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20E55504" w:rsidR="00A62D0B" w:rsidRDefault="003B1CC9" w:rsidP="00CD18C4">
      <w:pPr>
        <w:spacing w:before="0" w:after="0"/>
      </w:pPr>
      <w:r>
        <w:rPr>
          <w:noProof/>
        </w:rPr>
        <w:drawing>
          <wp:anchor distT="0" distB="0" distL="114300" distR="114300" simplePos="0" relativeHeight="251660288" behindDoc="1" locked="0" layoutInCell="1" allowOverlap="1" wp14:anchorId="46999319" wp14:editId="399A3E4F">
            <wp:simplePos x="0" y="0"/>
            <wp:positionH relativeFrom="column">
              <wp:posOffset>4292600</wp:posOffset>
            </wp:positionH>
            <wp:positionV relativeFrom="paragraph">
              <wp:posOffset>7616190</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p>
    <w:sdt>
      <w:sdtPr>
        <w:id w:val="968559845"/>
        <w:docPartObj>
          <w:docPartGallery w:val="Cover Pages"/>
          <w:docPartUnique/>
        </w:docPartObj>
      </w:sdtPr>
      <w:sdtEndPr/>
      <w:sdtContent>
        <w:p w14:paraId="25BAACCA" w14:textId="2F928359" w:rsidR="00F1063F" w:rsidRDefault="00F1063F" w:rsidP="00CD18C4">
          <w:pPr>
            <w:spacing w:before="0" w:after="0"/>
          </w:pPr>
        </w:p>
        <w:p w14:paraId="2026D555" w14:textId="6A45113A" w:rsidR="00A62D0B" w:rsidRDefault="00A92800" w:rsidP="00CD18C4">
          <w:pPr>
            <w:spacing w:before="0" w:after="0"/>
          </w:pPr>
        </w:p>
      </w:sdtContent>
    </w:sdt>
    <w:p w14:paraId="6C2DE592" w14:textId="539FA12F" w:rsidR="000E1B70" w:rsidRPr="00C46D62" w:rsidRDefault="00554FBE" w:rsidP="00C46D62">
      <w:pPr>
        <w:pStyle w:val="Heading1"/>
      </w:pPr>
      <w:bookmarkStart w:id="0" w:name="_Toc202873198"/>
      <w:bookmarkStart w:id="1" w:name="_Toc147323781"/>
      <w:r w:rsidRPr="00C46D62">
        <w:t xml:space="preserve">Horticulture Systems </w:t>
      </w:r>
      <w:r w:rsidR="000E1B70" w:rsidRPr="00C46D62">
        <w:t>Standards and Skills</w:t>
      </w:r>
      <w:bookmarkEnd w:id="0"/>
    </w:p>
    <w:p w14:paraId="175C2F83" w14:textId="5B6B8FD4" w:rsidR="000E1B70" w:rsidRPr="000E1B70" w:rsidRDefault="004C685F">
      <w:pPr>
        <w:spacing w:before="0" w:after="0"/>
        <w:rPr>
          <w:b/>
          <w:bCs/>
          <w:sz w:val="24"/>
        </w:rPr>
      </w:pPr>
      <w:r>
        <w:rPr>
          <w:rFonts w:ascii="Calibri" w:hAnsi="Calibri" w:cs="Calibri"/>
          <w:b/>
          <w:bCs/>
          <w:sz w:val="24"/>
        </w:rPr>
        <w:t>April</w:t>
      </w:r>
      <w:r w:rsidR="000E1B70" w:rsidRPr="000E1B70">
        <w:rPr>
          <w:rFonts w:ascii="Calibri" w:hAnsi="Calibri" w:cs="Calibri"/>
          <w:b/>
          <w:bCs/>
          <w:sz w:val="24"/>
        </w:rPr>
        <w:t xml:space="preserve"> 202</w:t>
      </w:r>
      <w:r>
        <w:rPr>
          <w:rFonts w:ascii="Calibri" w:hAnsi="Calibri" w:cs="Calibri"/>
          <w:b/>
          <w:bCs/>
          <w:sz w:val="24"/>
        </w:rPr>
        <w:t>5</w:t>
      </w:r>
      <w:r w:rsidR="000E1B70" w:rsidRPr="000E1B70">
        <w:rPr>
          <w:b/>
          <w:bCs/>
          <w:caps/>
          <w:sz w:val="24"/>
        </w:rPr>
        <w:br w:type="page"/>
      </w:r>
    </w:p>
    <w:bookmarkStart w:id="2" w:name="_Toc202873199" w:displacedByCustomXml="next"/>
    <w:sdt>
      <w:sdtPr>
        <w:rPr>
          <w:sz w:val="22"/>
          <w:szCs w:val="24"/>
        </w:rPr>
        <w:id w:val="-65813866"/>
        <w:docPartObj>
          <w:docPartGallery w:val="Table of Contents"/>
          <w:docPartUnique/>
        </w:docPartObj>
      </w:sdtPr>
      <w:sdtEndPr>
        <w:rPr>
          <w:rFonts w:cstheme="minorHAnsi"/>
          <w:noProof/>
        </w:rPr>
      </w:sdtEndPr>
      <w:sdtContent>
        <w:p w14:paraId="2DC6783A" w14:textId="160D4D53" w:rsidR="00985788" w:rsidRPr="00C46D62" w:rsidRDefault="00985788" w:rsidP="00C46D62">
          <w:pPr>
            <w:pStyle w:val="Heading2"/>
          </w:pPr>
          <w:r w:rsidRPr="00C46D62">
            <w:t>Table of Contents</w:t>
          </w:r>
          <w:bookmarkEnd w:id="2"/>
        </w:p>
        <w:p w14:paraId="343E0003" w14:textId="0DB7BD73" w:rsidR="00C46D62" w:rsidRDefault="00A47A67">
          <w:pPr>
            <w:pStyle w:val="TOC1"/>
            <w:rPr>
              <w:rFonts w:eastAsiaTheme="minorEastAsia" w:cstheme="minorBidi"/>
              <w:b w:val="0"/>
              <w:bCs w:val="0"/>
              <w:caps w:val="0"/>
              <w:noProof/>
              <w:color w:val="auto"/>
              <w:sz w:val="24"/>
              <w:szCs w:val="24"/>
              <w:u w:val="none"/>
            </w:rPr>
          </w:pPr>
          <w:r w:rsidRPr="00382F46">
            <w:rPr>
              <w:b w:val="0"/>
              <w:bCs w:val="0"/>
            </w:rPr>
            <w:fldChar w:fldCharType="begin"/>
          </w:r>
          <w:r w:rsidRPr="00382F46">
            <w:rPr>
              <w:b w:val="0"/>
              <w:bCs w:val="0"/>
            </w:rPr>
            <w:instrText xml:space="preserve"> TOC \o "1-3" \h \z \u </w:instrText>
          </w:r>
          <w:r w:rsidRPr="00382F46">
            <w:rPr>
              <w:b w:val="0"/>
              <w:bCs w:val="0"/>
            </w:rPr>
            <w:fldChar w:fldCharType="separate"/>
          </w:r>
          <w:hyperlink w:anchor="_Toc202873198" w:history="1">
            <w:r w:rsidR="00C46D62" w:rsidRPr="009634A8">
              <w:rPr>
                <w:rStyle w:val="Hyperlink"/>
                <w:noProof/>
              </w:rPr>
              <w:t>Horticulture Systems Standards and Skills</w:t>
            </w:r>
            <w:r w:rsidR="00C46D62">
              <w:rPr>
                <w:noProof/>
                <w:webHidden/>
              </w:rPr>
              <w:tab/>
            </w:r>
            <w:r w:rsidR="00C46D62">
              <w:rPr>
                <w:noProof/>
                <w:webHidden/>
              </w:rPr>
              <w:fldChar w:fldCharType="begin"/>
            </w:r>
            <w:r w:rsidR="00C46D62">
              <w:rPr>
                <w:noProof/>
                <w:webHidden/>
              </w:rPr>
              <w:instrText xml:space="preserve"> PAGEREF _Toc202873198 \h </w:instrText>
            </w:r>
            <w:r w:rsidR="00C46D62">
              <w:rPr>
                <w:noProof/>
                <w:webHidden/>
              </w:rPr>
            </w:r>
            <w:r w:rsidR="00C46D62">
              <w:rPr>
                <w:noProof/>
                <w:webHidden/>
              </w:rPr>
              <w:fldChar w:fldCharType="separate"/>
            </w:r>
            <w:r w:rsidR="00C46D62">
              <w:rPr>
                <w:noProof/>
                <w:webHidden/>
              </w:rPr>
              <w:t>1</w:t>
            </w:r>
            <w:r w:rsidR="00C46D62">
              <w:rPr>
                <w:noProof/>
                <w:webHidden/>
              </w:rPr>
              <w:fldChar w:fldCharType="end"/>
            </w:r>
          </w:hyperlink>
        </w:p>
        <w:p w14:paraId="49933EB1" w14:textId="53DB3731" w:rsidR="00C46D62" w:rsidRDefault="00C46D62">
          <w:pPr>
            <w:pStyle w:val="TOC2"/>
            <w:rPr>
              <w:rFonts w:asciiTheme="minorHAnsi" w:eastAsiaTheme="minorEastAsia" w:hAnsiTheme="minorHAnsi" w:cstheme="minorBidi"/>
              <w:b w:val="0"/>
              <w:smallCaps w:val="0"/>
              <w:sz w:val="24"/>
              <w:szCs w:val="24"/>
            </w:rPr>
          </w:pPr>
          <w:hyperlink w:anchor="_Toc202873199" w:history="1">
            <w:r w:rsidRPr="009634A8">
              <w:rPr>
                <w:rStyle w:val="Hyperlink"/>
                <w:rFonts w:eastAsiaTheme="majorEastAsia"/>
              </w:rPr>
              <w:t>Table of Contents</w:t>
            </w:r>
            <w:r>
              <w:rPr>
                <w:webHidden/>
              </w:rPr>
              <w:tab/>
            </w:r>
            <w:r>
              <w:rPr>
                <w:webHidden/>
              </w:rPr>
              <w:fldChar w:fldCharType="begin"/>
            </w:r>
            <w:r>
              <w:rPr>
                <w:webHidden/>
              </w:rPr>
              <w:instrText xml:space="preserve"> PAGEREF _Toc202873199 \h </w:instrText>
            </w:r>
            <w:r>
              <w:rPr>
                <w:webHidden/>
              </w:rPr>
            </w:r>
            <w:r>
              <w:rPr>
                <w:webHidden/>
              </w:rPr>
              <w:fldChar w:fldCharType="separate"/>
            </w:r>
            <w:r>
              <w:rPr>
                <w:webHidden/>
              </w:rPr>
              <w:t>2</w:t>
            </w:r>
            <w:r>
              <w:rPr>
                <w:webHidden/>
              </w:rPr>
              <w:fldChar w:fldCharType="end"/>
            </w:r>
          </w:hyperlink>
        </w:p>
        <w:p w14:paraId="30D8F0B5" w14:textId="29A273EE" w:rsidR="00C46D62" w:rsidRDefault="00C46D62">
          <w:pPr>
            <w:pStyle w:val="TOC2"/>
            <w:rPr>
              <w:rFonts w:asciiTheme="minorHAnsi" w:eastAsiaTheme="minorEastAsia" w:hAnsiTheme="minorHAnsi" w:cstheme="minorBidi"/>
              <w:b w:val="0"/>
              <w:smallCaps w:val="0"/>
              <w:sz w:val="24"/>
              <w:szCs w:val="24"/>
            </w:rPr>
          </w:pPr>
          <w:hyperlink w:anchor="_Toc202873200" w:history="1">
            <w:r w:rsidRPr="009634A8">
              <w:rPr>
                <w:rStyle w:val="Hyperlink"/>
                <w:rFonts w:eastAsiaTheme="majorEastAsia"/>
              </w:rPr>
              <w:t>Health &amp; Safety Standards</w:t>
            </w:r>
            <w:r>
              <w:rPr>
                <w:webHidden/>
              </w:rPr>
              <w:tab/>
            </w:r>
            <w:r>
              <w:rPr>
                <w:webHidden/>
              </w:rPr>
              <w:fldChar w:fldCharType="begin"/>
            </w:r>
            <w:r>
              <w:rPr>
                <w:webHidden/>
              </w:rPr>
              <w:instrText xml:space="preserve"> PAGEREF _Toc202873200 \h </w:instrText>
            </w:r>
            <w:r>
              <w:rPr>
                <w:webHidden/>
              </w:rPr>
            </w:r>
            <w:r>
              <w:rPr>
                <w:webHidden/>
              </w:rPr>
              <w:fldChar w:fldCharType="separate"/>
            </w:r>
            <w:r>
              <w:rPr>
                <w:webHidden/>
              </w:rPr>
              <w:t>4</w:t>
            </w:r>
            <w:r>
              <w:rPr>
                <w:webHidden/>
              </w:rPr>
              <w:fldChar w:fldCharType="end"/>
            </w:r>
          </w:hyperlink>
        </w:p>
        <w:p w14:paraId="0D971285" w14:textId="1B537FB1" w:rsidR="00C46D62" w:rsidRDefault="00C46D62">
          <w:pPr>
            <w:pStyle w:val="TOC3"/>
            <w:tabs>
              <w:tab w:val="right" w:leader="dot" w:pos="9350"/>
            </w:tabs>
            <w:rPr>
              <w:rFonts w:eastAsiaTheme="minorEastAsia" w:cstheme="minorBidi"/>
              <w:smallCaps w:val="0"/>
              <w:noProof/>
              <w:color w:val="auto"/>
              <w:sz w:val="24"/>
              <w:szCs w:val="24"/>
            </w:rPr>
          </w:pPr>
          <w:hyperlink w:anchor="_Toc202873201" w:history="1">
            <w:r w:rsidRPr="009634A8">
              <w:rPr>
                <w:rStyle w:val="Hyperlink"/>
                <w:noProof/>
              </w:rPr>
              <w:t>Standard 1: Safety and Health in a Horticulture Environment</w:t>
            </w:r>
            <w:r>
              <w:rPr>
                <w:noProof/>
                <w:webHidden/>
              </w:rPr>
              <w:tab/>
            </w:r>
            <w:r>
              <w:rPr>
                <w:noProof/>
                <w:webHidden/>
              </w:rPr>
              <w:fldChar w:fldCharType="begin"/>
            </w:r>
            <w:r>
              <w:rPr>
                <w:noProof/>
                <w:webHidden/>
              </w:rPr>
              <w:instrText xml:space="preserve"> PAGEREF _Toc202873201 \h </w:instrText>
            </w:r>
            <w:r>
              <w:rPr>
                <w:noProof/>
                <w:webHidden/>
              </w:rPr>
            </w:r>
            <w:r>
              <w:rPr>
                <w:noProof/>
                <w:webHidden/>
              </w:rPr>
              <w:fldChar w:fldCharType="separate"/>
            </w:r>
            <w:r>
              <w:rPr>
                <w:noProof/>
                <w:webHidden/>
              </w:rPr>
              <w:t>4</w:t>
            </w:r>
            <w:r>
              <w:rPr>
                <w:noProof/>
                <w:webHidden/>
              </w:rPr>
              <w:fldChar w:fldCharType="end"/>
            </w:r>
          </w:hyperlink>
        </w:p>
        <w:p w14:paraId="77AE25B8" w14:textId="2637A433" w:rsidR="00C46D62" w:rsidRDefault="00C46D62">
          <w:pPr>
            <w:pStyle w:val="TOC2"/>
            <w:rPr>
              <w:rFonts w:asciiTheme="minorHAnsi" w:eastAsiaTheme="minorEastAsia" w:hAnsiTheme="minorHAnsi" w:cstheme="minorBidi"/>
              <w:b w:val="0"/>
              <w:smallCaps w:val="0"/>
              <w:sz w:val="24"/>
              <w:szCs w:val="24"/>
            </w:rPr>
          </w:pPr>
          <w:hyperlink w:anchor="_Toc202873202" w:history="1">
            <w:r w:rsidRPr="009634A8">
              <w:rPr>
                <w:rStyle w:val="Hyperlink"/>
                <w:rFonts w:eastAsiaTheme="majorEastAsia"/>
              </w:rPr>
              <w:t>Technical &amp; Integrated Academic Standards</w:t>
            </w:r>
            <w:r>
              <w:rPr>
                <w:webHidden/>
              </w:rPr>
              <w:tab/>
            </w:r>
            <w:r>
              <w:rPr>
                <w:webHidden/>
              </w:rPr>
              <w:fldChar w:fldCharType="begin"/>
            </w:r>
            <w:r>
              <w:rPr>
                <w:webHidden/>
              </w:rPr>
              <w:instrText xml:space="preserve"> PAGEREF _Toc202873202 \h </w:instrText>
            </w:r>
            <w:r>
              <w:rPr>
                <w:webHidden/>
              </w:rPr>
            </w:r>
            <w:r>
              <w:rPr>
                <w:webHidden/>
              </w:rPr>
              <w:fldChar w:fldCharType="separate"/>
            </w:r>
            <w:r>
              <w:rPr>
                <w:webHidden/>
              </w:rPr>
              <w:t>5</w:t>
            </w:r>
            <w:r>
              <w:rPr>
                <w:webHidden/>
              </w:rPr>
              <w:fldChar w:fldCharType="end"/>
            </w:r>
          </w:hyperlink>
        </w:p>
        <w:p w14:paraId="6EEA06E4" w14:textId="6980E5CF" w:rsidR="00C46D62" w:rsidRDefault="00C46D62">
          <w:pPr>
            <w:pStyle w:val="TOC3"/>
            <w:tabs>
              <w:tab w:val="right" w:leader="dot" w:pos="9350"/>
            </w:tabs>
            <w:rPr>
              <w:rFonts w:eastAsiaTheme="minorEastAsia" w:cstheme="minorBidi"/>
              <w:smallCaps w:val="0"/>
              <w:noProof/>
              <w:color w:val="auto"/>
              <w:sz w:val="24"/>
              <w:szCs w:val="24"/>
            </w:rPr>
          </w:pPr>
          <w:hyperlink w:anchor="_Toc202873203" w:history="1">
            <w:r w:rsidRPr="009634A8">
              <w:rPr>
                <w:rStyle w:val="Hyperlink"/>
                <w:noProof/>
              </w:rPr>
              <w:t>Standard 2: Role of Horticulture Professionals in Society</w:t>
            </w:r>
            <w:r>
              <w:rPr>
                <w:noProof/>
                <w:webHidden/>
              </w:rPr>
              <w:tab/>
            </w:r>
            <w:r>
              <w:rPr>
                <w:noProof/>
                <w:webHidden/>
              </w:rPr>
              <w:fldChar w:fldCharType="begin"/>
            </w:r>
            <w:r>
              <w:rPr>
                <w:noProof/>
                <w:webHidden/>
              </w:rPr>
              <w:instrText xml:space="preserve"> PAGEREF _Toc202873203 \h </w:instrText>
            </w:r>
            <w:r>
              <w:rPr>
                <w:noProof/>
                <w:webHidden/>
              </w:rPr>
            </w:r>
            <w:r>
              <w:rPr>
                <w:noProof/>
                <w:webHidden/>
              </w:rPr>
              <w:fldChar w:fldCharType="separate"/>
            </w:r>
            <w:r>
              <w:rPr>
                <w:noProof/>
                <w:webHidden/>
              </w:rPr>
              <w:t>5</w:t>
            </w:r>
            <w:r>
              <w:rPr>
                <w:noProof/>
                <w:webHidden/>
              </w:rPr>
              <w:fldChar w:fldCharType="end"/>
            </w:r>
          </w:hyperlink>
        </w:p>
        <w:p w14:paraId="23174D32" w14:textId="585A15EC" w:rsidR="00C46D62" w:rsidRDefault="00C46D62">
          <w:pPr>
            <w:pStyle w:val="TOC3"/>
            <w:tabs>
              <w:tab w:val="right" w:leader="dot" w:pos="9350"/>
            </w:tabs>
            <w:rPr>
              <w:rFonts w:eastAsiaTheme="minorEastAsia" w:cstheme="minorBidi"/>
              <w:smallCaps w:val="0"/>
              <w:noProof/>
              <w:color w:val="auto"/>
              <w:sz w:val="24"/>
              <w:szCs w:val="24"/>
            </w:rPr>
          </w:pPr>
          <w:hyperlink w:anchor="_Toc202873204" w:history="1">
            <w:r w:rsidRPr="009634A8">
              <w:rPr>
                <w:rStyle w:val="Hyperlink"/>
                <w:noProof/>
              </w:rPr>
              <w:t>Standard 3: Introductory Botany</w:t>
            </w:r>
            <w:r>
              <w:rPr>
                <w:noProof/>
                <w:webHidden/>
              </w:rPr>
              <w:tab/>
            </w:r>
            <w:r>
              <w:rPr>
                <w:noProof/>
                <w:webHidden/>
              </w:rPr>
              <w:fldChar w:fldCharType="begin"/>
            </w:r>
            <w:r>
              <w:rPr>
                <w:noProof/>
                <w:webHidden/>
              </w:rPr>
              <w:instrText xml:space="preserve"> PAGEREF _Toc202873204 \h </w:instrText>
            </w:r>
            <w:r>
              <w:rPr>
                <w:noProof/>
                <w:webHidden/>
              </w:rPr>
            </w:r>
            <w:r>
              <w:rPr>
                <w:noProof/>
                <w:webHidden/>
              </w:rPr>
              <w:fldChar w:fldCharType="separate"/>
            </w:r>
            <w:r>
              <w:rPr>
                <w:noProof/>
                <w:webHidden/>
              </w:rPr>
              <w:t>5</w:t>
            </w:r>
            <w:r>
              <w:rPr>
                <w:noProof/>
                <w:webHidden/>
              </w:rPr>
              <w:fldChar w:fldCharType="end"/>
            </w:r>
          </w:hyperlink>
        </w:p>
        <w:p w14:paraId="4FF92E16" w14:textId="321FEDA4" w:rsidR="00C46D62" w:rsidRDefault="00C46D62">
          <w:pPr>
            <w:pStyle w:val="TOC3"/>
            <w:tabs>
              <w:tab w:val="right" w:leader="dot" w:pos="9350"/>
            </w:tabs>
            <w:rPr>
              <w:rFonts w:eastAsiaTheme="minorEastAsia" w:cstheme="minorBidi"/>
              <w:smallCaps w:val="0"/>
              <w:noProof/>
              <w:color w:val="auto"/>
              <w:sz w:val="24"/>
              <w:szCs w:val="24"/>
            </w:rPr>
          </w:pPr>
          <w:hyperlink w:anchor="_Toc202873205" w:history="1">
            <w:r w:rsidRPr="009634A8">
              <w:rPr>
                <w:rStyle w:val="Hyperlink"/>
                <w:noProof/>
              </w:rPr>
              <w:t>Standard 4: Plant Biology and Anatomy</w:t>
            </w:r>
            <w:r>
              <w:rPr>
                <w:noProof/>
                <w:webHidden/>
              </w:rPr>
              <w:tab/>
            </w:r>
            <w:r>
              <w:rPr>
                <w:noProof/>
                <w:webHidden/>
              </w:rPr>
              <w:fldChar w:fldCharType="begin"/>
            </w:r>
            <w:r>
              <w:rPr>
                <w:noProof/>
                <w:webHidden/>
              </w:rPr>
              <w:instrText xml:space="preserve"> PAGEREF _Toc202873205 \h </w:instrText>
            </w:r>
            <w:r>
              <w:rPr>
                <w:noProof/>
                <w:webHidden/>
              </w:rPr>
            </w:r>
            <w:r>
              <w:rPr>
                <w:noProof/>
                <w:webHidden/>
              </w:rPr>
              <w:fldChar w:fldCharType="separate"/>
            </w:r>
            <w:r>
              <w:rPr>
                <w:noProof/>
                <w:webHidden/>
              </w:rPr>
              <w:t>6</w:t>
            </w:r>
            <w:r>
              <w:rPr>
                <w:noProof/>
                <w:webHidden/>
              </w:rPr>
              <w:fldChar w:fldCharType="end"/>
            </w:r>
          </w:hyperlink>
        </w:p>
        <w:p w14:paraId="2569E14E" w14:textId="435E2608" w:rsidR="00C46D62" w:rsidRDefault="00C46D62">
          <w:pPr>
            <w:pStyle w:val="TOC3"/>
            <w:tabs>
              <w:tab w:val="right" w:leader="dot" w:pos="9350"/>
            </w:tabs>
            <w:rPr>
              <w:rFonts w:eastAsiaTheme="minorEastAsia" w:cstheme="minorBidi"/>
              <w:smallCaps w:val="0"/>
              <w:noProof/>
              <w:color w:val="auto"/>
              <w:sz w:val="24"/>
              <w:szCs w:val="24"/>
            </w:rPr>
          </w:pPr>
          <w:hyperlink w:anchor="_Toc202873206" w:history="1">
            <w:r w:rsidRPr="009634A8">
              <w:rPr>
                <w:rStyle w:val="Hyperlink"/>
                <w:noProof/>
              </w:rPr>
              <w:t>Standard 5: Plant Physiology and Growth</w:t>
            </w:r>
            <w:r>
              <w:rPr>
                <w:noProof/>
                <w:webHidden/>
              </w:rPr>
              <w:tab/>
            </w:r>
            <w:r>
              <w:rPr>
                <w:noProof/>
                <w:webHidden/>
              </w:rPr>
              <w:fldChar w:fldCharType="begin"/>
            </w:r>
            <w:r>
              <w:rPr>
                <w:noProof/>
                <w:webHidden/>
              </w:rPr>
              <w:instrText xml:space="preserve"> PAGEREF _Toc202873206 \h </w:instrText>
            </w:r>
            <w:r>
              <w:rPr>
                <w:noProof/>
                <w:webHidden/>
              </w:rPr>
            </w:r>
            <w:r>
              <w:rPr>
                <w:noProof/>
                <w:webHidden/>
              </w:rPr>
              <w:fldChar w:fldCharType="separate"/>
            </w:r>
            <w:r>
              <w:rPr>
                <w:noProof/>
                <w:webHidden/>
              </w:rPr>
              <w:t>7</w:t>
            </w:r>
            <w:r>
              <w:rPr>
                <w:noProof/>
                <w:webHidden/>
              </w:rPr>
              <w:fldChar w:fldCharType="end"/>
            </w:r>
          </w:hyperlink>
        </w:p>
        <w:p w14:paraId="69F5229C" w14:textId="43090576" w:rsidR="00C46D62" w:rsidRDefault="00C46D62">
          <w:pPr>
            <w:pStyle w:val="TOC3"/>
            <w:tabs>
              <w:tab w:val="right" w:leader="dot" w:pos="9350"/>
            </w:tabs>
            <w:rPr>
              <w:rFonts w:eastAsiaTheme="minorEastAsia" w:cstheme="minorBidi"/>
              <w:smallCaps w:val="0"/>
              <w:noProof/>
              <w:color w:val="auto"/>
              <w:sz w:val="24"/>
              <w:szCs w:val="24"/>
            </w:rPr>
          </w:pPr>
          <w:hyperlink w:anchor="_Toc202873207" w:history="1">
            <w:r w:rsidRPr="009634A8">
              <w:rPr>
                <w:rStyle w:val="Hyperlink"/>
                <w:noProof/>
              </w:rPr>
              <w:t>Standard 6: Plant Health Care and Integrated Pest Management (IPM)</w:t>
            </w:r>
            <w:r>
              <w:rPr>
                <w:noProof/>
                <w:webHidden/>
              </w:rPr>
              <w:tab/>
            </w:r>
            <w:r>
              <w:rPr>
                <w:noProof/>
                <w:webHidden/>
              </w:rPr>
              <w:fldChar w:fldCharType="begin"/>
            </w:r>
            <w:r>
              <w:rPr>
                <w:noProof/>
                <w:webHidden/>
              </w:rPr>
              <w:instrText xml:space="preserve"> PAGEREF _Toc202873207 \h </w:instrText>
            </w:r>
            <w:r>
              <w:rPr>
                <w:noProof/>
                <w:webHidden/>
              </w:rPr>
            </w:r>
            <w:r>
              <w:rPr>
                <w:noProof/>
                <w:webHidden/>
              </w:rPr>
              <w:fldChar w:fldCharType="separate"/>
            </w:r>
            <w:r>
              <w:rPr>
                <w:noProof/>
                <w:webHidden/>
              </w:rPr>
              <w:t>8</w:t>
            </w:r>
            <w:r>
              <w:rPr>
                <w:noProof/>
                <w:webHidden/>
              </w:rPr>
              <w:fldChar w:fldCharType="end"/>
            </w:r>
          </w:hyperlink>
        </w:p>
        <w:p w14:paraId="7C3D9A21" w14:textId="00B16366" w:rsidR="00C46D62" w:rsidRDefault="00C46D62">
          <w:pPr>
            <w:pStyle w:val="TOC3"/>
            <w:tabs>
              <w:tab w:val="right" w:leader="dot" w:pos="9350"/>
            </w:tabs>
            <w:rPr>
              <w:rFonts w:eastAsiaTheme="minorEastAsia" w:cstheme="minorBidi"/>
              <w:smallCaps w:val="0"/>
              <w:noProof/>
              <w:color w:val="auto"/>
              <w:sz w:val="24"/>
              <w:szCs w:val="24"/>
            </w:rPr>
          </w:pPr>
          <w:hyperlink w:anchor="_Toc202873208" w:history="1">
            <w:r w:rsidRPr="009634A8">
              <w:rPr>
                <w:rStyle w:val="Hyperlink"/>
                <w:noProof/>
              </w:rPr>
              <w:t>Standard 7: Pesticide Management</w:t>
            </w:r>
            <w:r>
              <w:rPr>
                <w:noProof/>
                <w:webHidden/>
              </w:rPr>
              <w:tab/>
            </w:r>
            <w:r>
              <w:rPr>
                <w:noProof/>
                <w:webHidden/>
              </w:rPr>
              <w:fldChar w:fldCharType="begin"/>
            </w:r>
            <w:r>
              <w:rPr>
                <w:noProof/>
                <w:webHidden/>
              </w:rPr>
              <w:instrText xml:space="preserve"> PAGEREF _Toc202873208 \h </w:instrText>
            </w:r>
            <w:r>
              <w:rPr>
                <w:noProof/>
                <w:webHidden/>
              </w:rPr>
            </w:r>
            <w:r>
              <w:rPr>
                <w:noProof/>
                <w:webHidden/>
              </w:rPr>
              <w:fldChar w:fldCharType="separate"/>
            </w:r>
            <w:r>
              <w:rPr>
                <w:noProof/>
                <w:webHidden/>
              </w:rPr>
              <w:t>9</w:t>
            </w:r>
            <w:r>
              <w:rPr>
                <w:noProof/>
                <w:webHidden/>
              </w:rPr>
              <w:fldChar w:fldCharType="end"/>
            </w:r>
          </w:hyperlink>
        </w:p>
        <w:p w14:paraId="624ECD8F" w14:textId="7A5C36B7" w:rsidR="00C46D62" w:rsidRDefault="00C46D62">
          <w:pPr>
            <w:pStyle w:val="TOC3"/>
            <w:tabs>
              <w:tab w:val="right" w:leader="dot" w:pos="9350"/>
            </w:tabs>
            <w:rPr>
              <w:rFonts w:eastAsiaTheme="minorEastAsia" w:cstheme="minorBidi"/>
              <w:smallCaps w:val="0"/>
              <w:noProof/>
              <w:color w:val="auto"/>
              <w:sz w:val="24"/>
              <w:szCs w:val="24"/>
            </w:rPr>
          </w:pPr>
          <w:hyperlink w:anchor="_Toc202873209" w:history="1">
            <w:r w:rsidRPr="009634A8">
              <w:rPr>
                <w:rStyle w:val="Hyperlink"/>
                <w:noProof/>
              </w:rPr>
              <w:t>Standard 8: Soil Formation and Physical Properties</w:t>
            </w:r>
            <w:r>
              <w:rPr>
                <w:noProof/>
                <w:webHidden/>
              </w:rPr>
              <w:tab/>
            </w:r>
            <w:r>
              <w:rPr>
                <w:noProof/>
                <w:webHidden/>
              </w:rPr>
              <w:fldChar w:fldCharType="begin"/>
            </w:r>
            <w:r>
              <w:rPr>
                <w:noProof/>
                <w:webHidden/>
              </w:rPr>
              <w:instrText xml:space="preserve"> PAGEREF _Toc202873209 \h </w:instrText>
            </w:r>
            <w:r>
              <w:rPr>
                <w:noProof/>
                <w:webHidden/>
              </w:rPr>
            </w:r>
            <w:r>
              <w:rPr>
                <w:noProof/>
                <w:webHidden/>
              </w:rPr>
              <w:fldChar w:fldCharType="separate"/>
            </w:r>
            <w:r>
              <w:rPr>
                <w:noProof/>
                <w:webHidden/>
              </w:rPr>
              <w:t>10</w:t>
            </w:r>
            <w:r>
              <w:rPr>
                <w:noProof/>
                <w:webHidden/>
              </w:rPr>
              <w:fldChar w:fldCharType="end"/>
            </w:r>
          </w:hyperlink>
        </w:p>
        <w:p w14:paraId="0430E49C" w14:textId="663B9ECA" w:rsidR="00C46D62" w:rsidRDefault="00C46D62">
          <w:pPr>
            <w:pStyle w:val="TOC3"/>
            <w:tabs>
              <w:tab w:val="right" w:leader="dot" w:pos="9350"/>
            </w:tabs>
            <w:rPr>
              <w:rFonts w:eastAsiaTheme="minorEastAsia" w:cstheme="minorBidi"/>
              <w:smallCaps w:val="0"/>
              <w:noProof/>
              <w:color w:val="auto"/>
              <w:sz w:val="24"/>
              <w:szCs w:val="24"/>
            </w:rPr>
          </w:pPr>
          <w:hyperlink w:anchor="_Toc202873210" w:history="1">
            <w:r w:rsidRPr="009634A8">
              <w:rPr>
                <w:rStyle w:val="Hyperlink"/>
                <w:noProof/>
              </w:rPr>
              <w:t>Standard 9: Relationships of Soil Life to Plant Health</w:t>
            </w:r>
            <w:r>
              <w:rPr>
                <w:noProof/>
                <w:webHidden/>
              </w:rPr>
              <w:tab/>
            </w:r>
            <w:r>
              <w:rPr>
                <w:noProof/>
                <w:webHidden/>
              </w:rPr>
              <w:fldChar w:fldCharType="begin"/>
            </w:r>
            <w:r>
              <w:rPr>
                <w:noProof/>
                <w:webHidden/>
              </w:rPr>
              <w:instrText xml:space="preserve"> PAGEREF _Toc202873210 \h </w:instrText>
            </w:r>
            <w:r>
              <w:rPr>
                <w:noProof/>
                <w:webHidden/>
              </w:rPr>
            </w:r>
            <w:r>
              <w:rPr>
                <w:noProof/>
                <w:webHidden/>
              </w:rPr>
              <w:fldChar w:fldCharType="separate"/>
            </w:r>
            <w:r>
              <w:rPr>
                <w:noProof/>
                <w:webHidden/>
              </w:rPr>
              <w:t>11</w:t>
            </w:r>
            <w:r>
              <w:rPr>
                <w:noProof/>
                <w:webHidden/>
              </w:rPr>
              <w:fldChar w:fldCharType="end"/>
            </w:r>
          </w:hyperlink>
        </w:p>
        <w:p w14:paraId="62BED93C" w14:textId="0AF9CB71" w:rsidR="00C46D62" w:rsidRDefault="00C46D62">
          <w:pPr>
            <w:pStyle w:val="TOC3"/>
            <w:tabs>
              <w:tab w:val="right" w:leader="dot" w:pos="9350"/>
            </w:tabs>
            <w:rPr>
              <w:rFonts w:eastAsiaTheme="minorEastAsia" w:cstheme="minorBidi"/>
              <w:smallCaps w:val="0"/>
              <w:noProof/>
              <w:color w:val="auto"/>
              <w:sz w:val="24"/>
              <w:szCs w:val="24"/>
            </w:rPr>
          </w:pPr>
          <w:hyperlink w:anchor="_Toc202873211" w:history="1">
            <w:r w:rsidRPr="009634A8">
              <w:rPr>
                <w:rStyle w:val="Hyperlink"/>
                <w:noProof/>
              </w:rPr>
              <w:t>Standard 10: Agribusiness Fundamentals in Horticulture</w:t>
            </w:r>
            <w:r>
              <w:rPr>
                <w:noProof/>
                <w:webHidden/>
              </w:rPr>
              <w:tab/>
            </w:r>
            <w:r>
              <w:rPr>
                <w:noProof/>
                <w:webHidden/>
              </w:rPr>
              <w:fldChar w:fldCharType="begin"/>
            </w:r>
            <w:r>
              <w:rPr>
                <w:noProof/>
                <w:webHidden/>
              </w:rPr>
              <w:instrText xml:space="preserve"> PAGEREF _Toc202873211 \h </w:instrText>
            </w:r>
            <w:r>
              <w:rPr>
                <w:noProof/>
                <w:webHidden/>
              </w:rPr>
            </w:r>
            <w:r>
              <w:rPr>
                <w:noProof/>
                <w:webHidden/>
              </w:rPr>
              <w:fldChar w:fldCharType="separate"/>
            </w:r>
            <w:r>
              <w:rPr>
                <w:noProof/>
                <w:webHidden/>
              </w:rPr>
              <w:t>12</w:t>
            </w:r>
            <w:r>
              <w:rPr>
                <w:noProof/>
                <w:webHidden/>
              </w:rPr>
              <w:fldChar w:fldCharType="end"/>
            </w:r>
          </w:hyperlink>
        </w:p>
        <w:p w14:paraId="4EA0C536" w14:textId="5B1B10C1" w:rsidR="00C46D62" w:rsidRDefault="00C46D62">
          <w:pPr>
            <w:pStyle w:val="TOC2"/>
            <w:rPr>
              <w:rFonts w:asciiTheme="minorHAnsi" w:eastAsiaTheme="minorEastAsia" w:hAnsiTheme="minorHAnsi" w:cstheme="minorBidi"/>
              <w:b w:val="0"/>
              <w:smallCaps w:val="0"/>
              <w:sz w:val="24"/>
              <w:szCs w:val="24"/>
            </w:rPr>
          </w:pPr>
          <w:hyperlink w:anchor="_Toc202873212" w:history="1">
            <w:r w:rsidRPr="009634A8">
              <w:rPr>
                <w:rStyle w:val="Hyperlink"/>
                <w:rFonts w:eastAsiaTheme="majorEastAsia"/>
              </w:rPr>
              <w:t>Arboriculture (Standards 11 – 15)</w:t>
            </w:r>
            <w:r>
              <w:rPr>
                <w:webHidden/>
              </w:rPr>
              <w:tab/>
            </w:r>
            <w:r>
              <w:rPr>
                <w:webHidden/>
              </w:rPr>
              <w:fldChar w:fldCharType="begin"/>
            </w:r>
            <w:r>
              <w:rPr>
                <w:webHidden/>
              </w:rPr>
              <w:instrText xml:space="preserve"> PAGEREF _Toc202873212 \h </w:instrText>
            </w:r>
            <w:r>
              <w:rPr>
                <w:webHidden/>
              </w:rPr>
            </w:r>
            <w:r>
              <w:rPr>
                <w:webHidden/>
              </w:rPr>
              <w:fldChar w:fldCharType="separate"/>
            </w:r>
            <w:r>
              <w:rPr>
                <w:webHidden/>
              </w:rPr>
              <w:t>13</w:t>
            </w:r>
            <w:r>
              <w:rPr>
                <w:webHidden/>
              </w:rPr>
              <w:fldChar w:fldCharType="end"/>
            </w:r>
          </w:hyperlink>
        </w:p>
        <w:p w14:paraId="08BA9079" w14:textId="2124125F" w:rsidR="00C46D62" w:rsidRDefault="00C46D62">
          <w:pPr>
            <w:pStyle w:val="TOC3"/>
            <w:tabs>
              <w:tab w:val="right" w:leader="dot" w:pos="9350"/>
            </w:tabs>
            <w:rPr>
              <w:rFonts w:eastAsiaTheme="minorEastAsia" w:cstheme="minorBidi"/>
              <w:smallCaps w:val="0"/>
              <w:noProof/>
              <w:color w:val="auto"/>
              <w:sz w:val="24"/>
              <w:szCs w:val="24"/>
            </w:rPr>
          </w:pPr>
          <w:hyperlink w:anchor="_Toc202873213" w:history="1">
            <w:r w:rsidRPr="009634A8">
              <w:rPr>
                <w:rStyle w:val="Hyperlink"/>
                <w:noProof/>
              </w:rPr>
              <w:t>Standard 11: Equipment and Tool Use and Maintenance in Arboriculture</w:t>
            </w:r>
            <w:r>
              <w:rPr>
                <w:noProof/>
                <w:webHidden/>
              </w:rPr>
              <w:tab/>
            </w:r>
            <w:r>
              <w:rPr>
                <w:noProof/>
                <w:webHidden/>
              </w:rPr>
              <w:fldChar w:fldCharType="begin"/>
            </w:r>
            <w:r>
              <w:rPr>
                <w:noProof/>
                <w:webHidden/>
              </w:rPr>
              <w:instrText xml:space="preserve"> PAGEREF _Toc202873213 \h </w:instrText>
            </w:r>
            <w:r>
              <w:rPr>
                <w:noProof/>
                <w:webHidden/>
              </w:rPr>
            </w:r>
            <w:r>
              <w:rPr>
                <w:noProof/>
                <w:webHidden/>
              </w:rPr>
              <w:fldChar w:fldCharType="separate"/>
            </w:r>
            <w:r>
              <w:rPr>
                <w:noProof/>
                <w:webHidden/>
              </w:rPr>
              <w:t>13</w:t>
            </w:r>
            <w:r>
              <w:rPr>
                <w:noProof/>
                <w:webHidden/>
              </w:rPr>
              <w:fldChar w:fldCharType="end"/>
            </w:r>
          </w:hyperlink>
        </w:p>
        <w:p w14:paraId="78451BFD" w14:textId="0D55D3EE" w:rsidR="00C46D62" w:rsidRDefault="00C46D62">
          <w:pPr>
            <w:pStyle w:val="TOC3"/>
            <w:tabs>
              <w:tab w:val="right" w:leader="dot" w:pos="9350"/>
            </w:tabs>
            <w:rPr>
              <w:rFonts w:eastAsiaTheme="minorEastAsia" w:cstheme="minorBidi"/>
              <w:smallCaps w:val="0"/>
              <w:noProof/>
              <w:color w:val="auto"/>
              <w:sz w:val="24"/>
              <w:szCs w:val="24"/>
            </w:rPr>
          </w:pPr>
          <w:hyperlink w:anchor="_Toc202873214" w:history="1">
            <w:r w:rsidRPr="009634A8">
              <w:rPr>
                <w:rStyle w:val="Hyperlink"/>
                <w:noProof/>
              </w:rPr>
              <w:t>Standard 12: Tree Climbing Safety and Skills</w:t>
            </w:r>
            <w:r>
              <w:rPr>
                <w:noProof/>
                <w:webHidden/>
              </w:rPr>
              <w:tab/>
            </w:r>
            <w:r>
              <w:rPr>
                <w:noProof/>
                <w:webHidden/>
              </w:rPr>
              <w:fldChar w:fldCharType="begin"/>
            </w:r>
            <w:r>
              <w:rPr>
                <w:noProof/>
                <w:webHidden/>
              </w:rPr>
              <w:instrText xml:space="preserve"> PAGEREF _Toc202873214 \h </w:instrText>
            </w:r>
            <w:r>
              <w:rPr>
                <w:noProof/>
                <w:webHidden/>
              </w:rPr>
            </w:r>
            <w:r>
              <w:rPr>
                <w:noProof/>
                <w:webHidden/>
              </w:rPr>
              <w:fldChar w:fldCharType="separate"/>
            </w:r>
            <w:r>
              <w:rPr>
                <w:noProof/>
                <w:webHidden/>
              </w:rPr>
              <w:t>14</w:t>
            </w:r>
            <w:r>
              <w:rPr>
                <w:noProof/>
                <w:webHidden/>
              </w:rPr>
              <w:fldChar w:fldCharType="end"/>
            </w:r>
          </w:hyperlink>
        </w:p>
        <w:p w14:paraId="0E4FB54B" w14:textId="6F3B1482" w:rsidR="00C46D62" w:rsidRDefault="00C46D62">
          <w:pPr>
            <w:pStyle w:val="TOC3"/>
            <w:tabs>
              <w:tab w:val="right" w:leader="dot" w:pos="9350"/>
            </w:tabs>
            <w:rPr>
              <w:rFonts w:eastAsiaTheme="minorEastAsia" w:cstheme="minorBidi"/>
              <w:smallCaps w:val="0"/>
              <w:noProof/>
              <w:color w:val="auto"/>
              <w:sz w:val="24"/>
              <w:szCs w:val="24"/>
            </w:rPr>
          </w:pPr>
          <w:hyperlink w:anchor="_Toc202873215" w:history="1">
            <w:r w:rsidRPr="009634A8">
              <w:rPr>
                <w:rStyle w:val="Hyperlink"/>
                <w:noProof/>
              </w:rPr>
              <w:t>Standard 13: Tree Identification and Maintenance</w:t>
            </w:r>
            <w:r>
              <w:rPr>
                <w:noProof/>
                <w:webHidden/>
              </w:rPr>
              <w:tab/>
            </w:r>
            <w:r>
              <w:rPr>
                <w:noProof/>
                <w:webHidden/>
              </w:rPr>
              <w:fldChar w:fldCharType="begin"/>
            </w:r>
            <w:r>
              <w:rPr>
                <w:noProof/>
                <w:webHidden/>
              </w:rPr>
              <w:instrText xml:space="preserve"> PAGEREF _Toc202873215 \h </w:instrText>
            </w:r>
            <w:r>
              <w:rPr>
                <w:noProof/>
                <w:webHidden/>
              </w:rPr>
            </w:r>
            <w:r>
              <w:rPr>
                <w:noProof/>
                <w:webHidden/>
              </w:rPr>
              <w:fldChar w:fldCharType="separate"/>
            </w:r>
            <w:r>
              <w:rPr>
                <w:noProof/>
                <w:webHidden/>
              </w:rPr>
              <w:t>15</w:t>
            </w:r>
            <w:r>
              <w:rPr>
                <w:noProof/>
                <w:webHidden/>
              </w:rPr>
              <w:fldChar w:fldCharType="end"/>
            </w:r>
          </w:hyperlink>
        </w:p>
        <w:p w14:paraId="22EAC5CE" w14:textId="244A93A1" w:rsidR="00C46D62" w:rsidRDefault="00C46D62">
          <w:pPr>
            <w:pStyle w:val="TOC3"/>
            <w:tabs>
              <w:tab w:val="right" w:leader="dot" w:pos="9350"/>
            </w:tabs>
            <w:rPr>
              <w:rFonts w:eastAsiaTheme="minorEastAsia" w:cstheme="minorBidi"/>
              <w:smallCaps w:val="0"/>
              <w:noProof/>
              <w:color w:val="auto"/>
              <w:sz w:val="24"/>
              <w:szCs w:val="24"/>
            </w:rPr>
          </w:pPr>
          <w:hyperlink w:anchor="_Toc202873216" w:history="1">
            <w:r w:rsidRPr="009634A8">
              <w:rPr>
                <w:rStyle w:val="Hyperlink"/>
                <w:noProof/>
              </w:rPr>
              <w:t>Standard 14: Tree Removal</w:t>
            </w:r>
            <w:r>
              <w:rPr>
                <w:noProof/>
                <w:webHidden/>
              </w:rPr>
              <w:tab/>
            </w:r>
            <w:r>
              <w:rPr>
                <w:noProof/>
                <w:webHidden/>
              </w:rPr>
              <w:fldChar w:fldCharType="begin"/>
            </w:r>
            <w:r>
              <w:rPr>
                <w:noProof/>
                <w:webHidden/>
              </w:rPr>
              <w:instrText xml:space="preserve"> PAGEREF _Toc202873216 \h </w:instrText>
            </w:r>
            <w:r>
              <w:rPr>
                <w:noProof/>
                <w:webHidden/>
              </w:rPr>
            </w:r>
            <w:r>
              <w:rPr>
                <w:noProof/>
                <w:webHidden/>
              </w:rPr>
              <w:fldChar w:fldCharType="separate"/>
            </w:r>
            <w:r>
              <w:rPr>
                <w:noProof/>
                <w:webHidden/>
              </w:rPr>
              <w:t>17</w:t>
            </w:r>
            <w:r>
              <w:rPr>
                <w:noProof/>
                <w:webHidden/>
              </w:rPr>
              <w:fldChar w:fldCharType="end"/>
            </w:r>
          </w:hyperlink>
        </w:p>
        <w:p w14:paraId="23B33539" w14:textId="29F8BBE5" w:rsidR="00C46D62" w:rsidRDefault="00C46D62">
          <w:pPr>
            <w:pStyle w:val="TOC3"/>
            <w:tabs>
              <w:tab w:val="right" w:leader="dot" w:pos="9350"/>
            </w:tabs>
            <w:rPr>
              <w:rFonts w:eastAsiaTheme="minorEastAsia" w:cstheme="minorBidi"/>
              <w:smallCaps w:val="0"/>
              <w:noProof/>
              <w:color w:val="auto"/>
              <w:sz w:val="24"/>
              <w:szCs w:val="24"/>
            </w:rPr>
          </w:pPr>
          <w:hyperlink w:anchor="_Toc202873217" w:history="1">
            <w:r w:rsidRPr="009634A8">
              <w:rPr>
                <w:rStyle w:val="Hyperlink"/>
                <w:noProof/>
              </w:rPr>
              <w:t>Standard 15: Hoisting and Rigging in Arboriculture</w:t>
            </w:r>
            <w:r>
              <w:rPr>
                <w:noProof/>
                <w:webHidden/>
              </w:rPr>
              <w:tab/>
            </w:r>
            <w:r>
              <w:rPr>
                <w:noProof/>
                <w:webHidden/>
              </w:rPr>
              <w:fldChar w:fldCharType="begin"/>
            </w:r>
            <w:r>
              <w:rPr>
                <w:noProof/>
                <w:webHidden/>
              </w:rPr>
              <w:instrText xml:space="preserve"> PAGEREF _Toc202873217 \h </w:instrText>
            </w:r>
            <w:r>
              <w:rPr>
                <w:noProof/>
                <w:webHidden/>
              </w:rPr>
            </w:r>
            <w:r>
              <w:rPr>
                <w:noProof/>
                <w:webHidden/>
              </w:rPr>
              <w:fldChar w:fldCharType="separate"/>
            </w:r>
            <w:r>
              <w:rPr>
                <w:noProof/>
                <w:webHidden/>
              </w:rPr>
              <w:t>17</w:t>
            </w:r>
            <w:r>
              <w:rPr>
                <w:noProof/>
                <w:webHidden/>
              </w:rPr>
              <w:fldChar w:fldCharType="end"/>
            </w:r>
          </w:hyperlink>
        </w:p>
        <w:p w14:paraId="2D0D86D4" w14:textId="13A23C79" w:rsidR="00C46D62" w:rsidRDefault="00C46D62">
          <w:pPr>
            <w:pStyle w:val="TOC2"/>
            <w:rPr>
              <w:rFonts w:asciiTheme="minorHAnsi" w:eastAsiaTheme="minorEastAsia" w:hAnsiTheme="minorHAnsi" w:cstheme="minorBidi"/>
              <w:b w:val="0"/>
              <w:smallCaps w:val="0"/>
              <w:sz w:val="24"/>
              <w:szCs w:val="24"/>
            </w:rPr>
          </w:pPr>
          <w:hyperlink w:anchor="_Toc202873218" w:history="1">
            <w:r w:rsidRPr="009634A8">
              <w:rPr>
                <w:rStyle w:val="Hyperlink"/>
                <w:rFonts w:eastAsiaTheme="majorEastAsia"/>
              </w:rPr>
              <w:t>Floriculture and Greenhouse Management (Standards 16 – 25)</w:t>
            </w:r>
            <w:r>
              <w:rPr>
                <w:webHidden/>
              </w:rPr>
              <w:tab/>
            </w:r>
            <w:r>
              <w:rPr>
                <w:webHidden/>
              </w:rPr>
              <w:fldChar w:fldCharType="begin"/>
            </w:r>
            <w:r>
              <w:rPr>
                <w:webHidden/>
              </w:rPr>
              <w:instrText xml:space="preserve"> PAGEREF _Toc202873218 \h </w:instrText>
            </w:r>
            <w:r>
              <w:rPr>
                <w:webHidden/>
              </w:rPr>
            </w:r>
            <w:r>
              <w:rPr>
                <w:webHidden/>
              </w:rPr>
              <w:fldChar w:fldCharType="separate"/>
            </w:r>
            <w:r>
              <w:rPr>
                <w:webHidden/>
              </w:rPr>
              <w:t>19</w:t>
            </w:r>
            <w:r>
              <w:rPr>
                <w:webHidden/>
              </w:rPr>
              <w:fldChar w:fldCharType="end"/>
            </w:r>
          </w:hyperlink>
        </w:p>
        <w:p w14:paraId="7AFA328D" w14:textId="0045325A" w:rsidR="00C46D62" w:rsidRDefault="00C46D62">
          <w:pPr>
            <w:pStyle w:val="TOC3"/>
            <w:tabs>
              <w:tab w:val="right" w:leader="dot" w:pos="9350"/>
            </w:tabs>
            <w:rPr>
              <w:rFonts w:eastAsiaTheme="minorEastAsia" w:cstheme="minorBidi"/>
              <w:smallCaps w:val="0"/>
              <w:noProof/>
              <w:color w:val="auto"/>
              <w:sz w:val="24"/>
              <w:szCs w:val="24"/>
            </w:rPr>
          </w:pPr>
          <w:hyperlink w:anchor="_Toc202873219" w:history="1">
            <w:r w:rsidRPr="009634A8">
              <w:rPr>
                <w:rStyle w:val="Hyperlink"/>
                <w:noProof/>
              </w:rPr>
              <w:t>Standard 16: Fundamentals of Floral Arrangement Construction</w:t>
            </w:r>
            <w:r>
              <w:rPr>
                <w:noProof/>
                <w:webHidden/>
              </w:rPr>
              <w:tab/>
            </w:r>
            <w:r>
              <w:rPr>
                <w:noProof/>
                <w:webHidden/>
              </w:rPr>
              <w:fldChar w:fldCharType="begin"/>
            </w:r>
            <w:r>
              <w:rPr>
                <w:noProof/>
                <w:webHidden/>
              </w:rPr>
              <w:instrText xml:space="preserve"> PAGEREF _Toc202873219 \h </w:instrText>
            </w:r>
            <w:r>
              <w:rPr>
                <w:noProof/>
                <w:webHidden/>
              </w:rPr>
            </w:r>
            <w:r>
              <w:rPr>
                <w:noProof/>
                <w:webHidden/>
              </w:rPr>
              <w:fldChar w:fldCharType="separate"/>
            </w:r>
            <w:r>
              <w:rPr>
                <w:noProof/>
                <w:webHidden/>
              </w:rPr>
              <w:t>19</w:t>
            </w:r>
            <w:r>
              <w:rPr>
                <w:noProof/>
                <w:webHidden/>
              </w:rPr>
              <w:fldChar w:fldCharType="end"/>
            </w:r>
          </w:hyperlink>
        </w:p>
        <w:p w14:paraId="6B724C9F" w14:textId="6E405AD3" w:rsidR="00C46D62" w:rsidRDefault="00C46D62">
          <w:pPr>
            <w:pStyle w:val="TOC3"/>
            <w:tabs>
              <w:tab w:val="right" w:leader="dot" w:pos="9350"/>
            </w:tabs>
            <w:rPr>
              <w:rFonts w:eastAsiaTheme="minorEastAsia" w:cstheme="minorBidi"/>
              <w:smallCaps w:val="0"/>
              <w:noProof/>
              <w:color w:val="auto"/>
              <w:sz w:val="24"/>
              <w:szCs w:val="24"/>
            </w:rPr>
          </w:pPr>
          <w:hyperlink w:anchor="_Toc202873220" w:history="1">
            <w:r w:rsidRPr="009634A8">
              <w:rPr>
                <w:rStyle w:val="Hyperlink"/>
                <w:noProof/>
              </w:rPr>
              <w:t>Standard 17: Floral Selection and Post-Harvest Handling</w:t>
            </w:r>
            <w:r>
              <w:rPr>
                <w:noProof/>
                <w:webHidden/>
              </w:rPr>
              <w:tab/>
            </w:r>
            <w:r>
              <w:rPr>
                <w:noProof/>
                <w:webHidden/>
              </w:rPr>
              <w:fldChar w:fldCharType="begin"/>
            </w:r>
            <w:r>
              <w:rPr>
                <w:noProof/>
                <w:webHidden/>
              </w:rPr>
              <w:instrText xml:space="preserve"> PAGEREF _Toc202873220 \h </w:instrText>
            </w:r>
            <w:r>
              <w:rPr>
                <w:noProof/>
                <w:webHidden/>
              </w:rPr>
            </w:r>
            <w:r>
              <w:rPr>
                <w:noProof/>
                <w:webHidden/>
              </w:rPr>
              <w:fldChar w:fldCharType="separate"/>
            </w:r>
            <w:r>
              <w:rPr>
                <w:noProof/>
                <w:webHidden/>
              </w:rPr>
              <w:t>20</w:t>
            </w:r>
            <w:r>
              <w:rPr>
                <w:noProof/>
                <w:webHidden/>
              </w:rPr>
              <w:fldChar w:fldCharType="end"/>
            </w:r>
          </w:hyperlink>
        </w:p>
        <w:p w14:paraId="1AF26447" w14:textId="4E85A4B5" w:rsidR="00C46D62" w:rsidRDefault="00C46D62">
          <w:pPr>
            <w:pStyle w:val="TOC3"/>
            <w:tabs>
              <w:tab w:val="right" w:leader="dot" w:pos="9350"/>
            </w:tabs>
            <w:rPr>
              <w:rFonts w:eastAsiaTheme="minorEastAsia" w:cstheme="minorBidi"/>
              <w:smallCaps w:val="0"/>
              <w:noProof/>
              <w:color w:val="auto"/>
              <w:sz w:val="24"/>
              <w:szCs w:val="24"/>
            </w:rPr>
          </w:pPr>
          <w:hyperlink w:anchor="_Toc202873221" w:history="1">
            <w:r w:rsidRPr="009634A8">
              <w:rPr>
                <w:rStyle w:val="Hyperlink"/>
                <w:noProof/>
              </w:rPr>
              <w:t>Standard 18: Principles of Floral Design and Arrangement Construction</w:t>
            </w:r>
            <w:r>
              <w:rPr>
                <w:noProof/>
                <w:webHidden/>
              </w:rPr>
              <w:tab/>
            </w:r>
            <w:r>
              <w:rPr>
                <w:noProof/>
                <w:webHidden/>
              </w:rPr>
              <w:fldChar w:fldCharType="begin"/>
            </w:r>
            <w:r>
              <w:rPr>
                <w:noProof/>
                <w:webHidden/>
              </w:rPr>
              <w:instrText xml:space="preserve"> PAGEREF _Toc202873221 \h </w:instrText>
            </w:r>
            <w:r>
              <w:rPr>
                <w:noProof/>
                <w:webHidden/>
              </w:rPr>
            </w:r>
            <w:r>
              <w:rPr>
                <w:noProof/>
                <w:webHidden/>
              </w:rPr>
              <w:fldChar w:fldCharType="separate"/>
            </w:r>
            <w:r>
              <w:rPr>
                <w:noProof/>
                <w:webHidden/>
              </w:rPr>
              <w:t>21</w:t>
            </w:r>
            <w:r>
              <w:rPr>
                <w:noProof/>
                <w:webHidden/>
              </w:rPr>
              <w:fldChar w:fldCharType="end"/>
            </w:r>
          </w:hyperlink>
        </w:p>
        <w:p w14:paraId="5FFDBCA7" w14:textId="15CEA450" w:rsidR="00C46D62" w:rsidRDefault="00C46D62">
          <w:pPr>
            <w:pStyle w:val="TOC3"/>
            <w:tabs>
              <w:tab w:val="right" w:leader="dot" w:pos="9350"/>
            </w:tabs>
            <w:rPr>
              <w:rFonts w:eastAsiaTheme="minorEastAsia" w:cstheme="minorBidi"/>
              <w:smallCaps w:val="0"/>
              <w:noProof/>
              <w:color w:val="auto"/>
              <w:sz w:val="24"/>
              <w:szCs w:val="24"/>
            </w:rPr>
          </w:pPr>
          <w:hyperlink w:anchor="_Toc202873222" w:history="1">
            <w:r w:rsidRPr="009634A8">
              <w:rPr>
                <w:rStyle w:val="Hyperlink"/>
                <w:noProof/>
              </w:rPr>
              <w:t>Standard 19: Floral Design for Holidays and Special Occasions</w:t>
            </w:r>
            <w:r>
              <w:rPr>
                <w:noProof/>
                <w:webHidden/>
              </w:rPr>
              <w:tab/>
            </w:r>
            <w:r>
              <w:rPr>
                <w:noProof/>
                <w:webHidden/>
              </w:rPr>
              <w:fldChar w:fldCharType="begin"/>
            </w:r>
            <w:r>
              <w:rPr>
                <w:noProof/>
                <w:webHidden/>
              </w:rPr>
              <w:instrText xml:space="preserve"> PAGEREF _Toc202873222 \h </w:instrText>
            </w:r>
            <w:r>
              <w:rPr>
                <w:noProof/>
                <w:webHidden/>
              </w:rPr>
            </w:r>
            <w:r>
              <w:rPr>
                <w:noProof/>
                <w:webHidden/>
              </w:rPr>
              <w:fldChar w:fldCharType="separate"/>
            </w:r>
            <w:r>
              <w:rPr>
                <w:noProof/>
                <w:webHidden/>
              </w:rPr>
              <w:t>22</w:t>
            </w:r>
            <w:r>
              <w:rPr>
                <w:noProof/>
                <w:webHidden/>
              </w:rPr>
              <w:fldChar w:fldCharType="end"/>
            </w:r>
          </w:hyperlink>
        </w:p>
        <w:p w14:paraId="243B29BD" w14:textId="2BA284BB" w:rsidR="00C46D62" w:rsidRDefault="00C46D62">
          <w:pPr>
            <w:pStyle w:val="TOC3"/>
            <w:tabs>
              <w:tab w:val="right" w:leader="dot" w:pos="9350"/>
            </w:tabs>
            <w:rPr>
              <w:rFonts w:eastAsiaTheme="minorEastAsia" w:cstheme="minorBidi"/>
              <w:smallCaps w:val="0"/>
              <w:noProof/>
              <w:color w:val="auto"/>
              <w:sz w:val="24"/>
              <w:szCs w:val="24"/>
            </w:rPr>
          </w:pPr>
          <w:hyperlink w:anchor="_Toc202873223" w:history="1">
            <w:r w:rsidRPr="009634A8">
              <w:rPr>
                <w:rStyle w:val="Hyperlink"/>
                <w:noProof/>
              </w:rPr>
              <w:t>Standard 20: Interior Landscape Design</w:t>
            </w:r>
            <w:r>
              <w:rPr>
                <w:noProof/>
                <w:webHidden/>
              </w:rPr>
              <w:tab/>
            </w:r>
            <w:r>
              <w:rPr>
                <w:noProof/>
                <w:webHidden/>
              </w:rPr>
              <w:fldChar w:fldCharType="begin"/>
            </w:r>
            <w:r>
              <w:rPr>
                <w:noProof/>
                <w:webHidden/>
              </w:rPr>
              <w:instrText xml:space="preserve"> PAGEREF _Toc202873223 \h </w:instrText>
            </w:r>
            <w:r>
              <w:rPr>
                <w:noProof/>
                <w:webHidden/>
              </w:rPr>
            </w:r>
            <w:r>
              <w:rPr>
                <w:noProof/>
                <w:webHidden/>
              </w:rPr>
              <w:fldChar w:fldCharType="separate"/>
            </w:r>
            <w:r>
              <w:rPr>
                <w:noProof/>
                <w:webHidden/>
              </w:rPr>
              <w:t>22</w:t>
            </w:r>
            <w:r>
              <w:rPr>
                <w:noProof/>
                <w:webHidden/>
              </w:rPr>
              <w:fldChar w:fldCharType="end"/>
            </w:r>
          </w:hyperlink>
        </w:p>
        <w:p w14:paraId="0CBCEDB0" w14:textId="43846C1A" w:rsidR="00C46D62" w:rsidRDefault="00C46D62">
          <w:pPr>
            <w:pStyle w:val="TOC3"/>
            <w:tabs>
              <w:tab w:val="right" w:leader="dot" w:pos="9350"/>
            </w:tabs>
            <w:rPr>
              <w:rFonts w:eastAsiaTheme="minorEastAsia" w:cstheme="minorBidi"/>
              <w:smallCaps w:val="0"/>
              <w:noProof/>
              <w:color w:val="auto"/>
              <w:sz w:val="24"/>
              <w:szCs w:val="24"/>
            </w:rPr>
          </w:pPr>
          <w:hyperlink w:anchor="_Toc202873224" w:history="1">
            <w:r w:rsidRPr="009634A8">
              <w:rPr>
                <w:rStyle w:val="Hyperlink"/>
                <w:noProof/>
              </w:rPr>
              <w:t>Standard 21: Greenhouse Structures, Systems, and Water Management</w:t>
            </w:r>
            <w:r>
              <w:rPr>
                <w:noProof/>
                <w:webHidden/>
              </w:rPr>
              <w:tab/>
            </w:r>
            <w:r>
              <w:rPr>
                <w:noProof/>
                <w:webHidden/>
              </w:rPr>
              <w:fldChar w:fldCharType="begin"/>
            </w:r>
            <w:r>
              <w:rPr>
                <w:noProof/>
                <w:webHidden/>
              </w:rPr>
              <w:instrText xml:space="preserve"> PAGEREF _Toc202873224 \h </w:instrText>
            </w:r>
            <w:r>
              <w:rPr>
                <w:noProof/>
                <w:webHidden/>
              </w:rPr>
            </w:r>
            <w:r>
              <w:rPr>
                <w:noProof/>
                <w:webHidden/>
              </w:rPr>
              <w:fldChar w:fldCharType="separate"/>
            </w:r>
            <w:r>
              <w:rPr>
                <w:noProof/>
                <w:webHidden/>
              </w:rPr>
              <w:t>23</w:t>
            </w:r>
            <w:r>
              <w:rPr>
                <w:noProof/>
                <w:webHidden/>
              </w:rPr>
              <w:fldChar w:fldCharType="end"/>
            </w:r>
          </w:hyperlink>
        </w:p>
        <w:p w14:paraId="46F72AFD" w14:textId="487DE2B5" w:rsidR="00C46D62" w:rsidRDefault="00C46D62">
          <w:pPr>
            <w:pStyle w:val="TOC3"/>
            <w:tabs>
              <w:tab w:val="right" w:leader="dot" w:pos="9350"/>
            </w:tabs>
            <w:rPr>
              <w:rFonts w:eastAsiaTheme="minorEastAsia" w:cstheme="minorBidi"/>
              <w:smallCaps w:val="0"/>
              <w:noProof/>
              <w:color w:val="auto"/>
              <w:sz w:val="24"/>
              <w:szCs w:val="24"/>
            </w:rPr>
          </w:pPr>
          <w:hyperlink w:anchor="_Toc202873225" w:history="1">
            <w:r w:rsidRPr="009634A8">
              <w:rPr>
                <w:rStyle w:val="Hyperlink"/>
                <w:noProof/>
              </w:rPr>
              <w:t>Standard 22: Growing Media and Fertilizer in Greenhouse Production</w:t>
            </w:r>
            <w:r>
              <w:rPr>
                <w:noProof/>
                <w:webHidden/>
              </w:rPr>
              <w:tab/>
            </w:r>
            <w:r>
              <w:rPr>
                <w:noProof/>
                <w:webHidden/>
              </w:rPr>
              <w:fldChar w:fldCharType="begin"/>
            </w:r>
            <w:r>
              <w:rPr>
                <w:noProof/>
                <w:webHidden/>
              </w:rPr>
              <w:instrText xml:space="preserve"> PAGEREF _Toc202873225 \h </w:instrText>
            </w:r>
            <w:r>
              <w:rPr>
                <w:noProof/>
                <w:webHidden/>
              </w:rPr>
            </w:r>
            <w:r>
              <w:rPr>
                <w:noProof/>
                <w:webHidden/>
              </w:rPr>
              <w:fldChar w:fldCharType="separate"/>
            </w:r>
            <w:r>
              <w:rPr>
                <w:noProof/>
                <w:webHidden/>
              </w:rPr>
              <w:t>24</w:t>
            </w:r>
            <w:r>
              <w:rPr>
                <w:noProof/>
                <w:webHidden/>
              </w:rPr>
              <w:fldChar w:fldCharType="end"/>
            </w:r>
          </w:hyperlink>
        </w:p>
        <w:p w14:paraId="133912A4" w14:textId="601042BC" w:rsidR="00C46D62" w:rsidRDefault="00C46D62">
          <w:pPr>
            <w:pStyle w:val="TOC3"/>
            <w:tabs>
              <w:tab w:val="right" w:leader="dot" w:pos="9350"/>
            </w:tabs>
            <w:rPr>
              <w:rFonts w:eastAsiaTheme="minorEastAsia" w:cstheme="minorBidi"/>
              <w:smallCaps w:val="0"/>
              <w:noProof/>
              <w:color w:val="auto"/>
              <w:sz w:val="24"/>
              <w:szCs w:val="24"/>
            </w:rPr>
          </w:pPr>
          <w:hyperlink w:anchor="_Toc202873226" w:history="1">
            <w:r w:rsidRPr="009634A8">
              <w:rPr>
                <w:rStyle w:val="Hyperlink"/>
                <w:noProof/>
              </w:rPr>
              <w:t>Standard 23: Hydroponics and Advanced Technologies</w:t>
            </w:r>
            <w:r>
              <w:rPr>
                <w:noProof/>
                <w:webHidden/>
              </w:rPr>
              <w:tab/>
            </w:r>
            <w:r>
              <w:rPr>
                <w:noProof/>
                <w:webHidden/>
              </w:rPr>
              <w:fldChar w:fldCharType="begin"/>
            </w:r>
            <w:r>
              <w:rPr>
                <w:noProof/>
                <w:webHidden/>
              </w:rPr>
              <w:instrText xml:space="preserve"> PAGEREF _Toc202873226 \h </w:instrText>
            </w:r>
            <w:r>
              <w:rPr>
                <w:noProof/>
                <w:webHidden/>
              </w:rPr>
            </w:r>
            <w:r>
              <w:rPr>
                <w:noProof/>
                <w:webHidden/>
              </w:rPr>
              <w:fldChar w:fldCharType="separate"/>
            </w:r>
            <w:r>
              <w:rPr>
                <w:noProof/>
                <w:webHidden/>
              </w:rPr>
              <w:t>25</w:t>
            </w:r>
            <w:r>
              <w:rPr>
                <w:noProof/>
                <w:webHidden/>
              </w:rPr>
              <w:fldChar w:fldCharType="end"/>
            </w:r>
          </w:hyperlink>
        </w:p>
        <w:p w14:paraId="0F8CD22E" w14:textId="3D60791C" w:rsidR="00C46D62" w:rsidRDefault="00C46D62">
          <w:pPr>
            <w:pStyle w:val="TOC3"/>
            <w:tabs>
              <w:tab w:val="right" w:leader="dot" w:pos="9350"/>
            </w:tabs>
            <w:rPr>
              <w:rFonts w:eastAsiaTheme="minorEastAsia" w:cstheme="minorBidi"/>
              <w:smallCaps w:val="0"/>
              <w:noProof/>
              <w:color w:val="auto"/>
              <w:sz w:val="24"/>
              <w:szCs w:val="24"/>
            </w:rPr>
          </w:pPr>
          <w:hyperlink w:anchor="_Toc202873227" w:history="1">
            <w:r w:rsidRPr="009634A8">
              <w:rPr>
                <w:rStyle w:val="Hyperlink"/>
                <w:noProof/>
              </w:rPr>
              <w:t>Standard 24: Plant Propagation and Biotechnology</w:t>
            </w:r>
            <w:r>
              <w:rPr>
                <w:noProof/>
                <w:webHidden/>
              </w:rPr>
              <w:tab/>
            </w:r>
            <w:r>
              <w:rPr>
                <w:noProof/>
                <w:webHidden/>
              </w:rPr>
              <w:fldChar w:fldCharType="begin"/>
            </w:r>
            <w:r>
              <w:rPr>
                <w:noProof/>
                <w:webHidden/>
              </w:rPr>
              <w:instrText xml:space="preserve"> PAGEREF _Toc202873227 \h </w:instrText>
            </w:r>
            <w:r>
              <w:rPr>
                <w:noProof/>
                <w:webHidden/>
              </w:rPr>
            </w:r>
            <w:r>
              <w:rPr>
                <w:noProof/>
                <w:webHidden/>
              </w:rPr>
              <w:fldChar w:fldCharType="separate"/>
            </w:r>
            <w:r>
              <w:rPr>
                <w:noProof/>
                <w:webHidden/>
              </w:rPr>
              <w:t>25</w:t>
            </w:r>
            <w:r>
              <w:rPr>
                <w:noProof/>
                <w:webHidden/>
              </w:rPr>
              <w:fldChar w:fldCharType="end"/>
            </w:r>
          </w:hyperlink>
        </w:p>
        <w:p w14:paraId="2867F5D2" w14:textId="2720B886" w:rsidR="00C46D62" w:rsidRDefault="00C46D62">
          <w:pPr>
            <w:pStyle w:val="TOC3"/>
            <w:tabs>
              <w:tab w:val="right" w:leader="dot" w:pos="9350"/>
            </w:tabs>
            <w:rPr>
              <w:rFonts w:eastAsiaTheme="minorEastAsia" w:cstheme="minorBidi"/>
              <w:smallCaps w:val="0"/>
              <w:noProof/>
              <w:color w:val="auto"/>
              <w:sz w:val="24"/>
              <w:szCs w:val="24"/>
            </w:rPr>
          </w:pPr>
          <w:hyperlink w:anchor="_Toc202873228" w:history="1">
            <w:r w:rsidRPr="009634A8">
              <w:rPr>
                <w:rStyle w:val="Hyperlink"/>
                <w:noProof/>
              </w:rPr>
              <w:t>Standard 25: Greenhouse Crop Production</w:t>
            </w:r>
            <w:r>
              <w:rPr>
                <w:noProof/>
                <w:webHidden/>
              </w:rPr>
              <w:tab/>
            </w:r>
            <w:r>
              <w:rPr>
                <w:noProof/>
                <w:webHidden/>
              </w:rPr>
              <w:fldChar w:fldCharType="begin"/>
            </w:r>
            <w:r>
              <w:rPr>
                <w:noProof/>
                <w:webHidden/>
              </w:rPr>
              <w:instrText xml:space="preserve"> PAGEREF _Toc202873228 \h </w:instrText>
            </w:r>
            <w:r>
              <w:rPr>
                <w:noProof/>
                <w:webHidden/>
              </w:rPr>
            </w:r>
            <w:r>
              <w:rPr>
                <w:noProof/>
                <w:webHidden/>
              </w:rPr>
              <w:fldChar w:fldCharType="separate"/>
            </w:r>
            <w:r>
              <w:rPr>
                <w:noProof/>
                <w:webHidden/>
              </w:rPr>
              <w:t>26</w:t>
            </w:r>
            <w:r>
              <w:rPr>
                <w:noProof/>
                <w:webHidden/>
              </w:rPr>
              <w:fldChar w:fldCharType="end"/>
            </w:r>
          </w:hyperlink>
        </w:p>
        <w:p w14:paraId="374E3B3A" w14:textId="015874FA" w:rsidR="00C46D62" w:rsidRDefault="00C46D62">
          <w:pPr>
            <w:pStyle w:val="TOC2"/>
            <w:rPr>
              <w:rFonts w:asciiTheme="minorHAnsi" w:eastAsiaTheme="minorEastAsia" w:hAnsiTheme="minorHAnsi" w:cstheme="minorBidi"/>
              <w:b w:val="0"/>
              <w:smallCaps w:val="0"/>
              <w:sz w:val="24"/>
              <w:szCs w:val="24"/>
            </w:rPr>
          </w:pPr>
          <w:hyperlink w:anchor="_Toc202873229" w:history="1">
            <w:r w:rsidRPr="009634A8">
              <w:rPr>
                <w:rStyle w:val="Hyperlink"/>
                <w:rFonts w:eastAsiaTheme="majorEastAsia"/>
              </w:rPr>
              <w:t>Landscaping and Turf Management (Standard 26 – 34)</w:t>
            </w:r>
            <w:r>
              <w:rPr>
                <w:webHidden/>
              </w:rPr>
              <w:tab/>
            </w:r>
            <w:r>
              <w:rPr>
                <w:webHidden/>
              </w:rPr>
              <w:fldChar w:fldCharType="begin"/>
            </w:r>
            <w:r>
              <w:rPr>
                <w:webHidden/>
              </w:rPr>
              <w:instrText xml:space="preserve"> PAGEREF _Toc202873229 \h </w:instrText>
            </w:r>
            <w:r>
              <w:rPr>
                <w:webHidden/>
              </w:rPr>
            </w:r>
            <w:r>
              <w:rPr>
                <w:webHidden/>
              </w:rPr>
              <w:fldChar w:fldCharType="separate"/>
            </w:r>
            <w:r>
              <w:rPr>
                <w:webHidden/>
              </w:rPr>
              <w:t>27</w:t>
            </w:r>
            <w:r>
              <w:rPr>
                <w:webHidden/>
              </w:rPr>
              <w:fldChar w:fldCharType="end"/>
            </w:r>
          </w:hyperlink>
        </w:p>
        <w:p w14:paraId="4F42F3EA" w14:textId="556E1940" w:rsidR="00C46D62" w:rsidRDefault="00C46D62">
          <w:pPr>
            <w:pStyle w:val="TOC3"/>
            <w:tabs>
              <w:tab w:val="right" w:leader="dot" w:pos="9350"/>
            </w:tabs>
            <w:rPr>
              <w:rFonts w:eastAsiaTheme="minorEastAsia" w:cstheme="minorBidi"/>
              <w:smallCaps w:val="0"/>
              <w:noProof/>
              <w:color w:val="auto"/>
              <w:sz w:val="24"/>
              <w:szCs w:val="24"/>
            </w:rPr>
          </w:pPr>
          <w:hyperlink w:anchor="_Toc202873230" w:history="1">
            <w:r w:rsidRPr="009634A8">
              <w:rPr>
                <w:rStyle w:val="Hyperlink"/>
                <w:noProof/>
              </w:rPr>
              <w:t>Standard 26: Landscaping Design and Project Management</w:t>
            </w:r>
            <w:r>
              <w:rPr>
                <w:noProof/>
                <w:webHidden/>
              </w:rPr>
              <w:tab/>
            </w:r>
            <w:r>
              <w:rPr>
                <w:noProof/>
                <w:webHidden/>
              </w:rPr>
              <w:fldChar w:fldCharType="begin"/>
            </w:r>
            <w:r>
              <w:rPr>
                <w:noProof/>
                <w:webHidden/>
              </w:rPr>
              <w:instrText xml:space="preserve"> PAGEREF _Toc202873230 \h </w:instrText>
            </w:r>
            <w:r>
              <w:rPr>
                <w:noProof/>
                <w:webHidden/>
              </w:rPr>
            </w:r>
            <w:r>
              <w:rPr>
                <w:noProof/>
                <w:webHidden/>
              </w:rPr>
              <w:fldChar w:fldCharType="separate"/>
            </w:r>
            <w:r>
              <w:rPr>
                <w:noProof/>
                <w:webHidden/>
              </w:rPr>
              <w:t>27</w:t>
            </w:r>
            <w:r>
              <w:rPr>
                <w:noProof/>
                <w:webHidden/>
              </w:rPr>
              <w:fldChar w:fldCharType="end"/>
            </w:r>
          </w:hyperlink>
        </w:p>
        <w:p w14:paraId="56943BA9" w14:textId="49401966" w:rsidR="00C46D62" w:rsidRDefault="00C46D62">
          <w:pPr>
            <w:pStyle w:val="TOC3"/>
            <w:tabs>
              <w:tab w:val="right" w:leader="dot" w:pos="9350"/>
            </w:tabs>
            <w:rPr>
              <w:rFonts w:eastAsiaTheme="minorEastAsia" w:cstheme="minorBidi"/>
              <w:smallCaps w:val="0"/>
              <w:noProof/>
              <w:color w:val="auto"/>
              <w:sz w:val="24"/>
              <w:szCs w:val="24"/>
            </w:rPr>
          </w:pPr>
          <w:hyperlink w:anchor="_Toc202873231" w:history="1">
            <w:r w:rsidRPr="009634A8">
              <w:rPr>
                <w:rStyle w:val="Hyperlink"/>
                <w:noProof/>
              </w:rPr>
              <w:t>Standard 27: Hoisting and Rigging in Landscape</w:t>
            </w:r>
            <w:r>
              <w:rPr>
                <w:noProof/>
                <w:webHidden/>
              </w:rPr>
              <w:tab/>
            </w:r>
            <w:r>
              <w:rPr>
                <w:noProof/>
                <w:webHidden/>
              </w:rPr>
              <w:fldChar w:fldCharType="begin"/>
            </w:r>
            <w:r>
              <w:rPr>
                <w:noProof/>
                <w:webHidden/>
              </w:rPr>
              <w:instrText xml:space="preserve"> PAGEREF _Toc202873231 \h </w:instrText>
            </w:r>
            <w:r>
              <w:rPr>
                <w:noProof/>
                <w:webHidden/>
              </w:rPr>
            </w:r>
            <w:r>
              <w:rPr>
                <w:noProof/>
                <w:webHidden/>
              </w:rPr>
              <w:fldChar w:fldCharType="separate"/>
            </w:r>
            <w:r>
              <w:rPr>
                <w:noProof/>
                <w:webHidden/>
              </w:rPr>
              <w:t>28</w:t>
            </w:r>
            <w:r>
              <w:rPr>
                <w:noProof/>
                <w:webHidden/>
              </w:rPr>
              <w:fldChar w:fldCharType="end"/>
            </w:r>
          </w:hyperlink>
        </w:p>
        <w:p w14:paraId="0FC1B291" w14:textId="1EE2D65D" w:rsidR="00C46D62" w:rsidRDefault="00C46D62">
          <w:pPr>
            <w:pStyle w:val="TOC3"/>
            <w:tabs>
              <w:tab w:val="right" w:leader="dot" w:pos="9350"/>
            </w:tabs>
            <w:rPr>
              <w:rFonts w:eastAsiaTheme="minorEastAsia" w:cstheme="minorBidi"/>
              <w:smallCaps w:val="0"/>
              <w:noProof/>
              <w:color w:val="auto"/>
              <w:sz w:val="24"/>
              <w:szCs w:val="24"/>
            </w:rPr>
          </w:pPr>
          <w:hyperlink w:anchor="_Toc202873232" w:history="1">
            <w:r w:rsidRPr="009634A8">
              <w:rPr>
                <w:rStyle w:val="Hyperlink"/>
                <w:noProof/>
              </w:rPr>
              <w:t>Standard 28: Landscape Construction</w:t>
            </w:r>
            <w:r>
              <w:rPr>
                <w:noProof/>
                <w:webHidden/>
              </w:rPr>
              <w:tab/>
            </w:r>
            <w:r>
              <w:rPr>
                <w:noProof/>
                <w:webHidden/>
              </w:rPr>
              <w:fldChar w:fldCharType="begin"/>
            </w:r>
            <w:r>
              <w:rPr>
                <w:noProof/>
                <w:webHidden/>
              </w:rPr>
              <w:instrText xml:space="preserve"> PAGEREF _Toc202873232 \h </w:instrText>
            </w:r>
            <w:r>
              <w:rPr>
                <w:noProof/>
                <w:webHidden/>
              </w:rPr>
            </w:r>
            <w:r>
              <w:rPr>
                <w:noProof/>
                <w:webHidden/>
              </w:rPr>
              <w:fldChar w:fldCharType="separate"/>
            </w:r>
            <w:r>
              <w:rPr>
                <w:noProof/>
                <w:webHidden/>
              </w:rPr>
              <w:t>29</w:t>
            </w:r>
            <w:r>
              <w:rPr>
                <w:noProof/>
                <w:webHidden/>
              </w:rPr>
              <w:fldChar w:fldCharType="end"/>
            </w:r>
          </w:hyperlink>
        </w:p>
        <w:p w14:paraId="14EC14EF" w14:textId="4E6966D5" w:rsidR="00C46D62" w:rsidRDefault="00C46D62">
          <w:pPr>
            <w:pStyle w:val="TOC3"/>
            <w:tabs>
              <w:tab w:val="right" w:leader="dot" w:pos="9350"/>
            </w:tabs>
            <w:rPr>
              <w:rFonts w:eastAsiaTheme="minorEastAsia" w:cstheme="minorBidi"/>
              <w:smallCaps w:val="0"/>
              <w:noProof/>
              <w:color w:val="auto"/>
              <w:sz w:val="24"/>
              <w:szCs w:val="24"/>
            </w:rPr>
          </w:pPr>
          <w:hyperlink w:anchor="_Toc202873233" w:history="1">
            <w:r w:rsidRPr="009634A8">
              <w:rPr>
                <w:rStyle w:val="Hyperlink"/>
                <w:noProof/>
              </w:rPr>
              <w:t>Standard 29: Irrigation System Design, Installation, and Maintenance</w:t>
            </w:r>
            <w:r>
              <w:rPr>
                <w:noProof/>
                <w:webHidden/>
              </w:rPr>
              <w:tab/>
            </w:r>
            <w:r>
              <w:rPr>
                <w:noProof/>
                <w:webHidden/>
              </w:rPr>
              <w:fldChar w:fldCharType="begin"/>
            </w:r>
            <w:r>
              <w:rPr>
                <w:noProof/>
                <w:webHidden/>
              </w:rPr>
              <w:instrText xml:space="preserve"> PAGEREF _Toc202873233 \h </w:instrText>
            </w:r>
            <w:r>
              <w:rPr>
                <w:noProof/>
                <w:webHidden/>
              </w:rPr>
            </w:r>
            <w:r>
              <w:rPr>
                <w:noProof/>
                <w:webHidden/>
              </w:rPr>
              <w:fldChar w:fldCharType="separate"/>
            </w:r>
            <w:r>
              <w:rPr>
                <w:noProof/>
                <w:webHidden/>
              </w:rPr>
              <w:t>30</w:t>
            </w:r>
            <w:r>
              <w:rPr>
                <w:noProof/>
                <w:webHidden/>
              </w:rPr>
              <w:fldChar w:fldCharType="end"/>
            </w:r>
          </w:hyperlink>
        </w:p>
        <w:p w14:paraId="3FEBC767" w14:textId="1C71C853" w:rsidR="00C46D62" w:rsidRDefault="00C46D62">
          <w:pPr>
            <w:pStyle w:val="TOC3"/>
            <w:tabs>
              <w:tab w:val="right" w:leader="dot" w:pos="9350"/>
            </w:tabs>
            <w:rPr>
              <w:rFonts w:eastAsiaTheme="minorEastAsia" w:cstheme="minorBidi"/>
              <w:smallCaps w:val="0"/>
              <w:noProof/>
              <w:color w:val="auto"/>
              <w:sz w:val="24"/>
              <w:szCs w:val="24"/>
            </w:rPr>
          </w:pPr>
          <w:hyperlink w:anchor="_Toc202873234" w:history="1">
            <w:r w:rsidRPr="009634A8">
              <w:rPr>
                <w:rStyle w:val="Hyperlink"/>
                <w:noProof/>
              </w:rPr>
              <w:t>Standard 30: Plant Selection and Installation</w:t>
            </w:r>
            <w:r>
              <w:rPr>
                <w:noProof/>
                <w:webHidden/>
              </w:rPr>
              <w:tab/>
            </w:r>
            <w:r>
              <w:rPr>
                <w:noProof/>
                <w:webHidden/>
              </w:rPr>
              <w:fldChar w:fldCharType="begin"/>
            </w:r>
            <w:r>
              <w:rPr>
                <w:noProof/>
                <w:webHidden/>
              </w:rPr>
              <w:instrText xml:space="preserve"> PAGEREF _Toc202873234 \h </w:instrText>
            </w:r>
            <w:r>
              <w:rPr>
                <w:noProof/>
                <w:webHidden/>
              </w:rPr>
            </w:r>
            <w:r>
              <w:rPr>
                <w:noProof/>
                <w:webHidden/>
              </w:rPr>
              <w:fldChar w:fldCharType="separate"/>
            </w:r>
            <w:r>
              <w:rPr>
                <w:noProof/>
                <w:webHidden/>
              </w:rPr>
              <w:t>31</w:t>
            </w:r>
            <w:r>
              <w:rPr>
                <w:noProof/>
                <w:webHidden/>
              </w:rPr>
              <w:fldChar w:fldCharType="end"/>
            </w:r>
          </w:hyperlink>
        </w:p>
        <w:p w14:paraId="534D8532" w14:textId="41113C23" w:rsidR="00C46D62" w:rsidRDefault="00C46D62">
          <w:pPr>
            <w:pStyle w:val="TOC3"/>
            <w:tabs>
              <w:tab w:val="right" w:leader="dot" w:pos="9350"/>
            </w:tabs>
            <w:rPr>
              <w:rFonts w:eastAsiaTheme="minorEastAsia" w:cstheme="minorBidi"/>
              <w:smallCaps w:val="0"/>
              <w:noProof/>
              <w:color w:val="auto"/>
              <w:sz w:val="24"/>
              <w:szCs w:val="24"/>
            </w:rPr>
          </w:pPr>
          <w:hyperlink w:anchor="_Toc202873235" w:history="1">
            <w:r w:rsidRPr="009634A8">
              <w:rPr>
                <w:rStyle w:val="Hyperlink"/>
                <w:noProof/>
              </w:rPr>
              <w:t>Standard 31: Landscape Maintenance</w:t>
            </w:r>
            <w:r>
              <w:rPr>
                <w:noProof/>
                <w:webHidden/>
              </w:rPr>
              <w:tab/>
            </w:r>
            <w:r>
              <w:rPr>
                <w:noProof/>
                <w:webHidden/>
              </w:rPr>
              <w:fldChar w:fldCharType="begin"/>
            </w:r>
            <w:r>
              <w:rPr>
                <w:noProof/>
                <w:webHidden/>
              </w:rPr>
              <w:instrText xml:space="preserve"> PAGEREF _Toc202873235 \h </w:instrText>
            </w:r>
            <w:r>
              <w:rPr>
                <w:noProof/>
                <w:webHidden/>
              </w:rPr>
            </w:r>
            <w:r>
              <w:rPr>
                <w:noProof/>
                <w:webHidden/>
              </w:rPr>
              <w:fldChar w:fldCharType="separate"/>
            </w:r>
            <w:r>
              <w:rPr>
                <w:noProof/>
                <w:webHidden/>
              </w:rPr>
              <w:t>32</w:t>
            </w:r>
            <w:r>
              <w:rPr>
                <w:noProof/>
                <w:webHidden/>
              </w:rPr>
              <w:fldChar w:fldCharType="end"/>
            </w:r>
          </w:hyperlink>
        </w:p>
        <w:p w14:paraId="5FFBB3A4" w14:textId="33C870E1" w:rsidR="00C46D62" w:rsidRDefault="00C46D62">
          <w:pPr>
            <w:pStyle w:val="TOC3"/>
            <w:tabs>
              <w:tab w:val="right" w:leader="dot" w:pos="9350"/>
            </w:tabs>
            <w:rPr>
              <w:rFonts w:eastAsiaTheme="minorEastAsia" w:cstheme="minorBidi"/>
              <w:smallCaps w:val="0"/>
              <w:noProof/>
              <w:color w:val="auto"/>
              <w:sz w:val="24"/>
              <w:szCs w:val="24"/>
            </w:rPr>
          </w:pPr>
          <w:hyperlink w:anchor="_Toc202873236" w:history="1">
            <w:r w:rsidRPr="009634A8">
              <w:rPr>
                <w:rStyle w:val="Hyperlink"/>
                <w:noProof/>
              </w:rPr>
              <w:t>Standard 32: Power Tool Operation, Maintenance, and Safety</w:t>
            </w:r>
            <w:r>
              <w:rPr>
                <w:noProof/>
                <w:webHidden/>
              </w:rPr>
              <w:tab/>
            </w:r>
            <w:r>
              <w:rPr>
                <w:noProof/>
                <w:webHidden/>
              </w:rPr>
              <w:fldChar w:fldCharType="begin"/>
            </w:r>
            <w:r>
              <w:rPr>
                <w:noProof/>
                <w:webHidden/>
              </w:rPr>
              <w:instrText xml:space="preserve"> PAGEREF _Toc202873236 \h </w:instrText>
            </w:r>
            <w:r>
              <w:rPr>
                <w:noProof/>
                <w:webHidden/>
              </w:rPr>
            </w:r>
            <w:r>
              <w:rPr>
                <w:noProof/>
                <w:webHidden/>
              </w:rPr>
              <w:fldChar w:fldCharType="separate"/>
            </w:r>
            <w:r>
              <w:rPr>
                <w:noProof/>
                <w:webHidden/>
              </w:rPr>
              <w:t>33</w:t>
            </w:r>
            <w:r>
              <w:rPr>
                <w:noProof/>
                <w:webHidden/>
              </w:rPr>
              <w:fldChar w:fldCharType="end"/>
            </w:r>
          </w:hyperlink>
        </w:p>
        <w:p w14:paraId="56278AAB" w14:textId="179DDCB3" w:rsidR="00C46D62" w:rsidRDefault="00C46D62">
          <w:pPr>
            <w:pStyle w:val="TOC3"/>
            <w:tabs>
              <w:tab w:val="right" w:leader="dot" w:pos="9350"/>
            </w:tabs>
            <w:rPr>
              <w:rFonts w:eastAsiaTheme="minorEastAsia" w:cstheme="minorBidi"/>
              <w:smallCaps w:val="0"/>
              <w:noProof/>
              <w:color w:val="auto"/>
              <w:sz w:val="24"/>
              <w:szCs w:val="24"/>
            </w:rPr>
          </w:pPr>
          <w:hyperlink w:anchor="_Toc202873237" w:history="1">
            <w:r w:rsidRPr="009634A8">
              <w:rPr>
                <w:rStyle w:val="Hyperlink"/>
                <w:noProof/>
              </w:rPr>
              <w:t>Standard 33: Turfgrass Management</w:t>
            </w:r>
            <w:r>
              <w:rPr>
                <w:noProof/>
                <w:webHidden/>
              </w:rPr>
              <w:tab/>
            </w:r>
            <w:r>
              <w:rPr>
                <w:noProof/>
                <w:webHidden/>
              </w:rPr>
              <w:fldChar w:fldCharType="begin"/>
            </w:r>
            <w:r>
              <w:rPr>
                <w:noProof/>
                <w:webHidden/>
              </w:rPr>
              <w:instrText xml:space="preserve"> PAGEREF _Toc202873237 \h </w:instrText>
            </w:r>
            <w:r>
              <w:rPr>
                <w:noProof/>
                <w:webHidden/>
              </w:rPr>
            </w:r>
            <w:r>
              <w:rPr>
                <w:noProof/>
                <w:webHidden/>
              </w:rPr>
              <w:fldChar w:fldCharType="separate"/>
            </w:r>
            <w:r>
              <w:rPr>
                <w:noProof/>
                <w:webHidden/>
              </w:rPr>
              <w:t>34</w:t>
            </w:r>
            <w:r>
              <w:rPr>
                <w:noProof/>
                <w:webHidden/>
              </w:rPr>
              <w:fldChar w:fldCharType="end"/>
            </w:r>
          </w:hyperlink>
        </w:p>
        <w:p w14:paraId="45FFB822" w14:textId="11E88317" w:rsidR="00C46D62" w:rsidRDefault="00C46D62">
          <w:pPr>
            <w:pStyle w:val="TOC3"/>
            <w:tabs>
              <w:tab w:val="right" w:leader="dot" w:pos="9350"/>
            </w:tabs>
            <w:rPr>
              <w:rFonts w:eastAsiaTheme="minorEastAsia" w:cstheme="minorBidi"/>
              <w:smallCaps w:val="0"/>
              <w:noProof/>
              <w:color w:val="auto"/>
              <w:sz w:val="24"/>
              <w:szCs w:val="24"/>
            </w:rPr>
          </w:pPr>
          <w:hyperlink w:anchor="_Toc202873238" w:history="1">
            <w:r w:rsidRPr="009634A8">
              <w:rPr>
                <w:rStyle w:val="Hyperlink"/>
                <w:noProof/>
              </w:rPr>
              <w:t>Standard 34: Turfgrass Management for Specialty Surfaces</w:t>
            </w:r>
            <w:r>
              <w:rPr>
                <w:noProof/>
                <w:webHidden/>
              </w:rPr>
              <w:tab/>
            </w:r>
            <w:r>
              <w:rPr>
                <w:noProof/>
                <w:webHidden/>
              </w:rPr>
              <w:fldChar w:fldCharType="begin"/>
            </w:r>
            <w:r>
              <w:rPr>
                <w:noProof/>
                <w:webHidden/>
              </w:rPr>
              <w:instrText xml:space="preserve"> PAGEREF _Toc202873238 \h </w:instrText>
            </w:r>
            <w:r>
              <w:rPr>
                <w:noProof/>
                <w:webHidden/>
              </w:rPr>
            </w:r>
            <w:r>
              <w:rPr>
                <w:noProof/>
                <w:webHidden/>
              </w:rPr>
              <w:fldChar w:fldCharType="separate"/>
            </w:r>
            <w:r>
              <w:rPr>
                <w:noProof/>
                <w:webHidden/>
              </w:rPr>
              <w:t>36</w:t>
            </w:r>
            <w:r>
              <w:rPr>
                <w:noProof/>
                <w:webHidden/>
              </w:rPr>
              <w:fldChar w:fldCharType="end"/>
            </w:r>
          </w:hyperlink>
        </w:p>
        <w:p w14:paraId="7E47CD69" w14:textId="49BFD535" w:rsidR="00C46D62" w:rsidRDefault="00C46D62">
          <w:pPr>
            <w:pStyle w:val="TOC2"/>
            <w:rPr>
              <w:rFonts w:asciiTheme="minorHAnsi" w:eastAsiaTheme="minorEastAsia" w:hAnsiTheme="minorHAnsi" w:cstheme="minorBidi"/>
              <w:b w:val="0"/>
              <w:smallCaps w:val="0"/>
              <w:sz w:val="24"/>
              <w:szCs w:val="24"/>
            </w:rPr>
          </w:pPr>
          <w:hyperlink w:anchor="_Toc202873239" w:history="1">
            <w:r w:rsidRPr="009634A8">
              <w:rPr>
                <w:rStyle w:val="Hyperlink"/>
                <w:rFonts w:eastAsiaTheme="majorEastAsia"/>
              </w:rPr>
              <w:t>Employability Standards</w:t>
            </w:r>
            <w:r>
              <w:rPr>
                <w:webHidden/>
              </w:rPr>
              <w:tab/>
            </w:r>
            <w:r>
              <w:rPr>
                <w:webHidden/>
              </w:rPr>
              <w:fldChar w:fldCharType="begin"/>
            </w:r>
            <w:r>
              <w:rPr>
                <w:webHidden/>
              </w:rPr>
              <w:instrText xml:space="preserve"> PAGEREF _Toc202873239 \h </w:instrText>
            </w:r>
            <w:r>
              <w:rPr>
                <w:webHidden/>
              </w:rPr>
            </w:r>
            <w:r>
              <w:rPr>
                <w:webHidden/>
              </w:rPr>
              <w:fldChar w:fldCharType="separate"/>
            </w:r>
            <w:r>
              <w:rPr>
                <w:webHidden/>
              </w:rPr>
              <w:t>37</w:t>
            </w:r>
            <w:r>
              <w:rPr>
                <w:webHidden/>
              </w:rPr>
              <w:fldChar w:fldCharType="end"/>
            </w:r>
          </w:hyperlink>
        </w:p>
        <w:p w14:paraId="23A025EA" w14:textId="7B1DE0B2" w:rsidR="00C46D62" w:rsidRDefault="00C46D62">
          <w:pPr>
            <w:pStyle w:val="TOC3"/>
            <w:tabs>
              <w:tab w:val="right" w:leader="dot" w:pos="9350"/>
            </w:tabs>
            <w:rPr>
              <w:rFonts w:eastAsiaTheme="minorEastAsia" w:cstheme="minorBidi"/>
              <w:smallCaps w:val="0"/>
              <w:noProof/>
              <w:color w:val="auto"/>
              <w:sz w:val="24"/>
              <w:szCs w:val="24"/>
            </w:rPr>
          </w:pPr>
          <w:hyperlink w:anchor="_Toc202873240" w:history="1">
            <w:r w:rsidRPr="009634A8">
              <w:rPr>
                <w:rStyle w:val="Hyperlink"/>
                <w:noProof/>
              </w:rPr>
              <w:t>Standard 35: Employability Skills</w:t>
            </w:r>
            <w:r>
              <w:rPr>
                <w:noProof/>
                <w:webHidden/>
              </w:rPr>
              <w:tab/>
            </w:r>
            <w:r>
              <w:rPr>
                <w:noProof/>
                <w:webHidden/>
              </w:rPr>
              <w:fldChar w:fldCharType="begin"/>
            </w:r>
            <w:r>
              <w:rPr>
                <w:noProof/>
                <w:webHidden/>
              </w:rPr>
              <w:instrText xml:space="preserve"> PAGEREF _Toc202873240 \h </w:instrText>
            </w:r>
            <w:r>
              <w:rPr>
                <w:noProof/>
                <w:webHidden/>
              </w:rPr>
            </w:r>
            <w:r>
              <w:rPr>
                <w:noProof/>
                <w:webHidden/>
              </w:rPr>
              <w:fldChar w:fldCharType="separate"/>
            </w:r>
            <w:r>
              <w:rPr>
                <w:noProof/>
                <w:webHidden/>
              </w:rPr>
              <w:t>37</w:t>
            </w:r>
            <w:r>
              <w:rPr>
                <w:noProof/>
                <w:webHidden/>
              </w:rPr>
              <w:fldChar w:fldCharType="end"/>
            </w:r>
          </w:hyperlink>
        </w:p>
        <w:p w14:paraId="51DB43B8" w14:textId="3675A111" w:rsidR="00C46D62" w:rsidRDefault="00C46D62">
          <w:pPr>
            <w:pStyle w:val="TOC2"/>
            <w:rPr>
              <w:rFonts w:asciiTheme="minorHAnsi" w:eastAsiaTheme="minorEastAsia" w:hAnsiTheme="minorHAnsi" w:cstheme="minorBidi"/>
              <w:b w:val="0"/>
              <w:smallCaps w:val="0"/>
              <w:sz w:val="24"/>
              <w:szCs w:val="24"/>
            </w:rPr>
          </w:pPr>
          <w:hyperlink w:anchor="_Toc202873241" w:history="1">
            <w:r w:rsidRPr="009634A8">
              <w:rPr>
                <w:rStyle w:val="Hyperlink"/>
                <w:rFonts w:eastAsiaTheme="majorEastAsia"/>
              </w:rPr>
              <w:t>Entrepreneurship Standards</w:t>
            </w:r>
            <w:r>
              <w:rPr>
                <w:webHidden/>
              </w:rPr>
              <w:tab/>
            </w:r>
            <w:r>
              <w:rPr>
                <w:webHidden/>
              </w:rPr>
              <w:fldChar w:fldCharType="begin"/>
            </w:r>
            <w:r>
              <w:rPr>
                <w:webHidden/>
              </w:rPr>
              <w:instrText xml:space="preserve"> PAGEREF _Toc202873241 \h </w:instrText>
            </w:r>
            <w:r>
              <w:rPr>
                <w:webHidden/>
              </w:rPr>
            </w:r>
            <w:r>
              <w:rPr>
                <w:webHidden/>
              </w:rPr>
              <w:fldChar w:fldCharType="separate"/>
            </w:r>
            <w:r>
              <w:rPr>
                <w:webHidden/>
              </w:rPr>
              <w:t>37</w:t>
            </w:r>
            <w:r>
              <w:rPr>
                <w:webHidden/>
              </w:rPr>
              <w:fldChar w:fldCharType="end"/>
            </w:r>
          </w:hyperlink>
        </w:p>
        <w:p w14:paraId="63C1CF25" w14:textId="70B750FF" w:rsidR="00C46D62" w:rsidRDefault="00C46D62">
          <w:pPr>
            <w:pStyle w:val="TOC3"/>
            <w:tabs>
              <w:tab w:val="right" w:leader="dot" w:pos="9350"/>
            </w:tabs>
            <w:rPr>
              <w:rFonts w:eastAsiaTheme="minorEastAsia" w:cstheme="minorBidi"/>
              <w:smallCaps w:val="0"/>
              <w:noProof/>
              <w:color w:val="auto"/>
              <w:sz w:val="24"/>
              <w:szCs w:val="24"/>
            </w:rPr>
          </w:pPr>
          <w:hyperlink w:anchor="_Toc202873242" w:history="1">
            <w:r w:rsidRPr="009634A8">
              <w:rPr>
                <w:rStyle w:val="Hyperlink"/>
                <w:noProof/>
              </w:rPr>
              <w:t>Standard 36: Entrepreneurship</w:t>
            </w:r>
            <w:r>
              <w:rPr>
                <w:noProof/>
                <w:webHidden/>
              </w:rPr>
              <w:tab/>
            </w:r>
            <w:r>
              <w:rPr>
                <w:noProof/>
                <w:webHidden/>
              </w:rPr>
              <w:fldChar w:fldCharType="begin"/>
            </w:r>
            <w:r>
              <w:rPr>
                <w:noProof/>
                <w:webHidden/>
              </w:rPr>
              <w:instrText xml:space="preserve"> PAGEREF _Toc202873242 \h </w:instrText>
            </w:r>
            <w:r>
              <w:rPr>
                <w:noProof/>
                <w:webHidden/>
              </w:rPr>
            </w:r>
            <w:r>
              <w:rPr>
                <w:noProof/>
                <w:webHidden/>
              </w:rPr>
              <w:fldChar w:fldCharType="separate"/>
            </w:r>
            <w:r>
              <w:rPr>
                <w:noProof/>
                <w:webHidden/>
              </w:rPr>
              <w:t>37</w:t>
            </w:r>
            <w:r>
              <w:rPr>
                <w:noProof/>
                <w:webHidden/>
              </w:rPr>
              <w:fldChar w:fldCharType="end"/>
            </w:r>
          </w:hyperlink>
        </w:p>
        <w:p w14:paraId="1D34AE76" w14:textId="1900C383" w:rsidR="00C46D62" w:rsidRDefault="00C46D62">
          <w:pPr>
            <w:pStyle w:val="TOC2"/>
            <w:rPr>
              <w:rFonts w:asciiTheme="minorHAnsi" w:eastAsiaTheme="minorEastAsia" w:hAnsiTheme="minorHAnsi" w:cstheme="minorBidi"/>
              <w:b w:val="0"/>
              <w:smallCaps w:val="0"/>
              <w:sz w:val="24"/>
              <w:szCs w:val="24"/>
            </w:rPr>
          </w:pPr>
          <w:hyperlink w:anchor="_Toc202873243" w:history="1">
            <w:r w:rsidRPr="009634A8">
              <w:rPr>
                <w:rStyle w:val="Hyperlink"/>
                <w:rFonts w:eastAsiaTheme="majorEastAsia"/>
              </w:rPr>
              <w:t>Digital Literacy Standards</w:t>
            </w:r>
            <w:r>
              <w:rPr>
                <w:webHidden/>
              </w:rPr>
              <w:tab/>
            </w:r>
            <w:r>
              <w:rPr>
                <w:webHidden/>
              </w:rPr>
              <w:fldChar w:fldCharType="begin"/>
            </w:r>
            <w:r>
              <w:rPr>
                <w:webHidden/>
              </w:rPr>
              <w:instrText xml:space="preserve"> PAGEREF _Toc202873243 \h </w:instrText>
            </w:r>
            <w:r>
              <w:rPr>
                <w:webHidden/>
              </w:rPr>
            </w:r>
            <w:r>
              <w:rPr>
                <w:webHidden/>
              </w:rPr>
              <w:fldChar w:fldCharType="separate"/>
            </w:r>
            <w:r>
              <w:rPr>
                <w:webHidden/>
              </w:rPr>
              <w:t>38</w:t>
            </w:r>
            <w:r>
              <w:rPr>
                <w:webHidden/>
              </w:rPr>
              <w:fldChar w:fldCharType="end"/>
            </w:r>
          </w:hyperlink>
        </w:p>
        <w:p w14:paraId="0915AD8D" w14:textId="7429D53F" w:rsidR="00C46D62" w:rsidRDefault="00C46D62">
          <w:pPr>
            <w:pStyle w:val="TOC3"/>
            <w:tabs>
              <w:tab w:val="right" w:leader="dot" w:pos="9350"/>
            </w:tabs>
            <w:rPr>
              <w:rFonts w:eastAsiaTheme="minorEastAsia" w:cstheme="minorBidi"/>
              <w:smallCaps w:val="0"/>
              <w:noProof/>
              <w:color w:val="auto"/>
              <w:sz w:val="24"/>
              <w:szCs w:val="24"/>
            </w:rPr>
          </w:pPr>
          <w:hyperlink w:anchor="_Toc202873244" w:history="1">
            <w:r w:rsidRPr="009634A8">
              <w:rPr>
                <w:rStyle w:val="Hyperlink"/>
                <w:noProof/>
              </w:rPr>
              <w:t>Standard 37: Digital Literacy</w:t>
            </w:r>
            <w:r>
              <w:rPr>
                <w:noProof/>
                <w:webHidden/>
              </w:rPr>
              <w:tab/>
            </w:r>
            <w:r>
              <w:rPr>
                <w:noProof/>
                <w:webHidden/>
              </w:rPr>
              <w:fldChar w:fldCharType="begin"/>
            </w:r>
            <w:r>
              <w:rPr>
                <w:noProof/>
                <w:webHidden/>
              </w:rPr>
              <w:instrText xml:space="preserve"> PAGEREF _Toc202873244 \h </w:instrText>
            </w:r>
            <w:r>
              <w:rPr>
                <w:noProof/>
                <w:webHidden/>
              </w:rPr>
            </w:r>
            <w:r>
              <w:rPr>
                <w:noProof/>
                <w:webHidden/>
              </w:rPr>
              <w:fldChar w:fldCharType="separate"/>
            </w:r>
            <w:r>
              <w:rPr>
                <w:noProof/>
                <w:webHidden/>
              </w:rPr>
              <w:t>38</w:t>
            </w:r>
            <w:r>
              <w:rPr>
                <w:noProof/>
                <w:webHidden/>
              </w:rPr>
              <w:fldChar w:fldCharType="end"/>
            </w:r>
          </w:hyperlink>
        </w:p>
        <w:p w14:paraId="6446BAA4" w14:textId="1FAFB50B" w:rsidR="00A47A67" w:rsidRPr="00382F46" w:rsidRDefault="00A47A67">
          <w:pPr>
            <w:rPr>
              <w:rFonts w:cstheme="minorHAnsi"/>
              <w:szCs w:val="22"/>
            </w:rPr>
          </w:pPr>
          <w:r w:rsidRPr="00382F46">
            <w:rPr>
              <w:rFonts w:cstheme="minorHAnsi"/>
              <w:noProof/>
              <w:szCs w:val="22"/>
            </w:rPr>
            <w:fldChar w:fldCharType="end"/>
          </w:r>
        </w:p>
      </w:sdtContent>
    </w:sdt>
    <w:p w14:paraId="0422C7F2" w14:textId="77777777" w:rsidR="00720052" w:rsidRPr="00382F46" w:rsidRDefault="00720052">
      <w:pPr>
        <w:spacing w:before="0" w:after="0"/>
        <w:rPr>
          <w:rFonts w:eastAsia="Times New Roman" w:cstheme="minorHAnsi"/>
          <w:b/>
          <w:bCs/>
          <w:color w:val="09539E"/>
          <w:szCs w:val="22"/>
        </w:rPr>
      </w:pPr>
      <w:r w:rsidRPr="00382F46">
        <w:rPr>
          <w:rFonts w:eastAsia="Times New Roman" w:cstheme="minorHAnsi"/>
          <w:b/>
          <w:bCs/>
          <w:color w:val="09539E"/>
          <w:szCs w:val="22"/>
        </w:rPr>
        <w:br w:type="page"/>
      </w:r>
    </w:p>
    <w:p w14:paraId="403DD8FC" w14:textId="6212A758" w:rsidR="00432F4D" w:rsidRPr="00C46D62" w:rsidRDefault="00432F4D" w:rsidP="00C46D62">
      <w:pPr>
        <w:pStyle w:val="Heading2"/>
      </w:pPr>
      <w:bookmarkStart w:id="3" w:name="_Toc202873200"/>
      <w:r w:rsidRPr="004A32ED">
        <w:lastRenderedPageBreak/>
        <w:t>Health &amp; Safety Standards</w:t>
      </w:r>
      <w:bookmarkEnd w:id="1"/>
      <w:bookmarkEnd w:id="3"/>
      <w:r w:rsidRPr="004A32ED">
        <w:t xml:space="preserve"> </w:t>
      </w:r>
    </w:p>
    <w:p w14:paraId="1FB9FF82" w14:textId="747E0B50" w:rsidR="00432F4D" w:rsidRPr="00C46D62" w:rsidRDefault="00432F4D" w:rsidP="00C46D62">
      <w:pPr>
        <w:pStyle w:val="Heading3"/>
      </w:pPr>
      <w:bookmarkStart w:id="4" w:name="_Toc147323782"/>
      <w:bookmarkStart w:id="5" w:name="_Toc202873201"/>
      <w:r w:rsidRPr="00C46D62">
        <w:t>Sta</w:t>
      </w:r>
      <w:r w:rsidR="002A12AE" w:rsidRPr="00C46D62">
        <w:t>n</w:t>
      </w:r>
      <w:r w:rsidRPr="00C46D62">
        <w:t xml:space="preserve">dard 1: </w:t>
      </w:r>
      <w:bookmarkEnd w:id="4"/>
      <w:r w:rsidR="00EC0475" w:rsidRPr="00C46D62">
        <w:t xml:space="preserve">Safety and Health in </w:t>
      </w:r>
      <w:r w:rsidR="003F4774" w:rsidRPr="00C46D62">
        <w:t>a</w:t>
      </w:r>
      <w:r w:rsidR="00143EB5" w:rsidRPr="00C46D62">
        <w:t xml:space="preserve"> Horticulture </w:t>
      </w:r>
      <w:r w:rsidR="00815000" w:rsidRPr="00C46D62">
        <w:t>Environment</w:t>
      </w:r>
      <w:bookmarkEnd w:id="5"/>
    </w:p>
    <w:p w14:paraId="2FBE5D1C" w14:textId="77777777" w:rsidR="000B5079" w:rsidRPr="004A32ED" w:rsidRDefault="000B5079" w:rsidP="00A20C3A">
      <w:pPr>
        <w:spacing w:before="0" w:after="60"/>
        <w:rPr>
          <w:sz w:val="24"/>
        </w:rPr>
      </w:pPr>
      <w:r w:rsidRPr="004A32ED">
        <w:rPr>
          <w:sz w:val="24"/>
        </w:rPr>
        <w:t>Students will apply essential health and safety practices for managing and maintaining equipment and tools required for various roles in the horticulture industry, including proper use of personal protective equipment (PPE), adherence to safety protocols, safe handling of hazardous materials, and preparedness for emergency situations, in accordance with industry standards.</w:t>
      </w:r>
      <w:r w:rsidRPr="004A32ED">
        <w:rPr>
          <w:sz w:val="24"/>
        </w:rPr>
        <w:tab/>
      </w:r>
    </w:p>
    <w:p w14:paraId="19175E41" w14:textId="5EDEFAE2" w:rsidR="000B5079" w:rsidRPr="004A32ED" w:rsidRDefault="000B5079" w:rsidP="000B5079">
      <w:pPr>
        <w:pStyle w:val="ListParagraph"/>
        <w:numPr>
          <w:ilvl w:val="0"/>
          <w:numId w:val="45"/>
        </w:numPr>
        <w:rPr>
          <w:sz w:val="24"/>
          <w:szCs w:val="24"/>
        </w:rPr>
      </w:pPr>
      <w:r w:rsidRPr="004A32ED">
        <w:rPr>
          <w:sz w:val="24"/>
          <w:szCs w:val="24"/>
        </w:rPr>
        <w:t xml:space="preserve">Aligned Industry Recognized Credentials: </w:t>
      </w:r>
      <w:r w:rsidRPr="004A32ED">
        <w:rPr>
          <w:rFonts w:eastAsia="Calibri" w:cs="Arial"/>
          <w:color w:val="auto"/>
          <w:sz w:val="24"/>
          <w:szCs w:val="24"/>
        </w:rPr>
        <w:t>OSHA10 – General Industry</w:t>
      </w:r>
    </w:p>
    <w:p w14:paraId="19E9AE42" w14:textId="696D7548" w:rsidR="00AF49CC" w:rsidRPr="00C46D62" w:rsidRDefault="00432F4D" w:rsidP="00C46D62">
      <w:pPr>
        <w:pStyle w:val="Heading4"/>
      </w:pPr>
      <w:r w:rsidRPr="00C46D62">
        <w:t>Skills</w:t>
      </w:r>
      <w:r w:rsidR="006E57B3" w:rsidRPr="00C46D62">
        <w:t>:</w:t>
      </w:r>
      <w:bookmarkStart w:id="6" w:name="_Toc147323783"/>
    </w:p>
    <w:p w14:paraId="390AB3DD" w14:textId="77777777" w:rsidR="00B64EB6" w:rsidRPr="004A32ED" w:rsidRDefault="00B64EB6" w:rsidP="00DC7F8A">
      <w:pPr>
        <w:pStyle w:val="ListParagraph"/>
        <w:rPr>
          <w:sz w:val="24"/>
          <w:szCs w:val="24"/>
        </w:rPr>
      </w:pPr>
      <w:r w:rsidRPr="004A32ED">
        <w:rPr>
          <w:sz w:val="24"/>
          <w:szCs w:val="24"/>
        </w:rPr>
        <w:t>Identify, describe, and demonstrate the effective use of Safety Data Sheets (SDS) to meet documentation requirements.</w:t>
      </w:r>
    </w:p>
    <w:p w14:paraId="15DBABD4" w14:textId="611EE9D8" w:rsidR="00B64EB6" w:rsidRPr="004A32ED" w:rsidRDefault="00B64EB6" w:rsidP="00DC7F8A">
      <w:pPr>
        <w:pStyle w:val="ListParagraph"/>
        <w:rPr>
          <w:sz w:val="24"/>
          <w:szCs w:val="24"/>
        </w:rPr>
      </w:pPr>
      <w:r w:rsidRPr="004A32ED">
        <w:rPr>
          <w:sz w:val="24"/>
          <w:szCs w:val="24"/>
        </w:rPr>
        <w:t>Locate emergency equipment</w:t>
      </w:r>
      <w:r w:rsidR="00324EE7" w:rsidRPr="004A32ED">
        <w:rPr>
          <w:sz w:val="24"/>
          <w:szCs w:val="24"/>
        </w:rPr>
        <w:t xml:space="preserve">, </w:t>
      </w:r>
      <w:r w:rsidRPr="004A32ED">
        <w:rPr>
          <w:sz w:val="24"/>
          <w:szCs w:val="24"/>
        </w:rPr>
        <w:t>e.g., first aid kit, fire extinguisher, and review the emergency action and response plan, including labels and signage following OSHA’s Hazard Communication Standard (HAZCOM).</w:t>
      </w:r>
    </w:p>
    <w:p w14:paraId="19AC9779" w14:textId="1CE92987" w:rsidR="00E8595E" w:rsidRPr="004A32ED" w:rsidRDefault="00E8595E" w:rsidP="00DC7F8A">
      <w:pPr>
        <w:pStyle w:val="ListParagraph"/>
        <w:rPr>
          <w:sz w:val="24"/>
          <w:szCs w:val="24"/>
        </w:rPr>
      </w:pPr>
      <w:r w:rsidRPr="004A32ED">
        <w:rPr>
          <w:sz w:val="24"/>
          <w:szCs w:val="24"/>
        </w:rPr>
        <w:t>Demonstrate a</w:t>
      </w:r>
      <w:r w:rsidR="00324EE7" w:rsidRPr="004A32ED">
        <w:rPr>
          <w:sz w:val="24"/>
          <w:szCs w:val="24"/>
        </w:rPr>
        <w:t>n</w:t>
      </w:r>
      <w:r w:rsidRPr="004A32ED">
        <w:rPr>
          <w:sz w:val="24"/>
          <w:szCs w:val="24"/>
        </w:rPr>
        <w:t xml:space="preserve"> understanding of ANSI Z133 standards as they pertain to equipment safety, hazard recognition, and emergency response procedures within the horticulture</w:t>
      </w:r>
      <w:r w:rsidR="006C23FE" w:rsidRPr="004A32ED">
        <w:rPr>
          <w:sz w:val="24"/>
          <w:szCs w:val="24"/>
        </w:rPr>
        <w:t xml:space="preserve"> trade.</w:t>
      </w:r>
    </w:p>
    <w:p w14:paraId="4B9A4F90" w14:textId="340F4A96" w:rsidR="00DA1D99" w:rsidRPr="004A32ED" w:rsidRDefault="00DA1D99" w:rsidP="00DC7F8A">
      <w:pPr>
        <w:pStyle w:val="ListParagraph"/>
        <w:rPr>
          <w:sz w:val="24"/>
          <w:szCs w:val="24"/>
        </w:rPr>
      </w:pPr>
      <w:r w:rsidRPr="004A32ED">
        <w:rPr>
          <w:sz w:val="24"/>
          <w:szCs w:val="24"/>
        </w:rPr>
        <w:t>Understand and apply fire safety protocols, including the identification of fire hazards, appropriate evacuation procedures, and the correct use of fire extinguishers.</w:t>
      </w:r>
    </w:p>
    <w:p w14:paraId="74823681" w14:textId="5E8ABE65" w:rsidR="005C473B" w:rsidRPr="004A32ED" w:rsidRDefault="005C473B" w:rsidP="00DC7F8A">
      <w:pPr>
        <w:pStyle w:val="ListParagraph"/>
        <w:rPr>
          <w:sz w:val="24"/>
          <w:szCs w:val="24"/>
        </w:rPr>
      </w:pPr>
      <w:r w:rsidRPr="004A32ED">
        <w:rPr>
          <w:sz w:val="24"/>
          <w:szCs w:val="24"/>
        </w:rPr>
        <w:t>Identify and compile contact information for relevant health and safety agencies and resources to incorporate into the emergency response plan.</w:t>
      </w:r>
    </w:p>
    <w:p w14:paraId="2B9E6BB7" w14:textId="7732A2E2" w:rsidR="00530E4B" w:rsidRPr="004A32ED" w:rsidRDefault="00530E4B" w:rsidP="00DC7F8A">
      <w:pPr>
        <w:pStyle w:val="ListParagraph"/>
        <w:rPr>
          <w:sz w:val="24"/>
          <w:szCs w:val="24"/>
        </w:rPr>
      </w:pPr>
      <w:r w:rsidRPr="004A32ED">
        <w:rPr>
          <w:sz w:val="24"/>
          <w:szCs w:val="24"/>
        </w:rPr>
        <w:t>Demonstrate safe dress and appropriate use of PPE, including gloves, protective clothing, proper footwear, knee pads, earplugs, eye protection,</w:t>
      </w:r>
      <w:r w:rsidR="008A2782" w:rsidRPr="004A32ED">
        <w:rPr>
          <w:sz w:val="24"/>
          <w:szCs w:val="24"/>
        </w:rPr>
        <w:t xml:space="preserve"> helmets,</w:t>
      </w:r>
      <w:r w:rsidRPr="004A32ED">
        <w:rPr>
          <w:sz w:val="24"/>
          <w:szCs w:val="24"/>
        </w:rPr>
        <w:t xml:space="preserve"> and dust masks or respirators when required.</w:t>
      </w:r>
    </w:p>
    <w:p w14:paraId="282BC295" w14:textId="286AFDFC" w:rsidR="00B64EB6" w:rsidRPr="004A32ED" w:rsidRDefault="00B64EB6" w:rsidP="00DC7F8A">
      <w:pPr>
        <w:pStyle w:val="ListParagraph"/>
        <w:rPr>
          <w:sz w:val="24"/>
          <w:szCs w:val="24"/>
        </w:rPr>
      </w:pPr>
      <w:r w:rsidRPr="004A32ED">
        <w:rPr>
          <w:sz w:val="24"/>
          <w:szCs w:val="24"/>
        </w:rPr>
        <w:t>Demonstrate safe body mechanics, including proper lifting techniques and ergonomics to prevent injury.</w:t>
      </w:r>
    </w:p>
    <w:p w14:paraId="58EA4DB2" w14:textId="5739F19C" w:rsidR="00B64EB6" w:rsidRPr="004A32ED" w:rsidRDefault="00B64EB6" w:rsidP="00DC7F8A">
      <w:pPr>
        <w:pStyle w:val="ListParagraph"/>
        <w:rPr>
          <w:sz w:val="24"/>
          <w:szCs w:val="24"/>
        </w:rPr>
      </w:pPr>
      <w:r w:rsidRPr="004A32ED">
        <w:rPr>
          <w:sz w:val="24"/>
          <w:szCs w:val="24"/>
        </w:rPr>
        <w:t xml:space="preserve">Demonstrate safe use, proper </w:t>
      </w:r>
      <w:r w:rsidR="00601B20" w:rsidRPr="004A32ED">
        <w:rPr>
          <w:sz w:val="24"/>
          <w:szCs w:val="24"/>
        </w:rPr>
        <w:t xml:space="preserve">inspection, </w:t>
      </w:r>
      <w:r w:rsidRPr="004A32ED">
        <w:rPr>
          <w:sz w:val="24"/>
          <w:szCs w:val="24"/>
        </w:rPr>
        <w:t>maintenance, and storage of hand and power tools, following manufacturer guidelines.</w:t>
      </w:r>
      <w:r w:rsidR="00A84449" w:rsidRPr="004A32ED">
        <w:rPr>
          <w:sz w:val="24"/>
          <w:szCs w:val="24"/>
        </w:rPr>
        <w:t xml:space="preserve"> </w:t>
      </w:r>
    </w:p>
    <w:p w14:paraId="39D321D8" w14:textId="58348305" w:rsidR="00AE3EE6" w:rsidRPr="004A32ED" w:rsidRDefault="00AE3EE6" w:rsidP="00DC7F8A">
      <w:pPr>
        <w:pStyle w:val="ListParagraph"/>
        <w:rPr>
          <w:sz w:val="24"/>
          <w:szCs w:val="24"/>
        </w:rPr>
      </w:pPr>
      <w:r w:rsidRPr="004A32ED">
        <w:rPr>
          <w:sz w:val="24"/>
          <w:szCs w:val="24"/>
        </w:rPr>
        <w:t>Explain OSHA’s four high hazard areas (falls, electrocutions, struck by, and caught between) that contribute to serious workplace injuries and fatalities.</w:t>
      </w:r>
    </w:p>
    <w:p w14:paraId="1164FFB8" w14:textId="0F246C89" w:rsidR="00FC30F9" w:rsidRPr="004A32ED" w:rsidRDefault="00FC30F9" w:rsidP="00DC7F8A">
      <w:pPr>
        <w:pStyle w:val="ListParagraph"/>
        <w:rPr>
          <w:sz w:val="24"/>
          <w:szCs w:val="24"/>
        </w:rPr>
      </w:pPr>
      <w:r w:rsidRPr="004A32ED">
        <w:rPr>
          <w:sz w:val="24"/>
          <w:szCs w:val="24"/>
        </w:rPr>
        <w:t>Describe safety practices and procedures to be followed when working with and around electricity, e.g., ground fault circuit interrupter (GFCI) and frayed wiring. </w:t>
      </w:r>
    </w:p>
    <w:p w14:paraId="03F023C8" w14:textId="77777777" w:rsidR="00745C8F" w:rsidRPr="004A32ED" w:rsidRDefault="00745C8F" w:rsidP="00DC7F8A">
      <w:pPr>
        <w:pStyle w:val="ListParagraph"/>
        <w:rPr>
          <w:sz w:val="24"/>
          <w:szCs w:val="24"/>
        </w:rPr>
      </w:pPr>
      <w:r w:rsidRPr="004A32ED">
        <w:rPr>
          <w:sz w:val="24"/>
          <w:szCs w:val="24"/>
        </w:rPr>
        <w:t>Demonstrate the safe handling, application, storage, and disposal of horticultural and hazardous chemicals. e.g., fertilizers, herbicides, pesticides, in compliance with EPA, local, and state environmental safety regulations.</w:t>
      </w:r>
    </w:p>
    <w:p w14:paraId="1B3C970E" w14:textId="77777777" w:rsidR="004F7165" w:rsidRPr="004A32ED" w:rsidRDefault="00B64EB6" w:rsidP="00DC7F8A">
      <w:pPr>
        <w:pStyle w:val="ListParagraph"/>
        <w:rPr>
          <w:sz w:val="24"/>
          <w:szCs w:val="24"/>
        </w:rPr>
      </w:pPr>
      <w:r w:rsidRPr="004A32ED">
        <w:rPr>
          <w:sz w:val="24"/>
          <w:szCs w:val="24"/>
        </w:rPr>
        <w:t>Identify and apply safe storage and handling of flammable and combustible materials to reduce fire risks.</w:t>
      </w:r>
    </w:p>
    <w:p w14:paraId="0E718E8D" w14:textId="5E4D52EA" w:rsidR="00EE22FE" w:rsidRPr="004A32ED" w:rsidRDefault="00136573" w:rsidP="00DC7F8A">
      <w:pPr>
        <w:pStyle w:val="ListParagraph"/>
        <w:rPr>
          <w:sz w:val="24"/>
          <w:szCs w:val="24"/>
        </w:rPr>
      </w:pPr>
      <w:r w:rsidRPr="004A32ED">
        <w:rPr>
          <w:sz w:val="24"/>
          <w:szCs w:val="24"/>
        </w:rPr>
        <w:t xml:space="preserve">Apply </w:t>
      </w:r>
      <w:r w:rsidR="00EE22FE" w:rsidRPr="004A32ED">
        <w:rPr>
          <w:sz w:val="24"/>
          <w:szCs w:val="24"/>
        </w:rPr>
        <w:t>safety and health precautions when working in adverse weather conditions</w:t>
      </w:r>
      <w:r w:rsidR="006C2FAD" w:rsidRPr="004A32ED">
        <w:rPr>
          <w:sz w:val="24"/>
          <w:szCs w:val="24"/>
        </w:rPr>
        <w:t xml:space="preserve">, </w:t>
      </w:r>
      <w:r w:rsidR="00EE22FE" w:rsidRPr="004A32ED">
        <w:rPr>
          <w:sz w:val="24"/>
          <w:szCs w:val="24"/>
        </w:rPr>
        <w:t xml:space="preserve">identifying potential hazards associated with sun exposure (UV rays), summer heat (heat stroke, heat exhaustion, dehydration), extreme cold (hypothermia, frostbite, dehydration), and storm weather (lightning, high winds, mixed precipitation, freezing </w:t>
      </w:r>
      <w:r w:rsidR="00EE22FE" w:rsidRPr="004A32ED">
        <w:rPr>
          <w:sz w:val="24"/>
          <w:szCs w:val="24"/>
        </w:rPr>
        <w:lastRenderedPageBreak/>
        <w:t>surfaces).</w:t>
      </w:r>
    </w:p>
    <w:p w14:paraId="3CEE7C35" w14:textId="2AA9D8A3" w:rsidR="00136573" w:rsidRPr="004A32ED" w:rsidRDefault="00136573" w:rsidP="00DC7F8A">
      <w:pPr>
        <w:pStyle w:val="ListParagraph"/>
        <w:rPr>
          <w:rStyle w:val="eop"/>
          <w:sz w:val="24"/>
          <w:szCs w:val="24"/>
        </w:rPr>
      </w:pPr>
      <w:r w:rsidRPr="004A32ED">
        <w:rPr>
          <w:sz w:val="24"/>
          <w:szCs w:val="24"/>
        </w:rPr>
        <w:t>Identify potential safety and health hazards encountered in outdoor environments by recognizing risks associated with insect-borne diseases, e.g., Lyme disease, Eastern Equine Encephalitis, malaria, hazards from animals, e.g., rabies, biting risks, and adverse reactions from plants, e.g., poisonous plants, irritations, allergies.</w:t>
      </w:r>
    </w:p>
    <w:p w14:paraId="13ED7503" w14:textId="3AC73925" w:rsidR="009C46A3" w:rsidRPr="004A32ED" w:rsidRDefault="009C46A3" w:rsidP="00DC7F8A">
      <w:pPr>
        <w:pStyle w:val="ListParagraph"/>
        <w:rPr>
          <w:sz w:val="24"/>
          <w:szCs w:val="24"/>
        </w:rPr>
      </w:pPr>
      <w:r w:rsidRPr="004A32ED">
        <w:rPr>
          <w:sz w:val="24"/>
          <w:szCs w:val="24"/>
        </w:rPr>
        <w:t xml:space="preserve">Demonstrate appropriate workspace cleaning, sanitation, </w:t>
      </w:r>
      <w:r w:rsidR="005629CF" w:rsidRPr="004A32ED">
        <w:rPr>
          <w:sz w:val="24"/>
          <w:szCs w:val="24"/>
        </w:rPr>
        <w:t>disinfection,</w:t>
      </w:r>
      <w:r w:rsidRPr="004A32ED">
        <w:rPr>
          <w:sz w:val="24"/>
          <w:szCs w:val="24"/>
        </w:rPr>
        <w:t xml:space="preserve"> and sterilization procedures required in specific occupational areas, e.g., Workplace Housekeeping OSHA Regulations. </w:t>
      </w:r>
    </w:p>
    <w:p w14:paraId="0D3C125A" w14:textId="04116B0A" w:rsidR="009C46A3" w:rsidRPr="004A32ED" w:rsidRDefault="009C46A3" w:rsidP="00DC7F8A">
      <w:pPr>
        <w:pStyle w:val="ListParagraph"/>
        <w:rPr>
          <w:rStyle w:val="eop"/>
          <w:sz w:val="24"/>
          <w:szCs w:val="24"/>
        </w:rPr>
      </w:pPr>
      <w:r w:rsidRPr="004A32ED">
        <w:rPr>
          <w:rStyle w:val="normaltextrun"/>
          <w:rFonts w:asciiTheme="minorHAnsi" w:hAnsiTheme="minorHAnsi" w:cstheme="minorHAnsi"/>
          <w:sz w:val="24"/>
          <w:szCs w:val="24"/>
        </w:rPr>
        <w:t>Identify and describe potential consequences for non-compliance with appropriate health and safety regulations.</w:t>
      </w:r>
      <w:r w:rsidRPr="004A32ED">
        <w:rPr>
          <w:rStyle w:val="eop"/>
          <w:rFonts w:asciiTheme="minorHAnsi" w:hAnsiTheme="minorHAnsi" w:cstheme="minorHAnsi"/>
          <w:sz w:val="24"/>
          <w:szCs w:val="24"/>
        </w:rPr>
        <w:t> </w:t>
      </w:r>
    </w:p>
    <w:p w14:paraId="2A480532" w14:textId="2FE4A202" w:rsidR="00432F4D" w:rsidRPr="00C46D62" w:rsidRDefault="00A868F0" w:rsidP="00C46D62">
      <w:pPr>
        <w:pStyle w:val="Heading2"/>
      </w:pPr>
      <w:bookmarkStart w:id="7" w:name="_Toc202873202"/>
      <w:r w:rsidRPr="004A32ED">
        <w:t>T</w:t>
      </w:r>
      <w:r w:rsidR="005568CB" w:rsidRPr="004A32ED">
        <w:t>ec</w:t>
      </w:r>
      <w:r w:rsidR="00432F4D" w:rsidRPr="004A32ED">
        <w:t>hnical &amp; Integrated Academic Standards</w:t>
      </w:r>
      <w:bookmarkEnd w:id="6"/>
      <w:bookmarkEnd w:id="7"/>
      <w:r w:rsidR="00432F4D" w:rsidRPr="004A32ED">
        <w:t xml:space="preserve"> </w:t>
      </w:r>
    </w:p>
    <w:p w14:paraId="27FC06EA" w14:textId="23D05E4E" w:rsidR="00432F4D" w:rsidRPr="004A32ED" w:rsidRDefault="00432F4D" w:rsidP="00C46D62">
      <w:pPr>
        <w:pStyle w:val="Heading3"/>
        <w:rPr>
          <w:color w:val="0070C0"/>
        </w:rPr>
      </w:pPr>
      <w:bookmarkStart w:id="8" w:name="_Toc147323784"/>
      <w:bookmarkStart w:id="9" w:name="_Toc202873203"/>
      <w:r w:rsidRPr="004A32ED">
        <w:t>Standa</w:t>
      </w:r>
      <w:bookmarkEnd w:id="8"/>
      <w:r w:rsidR="009520EA" w:rsidRPr="004A32ED">
        <w:t xml:space="preserve">rd 2: </w:t>
      </w:r>
      <w:r w:rsidR="00DB0820" w:rsidRPr="004A32ED">
        <w:t>Role</w:t>
      </w:r>
      <w:r w:rsidR="00B10CCA" w:rsidRPr="004A32ED">
        <w:t xml:space="preserve"> of </w:t>
      </w:r>
      <w:r w:rsidR="00DC5E76" w:rsidRPr="004A32ED">
        <w:t xml:space="preserve">Horticulture </w:t>
      </w:r>
      <w:r w:rsidR="00910A31" w:rsidRPr="004A32ED">
        <w:t>Professionals in Society</w:t>
      </w:r>
      <w:bookmarkEnd w:id="9"/>
    </w:p>
    <w:p w14:paraId="7A8A43A4" w14:textId="77777777" w:rsidR="000B5079" w:rsidRPr="004A32ED" w:rsidRDefault="000B5079" w:rsidP="00CD18C4">
      <w:pPr>
        <w:tabs>
          <w:tab w:val="left" w:pos="2950"/>
        </w:tabs>
        <w:spacing w:before="0" w:after="0"/>
        <w:rPr>
          <w:rFonts w:ascii="Calibri" w:eastAsia="Calibri" w:hAnsi="Calibri" w:cs="Calibri"/>
          <w:color w:val="auto"/>
          <w:sz w:val="24"/>
        </w:rPr>
      </w:pPr>
      <w:r w:rsidRPr="004A32ED">
        <w:rPr>
          <w:rFonts w:ascii="Calibri" w:eastAsia="Calibri" w:hAnsi="Calibri" w:cs="Calibri"/>
          <w:color w:val="auto"/>
          <w:sz w:val="24"/>
        </w:rPr>
        <w:t>Students will analyze the evolution of horticulture professionals in society, focusing on their contributions to environmental sustainability, biodiversity, and the impact of relevant legislation on safety and sustainable practices.</w:t>
      </w:r>
    </w:p>
    <w:p w14:paraId="747FB41A" w14:textId="77777777" w:rsidR="00CE05DE" w:rsidRPr="004A32ED" w:rsidRDefault="00432F4D" w:rsidP="00C46D62">
      <w:pPr>
        <w:pStyle w:val="Heading4"/>
      </w:pPr>
      <w:r w:rsidRPr="004A32ED">
        <w:t>Skill</w:t>
      </w:r>
      <w:r w:rsidR="00F65A85" w:rsidRPr="004A32ED">
        <w:t>s</w:t>
      </w:r>
      <w:r w:rsidR="006E57B3" w:rsidRPr="004A32ED">
        <w:t>:</w:t>
      </w:r>
      <w:bookmarkStart w:id="10" w:name="_Hlk174533527"/>
      <w:bookmarkStart w:id="11" w:name="_Toc147323785"/>
    </w:p>
    <w:p w14:paraId="10D4CE8D" w14:textId="3EF20E84" w:rsidR="00803C4D" w:rsidRPr="004A32ED" w:rsidRDefault="00803C4D" w:rsidP="00B236A4">
      <w:pPr>
        <w:pStyle w:val="ListParagraph"/>
        <w:numPr>
          <w:ilvl w:val="0"/>
          <w:numId w:val="35"/>
        </w:numPr>
        <w:rPr>
          <w:sz w:val="24"/>
          <w:szCs w:val="24"/>
        </w:rPr>
      </w:pPr>
      <w:r w:rsidRPr="004A32ED">
        <w:rPr>
          <w:sz w:val="24"/>
          <w:szCs w:val="24"/>
        </w:rPr>
        <w:t>Analyze the evolution of horticulture as a profession, understanding key milestones and technological advancements that have shaped the field.</w:t>
      </w:r>
    </w:p>
    <w:p w14:paraId="72D66758" w14:textId="4D685F8A" w:rsidR="00E17EE3" w:rsidRPr="004A32ED" w:rsidRDefault="00E17EE3" w:rsidP="00DC7F8A">
      <w:pPr>
        <w:pStyle w:val="ListParagraph"/>
        <w:rPr>
          <w:sz w:val="24"/>
          <w:szCs w:val="24"/>
        </w:rPr>
      </w:pPr>
      <w:r w:rsidRPr="004A32ED">
        <w:rPr>
          <w:rFonts w:eastAsiaTheme="majorEastAsia"/>
          <w:sz w:val="24"/>
          <w:szCs w:val="24"/>
        </w:rPr>
        <w:t>Identify and analyze the diverse roles in horticulture</w:t>
      </w:r>
      <w:r w:rsidR="00DC193C" w:rsidRPr="004A32ED">
        <w:rPr>
          <w:sz w:val="24"/>
          <w:szCs w:val="24"/>
        </w:rPr>
        <w:t xml:space="preserve">, </w:t>
      </w:r>
      <w:r w:rsidRPr="004A32ED">
        <w:rPr>
          <w:sz w:val="24"/>
          <w:szCs w:val="24"/>
        </w:rPr>
        <w:t>e.g., landscape architects, floral designers, greenhouse managers, urban planners</w:t>
      </w:r>
      <w:r w:rsidR="00DC193C" w:rsidRPr="004A32ED">
        <w:rPr>
          <w:sz w:val="24"/>
          <w:szCs w:val="24"/>
        </w:rPr>
        <w:t>,</w:t>
      </w:r>
      <w:r w:rsidRPr="004A32ED">
        <w:rPr>
          <w:sz w:val="24"/>
          <w:szCs w:val="24"/>
        </w:rPr>
        <w:t xml:space="preserve"> and evaluate their specific contributions to </w:t>
      </w:r>
      <w:r w:rsidRPr="004A32ED">
        <w:rPr>
          <w:rFonts w:eastAsiaTheme="majorEastAsia"/>
          <w:sz w:val="24"/>
          <w:szCs w:val="24"/>
        </w:rPr>
        <w:t>community development</w:t>
      </w:r>
      <w:r w:rsidRPr="004A32ED">
        <w:rPr>
          <w:sz w:val="24"/>
          <w:szCs w:val="24"/>
        </w:rPr>
        <w:t xml:space="preserve"> and </w:t>
      </w:r>
      <w:r w:rsidRPr="004A32ED">
        <w:rPr>
          <w:rFonts w:eastAsiaTheme="majorEastAsia"/>
          <w:sz w:val="24"/>
          <w:szCs w:val="24"/>
        </w:rPr>
        <w:t>food security</w:t>
      </w:r>
      <w:r w:rsidRPr="004A32ED">
        <w:rPr>
          <w:sz w:val="24"/>
          <w:szCs w:val="24"/>
        </w:rPr>
        <w:t>.</w:t>
      </w:r>
    </w:p>
    <w:p w14:paraId="3640B0F8" w14:textId="6944AE95" w:rsidR="00D5263E" w:rsidRPr="004A32ED" w:rsidRDefault="00D5263E" w:rsidP="00DC7F8A">
      <w:pPr>
        <w:pStyle w:val="ListParagraph"/>
        <w:rPr>
          <w:sz w:val="24"/>
          <w:szCs w:val="24"/>
        </w:rPr>
      </w:pPr>
      <w:r w:rsidRPr="004A32ED">
        <w:rPr>
          <w:sz w:val="24"/>
          <w:szCs w:val="24"/>
        </w:rPr>
        <w:t xml:space="preserve">Evaluate the impact of horticulture professionals on environmental sustainability and biodiversity by analyzing informed practices that respond to challenges such as climate change, </w:t>
      </w:r>
      <w:r w:rsidR="00C90B5C" w:rsidRPr="004A32ED">
        <w:rPr>
          <w:sz w:val="24"/>
          <w:szCs w:val="24"/>
        </w:rPr>
        <w:t>Integrated Pest Management</w:t>
      </w:r>
      <w:r w:rsidRPr="004A32ED">
        <w:rPr>
          <w:sz w:val="24"/>
          <w:szCs w:val="24"/>
        </w:rPr>
        <w:t>, and efficient resource use.</w:t>
      </w:r>
    </w:p>
    <w:p w14:paraId="33019F7E" w14:textId="52AF9DAC" w:rsidR="0074517B" w:rsidRPr="004A32ED" w:rsidRDefault="0074517B" w:rsidP="00DC7F8A">
      <w:pPr>
        <w:pStyle w:val="ListParagraph"/>
        <w:rPr>
          <w:sz w:val="24"/>
          <w:szCs w:val="24"/>
        </w:rPr>
      </w:pPr>
      <w:r w:rsidRPr="004A32ED">
        <w:rPr>
          <w:sz w:val="24"/>
          <w:szCs w:val="24"/>
        </w:rPr>
        <w:t>Examine the impact of the Massachusetts Pesticide Control Act, the Massachusetts Wetlands Protection Act, and EPA guidelines on safety standards, environmental protection, and sustainable practices within the horticulture profession.</w:t>
      </w:r>
    </w:p>
    <w:p w14:paraId="6C5294CE" w14:textId="53271999" w:rsidR="00BD4049" w:rsidRPr="004A32ED" w:rsidRDefault="00BD4049" w:rsidP="00C46D62">
      <w:pPr>
        <w:pStyle w:val="Heading3"/>
      </w:pPr>
      <w:bookmarkStart w:id="12" w:name="_Toc202873204"/>
      <w:r w:rsidRPr="004A32ED">
        <w:t xml:space="preserve">Standard 3: </w:t>
      </w:r>
      <w:r w:rsidR="00521F30" w:rsidRPr="004A32ED">
        <w:t xml:space="preserve">Introductory </w:t>
      </w:r>
      <w:r w:rsidR="009D1C29" w:rsidRPr="004A32ED">
        <w:t>Botany</w:t>
      </w:r>
      <w:bookmarkEnd w:id="12"/>
    </w:p>
    <w:p w14:paraId="7E40B187" w14:textId="13F4DBDC" w:rsidR="00BD4049" w:rsidRPr="004A32ED" w:rsidRDefault="000B5079" w:rsidP="00C46D62">
      <w:pPr>
        <w:spacing w:before="0"/>
        <w:rPr>
          <w:rFonts w:ascii="Calibri" w:eastAsia="Calibri" w:hAnsi="Calibri" w:cs="Arial"/>
          <w:color w:val="000000"/>
          <w:sz w:val="24"/>
        </w:rPr>
      </w:pPr>
      <w:r w:rsidRPr="004A32ED">
        <w:rPr>
          <w:rFonts w:ascii="Calibri" w:eastAsia="Calibri" w:hAnsi="Calibri" w:cs="Arial"/>
          <w:color w:val="000000"/>
          <w:sz w:val="24"/>
        </w:rPr>
        <w:t>Students will apply plant classification principles to identify and categorize a diverse range of plant species, utilizing hierarchical systems and nomenclature standards while analyzing the significance of plant structures and life cycles in their ecological roles.</w:t>
      </w:r>
    </w:p>
    <w:p w14:paraId="12E77C7C" w14:textId="77777777" w:rsidR="00BD4049" w:rsidRPr="004A32ED" w:rsidRDefault="00BD4049" w:rsidP="00C46D62">
      <w:pPr>
        <w:pStyle w:val="Heading4"/>
      </w:pPr>
      <w:r w:rsidRPr="004A32ED">
        <w:t>Skills:</w:t>
      </w:r>
    </w:p>
    <w:p w14:paraId="58367D6C" w14:textId="662C77FB" w:rsidR="006A4946" w:rsidRPr="004A32ED" w:rsidRDefault="006A4946" w:rsidP="00DC7F8A">
      <w:pPr>
        <w:pStyle w:val="ListParagraph"/>
        <w:numPr>
          <w:ilvl w:val="0"/>
          <w:numId w:val="4"/>
        </w:numPr>
        <w:rPr>
          <w:sz w:val="24"/>
          <w:szCs w:val="24"/>
        </w:rPr>
      </w:pPr>
      <w:r w:rsidRPr="004A32ED">
        <w:rPr>
          <w:sz w:val="24"/>
          <w:szCs w:val="24"/>
        </w:rPr>
        <w:t>Utilize plant classification principles to systematically identify a diverse range of plant species.</w:t>
      </w:r>
    </w:p>
    <w:p w14:paraId="3D768781" w14:textId="29337499" w:rsidR="006A4946" w:rsidRPr="004A32ED" w:rsidRDefault="006A4946" w:rsidP="00DC7F8A">
      <w:pPr>
        <w:pStyle w:val="ListParagraph"/>
        <w:numPr>
          <w:ilvl w:val="0"/>
          <w:numId w:val="4"/>
        </w:numPr>
        <w:rPr>
          <w:sz w:val="24"/>
          <w:szCs w:val="24"/>
        </w:rPr>
      </w:pPr>
      <w:r w:rsidRPr="004A32ED">
        <w:rPr>
          <w:sz w:val="24"/>
          <w:szCs w:val="24"/>
        </w:rPr>
        <w:t>Categorize and classify plants using hierarchical systems to illustrate the relationships between different plant groups.</w:t>
      </w:r>
    </w:p>
    <w:p w14:paraId="07392F97" w14:textId="1EC80F1E" w:rsidR="006A4946" w:rsidRPr="004A32ED" w:rsidRDefault="006A4946" w:rsidP="00DC7F8A">
      <w:pPr>
        <w:pStyle w:val="ListParagraph"/>
        <w:numPr>
          <w:ilvl w:val="0"/>
          <w:numId w:val="4"/>
        </w:numPr>
        <w:rPr>
          <w:sz w:val="24"/>
          <w:szCs w:val="24"/>
        </w:rPr>
      </w:pPr>
      <w:r w:rsidRPr="004A32ED">
        <w:rPr>
          <w:sz w:val="24"/>
          <w:szCs w:val="24"/>
        </w:rPr>
        <w:t>Employ a dichotomous key to accurately identify plant species based on observable characteristics.</w:t>
      </w:r>
    </w:p>
    <w:p w14:paraId="37E37186" w14:textId="62296105" w:rsidR="006A4946" w:rsidRPr="004A32ED" w:rsidRDefault="006A4946" w:rsidP="00DC7F8A">
      <w:pPr>
        <w:pStyle w:val="ListParagraph"/>
        <w:numPr>
          <w:ilvl w:val="0"/>
          <w:numId w:val="4"/>
        </w:numPr>
        <w:rPr>
          <w:sz w:val="24"/>
          <w:szCs w:val="24"/>
        </w:rPr>
      </w:pPr>
      <w:r w:rsidRPr="004A32ED">
        <w:rPr>
          <w:sz w:val="24"/>
          <w:szCs w:val="24"/>
        </w:rPr>
        <w:t xml:space="preserve">Apply correct nomenclature to classify plants, ensuring adherence to established </w:t>
      </w:r>
      <w:r w:rsidRPr="004A32ED">
        <w:rPr>
          <w:sz w:val="24"/>
          <w:szCs w:val="24"/>
        </w:rPr>
        <w:lastRenderedPageBreak/>
        <w:t>naming conventions in botany.</w:t>
      </w:r>
    </w:p>
    <w:p w14:paraId="2B86E7F7" w14:textId="654E9EF4" w:rsidR="006A4946" w:rsidRPr="004A32ED" w:rsidRDefault="006A4946" w:rsidP="00DC7F8A">
      <w:pPr>
        <w:pStyle w:val="ListParagraph"/>
        <w:numPr>
          <w:ilvl w:val="0"/>
          <w:numId w:val="4"/>
        </w:numPr>
        <w:rPr>
          <w:sz w:val="24"/>
          <w:szCs w:val="24"/>
        </w:rPr>
      </w:pPr>
      <w:r w:rsidRPr="004A32ED">
        <w:rPr>
          <w:sz w:val="24"/>
          <w:szCs w:val="24"/>
        </w:rPr>
        <w:t>Analyze the roles of common plant parts in the classification process to understand their significance in identifying plant species.</w:t>
      </w:r>
    </w:p>
    <w:p w14:paraId="717DB0BD" w14:textId="5A2910AD" w:rsidR="006A4946" w:rsidRPr="004A32ED" w:rsidRDefault="006A4946" w:rsidP="00DC7F8A">
      <w:pPr>
        <w:pStyle w:val="ListParagraph"/>
        <w:numPr>
          <w:ilvl w:val="0"/>
          <w:numId w:val="4"/>
        </w:numPr>
        <w:rPr>
          <w:sz w:val="24"/>
          <w:szCs w:val="24"/>
        </w:rPr>
      </w:pPr>
      <w:r w:rsidRPr="004A32ED">
        <w:rPr>
          <w:sz w:val="24"/>
          <w:szCs w:val="24"/>
        </w:rPr>
        <w:t>Compare and contrast the characteristics of angiosperms, gymnosperms, and ferns to evaluate their distinct features and reproductive strategies.</w:t>
      </w:r>
    </w:p>
    <w:p w14:paraId="1F691F67" w14:textId="405296DE" w:rsidR="00710AE9" w:rsidRPr="004A32ED" w:rsidRDefault="006A4946" w:rsidP="00DC7F8A">
      <w:pPr>
        <w:pStyle w:val="ListParagraph"/>
        <w:numPr>
          <w:ilvl w:val="0"/>
          <w:numId w:val="4"/>
        </w:numPr>
        <w:rPr>
          <w:rFonts w:eastAsia="Calibri"/>
          <w:sz w:val="24"/>
          <w:szCs w:val="24"/>
        </w:rPr>
      </w:pPr>
      <w:r w:rsidRPr="004A32ED">
        <w:rPr>
          <w:sz w:val="24"/>
          <w:szCs w:val="24"/>
        </w:rPr>
        <w:t>Classify plants according to their lifecycle categories</w:t>
      </w:r>
      <w:r w:rsidR="00911AAC" w:rsidRPr="004A32ED">
        <w:rPr>
          <w:sz w:val="24"/>
          <w:szCs w:val="24"/>
        </w:rPr>
        <w:t xml:space="preserve">, </w:t>
      </w:r>
      <w:r w:rsidRPr="004A32ED">
        <w:rPr>
          <w:sz w:val="24"/>
          <w:szCs w:val="24"/>
        </w:rPr>
        <w:t>e.g., annual, perennial, and biennial</w:t>
      </w:r>
      <w:r w:rsidR="00911AAC" w:rsidRPr="004A32ED">
        <w:rPr>
          <w:sz w:val="24"/>
          <w:szCs w:val="24"/>
        </w:rPr>
        <w:t xml:space="preserve">, </w:t>
      </w:r>
      <w:r w:rsidRPr="004A32ED">
        <w:rPr>
          <w:sz w:val="24"/>
          <w:szCs w:val="24"/>
        </w:rPr>
        <w:t>to understand their growth patterns and ecological roles.</w:t>
      </w:r>
    </w:p>
    <w:p w14:paraId="54A39504" w14:textId="4BEAA7B1" w:rsidR="00A3136A" w:rsidRPr="004A32ED" w:rsidRDefault="00A3136A" w:rsidP="00C46D62">
      <w:pPr>
        <w:pStyle w:val="Heading3"/>
      </w:pPr>
      <w:bookmarkStart w:id="13" w:name="_Toc202873205"/>
      <w:r w:rsidRPr="004A32ED">
        <w:t xml:space="preserve">Standard </w:t>
      </w:r>
      <w:r w:rsidR="004D59F5" w:rsidRPr="004A32ED">
        <w:t>4</w:t>
      </w:r>
      <w:r w:rsidRPr="004A32ED">
        <w:t xml:space="preserve">: </w:t>
      </w:r>
      <w:r w:rsidR="00601805" w:rsidRPr="004A32ED">
        <w:t>Plant Biology and Anatomy</w:t>
      </w:r>
      <w:bookmarkEnd w:id="13"/>
    </w:p>
    <w:p w14:paraId="3B2B847A" w14:textId="39E7E60B" w:rsidR="00A3136A" w:rsidRPr="004A32ED" w:rsidRDefault="000B5079" w:rsidP="00A3136A">
      <w:pPr>
        <w:spacing w:before="0" w:after="0"/>
        <w:rPr>
          <w:rFonts w:ascii="Calibri" w:eastAsia="Calibri" w:hAnsi="Calibri" w:cs="Arial"/>
          <w:color w:val="000000"/>
          <w:sz w:val="24"/>
        </w:rPr>
      </w:pPr>
      <w:r w:rsidRPr="004A32ED">
        <w:rPr>
          <w:rFonts w:ascii="Calibri" w:eastAsia="Calibri" w:hAnsi="Calibri" w:cs="Arial"/>
          <w:color w:val="000000"/>
          <w:sz w:val="24"/>
        </w:rPr>
        <w:t>Students will be able to apply their understanding of plant biology and anatomy to describe cellular structures and functions, differentiate between reproductive strategies, and use this knowledge to analyze and propagate various plant species.</w:t>
      </w:r>
    </w:p>
    <w:p w14:paraId="576CBD1B" w14:textId="042661F6" w:rsidR="00AB3A53" w:rsidRPr="004A32ED" w:rsidRDefault="00A3136A" w:rsidP="00C46D62">
      <w:pPr>
        <w:pStyle w:val="Heading4"/>
      </w:pPr>
      <w:r w:rsidRPr="004A32ED">
        <w:t>Skills:</w:t>
      </w:r>
      <w:r w:rsidR="00075FE3" w:rsidRPr="004A32ED">
        <w:t xml:space="preserve"> </w:t>
      </w:r>
    </w:p>
    <w:p w14:paraId="260FD8F9" w14:textId="77777777" w:rsidR="00AB3A53" w:rsidRPr="004A32ED" w:rsidRDefault="00075FE3" w:rsidP="00DC7F8A">
      <w:pPr>
        <w:pStyle w:val="ListParagraph"/>
        <w:numPr>
          <w:ilvl w:val="0"/>
          <w:numId w:val="5"/>
        </w:numPr>
        <w:rPr>
          <w:sz w:val="24"/>
          <w:szCs w:val="24"/>
        </w:rPr>
      </w:pPr>
      <w:r w:rsidRPr="004A32ED">
        <w:rPr>
          <w:sz w:val="24"/>
          <w:szCs w:val="24"/>
        </w:rPr>
        <w:t>Demonstrate an understanding of plant cell biology by describing the structure and function of plant cells.</w:t>
      </w:r>
    </w:p>
    <w:p w14:paraId="3CA2BC85" w14:textId="7E70FC95" w:rsidR="00AB3A53" w:rsidRPr="004A32ED" w:rsidRDefault="00075FE3" w:rsidP="00DC7F8A">
      <w:pPr>
        <w:pStyle w:val="ListParagraph"/>
        <w:numPr>
          <w:ilvl w:val="0"/>
          <w:numId w:val="5"/>
        </w:numPr>
        <w:rPr>
          <w:sz w:val="24"/>
          <w:szCs w:val="24"/>
        </w:rPr>
      </w:pPr>
      <w:r w:rsidRPr="004A32ED">
        <w:rPr>
          <w:sz w:val="24"/>
          <w:szCs w:val="24"/>
        </w:rPr>
        <w:t>Identify the differences between prokaryotic cells and eukaryotic cells</w:t>
      </w:r>
      <w:r w:rsidR="005B0A36" w:rsidRPr="004A32ED">
        <w:rPr>
          <w:sz w:val="24"/>
          <w:szCs w:val="24"/>
        </w:rPr>
        <w:t>.</w:t>
      </w:r>
      <w:r w:rsidRPr="004A32ED">
        <w:rPr>
          <w:sz w:val="24"/>
          <w:szCs w:val="24"/>
        </w:rPr>
        <w:t xml:space="preserve"> </w:t>
      </w:r>
    </w:p>
    <w:p w14:paraId="58455731" w14:textId="77777777" w:rsidR="00DF4F08" w:rsidRPr="004A32ED" w:rsidRDefault="00075FE3" w:rsidP="00DC7F8A">
      <w:pPr>
        <w:pStyle w:val="ListParagraph"/>
        <w:numPr>
          <w:ilvl w:val="0"/>
          <w:numId w:val="5"/>
        </w:numPr>
        <w:rPr>
          <w:sz w:val="24"/>
          <w:szCs w:val="24"/>
        </w:rPr>
      </w:pPr>
      <w:r w:rsidRPr="004A32ED">
        <w:rPr>
          <w:sz w:val="24"/>
          <w:szCs w:val="24"/>
        </w:rPr>
        <w:t>Distinguish the roles of organelles in plant cells and their contributions to cellular processes.</w:t>
      </w:r>
    </w:p>
    <w:p w14:paraId="2D93493E" w14:textId="6CC7B1F2" w:rsidR="009E057B" w:rsidRPr="004A32ED" w:rsidRDefault="009E057B" w:rsidP="00DC7F8A">
      <w:pPr>
        <w:pStyle w:val="ListParagraph"/>
        <w:numPr>
          <w:ilvl w:val="0"/>
          <w:numId w:val="5"/>
        </w:numPr>
        <w:rPr>
          <w:sz w:val="24"/>
          <w:szCs w:val="24"/>
        </w:rPr>
      </w:pPr>
      <w:r w:rsidRPr="004A32ED">
        <w:rPr>
          <w:sz w:val="24"/>
          <w:szCs w:val="24"/>
        </w:rPr>
        <w:t>Explain the principles of plant genetics, including the roles of DNA, alleles, and gene expression in trait inheritance.</w:t>
      </w:r>
    </w:p>
    <w:p w14:paraId="39FF3A04" w14:textId="1BC9F39B" w:rsidR="00DF4F08" w:rsidRPr="004A32ED" w:rsidRDefault="00075FE3" w:rsidP="00DC7F8A">
      <w:pPr>
        <w:pStyle w:val="ListParagraph"/>
        <w:numPr>
          <w:ilvl w:val="0"/>
          <w:numId w:val="5"/>
        </w:numPr>
        <w:rPr>
          <w:sz w:val="24"/>
          <w:szCs w:val="24"/>
        </w:rPr>
      </w:pPr>
      <w:r w:rsidRPr="004A32ED">
        <w:rPr>
          <w:sz w:val="24"/>
          <w:szCs w:val="24"/>
        </w:rPr>
        <w:t>Compare and contrast mitosis and meiosis, explaining where both processes occur in the plant lifecycle and their significance in growth and reproduction.</w:t>
      </w:r>
    </w:p>
    <w:p w14:paraId="4054B624" w14:textId="34867149" w:rsidR="00DF4F08" w:rsidRPr="004A32ED" w:rsidRDefault="00075FE3" w:rsidP="00DC7F8A">
      <w:pPr>
        <w:pStyle w:val="ListParagraph"/>
        <w:numPr>
          <w:ilvl w:val="0"/>
          <w:numId w:val="5"/>
        </w:numPr>
        <w:rPr>
          <w:sz w:val="24"/>
          <w:szCs w:val="24"/>
        </w:rPr>
      </w:pPr>
      <w:r w:rsidRPr="004A32ED">
        <w:rPr>
          <w:sz w:val="24"/>
          <w:szCs w:val="24"/>
        </w:rPr>
        <w:t>Demonstrate an understanding of plant anatomy</w:t>
      </w:r>
      <w:r w:rsidR="00454E4F" w:rsidRPr="004A32ED">
        <w:rPr>
          <w:sz w:val="24"/>
          <w:szCs w:val="24"/>
        </w:rPr>
        <w:t xml:space="preserve"> by </w:t>
      </w:r>
      <w:r w:rsidRPr="004A32ED">
        <w:rPr>
          <w:sz w:val="24"/>
          <w:szCs w:val="24"/>
        </w:rPr>
        <w:t>outlining the major structures and functions of plant organs.</w:t>
      </w:r>
    </w:p>
    <w:p w14:paraId="16AB7939" w14:textId="77777777" w:rsidR="00DF4F08" w:rsidRPr="004A32ED" w:rsidRDefault="00075FE3" w:rsidP="00DC7F8A">
      <w:pPr>
        <w:pStyle w:val="ListParagraph"/>
        <w:numPr>
          <w:ilvl w:val="0"/>
          <w:numId w:val="5"/>
        </w:numPr>
        <w:rPr>
          <w:sz w:val="24"/>
          <w:szCs w:val="24"/>
        </w:rPr>
      </w:pPr>
      <w:r w:rsidRPr="004A32ED">
        <w:rPr>
          <w:sz w:val="24"/>
          <w:szCs w:val="24"/>
        </w:rPr>
        <w:t>Explain the major structural differences between monocots and dicots, relating these differences to their growth patterns and ecological roles.</w:t>
      </w:r>
    </w:p>
    <w:p w14:paraId="432A5F8A" w14:textId="77777777" w:rsidR="00DF4F08" w:rsidRPr="004A32ED" w:rsidRDefault="00075FE3" w:rsidP="00DC7F8A">
      <w:pPr>
        <w:pStyle w:val="ListParagraph"/>
        <w:numPr>
          <w:ilvl w:val="0"/>
          <w:numId w:val="5"/>
        </w:numPr>
        <w:rPr>
          <w:sz w:val="24"/>
          <w:szCs w:val="24"/>
        </w:rPr>
      </w:pPr>
      <w:r w:rsidRPr="004A32ED">
        <w:rPr>
          <w:sz w:val="24"/>
          <w:szCs w:val="24"/>
        </w:rPr>
        <w:t>Identify the forms, functions, and tissues associated with root systems, understanding their importance for water and nutrient uptake.</w:t>
      </w:r>
    </w:p>
    <w:p w14:paraId="6A76774D" w14:textId="67E1BD11" w:rsidR="00DF4F08" w:rsidRPr="004A32ED" w:rsidRDefault="00075FE3" w:rsidP="00DC7F8A">
      <w:pPr>
        <w:pStyle w:val="ListParagraph"/>
        <w:numPr>
          <w:ilvl w:val="0"/>
          <w:numId w:val="5"/>
        </w:numPr>
        <w:rPr>
          <w:sz w:val="24"/>
          <w:szCs w:val="24"/>
        </w:rPr>
      </w:pPr>
      <w:r w:rsidRPr="004A32ED">
        <w:rPr>
          <w:sz w:val="24"/>
          <w:szCs w:val="24"/>
        </w:rPr>
        <w:t>Outline and describe the pathways water and nutrients take into the plant,</w:t>
      </w:r>
      <w:r w:rsidR="00087E3E" w:rsidRPr="004A32ED">
        <w:rPr>
          <w:sz w:val="24"/>
          <w:szCs w:val="24"/>
        </w:rPr>
        <w:t xml:space="preserve"> including</w:t>
      </w:r>
      <w:r w:rsidRPr="004A32ED">
        <w:rPr>
          <w:sz w:val="24"/>
          <w:szCs w:val="24"/>
        </w:rPr>
        <w:t xml:space="preserve"> processes such as osmosis and active transport</w:t>
      </w:r>
      <w:r w:rsidR="00DF4F08" w:rsidRPr="004A32ED">
        <w:rPr>
          <w:sz w:val="24"/>
          <w:szCs w:val="24"/>
        </w:rPr>
        <w:t>.</w:t>
      </w:r>
    </w:p>
    <w:p w14:paraId="00469343" w14:textId="77777777" w:rsidR="00DF4F08" w:rsidRPr="004A32ED" w:rsidRDefault="00075FE3" w:rsidP="00DC7F8A">
      <w:pPr>
        <w:pStyle w:val="ListParagraph"/>
        <w:numPr>
          <w:ilvl w:val="0"/>
          <w:numId w:val="5"/>
        </w:numPr>
        <w:rPr>
          <w:sz w:val="24"/>
          <w:szCs w:val="24"/>
        </w:rPr>
      </w:pPr>
      <w:r w:rsidRPr="004A32ED">
        <w:rPr>
          <w:sz w:val="24"/>
          <w:szCs w:val="24"/>
        </w:rPr>
        <w:t>Describe the functions of plant stems, including support, transport, and storage.</w:t>
      </w:r>
    </w:p>
    <w:p w14:paraId="7D58F811" w14:textId="258222A7" w:rsidR="00DF4F08" w:rsidRPr="004A32ED" w:rsidRDefault="00075FE3" w:rsidP="00DC7F8A">
      <w:pPr>
        <w:pStyle w:val="ListParagraph"/>
        <w:numPr>
          <w:ilvl w:val="0"/>
          <w:numId w:val="5"/>
        </w:numPr>
        <w:rPr>
          <w:sz w:val="24"/>
          <w:szCs w:val="24"/>
        </w:rPr>
      </w:pPr>
      <w:r w:rsidRPr="004A32ED">
        <w:rPr>
          <w:sz w:val="24"/>
          <w:szCs w:val="24"/>
        </w:rPr>
        <w:t xml:space="preserve">Compare the composition and characteristics of herbaceous and woody stems </w:t>
      </w:r>
      <w:r w:rsidR="004E2BF6" w:rsidRPr="004A32ED">
        <w:rPr>
          <w:sz w:val="24"/>
          <w:szCs w:val="24"/>
        </w:rPr>
        <w:t xml:space="preserve">and </w:t>
      </w:r>
      <w:r w:rsidRPr="004A32ED">
        <w:rPr>
          <w:sz w:val="24"/>
          <w:szCs w:val="24"/>
        </w:rPr>
        <w:t>their structural adaptations.</w:t>
      </w:r>
    </w:p>
    <w:p w14:paraId="1FC0046B" w14:textId="77777777" w:rsidR="00DF4F08" w:rsidRPr="004A32ED" w:rsidRDefault="00075FE3" w:rsidP="00DC7F8A">
      <w:pPr>
        <w:pStyle w:val="ListParagraph"/>
        <w:numPr>
          <w:ilvl w:val="0"/>
          <w:numId w:val="5"/>
        </w:numPr>
        <w:rPr>
          <w:sz w:val="24"/>
          <w:szCs w:val="24"/>
        </w:rPr>
      </w:pPr>
      <w:r w:rsidRPr="004A32ED">
        <w:rPr>
          <w:sz w:val="24"/>
          <w:szCs w:val="24"/>
        </w:rPr>
        <w:t>Identify internal and external leaf components and their functions, such as light absorption and transpiration, to understand photosynthesis.</w:t>
      </w:r>
    </w:p>
    <w:p w14:paraId="70F5E861" w14:textId="77777777" w:rsidR="00DF4F08" w:rsidRPr="004A32ED" w:rsidRDefault="00075FE3" w:rsidP="00DC7F8A">
      <w:pPr>
        <w:pStyle w:val="ListParagraph"/>
        <w:numPr>
          <w:ilvl w:val="0"/>
          <w:numId w:val="5"/>
        </w:numPr>
        <w:rPr>
          <w:sz w:val="24"/>
          <w:szCs w:val="24"/>
        </w:rPr>
      </w:pPr>
      <w:r w:rsidRPr="004A32ED">
        <w:rPr>
          <w:sz w:val="24"/>
          <w:szCs w:val="24"/>
        </w:rPr>
        <w:t>Compare and contrast leaf arrangements and types, evaluating how these variations influence plant efficiency and adaptation.</w:t>
      </w:r>
    </w:p>
    <w:p w14:paraId="7D1AF0CE" w14:textId="0F18EDC4" w:rsidR="00DF4F08" w:rsidRPr="004A32ED" w:rsidRDefault="00075FE3" w:rsidP="00DC7F8A">
      <w:pPr>
        <w:pStyle w:val="ListParagraph"/>
        <w:numPr>
          <w:ilvl w:val="0"/>
          <w:numId w:val="5"/>
        </w:numPr>
        <w:rPr>
          <w:sz w:val="24"/>
          <w:szCs w:val="24"/>
        </w:rPr>
      </w:pPr>
      <w:r w:rsidRPr="004A32ED">
        <w:rPr>
          <w:sz w:val="24"/>
          <w:szCs w:val="24"/>
        </w:rPr>
        <w:t>Identify the components and functions of a flower</w:t>
      </w:r>
      <w:r w:rsidR="009B60B9" w:rsidRPr="004A32ED">
        <w:rPr>
          <w:sz w:val="24"/>
          <w:szCs w:val="24"/>
        </w:rPr>
        <w:t xml:space="preserve"> and</w:t>
      </w:r>
      <w:r w:rsidRPr="004A32ED">
        <w:rPr>
          <w:sz w:val="24"/>
          <w:szCs w:val="24"/>
        </w:rPr>
        <w:t xml:space="preserve"> its role in plant reproduction.</w:t>
      </w:r>
    </w:p>
    <w:p w14:paraId="3E4E344C" w14:textId="77777777" w:rsidR="00A6141A" w:rsidRPr="004A32ED" w:rsidRDefault="00075FE3" w:rsidP="002918D9">
      <w:pPr>
        <w:pStyle w:val="ListParagraph"/>
        <w:numPr>
          <w:ilvl w:val="0"/>
          <w:numId w:val="5"/>
        </w:numPr>
        <w:rPr>
          <w:sz w:val="24"/>
          <w:szCs w:val="24"/>
        </w:rPr>
      </w:pPr>
      <w:r w:rsidRPr="004A32ED">
        <w:rPr>
          <w:sz w:val="24"/>
          <w:szCs w:val="24"/>
        </w:rPr>
        <w:t>Examine different forms of flowers and their effects on reproductive strategies</w:t>
      </w:r>
      <w:r w:rsidR="00123CA8" w:rsidRPr="004A32ED">
        <w:rPr>
          <w:sz w:val="24"/>
          <w:szCs w:val="24"/>
        </w:rPr>
        <w:t xml:space="preserve"> and </w:t>
      </w:r>
      <w:r w:rsidRPr="004A32ED">
        <w:rPr>
          <w:sz w:val="24"/>
          <w:szCs w:val="24"/>
        </w:rPr>
        <w:t>adaptations for pollination.</w:t>
      </w:r>
    </w:p>
    <w:p w14:paraId="1C333477" w14:textId="6704CD8B" w:rsidR="00DF4F08" w:rsidRPr="004A32ED" w:rsidRDefault="00075FE3" w:rsidP="002918D9">
      <w:pPr>
        <w:pStyle w:val="ListParagraph"/>
        <w:numPr>
          <w:ilvl w:val="0"/>
          <w:numId w:val="5"/>
        </w:numPr>
        <w:rPr>
          <w:sz w:val="24"/>
          <w:szCs w:val="24"/>
        </w:rPr>
      </w:pPr>
      <w:r w:rsidRPr="004A32ED">
        <w:rPr>
          <w:sz w:val="24"/>
          <w:szCs w:val="24"/>
        </w:rPr>
        <w:t>Explain the major types, functions, and dispersal methods of fruits</w:t>
      </w:r>
      <w:r w:rsidR="00A03991" w:rsidRPr="004A32ED">
        <w:rPr>
          <w:sz w:val="24"/>
          <w:szCs w:val="24"/>
        </w:rPr>
        <w:t xml:space="preserve"> and</w:t>
      </w:r>
      <w:r w:rsidRPr="004A32ED">
        <w:rPr>
          <w:sz w:val="24"/>
          <w:szCs w:val="24"/>
        </w:rPr>
        <w:t xml:space="preserve"> their role in seed propagation.</w:t>
      </w:r>
    </w:p>
    <w:p w14:paraId="2FA5FF77" w14:textId="3FEA4607" w:rsidR="005C64B6" w:rsidRPr="004A32ED" w:rsidRDefault="00075FE3" w:rsidP="00DC7F8A">
      <w:pPr>
        <w:pStyle w:val="ListParagraph"/>
        <w:numPr>
          <w:ilvl w:val="0"/>
          <w:numId w:val="5"/>
        </w:numPr>
        <w:rPr>
          <w:sz w:val="24"/>
          <w:szCs w:val="24"/>
        </w:rPr>
      </w:pPr>
      <w:r w:rsidRPr="004A32ED">
        <w:rPr>
          <w:sz w:val="24"/>
          <w:szCs w:val="24"/>
        </w:rPr>
        <w:lastRenderedPageBreak/>
        <w:t>Classify the major categories and parts of seeds, their structure</w:t>
      </w:r>
      <w:r w:rsidR="00FF7C91" w:rsidRPr="004A32ED">
        <w:rPr>
          <w:sz w:val="24"/>
          <w:szCs w:val="24"/>
        </w:rPr>
        <w:t xml:space="preserve">, </w:t>
      </w:r>
      <w:r w:rsidRPr="004A32ED">
        <w:rPr>
          <w:sz w:val="24"/>
          <w:szCs w:val="24"/>
        </w:rPr>
        <w:t>and significance for plant development.</w:t>
      </w:r>
    </w:p>
    <w:p w14:paraId="1B6C5138" w14:textId="5D488650" w:rsidR="005C64B6" w:rsidRPr="004A32ED" w:rsidRDefault="000E27D2" w:rsidP="00DC7F8A">
      <w:pPr>
        <w:pStyle w:val="ListParagraph"/>
        <w:numPr>
          <w:ilvl w:val="0"/>
          <w:numId w:val="5"/>
        </w:numPr>
        <w:rPr>
          <w:sz w:val="24"/>
          <w:szCs w:val="24"/>
        </w:rPr>
      </w:pPr>
      <w:r w:rsidRPr="004A32ED">
        <w:rPr>
          <w:sz w:val="24"/>
          <w:szCs w:val="24"/>
        </w:rPr>
        <w:t>Distinguish between sexual and asexual reproduction in plants</w:t>
      </w:r>
      <w:r w:rsidR="00657C44" w:rsidRPr="004A32ED">
        <w:rPr>
          <w:sz w:val="24"/>
          <w:szCs w:val="24"/>
        </w:rPr>
        <w:t>.</w:t>
      </w:r>
      <w:r w:rsidRPr="004A32ED">
        <w:rPr>
          <w:sz w:val="24"/>
          <w:szCs w:val="24"/>
        </w:rPr>
        <w:t xml:space="preserve"> </w:t>
      </w:r>
    </w:p>
    <w:p w14:paraId="356ABDD6" w14:textId="77777777" w:rsidR="005C64B6" w:rsidRPr="004A32ED" w:rsidRDefault="000E27D2" w:rsidP="00DC7F8A">
      <w:pPr>
        <w:pStyle w:val="ListParagraph"/>
        <w:numPr>
          <w:ilvl w:val="0"/>
          <w:numId w:val="5"/>
        </w:numPr>
        <w:rPr>
          <w:sz w:val="24"/>
          <w:szCs w:val="24"/>
        </w:rPr>
      </w:pPr>
      <w:r w:rsidRPr="004A32ED">
        <w:rPr>
          <w:sz w:val="24"/>
          <w:szCs w:val="24"/>
        </w:rPr>
        <w:t>Identify various forms of sexual and asexual reproduction and evaluate their advantages and disadvantages in terms of genetic diversity and adaptability.</w:t>
      </w:r>
    </w:p>
    <w:p w14:paraId="7BA22138" w14:textId="35CDD569" w:rsidR="005C64B6" w:rsidRPr="004A32ED" w:rsidRDefault="000E27D2" w:rsidP="00DC7F8A">
      <w:pPr>
        <w:pStyle w:val="ListParagraph"/>
        <w:numPr>
          <w:ilvl w:val="0"/>
          <w:numId w:val="5"/>
        </w:numPr>
        <w:rPr>
          <w:sz w:val="24"/>
          <w:szCs w:val="24"/>
        </w:rPr>
      </w:pPr>
      <w:r w:rsidRPr="004A32ED">
        <w:rPr>
          <w:sz w:val="24"/>
          <w:szCs w:val="24"/>
        </w:rPr>
        <w:t>Explain the processes of fertilization and pollination</w:t>
      </w:r>
      <w:r w:rsidR="009440C5" w:rsidRPr="004A32ED">
        <w:rPr>
          <w:sz w:val="24"/>
          <w:szCs w:val="24"/>
        </w:rPr>
        <w:t xml:space="preserve"> and</w:t>
      </w:r>
      <w:r w:rsidRPr="004A32ED">
        <w:rPr>
          <w:sz w:val="24"/>
          <w:szCs w:val="24"/>
        </w:rPr>
        <w:t xml:space="preserve"> the anatomical structures involved in each process.</w:t>
      </w:r>
    </w:p>
    <w:p w14:paraId="5EEDAF9E" w14:textId="4A2F8339" w:rsidR="009E057B" w:rsidRPr="004A32ED" w:rsidRDefault="009E057B" w:rsidP="00DC7F8A">
      <w:pPr>
        <w:pStyle w:val="ListParagraph"/>
        <w:numPr>
          <w:ilvl w:val="0"/>
          <w:numId w:val="5"/>
        </w:numPr>
        <w:rPr>
          <w:sz w:val="24"/>
          <w:szCs w:val="24"/>
        </w:rPr>
      </w:pPr>
      <w:r w:rsidRPr="004A32ED">
        <w:rPr>
          <w:sz w:val="24"/>
          <w:szCs w:val="24"/>
        </w:rPr>
        <w:t>Demonstrate the propagation of plants both sexually and asexually using techniques such as seeds, cuttings, budding, and grafting, and recognize modern propagation innovations such as tissue culture and micropropagation.</w:t>
      </w:r>
    </w:p>
    <w:p w14:paraId="174B4076" w14:textId="30B2FAC9" w:rsidR="00484772" w:rsidRPr="004A32ED" w:rsidRDefault="00484772" w:rsidP="00C46D62">
      <w:pPr>
        <w:pStyle w:val="Heading3"/>
      </w:pPr>
      <w:bookmarkStart w:id="14" w:name="_Toc202873206"/>
      <w:r w:rsidRPr="004A32ED">
        <w:t xml:space="preserve">Standard </w:t>
      </w:r>
      <w:r w:rsidR="00367F9F" w:rsidRPr="004A32ED">
        <w:t>5</w:t>
      </w:r>
      <w:r w:rsidRPr="004A32ED">
        <w:t>: Plant Physiology and Growth</w:t>
      </w:r>
      <w:bookmarkEnd w:id="14"/>
    </w:p>
    <w:p w14:paraId="5A2A1190" w14:textId="77777777" w:rsidR="000B5079" w:rsidRPr="004A32ED" w:rsidRDefault="000B5079" w:rsidP="00DF467B">
      <w:pPr>
        <w:spacing w:before="0" w:after="0"/>
        <w:rPr>
          <w:sz w:val="24"/>
        </w:rPr>
      </w:pPr>
      <w:r w:rsidRPr="004A32ED">
        <w:rPr>
          <w:sz w:val="24"/>
        </w:rPr>
        <w:t>Students will apply principles of plant physiology and metabolism to analyze and enhance plant growth in various environments, utilizing technology and ethical considerations in plant management.</w:t>
      </w:r>
    </w:p>
    <w:p w14:paraId="58534BC3" w14:textId="77777777" w:rsidR="00484772" w:rsidRPr="004A32ED" w:rsidRDefault="00484772" w:rsidP="00C46D62">
      <w:pPr>
        <w:pStyle w:val="Heading4"/>
      </w:pPr>
      <w:r w:rsidRPr="004A32ED">
        <w:t xml:space="preserve">Skills: </w:t>
      </w:r>
    </w:p>
    <w:p w14:paraId="6546AB5D" w14:textId="4E34AE99" w:rsidR="001F4F49" w:rsidRPr="004A32ED" w:rsidRDefault="00F04F74" w:rsidP="00DC7F8A">
      <w:pPr>
        <w:pStyle w:val="ListParagraph"/>
        <w:numPr>
          <w:ilvl w:val="0"/>
          <w:numId w:val="6"/>
        </w:numPr>
        <w:rPr>
          <w:sz w:val="24"/>
          <w:szCs w:val="24"/>
        </w:rPr>
      </w:pPr>
      <w:r w:rsidRPr="004A32ED">
        <w:rPr>
          <w:sz w:val="24"/>
          <w:szCs w:val="24"/>
        </w:rPr>
        <w:t>Explain the importance of plant physiology in agriculture and environmental science</w:t>
      </w:r>
      <w:r w:rsidR="001622FC" w:rsidRPr="004A32ED">
        <w:rPr>
          <w:sz w:val="24"/>
          <w:szCs w:val="24"/>
        </w:rPr>
        <w:t>,</w:t>
      </w:r>
      <w:r w:rsidR="004C6FB7" w:rsidRPr="004A32ED">
        <w:rPr>
          <w:sz w:val="24"/>
          <w:szCs w:val="24"/>
        </w:rPr>
        <w:t xml:space="preserve"> including</w:t>
      </w:r>
      <w:r w:rsidRPr="004A32ED">
        <w:rPr>
          <w:sz w:val="24"/>
          <w:szCs w:val="24"/>
        </w:rPr>
        <w:t xml:space="preserve"> </w:t>
      </w:r>
      <w:r w:rsidR="00B66612" w:rsidRPr="004A32ED">
        <w:rPr>
          <w:sz w:val="24"/>
          <w:szCs w:val="24"/>
        </w:rPr>
        <w:t xml:space="preserve">how </w:t>
      </w:r>
      <w:r w:rsidRPr="004A32ED">
        <w:rPr>
          <w:sz w:val="24"/>
          <w:szCs w:val="24"/>
        </w:rPr>
        <w:t>plant processes can lead to improved cultivation practices and sustainable agriculture.</w:t>
      </w:r>
    </w:p>
    <w:p w14:paraId="06207ED8" w14:textId="77777777" w:rsidR="007D6921" w:rsidRPr="004A32ED" w:rsidRDefault="00F04F74" w:rsidP="00DC7F8A">
      <w:pPr>
        <w:pStyle w:val="ListParagraph"/>
        <w:numPr>
          <w:ilvl w:val="0"/>
          <w:numId w:val="6"/>
        </w:numPr>
        <w:rPr>
          <w:sz w:val="24"/>
          <w:szCs w:val="24"/>
        </w:rPr>
      </w:pPr>
      <w:r w:rsidRPr="004A32ED">
        <w:rPr>
          <w:sz w:val="24"/>
          <w:szCs w:val="24"/>
        </w:rPr>
        <w:t>Identify factors that impact plant growth, including water, nutrients, light, air, and temperature, and assess their effects on overall plant health.</w:t>
      </w:r>
    </w:p>
    <w:p w14:paraId="4C30613B" w14:textId="77777777" w:rsidR="007D6921" w:rsidRPr="004A32ED" w:rsidRDefault="00F04F74" w:rsidP="00DC7F8A">
      <w:pPr>
        <w:pStyle w:val="ListParagraph"/>
        <w:numPr>
          <w:ilvl w:val="0"/>
          <w:numId w:val="6"/>
        </w:numPr>
        <w:rPr>
          <w:sz w:val="24"/>
          <w:szCs w:val="24"/>
        </w:rPr>
      </w:pPr>
      <w:r w:rsidRPr="004A32ED">
        <w:rPr>
          <w:sz w:val="24"/>
          <w:szCs w:val="24"/>
        </w:rPr>
        <w:t>Describe the process of transpiration and evaluate how environmental factors influence its rate and significance in plant hydration.</w:t>
      </w:r>
    </w:p>
    <w:p w14:paraId="1C1CFBA5" w14:textId="77777777" w:rsidR="007D6921" w:rsidRPr="004A32ED" w:rsidRDefault="00F04F74" w:rsidP="00DC7F8A">
      <w:pPr>
        <w:pStyle w:val="ListParagraph"/>
        <w:numPr>
          <w:ilvl w:val="0"/>
          <w:numId w:val="6"/>
        </w:numPr>
        <w:rPr>
          <w:sz w:val="24"/>
          <w:szCs w:val="24"/>
        </w:rPr>
      </w:pPr>
      <w:r w:rsidRPr="004A32ED">
        <w:rPr>
          <w:sz w:val="24"/>
          <w:szCs w:val="24"/>
        </w:rPr>
        <w:t>Explain the processes of photosynthesis, including light-dependent and light-independent reactions, and assess their roles in energy production for plants.</w:t>
      </w:r>
    </w:p>
    <w:p w14:paraId="1D1E401D" w14:textId="334E2762" w:rsidR="007D6921" w:rsidRPr="004A32ED" w:rsidRDefault="00F04F74" w:rsidP="00DC7F8A">
      <w:pPr>
        <w:pStyle w:val="ListParagraph"/>
        <w:numPr>
          <w:ilvl w:val="0"/>
          <w:numId w:val="6"/>
        </w:numPr>
        <w:rPr>
          <w:sz w:val="24"/>
          <w:szCs w:val="24"/>
        </w:rPr>
      </w:pPr>
      <w:r w:rsidRPr="004A32ED">
        <w:rPr>
          <w:sz w:val="24"/>
          <w:szCs w:val="24"/>
        </w:rPr>
        <w:t xml:space="preserve">Analyze how the availability of water, carbon dioxide, and light affects the rate of photosynthesis, </w:t>
      </w:r>
      <w:r w:rsidR="002C4245" w:rsidRPr="004A32ED">
        <w:rPr>
          <w:sz w:val="24"/>
          <w:szCs w:val="24"/>
        </w:rPr>
        <w:t>and</w:t>
      </w:r>
      <w:r w:rsidRPr="004A32ED">
        <w:rPr>
          <w:sz w:val="24"/>
          <w:szCs w:val="24"/>
        </w:rPr>
        <w:t xml:space="preserve"> </w:t>
      </w:r>
      <w:r w:rsidR="004131E0" w:rsidRPr="004A32ED">
        <w:rPr>
          <w:sz w:val="24"/>
          <w:szCs w:val="24"/>
        </w:rPr>
        <w:t>contributes</w:t>
      </w:r>
      <w:r w:rsidRPr="004A32ED">
        <w:rPr>
          <w:sz w:val="24"/>
          <w:szCs w:val="24"/>
        </w:rPr>
        <w:t xml:space="preserve"> to </w:t>
      </w:r>
      <w:r w:rsidR="007A4787" w:rsidRPr="004A32ED">
        <w:rPr>
          <w:sz w:val="24"/>
          <w:szCs w:val="24"/>
        </w:rPr>
        <w:t xml:space="preserve">overall </w:t>
      </w:r>
      <w:r w:rsidRPr="004A32ED">
        <w:rPr>
          <w:sz w:val="24"/>
          <w:szCs w:val="24"/>
        </w:rPr>
        <w:t>plant development.</w:t>
      </w:r>
    </w:p>
    <w:p w14:paraId="740A6AED" w14:textId="1668925B" w:rsidR="007D6921" w:rsidRPr="004A32ED" w:rsidRDefault="00F04F74" w:rsidP="00DC7F8A">
      <w:pPr>
        <w:pStyle w:val="ListParagraph"/>
        <w:numPr>
          <w:ilvl w:val="0"/>
          <w:numId w:val="6"/>
        </w:numPr>
        <w:rPr>
          <w:sz w:val="24"/>
          <w:szCs w:val="24"/>
        </w:rPr>
      </w:pPr>
      <w:r w:rsidRPr="004A32ED">
        <w:rPr>
          <w:sz w:val="24"/>
          <w:szCs w:val="24"/>
        </w:rPr>
        <w:t>Explain the process of cellular respiration and identify factors that affect its rate</w:t>
      </w:r>
      <w:r w:rsidR="00985DE7" w:rsidRPr="004A32ED">
        <w:rPr>
          <w:sz w:val="24"/>
          <w:szCs w:val="24"/>
        </w:rPr>
        <w:t xml:space="preserve"> </w:t>
      </w:r>
      <w:r w:rsidR="00EF7893" w:rsidRPr="004A32ED">
        <w:rPr>
          <w:sz w:val="24"/>
          <w:szCs w:val="24"/>
        </w:rPr>
        <w:t xml:space="preserve">and </w:t>
      </w:r>
      <w:r w:rsidR="00696710" w:rsidRPr="004A32ED">
        <w:rPr>
          <w:sz w:val="24"/>
          <w:szCs w:val="24"/>
        </w:rPr>
        <w:t xml:space="preserve">discuss </w:t>
      </w:r>
      <w:r w:rsidR="00EF7893" w:rsidRPr="004A32ED">
        <w:rPr>
          <w:sz w:val="24"/>
          <w:szCs w:val="24"/>
        </w:rPr>
        <w:t xml:space="preserve">its </w:t>
      </w:r>
      <w:r w:rsidRPr="004A32ED">
        <w:rPr>
          <w:sz w:val="24"/>
          <w:szCs w:val="24"/>
        </w:rPr>
        <w:t>importance in energy metabolism for plants.</w:t>
      </w:r>
    </w:p>
    <w:p w14:paraId="156D9432" w14:textId="7A9ECA8D" w:rsidR="004D0F28" w:rsidRPr="004A32ED" w:rsidRDefault="00985DE7" w:rsidP="00DC7F8A">
      <w:pPr>
        <w:pStyle w:val="ListParagraph"/>
        <w:numPr>
          <w:ilvl w:val="0"/>
          <w:numId w:val="6"/>
        </w:numPr>
        <w:rPr>
          <w:sz w:val="24"/>
          <w:szCs w:val="24"/>
        </w:rPr>
      </w:pPr>
      <w:r w:rsidRPr="004A32ED">
        <w:rPr>
          <w:sz w:val="24"/>
          <w:szCs w:val="24"/>
        </w:rPr>
        <w:t>Evaluate t</w:t>
      </w:r>
      <w:r w:rsidR="00F04F74" w:rsidRPr="004A32ED">
        <w:rPr>
          <w:sz w:val="24"/>
          <w:szCs w:val="24"/>
        </w:rPr>
        <w:t>he macro and micronutrients necessary for healthy plant growth</w:t>
      </w:r>
      <w:r w:rsidR="003E29D0" w:rsidRPr="004A32ED">
        <w:rPr>
          <w:sz w:val="24"/>
          <w:szCs w:val="24"/>
        </w:rPr>
        <w:t xml:space="preserve">, </w:t>
      </w:r>
      <w:r w:rsidR="00F04F74" w:rsidRPr="004A32ED">
        <w:rPr>
          <w:sz w:val="24"/>
          <w:szCs w:val="24"/>
        </w:rPr>
        <w:t xml:space="preserve">their roles in plant </w:t>
      </w:r>
      <w:r w:rsidR="003E29D0" w:rsidRPr="004A32ED">
        <w:rPr>
          <w:sz w:val="24"/>
          <w:szCs w:val="24"/>
        </w:rPr>
        <w:t>development,</w:t>
      </w:r>
      <w:r w:rsidR="00F04F74" w:rsidRPr="004A32ED">
        <w:rPr>
          <w:sz w:val="24"/>
          <w:szCs w:val="24"/>
        </w:rPr>
        <w:t xml:space="preserve"> and physiological functions.</w:t>
      </w:r>
    </w:p>
    <w:p w14:paraId="655EA41E" w14:textId="77777777" w:rsidR="004D0F28" w:rsidRPr="004A32ED" w:rsidRDefault="00F04F74" w:rsidP="00DC7F8A">
      <w:pPr>
        <w:pStyle w:val="ListParagraph"/>
        <w:numPr>
          <w:ilvl w:val="0"/>
          <w:numId w:val="6"/>
        </w:numPr>
        <w:rPr>
          <w:sz w:val="24"/>
          <w:szCs w:val="24"/>
        </w:rPr>
      </w:pPr>
      <w:r w:rsidRPr="004A32ED">
        <w:rPr>
          <w:sz w:val="24"/>
          <w:szCs w:val="24"/>
        </w:rPr>
        <w:t>Identify and explain plant tropisms, including phototropism and gravitropism, and analyze the environmental factors that influence these responses.</w:t>
      </w:r>
    </w:p>
    <w:p w14:paraId="45571596" w14:textId="2D525636" w:rsidR="004D0F28" w:rsidRPr="004A32ED" w:rsidRDefault="00F04F74" w:rsidP="00DC7F8A">
      <w:pPr>
        <w:pStyle w:val="ListParagraph"/>
        <w:numPr>
          <w:ilvl w:val="0"/>
          <w:numId w:val="6"/>
        </w:numPr>
        <w:rPr>
          <w:sz w:val="24"/>
          <w:szCs w:val="24"/>
        </w:rPr>
      </w:pPr>
      <w:r w:rsidRPr="004A32ED">
        <w:rPr>
          <w:sz w:val="24"/>
          <w:szCs w:val="24"/>
        </w:rPr>
        <w:t>Utilize plant hormones such as auxin, cytokinin, gibberellins, and abscisic acid to manipulate and optimize plant growth and development</w:t>
      </w:r>
      <w:r w:rsidR="00930B4C" w:rsidRPr="004A32ED">
        <w:rPr>
          <w:sz w:val="24"/>
          <w:szCs w:val="24"/>
        </w:rPr>
        <w:t xml:space="preserve">. </w:t>
      </w:r>
    </w:p>
    <w:p w14:paraId="77FB3FE0" w14:textId="758C8F6A" w:rsidR="00202877" w:rsidRPr="004A32ED" w:rsidRDefault="00202877" w:rsidP="00DC7F8A">
      <w:pPr>
        <w:pStyle w:val="ListParagraph"/>
        <w:numPr>
          <w:ilvl w:val="0"/>
          <w:numId w:val="6"/>
        </w:numPr>
        <w:rPr>
          <w:sz w:val="24"/>
          <w:szCs w:val="24"/>
        </w:rPr>
      </w:pPr>
      <w:r w:rsidRPr="004A32ED">
        <w:rPr>
          <w:sz w:val="24"/>
          <w:szCs w:val="24"/>
        </w:rPr>
        <w:t>Describe how water and nutrients move through a plant using models such as the cohesion-tension theory (xylem transport) and the pressure-flow hypothesis (phloem transport).</w:t>
      </w:r>
    </w:p>
    <w:p w14:paraId="02AD2314" w14:textId="6AD4D94F" w:rsidR="00202877" w:rsidRPr="004A32ED" w:rsidRDefault="00202877" w:rsidP="00DC7F8A">
      <w:pPr>
        <w:pStyle w:val="ListParagraph"/>
        <w:numPr>
          <w:ilvl w:val="0"/>
          <w:numId w:val="6"/>
        </w:numPr>
        <w:rPr>
          <w:sz w:val="24"/>
          <w:szCs w:val="24"/>
        </w:rPr>
      </w:pPr>
      <w:r w:rsidRPr="004A32ED">
        <w:rPr>
          <w:sz w:val="24"/>
          <w:szCs w:val="24"/>
        </w:rPr>
        <w:t>Examine how plant growth regulators (PGRs) are used in commercial horticulture to manage growth, flowering, and rooting.</w:t>
      </w:r>
    </w:p>
    <w:p w14:paraId="5731FF5B" w14:textId="0D790D2D" w:rsidR="00371951" w:rsidRPr="004A32ED" w:rsidRDefault="00F04F74" w:rsidP="00DC7F8A">
      <w:pPr>
        <w:pStyle w:val="ListParagraph"/>
        <w:numPr>
          <w:ilvl w:val="0"/>
          <w:numId w:val="6"/>
        </w:numPr>
        <w:rPr>
          <w:sz w:val="24"/>
          <w:szCs w:val="24"/>
        </w:rPr>
      </w:pPr>
      <w:r w:rsidRPr="004A32ED">
        <w:rPr>
          <w:sz w:val="24"/>
          <w:szCs w:val="24"/>
        </w:rPr>
        <w:t>Analyze how plants respond to abiotic stresses, such as drought, salinity, and extreme temperatures, and the physiological adaptations they employ.</w:t>
      </w:r>
    </w:p>
    <w:p w14:paraId="68FEC437" w14:textId="76370396" w:rsidR="008A0DC4" w:rsidRPr="004A32ED" w:rsidRDefault="00F04F74" w:rsidP="00DC7F8A">
      <w:pPr>
        <w:pStyle w:val="ListParagraph"/>
        <w:numPr>
          <w:ilvl w:val="0"/>
          <w:numId w:val="6"/>
        </w:numPr>
        <w:rPr>
          <w:sz w:val="24"/>
          <w:szCs w:val="24"/>
        </w:rPr>
      </w:pPr>
      <w:r w:rsidRPr="004A32ED">
        <w:rPr>
          <w:sz w:val="24"/>
          <w:szCs w:val="24"/>
        </w:rPr>
        <w:lastRenderedPageBreak/>
        <w:t>Investigate strategies to enhance photosynthetic efficiency in different plant species through environmental modifications</w:t>
      </w:r>
      <w:r w:rsidR="008A0DC4" w:rsidRPr="004A32ED">
        <w:rPr>
          <w:sz w:val="24"/>
          <w:szCs w:val="24"/>
        </w:rPr>
        <w:t>.</w:t>
      </w:r>
    </w:p>
    <w:p w14:paraId="5EB70FC9" w14:textId="7B944851" w:rsidR="008A0DC4" w:rsidRPr="004A32ED" w:rsidRDefault="00F04F74" w:rsidP="00DC7F8A">
      <w:pPr>
        <w:pStyle w:val="ListParagraph"/>
        <w:numPr>
          <w:ilvl w:val="0"/>
          <w:numId w:val="6"/>
        </w:numPr>
        <w:rPr>
          <w:sz w:val="24"/>
          <w:szCs w:val="24"/>
        </w:rPr>
      </w:pPr>
      <w:r w:rsidRPr="004A32ED">
        <w:rPr>
          <w:sz w:val="24"/>
          <w:szCs w:val="24"/>
        </w:rPr>
        <w:t>Investigate the role of biotechnology in enhancing plant traits, such as disease resistance and drought tolerance.</w:t>
      </w:r>
    </w:p>
    <w:p w14:paraId="504D02E6" w14:textId="4B12C99F" w:rsidR="00586FD9" w:rsidRPr="004A32ED" w:rsidRDefault="00202877" w:rsidP="00DC7F8A">
      <w:pPr>
        <w:pStyle w:val="ListParagraph"/>
        <w:numPr>
          <w:ilvl w:val="0"/>
          <w:numId w:val="6"/>
        </w:numPr>
        <w:rPr>
          <w:sz w:val="24"/>
          <w:szCs w:val="24"/>
        </w:rPr>
      </w:pPr>
      <w:r w:rsidRPr="004A32ED">
        <w:rPr>
          <w:sz w:val="24"/>
          <w:szCs w:val="24"/>
        </w:rPr>
        <w:t>Discuss ethical considerations and real-world implications of using genetically modified organisms (GMOs) in horticulture, including effects on biodiversity, food systems, and global agriculture.</w:t>
      </w:r>
    </w:p>
    <w:p w14:paraId="0D3C338C" w14:textId="605FAC5B" w:rsidR="003602D5" w:rsidRPr="004A32ED" w:rsidRDefault="003602D5" w:rsidP="00C46D62">
      <w:pPr>
        <w:pStyle w:val="Heading3"/>
      </w:pPr>
      <w:bookmarkStart w:id="15" w:name="_Toc202873207"/>
      <w:r w:rsidRPr="004A32ED">
        <w:t xml:space="preserve">Standard </w:t>
      </w:r>
      <w:r w:rsidR="0075366F" w:rsidRPr="004A32ED">
        <w:t>6</w:t>
      </w:r>
      <w:r w:rsidRPr="004A32ED">
        <w:t xml:space="preserve">: Plant Health </w:t>
      </w:r>
      <w:r w:rsidR="005172B2" w:rsidRPr="004A32ED">
        <w:t xml:space="preserve">Care </w:t>
      </w:r>
      <w:r w:rsidRPr="004A32ED">
        <w:t xml:space="preserve">and </w:t>
      </w:r>
      <w:r w:rsidR="00C90B5C" w:rsidRPr="004A32ED">
        <w:t>Integrated Pest Management</w:t>
      </w:r>
      <w:r w:rsidR="004B1551" w:rsidRPr="004A32ED">
        <w:t xml:space="preserve"> (IPM)</w:t>
      </w:r>
      <w:bookmarkEnd w:id="15"/>
    </w:p>
    <w:p w14:paraId="01284EAB" w14:textId="77777777" w:rsidR="000B5079" w:rsidRPr="004A32ED" w:rsidRDefault="000B5079" w:rsidP="00BB0038">
      <w:pPr>
        <w:spacing w:before="0"/>
        <w:rPr>
          <w:sz w:val="24"/>
        </w:rPr>
      </w:pPr>
      <w:r w:rsidRPr="004A32ED">
        <w:rPr>
          <w:sz w:val="24"/>
        </w:rPr>
        <w:t>Students will be able to apply their understanding of entomology, plant pathology, and plant physiology to assess and manage plant health, using sustainable strategies to enhance ecosystems and improve agricultural productivity.</w:t>
      </w:r>
    </w:p>
    <w:p w14:paraId="6EBBD0F8" w14:textId="063DC656" w:rsidR="003602D5" w:rsidRPr="004A32ED" w:rsidRDefault="003602D5" w:rsidP="00C46D62">
      <w:pPr>
        <w:pStyle w:val="Heading4"/>
      </w:pPr>
      <w:r w:rsidRPr="004A32ED">
        <w:t xml:space="preserve">Skills: </w:t>
      </w:r>
      <w:r w:rsidR="00244FF1" w:rsidRPr="004A32ED">
        <w:t xml:space="preserve"> </w:t>
      </w:r>
    </w:p>
    <w:p w14:paraId="01386836" w14:textId="77777777" w:rsidR="00534F16" w:rsidRPr="004A32ED" w:rsidRDefault="00534F16" w:rsidP="00DC7F8A">
      <w:pPr>
        <w:pStyle w:val="ListParagraph"/>
        <w:numPr>
          <w:ilvl w:val="0"/>
          <w:numId w:val="7"/>
        </w:numPr>
        <w:rPr>
          <w:sz w:val="24"/>
          <w:szCs w:val="24"/>
        </w:rPr>
      </w:pPr>
      <w:r w:rsidRPr="004A32ED">
        <w:rPr>
          <w:sz w:val="24"/>
          <w:szCs w:val="24"/>
        </w:rPr>
        <w:t>Analyze the characteristics and life cycles of insects, identifying key stages and behaviors that affect plant health.</w:t>
      </w:r>
    </w:p>
    <w:p w14:paraId="6C029FAE" w14:textId="0B3880C9" w:rsidR="00534F16" w:rsidRPr="004A32ED" w:rsidRDefault="00534F16" w:rsidP="00DC7F8A">
      <w:pPr>
        <w:pStyle w:val="ListParagraph"/>
        <w:numPr>
          <w:ilvl w:val="0"/>
          <w:numId w:val="7"/>
        </w:numPr>
        <w:rPr>
          <w:sz w:val="24"/>
          <w:szCs w:val="24"/>
        </w:rPr>
      </w:pPr>
      <w:r w:rsidRPr="004A32ED">
        <w:rPr>
          <w:sz w:val="24"/>
          <w:szCs w:val="24"/>
        </w:rPr>
        <w:t>Evaluate insect damage types</w:t>
      </w:r>
      <w:r w:rsidR="00C93102" w:rsidRPr="004A32ED">
        <w:rPr>
          <w:sz w:val="24"/>
          <w:szCs w:val="24"/>
        </w:rPr>
        <w:t xml:space="preserve">, e.g., </w:t>
      </w:r>
      <w:r w:rsidRPr="004A32ED">
        <w:rPr>
          <w:sz w:val="24"/>
          <w:szCs w:val="24"/>
        </w:rPr>
        <w:t>piercing-sucking, chewing, skeletonizing, and disease transmission</w:t>
      </w:r>
      <w:r w:rsidR="00C93102" w:rsidRPr="004A32ED">
        <w:rPr>
          <w:sz w:val="24"/>
          <w:szCs w:val="24"/>
        </w:rPr>
        <w:t xml:space="preserve">, </w:t>
      </w:r>
      <w:r w:rsidRPr="004A32ED">
        <w:rPr>
          <w:sz w:val="24"/>
          <w:szCs w:val="24"/>
        </w:rPr>
        <w:t>and their impact on plant vitality.</w:t>
      </w:r>
    </w:p>
    <w:p w14:paraId="3BB4BBAA" w14:textId="4B151F73" w:rsidR="00534F16" w:rsidRPr="004A32ED" w:rsidRDefault="00DE6880" w:rsidP="00DC7F8A">
      <w:pPr>
        <w:pStyle w:val="ListParagraph"/>
        <w:numPr>
          <w:ilvl w:val="0"/>
          <w:numId w:val="7"/>
        </w:numPr>
        <w:rPr>
          <w:sz w:val="24"/>
          <w:szCs w:val="24"/>
        </w:rPr>
      </w:pPr>
      <w:r w:rsidRPr="004A32ED">
        <w:rPr>
          <w:sz w:val="24"/>
          <w:szCs w:val="24"/>
        </w:rPr>
        <w:t xml:space="preserve">Apply </w:t>
      </w:r>
      <w:r w:rsidR="00534F16" w:rsidRPr="004A32ED">
        <w:rPr>
          <w:sz w:val="24"/>
          <w:szCs w:val="24"/>
        </w:rPr>
        <w:t>appropriate integrated strategies for insect control, combining biological, cultural, and chemical methods.</w:t>
      </w:r>
    </w:p>
    <w:p w14:paraId="72F49A69" w14:textId="77777777" w:rsidR="00CC185C" w:rsidRPr="004A32ED" w:rsidRDefault="00CC185C" w:rsidP="00DC7F8A">
      <w:pPr>
        <w:pStyle w:val="ListParagraph"/>
        <w:numPr>
          <w:ilvl w:val="0"/>
          <w:numId w:val="7"/>
        </w:numPr>
        <w:rPr>
          <w:sz w:val="24"/>
          <w:szCs w:val="24"/>
        </w:rPr>
      </w:pPr>
      <w:r w:rsidRPr="004A32ED">
        <w:rPr>
          <w:rFonts w:eastAsiaTheme="majorEastAsia"/>
          <w:sz w:val="24"/>
          <w:szCs w:val="24"/>
        </w:rPr>
        <w:t>Apply</w:t>
      </w:r>
      <w:r w:rsidRPr="004A32ED">
        <w:rPr>
          <w:sz w:val="24"/>
          <w:szCs w:val="24"/>
        </w:rPr>
        <w:t xml:space="preserve"> monitoring techniques to assess pest populations and environmental conditions, utilizing tools such as sticky traps, pheromone traps, and visual inspections to track insect activity and determine threshold levels for informed pest management decisions.</w:t>
      </w:r>
    </w:p>
    <w:p w14:paraId="1F904BE4" w14:textId="77777777" w:rsidR="00534F16" w:rsidRPr="004A32ED" w:rsidRDefault="00534F16" w:rsidP="00DC7F8A">
      <w:pPr>
        <w:pStyle w:val="ListParagraph"/>
        <w:numPr>
          <w:ilvl w:val="0"/>
          <w:numId w:val="7"/>
        </w:numPr>
        <w:rPr>
          <w:sz w:val="24"/>
          <w:szCs w:val="24"/>
        </w:rPr>
      </w:pPr>
      <w:r w:rsidRPr="004A32ED">
        <w:rPr>
          <w:sz w:val="24"/>
          <w:szCs w:val="24"/>
        </w:rPr>
        <w:t>Describe the characteristics and ecological effects of invasive insects, emphasizing their role in altering native ecosystems.</w:t>
      </w:r>
    </w:p>
    <w:p w14:paraId="07D427E4" w14:textId="40063F0C" w:rsidR="00202877" w:rsidRPr="004A32ED" w:rsidRDefault="00202877" w:rsidP="00DC7F8A">
      <w:pPr>
        <w:pStyle w:val="ListParagraph"/>
        <w:numPr>
          <w:ilvl w:val="0"/>
          <w:numId w:val="7"/>
        </w:numPr>
        <w:rPr>
          <w:sz w:val="24"/>
          <w:szCs w:val="24"/>
        </w:rPr>
      </w:pPr>
      <w:r w:rsidRPr="004A32ED">
        <w:rPr>
          <w:sz w:val="24"/>
          <w:szCs w:val="24"/>
        </w:rPr>
        <w:t>Evaluate the ecological risks of invasive insect species and explore how promoting native or beneficial insects can support natural pest control.</w:t>
      </w:r>
    </w:p>
    <w:p w14:paraId="36861672" w14:textId="55931D34" w:rsidR="00534F16" w:rsidRPr="004A32ED" w:rsidRDefault="00534F16" w:rsidP="00DC7F8A">
      <w:pPr>
        <w:pStyle w:val="ListParagraph"/>
        <w:numPr>
          <w:ilvl w:val="0"/>
          <w:numId w:val="7"/>
        </w:numPr>
        <w:rPr>
          <w:sz w:val="24"/>
          <w:szCs w:val="24"/>
        </w:rPr>
      </w:pPr>
      <w:r w:rsidRPr="004A32ED">
        <w:rPr>
          <w:sz w:val="24"/>
          <w:szCs w:val="24"/>
        </w:rPr>
        <w:t>Explain the principles of insect population dynamics, particularly the concept of economic thresholds for pest management.</w:t>
      </w:r>
    </w:p>
    <w:p w14:paraId="1D716E3D" w14:textId="77777777" w:rsidR="00534F16" w:rsidRPr="004A32ED" w:rsidRDefault="00534F16" w:rsidP="00DC7F8A">
      <w:pPr>
        <w:pStyle w:val="ListParagraph"/>
        <w:numPr>
          <w:ilvl w:val="0"/>
          <w:numId w:val="7"/>
        </w:numPr>
        <w:rPr>
          <w:sz w:val="24"/>
          <w:szCs w:val="24"/>
        </w:rPr>
      </w:pPr>
      <w:r w:rsidRPr="004A32ED">
        <w:rPr>
          <w:sz w:val="24"/>
          <w:szCs w:val="24"/>
        </w:rPr>
        <w:t>Identify and categorize the characteristics and life cycles of pathogens, including bacteria, viruses, and fungi, relating them to plant health.</w:t>
      </w:r>
    </w:p>
    <w:p w14:paraId="239ECAF1" w14:textId="0597BB11" w:rsidR="00534F16" w:rsidRPr="004A32ED" w:rsidRDefault="00534F16" w:rsidP="00DC7F8A">
      <w:pPr>
        <w:pStyle w:val="ListParagraph"/>
        <w:numPr>
          <w:ilvl w:val="0"/>
          <w:numId w:val="7"/>
        </w:numPr>
        <w:rPr>
          <w:sz w:val="24"/>
          <w:szCs w:val="24"/>
        </w:rPr>
      </w:pPr>
      <w:r w:rsidRPr="004A32ED">
        <w:rPr>
          <w:sz w:val="24"/>
          <w:szCs w:val="24"/>
        </w:rPr>
        <w:t>Assess pathogen damage types</w:t>
      </w:r>
      <w:r w:rsidR="0044288F" w:rsidRPr="004A32ED">
        <w:rPr>
          <w:sz w:val="24"/>
          <w:szCs w:val="24"/>
        </w:rPr>
        <w:t xml:space="preserve">, </w:t>
      </w:r>
      <w:r w:rsidRPr="004A32ED">
        <w:rPr>
          <w:sz w:val="24"/>
          <w:szCs w:val="24"/>
        </w:rPr>
        <w:t>e.g., blight, necrosis, blotches, scorch</w:t>
      </w:r>
      <w:r w:rsidR="0044288F" w:rsidRPr="004A32ED">
        <w:rPr>
          <w:sz w:val="24"/>
          <w:szCs w:val="24"/>
        </w:rPr>
        <w:t>,</w:t>
      </w:r>
      <w:r w:rsidRPr="004A32ED">
        <w:rPr>
          <w:sz w:val="24"/>
          <w:szCs w:val="24"/>
        </w:rPr>
        <w:t xml:space="preserve"> and their implications for plant survival and productivity.</w:t>
      </w:r>
    </w:p>
    <w:p w14:paraId="1DDC3C8B" w14:textId="77777777" w:rsidR="00534F16" w:rsidRPr="004A32ED" w:rsidRDefault="00534F16" w:rsidP="00DC7F8A">
      <w:pPr>
        <w:pStyle w:val="ListParagraph"/>
        <w:numPr>
          <w:ilvl w:val="0"/>
          <w:numId w:val="7"/>
        </w:numPr>
        <w:rPr>
          <w:sz w:val="24"/>
          <w:szCs w:val="24"/>
        </w:rPr>
      </w:pPr>
      <w:r w:rsidRPr="004A32ED">
        <w:rPr>
          <w:sz w:val="24"/>
          <w:szCs w:val="24"/>
        </w:rPr>
        <w:t>Develop and recommend strategies for pathogen control, including preventative, systemic, and contact methods, within an IPM framework.</w:t>
      </w:r>
    </w:p>
    <w:p w14:paraId="60D5B726" w14:textId="602155D7" w:rsidR="009B433B" w:rsidRPr="004A32ED" w:rsidRDefault="009B433B" w:rsidP="00DC7F8A">
      <w:pPr>
        <w:pStyle w:val="ListParagraph"/>
        <w:numPr>
          <w:ilvl w:val="0"/>
          <w:numId w:val="7"/>
        </w:numPr>
        <w:rPr>
          <w:sz w:val="24"/>
          <w:szCs w:val="24"/>
        </w:rPr>
      </w:pPr>
      <w:r w:rsidRPr="004A32ED">
        <w:rPr>
          <w:rFonts w:eastAsiaTheme="majorEastAsia"/>
          <w:sz w:val="24"/>
          <w:szCs w:val="24"/>
        </w:rPr>
        <w:t>Implement</w:t>
      </w:r>
      <w:r w:rsidRPr="004A32ED">
        <w:rPr>
          <w:sz w:val="24"/>
          <w:szCs w:val="24"/>
        </w:rPr>
        <w:t xml:space="preserve"> monitoring practices for assessing both nutrient status and pathogen presence in plants, using techniques like soil testing and visual inspections.</w:t>
      </w:r>
    </w:p>
    <w:p w14:paraId="3BAEC5AC" w14:textId="77777777" w:rsidR="00F66E8B" w:rsidRPr="004A32ED" w:rsidRDefault="00F66E8B" w:rsidP="00DC7F8A">
      <w:pPr>
        <w:pStyle w:val="ListParagraph"/>
        <w:numPr>
          <w:ilvl w:val="0"/>
          <w:numId w:val="7"/>
        </w:numPr>
        <w:rPr>
          <w:sz w:val="24"/>
          <w:szCs w:val="24"/>
        </w:rPr>
      </w:pPr>
      <w:r w:rsidRPr="004A32ED">
        <w:rPr>
          <w:sz w:val="24"/>
          <w:szCs w:val="24"/>
        </w:rPr>
        <w:t>Demonstrate the use of digital tools, such as sensors, drones, and imaging software, to monitor plant health, growth rates, and environmental conditions.</w:t>
      </w:r>
    </w:p>
    <w:p w14:paraId="3AE2227D" w14:textId="77777777" w:rsidR="00F66E8B" w:rsidRPr="004A32ED" w:rsidRDefault="00F66E8B" w:rsidP="00DC7F8A">
      <w:pPr>
        <w:pStyle w:val="ListParagraph"/>
        <w:numPr>
          <w:ilvl w:val="0"/>
          <w:numId w:val="7"/>
        </w:numPr>
        <w:rPr>
          <w:sz w:val="24"/>
          <w:szCs w:val="24"/>
        </w:rPr>
      </w:pPr>
      <w:r w:rsidRPr="004A32ED">
        <w:rPr>
          <w:sz w:val="24"/>
          <w:szCs w:val="24"/>
        </w:rPr>
        <w:t>Analyze data collected to make informed decisions about plant care and management.</w:t>
      </w:r>
    </w:p>
    <w:p w14:paraId="0429AA6D" w14:textId="77777777" w:rsidR="00E72CA2" w:rsidRPr="004A32ED" w:rsidRDefault="00C02A1B" w:rsidP="00F6781C">
      <w:pPr>
        <w:pStyle w:val="ListParagraph"/>
        <w:numPr>
          <w:ilvl w:val="0"/>
          <w:numId w:val="7"/>
        </w:numPr>
        <w:rPr>
          <w:sz w:val="24"/>
          <w:szCs w:val="24"/>
        </w:rPr>
      </w:pPr>
      <w:r w:rsidRPr="004A32ED">
        <w:rPr>
          <w:sz w:val="24"/>
          <w:szCs w:val="24"/>
        </w:rPr>
        <w:t xml:space="preserve">Examine </w:t>
      </w:r>
      <w:r w:rsidR="00534F16" w:rsidRPr="004A32ED">
        <w:rPr>
          <w:sz w:val="24"/>
          <w:szCs w:val="24"/>
        </w:rPr>
        <w:t>the impact of invasive pathogens on ecosystems, focusing on their role in biodiversity loss and plant health deterioration.</w:t>
      </w:r>
    </w:p>
    <w:p w14:paraId="78F87C7C" w14:textId="40908ACD" w:rsidR="00534F16" w:rsidRPr="004A32ED" w:rsidRDefault="00534F16" w:rsidP="00F6781C">
      <w:pPr>
        <w:pStyle w:val="ListParagraph"/>
        <w:numPr>
          <w:ilvl w:val="0"/>
          <w:numId w:val="7"/>
        </w:numPr>
        <w:rPr>
          <w:sz w:val="24"/>
          <w:szCs w:val="24"/>
        </w:rPr>
      </w:pPr>
      <w:r w:rsidRPr="004A32ED">
        <w:rPr>
          <w:sz w:val="24"/>
          <w:szCs w:val="24"/>
        </w:rPr>
        <w:t xml:space="preserve">Identify common nutrient disorders (NPK, Fe, Mg, pH imbalance) and explain their </w:t>
      </w:r>
      <w:r w:rsidRPr="004A32ED">
        <w:rPr>
          <w:sz w:val="24"/>
          <w:szCs w:val="24"/>
        </w:rPr>
        <w:lastRenderedPageBreak/>
        <w:t>effects on plant physiology and growth.</w:t>
      </w:r>
    </w:p>
    <w:p w14:paraId="6FCCA046" w14:textId="77777777" w:rsidR="00534F16" w:rsidRPr="004A32ED" w:rsidRDefault="00534F16" w:rsidP="00DC7F8A">
      <w:pPr>
        <w:pStyle w:val="ListParagraph"/>
        <w:numPr>
          <w:ilvl w:val="0"/>
          <w:numId w:val="7"/>
        </w:numPr>
        <w:rPr>
          <w:sz w:val="24"/>
          <w:szCs w:val="24"/>
        </w:rPr>
      </w:pPr>
      <w:r w:rsidRPr="004A32ED">
        <w:rPr>
          <w:sz w:val="24"/>
          <w:szCs w:val="24"/>
        </w:rPr>
        <w:t>Assess signs of water stress in plants and recommend appropriate interventions to restore health.</w:t>
      </w:r>
    </w:p>
    <w:p w14:paraId="182D87C1" w14:textId="77777777" w:rsidR="00534F16" w:rsidRPr="004A32ED" w:rsidRDefault="00534F16" w:rsidP="00DC7F8A">
      <w:pPr>
        <w:pStyle w:val="ListParagraph"/>
        <w:numPr>
          <w:ilvl w:val="0"/>
          <w:numId w:val="7"/>
        </w:numPr>
        <w:rPr>
          <w:sz w:val="24"/>
          <w:szCs w:val="24"/>
        </w:rPr>
      </w:pPr>
      <w:r w:rsidRPr="004A32ED">
        <w:rPr>
          <w:sz w:val="24"/>
          <w:szCs w:val="24"/>
        </w:rPr>
        <w:t>Analyze the impact of nutrient-deficient soil on plant growth, proposing solutions for improvement.</w:t>
      </w:r>
    </w:p>
    <w:p w14:paraId="25BDC75D" w14:textId="77777777" w:rsidR="00534F16" w:rsidRPr="004A32ED" w:rsidRDefault="00534F16" w:rsidP="00DC7F8A">
      <w:pPr>
        <w:pStyle w:val="ListParagraph"/>
        <w:numPr>
          <w:ilvl w:val="0"/>
          <w:numId w:val="7"/>
        </w:numPr>
        <w:rPr>
          <w:sz w:val="24"/>
          <w:szCs w:val="24"/>
        </w:rPr>
      </w:pPr>
      <w:r w:rsidRPr="004A32ED">
        <w:rPr>
          <w:sz w:val="24"/>
          <w:szCs w:val="24"/>
        </w:rPr>
        <w:t>Compare and contrast nutrient deficiency and phytotoxicity, including symptoms and management strategies.</w:t>
      </w:r>
    </w:p>
    <w:p w14:paraId="7C9602DD" w14:textId="77777777" w:rsidR="00534F16" w:rsidRPr="004A32ED" w:rsidRDefault="00534F16" w:rsidP="00DC7F8A">
      <w:pPr>
        <w:pStyle w:val="ListParagraph"/>
        <w:numPr>
          <w:ilvl w:val="0"/>
          <w:numId w:val="7"/>
        </w:numPr>
        <w:rPr>
          <w:sz w:val="24"/>
          <w:szCs w:val="24"/>
        </w:rPr>
      </w:pPr>
      <w:r w:rsidRPr="004A32ED">
        <w:rPr>
          <w:sz w:val="24"/>
          <w:szCs w:val="24"/>
        </w:rPr>
        <w:t>Determine whether lacking nutrients are mobile or immobile within the plant system and explain their implications for treatment.</w:t>
      </w:r>
    </w:p>
    <w:p w14:paraId="08ADE20A" w14:textId="23E77141" w:rsidR="00576BE4" w:rsidRPr="004A32ED" w:rsidRDefault="00576BE4" w:rsidP="00DC7F8A">
      <w:pPr>
        <w:pStyle w:val="ListParagraph"/>
        <w:numPr>
          <w:ilvl w:val="0"/>
          <w:numId w:val="7"/>
        </w:numPr>
        <w:rPr>
          <w:sz w:val="24"/>
          <w:szCs w:val="24"/>
        </w:rPr>
      </w:pPr>
      <w:r w:rsidRPr="004A32ED">
        <w:rPr>
          <w:rFonts w:eastAsiaTheme="majorEastAsia"/>
          <w:sz w:val="24"/>
          <w:szCs w:val="24"/>
        </w:rPr>
        <w:t>Identify</w:t>
      </w:r>
      <w:r w:rsidRPr="004A32ED">
        <w:rPr>
          <w:sz w:val="24"/>
          <w:szCs w:val="24"/>
        </w:rPr>
        <w:t xml:space="preserve"> and </w:t>
      </w:r>
      <w:r w:rsidRPr="004A32ED">
        <w:rPr>
          <w:rFonts w:eastAsiaTheme="majorEastAsia"/>
          <w:sz w:val="24"/>
          <w:szCs w:val="24"/>
        </w:rPr>
        <w:t>apply</w:t>
      </w:r>
      <w:r w:rsidRPr="004A32ED">
        <w:rPr>
          <w:sz w:val="24"/>
          <w:szCs w:val="24"/>
        </w:rPr>
        <w:t xml:space="preserve"> cultural practices that enhance plant health, such as crop rotation, proper irrigation, and mulching, to prevent diseases and nutrient deficiencies.</w:t>
      </w:r>
    </w:p>
    <w:p w14:paraId="21F8CE73" w14:textId="77777777" w:rsidR="00534F16" w:rsidRPr="004A32ED" w:rsidRDefault="00534F16" w:rsidP="00DC7F8A">
      <w:pPr>
        <w:pStyle w:val="ListParagraph"/>
        <w:numPr>
          <w:ilvl w:val="0"/>
          <w:numId w:val="7"/>
        </w:numPr>
        <w:rPr>
          <w:sz w:val="24"/>
          <w:szCs w:val="24"/>
        </w:rPr>
      </w:pPr>
      <w:r w:rsidRPr="004A32ED">
        <w:rPr>
          <w:sz w:val="24"/>
          <w:szCs w:val="24"/>
        </w:rPr>
        <w:t>Describe the components and benefits of a comprehensive plant health care plan, highlighting its role in sustainable management.</w:t>
      </w:r>
    </w:p>
    <w:p w14:paraId="6114D67C" w14:textId="03CBFBAB" w:rsidR="00534F16" w:rsidRPr="004A32ED" w:rsidRDefault="00EB3A02" w:rsidP="00DC7F8A">
      <w:pPr>
        <w:pStyle w:val="ListParagraph"/>
        <w:numPr>
          <w:ilvl w:val="0"/>
          <w:numId w:val="7"/>
        </w:numPr>
        <w:rPr>
          <w:sz w:val="24"/>
          <w:szCs w:val="24"/>
        </w:rPr>
      </w:pPr>
      <w:r w:rsidRPr="004A32ED">
        <w:rPr>
          <w:sz w:val="24"/>
          <w:szCs w:val="24"/>
        </w:rPr>
        <w:t>Explain</w:t>
      </w:r>
      <w:r w:rsidR="00534F16" w:rsidRPr="004A32ED">
        <w:rPr>
          <w:sz w:val="24"/>
          <w:szCs w:val="24"/>
        </w:rPr>
        <w:t xml:space="preserve"> the use of</w:t>
      </w:r>
      <w:r w:rsidRPr="004A32ED">
        <w:rPr>
          <w:sz w:val="24"/>
          <w:szCs w:val="24"/>
        </w:rPr>
        <w:t xml:space="preserve"> </w:t>
      </w:r>
      <w:r w:rsidR="00534F16" w:rsidRPr="004A32ED">
        <w:rPr>
          <w:sz w:val="24"/>
          <w:szCs w:val="24"/>
        </w:rPr>
        <w:t xml:space="preserve">cultural, biological, and chemical strategies in an </w:t>
      </w:r>
      <w:r w:rsidR="00C90B5C" w:rsidRPr="004A32ED">
        <w:rPr>
          <w:sz w:val="24"/>
          <w:szCs w:val="24"/>
        </w:rPr>
        <w:t>Integrated Pest Management</w:t>
      </w:r>
      <w:r w:rsidR="00CA750B" w:rsidRPr="004A32ED">
        <w:rPr>
          <w:sz w:val="24"/>
          <w:szCs w:val="24"/>
        </w:rPr>
        <w:t xml:space="preserve"> (IPM)</w:t>
      </w:r>
      <w:r w:rsidR="00534F16" w:rsidRPr="004A32ED">
        <w:rPr>
          <w:sz w:val="24"/>
          <w:szCs w:val="24"/>
        </w:rPr>
        <w:t xml:space="preserve"> and Plant Health Care Plan, providing justifications for each method.</w:t>
      </w:r>
    </w:p>
    <w:p w14:paraId="46FB1850" w14:textId="02F840D1" w:rsidR="002A67D9" w:rsidRPr="004A32ED" w:rsidRDefault="002A67D9" w:rsidP="00DC7F8A">
      <w:pPr>
        <w:pStyle w:val="ListParagraph"/>
        <w:numPr>
          <w:ilvl w:val="0"/>
          <w:numId w:val="7"/>
        </w:numPr>
        <w:rPr>
          <w:sz w:val="24"/>
          <w:szCs w:val="24"/>
        </w:rPr>
      </w:pPr>
      <w:r w:rsidRPr="004A32ED">
        <w:rPr>
          <w:sz w:val="24"/>
          <w:szCs w:val="24"/>
        </w:rPr>
        <w:t xml:space="preserve">Evaluate current pest and disease threats and design an </w:t>
      </w:r>
      <w:r w:rsidR="00C90B5C" w:rsidRPr="004A32ED">
        <w:rPr>
          <w:sz w:val="24"/>
          <w:szCs w:val="24"/>
        </w:rPr>
        <w:t>Integrated Pest Management</w:t>
      </w:r>
      <w:r w:rsidRPr="004A32ED">
        <w:rPr>
          <w:sz w:val="24"/>
          <w:szCs w:val="24"/>
        </w:rPr>
        <w:t xml:space="preserve"> plan that utilizes sustainable practices and minimizes chemical reliance.</w:t>
      </w:r>
    </w:p>
    <w:p w14:paraId="1E383898" w14:textId="76B946F1" w:rsidR="00202877" w:rsidRPr="004A32ED" w:rsidRDefault="00202877" w:rsidP="00DC7F8A">
      <w:pPr>
        <w:pStyle w:val="ListParagraph"/>
        <w:numPr>
          <w:ilvl w:val="0"/>
          <w:numId w:val="7"/>
        </w:numPr>
        <w:rPr>
          <w:sz w:val="24"/>
          <w:szCs w:val="24"/>
        </w:rPr>
      </w:pPr>
      <w:r w:rsidRPr="004A32ED">
        <w:rPr>
          <w:sz w:val="24"/>
          <w:szCs w:val="24"/>
        </w:rPr>
        <w:t>Apply ecological design principles by evaluating the benefits of native and well-adapted introduced plants in landscape design, while identifying the ecological risks of invasive species and recommending sustainable alternatives.</w:t>
      </w:r>
    </w:p>
    <w:p w14:paraId="12CADE82" w14:textId="1EC8F3A8" w:rsidR="00534F16" w:rsidRPr="004A32ED" w:rsidRDefault="00F467D8" w:rsidP="00DC7F8A">
      <w:pPr>
        <w:pStyle w:val="ListParagraph"/>
        <w:numPr>
          <w:ilvl w:val="0"/>
          <w:numId w:val="7"/>
        </w:numPr>
        <w:rPr>
          <w:sz w:val="24"/>
          <w:szCs w:val="24"/>
        </w:rPr>
      </w:pPr>
      <w:r w:rsidRPr="004A32ED">
        <w:rPr>
          <w:sz w:val="24"/>
          <w:szCs w:val="24"/>
        </w:rPr>
        <w:t>Describe</w:t>
      </w:r>
      <w:r w:rsidR="00534F16" w:rsidRPr="004A32ED">
        <w:rPr>
          <w:sz w:val="24"/>
          <w:szCs w:val="24"/>
        </w:rPr>
        <w:t xml:space="preserve"> optimal soil conditions to support beneficial soil organisms, ensuring plant health and resilience.</w:t>
      </w:r>
    </w:p>
    <w:p w14:paraId="0BC6D48E" w14:textId="77777777" w:rsidR="00534F16" w:rsidRPr="004A32ED" w:rsidRDefault="00534F16" w:rsidP="00DC7F8A">
      <w:pPr>
        <w:pStyle w:val="ListParagraph"/>
        <w:numPr>
          <w:ilvl w:val="0"/>
          <w:numId w:val="7"/>
        </w:numPr>
        <w:rPr>
          <w:sz w:val="24"/>
          <w:szCs w:val="24"/>
        </w:rPr>
      </w:pPr>
      <w:r w:rsidRPr="004A32ED">
        <w:rPr>
          <w:sz w:val="24"/>
          <w:szCs w:val="24"/>
        </w:rPr>
        <w:t>Distinguish between organic and inorganic fertilizers, explaining their roles and impacts on plant health and the environment.</w:t>
      </w:r>
    </w:p>
    <w:p w14:paraId="3E222D25" w14:textId="769DB5E4" w:rsidR="00AE0BD5" w:rsidRPr="004A32ED" w:rsidRDefault="00AE0BD5" w:rsidP="00C46D62">
      <w:pPr>
        <w:pStyle w:val="Heading3"/>
      </w:pPr>
      <w:bookmarkStart w:id="16" w:name="_Toc202873208"/>
      <w:r w:rsidRPr="004A32ED">
        <w:t xml:space="preserve">Standard </w:t>
      </w:r>
      <w:r w:rsidR="0075366F" w:rsidRPr="004A32ED">
        <w:t>7</w:t>
      </w:r>
      <w:r w:rsidRPr="004A32ED">
        <w:t>: Pesticide Management</w:t>
      </w:r>
      <w:bookmarkEnd w:id="16"/>
    </w:p>
    <w:p w14:paraId="4B0BF435" w14:textId="77777777" w:rsidR="000B5079" w:rsidRPr="004A32ED" w:rsidRDefault="000B5079" w:rsidP="000B5079">
      <w:pPr>
        <w:tabs>
          <w:tab w:val="left" w:pos="7218"/>
        </w:tabs>
        <w:spacing w:before="0" w:after="0"/>
        <w:rPr>
          <w:sz w:val="24"/>
        </w:rPr>
      </w:pPr>
      <w:r w:rsidRPr="004A32ED">
        <w:rPr>
          <w:sz w:val="24"/>
        </w:rPr>
        <w:t>Students will be able to demonstrate the knowledge and skills required to pass the Massachusetts Pesticide Applicator CORE License exam, including safe pesticide handling, understanding of labeling and regulations, and responsible application practices.</w:t>
      </w:r>
      <w:r w:rsidRPr="004A32ED">
        <w:rPr>
          <w:sz w:val="24"/>
        </w:rPr>
        <w:tab/>
      </w:r>
    </w:p>
    <w:p w14:paraId="136C5168" w14:textId="468F649D" w:rsidR="000B5079" w:rsidRPr="004A32ED" w:rsidRDefault="000B5079" w:rsidP="000B5079">
      <w:pPr>
        <w:pStyle w:val="ListParagraph"/>
        <w:numPr>
          <w:ilvl w:val="0"/>
          <w:numId w:val="45"/>
        </w:numPr>
        <w:rPr>
          <w:sz w:val="24"/>
          <w:szCs w:val="24"/>
        </w:rPr>
      </w:pPr>
      <w:r w:rsidRPr="004A32ED">
        <w:rPr>
          <w:sz w:val="24"/>
          <w:szCs w:val="24"/>
        </w:rPr>
        <w:t xml:space="preserve">Aligned Industry Recognized Credentials: </w:t>
      </w:r>
      <w:r w:rsidRPr="004A32ED">
        <w:rPr>
          <w:rFonts w:eastAsia="Calibri" w:cs="Arial"/>
          <w:color w:val="auto"/>
          <w:sz w:val="24"/>
          <w:szCs w:val="24"/>
        </w:rPr>
        <w:t>MA Pesticide Applicator (core) License</w:t>
      </w:r>
    </w:p>
    <w:p w14:paraId="49D0451F" w14:textId="77777777" w:rsidR="00047CAD" w:rsidRPr="004A32ED" w:rsidRDefault="00AE0BD5" w:rsidP="00C46D62">
      <w:pPr>
        <w:pStyle w:val="Heading4"/>
      </w:pPr>
      <w:r w:rsidRPr="004A32ED">
        <w:t xml:space="preserve">Skills: </w:t>
      </w:r>
    </w:p>
    <w:p w14:paraId="4B286CFE" w14:textId="77777777" w:rsidR="00047CAD" w:rsidRPr="004A32ED" w:rsidRDefault="002C4E41" w:rsidP="00B236A4">
      <w:pPr>
        <w:pStyle w:val="ListParagraph"/>
        <w:numPr>
          <w:ilvl w:val="0"/>
          <w:numId w:val="32"/>
        </w:numPr>
        <w:rPr>
          <w:b/>
          <w:bCs/>
          <w:sz w:val="24"/>
          <w:szCs w:val="24"/>
        </w:rPr>
      </w:pPr>
      <w:r w:rsidRPr="004A32ED">
        <w:rPr>
          <w:sz w:val="24"/>
          <w:szCs w:val="24"/>
        </w:rPr>
        <w:t>Identify and understand state and federal regulations related to pesticide application, including the Massachusetts Pesticide Control Act.</w:t>
      </w:r>
    </w:p>
    <w:p w14:paraId="1F408F12" w14:textId="6B632F54" w:rsidR="00047CAD" w:rsidRPr="004A32ED" w:rsidRDefault="002C4E41" w:rsidP="00DC7F8A">
      <w:pPr>
        <w:pStyle w:val="ListParagraph"/>
        <w:rPr>
          <w:b/>
          <w:bCs/>
          <w:sz w:val="24"/>
          <w:szCs w:val="24"/>
        </w:rPr>
      </w:pPr>
      <w:r w:rsidRPr="004A32ED">
        <w:rPr>
          <w:sz w:val="24"/>
          <w:szCs w:val="24"/>
        </w:rPr>
        <w:t xml:space="preserve">Demonstrate safe handling, storage, </w:t>
      </w:r>
      <w:r w:rsidR="00D45699" w:rsidRPr="004A32ED">
        <w:rPr>
          <w:sz w:val="24"/>
          <w:szCs w:val="24"/>
        </w:rPr>
        <w:t xml:space="preserve">required </w:t>
      </w:r>
      <w:r w:rsidR="00D6058F" w:rsidRPr="004A32ED">
        <w:rPr>
          <w:sz w:val="24"/>
          <w:szCs w:val="24"/>
        </w:rPr>
        <w:t xml:space="preserve">PPE, </w:t>
      </w:r>
      <w:r w:rsidRPr="004A32ED">
        <w:rPr>
          <w:sz w:val="24"/>
          <w:szCs w:val="24"/>
        </w:rPr>
        <w:t>and disposal of pesticides; understand Safety Data Sheets (SDS); and maintain record-keeping practices to ensure compliance with regulations and industry standards.</w:t>
      </w:r>
    </w:p>
    <w:p w14:paraId="3D742D50" w14:textId="2206770D" w:rsidR="00047CAD" w:rsidRPr="004A32ED" w:rsidRDefault="001231F8" w:rsidP="00DC7F8A">
      <w:pPr>
        <w:pStyle w:val="ListParagraph"/>
        <w:rPr>
          <w:b/>
          <w:bCs/>
          <w:sz w:val="24"/>
          <w:szCs w:val="24"/>
        </w:rPr>
      </w:pPr>
      <w:r w:rsidRPr="004A32ED">
        <w:rPr>
          <w:sz w:val="24"/>
          <w:szCs w:val="24"/>
        </w:rPr>
        <w:t>E</w:t>
      </w:r>
      <w:r w:rsidR="002C4E41" w:rsidRPr="004A32ED">
        <w:rPr>
          <w:sz w:val="24"/>
          <w:szCs w:val="24"/>
        </w:rPr>
        <w:t>xplain pesticide labels, determining contents such as active ingredients, application rates, and safety precautions.</w:t>
      </w:r>
    </w:p>
    <w:p w14:paraId="5F9ACC59" w14:textId="3933DC54" w:rsidR="00047CAD" w:rsidRPr="004A32ED" w:rsidRDefault="002C4E41" w:rsidP="00DC7F8A">
      <w:pPr>
        <w:pStyle w:val="ListParagraph"/>
        <w:rPr>
          <w:b/>
          <w:bCs/>
          <w:sz w:val="24"/>
          <w:szCs w:val="24"/>
        </w:rPr>
      </w:pPr>
      <w:r w:rsidRPr="004A32ED">
        <w:rPr>
          <w:sz w:val="24"/>
          <w:szCs w:val="24"/>
        </w:rPr>
        <w:t>Identify and explain the signal words on label</w:t>
      </w:r>
      <w:r w:rsidR="00F44D73" w:rsidRPr="004A32ED">
        <w:rPr>
          <w:sz w:val="24"/>
          <w:szCs w:val="24"/>
        </w:rPr>
        <w:t>s, e.g</w:t>
      </w:r>
      <w:r w:rsidR="005A530C" w:rsidRPr="004A32ED">
        <w:rPr>
          <w:sz w:val="24"/>
          <w:szCs w:val="24"/>
        </w:rPr>
        <w:t>.</w:t>
      </w:r>
      <w:r w:rsidR="00F44D73" w:rsidRPr="004A32ED">
        <w:rPr>
          <w:sz w:val="24"/>
          <w:szCs w:val="24"/>
        </w:rPr>
        <w:t xml:space="preserve">, </w:t>
      </w:r>
      <w:r w:rsidRPr="004A32ED">
        <w:rPr>
          <w:sz w:val="24"/>
          <w:szCs w:val="24"/>
        </w:rPr>
        <w:t>Caution, Warning, and Dange</w:t>
      </w:r>
      <w:r w:rsidR="00F44D73" w:rsidRPr="004A32ED">
        <w:rPr>
          <w:sz w:val="24"/>
          <w:szCs w:val="24"/>
        </w:rPr>
        <w:t xml:space="preserve">r, </w:t>
      </w:r>
      <w:r w:rsidRPr="004A32ED">
        <w:rPr>
          <w:sz w:val="24"/>
          <w:szCs w:val="24"/>
        </w:rPr>
        <w:t>and their implications for pesticide safety.</w:t>
      </w:r>
    </w:p>
    <w:p w14:paraId="63CE0A35" w14:textId="3CAE7361" w:rsidR="00047CAD" w:rsidRPr="004A32ED" w:rsidRDefault="002C4E41" w:rsidP="00DC7F8A">
      <w:pPr>
        <w:pStyle w:val="ListParagraph"/>
        <w:rPr>
          <w:b/>
          <w:bCs/>
          <w:sz w:val="24"/>
          <w:szCs w:val="24"/>
        </w:rPr>
      </w:pPr>
      <w:r w:rsidRPr="004A32ED">
        <w:rPr>
          <w:sz w:val="24"/>
          <w:szCs w:val="24"/>
        </w:rPr>
        <w:t>Identify chemical points of entry into the body (dermal, oral, and inhalation routes) to understand potential exposure risks.</w:t>
      </w:r>
    </w:p>
    <w:p w14:paraId="31D8DF4D" w14:textId="2B9EED8A" w:rsidR="00047CAD" w:rsidRPr="004A32ED" w:rsidRDefault="002C4E41" w:rsidP="00DC7F8A">
      <w:pPr>
        <w:pStyle w:val="ListParagraph"/>
        <w:rPr>
          <w:b/>
          <w:bCs/>
          <w:sz w:val="24"/>
          <w:szCs w:val="24"/>
        </w:rPr>
      </w:pPr>
      <w:r w:rsidRPr="004A32ED">
        <w:rPr>
          <w:sz w:val="24"/>
          <w:szCs w:val="24"/>
        </w:rPr>
        <w:lastRenderedPageBreak/>
        <w:t>Utilize proper mixing techniques for different pesticide types and formulations</w:t>
      </w:r>
      <w:r w:rsidR="00355BF1" w:rsidRPr="004A32ED">
        <w:rPr>
          <w:sz w:val="24"/>
          <w:szCs w:val="24"/>
        </w:rPr>
        <w:t>.</w:t>
      </w:r>
      <w:r w:rsidRPr="004A32ED">
        <w:rPr>
          <w:sz w:val="24"/>
          <w:szCs w:val="24"/>
        </w:rPr>
        <w:t xml:space="preserve"> </w:t>
      </w:r>
    </w:p>
    <w:p w14:paraId="40D906E6" w14:textId="5E0451B1" w:rsidR="00047CAD" w:rsidRPr="004A32ED" w:rsidRDefault="00047CAD" w:rsidP="00DC7F8A">
      <w:pPr>
        <w:pStyle w:val="ListParagraph"/>
        <w:rPr>
          <w:b/>
          <w:bCs/>
          <w:sz w:val="24"/>
          <w:szCs w:val="24"/>
        </w:rPr>
      </w:pPr>
      <w:r w:rsidRPr="004A32ED">
        <w:rPr>
          <w:sz w:val="24"/>
          <w:szCs w:val="24"/>
        </w:rPr>
        <w:t>Explain</w:t>
      </w:r>
      <w:r w:rsidR="002C4E41" w:rsidRPr="004A32ED">
        <w:rPr>
          <w:sz w:val="24"/>
          <w:szCs w:val="24"/>
        </w:rPr>
        <w:t xml:space="preserve"> proper methods for applying pesticides, including equipment calibration and application rates.</w:t>
      </w:r>
    </w:p>
    <w:p w14:paraId="4DAEC53C" w14:textId="32FDAE40" w:rsidR="00B80A0D" w:rsidRPr="004A32ED" w:rsidRDefault="00B80A0D" w:rsidP="00DC7F8A">
      <w:pPr>
        <w:pStyle w:val="ListParagraph"/>
        <w:rPr>
          <w:sz w:val="24"/>
          <w:szCs w:val="24"/>
        </w:rPr>
      </w:pPr>
      <w:r w:rsidRPr="004A32ED">
        <w:rPr>
          <w:sz w:val="24"/>
          <w:szCs w:val="24"/>
        </w:rPr>
        <w:t>Clean, inspect, and care for pesticide application tools following appropriate industry and manufacture</w:t>
      </w:r>
      <w:r w:rsidR="00AE53FF" w:rsidRPr="004A32ED">
        <w:rPr>
          <w:sz w:val="24"/>
          <w:szCs w:val="24"/>
        </w:rPr>
        <w:t>r</w:t>
      </w:r>
      <w:r w:rsidRPr="004A32ED">
        <w:rPr>
          <w:sz w:val="24"/>
          <w:szCs w:val="24"/>
        </w:rPr>
        <w:t xml:space="preserve"> guidelines.</w:t>
      </w:r>
    </w:p>
    <w:p w14:paraId="55305D1B" w14:textId="1C882A17" w:rsidR="00B44982" w:rsidRPr="004A32ED" w:rsidRDefault="00B44982" w:rsidP="00DC7F8A">
      <w:pPr>
        <w:pStyle w:val="ListParagraph"/>
        <w:rPr>
          <w:sz w:val="24"/>
          <w:szCs w:val="24"/>
        </w:rPr>
      </w:pPr>
      <w:r w:rsidRPr="004A32ED">
        <w:rPr>
          <w:sz w:val="24"/>
          <w:szCs w:val="24"/>
        </w:rPr>
        <w:t>Investigate various pesticides and their potential impacts on non-target organisms, such as beneficial insects, wildlife, and aquatic ecosystems.</w:t>
      </w:r>
    </w:p>
    <w:p w14:paraId="18BABDF2" w14:textId="30F84E1A" w:rsidR="002C4E41" w:rsidRPr="004A32ED" w:rsidRDefault="002C4E41" w:rsidP="00DC7F8A">
      <w:pPr>
        <w:pStyle w:val="ListParagraph"/>
        <w:rPr>
          <w:b/>
          <w:bCs/>
          <w:sz w:val="24"/>
          <w:szCs w:val="24"/>
        </w:rPr>
      </w:pPr>
      <w:r w:rsidRPr="004A32ED">
        <w:rPr>
          <w:sz w:val="24"/>
          <w:szCs w:val="24"/>
        </w:rPr>
        <w:t>Define and explain the EPA Worker Protection Standard for agricultural pesticide safety, highlighting its importance in protecting agricultural workers.</w:t>
      </w:r>
    </w:p>
    <w:p w14:paraId="5939E163" w14:textId="35A1006D" w:rsidR="00614F9B" w:rsidRPr="004A32ED" w:rsidRDefault="00614F9B" w:rsidP="00DC7F8A">
      <w:pPr>
        <w:pStyle w:val="ListParagraph"/>
        <w:rPr>
          <w:sz w:val="24"/>
          <w:szCs w:val="24"/>
        </w:rPr>
      </w:pPr>
      <w:r w:rsidRPr="004A32ED">
        <w:rPr>
          <w:sz w:val="24"/>
          <w:szCs w:val="24"/>
        </w:rPr>
        <w:t>Analyze the impact of increasing pesticide resistance and emerging pest challenges, and research innovative management strategies including biocontrols, biotechnology, and precision agriculture tools that support sustainable IPM.</w:t>
      </w:r>
    </w:p>
    <w:p w14:paraId="6B06232D" w14:textId="571B9BEE" w:rsidR="00AE0BD5" w:rsidRPr="004A32ED" w:rsidRDefault="00F20063" w:rsidP="00DC7F8A">
      <w:pPr>
        <w:pStyle w:val="ListParagraph"/>
        <w:rPr>
          <w:sz w:val="24"/>
          <w:szCs w:val="24"/>
        </w:rPr>
      </w:pPr>
      <w:r w:rsidRPr="004A32ED">
        <w:rPr>
          <w:sz w:val="24"/>
          <w:szCs w:val="24"/>
        </w:rPr>
        <w:t>Demonstrate knowledge of the enforcement mechanisms and penalties associated with pesticide non-compliance to promote adherence to regulations.</w:t>
      </w:r>
    </w:p>
    <w:p w14:paraId="3F7D62A4" w14:textId="00554AA4" w:rsidR="00E736FF" w:rsidRPr="004A32ED" w:rsidRDefault="00E736FF" w:rsidP="00C46D62">
      <w:pPr>
        <w:pStyle w:val="Heading3"/>
      </w:pPr>
      <w:bookmarkStart w:id="17" w:name="_Toc202873209"/>
      <w:r w:rsidRPr="004A32ED">
        <w:t xml:space="preserve">Standard </w:t>
      </w:r>
      <w:r w:rsidR="0075366F" w:rsidRPr="004A32ED">
        <w:t>8</w:t>
      </w:r>
      <w:r w:rsidRPr="004A32ED">
        <w:t xml:space="preserve">: </w:t>
      </w:r>
      <w:r w:rsidR="005756D3" w:rsidRPr="004A32ED">
        <w:t>Soil Formation and Physical Properties</w:t>
      </w:r>
      <w:bookmarkEnd w:id="17"/>
    </w:p>
    <w:p w14:paraId="497FDB88" w14:textId="77777777" w:rsidR="000B5079" w:rsidRPr="004A32ED" w:rsidRDefault="000B5079" w:rsidP="00DF467B">
      <w:pPr>
        <w:spacing w:before="0" w:after="0"/>
        <w:rPr>
          <w:sz w:val="24"/>
        </w:rPr>
      </w:pPr>
      <w:r w:rsidRPr="004A32ED">
        <w:rPr>
          <w:sz w:val="24"/>
        </w:rPr>
        <w:t>Students will be able to explain the processes of soil formation and identify key soil properties by analyzing factors such as parent material, weathering, soil horizons, and texture to support informed land use and horticultural decisions.</w:t>
      </w:r>
    </w:p>
    <w:p w14:paraId="50246419" w14:textId="77777777" w:rsidR="00484772" w:rsidRPr="004A32ED" w:rsidRDefault="00484772" w:rsidP="00C46D62">
      <w:pPr>
        <w:pStyle w:val="Heading4"/>
      </w:pPr>
      <w:r w:rsidRPr="004A32ED">
        <w:t xml:space="preserve">Skills: </w:t>
      </w:r>
    </w:p>
    <w:p w14:paraId="47F86E43" w14:textId="18C35C8B" w:rsidR="007F687A" w:rsidRPr="004A32ED" w:rsidRDefault="007F687A" w:rsidP="00DC7F8A">
      <w:pPr>
        <w:pStyle w:val="ListParagraph"/>
        <w:numPr>
          <w:ilvl w:val="0"/>
          <w:numId w:val="9"/>
        </w:numPr>
        <w:rPr>
          <w:sz w:val="24"/>
          <w:szCs w:val="24"/>
        </w:rPr>
      </w:pPr>
      <w:r w:rsidRPr="004A32ED">
        <w:rPr>
          <w:sz w:val="24"/>
          <w:szCs w:val="24"/>
        </w:rPr>
        <w:t>Demonstrate an understanding of soil formation</w:t>
      </w:r>
      <w:r w:rsidR="008F1B52" w:rsidRPr="004A32ED">
        <w:rPr>
          <w:sz w:val="24"/>
          <w:szCs w:val="24"/>
        </w:rPr>
        <w:t>,</w:t>
      </w:r>
      <w:r w:rsidRPr="004A32ED">
        <w:rPr>
          <w:sz w:val="24"/>
          <w:szCs w:val="24"/>
        </w:rPr>
        <w:t xml:space="preserve"> listing factors that contribute to soil development </w:t>
      </w:r>
      <w:r w:rsidR="00FB6607" w:rsidRPr="004A32ED">
        <w:rPr>
          <w:sz w:val="24"/>
          <w:szCs w:val="24"/>
        </w:rPr>
        <w:t xml:space="preserve">and explaining </w:t>
      </w:r>
      <w:r w:rsidRPr="004A32ED">
        <w:rPr>
          <w:sz w:val="24"/>
          <w:szCs w:val="24"/>
        </w:rPr>
        <w:t>how parent material influences soil characteristics.</w:t>
      </w:r>
    </w:p>
    <w:p w14:paraId="20AAD2C3" w14:textId="45D738D7" w:rsidR="007F687A" w:rsidRPr="004A32ED" w:rsidRDefault="007F687A" w:rsidP="00DC7F8A">
      <w:pPr>
        <w:pStyle w:val="ListParagraph"/>
        <w:numPr>
          <w:ilvl w:val="0"/>
          <w:numId w:val="9"/>
        </w:numPr>
        <w:rPr>
          <w:sz w:val="24"/>
          <w:szCs w:val="24"/>
        </w:rPr>
      </w:pPr>
      <w:r w:rsidRPr="004A32ED">
        <w:rPr>
          <w:sz w:val="24"/>
          <w:szCs w:val="24"/>
        </w:rPr>
        <w:t>Compare and contrast weathering processes, explaining the differences between chemical and physical weathering and their effects on soil formation.</w:t>
      </w:r>
    </w:p>
    <w:p w14:paraId="5464552F" w14:textId="05E76EA8" w:rsidR="007F687A" w:rsidRPr="004A32ED" w:rsidRDefault="007F687A" w:rsidP="00DC7F8A">
      <w:pPr>
        <w:pStyle w:val="ListParagraph"/>
        <w:numPr>
          <w:ilvl w:val="0"/>
          <w:numId w:val="9"/>
        </w:numPr>
        <w:rPr>
          <w:sz w:val="24"/>
          <w:szCs w:val="24"/>
        </w:rPr>
      </w:pPr>
      <w:r w:rsidRPr="004A32ED">
        <w:rPr>
          <w:sz w:val="24"/>
          <w:szCs w:val="24"/>
        </w:rPr>
        <w:t>Identify and explain soil movement, listing the forces that contribute to soil transport and their impact on soil profiles.</w:t>
      </w:r>
    </w:p>
    <w:p w14:paraId="2824DDD1" w14:textId="73952667" w:rsidR="007F687A" w:rsidRPr="004A32ED" w:rsidRDefault="007F687A" w:rsidP="00DC7F8A">
      <w:pPr>
        <w:pStyle w:val="ListParagraph"/>
        <w:numPr>
          <w:ilvl w:val="0"/>
          <w:numId w:val="9"/>
        </w:numPr>
        <w:rPr>
          <w:sz w:val="24"/>
          <w:szCs w:val="24"/>
        </w:rPr>
      </w:pPr>
      <w:r w:rsidRPr="004A32ED">
        <w:rPr>
          <w:sz w:val="24"/>
          <w:szCs w:val="24"/>
        </w:rPr>
        <w:t>Define soil horizons, describing the various layers within a soil profile and their significance in soil health.</w:t>
      </w:r>
    </w:p>
    <w:p w14:paraId="295E6A6D" w14:textId="6839BB73" w:rsidR="007F687A" w:rsidRPr="004A32ED" w:rsidRDefault="006D5F64" w:rsidP="00DC7F8A">
      <w:pPr>
        <w:pStyle w:val="ListParagraph"/>
        <w:numPr>
          <w:ilvl w:val="0"/>
          <w:numId w:val="9"/>
        </w:numPr>
        <w:rPr>
          <w:sz w:val="24"/>
          <w:szCs w:val="24"/>
        </w:rPr>
      </w:pPr>
      <w:r w:rsidRPr="004A32ED">
        <w:rPr>
          <w:sz w:val="24"/>
          <w:szCs w:val="24"/>
        </w:rPr>
        <w:t>Classify soil texture by defining the three soil separates and identifying various textural classes, including loam</w:t>
      </w:r>
      <w:r w:rsidR="007F687A" w:rsidRPr="004A32ED">
        <w:rPr>
          <w:sz w:val="24"/>
          <w:szCs w:val="24"/>
        </w:rPr>
        <w:t>.</w:t>
      </w:r>
    </w:p>
    <w:p w14:paraId="2625A6B9" w14:textId="5CAEE631" w:rsidR="007F687A" w:rsidRPr="004A32ED" w:rsidRDefault="007F687A" w:rsidP="00DC7F8A">
      <w:pPr>
        <w:pStyle w:val="ListParagraph"/>
        <w:numPr>
          <w:ilvl w:val="0"/>
          <w:numId w:val="9"/>
        </w:numPr>
        <w:rPr>
          <w:sz w:val="24"/>
          <w:szCs w:val="24"/>
        </w:rPr>
      </w:pPr>
      <w:r w:rsidRPr="004A32ED">
        <w:rPr>
          <w:sz w:val="24"/>
          <w:szCs w:val="24"/>
        </w:rPr>
        <w:t>Perform a soil texture test, determining the soil's texture and conducting a ribbon test to classify it accurately.</w:t>
      </w:r>
    </w:p>
    <w:p w14:paraId="0BE5028E" w14:textId="34144AA4" w:rsidR="00587CC2" w:rsidRPr="004A32ED" w:rsidRDefault="00587CC2" w:rsidP="00DC7F8A">
      <w:pPr>
        <w:pStyle w:val="ListParagraph"/>
        <w:numPr>
          <w:ilvl w:val="0"/>
          <w:numId w:val="9"/>
        </w:numPr>
        <w:rPr>
          <w:sz w:val="24"/>
          <w:szCs w:val="24"/>
        </w:rPr>
      </w:pPr>
      <w:r w:rsidRPr="004A32ED">
        <w:rPr>
          <w:sz w:val="24"/>
          <w:szCs w:val="24"/>
        </w:rPr>
        <w:t>Define macro and micro pores, explaining their role in how soil compaction affects water movement and root growth.</w:t>
      </w:r>
    </w:p>
    <w:p w14:paraId="2A5035DE" w14:textId="72143292" w:rsidR="00BB3149" w:rsidRPr="004A32ED" w:rsidRDefault="00BB3149" w:rsidP="00DC7F8A">
      <w:pPr>
        <w:pStyle w:val="ListParagraph"/>
        <w:numPr>
          <w:ilvl w:val="0"/>
          <w:numId w:val="9"/>
        </w:numPr>
        <w:rPr>
          <w:sz w:val="24"/>
          <w:szCs w:val="24"/>
        </w:rPr>
      </w:pPr>
      <w:r w:rsidRPr="004A32ED">
        <w:rPr>
          <w:sz w:val="24"/>
          <w:szCs w:val="24"/>
        </w:rPr>
        <w:t>Explain water movement, discussing the relationships among percolation, permeability, and infiltration in an ideal growth medium.</w:t>
      </w:r>
    </w:p>
    <w:p w14:paraId="2CD85674" w14:textId="568D030E" w:rsidR="003F5D9A" w:rsidRPr="004A32ED" w:rsidRDefault="002C1ABD" w:rsidP="00DC7F8A">
      <w:pPr>
        <w:pStyle w:val="ListParagraph"/>
        <w:numPr>
          <w:ilvl w:val="0"/>
          <w:numId w:val="9"/>
        </w:numPr>
        <w:rPr>
          <w:sz w:val="24"/>
          <w:szCs w:val="24"/>
        </w:rPr>
      </w:pPr>
      <w:r w:rsidRPr="004A32ED">
        <w:rPr>
          <w:sz w:val="24"/>
          <w:szCs w:val="24"/>
        </w:rPr>
        <w:t>D</w:t>
      </w:r>
      <w:r w:rsidR="003F5D9A" w:rsidRPr="004A32ED">
        <w:rPr>
          <w:sz w:val="24"/>
          <w:szCs w:val="24"/>
        </w:rPr>
        <w:t>escrib</w:t>
      </w:r>
      <w:r w:rsidRPr="004A32ED">
        <w:rPr>
          <w:sz w:val="24"/>
          <w:szCs w:val="24"/>
        </w:rPr>
        <w:t>e</w:t>
      </w:r>
      <w:r w:rsidR="003F5D9A" w:rsidRPr="004A32ED">
        <w:rPr>
          <w:sz w:val="24"/>
          <w:szCs w:val="24"/>
        </w:rPr>
        <w:t xml:space="preserve"> how soil structure influences water retention and root development.</w:t>
      </w:r>
    </w:p>
    <w:p w14:paraId="4C86E128" w14:textId="5940FA8A" w:rsidR="00A25C47" w:rsidRPr="004A32ED" w:rsidRDefault="00A25C47" w:rsidP="00DC7F8A">
      <w:pPr>
        <w:pStyle w:val="ListParagraph"/>
        <w:numPr>
          <w:ilvl w:val="0"/>
          <w:numId w:val="9"/>
        </w:numPr>
        <w:rPr>
          <w:sz w:val="24"/>
          <w:szCs w:val="24"/>
        </w:rPr>
      </w:pPr>
      <w:r w:rsidRPr="004A32ED">
        <w:rPr>
          <w:sz w:val="24"/>
          <w:szCs w:val="24"/>
        </w:rPr>
        <w:t>Explain composting processes, outlining the stages of decomposition that produce humus and its benefits for soil structure.</w:t>
      </w:r>
    </w:p>
    <w:p w14:paraId="723E351C" w14:textId="0E4FE15E" w:rsidR="00614F9B" w:rsidRPr="004A32ED" w:rsidRDefault="00614F9B" w:rsidP="00DC7F8A">
      <w:pPr>
        <w:pStyle w:val="ListParagraph"/>
        <w:numPr>
          <w:ilvl w:val="0"/>
          <w:numId w:val="9"/>
        </w:numPr>
        <w:rPr>
          <w:sz w:val="24"/>
          <w:szCs w:val="24"/>
        </w:rPr>
      </w:pPr>
      <w:r w:rsidRPr="004A32ED">
        <w:rPr>
          <w:sz w:val="24"/>
          <w:szCs w:val="24"/>
        </w:rPr>
        <w:t>Explain the role of the soil microbiome, including bacteria, fungi, and archaea, and their contributions to nutrient cycling, disease suppression, and plant growth.</w:t>
      </w:r>
    </w:p>
    <w:p w14:paraId="34450619" w14:textId="53DA2159" w:rsidR="007F687A" w:rsidRPr="004A32ED" w:rsidRDefault="007F687A" w:rsidP="00DC7F8A">
      <w:pPr>
        <w:pStyle w:val="ListParagraph"/>
        <w:numPr>
          <w:ilvl w:val="0"/>
          <w:numId w:val="9"/>
        </w:numPr>
        <w:rPr>
          <w:sz w:val="24"/>
          <w:szCs w:val="24"/>
        </w:rPr>
      </w:pPr>
      <w:r w:rsidRPr="004A32ED">
        <w:rPr>
          <w:sz w:val="24"/>
          <w:szCs w:val="24"/>
        </w:rPr>
        <w:t>Evaluate organic matter, comparing its positive and negative aspects on soil health and plant growth.</w:t>
      </w:r>
    </w:p>
    <w:p w14:paraId="65F06B74" w14:textId="0774F2A6" w:rsidR="00614F9B" w:rsidRPr="004A32ED" w:rsidRDefault="00614F9B" w:rsidP="00DC7F8A">
      <w:pPr>
        <w:pStyle w:val="ListParagraph"/>
        <w:numPr>
          <w:ilvl w:val="0"/>
          <w:numId w:val="9"/>
        </w:numPr>
        <w:rPr>
          <w:sz w:val="24"/>
          <w:szCs w:val="24"/>
        </w:rPr>
      </w:pPr>
      <w:r w:rsidRPr="004A32ED">
        <w:rPr>
          <w:sz w:val="24"/>
          <w:szCs w:val="24"/>
        </w:rPr>
        <w:t>Explain how soil water potential, including matric and gravitational potential, affects water availability and movement, and its importance to plant health.</w:t>
      </w:r>
    </w:p>
    <w:p w14:paraId="2876142A" w14:textId="36012B8C" w:rsidR="007F687A" w:rsidRPr="004A32ED" w:rsidRDefault="00AE6B88" w:rsidP="00DC7F8A">
      <w:pPr>
        <w:pStyle w:val="ListParagraph"/>
        <w:numPr>
          <w:ilvl w:val="0"/>
          <w:numId w:val="9"/>
        </w:numPr>
        <w:rPr>
          <w:sz w:val="24"/>
          <w:szCs w:val="24"/>
        </w:rPr>
      </w:pPr>
      <w:r w:rsidRPr="004A32ED">
        <w:rPr>
          <w:sz w:val="24"/>
          <w:szCs w:val="24"/>
        </w:rPr>
        <w:t xml:space="preserve">Explain </w:t>
      </w:r>
      <w:r w:rsidR="007F687A" w:rsidRPr="004A32ED">
        <w:rPr>
          <w:sz w:val="24"/>
          <w:szCs w:val="24"/>
        </w:rPr>
        <w:t>capillary action</w:t>
      </w:r>
      <w:r w:rsidR="00905E3B" w:rsidRPr="004A32ED">
        <w:rPr>
          <w:sz w:val="24"/>
          <w:szCs w:val="24"/>
        </w:rPr>
        <w:t xml:space="preserve">, </w:t>
      </w:r>
      <w:r w:rsidR="007F687A" w:rsidRPr="004A32ED">
        <w:rPr>
          <w:sz w:val="24"/>
          <w:szCs w:val="24"/>
        </w:rPr>
        <w:t xml:space="preserve">capillary </w:t>
      </w:r>
      <w:r w:rsidR="005629CF" w:rsidRPr="004A32ED">
        <w:rPr>
          <w:sz w:val="24"/>
          <w:szCs w:val="24"/>
        </w:rPr>
        <w:t>rise,</w:t>
      </w:r>
      <w:r w:rsidR="007F687A" w:rsidRPr="004A32ED">
        <w:rPr>
          <w:sz w:val="24"/>
          <w:szCs w:val="24"/>
        </w:rPr>
        <w:t xml:space="preserve"> and osmosis, explaining their roles in water movement within soil.</w:t>
      </w:r>
    </w:p>
    <w:p w14:paraId="42FC1DCB" w14:textId="71D3A336" w:rsidR="00BB78EE" w:rsidRPr="004A32ED" w:rsidRDefault="00BB78EE" w:rsidP="00C46D62">
      <w:pPr>
        <w:pStyle w:val="Heading3"/>
      </w:pPr>
      <w:bookmarkStart w:id="18" w:name="_Toc202873210"/>
      <w:r w:rsidRPr="004A32ED">
        <w:t xml:space="preserve">Standard </w:t>
      </w:r>
      <w:r w:rsidR="0075366F" w:rsidRPr="004A32ED">
        <w:t>9</w:t>
      </w:r>
      <w:r w:rsidRPr="004A32ED">
        <w:t xml:space="preserve">: </w:t>
      </w:r>
      <w:r w:rsidR="003409E7" w:rsidRPr="004A32ED">
        <w:t>Relationships of Soil Life to Plant Health</w:t>
      </w:r>
      <w:bookmarkEnd w:id="18"/>
    </w:p>
    <w:p w14:paraId="336BE84D" w14:textId="77777777" w:rsidR="000B5079" w:rsidRPr="004A32ED" w:rsidRDefault="000B5079" w:rsidP="00DF467B">
      <w:pPr>
        <w:spacing w:before="0" w:after="0"/>
        <w:rPr>
          <w:sz w:val="24"/>
        </w:rPr>
      </w:pPr>
      <w:r w:rsidRPr="004A32ED">
        <w:rPr>
          <w:sz w:val="24"/>
        </w:rPr>
        <w:t>Students will be able to evaluate the relationship between soil life and plant health by analyzing nutrient cycling and the roles of soil organisms and apply soil management practices that promote long-term sustainability and productivity.</w:t>
      </w:r>
    </w:p>
    <w:p w14:paraId="4292A389" w14:textId="77777777" w:rsidR="00BB78EE" w:rsidRPr="004A32ED" w:rsidRDefault="00BB78EE" w:rsidP="00C46D62">
      <w:pPr>
        <w:pStyle w:val="Heading4"/>
      </w:pPr>
      <w:r w:rsidRPr="004A32ED">
        <w:t xml:space="preserve">Skills: </w:t>
      </w:r>
    </w:p>
    <w:p w14:paraId="21109544" w14:textId="77777777" w:rsidR="006213BB" w:rsidRPr="004A32ED" w:rsidRDefault="006213BB" w:rsidP="00DC7F8A">
      <w:pPr>
        <w:pStyle w:val="ListParagraph"/>
        <w:numPr>
          <w:ilvl w:val="0"/>
          <w:numId w:val="8"/>
        </w:numPr>
        <w:rPr>
          <w:sz w:val="24"/>
          <w:szCs w:val="24"/>
        </w:rPr>
      </w:pPr>
      <w:r w:rsidRPr="004A32ED">
        <w:rPr>
          <w:sz w:val="24"/>
          <w:szCs w:val="24"/>
        </w:rPr>
        <w:t>Explain food chain dynamics, detailing the dependence of food chains on soil and the critical role of decomposers in nutrient cycling.</w:t>
      </w:r>
    </w:p>
    <w:p w14:paraId="50BB8C67" w14:textId="2D25F9B4" w:rsidR="00C26462" w:rsidRPr="004A32ED" w:rsidRDefault="00C26462" w:rsidP="00DC7F8A">
      <w:pPr>
        <w:pStyle w:val="ListParagraph"/>
        <w:numPr>
          <w:ilvl w:val="0"/>
          <w:numId w:val="8"/>
        </w:numPr>
        <w:rPr>
          <w:sz w:val="24"/>
          <w:szCs w:val="24"/>
        </w:rPr>
      </w:pPr>
      <w:r w:rsidRPr="004A32ED">
        <w:rPr>
          <w:sz w:val="24"/>
          <w:szCs w:val="24"/>
        </w:rPr>
        <w:t>Identify and classify different types of soil organisms and their functions.</w:t>
      </w:r>
    </w:p>
    <w:p w14:paraId="4B27D2F1" w14:textId="57A0D180" w:rsidR="00614F9B" w:rsidRPr="004A32ED" w:rsidRDefault="00614F9B" w:rsidP="00DC7F8A">
      <w:pPr>
        <w:pStyle w:val="ListParagraph"/>
        <w:numPr>
          <w:ilvl w:val="0"/>
          <w:numId w:val="8"/>
        </w:numPr>
        <w:rPr>
          <w:sz w:val="24"/>
          <w:szCs w:val="24"/>
        </w:rPr>
      </w:pPr>
      <w:r w:rsidRPr="004A32ED">
        <w:rPr>
          <w:sz w:val="24"/>
          <w:szCs w:val="24"/>
        </w:rPr>
        <w:t>Explain nutrient cycling processes, including decomposition, immobilization, and mineralization within the nitrogen and carbon cycles.</w:t>
      </w:r>
    </w:p>
    <w:p w14:paraId="307C0018" w14:textId="2C8D7E02" w:rsidR="00A51567" w:rsidRPr="004A32ED" w:rsidRDefault="00A51567" w:rsidP="00DC7F8A">
      <w:pPr>
        <w:pStyle w:val="ListParagraph"/>
        <w:numPr>
          <w:ilvl w:val="0"/>
          <w:numId w:val="8"/>
        </w:numPr>
        <w:rPr>
          <w:sz w:val="24"/>
          <w:szCs w:val="24"/>
        </w:rPr>
      </w:pPr>
      <w:r w:rsidRPr="004A32ED">
        <w:rPr>
          <w:sz w:val="24"/>
          <w:szCs w:val="24"/>
        </w:rPr>
        <w:t>Describe the role of mycorrhizae and their importance in nutrient uptake for plant roots.</w:t>
      </w:r>
    </w:p>
    <w:p w14:paraId="5AEF8B9E" w14:textId="10087BA4" w:rsidR="00C17A99" w:rsidRPr="004A32ED" w:rsidRDefault="00C17A99" w:rsidP="00DC7F8A">
      <w:pPr>
        <w:pStyle w:val="ListParagraph"/>
        <w:numPr>
          <w:ilvl w:val="0"/>
          <w:numId w:val="8"/>
        </w:numPr>
        <w:rPr>
          <w:sz w:val="24"/>
          <w:szCs w:val="24"/>
        </w:rPr>
      </w:pPr>
      <w:r w:rsidRPr="004A32ED">
        <w:rPr>
          <w:sz w:val="24"/>
          <w:szCs w:val="24"/>
        </w:rPr>
        <w:t>Evaluate the relationship between root systems and soil health, including how soil composition affects nutrient uptake and plant growth.</w:t>
      </w:r>
    </w:p>
    <w:p w14:paraId="3CE63486" w14:textId="6C8BD67A" w:rsidR="006213BB" w:rsidRPr="004A32ED" w:rsidRDefault="00003FF0" w:rsidP="00DC7F8A">
      <w:pPr>
        <w:pStyle w:val="ListParagraph"/>
        <w:numPr>
          <w:ilvl w:val="0"/>
          <w:numId w:val="8"/>
        </w:numPr>
        <w:rPr>
          <w:sz w:val="24"/>
          <w:szCs w:val="24"/>
        </w:rPr>
      </w:pPr>
      <w:r w:rsidRPr="004A32ED">
        <w:rPr>
          <w:sz w:val="24"/>
          <w:szCs w:val="24"/>
        </w:rPr>
        <w:t>D</w:t>
      </w:r>
      <w:r w:rsidR="006213BB" w:rsidRPr="004A32ED">
        <w:rPr>
          <w:sz w:val="24"/>
          <w:szCs w:val="24"/>
        </w:rPr>
        <w:t>emonstrat</w:t>
      </w:r>
      <w:r w:rsidRPr="004A32ED">
        <w:rPr>
          <w:sz w:val="24"/>
          <w:szCs w:val="24"/>
        </w:rPr>
        <w:t>e</w:t>
      </w:r>
      <w:r w:rsidR="006213BB" w:rsidRPr="004A32ED">
        <w:rPr>
          <w:sz w:val="24"/>
          <w:szCs w:val="24"/>
        </w:rPr>
        <w:t xml:space="preserve"> techniques that encourage beneficial soil organisms while controlling harmful ones.</w:t>
      </w:r>
    </w:p>
    <w:p w14:paraId="0E4DE523" w14:textId="00550BD3" w:rsidR="00867343" w:rsidRPr="004A32ED" w:rsidRDefault="00867343" w:rsidP="00DC7F8A">
      <w:pPr>
        <w:pStyle w:val="ListParagraph"/>
        <w:numPr>
          <w:ilvl w:val="0"/>
          <w:numId w:val="8"/>
        </w:numPr>
        <w:rPr>
          <w:sz w:val="24"/>
          <w:szCs w:val="24"/>
        </w:rPr>
      </w:pPr>
      <w:r w:rsidRPr="004A32ED">
        <w:rPr>
          <w:sz w:val="24"/>
          <w:szCs w:val="24"/>
        </w:rPr>
        <w:t>Describe cation exchange capacity, its significance in nutrient availability, and soil fertility.</w:t>
      </w:r>
    </w:p>
    <w:p w14:paraId="68326525" w14:textId="43CF99D9" w:rsidR="006213BB" w:rsidRPr="004A32ED" w:rsidRDefault="006213BB" w:rsidP="00DC7F8A">
      <w:pPr>
        <w:pStyle w:val="ListParagraph"/>
        <w:numPr>
          <w:ilvl w:val="0"/>
          <w:numId w:val="8"/>
        </w:numPr>
        <w:rPr>
          <w:sz w:val="24"/>
          <w:szCs w:val="24"/>
        </w:rPr>
      </w:pPr>
      <w:r w:rsidRPr="004A32ED">
        <w:rPr>
          <w:sz w:val="24"/>
          <w:szCs w:val="24"/>
        </w:rPr>
        <w:t>Identify factors affecting nutrient uptake, including inhibitors of nutrient absorption and the influence of soil pH.</w:t>
      </w:r>
    </w:p>
    <w:p w14:paraId="705F2B42" w14:textId="20D8FD8D" w:rsidR="006213BB" w:rsidRPr="004A32ED" w:rsidRDefault="006213BB" w:rsidP="00DC7F8A">
      <w:pPr>
        <w:pStyle w:val="ListParagraph"/>
        <w:numPr>
          <w:ilvl w:val="0"/>
          <w:numId w:val="8"/>
        </w:numPr>
        <w:rPr>
          <w:sz w:val="24"/>
          <w:szCs w:val="24"/>
        </w:rPr>
      </w:pPr>
      <w:r w:rsidRPr="004A32ED">
        <w:rPr>
          <w:sz w:val="24"/>
          <w:szCs w:val="24"/>
        </w:rPr>
        <w:t>Explain nutrient uptake mechanisms, describing root interception, mass flow, and diffusion processes.</w:t>
      </w:r>
    </w:p>
    <w:p w14:paraId="0E0B759F" w14:textId="48770982" w:rsidR="006213BB" w:rsidRPr="004A32ED" w:rsidRDefault="006213BB" w:rsidP="00DC7F8A">
      <w:pPr>
        <w:pStyle w:val="ListParagraph"/>
        <w:numPr>
          <w:ilvl w:val="0"/>
          <w:numId w:val="8"/>
        </w:numPr>
        <w:rPr>
          <w:sz w:val="24"/>
          <w:szCs w:val="24"/>
        </w:rPr>
      </w:pPr>
      <w:r w:rsidRPr="004A32ED">
        <w:rPr>
          <w:sz w:val="24"/>
          <w:szCs w:val="24"/>
        </w:rPr>
        <w:t>Assess soil pH, identifying factors that contribute to soil pH</w:t>
      </w:r>
      <w:r w:rsidR="00275BA5" w:rsidRPr="004A32ED">
        <w:rPr>
          <w:sz w:val="24"/>
          <w:szCs w:val="24"/>
        </w:rPr>
        <w:t>,</w:t>
      </w:r>
      <w:r w:rsidRPr="004A32ED">
        <w:rPr>
          <w:sz w:val="24"/>
          <w:szCs w:val="24"/>
        </w:rPr>
        <w:t xml:space="preserve"> and discussing its buffering capacity.</w:t>
      </w:r>
    </w:p>
    <w:p w14:paraId="1249B02B" w14:textId="77777777" w:rsidR="008D1755" w:rsidRPr="004A32ED" w:rsidRDefault="008D1755" w:rsidP="00DC7F8A">
      <w:pPr>
        <w:pStyle w:val="ListParagraph"/>
        <w:numPr>
          <w:ilvl w:val="0"/>
          <w:numId w:val="8"/>
        </w:numPr>
        <w:rPr>
          <w:sz w:val="24"/>
          <w:szCs w:val="24"/>
        </w:rPr>
      </w:pPr>
      <w:r w:rsidRPr="004A32ED">
        <w:rPr>
          <w:sz w:val="24"/>
          <w:szCs w:val="24"/>
        </w:rPr>
        <w:t>Analyze the importance of soil testing, providing reasons for conducting tests and describing methods for soil analysis.</w:t>
      </w:r>
    </w:p>
    <w:p w14:paraId="45C39070" w14:textId="77777777" w:rsidR="008D1755" w:rsidRPr="004A32ED" w:rsidRDefault="008D1755" w:rsidP="00DC7F8A">
      <w:pPr>
        <w:pStyle w:val="ListParagraph"/>
        <w:numPr>
          <w:ilvl w:val="0"/>
          <w:numId w:val="8"/>
        </w:numPr>
        <w:rPr>
          <w:sz w:val="24"/>
          <w:szCs w:val="24"/>
        </w:rPr>
      </w:pPr>
      <w:r w:rsidRPr="004A32ED">
        <w:rPr>
          <w:sz w:val="24"/>
          <w:szCs w:val="24"/>
        </w:rPr>
        <w:t>Perform basic soil tests that assess soil fertility, including executing tests for pH and N-P-K content.</w:t>
      </w:r>
    </w:p>
    <w:p w14:paraId="63A58338" w14:textId="0FA07A31" w:rsidR="00593FC2" w:rsidRPr="004A32ED" w:rsidRDefault="00FA35B8" w:rsidP="00DC7F8A">
      <w:pPr>
        <w:pStyle w:val="ListParagraph"/>
        <w:numPr>
          <w:ilvl w:val="0"/>
          <w:numId w:val="8"/>
        </w:numPr>
        <w:rPr>
          <w:sz w:val="24"/>
          <w:szCs w:val="24"/>
        </w:rPr>
      </w:pPr>
      <w:r w:rsidRPr="004A32ED">
        <w:rPr>
          <w:sz w:val="24"/>
          <w:szCs w:val="24"/>
        </w:rPr>
        <w:t>Demonstrate p</w:t>
      </w:r>
      <w:r w:rsidR="00593FC2" w:rsidRPr="004A32ED">
        <w:rPr>
          <w:sz w:val="24"/>
          <w:szCs w:val="24"/>
        </w:rPr>
        <w:t>repar</w:t>
      </w:r>
      <w:r w:rsidRPr="004A32ED">
        <w:rPr>
          <w:sz w:val="24"/>
          <w:szCs w:val="24"/>
        </w:rPr>
        <w:t>ing</w:t>
      </w:r>
      <w:r w:rsidR="00593FC2" w:rsidRPr="004A32ED">
        <w:rPr>
          <w:sz w:val="24"/>
          <w:szCs w:val="24"/>
        </w:rPr>
        <w:t xml:space="preserve"> soil samples for laboratory testing, outlining the steps for collecting, packaging, and submitting samples for commercial analysis and interpreting the results.</w:t>
      </w:r>
    </w:p>
    <w:p w14:paraId="68AC04F0" w14:textId="49E581BC" w:rsidR="006213BB" w:rsidRPr="004A32ED" w:rsidRDefault="00554003" w:rsidP="00DC7F8A">
      <w:pPr>
        <w:pStyle w:val="ListParagraph"/>
        <w:numPr>
          <w:ilvl w:val="0"/>
          <w:numId w:val="8"/>
        </w:numPr>
        <w:rPr>
          <w:sz w:val="24"/>
          <w:szCs w:val="24"/>
        </w:rPr>
      </w:pPr>
      <w:r w:rsidRPr="004A32ED">
        <w:rPr>
          <w:sz w:val="24"/>
          <w:szCs w:val="24"/>
        </w:rPr>
        <w:t>De</w:t>
      </w:r>
      <w:r w:rsidR="006213BB" w:rsidRPr="004A32ED">
        <w:rPr>
          <w:sz w:val="24"/>
          <w:szCs w:val="24"/>
        </w:rPr>
        <w:t>monstrat</w:t>
      </w:r>
      <w:r w:rsidRPr="004A32ED">
        <w:rPr>
          <w:sz w:val="24"/>
          <w:szCs w:val="24"/>
        </w:rPr>
        <w:t>e</w:t>
      </w:r>
      <w:r w:rsidR="006213BB" w:rsidRPr="004A32ED">
        <w:rPr>
          <w:sz w:val="24"/>
          <w:szCs w:val="24"/>
        </w:rPr>
        <w:t xml:space="preserve"> techniques for </w:t>
      </w:r>
      <w:r w:rsidRPr="004A32ED">
        <w:rPr>
          <w:sz w:val="24"/>
          <w:szCs w:val="24"/>
        </w:rPr>
        <w:t>adjusting soil pH</w:t>
      </w:r>
      <w:r w:rsidR="006A04C0" w:rsidRPr="004A32ED">
        <w:rPr>
          <w:sz w:val="24"/>
          <w:szCs w:val="24"/>
        </w:rPr>
        <w:t xml:space="preserve"> through </w:t>
      </w:r>
      <w:r w:rsidR="006213BB" w:rsidRPr="004A32ED">
        <w:rPr>
          <w:sz w:val="24"/>
          <w:szCs w:val="24"/>
        </w:rPr>
        <w:t>modif</w:t>
      </w:r>
      <w:r w:rsidR="006A04C0" w:rsidRPr="004A32ED">
        <w:rPr>
          <w:sz w:val="24"/>
          <w:szCs w:val="24"/>
        </w:rPr>
        <w:t>ication of</w:t>
      </w:r>
      <w:r w:rsidR="006213BB" w:rsidRPr="004A32ED">
        <w:rPr>
          <w:sz w:val="24"/>
          <w:szCs w:val="24"/>
        </w:rPr>
        <w:t xml:space="preserve"> soil acidity or alkalinity.</w:t>
      </w:r>
      <w:r w:rsidRPr="004A32ED">
        <w:rPr>
          <w:sz w:val="24"/>
          <w:szCs w:val="24"/>
        </w:rPr>
        <w:t xml:space="preserve"> </w:t>
      </w:r>
    </w:p>
    <w:p w14:paraId="2A466386" w14:textId="766E46F4" w:rsidR="006213BB" w:rsidRPr="004A32ED" w:rsidRDefault="0057715A" w:rsidP="00DC7F8A">
      <w:pPr>
        <w:pStyle w:val="ListParagraph"/>
        <w:numPr>
          <w:ilvl w:val="0"/>
          <w:numId w:val="8"/>
        </w:numPr>
        <w:rPr>
          <w:sz w:val="24"/>
          <w:szCs w:val="24"/>
        </w:rPr>
      </w:pPr>
      <w:r w:rsidRPr="004A32ED">
        <w:rPr>
          <w:sz w:val="24"/>
          <w:szCs w:val="24"/>
        </w:rPr>
        <w:t>Identify causes of soil salinity and propose management strategies.</w:t>
      </w:r>
    </w:p>
    <w:p w14:paraId="5D43F602" w14:textId="387D1730" w:rsidR="003149BF" w:rsidRPr="004A32ED" w:rsidRDefault="003149BF" w:rsidP="00DC7F8A">
      <w:pPr>
        <w:pStyle w:val="ListParagraph"/>
        <w:numPr>
          <w:ilvl w:val="0"/>
          <w:numId w:val="8"/>
        </w:numPr>
        <w:rPr>
          <w:sz w:val="24"/>
          <w:szCs w:val="24"/>
        </w:rPr>
      </w:pPr>
      <w:r w:rsidRPr="004A32ED">
        <w:rPr>
          <w:sz w:val="24"/>
          <w:szCs w:val="24"/>
        </w:rPr>
        <w:t>Evaluate the impacts of different land use practices on soil health and biodiversity, including urban development and agricultural practices.</w:t>
      </w:r>
    </w:p>
    <w:p w14:paraId="0AEC33F8" w14:textId="7744B3A3" w:rsidR="00614F9B" w:rsidRPr="004A32ED" w:rsidRDefault="00614F9B" w:rsidP="00DC7F8A">
      <w:pPr>
        <w:pStyle w:val="ListParagraph"/>
        <w:numPr>
          <w:ilvl w:val="0"/>
          <w:numId w:val="8"/>
        </w:numPr>
        <w:rPr>
          <w:sz w:val="24"/>
          <w:szCs w:val="24"/>
        </w:rPr>
      </w:pPr>
      <w:r w:rsidRPr="004A32ED">
        <w:rPr>
          <w:sz w:val="24"/>
          <w:szCs w:val="24"/>
        </w:rPr>
        <w:t>Analyze fertilizer content to determine the N-P-K ratios in various fertilizers, evaluating their suitability for specific crops and minimizing environmental impacts, such as nutrient runoff.</w:t>
      </w:r>
    </w:p>
    <w:p w14:paraId="3B926A47" w14:textId="463C1B32" w:rsidR="002E3477" w:rsidRPr="004A32ED" w:rsidRDefault="002E3477" w:rsidP="00DC7F8A">
      <w:pPr>
        <w:pStyle w:val="ListParagraph"/>
        <w:numPr>
          <w:ilvl w:val="0"/>
          <w:numId w:val="8"/>
        </w:numPr>
        <w:rPr>
          <w:sz w:val="24"/>
          <w:szCs w:val="24"/>
        </w:rPr>
      </w:pPr>
      <w:r w:rsidRPr="004A32ED">
        <w:rPr>
          <w:sz w:val="24"/>
          <w:szCs w:val="24"/>
        </w:rPr>
        <w:t>Analyze sustainable soil management practices, including cover cropping and no-till farming, and their benefits for soil health and ecosystem resilience.</w:t>
      </w:r>
    </w:p>
    <w:p w14:paraId="0622EDCE" w14:textId="099C5735" w:rsidR="00425B68" w:rsidRPr="004A32ED" w:rsidRDefault="00425B68" w:rsidP="00DC7F8A">
      <w:pPr>
        <w:pStyle w:val="ListParagraph"/>
        <w:numPr>
          <w:ilvl w:val="0"/>
          <w:numId w:val="8"/>
        </w:numPr>
        <w:rPr>
          <w:sz w:val="24"/>
          <w:szCs w:val="24"/>
        </w:rPr>
      </w:pPr>
      <w:r w:rsidRPr="004A32ED">
        <w:rPr>
          <w:sz w:val="24"/>
          <w:szCs w:val="24"/>
        </w:rPr>
        <w:t>Explore technological advances in soil analysis and management, such as soil moisture sensors, GIS mapping, variable rate technology (VRT), and data-informed decision platforms.</w:t>
      </w:r>
    </w:p>
    <w:p w14:paraId="0E76C265" w14:textId="59A7C3DE" w:rsidR="004808FC" w:rsidRPr="00C46D62" w:rsidRDefault="004808FC" w:rsidP="00C46D62">
      <w:pPr>
        <w:pStyle w:val="Heading3"/>
      </w:pPr>
      <w:bookmarkStart w:id="19" w:name="_Toc202873211"/>
      <w:r w:rsidRPr="00C46D62">
        <w:t xml:space="preserve">Standard </w:t>
      </w:r>
      <w:r w:rsidR="0075366F" w:rsidRPr="00C46D62">
        <w:t>10</w:t>
      </w:r>
      <w:r w:rsidR="006F44FC" w:rsidRPr="00C46D62">
        <w:t>: Agribusiness Fundamentals in Horticulture</w:t>
      </w:r>
      <w:bookmarkEnd w:id="19"/>
    </w:p>
    <w:p w14:paraId="0C5E6061" w14:textId="77777777" w:rsidR="000B5079" w:rsidRPr="004A32ED" w:rsidRDefault="000B5079" w:rsidP="00A36673">
      <w:pPr>
        <w:spacing w:before="0" w:after="0"/>
        <w:rPr>
          <w:sz w:val="24"/>
        </w:rPr>
      </w:pPr>
      <w:r w:rsidRPr="004A32ED">
        <w:rPr>
          <w:sz w:val="24"/>
        </w:rPr>
        <w:t>Students will be able to apply business and marketing principles in horticulture by evaluating business models, setting pricing strategies, managing inventory, delivering customer service, and developing marketing plans aligned with market demands to support successful and sustainable enterprises.</w:t>
      </w:r>
    </w:p>
    <w:p w14:paraId="0E366344" w14:textId="77777777" w:rsidR="00C35D21" w:rsidRPr="004A32ED" w:rsidRDefault="00C35D21" w:rsidP="00C46D62">
      <w:pPr>
        <w:pStyle w:val="Heading4"/>
      </w:pPr>
      <w:r w:rsidRPr="004A32ED">
        <w:t xml:space="preserve">Skills: </w:t>
      </w:r>
    </w:p>
    <w:p w14:paraId="1A8B529A" w14:textId="0DC0D33B" w:rsidR="00B871AB" w:rsidRPr="004A32ED" w:rsidRDefault="00B871AB" w:rsidP="00B236A4">
      <w:pPr>
        <w:pStyle w:val="ListParagraph"/>
        <w:numPr>
          <w:ilvl w:val="0"/>
          <w:numId w:val="36"/>
        </w:numPr>
        <w:rPr>
          <w:sz w:val="24"/>
          <w:szCs w:val="24"/>
        </w:rPr>
      </w:pPr>
      <w:r w:rsidRPr="004A32ED">
        <w:rPr>
          <w:sz w:val="24"/>
          <w:szCs w:val="24"/>
        </w:rPr>
        <w:t>Identify and describe different horticultural business models, such as nurseries, garden centers, floral design businesses, greenhouse management, landscaping services, and garden maintenance businesses, and explain their strengths, challenges, and how they meet local market needs.</w:t>
      </w:r>
    </w:p>
    <w:p w14:paraId="440C6C5C" w14:textId="5EED625F" w:rsidR="00425B68" w:rsidRPr="004A32ED" w:rsidRDefault="00425B68" w:rsidP="00B236A4">
      <w:pPr>
        <w:pStyle w:val="ListParagraph"/>
        <w:numPr>
          <w:ilvl w:val="0"/>
          <w:numId w:val="36"/>
        </w:numPr>
        <w:rPr>
          <w:sz w:val="24"/>
          <w:szCs w:val="24"/>
        </w:rPr>
      </w:pPr>
      <w:r w:rsidRPr="004A32ED">
        <w:rPr>
          <w:sz w:val="24"/>
          <w:szCs w:val="24"/>
        </w:rPr>
        <w:t>Analyze emerging trends in horticulture, such as urban farming, vertical gardening, and plant-based wellness products, and their influence on market needs and business strategies.</w:t>
      </w:r>
    </w:p>
    <w:p w14:paraId="1B1B27E7" w14:textId="2D14FE10" w:rsidR="00425B68" w:rsidRPr="004A32ED" w:rsidRDefault="00425B68" w:rsidP="00B236A4">
      <w:pPr>
        <w:pStyle w:val="ListParagraph"/>
        <w:numPr>
          <w:ilvl w:val="0"/>
          <w:numId w:val="36"/>
        </w:numPr>
        <w:rPr>
          <w:sz w:val="24"/>
          <w:szCs w:val="24"/>
        </w:rPr>
      </w:pPr>
      <w:r w:rsidRPr="004A32ED">
        <w:rPr>
          <w:sz w:val="24"/>
          <w:szCs w:val="24"/>
        </w:rPr>
        <w:t>Examine sustainable business practices in horticulture, such as eco-friendly products, waste reduction, and resource conservation strategies.</w:t>
      </w:r>
    </w:p>
    <w:p w14:paraId="0B167624" w14:textId="21642926" w:rsidR="00796180" w:rsidRPr="004A32ED" w:rsidRDefault="00796180" w:rsidP="00B236A4">
      <w:pPr>
        <w:pStyle w:val="ListParagraph"/>
        <w:numPr>
          <w:ilvl w:val="0"/>
          <w:numId w:val="36"/>
        </w:numPr>
        <w:rPr>
          <w:sz w:val="24"/>
          <w:szCs w:val="24"/>
        </w:rPr>
      </w:pPr>
      <w:r w:rsidRPr="004A32ED">
        <w:rPr>
          <w:sz w:val="24"/>
          <w:szCs w:val="24"/>
        </w:rPr>
        <w:t>Understand the concept of supply and demand in the horticulture market and analyze how seasonal changes, consumer preferences, and regional factors affect the availability and pricing of horticultural products and services.</w:t>
      </w:r>
    </w:p>
    <w:p w14:paraId="77BF0BE8" w14:textId="551CD9AE" w:rsidR="00796180" w:rsidRPr="004A32ED" w:rsidRDefault="00796180" w:rsidP="00B236A4">
      <w:pPr>
        <w:pStyle w:val="ListParagraph"/>
        <w:numPr>
          <w:ilvl w:val="0"/>
          <w:numId w:val="36"/>
        </w:numPr>
        <w:rPr>
          <w:sz w:val="24"/>
          <w:szCs w:val="24"/>
        </w:rPr>
      </w:pPr>
      <w:r w:rsidRPr="004A32ED">
        <w:rPr>
          <w:sz w:val="24"/>
          <w:szCs w:val="24"/>
        </w:rPr>
        <w:t>Create a basic pricing strategy for a horticulture business using pricing methods such as cost-plus pricing, and evaluate how different pricing strategies impact profitability, market competitiveness, and consumer demand.</w:t>
      </w:r>
    </w:p>
    <w:p w14:paraId="7738B266" w14:textId="7A54499A" w:rsidR="00796180" w:rsidRPr="004A32ED" w:rsidRDefault="00796180" w:rsidP="00B236A4">
      <w:pPr>
        <w:pStyle w:val="ListParagraph"/>
        <w:numPr>
          <w:ilvl w:val="0"/>
          <w:numId w:val="36"/>
        </w:numPr>
        <w:rPr>
          <w:sz w:val="24"/>
          <w:szCs w:val="24"/>
        </w:rPr>
      </w:pPr>
      <w:r w:rsidRPr="004A32ED">
        <w:rPr>
          <w:sz w:val="24"/>
          <w:szCs w:val="24"/>
        </w:rPr>
        <w:t>Track basic costs of goods sold (COGS) to understand how fluctuating costs</w:t>
      </w:r>
      <w:r w:rsidR="00317B51" w:rsidRPr="004A32ED">
        <w:rPr>
          <w:sz w:val="24"/>
          <w:szCs w:val="24"/>
        </w:rPr>
        <w:t xml:space="preserve">, </w:t>
      </w:r>
      <w:r w:rsidRPr="004A32ED">
        <w:rPr>
          <w:sz w:val="24"/>
          <w:szCs w:val="24"/>
        </w:rPr>
        <w:t>e.g., transportation, labor, raw materials</w:t>
      </w:r>
      <w:r w:rsidR="00317B51" w:rsidRPr="004A32ED">
        <w:rPr>
          <w:sz w:val="24"/>
          <w:szCs w:val="24"/>
        </w:rPr>
        <w:t>,</w:t>
      </w:r>
      <w:r w:rsidRPr="004A32ED">
        <w:rPr>
          <w:sz w:val="24"/>
          <w:szCs w:val="24"/>
        </w:rPr>
        <w:t xml:space="preserve"> influence profitability and product/service pricing in horticultural enterprises.</w:t>
      </w:r>
    </w:p>
    <w:p w14:paraId="5520DB47" w14:textId="64A481ED" w:rsidR="00796180" w:rsidRPr="004A32ED" w:rsidRDefault="00796180" w:rsidP="00B236A4">
      <w:pPr>
        <w:pStyle w:val="ListParagraph"/>
        <w:numPr>
          <w:ilvl w:val="0"/>
          <w:numId w:val="36"/>
        </w:numPr>
        <w:rPr>
          <w:sz w:val="24"/>
          <w:szCs w:val="24"/>
        </w:rPr>
      </w:pPr>
      <w:r w:rsidRPr="004A32ED">
        <w:rPr>
          <w:sz w:val="24"/>
          <w:szCs w:val="24"/>
        </w:rPr>
        <w:t>Utilize inventory tracking systems, such as spreadsheets or software tools, to maintain an up-to-date inventory of material</w:t>
      </w:r>
      <w:r w:rsidR="00317B51" w:rsidRPr="004A32ED">
        <w:rPr>
          <w:sz w:val="24"/>
          <w:szCs w:val="24"/>
        </w:rPr>
        <w:t xml:space="preserve">s, </w:t>
      </w:r>
      <w:r w:rsidRPr="004A32ED">
        <w:rPr>
          <w:sz w:val="24"/>
          <w:szCs w:val="24"/>
        </w:rPr>
        <w:t>e.g., seeds, soil, tools</w:t>
      </w:r>
      <w:r w:rsidR="00317B51" w:rsidRPr="004A32ED">
        <w:rPr>
          <w:sz w:val="24"/>
          <w:szCs w:val="24"/>
        </w:rPr>
        <w:t>,</w:t>
      </w:r>
      <w:r w:rsidRPr="004A32ED">
        <w:rPr>
          <w:sz w:val="24"/>
          <w:szCs w:val="24"/>
        </w:rPr>
        <w:t xml:space="preserve"> and products</w:t>
      </w:r>
      <w:r w:rsidR="00317B51" w:rsidRPr="004A32ED">
        <w:rPr>
          <w:sz w:val="24"/>
          <w:szCs w:val="24"/>
        </w:rPr>
        <w:t xml:space="preserve">, </w:t>
      </w:r>
      <w:r w:rsidRPr="004A32ED">
        <w:rPr>
          <w:sz w:val="24"/>
          <w:szCs w:val="24"/>
        </w:rPr>
        <w:t>e.g., plants, gardening supplies, ensuring accurate stock levels and efficient operations.</w:t>
      </w:r>
    </w:p>
    <w:p w14:paraId="6889261B" w14:textId="7C629075" w:rsidR="00796180" w:rsidRPr="004A32ED" w:rsidRDefault="00796180" w:rsidP="00B236A4">
      <w:pPr>
        <w:pStyle w:val="ListParagraph"/>
        <w:numPr>
          <w:ilvl w:val="0"/>
          <w:numId w:val="36"/>
        </w:numPr>
        <w:rPr>
          <w:sz w:val="24"/>
          <w:szCs w:val="24"/>
        </w:rPr>
      </w:pPr>
      <w:r w:rsidRPr="004A32ED">
        <w:rPr>
          <w:sz w:val="24"/>
          <w:szCs w:val="24"/>
        </w:rPr>
        <w:t>Implement basic customer service techniques to ensure client satisfaction, addressing common client concerns, providing solutions, and building customer loyalty in horticultural businesses.</w:t>
      </w:r>
    </w:p>
    <w:p w14:paraId="208D84C8" w14:textId="77777777" w:rsidR="00415E26" w:rsidRPr="004A32ED" w:rsidRDefault="00415E26" w:rsidP="00415E26">
      <w:pPr>
        <w:pStyle w:val="ListParagraph"/>
        <w:numPr>
          <w:ilvl w:val="0"/>
          <w:numId w:val="36"/>
        </w:numPr>
        <w:rPr>
          <w:sz w:val="24"/>
          <w:szCs w:val="24"/>
        </w:rPr>
      </w:pPr>
      <w:r w:rsidRPr="004A32ED">
        <w:rPr>
          <w:sz w:val="24"/>
          <w:szCs w:val="24"/>
        </w:rPr>
        <w:t>Explain the 4Ps of marketing (Product, Price, Place, Promotion) to attract, engage, and retain customers.</w:t>
      </w:r>
    </w:p>
    <w:p w14:paraId="702BAAB2" w14:textId="163028BD" w:rsidR="00415E26" w:rsidRPr="004A32ED" w:rsidRDefault="00415E26" w:rsidP="00415E26">
      <w:pPr>
        <w:pStyle w:val="ListParagraph"/>
        <w:numPr>
          <w:ilvl w:val="0"/>
          <w:numId w:val="36"/>
        </w:numPr>
        <w:rPr>
          <w:sz w:val="24"/>
          <w:szCs w:val="24"/>
        </w:rPr>
      </w:pPr>
      <w:r w:rsidRPr="004A32ED">
        <w:rPr>
          <w:sz w:val="24"/>
          <w:szCs w:val="24"/>
        </w:rPr>
        <w:t xml:space="preserve">Develop and implement a marketing plan for a landscape project or business, </w:t>
      </w:r>
      <w:r w:rsidR="00425B68" w:rsidRPr="004A32ED">
        <w:rPr>
          <w:sz w:val="24"/>
          <w:szCs w:val="24"/>
        </w:rPr>
        <w:t>utilize</w:t>
      </w:r>
      <w:r w:rsidRPr="004A32ED">
        <w:rPr>
          <w:sz w:val="24"/>
          <w:szCs w:val="24"/>
        </w:rPr>
        <w:t xml:space="preserve"> social media platforms and appropriate marketing tools to reach target audiences, increase engagement, and promote services effectively.</w:t>
      </w:r>
    </w:p>
    <w:p w14:paraId="37B76359" w14:textId="4844D55D" w:rsidR="00425B68" w:rsidRPr="004A32ED" w:rsidRDefault="00425B68" w:rsidP="00415E26">
      <w:pPr>
        <w:pStyle w:val="ListParagraph"/>
        <w:numPr>
          <w:ilvl w:val="0"/>
          <w:numId w:val="36"/>
        </w:numPr>
        <w:rPr>
          <w:sz w:val="24"/>
          <w:szCs w:val="24"/>
        </w:rPr>
      </w:pPr>
      <w:r w:rsidRPr="004A32ED">
        <w:rPr>
          <w:sz w:val="24"/>
          <w:szCs w:val="24"/>
        </w:rPr>
        <w:t>Examine the role of e-commerce platforms in the horticulture market and how businesses can utilize online sales channels to expand their reach.</w:t>
      </w:r>
    </w:p>
    <w:p w14:paraId="2425B4E6" w14:textId="2E99131E" w:rsidR="00796180" w:rsidRPr="004A32ED" w:rsidRDefault="00796180" w:rsidP="00B236A4">
      <w:pPr>
        <w:pStyle w:val="ListParagraph"/>
        <w:numPr>
          <w:ilvl w:val="0"/>
          <w:numId w:val="36"/>
        </w:numPr>
        <w:rPr>
          <w:sz w:val="24"/>
          <w:szCs w:val="24"/>
        </w:rPr>
      </w:pPr>
      <w:r w:rsidRPr="004A32ED">
        <w:rPr>
          <w:sz w:val="24"/>
          <w:szCs w:val="24"/>
        </w:rPr>
        <w:t>Ex</w:t>
      </w:r>
      <w:r w:rsidR="00AA3DB6" w:rsidRPr="004A32ED">
        <w:rPr>
          <w:sz w:val="24"/>
          <w:szCs w:val="24"/>
        </w:rPr>
        <w:t>amine</w:t>
      </w:r>
      <w:r w:rsidRPr="004A32ED">
        <w:rPr>
          <w:sz w:val="24"/>
          <w:szCs w:val="24"/>
        </w:rPr>
        <w:t xml:space="preserve"> the </w:t>
      </w:r>
      <w:r w:rsidR="00AA3DB6" w:rsidRPr="004A32ED">
        <w:rPr>
          <w:sz w:val="24"/>
          <w:szCs w:val="24"/>
        </w:rPr>
        <w:t>logistics</w:t>
      </w:r>
      <w:r w:rsidRPr="004A32ED">
        <w:rPr>
          <w:sz w:val="24"/>
          <w:szCs w:val="24"/>
        </w:rPr>
        <w:t xml:space="preserve"> of delivering horticultural products, including packaging methods, transportation options, and delivery timelines, to ensure products arrive in good condition and meet customer expectations.</w:t>
      </w:r>
    </w:p>
    <w:p w14:paraId="33B0FA7E" w14:textId="2DA88CDB" w:rsidR="00EE789A" w:rsidRPr="00C46D62" w:rsidRDefault="00CF30D0" w:rsidP="00C46D62">
      <w:pPr>
        <w:pStyle w:val="Heading2"/>
        <w:rPr>
          <w:rFonts w:eastAsiaTheme="majorEastAsia" w:cstheme="majorBidi"/>
          <w:u w:val="single"/>
        </w:rPr>
      </w:pPr>
      <w:bookmarkStart w:id="20" w:name="_Toc202873212"/>
      <w:bookmarkStart w:id="21" w:name="_Toc169186207"/>
      <w:bookmarkStart w:id="22" w:name="_Toc171421097"/>
      <w:bookmarkEnd w:id="10"/>
      <w:r w:rsidRPr="004A32ED">
        <w:t>Arboriculture</w:t>
      </w:r>
      <w:r w:rsidR="00DB38B4" w:rsidRPr="004A32ED">
        <w:t xml:space="preserve"> (Standards </w:t>
      </w:r>
      <w:r w:rsidR="00AA50C0" w:rsidRPr="004A32ED">
        <w:t>1</w:t>
      </w:r>
      <w:r w:rsidR="00C14F9D" w:rsidRPr="004A32ED">
        <w:t>1</w:t>
      </w:r>
      <w:r w:rsidR="00C92033" w:rsidRPr="004A32ED">
        <w:t xml:space="preserve"> </w:t>
      </w:r>
      <w:r w:rsidR="00DC6AF2" w:rsidRPr="004A32ED">
        <w:t>–</w:t>
      </w:r>
      <w:r w:rsidR="00C92033" w:rsidRPr="004A32ED">
        <w:t xml:space="preserve"> </w:t>
      </w:r>
      <w:r w:rsidR="00DC6AF2" w:rsidRPr="004A32ED">
        <w:t>1</w:t>
      </w:r>
      <w:r w:rsidR="00C14F9D" w:rsidRPr="004A32ED">
        <w:t>5</w:t>
      </w:r>
      <w:r w:rsidR="00DC6AF2" w:rsidRPr="004A32ED">
        <w:t>)</w:t>
      </w:r>
      <w:bookmarkEnd w:id="20"/>
    </w:p>
    <w:p w14:paraId="03D281DE" w14:textId="296460ED" w:rsidR="008E50C4" w:rsidRPr="004A32ED" w:rsidRDefault="006D122B" w:rsidP="00C46D62">
      <w:pPr>
        <w:pStyle w:val="Heading3"/>
      </w:pPr>
      <w:bookmarkStart w:id="23" w:name="_Toc202873213"/>
      <w:bookmarkEnd w:id="21"/>
      <w:bookmarkEnd w:id="22"/>
      <w:r w:rsidRPr="004A32ED">
        <w:t xml:space="preserve">Standard </w:t>
      </w:r>
      <w:r w:rsidR="00AA50C0" w:rsidRPr="004A32ED">
        <w:t>1</w:t>
      </w:r>
      <w:r w:rsidR="0075366F" w:rsidRPr="004A32ED">
        <w:t>1</w:t>
      </w:r>
      <w:r w:rsidR="007A28A7" w:rsidRPr="004A32ED">
        <w:t>:</w:t>
      </w:r>
      <w:r w:rsidR="004F3128" w:rsidRPr="004A32ED">
        <w:t xml:space="preserve"> </w:t>
      </w:r>
      <w:r w:rsidR="00897D2F" w:rsidRPr="004A32ED">
        <w:t>Equipment and Tool Use and Maintenance in Arboriculture</w:t>
      </w:r>
      <w:bookmarkEnd w:id="23"/>
      <w:r w:rsidR="008F03BA" w:rsidRPr="004A32ED">
        <w:t xml:space="preserve"> </w:t>
      </w:r>
    </w:p>
    <w:p w14:paraId="6246C3A7" w14:textId="77777777" w:rsidR="000B5079" w:rsidRPr="004A32ED" w:rsidRDefault="000B5079" w:rsidP="005B6B83">
      <w:pPr>
        <w:spacing w:before="0" w:after="0"/>
        <w:rPr>
          <w:sz w:val="24"/>
        </w:rPr>
      </w:pPr>
      <w:r w:rsidRPr="004A32ED">
        <w:rPr>
          <w:sz w:val="24"/>
        </w:rPr>
        <w:t>Students will be able to safely operate, maintain, and care for essential arboricultural equipment and tools, including chainsaws, chippers, ropes, and lines ensuring compliance with ANSI standards.</w:t>
      </w:r>
    </w:p>
    <w:p w14:paraId="24F0FE89" w14:textId="77777777" w:rsidR="00F4657C" w:rsidRPr="004A32ED" w:rsidRDefault="008E50C4" w:rsidP="00C46D62">
      <w:pPr>
        <w:pStyle w:val="Heading4"/>
      </w:pPr>
      <w:r w:rsidRPr="004A32ED">
        <w:t xml:space="preserve">Skills: </w:t>
      </w:r>
    </w:p>
    <w:p w14:paraId="1A0040CE" w14:textId="23907728" w:rsidR="00F231A3" w:rsidRPr="004A32ED" w:rsidRDefault="00F231A3" w:rsidP="00B236A4">
      <w:pPr>
        <w:pStyle w:val="ListParagraph"/>
        <w:numPr>
          <w:ilvl w:val="0"/>
          <w:numId w:val="33"/>
        </w:numPr>
        <w:rPr>
          <w:sz w:val="24"/>
          <w:szCs w:val="24"/>
        </w:rPr>
      </w:pPr>
      <w:r w:rsidRPr="004A32ED">
        <w:rPr>
          <w:sz w:val="24"/>
          <w:szCs w:val="24"/>
        </w:rPr>
        <w:t>Identify and select tools for maintaining arboricultural equipment</w:t>
      </w:r>
      <w:r w:rsidR="0043422E" w:rsidRPr="004A32ED">
        <w:rPr>
          <w:sz w:val="24"/>
          <w:szCs w:val="24"/>
        </w:rPr>
        <w:t xml:space="preserve"> </w:t>
      </w:r>
      <w:r w:rsidRPr="004A32ED">
        <w:rPr>
          <w:sz w:val="24"/>
          <w:szCs w:val="24"/>
        </w:rPr>
        <w:t>and apply proper techniques for their effective and safe use.</w:t>
      </w:r>
    </w:p>
    <w:p w14:paraId="0EDBC2B5" w14:textId="3E673F9D" w:rsidR="00C5633F" w:rsidRPr="004A32ED" w:rsidRDefault="00DE1378" w:rsidP="00DC7F8A">
      <w:pPr>
        <w:pStyle w:val="ListParagraph"/>
        <w:rPr>
          <w:sz w:val="24"/>
          <w:szCs w:val="24"/>
        </w:rPr>
      </w:pPr>
      <w:r w:rsidRPr="004A32ED">
        <w:rPr>
          <w:sz w:val="24"/>
          <w:szCs w:val="24"/>
        </w:rPr>
        <w:t>Conduct routine inspections</w:t>
      </w:r>
      <w:r w:rsidR="00B37E2E" w:rsidRPr="004A32ED">
        <w:rPr>
          <w:sz w:val="24"/>
          <w:szCs w:val="24"/>
        </w:rPr>
        <w:t xml:space="preserve"> and maintenance</w:t>
      </w:r>
      <w:r w:rsidR="00C5633F" w:rsidRPr="004A32ED">
        <w:rPr>
          <w:sz w:val="24"/>
          <w:szCs w:val="24"/>
        </w:rPr>
        <w:t xml:space="preserve"> of arboriculture equipment and tools following manufacturer’s recommendations </w:t>
      </w:r>
      <w:r w:rsidRPr="004A32ED">
        <w:rPr>
          <w:sz w:val="24"/>
          <w:szCs w:val="24"/>
        </w:rPr>
        <w:t>to ensure equipment is in safe working condition</w:t>
      </w:r>
      <w:r w:rsidR="00294E3E" w:rsidRPr="004A32ED">
        <w:rPr>
          <w:sz w:val="24"/>
          <w:szCs w:val="24"/>
        </w:rPr>
        <w:t>.</w:t>
      </w:r>
      <w:r w:rsidRPr="004A32ED">
        <w:rPr>
          <w:sz w:val="24"/>
          <w:szCs w:val="24"/>
        </w:rPr>
        <w:t xml:space="preserve"> </w:t>
      </w:r>
    </w:p>
    <w:p w14:paraId="47838C7F" w14:textId="0FDC3B4D" w:rsidR="00DE1378" w:rsidRPr="004A32ED" w:rsidRDefault="00DE1378" w:rsidP="00DC7F8A">
      <w:pPr>
        <w:pStyle w:val="ListParagraph"/>
        <w:rPr>
          <w:sz w:val="24"/>
          <w:szCs w:val="24"/>
        </w:rPr>
      </w:pPr>
      <w:r w:rsidRPr="004A32ED">
        <w:rPr>
          <w:sz w:val="24"/>
          <w:szCs w:val="24"/>
        </w:rPr>
        <w:t>Accurately identify the safety features and operational requirements for all equipment used, e.g., chainsaws, chippers.</w:t>
      </w:r>
    </w:p>
    <w:p w14:paraId="0A73FF91" w14:textId="036C8F06" w:rsidR="00787E82" w:rsidRPr="004A32ED" w:rsidRDefault="008E5F86" w:rsidP="00DC7F8A">
      <w:pPr>
        <w:pStyle w:val="ListParagraph"/>
        <w:rPr>
          <w:sz w:val="24"/>
          <w:szCs w:val="24"/>
        </w:rPr>
      </w:pPr>
      <w:r w:rsidRPr="004A32ED">
        <w:rPr>
          <w:sz w:val="24"/>
          <w:szCs w:val="24"/>
        </w:rPr>
        <w:t xml:space="preserve">Operate </w:t>
      </w:r>
      <w:r w:rsidR="00C96860" w:rsidRPr="004A32ED">
        <w:rPr>
          <w:sz w:val="24"/>
          <w:szCs w:val="24"/>
        </w:rPr>
        <w:t>a chainsaw safely and efficiently</w:t>
      </w:r>
      <w:r w:rsidR="00787E82" w:rsidRPr="004A32ED">
        <w:rPr>
          <w:sz w:val="24"/>
          <w:szCs w:val="24"/>
        </w:rPr>
        <w:t>, w</w:t>
      </w:r>
      <w:r w:rsidRPr="004A32ED">
        <w:rPr>
          <w:sz w:val="24"/>
          <w:szCs w:val="24"/>
        </w:rPr>
        <w:t>ear</w:t>
      </w:r>
      <w:r w:rsidR="00787E82" w:rsidRPr="004A32ED">
        <w:rPr>
          <w:sz w:val="24"/>
          <w:szCs w:val="24"/>
        </w:rPr>
        <w:t>ing</w:t>
      </w:r>
      <w:r w:rsidRPr="004A32ED">
        <w:rPr>
          <w:sz w:val="24"/>
          <w:szCs w:val="24"/>
        </w:rPr>
        <w:t xml:space="preserve"> appropriate PPE</w:t>
      </w:r>
      <w:r w:rsidR="00B04EF3" w:rsidRPr="004A32ED">
        <w:rPr>
          <w:sz w:val="24"/>
          <w:szCs w:val="24"/>
        </w:rPr>
        <w:t>,</w:t>
      </w:r>
      <w:r w:rsidRPr="004A32ED">
        <w:rPr>
          <w:sz w:val="24"/>
          <w:szCs w:val="24"/>
        </w:rPr>
        <w:t xml:space="preserve"> including chaps, hard hat, eye protection, ear protection, and </w:t>
      </w:r>
      <w:r w:rsidR="00787E82" w:rsidRPr="004A32ED">
        <w:rPr>
          <w:sz w:val="24"/>
          <w:szCs w:val="24"/>
        </w:rPr>
        <w:t xml:space="preserve">other </w:t>
      </w:r>
      <w:r w:rsidRPr="004A32ED">
        <w:rPr>
          <w:sz w:val="24"/>
          <w:szCs w:val="24"/>
        </w:rPr>
        <w:t>suitable attire whenever a chainsaw is in use.</w:t>
      </w:r>
    </w:p>
    <w:p w14:paraId="5B2BDA23" w14:textId="77777777" w:rsidR="00BC7035" w:rsidRPr="004A32ED" w:rsidRDefault="008E5F86" w:rsidP="00DC7F8A">
      <w:pPr>
        <w:pStyle w:val="ListParagraph"/>
        <w:rPr>
          <w:sz w:val="24"/>
          <w:szCs w:val="24"/>
        </w:rPr>
      </w:pPr>
      <w:r w:rsidRPr="004A32ED">
        <w:rPr>
          <w:sz w:val="24"/>
          <w:szCs w:val="24"/>
        </w:rPr>
        <w:t>Explain the function of chaps and the mechanics of kickback and reactive forces.</w:t>
      </w:r>
    </w:p>
    <w:p w14:paraId="730DE0FF" w14:textId="2AB0D8CF" w:rsidR="00AE360A" w:rsidRPr="004A32ED" w:rsidRDefault="008E5F86" w:rsidP="00DC7F8A">
      <w:pPr>
        <w:pStyle w:val="ListParagraph"/>
        <w:rPr>
          <w:sz w:val="24"/>
          <w:szCs w:val="24"/>
        </w:rPr>
      </w:pPr>
      <w:r w:rsidRPr="004A32ED">
        <w:rPr>
          <w:sz w:val="24"/>
          <w:szCs w:val="24"/>
        </w:rPr>
        <w:t>Label basic parts of a chainsaw and demonstrate leglock and ground start procedures.</w:t>
      </w:r>
    </w:p>
    <w:p w14:paraId="5E3E00A7" w14:textId="77777777" w:rsidR="00AE360A" w:rsidRPr="004A32ED" w:rsidRDefault="008E5F86" w:rsidP="00DC7F8A">
      <w:pPr>
        <w:pStyle w:val="ListParagraph"/>
        <w:rPr>
          <w:sz w:val="24"/>
          <w:szCs w:val="24"/>
        </w:rPr>
      </w:pPr>
      <w:r w:rsidRPr="004A32ED">
        <w:rPr>
          <w:sz w:val="24"/>
          <w:szCs w:val="24"/>
        </w:rPr>
        <w:t>Execute upward and downward cuts using a chainsaw while adhering to safety protocols.</w:t>
      </w:r>
    </w:p>
    <w:p w14:paraId="69104B2B" w14:textId="61C0681A" w:rsidR="00EA5E81" w:rsidRPr="004A32ED" w:rsidRDefault="00EA5E81" w:rsidP="00DC7F8A">
      <w:pPr>
        <w:pStyle w:val="ListParagraph"/>
        <w:rPr>
          <w:sz w:val="24"/>
          <w:szCs w:val="24"/>
        </w:rPr>
      </w:pPr>
      <w:r w:rsidRPr="004A32ED">
        <w:rPr>
          <w:sz w:val="24"/>
          <w:szCs w:val="24"/>
        </w:rPr>
        <w:t>Apply manufacturer specifications to mix fuel and oil for a 2-cycle engine, and demonstrate basic chainsaw maintenance, including cleaning, sharpening, and caring for the bar and chain.</w:t>
      </w:r>
    </w:p>
    <w:p w14:paraId="24ECA80F" w14:textId="18F423DB" w:rsidR="00425B68" w:rsidRPr="004A32ED" w:rsidRDefault="00425B68" w:rsidP="00DC7F8A">
      <w:pPr>
        <w:pStyle w:val="ListParagraph"/>
        <w:rPr>
          <w:sz w:val="24"/>
          <w:szCs w:val="24"/>
        </w:rPr>
      </w:pPr>
      <w:r w:rsidRPr="004A32ED">
        <w:rPr>
          <w:sz w:val="24"/>
          <w:szCs w:val="24"/>
        </w:rPr>
        <w:t>Explain the maintenance and operation of battery-powered and hybrid chainsaws, including the proper care of the battery system, charging protocols, and their environmental benefits over gas-powered chainsaws.</w:t>
      </w:r>
    </w:p>
    <w:p w14:paraId="2368E46E" w14:textId="0B34ADEF" w:rsidR="00BE398F" w:rsidRPr="004A32ED" w:rsidRDefault="00BE398F" w:rsidP="00DC7F8A">
      <w:pPr>
        <w:pStyle w:val="ListParagraph"/>
        <w:rPr>
          <w:sz w:val="24"/>
          <w:szCs w:val="24"/>
        </w:rPr>
      </w:pPr>
      <w:r w:rsidRPr="004A32ED">
        <w:rPr>
          <w:sz w:val="24"/>
          <w:szCs w:val="24"/>
        </w:rPr>
        <w:t>Apply proper ergonomic techniques when operating a chainsaw to prevent back injuries and enhance overall safety and efficiency.</w:t>
      </w:r>
    </w:p>
    <w:p w14:paraId="7F9EF223" w14:textId="55BA9B5E" w:rsidR="00BE398F" w:rsidRPr="004A32ED" w:rsidRDefault="008E5F86" w:rsidP="00DC7F8A">
      <w:pPr>
        <w:pStyle w:val="ListParagraph"/>
        <w:rPr>
          <w:sz w:val="24"/>
          <w:szCs w:val="24"/>
        </w:rPr>
      </w:pPr>
      <w:r w:rsidRPr="004A32ED">
        <w:rPr>
          <w:sz w:val="24"/>
          <w:szCs w:val="24"/>
        </w:rPr>
        <w:t xml:space="preserve">Operate a chipper </w:t>
      </w:r>
      <w:r w:rsidR="004B5FDB" w:rsidRPr="004A32ED">
        <w:rPr>
          <w:sz w:val="24"/>
          <w:szCs w:val="24"/>
        </w:rPr>
        <w:t>demonstrating proper feeding techniques and ergonomic positioning,</w:t>
      </w:r>
      <w:r w:rsidR="003D2C74" w:rsidRPr="004A32ED">
        <w:rPr>
          <w:sz w:val="24"/>
          <w:szCs w:val="24"/>
        </w:rPr>
        <w:t xml:space="preserve"> </w:t>
      </w:r>
      <w:r w:rsidRPr="004A32ED">
        <w:rPr>
          <w:sz w:val="24"/>
          <w:szCs w:val="24"/>
        </w:rPr>
        <w:t>according to manufacturer specifications.</w:t>
      </w:r>
    </w:p>
    <w:p w14:paraId="1FD0DC71" w14:textId="77777777" w:rsidR="00BE398F" w:rsidRPr="004A32ED" w:rsidRDefault="008E5F86" w:rsidP="00DC7F8A">
      <w:pPr>
        <w:pStyle w:val="ListParagraph"/>
        <w:rPr>
          <w:sz w:val="24"/>
          <w:szCs w:val="24"/>
        </w:rPr>
      </w:pPr>
      <w:r w:rsidRPr="004A32ED">
        <w:rPr>
          <w:sz w:val="24"/>
          <w:szCs w:val="24"/>
        </w:rPr>
        <w:t>Differentiate between disc and drum chippers and identify safety features and danger zones.</w:t>
      </w:r>
    </w:p>
    <w:p w14:paraId="4310D3A1" w14:textId="4D51611C" w:rsidR="009813E3" w:rsidRPr="004A32ED" w:rsidRDefault="00303F95" w:rsidP="00DC7F8A">
      <w:pPr>
        <w:pStyle w:val="ListParagraph"/>
        <w:rPr>
          <w:sz w:val="24"/>
          <w:szCs w:val="24"/>
        </w:rPr>
      </w:pPr>
      <w:r w:rsidRPr="004A32ED">
        <w:rPr>
          <w:sz w:val="24"/>
          <w:szCs w:val="24"/>
        </w:rPr>
        <w:t xml:space="preserve">Demonstrate </w:t>
      </w:r>
      <w:r w:rsidR="005B6992" w:rsidRPr="004A32ED">
        <w:rPr>
          <w:sz w:val="24"/>
          <w:szCs w:val="24"/>
        </w:rPr>
        <w:t>inspection and</w:t>
      </w:r>
      <w:r w:rsidR="008E5F86" w:rsidRPr="004A32ED">
        <w:rPr>
          <w:sz w:val="24"/>
          <w:szCs w:val="24"/>
        </w:rPr>
        <w:t xml:space="preserve"> scheduled maintenance of a chipper</w:t>
      </w:r>
      <w:r w:rsidR="009813E3" w:rsidRPr="004A32ED">
        <w:rPr>
          <w:sz w:val="24"/>
          <w:szCs w:val="24"/>
        </w:rPr>
        <w:t xml:space="preserve">. </w:t>
      </w:r>
    </w:p>
    <w:p w14:paraId="4F1CBBD9" w14:textId="7143D786" w:rsidR="008E5F86" w:rsidRPr="004A32ED" w:rsidRDefault="00BE398F" w:rsidP="00DC7F8A">
      <w:pPr>
        <w:pStyle w:val="ListParagraph"/>
        <w:rPr>
          <w:sz w:val="24"/>
          <w:szCs w:val="24"/>
        </w:rPr>
      </w:pPr>
      <w:r w:rsidRPr="004A32ED">
        <w:rPr>
          <w:sz w:val="24"/>
          <w:szCs w:val="24"/>
        </w:rPr>
        <w:t>Demonstrate p</w:t>
      </w:r>
      <w:r w:rsidR="008E5F86" w:rsidRPr="004A32ED">
        <w:rPr>
          <w:sz w:val="24"/>
          <w:szCs w:val="24"/>
        </w:rPr>
        <w:t>roperly attach</w:t>
      </w:r>
      <w:r w:rsidRPr="004A32ED">
        <w:rPr>
          <w:sz w:val="24"/>
          <w:szCs w:val="24"/>
        </w:rPr>
        <w:t>ing</w:t>
      </w:r>
      <w:r w:rsidR="008E5F86" w:rsidRPr="004A32ED">
        <w:rPr>
          <w:sz w:val="24"/>
          <w:szCs w:val="24"/>
        </w:rPr>
        <w:t xml:space="preserve"> a chipper to a truck and apply road safety precautions.</w:t>
      </w:r>
    </w:p>
    <w:p w14:paraId="77C1C950" w14:textId="77777777" w:rsidR="00156C56" w:rsidRPr="004A32ED" w:rsidRDefault="00156C56" w:rsidP="00DC7F8A">
      <w:pPr>
        <w:pStyle w:val="ListParagraph"/>
        <w:rPr>
          <w:sz w:val="24"/>
          <w:szCs w:val="24"/>
        </w:rPr>
      </w:pPr>
      <w:r w:rsidRPr="004A32ED">
        <w:rPr>
          <w:sz w:val="24"/>
          <w:szCs w:val="24"/>
        </w:rPr>
        <w:t>Understand Massachusetts Hoisters License requirements for operating aerial lifts.</w:t>
      </w:r>
    </w:p>
    <w:p w14:paraId="6055021D" w14:textId="77777777" w:rsidR="00156C56" w:rsidRPr="004A32ED" w:rsidRDefault="00156C56" w:rsidP="00DC7F8A">
      <w:pPr>
        <w:pStyle w:val="ListParagraph"/>
        <w:rPr>
          <w:sz w:val="24"/>
          <w:szCs w:val="24"/>
        </w:rPr>
      </w:pPr>
      <w:r w:rsidRPr="004A32ED">
        <w:rPr>
          <w:sz w:val="24"/>
          <w:szCs w:val="24"/>
        </w:rPr>
        <w:t>Compare various types of aerial lifts and describe their attributes.</w:t>
      </w:r>
    </w:p>
    <w:p w14:paraId="383EFCB6" w14:textId="77777777" w:rsidR="00156C56" w:rsidRPr="004A32ED" w:rsidRDefault="00156C56" w:rsidP="00DC7F8A">
      <w:pPr>
        <w:pStyle w:val="ListParagraph"/>
        <w:rPr>
          <w:sz w:val="24"/>
          <w:szCs w:val="24"/>
        </w:rPr>
      </w:pPr>
      <w:r w:rsidRPr="004A32ED">
        <w:rPr>
          <w:sz w:val="24"/>
          <w:szCs w:val="24"/>
        </w:rPr>
        <w:t>Demonstrate setup and operation procedures for aerial lifts and the use of fall arrest harnesses.</w:t>
      </w:r>
    </w:p>
    <w:p w14:paraId="6371945A" w14:textId="77777777" w:rsidR="00156C56" w:rsidRPr="004A32ED" w:rsidRDefault="00156C56" w:rsidP="00DC7F8A">
      <w:pPr>
        <w:pStyle w:val="ListParagraph"/>
        <w:rPr>
          <w:sz w:val="24"/>
          <w:szCs w:val="24"/>
        </w:rPr>
      </w:pPr>
      <w:r w:rsidRPr="004A32ED">
        <w:rPr>
          <w:sz w:val="24"/>
          <w:szCs w:val="24"/>
        </w:rPr>
        <w:t>Explain hazards associated with shock loading an aerial lift and describe multiple methods for aerial rescue.</w:t>
      </w:r>
    </w:p>
    <w:p w14:paraId="1755306B" w14:textId="76B78862" w:rsidR="00156C56" w:rsidRPr="004A32ED" w:rsidRDefault="00156C56" w:rsidP="00DC7F8A">
      <w:pPr>
        <w:pStyle w:val="ListParagraph"/>
        <w:rPr>
          <w:sz w:val="24"/>
          <w:szCs w:val="24"/>
        </w:rPr>
      </w:pPr>
      <w:r w:rsidRPr="004A32ED">
        <w:rPr>
          <w:sz w:val="24"/>
          <w:szCs w:val="24"/>
        </w:rPr>
        <w:t>Conduct pre-travel preparations, ensuring all booms are stowed and locked</w:t>
      </w:r>
      <w:r w:rsidR="00B04EF3" w:rsidRPr="004A32ED">
        <w:rPr>
          <w:sz w:val="24"/>
          <w:szCs w:val="24"/>
        </w:rPr>
        <w:t>,</w:t>
      </w:r>
      <w:r w:rsidRPr="004A32ED">
        <w:rPr>
          <w:sz w:val="24"/>
          <w:szCs w:val="24"/>
        </w:rPr>
        <w:t xml:space="preserve"> if applicable.</w:t>
      </w:r>
    </w:p>
    <w:p w14:paraId="3A2F25AE" w14:textId="77777777" w:rsidR="00156C56" w:rsidRPr="004A32ED" w:rsidRDefault="00156C56" w:rsidP="00DC7F8A">
      <w:pPr>
        <w:pStyle w:val="ListParagraph"/>
        <w:rPr>
          <w:sz w:val="24"/>
          <w:szCs w:val="24"/>
        </w:rPr>
      </w:pPr>
      <w:r w:rsidRPr="004A32ED">
        <w:rPr>
          <w:sz w:val="24"/>
          <w:szCs w:val="24"/>
        </w:rPr>
        <w:t>Understand and practice emergency procedures for dealing with equipment failures or accidents during lifting operations.</w:t>
      </w:r>
    </w:p>
    <w:p w14:paraId="0E07317B" w14:textId="259260F7" w:rsidR="00593956" w:rsidRPr="004A32ED" w:rsidRDefault="008E5F86" w:rsidP="00DC7F8A">
      <w:pPr>
        <w:pStyle w:val="ListParagraph"/>
        <w:rPr>
          <w:sz w:val="24"/>
          <w:szCs w:val="24"/>
        </w:rPr>
      </w:pPr>
      <w:r w:rsidRPr="004A32ED">
        <w:rPr>
          <w:sz w:val="24"/>
          <w:szCs w:val="24"/>
        </w:rPr>
        <w:t>Differentiate between 3</w:t>
      </w:r>
      <w:r w:rsidR="00B04EF3" w:rsidRPr="004A32ED">
        <w:rPr>
          <w:sz w:val="24"/>
          <w:szCs w:val="24"/>
        </w:rPr>
        <w:t>-</w:t>
      </w:r>
      <w:r w:rsidRPr="004A32ED">
        <w:rPr>
          <w:sz w:val="24"/>
          <w:szCs w:val="24"/>
        </w:rPr>
        <w:t>, 12</w:t>
      </w:r>
      <w:r w:rsidR="00B04EF3" w:rsidRPr="004A32ED">
        <w:rPr>
          <w:sz w:val="24"/>
          <w:szCs w:val="24"/>
        </w:rPr>
        <w:t>-</w:t>
      </w:r>
      <w:r w:rsidRPr="004A32ED">
        <w:rPr>
          <w:sz w:val="24"/>
          <w:szCs w:val="24"/>
        </w:rPr>
        <w:t>, 16</w:t>
      </w:r>
      <w:r w:rsidR="00B04EF3" w:rsidRPr="004A32ED">
        <w:rPr>
          <w:sz w:val="24"/>
          <w:szCs w:val="24"/>
        </w:rPr>
        <w:t>-</w:t>
      </w:r>
      <w:r w:rsidRPr="004A32ED">
        <w:rPr>
          <w:sz w:val="24"/>
          <w:szCs w:val="24"/>
        </w:rPr>
        <w:t>, and 24</w:t>
      </w:r>
      <w:r w:rsidR="00B04EF3" w:rsidRPr="004A32ED">
        <w:rPr>
          <w:sz w:val="24"/>
          <w:szCs w:val="24"/>
        </w:rPr>
        <w:t>-</w:t>
      </w:r>
      <w:r w:rsidRPr="004A32ED">
        <w:rPr>
          <w:sz w:val="24"/>
          <w:szCs w:val="24"/>
        </w:rPr>
        <w:t>strand lines and compare climbing lines of varying lengths and diameters.</w:t>
      </w:r>
    </w:p>
    <w:p w14:paraId="535F14D7" w14:textId="7747A92A" w:rsidR="001108C9" w:rsidRPr="004A32ED" w:rsidRDefault="008E5F86" w:rsidP="009C5457">
      <w:pPr>
        <w:pStyle w:val="ListParagraph"/>
        <w:rPr>
          <w:sz w:val="24"/>
          <w:szCs w:val="24"/>
        </w:rPr>
      </w:pPr>
      <w:r w:rsidRPr="004A32ED">
        <w:rPr>
          <w:sz w:val="24"/>
          <w:szCs w:val="24"/>
        </w:rPr>
        <w:t>Inspect and care for ropes, explaining strength loss in knots and splices.</w:t>
      </w:r>
    </w:p>
    <w:p w14:paraId="25EFCF5A" w14:textId="767DCE45" w:rsidR="003E4652" w:rsidRPr="004A32ED" w:rsidRDefault="003E4652" w:rsidP="009C5457">
      <w:pPr>
        <w:pStyle w:val="ListParagraph"/>
        <w:rPr>
          <w:sz w:val="24"/>
          <w:szCs w:val="24"/>
        </w:rPr>
      </w:pPr>
      <w:r w:rsidRPr="004A32ED">
        <w:rPr>
          <w:sz w:val="24"/>
          <w:szCs w:val="24"/>
        </w:rPr>
        <w:t>Demonstrate the tying, dressing, setting, and appropriate use of essential knots and hitches, such as the Bowline, Figure 8, and Prusik.</w:t>
      </w:r>
    </w:p>
    <w:p w14:paraId="56431668" w14:textId="77777777" w:rsidR="002237E7" w:rsidRPr="004A32ED" w:rsidRDefault="008E5F86" w:rsidP="00DC7F8A">
      <w:pPr>
        <w:pStyle w:val="ListParagraph"/>
        <w:rPr>
          <w:sz w:val="24"/>
          <w:szCs w:val="24"/>
        </w:rPr>
      </w:pPr>
      <w:r w:rsidRPr="004A32ED">
        <w:rPr>
          <w:sz w:val="24"/>
          <w:szCs w:val="24"/>
        </w:rPr>
        <w:t>Compare safe working load and tensile strength, differentiating between weight and force.</w:t>
      </w:r>
    </w:p>
    <w:p w14:paraId="0D5B1C74" w14:textId="5CB5C9EE" w:rsidR="00452CF0" w:rsidRPr="004A32ED" w:rsidRDefault="00452CF0" w:rsidP="00DC7F8A">
      <w:pPr>
        <w:pStyle w:val="ListParagraph"/>
        <w:rPr>
          <w:sz w:val="24"/>
          <w:szCs w:val="24"/>
        </w:rPr>
      </w:pPr>
      <w:r w:rsidRPr="004A32ED">
        <w:rPr>
          <w:sz w:val="24"/>
          <w:szCs w:val="24"/>
        </w:rPr>
        <w:t>Utilize digital measuring devices, such as laser distance meters, to accurately measure tree heights, distances, and clearances.</w:t>
      </w:r>
    </w:p>
    <w:p w14:paraId="33044062" w14:textId="2F7096EF" w:rsidR="002237E7" w:rsidRPr="004A32ED" w:rsidRDefault="002237E7" w:rsidP="00DC7F8A">
      <w:pPr>
        <w:pStyle w:val="ListParagraph"/>
        <w:rPr>
          <w:sz w:val="24"/>
          <w:szCs w:val="24"/>
        </w:rPr>
      </w:pPr>
      <w:r w:rsidRPr="004A32ED">
        <w:rPr>
          <w:rFonts w:eastAsiaTheme="majorEastAsia"/>
          <w:sz w:val="24"/>
          <w:szCs w:val="24"/>
        </w:rPr>
        <w:t>Interpret and apply measurements taken with precision tools for planning tree work, including pruning, removals, and planting.</w:t>
      </w:r>
    </w:p>
    <w:p w14:paraId="50B09731" w14:textId="2204F3A8" w:rsidR="002237E7" w:rsidRPr="004A32ED" w:rsidRDefault="002237E7" w:rsidP="00DC7F8A">
      <w:pPr>
        <w:pStyle w:val="ListParagraph"/>
        <w:rPr>
          <w:sz w:val="24"/>
          <w:szCs w:val="24"/>
        </w:rPr>
      </w:pPr>
      <w:r w:rsidRPr="004A32ED">
        <w:rPr>
          <w:sz w:val="24"/>
          <w:szCs w:val="24"/>
          <w:shd w:val="clear" w:color="auto" w:fill="auto"/>
        </w:rPr>
        <w:t>Demonstrate proper calibration and maintenance of digital measuring devices to ensure accurate readings.</w:t>
      </w:r>
    </w:p>
    <w:p w14:paraId="7E626A5F" w14:textId="0FF03FDA" w:rsidR="00F36C2E" w:rsidRPr="004A32ED" w:rsidRDefault="008E5F86" w:rsidP="00DC7F8A">
      <w:pPr>
        <w:pStyle w:val="ListParagraph"/>
        <w:rPr>
          <w:sz w:val="24"/>
          <w:szCs w:val="24"/>
        </w:rPr>
      </w:pPr>
      <w:r w:rsidRPr="004A32ED">
        <w:rPr>
          <w:sz w:val="24"/>
          <w:szCs w:val="24"/>
        </w:rPr>
        <w:t>Identify basic components of small engines, differentiating between two- and four-cycle engines</w:t>
      </w:r>
      <w:r w:rsidR="00B04EF3" w:rsidRPr="004A32ED">
        <w:rPr>
          <w:sz w:val="24"/>
          <w:szCs w:val="24"/>
        </w:rPr>
        <w:t>,</w:t>
      </w:r>
      <w:r w:rsidRPr="004A32ED">
        <w:rPr>
          <w:sz w:val="24"/>
          <w:szCs w:val="24"/>
        </w:rPr>
        <w:t xml:space="preserve"> as well as gas and diesel engines.</w:t>
      </w:r>
    </w:p>
    <w:p w14:paraId="7EC17B1E" w14:textId="77777777" w:rsidR="00460791" w:rsidRPr="004A32ED" w:rsidRDefault="00460791" w:rsidP="00DC7F8A">
      <w:pPr>
        <w:pStyle w:val="ListParagraph"/>
        <w:rPr>
          <w:sz w:val="24"/>
          <w:szCs w:val="24"/>
        </w:rPr>
      </w:pPr>
      <w:r w:rsidRPr="004A32ED">
        <w:rPr>
          <w:sz w:val="24"/>
          <w:szCs w:val="24"/>
        </w:rPr>
        <w:t>Demonstrate the operation and maintenance of a stump grinder and brush cutter, following manufacturer specifications and industry standards.</w:t>
      </w:r>
    </w:p>
    <w:p w14:paraId="7D430D08" w14:textId="39E80091" w:rsidR="008E5F86" w:rsidRPr="004A32ED" w:rsidRDefault="008E5F86" w:rsidP="00DC7F8A">
      <w:pPr>
        <w:pStyle w:val="ListParagraph"/>
        <w:rPr>
          <w:sz w:val="24"/>
          <w:szCs w:val="24"/>
        </w:rPr>
      </w:pPr>
      <w:r w:rsidRPr="004A32ED">
        <w:rPr>
          <w:sz w:val="24"/>
          <w:szCs w:val="24"/>
        </w:rPr>
        <w:t>Use winches following industry-approved techniques and perform inspections for safety and functionality.</w:t>
      </w:r>
    </w:p>
    <w:p w14:paraId="6477690D" w14:textId="718E28FE" w:rsidR="00AF35AF" w:rsidRPr="004A32ED" w:rsidRDefault="00AF35AF" w:rsidP="00C46D62">
      <w:pPr>
        <w:pStyle w:val="Heading3"/>
      </w:pPr>
      <w:bookmarkStart w:id="24" w:name="_Toc202873214"/>
      <w:r w:rsidRPr="004A32ED">
        <w:t xml:space="preserve">Standard </w:t>
      </w:r>
      <w:r w:rsidR="006F64A0" w:rsidRPr="004A32ED">
        <w:t>1</w:t>
      </w:r>
      <w:r w:rsidR="00C14F9D" w:rsidRPr="004A32ED">
        <w:t>2</w:t>
      </w:r>
      <w:r w:rsidR="006F64A0" w:rsidRPr="004A32ED">
        <w:t xml:space="preserve">: </w:t>
      </w:r>
      <w:r w:rsidR="003E34A8" w:rsidRPr="004A32ED">
        <w:t xml:space="preserve">Tree Climbing </w:t>
      </w:r>
      <w:r w:rsidR="008007D5" w:rsidRPr="004A32ED">
        <w:t>Safety and Skills</w:t>
      </w:r>
      <w:bookmarkEnd w:id="24"/>
    </w:p>
    <w:p w14:paraId="2CFCC4D0" w14:textId="77777777" w:rsidR="000B5079" w:rsidRPr="004A32ED" w:rsidRDefault="000B5079" w:rsidP="001C61DE">
      <w:pPr>
        <w:spacing w:before="0"/>
        <w:rPr>
          <w:sz w:val="24"/>
        </w:rPr>
      </w:pPr>
      <w:r w:rsidRPr="004A32ED">
        <w:rPr>
          <w:sz w:val="24"/>
        </w:rPr>
        <w:t>Students will be able to apply tree climbing safety protocols by identifying potential hazards, selecting appropriate gear, and demonstrating safe climbing techniques in a controlled environment.</w:t>
      </w:r>
    </w:p>
    <w:p w14:paraId="1138FA35" w14:textId="77777777" w:rsidR="000346F6" w:rsidRPr="004A32ED" w:rsidRDefault="003C5825" w:rsidP="00C46D62">
      <w:pPr>
        <w:pStyle w:val="Heading4"/>
      </w:pPr>
      <w:r w:rsidRPr="004A32ED">
        <w:t>Skills</w:t>
      </w:r>
      <w:r w:rsidR="000346F6" w:rsidRPr="004A32ED">
        <w:t>:</w:t>
      </w:r>
    </w:p>
    <w:p w14:paraId="22A87AA2" w14:textId="77777777" w:rsidR="00532686" w:rsidRPr="004A32ED" w:rsidRDefault="00532686" w:rsidP="00DC7F8A">
      <w:pPr>
        <w:pStyle w:val="ListParagraph"/>
        <w:numPr>
          <w:ilvl w:val="0"/>
          <w:numId w:val="10"/>
        </w:numPr>
        <w:rPr>
          <w:sz w:val="24"/>
          <w:szCs w:val="24"/>
        </w:rPr>
      </w:pPr>
      <w:r w:rsidRPr="004A32ED">
        <w:rPr>
          <w:rFonts w:eastAsiaTheme="majorEastAsia"/>
          <w:sz w:val="24"/>
          <w:szCs w:val="24"/>
        </w:rPr>
        <w:t>Perform a pre-climb inspection</w:t>
      </w:r>
      <w:r w:rsidRPr="004A32ED">
        <w:rPr>
          <w:sz w:val="24"/>
          <w:szCs w:val="24"/>
        </w:rPr>
        <w:t xml:space="preserve"> of the tree and surrounding area to identify potential hazards.</w:t>
      </w:r>
    </w:p>
    <w:p w14:paraId="34756581" w14:textId="77777777" w:rsidR="00532686" w:rsidRPr="004A32ED" w:rsidRDefault="00532686" w:rsidP="00DC7F8A">
      <w:pPr>
        <w:pStyle w:val="ListParagraph"/>
        <w:numPr>
          <w:ilvl w:val="0"/>
          <w:numId w:val="10"/>
        </w:numPr>
        <w:rPr>
          <w:sz w:val="24"/>
          <w:szCs w:val="24"/>
        </w:rPr>
      </w:pPr>
      <w:r w:rsidRPr="004A32ED">
        <w:rPr>
          <w:rFonts w:eastAsiaTheme="majorEastAsia"/>
          <w:sz w:val="24"/>
          <w:szCs w:val="24"/>
        </w:rPr>
        <w:t>Conduct a pre-climb gear inspection</w:t>
      </w:r>
      <w:r w:rsidRPr="004A32ED">
        <w:rPr>
          <w:sz w:val="24"/>
          <w:szCs w:val="24"/>
        </w:rPr>
        <w:t xml:space="preserve"> on all equipment to ensure safety and functionality.</w:t>
      </w:r>
    </w:p>
    <w:p w14:paraId="16C3D8BD" w14:textId="09470318" w:rsidR="00532686" w:rsidRPr="004A32ED" w:rsidRDefault="00532686" w:rsidP="00DC7F8A">
      <w:pPr>
        <w:pStyle w:val="ListParagraph"/>
        <w:numPr>
          <w:ilvl w:val="0"/>
          <w:numId w:val="10"/>
        </w:numPr>
        <w:rPr>
          <w:sz w:val="24"/>
          <w:szCs w:val="24"/>
        </w:rPr>
      </w:pPr>
      <w:r w:rsidRPr="004A32ED">
        <w:rPr>
          <w:rFonts w:eastAsiaTheme="majorEastAsia"/>
          <w:sz w:val="24"/>
          <w:szCs w:val="24"/>
        </w:rPr>
        <w:t>Explain the components of an electrical hazard awareness program</w:t>
      </w:r>
      <w:r w:rsidRPr="004A32ED">
        <w:rPr>
          <w:sz w:val="24"/>
          <w:szCs w:val="24"/>
        </w:rPr>
        <w:t xml:space="preserve"> to recognize and mitigate risks.</w:t>
      </w:r>
    </w:p>
    <w:p w14:paraId="50249F2A" w14:textId="10DE41B5" w:rsidR="00BD3B37" w:rsidRPr="004A32ED" w:rsidRDefault="00532686" w:rsidP="00DC7F8A">
      <w:pPr>
        <w:pStyle w:val="ListParagraph"/>
        <w:numPr>
          <w:ilvl w:val="0"/>
          <w:numId w:val="10"/>
        </w:numPr>
        <w:rPr>
          <w:sz w:val="24"/>
          <w:szCs w:val="24"/>
        </w:rPr>
      </w:pPr>
      <w:r w:rsidRPr="004A32ED">
        <w:rPr>
          <w:rFonts w:eastAsiaTheme="majorEastAsia"/>
          <w:sz w:val="24"/>
          <w:szCs w:val="24"/>
        </w:rPr>
        <w:t>Use appropriate verbal call-and-response communication</w:t>
      </w:r>
      <w:r w:rsidR="0029082D" w:rsidRPr="004A32ED">
        <w:rPr>
          <w:sz w:val="24"/>
          <w:szCs w:val="24"/>
        </w:rPr>
        <w:t xml:space="preserve">, </w:t>
      </w:r>
      <w:r w:rsidRPr="004A32ED">
        <w:rPr>
          <w:sz w:val="24"/>
          <w:szCs w:val="24"/>
        </w:rPr>
        <w:t>e.g., “Stand clear,” “All clear</w:t>
      </w:r>
      <w:r w:rsidR="005629CF" w:rsidRPr="004A32ED">
        <w:rPr>
          <w:sz w:val="24"/>
          <w:szCs w:val="24"/>
        </w:rPr>
        <w:t>,”</w:t>
      </w:r>
      <w:r w:rsidRPr="004A32ED">
        <w:rPr>
          <w:sz w:val="24"/>
          <w:szCs w:val="24"/>
        </w:rPr>
        <w:t xml:space="preserve"> to enhance team safety.</w:t>
      </w:r>
    </w:p>
    <w:p w14:paraId="4B50ADE5" w14:textId="70BE508A" w:rsidR="009605F4" w:rsidRPr="004A32ED" w:rsidRDefault="009605F4" w:rsidP="00DC7F8A">
      <w:pPr>
        <w:pStyle w:val="ListParagraph"/>
        <w:numPr>
          <w:ilvl w:val="0"/>
          <w:numId w:val="10"/>
        </w:numPr>
        <w:rPr>
          <w:sz w:val="24"/>
          <w:szCs w:val="24"/>
        </w:rPr>
      </w:pPr>
      <w:r w:rsidRPr="004A32ED">
        <w:rPr>
          <w:sz w:val="24"/>
          <w:szCs w:val="24"/>
        </w:rPr>
        <w:t>Select and evaluate climbing rope according to ANSI standards, considering tensile strength, safe working load, and environmental factors.</w:t>
      </w:r>
    </w:p>
    <w:p w14:paraId="1394B232" w14:textId="5A3B2992" w:rsidR="00F1187E" w:rsidRPr="004A32ED" w:rsidRDefault="00F1187E" w:rsidP="00DC7F8A">
      <w:pPr>
        <w:pStyle w:val="ListParagraph"/>
        <w:numPr>
          <w:ilvl w:val="0"/>
          <w:numId w:val="10"/>
        </w:numPr>
        <w:rPr>
          <w:sz w:val="24"/>
          <w:szCs w:val="24"/>
        </w:rPr>
      </w:pPr>
      <w:r w:rsidRPr="004A32ED">
        <w:rPr>
          <w:sz w:val="24"/>
          <w:szCs w:val="24"/>
        </w:rPr>
        <w:t>Determine tie-in location and acceptable diameters relative to tree species, tree health, and task requirements to ensure secure climbing.</w:t>
      </w:r>
    </w:p>
    <w:p w14:paraId="21CD822E" w14:textId="1AE86B13" w:rsidR="00E51700" w:rsidRPr="004A32ED" w:rsidRDefault="00E51700" w:rsidP="00DC7F8A">
      <w:pPr>
        <w:pStyle w:val="ListParagraph"/>
        <w:numPr>
          <w:ilvl w:val="0"/>
          <w:numId w:val="10"/>
        </w:numPr>
        <w:rPr>
          <w:sz w:val="24"/>
          <w:szCs w:val="24"/>
        </w:rPr>
      </w:pPr>
      <w:r w:rsidRPr="004A32ED">
        <w:rPr>
          <w:sz w:val="24"/>
          <w:szCs w:val="24"/>
        </w:rPr>
        <w:t>Compare different methods of rope installation, considering load distribution, potential hazards, ease of use, and the specific requirements of the climbing task</w:t>
      </w:r>
      <w:r w:rsidR="00647C42" w:rsidRPr="004A32ED">
        <w:rPr>
          <w:sz w:val="24"/>
          <w:szCs w:val="24"/>
        </w:rPr>
        <w:t xml:space="preserve"> ensuring compliance</w:t>
      </w:r>
      <w:r w:rsidRPr="004A32ED">
        <w:rPr>
          <w:sz w:val="24"/>
          <w:szCs w:val="24"/>
        </w:rPr>
        <w:t xml:space="preserve"> with manufacturer guidelines and ANSI standards</w:t>
      </w:r>
      <w:r w:rsidR="00647C42" w:rsidRPr="004A32ED">
        <w:rPr>
          <w:sz w:val="24"/>
          <w:szCs w:val="24"/>
        </w:rPr>
        <w:t>.</w:t>
      </w:r>
    </w:p>
    <w:p w14:paraId="135090EA" w14:textId="4AC982F5" w:rsidR="009D202E" w:rsidRPr="004A32ED" w:rsidRDefault="009D202E" w:rsidP="00DC7F8A">
      <w:pPr>
        <w:pStyle w:val="ListParagraph"/>
        <w:numPr>
          <w:ilvl w:val="0"/>
          <w:numId w:val="10"/>
        </w:numPr>
        <w:rPr>
          <w:sz w:val="24"/>
          <w:szCs w:val="24"/>
        </w:rPr>
      </w:pPr>
      <w:r w:rsidRPr="004A32ED">
        <w:rPr>
          <w:sz w:val="24"/>
          <w:szCs w:val="24"/>
        </w:rPr>
        <w:t>Describe and demonstrate safe ladder us</w:t>
      </w:r>
      <w:r w:rsidR="008168C8" w:rsidRPr="004A32ED">
        <w:rPr>
          <w:sz w:val="24"/>
          <w:szCs w:val="24"/>
        </w:rPr>
        <w:t>e</w:t>
      </w:r>
      <w:r w:rsidRPr="004A32ED">
        <w:rPr>
          <w:sz w:val="24"/>
          <w:szCs w:val="24"/>
        </w:rPr>
        <w:t xml:space="preserve"> according to current industry standards covering proper setup, stability checks, maintenance practices, and techniques for safe ascent, descent, and work</w:t>
      </w:r>
      <w:r w:rsidR="000D3ACC" w:rsidRPr="004A32ED">
        <w:rPr>
          <w:sz w:val="24"/>
          <w:szCs w:val="24"/>
        </w:rPr>
        <w:t xml:space="preserve"> from a ladder</w:t>
      </w:r>
      <w:r w:rsidRPr="004A32ED">
        <w:rPr>
          <w:sz w:val="24"/>
          <w:szCs w:val="24"/>
        </w:rPr>
        <w:t>.</w:t>
      </w:r>
    </w:p>
    <w:p w14:paraId="68EBFCAD" w14:textId="194EF8EA" w:rsidR="000637D3" w:rsidRPr="004A32ED" w:rsidRDefault="000637D3" w:rsidP="00DC7F8A">
      <w:pPr>
        <w:pStyle w:val="ListParagraph"/>
        <w:numPr>
          <w:ilvl w:val="0"/>
          <w:numId w:val="10"/>
        </w:numPr>
        <w:rPr>
          <w:sz w:val="24"/>
          <w:szCs w:val="24"/>
        </w:rPr>
      </w:pPr>
      <w:r w:rsidRPr="004A32ED">
        <w:rPr>
          <w:sz w:val="24"/>
          <w:szCs w:val="24"/>
        </w:rPr>
        <w:t>Explain the purpose and application of a re-direct in climbing to manage rope angles and load distribution</w:t>
      </w:r>
      <w:r w:rsidR="000F23CF" w:rsidRPr="004A32ED">
        <w:rPr>
          <w:sz w:val="24"/>
          <w:szCs w:val="24"/>
        </w:rPr>
        <w:t>.</w:t>
      </w:r>
    </w:p>
    <w:p w14:paraId="4A59284D" w14:textId="43936413" w:rsidR="000F23CF" w:rsidRPr="004A32ED" w:rsidRDefault="000F23CF" w:rsidP="00DC7F8A">
      <w:pPr>
        <w:pStyle w:val="ListParagraph"/>
        <w:numPr>
          <w:ilvl w:val="0"/>
          <w:numId w:val="10"/>
        </w:numPr>
        <w:rPr>
          <w:sz w:val="24"/>
          <w:szCs w:val="24"/>
        </w:rPr>
      </w:pPr>
      <w:r w:rsidRPr="004A32ED">
        <w:rPr>
          <w:sz w:val="24"/>
          <w:szCs w:val="24"/>
        </w:rPr>
        <w:t>Describe the concept of double crotching to increase safety and efficiency while minimizing the risk of equipment damage and falls.</w:t>
      </w:r>
    </w:p>
    <w:p w14:paraId="7358511B" w14:textId="6974F392" w:rsidR="006E617F" w:rsidRPr="004A32ED" w:rsidRDefault="006E617F" w:rsidP="00DC7F8A">
      <w:pPr>
        <w:pStyle w:val="ListParagraph"/>
        <w:numPr>
          <w:ilvl w:val="0"/>
          <w:numId w:val="10"/>
        </w:numPr>
        <w:rPr>
          <w:sz w:val="24"/>
          <w:szCs w:val="24"/>
        </w:rPr>
      </w:pPr>
      <w:r w:rsidRPr="004A32ED">
        <w:rPr>
          <w:sz w:val="24"/>
          <w:szCs w:val="24"/>
        </w:rPr>
        <w:t>Explain the proper use and safety limitations of mechanical ascenders</w:t>
      </w:r>
      <w:r w:rsidR="009408A6" w:rsidRPr="004A32ED">
        <w:rPr>
          <w:sz w:val="24"/>
          <w:szCs w:val="24"/>
        </w:rPr>
        <w:t>.</w:t>
      </w:r>
    </w:p>
    <w:p w14:paraId="426779E9" w14:textId="0734100C" w:rsidR="00532686" w:rsidRPr="004A32ED" w:rsidRDefault="00532686" w:rsidP="00DC7F8A">
      <w:pPr>
        <w:pStyle w:val="ListParagraph"/>
        <w:numPr>
          <w:ilvl w:val="0"/>
          <w:numId w:val="10"/>
        </w:numPr>
        <w:rPr>
          <w:sz w:val="24"/>
          <w:szCs w:val="24"/>
        </w:rPr>
      </w:pPr>
      <w:r w:rsidRPr="004A32ED">
        <w:rPr>
          <w:rFonts w:eastAsiaTheme="majorEastAsia"/>
          <w:sz w:val="24"/>
          <w:szCs w:val="24"/>
        </w:rPr>
        <w:t>Install a climbing line</w:t>
      </w:r>
      <w:r w:rsidRPr="004A32ED">
        <w:rPr>
          <w:sz w:val="24"/>
          <w:szCs w:val="24"/>
        </w:rPr>
        <w:t xml:space="preserve"> effectively and securely to facilitate safe ascent.</w:t>
      </w:r>
    </w:p>
    <w:p w14:paraId="16BCB60A" w14:textId="77777777" w:rsidR="00532686" w:rsidRPr="004A32ED" w:rsidRDefault="00532686" w:rsidP="00DC7F8A">
      <w:pPr>
        <w:pStyle w:val="ListParagraph"/>
        <w:numPr>
          <w:ilvl w:val="0"/>
          <w:numId w:val="10"/>
        </w:numPr>
        <w:rPr>
          <w:sz w:val="24"/>
          <w:szCs w:val="24"/>
        </w:rPr>
      </w:pPr>
      <w:r w:rsidRPr="004A32ED">
        <w:rPr>
          <w:rFonts w:eastAsiaTheme="majorEastAsia"/>
          <w:sz w:val="24"/>
          <w:szCs w:val="24"/>
        </w:rPr>
        <w:t>Install a false-crotch/cambium saving device</w:t>
      </w:r>
      <w:r w:rsidRPr="004A32ED">
        <w:rPr>
          <w:sz w:val="24"/>
          <w:szCs w:val="24"/>
        </w:rPr>
        <w:t xml:space="preserve"> properly to protect the tree and equipment.</w:t>
      </w:r>
    </w:p>
    <w:p w14:paraId="60A061AB" w14:textId="77777777" w:rsidR="00532686" w:rsidRPr="004A32ED" w:rsidRDefault="00532686" w:rsidP="00DC7F8A">
      <w:pPr>
        <w:pStyle w:val="ListParagraph"/>
        <w:numPr>
          <w:ilvl w:val="0"/>
          <w:numId w:val="10"/>
        </w:numPr>
        <w:rPr>
          <w:sz w:val="24"/>
          <w:szCs w:val="24"/>
        </w:rPr>
      </w:pPr>
      <w:r w:rsidRPr="004A32ED">
        <w:rPr>
          <w:rFonts w:eastAsiaTheme="majorEastAsia"/>
          <w:sz w:val="24"/>
          <w:szCs w:val="24"/>
        </w:rPr>
        <w:t>Use a lanyard safely to advance a rope</w:t>
      </w:r>
      <w:r w:rsidRPr="004A32ED">
        <w:rPr>
          <w:sz w:val="24"/>
          <w:szCs w:val="24"/>
        </w:rPr>
        <w:t>, ensuring safety during transitions.</w:t>
      </w:r>
    </w:p>
    <w:p w14:paraId="02C5B4E8" w14:textId="0466315B" w:rsidR="005043A8" w:rsidRPr="004A32ED" w:rsidRDefault="009515B9" w:rsidP="00DC7F8A">
      <w:pPr>
        <w:pStyle w:val="ListParagraph"/>
        <w:numPr>
          <w:ilvl w:val="0"/>
          <w:numId w:val="10"/>
        </w:numPr>
        <w:rPr>
          <w:sz w:val="24"/>
          <w:szCs w:val="24"/>
        </w:rPr>
      </w:pPr>
      <w:r w:rsidRPr="004A32ED">
        <w:rPr>
          <w:sz w:val="24"/>
          <w:szCs w:val="24"/>
        </w:rPr>
        <w:t>Apply ergonomic techniques in tree climbing to reduce fatigue and enhance efficiency</w:t>
      </w:r>
      <w:r w:rsidR="0077617B" w:rsidRPr="004A32ED">
        <w:rPr>
          <w:sz w:val="24"/>
          <w:szCs w:val="24"/>
        </w:rPr>
        <w:t>,</w:t>
      </w:r>
      <w:r w:rsidRPr="004A32ED">
        <w:rPr>
          <w:sz w:val="24"/>
          <w:szCs w:val="24"/>
        </w:rPr>
        <w:t xml:space="preserve"> including proper body positioning, tool usage, and movement strategies to minimize strain during climbs.</w:t>
      </w:r>
    </w:p>
    <w:p w14:paraId="42F12AEB" w14:textId="4EB0C980" w:rsidR="005043A8" w:rsidRPr="004A32ED" w:rsidRDefault="005043A8" w:rsidP="00DC7F8A">
      <w:pPr>
        <w:pStyle w:val="ListParagraph"/>
        <w:numPr>
          <w:ilvl w:val="0"/>
          <w:numId w:val="10"/>
        </w:numPr>
        <w:rPr>
          <w:sz w:val="24"/>
          <w:szCs w:val="24"/>
        </w:rPr>
      </w:pPr>
      <w:r w:rsidRPr="004A32ED">
        <w:rPr>
          <w:sz w:val="24"/>
          <w:szCs w:val="24"/>
        </w:rPr>
        <w:t>Evaluate and adapt climbing strategies based on environmental conditions, such as adjusting techniques for varying weather, tree health, and site-specific factors</w:t>
      </w:r>
      <w:r w:rsidR="009E53A2" w:rsidRPr="004A32ED">
        <w:rPr>
          <w:sz w:val="24"/>
          <w:szCs w:val="24"/>
        </w:rPr>
        <w:t>.</w:t>
      </w:r>
    </w:p>
    <w:p w14:paraId="31CCB454" w14:textId="6F9899AA" w:rsidR="00BC0E52" w:rsidRPr="004A32ED" w:rsidRDefault="00BC0E52" w:rsidP="00DC7F8A">
      <w:pPr>
        <w:pStyle w:val="ListParagraph"/>
        <w:numPr>
          <w:ilvl w:val="0"/>
          <w:numId w:val="10"/>
        </w:numPr>
        <w:rPr>
          <w:sz w:val="24"/>
          <w:szCs w:val="24"/>
        </w:rPr>
      </w:pPr>
      <w:r w:rsidRPr="004A32ED">
        <w:rPr>
          <w:sz w:val="24"/>
          <w:szCs w:val="24"/>
        </w:rPr>
        <w:t>Demonstrate climbing techniques, including body thrusting, modified footlock, and secured footlock.</w:t>
      </w:r>
    </w:p>
    <w:p w14:paraId="524351B2" w14:textId="03A37BB0" w:rsidR="00532686" w:rsidRPr="004A32ED" w:rsidRDefault="00532686" w:rsidP="00DC7F8A">
      <w:pPr>
        <w:pStyle w:val="ListParagraph"/>
        <w:numPr>
          <w:ilvl w:val="0"/>
          <w:numId w:val="10"/>
        </w:numPr>
        <w:rPr>
          <w:sz w:val="24"/>
          <w:szCs w:val="24"/>
        </w:rPr>
      </w:pPr>
      <w:r w:rsidRPr="004A32ED">
        <w:rPr>
          <w:rFonts w:eastAsiaTheme="majorEastAsia"/>
          <w:sz w:val="24"/>
          <w:szCs w:val="24"/>
        </w:rPr>
        <w:t>Describe and demonstrate single line climbing techniques</w:t>
      </w:r>
      <w:r w:rsidRPr="004A32ED">
        <w:rPr>
          <w:sz w:val="24"/>
          <w:szCs w:val="24"/>
        </w:rPr>
        <w:t xml:space="preserve"> for efficiency and safety.</w:t>
      </w:r>
    </w:p>
    <w:p w14:paraId="480984C0" w14:textId="49DF1A11" w:rsidR="00EA5E81" w:rsidRPr="004A32ED" w:rsidRDefault="00EA5E81" w:rsidP="00DC7F8A">
      <w:pPr>
        <w:pStyle w:val="ListParagraph"/>
        <w:numPr>
          <w:ilvl w:val="0"/>
          <w:numId w:val="10"/>
        </w:numPr>
        <w:rPr>
          <w:sz w:val="24"/>
          <w:szCs w:val="24"/>
        </w:rPr>
      </w:pPr>
      <w:r w:rsidRPr="004A32ED">
        <w:rPr>
          <w:sz w:val="24"/>
          <w:szCs w:val="24"/>
        </w:rPr>
        <w:t xml:space="preserve">Explore emerging techniques in </w:t>
      </w:r>
      <w:r w:rsidR="00BB32E6" w:rsidRPr="004A32ED">
        <w:rPr>
          <w:sz w:val="24"/>
          <w:szCs w:val="24"/>
        </w:rPr>
        <w:t>single line</w:t>
      </w:r>
      <w:r w:rsidRPr="004A32ED">
        <w:rPr>
          <w:sz w:val="24"/>
          <w:szCs w:val="24"/>
        </w:rPr>
        <w:t xml:space="preserve"> climbing and the use of advanced friction management systems to enhance climbing safety, efficiency, and reduce wear on climbing ropes.</w:t>
      </w:r>
    </w:p>
    <w:p w14:paraId="79B9AB7D" w14:textId="28FE9DBB" w:rsidR="00C62DE5" w:rsidRPr="004A32ED" w:rsidRDefault="00C62DE5" w:rsidP="00DC7F8A">
      <w:pPr>
        <w:pStyle w:val="ListParagraph"/>
        <w:numPr>
          <w:ilvl w:val="0"/>
          <w:numId w:val="10"/>
        </w:numPr>
        <w:rPr>
          <w:sz w:val="24"/>
          <w:szCs w:val="24"/>
        </w:rPr>
      </w:pPr>
      <w:r w:rsidRPr="004A32ED">
        <w:rPr>
          <w:sz w:val="24"/>
          <w:szCs w:val="24"/>
        </w:rPr>
        <w:t>Use climbing spurs safely while on belay to maintain stability and ensure safety during tree climbing operations.</w:t>
      </w:r>
    </w:p>
    <w:p w14:paraId="33D23B06" w14:textId="71CE7C70" w:rsidR="00EA5E81" w:rsidRPr="004A32ED" w:rsidRDefault="00EA5E81" w:rsidP="00DC7F8A">
      <w:pPr>
        <w:pStyle w:val="ListParagraph"/>
        <w:numPr>
          <w:ilvl w:val="0"/>
          <w:numId w:val="10"/>
        </w:numPr>
        <w:rPr>
          <w:sz w:val="24"/>
          <w:szCs w:val="24"/>
        </w:rPr>
      </w:pPr>
      <w:r w:rsidRPr="004A32ED">
        <w:rPr>
          <w:sz w:val="24"/>
          <w:szCs w:val="24"/>
        </w:rPr>
        <w:t>Examine wearable technology in tree climbing used to monitor climber safety, including fall detection devices, health trackers, or GPS-enabled devices for positioning and safety communication.</w:t>
      </w:r>
    </w:p>
    <w:p w14:paraId="0E32B71C" w14:textId="0950BEF0" w:rsidR="00532686" w:rsidRPr="004A32ED" w:rsidRDefault="00532686" w:rsidP="00DC7F8A">
      <w:pPr>
        <w:pStyle w:val="ListParagraph"/>
        <w:numPr>
          <w:ilvl w:val="0"/>
          <w:numId w:val="10"/>
        </w:numPr>
        <w:rPr>
          <w:sz w:val="24"/>
          <w:szCs w:val="24"/>
        </w:rPr>
      </w:pPr>
      <w:r w:rsidRPr="004A32ED">
        <w:rPr>
          <w:rFonts w:eastAsiaTheme="majorEastAsia"/>
          <w:sz w:val="24"/>
          <w:szCs w:val="24"/>
        </w:rPr>
        <w:t>Demonstrate safe limb walking techniques</w:t>
      </w:r>
      <w:r w:rsidRPr="004A32ED">
        <w:rPr>
          <w:sz w:val="24"/>
          <w:szCs w:val="24"/>
        </w:rPr>
        <w:t xml:space="preserve"> to navigate the tree effectively.</w:t>
      </w:r>
    </w:p>
    <w:p w14:paraId="4AA75E40" w14:textId="77777777" w:rsidR="00532686" w:rsidRPr="004A32ED" w:rsidRDefault="00532686" w:rsidP="00DC7F8A">
      <w:pPr>
        <w:pStyle w:val="ListParagraph"/>
        <w:numPr>
          <w:ilvl w:val="0"/>
          <w:numId w:val="10"/>
        </w:numPr>
        <w:rPr>
          <w:sz w:val="24"/>
          <w:szCs w:val="24"/>
        </w:rPr>
      </w:pPr>
      <w:r w:rsidRPr="004A32ED">
        <w:rPr>
          <w:rFonts w:eastAsiaTheme="majorEastAsia"/>
          <w:sz w:val="24"/>
          <w:szCs w:val="24"/>
        </w:rPr>
        <w:t>Descend safely using a friction hitch or mechanical descender</w:t>
      </w:r>
      <w:r w:rsidRPr="004A32ED">
        <w:rPr>
          <w:sz w:val="24"/>
          <w:szCs w:val="24"/>
        </w:rPr>
        <w:t xml:space="preserve"> to ensure controlled descents.</w:t>
      </w:r>
    </w:p>
    <w:p w14:paraId="04B1E9E0" w14:textId="0DBB54AD" w:rsidR="00882A3D" w:rsidRPr="004A32ED" w:rsidRDefault="00882A3D" w:rsidP="00DC7F8A">
      <w:pPr>
        <w:pStyle w:val="ListParagraph"/>
        <w:numPr>
          <w:ilvl w:val="0"/>
          <w:numId w:val="10"/>
        </w:numPr>
        <w:rPr>
          <w:sz w:val="24"/>
          <w:szCs w:val="24"/>
        </w:rPr>
      </w:pPr>
      <w:r w:rsidRPr="004A32ED">
        <w:rPr>
          <w:sz w:val="24"/>
          <w:szCs w:val="24"/>
        </w:rPr>
        <w:t xml:space="preserve">Demonstrate proper ground working </w:t>
      </w:r>
      <w:r w:rsidR="00D41D51" w:rsidRPr="004A32ED">
        <w:rPr>
          <w:sz w:val="24"/>
          <w:szCs w:val="24"/>
        </w:rPr>
        <w:t>skills</w:t>
      </w:r>
      <w:r w:rsidRPr="004A32ED">
        <w:rPr>
          <w:sz w:val="24"/>
          <w:szCs w:val="24"/>
        </w:rPr>
        <w:t xml:space="preserve"> in a tree climbing context, including techniques for securing equipment, managing ropes, and communicating effectively with climbers.</w:t>
      </w:r>
    </w:p>
    <w:p w14:paraId="11D9B61A" w14:textId="029C2FD1" w:rsidR="00513A54" w:rsidRPr="004A32ED" w:rsidRDefault="00513A54" w:rsidP="00C46D62">
      <w:pPr>
        <w:pStyle w:val="Heading3"/>
      </w:pPr>
      <w:bookmarkStart w:id="25" w:name="_Toc202873215"/>
      <w:r w:rsidRPr="004A32ED">
        <w:t>Standard</w:t>
      </w:r>
      <w:r w:rsidR="008C00E5" w:rsidRPr="004A32ED">
        <w:t xml:space="preserve"> </w:t>
      </w:r>
      <w:r w:rsidR="00A26702" w:rsidRPr="004A32ED">
        <w:t>1</w:t>
      </w:r>
      <w:r w:rsidR="00C14F9D" w:rsidRPr="004A32ED">
        <w:t>3</w:t>
      </w:r>
      <w:r w:rsidRPr="004A32ED">
        <w:t>:</w:t>
      </w:r>
      <w:r w:rsidR="00A42DB4" w:rsidRPr="004A32ED">
        <w:t xml:space="preserve"> </w:t>
      </w:r>
      <w:r w:rsidR="00DC36E2" w:rsidRPr="004A32ED">
        <w:t>Tree Identification and Maintenance</w:t>
      </w:r>
      <w:bookmarkEnd w:id="25"/>
    </w:p>
    <w:p w14:paraId="31AD3E87" w14:textId="77777777" w:rsidR="000B5079" w:rsidRPr="004A32ED" w:rsidRDefault="000B5079" w:rsidP="00111E87">
      <w:pPr>
        <w:spacing w:before="0"/>
        <w:rPr>
          <w:sz w:val="24"/>
        </w:rPr>
      </w:pPr>
      <w:r w:rsidRPr="004A32ED">
        <w:rPr>
          <w:sz w:val="24"/>
        </w:rPr>
        <w:t>Students will analyze tree species, apply scientific principles for transplanting and pruning as defined by ANSI A300 standards, and assess tree support and health according to ISA standards, demonstrating a comprehensive understanding of effective tree maintenance practices.</w:t>
      </w:r>
    </w:p>
    <w:p w14:paraId="299299FD" w14:textId="77777777" w:rsidR="00FD6A4F" w:rsidRPr="004A32ED" w:rsidRDefault="00FD6A4F" w:rsidP="00C46D62">
      <w:pPr>
        <w:pStyle w:val="Heading4"/>
      </w:pPr>
      <w:r w:rsidRPr="004A32ED">
        <w:t>Skills:</w:t>
      </w:r>
    </w:p>
    <w:p w14:paraId="340CD551" w14:textId="39A665FB" w:rsidR="00125AA0" w:rsidRPr="004A32ED" w:rsidRDefault="00125AA0" w:rsidP="00DC7F8A">
      <w:pPr>
        <w:pStyle w:val="ListParagraph"/>
        <w:numPr>
          <w:ilvl w:val="0"/>
          <w:numId w:val="11"/>
        </w:numPr>
        <w:rPr>
          <w:sz w:val="24"/>
          <w:szCs w:val="24"/>
        </w:rPr>
      </w:pPr>
      <w:r w:rsidRPr="004A32ED">
        <w:rPr>
          <w:sz w:val="24"/>
          <w:szCs w:val="24"/>
        </w:rPr>
        <w:t>Explain tree anatomy and its relevance to species identification while utilizing common and scientific nomenclature.</w:t>
      </w:r>
    </w:p>
    <w:p w14:paraId="5A111CF2" w14:textId="7ED7B377" w:rsidR="00D912F2" w:rsidRPr="004A32ED" w:rsidRDefault="00D912F2" w:rsidP="00DC7F8A">
      <w:pPr>
        <w:pStyle w:val="ListParagraph"/>
        <w:numPr>
          <w:ilvl w:val="0"/>
          <w:numId w:val="11"/>
        </w:numPr>
        <w:rPr>
          <w:sz w:val="24"/>
          <w:szCs w:val="24"/>
        </w:rPr>
      </w:pPr>
      <w:r w:rsidRPr="004A32ED">
        <w:rPr>
          <w:sz w:val="24"/>
          <w:szCs w:val="24"/>
        </w:rPr>
        <w:t>Employ a reference guide or identification key to classify various tree species, effectively differentiating between coniferous, deciduous, and deciduous-coniferous trees, in accordance with the Massachusetts FFA Arbor Skills CDE.</w:t>
      </w:r>
    </w:p>
    <w:p w14:paraId="0DF0971D" w14:textId="5A71FB82" w:rsidR="00190076" w:rsidRPr="004A32ED" w:rsidRDefault="00190076" w:rsidP="00DC7F8A">
      <w:pPr>
        <w:pStyle w:val="ListParagraph"/>
        <w:numPr>
          <w:ilvl w:val="0"/>
          <w:numId w:val="11"/>
        </w:numPr>
        <w:rPr>
          <w:sz w:val="24"/>
          <w:szCs w:val="24"/>
        </w:rPr>
      </w:pPr>
      <w:r w:rsidRPr="004A32ED">
        <w:rPr>
          <w:sz w:val="24"/>
          <w:szCs w:val="24"/>
        </w:rPr>
        <w:t>Describe standard techniques for excavating trees and preparing them for transport.</w:t>
      </w:r>
    </w:p>
    <w:p w14:paraId="61E1FE76" w14:textId="3BC4EF18" w:rsidR="00190076" w:rsidRPr="004A32ED" w:rsidRDefault="00190076" w:rsidP="00DC7F8A">
      <w:pPr>
        <w:pStyle w:val="ListParagraph"/>
        <w:numPr>
          <w:ilvl w:val="0"/>
          <w:numId w:val="11"/>
        </w:numPr>
        <w:rPr>
          <w:sz w:val="24"/>
          <w:szCs w:val="24"/>
        </w:rPr>
      </w:pPr>
      <w:r w:rsidRPr="004A32ED">
        <w:rPr>
          <w:sz w:val="24"/>
          <w:szCs w:val="24"/>
        </w:rPr>
        <w:t>Calculate the appropriate size of a root ball for successful transplanting, following the guideline of 9"-12" of root ball per inch of trunk diameter.</w:t>
      </w:r>
    </w:p>
    <w:p w14:paraId="35EBE749" w14:textId="37CCA266" w:rsidR="00190076" w:rsidRPr="004A32ED" w:rsidRDefault="00190076" w:rsidP="00DC7F8A">
      <w:pPr>
        <w:pStyle w:val="ListParagraph"/>
        <w:numPr>
          <w:ilvl w:val="0"/>
          <w:numId w:val="11"/>
        </w:numPr>
        <w:rPr>
          <w:sz w:val="24"/>
          <w:szCs w:val="24"/>
        </w:rPr>
      </w:pPr>
      <w:r w:rsidRPr="004A32ED">
        <w:rPr>
          <w:sz w:val="24"/>
          <w:szCs w:val="24"/>
        </w:rPr>
        <w:t>Assess various transplanting method</w:t>
      </w:r>
      <w:r w:rsidR="005260CA" w:rsidRPr="004A32ED">
        <w:rPr>
          <w:sz w:val="24"/>
          <w:szCs w:val="24"/>
        </w:rPr>
        <w:t xml:space="preserve">s, </w:t>
      </w:r>
      <w:r w:rsidRPr="004A32ED">
        <w:rPr>
          <w:sz w:val="24"/>
          <w:szCs w:val="24"/>
        </w:rPr>
        <w:t>e.g., balled and burlapped, bare root, containerized</w:t>
      </w:r>
      <w:r w:rsidR="005260CA" w:rsidRPr="004A32ED">
        <w:rPr>
          <w:sz w:val="24"/>
          <w:szCs w:val="24"/>
        </w:rPr>
        <w:t>,</w:t>
      </w:r>
      <w:r w:rsidRPr="004A32ED">
        <w:rPr>
          <w:sz w:val="24"/>
          <w:szCs w:val="24"/>
        </w:rPr>
        <w:t xml:space="preserve"> for effectiveness and suitability.</w:t>
      </w:r>
    </w:p>
    <w:p w14:paraId="4A6A7145" w14:textId="77777777" w:rsidR="00435C9D" w:rsidRPr="004A32ED" w:rsidRDefault="00190076" w:rsidP="00DC7F8A">
      <w:pPr>
        <w:pStyle w:val="ListParagraph"/>
        <w:numPr>
          <w:ilvl w:val="0"/>
          <w:numId w:val="11"/>
        </w:numPr>
        <w:rPr>
          <w:sz w:val="24"/>
          <w:szCs w:val="24"/>
        </w:rPr>
      </w:pPr>
      <w:r w:rsidRPr="004A32ED">
        <w:rPr>
          <w:sz w:val="24"/>
          <w:szCs w:val="24"/>
        </w:rPr>
        <w:t>Execute burlapping and movement of a root ball in accordance with industry standards.</w:t>
      </w:r>
    </w:p>
    <w:p w14:paraId="06773AE4" w14:textId="10F58481" w:rsidR="00EC32F4" w:rsidRPr="004A32ED" w:rsidRDefault="00EC32F4" w:rsidP="00DC7F8A">
      <w:pPr>
        <w:pStyle w:val="ListParagraph"/>
        <w:numPr>
          <w:ilvl w:val="0"/>
          <w:numId w:val="11"/>
        </w:numPr>
        <w:rPr>
          <w:sz w:val="24"/>
          <w:szCs w:val="24"/>
        </w:rPr>
      </w:pPr>
      <w:r w:rsidRPr="004A32ED">
        <w:rPr>
          <w:sz w:val="24"/>
          <w:szCs w:val="24"/>
        </w:rPr>
        <w:t>Prepare a planting hole according to industry standards, ensuring proper planting depth and soil quality to facilitate healthy tree establishment and successful transplanting.</w:t>
      </w:r>
    </w:p>
    <w:p w14:paraId="6DAFAE9A" w14:textId="7C2A8683" w:rsidR="00D34034" w:rsidRPr="004A32ED" w:rsidRDefault="00D34034" w:rsidP="00DC7F8A">
      <w:pPr>
        <w:pStyle w:val="ListParagraph"/>
        <w:numPr>
          <w:ilvl w:val="0"/>
          <w:numId w:val="11"/>
        </w:numPr>
        <w:rPr>
          <w:sz w:val="24"/>
          <w:szCs w:val="24"/>
        </w:rPr>
      </w:pPr>
      <w:r w:rsidRPr="004A32ED">
        <w:rPr>
          <w:sz w:val="24"/>
          <w:szCs w:val="24"/>
        </w:rPr>
        <w:t>Demonstrate the proper removal of containers, burlap, wire baskets, and trunk wrap for tree preparation to ensure successful transplanting.</w:t>
      </w:r>
    </w:p>
    <w:p w14:paraId="2B82F7E3" w14:textId="15C2DD48" w:rsidR="00190076" w:rsidRPr="004A32ED" w:rsidRDefault="00D34034" w:rsidP="00DC7F8A">
      <w:pPr>
        <w:pStyle w:val="ListParagraph"/>
        <w:numPr>
          <w:ilvl w:val="0"/>
          <w:numId w:val="11"/>
        </w:numPr>
        <w:rPr>
          <w:sz w:val="24"/>
          <w:szCs w:val="24"/>
        </w:rPr>
      </w:pPr>
      <w:r w:rsidRPr="004A32ED">
        <w:rPr>
          <w:sz w:val="24"/>
          <w:szCs w:val="24"/>
        </w:rPr>
        <w:t>Explain</w:t>
      </w:r>
      <w:r w:rsidR="00190076" w:rsidRPr="004A32ED">
        <w:rPr>
          <w:sz w:val="24"/>
          <w:szCs w:val="24"/>
        </w:rPr>
        <w:t xml:space="preserve"> the importance of post-transplant care</w:t>
      </w:r>
      <w:r w:rsidRPr="004A32ED">
        <w:rPr>
          <w:sz w:val="24"/>
          <w:szCs w:val="24"/>
        </w:rPr>
        <w:t xml:space="preserve">, </w:t>
      </w:r>
      <w:r w:rsidR="00190076" w:rsidRPr="004A32ED">
        <w:rPr>
          <w:sz w:val="24"/>
          <w:szCs w:val="24"/>
        </w:rPr>
        <w:t>e.g., watering, mulching</w:t>
      </w:r>
      <w:r w:rsidRPr="004A32ED">
        <w:rPr>
          <w:sz w:val="24"/>
          <w:szCs w:val="24"/>
        </w:rPr>
        <w:t>,</w:t>
      </w:r>
      <w:r w:rsidR="00190076" w:rsidRPr="004A32ED">
        <w:rPr>
          <w:sz w:val="24"/>
          <w:szCs w:val="24"/>
        </w:rPr>
        <w:t xml:space="preserve"> in minimizing transplant shock.</w:t>
      </w:r>
    </w:p>
    <w:p w14:paraId="5A6C7A95" w14:textId="00F5417C" w:rsidR="00190076" w:rsidRPr="004A32ED" w:rsidRDefault="00190076" w:rsidP="00DC7F8A">
      <w:pPr>
        <w:pStyle w:val="ListParagraph"/>
        <w:numPr>
          <w:ilvl w:val="0"/>
          <w:numId w:val="11"/>
        </w:numPr>
        <w:rPr>
          <w:sz w:val="24"/>
          <w:szCs w:val="24"/>
        </w:rPr>
      </w:pPr>
      <w:r w:rsidRPr="004A32ED">
        <w:rPr>
          <w:sz w:val="24"/>
          <w:szCs w:val="24"/>
        </w:rPr>
        <w:t>Compare and contrast various mulch types, evaluating their benefits and correct application techniques.</w:t>
      </w:r>
    </w:p>
    <w:p w14:paraId="0EA78C09" w14:textId="43EAA69A" w:rsidR="00190076" w:rsidRPr="004A32ED" w:rsidRDefault="00190076" w:rsidP="00DC7F8A">
      <w:pPr>
        <w:pStyle w:val="ListParagraph"/>
        <w:numPr>
          <w:ilvl w:val="0"/>
          <w:numId w:val="11"/>
        </w:numPr>
        <w:rPr>
          <w:sz w:val="24"/>
          <w:szCs w:val="24"/>
        </w:rPr>
      </w:pPr>
      <w:r w:rsidRPr="004A32ED">
        <w:rPr>
          <w:sz w:val="24"/>
          <w:szCs w:val="24"/>
        </w:rPr>
        <w:t>Conduct a support needs assessment for newly transplanted trees and explain the appropriate staking or guying techniques.</w:t>
      </w:r>
    </w:p>
    <w:p w14:paraId="4CB3E9F2" w14:textId="6B7D2983" w:rsidR="00190076" w:rsidRPr="004A32ED" w:rsidRDefault="00190076" w:rsidP="00DC7F8A">
      <w:pPr>
        <w:pStyle w:val="ListParagraph"/>
        <w:numPr>
          <w:ilvl w:val="0"/>
          <w:numId w:val="11"/>
        </w:numPr>
        <w:rPr>
          <w:sz w:val="24"/>
          <w:szCs w:val="24"/>
        </w:rPr>
      </w:pPr>
      <w:r w:rsidRPr="004A32ED">
        <w:rPr>
          <w:sz w:val="24"/>
          <w:szCs w:val="24"/>
        </w:rPr>
        <w:t>Identify causes of construction-related tree damage and propose effective remediation strategies.</w:t>
      </w:r>
    </w:p>
    <w:p w14:paraId="27D2EC17" w14:textId="3A90A144" w:rsidR="00190076" w:rsidRPr="004A32ED" w:rsidRDefault="00190076" w:rsidP="00DC7F8A">
      <w:pPr>
        <w:pStyle w:val="ListParagraph"/>
        <w:numPr>
          <w:ilvl w:val="0"/>
          <w:numId w:val="11"/>
        </w:numPr>
        <w:rPr>
          <w:sz w:val="24"/>
          <w:szCs w:val="24"/>
        </w:rPr>
      </w:pPr>
      <w:r w:rsidRPr="004A32ED">
        <w:rPr>
          <w:sz w:val="24"/>
          <w:szCs w:val="24"/>
        </w:rPr>
        <w:t>Execute pruning practices that conform to ANSI A300 standards.</w:t>
      </w:r>
    </w:p>
    <w:p w14:paraId="3C501CAC" w14:textId="77777777" w:rsidR="001D0939" w:rsidRPr="004A32ED" w:rsidRDefault="00190076" w:rsidP="00DC7F8A">
      <w:pPr>
        <w:pStyle w:val="ListParagraph"/>
        <w:numPr>
          <w:ilvl w:val="0"/>
          <w:numId w:val="11"/>
        </w:numPr>
        <w:rPr>
          <w:rFonts w:eastAsia="Calibri"/>
          <w:sz w:val="24"/>
          <w:szCs w:val="24"/>
        </w:rPr>
      </w:pPr>
      <w:r w:rsidRPr="004A32ED">
        <w:rPr>
          <w:sz w:val="24"/>
          <w:szCs w:val="24"/>
        </w:rPr>
        <w:t>Identify, utilize, and maintain common pruning tools safely and effectively.</w:t>
      </w:r>
    </w:p>
    <w:p w14:paraId="6B47A188" w14:textId="082631C6" w:rsidR="00190076" w:rsidRPr="004A32ED" w:rsidRDefault="00190076" w:rsidP="00DC7F8A">
      <w:pPr>
        <w:pStyle w:val="ListParagraph"/>
        <w:numPr>
          <w:ilvl w:val="0"/>
          <w:numId w:val="11"/>
        </w:numPr>
        <w:rPr>
          <w:sz w:val="24"/>
          <w:szCs w:val="24"/>
        </w:rPr>
      </w:pPr>
      <w:r w:rsidRPr="004A32ED">
        <w:rPr>
          <w:sz w:val="24"/>
          <w:szCs w:val="24"/>
        </w:rPr>
        <w:t>Analyze a tree's physiological response to pruning while applying principles of Compartmentalization of Decay in Trees (CODIT).</w:t>
      </w:r>
    </w:p>
    <w:p w14:paraId="5A3F5AA5" w14:textId="77777777" w:rsidR="00724F15" w:rsidRPr="004A32ED" w:rsidRDefault="00724F15" w:rsidP="00DC7F8A">
      <w:pPr>
        <w:pStyle w:val="ListParagraph"/>
        <w:numPr>
          <w:ilvl w:val="0"/>
          <w:numId w:val="11"/>
        </w:numPr>
        <w:rPr>
          <w:sz w:val="24"/>
          <w:szCs w:val="24"/>
        </w:rPr>
      </w:pPr>
      <w:r w:rsidRPr="004A32ED">
        <w:rPr>
          <w:sz w:val="24"/>
          <w:szCs w:val="24"/>
        </w:rPr>
        <w:t>Explain tree structural dynamics and their implications for effective pruning practices.</w:t>
      </w:r>
    </w:p>
    <w:p w14:paraId="360CE055" w14:textId="772C4C36" w:rsidR="00190076" w:rsidRPr="004A32ED" w:rsidRDefault="00190076" w:rsidP="00DC7F8A">
      <w:pPr>
        <w:pStyle w:val="ListParagraph"/>
        <w:numPr>
          <w:ilvl w:val="0"/>
          <w:numId w:val="11"/>
        </w:numPr>
        <w:rPr>
          <w:sz w:val="24"/>
          <w:szCs w:val="24"/>
        </w:rPr>
      </w:pPr>
      <w:r w:rsidRPr="004A32ED">
        <w:rPr>
          <w:sz w:val="24"/>
          <w:szCs w:val="24"/>
        </w:rPr>
        <w:t xml:space="preserve">Locate and </w:t>
      </w:r>
      <w:r w:rsidR="00D70D4D" w:rsidRPr="004A32ED">
        <w:rPr>
          <w:sz w:val="24"/>
          <w:szCs w:val="24"/>
        </w:rPr>
        <w:t>explain</w:t>
      </w:r>
      <w:r w:rsidRPr="004A32ED">
        <w:rPr>
          <w:sz w:val="24"/>
          <w:szCs w:val="24"/>
        </w:rPr>
        <w:t xml:space="preserve"> the functions of the branch bark ridge and branch collar in relation to callus tissue development.</w:t>
      </w:r>
    </w:p>
    <w:p w14:paraId="2706F585" w14:textId="1262D771" w:rsidR="00190076" w:rsidRPr="004A32ED" w:rsidRDefault="000F7EC8" w:rsidP="00DC7F8A">
      <w:pPr>
        <w:pStyle w:val="ListParagraph"/>
        <w:numPr>
          <w:ilvl w:val="0"/>
          <w:numId w:val="11"/>
        </w:numPr>
        <w:rPr>
          <w:sz w:val="24"/>
          <w:szCs w:val="24"/>
        </w:rPr>
      </w:pPr>
      <w:r w:rsidRPr="004A32ED">
        <w:rPr>
          <w:sz w:val="24"/>
          <w:szCs w:val="24"/>
        </w:rPr>
        <w:t>Connect</w:t>
      </w:r>
      <w:r w:rsidR="00190076" w:rsidRPr="004A32ED">
        <w:rPr>
          <w:sz w:val="24"/>
          <w:szCs w:val="24"/>
        </w:rPr>
        <w:t xml:space="preserve"> the concepts of wound dressing to the process of wound closure in trees.</w:t>
      </w:r>
    </w:p>
    <w:p w14:paraId="65537D17" w14:textId="73205C1F" w:rsidR="00190076" w:rsidRPr="004A32ED" w:rsidRDefault="00190076" w:rsidP="00DC7F8A">
      <w:pPr>
        <w:pStyle w:val="ListParagraph"/>
        <w:numPr>
          <w:ilvl w:val="0"/>
          <w:numId w:val="11"/>
        </w:numPr>
        <w:rPr>
          <w:sz w:val="24"/>
          <w:szCs w:val="24"/>
        </w:rPr>
      </w:pPr>
      <w:r w:rsidRPr="004A32ED">
        <w:rPr>
          <w:sz w:val="24"/>
          <w:szCs w:val="24"/>
        </w:rPr>
        <w:t>Describe various pruning objectives, including crown cleaning, thinning, raising, reduction, restoration, and utility pruning.</w:t>
      </w:r>
    </w:p>
    <w:p w14:paraId="4EF2C9F3" w14:textId="3C367203" w:rsidR="00190076" w:rsidRPr="004A32ED" w:rsidRDefault="00841249" w:rsidP="00DC7F8A">
      <w:pPr>
        <w:pStyle w:val="ListParagraph"/>
        <w:numPr>
          <w:ilvl w:val="0"/>
          <w:numId w:val="11"/>
        </w:numPr>
        <w:rPr>
          <w:sz w:val="24"/>
          <w:szCs w:val="24"/>
        </w:rPr>
      </w:pPr>
      <w:r w:rsidRPr="004A32ED">
        <w:rPr>
          <w:sz w:val="24"/>
          <w:szCs w:val="24"/>
        </w:rPr>
        <w:t xml:space="preserve">Demonstrate the procedure to make </w:t>
      </w:r>
      <w:r w:rsidR="00190076" w:rsidRPr="004A32ED">
        <w:rPr>
          <w:sz w:val="24"/>
          <w:szCs w:val="24"/>
        </w:rPr>
        <w:t>precise pruning cuts on limbs of varying sizes.</w:t>
      </w:r>
    </w:p>
    <w:p w14:paraId="7864652C" w14:textId="3949E9A4" w:rsidR="0024707C" w:rsidRPr="004A32ED" w:rsidRDefault="004F4B7A" w:rsidP="00DC7F8A">
      <w:pPr>
        <w:pStyle w:val="ListParagraph"/>
        <w:numPr>
          <w:ilvl w:val="0"/>
          <w:numId w:val="11"/>
        </w:numPr>
        <w:rPr>
          <w:sz w:val="24"/>
          <w:szCs w:val="24"/>
        </w:rPr>
      </w:pPr>
      <w:r w:rsidRPr="004A32ED">
        <w:rPr>
          <w:sz w:val="24"/>
          <w:szCs w:val="24"/>
        </w:rPr>
        <w:t>E</w:t>
      </w:r>
      <w:r w:rsidR="0024707C" w:rsidRPr="004A32ED">
        <w:rPr>
          <w:sz w:val="24"/>
          <w:szCs w:val="24"/>
        </w:rPr>
        <w:t>xplain the rationale behind specialty pruning methods, including their purposes, benefits, and appropriate applications in tree care.</w:t>
      </w:r>
    </w:p>
    <w:p w14:paraId="7EA94ED8" w14:textId="0D0DF010" w:rsidR="00190076" w:rsidRPr="004A32ED" w:rsidRDefault="00C81AC2" w:rsidP="00DC7F8A">
      <w:pPr>
        <w:pStyle w:val="ListParagraph"/>
        <w:numPr>
          <w:ilvl w:val="0"/>
          <w:numId w:val="11"/>
        </w:numPr>
        <w:rPr>
          <w:sz w:val="24"/>
          <w:szCs w:val="24"/>
        </w:rPr>
      </w:pPr>
      <w:r w:rsidRPr="004A32ED">
        <w:rPr>
          <w:sz w:val="24"/>
          <w:szCs w:val="24"/>
        </w:rPr>
        <w:t>Explain the reasons to avoid topping trees and describe the long-term consequences of this practice.</w:t>
      </w:r>
    </w:p>
    <w:p w14:paraId="7BF45426" w14:textId="10DFA73B" w:rsidR="006322A8" w:rsidRPr="004A32ED" w:rsidRDefault="006322A8" w:rsidP="00DC7F8A">
      <w:pPr>
        <w:pStyle w:val="ListParagraph"/>
        <w:numPr>
          <w:ilvl w:val="0"/>
          <w:numId w:val="11"/>
        </w:numPr>
        <w:rPr>
          <w:sz w:val="24"/>
          <w:szCs w:val="24"/>
        </w:rPr>
      </w:pPr>
      <w:r w:rsidRPr="004A32ED">
        <w:rPr>
          <w:sz w:val="24"/>
          <w:szCs w:val="24"/>
        </w:rPr>
        <w:t>Utilize digital tools and sensors for real-time tree health monitoring, including soil moisture sensors and tree vitality apps that provide data for informed decision-making in tree care.</w:t>
      </w:r>
    </w:p>
    <w:p w14:paraId="2B73AECE" w14:textId="3D478634" w:rsidR="00190076" w:rsidRPr="004A32ED" w:rsidRDefault="00190076" w:rsidP="00DC7F8A">
      <w:pPr>
        <w:pStyle w:val="ListParagraph"/>
        <w:numPr>
          <w:ilvl w:val="0"/>
          <w:numId w:val="11"/>
        </w:numPr>
        <w:rPr>
          <w:sz w:val="24"/>
          <w:szCs w:val="24"/>
        </w:rPr>
      </w:pPr>
      <w:r w:rsidRPr="004A32ED">
        <w:rPr>
          <w:sz w:val="24"/>
          <w:szCs w:val="24"/>
        </w:rPr>
        <w:t>Explain techniques for bracing, cabling, and guying trees in accordance with ANSI standards.</w:t>
      </w:r>
    </w:p>
    <w:p w14:paraId="018977BA" w14:textId="2906B558" w:rsidR="00050FC4" w:rsidRPr="004A32ED" w:rsidRDefault="00050FC4" w:rsidP="00DC7F8A">
      <w:pPr>
        <w:pStyle w:val="ListParagraph"/>
        <w:numPr>
          <w:ilvl w:val="0"/>
          <w:numId w:val="11"/>
        </w:numPr>
        <w:rPr>
          <w:sz w:val="24"/>
          <w:szCs w:val="24"/>
        </w:rPr>
      </w:pPr>
      <w:r w:rsidRPr="004A32ED">
        <w:rPr>
          <w:sz w:val="24"/>
          <w:szCs w:val="24"/>
        </w:rPr>
        <w:t>Evaluate and install cabling systems, demonstrating their effectiveness, suitability, and adherence to industry standards.</w:t>
      </w:r>
    </w:p>
    <w:p w14:paraId="6EB11BA9" w14:textId="0FB7750D" w:rsidR="00E02FF1" w:rsidRPr="004A32ED" w:rsidRDefault="00E02FF1" w:rsidP="00DC7F8A">
      <w:pPr>
        <w:pStyle w:val="ListParagraph"/>
        <w:numPr>
          <w:ilvl w:val="0"/>
          <w:numId w:val="11"/>
        </w:numPr>
        <w:rPr>
          <w:sz w:val="24"/>
          <w:szCs w:val="24"/>
        </w:rPr>
      </w:pPr>
      <w:r w:rsidRPr="004A32ED">
        <w:rPr>
          <w:sz w:val="24"/>
          <w:szCs w:val="24"/>
        </w:rPr>
        <w:t xml:space="preserve">Explain the principles of lightning protection and </w:t>
      </w:r>
      <w:r w:rsidR="008A7928" w:rsidRPr="004A32ED">
        <w:rPr>
          <w:sz w:val="24"/>
          <w:szCs w:val="24"/>
        </w:rPr>
        <w:t>how they apply to maintaining tree health</w:t>
      </w:r>
      <w:r w:rsidRPr="004A32ED">
        <w:rPr>
          <w:sz w:val="24"/>
          <w:szCs w:val="24"/>
        </w:rPr>
        <w:t>.</w:t>
      </w:r>
    </w:p>
    <w:p w14:paraId="59822133" w14:textId="710AD802" w:rsidR="00190076" w:rsidRPr="004A32ED" w:rsidRDefault="00190076" w:rsidP="00DC7F8A">
      <w:pPr>
        <w:pStyle w:val="ListParagraph"/>
        <w:numPr>
          <w:ilvl w:val="0"/>
          <w:numId w:val="11"/>
        </w:numPr>
        <w:rPr>
          <w:sz w:val="24"/>
          <w:szCs w:val="24"/>
        </w:rPr>
      </w:pPr>
      <w:r w:rsidRPr="004A32ED">
        <w:rPr>
          <w:sz w:val="24"/>
          <w:szCs w:val="24"/>
        </w:rPr>
        <w:t xml:space="preserve">Describe and demonstrate various tree fertilization methods to enhance </w:t>
      </w:r>
      <w:r w:rsidR="00292820" w:rsidRPr="004A32ED">
        <w:rPr>
          <w:sz w:val="24"/>
          <w:szCs w:val="24"/>
        </w:rPr>
        <w:t xml:space="preserve">tree </w:t>
      </w:r>
      <w:r w:rsidRPr="004A32ED">
        <w:rPr>
          <w:sz w:val="24"/>
          <w:szCs w:val="24"/>
        </w:rPr>
        <w:t>health.</w:t>
      </w:r>
    </w:p>
    <w:p w14:paraId="40FE444E" w14:textId="79D07F31" w:rsidR="00E136C2" w:rsidRPr="004A32ED" w:rsidRDefault="003D530B" w:rsidP="00DC7F8A">
      <w:pPr>
        <w:pStyle w:val="ListParagraph"/>
        <w:numPr>
          <w:ilvl w:val="0"/>
          <w:numId w:val="11"/>
        </w:numPr>
        <w:rPr>
          <w:sz w:val="24"/>
          <w:szCs w:val="24"/>
        </w:rPr>
      </w:pPr>
      <w:r w:rsidRPr="004A32ED">
        <w:rPr>
          <w:sz w:val="24"/>
          <w:szCs w:val="24"/>
        </w:rPr>
        <w:t>Implement basic scouting techniques as part of an integrated Plant Health Care (PHC) program, which focuses on monitoring and maintaining tree health through proactive management practices.</w:t>
      </w:r>
    </w:p>
    <w:p w14:paraId="7FE61A19" w14:textId="6E79C11C" w:rsidR="00223A2C" w:rsidRPr="004A32ED" w:rsidRDefault="00BD6E00" w:rsidP="00C46D62">
      <w:pPr>
        <w:pStyle w:val="Heading3"/>
      </w:pPr>
      <w:bookmarkStart w:id="26" w:name="_Toc202873216"/>
      <w:r w:rsidRPr="004A32ED">
        <w:t>Standard</w:t>
      </w:r>
      <w:r w:rsidR="004C7CDC" w:rsidRPr="004A32ED">
        <w:t xml:space="preserve"> </w:t>
      </w:r>
      <w:r w:rsidR="008144F3" w:rsidRPr="004A32ED">
        <w:t>1</w:t>
      </w:r>
      <w:r w:rsidR="00C14F9D" w:rsidRPr="004A32ED">
        <w:t>4</w:t>
      </w:r>
      <w:r w:rsidRPr="004A32ED">
        <w:t xml:space="preserve">: </w:t>
      </w:r>
      <w:r w:rsidR="00F729F2" w:rsidRPr="004A32ED">
        <w:t>Tree Removal</w:t>
      </w:r>
      <w:bookmarkEnd w:id="26"/>
      <w:r w:rsidR="00F729F2" w:rsidRPr="004A32ED">
        <w:t xml:space="preserve"> </w:t>
      </w:r>
    </w:p>
    <w:p w14:paraId="4BA0F1C1" w14:textId="77777777" w:rsidR="000B5079" w:rsidRPr="004A32ED" w:rsidRDefault="000B5079" w:rsidP="00434028">
      <w:pPr>
        <w:spacing w:before="0" w:after="0"/>
        <w:rPr>
          <w:rFonts w:ascii="Calibri" w:eastAsia="Calibri" w:hAnsi="Calibri" w:cs="Calibri"/>
          <w:color w:val="000000"/>
          <w:sz w:val="24"/>
        </w:rPr>
      </w:pPr>
      <w:r w:rsidRPr="004A32ED">
        <w:rPr>
          <w:rFonts w:ascii="Calibri" w:eastAsia="Calibri" w:hAnsi="Calibri" w:cs="Calibri"/>
          <w:color w:val="000000"/>
          <w:sz w:val="24"/>
        </w:rPr>
        <w:t>Students will be able to perform tree removal operations, demonstrating proficiency safely and effectively in developing felling plans and applying appropriate techniques in accordance with ANSI standards.</w:t>
      </w:r>
    </w:p>
    <w:p w14:paraId="08F57A98" w14:textId="4B9A92D1" w:rsidR="00E136C2" w:rsidRPr="004A32ED" w:rsidRDefault="00BD6E00" w:rsidP="00C46D62">
      <w:pPr>
        <w:pStyle w:val="Heading4"/>
        <w:rPr>
          <w:rFonts w:ascii="Segoe UI" w:hAnsi="Segoe UI" w:cs="Segoe UI"/>
          <w:color w:val="0D0D0D"/>
          <w:shd w:val="clear" w:color="auto" w:fill="FFFFFF"/>
        </w:rPr>
      </w:pPr>
      <w:r w:rsidRPr="004A32ED">
        <w:t>Skills:</w:t>
      </w:r>
      <w:r w:rsidR="00A412A4" w:rsidRPr="004A32ED">
        <w:rPr>
          <w:rFonts w:ascii="Segoe UI" w:hAnsi="Segoe UI" w:cs="Segoe UI"/>
          <w:color w:val="0D0D0D"/>
          <w:shd w:val="clear" w:color="auto" w:fill="FFFFFF"/>
        </w:rPr>
        <w:t xml:space="preserve"> </w:t>
      </w:r>
    </w:p>
    <w:p w14:paraId="2EF333A0" w14:textId="5D2E3A82" w:rsidR="00E015B0" w:rsidRPr="004A32ED" w:rsidRDefault="000E5700" w:rsidP="00DC7F8A">
      <w:pPr>
        <w:pStyle w:val="ListParagraph"/>
        <w:numPr>
          <w:ilvl w:val="0"/>
          <w:numId w:val="12"/>
        </w:numPr>
        <w:rPr>
          <w:sz w:val="24"/>
          <w:szCs w:val="24"/>
        </w:rPr>
      </w:pPr>
      <w:r w:rsidRPr="004A32ED">
        <w:rPr>
          <w:sz w:val="24"/>
          <w:szCs w:val="24"/>
        </w:rPr>
        <w:t xml:space="preserve">Demonstrate </w:t>
      </w:r>
      <w:r w:rsidR="00E015B0" w:rsidRPr="004A32ED">
        <w:rPr>
          <w:sz w:val="24"/>
          <w:szCs w:val="24"/>
        </w:rPr>
        <w:t>execut</w:t>
      </w:r>
      <w:r w:rsidRPr="004A32ED">
        <w:rPr>
          <w:sz w:val="24"/>
          <w:szCs w:val="24"/>
        </w:rPr>
        <w:t>ion of</w:t>
      </w:r>
      <w:r w:rsidR="00E015B0" w:rsidRPr="004A32ED">
        <w:rPr>
          <w:sz w:val="24"/>
          <w:szCs w:val="24"/>
        </w:rPr>
        <w:t xml:space="preserve"> limbing, felling, and bucking techniques in accordance with current industry standards.</w:t>
      </w:r>
    </w:p>
    <w:p w14:paraId="43105BF0" w14:textId="383C72BC" w:rsidR="00E015B0" w:rsidRPr="004A32ED" w:rsidRDefault="00E015B0" w:rsidP="00DC7F8A">
      <w:pPr>
        <w:pStyle w:val="ListParagraph"/>
        <w:numPr>
          <w:ilvl w:val="0"/>
          <w:numId w:val="12"/>
        </w:numPr>
        <w:rPr>
          <w:sz w:val="24"/>
          <w:szCs w:val="24"/>
        </w:rPr>
      </w:pPr>
      <w:r w:rsidRPr="004A32ED">
        <w:rPr>
          <w:sz w:val="24"/>
          <w:szCs w:val="24"/>
        </w:rPr>
        <w:t>Assess tree height using various measurement techniques and justify the chosen method</w:t>
      </w:r>
      <w:r w:rsidR="00337BA3" w:rsidRPr="004A32ED">
        <w:rPr>
          <w:sz w:val="24"/>
          <w:szCs w:val="24"/>
        </w:rPr>
        <w:t xml:space="preserve"> for tree removal</w:t>
      </w:r>
      <w:r w:rsidRPr="004A32ED">
        <w:rPr>
          <w:sz w:val="24"/>
          <w:szCs w:val="24"/>
        </w:rPr>
        <w:t>.</w:t>
      </w:r>
    </w:p>
    <w:p w14:paraId="65A3E5B8" w14:textId="1517FDFD" w:rsidR="00E015B0" w:rsidRPr="004A32ED" w:rsidRDefault="00337BA3" w:rsidP="00DC7F8A">
      <w:pPr>
        <w:pStyle w:val="ListParagraph"/>
        <w:numPr>
          <w:ilvl w:val="0"/>
          <w:numId w:val="12"/>
        </w:numPr>
        <w:rPr>
          <w:sz w:val="24"/>
          <w:szCs w:val="24"/>
        </w:rPr>
      </w:pPr>
      <w:r w:rsidRPr="004A32ED">
        <w:rPr>
          <w:sz w:val="24"/>
          <w:szCs w:val="24"/>
        </w:rPr>
        <w:t>E</w:t>
      </w:r>
      <w:r w:rsidR="00E015B0" w:rsidRPr="004A32ED">
        <w:rPr>
          <w:sz w:val="24"/>
          <w:szCs w:val="24"/>
        </w:rPr>
        <w:t>xamine a felling site to identify and assess potential obstacles</w:t>
      </w:r>
      <w:r w:rsidR="002B69D4" w:rsidRPr="004A32ED">
        <w:rPr>
          <w:sz w:val="24"/>
          <w:szCs w:val="24"/>
        </w:rPr>
        <w:t xml:space="preserve"> and hazards</w:t>
      </w:r>
      <w:r w:rsidR="00E015B0" w:rsidRPr="004A32ED">
        <w:rPr>
          <w:sz w:val="24"/>
          <w:szCs w:val="24"/>
        </w:rPr>
        <w:t>.</w:t>
      </w:r>
    </w:p>
    <w:p w14:paraId="5BB0B462" w14:textId="74D58784" w:rsidR="00E015B0" w:rsidRPr="004A32ED" w:rsidRDefault="00114CED" w:rsidP="00DC7F8A">
      <w:pPr>
        <w:pStyle w:val="ListParagraph"/>
        <w:numPr>
          <w:ilvl w:val="0"/>
          <w:numId w:val="12"/>
        </w:numPr>
        <w:rPr>
          <w:sz w:val="24"/>
          <w:szCs w:val="24"/>
        </w:rPr>
      </w:pPr>
      <w:r w:rsidRPr="004A32ED">
        <w:rPr>
          <w:sz w:val="24"/>
          <w:szCs w:val="24"/>
        </w:rPr>
        <w:t>D</w:t>
      </w:r>
      <w:r w:rsidR="00E015B0" w:rsidRPr="004A32ED">
        <w:rPr>
          <w:sz w:val="24"/>
          <w:szCs w:val="24"/>
        </w:rPr>
        <w:t>ifferentiate between cuts, notches, hinges, and back-cuts, providing rationale for each function.</w:t>
      </w:r>
    </w:p>
    <w:p w14:paraId="25050D10" w14:textId="18BCC5E7" w:rsidR="00E015B0" w:rsidRPr="004A32ED" w:rsidRDefault="00E015B0" w:rsidP="00DC7F8A">
      <w:pPr>
        <w:pStyle w:val="ListParagraph"/>
        <w:numPr>
          <w:ilvl w:val="0"/>
          <w:numId w:val="12"/>
        </w:numPr>
        <w:rPr>
          <w:sz w:val="24"/>
          <w:szCs w:val="24"/>
        </w:rPr>
      </w:pPr>
      <w:r w:rsidRPr="004A32ED">
        <w:rPr>
          <w:sz w:val="24"/>
          <w:szCs w:val="24"/>
        </w:rPr>
        <w:t>Execute a bore cut for the back-cut using appropriate techniques, reflecting on the implications of technique choice.</w:t>
      </w:r>
    </w:p>
    <w:p w14:paraId="4DD2E326" w14:textId="17F99164" w:rsidR="00E015B0" w:rsidRPr="004A32ED" w:rsidRDefault="00E015B0" w:rsidP="00DC7F8A">
      <w:pPr>
        <w:pStyle w:val="ListParagraph"/>
        <w:numPr>
          <w:ilvl w:val="0"/>
          <w:numId w:val="12"/>
        </w:numPr>
        <w:rPr>
          <w:sz w:val="24"/>
          <w:szCs w:val="24"/>
        </w:rPr>
      </w:pPr>
      <w:r w:rsidRPr="004A32ED">
        <w:rPr>
          <w:sz w:val="24"/>
          <w:szCs w:val="24"/>
        </w:rPr>
        <w:t>Develop a felling plan that includes hazard identification, tree lean analysis in two planes, escape route planning, hinge size determination, and back-cut strategy.</w:t>
      </w:r>
    </w:p>
    <w:p w14:paraId="2E60F575" w14:textId="5BF27518" w:rsidR="00E015B0" w:rsidRPr="004A32ED" w:rsidRDefault="00E015B0" w:rsidP="00DC7F8A">
      <w:pPr>
        <w:pStyle w:val="ListParagraph"/>
        <w:numPr>
          <w:ilvl w:val="0"/>
          <w:numId w:val="12"/>
        </w:numPr>
        <w:rPr>
          <w:sz w:val="24"/>
          <w:szCs w:val="24"/>
        </w:rPr>
      </w:pPr>
      <w:r w:rsidRPr="004A32ED">
        <w:rPr>
          <w:sz w:val="24"/>
          <w:szCs w:val="24"/>
        </w:rPr>
        <w:t>Interpret the use of felling sights and their impact on felling accuracy.</w:t>
      </w:r>
    </w:p>
    <w:p w14:paraId="58B55C60" w14:textId="484A38AE" w:rsidR="00E015B0" w:rsidRPr="004A32ED" w:rsidRDefault="00E015B0" w:rsidP="00DC7F8A">
      <w:pPr>
        <w:pStyle w:val="ListParagraph"/>
        <w:numPr>
          <w:ilvl w:val="0"/>
          <w:numId w:val="12"/>
        </w:numPr>
        <w:rPr>
          <w:sz w:val="24"/>
          <w:szCs w:val="24"/>
        </w:rPr>
      </w:pPr>
      <w:r w:rsidRPr="004A32ED">
        <w:rPr>
          <w:sz w:val="24"/>
          <w:szCs w:val="24"/>
        </w:rPr>
        <w:t>Investigate the phenomenon of barber chairing and its implications for safety during felling operations.</w:t>
      </w:r>
    </w:p>
    <w:p w14:paraId="40A5A4AB" w14:textId="15CE7748" w:rsidR="00E015B0" w:rsidRPr="004A32ED" w:rsidRDefault="004E4E24" w:rsidP="00DC7F8A">
      <w:pPr>
        <w:pStyle w:val="ListParagraph"/>
        <w:numPr>
          <w:ilvl w:val="0"/>
          <w:numId w:val="12"/>
        </w:numPr>
        <w:rPr>
          <w:sz w:val="24"/>
          <w:szCs w:val="24"/>
        </w:rPr>
      </w:pPr>
      <w:r w:rsidRPr="004A32ED">
        <w:rPr>
          <w:sz w:val="24"/>
          <w:szCs w:val="24"/>
        </w:rPr>
        <w:t>Explain</w:t>
      </w:r>
      <w:r w:rsidR="00E015B0" w:rsidRPr="004A32ED">
        <w:rPr>
          <w:sz w:val="24"/>
          <w:szCs w:val="24"/>
        </w:rPr>
        <w:t xml:space="preserve"> the role of force in a felling plan, including the use of felling wedges, levers, ropes, and machinery, and evaluate their effectiveness.</w:t>
      </w:r>
    </w:p>
    <w:p w14:paraId="4735292C" w14:textId="44EE9B0E" w:rsidR="00960984" w:rsidRPr="004A32ED" w:rsidRDefault="00960984" w:rsidP="0077617B">
      <w:pPr>
        <w:pStyle w:val="ListParagraph"/>
        <w:numPr>
          <w:ilvl w:val="0"/>
          <w:numId w:val="12"/>
        </w:numPr>
        <w:rPr>
          <w:sz w:val="24"/>
          <w:szCs w:val="24"/>
        </w:rPr>
      </w:pPr>
      <w:r w:rsidRPr="004A32ED">
        <w:rPr>
          <w:sz w:val="24"/>
          <w:szCs w:val="24"/>
        </w:rPr>
        <w:t>Evaluate and measure a tree’s potential for lumber, firewood, or value-added uses, considering opportunities for urban wood reuse and sustainable material recovery.</w:t>
      </w:r>
    </w:p>
    <w:p w14:paraId="5DAFC8EC" w14:textId="12D3168B" w:rsidR="00960984" w:rsidRPr="004A32ED" w:rsidRDefault="00960984" w:rsidP="0077617B">
      <w:pPr>
        <w:pStyle w:val="ListParagraph"/>
        <w:numPr>
          <w:ilvl w:val="0"/>
          <w:numId w:val="12"/>
        </w:numPr>
        <w:rPr>
          <w:sz w:val="24"/>
          <w:szCs w:val="24"/>
        </w:rPr>
      </w:pPr>
      <w:r w:rsidRPr="004A32ED">
        <w:rPr>
          <w:sz w:val="24"/>
          <w:szCs w:val="24"/>
        </w:rPr>
        <w:t>Identify various markets and sustainable strategies for managing green waste, including composting, biochar production, mulch processing, and community-based reuse opportunities.</w:t>
      </w:r>
    </w:p>
    <w:p w14:paraId="2649C4A0" w14:textId="406F3F16" w:rsidR="0078563E" w:rsidRPr="004A32ED" w:rsidRDefault="0078563E" w:rsidP="00C46D62">
      <w:pPr>
        <w:pStyle w:val="Heading3"/>
      </w:pPr>
      <w:bookmarkStart w:id="27" w:name="_Toc202873217"/>
      <w:r w:rsidRPr="004A32ED">
        <w:t xml:space="preserve">Standard </w:t>
      </w:r>
      <w:r w:rsidR="008144F3" w:rsidRPr="004A32ED">
        <w:t>1</w:t>
      </w:r>
      <w:r w:rsidR="00C14F9D" w:rsidRPr="004A32ED">
        <w:t>5</w:t>
      </w:r>
      <w:r w:rsidRPr="004A32ED">
        <w:t>: Hoisting and Rigging</w:t>
      </w:r>
      <w:r w:rsidR="007C22B0" w:rsidRPr="004A32ED">
        <w:t xml:space="preserve"> </w:t>
      </w:r>
      <w:r w:rsidRPr="004A32ED">
        <w:t>in Arboriculture</w:t>
      </w:r>
      <w:bookmarkEnd w:id="27"/>
    </w:p>
    <w:p w14:paraId="345F112F" w14:textId="77777777" w:rsidR="000B5079" w:rsidRPr="004A32ED" w:rsidRDefault="000B5079" w:rsidP="000B5079">
      <w:pPr>
        <w:tabs>
          <w:tab w:val="left" w:pos="7218"/>
        </w:tabs>
        <w:spacing w:before="0" w:after="0"/>
        <w:rPr>
          <w:rFonts w:ascii="Calibri" w:eastAsia="Calibri" w:hAnsi="Calibri" w:cs="Arial"/>
          <w:color w:val="000000"/>
          <w:sz w:val="24"/>
        </w:rPr>
      </w:pPr>
      <w:r w:rsidRPr="004A32ED">
        <w:rPr>
          <w:rFonts w:ascii="Calibri" w:eastAsia="Calibri" w:hAnsi="Calibri" w:cs="Arial"/>
          <w:color w:val="auto"/>
          <w:sz w:val="24"/>
        </w:rPr>
        <w:t>Students will assist with hoisting and rigging tasks specific to arboriculture by determining the center of gravity of trees, limbs, and other materials to be moved, selecting appropriate rigging equipment, and effectively communicating with the crane operator. Schools must pursue a variance with the Office of Public Licensure to allow for students to take the Hoisting Licensure exam at 16. Students must pass the test before operating hoisting equipment.</w:t>
      </w:r>
      <w:r w:rsidRPr="004A32ED">
        <w:rPr>
          <w:rFonts w:ascii="Calibri" w:eastAsia="Calibri" w:hAnsi="Calibri" w:cs="Arial"/>
          <w:color w:val="000000"/>
          <w:sz w:val="24"/>
        </w:rPr>
        <w:tab/>
      </w:r>
    </w:p>
    <w:p w14:paraId="442B0B63" w14:textId="270369D0" w:rsidR="0078563E" w:rsidRPr="004A32ED" w:rsidRDefault="000B5079" w:rsidP="0078563E">
      <w:pPr>
        <w:pStyle w:val="ListParagraph"/>
        <w:numPr>
          <w:ilvl w:val="0"/>
          <w:numId w:val="45"/>
        </w:numPr>
        <w:rPr>
          <w:sz w:val="24"/>
          <w:szCs w:val="24"/>
        </w:rPr>
      </w:pPr>
      <w:r w:rsidRPr="004A32ED">
        <w:rPr>
          <w:sz w:val="24"/>
          <w:szCs w:val="24"/>
        </w:rPr>
        <w:t xml:space="preserve">Aligned Industry Recognized Credentials: </w:t>
      </w:r>
      <w:r w:rsidRPr="004A32ED">
        <w:rPr>
          <w:rFonts w:cstheme="minorHAnsi"/>
          <w:color w:val="auto"/>
          <w:sz w:val="24"/>
          <w:szCs w:val="24"/>
        </w:rPr>
        <w:t>MA Hoisting Apprentice License</w:t>
      </w:r>
    </w:p>
    <w:p w14:paraId="4F3E3796" w14:textId="77777777" w:rsidR="00867CFC" w:rsidRPr="004A32ED" w:rsidRDefault="0078563E" w:rsidP="00C46D62">
      <w:pPr>
        <w:pStyle w:val="Heading4"/>
      </w:pPr>
      <w:r w:rsidRPr="004A32ED">
        <w:t>Skills:</w:t>
      </w:r>
    </w:p>
    <w:p w14:paraId="1AE076DF"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Identify and describe the working parts of hoisting machinery and rigging equipment used in arboriculture, including tree trucks, ropes, pulleys, and rigging components like slings, to ensure safe operating procedures.</w:t>
      </w:r>
    </w:p>
    <w:p w14:paraId="3917C617"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Identify and explain the function of modern PPE technologies, including harnesses with built-in shock absorbers and other safety devices used in tree work.</w:t>
      </w:r>
    </w:p>
    <w:p w14:paraId="14591007"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Accurately estimate the weight of branches or trees being lifted based on their size and structure to ensure safe handling and compliance with equipment limits.</w:t>
      </w:r>
    </w:p>
    <w:p w14:paraId="5945DAD5"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Conduct a site inspection to assess the surrounding environment for potential hazards, such as energized conductors, power lines, unstable terrain, and nearby structures.</w:t>
      </w:r>
    </w:p>
    <w:p w14:paraId="26D1D8C9"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Conduct inspections of rigging equipment and hoisting machinery before use, ensuring safety and proper operation specific to arboricultural tasks.</w:t>
      </w:r>
    </w:p>
    <w:p w14:paraId="738AFAE4" w14:textId="77777777" w:rsidR="009F76C7" w:rsidRPr="004A32ED" w:rsidRDefault="009F76C7"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D</w:t>
      </w:r>
      <w:r w:rsidR="00F642D8" w:rsidRPr="004A32ED">
        <w:rPr>
          <w:rFonts w:eastAsia="Calibri" w:cs="Arial"/>
          <w:color w:val="auto"/>
          <w:sz w:val="24"/>
          <w:szCs w:val="24"/>
        </w:rPr>
        <w:t>escribe the cycles to failure of gear and tree parts, emphasizing maintenance and safety.</w:t>
      </w:r>
    </w:p>
    <w:p w14:paraId="69C6B858" w14:textId="21189C2F"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Utilize various rigging techniques specific to arboriculture, such as natural crotches, false crotches, and tree-specific knots, to secure loads effectively during tree removals.</w:t>
      </w:r>
    </w:p>
    <w:p w14:paraId="529D98C3"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Compare and contrast butt tying, tip tying, and balancing techniques, explaining their applications in different tree rigging scenarios.</w:t>
      </w:r>
    </w:p>
    <w:p w14:paraId="45CD1980"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Explain and compare static and dynamic loads in the context of arboricultural rigging, and their implications for safe tree removal and equipment use.</w:t>
      </w:r>
    </w:p>
    <w:p w14:paraId="6E22A513"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Explain the importance of managing friction in arboricultural rigging operations and demonstrate methods to control it in the context of tree weight and movement.</w:t>
      </w:r>
    </w:p>
    <w:p w14:paraId="5D1243BA"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Compare a variety of friction devices</w:t>
      </w:r>
      <w:r w:rsidR="009F76C7" w:rsidRPr="004A32ED">
        <w:rPr>
          <w:rFonts w:eastAsia="Calibri" w:cs="Arial"/>
          <w:color w:val="auto"/>
          <w:sz w:val="24"/>
          <w:szCs w:val="24"/>
        </w:rPr>
        <w:t xml:space="preserve">, </w:t>
      </w:r>
      <w:r w:rsidRPr="004A32ED">
        <w:rPr>
          <w:rFonts w:eastAsia="Calibri" w:cs="Arial"/>
          <w:color w:val="auto"/>
          <w:sz w:val="24"/>
          <w:szCs w:val="24"/>
        </w:rPr>
        <w:t>e.g., block and tackle, friction savers</w:t>
      </w:r>
      <w:r w:rsidR="009F76C7" w:rsidRPr="004A32ED">
        <w:rPr>
          <w:rFonts w:eastAsia="Calibri" w:cs="Arial"/>
          <w:color w:val="auto"/>
          <w:sz w:val="24"/>
          <w:szCs w:val="24"/>
        </w:rPr>
        <w:t>,</w:t>
      </w:r>
      <w:r w:rsidRPr="004A32ED">
        <w:rPr>
          <w:rFonts w:eastAsia="Calibri" w:cs="Arial"/>
          <w:color w:val="auto"/>
          <w:sz w:val="24"/>
          <w:szCs w:val="24"/>
        </w:rPr>
        <w:t xml:space="preserve"> and their applications in tree rigging.</w:t>
      </w:r>
    </w:p>
    <w:p w14:paraId="31D9D5CD"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Discuss the criteria for selecting anchor points in rigging operations, ensuring tree stability and safety.</w:t>
      </w:r>
    </w:p>
    <w:p w14:paraId="7A98BF7C"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Use a Green Log Weight Chart to determine the weight of a given log accurately, adjusting for factors like moisture content and tree species.</w:t>
      </w:r>
    </w:p>
    <w:p w14:paraId="5030F762"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Utilize rigging component charts specific to arboricultural tasks, such as lifting branches, removing trees, or transporting logs, to determine the proper type and size of devices required.</w:t>
      </w:r>
    </w:p>
    <w:p w14:paraId="0192F081"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Calculate and apply appropriate sling angles in accordance with industry standards to ensure safe and effective lifting of tree limbs and other materials.</w:t>
      </w:r>
    </w:p>
    <w:p w14:paraId="1F938BBD" w14:textId="7A64A175"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Use appropriate terminology to communicate effectively with the crane operator via headset or radio in the context of tree removal and rigging operations.</w:t>
      </w:r>
    </w:p>
    <w:p w14:paraId="1BC52F31" w14:textId="77777777" w:rsidR="009F76C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Use correct hand signals for collaborating with the crane operator during tree lifts and other rigging operations.</w:t>
      </w:r>
    </w:p>
    <w:p w14:paraId="69C86F22" w14:textId="77777777" w:rsidR="005633B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Follow visual instructions on posted signs to ensure safety in tree work zones and rigging areas.</w:t>
      </w:r>
    </w:p>
    <w:p w14:paraId="17AFA668" w14:textId="77777777" w:rsidR="005633B7" w:rsidRPr="004A32ED" w:rsidRDefault="00F642D8" w:rsidP="00665333">
      <w:pPr>
        <w:pStyle w:val="ListParagraph"/>
        <w:numPr>
          <w:ilvl w:val="0"/>
          <w:numId w:val="39"/>
        </w:numPr>
        <w:rPr>
          <w:rFonts w:eastAsia="Calibri" w:cs="Arial"/>
          <w:color w:val="auto"/>
          <w:sz w:val="24"/>
          <w:szCs w:val="24"/>
        </w:rPr>
      </w:pPr>
      <w:r w:rsidRPr="004A32ED">
        <w:rPr>
          <w:rFonts w:eastAsia="Calibri" w:cs="Arial"/>
          <w:color w:val="auto"/>
          <w:sz w:val="24"/>
          <w:szCs w:val="24"/>
        </w:rPr>
        <w:t>Explain the role of chainsaw use during rigging operations, including considerations for load tension, cut placement, and climber safety.</w:t>
      </w:r>
    </w:p>
    <w:p w14:paraId="504E07CB" w14:textId="3D01E15A" w:rsidR="008B40EE" w:rsidRPr="004A32ED" w:rsidRDefault="00F642D8" w:rsidP="004C685F">
      <w:pPr>
        <w:pStyle w:val="ListParagraph"/>
        <w:numPr>
          <w:ilvl w:val="0"/>
          <w:numId w:val="39"/>
        </w:numPr>
        <w:rPr>
          <w:rFonts w:eastAsia="Calibri" w:cs="Arial"/>
          <w:color w:val="auto"/>
          <w:sz w:val="24"/>
          <w:szCs w:val="24"/>
        </w:rPr>
      </w:pPr>
      <w:r w:rsidRPr="004A32ED">
        <w:rPr>
          <w:rFonts w:eastAsia="Calibri" w:cs="Arial"/>
          <w:color w:val="auto"/>
          <w:sz w:val="24"/>
          <w:szCs w:val="24"/>
        </w:rPr>
        <w:t>Demonstrate ergonomic rigging principles to promote safety for both climbers and ground workers in tree removal scenarios.</w:t>
      </w:r>
    </w:p>
    <w:p w14:paraId="473DA7DE" w14:textId="6817C252" w:rsidR="000B5079" w:rsidRPr="00C46D62" w:rsidRDefault="00AF7D6A" w:rsidP="00C46D62">
      <w:pPr>
        <w:pStyle w:val="Heading2"/>
      </w:pPr>
      <w:bookmarkStart w:id="28" w:name="_Toc202873218"/>
      <w:r w:rsidRPr="004A32ED">
        <w:t>Floriculture</w:t>
      </w:r>
      <w:r w:rsidR="002D0BB6" w:rsidRPr="004A32ED">
        <w:t xml:space="preserve"> and Greenhouse Management</w:t>
      </w:r>
      <w:r w:rsidR="00EB0C91" w:rsidRPr="004A32ED">
        <w:t xml:space="preserve"> (Standards </w:t>
      </w:r>
      <w:r w:rsidR="00D8343B" w:rsidRPr="004A32ED">
        <w:t>1</w:t>
      </w:r>
      <w:r w:rsidR="00183CC2" w:rsidRPr="004A32ED">
        <w:t>6</w:t>
      </w:r>
      <w:r w:rsidR="00D8343B" w:rsidRPr="004A32ED">
        <w:t xml:space="preserve"> </w:t>
      </w:r>
      <w:r w:rsidR="00740E1C" w:rsidRPr="004A32ED">
        <w:t>– 2</w:t>
      </w:r>
      <w:r w:rsidR="00183CC2" w:rsidRPr="004A32ED">
        <w:t>5</w:t>
      </w:r>
      <w:r w:rsidR="00740E1C" w:rsidRPr="004A32ED">
        <w:t>)</w:t>
      </w:r>
      <w:bookmarkEnd w:id="28"/>
    </w:p>
    <w:p w14:paraId="62DCB152" w14:textId="05651E58" w:rsidR="003B5AE6" w:rsidRPr="004A32ED" w:rsidRDefault="007E7515" w:rsidP="00C46D62">
      <w:pPr>
        <w:pStyle w:val="Heading3"/>
      </w:pPr>
      <w:bookmarkStart w:id="29" w:name="_Toc202873219"/>
      <w:r w:rsidRPr="004A32ED">
        <w:t>Standard 1</w:t>
      </w:r>
      <w:r w:rsidR="00183CC2" w:rsidRPr="004A32ED">
        <w:t>6</w:t>
      </w:r>
      <w:r w:rsidRPr="004A32ED">
        <w:t xml:space="preserve">: </w:t>
      </w:r>
      <w:r w:rsidR="00E83BEF" w:rsidRPr="004A32ED">
        <w:t xml:space="preserve">Fundamentals of </w:t>
      </w:r>
      <w:r w:rsidRPr="004A32ED">
        <w:t>F</w:t>
      </w:r>
      <w:r w:rsidR="00043C4D" w:rsidRPr="004A32ED">
        <w:t>l</w:t>
      </w:r>
      <w:r w:rsidRPr="004A32ED">
        <w:t xml:space="preserve">oral </w:t>
      </w:r>
      <w:r w:rsidR="008C245B" w:rsidRPr="004A32ED">
        <w:t>Arrangement Construction</w:t>
      </w:r>
      <w:bookmarkEnd w:id="29"/>
    </w:p>
    <w:p w14:paraId="170C152D" w14:textId="77777777" w:rsidR="000B5079" w:rsidRPr="004A32ED" w:rsidRDefault="000B5079" w:rsidP="003F2B4C">
      <w:pPr>
        <w:spacing w:before="0"/>
        <w:rPr>
          <w:rFonts w:eastAsia="Calibri" w:cs="Arial"/>
          <w:sz w:val="24"/>
        </w:rPr>
      </w:pPr>
      <w:r w:rsidRPr="004A32ED">
        <w:rPr>
          <w:rFonts w:eastAsia="Calibri" w:cs="Arial"/>
          <w:sz w:val="24"/>
        </w:rPr>
        <w:t>Students will design and construct floral arrangements using foundational design principles, appropriate materials, and professional techniques to ensure structural stability and visual appeal.</w:t>
      </w:r>
    </w:p>
    <w:p w14:paraId="06C2EF01" w14:textId="32EDAADA" w:rsidR="000B5079" w:rsidRPr="004A32ED" w:rsidRDefault="000B5079" w:rsidP="003F2B4C">
      <w:pPr>
        <w:pStyle w:val="ListParagraph"/>
        <w:numPr>
          <w:ilvl w:val="0"/>
          <w:numId w:val="45"/>
        </w:numPr>
        <w:rPr>
          <w:sz w:val="24"/>
          <w:szCs w:val="24"/>
        </w:rPr>
      </w:pPr>
      <w:r w:rsidRPr="004A32ED">
        <w:rPr>
          <w:sz w:val="24"/>
          <w:szCs w:val="24"/>
        </w:rPr>
        <w:t xml:space="preserve">Aligned Industry Recognized Credentials: </w:t>
      </w:r>
      <w:r w:rsidRPr="004A32ED">
        <w:rPr>
          <w:rFonts w:eastAsia="Calibri" w:cs="Arial"/>
          <w:color w:val="auto"/>
          <w:sz w:val="24"/>
          <w:szCs w:val="24"/>
        </w:rPr>
        <w:t>Principles of Floral Design Certification</w:t>
      </w:r>
    </w:p>
    <w:p w14:paraId="48DED8E2" w14:textId="77777777" w:rsidR="003B5AE6" w:rsidRPr="004A32ED" w:rsidRDefault="003B5AE6" w:rsidP="00C46D62">
      <w:pPr>
        <w:pStyle w:val="Heading4"/>
      </w:pPr>
      <w:r w:rsidRPr="004A32ED">
        <w:t>Skills:</w:t>
      </w:r>
    </w:p>
    <w:p w14:paraId="6A614B8F" w14:textId="7156FBCE" w:rsidR="00DE06C4" w:rsidRPr="004A32ED" w:rsidRDefault="00DE06C4" w:rsidP="00DC7F8A">
      <w:pPr>
        <w:pStyle w:val="ListParagraph"/>
        <w:numPr>
          <w:ilvl w:val="0"/>
          <w:numId w:val="14"/>
        </w:numPr>
        <w:rPr>
          <w:sz w:val="24"/>
          <w:szCs w:val="24"/>
        </w:rPr>
      </w:pPr>
      <w:r w:rsidRPr="004A32ED">
        <w:rPr>
          <w:sz w:val="24"/>
          <w:szCs w:val="24"/>
        </w:rPr>
        <w:t xml:space="preserve">Explain how floral designs from different historical periods influence contemporary designs, </w:t>
      </w:r>
      <w:r w:rsidR="000E13C0" w:rsidRPr="004A32ED">
        <w:rPr>
          <w:sz w:val="24"/>
          <w:szCs w:val="24"/>
        </w:rPr>
        <w:t>comparing</w:t>
      </w:r>
      <w:r w:rsidRPr="004A32ED">
        <w:rPr>
          <w:sz w:val="24"/>
          <w:szCs w:val="24"/>
        </w:rPr>
        <w:t xml:space="preserve"> </w:t>
      </w:r>
      <w:r w:rsidR="00CD4BA8" w:rsidRPr="004A32ED">
        <w:rPr>
          <w:sz w:val="24"/>
          <w:szCs w:val="24"/>
        </w:rPr>
        <w:t>a range of styles</w:t>
      </w:r>
      <w:r w:rsidRPr="004A32ED">
        <w:rPr>
          <w:sz w:val="24"/>
          <w:szCs w:val="24"/>
        </w:rPr>
        <w:t>, identifying their key characteristics, and illustrating their impact on modern aesthetics and trends.</w:t>
      </w:r>
    </w:p>
    <w:p w14:paraId="3ABADA5B" w14:textId="090EDF17" w:rsidR="00DE765B" w:rsidRPr="004A32ED" w:rsidRDefault="00DE765B" w:rsidP="00DC7F8A">
      <w:pPr>
        <w:pStyle w:val="ListParagraph"/>
        <w:numPr>
          <w:ilvl w:val="0"/>
          <w:numId w:val="14"/>
        </w:numPr>
        <w:rPr>
          <w:sz w:val="24"/>
          <w:szCs w:val="24"/>
        </w:rPr>
      </w:pPr>
      <w:r w:rsidRPr="004A32ED">
        <w:rPr>
          <w:sz w:val="24"/>
          <w:szCs w:val="24"/>
        </w:rPr>
        <w:t>Examine how cultural trends and social media influence floral design, including multicultural practices, global styles, and the impact of platforms like Instagram and Pinterest on current trends.</w:t>
      </w:r>
    </w:p>
    <w:p w14:paraId="6F6BC61D" w14:textId="2DDD3CDA" w:rsidR="00045371" w:rsidRPr="004A32ED" w:rsidRDefault="00045371" w:rsidP="00DC7F8A">
      <w:pPr>
        <w:pStyle w:val="ListParagraph"/>
        <w:numPr>
          <w:ilvl w:val="0"/>
          <w:numId w:val="14"/>
        </w:numPr>
        <w:rPr>
          <w:sz w:val="24"/>
          <w:szCs w:val="24"/>
        </w:rPr>
      </w:pPr>
      <w:r w:rsidRPr="004A32ED">
        <w:rPr>
          <w:sz w:val="24"/>
          <w:szCs w:val="24"/>
        </w:rPr>
        <w:t>Identify and implement the mechanics and techniques used in floral design construction, including selecting essential tools, materials, and methods necessary for creating effective floral arrangements.</w:t>
      </w:r>
    </w:p>
    <w:p w14:paraId="069E2C2C" w14:textId="22B5DE2A" w:rsidR="00AF0707" w:rsidRPr="004A32ED" w:rsidRDefault="00AF0707" w:rsidP="00DC7F8A">
      <w:pPr>
        <w:pStyle w:val="ListParagraph"/>
        <w:numPr>
          <w:ilvl w:val="0"/>
          <w:numId w:val="14"/>
        </w:numPr>
        <w:rPr>
          <w:sz w:val="24"/>
          <w:szCs w:val="24"/>
        </w:rPr>
      </w:pPr>
      <w:r w:rsidRPr="004A32ED">
        <w:rPr>
          <w:sz w:val="24"/>
          <w:szCs w:val="24"/>
        </w:rPr>
        <w:t>Identify and apply sustainable floral design techniques, including the selection of eco-friendly materials and local sourcing of cut flowers, to create arrangements that minimize environmental impact while maximizing aesthetic appeal.</w:t>
      </w:r>
    </w:p>
    <w:p w14:paraId="3E74C25A" w14:textId="77777777" w:rsidR="006C6271" w:rsidRPr="004A32ED" w:rsidRDefault="00EB4B2E" w:rsidP="00DC7F8A">
      <w:pPr>
        <w:pStyle w:val="ListParagraph"/>
        <w:numPr>
          <w:ilvl w:val="0"/>
          <w:numId w:val="14"/>
        </w:numPr>
        <w:rPr>
          <w:sz w:val="24"/>
          <w:szCs w:val="24"/>
        </w:rPr>
      </w:pPr>
      <w:r w:rsidRPr="004A32ED">
        <w:rPr>
          <w:sz w:val="24"/>
          <w:szCs w:val="24"/>
        </w:rPr>
        <w:t>Select appropriate containers based on size, texture, shape, and color to ensure visual harmony and structural support in floral arrangements.</w:t>
      </w:r>
    </w:p>
    <w:p w14:paraId="0C2C0182" w14:textId="65CC3C19" w:rsidR="00E02612" w:rsidRPr="004A32ED" w:rsidRDefault="00E02612" w:rsidP="00DC7F8A">
      <w:pPr>
        <w:pStyle w:val="ListParagraph"/>
        <w:numPr>
          <w:ilvl w:val="0"/>
          <w:numId w:val="14"/>
        </w:numPr>
        <w:rPr>
          <w:sz w:val="24"/>
          <w:szCs w:val="24"/>
        </w:rPr>
      </w:pPr>
      <w:r w:rsidRPr="004A32ED">
        <w:rPr>
          <w:sz w:val="24"/>
          <w:szCs w:val="24"/>
        </w:rPr>
        <w:t xml:space="preserve">Compare and contrast </w:t>
      </w:r>
      <w:r w:rsidR="008867FE" w:rsidRPr="004A32ED">
        <w:rPr>
          <w:sz w:val="24"/>
          <w:szCs w:val="24"/>
        </w:rPr>
        <w:t>assorted brands</w:t>
      </w:r>
      <w:r w:rsidRPr="004A32ED">
        <w:rPr>
          <w:sz w:val="24"/>
          <w:szCs w:val="24"/>
        </w:rPr>
        <w:t xml:space="preserve"> and types of floral foam, including specialty forms, devices, and eco-friendly options</w:t>
      </w:r>
      <w:r w:rsidR="004B5131" w:rsidRPr="004A32ED">
        <w:rPr>
          <w:sz w:val="24"/>
          <w:szCs w:val="24"/>
        </w:rPr>
        <w:t>,</w:t>
      </w:r>
      <w:r w:rsidRPr="004A32ED">
        <w:rPr>
          <w:sz w:val="24"/>
          <w:szCs w:val="24"/>
        </w:rPr>
        <w:t xml:space="preserve"> such as biodegradable foam, to determine the best choices for specific floral designs.</w:t>
      </w:r>
    </w:p>
    <w:p w14:paraId="00039DC2" w14:textId="77777777" w:rsidR="00734D31" w:rsidRPr="004A32ED" w:rsidRDefault="00EB4B2E" w:rsidP="00DC7F8A">
      <w:pPr>
        <w:pStyle w:val="ListParagraph"/>
        <w:numPr>
          <w:ilvl w:val="0"/>
          <w:numId w:val="14"/>
        </w:numPr>
        <w:rPr>
          <w:sz w:val="24"/>
          <w:szCs w:val="24"/>
        </w:rPr>
      </w:pPr>
      <w:r w:rsidRPr="004A32ED">
        <w:rPr>
          <w:sz w:val="24"/>
          <w:szCs w:val="24"/>
        </w:rPr>
        <w:t>Prepare floral foam for specific designs to maximize water retention and stability for the flowers.</w:t>
      </w:r>
    </w:p>
    <w:p w14:paraId="2C9DCB3B" w14:textId="77777777" w:rsidR="00734D31" w:rsidRPr="004A32ED" w:rsidRDefault="00EB4B2E" w:rsidP="00DC7F8A">
      <w:pPr>
        <w:pStyle w:val="ListParagraph"/>
        <w:numPr>
          <w:ilvl w:val="0"/>
          <w:numId w:val="14"/>
        </w:numPr>
        <w:rPr>
          <w:sz w:val="24"/>
          <w:szCs w:val="24"/>
        </w:rPr>
      </w:pPr>
      <w:r w:rsidRPr="004A32ED">
        <w:rPr>
          <w:sz w:val="24"/>
          <w:szCs w:val="24"/>
        </w:rPr>
        <w:t>Distinguish between types of adhesive products and their applications to choose the best options for securing floral components effectively.</w:t>
      </w:r>
    </w:p>
    <w:p w14:paraId="0F504EB0" w14:textId="77777777" w:rsidR="00734D31" w:rsidRPr="004A32ED" w:rsidRDefault="00734D31" w:rsidP="00DC7F8A">
      <w:pPr>
        <w:pStyle w:val="ListParagraph"/>
        <w:numPr>
          <w:ilvl w:val="0"/>
          <w:numId w:val="14"/>
        </w:numPr>
        <w:rPr>
          <w:sz w:val="24"/>
          <w:szCs w:val="24"/>
        </w:rPr>
      </w:pPr>
      <w:r w:rsidRPr="004A32ED">
        <w:rPr>
          <w:sz w:val="24"/>
          <w:szCs w:val="24"/>
        </w:rPr>
        <w:t>Select</w:t>
      </w:r>
      <w:r w:rsidR="00EB4B2E" w:rsidRPr="004A32ED">
        <w:rPr>
          <w:sz w:val="24"/>
          <w:szCs w:val="24"/>
        </w:rPr>
        <w:t xml:space="preserve"> the appropriate cutting tools for floral design work to ensure precision and safety during the preparation of materials.</w:t>
      </w:r>
    </w:p>
    <w:p w14:paraId="25C732F2" w14:textId="64A704A7" w:rsidR="002C62FC" w:rsidRPr="004A32ED" w:rsidRDefault="00EB4B2E" w:rsidP="00DC7F8A">
      <w:pPr>
        <w:pStyle w:val="ListParagraph"/>
        <w:numPr>
          <w:ilvl w:val="0"/>
          <w:numId w:val="14"/>
        </w:numPr>
        <w:rPr>
          <w:sz w:val="24"/>
          <w:szCs w:val="24"/>
        </w:rPr>
      </w:pPr>
      <w:r w:rsidRPr="004A32ED">
        <w:rPr>
          <w:sz w:val="24"/>
          <w:szCs w:val="24"/>
        </w:rPr>
        <w:t xml:space="preserve">Identify </w:t>
      </w:r>
      <w:r w:rsidR="00C270A9" w:rsidRPr="004A32ED">
        <w:rPr>
          <w:sz w:val="24"/>
          <w:szCs w:val="24"/>
        </w:rPr>
        <w:t>several types</w:t>
      </w:r>
      <w:r w:rsidRPr="004A32ED">
        <w:rPr>
          <w:sz w:val="24"/>
          <w:szCs w:val="24"/>
        </w:rPr>
        <w:t xml:space="preserve"> of picks and describe their uses to enhance the stability and presentation of floral arrangements.</w:t>
      </w:r>
    </w:p>
    <w:p w14:paraId="14896AC0" w14:textId="48B53A21" w:rsidR="009E7DD9" w:rsidRPr="004A32ED" w:rsidRDefault="002C62FC" w:rsidP="00DC7F8A">
      <w:pPr>
        <w:pStyle w:val="ListParagraph"/>
        <w:numPr>
          <w:ilvl w:val="0"/>
          <w:numId w:val="14"/>
        </w:numPr>
        <w:rPr>
          <w:sz w:val="24"/>
          <w:szCs w:val="24"/>
        </w:rPr>
      </w:pPr>
      <w:r w:rsidRPr="004A32ED">
        <w:rPr>
          <w:sz w:val="24"/>
          <w:szCs w:val="24"/>
        </w:rPr>
        <w:t>R</w:t>
      </w:r>
      <w:r w:rsidR="00EB4B2E" w:rsidRPr="004A32ED">
        <w:rPr>
          <w:sz w:val="24"/>
          <w:szCs w:val="24"/>
        </w:rPr>
        <w:t xml:space="preserve">ecognize varying gauges and forms of </w:t>
      </w:r>
      <w:r w:rsidR="009E7DD9" w:rsidRPr="004A32ED">
        <w:rPr>
          <w:sz w:val="24"/>
          <w:szCs w:val="24"/>
        </w:rPr>
        <w:t>wire and</w:t>
      </w:r>
      <w:r w:rsidR="00EB4B2E" w:rsidRPr="004A32ED">
        <w:rPr>
          <w:sz w:val="24"/>
          <w:szCs w:val="24"/>
        </w:rPr>
        <w:t xml:space="preserve"> demonstrate wiring and taping techniques to ensure durability and support in floral designs</w:t>
      </w:r>
      <w:r w:rsidR="009E7DD9" w:rsidRPr="004A32ED">
        <w:rPr>
          <w:sz w:val="24"/>
          <w:szCs w:val="24"/>
        </w:rPr>
        <w:t>.</w:t>
      </w:r>
    </w:p>
    <w:p w14:paraId="6F667B5B" w14:textId="77777777" w:rsidR="009E7DD9" w:rsidRPr="004A32ED" w:rsidRDefault="00EB4B2E" w:rsidP="00DC7F8A">
      <w:pPr>
        <w:pStyle w:val="ListParagraph"/>
        <w:numPr>
          <w:ilvl w:val="0"/>
          <w:numId w:val="14"/>
        </w:numPr>
        <w:rPr>
          <w:sz w:val="24"/>
          <w:szCs w:val="24"/>
        </w:rPr>
      </w:pPr>
      <w:r w:rsidRPr="004A32ED">
        <w:rPr>
          <w:sz w:val="24"/>
          <w:szCs w:val="24"/>
        </w:rPr>
        <w:t>Categorize sizes, materials, and uses of ribbon, and construct bows using various sizes and types to add decorative flair and finish to arrangements.</w:t>
      </w:r>
    </w:p>
    <w:p w14:paraId="619ED687" w14:textId="661712E5" w:rsidR="005E2308" w:rsidRPr="004A32ED" w:rsidRDefault="00EB4B2E" w:rsidP="00DC7F8A">
      <w:pPr>
        <w:pStyle w:val="ListParagraph"/>
        <w:numPr>
          <w:ilvl w:val="0"/>
          <w:numId w:val="14"/>
        </w:numPr>
        <w:rPr>
          <w:sz w:val="24"/>
          <w:szCs w:val="24"/>
        </w:rPr>
      </w:pPr>
      <w:r w:rsidRPr="004A32ED">
        <w:rPr>
          <w:sz w:val="24"/>
          <w:szCs w:val="24"/>
        </w:rPr>
        <w:t>Demonstrate different techniques, applications, and types of decorative wire to provide flexibility and creativity in</w:t>
      </w:r>
      <w:r w:rsidR="00FE543D" w:rsidRPr="004A32ED">
        <w:rPr>
          <w:sz w:val="24"/>
          <w:szCs w:val="24"/>
        </w:rPr>
        <w:t xml:space="preserve"> </w:t>
      </w:r>
      <w:r w:rsidRPr="004A32ED">
        <w:rPr>
          <w:sz w:val="24"/>
          <w:szCs w:val="24"/>
        </w:rPr>
        <w:t>design.</w:t>
      </w:r>
    </w:p>
    <w:p w14:paraId="6451C4A8" w14:textId="77777777" w:rsidR="00C528D2" w:rsidRPr="004A32ED" w:rsidRDefault="005E2308" w:rsidP="00DC7F8A">
      <w:pPr>
        <w:pStyle w:val="ListParagraph"/>
        <w:numPr>
          <w:ilvl w:val="0"/>
          <w:numId w:val="14"/>
        </w:numPr>
        <w:rPr>
          <w:sz w:val="24"/>
          <w:szCs w:val="24"/>
        </w:rPr>
      </w:pPr>
      <w:r w:rsidRPr="004A32ED">
        <w:rPr>
          <w:sz w:val="24"/>
          <w:szCs w:val="24"/>
        </w:rPr>
        <w:t>Examine new methods</w:t>
      </w:r>
      <w:r w:rsidR="00C528D2" w:rsidRPr="004A32ED">
        <w:rPr>
          <w:sz w:val="24"/>
          <w:szCs w:val="24"/>
        </w:rPr>
        <w:t xml:space="preserve"> in design</w:t>
      </w:r>
      <w:r w:rsidRPr="004A32ED">
        <w:rPr>
          <w:sz w:val="24"/>
          <w:szCs w:val="24"/>
        </w:rPr>
        <w:t xml:space="preserve"> such as floral sculpture, installation art, or using unexpected materials (like metal or glass) in arrangements.</w:t>
      </w:r>
    </w:p>
    <w:p w14:paraId="0EF71410" w14:textId="165B1E4E" w:rsidR="006611DA" w:rsidRPr="004A32ED" w:rsidRDefault="006611DA" w:rsidP="00C46D62">
      <w:pPr>
        <w:pStyle w:val="Heading3"/>
      </w:pPr>
      <w:bookmarkStart w:id="30" w:name="_Toc202873220"/>
      <w:r w:rsidRPr="004A32ED">
        <w:t>Standard 1</w:t>
      </w:r>
      <w:r w:rsidR="00183CC2" w:rsidRPr="004A32ED">
        <w:t>7</w:t>
      </w:r>
      <w:r w:rsidRPr="004A32ED">
        <w:t>: Floral Selection and Post-Harvest Handling</w:t>
      </w:r>
      <w:bookmarkEnd w:id="30"/>
      <w:r w:rsidRPr="004A32ED">
        <w:t xml:space="preserve"> </w:t>
      </w:r>
    </w:p>
    <w:p w14:paraId="4EBBFB96" w14:textId="77777777" w:rsidR="000B5079" w:rsidRPr="004A32ED" w:rsidRDefault="000B5079" w:rsidP="00DF467B">
      <w:pPr>
        <w:spacing w:before="0"/>
        <w:rPr>
          <w:rFonts w:ascii="Calibri" w:eastAsia="Calibri" w:hAnsi="Calibri" w:cs="Calibri"/>
          <w:color w:val="000000"/>
          <w:sz w:val="24"/>
        </w:rPr>
      </w:pPr>
      <w:r w:rsidRPr="004A32ED">
        <w:rPr>
          <w:rFonts w:ascii="Calibri" w:eastAsia="Calibri" w:hAnsi="Calibri" w:cs="Calibri"/>
          <w:color w:val="000000"/>
          <w:sz w:val="24"/>
        </w:rPr>
        <w:t>Students will apply industry best practices to select, handle, and condition cut flowers and foliage, enhancing product quality and extending vase life for effective use in floral design.</w:t>
      </w:r>
    </w:p>
    <w:p w14:paraId="17702179" w14:textId="375B8FBB" w:rsidR="000B5079" w:rsidRPr="004A32ED" w:rsidRDefault="000B5079" w:rsidP="00DF467B">
      <w:pPr>
        <w:pStyle w:val="ListParagraph"/>
        <w:numPr>
          <w:ilvl w:val="0"/>
          <w:numId w:val="45"/>
        </w:numPr>
        <w:rPr>
          <w:sz w:val="24"/>
          <w:szCs w:val="24"/>
        </w:rPr>
      </w:pPr>
      <w:r w:rsidRPr="004A32ED">
        <w:rPr>
          <w:sz w:val="24"/>
          <w:szCs w:val="24"/>
        </w:rPr>
        <w:t xml:space="preserve">Aligned Industry Recognized Credentials: </w:t>
      </w:r>
      <w:r w:rsidRPr="004A32ED">
        <w:rPr>
          <w:rFonts w:eastAsia="Calibri" w:cs="Arial"/>
          <w:color w:val="auto"/>
          <w:sz w:val="24"/>
          <w:szCs w:val="24"/>
        </w:rPr>
        <w:t>Principles of Floral Design Certification</w:t>
      </w:r>
    </w:p>
    <w:p w14:paraId="65ABDA0B" w14:textId="77777777" w:rsidR="006611DA" w:rsidRPr="004A32ED" w:rsidRDefault="006611DA" w:rsidP="00C46D62">
      <w:pPr>
        <w:pStyle w:val="Heading4"/>
      </w:pPr>
      <w:r w:rsidRPr="004A32ED">
        <w:t xml:space="preserve">Skills: </w:t>
      </w:r>
    </w:p>
    <w:p w14:paraId="0CD8CD30" w14:textId="77777777" w:rsidR="006611DA" w:rsidRPr="004A32ED" w:rsidRDefault="006611DA" w:rsidP="00DC7F8A">
      <w:pPr>
        <w:pStyle w:val="ListParagraph"/>
        <w:numPr>
          <w:ilvl w:val="0"/>
          <w:numId w:val="16"/>
        </w:numPr>
        <w:rPr>
          <w:sz w:val="24"/>
          <w:szCs w:val="24"/>
        </w:rPr>
      </w:pPr>
      <w:r w:rsidRPr="004A32ED">
        <w:rPr>
          <w:sz w:val="24"/>
          <w:szCs w:val="24"/>
        </w:rPr>
        <w:t>Use scientific names to identify the most common cut flowers including those</w:t>
      </w:r>
      <w:r w:rsidRPr="004A32ED">
        <w:rPr>
          <w:spacing w:val="-6"/>
          <w:sz w:val="24"/>
          <w:szCs w:val="24"/>
        </w:rPr>
        <w:t xml:space="preserve"> </w:t>
      </w:r>
      <w:r w:rsidRPr="004A32ED">
        <w:rPr>
          <w:sz w:val="24"/>
          <w:szCs w:val="24"/>
        </w:rPr>
        <w:t>on</w:t>
      </w:r>
      <w:r w:rsidRPr="004A32ED">
        <w:rPr>
          <w:spacing w:val="-9"/>
          <w:sz w:val="24"/>
          <w:szCs w:val="24"/>
        </w:rPr>
        <w:t xml:space="preserve"> </w:t>
      </w:r>
      <w:r w:rsidRPr="004A32ED">
        <w:rPr>
          <w:sz w:val="24"/>
          <w:szCs w:val="24"/>
        </w:rPr>
        <w:t>the</w:t>
      </w:r>
      <w:r w:rsidRPr="004A32ED">
        <w:rPr>
          <w:spacing w:val="-11"/>
          <w:sz w:val="24"/>
          <w:szCs w:val="24"/>
        </w:rPr>
        <w:t xml:space="preserve"> </w:t>
      </w:r>
      <w:r w:rsidRPr="004A32ED">
        <w:rPr>
          <w:sz w:val="24"/>
          <w:szCs w:val="24"/>
        </w:rPr>
        <w:t>National</w:t>
      </w:r>
      <w:r w:rsidRPr="004A32ED">
        <w:rPr>
          <w:spacing w:val="-6"/>
          <w:sz w:val="24"/>
          <w:szCs w:val="24"/>
        </w:rPr>
        <w:t xml:space="preserve"> </w:t>
      </w:r>
      <w:r w:rsidRPr="004A32ED">
        <w:rPr>
          <w:sz w:val="24"/>
          <w:szCs w:val="24"/>
        </w:rPr>
        <w:t>FFA</w:t>
      </w:r>
      <w:r w:rsidRPr="004A32ED">
        <w:rPr>
          <w:spacing w:val="-9"/>
          <w:sz w:val="24"/>
          <w:szCs w:val="24"/>
        </w:rPr>
        <w:t xml:space="preserve"> </w:t>
      </w:r>
      <w:r w:rsidRPr="004A32ED">
        <w:rPr>
          <w:sz w:val="24"/>
          <w:szCs w:val="24"/>
        </w:rPr>
        <w:t>Floriculture</w:t>
      </w:r>
      <w:r w:rsidRPr="004A32ED">
        <w:rPr>
          <w:spacing w:val="-8"/>
          <w:sz w:val="24"/>
          <w:szCs w:val="24"/>
        </w:rPr>
        <w:t xml:space="preserve"> </w:t>
      </w:r>
      <w:r w:rsidRPr="004A32ED">
        <w:rPr>
          <w:sz w:val="24"/>
          <w:szCs w:val="24"/>
        </w:rPr>
        <w:t>Career</w:t>
      </w:r>
      <w:r w:rsidRPr="004A32ED">
        <w:rPr>
          <w:spacing w:val="-6"/>
          <w:sz w:val="24"/>
          <w:szCs w:val="24"/>
        </w:rPr>
        <w:t xml:space="preserve"> </w:t>
      </w:r>
      <w:r w:rsidRPr="004A32ED">
        <w:rPr>
          <w:sz w:val="24"/>
          <w:szCs w:val="24"/>
        </w:rPr>
        <w:t>Development</w:t>
      </w:r>
      <w:r w:rsidRPr="004A32ED">
        <w:rPr>
          <w:spacing w:val="-8"/>
          <w:sz w:val="24"/>
          <w:szCs w:val="24"/>
        </w:rPr>
        <w:t xml:space="preserve"> </w:t>
      </w:r>
      <w:r w:rsidRPr="004A32ED">
        <w:rPr>
          <w:sz w:val="24"/>
          <w:szCs w:val="24"/>
        </w:rPr>
        <w:t>Event</w:t>
      </w:r>
      <w:r w:rsidRPr="004A32ED">
        <w:rPr>
          <w:spacing w:val="-7"/>
          <w:sz w:val="24"/>
          <w:szCs w:val="24"/>
        </w:rPr>
        <w:t xml:space="preserve"> </w:t>
      </w:r>
      <w:r w:rsidRPr="004A32ED">
        <w:rPr>
          <w:sz w:val="24"/>
          <w:szCs w:val="24"/>
        </w:rPr>
        <w:t>Plant</w:t>
      </w:r>
      <w:r w:rsidRPr="004A32ED">
        <w:rPr>
          <w:spacing w:val="-7"/>
          <w:sz w:val="24"/>
          <w:szCs w:val="24"/>
        </w:rPr>
        <w:t xml:space="preserve"> </w:t>
      </w:r>
      <w:r w:rsidRPr="004A32ED">
        <w:rPr>
          <w:sz w:val="24"/>
          <w:szCs w:val="24"/>
        </w:rPr>
        <w:t>List.</w:t>
      </w:r>
    </w:p>
    <w:p w14:paraId="74446135" w14:textId="77777777" w:rsidR="006611DA" w:rsidRPr="004A32ED" w:rsidRDefault="006611DA" w:rsidP="00DC7F8A">
      <w:pPr>
        <w:pStyle w:val="ListParagraph"/>
        <w:numPr>
          <w:ilvl w:val="0"/>
          <w:numId w:val="16"/>
        </w:numPr>
        <w:rPr>
          <w:sz w:val="24"/>
          <w:szCs w:val="24"/>
        </w:rPr>
      </w:pPr>
      <w:r w:rsidRPr="004A32ED">
        <w:rPr>
          <w:sz w:val="24"/>
          <w:szCs w:val="24"/>
        </w:rPr>
        <w:t>Explain the concept of vase life and its implications for selecting flowers in floral designs.</w:t>
      </w:r>
    </w:p>
    <w:p w14:paraId="7E5225FC" w14:textId="77777777" w:rsidR="006611DA" w:rsidRPr="004A32ED" w:rsidRDefault="006611DA" w:rsidP="00DC7F8A">
      <w:pPr>
        <w:pStyle w:val="ListParagraph"/>
        <w:numPr>
          <w:ilvl w:val="0"/>
          <w:numId w:val="16"/>
        </w:numPr>
        <w:rPr>
          <w:sz w:val="24"/>
          <w:szCs w:val="24"/>
        </w:rPr>
      </w:pPr>
      <w:r w:rsidRPr="004A32ED">
        <w:rPr>
          <w:sz w:val="24"/>
          <w:szCs w:val="24"/>
        </w:rPr>
        <w:t>Explain the availability of cut flowers and foliage, including a range of color selections that can be utilized in arrangements.</w:t>
      </w:r>
    </w:p>
    <w:p w14:paraId="30883EF1" w14:textId="77777777" w:rsidR="006611DA" w:rsidRPr="004A32ED" w:rsidRDefault="006611DA" w:rsidP="00DC7F8A">
      <w:pPr>
        <w:pStyle w:val="ListParagraph"/>
        <w:numPr>
          <w:ilvl w:val="0"/>
          <w:numId w:val="16"/>
        </w:numPr>
        <w:rPr>
          <w:sz w:val="24"/>
          <w:szCs w:val="24"/>
        </w:rPr>
      </w:pPr>
      <w:r w:rsidRPr="004A32ED">
        <w:rPr>
          <w:sz w:val="24"/>
          <w:szCs w:val="24"/>
        </w:rPr>
        <w:t>Identify standard industry packing quantities for cut flowers and foliage, understanding how this affects distribution and sales.</w:t>
      </w:r>
    </w:p>
    <w:p w14:paraId="75E369E8" w14:textId="77777777" w:rsidR="006611DA" w:rsidRPr="004A32ED" w:rsidRDefault="006611DA" w:rsidP="00DC7F8A">
      <w:pPr>
        <w:pStyle w:val="ListParagraph"/>
        <w:numPr>
          <w:ilvl w:val="0"/>
          <w:numId w:val="16"/>
        </w:numPr>
        <w:rPr>
          <w:sz w:val="24"/>
          <w:szCs w:val="24"/>
        </w:rPr>
      </w:pPr>
      <w:r w:rsidRPr="004A32ED">
        <w:rPr>
          <w:sz w:val="24"/>
          <w:szCs w:val="24"/>
        </w:rPr>
        <w:t>Describe the steps and procedures for the handling of flowers from farm to market to ensure quality preservation.</w:t>
      </w:r>
    </w:p>
    <w:p w14:paraId="3062D8A0" w14:textId="77777777" w:rsidR="006611DA" w:rsidRPr="004A32ED" w:rsidRDefault="006611DA" w:rsidP="00DC7F8A">
      <w:pPr>
        <w:pStyle w:val="ListParagraph"/>
        <w:numPr>
          <w:ilvl w:val="0"/>
          <w:numId w:val="16"/>
        </w:numPr>
        <w:rPr>
          <w:sz w:val="24"/>
          <w:szCs w:val="24"/>
        </w:rPr>
      </w:pPr>
      <w:r w:rsidRPr="004A32ED">
        <w:rPr>
          <w:sz w:val="24"/>
          <w:szCs w:val="24"/>
        </w:rPr>
        <w:t>Utilize inventory management software to monitor stock levels.</w:t>
      </w:r>
    </w:p>
    <w:p w14:paraId="5B1D48F7" w14:textId="77777777" w:rsidR="006611DA" w:rsidRPr="004A32ED" w:rsidRDefault="006611DA" w:rsidP="00DC7F8A">
      <w:pPr>
        <w:pStyle w:val="ListParagraph"/>
        <w:numPr>
          <w:ilvl w:val="0"/>
          <w:numId w:val="16"/>
        </w:numPr>
        <w:rPr>
          <w:sz w:val="24"/>
          <w:szCs w:val="24"/>
        </w:rPr>
      </w:pPr>
      <w:r w:rsidRPr="004A32ED">
        <w:rPr>
          <w:sz w:val="24"/>
          <w:szCs w:val="24"/>
        </w:rPr>
        <w:t>Monitor the quality of inventory regularly, identifying any issues such as wilting or spoilage, and follow protocols for handling and documenting damaged or expired products.</w:t>
      </w:r>
    </w:p>
    <w:p w14:paraId="0D851994" w14:textId="77777777" w:rsidR="006611DA" w:rsidRPr="004A32ED" w:rsidRDefault="006611DA" w:rsidP="00DC7F8A">
      <w:pPr>
        <w:pStyle w:val="ListParagraph"/>
        <w:numPr>
          <w:ilvl w:val="0"/>
          <w:numId w:val="16"/>
        </w:numPr>
        <w:rPr>
          <w:sz w:val="24"/>
          <w:szCs w:val="24"/>
        </w:rPr>
      </w:pPr>
      <w:r w:rsidRPr="004A32ED">
        <w:rPr>
          <w:sz w:val="24"/>
          <w:szCs w:val="24"/>
        </w:rPr>
        <w:t>Identify the causes of premature flower senescence, including factors such as fungus, bacteria, and ethylene gas, and their impact on flower longevity.</w:t>
      </w:r>
    </w:p>
    <w:p w14:paraId="4633012E" w14:textId="77777777" w:rsidR="006611DA" w:rsidRPr="004A32ED" w:rsidRDefault="006611DA" w:rsidP="00DC7F8A">
      <w:pPr>
        <w:pStyle w:val="ListParagraph"/>
        <w:numPr>
          <w:ilvl w:val="0"/>
          <w:numId w:val="16"/>
        </w:numPr>
        <w:rPr>
          <w:sz w:val="24"/>
          <w:szCs w:val="24"/>
        </w:rPr>
      </w:pPr>
      <w:r w:rsidRPr="004A32ED">
        <w:rPr>
          <w:sz w:val="24"/>
          <w:szCs w:val="24"/>
        </w:rPr>
        <w:t>Execute the steps and methods of flower conditioning to prepare flowers for optimal display and longevity.</w:t>
      </w:r>
    </w:p>
    <w:p w14:paraId="2DC12751" w14:textId="77777777" w:rsidR="006611DA" w:rsidRPr="004A32ED" w:rsidRDefault="006611DA" w:rsidP="00DC7F8A">
      <w:pPr>
        <w:pStyle w:val="ListParagraph"/>
        <w:numPr>
          <w:ilvl w:val="0"/>
          <w:numId w:val="16"/>
        </w:numPr>
        <w:rPr>
          <w:sz w:val="24"/>
          <w:szCs w:val="24"/>
        </w:rPr>
      </w:pPr>
      <w:r w:rsidRPr="004A32ED">
        <w:rPr>
          <w:sz w:val="24"/>
          <w:szCs w:val="24"/>
        </w:rPr>
        <w:t>Identify the advantages of using floral preservatives and pre-hydrating solutions in the care of cut flowers.</w:t>
      </w:r>
    </w:p>
    <w:p w14:paraId="660E0D97" w14:textId="77777777" w:rsidR="006611DA" w:rsidRPr="004A32ED" w:rsidRDefault="006611DA" w:rsidP="00DC7F8A">
      <w:pPr>
        <w:pStyle w:val="ListParagraph"/>
        <w:numPr>
          <w:ilvl w:val="0"/>
          <w:numId w:val="16"/>
        </w:numPr>
        <w:rPr>
          <w:sz w:val="24"/>
          <w:szCs w:val="24"/>
        </w:rPr>
      </w:pPr>
      <w:r w:rsidRPr="004A32ED">
        <w:rPr>
          <w:sz w:val="24"/>
          <w:szCs w:val="24"/>
        </w:rPr>
        <w:t>Analyze the importance of pH levels in water quality and their effects on the vase life of flowers.</w:t>
      </w:r>
    </w:p>
    <w:p w14:paraId="442C386A" w14:textId="77777777" w:rsidR="006611DA" w:rsidRPr="004A32ED" w:rsidRDefault="006611DA" w:rsidP="00DC7F8A">
      <w:pPr>
        <w:pStyle w:val="ListParagraph"/>
        <w:numPr>
          <w:ilvl w:val="0"/>
          <w:numId w:val="16"/>
        </w:numPr>
        <w:rPr>
          <w:sz w:val="24"/>
          <w:szCs w:val="24"/>
        </w:rPr>
      </w:pPr>
      <w:r w:rsidRPr="004A32ED">
        <w:rPr>
          <w:sz w:val="24"/>
          <w:szCs w:val="24"/>
        </w:rPr>
        <w:t>Apply knowledge of refrigeration and sanitation practices to extend the life of cut flowers.</w:t>
      </w:r>
    </w:p>
    <w:p w14:paraId="6F7D1D30" w14:textId="77777777" w:rsidR="006611DA" w:rsidRPr="004A32ED" w:rsidRDefault="006611DA" w:rsidP="00DC7F8A">
      <w:pPr>
        <w:pStyle w:val="ListParagraph"/>
        <w:numPr>
          <w:ilvl w:val="0"/>
          <w:numId w:val="16"/>
        </w:numPr>
        <w:rPr>
          <w:sz w:val="24"/>
          <w:szCs w:val="24"/>
        </w:rPr>
      </w:pPr>
      <w:r w:rsidRPr="004A32ED">
        <w:rPr>
          <w:sz w:val="24"/>
          <w:szCs w:val="24"/>
        </w:rPr>
        <w:t>Implement specific floral conditioning techniques tailored for distinctive and delicate flowers and foliage.</w:t>
      </w:r>
    </w:p>
    <w:p w14:paraId="2DD59CBF" w14:textId="77777777" w:rsidR="006611DA" w:rsidRPr="004A32ED" w:rsidRDefault="006611DA" w:rsidP="00DC7F8A">
      <w:pPr>
        <w:pStyle w:val="ListParagraph"/>
        <w:numPr>
          <w:ilvl w:val="0"/>
          <w:numId w:val="16"/>
        </w:numPr>
        <w:rPr>
          <w:sz w:val="24"/>
          <w:szCs w:val="24"/>
        </w:rPr>
      </w:pPr>
      <w:r w:rsidRPr="004A32ED">
        <w:rPr>
          <w:sz w:val="24"/>
          <w:szCs w:val="24"/>
        </w:rPr>
        <w:t>Examine advancements in preservation techniques to extend the life of floral arrangements.</w:t>
      </w:r>
    </w:p>
    <w:p w14:paraId="76EB0AD9" w14:textId="77777777" w:rsidR="006611DA" w:rsidRPr="004A32ED" w:rsidRDefault="006611DA" w:rsidP="00DC7F8A">
      <w:pPr>
        <w:pStyle w:val="ListParagraph"/>
        <w:numPr>
          <w:ilvl w:val="0"/>
          <w:numId w:val="16"/>
        </w:numPr>
        <w:rPr>
          <w:sz w:val="24"/>
          <w:szCs w:val="24"/>
        </w:rPr>
      </w:pPr>
      <w:r w:rsidRPr="004A32ED">
        <w:rPr>
          <w:sz w:val="24"/>
          <w:szCs w:val="24"/>
        </w:rPr>
        <w:t>Explain the storing requirements for flowers and foliage, including appropriate temperature and humidity levels.</w:t>
      </w:r>
    </w:p>
    <w:p w14:paraId="2A08B44C" w14:textId="31FDE6EE" w:rsidR="006611DA" w:rsidRPr="004A32ED" w:rsidRDefault="006611DA" w:rsidP="00DC7F8A">
      <w:pPr>
        <w:pStyle w:val="ListParagraph"/>
        <w:numPr>
          <w:ilvl w:val="0"/>
          <w:numId w:val="16"/>
        </w:numPr>
        <w:rPr>
          <w:sz w:val="24"/>
          <w:szCs w:val="24"/>
        </w:rPr>
      </w:pPr>
      <w:r w:rsidRPr="004A32ED">
        <w:rPr>
          <w:sz w:val="24"/>
          <w:szCs w:val="24"/>
        </w:rPr>
        <w:t>Choose suitable flowers for drying and identify the methods for preserving them for various applications.</w:t>
      </w:r>
    </w:p>
    <w:p w14:paraId="361A2527" w14:textId="51A1432F" w:rsidR="00A56702" w:rsidRPr="004A32ED" w:rsidRDefault="00A56702" w:rsidP="00C46D62">
      <w:pPr>
        <w:pStyle w:val="Heading3"/>
      </w:pPr>
      <w:bookmarkStart w:id="31" w:name="_Toc202873221"/>
      <w:r w:rsidRPr="004A32ED">
        <w:t>Standard 1</w:t>
      </w:r>
      <w:r w:rsidR="00183CC2" w:rsidRPr="004A32ED">
        <w:t>8</w:t>
      </w:r>
      <w:r w:rsidRPr="004A32ED">
        <w:t xml:space="preserve">: </w:t>
      </w:r>
      <w:r w:rsidR="002A65E4" w:rsidRPr="004A32ED">
        <w:t xml:space="preserve">Principles of </w:t>
      </w:r>
      <w:r w:rsidR="007D499E" w:rsidRPr="004A32ED">
        <w:t>Floral</w:t>
      </w:r>
      <w:r w:rsidR="00E525FA" w:rsidRPr="004A32ED">
        <w:t xml:space="preserve"> </w:t>
      </w:r>
      <w:r w:rsidR="00E50F92" w:rsidRPr="004A32ED">
        <w:t>Design</w:t>
      </w:r>
      <w:r w:rsidR="002A65E4" w:rsidRPr="004A32ED">
        <w:t xml:space="preserve"> and </w:t>
      </w:r>
      <w:r w:rsidR="006611DA" w:rsidRPr="004A32ED">
        <w:t xml:space="preserve">Arrangement </w:t>
      </w:r>
      <w:r w:rsidR="002A65E4" w:rsidRPr="004A32ED">
        <w:t>Co</w:t>
      </w:r>
      <w:r w:rsidR="00014428" w:rsidRPr="004A32ED">
        <w:t>nstruction</w:t>
      </w:r>
      <w:bookmarkEnd w:id="31"/>
    </w:p>
    <w:p w14:paraId="3A5E09F6" w14:textId="77777777" w:rsidR="000B5079" w:rsidRPr="004A32ED" w:rsidRDefault="000B5079" w:rsidP="0094261C">
      <w:pPr>
        <w:spacing w:before="0"/>
        <w:rPr>
          <w:sz w:val="24"/>
        </w:rPr>
      </w:pPr>
      <w:r w:rsidRPr="004A32ED">
        <w:rPr>
          <w:sz w:val="24"/>
        </w:rPr>
        <w:t>Students will apply essential design principles and elements to create a variety of floral arrangements, utilizing appropriate materials and techniques while exploring different forms and color harmonies to achieve visually balanced compositions.</w:t>
      </w:r>
    </w:p>
    <w:p w14:paraId="521F0D93" w14:textId="4ED60F03" w:rsidR="000B5079" w:rsidRPr="004A32ED" w:rsidRDefault="000B5079" w:rsidP="0094261C">
      <w:pPr>
        <w:pStyle w:val="ListParagraph"/>
        <w:numPr>
          <w:ilvl w:val="0"/>
          <w:numId w:val="45"/>
        </w:numPr>
        <w:rPr>
          <w:sz w:val="24"/>
          <w:szCs w:val="24"/>
        </w:rPr>
      </w:pPr>
      <w:r w:rsidRPr="004A32ED">
        <w:rPr>
          <w:sz w:val="24"/>
          <w:szCs w:val="24"/>
        </w:rPr>
        <w:t xml:space="preserve">Aligned Industry Recognized Credentials: </w:t>
      </w:r>
      <w:r w:rsidRPr="004A32ED">
        <w:rPr>
          <w:rFonts w:eastAsia="Calibri" w:cs="Arial"/>
          <w:color w:val="auto"/>
          <w:sz w:val="24"/>
          <w:szCs w:val="24"/>
        </w:rPr>
        <w:t>Principles of Floral Design Certification</w:t>
      </w:r>
    </w:p>
    <w:p w14:paraId="02A41748" w14:textId="77777777" w:rsidR="00A56702" w:rsidRPr="004A32ED" w:rsidRDefault="00A56702" w:rsidP="00C46D62">
      <w:pPr>
        <w:pStyle w:val="Heading4"/>
      </w:pPr>
      <w:r w:rsidRPr="004A32ED">
        <w:t>Skills:</w:t>
      </w:r>
    </w:p>
    <w:p w14:paraId="25E10591" w14:textId="77777777" w:rsidR="00D62FA0" w:rsidRPr="004A32ED" w:rsidRDefault="008F3895" w:rsidP="00DC7F8A">
      <w:pPr>
        <w:pStyle w:val="ListParagraph"/>
        <w:numPr>
          <w:ilvl w:val="0"/>
          <w:numId w:val="15"/>
        </w:numPr>
        <w:rPr>
          <w:sz w:val="24"/>
          <w:szCs w:val="24"/>
        </w:rPr>
      </w:pPr>
      <w:r w:rsidRPr="004A32ED">
        <w:rPr>
          <w:sz w:val="24"/>
          <w:szCs w:val="24"/>
        </w:rPr>
        <w:t>Apply knowledge of balance, emphasis, focal point, harmony, rhythm, proportion, and scale in floral design.</w:t>
      </w:r>
    </w:p>
    <w:p w14:paraId="04B39C95" w14:textId="77777777" w:rsidR="00E14CFA" w:rsidRPr="004A32ED" w:rsidRDefault="008F3895" w:rsidP="00DC7F8A">
      <w:pPr>
        <w:pStyle w:val="ListParagraph"/>
        <w:numPr>
          <w:ilvl w:val="0"/>
          <w:numId w:val="15"/>
        </w:numPr>
        <w:rPr>
          <w:sz w:val="24"/>
          <w:szCs w:val="24"/>
        </w:rPr>
      </w:pPr>
      <w:r w:rsidRPr="004A32ED">
        <w:rPr>
          <w:sz w:val="24"/>
          <w:szCs w:val="24"/>
        </w:rPr>
        <w:t>Utilize elements of line, form, texture, and color in creating floral designs.</w:t>
      </w:r>
    </w:p>
    <w:p w14:paraId="66DE3702" w14:textId="0A9817B0" w:rsidR="00E14CFA" w:rsidRPr="004A32ED" w:rsidRDefault="00E14CFA" w:rsidP="00DC7F8A">
      <w:pPr>
        <w:pStyle w:val="ListParagraph"/>
        <w:numPr>
          <w:ilvl w:val="0"/>
          <w:numId w:val="15"/>
        </w:numPr>
        <w:rPr>
          <w:sz w:val="24"/>
          <w:szCs w:val="24"/>
        </w:rPr>
      </w:pPr>
      <w:r w:rsidRPr="004A32ED">
        <w:rPr>
          <w:sz w:val="24"/>
          <w:szCs w:val="24"/>
        </w:rPr>
        <w:t>Examine the psychological impact of flowers on recipients, exploring how colors, types, and arrangements can convey emotions</w:t>
      </w:r>
      <w:r w:rsidR="00043C4D" w:rsidRPr="004A32ED">
        <w:rPr>
          <w:sz w:val="24"/>
          <w:szCs w:val="24"/>
        </w:rPr>
        <w:t>,</w:t>
      </w:r>
      <w:r w:rsidRPr="004A32ED">
        <w:rPr>
          <w:sz w:val="24"/>
          <w:szCs w:val="24"/>
        </w:rPr>
        <w:t xml:space="preserve"> such as joy, sorrow, love, and remembrance.</w:t>
      </w:r>
    </w:p>
    <w:p w14:paraId="561E3273" w14:textId="044BB152" w:rsidR="00E14CFA" w:rsidRPr="004A32ED" w:rsidRDefault="00E14CFA" w:rsidP="00DC7F8A">
      <w:pPr>
        <w:pStyle w:val="ListParagraph"/>
        <w:numPr>
          <w:ilvl w:val="0"/>
          <w:numId w:val="15"/>
        </w:numPr>
        <w:rPr>
          <w:sz w:val="24"/>
          <w:szCs w:val="24"/>
        </w:rPr>
      </w:pPr>
      <w:r w:rsidRPr="004A32ED">
        <w:rPr>
          <w:sz w:val="24"/>
          <w:szCs w:val="24"/>
        </w:rPr>
        <w:t>Examine the color wheel to understand color relationships, identify various color harmonies, and evaluate their application in floral designs to enhance visual impact and emotional resonance.</w:t>
      </w:r>
    </w:p>
    <w:p w14:paraId="7F6398E8" w14:textId="7CFB7757" w:rsidR="00372CF3" w:rsidRPr="004A32ED" w:rsidRDefault="00372CF3" w:rsidP="00DC7F8A">
      <w:pPr>
        <w:pStyle w:val="ListParagraph"/>
        <w:numPr>
          <w:ilvl w:val="0"/>
          <w:numId w:val="15"/>
        </w:numPr>
        <w:rPr>
          <w:sz w:val="24"/>
          <w:szCs w:val="24"/>
        </w:rPr>
      </w:pPr>
      <w:r w:rsidRPr="004A32ED">
        <w:rPr>
          <w:sz w:val="24"/>
          <w:szCs w:val="24"/>
        </w:rPr>
        <w:t>Utilize digital design tools and applications to create and visualize floral arrangements, incorporating features such as color matching, arrangement planning, and virtual simulations to enhance the design process.</w:t>
      </w:r>
    </w:p>
    <w:p w14:paraId="36D6CEC9" w14:textId="77777777" w:rsidR="00D62FA0" w:rsidRPr="004A32ED" w:rsidRDefault="008F3895" w:rsidP="00DC7F8A">
      <w:pPr>
        <w:pStyle w:val="ListParagraph"/>
        <w:numPr>
          <w:ilvl w:val="0"/>
          <w:numId w:val="15"/>
        </w:numPr>
        <w:rPr>
          <w:sz w:val="24"/>
          <w:szCs w:val="24"/>
        </w:rPr>
      </w:pPr>
      <w:r w:rsidRPr="004A32ED">
        <w:rPr>
          <w:sz w:val="24"/>
          <w:szCs w:val="24"/>
        </w:rPr>
        <w:t>Identify the twelve common floral design forms used in the industry: Oval, Inverted-T, Vertical, Asymmetrical Triangle, Horizontal, Hogarth’s Curve, Right Angle, Round, Crescent, Diagonal, Equilateral Triangle, and Fan.</w:t>
      </w:r>
    </w:p>
    <w:p w14:paraId="13531225" w14:textId="77777777" w:rsidR="00D62FA0" w:rsidRPr="004A32ED" w:rsidRDefault="008F3895" w:rsidP="00DC7F8A">
      <w:pPr>
        <w:pStyle w:val="ListParagraph"/>
        <w:numPr>
          <w:ilvl w:val="0"/>
          <w:numId w:val="15"/>
        </w:numPr>
        <w:rPr>
          <w:sz w:val="24"/>
          <w:szCs w:val="24"/>
        </w:rPr>
      </w:pPr>
      <w:r w:rsidRPr="004A32ED">
        <w:rPr>
          <w:sz w:val="24"/>
          <w:szCs w:val="24"/>
        </w:rPr>
        <w:t>Execute the four basic floral design forms: round, triangle, line, and horizontal.</w:t>
      </w:r>
    </w:p>
    <w:p w14:paraId="20C11813" w14:textId="77777777" w:rsidR="00D62FA0" w:rsidRPr="004A32ED" w:rsidRDefault="008F3895" w:rsidP="00DC7F8A">
      <w:pPr>
        <w:pStyle w:val="ListParagraph"/>
        <w:numPr>
          <w:ilvl w:val="0"/>
          <w:numId w:val="15"/>
        </w:numPr>
        <w:rPr>
          <w:sz w:val="24"/>
          <w:szCs w:val="24"/>
        </w:rPr>
      </w:pPr>
      <w:r w:rsidRPr="004A32ED">
        <w:rPr>
          <w:sz w:val="24"/>
          <w:szCs w:val="24"/>
        </w:rPr>
        <w:t>Execute advanced floral design shapes used in the industry, including contemporary and Ikebana designs.</w:t>
      </w:r>
    </w:p>
    <w:p w14:paraId="4F8CE8E6" w14:textId="265CD41F" w:rsidR="00042722" w:rsidRPr="004A32ED" w:rsidRDefault="00042722" w:rsidP="00DC7F8A">
      <w:pPr>
        <w:pStyle w:val="ListParagraph"/>
        <w:numPr>
          <w:ilvl w:val="0"/>
          <w:numId w:val="15"/>
        </w:numPr>
        <w:rPr>
          <w:sz w:val="24"/>
          <w:szCs w:val="24"/>
        </w:rPr>
      </w:pPr>
      <w:r w:rsidRPr="004A32ED">
        <w:rPr>
          <w:sz w:val="24"/>
          <w:szCs w:val="24"/>
        </w:rPr>
        <w:t>Select cut flowers and greens that are suitable for a variety of floral designs, evaluating their characteristics to enhance both the aesthetic appeal and the practicality of the design goals.</w:t>
      </w:r>
    </w:p>
    <w:p w14:paraId="11F57BC6" w14:textId="2B113E39" w:rsidR="00220A2D" w:rsidRPr="004A32ED" w:rsidRDefault="00220A2D" w:rsidP="00DC7F8A">
      <w:pPr>
        <w:pStyle w:val="ListParagraph"/>
        <w:numPr>
          <w:ilvl w:val="0"/>
          <w:numId w:val="15"/>
        </w:numPr>
        <w:rPr>
          <w:sz w:val="24"/>
          <w:szCs w:val="24"/>
        </w:rPr>
      </w:pPr>
      <w:r w:rsidRPr="004A32ED">
        <w:rPr>
          <w:sz w:val="24"/>
          <w:szCs w:val="24"/>
        </w:rPr>
        <w:t>Identify the forms and shapes of flowers</w:t>
      </w:r>
      <w:r w:rsidR="001A5561" w:rsidRPr="004A32ED">
        <w:rPr>
          <w:sz w:val="24"/>
          <w:szCs w:val="24"/>
        </w:rPr>
        <w:t xml:space="preserve">, </w:t>
      </w:r>
      <w:r w:rsidRPr="004A32ED">
        <w:rPr>
          <w:sz w:val="24"/>
          <w:szCs w:val="24"/>
        </w:rPr>
        <w:t>e.g., mass, line, form, filler and explain their importance in creating balanced and visually appealing floral arrangements.</w:t>
      </w:r>
    </w:p>
    <w:p w14:paraId="330CB4C1" w14:textId="575C7B5D" w:rsidR="008F1D8C" w:rsidRPr="004A32ED" w:rsidRDefault="008F3895" w:rsidP="00DC7F8A">
      <w:pPr>
        <w:pStyle w:val="ListParagraph"/>
        <w:numPr>
          <w:ilvl w:val="0"/>
          <w:numId w:val="15"/>
        </w:numPr>
        <w:rPr>
          <w:sz w:val="24"/>
          <w:szCs w:val="24"/>
        </w:rPr>
      </w:pPr>
      <w:r w:rsidRPr="004A32ED">
        <w:rPr>
          <w:sz w:val="24"/>
          <w:szCs w:val="24"/>
        </w:rPr>
        <w:t>Utilize techniques of flower placement to achieve design principles and elements.</w:t>
      </w:r>
    </w:p>
    <w:p w14:paraId="3C2814B6" w14:textId="03F15EEC" w:rsidR="008F1D8C" w:rsidRPr="004A32ED" w:rsidRDefault="008F3895" w:rsidP="00DC7F8A">
      <w:pPr>
        <w:pStyle w:val="ListParagraph"/>
        <w:numPr>
          <w:ilvl w:val="0"/>
          <w:numId w:val="15"/>
        </w:numPr>
        <w:rPr>
          <w:sz w:val="24"/>
          <w:szCs w:val="24"/>
        </w:rPr>
      </w:pPr>
      <w:r w:rsidRPr="004A32ED">
        <w:rPr>
          <w:sz w:val="24"/>
          <w:szCs w:val="24"/>
        </w:rPr>
        <w:t xml:space="preserve">Identify the </w:t>
      </w:r>
      <w:r w:rsidR="009B09B9" w:rsidRPr="004A32ED">
        <w:rPr>
          <w:sz w:val="24"/>
          <w:szCs w:val="24"/>
        </w:rPr>
        <w:t xml:space="preserve">most </w:t>
      </w:r>
      <w:r w:rsidR="00FF1274" w:rsidRPr="004A32ED">
        <w:rPr>
          <w:sz w:val="24"/>
          <w:szCs w:val="24"/>
        </w:rPr>
        <w:t xml:space="preserve">commonly </w:t>
      </w:r>
      <w:r w:rsidR="009B09B9" w:rsidRPr="004A32ED">
        <w:rPr>
          <w:sz w:val="24"/>
          <w:szCs w:val="24"/>
        </w:rPr>
        <w:t>used</w:t>
      </w:r>
      <w:r w:rsidRPr="004A32ED">
        <w:rPr>
          <w:sz w:val="24"/>
          <w:szCs w:val="24"/>
        </w:rPr>
        <w:t xml:space="preserve"> cut flowers and foliage in modern floral design.</w:t>
      </w:r>
    </w:p>
    <w:p w14:paraId="408045CC" w14:textId="71CE9747" w:rsidR="00830074" w:rsidRPr="004A32ED" w:rsidRDefault="00830074" w:rsidP="00DC7F8A">
      <w:pPr>
        <w:pStyle w:val="ListParagraph"/>
        <w:numPr>
          <w:ilvl w:val="0"/>
          <w:numId w:val="15"/>
        </w:numPr>
        <w:rPr>
          <w:sz w:val="24"/>
          <w:szCs w:val="24"/>
        </w:rPr>
      </w:pPr>
      <w:r w:rsidRPr="004A32ED">
        <w:rPr>
          <w:sz w:val="24"/>
          <w:szCs w:val="24"/>
        </w:rPr>
        <w:t>Demonstrate the proper techniques for creating well developed principles and elements of design for the flowers to wear design</w:t>
      </w:r>
      <w:r w:rsidR="005842D1" w:rsidRPr="004A32ED">
        <w:rPr>
          <w:sz w:val="24"/>
          <w:szCs w:val="24"/>
        </w:rPr>
        <w:t xml:space="preserve">, e.g., </w:t>
      </w:r>
      <w:r w:rsidR="00453949" w:rsidRPr="004A32ED">
        <w:rPr>
          <w:sz w:val="24"/>
          <w:szCs w:val="24"/>
        </w:rPr>
        <w:t>boutonnieres, corsages,</w:t>
      </w:r>
      <w:r w:rsidR="00AB436A" w:rsidRPr="004A32ED">
        <w:rPr>
          <w:sz w:val="24"/>
          <w:szCs w:val="24"/>
        </w:rPr>
        <w:t xml:space="preserve"> wristlet, </w:t>
      </w:r>
      <w:r w:rsidR="00B551AF" w:rsidRPr="004A32ED">
        <w:rPr>
          <w:sz w:val="24"/>
          <w:szCs w:val="24"/>
        </w:rPr>
        <w:t xml:space="preserve">circlet, or floral wreath </w:t>
      </w:r>
      <w:r w:rsidR="00792365" w:rsidRPr="004A32ED">
        <w:rPr>
          <w:sz w:val="24"/>
          <w:szCs w:val="24"/>
        </w:rPr>
        <w:t>headpiece.</w:t>
      </w:r>
    </w:p>
    <w:p w14:paraId="61AE2BA5" w14:textId="2ED1C190" w:rsidR="0086609D" w:rsidRPr="004A32ED" w:rsidRDefault="0086609D" w:rsidP="00DC7F8A">
      <w:pPr>
        <w:pStyle w:val="ListParagraph"/>
        <w:numPr>
          <w:ilvl w:val="0"/>
          <w:numId w:val="15"/>
        </w:numPr>
        <w:rPr>
          <w:sz w:val="24"/>
          <w:szCs w:val="24"/>
        </w:rPr>
      </w:pPr>
      <w:r w:rsidRPr="004A32ED">
        <w:rPr>
          <w:sz w:val="24"/>
          <w:szCs w:val="24"/>
        </w:rPr>
        <w:t>Demonstrate proper wiring techniques for given flowers, such as clutch wiring, cross-pierce wiring, hairpin wiring, and insertion wiring</w:t>
      </w:r>
      <w:r w:rsidR="00032849" w:rsidRPr="004A32ED">
        <w:rPr>
          <w:sz w:val="24"/>
          <w:szCs w:val="24"/>
        </w:rPr>
        <w:t>.</w:t>
      </w:r>
    </w:p>
    <w:p w14:paraId="457D6B92" w14:textId="7BEC471B" w:rsidR="009E2885" w:rsidRPr="004A32ED" w:rsidRDefault="009E2885" w:rsidP="00DC7F8A">
      <w:pPr>
        <w:pStyle w:val="ListParagraph"/>
        <w:numPr>
          <w:ilvl w:val="0"/>
          <w:numId w:val="15"/>
        </w:numPr>
        <w:rPr>
          <w:sz w:val="24"/>
          <w:szCs w:val="24"/>
        </w:rPr>
      </w:pPr>
      <w:r w:rsidRPr="004A32ED">
        <w:rPr>
          <w:sz w:val="24"/>
          <w:szCs w:val="24"/>
        </w:rPr>
        <w:t>Demonstrate the proper technique for using floral glue and other adhesive materials.</w:t>
      </w:r>
    </w:p>
    <w:p w14:paraId="5BF1B26C" w14:textId="286A2468" w:rsidR="008F3895" w:rsidRPr="004A32ED" w:rsidRDefault="008F3895" w:rsidP="00DC7F8A">
      <w:pPr>
        <w:pStyle w:val="ListParagraph"/>
        <w:numPr>
          <w:ilvl w:val="0"/>
          <w:numId w:val="15"/>
        </w:numPr>
        <w:rPr>
          <w:sz w:val="24"/>
          <w:szCs w:val="24"/>
        </w:rPr>
      </w:pPr>
      <w:r w:rsidRPr="004A32ED">
        <w:rPr>
          <w:sz w:val="24"/>
          <w:szCs w:val="24"/>
        </w:rPr>
        <w:t>Select appropriate flowers and design single and multiple bloom bud vases.</w:t>
      </w:r>
    </w:p>
    <w:p w14:paraId="149F07AE" w14:textId="07D17DA1" w:rsidR="001E3A8C" w:rsidRPr="004A32ED" w:rsidRDefault="001E3A8C" w:rsidP="00C46D62">
      <w:pPr>
        <w:pStyle w:val="Heading3"/>
      </w:pPr>
      <w:bookmarkStart w:id="32" w:name="_Toc202873222"/>
      <w:r w:rsidRPr="004A32ED">
        <w:t>Standard 1</w:t>
      </w:r>
      <w:r w:rsidR="00183CC2" w:rsidRPr="004A32ED">
        <w:t>9</w:t>
      </w:r>
      <w:r w:rsidRPr="004A32ED">
        <w:t xml:space="preserve">: </w:t>
      </w:r>
      <w:r w:rsidR="005E14E4" w:rsidRPr="004A32ED">
        <w:t>Floral Design for Holidays and Special Occasions</w:t>
      </w:r>
      <w:bookmarkEnd w:id="32"/>
    </w:p>
    <w:p w14:paraId="1883A3C6" w14:textId="77777777" w:rsidR="000B5079" w:rsidRPr="004A32ED" w:rsidRDefault="000B5079" w:rsidP="000B5079">
      <w:pPr>
        <w:tabs>
          <w:tab w:val="left" w:pos="7218"/>
        </w:tabs>
        <w:spacing w:before="0" w:after="0"/>
        <w:rPr>
          <w:sz w:val="24"/>
        </w:rPr>
      </w:pPr>
      <w:r w:rsidRPr="004A32ED">
        <w:rPr>
          <w:sz w:val="24"/>
        </w:rPr>
        <w:t>Students will be able to design and execute floral arrangements for a variety of holidays, special occasions, and cultural traditions, while managing inventory effectively and applying knowledge of the significance of each design element within the context of the event.</w:t>
      </w:r>
      <w:r w:rsidRPr="004A32ED">
        <w:rPr>
          <w:sz w:val="24"/>
        </w:rPr>
        <w:tab/>
      </w:r>
    </w:p>
    <w:p w14:paraId="123B06F8" w14:textId="763AA610" w:rsidR="000B5079" w:rsidRPr="004A32ED" w:rsidRDefault="000B5079" w:rsidP="000B5079">
      <w:pPr>
        <w:pStyle w:val="ListParagraph"/>
        <w:numPr>
          <w:ilvl w:val="0"/>
          <w:numId w:val="45"/>
        </w:numPr>
        <w:rPr>
          <w:sz w:val="24"/>
          <w:szCs w:val="24"/>
        </w:rPr>
      </w:pPr>
      <w:r w:rsidRPr="004A32ED">
        <w:rPr>
          <w:sz w:val="24"/>
          <w:szCs w:val="24"/>
        </w:rPr>
        <w:t xml:space="preserve">Aligned Industry Recognized Credentials: </w:t>
      </w:r>
      <w:r w:rsidRPr="004A32ED">
        <w:rPr>
          <w:rFonts w:eastAsia="Calibri" w:cs="Arial"/>
          <w:color w:val="auto"/>
          <w:sz w:val="24"/>
          <w:szCs w:val="24"/>
        </w:rPr>
        <w:t>Principles of Floral Design Certification</w:t>
      </w:r>
    </w:p>
    <w:p w14:paraId="28EE1822" w14:textId="77777777" w:rsidR="001E3A8C" w:rsidRPr="004A32ED" w:rsidRDefault="001E3A8C" w:rsidP="00C46D62">
      <w:pPr>
        <w:pStyle w:val="Heading4"/>
      </w:pPr>
      <w:r w:rsidRPr="004A32ED">
        <w:t>Skills:</w:t>
      </w:r>
    </w:p>
    <w:p w14:paraId="49454BD7" w14:textId="70A30E57" w:rsidR="00A97600" w:rsidRPr="004A32ED" w:rsidRDefault="00A97600" w:rsidP="00DC7F8A">
      <w:pPr>
        <w:pStyle w:val="ListParagraph"/>
        <w:numPr>
          <w:ilvl w:val="0"/>
          <w:numId w:val="17"/>
        </w:numPr>
        <w:rPr>
          <w:sz w:val="24"/>
          <w:szCs w:val="24"/>
        </w:rPr>
      </w:pPr>
      <w:r w:rsidRPr="004A32ED">
        <w:rPr>
          <w:sz w:val="24"/>
          <w:szCs w:val="24"/>
        </w:rPr>
        <w:t>Identify significant holidays and their associated floral arrangements</w:t>
      </w:r>
      <w:r w:rsidR="00C53307" w:rsidRPr="004A32ED">
        <w:rPr>
          <w:sz w:val="24"/>
          <w:szCs w:val="24"/>
        </w:rPr>
        <w:t>, a</w:t>
      </w:r>
      <w:r w:rsidRPr="004A32ED">
        <w:rPr>
          <w:sz w:val="24"/>
          <w:szCs w:val="24"/>
        </w:rPr>
        <w:t>nalyz</w:t>
      </w:r>
      <w:r w:rsidR="00C53307" w:rsidRPr="004A32ED">
        <w:rPr>
          <w:sz w:val="24"/>
          <w:szCs w:val="24"/>
        </w:rPr>
        <w:t xml:space="preserve">ing </w:t>
      </w:r>
      <w:r w:rsidRPr="004A32ED">
        <w:rPr>
          <w:sz w:val="24"/>
          <w:szCs w:val="24"/>
        </w:rPr>
        <w:t>sales trends and seasonality to anticipate inventory needs, preventing overstock or stockouts.</w:t>
      </w:r>
    </w:p>
    <w:p w14:paraId="125048B3" w14:textId="77777777" w:rsidR="00050B2A" w:rsidRPr="004A32ED" w:rsidRDefault="00A97600" w:rsidP="00DC7F8A">
      <w:pPr>
        <w:pStyle w:val="ListParagraph"/>
        <w:numPr>
          <w:ilvl w:val="0"/>
          <w:numId w:val="17"/>
        </w:numPr>
        <w:rPr>
          <w:sz w:val="24"/>
          <w:szCs w:val="24"/>
        </w:rPr>
      </w:pPr>
      <w:r w:rsidRPr="004A32ED">
        <w:rPr>
          <w:sz w:val="24"/>
          <w:szCs w:val="24"/>
        </w:rPr>
        <w:t>Examine traditions of various cultures regarding special occasions and holiday floral needs, integrating these insights into design choices</w:t>
      </w:r>
      <w:r w:rsidR="00050B2A" w:rsidRPr="004A32ED">
        <w:rPr>
          <w:sz w:val="24"/>
          <w:szCs w:val="24"/>
        </w:rPr>
        <w:t xml:space="preserve"> ensuring </w:t>
      </w:r>
      <w:r w:rsidR="00FA2779" w:rsidRPr="004A32ED">
        <w:rPr>
          <w:sz w:val="24"/>
          <w:szCs w:val="24"/>
        </w:rPr>
        <w:t>arrangements resonate deeply with clients and their guests.</w:t>
      </w:r>
    </w:p>
    <w:p w14:paraId="4E17D3D4" w14:textId="534B7EE7" w:rsidR="00050B2A" w:rsidRPr="004A32ED" w:rsidRDefault="00050B2A" w:rsidP="00DC7F8A">
      <w:pPr>
        <w:pStyle w:val="ListParagraph"/>
        <w:numPr>
          <w:ilvl w:val="0"/>
          <w:numId w:val="17"/>
        </w:numPr>
        <w:rPr>
          <w:sz w:val="24"/>
          <w:szCs w:val="24"/>
        </w:rPr>
      </w:pPr>
      <w:r w:rsidRPr="004A32ED">
        <w:rPr>
          <w:sz w:val="24"/>
          <w:szCs w:val="24"/>
        </w:rPr>
        <w:t>Describe the process of special event consultations and accurately populate an order form to reflect client preferences and requirements.</w:t>
      </w:r>
    </w:p>
    <w:p w14:paraId="7911E36D" w14:textId="3DFB5D96" w:rsidR="00313F87" w:rsidRPr="004A32ED" w:rsidRDefault="00313F87" w:rsidP="00DC7F8A">
      <w:pPr>
        <w:pStyle w:val="ListParagraph"/>
        <w:numPr>
          <w:ilvl w:val="0"/>
          <w:numId w:val="17"/>
        </w:numPr>
        <w:rPr>
          <w:sz w:val="24"/>
          <w:szCs w:val="24"/>
        </w:rPr>
      </w:pPr>
      <w:r w:rsidRPr="004A32ED">
        <w:rPr>
          <w:sz w:val="24"/>
          <w:szCs w:val="24"/>
        </w:rPr>
        <w:t>Identify appropriate locations for floral design pieces at events to ensure optimal visibility and impact, and evaluate current floral event design trends, including large-scale installations, photo backdrops, ceiling treatments, and foam-free mechanics.</w:t>
      </w:r>
    </w:p>
    <w:p w14:paraId="6FAC2093" w14:textId="39B53DD5" w:rsidR="00B522CE" w:rsidRPr="004A32ED" w:rsidRDefault="00A97600" w:rsidP="00DC7F8A">
      <w:pPr>
        <w:pStyle w:val="ListParagraph"/>
        <w:numPr>
          <w:ilvl w:val="0"/>
          <w:numId w:val="17"/>
        </w:numPr>
        <w:rPr>
          <w:sz w:val="24"/>
          <w:szCs w:val="24"/>
        </w:rPr>
      </w:pPr>
      <w:r w:rsidRPr="004A32ED">
        <w:rPr>
          <w:sz w:val="24"/>
          <w:szCs w:val="24"/>
        </w:rPr>
        <w:t>Distinguish between various forms of bridal bouquets (arm bouquet, clutch bouquet, hand-tied bouquet, colonial bouquet, cascading bouquet) and demonstrate the construction techniques for each.</w:t>
      </w:r>
    </w:p>
    <w:p w14:paraId="45BD915B" w14:textId="20299CA8" w:rsidR="00A97600" w:rsidRPr="004A32ED" w:rsidRDefault="00A97600" w:rsidP="00DC7F8A">
      <w:pPr>
        <w:pStyle w:val="ListParagraph"/>
        <w:numPr>
          <w:ilvl w:val="0"/>
          <w:numId w:val="17"/>
        </w:numPr>
        <w:rPr>
          <w:sz w:val="24"/>
          <w:szCs w:val="24"/>
        </w:rPr>
      </w:pPr>
      <w:r w:rsidRPr="004A32ED">
        <w:rPr>
          <w:sz w:val="24"/>
          <w:szCs w:val="24"/>
        </w:rPr>
        <w:t>Identify floral pieces used in matrimonial ceremonies</w:t>
      </w:r>
      <w:r w:rsidR="0015148A" w:rsidRPr="004A32ED">
        <w:rPr>
          <w:sz w:val="24"/>
          <w:szCs w:val="24"/>
        </w:rPr>
        <w:t xml:space="preserve">, </w:t>
      </w:r>
      <w:r w:rsidRPr="004A32ED">
        <w:rPr>
          <w:sz w:val="24"/>
          <w:szCs w:val="24"/>
        </w:rPr>
        <w:t>e.g., pews, altars</w:t>
      </w:r>
      <w:r w:rsidR="0015148A" w:rsidRPr="004A32ED">
        <w:rPr>
          <w:sz w:val="24"/>
          <w:szCs w:val="24"/>
        </w:rPr>
        <w:t>,</w:t>
      </w:r>
      <w:r w:rsidRPr="004A32ED">
        <w:rPr>
          <w:sz w:val="24"/>
          <w:szCs w:val="24"/>
        </w:rPr>
        <w:t xml:space="preserve"> and receptions</w:t>
      </w:r>
      <w:r w:rsidR="0015148A" w:rsidRPr="004A32ED">
        <w:rPr>
          <w:sz w:val="24"/>
          <w:szCs w:val="24"/>
        </w:rPr>
        <w:t>,</w:t>
      </w:r>
      <w:r w:rsidRPr="004A32ED">
        <w:rPr>
          <w:sz w:val="24"/>
          <w:szCs w:val="24"/>
        </w:rPr>
        <w:t xml:space="preserve"> guest tables, cake tables, ensuring a cohesive design throughout the event.</w:t>
      </w:r>
    </w:p>
    <w:p w14:paraId="66A423E4" w14:textId="38AF95D9" w:rsidR="0015148A" w:rsidRPr="004A32ED" w:rsidRDefault="0015148A" w:rsidP="00DC7F8A">
      <w:pPr>
        <w:pStyle w:val="ListParagraph"/>
        <w:numPr>
          <w:ilvl w:val="0"/>
          <w:numId w:val="17"/>
        </w:numPr>
        <w:rPr>
          <w:sz w:val="24"/>
          <w:szCs w:val="24"/>
        </w:rPr>
      </w:pPr>
      <w:r w:rsidRPr="004A32ED">
        <w:rPr>
          <w:sz w:val="24"/>
          <w:szCs w:val="24"/>
        </w:rPr>
        <w:t>Demonstrate constructing wreaths using a variety of materials (evergreens, dried</w:t>
      </w:r>
      <w:r w:rsidR="00043C4D" w:rsidRPr="004A32ED">
        <w:rPr>
          <w:sz w:val="24"/>
          <w:szCs w:val="24"/>
        </w:rPr>
        <w:t>,</w:t>
      </w:r>
      <w:r w:rsidRPr="004A32ED">
        <w:rPr>
          <w:sz w:val="24"/>
          <w:szCs w:val="24"/>
        </w:rPr>
        <w:t xml:space="preserve"> and permanent materials) and properly attach decorations to ensure durability and aesthetic appeal.</w:t>
      </w:r>
    </w:p>
    <w:p w14:paraId="76D44EA7" w14:textId="57FE4C22" w:rsidR="002F71EE" w:rsidRPr="004A32ED" w:rsidRDefault="002F71EE" w:rsidP="00DC7F8A">
      <w:pPr>
        <w:pStyle w:val="ListParagraph"/>
        <w:numPr>
          <w:ilvl w:val="0"/>
          <w:numId w:val="17"/>
        </w:numPr>
        <w:rPr>
          <w:sz w:val="24"/>
          <w:szCs w:val="24"/>
        </w:rPr>
      </w:pPr>
      <w:r w:rsidRPr="004A32ED">
        <w:rPr>
          <w:sz w:val="24"/>
          <w:szCs w:val="24"/>
        </w:rPr>
        <w:t>Identify the types and significance of bereavement arrangements and specialty sympathy designs, and demonstrate techniques for creating them, including casket covers, standing sprays, baskets, wreaths, modern interpretations, and plant-based tributes.</w:t>
      </w:r>
    </w:p>
    <w:p w14:paraId="1FF9612D" w14:textId="0D8D0A64" w:rsidR="0066087F" w:rsidRPr="004A32ED" w:rsidRDefault="0066087F" w:rsidP="00DC7F8A">
      <w:pPr>
        <w:pStyle w:val="ListParagraph"/>
        <w:numPr>
          <w:ilvl w:val="0"/>
          <w:numId w:val="17"/>
        </w:numPr>
        <w:rPr>
          <w:sz w:val="24"/>
          <w:szCs w:val="24"/>
        </w:rPr>
      </w:pPr>
      <w:r w:rsidRPr="004A32ED">
        <w:rPr>
          <w:sz w:val="24"/>
          <w:szCs w:val="24"/>
        </w:rPr>
        <w:t>Evaluate the use of permanent botanicals in floral design and demonstrate professional techniques for creating long-lasting arrangements that retain aesthetic quality over time, considering modern materials and consumer preferences.</w:t>
      </w:r>
    </w:p>
    <w:p w14:paraId="784893DB" w14:textId="5B2EDCED" w:rsidR="00350605" w:rsidRPr="004A32ED" w:rsidRDefault="00350605" w:rsidP="00C46D62">
      <w:pPr>
        <w:pStyle w:val="Heading3"/>
      </w:pPr>
      <w:bookmarkStart w:id="33" w:name="_Toc202873223"/>
      <w:r w:rsidRPr="004A32ED">
        <w:t xml:space="preserve">Standard </w:t>
      </w:r>
      <w:r w:rsidR="00183CC2" w:rsidRPr="004A32ED">
        <w:t>2</w:t>
      </w:r>
      <w:r w:rsidR="00323A3D" w:rsidRPr="004A32ED">
        <w:t>0</w:t>
      </w:r>
      <w:r w:rsidR="00A82CBB" w:rsidRPr="004A32ED">
        <w:t>:</w:t>
      </w:r>
      <w:r w:rsidR="008B5580" w:rsidRPr="004A32ED">
        <w:t xml:space="preserve"> Interior Landscape Design</w:t>
      </w:r>
      <w:bookmarkEnd w:id="33"/>
    </w:p>
    <w:p w14:paraId="6A880AEB" w14:textId="77777777" w:rsidR="000B5079" w:rsidRPr="004A32ED" w:rsidRDefault="000B5079" w:rsidP="00507AF7">
      <w:pPr>
        <w:spacing w:before="0"/>
        <w:rPr>
          <w:rFonts w:ascii="Calibri" w:eastAsia="Calibri" w:hAnsi="Calibri" w:cs="Arial"/>
          <w:color w:val="000000"/>
          <w:sz w:val="24"/>
        </w:rPr>
      </w:pPr>
      <w:r w:rsidRPr="004A32ED">
        <w:rPr>
          <w:rFonts w:ascii="Calibri" w:eastAsia="Calibri" w:hAnsi="Calibri" w:cs="Arial"/>
          <w:color w:val="000000"/>
          <w:sz w:val="24"/>
        </w:rPr>
        <w:t>Students will be able to design, implement, and maintain interior landscapes that enhance indoor environments by strategically selecting and placing plants to meet aesthetic, functional, and environmental goals.</w:t>
      </w:r>
    </w:p>
    <w:p w14:paraId="2F90D53A" w14:textId="51B27E5B" w:rsidR="000B38E2" w:rsidRPr="004A32ED" w:rsidRDefault="00EF6F62" w:rsidP="00C46D62">
      <w:pPr>
        <w:pStyle w:val="Heading4"/>
      </w:pPr>
      <w:r w:rsidRPr="004A32ED">
        <w:t xml:space="preserve">Skills: </w:t>
      </w:r>
    </w:p>
    <w:p w14:paraId="0032FB92" w14:textId="1AC9B75E" w:rsidR="00C41E1E" w:rsidRPr="004A32ED" w:rsidRDefault="00C41E1E" w:rsidP="00DC7F8A">
      <w:pPr>
        <w:pStyle w:val="ListParagraph"/>
        <w:numPr>
          <w:ilvl w:val="0"/>
          <w:numId w:val="18"/>
        </w:numPr>
        <w:rPr>
          <w:sz w:val="24"/>
          <w:szCs w:val="24"/>
        </w:rPr>
      </w:pPr>
      <w:r w:rsidRPr="004A32ED">
        <w:rPr>
          <w:sz w:val="24"/>
          <w:szCs w:val="24"/>
        </w:rPr>
        <w:t>Use scientific names to identify the most common indoor plants listed on the National FFA Floriculture Career Development Event Plant List, demonstrating accurate botanical knowledge.</w:t>
      </w:r>
    </w:p>
    <w:p w14:paraId="2304A112" w14:textId="61A7DCAA" w:rsidR="00C41E1E" w:rsidRPr="004A32ED" w:rsidRDefault="00C41E1E" w:rsidP="00DC7F8A">
      <w:pPr>
        <w:pStyle w:val="ListParagraph"/>
        <w:numPr>
          <w:ilvl w:val="0"/>
          <w:numId w:val="18"/>
        </w:numPr>
        <w:rPr>
          <w:sz w:val="24"/>
          <w:szCs w:val="24"/>
        </w:rPr>
      </w:pPr>
      <w:r w:rsidRPr="004A32ED">
        <w:rPr>
          <w:sz w:val="24"/>
          <w:szCs w:val="24"/>
        </w:rPr>
        <w:t>Practice effective plant use in interior landscapes by assessing light, water, temperature requirements, and size, ensuring optimal placement and health of plants.</w:t>
      </w:r>
    </w:p>
    <w:p w14:paraId="5970C878" w14:textId="2E5CA280" w:rsidR="001676E8" w:rsidRPr="004A32ED" w:rsidRDefault="003A41E2" w:rsidP="00747543">
      <w:pPr>
        <w:pStyle w:val="ListParagraph"/>
        <w:numPr>
          <w:ilvl w:val="0"/>
          <w:numId w:val="18"/>
        </w:numPr>
        <w:rPr>
          <w:sz w:val="24"/>
          <w:szCs w:val="24"/>
        </w:rPr>
      </w:pPr>
      <w:r w:rsidRPr="004A32ED">
        <w:rPr>
          <w:sz w:val="24"/>
          <w:szCs w:val="24"/>
        </w:rPr>
        <w:t>Identify and articulate the functions of plants used in interior locations, including aesthetic enhancement, air purification, psychological benefits, and contributions to biophilic design.</w:t>
      </w:r>
    </w:p>
    <w:p w14:paraId="44E3F1E6" w14:textId="5EED876A" w:rsidR="00BB7CB6" w:rsidRPr="004A32ED" w:rsidRDefault="00A37DE2" w:rsidP="00DC7F8A">
      <w:pPr>
        <w:pStyle w:val="ListParagraph"/>
        <w:numPr>
          <w:ilvl w:val="0"/>
          <w:numId w:val="18"/>
        </w:numPr>
        <w:rPr>
          <w:sz w:val="24"/>
          <w:szCs w:val="24"/>
        </w:rPr>
      </w:pPr>
      <w:r w:rsidRPr="004A32ED">
        <w:rPr>
          <w:sz w:val="24"/>
          <w:szCs w:val="24"/>
        </w:rPr>
        <w:t>Utilize digital design tools to p</w:t>
      </w:r>
      <w:r w:rsidR="00C41E1E" w:rsidRPr="004A32ED">
        <w:rPr>
          <w:sz w:val="24"/>
          <w:szCs w:val="24"/>
        </w:rPr>
        <w:t>lan and implement an interior plantscape</w:t>
      </w:r>
      <w:r w:rsidR="00BB7CB6" w:rsidRPr="004A32ED">
        <w:rPr>
          <w:sz w:val="24"/>
          <w:szCs w:val="24"/>
        </w:rPr>
        <w:t xml:space="preserve">, </w:t>
      </w:r>
      <w:r w:rsidR="00C41E1E" w:rsidRPr="004A32ED">
        <w:rPr>
          <w:sz w:val="24"/>
          <w:szCs w:val="24"/>
        </w:rPr>
        <w:t>applying the principles of design (balance, scale, harmony, and unity), creating an aesthetically pleasing and functional environment.</w:t>
      </w:r>
    </w:p>
    <w:p w14:paraId="50881458" w14:textId="1F2761E9" w:rsidR="00C41E1E" w:rsidRPr="004A32ED" w:rsidRDefault="00C41E1E" w:rsidP="00DC7F8A">
      <w:pPr>
        <w:pStyle w:val="ListParagraph"/>
        <w:numPr>
          <w:ilvl w:val="0"/>
          <w:numId w:val="18"/>
        </w:numPr>
        <w:rPr>
          <w:sz w:val="24"/>
          <w:szCs w:val="24"/>
        </w:rPr>
      </w:pPr>
      <w:r w:rsidRPr="004A32ED">
        <w:rPr>
          <w:sz w:val="24"/>
          <w:szCs w:val="24"/>
        </w:rPr>
        <w:t>Evaluate the elements of an interior design, such as screens, living walls, and accent pieces, and analyze their effectiveness in enhancing the overall space.</w:t>
      </w:r>
    </w:p>
    <w:p w14:paraId="2AEFF517" w14:textId="14FAFC3A" w:rsidR="00C41E1E" w:rsidRPr="004A32ED" w:rsidRDefault="00C41E1E" w:rsidP="00DC7F8A">
      <w:pPr>
        <w:pStyle w:val="ListParagraph"/>
        <w:numPr>
          <w:ilvl w:val="0"/>
          <w:numId w:val="18"/>
        </w:numPr>
        <w:rPr>
          <w:sz w:val="24"/>
          <w:szCs w:val="24"/>
        </w:rPr>
      </w:pPr>
      <w:r w:rsidRPr="004A32ED">
        <w:rPr>
          <w:sz w:val="24"/>
          <w:szCs w:val="24"/>
        </w:rPr>
        <w:t>Identify and describe the special care requirements for tropical and foliage plants, ensuring proper maintenance to promote growth and longevity.</w:t>
      </w:r>
    </w:p>
    <w:p w14:paraId="67B3E585" w14:textId="55E3A708" w:rsidR="005B2D76" w:rsidRPr="004A32ED" w:rsidRDefault="005B2D76" w:rsidP="00DC7F8A">
      <w:pPr>
        <w:pStyle w:val="ListParagraph"/>
        <w:numPr>
          <w:ilvl w:val="0"/>
          <w:numId w:val="18"/>
        </w:numPr>
        <w:rPr>
          <w:sz w:val="24"/>
          <w:szCs w:val="24"/>
        </w:rPr>
      </w:pPr>
      <w:r w:rsidRPr="004A32ED">
        <w:rPr>
          <w:sz w:val="24"/>
          <w:szCs w:val="24"/>
        </w:rPr>
        <w:t xml:space="preserve">Examine the use of SMART technologies, such as smart irrigation </w:t>
      </w:r>
      <w:r w:rsidR="00250F91" w:rsidRPr="004A32ED">
        <w:rPr>
          <w:sz w:val="24"/>
          <w:szCs w:val="24"/>
        </w:rPr>
        <w:t>systems and</w:t>
      </w:r>
      <w:r w:rsidRPr="004A32ED">
        <w:rPr>
          <w:sz w:val="24"/>
          <w:szCs w:val="24"/>
        </w:rPr>
        <w:t xml:space="preserve"> plant care apps</w:t>
      </w:r>
      <w:r w:rsidR="00043C4D" w:rsidRPr="004A32ED">
        <w:rPr>
          <w:sz w:val="24"/>
          <w:szCs w:val="24"/>
        </w:rPr>
        <w:t>,</w:t>
      </w:r>
      <w:r w:rsidRPr="004A32ED">
        <w:rPr>
          <w:sz w:val="24"/>
          <w:szCs w:val="24"/>
        </w:rPr>
        <w:t xml:space="preserve"> to impact the efficiency of maintenance plans.</w:t>
      </w:r>
    </w:p>
    <w:p w14:paraId="1FE4DA3A" w14:textId="77777777" w:rsidR="00AD5621" w:rsidRPr="004A32ED" w:rsidRDefault="00C41E1E" w:rsidP="00DC7F8A">
      <w:pPr>
        <w:pStyle w:val="ListParagraph"/>
        <w:numPr>
          <w:ilvl w:val="0"/>
          <w:numId w:val="18"/>
        </w:numPr>
        <w:rPr>
          <w:sz w:val="24"/>
          <w:szCs w:val="24"/>
        </w:rPr>
      </w:pPr>
      <w:r w:rsidRPr="004A32ED">
        <w:rPr>
          <w:sz w:val="24"/>
          <w:szCs w:val="24"/>
        </w:rPr>
        <w:t>Develop a comprehensive maintenance schedule for interior plantscapes, including watering, fertilization, pruning, and pest control to ensure healthy plant grow</w:t>
      </w:r>
      <w:r w:rsidR="00FB2C49" w:rsidRPr="004A32ED">
        <w:rPr>
          <w:sz w:val="24"/>
          <w:szCs w:val="24"/>
        </w:rPr>
        <w:t>th</w:t>
      </w:r>
      <w:r w:rsidR="00AD5621" w:rsidRPr="004A32ED">
        <w:rPr>
          <w:sz w:val="24"/>
          <w:szCs w:val="24"/>
        </w:rPr>
        <w:t>.</w:t>
      </w:r>
    </w:p>
    <w:p w14:paraId="138D9AA9" w14:textId="198BCBAE" w:rsidR="008B5580" w:rsidRPr="004A32ED" w:rsidRDefault="00C41E1E" w:rsidP="00DC7F8A">
      <w:pPr>
        <w:pStyle w:val="ListParagraph"/>
        <w:numPr>
          <w:ilvl w:val="0"/>
          <w:numId w:val="18"/>
        </w:numPr>
        <w:rPr>
          <w:sz w:val="24"/>
          <w:szCs w:val="24"/>
        </w:rPr>
      </w:pPr>
      <w:r w:rsidRPr="004A32ED">
        <w:rPr>
          <w:sz w:val="24"/>
          <w:szCs w:val="24"/>
        </w:rPr>
        <w:t>Select and decorate appropriate indoor plants for specific uses, distinguishing between permanent and temporary indoor plants and ensuring design compatibility with the space.</w:t>
      </w:r>
    </w:p>
    <w:p w14:paraId="6B0A6DE1" w14:textId="013F938A" w:rsidR="008A30B9" w:rsidRPr="004A32ED" w:rsidRDefault="008A30B9" w:rsidP="00C46D62">
      <w:pPr>
        <w:pStyle w:val="Heading3"/>
      </w:pPr>
      <w:bookmarkStart w:id="34" w:name="_Toc202873224"/>
      <w:r w:rsidRPr="004A32ED">
        <w:t>Standard</w:t>
      </w:r>
      <w:r w:rsidR="003336D6" w:rsidRPr="004A32ED">
        <w:t xml:space="preserve"> </w:t>
      </w:r>
      <w:r w:rsidR="00D27E86" w:rsidRPr="004A32ED">
        <w:t>2</w:t>
      </w:r>
      <w:r w:rsidR="00323A3D" w:rsidRPr="004A32ED">
        <w:t>1</w:t>
      </w:r>
      <w:r w:rsidR="00B3124A" w:rsidRPr="004A32ED">
        <w:t>:</w:t>
      </w:r>
      <w:r w:rsidR="00024265" w:rsidRPr="004A32ED">
        <w:t xml:space="preserve"> Greenhouse </w:t>
      </w:r>
      <w:r w:rsidR="009F76D2" w:rsidRPr="004A32ED">
        <w:t>Structures</w:t>
      </w:r>
      <w:r w:rsidR="00004B56" w:rsidRPr="004A32ED">
        <w:t xml:space="preserve">, </w:t>
      </w:r>
      <w:r w:rsidR="009F76D2" w:rsidRPr="004A32ED">
        <w:t>Systems</w:t>
      </w:r>
      <w:r w:rsidR="00004B56" w:rsidRPr="004A32ED">
        <w:t>,</w:t>
      </w:r>
      <w:r w:rsidR="00EE1E65" w:rsidRPr="004A32ED">
        <w:t xml:space="preserve"> and Water Management</w:t>
      </w:r>
      <w:bookmarkEnd w:id="34"/>
    </w:p>
    <w:p w14:paraId="0D739A5D" w14:textId="77777777" w:rsidR="000B5079" w:rsidRPr="004A32ED" w:rsidRDefault="000B5079" w:rsidP="00187B59">
      <w:pPr>
        <w:spacing w:before="0"/>
        <w:rPr>
          <w:sz w:val="24"/>
        </w:rPr>
      </w:pPr>
      <w:r w:rsidRPr="004A32ED">
        <w:rPr>
          <w:sz w:val="24"/>
        </w:rPr>
        <w:t>Students will evaluate greenhouse structures, systems, and technologies to optimize water management, sustainability, and plant growth in modern horticultural production.</w:t>
      </w:r>
    </w:p>
    <w:p w14:paraId="6DE2D14C" w14:textId="77777777" w:rsidR="008A30B9" w:rsidRPr="004A32ED" w:rsidRDefault="008A30B9" w:rsidP="00C46D62">
      <w:pPr>
        <w:pStyle w:val="Heading4"/>
      </w:pPr>
      <w:r w:rsidRPr="004A32ED">
        <w:t>Skills:</w:t>
      </w:r>
    </w:p>
    <w:p w14:paraId="43ECBFAD" w14:textId="53909EEC" w:rsidR="002E7B5F" w:rsidRPr="004A32ED" w:rsidRDefault="002E7B5F" w:rsidP="00DC7F8A">
      <w:pPr>
        <w:pStyle w:val="ListParagraph"/>
        <w:numPr>
          <w:ilvl w:val="0"/>
          <w:numId w:val="19"/>
        </w:numPr>
        <w:rPr>
          <w:sz w:val="24"/>
          <w:szCs w:val="24"/>
        </w:rPr>
      </w:pPr>
      <w:r w:rsidRPr="004A32ED">
        <w:rPr>
          <w:sz w:val="24"/>
          <w:szCs w:val="24"/>
        </w:rPr>
        <w:t>Evaluate types of greenhouse structures, such as Gothic arch, Quonset, Gutter-Connected, or Multi-Span, based on factors like size, orientation, ventilation, suitability for effective water management practices, and incorporation of advanced materials and technologies.</w:t>
      </w:r>
    </w:p>
    <w:p w14:paraId="7B607ADF" w14:textId="5534B4EC" w:rsidR="00EC762C" w:rsidRPr="004A32ED" w:rsidRDefault="00EC762C" w:rsidP="00DC7F8A">
      <w:pPr>
        <w:pStyle w:val="ListParagraph"/>
        <w:numPr>
          <w:ilvl w:val="0"/>
          <w:numId w:val="19"/>
        </w:numPr>
        <w:rPr>
          <w:sz w:val="24"/>
          <w:szCs w:val="24"/>
        </w:rPr>
      </w:pPr>
      <w:r w:rsidRPr="004A32ED">
        <w:rPr>
          <w:sz w:val="24"/>
          <w:szCs w:val="24"/>
        </w:rPr>
        <w:t xml:space="preserve">Identify and compare different manual and automatic watering systems, e.g., drip irrigation, </w:t>
      </w:r>
      <w:r w:rsidR="00481028" w:rsidRPr="004A32ED">
        <w:rPr>
          <w:sz w:val="24"/>
          <w:szCs w:val="24"/>
        </w:rPr>
        <w:t>ebb,</w:t>
      </w:r>
      <w:r w:rsidRPr="004A32ED">
        <w:rPr>
          <w:sz w:val="24"/>
          <w:szCs w:val="24"/>
        </w:rPr>
        <w:t xml:space="preserve"> and flood, and analyze their effectiveness in relation to the selected greenhouse design</w:t>
      </w:r>
      <w:r w:rsidR="00B81DC3" w:rsidRPr="004A32ED">
        <w:rPr>
          <w:sz w:val="24"/>
          <w:szCs w:val="24"/>
        </w:rPr>
        <w:t>.</w:t>
      </w:r>
    </w:p>
    <w:p w14:paraId="130A8EDA" w14:textId="4B944600" w:rsidR="004C6285" w:rsidRPr="004A32ED" w:rsidRDefault="004C6285" w:rsidP="00DC7F8A">
      <w:pPr>
        <w:pStyle w:val="ListParagraph"/>
        <w:numPr>
          <w:ilvl w:val="0"/>
          <w:numId w:val="19"/>
        </w:numPr>
        <w:rPr>
          <w:sz w:val="24"/>
          <w:szCs w:val="24"/>
        </w:rPr>
      </w:pPr>
      <w:r w:rsidRPr="004A32ED">
        <w:rPr>
          <w:sz w:val="24"/>
          <w:szCs w:val="24"/>
        </w:rPr>
        <w:t>Identify construction materials and greenhouse coverings, e.g., polyethylene, glass, polycarbonate</w:t>
      </w:r>
      <w:r w:rsidR="009005D5" w:rsidRPr="004A32ED">
        <w:rPr>
          <w:sz w:val="24"/>
          <w:szCs w:val="24"/>
        </w:rPr>
        <w:t>,</w:t>
      </w:r>
      <w:r w:rsidRPr="004A32ED">
        <w:rPr>
          <w:sz w:val="24"/>
          <w:szCs w:val="24"/>
        </w:rPr>
        <w:t xml:space="preserve"> and evaluate their pros and cons for various climates and specific applications.</w:t>
      </w:r>
    </w:p>
    <w:p w14:paraId="11183AC9" w14:textId="7F46A92F" w:rsidR="002C521E" w:rsidRPr="004A32ED" w:rsidRDefault="002C521E" w:rsidP="00DC7F8A">
      <w:pPr>
        <w:pStyle w:val="ListParagraph"/>
        <w:numPr>
          <w:ilvl w:val="0"/>
          <w:numId w:val="19"/>
        </w:numPr>
        <w:rPr>
          <w:sz w:val="24"/>
          <w:szCs w:val="24"/>
        </w:rPr>
      </w:pPr>
      <w:r w:rsidRPr="004A32ED">
        <w:rPr>
          <w:sz w:val="24"/>
          <w:szCs w:val="24"/>
        </w:rPr>
        <w:t>Describe the uses and benefits of cold frames, hotbeds, growing rooms, and bulb cellars in modern production, highlighting their roles in extending growing seasons, optimizing plant growth, and enhancing storage conditions.</w:t>
      </w:r>
    </w:p>
    <w:p w14:paraId="576001CE" w14:textId="1F51683A" w:rsidR="00024265" w:rsidRPr="004A32ED" w:rsidRDefault="00024265" w:rsidP="00DC7F8A">
      <w:pPr>
        <w:pStyle w:val="ListParagraph"/>
        <w:numPr>
          <w:ilvl w:val="0"/>
          <w:numId w:val="19"/>
        </w:numPr>
        <w:rPr>
          <w:sz w:val="24"/>
          <w:szCs w:val="24"/>
        </w:rPr>
      </w:pPr>
      <w:r w:rsidRPr="004A32ED">
        <w:rPr>
          <w:sz w:val="24"/>
          <w:szCs w:val="24"/>
        </w:rPr>
        <w:t>Evaluate shade materials and methods, discussing their effectiveness in managing light exposure.</w:t>
      </w:r>
    </w:p>
    <w:p w14:paraId="524D96C7" w14:textId="426BD8AD" w:rsidR="00DE0EEC" w:rsidRPr="004A32ED" w:rsidRDefault="00DE0EEC" w:rsidP="00DC7F8A">
      <w:pPr>
        <w:pStyle w:val="ListParagraph"/>
        <w:numPr>
          <w:ilvl w:val="0"/>
          <w:numId w:val="19"/>
        </w:numPr>
        <w:rPr>
          <w:sz w:val="24"/>
          <w:szCs w:val="24"/>
        </w:rPr>
      </w:pPr>
      <w:r w:rsidRPr="004A32ED">
        <w:rPr>
          <w:sz w:val="24"/>
          <w:szCs w:val="24"/>
        </w:rPr>
        <w:t xml:space="preserve">Evaluate the use of LED </w:t>
      </w:r>
      <w:r w:rsidR="00A32A86" w:rsidRPr="004A32ED">
        <w:rPr>
          <w:sz w:val="24"/>
          <w:szCs w:val="24"/>
        </w:rPr>
        <w:t>grow lights</w:t>
      </w:r>
      <w:r w:rsidR="009005D5" w:rsidRPr="004A32ED">
        <w:rPr>
          <w:sz w:val="24"/>
          <w:szCs w:val="24"/>
        </w:rPr>
        <w:t xml:space="preserve"> and</w:t>
      </w:r>
      <w:r w:rsidR="00A32A86" w:rsidRPr="004A32ED">
        <w:rPr>
          <w:sz w:val="24"/>
          <w:szCs w:val="24"/>
        </w:rPr>
        <w:t xml:space="preserve"> their efficiency and role in supplementing natural light, especially in growing rooms.</w:t>
      </w:r>
    </w:p>
    <w:p w14:paraId="19321A8C" w14:textId="35264D98" w:rsidR="00024265" w:rsidRPr="004A32ED" w:rsidRDefault="00024265" w:rsidP="00DC7F8A">
      <w:pPr>
        <w:pStyle w:val="ListParagraph"/>
        <w:numPr>
          <w:ilvl w:val="0"/>
          <w:numId w:val="19"/>
        </w:numPr>
        <w:rPr>
          <w:sz w:val="24"/>
          <w:szCs w:val="24"/>
        </w:rPr>
      </w:pPr>
      <w:r w:rsidRPr="004A32ED">
        <w:rPr>
          <w:sz w:val="24"/>
          <w:szCs w:val="24"/>
        </w:rPr>
        <w:t>Calculate greenhouse heating requirements and compare modern heating systems, including energy-efficient options.</w:t>
      </w:r>
    </w:p>
    <w:p w14:paraId="0FD803C8" w14:textId="03F77B66" w:rsidR="00E42971" w:rsidRPr="004A32ED" w:rsidRDefault="00E42971" w:rsidP="00DC7F8A">
      <w:pPr>
        <w:pStyle w:val="ListParagraph"/>
        <w:numPr>
          <w:ilvl w:val="0"/>
          <w:numId w:val="19"/>
        </w:numPr>
        <w:rPr>
          <w:sz w:val="24"/>
          <w:szCs w:val="24"/>
        </w:rPr>
      </w:pPr>
      <w:r w:rsidRPr="004A32ED">
        <w:rPr>
          <w:sz w:val="24"/>
          <w:szCs w:val="24"/>
        </w:rPr>
        <w:t>Summarize the benefits of ventilation and cooling, identifying modern methods such as evaporative cooling systems, pad-and-fan systems, fogging, and passive ventilation strategies.</w:t>
      </w:r>
    </w:p>
    <w:p w14:paraId="251C2D9A" w14:textId="0E633AEB" w:rsidR="00024265" w:rsidRPr="004A32ED" w:rsidRDefault="00024265" w:rsidP="00DC7F8A">
      <w:pPr>
        <w:pStyle w:val="ListParagraph"/>
        <w:numPr>
          <w:ilvl w:val="0"/>
          <w:numId w:val="19"/>
        </w:numPr>
        <w:rPr>
          <w:sz w:val="24"/>
          <w:szCs w:val="24"/>
        </w:rPr>
      </w:pPr>
      <w:r w:rsidRPr="004A32ED">
        <w:rPr>
          <w:sz w:val="24"/>
          <w:szCs w:val="24"/>
        </w:rPr>
        <w:t xml:space="preserve">Differentiate </w:t>
      </w:r>
      <w:r w:rsidR="00250F91" w:rsidRPr="004A32ED">
        <w:rPr>
          <w:sz w:val="24"/>
          <w:szCs w:val="24"/>
        </w:rPr>
        <w:t>between</w:t>
      </w:r>
      <w:r w:rsidRPr="004A32ED">
        <w:rPr>
          <w:sz w:val="24"/>
          <w:szCs w:val="24"/>
        </w:rPr>
        <w:t xml:space="preserve"> types of greenhouse benches and arrangements for optimizing space and accessibility.</w:t>
      </w:r>
    </w:p>
    <w:p w14:paraId="5CF25B61" w14:textId="6D17AE59" w:rsidR="001676E8" w:rsidRPr="004A32ED" w:rsidRDefault="00024265" w:rsidP="00747543">
      <w:pPr>
        <w:pStyle w:val="ListParagraph"/>
        <w:numPr>
          <w:ilvl w:val="0"/>
          <w:numId w:val="19"/>
        </w:numPr>
        <w:rPr>
          <w:sz w:val="24"/>
          <w:szCs w:val="24"/>
        </w:rPr>
      </w:pPr>
      <w:r w:rsidRPr="004A32ED">
        <w:rPr>
          <w:sz w:val="24"/>
          <w:szCs w:val="24"/>
        </w:rPr>
        <w:t>Calculate bench space requirements based on various pot sizes and arrangements.</w:t>
      </w:r>
    </w:p>
    <w:p w14:paraId="797DDE2D" w14:textId="4114FB1D" w:rsidR="0046348A" w:rsidRPr="004A32ED" w:rsidRDefault="0046348A" w:rsidP="00AE783D">
      <w:pPr>
        <w:pStyle w:val="ListParagraph"/>
        <w:numPr>
          <w:ilvl w:val="0"/>
          <w:numId w:val="19"/>
        </w:numPr>
        <w:rPr>
          <w:sz w:val="24"/>
          <w:szCs w:val="24"/>
        </w:rPr>
      </w:pPr>
      <w:r w:rsidRPr="004A32ED">
        <w:rPr>
          <w:sz w:val="24"/>
          <w:szCs w:val="24"/>
        </w:rPr>
        <w:t>Evaluate capillary mats and ebb-and-flow benches, discussing their effectiveness in water conservation and overall plant health management in modern greenhouse systems.</w:t>
      </w:r>
    </w:p>
    <w:p w14:paraId="68A69F4A" w14:textId="32ECF61C" w:rsidR="00BB2595" w:rsidRPr="004A32ED" w:rsidRDefault="00BB2595" w:rsidP="00DC7F8A">
      <w:pPr>
        <w:pStyle w:val="ListParagraph"/>
        <w:numPr>
          <w:ilvl w:val="0"/>
          <w:numId w:val="19"/>
        </w:numPr>
        <w:rPr>
          <w:sz w:val="24"/>
          <w:szCs w:val="24"/>
        </w:rPr>
      </w:pPr>
      <w:r w:rsidRPr="004A32ED">
        <w:rPr>
          <w:sz w:val="24"/>
          <w:szCs w:val="24"/>
        </w:rPr>
        <w:t>Analyze emerging trends in greenhouse technology and their potential impact on future developments in horticultural production</w:t>
      </w:r>
      <w:r w:rsidR="005159CE" w:rsidRPr="004A32ED">
        <w:rPr>
          <w:sz w:val="24"/>
          <w:szCs w:val="24"/>
        </w:rPr>
        <w:t>, such as smart sensors, automated systems, and sustainable materials.</w:t>
      </w:r>
    </w:p>
    <w:p w14:paraId="59E7DC3D" w14:textId="0144440C" w:rsidR="00980A45" w:rsidRPr="004A32ED" w:rsidRDefault="00980A45" w:rsidP="00C46D62">
      <w:pPr>
        <w:pStyle w:val="Heading3"/>
      </w:pPr>
      <w:bookmarkStart w:id="35" w:name="_Toc202873225"/>
      <w:r w:rsidRPr="004A32ED">
        <w:t xml:space="preserve">Standard </w:t>
      </w:r>
      <w:r w:rsidR="00995A1B" w:rsidRPr="004A32ED">
        <w:t>2</w:t>
      </w:r>
      <w:r w:rsidR="00323A3D" w:rsidRPr="004A32ED">
        <w:t>2</w:t>
      </w:r>
      <w:r w:rsidR="00995A1B" w:rsidRPr="004A32ED">
        <w:t>:</w:t>
      </w:r>
      <w:r w:rsidR="00F623F5" w:rsidRPr="004A32ED">
        <w:t xml:space="preserve"> </w:t>
      </w:r>
      <w:r w:rsidR="00FD113D" w:rsidRPr="004A32ED">
        <w:t>Growing Medi</w:t>
      </w:r>
      <w:r w:rsidR="00AF494C" w:rsidRPr="004A32ED">
        <w:t>a and Fertilizer in Greenhouse Production</w:t>
      </w:r>
      <w:bookmarkEnd w:id="35"/>
    </w:p>
    <w:p w14:paraId="03244EB9" w14:textId="77777777" w:rsidR="000B5079" w:rsidRPr="004A32ED" w:rsidRDefault="000B5079" w:rsidP="00DF467B">
      <w:pPr>
        <w:spacing w:before="0"/>
        <w:rPr>
          <w:sz w:val="24"/>
        </w:rPr>
      </w:pPr>
      <w:r w:rsidRPr="004A32ED">
        <w:rPr>
          <w:sz w:val="24"/>
        </w:rPr>
        <w:t>Students will be able to apply knowledge of growing media and fertilizers while exploring innovative technologies and environmentally responsible methods to enhance plant health and improve production efficiency in greenhouse environments.</w:t>
      </w:r>
    </w:p>
    <w:p w14:paraId="4C7F7891" w14:textId="77777777" w:rsidR="00980A45" w:rsidRPr="004A32ED" w:rsidRDefault="00980A45" w:rsidP="00C46D62">
      <w:pPr>
        <w:pStyle w:val="Heading4"/>
      </w:pPr>
      <w:r w:rsidRPr="004A32ED">
        <w:t>Skills:</w:t>
      </w:r>
    </w:p>
    <w:p w14:paraId="3279802E" w14:textId="3F67DAA1" w:rsidR="00024265" w:rsidRPr="004A32ED" w:rsidRDefault="00024265" w:rsidP="00DC7F8A">
      <w:pPr>
        <w:pStyle w:val="ListParagraph"/>
        <w:numPr>
          <w:ilvl w:val="0"/>
          <w:numId w:val="21"/>
        </w:numPr>
        <w:rPr>
          <w:sz w:val="24"/>
          <w:szCs w:val="24"/>
        </w:rPr>
      </w:pPr>
      <w:r w:rsidRPr="004A32ED">
        <w:rPr>
          <w:sz w:val="24"/>
          <w:szCs w:val="24"/>
        </w:rPr>
        <w:t>Assess the selection and application of growing media and fertilizers in greenhouse production.</w:t>
      </w:r>
    </w:p>
    <w:p w14:paraId="06CC8182" w14:textId="7C9F82ED" w:rsidR="0000412A" w:rsidRPr="004A32ED" w:rsidRDefault="0000412A" w:rsidP="00DC7F8A">
      <w:pPr>
        <w:pStyle w:val="ListParagraph"/>
        <w:numPr>
          <w:ilvl w:val="0"/>
          <w:numId w:val="21"/>
        </w:numPr>
        <w:rPr>
          <w:sz w:val="24"/>
          <w:szCs w:val="24"/>
        </w:rPr>
      </w:pPr>
      <w:r w:rsidRPr="004A32ED">
        <w:rPr>
          <w:sz w:val="24"/>
          <w:szCs w:val="24"/>
        </w:rPr>
        <w:t>Evaluate different types of growing media, including organic and synthetic options such as rockwool and perlite/vermiculite blends, and assess their properties and suitability for hydroponic and greenhouse systems.</w:t>
      </w:r>
    </w:p>
    <w:p w14:paraId="348FCE17" w14:textId="03CDBCB1" w:rsidR="00024265" w:rsidRPr="004A32ED" w:rsidRDefault="00024265" w:rsidP="00DC7F8A">
      <w:pPr>
        <w:pStyle w:val="ListParagraph"/>
        <w:numPr>
          <w:ilvl w:val="0"/>
          <w:numId w:val="21"/>
        </w:numPr>
        <w:rPr>
          <w:sz w:val="24"/>
          <w:szCs w:val="24"/>
        </w:rPr>
      </w:pPr>
      <w:r w:rsidRPr="004A32ED">
        <w:rPr>
          <w:sz w:val="24"/>
          <w:szCs w:val="24"/>
        </w:rPr>
        <w:t>Identify the applications of soilless media and discuss their advantages in greenhouse settings.</w:t>
      </w:r>
    </w:p>
    <w:p w14:paraId="0BE2056D" w14:textId="78B654AD" w:rsidR="00024265" w:rsidRPr="004A32ED" w:rsidRDefault="00024265" w:rsidP="00DC7F8A">
      <w:pPr>
        <w:pStyle w:val="ListParagraph"/>
        <w:numPr>
          <w:ilvl w:val="0"/>
          <w:numId w:val="21"/>
        </w:numPr>
        <w:rPr>
          <w:sz w:val="24"/>
          <w:szCs w:val="24"/>
        </w:rPr>
      </w:pPr>
      <w:r w:rsidRPr="004A32ED">
        <w:rPr>
          <w:sz w:val="24"/>
          <w:szCs w:val="24"/>
        </w:rPr>
        <w:t>Summarize the fertilizer requirements for various crops, including adjustments throughout the plant lifecycle.</w:t>
      </w:r>
    </w:p>
    <w:p w14:paraId="78F6DB7E" w14:textId="118E2647" w:rsidR="00024265" w:rsidRPr="004A32ED" w:rsidRDefault="00024265" w:rsidP="00DC7F8A">
      <w:pPr>
        <w:pStyle w:val="ListParagraph"/>
        <w:numPr>
          <w:ilvl w:val="0"/>
          <w:numId w:val="21"/>
        </w:numPr>
        <w:rPr>
          <w:sz w:val="24"/>
          <w:szCs w:val="24"/>
        </w:rPr>
      </w:pPr>
      <w:r w:rsidRPr="004A32ED">
        <w:rPr>
          <w:sz w:val="24"/>
          <w:szCs w:val="24"/>
        </w:rPr>
        <w:t>Compare different forms of fertilizers (dry, liquid, controlled release) and their specific applications.</w:t>
      </w:r>
    </w:p>
    <w:p w14:paraId="314F7A1E" w14:textId="53B7DE16" w:rsidR="00024265" w:rsidRPr="004A32ED" w:rsidRDefault="00024265" w:rsidP="00DC7F8A">
      <w:pPr>
        <w:pStyle w:val="ListParagraph"/>
        <w:numPr>
          <w:ilvl w:val="0"/>
          <w:numId w:val="21"/>
        </w:numPr>
        <w:rPr>
          <w:sz w:val="24"/>
          <w:szCs w:val="24"/>
        </w:rPr>
      </w:pPr>
      <w:r w:rsidRPr="004A32ED">
        <w:rPr>
          <w:sz w:val="24"/>
          <w:szCs w:val="24"/>
        </w:rPr>
        <w:t>Monitor and manage salt levels in media, understanding the impacts of salinity on plant health.</w:t>
      </w:r>
    </w:p>
    <w:p w14:paraId="72568538" w14:textId="4A1D4393" w:rsidR="00AE42C2" w:rsidRPr="004A32ED" w:rsidRDefault="00537365" w:rsidP="00DC7F8A">
      <w:pPr>
        <w:pStyle w:val="ListParagraph"/>
        <w:numPr>
          <w:ilvl w:val="0"/>
          <w:numId w:val="21"/>
        </w:numPr>
        <w:rPr>
          <w:sz w:val="24"/>
          <w:szCs w:val="24"/>
        </w:rPr>
      </w:pPr>
      <w:r w:rsidRPr="004A32ED">
        <w:rPr>
          <w:sz w:val="24"/>
          <w:szCs w:val="24"/>
        </w:rPr>
        <w:t>Explore</w:t>
      </w:r>
      <w:r w:rsidR="00AE42C2" w:rsidRPr="004A32ED">
        <w:rPr>
          <w:sz w:val="24"/>
          <w:szCs w:val="24"/>
        </w:rPr>
        <w:t xml:space="preserve"> and apply modern nutrient delivery technologies, such as automated dosing systems and smart fertilizers, to calculate and adjust fertilizer application rates based on plant needs and growth stages.</w:t>
      </w:r>
    </w:p>
    <w:p w14:paraId="6DB429B1" w14:textId="59C4EA1F" w:rsidR="00024265" w:rsidRPr="004A32ED" w:rsidRDefault="00024265" w:rsidP="00DC7F8A">
      <w:pPr>
        <w:pStyle w:val="ListParagraph"/>
        <w:numPr>
          <w:ilvl w:val="0"/>
          <w:numId w:val="21"/>
        </w:numPr>
        <w:rPr>
          <w:sz w:val="24"/>
          <w:szCs w:val="24"/>
        </w:rPr>
      </w:pPr>
      <w:r w:rsidRPr="004A32ED">
        <w:rPr>
          <w:sz w:val="24"/>
          <w:szCs w:val="24"/>
        </w:rPr>
        <w:t>Assess water quality and its impact on nutrient absorption, including methods to improve water quality.</w:t>
      </w:r>
    </w:p>
    <w:p w14:paraId="68697F30" w14:textId="6A762778" w:rsidR="00612378" w:rsidRPr="004A32ED" w:rsidRDefault="00024265" w:rsidP="00DC7F8A">
      <w:pPr>
        <w:pStyle w:val="ListParagraph"/>
        <w:numPr>
          <w:ilvl w:val="0"/>
          <w:numId w:val="21"/>
        </w:numPr>
        <w:rPr>
          <w:sz w:val="24"/>
          <w:szCs w:val="24"/>
        </w:rPr>
      </w:pPr>
      <w:r w:rsidRPr="004A32ED">
        <w:rPr>
          <w:sz w:val="24"/>
          <w:szCs w:val="24"/>
        </w:rPr>
        <w:t>Calculate the volume of media needed for various pot sizes, considering production efficiency.</w:t>
      </w:r>
    </w:p>
    <w:p w14:paraId="310D9B7F" w14:textId="60284898" w:rsidR="006178B8" w:rsidRPr="004A32ED" w:rsidRDefault="006178B8" w:rsidP="00DC7F8A">
      <w:pPr>
        <w:pStyle w:val="ListParagraph"/>
        <w:numPr>
          <w:ilvl w:val="0"/>
          <w:numId w:val="21"/>
        </w:numPr>
        <w:rPr>
          <w:sz w:val="24"/>
          <w:szCs w:val="24"/>
        </w:rPr>
      </w:pPr>
      <w:r w:rsidRPr="004A32ED">
        <w:rPr>
          <w:sz w:val="24"/>
          <w:szCs w:val="24"/>
        </w:rPr>
        <w:t>Examine biostimulants, such as microbial and seaweed-based products, for their sources, types, and modes of action, particularly how these mechanisms influence crop production.</w:t>
      </w:r>
    </w:p>
    <w:p w14:paraId="7ECD0491" w14:textId="39181365" w:rsidR="00612378" w:rsidRPr="004A32ED" w:rsidRDefault="00612378" w:rsidP="00C46D62">
      <w:pPr>
        <w:pStyle w:val="Heading3"/>
      </w:pPr>
      <w:bookmarkStart w:id="36" w:name="_Toc202873226"/>
      <w:r w:rsidRPr="004A32ED">
        <w:t>Standard 2</w:t>
      </w:r>
      <w:r w:rsidR="00323A3D" w:rsidRPr="004A32ED">
        <w:t>3</w:t>
      </w:r>
      <w:r w:rsidRPr="004A32ED">
        <w:t xml:space="preserve">: </w:t>
      </w:r>
      <w:r w:rsidR="0085180F" w:rsidRPr="004A32ED">
        <w:t>Hydroponics and Advanced Technologies</w:t>
      </w:r>
      <w:bookmarkEnd w:id="36"/>
    </w:p>
    <w:p w14:paraId="6A1D8746" w14:textId="77777777" w:rsidR="000B5079" w:rsidRPr="004A32ED" w:rsidRDefault="000B5079" w:rsidP="00DF467B">
      <w:pPr>
        <w:spacing w:before="0"/>
        <w:rPr>
          <w:sz w:val="24"/>
        </w:rPr>
      </w:pPr>
      <w:r w:rsidRPr="004A32ED">
        <w:rPr>
          <w:sz w:val="24"/>
        </w:rPr>
        <w:t xml:space="preserve">Students will analyze and apply hydroponic techniques and technologies, including growing media, water quality management, and environmental monitoring, to enhance plant health and production. </w:t>
      </w:r>
    </w:p>
    <w:p w14:paraId="3DA92100" w14:textId="77777777" w:rsidR="00612378" w:rsidRPr="004A32ED" w:rsidRDefault="00612378" w:rsidP="00C46D62">
      <w:pPr>
        <w:pStyle w:val="Heading4"/>
      </w:pPr>
      <w:r w:rsidRPr="004A32ED">
        <w:t>Skills:</w:t>
      </w:r>
    </w:p>
    <w:p w14:paraId="1BA6720B" w14:textId="77777777" w:rsidR="007919AD" w:rsidRPr="004A32ED" w:rsidRDefault="007919AD" w:rsidP="00DC7F8A">
      <w:pPr>
        <w:pStyle w:val="ListParagraph"/>
        <w:numPr>
          <w:ilvl w:val="0"/>
          <w:numId w:val="20"/>
        </w:numPr>
        <w:rPr>
          <w:sz w:val="24"/>
          <w:szCs w:val="24"/>
        </w:rPr>
      </w:pPr>
      <w:r w:rsidRPr="004A32ED">
        <w:rPr>
          <w:sz w:val="24"/>
          <w:szCs w:val="24"/>
        </w:rPr>
        <w:t>Compare hydroponic systems and growing media, evaluating their efficiency for various crops.</w:t>
      </w:r>
    </w:p>
    <w:p w14:paraId="5B71CF02" w14:textId="77777777" w:rsidR="007919AD" w:rsidRPr="004A32ED" w:rsidRDefault="007919AD" w:rsidP="00DC7F8A">
      <w:pPr>
        <w:pStyle w:val="ListParagraph"/>
        <w:numPr>
          <w:ilvl w:val="0"/>
          <w:numId w:val="20"/>
        </w:numPr>
        <w:rPr>
          <w:sz w:val="24"/>
          <w:szCs w:val="24"/>
        </w:rPr>
      </w:pPr>
      <w:r w:rsidRPr="004A32ED">
        <w:rPr>
          <w:sz w:val="24"/>
          <w:szCs w:val="24"/>
        </w:rPr>
        <w:t>Identify crops suited for hydroponic cultivation and their specific growth needs.</w:t>
      </w:r>
    </w:p>
    <w:p w14:paraId="4A175E5D" w14:textId="77777777" w:rsidR="00B31CB5" w:rsidRPr="004A32ED" w:rsidRDefault="007919AD" w:rsidP="006D01B3">
      <w:pPr>
        <w:pStyle w:val="ListParagraph"/>
        <w:numPr>
          <w:ilvl w:val="0"/>
          <w:numId w:val="20"/>
        </w:numPr>
        <w:rPr>
          <w:sz w:val="24"/>
          <w:szCs w:val="24"/>
        </w:rPr>
      </w:pPr>
      <w:r w:rsidRPr="004A32ED">
        <w:rPr>
          <w:sz w:val="24"/>
          <w:szCs w:val="24"/>
        </w:rPr>
        <w:t>Explain the nutritional needs of hydroponic crops, including sources and methods of nutrient delivery.</w:t>
      </w:r>
    </w:p>
    <w:p w14:paraId="2A1A0F0B" w14:textId="287FCE3A" w:rsidR="007919AD" w:rsidRPr="004A32ED" w:rsidRDefault="007919AD" w:rsidP="006D01B3">
      <w:pPr>
        <w:pStyle w:val="ListParagraph"/>
        <w:numPr>
          <w:ilvl w:val="0"/>
          <w:numId w:val="20"/>
        </w:numPr>
        <w:rPr>
          <w:sz w:val="24"/>
          <w:szCs w:val="24"/>
        </w:rPr>
      </w:pPr>
      <w:r w:rsidRPr="004A32ED">
        <w:rPr>
          <w:sz w:val="24"/>
          <w:szCs w:val="24"/>
        </w:rPr>
        <w:t>Calculate nutrient rates and volumes for hydroponic systems, understanding the importance of water quality.</w:t>
      </w:r>
    </w:p>
    <w:p w14:paraId="44BFD431" w14:textId="3CCD2ED6" w:rsidR="007919AD" w:rsidRPr="004A32ED" w:rsidRDefault="007919AD" w:rsidP="00DC7F8A">
      <w:pPr>
        <w:pStyle w:val="ListParagraph"/>
        <w:numPr>
          <w:ilvl w:val="0"/>
          <w:numId w:val="20"/>
        </w:numPr>
        <w:rPr>
          <w:sz w:val="24"/>
          <w:szCs w:val="24"/>
        </w:rPr>
      </w:pPr>
      <w:r w:rsidRPr="004A32ED">
        <w:rPr>
          <w:sz w:val="24"/>
          <w:szCs w:val="24"/>
        </w:rPr>
        <w:t>Conduct a series of water quality tests (pH, EC, dissolved oxygen) on a hydroponic system and interpret the results to assess suitability for crop growth.</w:t>
      </w:r>
    </w:p>
    <w:p w14:paraId="1EDBF636" w14:textId="77777777" w:rsidR="00AD5296" w:rsidRPr="004A32ED" w:rsidRDefault="00893010" w:rsidP="00DC7F8A">
      <w:pPr>
        <w:pStyle w:val="ListParagraph"/>
        <w:numPr>
          <w:ilvl w:val="0"/>
          <w:numId w:val="20"/>
        </w:numPr>
        <w:rPr>
          <w:sz w:val="24"/>
          <w:szCs w:val="24"/>
        </w:rPr>
      </w:pPr>
      <w:r w:rsidRPr="004A32ED">
        <w:rPr>
          <w:sz w:val="24"/>
          <w:szCs w:val="24"/>
        </w:rPr>
        <w:t>Assess various water recycling techniques suitable for hydroponics in floriculture, considering factors such as plant needs, system efficiency, cost implications, and environmental impact.</w:t>
      </w:r>
    </w:p>
    <w:p w14:paraId="3945F733" w14:textId="77777777" w:rsidR="00AD5296" w:rsidRPr="004A32ED" w:rsidRDefault="00AD5296" w:rsidP="00DC7F8A">
      <w:pPr>
        <w:pStyle w:val="ListParagraph"/>
        <w:numPr>
          <w:ilvl w:val="0"/>
          <w:numId w:val="20"/>
        </w:numPr>
        <w:rPr>
          <w:sz w:val="24"/>
          <w:szCs w:val="24"/>
        </w:rPr>
      </w:pPr>
      <w:r w:rsidRPr="004A32ED">
        <w:rPr>
          <w:rFonts w:eastAsiaTheme="majorEastAsia"/>
          <w:sz w:val="24"/>
          <w:szCs w:val="24"/>
        </w:rPr>
        <w:t>Evaluate existing real-time monitoring systems that utilize IoT devices for hydroponic setups focused on flowering plants.</w:t>
      </w:r>
    </w:p>
    <w:p w14:paraId="445CA1DA" w14:textId="43456B1C" w:rsidR="00AD5296" w:rsidRPr="004A32ED" w:rsidRDefault="00AD5296" w:rsidP="00DC7F8A">
      <w:pPr>
        <w:pStyle w:val="ListParagraph"/>
        <w:numPr>
          <w:ilvl w:val="0"/>
          <w:numId w:val="20"/>
        </w:numPr>
        <w:rPr>
          <w:sz w:val="24"/>
          <w:szCs w:val="24"/>
        </w:rPr>
      </w:pPr>
      <w:r w:rsidRPr="004A32ED">
        <w:rPr>
          <w:sz w:val="24"/>
          <w:szCs w:val="24"/>
        </w:rPr>
        <w:t>Identify key environmental factors to monitor, e.g., pH, temperature, humidity, and analyze how these factors influence bloom quality and shelf life.</w:t>
      </w:r>
    </w:p>
    <w:p w14:paraId="5AE8B386" w14:textId="4175FD1E" w:rsidR="002C7FF3" w:rsidRPr="004A32ED" w:rsidRDefault="002C7FF3" w:rsidP="00DC7F8A">
      <w:pPr>
        <w:pStyle w:val="ListParagraph"/>
        <w:numPr>
          <w:ilvl w:val="0"/>
          <w:numId w:val="20"/>
        </w:numPr>
        <w:rPr>
          <w:sz w:val="24"/>
          <w:szCs w:val="24"/>
        </w:rPr>
      </w:pPr>
      <w:r w:rsidRPr="004A32ED">
        <w:rPr>
          <w:sz w:val="24"/>
          <w:szCs w:val="24"/>
        </w:rPr>
        <w:t>Explore the integration of hydroponic systems within vertical farming frameworks.</w:t>
      </w:r>
    </w:p>
    <w:p w14:paraId="3C5A0173" w14:textId="38F0D15C" w:rsidR="002C7FF3" w:rsidRPr="004A32ED" w:rsidRDefault="00602B50" w:rsidP="00DC7F8A">
      <w:pPr>
        <w:pStyle w:val="ListParagraph"/>
        <w:numPr>
          <w:ilvl w:val="0"/>
          <w:numId w:val="20"/>
        </w:numPr>
        <w:rPr>
          <w:sz w:val="24"/>
          <w:szCs w:val="24"/>
        </w:rPr>
      </w:pPr>
      <w:r w:rsidRPr="004A32ED">
        <w:rPr>
          <w:sz w:val="24"/>
          <w:szCs w:val="24"/>
        </w:rPr>
        <w:t>Analyze the potential of vertical farming to address challenges in urban floriculture and sustainability.</w:t>
      </w:r>
    </w:p>
    <w:p w14:paraId="0ABC5A48" w14:textId="5970DE0C" w:rsidR="002C7DB3" w:rsidRPr="004A32ED" w:rsidRDefault="002C7DB3" w:rsidP="00DC7F8A">
      <w:pPr>
        <w:pStyle w:val="ListParagraph"/>
        <w:numPr>
          <w:ilvl w:val="0"/>
          <w:numId w:val="20"/>
        </w:numPr>
        <w:rPr>
          <w:sz w:val="24"/>
          <w:szCs w:val="24"/>
        </w:rPr>
      </w:pPr>
      <w:r w:rsidRPr="004A32ED">
        <w:rPr>
          <w:sz w:val="24"/>
          <w:szCs w:val="24"/>
        </w:rPr>
        <w:t>Analyze and evaluate the effectiveness of aquaponic systems in terms of sustainability, resource efficiency, and crop yield specifically for the cultivation of ornamental and flowering plants.</w:t>
      </w:r>
    </w:p>
    <w:p w14:paraId="047E3C46" w14:textId="2364D19C" w:rsidR="005F5E2D" w:rsidRPr="004A32ED" w:rsidRDefault="005F5E2D" w:rsidP="00C46D62">
      <w:pPr>
        <w:pStyle w:val="Heading3"/>
      </w:pPr>
      <w:bookmarkStart w:id="37" w:name="_Toc202873227"/>
      <w:r w:rsidRPr="004A32ED">
        <w:t>Standard 2</w:t>
      </w:r>
      <w:r w:rsidR="00323A3D" w:rsidRPr="004A32ED">
        <w:t>4</w:t>
      </w:r>
      <w:r w:rsidRPr="004A32ED">
        <w:t xml:space="preserve">: </w:t>
      </w:r>
      <w:r w:rsidR="00DE06F5" w:rsidRPr="004A32ED">
        <w:t xml:space="preserve">Plant Propagation </w:t>
      </w:r>
      <w:r w:rsidR="00725AD7" w:rsidRPr="004A32ED">
        <w:t>and Biotechnology</w:t>
      </w:r>
      <w:bookmarkEnd w:id="37"/>
    </w:p>
    <w:p w14:paraId="7F8E25D0" w14:textId="77777777" w:rsidR="000B5079" w:rsidRPr="004A32ED" w:rsidRDefault="000B5079" w:rsidP="00DF467B">
      <w:pPr>
        <w:spacing w:before="0"/>
        <w:rPr>
          <w:sz w:val="24"/>
        </w:rPr>
      </w:pPr>
      <w:r w:rsidRPr="004A32ED">
        <w:rPr>
          <w:sz w:val="24"/>
        </w:rPr>
        <w:t>Students will apply and evaluate plant propagation techniques, integrating modern biotechnology, sustainable practices, and pest management strategies to enhance plant health and production efficiency.</w:t>
      </w:r>
    </w:p>
    <w:p w14:paraId="33E4AC8E" w14:textId="5B568AFC" w:rsidR="005F5E2D" w:rsidRPr="004A32ED" w:rsidRDefault="005F5E2D" w:rsidP="00C46D62">
      <w:pPr>
        <w:pStyle w:val="Heading4"/>
      </w:pPr>
      <w:r w:rsidRPr="004A32ED">
        <w:t>Skills:</w:t>
      </w:r>
    </w:p>
    <w:p w14:paraId="16FCB546" w14:textId="5F6C17C0" w:rsidR="00024265" w:rsidRPr="004A32ED" w:rsidRDefault="00024265" w:rsidP="00B236A4">
      <w:pPr>
        <w:pStyle w:val="ListParagraph"/>
        <w:numPr>
          <w:ilvl w:val="0"/>
          <w:numId w:val="22"/>
        </w:numPr>
        <w:rPr>
          <w:sz w:val="24"/>
          <w:szCs w:val="24"/>
        </w:rPr>
      </w:pPr>
      <w:r w:rsidRPr="004A32ED">
        <w:rPr>
          <w:sz w:val="24"/>
          <w:szCs w:val="24"/>
        </w:rPr>
        <w:t>Explain environmental requirements for seed germination, focusing on moisture, temperature, and light.</w:t>
      </w:r>
    </w:p>
    <w:p w14:paraId="77C30C21" w14:textId="78F08794" w:rsidR="00024265" w:rsidRPr="004A32ED" w:rsidRDefault="00024265" w:rsidP="00B236A4">
      <w:pPr>
        <w:pStyle w:val="ListParagraph"/>
        <w:numPr>
          <w:ilvl w:val="0"/>
          <w:numId w:val="22"/>
        </w:numPr>
        <w:rPr>
          <w:sz w:val="24"/>
          <w:szCs w:val="24"/>
        </w:rPr>
      </w:pPr>
      <w:r w:rsidRPr="004A32ED">
        <w:rPr>
          <w:sz w:val="24"/>
          <w:szCs w:val="24"/>
        </w:rPr>
        <w:t>Describe ideal germination media properties and their role in successful propagation.</w:t>
      </w:r>
    </w:p>
    <w:p w14:paraId="10B535B1" w14:textId="4A2CA1C5" w:rsidR="00024265" w:rsidRPr="004A32ED" w:rsidRDefault="00024265" w:rsidP="00B236A4">
      <w:pPr>
        <w:pStyle w:val="ListParagraph"/>
        <w:numPr>
          <w:ilvl w:val="0"/>
          <w:numId w:val="22"/>
        </w:numPr>
        <w:rPr>
          <w:sz w:val="24"/>
          <w:szCs w:val="24"/>
        </w:rPr>
      </w:pPr>
      <w:r w:rsidRPr="004A32ED">
        <w:rPr>
          <w:sz w:val="24"/>
          <w:szCs w:val="24"/>
        </w:rPr>
        <w:t>Identify seed sowing methods suited for different seed sizes and production techniques.</w:t>
      </w:r>
    </w:p>
    <w:p w14:paraId="12D989C4" w14:textId="51DCEDBB" w:rsidR="00024265" w:rsidRPr="004A32ED" w:rsidRDefault="00024265" w:rsidP="00B236A4">
      <w:pPr>
        <w:pStyle w:val="ListParagraph"/>
        <w:numPr>
          <w:ilvl w:val="0"/>
          <w:numId w:val="22"/>
        </w:numPr>
        <w:rPr>
          <w:sz w:val="24"/>
          <w:szCs w:val="24"/>
        </w:rPr>
      </w:pPr>
      <w:r w:rsidRPr="004A32ED">
        <w:rPr>
          <w:sz w:val="24"/>
          <w:szCs w:val="24"/>
        </w:rPr>
        <w:t>Outline requirements for transplanting seedlings, including growth stages and environmental conditions.</w:t>
      </w:r>
    </w:p>
    <w:p w14:paraId="3E86DC1A" w14:textId="0F6CEB6B" w:rsidR="00024265" w:rsidRPr="004A32ED" w:rsidRDefault="00024265" w:rsidP="00B236A4">
      <w:pPr>
        <w:pStyle w:val="ListParagraph"/>
        <w:numPr>
          <w:ilvl w:val="0"/>
          <w:numId w:val="22"/>
        </w:numPr>
        <w:rPr>
          <w:sz w:val="24"/>
          <w:szCs w:val="24"/>
        </w:rPr>
      </w:pPr>
      <w:r w:rsidRPr="004A32ED">
        <w:rPr>
          <w:sz w:val="24"/>
          <w:szCs w:val="24"/>
        </w:rPr>
        <w:t>Differentiate between cutting methods for asexual propagation (stem, leaf, and leaf bud cuttings).</w:t>
      </w:r>
    </w:p>
    <w:p w14:paraId="56B69840" w14:textId="4D5C6DA3" w:rsidR="00024265" w:rsidRPr="004A32ED" w:rsidRDefault="00024265" w:rsidP="00B236A4">
      <w:pPr>
        <w:pStyle w:val="ListParagraph"/>
        <w:numPr>
          <w:ilvl w:val="0"/>
          <w:numId w:val="22"/>
        </w:numPr>
        <w:rPr>
          <w:sz w:val="24"/>
          <w:szCs w:val="24"/>
        </w:rPr>
      </w:pPr>
      <w:r w:rsidRPr="004A32ED">
        <w:rPr>
          <w:sz w:val="24"/>
          <w:szCs w:val="24"/>
        </w:rPr>
        <w:t xml:space="preserve">Evaluate environmental conditions for </w:t>
      </w:r>
      <w:r w:rsidR="003D220F" w:rsidRPr="004A32ED">
        <w:rPr>
          <w:sz w:val="24"/>
          <w:szCs w:val="24"/>
        </w:rPr>
        <w:t>successful</w:t>
      </w:r>
      <w:r w:rsidR="008908E0" w:rsidRPr="004A32ED">
        <w:rPr>
          <w:sz w:val="24"/>
          <w:szCs w:val="24"/>
        </w:rPr>
        <w:t xml:space="preserve"> </w:t>
      </w:r>
      <w:r w:rsidRPr="004A32ED">
        <w:rPr>
          <w:sz w:val="24"/>
          <w:szCs w:val="24"/>
        </w:rPr>
        <w:t>cutting propagation, including moisture and temperature.</w:t>
      </w:r>
    </w:p>
    <w:p w14:paraId="35FBC20B" w14:textId="6775A24C" w:rsidR="00024265" w:rsidRPr="004A32ED" w:rsidRDefault="00024265" w:rsidP="00B236A4">
      <w:pPr>
        <w:pStyle w:val="ListParagraph"/>
        <w:numPr>
          <w:ilvl w:val="0"/>
          <w:numId w:val="22"/>
        </w:numPr>
        <w:rPr>
          <w:sz w:val="24"/>
          <w:szCs w:val="24"/>
        </w:rPr>
      </w:pPr>
      <w:r w:rsidRPr="004A32ED">
        <w:rPr>
          <w:sz w:val="24"/>
          <w:szCs w:val="24"/>
        </w:rPr>
        <w:t>Demonstrate layering and division propagation techniques.</w:t>
      </w:r>
    </w:p>
    <w:p w14:paraId="754567BF" w14:textId="2E41DBC5" w:rsidR="00AF4B61" w:rsidRPr="004A32ED" w:rsidRDefault="00AF4B61" w:rsidP="00B236A4">
      <w:pPr>
        <w:pStyle w:val="ListParagraph"/>
        <w:numPr>
          <w:ilvl w:val="0"/>
          <w:numId w:val="22"/>
        </w:numPr>
        <w:rPr>
          <w:sz w:val="24"/>
          <w:szCs w:val="24"/>
        </w:rPr>
      </w:pPr>
      <w:r w:rsidRPr="004A32ED">
        <w:rPr>
          <w:sz w:val="24"/>
          <w:szCs w:val="24"/>
        </w:rPr>
        <w:t>Discuss how biotechnology, including tissue culture, enhances plant propagation techniques and production efficiency by enabling rapid multiplication, improving disease resistance, and facilitating the propagation of challenging species.</w:t>
      </w:r>
    </w:p>
    <w:p w14:paraId="3211111F" w14:textId="5EE5573E" w:rsidR="00E64223" w:rsidRPr="004A32ED" w:rsidRDefault="00E64223" w:rsidP="00B236A4">
      <w:pPr>
        <w:pStyle w:val="ListParagraph"/>
        <w:numPr>
          <w:ilvl w:val="0"/>
          <w:numId w:val="22"/>
        </w:numPr>
        <w:rPr>
          <w:sz w:val="24"/>
          <w:szCs w:val="24"/>
        </w:rPr>
      </w:pPr>
      <w:r w:rsidRPr="004A32ED">
        <w:rPr>
          <w:sz w:val="24"/>
          <w:szCs w:val="24"/>
        </w:rPr>
        <w:t>Compare meristem culture and tissue culture methods, evaluating their applications in modern production, including their roles in disease prevention, genetic conservation, and rapid propagation of high-value crops.</w:t>
      </w:r>
    </w:p>
    <w:p w14:paraId="0405AFB2" w14:textId="77777777" w:rsidR="004E4DF2" w:rsidRPr="004A32ED" w:rsidRDefault="004E4DF2" w:rsidP="004E4DF2">
      <w:pPr>
        <w:pStyle w:val="ListParagraph"/>
        <w:numPr>
          <w:ilvl w:val="0"/>
          <w:numId w:val="22"/>
        </w:numPr>
        <w:rPr>
          <w:sz w:val="24"/>
          <w:szCs w:val="24"/>
        </w:rPr>
      </w:pPr>
      <w:r w:rsidRPr="004A32ED">
        <w:rPr>
          <w:sz w:val="24"/>
          <w:szCs w:val="24"/>
        </w:rPr>
        <w:t>Describe and demonstrate the conditions and techniques necessary for successful tissue culture, adhering to industry standards.</w:t>
      </w:r>
    </w:p>
    <w:p w14:paraId="44A78171" w14:textId="048CEAAE" w:rsidR="00844794" w:rsidRPr="004A32ED" w:rsidRDefault="00844794" w:rsidP="00B236A4">
      <w:pPr>
        <w:pStyle w:val="ListParagraph"/>
        <w:numPr>
          <w:ilvl w:val="0"/>
          <w:numId w:val="22"/>
        </w:numPr>
        <w:rPr>
          <w:sz w:val="24"/>
          <w:szCs w:val="24"/>
        </w:rPr>
      </w:pPr>
      <w:r w:rsidRPr="004A32ED">
        <w:rPr>
          <w:sz w:val="24"/>
          <w:szCs w:val="24"/>
        </w:rPr>
        <w:t>Discuss how genetic modifications and breeding programs are used to improve plant traits like disease resistance, flower color, and size in floriculture.</w:t>
      </w:r>
    </w:p>
    <w:p w14:paraId="2C982D26" w14:textId="334DA45E" w:rsidR="00243BEF" w:rsidRPr="004A32ED" w:rsidRDefault="00243BEF" w:rsidP="00B236A4">
      <w:pPr>
        <w:pStyle w:val="ListParagraph"/>
        <w:numPr>
          <w:ilvl w:val="0"/>
          <w:numId w:val="22"/>
        </w:numPr>
        <w:rPr>
          <w:sz w:val="24"/>
          <w:szCs w:val="24"/>
        </w:rPr>
      </w:pPr>
      <w:r w:rsidRPr="004A32ED">
        <w:rPr>
          <w:sz w:val="24"/>
          <w:szCs w:val="24"/>
        </w:rPr>
        <w:t>Investigate various sustainable practices in plant propagation, such as organic growing media, water conservation techniques, and eco-friendly pest management strategies.</w:t>
      </w:r>
    </w:p>
    <w:p w14:paraId="29CD9603" w14:textId="425EA686" w:rsidR="006153E4" w:rsidRPr="004A32ED" w:rsidRDefault="006153E4" w:rsidP="00B236A4">
      <w:pPr>
        <w:pStyle w:val="ListParagraph"/>
        <w:numPr>
          <w:ilvl w:val="0"/>
          <w:numId w:val="22"/>
        </w:numPr>
        <w:rPr>
          <w:sz w:val="24"/>
          <w:szCs w:val="24"/>
        </w:rPr>
      </w:pPr>
      <w:r w:rsidRPr="004A32ED">
        <w:rPr>
          <w:sz w:val="24"/>
          <w:szCs w:val="24"/>
        </w:rPr>
        <w:t xml:space="preserve">Implement IPM strategies in the greenhouse setting, </w:t>
      </w:r>
      <w:r w:rsidR="00481028" w:rsidRPr="004A32ED">
        <w:rPr>
          <w:sz w:val="24"/>
          <w:szCs w:val="24"/>
        </w:rPr>
        <w:t>analyzing,</w:t>
      </w:r>
      <w:r w:rsidRPr="004A32ED">
        <w:rPr>
          <w:sz w:val="24"/>
          <w:szCs w:val="24"/>
        </w:rPr>
        <w:t xml:space="preserve"> and differentiating among biological, cultural, physical, and chemical pest management practices.</w:t>
      </w:r>
    </w:p>
    <w:p w14:paraId="69EB749A" w14:textId="3FA2FFC6" w:rsidR="004E4DF2" w:rsidRPr="004A32ED" w:rsidRDefault="004E4DF2" w:rsidP="00B236A4">
      <w:pPr>
        <w:pStyle w:val="ListParagraph"/>
        <w:numPr>
          <w:ilvl w:val="0"/>
          <w:numId w:val="22"/>
        </w:numPr>
        <w:rPr>
          <w:sz w:val="24"/>
          <w:szCs w:val="24"/>
        </w:rPr>
      </w:pPr>
      <w:r w:rsidRPr="004A32ED">
        <w:rPr>
          <w:sz w:val="24"/>
          <w:szCs w:val="24"/>
        </w:rPr>
        <w:t>Identify common greenhouse pests, e.g., aphids, mites, whiteflies, analyze their life cycles and behaviors, and develop targeted management strategies that include the use of beneficial insects, organic pesticides, and cultural practices such as crop rotation and sanitation.</w:t>
      </w:r>
    </w:p>
    <w:p w14:paraId="39659E50" w14:textId="77777777" w:rsidR="001E2EB9" w:rsidRPr="004A32ED" w:rsidRDefault="005344F8" w:rsidP="00B236A4">
      <w:pPr>
        <w:pStyle w:val="ListParagraph"/>
        <w:numPr>
          <w:ilvl w:val="0"/>
          <w:numId w:val="22"/>
        </w:numPr>
        <w:rPr>
          <w:sz w:val="24"/>
          <w:szCs w:val="24"/>
        </w:rPr>
      </w:pPr>
      <w:r w:rsidRPr="004A32ED">
        <w:rPr>
          <w:sz w:val="24"/>
          <w:szCs w:val="24"/>
        </w:rPr>
        <w:t>Examine prevalent greenhouse diseases, e.g., Botrytis, downy mildew, powdery mildew, and evaluate effective control methods, including fungicides and cultural practices.</w:t>
      </w:r>
    </w:p>
    <w:p w14:paraId="724C3AC3" w14:textId="5645A470" w:rsidR="001E2EB9" w:rsidRPr="004A32ED" w:rsidRDefault="001E2EB9" w:rsidP="004C685F">
      <w:pPr>
        <w:pStyle w:val="ListParagraph"/>
        <w:numPr>
          <w:ilvl w:val="0"/>
          <w:numId w:val="22"/>
        </w:numPr>
        <w:rPr>
          <w:sz w:val="24"/>
          <w:szCs w:val="24"/>
        </w:rPr>
      </w:pPr>
      <w:r w:rsidRPr="004A32ED">
        <w:rPr>
          <w:sz w:val="24"/>
          <w:szCs w:val="24"/>
        </w:rPr>
        <w:t>Explore the roles of traditional plant breeding, marker-assisted selection, and genetic modifications in improving floriculture crops, emphasizing how these methods contribute to traits like disease resistance, flower longevity, and environmental adaptability.</w:t>
      </w:r>
      <w:r w:rsidR="005344F8" w:rsidRPr="004A32ED">
        <w:rPr>
          <w:sz w:val="24"/>
          <w:szCs w:val="24"/>
        </w:rPr>
        <w:t xml:space="preserve"> </w:t>
      </w:r>
    </w:p>
    <w:p w14:paraId="082C9BB1" w14:textId="167DC71C" w:rsidR="00023E89" w:rsidRPr="004A32ED" w:rsidRDefault="00023E89" w:rsidP="00C46D62">
      <w:pPr>
        <w:pStyle w:val="Heading3"/>
      </w:pPr>
      <w:bookmarkStart w:id="38" w:name="_Toc202873228"/>
      <w:r w:rsidRPr="004A32ED">
        <w:t>Standard 2</w:t>
      </w:r>
      <w:r w:rsidR="00323A3D" w:rsidRPr="004A32ED">
        <w:t>5</w:t>
      </w:r>
      <w:r w:rsidRPr="004A32ED">
        <w:t xml:space="preserve">: </w:t>
      </w:r>
      <w:r w:rsidR="00C22135" w:rsidRPr="004A32ED">
        <w:t xml:space="preserve">Greenhouse </w:t>
      </w:r>
      <w:r w:rsidRPr="004A32ED">
        <w:t>Crop Production</w:t>
      </w:r>
      <w:bookmarkEnd w:id="38"/>
    </w:p>
    <w:p w14:paraId="3E3E9A67" w14:textId="77777777" w:rsidR="000B5079" w:rsidRPr="004A32ED" w:rsidRDefault="000B5079" w:rsidP="00DF467B">
      <w:pPr>
        <w:spacing w:before="0"/>
        <w:rPr>
          <w:sz w:val="24"/>
        </w:rPr>
      </w:pPr>
      <w:r w:rsidRPr="004A32ED">
        <w:rPr>
          <w:sz w:val="24"/>
        </w:rPr>
        <w:t>Students will apply principles of greenhouse crop production to effectively cultivate key ornamental and vegetable crops, integrating knowledge of plant requirements, management techniques, and market dynamics to enhance productivity and quality in a greenhouse environment.</w:t>
      </w:r>
    </w:p>
    <w:p w14:paraId="670FE6C4" w14:textId="77777777" w:rsidR="00023E89" w:rsidRPr="004A32ED" w:rsidRDefault="00023E89" w:rsidP="00C46D62">
      <w:pPr>
        <w:pStyle w:val="Heading4"/>
      </w:pPr>
      <w:r w:rsidRPr="004A32ED">
        <w:t>Skills:</w:t>
      </w:r>
    </w:p>
    <w:p w14:paraId="35644AFD" w14:textId="4A8393DF" w:rsidR="00455AE0" w:rsidRPr="004A32ED" w:rsidRDefault="00455AE0" w:rsidP="00B236A4">
      <w:pPr>
        <w:pStyle w:val="ListParagraph"/>
        <w:numPr>
          <w:ilvl w:val="0"/>
          <w:numId w:val="23"/>
        </w:numPr>
        <w:rPr>
          <w:sz w:val="24"/>
          <w:szCs w:val="24"/>
        </w:rPr>
      </w:pPr>
      <w:r w:rsidRPr="004A32ED">
        <w:rPr>
          <w:sz w:val="24"/>
          <w:szCs w:val="24"/>
        </w:rPr>
        <w:t>Identify and describe the production requirements for key greenhouse crops, including ornamentals and vegetables, considering factors like light, water, and nutrients.</w:t>
      </w:r>
    </w:p>
    <w:p w14:paraId="639D98A3" w14:textId="053E109D" w:rsidR="00455AE0" w:rsidRPr="004A32ED" w:rsidRDefault="00455AE0" w:rsidP="00B236A4">
      <w:pPr>
        <w:pStyle w:val="ListParagraph"/>
        <w:numPr>
          <w:ilvl w:val="0"/>
          <w:numId w:val="23"/>
        </w:numPr>
        <w:rPr>
          <w:sz w:val="24"/>
          <w:szCs w:val="24"/>
        </w:rPr>
      </w:pPr>
      <w:r w:rsidRPr="004A32ED">
        <w:rPr>
          <w:sz w:val="24"/>
          <w:szCs w:val="24"/>
        </w:rPr>
        <w:t>Demonstrate best practices for transplanting plants at various growth stages, focusing on factors that contribute to successful establishment in a greenhouse environment.</w:t>
      </w:r>
    </w:p>
    <w:p w14:paraId="03000704" w14:textId="3CC557F6" w:rsidR="00B101E3" w:rsidRPr="004A32ED" w:rsidRDefault="00B101E3" w:rsidP="00B236A4">
      <w:pPr>
        <w:pStyle w:val="ListParagraph"/>
        <w:numPr>
          <w:ilvl w:val="0"/>
          <w:numId w:val="23"/>
        </w:numPr>
        <w:rPr>
          <w:sz w:val="24"/>
          <w:szCs w:val="24"/>
        </w:rPr>
      </w:pPr>
      <w:r w:rsidRPr="004A32ED">
        <w:rPr>
          <w:sz w:val="24"/>
          <w:szCs w:val="24"/>
        </w:rPr>
        <w:t>Explain photoperiodism and distinguish between short-day, long-day, and day-neutral plants, and how these classifications affect crop management decisions.</w:t>
      </w:r>
    </w:p>
    <w:p w14:paraId="2375D1C2" w14:textId="77777777" w:rsidR="00B101E3" w:rsidRPr="004A32ED" w:rsidRDefault="00B101E3" w:rsidP="00B236A4">
      <w:pPr>
        <w:pStyle w:val="ListParagraph"/>
        <w:numPr>
          <w:ilvl w:val="0"/>
          <w:numId w:val="23"/>
        </w:numPr>
        <w:rPr>
          <w:sz w:val="24"/>
          <w:szCs w:val="24"/>
        </w:rPr>
      </w:pPr>
      <w:r w:rsidRPr="004A32ED">
        <w:rPr>
          <w:sz w:val="24"/>
          <w:szCs w:val="24"/>
        </w:rPr>
        <w:t>Describe the lighting needs of greenhouse crops, including the role of supplemental lighting systems in optimizing growth and flowering.</w:t>
      </w:r>
    </w:p>
    <w:p w14:paraId="290AAD4D" w14:textId="6E508E73" w:rsidR="00B101E3" w:rsidRPr="004A32ED" w:rsidRDefault="00B101E3" w:rsidP="00B236A4">
      <w:pPr>
        <w:pStyle w:val="ListParagraph"/>
        <w:numPr>
          <w:ilvl w:val="0"/>
          <w:numId w:val="23"/>
        </w:numPr>
        <w:rPr>
          <w:sz w:val="24"/>
          <w:szCs w:val="24"/>
        </w:rPr>
      </w:pPr>
      <w:r w:rsidRPr="004A32ED">
        <w:rPr>
          <w:sz w:val="24"/>
          <w:szCs w:val="24"/>
        </w:rPr>
        <w:t>Apply artificial lighting techniques in greenhouse settings to manage photoperiod for various crops, focusing on how these techniques influence flowering, fruiting, and overall plant growth</w:t>
      </w:r>
      <w:r w:rsidRPr="004A32ED">
        <w:rPr>
          <w:b/>
          <w:bCs/>
          <w:sz w:val="24"/>
          <w:szCs w:val="24"/>
        </w:rPr>
        <w:t>.</w:t>
      </w:r>
    </w:p>
    <w:p w14:paraId="4DD4A4DE" w14:textId="0E8BD351" w:rsidR="00455AE0" w:rsidRPr="004A32ED" w:rsidRDefault="00455AE0" w:rsidP="00B236A4">
      <w:pPr>
        <w:pStyle w:val="ListParagraph"/>
        <w:numPr>
          <w:ilvl w:val="0"/>
          <w:numId w:val="23"/>
        </w:numPr>
        <w:rPr>
          <w:sz w:val="24"/>
          <w:szCs w:val="24"/>
        </w:rPr>
      </w:pPr>
      <w:r w:rsidRPr="004A32ED">
        <w:rPr>
          <w:sz w:val="24"/>
          <w:szCs w:val="24"/>
        </w:rPr>
        <w:t>Analyze how temperature influences plant growth and apply effective thermal management strategies to maintain optimal growing conditions in the greenhouse.</w:t>
      </w:r>
    </w:p>
    <w:p w14:paraId="71C5A6F2" w14:textId="6F37A4C2" w:rsidR="00455AE0" w:rsidRPr="004A32ED" w:rsidRDefault="00455AE0" w:rsidP="00B236A4">
      <w:pPr>
        <w:pStyle w:val="ListParagraph"/>
        <w:numPr>
          <w:ilvl w:val="0"/>
          <w:numId w:val="23"/>
        </w:numPr>
        <w:rPr>
          <w:sz w:val="24"/>
          <w:szCs w:val="24"/>
        </w:rPr>
      </w:pPr>
      <w:r w:rsidRPr="004A32ED">
        <w:rPr>
          <w:sz w:val="24"/>
          <w:szCs w:val="24"/>
        </w:rPr>
        <w:t>Utilize plant growth regulators</w:t>
      </w:r>
      <w:r w:rsidR="00C679BE" w:rsidRPr="004A32ED">
        <w:rPr>
          <w:sz w:val="24"/>
          <w:szCs w:val="24"/>
        </w:rPr>
        <w:t xml:space="preserve"> (PGRs) </w:t>
      </w:r>
      <w:r w:rsidRPr="004A32ED">
        <w:rPr>
          <w:sz w:val="24"/>
          <w:szCs w:val="24"/>
        </w:rPr>
        <w:t>effectively to manipulate growth patterns, enhancing crop quality and yield.</w:t>
      </w:r>
    </w:p>
    <w:p w14:paraId="29FEEB38" w14:textId="77777777" w:rsidR="00722DB7" w:rsidRPr="004A32ED" w:rsidRDefault="004B4AD7" w:rsidP="00BE7C97">
      <w:pPr>
        <w:pStyle w:val="ListParagraph"/>
        <w:numPr>
          <w:ilvl w:val="0"/>
          <w:numId w:val="23"/>
        </w:numPr>
        <w:rPr>
          <w:sz w:val="24"/>
          <w:szCs w:val="24"/>
        </w:rPr>
      </w:pPr>
      <w:r w:rsidRPr="004A32ED">
        <w:rPr>
          <w:sz w:val="24"/>
          <w:szCs w:val="24"/>
        </w:rPr>
        <w:t>Implement automation and smart technologies in greenhouse settings, utilizing climate control systems, sensor technologies for monitoring plant health, and data analytics to optimize growth conditions, improve resource efficiency, and enhance overall crop quality.</w:t>
      </w:r>
    </w:p>
    <w:p w14:paraId="46A28B00" w14:textId="707740D4" w:rsidR="00455AE0" w:rsidRPr="004A32ED" w:rsidRDefault="00455AE0" w:rsidP="00BE7C97">
      <w:pPr>
        <w:pStyle w:val="ListParagraph"/>
        <w:numPr>
          <w:ilvl w:val="0"/>
          <w:numId w:val="23"/>
        </w:numPr>
        <w:rPr>
          <w:sz w:val="24"/>
          <w:szCs w:val="24"/>
        </w:rPr>
      </w:pPr>
      <w:r w:rsidRPr="004A32ED">
        <w:rPr>
          <w:sz w:val="24"/>
          <w:szCs w:val="24"/>
        </w:rPr>
        <w:t>Compare and contrast various methods of pinching and disbudding for controlling growth and improving aesthetic quality, emphasizing their application in crop production.</w:t>
      </w:r>
    </w:p>
    <w:p w14:paraId="64BB46DB" w14:textId="02694EE6" w:rsidR="00455AE0" w:rsidRPr="004A32ED" w:rsidRDefault="00455AE0" w:rsidP="00B236A4">
      <w:pPr>
        <w:pStyle w:val="ListParagraph"/>
        <w:numPr>
          <w:ilvl w:val="0"/>
          <w:numId w:val="23"/>
        </w:numPr>
        <w:rPr>
          <w:sz w:val="24"/>
          <w:szCs w:val="24"/>
        </w:rPr>
      </w:pPr>
      <w:r w:rsidRPr="004A32ED">
        <w:rPr>
          <w:sz w:val="24"/>
          <w:szCs w:val="24"/>
        </w:rPr>
        <w:t>Summarize key factors influencing the selection of greenhouse crops for production, including market demand, growth requirements, and seasonal considerations.</w:t>
      </w:r>
    </w:p>
    <w:p w14:paraId="7F9A20D0" w14:textId="67EE540F" w:rsidR="00455AE0" w:rsidRPr="004A32ED" w:rsidRDefault="00455AE0" w:rsidP="00B236A4">
      <w:pPr>
        <w:pStyle w:val="ListParagraph"/>
        <w:numPr>
          <w:ilvl w:val="0"/>
          <w:numId w:val="23"/>
        </w:numPr>
        <w:rPr>
          <w:sz w:val="24"/>
          <w:szCs w:val="24"/>
        </w:rPr>
      </w:pPr>
      <w:r w:rsidRPr="004A32ED">
        <w:rPr>
          <w:sz w:val="24"/>
          <w:szCs w:val="24"/>
        </w:rPr>
        <w:t>Explain the dynamics of seasonal markets for greenhouse crops and develop strategies to optimize production schedules to meet market demands.</w:t>
      </w:r>
    </w:p>
    <w:p w14:paraId="6A43ED98" w14:textId="347EACF8" w:rsidR="000B5079" w:rsidRPr="00C46D62" w:rsidRDefault="00142DD0" w:rsidP="00C46D62">
      <w:pPr>
        <w:pStyle w:val="Heading2"/>
      </w:pPr>
      <w:bookmarkStart w:id="39" w:name="_Toc202873229"/>
      <w:bookmarkStart w:id="40" w:name="_Toc147323792"/>
      <w:bookmarkEnd w:id="11"/>
      <w:r w:rsidRPr="004A32ED">
        <w:t>Landscap</w:t>
      </w:r>
      <w:r w:rsidR="006F3D00" w:rsidRPr="004A32ED">
        <w:t>ing</w:t>
      </w:r>
      <w:r w:rsidR="00D30EED" w:rsidRPr="004A32ED">
        <w:t xml:space="preserve"> and Turf Management</w:t>
      </w:r>
      <w:r w:rsidR="00057D38" w:rsidRPr="004A32ED">
        <w:t xml:space="preserve"> (Standard 2</w:t>
      </w:r>
      <w:r w:rsidR="00323A3D" w:rsidRPr="004A32ED">
        <w:t>6</w:t>
      </w:r>
      <w:r w:rsidR="00D30700" w:rsidRPr="004A32ED">
        <w:t xml:space="preserve"> – </w:t>
      </w:r>
      <w:r w:rsidR="00CE2472" w:rsidRPr="004A32ED">
        <w:t>3</w:t>
      </w:r>
      <w:r w:rsidR="001E0E1D" w:rsidRPr="004A32ED">
        <w:t>4</w:t>
      </w:r>
      <w:r w:rsidR="00D30700" w:rsidRPr="004A32ED">
        <w:t>)</w:t>
      </w:r>
      <w:bookmarkEnd w:id="39"/>
    </w:p>
    <w:p w14:paraId="318BFBA0" w14:textId="2F467B12" w:rsidR="005C39AA" w:rsidRPr="004A32ED" w:rsidRDefault="00423E62" w:rsidP="00C46D62">
      <w:pPr>
        <w:pStyle w:val="Heading3"/>
      </w:pPr>
      <w:bookmarkStart w:id="41" w:name="_Toc202873230"/>
      <w:r w:rsidRPr="004A32ED">
        <w:t xml:space="preserve">Standard </w:t>
      </w:r>
      <w:r w:rsidR="00356B1F" w:rsidRPr="004A32ED">
        <w:t>2</w:t>
      </w:r>
      <w:r w:rsidR="00323A3D" w:rsidRPr="004A32ED">
        <w:t>6</w:t>
      </w:r>
      <w:r w:rsidR="00356B1F" w:rsidRPr="004A32ED">
        <w:t>: L</w:t>
      </w:r>
      <w:r w:rsidR="00D24F9A" w:rsidRPr="004A32ED">
        <w:t xml:space="preserve">andscaping Design and </w:t>
      </w:r>
      <w:r w:rsidR="002C4C1B" w:rsidRPr="004A32ED">
        <w:t>Project Management</w:t>
      </w:r>
      <w:bookmarkEnd w:id="41"/>
    </w:p>
    <w:p w14:paraId="436960E9" w14:textId="77777777" w:rsidR="000B5079" w:rsidRPr="004A32ED" w:rsidRDefault="000B5079" w:rsidP="00DF467B">
      <w:pPr>
        <w:spacing w:before="0" w:after="0"/>
        <w:rPr>
          <w:rFonts w:ascii="Calibri" w:eastAsia="Calibri" w:hAnsi="Calibri" w:cs="Arial"/>
          <w:color w:val="000000"/>
          <w:sz w:val="24"/>
        </w:rPr>
      </w:pPr>
      <w:r w:rsidRPr="004A32ED">
        <w:rPr>
          <w:rFonts w:ascii="Calibri" w:eastAsia="Calibri" w:hAnsi="Calibri" w:cs="Arial"/>
          <w:color w:val="000000"/>
          <w:sz w:val="24"/>
        </w:rPr>
        <w:t>Students will be able to conduct thorough site analyses, use computerized design software, create precise estimates and proposals, and manage all phases of landscape projects, from design through implementation, ensuring projects are completed on time and within budget.</w:t>
      </w:r>
    </w:p>
    <w:p w14:paraId="6B2A79B2" w14:textId="77777777" w:rsidR="00423E62" w:rsidRPr="004A32ED" w:rsidRDefault="00423E62" w:rsidP="00C46D62">
      <w:pPr>
        <w:pStyle w:val="Heading4"/>
      </w:pPr>
      <w:r w:rsidRPr="004A32ED">
        <w:t>Skills:</w:t>
      </w:r>
    </w:p>
    <w:p w14:paraId="3432BE7F" w14:textId="68DFD12E" w:rsidR="002F026C" w:rsidRPr="004A32ED" w:rsidRDefault="002F026C" w:rsidP="00B236A4">
      <w:pPr>
        <w:pStyle w:val="ListParagraph"/>
        <w:numPr>
          <w:ilvl w:val="0"/>
          <w:numId w:val="24"/>
        </w:numPr>
        <w:rPr>
          <w:sz w:val="24"/>
          <w:szCs w:val="24"/>
        </w:rPr>
      </w:pPr>
      <w:r w:rsidRPr="004A32ED">
        <w:rPr>
          <w:sz w:val="24"/>
          <w:szCs w:val="24"/>
        </w:rPr>
        <w:t>Conduct a site analysis to inform the design process, evaluating factors such as topography, climate, and existing vegetation.</w:t>
      </w:r>
    </w:p>
    <w:p w14:paraId="77F42946" w14:textId="3DC3713F" w:rsidR="0089517A" w:rsidRPr="004A32ED" w:rsidRDefault="0089517A" w:rsidP="00B236A4">
      <w:pPr>
        <w:pStyle w:val="ListParagraph"/>
        <w:numPr>
          <w:ilvl w:val="0"/>
          <w:numId w:val="24"/>
        </w:numPr>
        <w:rPr>
          <w:sz w:val="24"/>
          <w:szCs w:val="24"/>
        </w:rPr>
      </w:pPr>
      <w:r w:rsidRPr="004A32ED">
        <w:rPr>
          <w:sz w:val="24"/>
          <w:szCs w:val="24"/>
        </w:rPr>
        <w:t xml:space="preserve">Utilize basic survey equipment to conduct site measurements for </w:t>
      </w:r>
      <w:r w:rsidR="006E7CBD" w:rsidRPr="004A32ED">
        <w:rPr>
          <w:sz w:val="24"/>
          <w:szCs w:val="24"/>
        </w:rPr>
        <w:t>landscape design</w:t>
      </w:r>
      <w:r w:rsidRPr="004A32ED">
        <w:rPr>
          <w:sz w:val="24"/>
          <w:szCs w:val="24"/>
        </w:rPr>
        <w:t>, including sketching dimensions, assessing topography, determining elevations, and identifying existing features to inform the landscape design layout.</w:t>
      </w:r>
    </w:p>
    <w:p w14:paraId="6386E7CB" w14:textId="074EF5AA" w:rsidR="002F026C" w:rsidRPr="004A32ED" w:rsidRDefault="002F026C" w:rsidP="00B236A4">
      <w:pPr>
        <w:pStyle w:val="ListParagraph"/>
        <w:numPr>
          <w:ilvl w:val="0"/>
          <w:numId w:val="24"/>
        </w:numPr>
        <w:rPr>
          <w:sz w:val="24"/>
          <w:szCs w:val="24"/>
        </w:rPr>
      </w:pPr>
      <w:r w:rsidRPr="004A32ED">
        <w:rPr>
          <w:sz w:val="24"/>
          <w:szCs w:val="24"/>
        </w:rPr>
        <w:t>Analyze the effects of sun, wind, moisture, and sound on the landscape.</w:t>
      </w:r>
    </w:p>
    <w:p w14:paraId="17157EAB" w14:textId="77777777" w:rsidR="00536800" w:rsidRPr="004A32ED" w:rsidRDefault="002F026C" w:rsidP="00B236A4">
      <w:pPr>
        <w:pStyle w:val="ListParagraph"/>
        <w:numPr>
          <w:ilvl w:val="0"/>
          <w:numId w:val="24"/>
        </w:numPr>
        <w:rPr>
          <w:sz w:val="24"/>
          <w:szCs w:val="24"/>
        </w:rPr>
      </w:pPr>
      <w:r w:rsidRPr="004A32ED">
        <w:rPr>
          <w:sz w:val="24"/>
          <w:szCs w:val="24"/>
        </w:rPr>
        <w:t>Select appropriate plants based on site conditions and future use.</w:t>
      </w:r>
    </w:p>
    <w:p w14:paraId="1F6DF84E" w14:textId="77777777" w:rsidR="00536800" w:rsidRPr="004A32ED" w:rsidRDefault="008D10CD" w:rsidP="00B236A4">
      <w:pPr>
        <w:pStyle w:val="ListParagraph"/>
        <w:numPr>
          <w:ilvl w:val="0"/>
          <w:numId w:val="24"/>
        </w:numPr>
        <w:rPr>
          <w:sz w:val="24"/>
          <w:szCs w:val="24"/>
        </w:rPr>
      </w:pPr>
      <w:r w:rsidRPr="004A32ED">
        <w:rPr>
          <w:sz w:val="24"/>
          <w:szCs w:val="24"/>
        </w:rPr>
        <w:t>Utilize computerized design software to create professional-quality landscape designs that meet client specifications and enhance site functionality.</w:t>
      </w:r>
    </w:p>
    <w:p w14:paraId="78BAFF07" w14:textId="77777777" w:rsidR="00536800" w:rsidRPr="004A32ED" w:rsidRDefault="008D10CD" w:rsidP="00B236A4">
      <w:pPr>
        <w:pStyle w:val="ListParagraph"/>
        <w:numPr>
          <w:ilvl w:val="0"/>
          <w:numId w:val="24"/>
        </w:numPr>
        <w:rPr>
          <w:sz w:val="24"/>
          <w:szCs w:val="24"/>
        </w:rPr>
      </w:pPr>
      <w:r w:rsidRPr="004A32ED">
        <w:rPr>
          <w:sz w:val="24"/>
          <w:szCs w:val="24"/>
        </w:rPr>
        <w:t>Convert site measurements into scale dimensions for accurate representation in design plans, ensuring that all elements are proportionate and visually accurate.</w:t>
      </w:r>
    </w:p>
    <w:p w14:paraId="18599E64" w14:textId="77777777" w:rsidR="00536800" w:rsidRPr="004A32ED" w:rsidRDefault="008D10CD" w:rsidP="00B236A4">
      <w:pPr>
        <w:pStyle w:val="ListParagraph"/>
        <w:numPr>
          <w:ilvl w:val="0"/>
          <w:numId w:val="24"/>
        </w:numPr>
        <w:rPr>
          <w:sz w:val="24"/>
          <w:szCs w:val="24"/>
        </w:rPr>
      </w:pPr>
      <w:r w:rsidRPr="004A32ED">
        <w:rPr>
          <w:sz w:val="24"/>
          <w:szCs w:val="24"/>
        </w:rPr>
        <w:t>Use an Architect’s and Engineer’s scale ruler for precise calculations and to verify that scaled drawings correspond accurately to the physical site dimensions.</w:t>
      </w:r>
    </w:p>
    <w:p w14:paraId="79C43E59" w14:textId="77777777" w:rsidR="00536800" w:rsidRPr="004A32ED" w:rsidRDefault="008D10CD" w:rsidP="00B236A4">
      <w:pPr>
        <w:pStyle w:val="ListParagraph"/>
        <w:numPr>
          <w:ilvl w:val="0"/>
          <w:numId w:val="24"/>
        </w:numPr>
        <w:rPr>
          <w:sz w:val="24"/>
          <w:szCs w:val="24"/>
        </w:rPr>
      </w:pPr>
      <w:r w:rsidRPr="004A32ED">
        <w:rPr>
          <w:sz w:val="24"/>
          <w:szCs w:val="24"/>
        </w:rPr>
        <w:t>Calculate the square area of different sections of the site for planning purposes, providing essential data for material estimation and design layout.</w:t>
      </w:r>
    </w:p>
    <w:p w14:paraId="1AAC328A" w14:textId="32AB24B1" w:rsidR="002F026C" w:rsidRPr="004A32ED" w:rsidRDefault="00502755" w:rsidP="00B236A4">
      <w:pPr>
        <w:pStyle w:val="ListParagraph"/>
        <w:numPr>
          <w:ilvl w:val="0"/>
          <w:numId w:val="24"/>
        </w:numPr>
        <w:rPr>
          <w:sz w:val="24"/>
          <w:szCs w:val="24"/>
        </w:rPr>
      </w:pPr>
      <w:r w:rsidRPr="004A32ED">
        <w:rPr>
          <w:sz w:val="24"/>
          <w:szCs w:val="24"/>
        </w:rPr>
        <w:t>Utilize industry</w:t>
      </w:r>
      <w:r w:rsidR="006D597E" w:rsidRPr="004A32ED">
        <w:rPr>
          <w:sz w:val="24"/>
          <w:szCs w:val="24"/>
        </w:rPr>
        <w:t xml:space="preserve">-standard </w:t>
      </w:r>
      <w:r w:rsidRPr="004A32ED">
        <w:rPr>
          <w:sz w:val="24"/>
          <w:szCs w:val="24"/>
        </w:rPr>
        <w:t>software to d</w:t>
      </w:r>
      <w:r w:rsidR="002F026C" w:rsidRPr="004A32ED">
        <w:rPr>
          <w:sz w:val="24"/>
          <w:szCs w:val="24"/>
        </w:rPr>
        <w:t>evelop a comprehensive estimate and proposal for landscape projects, including both construction and maintenance jobs.</w:t>
      </w:r>
    </w:p>
    <w:p w14:paraId="3E372A76" w14:textId="3B501388" w:rsidR="00E20042" w:rsidRPr="004A32ED" w:rsidRDefault="00E20042" w:rsidP="00B236A4">
      <w:pPr>
        <w:pStyle w:val="ListParagraph"/>
        <w:numPr>
          <w:ilvl w:val="0"/>
          <w:numId w:val="24"/>
        </w:numPr>
        <w:rPr>
          <w:sz w:val="24"/>
          <w:szCs w:val="24"/>
        </w:rPr>
      </w:pPr>
      <w:r w:rsidRPr="004A32ED">
        <w:rPr>
          <w:sz w:val="24"/>
          <w:szCs w:val="24"/>
        </w:rPr>
        <w:t>Identify and calculate all components required for an estimate, including materials, labor, equipment, subcontractor costs, disposal, and overhead, to ensure accurate project budgeting.</w:t>
      </w:r>
    </w:p>
    <w:p w14:paraId="24EBE1FD" w14:textId="4E8778EE" w:rsidR="002F026C" w:rsidRPr="004A32ED" w:rsidRDefault="002F026C" w:rsidP="00B236A4">
      <w:pPr>
        <w:pStyle w:val="ListParagraph"/>
        <w:numPr>
          <w:ilvl w:val="0"/>
          <w:numId w:val="24"/>
        </w:numPr>
        <w:rPr>
          <w:sz w:val="24"/>
          <w:szCs w:val="24"/>
        </w:rPr>
      </w:pPr>
      <w:r w:rsidRPr="004A32ED">
        <w:rPr>
          <w:sz w:val="24"/>
          <w:szCs w:val="24"/>
        </w:rPr>
        <w:t>Determine appropriate markups and create a complete budget for the project.</w:t>
      </w:r>
    </w:p>
    <w:p w14:paraId="5F8DAFA9" w14:textId="23E80CEA" w:rsidR="003C7AD0" w:rsidRPr="004A32ED" w:rsidRDefault="003C7AD0" w:rsidP="00B236A4">
      <w:pPr>
        <w:pStyle w:val="ListParagraph"/>
        <w:numPr>
          <w:ilvl w:val="0"/>
          <w:numId w:val="24"/>
        </w:numPr>
        <w:rPr>
          <w:sz w:val="24"/>
          <w:szCs w:val="24"/>
        </w:rPr>
      </w:pPr>
      <w:r w:rsidRPr="004A32ED">
        <w:rPr>
          <w:sz w:val="24"/>
          <w:szCs w:val="24"/>
        </w:rPr>
        <w:t>Prepare and present a formal bid proposal that clearly outlines the project scope, costs, timelines, and the value of the proposed work, using professional language, visuals, and design plans to effectively communicate with stakeholders and potential clients.</w:t>
      </w:r>
    </w:p>
    <w:p w14:paraId="08FE7FA1" w14:textId="46C00998" w:rsidR="00467A6A" w:rsidRPr="004A32ED" w:rsidRDefault="00467A6A" w:rsidP="00C46D62">
      <w:pPr>
        <w:pStyle w:val="Heading3"/>
      </w:pPr>
      <w:bookmarkStart w:id="42" w:name="_Toc202873231"/>
      <w:r w:rsidRPr="004A32ED">
        <w:t>Standard 2</w:t>
      </w:r>
      <w:r w:rsidR="00740732" w:rsidRPr="004A32ED">
        <w:t>7</w:t>
      </w:r>
      <w:r w:rsidRPr="004A32ED">
        <w:t xml:space="preserve">: </w:t>
      </w:r>
      <w:r w:rsidR="0031472B" w:rsidRPr="004A32ED">
        <w:t>Hoisting and Rigging in Landscape</w:t>
      </w:r>
      <w:bookmarkEnd w:id="42"/>
      <w:r w:rsidR="0031472B" w:rsidRPr="004A32ED">
        <w:t xml:space="preserve"> </w:t>
      </w:r>
      <w:r w:rsidR="003E3DC1" w:rsidRPr="004A32ED">
        <w:t xml:space="preserve"> </w:t>
      </w:r>
    </w:p>
    <w:p w14:paraId="13223408" w14:textId="135F6E32" w:rsidR="000B5079" w:rsidRPr="004A32ED" w:rsidRDefault="000B5079" w:rsidP="000B5079">
      <w:pPr>
        <w:tabs>
          <w:tab w:val="left" w:pos="7308"/>
        </w:tabs>
        <w:spacing w:before="0" w:after="0"/>
        <w:rPr>
          <w:rFonts w:ascii="Calibri" w:eastAsia="Calibri" w:hAnsi="Calibri" w:cs="Arial"/>
          <w:color w:val="000000"/>
          <w:sz w:val="24"/>
        </w:rPr>
      </w:pPr>
      <w:r w:rsidRPr="004A32ED">
        <w:rPr>
          <w:rFonts w:ascii="Calibri" w:eastAsia="Calibri" w:hAnsi="Calibri" w:cs="Arial"/>
          <w:color w:val="000000"/>
          <w:sz w:val="24"/>
        </w:rPr>
        <w:t>Students will be able to apply prior knowledge of site safety, equipment operation, and material handling to assist with hoisting and rigging tasks in landscaping, operate and maintain heavy equipment according to industry safety standards, and prepare for the Massachusetts Hoisting License exam.</w:t>
      </w:r>
    </w:p>
    <w:p w14:paraId="4FA2E951" w14:textId="6F9822F2" w:rsidR="000B5079" w:rsidRPr="004A32ED" w:rsidRDefault="000B5079" w:rsidP="000B5079">
      <w:pPr>
        <w:pStyle w:val="ListParagraph"/>
        <w:numPr>
          <w:ilvl w:val="0"/>
          <w:numId w:val="45"/>
        </w:numPr>
        <w:rPr>
          <w:sz w:val="24"/>
          <w:szCs w:val="24"/>
        </w:rPr>
      </w:pPr>
      <w:r w:rsidRPr="004A32ED">
        <w:rPr>
          <w:sz w:val="24"/>
          <w:szCs w:val="24"/>
        </w:rPr>
        <w:t xml:space="preserve">Aligned Industry Recognized Credentials: </w:t>
      </w:r>
      <w:r w:rsidRPr="004A32ED">
        <w:rPr>
          <w:rFonts w:eastAsia="Calibri" w:cs="Arial"/>
          <w:color w:val="auto"/>
          <w:sz w:val="24"/>
          <w:szCs w:val="24"/>
        </w:rPr>
        <w:t>MA Hoisting Apprentice License</w:t>
      </w:r>
    </w:p>
    <w:p w14:paraId="7EE1DD26" w14:textId="77777777" w:rsidR="00467A6A" w:rsidRPr="004A32ED" w:rsidRDefault="00467A6A" w:rsidP="00C46D62">
      <w:pPr>
        <w:pStyle w:val="Heading4"/>
      </w:pPr>
      <w:r w:rsidRPr="004A32ED">
        <w:t>Skills:</w:t>
      </w:r>
    </w:p>
    <w:p w14:paraId="79A586FC" w14:textId="77777777" w:rsidR="00C86003"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Identify and describe the working parts of hoisting machinery and rigging equipment used in landscaping, including cranes, skid steer loaders, front-end loaders, and rigging components such as slings and pulleys, to ensure safe operating procedures.</w:t>
      </w:r>
    </w:p>
    <w:p w14:paraId="7949ABEE"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Explain the function of modern personal protective equipment (PPE) technologies, including automatic safety harnesses, smart helmets, and wearable safety technology used in landscaping operations.</w:t>
      </w:r>
    </w:p>
    <w:p w14:paraId="45AC19B9"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Accurately estimate the weight of materials, such as soil, heavy stones, or construction materials, being lifted to ensure safe handling and compliance with equipment limits.</w:t>
      </w:r>
    </w:p>
    <w:p w14:paraId="06207CE6"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Conduct a site inspection to assess the surrounding environment for potential hazards, such as power lines, unstable terrain, and nearby structures, specific to landscaping tasks.</w:t>
      </w:r>
    </w:p>
    <w:p w14:paraId="28F312DD"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Inspect rigging equipment and hoisting machinery before use to ensure safety and proper operation, emphasizing machinery maintenance and proper setup.</w:t>
      </w:r>
    </w:p>
    <w:p w14:paraId="35C19BB7"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Describe the cycles to failure of gear and materials in landscaping tasks, emphasizing maintenance and safety protocols for heavy machinery.</w:t>
      </w:r>
    </w:p>
    <w:p w14:paraId="05673542"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Utilize various rigging techniques specific to landscaping, such as securing loads for tree planting, heavy material placement, and landscape features like large boulders or stones.</w:t>
      </w:r>
    </w:p>
    <w:p w14:paraId="255A145F"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Safely operate and maintain landscape construction equipment, including skid steer loaders, front-end loaders, and cranes, in accordance with safety standards and manufacturer’s specifications.</w:t>
      </w:r>
    </w:p>
    <w:p w14:paraId="0167ADC8"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Perform basic engine maintenance on construction equipment, including checking filters, fuel levels, grease points, and making routine adjustments to ensure optimal performance.</w:t>
      </w:r>
    </w:p>
    <w:p w14:paraId="43C38278" w14:textId="77777777" w:rsidR="00CC41E7"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Identify and explain the key components of skid steer loaders and front-end loaders, understanding their functions and maintenance needs for effective operation.</w:t>
      </w:r>
    </w:p>
    <w:p w14:paraId="549031D5" w14:textId="77777777" w:rsidR="00CF761B"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Communicate effectively with operators using appropriate terminology via headsets or radios during rigging and heavy equipment operations.</w:t>
      </w:r>
    </w:p>
    <w:p w14:paraId="04AC0985" w14:textId="77777777" w:rsidR="00CF761B"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Use correct hand signals for collaborating with operators during lifts and other rigging operations, ensuring safety and efficiency.</w:t>
      </w:r>
    </w:p>
    <w:p w14:paraId="2E3009DC" w14:textId="77777777" w:rsidR="00CF761B" w:rsidRPr="004A32ED" w:rsidRDefault="00F03C7B" w:rsidP="00A13615">
      <w:pPr>
        <w:pStyle w:val="ListParagraph"/>
        <w:numPr>
          <w:ilvl w:val="0"/>
          <w:numId w:val="41"/>
        </w:numPr>
        <w:rPr>
          <w:rFonts w:eastAsia="Calibri" w:cs="Arial"/>
          <w:color w:val="auto"/>
          <w:sz w:val="24"/>
          <w:szCs w:val="24"/>
        </w:rPr>
      </w:pPr>
      <w:r w:rsidRPr="004A32ED">
        <w:rPr>
          <w:rFonts w:eastAsia="Calibri" w:cs="Arial"/>
          <w:color w:val="auto"/>
          <w:sz w:val="24"/>
          <w:szCs w:val="24"/>
        </w:rPr>
        <w:t xml:space="preserve"> Follow visual instructions on posted signs to ensure safety in landscaping work zones and rigging areas.</w:t>
      </w:r>
    </w:p>
    <w:p w14:paraId="74C8E936" w14:textId="69DEFEAB" w:rsidR="001676E8" w:rsidRPr="004A32ED" w:rsidRDefault="00F03C7B" w:rsidP="006C6133">
      <w:pPr>
        <w:pStyle w:val="ListParagraph"/>
        <w:numPr>
          <w:ilvl w:val="0"/>
          <w:numId w:val="41"/>
        </w:numPr>
        <w:rPr>
          <w:rFonts w:eastAsia="Calibri" w:cs="Arial"/>
          <w:color w:val="auto"/>
          <w:sz w:val="24"/>
          <w:szCs w:val="24"/>
        </w:rPr>
      </w:pPr>
      <w:r w:rsidRPr="004A32ED">
        <w:rPr>
          <w:rFonts w:eastAsia="Calibri" w:cs="Arial"/>
          <w:color w:val="auto"/>
          <w:sz w:val="24"/>
          <w:szCs w:val="24"/>
        </w:rPr>
        <w:t>Demonstrate ergonomic principles in rigging to promote safety for both operators and ground workers during landscaping and construction operations.</w:t>
      </w:r>
    </w:p>
    <w:p w14:paraId="372DE8DA" w14:textId="378B60B4" w:rsidR="009B0556" w:rsidRPr="004A32ED" w:rsidRDefault="009B0556" w:rsidP="00C46D62">
      <w:pPr>
        <w:pStyle w:val="Heading3"/>
        <w:rPr>
          <w:rFonts w:eastAsia="Times New Roman" w:cs="Times New Roman"/>
        </w:rPr>
      </w:pPr>
      <w:bookmarkStart w:id="43" w:name="_Toc202873232"/>
      <w:r w:rsidRPr="004A32ED">
        <w:t>Standard 2</w:t>
      </w:r>
      <w:r w:rsidR="00740732" w:rsidRPr="004A32ED">
        <w:t>8</w:t>
      </w:r>
      <w:r w:rsidRPr="004A32ED">
        <w:t xml:space="preserve">: </w:t>
      </w:r>
      <w:r w:rsidR="00775380" w:rsidRPr="004A32ED">
        <w:t>Landscape Construction</w:t>
      </w:r>
      <w:bookmarkEnd w:id="43"/>
    </w:p>
    <w:p w14:paraId="3AC8D383" w14:textId="77777777" w:rsidR="000B5079" w:rsidRPr="004A32ED" w:rsidRDefault="000B5079" w:rsidP="00DF467B">
      <w:pPr>
        <w:spacing w:before="0" w:after="0"/>
        <w:rPr>
          <w:rFonts w:ascii="Calibri" w:eastAsia="Calibri" w:hAnsi="Calibri" w:cs="Arial"/>
          <w:color w:val="000000"/>
          <w:sz w:val="24"/>
        </w:rPr>
      </w:pPr>
      <w:r w:rsidRPr="004A32ED">
        <w:rPr>
          <w:rFonts w:ascii="Calibri" w:eastAsia="Calibri" w:hAnsi="Calibri" w:cs="Arial"/>
          <w:color w:val="000000"/>
          <w:sz w:val="24"/>
        </w:rPr>
        <w:t>Students will be able to evaluate landscape construction plans and make informed decisions related to site development, drainage, soil preparation, and integration of irrigation systems, while safely operating equipment for project installation.</w:t>
      </w:r>
    </w:p>
    <w:p w14:paraId="69930B07" w14:textId="77777777" w:rsidR="009903E7" w:rsidRPr="004A32ED" w:rsidRDefault="009B0556" w:rsidP="00C46D62">
      <w:pPr>
        <w:pStyle w:val="Heading4"/>
      </w:pPr>
      <w:r w:rsidRPr="004A32ED">
        <w:t>Skills:</w:t>
      </w:r>
    </w:p>
    <w:p w14:paraId="44631092" w14:textId="6CC9D41B" w:rsidR="00DD1BEE" w:rsidRPr="004A32ED" w:rsidRDefault="00E07663" w:rsidP="00B236A4">
      <w:pPr>
        <w:pStyle w:val="ListParagraph"/>
        <w:numPr>
          <w:ilvl w:val="0"/>
          <w:numId w:val="26"/>
        </w:numPr>
        <w:rPr>
          <w:rFonts w:eastAsia="Calibri" w:cs="Arial"/>
          <w:color w:val="auto"/>
          <w:sz w:val="24"/>
          <w:szCs w:val="24"/>
        </w:rPr>
      </w:pPr>
      <w:r w:rsidRPr="004A32ED">
        <w:rPr>
          <w:rFonts w:eastAsia="Calibri" w:cs="Arial"/>
          <w:color w:val="auto"/>
          <w:sz w:val="24"/>
          <w:szCs w:val="24"/>
        </w:rPr>
        <w:t xml:space="preserve">Read and interpret </w:t>
      </w:r>
      <w:r w:rsidR="00643ABF" w:rsidRPr="004A32ED">
        <w:rPr>
          <w:rFonts w:eastAsia="Calibri" w:cs="Arial"/>
          <w:color w:val="auto"/>
          <w:sz w:val="24"/>
          <w:szCs w:val="24"/>
        </w:rPr>
        <w:t>landscape</w:t>
      </w:r>
      <w:r w:rsidRPr="004A32ED">
        <w:rPr>
          <w:rFonts w:eastAsia="Calibri" w:cs="Arial"/>
          <w:color w:val="auto"/>
          <w:sz w:val="24"/>
          <w:szCs w:val="24"/>
        </w:rPr>
        <w:t xml:space="preserve"> site plan</w:t>
      </w:r>
      <w:r w:rsidR="00CD3F92" w:rsidRPr="004A32ED">
        <w:rPr>
          <w:rFonts w:eastAsia="Calibri" w:cs="Arial"/>
          <w:color w:val="auto"/>
          <w:sz w:val="24"/>
          <w:szCs w:val="24"/>
        </w:rPr>
        <w:t xml:space="preserve">s, </w:t>
      </w:r>
      <w:r w:rsidRPr="004A32ED">
        <w:rPr>
          <w:rFonts w:eastAsia="Calibri" w:cs="Arial"/>
          <w:color w:val="auto"/>
          <w:sz w:val="24"/>
          <w:szCs w:val="24"/>
        </w:rPr>
        <w:t>identify and explain key features, such as planting areas, hardscape materials, and grading changes</w:t>
      </w:r>
      <w:r w:rsidR="00CD3F92" w:rsidRPr="004A32ED">
        <w:rPr>
          <w:rFonts w:eastAsia="Calibri" w:cs="Arial"/>
          <w:color w:val="auto"/>
          <w:sz w:val="24"/>
          <w:szCs w:val="24"/>
        </w:rPr>
        <w:t>.</w:t>
      </w:r>
    </w:p>
    <w:p w14:paraId="569313F7" w14:textId="7A19A1DA" w:rsidR="009903E7" w:rsidRPr="004A32ED" w:rsidRDefault="009903E7" w:rsidP="00B236A4">
      <w:pPr>
        <w:pStyle w:val="ListParagraph"/>
        <w:numPr>
          <w:ilvl w:val="0"/>
          <w:numId w:val="26"/>
        </w:numPr>
        <w:rPr>
          <w:rFonts w:eastAsia="Calibri" w:cs="Arial"/>
          <w:b/>
          <w:bCs/>
          <w:color w:val="auto"/>
          <w:sz w:val="24"/>
          <w:szCs w:val="24"/>
        </w:rPr>
      </w:pPr>
      <w:r w:rsidRPr="004A32ED">
        <w:rPr>
          <w:sz w:val="24"/>
          <w:szCs w:val="24"/>
        </w:rPr>
        <w:t xml:space="preserve">Utilize </w:t>
      </w:r>
      <w:r w:rsidR="00067A6F" w:rsidRPr="004A32ED">
        <w:rPr>
          <w:sz w:val="24"/>
          <w:szCs w:val="24"/>
        </w:rPr>
        <w:t>modern construction equipment, such as levels, transits, measuring wheels, and digital measuring tools, to ensure accuracy in the execution of the designed project.</w:t>
      </w:r>
    </w:p>
    <w:p w14:paraId="3B99CC17" w14:textId="6189708E" w:rsidR="006B09DA" w:rsidRPr="004A32ED" w:rsidRDefault="001642B3" w:rsidP="00B236A4">
      <w:pPr>
        <w:pStyle w:val="ListParagraph"/>
        <w:numPr>
          <w:ilvl w:val="0"/>
          <w:numId w:val="26"/>
        </w:numPr>
        <w:rPr>
          <w:rFonts w:eastAsia="Calibri" w:cs="Arial"/>
          <w:b/>
          <w:bCs/>
          <w:color w:val="auto"/>
          <w:sz w:val="24"/>
          <w:szCs w:val="24"/>
        </w:rPr>
      </w:pPr>
      <w:r w:rsidRPr="004A32ED">
        <w:rPr>
          <w:sz w:val="24"/>
          <w:szCs w:val="24"/>
        </w:rPr>
        <w:t xml:space="preserve">Demonstrate </w:t>
      </w:r>
      <w:r w:rsidRPr="004A32ED">
        <w:rPr>
          <w:rFonts w:eastAsiaTheme="majorEastAsia"/>
          <w:sz w:val="24"/>
          <w:szCs w:val="24"/>
        </w:rPr>
        <w:t>surveying existing grades</w:t>
      </w:r>
      <w:r w:rsidR="00B75319" w:rsidRPr="004A32ED">
        <w:rPr>
          <w:rFonts w:eastAsiaTheme="majorEastAsia"/>
          <w:sz w:val="24"/>
          <w:szCs w:val="24"/>
        </w:rPr>
        <w:t xml:space="preserve"> (</w:t>
      </w:r>
      <w:r w:rsidR="00452465" w:rsidRPr="004A32ED">
        <w:rPr>
          <w:rFonts w:eastAsiaTheme="majorEastAsia"/>
          <w:sz w:val="24"/>
          <w:szCs w:val="24"/>
        </w:rPr>
        <w:t>i.e.,</w:t>
      </w:r>
      <w:r w:rsidR="00B75319" w:rsidRPr="004A32ED">
        <w:rPr>
          <w:rFonts w:eastAsiaTheme="majorEastAsia"/>
          <w:sz w:val="24"/>
          <w:szCs w:val="24"/>
        </w:rPr>
        <w:t xml:space="preserve"> slope or elevation of land)</w:t>
      </w:r>
      <w:r w:rsidR="000679D3" w:rsidRPr="004A32ED">
        <w:rPr>
          <w:rFonts w:eastAsiaTheme="majorEastAsia"/>
          <w:sz w:val="24"/>
          <w:szCs w:val="24"/>
        </w:rPr>
        <w:t>,</w:t>
      </w:r>
      <w:r w:rsidRPr="004A32ED">
        <w:rPr>
          <w:rFonts w:eastAsiaTheme="majorEastAsia"/>
          <w:sz w:val="24"/>
          <w:szCs w:val="24"/>
        </w:rPr>
        <w:t xml:space="preserve"> and recommend corrective actions </w:t>
      </w:r>
      <w:r w:rsidR="00D51F67" w:rsidRPr="004A32ED">
        <w:rPr>
          <w:rFonts w:eastAsiaTheme="majorEastAsia"/>
          <w:sz w:val="24"/>
          <w:szCs w:val="24"/>
        </w:rPr>
        <w:t>if needed for</w:t>
      </w:r>
      <w:r w:rsidRPr="004A32ED">
        <w:rPr>
          <w:rFonts w:eastAsiaTheme="majorEastAsia"/>
          <w:sz w:val="24"/>
          <w:szCs w:val="24"/>
        </w:rPr>
        <w:t xml:space="preserve"> landscape design</w:t>
      </w:r>
      <w:r w:rsidR="009D4C66" w:rsidRPr="004A32ED">
        <w:rPr>
          <w:rFonts w:eastAsiaTheme="majorEastAsia"/>
          <w:sz w:val="24"/>
          <w:szCs w:val="24"/>
        </w:rPr>
        <w:t xml:space="preserve">, </w:t>
      </w:r>
      <w:r w:rsidR="00490610" w:rsidRPr="004A32ED">
        <w:rPr>
          <w:rFonts w:eastAsiaTheme="majorEastAsia"/>
          <w:sz w:val="24"/>
          <w:szCs w:val="24"/>
        </w:rPr>
        <w:t>irrigation,</w:t>
      </w:r>
      <w:r w:rsidRPr="004A32ED">
        <w:rPr>
          <w:rFonts w:eastAsiaTheme="majorEastAsia"/>
          <w:sz w:val="24"/>
          <w:szCs w:val="24"/>
        </w:rPr>
        <w:t xml:space="preserve"> and drainage.</w:t>
      </w:r>
    </w:p>
    <w:p w14:paraId="4EF48C57" w14:textId="77777777" w:rsidR="006B09DA" w:rsidRPr="004A32ED" w:rsidRDefault="007A5BA1" w:rsidP="00B236A4">
      <w:pPr>
        <w:pStyle w:val="ListParagraph"/>
        <w:numPr>
          <w:ilvl w:val="0"/>
          <w:numId w:val="26"/>
        </w:numPr>
        <w:rPr>
          <w:rFonts w:eastAsia="Calibri" w:cs="Arial"/>
          <w:b/>
          <w:bCs/>
          <w:color w:val="auto"/>
          <w:sz w:val="24"/>
          <w:szCs w:val="24"/>
        </w:rPr>
      </w:pPr>
      <w:r w:rsidRPr="004A32ED">
        <w:rPr>
          <w:sz w:val="24"/>
          <w:szCs w:val="24"/>
        </w:rPr>
        <w:t>Analyze survey data to develop a</w:t>
      </w:r>
      <w:r w:rsidR="00815CC7" w:rsidRPr="004A32ED">
        <w:rPr>
          <w:sz w:val="24"/>
          <w:szCs w:val="24"/>
        </w:rPr>
        <w:t xml:space="preserve"> </w:t>
      </w:r>
      <w:r w:rsidRPr="004A32ED">
        <w:rPr>
          <w:sz w:val="24"/>
          <w:szCs w:val="24"/>
        </w:rPr>
        <w:t>site development plan that addresses topography, drainage solutions, soil management strategies, and appropriate irrigation types, ensuring optimal conditions for landscape installation.</w:t>
      </w:r>
    </w:p>
    <w:p w14:paraId="48399F14" w14:textId="77777777" w:rsidR="006B09DA" w:rsidRPr="004A32ED" w:rsidRDefault="0056576E" w:rsidP="00B236A4">
      <w:pPr>
        <w:pStyle w:val="ListParagraph"/>
        <w:numPr>
          <w:ilvl w:val="0"/>
          <w:numId w:val="26"/>
        </w:numPr>
        <w:rPr>
          <w:rFonts w:eastAsia="Calibri" w:cs="Arial"/>
          <w:b/>
          <w:bCs/>
          <w:color w:val="auto"/>
          <w:sz w:val="24"/>
          <w:szCs w:val="24"/>
        </w:rPr>
      </w:pPr>
      <w:r w:rsidRPr="004A32ED">
        <w:rPr>
          <w:rFonts w:eastAsiaTheme="majorEastAsia"/>
          <w:sz w:val="24"/>
          <w:szCs w:val="24"/>
        </w:rPr>
        <w:t>Identify current utility locations and potential hazards, ensuring safety and compliance during construction.</w:t>
      </w:r>
    </w:p>
    <w:p w14:paraId="415AE353" w14:textId="01B36C06" w:rsidR="006B09DA" w:rsidRPr="004A32ED" w:rsidRDefault="00FD5F2F" w:rsidP="00B236A4">
      <w:pPr>
        <w:pStyle w:val="ListParagraph"/>
        <w:numPr>
          <w:ilvl w:val="0"/>
          <w:numId w:val="26"/>
        </w:numPr>
        <w:rPr>
          <w:rFonts w:eastAsia="Calibri" w:cs="Arial"/>
          <w:b/>
          <w:bCs/>
          <w:color w:val="auto"/>
          <w:sz w:val="24"/>
          <w:szCs w:val="24"/>
        </w:rPr>
      </w:pPr>
      <w:r w:rsidRPr="004A32ED">
        <w:rPr>
          <w:sz w:val="24"/>
          <w:szCs w:val="24"/>
        </w:rPr>
        <w:t>Identify and describe</w:t>
      </w:r>
      <w:r w:rsidR="00FD647E" w:rsidRPr="004A32ED">
        <w:rPr>
          <w:sz w:val="24"/>
          <w:szCs w:val="24"/>
        </w:rPr>
        <w:t xml:space="preserve"> site preparation activities, including land clearing, grading, and excavation, focusing on proper soil preparation and drainage to establish a solid foundation for landscaping features.</w:t>
      </w:r>
    </w:p>
    <w:p w14:paraId="280C5470" w14:textId="77777777" w:rsidR="006B09DA" w:rsidRPr="004A32ED" w:rsidRDefault="000C678C" w:rsidP="00B236A4">
      <w:pPr>
        <w:pStyle w:val="ListParagraph"/>
        <w:numPr>
          <w:ilvl w:val="0"/>
          <w:numId w:val="26"/>
        </w:numPr>
        <w:rPr>
          <w:rFonts w:eastAsia="Calibri" w:cs="Arial"/>
          <w:b/>
          <w:bCs/>
          <w:color w:val="auto"/>
          <w:sz w:val="24"/>
          <w:szCs w:val="24"/>
        </w:rPr>
      </w:pPr>
      <w:r w:rsidRPr="004A32ED">
        <w:rPr>
          <w:sz w:val="24"/>
          <w:szCs w:val="24"/>
        </w:rPr>
        <w:t>Assess the water requirements of a landscape to ensure adequate irrigation planning and implementation.</w:t>
      </w:r>
    </w:p>
    <w:p w14:paraId="78E415AB" w14:textId="31E872D9" w:rsidR="00842B0F" w:rsidRPr="004A32ED" w:rsidRDefault="00EF6D65" w:rsidP="00B236A4">
      <w:pPr>
        <w:pStyle w:val="ListParagraph"/>
        <w:numPr>
          <w:ilvl w:val="0"/>
          <w:numId w:val="26"/>
        </w:numPr>
        <w:rPr>
          <w:rFonts w:eastAsia="Calibri" w:cs="Arial"/>
          <w:color w:val="auto"/>
          <w:sz w:val="24"/>
          <w:szCs w:val="24"/>
        </w:rPr>
      </w:pPr>
      <w:r w:rsidRPr="004A32ED">
        <w:rPr>
          <w:rFonts w:eastAsia="Calibri" w:cs="Arial"/>
          <w:color w:val="auto"/>
          <w:sz w:val="24"/>
          <w:szCs w:val="24"/>
        </w:rPr>
        <w:t>Apply site drawings to calculate quantities of materials needed</w:t>
      </w:r>
      <w:r w:rsidR="0098747F" w:rsidRPr="004A32ED">
        <w:rPr>
          <w:rFonts w:eastAsia="Calibri" w:cs="Arial"/>
          <w:color w:val="auto"/>
          <w:sz w:val="24"/>
          <w:szCs w:val="24"/>
        </w:rPr>
        <w:t xml:space="preserve">, </w:t>
      </w:r>
      <w:r w:rsidRPr="004A32ED">
        <w:rPr>
          <w:rFonts w:eastAsia="Calibri" w:cs="Arial"/>
          <w:color w:val="auto"/>
          <w:sz w:val="24"/>
          <w:szCs w:val="24"/>
        </w:rPr>
        <w:t>e.g., soil, mulch, pavers</w:t>
      </w:r>
      <w:r w:rsidR="0098747F" w:rsidRPr="004A32ED">
        <w:rPr>
          <w:rFonts w:eastAsia="Calibri" w:cs="Arial"/>
          <w:color w:val="auto"/>
          <w:sz w:val="24"/>
          <w:szCs w:val="24"/>
        </w:rPr>
        <w:t>,</w:t>
      </w:r>
      <w:r w:rsidRPr="004A32ED">
        <w:rPr>
          <w:rFonts w:eastAsia="Calibri" w:cs="Arial"/>
          <w:color w:val="auto"/>
          <w:sz w:val="24"/>
          <w:szCs w:val="24"/>
        </w:rPr>
        <w:t xml:space="preserve"> for </w:t>
      </w:r>
      <w:r w:rsidR="00F53632" w:rsidRPr="004A32ED">
        <w:rPr>
          <w:rFonts w:eastAsia="Calibri" w:cs="Arial"/>
          <w:color w:val="auto"/>
          <w:sz w:val="24"/>
          <w:szCs w:val="24"/>
        </w:rPr>
        <w:t>landscape project</w:t>
      </w:r>
      <w:r w:rsidR="009E6AEB" w:rsidRPr="004A32ED">
        <w:rPr>
          <w:rFonts w:eastAsia="Calibri" w:cs="Arial"/>
          <w:color w:val="auto"/>
          <w:sz w:val="24"/>
          <w:szCs w:val="24"/>
        </w:rPr>
        <w:t>s</w:t>
      </w:r>
      <w:r w:rsidR="00F53632" w:rsidRPr="004A32ED">
        <w:rPr>
          <w:rFonts w:eastAsia="Calibri" w:cs="Arial"/>
          <w:color w:val="auto"/>
          <w:sz w:val="24"/>
          <w:szCs w:val="24"/>
        </w:rPr>
        <w:t>.</w:t>
      </w:r>
    </w:p>
    <w:p w14:paraId="56252739" w14:textId="77777777" w:rsidR="006B09DA" w:rsidRPr="004A32ED" w:rsidRDefault="003E6429" w:rsidP="00B236A4">
      <w:pPr>
        <w:pStyle w:val="ListParagraph"/>
        <w:numPr>
          <w:ilvl w:val="0"/>
          <w:numId w:val="26"/>
        </w:numPr>
        <w:rPr>
          <w:rFonts w:eastAsia="Calibri" w:cs="Arial"/>
          <w:b/>
          <w:bCs/>
          <w:color w:val="auto"/>
          <w:sz w:val="24"/>
          <w:szCs w:val="24"/>
        </w:rPr>
      </w:pPr>
      <w:r w:rsidRPr="004A32ED">
        <w:rPr>
          <w:sz w:val="24"/>
          <w:szCs w:val="24"/>
        </w:rPr>
        <w:t xml:space="preserve">Select appropriate materials for landscaping projects by evaluating factors such as durability, aesthetic appeal, and environmental sustainability, ensuring alignment with </w:t>
      </w:r>
      <w:r w:rsidR="005536CF" w:rsidRPr="004A32ED">
        <w:rPr>
          <w:sz w:val="24"/>
          <w:szCs w:val="24"/>
        </w:rPr>
        <w:t xml:space="preserve">project proposal and </w:t>
      </w:r>
      <w:r w:rsidRPr="004A32ED">
        <w:rPr>
          <w:sz w:val="24"/>
          <w:szCs w:val="24"/>
        </w:rPr>
        <w:t>design plans.</w:t>
      </w:r>
    </w:p>
    <w:p w14:paraId="0C8CDBE7" w14:textId="77777777" w:rsidR="006B09DA" w:rsidRPr="004A32ED" w:rsidRDefault="005536CF" w:rsidP="00B236A4">
      <w:pPr>
        <w:pStyle w:val="ListParagraph"/>
        <w:numPr>
          <w:ilvl w:val="0"/>
          <w:numId w:val="26"/>
        </w:numPr>
        <w:rPr>
          <w:rFonts w:eastAsia="Calibri" w:cs="Arial"/>
          <w:b/>
          <w:bCs/>
          <w:color w:val="auto"/>
          <w:sz w:val="24"/>
          <w:szCs w:val="24"/>
        </w:rPr>
      </w:pPr>
      <w:r w:rsidRPr="004A32ED">
        <w:rPr>
          <w:sz w:val="24"/>
          <w:szCs w:val="24"/>
        </w:rPr>
        <w:t>Differentiate between hardscape and softscape materials, selecting suitable options for each category, including elements like stone, pavers, plants, and soil types, to enhance the overall landscape design.</w:t>
      </w:r>
    </w:p>
    <w:p w14:paraId="014846ED" w14:textId="77777777" w:rsidR="006B09DA" w:rsidRPr="004A32ED" w:rsidRDefault="0056576E" w:rsidP="00B236A4">
      <w:pPr>
        <w:pStyle w:val="ListParagraph"/>
        <w:numPr>
          <w:ilvl w:val="0"/>
          <w:numId w:val="26"/>
        </w:numPr>
        <w:rPr>
          <w:rFonts w:eastAsia="Calibri" w:cs="Arial"/>
          <w:b/>
          <w:bCs/>
          <w:color w:val="auto"/>
          <w:sz w:val="24"/>
          <w:szCs w:val="24"/>
        </w:rPr>
      </w:pPr>
      <w:r w:rsidRPr="004A32ED">
        <w:rPr>
          <w:rFonts w:eastAsiaTheme="majorEastAsia"/>
          <w:sz w:val="24"/>
          <w:szCs w:val="24"/>
        </w:rPr>
        <w:t>Identify and describe various walkway materials and systems</w:t>
      </w:r>
      <w:r w:rsidR="00F85F07" w:rsidRPr="004A32ED">
        <w:rPr>
          <w:rFonts w:eastAsiaTheme="majorEastAsia"/>
          <w:sz w:val="24"/>
          <w:szCs w:val="24"/>
        </w:rPr>
        <w:t xml:space="preserve">, </w:t>
      </w:r>
      <w:r w:rsidRPr="004A32ED">
        <w:rPr>
          <w:rFonts w:eastAsiaTheme="majorEastAsia"/>
          <w:sz w:val="24"/>
          <w:szCs w:val="24"/>
        </w:rPr>
        <w:t>e.g., pavers, bluestone, natural stones, concrete</w:t>
      </w:r>
      <w:r w:rsidR="00F85F07" w:rsidRPr="004A32ED">
        <w:rPr>
          <w:rFonts w:eastAsiaTheme="majorEastAsia"/>
          <w:sz w:val="24"/>
          <w:szCs w:val="24"/>
        </w:rPr>
        <w:t>,</w:t>
      </w:r>
      <w:r w:rsidRPr="004A32ED">
        <w:rPr>
          <w:rFonts w:eastAsiaTheme="majorEastAsia"/>
          <w:sz w:val="24"/>
          <w:szCs w:val="24"/>
        </w:rPr>
        <w:t xml:space="preserve"> and their applications in landscape construction.</w:t>
      </w:r>
    </w:p>
    <w:p w14:paraId="76BFC803" w14:textId="780FC7E4" w:rsidR="000915FC" w:rsidRPr="004A32ED" w:rsidRDefault="000915FC" w:rsidP="00B236A4">
      <w:pPr>
        <w:pStyle w:val="ListParagraph"/>
        <w:numPr>
          <w:ilvl w:val="0"/>
          <w:numId w:val="26"/>
        </w:numPr>
        <w:rPr>
          <w:rFonts w:eastAsia="Calibri" w:cs="Arial"/>
          <w:color w:val="auto"/>
          <w:sz w:val="24"/>
          <w:szCs w:val="24"/>
        </w:rPr>
      </w:pPr>
      <w:r w:rsidRPr="004A32ED">
        <w:rPr>
          <w:rFonts w:eastAsia="Calibri" w:cs="Arial"/>
          <w:color w:val="auto"/>
          <w:sz w:val="24"/>
          <w:szCs w:val="24"/>
        </w:rPr>
        <w:t>Apply basic math skills, including the use of fractions and decimals, to accurately measure, calculate, and cut materials such as blocks and pavers for landscape features, e.g., sidewalks, retaining walls, ensuring precise fit and alignment according to project specifications.</w:t>
      </w:r>
    </w:p>
    <w:p w14:paraId="129B1204" w14:textId="745C6529" w:rsidR="006B09DA" w:rsidRPr="004A32ED" w:rsidRDefault="0056576E" w:rsidP="00B236A4">
      <w:pPr>
        <w:pStyle w:val="ListParagraph"/>
        <w:numPr>
          <w:ilvl w:val="0"/>
          <w:numId w:val="26"/>
        </w:numPr>
        <w:rPr>
          <w:rFonts w:eastAsia="Calibri" w:cs="Arial"/>
          <w:b/>
          <w:bCs/>
          <w:color w:val="auto"/>
          <w:sz w:val="24"/>
          <w:szCs w:val="24"/>
        </w:rPr>
      </w:pPr>
      <w:r w:rsidRPr="004A32ED">
        <w:rPr>
          <w:rFonts w:eastAsiaTheme="majorEastAsia"/>
          <w:sz w:val="24"/>
          <w:szCs w:val="24"/>
        </w:rPr>
        <w:t>Demonstrate install</w:t>
      </w:r>
      <w:r w:rsidR="00FD5F2F" w:rsidRPr="004A32ED">
        <w:rPr>
          <w:rFonts w:eastAsiaTheme="majorEastAsia"/>
          <w:sz w:val="24"/>
          <w:szCs w:val="24"/>
        </w:rPr>
        <w:t xml:space="preserve">ation of </w:t>
      </w:r>
      <w:r w:rsidRPr="004A32ED">
        <w:rPr>
          <w:rFonts w:eastAsiaTheme="majorEastAsia"/>
          <w:sz w:val="24"/>
          <w:szCs w:val="24"/>
        </w:rPr>
        <w:t>a walkway, ensuring proper techniques and materials are used.</w:t>
      </w:r>
    </w:p>
    <w:p w14:paraId="67B735F1" w14:textId="1032E334" w:rsidR="006B09DA" w:rsidRPr="004A32ED" w:rsidRDefault="0056576E" w:rsidP="00B236A4">
      <w:pPr>
        <w:pStyle w:val="ListParagraph"/>
        <w:numPr>
          <w:ilvl w:val="0"/>
          <w:numId w:val="26"/>
        </w:numPr>
        <w:rPr>
          <w:rFonts w:eastAsia="Calibri" w:cs="Arial"/>
          <w:b/>
          <w:bCs/>
          <w:color w:val="auto"/>
          <w:sz w:val="24"/>
          <w:szCs w:val="24"/>
        </w:rPr>
      </w:pPr>
      <w:r w:rsidRPr="004A32ED">
        <w:rPr>
          <w:rFonts w:eastAsiaTheme="majorEastAsia"/>
          <w:sz w:val="24"/>
          <w:szCs w:val="24"/>
        </w:rPr>
        <w:t>Identify</w:t>
      </w:r>
      <w:r w:rsidR="00F709C8" w:rsidRPr="004A32ED">
        <w:rPr>
          <w:rFonts w:eastAsiaTheme="majorEastAsia"/>
          <w:sz w:val="24"/>
          <w:szCs w:val="24"/>
        </w:rPr>
        <w:t xml:space="preserve">, </w:t>
      </w:r>
      <w:r w:rsidRPr="004A32ED">
        <w:rPr>
          <w:rFonts w:eastAsiaTheme="majorEastAsia"/>
          <w:sz w:val="24"/>
          <w:szCs w:val="24"/>
        </w:rPr>
        <w:t>describe</w:t>
      </w:r>
      <w:r w:rsidR="00F709C8" w:rsidRPr="004A32ED">
        <w:rPr>
          <w:rFonts w:eastAsiaTheme="majorEastAsia"/>
          <w:sz w:val="24"/>
          <w:szCs w:val="24"/>
        </w:rPr>
        <w:t>, and install</w:t>
      </w:r>
      <w:r w:rsidRPr="004A32ED">
        <w:rPr>
          <w:rFonts w:eastAsiaTheme="majorEastAsia"/>
          <w:sz w:val="24"/>
          <w:szCs w:val="24"/>
        </w:rPr>
        <w:t xml:space="preserve"> different retaining wall materials and systems</w:t>
      </w:r>
      <w:r w:rsidR="004B70E3" w:rsidRPr="004A32ED">
        <w:rPr>
          <w:rFonts w:eastAsiaTheme="majorEastAsia"/>
          <w:sz w:val="24"/>
          <w:szCs w:val="24"/>
        </w:rPr>
        <w:t xml:space="preserve">, </w:t>
      </w:r>
      <w:r w:rsidRPr="004A32ED">
        <w:rPr>
          <w:rFonts w:eastAsiaTheme="majorEastAsia"/>
          <w:sz w:val="24"/>
          <w:szCs w:val="24"/>
        </w:rPr>
        <w:t>e.g., interlocking concrete, wet stone, dry stone</w:t>
      </w:r>
      <w:r w:rsidR="004B70E3" w:rsidRPr="004A32ED">
        <w:rPr>
          <w:rFonts w:eastAsiaTheme="majorEastAsia"/>
          <w:sz w:val="24"/>
          <w:szCs w:val="24"/>
        </w:rPr>
        <w:t xml:space="preserve">, </w:t>
      </w:r>
      <w:r w:rsidRPr="004A32ED">
        <w:rPr>
          <w:rFonts w:eastAsiaTheme="majorEastAsia"/>
          <w:sz w:val="24"/>
          <w:szCs w:val="24"/>
        </w:rPr>
        <w:t>and their structural benefits.</w:t>
      </w:r>
    </w:p>
    <w:p w14:paraId="2AAC749B" w14:textId="14354399" w:rsidR="006B09DA" w:rsidRPr="004A32ED" w:rsidRDefault="0056576E" w:rsidP="00B236A4">
      <w:pPr>
        <w:pStyle w:val="ListParagraph"/>
        <w:numPr>
          <w:ilvl w:val="0"/>
          <w:numId w:val="26"/>
        </w:numPr>
        <w:rPr>
          <w:rFonts w:eastAsia="Calibri" w:cs="Arial"/>
          <w:b/>
          <w:bCs/>
          <w:color w:val="auto"/>
          <w:sz w:val="24"/>
          <w:szCs w:val="24"/>
        </w:rPr>
      </w:pPr>
      <w:r w:rsidRPr="004A32ED">
        <w:rPr>
          <w:rFonts w:eastAsiaTheme="majorEastAsia"/>
          <w:sz w:val="24"/>
          <w:szCs w:val="24"/>
        </w:rPr>
        <w:t>Identify</w:t>
      </w:r>
      <w:r w:rsidR="00F709C8" w:rsidRPr="004A32ED">
        <w:rPr>
          <w:rFonts w:eastAsiaTheme="majorEastAsia"/>
          <w:sz w:val="24"/>
          <w:szCs w:val="24"/>
        </w:rPr>
        <w:t xml:space="preserve">, </w:t>
      </w:r>
      <w:r w:rsidRPr="004A32ED">
        <w:rPr>
          <w:rFonts w:eastAsiaTheme="majorEastAsia"/>
          <w:sz w:val="24"/>
          <w:szCs w:val="24"/>
        </w:rPr>
        <w:t>describe</w:t>
      </w:r>
      <w:r w:rsidR="00F709C8" w:rsidRPr="004A32ED">
        <w:rPr>
          <w:rFonts w:eastAsiaTheme="majorEastAsia"/>
          <w:sz w:val="24"/>
          <w:szCs w:val="24"/>
        </w:rPr>
        <w:t>, and install</w:t>
      </w:r>
      <w:r w:rsidRPr="004A32ED">
        <w:rPr>
          <w:rFonts w:eastAsiaTheme="majorEastAsia"/>
          <w:sz w:val="24"/>
          <w:szCs w:val="24"/>
        </w:rPr>
        <w:t xml:space="preserve"> various water features and systems</w:t>
      </w:r>
      <w:r w:rsidR="0033645A" w:rsidRPr="004A32ED">
        <w:rPr>
          <w:rFonts w:eastAsiaTheme="majorEastAsia"/>
          <w:sz w:val="24"/>
          <w:szCs w:val="24"/>
        </w:rPr>
        <w:t xml:space="preserve">, </w:t>
      </w:r>
      <w:r w:rsidRPr="004A32ED">
        <w:rPr>
          <w:rFonts w:eastAsiaTheme="majorEastAsia"/>
          <w:sz w:val="24"/>
          <w:szCs w:val="24"/>
        </w:rPr>
        <w:t>e.g., ponds, fountains, waterfalls</w:t>
      </w:r>
      <w:r w:rsidR="0033645A" w:rsidRPr="004A32ED">
        <w:rPr>
          <w:rFonts w:eastAsiaTheme="majorEastAsia"/>
          <w:sz w:val="24"/>
          <w:szCs w:val="24"/>
        </w:rPr>
        <w:t>,</w:t>
      </w:r>
      <w:r w:rsidRPr="004A32ED">
        <w:rPr>
          <w:rFonts w:eastAsiaTheme="majorEastAsia"/>
          <w:sz w:val="24"/>
          <w:szCs w:val="24"/>
        </w:rPr>
        <w:t xml:space="preserve"> and their role in landscape design.</w:t>
      </w:r>
    </w:p>
    <w:p w14:paraId="6698DB14" w14:textId="50F8EBB9" w:rsidR="006B09DA" w:rsidRPr="004A32ED" w:rsidRDefault="009B3E21" w:rsidP="00B236A4">
      <w:pPr>
        <w:pStyle w:val="ListParagraph"/>
        <w:numPr>
          <w:ilvl w:val="0"/>
          <w:numId w:val="26"/>
        </w:numPr>
        <w:rPr>
          <w:rFonts w:eastAsia="Calibri" w:cs="Arial"/>
          <w:b/>
          <w:bCs/>
          <w:color w:val="auto"/>
          <w:sz w:val="24"/>
          <w:szCs w:val="24"/>
        </w:rPr>
      </w:pPr>
      <w:r w:rsidRPr="004A32ED">
        <w:rPr>
          <w:sz w:val="24"/>
          <w:szCs w:val="24"/>
        </w:rPr>
        <w:t xml:space="preserve">Identify the </w:t>
      </w:r>
      <w:r w:rsidR="00390580" w:rsidRPr="004A32ED">
        <w:rPr>
          <w:sz w:val="24"/>
          <w:szCs w:val="24"/>
        </w:rPr>
        <w:t>primary features</w:t>
      </w:r>
      <w:r w:rsidRPr="004A32ED">
        <w:rPr>
          <w:sz w:val="24"/>
          <w:szCs w:val="24"/>
        </w:rPr>
        <w:t xml:space="preserve"> of an irrigation system, understanding its components and functions.</w:t>
      </w:r>
    </w:p>
    <w:p w14:paraId="502D856D" w14:textId="0DC2ACD8" w:rsidR="00A80A6F" w:rsidRPr="004A32ED" w:rsidRDefault="00A80A6F" w:rsidP="00B351F2">
      <w:pPr>
        <w:pStyle w:val="ListParagraph"/>
        <w:numPr>
          <w:ilvl w:val="0"/>
          <w:numId w:val="26"/>
        </w:numPr>
        <w:rPr>
          <w:rFonts w:eastAsia="Calibri" w:cs="Arial"/>
          <w:color w:val="auto"/>
          <w:sz w:val="24"/>
          <w:szCs w:val="24"/>
        </w:rPr>
      </w:pPr>
      <w:r w:rsidRPr="004A32ED">
        <w:rPr>
          <w:rFonts w:eastAsia="Calibri" w:cs="Arial"/>
          <w:color w:val="auto"/>
          <w:sz w:val="24"/>
          <w:szCs w:val="24"/>
        </w:rPr>
        <w:t>Compare and contrast common types of irrigation systems, e.g., drip, impact, rotary, temporary, to determine general suitability for a site during the construction planning phase, considering layout, plant types, and project scope.</w:t>
      </w:r>
    </w:p>
    <w:p w14:paraId="4ACA7C6B" w14:textId="36B81C96" w:rsidR="006B09DA" w:rsidRPr="004A32ED" w:rsidRDefault="00C459F8" w:rsidP="00B351F2">
      <w:pPr>
        <w:pStyle w:val="ListParagraph"/>
        <w:numPr>
          <w:ilvl w:val="0"/>
          <w:numId w:val="26"/>
        </w:numPr>
        <w:rPr>
          <w:rFonts w:eastAsia="Calibri" w:cs="Arial"/>
          <w:b/>
          <w:bCs/>
          <w:color w:val="auto"/>
          <w:sz w:val="24"/>
          <w:szCs w:val="24"/>
        </w:rPr>
      </w:pPr>
      <w:r w:rsidRPr="004A32ED">
        <w:rPr>
          <w:sz w:val="24"/>
          <w:szCs w:val="24"/>
        </w:rPr>
        <w:t>Evaluate how different soil types influence irrigation choices and assess the impact of hardscape features on water distribution within the landscape.</w:t>
      </w:r>
    </w:p>
    <w:p w14:paraId="5CC6FBB5" w14:textId="01CF8ABF" w:rsidR="00DB31C1" w:rsidRPr="004A32ED" w:rsidRDefault="00DB31C1" w:rsidP="00C46D62">
      <w:pPr>
        <w:pStyle w:val="Heading3"/>
      </w:pPr>
      <w:bookmarkStart w:id="44" w:name="_Toc202873233"/>
      <w:r w:rsidRPr="004A32ED">
        <w:t>Standard 29: I</w:t>
      </w:r>
      <w:r w:rsidR="00FD5628" w:rsidRPr="004A32ED">
        <w:t xml:space="preserve">rrigation System </w:t>
      </w:r>
      <w:r w:rsidR="00DB7014" w:rsidRPr="004A32ED">
        <w:t xml:space="preserve">Design, </w:t>
      </w:r>
      <w:r w:rsidR="00FD5628" w:rsidRPr="004A32ED">
        <w:t>Installation</w:t>
      </w:r>
      <w:r w:rsidR="00DB7014" w:rsidRPr="004A32ED">
        <w:t>,</w:t>
      </w:r>
      <w:r w:rsidR="00FD5628" w:rsidRPr="004A32ED">
        <w:t xml:space="preserve"> and Maintenance</w:t>
      </w:r>
      <w:bookmarkEnd w:id="44"/>
    </w:p>
    <w:p w14:paraId="3355A277" w14:textId="77777777" w:rsidR="000B5079" w:rsidRPr="004A32ED" w:rsidRDefault="000B5079" w:rsidP="003E2E93">
      <w:pPr>
        <w:spacing w:before="0"/>
        <w:rPr>
          <w:rFonts w:ascii="Calibri" w:eastAsia="Calibri" w:hAnsi="Calibri" w:cs="Arial"/>
          <w:color w:val="000000"/>
          <w:sz w:val="24"/>
        </w:rPr>
      </w:pPr>
      <w:r w:rsidRPr="004A32ED">
        <w:rPr>
          <w:rFonts w:ascii="Calibri" w:eastAsia="Calibri" w:hAnsi="Calibri" w:cs="Arial"/>
          <w:color w:val="000000"/>
          <w:sz w:val="24"/>
        </w:rPr>
        <w:t>Students will be able to design, install, maintain, and troubleshoot landscape irrigation systems, applying principles of water efficiency, system optimization, and sustainable resource management to ensure reliable and environmentally responsible performance.</w:t>
      </w:r>
      <w:r w:rsidRPr="004A32ED">
        <w:rPr>
          <w:rFonts w:ascii="Calibri" w:eastAsia="Calibri" w:hAnsi="Calibri" w:cs="Arial"/>
          <w:color w:val="000000"/>
          <w:sz w:val="24"/>
        </w:rPr>
        <w:tab/>
      </w:r>
    </w:p>
    <w:p w14:paraId="44C03878" w14:textId="4E8DF24A" w:rsidR="000B5079" w:rsidRPr="004A32ED" w:rsidRDefault="000B5079" w:rsidP="000B5079">
      <w:pPr>
        <w:pStyle w:val="ListParagraph"/>
        <w:numPr>
          <w:ilvl w:val="0"/>
          <w:numId w:val="45"/>
        </w:numPr>
        <w:rPr>
          <w:sz w:val="24"/>
          <w:szCs w:val="24"/>
        </w:rPr>
      </w:pPr>
      <w:r w:rsidRPr="004A32ED">
        <w:rPr>
          <w:sz w:val="24"/>
          <w:szCs w:val="24"/>
        </w:rPr>
        <w:t>Aligned Industry Recognized Credentials: Certified Irrigation Technician (CIT)</w:t>
      </w:r>
    </w:p>
    <w:p w14:paraId="3BBA6090" w14:textId="77777777" w:rsidR="00DB31C1" w:rsidRPr="004A32ED" w:rsidRDefault="00DB31C1" w:rsidP="00C46D62">
      <w:pPr>
        <w:pStyle w:val="Heading4"/>
      </w:pPr>
      <w:r w:rsidRPr="004A32ED">
        <w:t>Skills:</w:t>
      </w:r>
    </w:p>
    <w:p w14:paraId="6F9EA09E" w14:textId="77777777" w:rsidR="0003210D"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Select and configure appropriate irrigation systems based on detailed analysis of components and functions</w:t>
      </w:r>
      <w:r w:rsidR="0003210D" w:rsidRPr="004A32ED">
        <w:rPr>
          <w:rFonts w:eastAsia="Calibri" w:cs="Arial"/>
          <w:color w:val="auto"/>
          <w:sz w:val="24"/>
          <w:szCs w:val="24"/>
        </w:rPr>
        <w:t xml:space="preserve">, </w:t>
      </w:r>
      <w:r w:rsidRPr="004A32ED">
        <w:rPr>
          <w:rFonts w:eastAsia="Calibri" w:cs="Arial"/>
          <w:color w:val="auto"/>
          <w:sz w:val="24"/>
          <w:szCs w:val="24"/>
        </w:rPr>
        <w:t>e.g., piping, emitters, sprinklers, evaluating site-specific conditions such as soil type, slope, water pressure, and plant needs.</w:t>
      </w:r>
    </w:p>
    <w:p w14:paraId="5BAC5278" w14:textId="77777777" w:rsidR="0003210D"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Design and install irrigation systems according to plans, ensuring uniform coverage and incorporating sustainable techniques such as rainwater harvesting and xeriscaping.</w:t>
      </w:r>
    </w:p>
    <w:p w14:paraId="762971D0" w14:textId="77777777" w:rsidR="0003210D"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Measure, cut, and join irrigation piping using proper tools and techniques to ensure leak-free, durable connections.</w:t>
      </w:r>
    </w:p>
    <w:p w14:paraId="6C6D0EF3" w14:textId="77777777" w:rsidR="0003210D"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Compare piping materials</w:t>
      </w:r>
      <w:r w:rsidR="0003210D" w:rsidRPr="004A32ED">
        <w:rPr>
          <w:rFonts w:eastAsia="Calibri" w:cs="Arial"/>
          <w:color w:val="auto"/>
          <w:sz w:val="24"/>
          <w:szCs w:val="24"/>
        </w:rPr>
        <w:t xml:space="preserve">, </w:t>
      </w:r>
      <w:r w:rsidRPr="004A32ED">
        <w:rPr>
          <w:rFonts w:eastAsia="Calibri" w:cs="Arial"/>
          <w:color w:val="auto"/>
          <w:sz w:val="24"/>
          <w:szCs w:val="24"/>
        </w:rPr>
        <w:t>e.g., PVC, poly, copper</w:t>
      </w:r>
      <w:r w:rsidR="0003210D" w:rsidRPr="004A32ED">
        <w:rPr>
          <w:rFonts w:eastAsia="Calibri" w:cs="Arial"/>
          <w:color w:val="auto"/>
          <w:sz w:val="24"/>
          <w:szCs w:val="24"/>
        </w:rPr>
        <w:t xml:space="preserve">, </w:t>
      </w:r>
      <w:r w:rsidRPr="004A32ED">
        <w:rPr>
          <w:rFonts w:eastAsia="Calibri" w:cs="Arial"/>
          <w:color w:val="auto"/>
          <w:sz w:val="24"/>
          <w:szCs w:val="24"/>
        </w:rPr>
        <w:t>for pressure tolerance, durability, and environmental suitability.</w:t>
      </w:r>
    </w:p>
    <w:p w14:paraId="7F46B873" w14:textId="77777777" w:rsidR="0003210D"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Identify types of valves used in irrigation systems, and demonstrate installation, troubleshooting, and maintenance procedures for valve assemblies and enclosures.</w:t>
      </w:r>
    </w:p>
    <w:p w14:paraId="7EA308E0" w14:textId="27A4713E" w:rsidR="00B44D3E"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Install and maintain backflow prevention devices</w:t>
      </w:r>
      <w:r w:rsidR="0003210D" w:rsidRPr="004A32ED">
        <w:rPr>
          <w:rFonts w:eastAsia="Calibri" w:cs="Arial"/>
          <w:color w:val="auto"/>
          <w:sz w:val="24"/>
          <w:szCs w:val="24"/>
        </w:rPr>
        <w:t xml:space="preserve">, </w:t>
      </w:r>
      <w:r w:rsidRPr="004A32ED">
        <w:rPr>
          <w:rFonts w:eastAsia="Calibri" w:cs="Arial"/>
          <w:color w:val="auto"/>
          <w:sz w:val="24"/>
          <w:szCs w:val="24"/>
        </w:rPr>
        <w:t>e.g., pressure vacuum breakers, double-check valves</w:t>
      </w:r>
      <w:r w:rsidR="0003210D" w:rsidRPr="004A32ED">
        <w:rPr>
          <w:rFonts w:eastAsia="Calibri" w:cs="Arial"/>
          <w:color w:val="auto"/>
          <w:sz w:val="24"/>
          <w:szCs w:val="24"/>
        </w:rPr>
        <w:t>,</w:t>
      </w:r>
      <w:r w:rsidRPr="004A32ED">
        <w:rPr>
          <w:rFonts w:eastAsia="Calibri" w:cs="Arial"/>
          <w:color w:val="auto"/>
          <w:sz w:val="24"/>
          <w:szCs w:val="24"/>
        </w:rPr>
        <w:t xml:space="preserve"> in compliance with safety regulations.</w:t>
      </w:r>
    </w:p>
    <w:p w14:paraId="4769DE01" w14:textId="77777777" w:rsidR="00303038" w:rsidRPr="004A32ED" w:rsidRDefault="00B44D3E" w:rsidP="00303038">
      <w:pPr>
        <w:pStyle w:val="ListParagraph"/>
        <w:numPr>
          <w:ilvl w:val="0"/>
          <w:numId w:val="44"/>
        </w:numPr>
        <w:rPr>
          <w:rFonts w:eastAsia="Calibri" w:cs="Arial"/>
          <w:color w:val="auto"/>
          <w:sz w:val="24"/>
          <w:szCs w:val="24"/>
        </w:rPr>
      </w:pPr>
      <w:r w:rsidRPr="004A32ED">
        <w:rPr>
          <w:rFonts w:eastAsia="Calibri" w:cs="Arial"/>
          <w:color w:val="auto"/>
          <w:sz w:val="24"/>
          <w:szCs w:val="24"/>
        </w:rPr>
        <w:t>Apply basic hydraulic principle</w:t>
      </w:r>
      <w:r w:rsidR="00303038" w:rsidRPr="004A32ED">
        <w:rPr>
          <w:rFonts w:eastAsia="Calibri" w:cs="Arial"/>
          <w:color w:val="auto"/>
          <w:sz w:val="24"/>
          <w:szCs w:val="24"/>
        </w:rPr>
        <w:t xml:space="preserve">s, </w:t>
      </w:r>
      <w:r w:rsidRPr="004A32ED">
        <w:rPr>
          <w:rFonts w:eastAsia="Calibri" w:cs="Arial"/>
          <w:color w:val="auto"/>
          <w:sz w:val="24"/>
          <w:szCs w:val="24"/>
        </w:rPr>
        <w:t>including flow rate, pressure regulation, and friction loss</w:t>
      </w:r>
      <w:r w:rsidR="00303038" w:rsidRPr="004A32ED">
        <w:rPr>
          <w:rFonts w:eastAsia="Calibri" w:cs="Arial"/>
          <w:color w:val="auto"/>
          <w:sz w:val="24"/>
          <w:szCs w:val="24"/>
        </w:rPr>
        <w:t xml:space="preserve">, </w:t>
      </w:r>
      <w:r w:rsidRPr="004A32ED">
        <w:rPr>
          <w:rFonts w:eastAsia="Calibri" w:cs="Arial"/>
          <w:color w:val="auto"/>
          <w:sz w:val="24"/>
          <w:szCs w:val="24"/>
        </w:rPr>
        <w:t>to irrigation system design and diagnostics.</w:t>
      </w:r>
    </w:p>
    <w:p w14:paraId="40508DFD" w14:textId="77777777" w:rsidR="00303038" w:rsidRPr="004A32ED" w:rsidRDefault="00B44D3E" w:rsidP="00303038">
      <w:pPr>
        <w:pStyle w:val="ListParagraph"/>
        <w:numPr>
          <w:ilvl w:val="0"/>
          <w:numId w:val="44"/>
        </w:numPr>
        <w:rPr>
          <w:rFonts w:eastAsia="Calibri" w:cs="Arial"/>
          <w:color w:val="auto"/>
          <w:sz w:val="24"/>
          <w:szCs w:val="24"/>
        </w:rPr>
      </w:pPr>
      <w:r w:rsidRPr="004A32ED">
        <w:rPr>
          <w:rFonts w:eastAsia="Calibri" w:cs="Arial"/>
          <w:color w:val="auto"/>
          <w:sz w:val="24"/>
          <w:szCs w:val="24"/>
        </w:rPr>
        <w:t>Use pressure gauges and flow meters to verify system performance and diagnose issues such as inconsistent pressure or flow.</w:t>
      </w:r>
    </w:p>
    <w:p w14:paraId="60149F04" w14:textId="6ABB2979" w:rsidR="00303038" w:rsidRPr="004A32ED" w:rsidRDefault="00B44D3E" w:rsidP="00303038">
      <w:pPr>
        <w:pStyle w:val="ListParagraph"/>
        <w:numPr>
          <w:ilvl w:val="0"/>
          <w:numId w:val="44"/>
        </w:numPr>
        <w:rPr>
          <w:rFonts w:eastAsia="Calibri" w:cs="Arial"/>
          <w:color w:val="auto"/>
          <w:sz w:val="24"/>
          <w:szCs w:val="24"/>
        </w:rPr>
      </w:pPr>
      <w:r w:rsidRPr="004A32ED">
        <w:rPr>
          <w:rFonts w:eastAsia="Calibri" w:cs="Arial"/>
          <w:color w:val="auto"/>
          <w:sz w:val="24"/>
          <w:szCs w:val="24"/>
        </w:rPr>
        <w:t xml:space="preserve">Differentiate between static and dynamic </w:t>
      </w:r>
      <w:r w:rsidR="00443B50" w:rsidRPr="004A32ED">
        <w:rPr>
          <w:rFonts w:eastAsia="Calibri" w:cs="Arial"/>
          <w:color w:val="auto"/>
          <w:sz w:val="24"/>
          <w:szCs w:val="24"/>
        </w:rPr>
        <w:t>pressure and</w:t>
      </w:r>
      <w:r w:rsidRPr="004A32ED">
        <w:rPr>
          <w:rFonts w:eastAsia="Calibri" w:cs="Arial"/>
          <w:color w:val="auto"/>
          <w:sz w:val="24"/>
          <w:szCs w:val="24"/>
        </w:rPr>
        <w:t xml:space="preserve"> explain how pressure readings influence system efficiency and component selection.</w:t>
      </w:r>
    </w:p>
    <w:p w14:paraId="0768857B" w14:textId="77777777" w:rsidR="00303038" w:rsidRPr="004A32ED" w:rsidRDefault="00B44D3E" w:rsidP="00303038">
      <w:pPr>
        <w:pStyle w:val="ListParagraph"/>
        <w:numPr>
          <w:ilvl w:val="0"/>
          <w:numId w:val="44"/>
        </w:numPr>
        <w:rPr>
          <w:rFonts w:eastAsia="Calibri" w:cs="Arial"/>
          <w:color w:val="auto"/>
          <w:sz w:val="24"/>
          <w:szCs w:val="24"/>
        </w:rPr>
      </w:pPr>
      <w:r w:rsidRPr="004A32ED">
        <w:rPr>
          <w:rFonts w:eastAsia="Calibri" w:cs="Arial"/>
          <w:color w:val="auto"/>
          <w:sz w:val="24"/>
          <w:szCs w:val="24"/>
        </w:rPr>
        <w:t>Record and interpret flow meter readings to evaluate system performance against manufacturer specifications.</w:t>
      </w:r>
    </w:p>
    <w:p w14:paraId="09DD4B2A" w14:textId="5A1E687B" w:rsidR="00303038" w:rsidRPr="004A32ED" w:rsidRDefault="00B44D3E" w:rsidP="00303038">
      <w:pPr>
        <w:pStyle w:val="ListParagraph"/>
        <w:numPr>
          <w:ilvl w:val="0"/>
          <w:numId w:val="44"/>
        </w:numPr>
        <w:rPr>
          <w:rFonts w:eastAsia="Calibri" w:cs="Arial"/>
          <w:color w:val="auto"/>
          <w:sz w:val="24"/>
          <w:szCs w:val="24"/>
        </w:rPr>
      </w:pPr>
      <w:r w:rsidRPr="004A32ED">
        <w:rPr>
          <w:rFonts w:eastAsia="Calibri" w:cs="Arial"/>
          <w:color w:val="auto"/>
          <w:sz w:val="24"/>
          <w:szCs w:val="24"/>
        </w:rPr>
        <w:t xml:space="preserve">Use friction loss charts to select proper pipe sizes and </w:t>
      </w:r>
      <w:r w:rsidR="00443B50" w:rsidRPr="004A32ED">
        <w:rPr>
          <w:rFonts w:eastAsia="Calibri" w:cs="Arial"/>
          <w:color w:val="auto"/>
          <w:sz w:val="24"/>
          <w:szCs w:val="24"/>
        </w:rPr>
        <w:t>layouts and</w:t>
      </w:r>
      <w:r w:rsidRPr="004A32ED">
        <w:rPr>
          <w:rFonts w:eastAsia="Calibri" w:cs="Arial"/>
          <w:color w:val="auto"/>
          <w:sz w:val="24"/>
          <w:szCs w:val="24"/>
        </w:rPr>
        <w:t xml:space="preserve"> explain how friction loss affects valve and system operation.</w:t>
      </w:r>
    </w:p>
    <w:p w14:paraId="6E98FECD" w14:textId="57AB2138" w:rsidR="00B44D3E" w:rsidRPr="004A32ED" w:rsidRDefault="00B44D3E" w:rsidP="00303038">
      <w:pPr>
        <w:pStyle w:val="ListParagraph"/>
        <w:numPr>
          <w:ilvl w:val="0"/>
          <w:numId w:val="44"/>
        </w:numPr>
        <w:rPr>
          <w:rFonts w:eastAsia="Calibri" w:cs="Arial"/>
          <w:color w:val="auto"/>
          <w:sz w:val="24"/>
          <w:szCs w:val="24"/>
        </w:rPr>
      </w:pPr>
      <w:r w:rsidRPr="004A32ED">
        <w:rPr>
          <w:rFonts w:eastAsia="Calibri" w:cs="Arial"/>
          <w:color w:val="auto"/>
          <w:sz w:val="24"/>
          <w:szCs w:val="24"/>
        </w:rPr>
        <w:t>Analyze how environmental and soil factors impact irrigation performance, and troubleshoot issues such as uneven coverage, runoff, or water waste.</w:t>
      </w:r>
    </w:p>
    <w:p w14:paraId="2A5E4E36" w14:textId="77777777" w:rsidR="00303038"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Configure and troubleshoot irrigation control systems, including mechanical, hydraulic, and electronic controllers, sensors, and valves.</w:t>
      </w:r>
    </w:p>
    <w:p w14:paraId="237F0318" w14:textId="77777777" w:rsidR="00303038"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Perform basic controller functions, including zone programming, resetting, diagnostics, and error interpretation.</w:t>
      </w:r>
    </w:p>
    <w:p w14:paraId="5E8881E7" w14:textId="77777777" w:rsidR="00303038"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Replace controller components as needed, following manufacturer specifications and safety guidelines.</w:t>
      </w:r>
    </w:p>
    <w:p w14:paraId="44DD6792" w14:textId="77777777" w:rsidR="00303038"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Test solenoids and transformers for voltage and resistance, and match replacement parts to system specifications.</w:t>
      </w:r>
    </w:p>
    <w:p w14:paraId="411788E9" w14:textId="77777777" w:rsidR="00303038"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Determine appropriate wire types and sizes based on voltage, distance, and load; identify burial depths in compliance with electrical codes.</w:t>
      </w:r>
    </w:p>
    <w:p w14:paraId="4068E257" w14:textId="30FACEA4" w:rsidR="00B44D3E" w:rsidRPr="004A32ED" w:rsidRDefault="00B44D3E" w:rsidP="00303038">
      <w:pPr>
        <w:pStyle w:val="ListParagraph"/>
        <w:numPr>
          <w:ilvl w:val="0"/>
          <w:numId w:val="44"/>
        </w:numPr>
        <w:rPr>
          <w:rFonts w:eastAsia="Calibri" w:cs="Arial"/>
          <w:color w:val="auto"/>
          <w:sz w:val="24"/>
          <w:szCs w:val="24"/>
        </w:rPr>
      </w:pPr>
      <w:r w:rsidRPr="004A32ED">
        <w:rPr>
          <w:rFonts w:eastAsia="Calibri" w:cs="Arial"/>
          <w:color w:val="auto"/>
          <w:sz w:val="24"/>
          <w:szCs w:val="24"/>
        </w:rPr>
        <w:t>Perform field wiring tasks, including valve locating, wire tracking, splicing, and waterproof sealing using appropriate tools and materials.</w:t>
      </w:r>
    </w:p>
    <w:p w14:paraId="09F62C08" w14:textId="77777777" w:rsidR="00303038"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Identify and explain the function of drip irrigation components, including tubing, filters, pressure regulators, and emitters.</w:t>
      </w:r>
    </w:p>
    <w:p w14:paraId="50977BE0" w14:textId="77777777" w:rsidR="00303038"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Determine appropriate drip system layout, filtration, and pressure requirements, and perform routine maintenance and repairs.</w:t>
      </w:r>
    </w:p>
    <w:p w14:paraId="69B8981A" w14:textId="27C1DFB8" w:rsidR="00B44D3E" w:rsidRPr="004A32ED" w:rsidRDefault="00B44D3E" w:rsidP="0003210D">
      <w:pPr>
        <w:pStyle w:val="ListParagraph"/>
        <w:numPr>
          <w:ilvl w:val="0"/>
          <w:numId w:val="44"/>
        </w:numPr>
        <w:rPr>
          <w:rFonts w:eastAsia="Calibri" w:cs="Arial"/>
          <w:color w:val="auto"/>
          <w:sz w:val="24"/>
          <w:szCs w:val="24"/>
        </w:rPr>
      </w:pPr>
      <w:r w:rsidRPr="004A32ED">
        <w:rPr>
          <w:rFonts w:eastAsia="Calibri" w:cs="Arial"/>
          <w:color w:val="auto"/>
          <w:sz w:val="24"/>
          <w:szCs w:val="24"/>
        </w:rPr>
        <w:t>Identify common irrigation system sensors</w:t>
      </w:r>
      <w:r w:rsidR="00303038" w:rsidRPr="004A32ED">
        <w:rPr>
          <w:rFonts w:eastAsia="Calibri" w:cs="Arial"/>
          <w:color w:val="auto"/>
          <w:sz w:val="24"/>
          <w:szCs w:val="24"/>
        </w:rPr>
        <w:t xml:space="preserve">, </w:t>
      </w:r>
      <w:r w:rsidRPr="004A32ED">
        <w:rPr>
          <w:rFonts w:eastAsia="Calibri" w:cs="Arial"/>
          <w:color w:val="auto"/>
          <w:sz w:val="24"/>
          <w:szCs w:val="24"/>
        </w:rPr>
        <w:t>e.g., rain, freeze, soil moisture, explain their operation, and perform basic installation, maintenance, and replacement.</w:t>
      </w:r>
    </w:p>
    <w:p w14:paraId="3BEE3CFA" w14:textId="77777777" w:rsidR="00303038" w:rsidRPr="004A32ED" w:rsidRDefault="00B44D3E" w:rsidP="0003210D">
      <w:pPr>
        <w:pStyle w:val="ListParagraph"/>
        <w:numPr>
          <w:ilvl w:val="0"/>
          <w:numId w:val="44"/>
        </w:numPr>
        <w:rPr>
          <w:rFonts w:eastAsia="Calibri" w:cs="Arial"/>
          <w:b/>
          <w:bCs/>
          <w:color w:val="auto"/>
          <w:sz w:val="24"/>
          <w:szCs w:val="24"/>
        </w:rPr>
      </w:pPr>
      <w:r w:rsidRPr="004A32ED">
        <w:rPr>
          <w:rFonts w:eastAsia="Calibri" w:cs="Arial"/>
          <w:color w:val="auto"/>
          <w:sz w:val="24"/>
          <w:szCs w:val="24"/>
        </w:rPr>
        <w:t>Perform seasonal and routine system maintenance, including inspection, cleaning, calibration, and controller scheduling adjustments.</w:t>
      </w:r>
    </w:p>
    <w:p w14:paraId="72A7A516" w14:textId="77777777" w:rsidR="00303038" w:rsidRPr="004A32ED" w:rsidRDefault="00B44D3E" w:rsidP="0003210D">
      <w:pPr>
        <w:pStyle w:val="ListParagraph"/>
        <w:numPr>
          <w:ilvl w:val="0"/>
          <w:numId w:val="44"/>
        </w:numPr>
        <w:rPr>
          <w:rFonts w:eastAsia="Calibri" w:cs="Arial"/>
          <w:b/>
          <w:bCs/>
          <w:color w:val="auto"/>
          <w:sz w:val="24"/>
          <w:szCs w:val="24"/>
        </w:rPr>
      </w:pPr>
      <w:r w:rsidRPr="004A32ED">
        <w:rPr>
          <w:rFonts w:eastAsia="Calibri" w:cs="Arial"/>
          <w:color w:val="auto"/>
          <w:sz w:val="24"/>
          <w:szCs w:val="24"/>
        </w:rPr>
        <w:t>Diagnose and repair system malfunctions, such as faulty valves, clogged emitters, broken lines, or inconsistent pressure.</w:t>
      </w:r>
    </w:p>
    <w:p w14:paraId="421A46E0" w14:textId="4DADCCB5" w:rsidR="00B44D3E" w:rsidRPr="004A32ED" w:rsidRDefault="00B44D3E" w:rsidP="00DB31C1">
      <w:pPr>
        <w:pStyle w:val="ListParagraph"/>
        <w:numPr>
          <w:ilvl w:val="0"/>
          <w:numId w:val="44"/>
        </w:numPr>
        <w:rPr>
          <w:rFonts w:eastAsia="Calibri" w:cs="Arial"/>
          <w:color w:val="auto"/>
          <w:sz w:val="24"/>
          <w:szCs w:val="24"/>
        </w:rPr>
      </w:pPr>
      <w:r w:rsidRPr="004A32ED">
        <w:rPr>
          <w:rFonts w:eastAsia="Calibri" w:cs="Arial"/>
          <w:color w:val="auto"/>
          <w:sz w:val="24"/>
          <w:szCs w:val="24"/>
        </w:rPr>
        <w:t>Assess situations where hand-watering is appropriate and apply techniques that support plant health while minimizing water use.</w:t>
      </w:r>
    </w:p>
    <w:p w14:paraId="1412CDDF" w14:textId="5E847247" w:rsidR="00D95964" w:rsidRPr="004A32ED" w:rsidRDefault="00D95964" w:rsidP="00C46D62">
      <w:pPr>
        <w:pStyle w:val="Heading3"/>
      </w:pPr>
      <w:bookmarkStart w:id="45" w:name="_Toc202873234"/>
      <w:r w:rsidRPr="004A32ED">
        <w:t xml:space="preserve">Standard </w:t>
      </w:r>
      <w:r w:rsidR="00B344E0" w:rsidRPr="004A32ED">
        <w:t>30</w:t>
      </w:r>
      <w:r w:rsidRPr="004A32ED">
        <w:t xml:space="preserve">: Plant </w:t>
      </w:r>
      <w:r w:rsidR="007259E4" w:rsidRPr="004A32ED">
        <w:t>Selection and I</w:t>
      </w:r>
      <w:r w:rsidR="0038735D" w:rsidRPr="004A32ED">
        <w:t>nstallation</w:t>
      </w:r>
      <w:bookmarkEnd w:id="45"/>
    </w:p>
    <w:p w14:paraId="548698E1" w14:textId="77777777" w:rsidR="000B5079" w:rsidRPr="004A32ED" w:rsidRDefault="000B5079" w:rsidP="00D50BA7">
      <w:pPr>
        <w:spacing w:before="0" w:after="0"/>
        <w:rPr>
          <w:rFonts w:ascii="Calibri" w:eastAsia="Calibri" w:hAnsi="Calibri" w:cs="Arial"/>
          <w:color w:val="000000"/>
          <w:sz w:val="24"/>
        </w:rPr>
      </w:pPr>
      <w:r w:rsidRPr="004A32ED">
        <w:rPr>
          <w:rFonts w:ascii="Calibri" w:eastAsia="Calibri" w:hAnsi="Calibri" w:cs="Arial"/>
          <w:color w:val="000000"/>
          <w:sz w:val="24"/>
        </w:rPr>
        <w:t>Students will be able to select and install plants that support sustainable, resilient landscapes, considering soil conditions, water availability, pest resistance, and prioritizing native and climate-adapted species.</w:t>
      </w:r>
    </w:p>
    <w:p w14:paraId="374B74B2" w14:textId="77777777" w:rsidR="00D95964" w:rsidRPr="004A32ED" w:rsidRDefault="00D95964" w:rsidP="00C46D62">
      <w:pPr>
        <w:pStyle w:val="Heading4"/>
      </w:pPr>
      <w:r w:rsidRPr="004A32ED">
        <w:t>Skills:</w:t>
      </w:r>
    </w:p>
    <w:p w14:paraId="796F3E6B" w14:textId="6CB89C23" w:rsidR="007A065D" w:rsidRPr="004A32ED" w:rsidRDefault="007A065D" w:rsidP="00B236A4">
      <w:pPr>
        <w:pStyle w:val="ListParagraph"/>
        <w:numPr>
          <w:ilvl w:val="0"/>
          <w:numId w:val="27"/>
        </w:numPr>
        <w:rPr>
          <w:sz w:val="24"/>
          <w:szCs w:val="24"/>
        </w:rPr>
      </w:pPr>
      <w:r w:rsidRPr="004A32ED">
        <w:rPr>
          <w:sz w:val="24"/>
          <w:szCs w:val="24"/>
        </w:rPr>
        <w:t>Analyze and categorize common bulbs</w:t>
      </w:r>
      <w:r w:rsidR="004F79A9" w:rsidRPr="004A32ED">
        <w:rPr>
          <w:sz w:val="24"/>
          <w:szCs w:val="24"/>
        </w:rPr>
        <w:t xml:space="preserve">, </w:t>
      </w:r>
      <w:r w:rsidRPr="004A32ED">
        <w:rPr>
          <w:sz w:val="24"/>
          <w:szCs w:val="24"/>
        </w:rPr>
        <w:t>e.g., daffodil, tulip, gladiola, lily of the valley</w:t>
      </w:r>
      <w:r w:rsidR="004F79A9" w:rsidRPr="004A32ED">
        <w:rPr>
          <w:sz w:val="24"/>
          <w:szCs w:val="24"/>
        </w:rPr>
        <w:t>,</w:t>
      </w:r>
      <w:r w:rsidRPr="004A32ED">
        <w:rPr>
          <w:sz w:val="24"/>
          <w:szCs w:val="24"/>
        </w:rPr>
        <w:t xml:space="preserve"> based on their growing conditions and seasonal traits, justifying their selection for specific landscape designs.</w:t>
      </w:r>
    </w:p>
    <w:p w14:paraId="00B06AD3" w14:textId="6A1519D7" w:rsidR="007A065D" w:rsidRPr="004A32ED" w:rsidRDefault="00D114CA" w:rsidP="00B236A4">
      <w:pPr>
        <w:pStyle w:val="ListParagraph"/>
        <w:numPr>
          <w:ilvl w:val="0"/>
          <w:numId w:val="27"/>
        </w:numPr>
        <w:rPr>
          <w:sz w:val="24"/>
          <w:szCs w:val="24"/>
        </w:rPr>
      </w:pPr>
      <w:r w:rsidRPr="004A32ED">
        <w:rPr>
          <w:sz w:val="24"/>
          <w:szCs w:val="24"/>
        </w:rPr>
        <w:t>E</w:t>
      </w:r>
      <w:r w:rsidR="007A065D" w:rsidRPr="004A32ED">
        <w:rPr>
          <w:sz w:val="24"/>
          <w:szCs w:val="24"/>
        </w:rPr>
        <w:t>valuate various annuals</w:t>
      </w:r>
      <w:r w:rsidR="00936A99" w:rsidRPr="004A32ED">
        <w:rPr>
          <w:sz w:val="24"/>
          <w:szCs w:val="24"/>
        </w:rPr>
        <w:t xml:space="preserve">, </w:t>
      </w:r>
      <w:r w:rsidR="007A065D" w:rsidRPr="004A32ED">
        <w:rPr>
          <w:sz w:val="24"/>
          <w:szCs w:val="24"/>
        </w:rPr>
        <w:t>e.g., impatiens, geraniums, marigolds</w:t>
      </w:r>
      <w:r w:rsidR="004F79A9" w:rsidRPr="004A32ED">
        <w:rPr>
          <w:sz w:val="24"/>
          <w:szCs w:val="24"/>
        </w:rPr>
        <w:t xml:space="preserve">, </w:t>
      </w:r>
      <w:r w:rsidR="007A065D" w:rsidRPr="004A32ED">
        <w:rPr>
          <w:sz w:val="24"/>
          <w:szCs w:val="24"/>
        </w:rPr>
        <w:t>for their aesthetic appeal</w:t>
      </w:r>
      <w:r w:rsidR="00F43D9D" w:rsidRPr="004A32ED">
        <w:rPr>
          <w:sz w:val="24"/>
          <w:szCs w:val="24"/>
        </w:rPr>
        <w:t>, environmental impact,</w:t>
      </w:r>
      <w:r w:rsidR="007A065D" w:rsidRPr="004A32ED">
        <w:rPr>
          <w:sz w:val="24"/>
          <w:szCs w:val="24"/>
        </w:rPr>
        <w:t xml:space="preserve"> and maintenance requirements, recommending the best options for different landscape contexts.</w:t>
      </w:r>
    </w:p>
    <w:p w14:paraId="6F7B4C5F" w14:textId="5387B099" w:rsidR="007A065D" w:rsidRPr="004A32ED" w:rsidRDefault="007A065D" w:rsidP="00B236A4">
      <w:pPr>
        <w:pStyle w:val="ListParagraph"/>
        <w:numPr>
          <w:ilvl w:val="0"/>
          <w:numId w:val="27"/>
        </w:numPr>
        <w:rPr>
          <w:sz w:val="24"/>
          <w:szCs w:val="24"/>
        </w:rPr>
      </w:pPr>
      <w:r w:rsidRPr="004A32ED">
        <w:rPr>
          <w:sz w:val="24"/>
          <w:szCs w:val="24"/>
        </w:rPr>
        <w:t>Assess the growth cycles and environmental needs of key perennials</w:t>
      </w:r>
      <w:r w:rsidR="004F79A9" w:rsidRPr="004A32ED">
        <w:rPr>
          <w:sz w:val="24"/>
          <w:szCs w:val="24"/>
        </w:rPr>
        <w:t xml:space="preserve">, </w:t>
      </w:r>
      <w:r w:rsidRPr="004A32ED">
        <w:rPr>
          <w:sz w:val="24"/>
          <w:szCs w:val="24"/>
        </w:rPr>
        <w:t>e.g., Hemerocallis, Rudbeckia, Delphinium</w:t>
      </w:r>
      <w:r w:rsidR="004F79A9" w:rsidRPr="004A32ED">
        <w:rPr>
          <w:sz w:val="24"/>
          <w:szCs w:val="24"/>
        </w:rPr>
        <w:t xml:space="preserve">, </w:t>
      </w:r>
      <w:r w:rsidRPr="004A32ED">
        <w:rPr>
          <w:sz w:val="24"/>
          <w:szCs w:val="24"/>
        </w:rPr>
        <w:t>and determine their suitability for specific landscape installations.</w:t>
      </w:r>
    </w:p>
    <w:p w14:paraId="1CCB26F8" w14:textId="2B032745" w:rsidR="00594C5B" w:rsidRPr="004A32ED" w:rsidRDefault="00594C5B" w:rsidP="00B236A4">
      <w:pPr>
        <w:pStyle w:val="ListParagraph"/>
        <w:numPr>
          <w:ilvl w:val="0"/>
          <w:numId w:val="27"/>
        </w:numPr>
        <w:rPr>
          <w:sz w:val="24"/>
          <w:szCs w:val="24"/>
        </w:rPr>
      </w:pPr>
      <w:r w:rsidRPr="004A32ED">
        <w:rPr>
          <w:sz w:val="24"/>
          <w:szCs w:val="24"/>
        </w:rPr>
        <w:t>Examine common deciduous shrubs</w:t>
      </w:r>
      <w:r w:rsidR="00936A99" w:rsidRPr="004A32ED">
        <w:rPr>
          <w:sz w:val="24"/>
          <w:szCs w:val="24"/>
        </w:rPr>
        <w:t xml:space="preserve">, </w:t>
      </w:r>
      <w:r w:rsidRPr="004A32ED">
        <w:rPr>
          <w:sz w:val="24"/>
          <w:szCs w:val="24"/>
        </w:rPr>
        <w:t xml:space="preserve">e.g., Forsythia, Viburnum, </w:t>
      </w:r>
      <w:r w:rsidR="00936A99" w:rsidRPr="004A32ED">
        <w:rPr>
          <w:sz w:val="24"/>
          <w:szCs w:val="24"/>
        </w:rPr>
        <w:t xml:space="preserve">and </w:t>
      </w:r>
      <w:r w:rsidRPr="004A32ED">
        <w:rPr>
          <w:sz w:val="24"/>
          <w:szCs w:val="24"/>
        </w:rPr>
        <w:t>Lilac</w:t>
      </w:r>
      <w:r w:rsidR="00936A99" w:rsidRPr="004A32ED">
        <w:rPr>
          <w:sz w:val="24"/>
          <w:szCs w:val="24"/>
        </w:rPr>
        <w:t>,</w:t>
      </w:r>
      <w:r w:rsidRPr="004A32ED">
        <w:rPr>
          <w:sz w:val="24"/>
          <w:szCs w:val="24"/>
        </w:rPr>
        <w:t xml:space="preserve"> for their ornamental characteristics and ecological contributions, such as soil stabilization and wildlife support.</w:t>
      </w:r>
    </w:p>
    <w:p w14:paraId="4D535AAF" w14:textId="6294B6F0" w:rsidR="008B2084" w:rsidRPr="004A32ED" w:rsidRDefault="008B2084" w:rsidP="00B236A4">
      <w:pPr>
        <w:pStyle w:val="ListParagraph"/>
        <w:numPr>
          <w:ilvl w:val="0"/>
          <w:numId w:val="27"/>
        </w:numPr>
        <w:rPr>
          <w:sz w:val="24"/>
          <w:szCs w:val="24"/>
        </w:rPr>
      </w:pPr>
      <w:r w:rsidRPr="004A32ED">
        <w:rPr>
          <w:sz w:val="24"/>
          <w:szCs w:val="24"/>
        </w:rPr>
        <w:t>Investigate the functional and aesthetic contributions of needled evergreen shrubs, e.g., Taxus, Juniper, within various landscape settings, proposing optimal planting strategies that enhance year-round interest and provide privacy or windbreaks.</w:t>
      </w:r>
    </w:p>
    <w:p w14:paraId="085AD3B7" w14:textId="1BC0C507" w:rsidR="007A065D" w:rsidRPr="004A32ED" w:rsidRDefault="007A065D" w:rsidP="00B236A4">
      <w:pPr>
        <w:pStyle w:val="ListParagraph"/>
        <w:numPr>
          <w:ilvl w:val="0"/>
          <w:numId w:val="27"/>
        </w:numPr>
        <w:rPr>
          <w:sz w:val="24"/>
          <w:szCs w:val="24"/>
        </w:rPr>
      </w:pPr>
      <w:r w:rsidRPr="004A32ED">
        <w:rPr>
          <w:sz w:val="24"/>
          <w:szCs w:val="24"/>
        </w:rPr>
        <w:t>Compare and contrast coniferous trees</w:t>
      </w:r>
      <w:r w:rsidR="004F79A9" w:rsidRPr="004A32ED">
        <w:rPr>
          <w:sz w:val="24"/>
          <w:szCs w:val="24"/>
        </w:rPr>
        <w:t xml:space="preserve">, </w:t>
      </w:r>
      <w:r w:rsidRPr="004A32ED">
        <w:rPr>
          <w:sz w:val="24"/>
          <w:szCs w:val="24"/>
        </w:rPr>
        <w:t>e.g., Pine, Spruce, Fir</w:t>
      </w:r>
      <w:r w:rsidR="004F79A9" w:rsidRPr="004A32ED">
        <w:rPr>
          <w:sz w:val="24"/>
          <w:szCs w:val="24"/>
        </w:rPr>
        <w:t>,</w:t>
      </w:r>
      <w:r w:rsidRPr="004A32ED">
        <w:rPr>
          <w:sz w:val="24"/>
          <w:szCs w:val="24"/>
        </w:rPr>
        <w:t xml:space="preserve"> in terms of growth habits and environmental adaptations, providing recommendations for landscape integration.</w:t>
      </w:r>
    </w:p>
    <w:p w14:paraId="774778BE" w14:textId="0AADADC2" w:rsidR="007A065D" w:rsidRPr="004A32ED" w:rsidRDefault="007A065D" w:rsidP="00B236A4">
      <w:pPr>
        <w:pStyle w:val="ListParagraph"/>
        <w:numPr>
          <w:ilvl w:val="0"/>
          <w:numId w:val="27"/>
        </w:numPr>
        <w:rPr>
          <w:sz w:val="24"/>
          <w:szCs w:val="24"/>
        </w:rPr>
      </w:pPr>
      <w:r w:rsidRPr="004A32ED">
        <w:rPr>
          <w:sz w:val="24"/>
          <w:szCs w:val="24"/>
        </w:rPr>
        <w:t>Evaluate the seasonal changes and growth requirements of deciduous trees</w:t>
      </w:r>
      <w:r w:rsidR="004F79A9" w:rsidRPr="004A32ED">
        <w:rPr>
          <w:sz w:val="24"/>
          <w:szCs w:val="24"/>
        </w:rPr>
        <w:t xml:space="preserve">, </w:t>
      </w:r>
      <w:r w:rsidRPr="004A32ED">
        <w:rPr>
          <w:sz w:val="24"/>
          <w:szCs w:val="24"/>
        </w:rPr>
        <w:t>e.g., Maple, Oak, Birch, justifying their use in landscape designs.</w:t>
      </w:r>
    </w:p>
    <w:p w14:paraId="6B264354" w14:textId="77777777" w:rsidR="00AE3FB5" w:rsidRPr="004A32ED" w:rsidRDefault="007A065D" w:rsidP="00B236A4">
      <w:pPr>
        <w:pStyle w:val="ListParagraph"/>
        <w:numPr>
          <w:ilvl w:val="0"/>
          <w:numId w:val="27"/>
        </w:numPr>
        <w:rPr>
          <w:sz w:val="24"/>
          <w:szCs w:val="24"/>
        </w:rPr>
      </w:pPr>
      <w:r w:rsidRPr="004A32ED">
        <w:rPr>
          <w:sz w:val="24"/>
          <w:szCs w:val="24"/>
        </w:rPr>
        <w:t>Analyze the unique features and benefits of deciduous-coniferous trees</w:t>
      </w:r>
      <w:r w:rsidR="004F79A9" w:rsidRPr="004A32ED">
        <w:rPr>
          <w:sz w:val="24"/>
          <w:szCs w:val="24"/>
        </w:rPr>
        <w:t xml:space="preserve">, </w:t>
      </w:r>
      <w:r w:rsidRPr="004A32ED">
        <w:rPr>
          <w:sz w:val="24"/>
          <w:szCs w:val="24"/>
        </w:rPr>
        <w:t>e.g., larch, dawn redwood, bald cypress</w:t>
      </w:r>
      <w:r w:rsidR="004F79A9" w:rsidRPr="004A32ED">
        <w:rPr>
          <w:sz w:val="24"/>
          <w:szCs w:val="24"/>
        </w:rPr>
        <w:t>,</w:t>
      </w:r>
      <w:r w:rsidRPr="004A32ED">
        <w:rPr>
          <w:sz w:val="24"/>
          <w:szCs w:val="24"/>
        </w:rPr>
        <w:t xml:space="preserve"> for diverse landscape applications.</w:t>
      </w:r>
    </w:p>
    <w:p w14:paraId="36D33B0B" w14:textId="33C56AD2" w:rsidR="00AE3FB5" w:rsidRPr="004A32ED" w:rsidRDefault="00AE3FB5" w:rsidP="00B236A4">
      <w:pPr>
        <w:pStyle w:val="ListParagraph"/>
        <w:numPr>
          <w:ilvl w:val="0"/>
          <w:numId w:val="27"/>
        </w:numPr>
        <w:rPr>
          <w:sz w:val="24"/>
          <w:szCs w:val="24"/>
        </w:rPr>
      </w:pPr>
      <w:r w:rsidRPr="004A32ED">
        <w:rPr>
          <w:sz w:val="24"/>
          <w:szCs w:val="24"/>
        </w:rPr>
        <w:t>Apply</w:t>
      </w:r>
      <w:r w:rsidR="007A065D" w:rsidRPr="004A32ED">
        <w:rPr>
          <w:sz w:val="24"/>
          <w:szCs w:val="24"/>
        </w:rPr>
        <w:t xml:space="preserve"> effective soil preparation strategies that enhance soil health and nutrient availability </w:t>
      </w:r>
      <w:r w:rsidR="00563494" w:rsidRPr="004A32ED">
        <w:rPr>
          <w:sz w:val="24"/>
          <w:szCs w:val="24"/>
        </w:rPr>
        <w:t>and optimize pH levels for diverse plant types</w:t>
      </w:r>
      <w:r w:rsidR="003C7D92" w:rsidRPr="004A32ED">
        <w:rPr>
          <w:sz w:val="24"/>
          <w:szCs w:val="24"/>
        </w:rPr>
        <w:t xml:space="preserve"> considering modern techniques like soil amendments (compost, biochar) and precision soil testing to create ideal conditions for plant establishment.</w:t>
      </w:r>
    </w:p>
    <w:p w14:paraId="1891CACF" w14:textId="0E070CFF" w:rsidR="004D5B7B" w:rsidRPr="004A32ED" w:rsidRDefault="004D5B7B" w:rsidP="00B236A4">
      <w:pPr>
        <w:pStyle w:val="ListParagraph"/>
        <w:numPr>
          <w:ilvl w:val="0"/>
          <w:numId w:val="27"/>
        </w:numPr>
        <w:rPr>
          <w:sz w:val="24"/>
          <w:szCs w:val="24"/>
        </w:rPr>
      </w:pPr>
      <w:r w:rsidRPr="004A32ED">
        <w:rPr>
          <w:sz w:val="24"/>
          <w:szCs w:val="24"/>
        </w:rPr>
        <w:t>Apply organic practices and integrate sustainable solutions such as cover cropping and no-till methods to reduce soil erosion and improve water retention.</w:t>
      </w:r>
    </w:p>
    <w:p w14:paraId="5B2DFFBA" w14:textId="550272AF" w:rsidR="003B6E13" w:rsidRPr="004A32ED" w:rsidRDefault="003B6E13" w:rsidP="00B236A4">
      <w:pPr>
        <w:pStyle w:val="ListParagraph"/>
        <w:numPr>
          <w:ilvl w:val="0"/>
          <w:numId w:val="27"/>
        </w:numPr>
        <w:rPr>
          <w:sz w:val="24"/>
          <w:szCs w:val="24"/>
        </w:rPr>
      </w:pPr>
      <w:r w:rsidRPr="004A32ED">
        <w:rPr>
          <w:sz w:val="24"/>
          <w:szCs w:val="24"/>
        </w:rPr>
        <w:t xml:space="preserve">Implement the installation of bedding plants and groundcovers, e.g., annuals, perennials, </w:t>
      </w:r>
      <w:r w:rsidR="001035A4" w:rsidRPr="004A32ED">
        <w:rPr>
          <w:sz w:val="24"/>
          <w:szCs w:val="24"/>
        </w:rPr>
        <w:t>incorporating modern planting technologies</w:t>
      </w:r>
      <w:r w:rsidR="000679D3" w:rsidRPr="004A32ED">
        <w:rPr>
          <w:sz w:val="24"/>
          <w:szCs w:val="24"/>
        </w:rPr>
        <w:t>,</w:t>
      </w:r>
      <w:r w:rsidR="001035A4" w:rsidRPr="004A32ED">
        <w:rPr>
          <w:sz w:val="24"/>
          <w:szCs w:val="24"/>
        </w:rPr>
        <w:t xml:space="preserve"> such as hydro-mulching, biodegradable planting mats, or automated irrigation systems to enhance establishment rates and reduce maintenance. </w:t>
      </w:r>
    </w:p>
    <w:p w14:paraId="2EB3E237" w14:textId="77777777" w:rsidR="00BC1903" w:rsidRPr="004A32ED" w:rsidRDefault="00275289" w:rsidP="00B236A4">
      <w:pPr>
        <w:pStyle w:val="ListParagraph"/>
        <w:numPr>
          <w:ilvl w:val="0"/>
          <w:numId w:val="27"/>
        </w:numPr>
        <w:rPr>
          <w:sz w:val="24"/>
          <w:szCs w:val="24"/>
        </w:rPr>
      </w:pPr>
      <w:r w:rsidRPr="004A32ED">
        <w:rPr>
          <w:sz w:val="24"/>
          <w:szCs w:val="24"/>
        </w:rPr>
        <w:t>Plan the installation of trees and shrubs with attention to depth, spacing, and overall landscape integration, ensuring successful establishment and growth, while using native and climate-adapted species to create sustainable, low-maintenance landscapes.</w:t>
      </w:r>
    </w:p>
    <w:p w14:paraId="5D153226" w14:textId="0C29A83B" w:rsidR="007A065D" w:rsidRPr="004A32ED" w:rsidRDefault="009E7F74" w:rsidP="00B236A4">
      <w:pPr>
        <w:pStyle w:val="ListParagraph"/>
        <w:numPr>
          <w:ilvl w:val="0"/>
          <w:numId w:val="27"/>
        </w:numPr>
        <w:rPr>
          <w:sz w:val="24"/>
          <w:szCs w:val="24"/>
        </w:rPr>
      </w:pPr>
      <w:r w:rsidRPr="004A32ED">
        <w:rPr>
          <w:sz w:val="24"/>
          <w:szCs w:val="24"/>
        </w:rPr>
        <w:t>Evaluate various transplanting methods, such as B&amp;B, bare root, containerized, rootball shrink-wrap, and soil stabilizers, to minimize transplant shock and enhance root development, based on plant types and environmental conditions.</w:t>
      </w:r>
    </w:p>
    <w:p w14:paraId="0A71DFB4" w14:textId="77777777" w:rsidR="00363531" w:rsidRPr="004A32ED" w:rsidRDefault="00363531" w:rsidP="00B236A4">
      <w:pPr>
        <w:pStyle w:val="ListParagraph"/>
        <w:numPr>
          <w:ilvl w:val="0"/>
          <w:numId w:val="27"/>
        </w:numPr>
        <w:rPr>
          <w:sz w:val="24"/>
          <w:szCs w:val="24"/>
        </w:rPr>
      </w:pPr>
      <w:r w:rsidRPr="004A32ED">
        <w:rPr>
          <w:sz w:val="24"/>
          <w:szCs w:val="24"/>
        </w:rPr>
        <w:t>Implement current industry-approved techniques for staking and guying trees, ensuring stability and proper growth.</w:t>
      </w:r>
    </w:p>
    <w:p w14:paraId="5F074F29" w14:textId="05A2FA53" w:rsidR="007A065D" w:rsidRPr="004A32ED" w:rsidRDefault="007A065D" w:rsidP="00B236A4">
      <w:pPr>
        <w:pStyle w:val="ListParagraph"/>
        <w:numPr>
          <w:ilvl w:val="0"/>
          <w:numId w:val="27"/>
        </w:numPr>
        <w:rPr>
          <w:sz w:val="24"/>
          <w:szCs w:val="24"/>
        </w:rPr>
      </w:pPr>
      <w:r w:rsidRPr="004A32ED">
        <w:rPr>
          <w:sz w:val="24"/>
          <w:szCs w:val="24"/>
        </w:rPr>
        <w:t>Utilize proper techniques for staking and tying flowering plants,</w:t>
      </w:r>
      <w:r w:rsidR="00D5651B" w:rsidRPr="004A32ED">
        <w:rPr>
          <w:sz w:val="24"/>
          <w:szCs w:val="24"/>
        </w:rPr>
        <w:t xml:space="preserve"> such as plant ties, cages, or trellises,</w:t>
      </w:r>
      <w:r w:rsidRPr="004A32ED">
        <w:rPr>
          <w:sz w:val="24"/>
          <w:szCs w:val="24"/>
        </w:rPr>
        <w:t xml:space="preserve"> assessing the impact on their growth and aesthetics</w:t>
      </w:r>
      <w:r w:rsidR="00D5651B" w:rsidRPr="004A32ED">
        <w:rPr>
          <w:sz w:val="24"/>
          <w:szCs w:val="24"/>
        </w:rPr>
        <w:t xml:space="preserve">. </w:t>
      </w:r>
    </w:p>
    <w:p w14:paraId="76998CEF" w14:textId="0D10C298" w:rsidR="001D4F87" w:rsidRPr="004A32ED" w:rsidRDefault="001D4F87" w:rsidP="00C46D62">
      <w:pPr>
        <w:pStyle w:val="Heading3"/>
      </w:pPr>
      <w:bookmarkStart w:id="46" w:name="_Toc202873235"/>
      <w:r w:rsidRPr="004A32ED">
        <w:t xml:space="preserve">Standard </w:t>
      </w:r>
      <w:r w:rsidR="00740732" w:rsidRPr="004A32ED">
        <w:t>3</w:t>
      </w:r>
      <w:r w:rsidR="00EA46D9" w:rsidRPr="004A32ED">
        <w:t>1</w:t>
      </w:r>
      <w:r w:rsidRPr="004A32ED">
        <w:t xml:space="preserve">: Landscape </w:t>
      </w:r>
      <w:r w:rsidR="00EA46D9" w:rsidRPr="004A32ED">
        <w:t>Maintenance</w:t>
      </w:r>
      <w:bookmarkEnd w:id="46"/>
    </w:p>
    <w:p w14:paraId="7F1D7945" w14:textId="77777777" w:rsidR="000B5079" w:rsidRPr="004A32ED" w:rsidRDefault="000B5079" w:rsidP="00D50BA7">
      <w:pPr>
        <w:spacing w:before="0" w:after="0"/>
        <w:rPr>
          <w:rFonts w:ascii="Calibri" w:eastAsia="Calibri" w:hAnsi="Calibri" w:cs="Arial"/>
          <w:color w:val="000000"/>
          <w:sz w:val="24"/>
        </w:rPr>
      </w:pPr>
      <w:r w:rsidRPr="004A32ED">
        <w:rPr>
          <w:rFonts w:ascii="Calibri" w:eastAsia="Calibri" w:hAnsi="Calibri" w:cs="Arial"/>
          <w:color w:val="000000"/>
          <w:sz w:val="24"/>
        </w:rPr>
        <w:t>Students will be able to apply landscape maintenance practices to support plant health, perform seasonal irrigation system care, and troubleshoot routine system issues to ensure landscape vitality and sustainable resource use.</w:t>
      </w:r>
    </w:p>
    <w:p w14:paraId="28464B64" w14:textId="77777777" w:rsidR="001D4F87" w:rsidRPr="004A32ED" w:rsidRDefault="001D4F87" w:rsidP="00C46D62">
      <w:pPr>
        <w:pStyle w:val="Heading4"/>
      </w:pPr>
      <w:r w:rsidRPr="004A32ED">
        <w:t>Skills:</w:t>
      </w:r>
    </w:p>
    <w:p w14:paraId="0D7B9294" w14:textId="59F69610" w:rsidR="00735C56" w:rsidRPr="004A32ED" w:rsidRDefault="00735C56" w:rsidP="00B236A4">
      <w:pPr>
        <w:pStyle w:val="ListParagraph"/>
        <w:numPr>
          <w:ilvl w:val="0"/>
          <w:numId w:val="28"/>
        </w:numPr>
        <w:rPr>
          <w:sz w:val="24"/>
          <w:szCs w:val="24"/>
        </w:rPr>
      </w:pPr>
      <w:r w:rsidRPr="004A32ED">
        <w:rPr>
          <w:sz w:val="24"/>
          <w:szCs w:val="24"/>
        </w:rPr>
        <w:t>Conduct ongoing maintenance for bedding plants, including tasks such as watering, fertilizing, deadheading, and pest management</w:t>
      </w:r>
      <w:r w:rsidR="000679D3" w:rsidRPr="004A32ED">
        <w:rPr>
          <w:sz w:val="24"/>
          <w:szCs w:val="24"/>
        </w:rPr>
        <w:t>,</w:t>
      </w:r>
      <w:r w:rsidR="00D772ED" w:rsidRPr="004A32ED">
        <w:rPr>
          <w:sz w:val="24"/>
          <w:szCs w:val="24"/>
        </w:rPr>
        <w:t xml:space="preserve"> promoting plant health and vibrancy.</w:t>
      </w:r>
    </w:p>
    <w:p w14:paraId="73341FA3" w14:textId="7745DCA4" w:rsidR="005A291F" w:rsidRPr="004A32ED" w:rsidRDefault="005A291F" w:rsidP="00B236A4">
      <w:pPr>
        <w:pStyle w:val="ListParagraph"/>
        <w:numPr>
          <w:ilvl w:val="0"/>
          <w:numId w:val="28"/>
        </w:numPr>
        <w:rPr>
          <w:sz w:val="24"/>
          <w:szCs w:val="24"/>
        </w:rPr>
      </w:pPr>
      <w:r w:rsidRPr="004A32ED">
        <w:rPr>
          <w:sz w:val="24"/>
          <w:szCs w:val="24"/>
        </w:rPr>
        <w:t>Identify common signs of plant stress such as yellowing leaves, wilting, poor growth, or pest infestations,</w:t>
      </w:r>
      <w:r w:rsidR="00D435FE" w:rsidRPr="004A32ED">
        <w:rPr>
          <w:sz w:val="24"/>
          <w:szCs w:val="24"/>
        </w:rPr>
        <w:t xml:space="preserve"> and propose innovative solutions for mitigating transplant shock and recovery, using biostimulants, adjusting watering schedules, or enhancing soil health through aeration or organic amendments.</w:t>
      </w:r>
    </w:p>
    <w:p w14:paraId="1229A088" w14:textId="4906BA40" w:rsidR="001C0BCA" w:rsidRPr="004A32ED" w:rsidRDefault="001C0BCA" w:rsidP="00B236A4">
      <w:pPr>
        <w:pStyle w:val="ListParagraph"/>
        <w:numPr>
          <w:ilvl w:val="0"/>
          <w:numId w:val="28"/>
        </w:numPr>
        <w:rPr>
          <w:sz w:val="24"/>
          <w:szCs w:val="24"/>
        </w:rPr>
      </w:pPr>
      <w:r w:rsidRPr="004A32ED">
        <w:rPr>
          <w:sz w:val="24"/>
          <w:szCs w:val="24"/>
        </w:rPr>
        <w:t xml:space="preserve">Implement and maintain an </w:t>
      </w:r>
      <w:r w:rsidR="00C90B5C" w:rsidRPr="004A32ED">
        <w:rPr>
          <w:sz w:val="24"/>
          <w:szCs w:val="24"/>
        </w:rPr>
        <w:t>Integrated Pest Management</w:t>
      </w:r>
      <w:r w:rsidRPr="004A32ED">
        <w:rPr>
          <w:sz w:val="24"/>
          <w:szCs w:val="24"/>
        </w:rPr>
        <w:t xml:space="preserve"> (IPM) program, monitoring plant health regularly to detect early signs of pest activity.</w:t>
      </w:r>
    </w:p>
    <w:p w14:paraId="00202266" w14:textId="77777777" w:rsidR="00DC4CD7" w:rsidRPr="004A32ED" w:rsidRDefault="00DC4CD7" w:rsidP="00B236A4">
      <w:pPr>
        <w:pStyle w:val="ListParagraph"/>
        <w:numPr>
          <w:ilvl w:val="0"/>
          <w:numId w:val="28"/>
        </w:numPr>
        <w:rPr>
          <w:sz w:val="24"/>
          <w:szCs w:val="24"/>
        </w:rPr>
      </w:pPr>
      <w:r w:rsidRPr="004A32ED">
        <w:rPr>
          <w:sz w:val="24"/>
          <w:szCs w:val="24"/>
        </w:rPr>
        <w:t>Assess and adjust landscape maintenance practices based on local climate conditions, including temperature, precipitation patterns, and seasonal variations.</w:t>
      </w:r>
    </w:p>
    <w:p w14:paraId="0598F09D" w14:textId="58EAF06D" w:rsidR="0091112F" w:rsidRPr="004A32ED" w:rsidRDefault="00931C08" w:rsidP="00B236A4">
      <w:pPr>
        <w:pStyle w:val="ListParagraph"/>
        <w:numPr>
          <w:ilvl w:val="0"/>
          <w:numId w:val="28"/>
        </w:numPr>
        <w:rPr>
          <w:sz w:val="24"/>
          <w:szCs w:val="24"/>
        </w:rPr>
      </w:pPr>
      <w:r w:rsidRPr="004A32ED">
        <w:rPr>
          <w:sz w:val="24"/>
          <w:szCs w:val="24"/>
        </w:rPr>
        <w:t xml:space="preserve">Assess the need for pruning based on factors such as plant health, aesthetics, safety, disease control, and timing, and </w:t>
      </w:r>
      <w:r w:rsidR="00D303BB" w:rsidRPr="004A32ED">
        <w:rPr>
          <w:sz w:val="24"/>
          <w:szCs w:val="24"/>
        </w:rPr>
        <w:t xml:space="preserve">apply techniques </w:t>
      </w:r>
      <w:r w:rsidRPr="004A32ED">
        <w:rPr>
          <w:sz w:val="24"/>
          <w:szCs w:val="24"/>
        </w:rPr>
        <w:t>that promote healthy growth and maintain landscape integrity.</w:t>
      </w:r>
    </w:p>
    <w:p w14:paraId="561BAA26" w14:textId="63E7D2A1" w:rsidR="007F46CC" w:rsidRPr="004A32ED" w:rsidRDefault="007F46CC" w:rsidP="00B236A4">
      <w:pPr>
        <w:pStyle w:val="ListParagraph"/>
        <w:numPr>
          <w:ilvl w:val="0"/>
          <w:numId w:val="28"/>
        </w:numPr>
        <w:rPr>
          <w:sz w:val="24"/>
          <w:szCs w:val="24"/>
        </w:rPr>
      </w:pPr>
      <w:r w:rsidRPr="004A32ED">
        <w:rPr>
          <w:sz w:val="24"/>
          <w:szCs w:val="24"/>
        </w:rPr>
        <w:t>Demonstrate</w:t>
      </w:r>
      <w:r w:rsidR="00165D4B" w:rsidRPr="004A32ED">
        <w:rPr>
          <w:sz w:val="24"/>
          <w:szCs w:val="24"/>
        </w:rPr>
        <w:t xml:space="preserve"> the proper </w:t>
      </w:r>
      <w:r w:rsidRPr="004A32ED">
        <w:rPr>
          <w:sz w:val="24"/>
          <w:szCs w:val="24"/>
        </w:rPr>
        <w:t>us</w:t>
      </w:r>
      <w:r w:rsidR="00165D4B" w:rsidRPr="004A32ED">
        <w:rPr>
          <w:sz w:val="24"/>
          <w:szCs w:val="24"/>
        </w:rPr>
        <w:t>e</w:t>
      </w:r>
      <w:r w:rsidRPr="004A32ED">
        <w:rPr>
          <w:sz w:val="24"/>
          <w:szCs w:val="24"/>
        </w:rPr>
        <w:t xml:space="preserve"> and </w:t>
      </w:r>
      <w:r w:rsidR="00165D4B" w:rsidRPr="004A32ED">
        <w:rPr>
          <w:sz w:val="24"/>
          <w:szCs w:val="24"/>
        </w:rPr>
        <w:t xml:space="preserve">maintenance of </w:t>
      </w:r>
      <w:r w:rsidRPr="004A32ED">
        <w:rPr>
          <w:sz w:val="24"/>
          <w:szCs w:val="24"/>
        </w:rPr>
        <w:t>various pruning tools, including bypass pruners, anvil pruners, loppers, and hand saws</w:t>
      </w:r>
      <w:r w:rsidR="00C83154" w:rsidRPr="004A32ED">
        <w:rPr>
          <w:sz w:val="24"/>
          <w:szCs w:val="24"/>
        </w:rPr>
        <w:t xml:space="preserve"> to </w:t>
      </w:r>
      <w:r w:rsidRPr="004A32ED">
        <w:rPr>
          <w:sz w:val="24"/>
          <w:szCs w:val="24"/>
        </w:rPr>
        <w:t>ensure optimal cutting performance and longevity.</w:t>
      </w:r>
    </w:p>
    <w:p w14:paraId="030678AF" w14:textId="24AF2B4C" w:rsidR="00FC4C89" w:rsidRPr="004A32ED" w:rsidRDefault="0091112F" w:rsidP="00B236A4">
      <w:pPr>
        <w:pStyle w:val="ListParagraph"/>
        <w:numPr>
          <w:ilvl w:val="0"/>
          <w:numId w:val="28"/>
        </w:numPr>
        <w:rPr>
          <w:sz w:val="24"/>
          <w:szCs w:val="24"/>
        </w:rPr>
      </w:pPr>
      <w:r w:rsidRPr="004A32ED">
        <w:rPr>
          <w:sz w:val="24"/>
          <w:szCs w:val="24"/>
        </w:rPr>
        <w:t>Apply thinning techniques to improve plant structure, air circulation, and sunlight penetration</w:t>
      </w:r>
      <w:r w:rsidR="00FC4C89" w:rsidRPr="004A32ED">
        <w:rPr>
          <w:sz w:val="24"/>
          <w:szCs w:val="24"/>
        </w:rPr>
        <w:t>.</w:t>
      </w:r>
    </w:p>
    <w:p w14:paraId="6B0752E5" w14:textId="3D72845F" w:rsidR="0091112F" w:rsidRPr="004A32ED" w:rsidRDefault="0091112F" w:rsidP="00B236A4">
      <w:pPr>
        <w:pStyle w:val="ListParagraph"/>
        <w:numPr>
          <w:ilvl w:val="0"/>
          <w:numId w:val="28"/>
        </w:numPr>
        <w:rPr>
          <w:sz w:val="24"/>
          <w:szCs w:val="24"/>
        </w:rPr>
      </w:pPr>
      <w:r w:rsidRPr="004A32ED">
        <w:rPr>
          <w:sz w:val="24"/>
          <w:szCs w:val="24"/>
        </w:rPr>
        <w:t xml:space="preserve">Use restorative pruning techniques to rejuvenate overgrown, neglected, or underperforming plants. </w:t>
      </w:r>
    </w:p>
    <w:p w14:paraId="62BE6371" w14:textId="77777777" w:rsidR="00E83588" w:rsidRPr="004A32ED" w:rsidRDefault="0091112F" w:rsidP="00B236A4">
      <w:pPr>
        <w:pStyle w:val="ListParagraph"/>
        <w:numPr>
          <w:ilvl w:val="0"/>
          <w:numId w:val="28"/>
        </w:numPr>
        <w:rPr>
          <w:sz w:val="24"/>
          <w:szCs w:val="24"/>
        </w:rPr>
      </w:pPr>
      <w:r w:rsidRPr="004A32ED">
        <w:rPr>
          <w:sz w:val="24"/>
          <w:szCs w:val="24"/>
        </w:rPr>
        <w:t xml:space="preserve">Perform corrective pruning to address structural issues, such as crossing branches, weak limbs, or overcrowded growth. </w:t>
      </w:r>
    </w:p>
    <w:p w14:paraId="7F506763" w14:textId="77777777" w:rsidR="0017638B" w:rsidRPr="004A32ED" w:rsidRDefault="0091112F" w:rsidP="00B236A4">
      <w:pPr>
        <w:pStyle w:val="ListParagraph"/>
        <w:numPr>
          <w:ilvl w:val="0"/>
          <w:numId w:val="28"/>
        </w:numPr>
        <w:rPr>
          <w:sz w:val="24"/>
          <w:szCs w:val="24"/>
        </w:rPr>
      </w:pPr>
      <w:r w:rsidRPr="004A32ED">
        <w:rPr>
          <w:sz w:val="24"/>
          <w:szCs w:val="24"/>
        </w:rPr>
        <w:t>Execute basal pruning to remove basal shoots, promoting healthy new growth and maintaining plant vitality.</w:t>
      </w:r>
    </w:p>
    <w:p w14:paraId="1849EA9B" w14:textId="7C660E7D" w:rsidR="00DB5F3A" w:rsidRPr="004A32ED" w:rsidRDefault="00DB5F3A" w:rsidP="00B236A4">
      <w:pPr>
        <w:pStyle w:val="ListParagraph"/>
        <w:numPr>
          <w:ilvl w:val="0"/>
          <w:numId w:val="28"/>
        </w:numPr>
        <w:rPr>
          <w:sz w:val="24"/>
          <w:szCs w:val="24"/>
        </w:rPr>
      </w:pPr>
      <w:r w:rsidRPr="004A32ED">
        <w:rPr>
          <w:sz w:val="24"/>
          <w:szCs w:val="24"/>
        </w:rPr>
        <w:t>Apply winter protection techniques</w:t>
      </w:r>
      <w:r w:rsidR="00936A99" w:rsidRPr="004A32ED">
        <w:rPr>
          <w:sz w:val="24"/>
          <w:szCs w:val="24"/>
        </w:rPr>
        <w:t xml:space="preserve">, </w:t>
      </w:r>
      <w:r w:rsidRPr="004A32ED">
        <w:rPr>
          <w:sz w:val="24"/>
          <w:szCs w:val="24"/>
        </w:rPr>
        <w:t xml:space="preserve">e.g., mulching, </w:t>
      </w:r>
      <w:r w:rsidR="00936A99" w:rsidRPr="004A32ED">
        <w:rPr>
          <w:sz w:val="24"/>
          <w:szCs w:val="24"/>
        </w:rPr>
        <w:t xml:space="preserve">and </w:t>
      </w:r>
      <w:r w:rsidRPr="004A32ED">
        <w:rPr>
          <w:sz w:val="24"/>
          <w:szCs w:val="24"/>
        </w:rPr>
        <w:t>anti-desiccants, thoughtfully evaluating their effectiveness for plant survival during harsh conditions.</w:t>
      </w:r>
    </w:p>
    <w:p w14:paraId="3334FA44" w14:textId="08885A6B" w:rsidR="0091112F" w:rsidRPr="004A32ED" w:rsidRDefault="00E64046" w:rsidP="00B236A4">
      <w:pPr>
        <w:pStyle w:val="ListParagraph"/>
        <w:numPr>
          <w:ilvl w:val="0"/>
          <w:numId w:val="28"/>
        </w:numPr>
        <w:rPr>
          <w:sz w:val="24"/>
          <w:szCs w:val="24"/>
        </w:rPr>
      </w:pPr>
      <w:r w:rsidRPr="004A32ED">
        <w:rPr>
          <w:sz w:val="24"/>
          <w:szCs w:val="24"/>
        </w:rPr>
        <w:t>Compare and contrast advanced pruning techniques</w:t>
      </w:r>
      <w:r w:rsidR="000679D3" w:rsidRPr="004A32ED">
        <w:rPr>
          <w:sz w:val="24"/>
          <w:szCs w:val="24"/>
        </w:rPr>
        <w:t>,</w:t>
      </w:r>
      <w:r w:rsidRPr="004A32ED">
        <w:rPr>
          <w:sz w:val="24"/>
          <w:szCs w:val="24"/>
        </w:rPr>
        <w:t xml:space="preserve"> such as espalier, topiary, bonsai, and pollarding, evaluating their distinct applications, benefits, and limitations in landscape design, as well as their impact on aesthetic and ecological considerations.</w:t>
      </w:r>
    </w:p>
    <w:p w14:paraId="67C3BAE0" w14:textId="77777777" w:rsidR="00E64046" w:rsidRPr="004A32ED" w:rsidRDefault="00E64046" w:rsidP="00B236A4">
      <w:pPr>
        <w:pStyle w:val="ListParagraph"/>
        <w:numPr>
          <w:ilvl w:val="0"/>
          <w:numId w:val="28"/>
        </w:numPr>
        <w:rPr>
          <w:sz w:val="24"/>
          <w:szCs w:val="24"/>
        </w:rPr>
      </w:pPr>
      <w:r w:rsidRPr="004A32ED">
        <w:rPr>
          <w:sz w:val="24"/>
          <w:szCs w:val="24"/>
        </w:rPr>
        <w:t>Evaluate the impact of corrective pruning on plant health, structural integrity, and overall aesthetic appearance.</w:t>
      </w:r>
    </w:p>
    <w:p w14:paraId="034AD06E" w14:textId="63E3F65E" w:rsidR="007F6EA6" w:rsidRPr="004A32ED" w:rsidRDefault="007F6EA6" w:rsidP="00B236A4">
      <w:pPr>
        <w:pStyle w:val="ListParagraph"/>
        <w:numPr>
          <w:ilvl w:val="0"/>
          <w:numId w:val="28"/>
        </w:numPr>
        <w:rPr>
          <w:sz w:val="24"/>
          <w:szCs w:val="24"/>
        </w:rPr>
      </w:pPr>
      <w:r w:rsidRPr="004A32ED">
        <w:rPr>
          <w:sz w:val="24"/>
          <w:szCs w:val="24"/>
        </w:rPr>
        <w:t>Analyze potential water runoff issues and restrictions, assessing their implications for landscape health and proposing sustainable solutions.</w:t>
      </w:r>
    </w:p>
    <w:p w14:paraId="132565BC" w14:textId="526E9ECA" w:rsidR="00412F20" w:rsidRPr="004A32ED" w:rsidRDefault="00412F20" w:rsidP="00C46D62">
      <w:pPr>
        <w:pStyle w:val="Heading3"/>
      </w:pPr>
      <w:bookmarkStart w:id="47" w:name="_Toc202873236"/>
      <w:r w:rsidRPr="004A32ED">
        <w:t xml:space="preserve">Standard </w:t>
      </w:r>
      <w:r w:rsidR="008B5051" w:rsidRPr="004A32ED">
        <w:t>3</w:t>
      </w:r>
      <w:r w:rsidR="0038312E" w:rsidRPr="004A32ED">
        <w:t>2</w:t>
      </w:r>
      <w:r w:rsidRPr="004A32ED">
        <w:t xml:space="preserve">: </w:t>
      </w:r>
      <w:r w:rsidR="00A818AA" w:rsidRPr="004A32ED">
        <w:t>Power Tool Operation, Maintenance, and Safety</w:t>
      </w:r>
      <w:bookmarkEnd w:id="47"/>
    </w:p>
    <w:p w14:paraId="5C2A28E8" w14:textId="77777777" w:rsidR="000B5079" w:rsidRPr="004A32ED" w:rsidRDefault="000B5079" w:rsidP="00B677F0">
      <w:pPr>
        <w:spacing w:before="0" w:after="0"/>
        <w:rPr>
          <w:rFonts w:ascii="Calibri" w:eastAsia="Calibri" w:hAnsi="Calibri" w:cs="Arial"/>
          <w:color w:val="000000"/>
          <w:sz w:val="24"/>
        </w:rPr>
      </w:pPr>
      <w:r w:rsidRPr="004A32ED">
        <w:rPr>
          <w:rFonts w:ascii="Calibri" w:eastAsia="Calibri" w:hAnsi="Calibri" w:cs="Arial"/>
          <w:color w:val="000000"/>
          <w:sz w:val="24"/>
        </w:rPr>
        <w:t>Students will be able to safely operate, maintain, and troubleshoot power tools, including mowers, trimmers, chainsaws, and backpack blowers, following industry and OSHA safety standards.</w:t>
      </w:r>
    </w:p>
    <w:p w14:paraId="1920C2CA" w14:textId="77777777" w:rsidR="00412F20" w:rsidRPr="004A32ED" w:rsidRDefault="00412F20" w:rsidP="00C46D62">
      <w:pPr>
        <w:pStyle w:val="Heading4"/>
      </w:pPr>
      <w:r w:rsidRPr="004A32ED">
        <w:t>Skills:</w:t>
      </w:r>
    </w:p>
    <w:p w14:paraId="5D80D0AE" w14:textId="187849D9" w:rsidR="007958AC" w:rsidRPr="004A32ED" w:rsidRDefault="007958AC" w:rsidP="00B236A4">
      <w:pPr>
        <w:pStyle w:val="ListParagraph"/>
        <w:numPr>
          <w:ilvl w:val="0"/>
          <w:numId w:val="29"/>
        </w:numPr>
        <w:rPr>
          <w:sz w:val="24"/>
          <w:szCs w:val="24"/>
        </w:rPr>
      </w:pPr>
      <w:r w:rsidRPr="004A32ED">
        <w:rPr>
          <w:sz w:val="24"/>
          <w:szCs w:val="24"/>
        </w:rPr>
        <w:t>Identify and describe the functions of various commercial mower types</w:t>
      </w:r>
      <w:r w:rsidR="000679D3" w:rsidRPr="004A32ED">
        <w:rPr>
          <w:sz w:val="24"/>
          <w:szCs w:val="24"/>
        </w:rPr>
        <w:t>,</w:t>
      </w:r>
      <w:r w:rsidRPr="004A32ED">
        <w:rPr>
          <w:sz w:val="24"/>
          <w:szCs w:val="24"/>
        </w:rPr>
        <w:t xml:space="preserve"> including</w:t>
      </w:r>
      <w:r w:rsidR="00E00B68" w:rsidRPr="004A32ED">
        <w:rPr>
          <w:sz w:val="24"/>
          <w:szCs w:val="24"/>
        </w:rPr>
        <w:t>, w</w:t>
      </w:r>
      <w:r w:rsidRPr="004A32ED">
        <w:rPr>
          <w:sz w:val="24"/>
          <w:szCs w:val="24"/>
        </w:rPr>
        <w:t>alk-behind mowers</w:t>
      </w:r>
      <w:r w:rsidR="00E00B68" w:rsidRPr="004A32ED">
        <w:rPr>
          <w:sz w:val="24"/>
          <w:szCs w:val="24"/>
        </w:rPr>
        <w:t>,</w:t>
      </w:r>
      <w:r w:rsidRPr="004A32ED">
        <w:rPr>
          <w:sz w:val="24"/>
          <w:szCs w:val="24"/>
        </w:rPr>
        <w:t xml:space="preserve"> </w:t>
      </w:r>
      <w:r w:rsidR="00E00B68" w:rsidRPr="004A32ED">
        <w:rPr>
          <w:sz w:val="24"/>
          <w:szCs w:val="24"/>
        </w:rPr>
        <w:t>r</w:t>
      </w:r>
      <w:r w:rsidRPr="004A32ED">
        <w:rPr>
          <w:sz w:val="24"/>
          <w:szCs w:val="24"/>
        </w:rPr>
        <w:t>iding mower</w:t>
      </w:r>
      <w:r w:rsidR="00E00B68" w:rsidRPr="004A32ED">
        <w:rPr>
          <w:sz w:val="24"/>
          <w:szCs w:val="24"/>
        </w:rPr>
        <w:t>s, r</w:t>
      </w:r>
      <w:r w:rsidRPr="004A32ED">
        <w:rPr>
          <w:sz w:val="24"/>
          <w:szCs w:val="24"/>
        </w:rPr>
        <w:t>otary mowers</w:t>
      </w:r>
      <w:r w:rsidR="00E00B68" w:rsidRPr="004A32ED">
        <w:rPr>
          <w:sz w:val="24"/>
          <w:szCs w:val="24"/>
        </w:rPr>
        <w:t>, r</w:t>
      </w:r>
      <w:r w:rsidRPr="004A32ED">
        <w:rPr>
          <w:sz w:val="24"/>
          <w:szCs w:val="24"/>
        </w:rPr>
        <w:t>eel mower</w:t>
      </w:r>
      <w:r w:rsidR="00E00B68" w:rsidRPr="004A32ED">
        <w:rPr>
          <w:sz w:val="24"/>
          <w:szCs w:val="24"/>
        </w:rPr>
        <w:t>s</w:t>
      </w:r>
      <w:r w:rsidR="000679D3" w:rsidRPr="004A32ED">
        <w:rPr>
          <w:sz w:val="24"/>
          <w:szCs w:val="24"/>
        </w:rPr>
        <w:t>,</w:t>
      </w:r>
      <w:r w:rsidR="00E00B68" w:rsidRPr="004A32ED">
        <w:rPr>
          <w:sz w:val="24"/>
          <w:szCs w:val="24"/>
        </w:rPr>
        <w:t xml:space="preserve"> and f</w:t>
      </w:r>
      <w:r w:rsidRPr="004A32ED">
        <w:rPr>
          <w:sz w:val="24"/>
          <w:szCs w:val="24"/>
        </w:rPr>
        <w:t>lail mowers</w:t>
      </w:r>
      <w:r w:rsidR="00E00B68" w:rsidRPr="004A32ED">
        <w:rPr>
          <w:sz w:val="24"/>
          <w:szCs w:val="24"/>
        </w:rPr>
        <w:t>.</w:t>
      </w:r>
    </w:p>
    <w:p w14:paraId="0408D572" w14:textId="5C71393B" w:rsidR="00E505F7" w:rsidRPr="004A32ED" w:rsidRDefault="00E00B68" w:rsidP="00B236A4">
      <w:pPr>
        <w:pStyle w:val="ListParagraph"/>
        <w:numPr>
          <w:ilvl w:val="0"/>
          <w:numId w:val="29"/>
        </w:numPr>
        <w:rPr>
          <w:sz w:val="24"/>
          <w:szCs w:val="24"/>
        </w:rPr>
      </w:pPr>
      <w:r w:rsidRPr="004A32ED">
        <w:rPr>
          <w:sz w:val="24"/>
          <w:szCs w:val="24"/>
        </w:rPr>
        <w:t>Operate</w:t>
      </w:r>
      <w:r w:rsidR="004A071B" w:rsidRPr="004A32ED">
        <w:rPr>
          <w:spacing w:val="-13"/>
          <w:sz w:val="24"/>
          <w:szCs w:val="24"/>
        </w:rPr>
        <w:t xml:space="preserve"> </w:t>
      </w:r>
      <w:r w:rsidR="004A071B" w:rsidRPr="004A32ED">
        <w:rPr>
          <w:sz w:val="24"/>
          <w:szCs w:val="24"/>
        </w:rPr>
        <w:t>and</w:t>
      </w:r>
      <w:r w:rsidR="004A071B" w:rsidRPr="004A32ED">
        <w:rPr>
          <w:spacing w:val="-6"/>
          <w:sz w:val="24"/>
          <w:szCs w:val="24"/>
        </w:rPr>
        <w:t xml:space="preserve"> </w:t>
      </w:r>
      <w:r w:rsidR="004A071B" w:rsidRPr="004A32ED">
        <w:rPr>
          <w:sz w:val="24"/>
          <w:szCs w:val="24"/>
        </w:rPr>
        <w:t>maintain</w:t>
      </w:r>
      <w:r w:rsidR="004A071B" w:rsidRPr="004A32ED">
        <w:rPr>
          <w:spacing w:val="-5"/>
          <w:sz w:val="24"/>
          <w:szCs w:val="24"/>
        </w:rPr>
        <w:t xml:space="preserve"> </w:t>
      </w:r>
      <w:r w:rsidR="004A071B" w:rsidRPr="004A32ED">
        <w:rPr>
          <w:sz w:val="24"/>
          <w:szCs w:val="24"/>
        </w:rPr>
        <w:t>a</w:t>
      </w:r>
      <w:r w:rsidR="004A071B" w:rsidRPr="004A32ED">
        <w:rPr>
          <w:spacing w:val="-10"/>
          <w:sz w:val="24"/>
          <w:szCs w:val="24"/>
        </w:rPr>
        <w:t xml:space="preserve"> </w:t>
      </w:r>
      <w:r w:rsidR="004A071B" w:rsidRPr="004A32ED">
        <w:rPr>
          <w:sz w:val="24"/>
          <w:szCs w:val="24"/>
        </w:rPr>
        <w:t>commercial</w:t>
      </w:r>
      <w:r w:rsidR="004A071B" w:rsidRPr="004A32ED">
        <w:rPr>
          <w:spacing w:val="-4"/>
          <w:sz w:val="24"/>
          <w:szCs w:val="24"/>
        </w:rPr>
        <w:t xml:space="preserve"> </w:t>
      </w:r>
      <w:r w:rsidR="004A071B" w:rsidRPr="004A32ED">
        <w:rPr>
          <w:spacing w:val="-2"/>
          <w:sz w:val="24"/>
          <w:szCs w:val="24"/>
        </w:rPr>
        <w:t>mower</w:t>
      </w:r>
      <w:r w:rsidR="00761C0B" w:rsidRPr="004A32ED">
        <w:rPr>
          <w:spacing w:val="-2"/>
          <w:sz w:val="24"/>
          <w:szCs w:val="24"/>
        </w:rPr>
        <w:t xml:space="preserve"> including</w:t>
      </w:r>
      <w:r w:rsidR="00E505F7" w:rsidRPr="004A32ED">
        <w:rPr>
          <w:spacing w:val="-8"/>
          <w:sz w:val="24"/>
          <w:szCs w:val="24"/>
        </w:rPr>
        <w:t xml:space="preserve"> </w:t>
      </w:r>
      <w:r w:rsidR="00E505F7" w:rsidRPr="004A32ED">
        <w:rPr>
          <w:sz w:val="24"/>
          <w:szCs w:val="24"/>
        </w:rPr>
        <w:t>basic</w:t>
      </w:r>
      <w:r w:rsidR="00E505F7" w:rsidRPr="004A32ED">
        <w:rPr>
          <w:spacing w:val="-8"/>
          <w:sz w:val="24"/>
          <w:szCs w:val="24"/>
        </w:rPr>
        <w:t xml:space="preserve"> </w:t>
      </w:r>
      <w:r w:rsidR="00E505F7" w:rsidRPr="004A32ED">
        <w:rPr>
          <w:sz w:val="24"/>
          <w:szCs w:val="24"/>
        </w:rPr>
        <w:t>engine</w:t>
      </w:r>
      <w:r w:rsidR="00E505F7" w:rsidRPr="004A32ED">
        <w:rPr>
          <w:spacing w:val="-11"/>
          <w:sz w:val="24"/>
          <w:szCs w:val="24"/>
        </w:rPr>
        <w:t xml:space="preserve"> </w:t>
      </w:r>
      <w:r w:rsidR="00E505F7" w:rsidRPr="004A32ED">
        <w:rPr>
          <w:sz w:val="24"/>
          <w:szCs w:val="24"/>
        </w:rPr>
        <w:t>maintenance</w:t>
      </w:r>
      <w:r w:rsidR="00E84875" w:rsidRPr="004A32ED">
        <w:rPr>
          <w:spacing w:val="-8"/>
          <w:sz w:val="24"/>
          <w:szCs w:val="24"/>
        </w:rPr>
        <w:t xml:space="preserve">, </w:t>
      </w:r>
      <w:r w:rsidR="00E505F7" w:rsidRPr="004A32ED">
        <w:rPr>
          <w:sz w:val="24"/>
          <w:szCs w:val="24"/>
        </w:rPr>
        <w:t>e.g.,</w:t>
      </w:r>
      <w:r w:rsidR="00E505F7" w:rsidRPr="004A32ED">
        <w:rPr>
          <w:spacing w:val="-8"/>
          <w:sz w:val="24"/>
          <w:szCs w:val="24"/>
        </w:rPr>
        <w:t xml:space="preserve"> </w:t>
      </w:r>
      <w:r w:rsidR="00E505F7" w:rsidRPr="004A32ED">
        <w:rPr>
          <w:sz w:val="24"/>
          <w:szCs w:val="24"/>
        </w:rPr>
        <w:t>filters,</w:t>
      </w:r>
      <w:r w:rsidR="00E505F7" w:rsidRPr="004A32ED">
        <w:rPr>
          <w:spacing w:val="-8"/>
          <w:sz w:val="24"/>
          <w:szCs w:val="24"/>
        </w:rPr>
        <w:t xml:space="preserve"> </w:t>
      </w:r>
      <w:r w:rsidR="00E505F7" w:rsidRPr="004A32ED">
        <w:rPr>
          <w:sz w:val="24"/>
          <w:szCs w:val="24"/>
        </w:rPr>
        <w:t>fuels,</w:t>
      </w:r>
      <w:r w:rsidR="00E505F7" w:rsidRPr="004A32ED">
        <w:rPr>
          <w:spacing w:val="-8"/>
          <w:sz w:val="24"/>
          <w:szCs w:val="24"/>
        </w:rPr>
        <w:t xml:space="preserve"> </w:t>
      </w:r>
      <w:r w:rsidR="00E505F7" w:rsidRPr="004A32ED">
        <w:rPr>
          <w:sz w:val="24"/>
          <w:szCs w:val="24"/>
        </w:rPr>
        <w:t>grease</w:t>
      </w:r>
      <w:r w:rsidR="00E505F7" w:rsidRPr="004A32ED">
        <w:rPr>
          <w:spacing w:val="-8"/>
          <w:sz w:val="24"/>
          <w:szCs w:val="24"/>
        </w:rPr>
        <w:t xml:space="preserve"> </w:t>
      </w:r>
      <w:r w:rsidR="00E505F7" w:rsidRPr="004A32ED">
        <w:rPr>
          <w:sz w:val="24"/>
          <w:szCs w:val="24"/>
        </w:rPr>
        <w:t>points,</w:t>
      </w:r>
      <w:r w:rsidR="00E505F7" w:rsidRPr="004A32ED">
        <w:rPr>
          <w:spacing w:val="-8"/>
          <w:sz w:val="24"/>
          <w:szCs w:val="24"/>
        </w:rPr>
        <w:t xml:space="preserve"> </w:t>
      </w:r>
      <w:r w:rsidR="00E505F7" w:rsidRPr="004A32ED">
        <w:rPr>
          <w:sz w:val="24"/>
          <w:szCs w:val="24"/>
        </w:rPr>
        <w:t>and routine adjustments.</w:t>
      </w:r>
    </w:p>
    <w:p w14:paraId="61F131E8" w14:textId="0DE63D30" w:rsidR="00E505F7" w:rsidRPr="004A32ED" w:rsidRDefault="00E505F7" w:rsidP="00B236A4">
      <w:pPr>
        <w:pStyle w:val="ListParagraph"/>
        <w:numPr>
          <w:ilvl w:val="0"/>
          <w:numId w:val="29"/>
        </w:numPr>
        <w:rPr>
          <w:sz w:val="24"/>
          <w:szCs w:val="24"/>
        </w:rPr>
      </w:pPr>
      <w:r w:rsidRPr="004A32ED">
        <w:rPr>
          <w:sz w:val="24"/>
          <w:szCs w:val="24"/>
        </w:rPr>
        <w:t>Perform</w:t>
      </w:r>
      <w:r w:rsidRPr="004A32ED">
        <w:rPr>
          <w:spacing w:val="-6"/>
          <w:sz w:val="24"/>
          <w:szCs w:val="24"/>
        </w:rPr>
        <w:t xml:space="preserve"> </w:t>
      </w:r>
      <w:r w:rsidRPr="004A32ED">
        <w:rPr>
          <w:sz w:val="24"/>
          <w:szCs w:val="24"/>
        </w:rPr>
        <w:t>blade</w:t>
      </w:r>
      <w:r w:rsidRPr="004A32ED">
        <w:rPr>
          <w:spacing w:val="-11"/>
          <w:sz w:val="24"/>
          <w:szCs w:val="24"/>
        </w:rPr>
        <w:t xml:space="preserve"> </w:t>
      </w:r>
      <w:r w:rsidRPr="004A32ED">
        <w:rPr>
          <w:sz w:val="24"/>
          <w:szCs w:val="24"/>
        </w:rPr>
        <w:t>maintenance</w:t>
      </w:r>
      <w:r w:rsidR="0022137C" w:rsidRPr="004A32ED">
        <w:rPr>
          <w:sz w:val="24"/>
          <w:szCs w:val="24"/>
        </w:rPr>
        <w:t xml:space="preserve">, </w:t>
      </w:r>
      <w:r w:rsidRPr="004A32ED">
        <w:rPr>
          <w:sz w:val="24"/>
          <w:szCs w:val="24"/>
        </w:rPr>
        <w:t>e.g.,</w:t>
      </w:r>
      <w:r w:rsidRPr="004A32ED">
        <w:rPr>
          <w:spacing w:val="-10"/>
          <w:sz w:val="24"/>
          <w:szCs w:val="24"/>
        </w:rPr>
        <w:t xml:space="preserve"> </w:t>
      </w:r>
      <w:r w:rsidRPr="004A32ED">
        <w:rPr>
          <w:sz w:val="24"/>
          <w:szCs w:val="24"/>
        </w:rPr>
        <w:t>inspection</w:t>
      </w:r>
      <w:r w:rsidRPr="004A32ED">
        <w:rPr>
          <w:spacing w:val="-8"/>
          <w:sz w:val="24"/>
          <w:szCs w:val="24"/>
        </w:rPr>
        <w:t xml:space="preserve"> </w:t>
      </w:r>
      <w:r w:rsidRPr="004A32ED">
        <w:rPr>
          <w:sz w:val="24"/>
          <w:szCs w:val="24"/>
        </w:rPr>
        <w:t>for</w:t>
      </w:r>
      <w:r w:rsidRPr="004A32ED">
        <w:rPr>
          <w:spacing w:val="-9"/>
          <w:sz w:val="24"/>
          <w:szCs w:val="24"/>
        </w:rPr>
        <w:t xml:space="preserve"> </w:t>
      </w:r>
      <w:r w:rsidRPr="004A32ED">
        <w:rPr>
          <w:sz w:val="24"/>
          <w:szCs w:val="24"/>
        </w:rPr>
        <w:t>wear</w:t>
      </w:r>
      <w:r w:rsidRPr="004A32ED">
        <w:rPr>
          <w:spacing w:val="-8"/>
          <w:sz w:val="24"/>
          <w:szCs w:val="24"/>
        </w:rPr>
        <w:t xml:space="preserve"> </w:t>
      </w:r>
      <w:r w:rsidRPr="004A32ED">
        <w:rPr>
          <w:sz w:val="24"/>
          <w:szCs w:val="24"/>
        </w:rPr>
        <w:t>and</w:t>
      </w:r>
      <w:r w:rsidRPr="004A32ED">
        <w:rPr>
          <w:spacing w:val="-10"/>
          <w:sz w:val="24"/>
          <w:szCs w:val="24"/>
        </w:rPr>
        <w:t xml:space="preserve"> </w:t>
      </w:r>
      <w:r w:rsidRPr="004A32ED">
        <w:rPr>
          <w:sz w:val="24"/>
          <w:szCs w:val="24"/>
        </w:rPr>
        <w:t>defects,</w:t>
      </w:r>
      <w:r w:rsidRPr="004A32ED">
        <w:rPr>
          <w:spacing w:val="-11"/>
          <w:sz w:val="24"/>
          <w:szCs w:val="24"/>
        </w:rPr>
        <w:t xml:space="preserve"> </w:t>
      </w:r>
      <w:r w:rsidRPr="004A32ED">
        <w:rPr>
          <w:sz w:val="24"/>
          <w:szCs w:val="24"/>
        </w:rPr>
        <w:t>changing, sharpening, and balance.</w:t>
      </w:r>
    </w:p>
    <w:p w14:paraId="2E830161" w14:textId="37068034" w:rsidR="003F7C38" w:rsidRPr="004A32ED" w:rsidRDefault="003F7C38" w:rsidP="00B236A4">
      <w:pPr>
        <w:pStyle w:val="ListParagraph"/>
        <w:numPr>
          <w:ilvl w:val="0"/>
          <w:numId w:val="29"/>
        </w:numPr>
        <w:rPr>
          <w:sz w:val="24"/>
          <w:szCs w:val="24"/>
        </w:rPr>
      </w:pPr>
      <w:r w:rsidRPr="004A32ED">
        <w:rPr>
          <w:sz w:val="24"/>
          <w:szCs w:val="24"/>
        </w:rPr>
        <w:t xml:space="preserve">Safely operate </w:t>
      </w:r>
      <w:r w:rsidR="00187DCE" w:rsidRPr="004A32ED">
        <w:rPr>
          <w:sz w:val="24"/>
          <w:szCs w:val="24"/>
        </w:rPr>
        <w:t xml:space="preserve">and maintain </w:t>
      </w:r>
      <w:r w:rsidRPr="004A32ED">
        <w:rPr>
          <w:sz w:val="24"/>
          <w:szCs w:val="24"/>
        </w:rPr>
        <w:t>various models of commercial string line trimmers, adjusting settings such as string length, speed, and cutting angles for optimal performance in different landscape conditions.</w:t>
      </w:r>
    </w:p>
    <w:p w14:paraId="33CADF87" w14:textId="77777777" w:rsidR="00E37764" w:rsidRPr="004A32ED" w:rsidRDefault="00E37764" w:rsidP="00B236A4">
      <w:pPr>
        <w:pStyle w:val="ListParagraph"/>
        <w:numPr>
          <w:ilvl w:val="0"/>
          <w:numId w:val="29"/>
        </w:numPr>
        <w:rPr>
          <w:sz w:val="24"/>
          <w:szCs w:val="24"/>
        </w:rPr>
      </w:pPr>
      <w:r w:rsidRPr="004A32ED">
        <w:rPr>
          <w:sz w:val="24"/>
          <w:szCs w:val="24"/>
        </w:rPr>
        <w:t>Identify potential safety hazards associated with trimmer use, including flying debris, the risk of entanglement, operator fatigue, and improper ergonomics, and take preventive measures to ensure safe operation in compliance with industry and OSHA standards.</w:t>
      </w:r>
    </w:p>
    <w:p w14:paraId="2F3E65AC" w14:textId="3FE43E29" w:rsidR="004E20A5" w:rsidRPr="004A32ED" w:rsidRDefault="004E20A5" w:rsidP="00B236A4">
      <w:pPr>
        <w:pStyle w:val="ListParagraph"/>
        <w:numPr>
          <w:ilvl w:val="0"/>
          <w:numId w:val="29"/>
        </w:numPr>
        <w:rPr>
          <w:sz w:val="24"/>
          <w:szCs w:val="24"/>
        </w:rPr>
      </w:pPr>
      <w:r w:rsidRPr="004A32ED">
        <w:rPr>
          <w:sz w:val="24"/>
          <w:szCs w:val="24"/>
        </w:rPr>
        <w:t xml:space="preserve">Demonstrate how to prepare a 2-cycle fuel mix </w:t>
      </w:r>
      <w:r w:rsidR="0099607B" w:rsidRPr="004A32ED">
        <w:rPr>
          <w:sz w:val="24"/>
          <w:szCs w:val="24"/>
        </w:rPr>
        <w:t>at</w:t>
      </w:r>
      <w:r w:rsidRPr="004A32ED">
        <w:rPr>
          <w:sz w:val="24"/>
          <w:szCs w:val="24"/>
        </w:rPr>
        <w:t xml:space="preserve"> the correct ratio, following the manufacturer's guidelines</w:t>
      </w:r>
      <w:r w:rsidR="00E37764" w:rsidRPr="004A32ED">
        <w:rPr>
          <w:sz w:val="24"/>
          <w:szCs w:val="24"/>
        </w:rPr>
        <w:t xml:space="preserve"> for each type of equipment</w:t>
      </w:r>
      <w:r w:rsidRPr="004A32ED">
        <w:rPr>
          <w:sz w:val="24"/>
          <w:szCs w:val="24"/>
        </w:rPr>
        <w:t>, to ensure proper engine operation and prevent damage.</w:t>
      </w:r>
    </w:p>
    <w:p w14:paraId="10784541" w14:textId="1A0FBD9A" w:rsidR="00277BDA" w:rsidRPr="004A32ED" w:rsidRDefault="00E2274F" w:rsidP="00B236A4">
      <w:pPr>
        <w:pStyle w:val="ListParagraph"/>
        <w:numPr>
          <w:ilvl w:val="0"/>
          <w:numId w:val="29"/>
        </w:numPr>
        <w:rPr>
          <w:sz w:val="24"/>
          <w:szCs w:val="24"/>
        </w:rPr>
      </w:pPr>
      <w:r w:rsidRPr="004A32ED">
        <w:rPr>
          <w:sz w:val="24"/>
          <w:szCs w:val="24"/>
        </w:rPr>
        <w:t>Conduct basic engine maintenance, including checking and replacing air and fuel filters, refueling, and making necessary adjustments to keep the engine running efficiently.</w:t>
      </w:r>
    </w:p>
    <w:p w14:paraId="1F813FBA" w14:textId="63A38339" w:rsidR="00277BDA" w:rsidRPr="004A32ED" w:rsidRDefault="00E2274F" w:rsidP="00B236A4">
      <w:pPr>
        <w:pStyle w:val="ListParagraph"/>
        <w:numPr>
          <w:ilvl w:val="0"/>
          <w:numId w:val="29"/>
        </w:numPr>
        <w:rPr>
          <w:sz w:val="24"/>
          <w:szCs w:val="24"/>
        </w:rPr>
      </w:pPr>
      <w:r w:rsidRPr="004A32ED">
        <w:rPr>
          <w:sz w:val="24"/>
          <w:szCs w:val="24"/>
        </w:rPr>
        <w:t>Perform basic maintenance of the trimmer’s power head, including replacing and adjusting the cutting string, lubricating moving parts, and ensuring proper functionality.</w:t>
      </w:r>
    </w:p>
    <w:p w14:paraId="61F9E76E" w14:textId="77777777" w:rsidR="00E2558D" w:rsidRPr="004A32ED" w:rsidRDefault="00C0336F" w:rsidP="00B236A4">
      <w:pPr>
        <w:pStyle w:val="ListParagraph"/>
        <w:numPr>
          <w:ilvl w:val="0"/>
          <w:numId w:val="29"/>
        </w:numPr>
        <w:rPr>
          <w:sz w:val="24"/>
          <w:szCs w:val="24"/>
        </w:rPr>
      </w:pPr>
      <w:r w:rsidRPr="004A32ED">
        <w:rPr>
          <w:sz w:val="24"/>
          <w:szCs w:val="24"/>
        </w:rPr>
        <w:t>Identify</w:t>
      </w:r>
      <w:r w:rsidR="00E2274F" w:rsidRPr="004A32ED">
        <w:rPr>
          <w:sz w:val="24"/>
          <w:szCs w:val="24"/>
        </w:rPr>
        <w:t xml:space="preserve"> signs of plant damage caused by improper string trimmer use, such as bark stripping, scalping, or unintended cutting of delicate plants.</w:t>
      </w:r>
    </w:p>
    <w:p w14:paraId="0567E43D" w14:textId="77777777" w:rsidR="002A6E66" w:rsidRPr="004A32ED" w:rsidRDefault="00B64615" w:rsidP="00B236A4">
      <w:pPr>
        <w:pStyle w:val="ListParagraph"/>
        <w:numPr>
          <w:ilvl w:val="0"/>
          <w:numId w:val="29"/>
        </w:numPr>
        <w:rPr>
          <w:sz w:val="24"/>
          <w:szCs w:val="24"/>
        </w:rPr>
      </w:pPr>
      <w:r w:rsidRPr="004A32ED">
        <w:rPr>
          <w:sz w:val="24"/>
          <w:szCs w:val="24"/>
        </w:rPr>
        <w:t xml:space="preserve">Safely </w:t>
      </w:r>
      <w:r w:rsidR="00E2558D" w:rsidRPr="004A32ED">
        <w:rPr>
          <w:sz w:val="24"/>
          <w:szCs w:val="24"/>
        </w:rPr>
        <w:t>u</w:t>
      </w:r>
      <w:r w:rsidRPr="004A32ED">
        <w:rPr>
          <w:sz w:val="24"/>
          <w:szCs w:val="24"/>
        </w:rPr>
        <w:t xml:space="preserve">se a </w:t>
      </w:r>
      <w:r w:rsidR="00E2558D" w:rsidRPr="004A32ED">
        <w:rPr>
          <w:sz w:val="24"/>
          <w:szCs w:val="24"/>
        </w:rPr>
        <w:t>c</w:t>
      </w:r>
      <w:r w:rsidRPr="004A32ED">
        <w:rPr>
          <w:sz w:val="24"/>
          <w:szCs w:val="24"/>
        </w:rPr>
        <w:t xml:space="preserve">ommercial </w:t>
      </w:r>
      <w:r w:rsidR="00E2558D" w:rsidRPr="004A32ED">
        <w:rPr>
          <w:sz w:val="24"/>
          <w:szCs w:val="24"/>
        </w:rPr>
        <w:t>b</w:t>
      </w:r>
      <w:r w:rsidRPr="004A32ED">
        <w:rPr>
          <w:sz w:val="24"/>
          <w:szCs w:val="24"/>
        </w:rPr>
        <w:t xml:space="preserve">ackpack </w:t>
      </w:r>
      <w:r w:rsidR="00E2558D" w:rsidRPr="004A32ED">
        <w:rPr>
          <w:sz w:val="24"/>
          <w:szCs w:val="24"/>
        </w:rPr>
        <w:t>b</w:t>
      </w:r>
      <w:r w:rsidRPr="004A32ED">
        <w:rPr>
          <w:sz w:val="24"/>
          <w:szCs w:val="24"/>
        </w:rPr>
        <w:t xml:space="preserve">lower </w:t>
      </w:r>
      <w:r w:rsidR="00E2558D" w:rsidRPr="004A32ED">
        <w:rPr>
          <w:sz w:val="24"/>
          <w:szCs w:val="24"/>
        </w:rPr>
        <w:t>a</w:t>
      </w:r>
      <w:r w:rsidRPr="004A32ED">
        <w:rPr>
          <w:sz w:val="24"/>
          <w:szCs w:val="24"/>
        </w:rPr>
        <w:t xml:space="preserve">ccording to </w:t>
      </w:r>
      <w:r w:rsidR="00E2558D" w:rsidRPr="004A32ED">
        <w:rPr>
          <w:sz w:val="24"/>
          <w:szCs w:val="24"/>
        </w:rPr>
        <w:t>c</w:t>
      </w:r>
      <w:r w:rsidRPr="004A32ED">
        <w:rPr>
          <w:sz w:val="24"/>
          <w:szCs w:val="24"/>
        </w:rPr>
        <w:t xml:space="preserve">urrent </w:t>
      </w:r>
      <w:r w:rsidR="00E2558D" w:rsidRPr="004A32ED">
        <w:rPr>
          <w:sz w:val="24"/>
          <w:szCs w:val="24"/>
        </w:rPr>
        <w:t>i</w:t>
      </w:r>
      <w:r w:rsidRPr="004A32ED">
        <w:rPr>
          <w:sz w:val="24"/>
          <w:szCs w:val="24"/>
        </w:rPr>
        <w:t xml:space="preserve">ndustry and OSHA </w:t>
      </w:r>
      <w:r w:rsidR="00E2558D" w:rsidRPr="004A32ED">
        <w:rPr>
          <w:sz w:val="24"/>
          <w:szCs w:val="24"/>
        </w:rPr>
        <w:t>standards</w:t>
      </w:r>
      <w:r w:rsidR="0029451B" w:rsidRPr="004A32ED">
        <w:rPr>
          <w:sz w:val="24"/>
          <w:szCs w:val="24"/>
        </w:rPr>
        <w:t xml:space="preserve">, including </w:t>
      </w:r>
      <w:r w:rsidRPr="004A32ED">
        <w:rPr>
          <w:sz w:val="24"/>
          <w:szCs w:val="24"/>
        </w:rPr>
        <w:t>proper starting, operating, and shutting down procedures.</w:t>
      </w:r>
    </w:p>
    <w:p w14:paraId="65228860" w14:textId="77777777" w:rsidR="000E6E28" w:rsidRPr="004A32ED" w:rsidRDefault="002A6E66" w:rsidP="00B236A4">
      <w:pPr>
        <w:pStyle w:val="ListParagraph"/>
        <w:numPr>
          <w:ilvl w:val="0"/>
          <w:numId w:val="29"/>
        </w:numPr>
        <w:rPr>
          <w:sz w:val="24"/>
          <w:szCs w:val="24"/>
        </w:rPr>
      </w:pPr>
      <w:r w:rsidRPr="004A32ED">
        <w:rPr>
          <w:sz w:val="24"/>
          <w:szCs w:val="24"/>
        </w:rPr>
        <w:t>I</w:t>
      </w:r>
      <w:r w:rsidRPr="004A32ED">
        <w:rPr>
          <w:rFonts w:eastAsiaTheme="majorEastAsia"/>
          <w:sz w:val="24"/>
          <w:szCs w:val="24"/>
        </w:rPr>
        <w:t>nspect and maintain engine components</w:t>
      </w:r>
      <w:r w:rsidR="008C316D" w:rsidRPr="004A32ED">
        <w:rPr>
          <w:sz w:val="24"/>
          <w:szCs w:val="24"/>
        </w:rPr>
        <w:t xml:space="preserve">, </w:t>
      </w:r>
      <w:r w:rsidRPr="004A32ED">
        <w:rPr>
          <w:sz w:val="24"/>
          <w:szCs w:val="24"/>
        </w:rPr>
        <w:t>e.g., air filters, fuel system, idle, and throttle adjustments</w:t>
      </w:r>
      <w:r w:rsidR="008C316D" w:rsidRPr="004A32ED">
        <w:rPr>
          <w:sz w:val="24"/>
          <w:szCs w:val="24"/>
        </w:rPr>
        <w:t>,</w:t>
      </w:r>
      <w:r w:rsidRPr="004A32ED">
        <w:rPr>
          <w:sz w:val="24"/>
          <w:szCs w:val="24"/>
        </w:rPr>
        <w:t xml:space="preserve"> to ensure optimal performance.</w:t>
      </w:r>
    </w:p>
    <w:p w14:paraId="40055BC2" w14:textId="04F32475" w:rsidR="00C00310" w:rsidRPr="004A32ED" w:rsidRDefault="00C00310" w:rsidP="00B236A4">
      <w:pPr>
        <w:pStyle w:val="ListParagraph"/>
        <w:numPr>
          <w:ilvl w:val="0"/>
          <w:numId w:val="29"/>
        </w:numPr>
        <w:rPr>
          <w:sz w:val="24"/>
          <w:szCs w:val="24"/>
        </w:rPr>
      </w:pPr>
      <w:r w:rsidRPr="004A32ED">
        <w:rPr>
          <w:sz w:val="24"/>
          <w:szCs w:val="24"/>
        </w:rPr>
        <w:t xml:space="preserve">Identify potential </w:t>
      </w:r>
      <w:r w:rsidR="008E1DA7" w:rsidRPr="004A32ED">
        <w:rPr>
          <w:sz w:val="24"/>
          <w:szCs w:val="24"/>
        </w:rPr>
        <w:t>risks</w:t>
      </w:r>
      <w:r w:rsidR="003804FD" w:rsidRPr="004A32ED">
        <w:rPr>
          <w:sz w:val="24"/>
          <w:szCs w:val="24"/>
        </w:rPr>
        <w:t xml:space="preserve"> associated with the backpack blower</w:t>
      </w:r>
      <w:r w:rsidRPr="004A32ED">
        <w:rPr>
          <w:sz w:val="24"/>
          <w:szCs w:val="24"/>
        </w:rPr>
        <w:t>, such as engine overload, fuel spills, and noise exposure, and mitigate them using proper techniques and safety gear.</w:t>
      </w:r>
    </w:p>
    <w:p w14:paraId="325A0FB2" w14:textId="77777777" w:rsidR="00F72F61" w:rsidRPr="004A32ED" w:rsidRDefault="003804FD" w:rsidP="00B236A4">
      <w:pPr>
        <w:pStyle w:val="ListParagraph"/>
        <w:numPr>
          <w:ilvl w:val="0"/>
          <w:numId w:val="29"/>
        </w:numPr>
        <w:rPr>
          <w:sz w:val="24"/>
          <w:szCs w:val="24"/>
        </w:rPr>
      </w:pPr>
      <w:r w:rsidRPr="004A32ED">
        <w:rPr>
          <w:sz w:val="24"/>
          <w:szCs w:val="24"/>
        </w:rPr>
        <w:t>Identify and label key components of a chainsaw, e.g., bar, chain, throttle, sprocket, air filter, etc.</w:t>
      </w:r>
    </w:p>
    <w:p w14:paraId="2D8E6A13" w14:textId="4254AD4B" w:rsidR="006A7768" w:rsidRPr="004A32ED" w:rsidRDefault="000A5972" w:rsidP="00B236A4">
      <w:pPr>
        <w:pStyle w:val="ListParagraph"/>
        <w:numPr>
          <w:ilvl w:val="0"/>
          <w:numId w:val="29"/>
        </w:numPr>
        <w:rPr>
          <w:sz w:val="24"/>
          <w:szCs w:val="24"/>
        </w:rPr>
      </w:pPr>
      <w:r w:rsidRPr="004A32ED">
        <w:rPr>
          <w:sz w:val="24"/>
          <w:szCs w:val="24"/>
        </w:rPr>
        <w:t>Explain kickback and reactive forces, describing how they occur, their potential dangers, and methods to prevent and manage them.</w:t>
      </w:r>
    </w:p>
    <w:p w14:paraId="6A2CC5EE" w14:textId="611655B0" w:rsidR="00F72F61" w:rsidRPr="004A32ED" w:rsidRDefault="00B64615" w:rsidP="00B236A4">
      <w:pPr>
        <w:pStyle w:val="ListParagraph"/>
        <w:numPr>
          <w:ilvl w:val="0"/>
          <w:numId w:val="29"/>
        </w:numPr>
        <w:rPr>
          <w:sz w:val="24"/>
          <w:szCs w:val="24"/>
        </w:rPr>
      </w:pPr>
      <w:r w:rsidRPr="004A32ED">
        <w:rPr>
          <w:sz w:val="24"/>
          <w:szCs w:val="24"/>
        </w:rPr>
        <w:t>Explain why chaps, hard hats, ear protection, and appropriate attire</w:t>
      </w:r>
      <w:r w:rsidR="00936A99" w:rsidRPr="004A32ED">
        <w:rPr>
          <w:sz w:val="24"/>
          <w:szCs w:val="24"/>
        </w:rPr>
        <w:t xml:space="preserve">, </w:t>
      </w:r>
      <w:r w:rsidRPr="004A32ED">
        <w:rPr>
          <w:sz w:val="24"/>
          <w:szCs w:val="24"/>
        </w:rPr>
        <w:t>e.g., long pants</w:t>
      </w:r>
      <w:r w:rsidR="00936A99" w:rsidRPr="004A32ED">
        <w:rPr>
          <w:sz w:val="24"/>
          <w:szCs w:val="24"/>
        </w:rPr>
        <w:t xml:space="preserve"> and</w:t>
      </w:r>
      <w:r w:rsidRPr="004A32ED">
        <w:rPr>
          <w:sz w:val="24"/>
          <w:szCs w:val="24"/>
        </w:rPr>
        <w:t xml:space="preserve"> boots</w:t>
      </w:r>
      <w:r w:rsidR="006A7768" w:rsidRPr="004A32ED">
        <w:rPr>
          <w:sz w:val="24"/>
          <w:szCs w:val="24"/>
        </w:rPr>
        <w:t xml:space="preserve">, </w:t>
      </w:r>
      <w:r w:rsidRPr="004A32ED">
        <w:rPr>
          <w:sz w:val="24"/>
          <w:szCs w:val="24"/>
        </w:rPr>
        <w:t>are essential when using a chainsaw.</w:t>
      </w:r>
    </w:p>
    <w:p w14:paraId="59AF6CCC" w14:textId="77777777" w:rsidR="00785B63" w:rsidRPr="004A32ED" w:rsidRDefault="00785B63" w:rsidP="00B236A4">
      <w:pPr>
        <w:pStyle w:val="ListParagraph"/>
        <w:numPr>
          <w:ilvl w:val="0"/>
          <w:numId w:val="29"/>
        </w:numPr>
        <w:rPr>
          <w:sz w:val="24"/>
          <w:szCs w:val="24"/>
        </w:rPr>
      </w:pPr>
      <w:r w:rsidRPr="004A32ED">
        <w:rPr>
          <w:rFonts w:eastAsiaTheme="majorEastAsia"/>
          <w:sz w:val="24"/>
          <w:szCs w:val="24"/>
        </w:rPr>
        <w:t>Demonstrate proper chainsaw operation</w:t>
      </w:r>
      <w:r w:rsidRPr="004A32ED">
        <w:rPr>
          <w:sz w:val="24"/>
          <w:szCs w:val="24"/>
        </w:rPr>
        <w:t>, including the leg lock technique for stabilizing the chainsaw during starting.</w:t>
      </w:r>
    </w:p>
    <w:p w14:paraId="39EDC58C" w14:textId="77777777" w:rsidR="00785B63" w:rsidRPr="004A32ED" w:rsidRDefault="00785B63" w:rsidP="00B236A4">
      <w:pPr>
        <w:pStyle w:val="ListParagraph"/>
        <w:numPr>
          <w:ilvl w:val="0"/>
          <w:numId w:val="29"/>
        </w:numPr>
        <w:rPr>
          <w:sz w:val="24"/>
          <w:szCs w:val="24"/>
        </w:rPr>
      </w:pPr>
      <w:r w:rsidRPr="004A32ED">
        <w:rPr>
          <w:rFonts w:eastAsiaTheme="majorEastAsia"/>
          <w:sz w:val="24"/>
          <w:szCs w:val="24"/>
        </w:rPr>
        <w:t>Safely and correctly execute the ground start procedure</w:t>
      </w:r>
      <w:r w:rsidRPr="004A32ED">
        <w:rPr>
          <w:sz w:val="24"/>
          <w:szCs w:val="24"/>
        </w:rPr>
        <w:t>, ensuring safe operation according to industry and OSHA standards.</w:t>
      </w:r>
    </w:p>
    <w:p w14:paraId="726050CF" w14:textId="1A0EB32B" w:rsidR="002721BC" w:rsidRPr="004A32ED" w:rsidRDefault="002721BC" w:rsidP="00B236A4">
      <w:pPr>
        <w:pStyle w:val="ListParagraph"/>
        <w:numPr>
          <w:ilvl w:val="0"/>
          <w:numId w:val="29"/>
        </w:numPr>
        <w:rPr>
          <w:sz w:val="24"/>
          <w:szCs w:val="24"/>
        </w:rPr>
      </w:pPr>
      <w:r w:rsidRPr="004A32ED">
        <w:rPr>
          <w:sz w:val="24"/>
          <w:szCs w:val="24"/>
        </w:rPr>
        <w:t>Inspect and maintain key components of the chainsaw, including the air filter, chain, bar, sprocket, and fuel system, ensuring all parts are clean, in good working condition, and properly lubricated.</w:t>
      </w:r>
    </w:p>
    <w:p w14:paraId="0F2CF430" w14:textId="35973D48" w:rsidR="0095708B" w:rsidRPr="004A32ED" w:rsidRDefault="002D049B" w:rsidP="00B236A4">
      <w:pPr>
        <w:pStyle w:val="ListParagraph"/>
        <w:numPr>
          <w:ilvl w:val="0"/>
          <w:numId w:val="29"/>
        </w:numPr>
        <w:rPr>
          <w:sz w:val="24"/>
          <w:szCs w:val="24"/>
        </w:rPr>
      </w:pPr>
      <w:r w:rsidRPr="004A32ED">
        <w:rPr>
          <w:sz w:val="24"/>
          <w:szCs w:val="24"/>
        </w:rPr>
        <w:t>Identify and operate modern battery-powered power tools, such as mowers, trimmers, and blowers, discussing their advantages and challenges in terms of performance, battery life, and environmental benefits.</w:t>
      </w:r>
    </w:p>
    <w:p w14:paraId="7F78A488" w14:textId="2843B193" w:rsidR="009069AF" w:rsidRPr="004A32ED" w:rsidRDefault="009069AF" w:rsidP="00C46D62">
      <w:pPr>
        <w:pStyle w:val="Heading3"/>
      </w:pPr>
      <w:bookmarkStart w:id="48" w:name="_Toc202873237"/>
      <w:r w:rsidRPr="004A32ED">
        <w:t>Standard 3</w:t>
      </w:r>
      <w:r w:rsidR="0038312E" w:rsidRPr="004A32ED">
        <w:t>3</w:t>
      </w:r>
      <w:r w:rsidRPr="004A32ED">
        <w:t>: Turfgrass Management</w:t>
      </w:r>
      <w:bookmarkEnd w:id="48"/>
    </w:p>
    <w:p w14:paraId="6F102E10" w14:textId="77777777" w:rsidR="000B5079" w:rsidRPr="004A32ED" w:rsidRDefault="000B5079" w:rsidP="00795C6F">
      <w:pPr>
        <w:spacing w:before="0" w:after="0"/>
        <w:rPr>
          <w:rFonts w:ascii="Calibri" w:eastAsia="Calibri" w:hAnsi="Calibri" w:cs="Arial"/>
          <w:color w:val="000000"/>
          <w:sz w:val="24"/>
        </w:rPr>
      </w:pPr>
      <w:r w:rsidRPr="004A32ED">
        <w:rPr>
          <w:rFonts w:ascii="Calibri" w:eastAsia="Calibri" w:hAnsi="Calibri" w:cs="Arial"/>
          <w:color w:val="000000"/>
          <w:sz w:val="24"/>
        </w:rPr>
        <w:t>Students will be able to manage turfgrass in various environments, including residential lawns, athletic fields, and golf courses, by applying industry-standard practices, modern technologies, and sustainable methods to optimize turf health, performance, and environmental sustainability.</w:t>
      </w:r>
    </w:p>
    <w:p w14:paraId="6398FEED" w14:textId="1AC89CA2" w:rsidR="009069AF" w:rsidRPr="004A32ED" w:rsidRDefault="009069AF" w:rsidP="00C46D62">
      <w:pPr>
        <w:pStyle w:val="Heading4"/>
      </w:pPr>
      <w:r w:rsidRPr="004A32ED">
        <w:t>Skills:</w:t>
      </w:r>
    </w:p>
    <w:p w14:paraId="6C968C74" w14:textId="10111D93" w:rsidR="00EC269D" w:rsidRPr="004A32ED" w:rsidRDefault="00EC269D" w:rsidP="00B236A4">
      <w:pPr>
        <w:pStyle w:val="ListParagraph"/>
        <w:numPr>
          <w:ilvl w:val="0"/>
          <w:numId w:val="31"/>
        </w:numPr>
        <w:rPr>
          <w:sz w:val="24"/>
          <w:szCs w:val="24"/>
        </w:rPr>
      </w:pPr>
      <w:r w:rsidRPr="004A32ED">
        <w:rPr>
          <w:rFonts w:eastAsiaTheme="majorEastAsia"/>
          <w:sz w:val="24"/>
          <w:szCs w:val="24"/>
        </w:rPr>
        <w:t>Classify and describe the major parts</w:t>
      </w:r>
      <w:r w:rsidRPr="004A32ED">
        <w:rPr>
          <w:sz w:val="24"/>
          <w:szCs w:val="24"/>
        </w:rPr>
        <w:t xml:space="preserve"> of a typical turfgrass plant, including roots, shoots, leaves, and seed heads.</w:t>
      </w:r>
    </w:p>
    <w:p w14:paraId="6697222B" w14:textId="142E293D" w:rsidR="00EC269D" w:rsidRPr="004A32ED" w:rsidRDefault="00EC269D" w:rsidP="00B236A4">
      <w:pPr>
        <w:pStyle w:val="ListParagraph"/>
        <w:numPr>
          <w:ilvl w:val="0"/>
          <w:numId w:val="31"/>
        </w:numPr>
        <w:rPr>
          <w:sz w:val="24"/>
          <w:szCs w:val="24"/>
        </w:rPr>
      </w:pPr>
      <w:r w:rsidRPr="004A32ED">
        <w:rPr>
          <w:rFonts w:eastAsiaTheme="majorEastAsia"/>
          <w:sz w:val="24"/>
          <w:szCs w:val="24"/>
        </w:rPr>
        <w:t>Analyze the three growth habits</w:t>
      </w:r>
      <w:r w:rsidRPr="004A32ED">
        <w:rPr>
          <w:sz w:val="24"/>
          <w:szCs w:val="24"/>
        </w:rPr>
        <w:t xml:space="preserve"> of turfgrasses</w:t>
      </w:r>
      <w:r w:rsidR="00936A99" w:rsidRPr="004A32ED">
        <w:rPr>
          <w:sz w:val="24"/>
          <w:szCs w:val="24"/>
        </w:rPr>
        <w:t xml:space="preserve">, </w:t>
      </w:r>
      <w:r w:rsidRPr="004A32ED">
        <w:rPr>
          <w:sz w:val="24"/>
          <w:szCs w:val="24"/>
        </w:rPr>
        <w:t>e.g., bunch, spreading, and stoloniferous</w:t>
      </w:r>
      <w:r w:rsidR="00FA3761" w:rsidRPr="004A32ED">
        <w:rPr>
          <w:sz w:val="24"/>
          <w:szCs w:val="24"/>
        </w:rPr>
        <w:t>,</w:t>
      </w:r>
      <w:r w:rsidRPr="004A32ED">
        <w:rPr>
          <w:sz w:val="24"/>
          <w:szCs w:val="24"/>
        </w:rPr>
        <w:t xml:space="preserve"> and their implications for turf management.</w:t>
      </w:r>
    </w:p>
    <w:p w14:paraId="5918DD0F" w14:textId="77777777" w:rsidR="00B51F8A" w:rsidRPr="004A32ED" w:rsidRDefault="00EC269D" w:rsidP="00B236A4">
      <w:pPr>
        <w:pStyle w:val="ListParagraph"/>
        <w:numPr>
          <w:ilvl w:val="0"/>
          <w:numId w:val="31"/>
        </w:numPr>
        <w:rPr>
          <w:sz w:val="24"/>
          <w:szCs w:val="24"/>
        </w:rPr>
      </w:pPr>
      <w:r w:rsidRPr="004A32ED">
        <w:rPr>
          <w:rFonts w:eastAsiaTheme="majorEastAsia"/>
          <w:sz w:val="24"/>
          <w:szCs w:val="24"/>
        </w:rPr>
        <w:t>Evaluate factors affecting turfgrass growth</w:t>
      </w:r>
      <w:r w:rsidRPr="004A32ED">
        <w:rPr>
          <w:sz w:val="24"/>
          <w:szCs w:val="24"/>
        </w:rPr>
        <w:t>, including environmental, cultural, and biological influences.</w:t>
      </w:r>
    </w:p>
    <w:p w14:paraId="710F82D9" w14:textId="77777777" w:rsidR="00B51F8A" w:rsidRPr="004A32ED" w:rsidRDefault="00B51F8A" w:rsidP="00B236A4">
      <w:pPr>
        <w:pStyle w:val="ListParagraph"/>
        <w:numPr>
          <w:ilvl w:val="0"/>
          <w:numId w:val="31"/>
        </w:numPr>
        <w:rPr>
          <w:sz w:val="24"/>
          <w:szCs w:val="24"/>
        </w:rPr>
      </w:pPr>
      <w:r w:rsidRPr="004A32ED">
        <w:rPr>
          <w:rFonts w:eastAsiaTheme="majorEastAsia"/>
          <w:sz w:val="24"/>
          <w:szCs w:val="24"/>
        </w:rPr>
        <w:t>Distinguish between cool-season and warm-season grasses</w:t>
      </w:r>
      <w:r w:rsidRPr="004A32ED">
        <w:rPr>
          <w:sz w:val="24"/>
          <w:szCs w:val="24"/>
        </w:rPr>
        <w:t>, assessing their growth patterns, characteristics, and environmental preferences.</w:t>
      </w:r>
    </w:p>
    <w:p w14:paraId="7FA548BC" w14:textId="77777777" w:rsidR="00B51F8A" w:rsidRPr="004A32ED" w:rsidRDefault="00EC269D" w:rsidP="00B236A4">
      <w:pPr>
        <w:pStyle w:val="ListParagraph"/>
        <w:numPr>
          <w:ilvl w:val="0"/>
          <w:numId w:val="31"/>
        </w:numPr>
        <w:rPr>
          <w:sz w:val="24"/>
          <w:szCs w:val="24"/>
        </w:rPr>
      </w:pPr>
      <w:r w:rsidRPr="004A32ED">
        <w:rPr>
          <w:rFonts w:eastAsiaTheme="majorEastAsia"/>
          <w:sz w:val="24"/>
          <w:szCs w:val="24"/>
        </w:rPr>
        <w:t>Identify and assess key factors influencing turfgrass quality</w:t>
      </w:r>
      <w:r w:rsidRPr="004A32ED">
        <w:rPr>
          <w:sz w:val="24"/>
          <w:szCs w:val="24"/>
        </w:rPr>
        <w:t>, such as soil health, water, light, and maintenance practices.</w:t>
      </w:r>
    </w:p>
    <w:p w14:paraId="66A24B53" w14:textId="77777777" w:rsidR="00EB4FD0" w:rsidRPr="004A32ED" w:rsidRDefault="005E3E87" w:rsidP="00B236A4">
      <w:pPr>
        <w:pStyle w:val="ListParagraph"/>
        <w:numPr>
          <w:ilvl w:val="0"/>
          <w:numId w:val="31"/>
        </w:numPr>
        <w:rPr>
          <w:sz w:val="24"/>
          <w:szCs w:val="24"/>
        </w:rPr>
      </w:pPr>
      <w:r w:rsidRPr="004A32ED">
        <w:rPr>
          <w:sz w:val="24"/>
          <w:szCs w:val="24"/>
        </w:rPr>
        <w:t>Select and implement appropriate seeding techniques</w:t>
      </w:r>
      <w:r w:rsidR="00EB4FD0" w:rsidRPr="004A32ED">
        <w:rPr>
          <w:sz w:val="24"/>
          <w:szCs w:val="24"/>
        </w:rPr>
        <w:t xml:space="preserve">, </w:t>
      </w:r>
      <w:r w:rsidRPr="004A32ED">
        <w:rPr>
          <w:sz w:val="24"/>
          <w:szCs w:val="24"/>
        </w:rPr>
        <w:t>e.g., hand seeding, slice seeding, hydroseeding, and overseeding</w:t>
      </w:r>
      <w:r w:rsidR="00EB4FD0" w:rsidRPr="004A32ED">
        <w:rPr>
          <w:sz w:val="24"/>
          <w:szCs w:val="24"/>
        </w:rPr>
        <w:t>,</w:t>
      </w:r>
      <w:r w:rsidRPr="004A32ED">
        <w:rPr>
          <w:sz w:val="24"/>
          <w:szCs w:val="24"/>
        </w:rPr>
        <w:t xml:space="preserve"> based on turfgrass type and environmental conditions.</w:t>
      </w:r>
    </w:p>
    <w:p w14:paraId="5E63C088" w14:textId="77777777" w:rsidR="00EB4FD0" w:rsidRPr="004A32ED" w:rsidRDefault="005E3E87" w:rsidP="00B236A4">
      <w:pPr>
        <w:pStyle w:val="ListParagraph"/>
        <w:numPr>
          <w:ilvl w:val="0"/>
          <w:numId w:val="31"/>
        </w:numPr>
        <w:rPr>
          <w:sz w:val="24"/>
          <w:szCs w:val="24"/>
        </w:rPr>
      </w:pPr>
      <w:r w:rsidRPr="004A32ED">
        <w:rPr>
          <w:sz w:val="24"/>
          <w:szCs w:val="24"/>
        </w:rPr>
        <w:t>Install sod using proper techniques, ensuring correct soil preparation, placement, and watering requirements.</w:t>
      </w:r>
    </w:p>
    <w:p w14:paraId="576BF008" w14:textId="77777777" w:rsidR="00EB4FD0" w:rsidRPr="004A32ED" w:rsidRDefault="005E3E87" w:rsidP="00B236A4">
      <w:pPr>
        <w:pStyle w:val="ListParagraph"/>
        <w:numPr>
          <w:ilvl w:val="0"/>
          <w:numId w:val="31"/>
        </w:numPr>
        <w:rPr>
          <w:sz w:val="24"/>
          <w:szCs w:val="24"/>
        </w:rPr>
      </w:pPr>
      <w:r w:rsidRPr="004A32ED">
        <w:rPr>
          <w:sz w:val="24"/>
          <w:szCs w:val="24"/>
        </w:rPr>
        <w:t>Evaluate and apply turf growth regulators and wetting agents, explaining their roles in managing turf health and water retention.</w:t>
      </w:r>
    </w:p>
    <w:p w14:paraId="037B5353" w14:textId="77777777" w:rsidR="00EB4FD0" w:rsidRPr="004A32ED" w:rsidRDefault="005E3E87" w:rsidP="00B236A4">
      <w:pPr>
        <w:pStyle w:val="ListParagraph"/>
        <w:numPr>
          <w:ilvl w:val="0"/>
          <w:numId w:val="31"/>
        </w:numPr>
        <w:rPr>
          <w:sz w:val="24"/>
          <w:szCs w:val="24"/>
        </w:rPr>
      </w:pPr>
      <w:r w:rsidRPr="004A32ED">
        <w:rPr>
          <w:sz w:val="24"/>
          <w:szCs w:val="24"/>
        </w:rPr>
        <w:t>Analyze the effects of thatch on turfgrass health, including both beneficial and detrimental aspects, and recommend management strategies.</w:t>
      </w:r>
    </w:p>
    <w:p w14:paraId="51B778B7" w14:textId="77777777" w:rsidR="00EB4FD0" w:rsidRPr="004A32ED" w:rsidRDefault="00EB4FD0" w:rsidP="00B236A4">
      <w:pPr>
        <w:pStyle w:val="ListParagraph"/>
        <w:numPr>
          <w:ilvl w:val="0"/>
          <w:numId w:val="31"/>
        </w:numPr>
        <w:rPr>
          <w:sz w:val="24"/>
          <w:szCs w:val="24"/>
        </w:rPr>
      </w:pPr>
      <w:r w:rsidRPr="004A32ED">
        <w:rPr>
          <w:sz w:val="24"/>
          <w:szCs w:val="24"/>
        </w:rPr>
        <w:t>Explain</w:t>
      </w:r>
      <w:r w:rsidR="005E3E87" w:rsidRPr="004A32ED">
        <w:rPr>
          <w:sz w:val="24"/>
          <w:szCs w:val="24"/>
        </w:rPr>
        <w:t xml:space="preserve"> watering requirements for both newly planted and established turf, adapting techniques to weather and growth stages.</w:t>
      </w:r>
    </w:p>
    <w:p w14:paraId="6FAF16A9" w14:textId="77777777" w:rsidR="00EB4FD0" w:rsidRPr="004A32ED" w:rsidRDefault="005E3E87" w:rsidP="00B236A4">
      <w:pPr>
        <w:pStyle w:val="ListParagraph"/>
        <w:numPr>
          <w:ilvl w:val="0"/>
          <w:numId w:val="31"/>
        </w:numPr>
        <w:rPr>
          <w:sz w:val="24"/>
          <w:szCs w:val="24"/>
        </w:rPr>
      </w:pPr>
      <w:r w:rsidRPr="004A32ED">
        <w:rPr>
          <w:sz w:val="24"/>
          <w:szCs w:val="24"/>
        </w:rPr>
        <w:t>Assess mowing requirements based on turfgrass species, growing conditions, and aesthetic or functional needs for different turf areas</w:t>
      </w:r>
      <w:r w:rsidR="00EB4FD0" w:rsidRPr="004A32ED">
        <w:rPr>
          <w:sz w:val="24"/>
          <w:szCs w:val="24"/>
        </w:rPr>
        <w:t xml:space="preserve">, </w:t>
      </w:r>
      <w:r w:rsidRPr="004A32ED">
        <w:rPr>
          <w:sz w:val="24"/>
          <w:szCs w:val="24"/>
        </w:rPr>
        <w:t>e.g., golf courses, athletic fields, residential lawns.</w:t>
      </w:r>
    </w:p>
    <w:p w14:paraId="191D12F6" w14:textId="77777777" w:rsidR="00EB4FD0" w:rsidRPr="004A32ED" w:rsidRDefault="005E3E87" w:rsidP="00B236A4">
      <w:pPr>
        <w:pStyle w:val="ListParagraph"/>
        <w:numPr>
          <w:ilvl w:val="0"/>
          <w:numId w:val="31"/>
        </w:numPr>
        <w:rPr>
          <w:sz w:val="24"/>
          <w:szCs w:val="24"/>
        </w:rPr>
      </w:pPr>
      <w:r w:rsidRPr="004A32ED">
        <w:rPr>
          <w:sz w:val="24"/>
          <w:szCs w:val="24"/>
        </w:rPr>
        <w:t>Identify common broadleaf and grass weeds in turf, such as dandelions, crabgrass, and other invasive species, and assess their impact on turf health.</w:t>
      </w:r>
    </w:p>
    <w:p w14:paraId="72D61B3A" w14:textId="77777777" w:rsidR="00EB4FD0" w:rsidRPr="004A32ED" w:rsidRDefault="005E3E87" w:rsidP="00B236A4">
      <w:pPr>
        <w:pStyle w:val="ListParagraph"/>
        <w:numPr>
          <w:ilvl w:val="0"/>
          <w:numId w:val="31"/>
        </w:numPr>
        <w:rPr>
          <w:sz w:val="24"/>
          <w:szCs w:val="24"/>
        </w:rPr>
      </w:pPr>
      <w:r w:rsidRPr="004A32ED">
        <w:rPr>
          <w:sz w:val="24"/>
          <w:szCs w:val="24"/>
        </w:rPr>
        <w:t>Diagnose common turfgrass insects and the types of damage they cause, including grubs, chinch bugs, and others.</w:t>
      </w:r>
    </w:p>
    <w:p w14:paraId="5E3C45B8" w14:textId="77777777" w:rsidR="00EB4FD0" w:rsidRPr="004A32ED" w:rsidRDefault="005E3E87" w:rsidP="00B236A4">
      <w:pPr>
        <w:pStyle w:val="ListParagraph"/>
        <w:numPr>
          <w:ilvl w:val="0"/>
          <w:numId w:val="31"/>
        </w:numPr>
        <w:rPr>
          <w:sz w:val="24"/>
          <w:szCs w:val="24"/>
        </w:rPr>
      </w:pPr>
      <w:r w:rsidRPr="004A32ED">
        <w:rPr>
          <w:sz w:val="24"/>
          <w:szCs w:val="24"/>
        </w:rPr>
        <w:t>Identify common turf pathogens (fungal, bacterial, viral) and their associated damage to turfgrass.</w:t>
      </w:r>
    </w:p>
    <w:p w14:paraId="03E807F4" w14:textId="53340E30" w:rsidR="00EB4FD0" w:rsidRPr="004A32ED" w:rsidRDefault="005E3E87" w:rsidP="00B236A4">
      <w:pPr>
        <w:pStyle w:val="ListParagraph"/>
        <w:numPr>
          <w:ilvl w:val="0"/>
          <w:numId w:val="31"/>
        </w:numPr>
        <w:rPr>
          <w:sz w:val="24"/>
          <w:szCs w:val="24"/>
        </w:rPr>
      </w:pPr>
      <w:r w:rsidRPr="004A32ED">
        <w:rPr>
          <w:sz w:val="24"/>
          <w:szCs w:val="24"/>
        </w:rPr>
        <w:t>Design pest management strategies</w:t>
      </w:r>
      <w:r w:rsidR="00C90B5C" w:rsidRPr="004A32ED">
        <w:rPr>
          <w:sz w:val="24"/>
          <w:szCs w:val="24"/>
        </w:rPr>
        <w:t>,</w:t>
      </w:r>
      <w:r w:rsidRPr="004A32ED">
        <w:rPr>
          <w:sz w:val="24"/>
          <w:szCs w:val="24"/>
        </w:rPr>
        <w:t xml:space="preserve"> incorporating cultural, biological, and chemical controls, with consideration for </w:t>
      </w:r>
      <w:r w:rsidR="00C90B5C" w:rsidRPr="004A32ED">
        <w:rPr>
          <w:sz w:val="24"/>
          <w:szCs w:val="24"/>
        </w:rPr>
        <w:t>Integrated Pest Management</w:t>
      </w:r>
      <w:r w:rsidRPr="004A32ED">
        <w:rPr>
          <w:sz w:val="24"/>
          <w:szCs w:val="24"/>
        </w:rPr>
        <w:t xml:space="preserve"> (IPM).</w:t>
      </w:r>
    </w:p>
    <w:p w14:paraId="10A3A28D" w14:textId="77777777" w:rsidR="002738CB" w:rsidRPr="004A32ED" w:rsidRDefault="005E3E87" w:rsidP="00B236A4">
      <w:pPr>
        <w:pStyle w:val="ListParagraph"/>
        <w:numPr>
          <w:ilvl w:val="0"/>
          <w:numId w:val="31"/>
        </w:numPr>
        <w:rPr>
          <w:sz w:val="24"/>
          <w:szCs w:val="24"/>
        </w:rPr>
      </w:pPr>
      <w:r w:rsidRPr="004A32ED">
        <w:rPr>
          <w:sz w:val="24"/>
          <w:szCs w:val="24"/>
        </w:rPr>
        <w:t>Assess the impact of environmental stressors</w:t>
      </w:r>
      <w:r w:rsidR="00EB4FD0" w:rsidRPr="004A32ED">
        <w:rPr>
          <w:sz w:val="24"/>
          <w:szCs w:val="24"/>
        </w:rPr>
        <w:t xml:space="preserve">, </w:t>
      </w:r>
      <w:r w:rsidRPr="004A32ED">
        <w:rPr>
          <w:sz w:val="24"/>
          <w:szCs w:val="24"/>
        </w:rPr>
        <w:t>e.g., drought, compaction</w:t>
      </w:r>
      <w:r w:rsidR="00EB4FD0" w:rsidRPr="004A32ED">
        <w:rPr>
          <w:sz w:val="24"/>
          <w:szCs w:val="24"/>
        </w:rPr>
        <w:t>,</w:t>
      </w:r>
      <w:r w:rsidRPr="004A32ED">
        <w:rPr>
          <w:sz w:val="24"/>
          <w:szCs w:val="24"/>
        </w:rPr>
        <w:t xml:space="preserve"> on turf quality, and identify solutions to mitigate damage.</w:t>
      </w:r>
    </w:p>
    <w:p w14:paraId="278BD5E6" w14:textId="3FC3F155" w:rsidR="002738CB" w:rsidRPr="004A32ED" w:rsidRDefault="005E3E87" w:rsidP="00B236A4">
      <w:pPr>
        <w:pStyle w:val="ListParagraph"/>
        <w:numPr>
          <w:ilvl w:val="0"/>
          <w:numId w:val="31"/>
        </w:numPr>
        <w:rPr>
          <w:sz w:val="24"/>
          <w:szCs w:val="24"/>
        </w:rPr>
      </w:pPr>
      <w:r w:rsidRPr="004A32ED">
        <w:rPr>
          <w:sz w:val="24"/>
          <w:szCs w:val="24"/>
        </w:rPr>
        <w:t>Identify and operate turf application equipment</w:t>
      </w:r>
      <w:r w:rsidR="00C90B5C" w:rsidRPr="004A32ED">
        <w:rPr>
          <w:sz w:val="24"/>
          <w:szCs w:val="24"/>
        </w:rPr>
        <w:t>,</w:t>
      </w:r>
      <w:r w:rsidRPr="004A32ED">
        <w:rPr>
          <w:sz w:val="24"/>
          <w:szCs w:val="24"/>
        </w:rPr>
        <w:t xml:space="preserve"> such as spreaders, hand sprayers, boom sprayers, and fertigators, demonstrating proper use and calibration.</w:t>
      </w:r>
    </w:p>
    <w:p w14:paraId="5FF5CF2D" w14:textId="77777777" w:rsidR="000F7B7C" w:rsidRPr="004A32ED" w:rsidRDefault="005E3E87" w:rsidP="00B236A4">
      <w:pPr>
        <w:pStyle w:val="ListParagraph"/>
        <w:numPr>
          <w:ilvl w:val="0"/>
          <w:numId w:val="31"/>
        </w:numPr>
        <w:rPr>
          <w:sz w:val="24"/>
          <w:szCs w:val="24"/>
        </w:rPr>
      </w:pPr>
      <w:r w:rsidRPr="004A32ED">
        <w:rPr>
          <w:sz w:val="24"/>
          <w:szCs w:val="24"/>
        </w:rPr>
        <w:t>Determine fertilizer requirements based on soil testing, turfgrass type, and seasonal needs, explaining nutrient cycles and deficiencies.</w:t>
      </w:r>
    </w:p>
    <w:p w14:paraId="76B7CE0B" w14:textId="77777777" w:rsidR="000F7B7C" w:rsidRPr="004A32ED" w:rsidRDefault="005E3E87" w:rsidP="00B236A4">
      <w:pPr>
        <w:pStyle w:val="ListParagraph"/>
        <w:numPr>
          <w:ilvl w:val="0"/>
          <w:numId w:val="31"/>
        </w:numPr>
        <w:rPr>
          <w:sz w:val="24"/>
          <w:szCs w:val="24"/>
        </w:rPr>
      </w:pPr>
      <w:r w:rsidRPr="004A32ED">
        <w:rPr>
          <w:sz w:val="24"/>
          <w:szCs w:val="24"/>
        </w:rPr>
        <w:t>Design fertilization programs for different turf areas, including residential lawns and specialty areas such as athletic fields and golf course greens.</w:t>
      </w:r>
    </w:p>
    <w:p w14:paraId="7A7A1A41" w14:textId="14567C94" w:rsidR="000F7B7C" w:rsidRPr="004A32ED" w:rsidRDefault="005E3E87" w:rsidP="00B236A4">
      <w:pPr>
        <w:pStyle w:val="ListParagraph"/>
        <w:numPr>
          <w:ilvl w:val="0"/>
          <w:numId w:val="31"/>
        </w:numPr>
        <w:rPr>
          <w:sz w:val="24"/>
          <w:szCs w:val="24"/>
        </w:rPr>
      </w:pPr>
      <w:r w:rsidRPr="004A32ED">
        <w:rPr>
          <w:sz w:val="24"/>
          <w:szCs w:val="24"/>
        </w:rPr>
        <w:t xml:space="preserve">Calibrate and apply fertilizers and pesticides using sprayers and spreaders, ensuring </w:t>
      </w:r>
      <w:r w:rsidR="005629CF" w:rsidRPr="004A32ED">
        <w:rPr>
          <w:sz w:val="24"/>
          <w:szCs w:val="24"/>
        </w:rPr>
        <w:t>accuracy,</w:t>
      </w:r>
      <w:r w:rsidRPr="004A32ED">
        <w:rPr>
          <w:sz w:val="24"/>
          <w:szCs w:val="24"/>
        </w:rPr>
        <w:t xml:space="preserve"> and minimizing environmental impact.</w:t>
      </w:r>
    </w:p>
    <w:p w14:paraId="71316202" w14:textId="1EFFD4ED" w:rsidR="000257BC" w:rsidRPr="004A32ED" w:rsidRDefault="000257BC" w:rsidP="00B236A4">
      <w:pPr>
        <w:pStyle w:val="ListParagraph"/>
        <w:numPr>
          <w:ilvl w:val="0"/>
          <w:numId w:val="31"/>
        </w:numPr>
        <w:rPr>
          <w:sz w:val="24"/>
          <w:szCs w:val="24"/>
        </w:rPr>
      </w:pPr>
      <w:r w:rsidRPr="004A32ED">
        <w:rPr>
          <w:sz w:val="24"/>
          <w:szCs w:val="24"/>
        </w:rPr>
        <w:t xml:space="preserve">Implement sustainable turfgrass management practices, including water conservation techniques, </w:t>
      </w:r>
      <w:r w:rsidR="00C90B5C" w:rsidRPr="004A32ED">
        <w:rPr>
          <w:sz w:val="24"/>
          <w:szCs w:val="24"/>
        </w:rPr>
        <w:t>Integrated Pest Management</w:t>
      </w:r>
      <w:r w:rsidRPr="004A32ED">
        <w:rPr>
          <w:sz w:val="24"/>
          <w:szCs w:val="24"/>
        </w:rPr>
        <w:t xml:space="preserve"> (IPM), and the use of organic or slow-release fertilizers to minimize environmental impact and enhance turfgrass health.</w:t>
      </w:r>
    </w:p>
    <w:p w14:paraId="3128C612" w14:textId="48712BD7" w:rsidR="000257BC" w:rsidRPr="004A32ED" w:rsidRDefault="000257BC" w:rsidP="00B236A4">
      <w:pPr>
        <w:pStyle w:val="ListParagraph"/>
        <w:numPr>
          <w:ilvl w:val="0"/>
          <w:numId w:val="31"/>
        </w:numPr>
        <w:rPr>
          <w:sz w:val="24"/>
          <w:szCs w:val="24"/>
        </w:rPr>
      </w:pPr>
      <w:r w:rsidRPr="004A32ED">
        <w:rPr>
          <w:sz w:val="24"/>
          <w:szCs w:val="24"/>
        </w:rPr>
        <w:t>Apply data-driven turfgrass management techniques, utilizing soil testing, turf diagnostics, and performance data to optimize maintenance practices and ensure healthy, sustainable turfgrass growth.</w:t>
      </w:r>
    </w:p>
    <w:p w14:paraId="0FBBF337" w14:textId="1A226963" w:rsidR="00F35BD1" w:rsidRPr="004A32ED" w:rsidRDefault="00F35BD1" w:rsidP="00C46D62">
      <w:pPr>
        <w:pStyle w:val="Heading3"/>
      </w:pPr>
      <w:bookmarkStart w:id="49" w:name="_Toc202873238"/>
      <w:r w:rsidRPr="004A32ED">
        <w:t>Standard 3</w:t>
      </w:r>
      <w:r w:rsidR="00404CF2" w:rsidRPr="004A32ED">
        <w:t>4</w:t>
      </w:r>
      <w:r w:rsidRPr="004A32ED">
        <w:t>: Turfgrass</w:t>
      </w:r>
      <w:r w:rsidR="003E13DE" w:rsidRPr="004A32ED">
        <w:t xml:space="preserve"> Management for</w:t>
      </w:r>
      <w:r w:rsidRPr="004A32ED">
        <w:t xml:space="preserve"> </w:t>
      </w:r>
      <w:r w:rsidR="000842DA" w:rsidRPr="004A32ED">
        <w:t>Specialty Surfaces</w:t>
      </w:r>
      <w:bookmarkEnd w:id="49"/>
    </w:p>
    <w:p w14:paraId="594A955A" w14:textId="77777777" w:rsidR="000B5079" w:rsidRPr="004A32ED" w:rsidRDefault="000B5079" w:rsidP="00795C6F">
      <w:pPr>
        <w:spacing w:before="0" w:after="0"/>
        <w:rPr>
          <w:rFonts w:ascii="Calibri" w:eastAsia="Calibri" w:hAnsi="Calibri" w:cs="Arial"/>
          <w:color w:val="000000"/>
          <w:sz w:val="24"/>
        </w:rPr>
      </w:pPr>
      <w:r w:rsidRPr="004A32ED">
        <w:rPr>
          <w:rFonts w:ascii="Calibri" w:eastAsia="Calibri" w:hAnsi="Calibri" w:cs="Arial"/>
          <w:color w:val="000000"/>
          <w:sz w:val="24"/>
        </w:rPr>
        <w:t>Students will apply the principles of turfgrass management for specialty areas, including golf course greens, tees, fairways, sports fields, and other high-performance surfaces, focusing on the unique turfgrass requirements, maintenance practices, and technologies needed to optimize performance, health, and sustainability.</w:t>
      </w:r>
    </w:p>
    <w:p w14:paraId="51695989" w14:textId="77777777" w:rsidR="00F35BD1" w:rsidRPr="004A32ED" w:rsidRDefault="00F35BD1" w:rsidP="00C46D62">
      <w:pPr>
        <w:pStyle w:val="Heading4"/>
      </w:pPr>
      <w:r w:rsidRPr="004A32ED">
        <w:t>Skills:</w:t>
      </w:r>
    </w:p>
    <w:p w14:paraId="6D1DA966" w14:textId="369F80B9" w:rsidR="00F52D23" w:rsidRPr="004A32ED" w:rsidRDefault="00F52D23" w:rsidP="00B236A4">
      <w:pPr>
        <w:pStyle w:val="ListParagraph"/>
        <w:numPr>
          <w:ilvl w:val="0"/>
          <w:numId w:val="34"/>
        </w:numPr>
        <w:rPr>
          <w:sz w:val="24"/>
          <w:szCs w:val="24"/>
        </w:rPr>
      </w:pPr>
      <w:r w:rsidRPr="004A32ED">
        <w:rPr>
          <w:sz w:val="24"/>
          <w:szCs w:val="24"/>
        </w:rPr>
        <w:t>Identify and differentiate between various types of sports fields</w:t>
      </w:r>
      <w:r w:rsidR="00936A99" w:rsidRPr="004A32ED">
        <w:rPr>
          <w:sz w:val="24"/>
          <w:szCs w:val="24"/>
        </w:rPr>
        <w:t xml:space="preserve">, </w:t>
      </w:r>
      <w:r w:rsidRPr="004A32ED">
        <w:rPr>
          <w:sz w:val="24"/>
          <w:szCs w:val="24"/>
        </w:rPr>
        <w:t>e.g., baseball, football, soccer</w:t>
      </w:r>
      <w:r w:rsidR="007201BC" w:rsidRPr="004A32ED">
        <w:rPr>
          <w:sz w:val="24"/>
          <w:szCs w:val="24"/>
        </w:rPr>
        <w:t xml:space="preserve">, </w:t>
      </w:r>
      <w:r w:rsidRPr="004A32ED">
        <w:rPr>
          <w:sz w:val="24"/>
          <w:szCs w:val="24"/>
        </w:rPr>
        <w:t>and assess the specific turfgrass requirements for each type of athletic field.</w:t>
      </w:r>
    </w:p>
    <w:p w14:paraId="25F8A9B0" w14:textId="2172CA58" w:rsidR="00F52D23" w:rsidRPr="004A32ED" w:rsidRDefault="00F52D23" w:rsidP="00B236A4">
      <w:pPr>
        <w:pStyle w:val="ListParagraph"/>
        <w:numPr>
          <w:ilvl w:val="0"/>
          <w:numId w:val="34"/>
        </w:numPr>
        <w:rPr>
          <w:sz w:val="24"/>
          <w:szCs w:val="24"/>
        </w:rPr>
      </w:pPr>
      <w:r w:rsidRPr="004A32ED">
        <w:rPr>
          <w:sz w:val="24"/>
          <w:szCs w:val="24"/>
        </w:rPr>
        <w:t>Evaluate and analyze turfgrass management practices for specialty areas on a golf course, including greens, tees, fairways, roughs, bunkers, and hazards</w:t>
      </w:r>
      <w:r w:rsidR="00695256" w:rsidRPr="004A32ED">
        <w:rPr>
          <w:sz w:val="24"/>
          <w:szCs w:val="24"/>
        </w:rPr>
        <w:t xml:space="preserve"> and</w:t>
      </w:r>
      <w:r w:rsidRPr="004A32ED">
        <w:rPr>
          <w:sz w:val="24"/>
          <w:szCs w:val="24"/>
        </w:rPr>
        <w:t xml:space="preserve"> </w:t>
      </w:r>
      <w:r w:rsidR="007201BC" w:rsidRPr="004A32ED">
        <w:rPr>
          <w:sz w:val="24"/>
          <w:szCs w:val="24"/>
        </w:rPr>
        <w:t>f</w:t>
      </w:r>
      <w:r w:rsidRPr="004A32ED">
        <w:rPr>
          <w:sz w:val="24"/>
          <w:szCs w:val="24"/>
        </w:rPr>
        <w:t>ocus</w:t>
      </w:r>
      <w:r w:rsidR="007201BC" w:rsidRPr="004A32ED">
        <w:rPr>
          <w:sz w:val="24"/>
          <w:szCs w:val="24"/>
        </w:rPr>
        <w:t>ing</w:t>
      </w:r>
      <w:r w:rsidRPr="004A32ED">
        <w:rPr>
          <w:sz w:val="24"/>
          <w:szCs w:val="24"/>
        </w:rPr>
        <w:t xml:space="preserve"> on factors such as wear resistance, soil health, irrigation, growth patterns, seasonal care, and turfgrass adaptability to environmental conditions.</w:t>
      </w:r>
    </w:p>
    <w:p w14:paraId="4F9293B0" w14:textId="1B17065F" w:rsidR="00F52D23" w:rsidRPr="004A32ED" w:rsidRDefault="00F52D23" w:rsidP="00B236A4">
      <w:pPr>
        <w:pStyle w:val="ListParagraph"/>
        <w:numPr>
          <w:ilvl w:val="0"/>
          <w:numId w:val="34"/>
        </w:numPr>
        <w:rPr>
          <w:sz w:val="24"/>
          <w:szCs w:val="24"/>
        </w:rPr>
      </w:pPr>
      <w:r w:rsidRPr="004A32ED">
        <w:rPr>
          <w:sz w:val="24"/>
          <w:szCs w:val="24"/>
        </w:rPr>
        <w:t>Identify and evaluate turfgrass varieties suitable for specific conditions</w:t>
      </w:r>
      <w:r w:rsidR="00695256" w:rsidRPr="004A32ED">
        <w:rPr>
          <w:sz w:val="24"/>
          <w:szCs w:val="24"/>
        </w:rPr>
        <w:t xml:space="preserve">, </w:t>
      </w:r>
      <w:r w:rsidRPr="004A32ED">
        <w:rPr>
          <w:sz w:val="24"/>
          <w:szCs w:val="24"/>
        </w:rPr>
        <w:t>e.g., shade, sun, drought tolerance</w:t>
      </w:r>
      <w:r w:rsidR="00695256" w:rsidRPr="004A32ED">
        <w:rPr>
          <w:sz w:val="24"/>
          <w:szCs w:val="24"/>
        </w:rPr>
        <w:t>,</w:t>
      </w:r>
      <w:r w:rsidRPr="004A32ED">
        <w:rPr>
          <w:sz w:val="24"/>
          <w:szCs w:val="24"/>
        </w:rPr>
        <w:t xml:space="preserve"> on sports fields and golf courses, considering environmental adaptability, turfgrass needs, and regional climate factors.</w:t>
      </w:r>
    </w:p>
    <w:p w14:paraId="57E2C5CA" w14:textId="77777777" w:rsidR="0013759C" w:rsidRPr="004A32ED" w:rsidRDefault="00F52D23" w:rsidP="00B236A4">
      <w:pPr>
        <w:pStyle w:val="ListParagraph"/>
        <w:numPr>
          <w:ilvl w:val="0"/>
          <w:numId w:val="34"/>
        </w:numPr>
        <w:rPr>
          <w:sz w:val="24"/>
          <w:szCs w:val="24"/>
        </w:rPr>
      </w:pPr>
      <w:r w:rsidRPr="004A32ED">
        <w:rPr>
          <w:sz w:val="24"/>
          <w:szCs w:val="24"/>
        </w:rPr>
        <w:t>Survey and design athletic fields, citing dimensions and layout for various sports, ensuring proper turfgrass selection and the incorporation of effective maintenance techniques.</w:t>
      </w:r>
    </w:p>
    <w:p w14:paraId="10AA1D08" w14:textId="7FFA3BEA" w:rsidR="00AE34B1" w:rsidRPr="004A32ED" w:rsidRDefault="00AE34B1" w:rsidP="00B236A4">
      <w:pPr>
        <w:pStyle w:val="ListParagraph"/>
        <w:numPr>
          <w:ilvl w:val="0"/>
          <w:numId w:val="34"/>
        </w:numPr>
        <w:rPr>
          <w:sz w:val="24"/>
          <w:szCs w:val="24"/>
        </w:rPr>
      </w:pPr>
      <w:r w:rsidRPr="004A32ED">
        <w:rPr>
          <w:sz w:val="24"/>
          <w:szCs w:val="24"/>
        </w:rPr>
        <w:t>Identify and explain the key soil requirements for USGA-standard putting greens, including the rootzone mix (sand and organic matter), soil texture (sand content), drainage capabilities, bulk density, soil pH, and the layered construction approach (subgrade, drainage, and rootzone layers).</w:t>
      </w:r>
    </w:p>
    <w:p w14:paraId="186F2A05" w14:textId="77777777" w:rsidR="008B1295" w:rsidRPr="004A32ED" w:rsidRDefault="008B1295" w:rsidP="00B236A4">
      <w:pPr>
        <w:pStyle w:val="ListParagraph"/>
        <w:numPr>
          <w:ilvl w:val="0"/>
          <w:numId w:val="34"/>
        </w:numPr>
        <w:rPr>
          <w:sz w:val="24"/>
          <w:szCs w:val="24"/>
        </w:rPr>
      </w:pPr>
      <w:r w:rsidRPr="004A32ED">
        <w:rPr>
          <w:sz w:val="24"/>
          <w:szCs w:val="24"/>
        </w:rPr>
        <w:t>Explore and describe modern technologies, such as soil sensors, moisture mapping systems, and other precision tools, used to enhance the maintenance and performance of USGA-standard putting greens.</w:t>
      </w:r>
    </w:p>
    <w:p w14:paraId="11AE0355" w14:textId="77777777" w:rsidR="008B1295" w:rsidRPr="004A32ED" w:rsidRDefault="00F52D23" w:rsidP="00B236A4">
      <w:pPr>
        <w:pStyle w:val="ListParagraph"/>
        <w:numPr>
          <w:ilvl w:val="0"/>
          <w:numId w:val="34"/>
        </w:numPr>
        <w:rPr>
          <w:sz w:val="24"/>
          <w:szCs w:val="24"/>
        </w:rPr>
      </w:pPr>
      <w:r w:rsidRPr="004A32ED">
        <w:rPr>
          <w:sz w:val="24"/>
          <w:szCs w:val="24"/>
        </w:rPr>
        <w:t>Incorporate sustainable practices into turfgrass management for sports fields and golf courses, focusing on water conservation, eco-friendly pest control, and reducing chemical use to promote long-term turf health.</w:t>
      </w:r>
    </w:p>
    <w:p w14:paraId="62CFB07A" w14:textId="68771ADA" w:rsidR="001676E8" w:rsidRPr="004A32ED" w:rsidRDefault="00AF0910" w:rsidP="004C685F">
      <w:pPr>
        <w:pStyle w:val="ListParagraph"/>
        <w:numPr>
          <w:ilvl w:val="0"/>
          <w:numId w:val="34"/>
        </w:numPr>
        <w:rPr>
          <w:sz w:val="24"/>
          <w:szCs w:val="24"/>
        </w:rPr>
      </w:pPr>
      <w:r w:rsidRPr="004A32ED">
        <w:rPr>
          <w:sz w:val="24"/>
          <w:szCs w:val="24"/>
        </w:rPr>
        <w:t>Understand and apply technology in turfgrass management, including the use of diagnostic tools, e.g., turf health sensors, soil testing equipment, data analysis, e.g., soil sensors, climate monitoring systems, and GPS-based systems for efficient irrigation, pest management, and monitoring turf health.</w:t>
      </w:r>
    </w:p>
    <w:p w14:paraId="5CD44C70" w14:textId="06A3D5D8" w:rsidR="000B5079" w:rsidRPr="00C46D62" w:rsidRDefault="00432F4D" w:rsidP="00C46D62">
      <w:pPr>
        <w:pStyle w:val="Heading2"/>
      </w:pPr>
      <w:bookmarkStart w:id="50" w:name="_Toc202873239"/>
      <w:r w:rsidRPr="004A32ED">
        <w:t>Employability Standards</w:t>
      </w:r>
      <w:bookmarkEnd w:id="40"/>
      <w:bookmarkEnd w:id="50"/>
      <w:r w:rsidRPr="004A32ED">
        <w:t xml:space="preserve"> </w:t>
      </w:r>
      <w:bookmarkStart w:id="51" w:name="_Toc147323793"/>
    </w:p>
    <w:p w14:paraId="74559A85" w14:textId="4CFE223B" w:rsidR="00432F4D" w:rsidRPr="004A32ED" w:rsidRDefault="00432F4D" w:rsidP="00C46D62">
      <w:pPr>
        <w:pStyle w:val="Heading3"/>
      </w:pPr>
      <w:bookmarkStart w:id="52" w:name="_Toc202873240"/>
      <w:r w:rsidRPr="004A32ED">
        <w:t>Standard</w:t>
      </w:r>
      <w:r w:rsidR="00E4104B" w:rsidRPr="004A32ED">
        <w:t xml:space="preserve"> </w:t>
      </w:r>
      <w:r w:rsidR="00D37CDE" w:rsidRPr="004A32ED">
        <w:t>3</w:t>
      </w:r>
      <w:r w:rsidR="00404CF2" w:rsidRPr="004A32ED">
        <w:t>5</w:t>
      </w:r>
      <w:r w:rsidRPr="004A32ED">
        <w:t>: Employability Skills</w:t>
      </w:r>
      <w:bookmarkEnd w:id="51"/>
      <w:bookmarkEnd w:id="52"/>
    </w:p>
    <w:p w14:paraId="185B109D" w14:textId="77777777" w:rsidR="000B5079" w:rsidRPr="004A32ED" w:rsidRDefault="000B5079" w:rsidP="00CD18C4">
      <w:pPr>
        <w:spacing w:before="0" w:after="0"/>
        <w:rPr>
          <w:rFonts w:ascii="Calibri" w:eastAsia="Calibri" w:hAnsi="Calibri" w:cs="Arial"/>
          <w:color w:val="000000"/>
          <w:sz w:val="24"/>
        </w:rPr>
      </w:pPr>
      <w:r w:rsidRPr="004A32ED">
        <w:rPr>
          <w:rFonts w:ascii="Calibri" w:eastAsia="Calibri" w:hAnsi="Calibri" w:cs="Arial"/>
          <w:color w:val="000000"/>
          <w:sz w:val="24"/>
        </w:rPr>
        <w:t>Students will demonstrate professional communication, critical thinking, problem-solving, professionalism, teamwork, and collaboration across various horticulture fields.</w:t>
      </w:r>
    </w:p>
    <w:p w14:paraId="28A08593" w14:textId="394DFA54" w:rsidR="00EF7374" w:rsidRPr="004A32ED" w:rsidRDefault="00EF7374" w:rsidP="00C46D62">
      <w:pPr>
        <w:pStyle w:val="Heading4"/>
      </w:pPr>
      <w:r w:rsidRPr="004A32ED">
        <w:t>Skills</w:t>
      </w:r>
      <w:r w:rsidR="00AD69CB" w:rsidRPr="004A32ED">
        <w:t>:</w:t>
      </w:r>
    </w:p>
    <w:p w14:paraId="5AA041CE" w14:textId="43C1A782" w:rsidR="00B31CB5" w:rsidRPr="004A32ED" w:rsidRDefault="0076318D" w:rsidP="00B31CB5">
      <w:pPr>
        <w:pStyle w:val="ListParagraph"/>
        <w:numPr>
          <w:ilvl w:val="0"/>
          <w:numId w:val="38"/>
        </w:numPr>
        <w:rPr>
          <w:sz w:val="24"/>
          <w:szCs w:val="24"/>
        </w:rPr>
      </w:pPr>
      <w:r w:rsidRPr="004A32ED">
        <w:rPr>
          <w:sz w:val="24"/>
          <w:szCs w:val="24"/>
        </w:rPr>
        <w:t>Demonstrate effective communication and interpersonal skills to provide exceptional customer service in the horticulture sector, engaging with clients, suppliers, and colleagues through face-to-face interactions, phone calls, written communication, and digital platforms, ensuring clear and informative exchanges.</w:t>
      </w:r>
    </w:p>
    <w:p w14:paraId="32A7A8E0" w14:textId="77777777" w:rsidR="00B31CB5" w:rsidRPr="004A32ED" w:rsidRDefault="0076318D" w:rsidP="00B31CB5">
      <w:pPr>
        <w:pStyle w:val="ListParagraph"/>
        <w:numPr>
          <w:ilvl w:val="0"/>
          <w:numId w:val="38"/>
        </w:numPr>
        <w:rPr>
          <w:sz w:val="24"/>
          <w:szCs w:val="24"/>
        </w:rPr>
      </w:pPr>
      <w:r w:rsidRPr="004A32ED">
        <w:rPr>
          <w:sz w:val="24"/>
          <w:szCs w:val="24"/>
        </w:rPr>
        <w:t>Demonstrate active listening by giving full attention to conversations with colleagues, clients, and stakeholders in horticulture-related activities, asking relevant questions to clarify needs and providing thoughtful responses in a timely manner.</w:t>
      </w:r>
    </w:p>
    <w:p w14:paraId="59FC021C" w14:textId="711101B3" w:rsidR="00B31CB5" w:rsidRPr="004A32ED" w:rsidRDefault="0076318D" w:rsidP="007D64A1">
      <w:pPr>
        <w:pStyle w:val="ListParagraph"/>
        <w:numPr>
          <w:ilvl w:val="0"/>
          <w:numId w:val="38"/>
        </w:numPr>
        <w:rPr>
          <w:sz w:val="24"/>
          <w:szCs w:val="24"/>
        </w:rPr>
      </w:pPr>
      <w:r w:rsidRPr="004A32ED">
        <w:rPr>
          <w:sz w:val="24"/>
          <w:szCs w:val="24"/>
        </w:rPr>
        <w:t>Demonstrate the ability to facilitate meetings for project teams in horticulture, ensuring project goals are met by organizing progress updates, discussing challenges, and encouraging constructive feedback from team members.</w:t>
      </w:r>
    </w:p>
    <w:p w14:paraId="75692207" w14:textId="0575ECDA" w:rsidR="00B31CB5" w:rsidRPr="004A32ED" w:rsidRDefault="0076318D" w:rsidP="00B31CB5">
      <w:pPr>
        <w:pStyle w:val="ListParagraph"/>
        <w:numPr>
          <w:ilvl w:val="0"/>
          <w:numId w:val="38"/>
        </w:numPr>
        <w:rPr>
          <w:sz w:val="24"/>
          <w:szCs w:val="24"/>
        </w:rPr>
      </w:pPr>
      <w:r w:rsidRPr="004A32ED">
        <w:rPr>
          <w:sz w:val="24"/>
          <w:szCs w:val="24"/>
        </w:rPr>
        <w:t>Analyze complex issues within the horticulture field</w:t>
      </w:r>
      <w:r w:rsidR="00B31CB5" w:rsidRPr="004A32ED">
        <w:rPr>
          <w:sz w:val="24"/>
          <w:szCs w:val="24"/>
        </w:rPr>
        <w:t xml:space="preserve">, </w:t>
      </w:r>
      <w:r w:rsidRPr="004A32ED">
        <w:rPr>
          <w:sz w:val="24"/>
          <w:szCs w:val="24"/>
        </w:rPr>
        <w:t>e.g., pest management, sustainable farming practices, crop optimization, using critical thinking and problem-solving techniques to propose effective solutions while considering environmental and economic impacts.</w:t>
      </w:r>
    </w:p>
    <w:p w14:paraId="71D0012E" w14:textId="180C2BE8" w:rsidR="00B31CB5" w:rsidRPr="004A32ED" w:rsidRDefault="0076318D" w:rsidP="0044759D">
      <w:pPr>
        <w:pStyle w:val="ListParagraph"/>
        <w:numPr>
          <w:ilvl w:val="0"/>
          <w:numId w:val="38"/>
        </w:numPr>
        <w:rPr>
          <w:sz w:val="24"/>
          <w:szCs w:val="24"/>
        </w:rPr>
      </w:pPr>
      <w:r w:rsidRPr="004A32ED">
        <w:rPr>
          <w:sz w:val="24"/>
          <w:szCs w:val="24"/>
        </w:rPr>
        <w:t xml:space="preserve">Collaborate effectively in multi-disciplinary teams within the horticulture sector, coordinating with agronomists, landscapers, and other horticultural experts to achieve common objectives in areas such as </w:t>
      </w:r>
      <w:r w:rsidR="00B31CB5" w:rsidRPr="004A32ED">
        <w:rPr>
          <w:sz w:val="24"/>
          <w:szCs w:val="24"/>
        </w:rPr>
        <w:t>plant</w:t>
      </w:r>
      <w:r w:rsidRPr="004A32ED">
        <w:rPr>
          <w:sz w:val="24"/>
          <w:szCs w:val="24"/>
        </w:rPr>
        <w:t xml:space="preserve"> management, landscape design, and sustainable practices.</w:t>
      </w:r>
    </w:p>
    <w:p w14:paraId="54ECBC57" w14:textId="77777777" w:rsidR="00B31CB5" w:rsidRPr="004A32ED" w:rsidRDefault="0076318D" w:rsidP="00651736">
      <w:pPr>
        <w:pStyle w:val="ListParagraph"/>
        <w:numPr>
          <w:ilvl w:val="0"/>
          <w:numId w:val="38"/>
        </w:numPr>
        <w:rPr>
          <w:sz w:val="24"/>
          <w:szCs w:val="24"/>
        </w:rPr>
      </w:pPr>
      <w:r w:rsidRPr="004A32ED">
        <w:rPr>
          <w:sz w:val="24"/>
          <w:szCs w:val="24"/>
        </w:rPr>
        <w:t>Apply time management techniques in agricultural horticulture settings, prioritizing tasks such as planting, maintenance schedules, or nursery operations, to meet deadlines and maintain consistent workflow in seasonal cycles.</w:t>
      </w:r>
    </w:p>
    <w:p w14:paraId="15BD5914" w14:textId="77777777" w:rsidR="00B31CB5" w:rsidRPr="004A32ED" w:rsidRDefault="0076318D" w:rsidP="00651736">
      <w:pPr>
        <w:pStyle w:val="ListParagraph"/>
        <w:numPr>
          <w:ilvl w:val="0"/>
          <w:numId w:val="38"/>
        </w:numPr>
        <w:rPr>
          <w:sz w:val="24"/>
          <w:szCs w:val="24"/>
        </w:rPr>
      </w:pPr>
      <w:r w:rsidRPr="004A32ED">
        <w:rPr>
          <w:sz w:val="24"/>
          <w:szCs w:val="24"/>
        </w:rPr>
        <w:t>Demonstrate ethical behavior and adherence to safety and environmental standards in all agricultural horticulture activities, ensuring compliance with regulations for pesticide use, sustainable farming practices, and workplace safety.</w:t>
      </w:r>
    </w:p>
    <w:p w14:paraId="50B27FCB" w14:textId="062D5FB5" w:rsidR="0076318D" w:rsidRPr="004A32ED" w:rsidRDefault="0076318D" w:rsidP="00651736">
      <w:pPr>
        <w:pStyle w:val="ListParagraph"/>
        <w:numPr>
          <w:ilvl w:val="0"/>
          <w:numId w:val="38"/>
        </w:numPr>
        <w:rPr>
          <w:sz w:val="24"/>
          <w:szCs w:val="24"/>
        </w:rPr>
      </w:pPr>
      <w:r w:rsidRPr="004A32ED">
        <w:rPr>
          <w:sz w:val="24"/>
          <w:szCs w:val="24"/>
        </w:rPr>
        <w:t>Demonstrate leadership skills by motivating and guiding teams in agricultural horticulture projects, fostering a positive work environment, setting clear goals, and resolving conflicts to ensure team success and high-quality outcomes.</w:t>
      </w:r>
    </w:p>
    <w:p w14:paraId="4144E4F1" w14:textId="3A047A7C" w:rsidR="000B5079" w:rsidRPr="00C46D62" w:rsidRDefault="00432F4D" w:rsidP="00C46D62">
      <w:pPr>
        <w:pStyle w:val="Heading2"/>
      </w:pPr>
      <w:bookmarkStart w:id="53" w:name="_Toc147323794"/>
      <w:bookmarkStart w:id="54" w:name="_Toc202873241"/>
      <w:r w:rsidRPr="004A32ED">
        <w:t>Entrepreneurship Standards</w:t>
      </w:r>
      <w:bookmarkEnd w:id="53"/>
      <w:bookmarkEnd w:id="54"/>
      <w:r w:rsidRPr="004A32ED">
        <w:t xml:space="preserve"> </w:t>
      </w:r>
    </w:p>
    <w:p w14:paraId="62B2D64B" w14:textId="1E0909C3" w:rsidR="00432F4D" w:rsidRPr="004A32ED" w:rsidRDefault="00432F4D" w:rsidP="00C46D62">
      <w:pPr>
        <w:pStyle w:val="Heading3"/>
      </w:pPr>
      <w:bookmarkStart w:id="55" w:name="_Toc147323795"/>
      <w:bookmarkStart w:id="56" w:name="_Toc202873242"/>
      <w:r w:rsidRPr="004A32ED">
        <w:t xml:space="preserve">Standard </w:t>
      </w:r>
      <w:r w:rsidR="00D37CDE" w:rsidRPr="004A32ED">
        <w:t>3</w:t>
      </w:r>
      <w:r w:rsidR="00404CF2" w:rsidRPr="004A32ED">
        <w:t>6</w:t>
      </w:r>
      <w:r w:rsidRPr="004A32ED">
        <w:t>: Entrepreneurship</w:t>
      </w:r>
      <w:bookmarkEnd w:id="55"/>
      <w:bookmarkEnd w:id="56"/>
    </w:p>
    <w:p w14:paraId="25D53CFA" w14:textId="7B3700F9" w:rsidR="00186ADA" w:rsidRPr="00C46D62" w:rsidRDefault="000B5079" w:rsidP="00863011">
      <w:pPr>
        <w:spacing w:before="0" w:after="0"/>
        <w:rPr>
          <w:rFonts w:ascii="Calibri" w:eastAsia="Calibri" w:hAnsi="Calibri" w:cs="Segoe UI"/>
          <w:color w:val="auto"/>
          <w:sz w:val="24"/>
        </w:rPr>
      </w:pPr>
      <w:r w:rsidRPr="004A32ED">
        <w:rPr>
          <w:rFonts w:ascii="Calibri" w:eastAsia="Calibri" w:hAnsi="Calibri" w:cs="Segoe UI"/>
          <w:color w:val="auto"/>
          <w:sz w:val="24"/>
        </w:rPr>
        <w:t>Students will be able to identify entrepreneurial opportunities and evaluate the value proposition of business ownership across various sectors of the horticulture industry.</w:t>
      </w:r>
    </w:p>
    <w:p w14:paraId="49348BDA" w14:textId="7F893743" w:rsidR="00AF55B6" w:rsidRPr="004A32ED" w:rsidRDefault="00AF55B6" w:rsidP="00C46D62">
      <w:pPr>
        <w:pStyle w:val="Heading4"/>
      </w:pPr>
      <w:r w:rsidRPr="004A32ED">
        <w:t>Skills</w:t>
      </w:r>
      <w:r w:rsidR="00AD69CB" w:rsidRPr="004A32ED">
        <w:t>:</w:t>
      </w:r>
    </w:p>
    <w:p w14:paraId="3A8A978E" w14:textId="53D904B6" w:rsidR="00FE53B5" w:rsidRPr="004A32ED" w:rsidRDefault="00FE53B5" w:rsidP="00DC7F8A">
      <w:pPr>
        <w:pStyle w:val="ListParagraph"/>
        <w:numPr>
          <w:ilvl w:val="0"/>
          <w:numId w:val="1"/>
        </w:numPr>
        <w:rPr>
          <w:sz w:val="24"/>
          <w:szCs w:val="24"/>
        </w:rPr>
      </w:pPr>
      <w:r w:rsidRPr="004A32ED">
        <w:rPr>
          <w:sz w:val="24"/>
          <w:szCs w:val="24"/>
        </w:rPr>
        <w:t>Evaluate the licensing, regulatory, and tax implications of self-employment and business ownership in various sectors of the horticulture industry and compare these factors to the implications of W-2 employment.</w:t>
      </w:r>
    </w:p>
    <w:p w14:paraId="7CA1D193" w14:textId="386F50B4" w:rsidR="00B30E36" w:rsidRPr="004A32ED" w:rsidRDefault="00B30E36" w:rsidP="00DC7F8A">
      <w:pPr>
        <w:pStyle w:val="ListParagraph"/>
        <w:numPr>
          <w:ilvl w:val="0"/>
          <w:numId w:val="1"/>
        </w:numPr>
        <w:rPr>
          <w:sz w:val="24"/>
          <w:szCs w:val="24"/>
        </w:rPr>
      </w:pPr>
      <w:r w:rsidRPr="004A32ED">
        <w:rPr>
          <w:sz w:val="24"/>
          <w:szCs w:val="24"/>
        </w:rPr>
        <w:t xml:space="preserve">Understand current job trends, skill requirements, and potential areas of growth within the modern </w:t>
      </w:r>
      <w:r w:rsidR="00FE53B5" w:rsidRPr="004A32ED">
        <w:rPr>
          <w:sz w:val="24"/>
          <w:szCs w:val="24"/>
        </w:rPr>
        <w:t>horticulture industry</w:t>
      </w:r>
      <w:r w:rsidR="00F50C05" w:rsidRPr="004A32ED">
        <w:rPr>
          <w:sz w:val="24"/>
          <w:szCs w:val="24"/>
        </w:rPr>
        <w:t>.</w:t>
      </w:r>
    </w:p>
    <w:p w14:paraId="7CDFE4FF" w14:textId="34E6F1F3" w:rsidR="00E91F2E" w:rsidRPr="004A32ED" w:rsidRDefault="00E91F2E" w:rsidP="00DC7F8A">
      <w:pPr>
        <w:pStyle w:val="ListParagraph"/>
        <w:numPr>
          <w:ilvl w:val="0"/>
          <w:numId w:val="1"/>
        </w:numPr>
        <w:rPr>
          <w:sz w:val="24"/>
          <w:szCs w:val="24"/>
        </w:rPr>
      </w:pPr>
      <w:r w:rsidRPr="004A32ED">
        <w:rPr>
          <w:sz w:val="24"/>
          <w:szCs w:val="24"/>
        </w:rPr>
        <w:t>Evaluate the role of e-commerce, online marketplaces, and digital sales platforms in growing horticultural businesses and develop strategies for effectively selling products and services online.</w:t>
      </w:r>
    </w:p>
    <w:p w14:paraId="18BF2F6E" w14:textId="7EE2C37C" w:rsidR="00456A66" w:rsidRPr="004A32ED" w:rsidRDefault="00B4619D" w:rsidP="00DC7F8A">
      <w:pPr>
        <w:pStyle w:val="ListParagraph"/>
        <w:numPr>
          <w:ilvl w:val="0"/>
          <w:numId w:val="1"/>
        </w:numPr>
        <w:rPr>
          <w:sz w:val="24"/>
          <w:szCs w:val="24"/>
        </w:rPr>
      </w:pPr>
      <w:r w:rsidRPr="004A32ED">
        <w:rPr>
          <w:sz w:val="24"/>
          <w:szCs w:val="24"/>
        </w:rPr>
        <w:t>Assess the impact of technological advancements on business opportunities and strategies in the horticulture industry, focusing on the integration of new tools, software, and diagnostic equipment, and how these innovations can enhance efficiency and drive growth</w:t>
      </w:r>
      <w:r w:rsidR="006F0909" w:rsidRPr="004A32ED">
        <w:rPr>
          <w:sz w:val="24"/>
          <w:szCs w:val="24"/>
        </w:rPr>
        <w:t>.</w:t>
      </w:r>
    </w:p>
    <w:p w14:paraId="4E372715" w14:textId="0B3248EF" w:rsidR="000B5079" w:rsidRPr="00C46D62" w:rsidRDefault="0006557E" w:rsidP="00C46D62">
      <w:pPr>
        <w:pStyle w:val="Heading2"/>
        <w:rPr>
          <w:rFonts w:eastAsiaTheme="majorEastAsia" w:cstheme="majorBidi"/>
        </w:rPr>
      </w:pPr>
      <w:bookmarkStart w:id="57" w:name="_Toc202873243"/>
      <w:r w:rsidRPr="004A32ED">
        <w:t>Digital Literac</w:t>
      </w:r>
      <w:r w:rsidR="006572C9" w:rsidRPr="004A32ED">
        <w:t>y Standards</w:t>
      </w:r>
      <w:bookmarkEnd w:id="57"/>
    </w:p>
    <w:p w14:paraId="61D91319" w14:textId="2EB62CF2" w:rsidR="0006557E" w:rsidRPr="004A32ED" w:rsidRDefault="0006557E" w:rsidP="00C46D62">
      <w:pPr>
        <w:pStyle w:val="Heading3"/>
      </w:pPr>
      <w:bookmarkStart w:id="58" w:name="_Toc202873244"/>
      <w:r w:rsidRPr="004A32ED">
        <w:t xml:space="preserve">Standard </w:t>
      </w:r>
      <w:r w:rsidR="00D37CDE" w:rsidRPr="004A32ED">
        <w:t>3</w:t>
      </w:r>
      <w:r w:rsidR="00404CF2" w:rsidRPr="004A32ED">
        <w:t>7</w:t>
      </w:r>
      <w:r w:rsidRPr="004A32ED">
        <w:t>: Digital Literacy</w:t>
      </w:r>
      <w:bookmarkEnd w:id="58"/>
    </w:p>
    <w:p w14:paraId="3EA7653B" w14:textId="7636500D" w:rsidR="00186ADA" w:rsidRPr="00C46D62" w:rsidRDefault="000B5079" w:rsidP="00CD18C4">
      <w:pPr>
        <w:spacing w:before="0" w:after="0"/>
        <w:rPr>
          <w:rFonts w:eastAsia="Calibri" w:cstheme="minorHAnsi"/>
          <w:color w:val="auto"/>
          <w:sz w:val="24"/>
        </w:rPr>
      </w:pPr>
      <w:r w:rsidRPr="004A32ED">
        <w:rPr>
          <w:rFonts w:eastAsia="Calibri" w:cstheme="minorHAnsi"/>
          <w:color w:val="auto"/>
          <w:sz w:val="24"/>
        </w:rPr>
        <w:t>Students will demonstrate digital literacy skills in horticulture, including the use of diagnostic software, data management, technical documentation, and digital communication to effectively carry out maintenance and management tasks in modern horticultural practices.</w:t>
      </w:r>
    </w:p>
    <w:p w14:paraId="4ACC8B70" w14:textId="4E1A01DF" w:rsidR="00EF7374" w:rsidRPr="004A32ED" w:rsidRDefault="00EF7374" w:rsidP="00C46D62">
      <w:pPr>
        <w:pStyle w:val="Heading4"/>
      </w:pPr>
      <w:r w:rsidRPr="004A32ED">
        <w:t>Skills</w:t>
      </w:r>
      <w:r w:rsidR="00AD69CB" w:rsidRPr="004A32ED">
        <w:t>:</w:t>
      </w:r>
    </w:p>
    <w:p w14:paraId="650BF7C8" w14:textId="1EF97887" w:rsidR="00F61E91" w:rsidRPr="004A32ED" w:rsidRDefault="00F61E91" w:rsidP="00DC7F8A">
      <w:pPr>
        <w:pStyle w:val="ListParagraph"/>
        <w:numPr>
          <w:ilvl w:val="0"/>
          <w:numId w:val="3"/>
        </w:numPr>
        <w:rPr>
          <w:sz w:val="24"/>
          <w:szCs w:val="24"/>
        </w:rPr>
      </w:pPr>
      <w:r w:rsidRPr="004A32ED">
        <w:rPr>
          <w:sz w:val="24"/>
          <w:szCs w:val="24"/>
        </w:rPr>
        <w:t>Demonstrate effective electronic written and oral communication, as well as collaboration with team members, customers, and suppliers, including conducting virtual consultations with clients.</w:t>
      </w:r>
    </w:p>
    <w:p w14:paraId="15E9C988" w14:textId="586991D2" w:rsidR="009C2BEC" w:rsidRPr="004A32ED" w:rsidRDefault="009C2BEC" w:rsidP="00DC7F8A">
      <w:pPr>
        <w:pStyle w:val="ListParagraph"/>
        <w:numPr>
          <w:ilvl w:val="0"/>
          <w:numId w:val="3"/>
        </w:numPr>
        <w:rPr>
          <w:sz w:val="24"/>
          <w:szCs w:val="24"/>
        </w:rPr>
      </w:pPr>
      <w:r w:rsidRPr="004A32ED">
        <w:rPr>
          <w:sz w:val="24"/>
          <w:szCs w:val="24"/>
        </w:rPr>
        <w:t>Utilize online resources, forums, and troubleshooting software to diagnose and solve technical issues related to horticultural equipment, plant health, irrigation systems, and other aspects of modern horticultural practices.</w:t>
      </w:r>
    </w:p>
    <w:p w14:paraId="6B6DF523" w14:textId="55CC1C33" w:rsidR="00B31CB5" w:rsidRPr="004A32ED" w:rsidRDefault="00337991" w:rsidP="001676E8">
      <w:pPr>
        <w:pStyle w:val="ListParagraph"/>
        <w:numPr>
          <w:ilvl w:val="0"/>
          <w:numId w:val="3"/>
        </w:numPr>
        <w:rPr>
          <w:sz w:val="24"/>
          <w:szCs w:val="24"/>
        </w:rPr>
      </w:pPr>
      <w:r w:rsidRPr="004A32ED">
        <w:rPr>
          <w:sz w:val="24"/>
          <w:szCs w:val="24"/>
        </w:rPr>
        <w:t>Utilize digital tools and software for business management, including project management platforms, inventory management systems, and accounting software tailored to small businesses in the horticulture industry.</w:t>
      </w:r>
    </w:p>
    <w:p w14:paraId="48E65152" w14:textId="5D6AF60B" w:rsidR="00672093" w:rsidRPr="004A32ED" w:rsidRDefault="00672093" w:rsidP="00B31CB5">
      <w:pPr>
        <w:pStyle w:val="ListParagraph"/>
        <w:numPr>
          <w:ilvl w:val="0"/>
          <w:numId w:val="3"/>
        </w:numPr>
        <w:rPr>
          <w:sz w:val="24"/>
          <w:szCs w:val="24"/>
        </w:rPr>
      </w:pPr>
      <w:r w:rsidRPr="004A32ED">
        <w:rPr>
          <w:sz w:val="24"/>
          <w:szCs w:val="24"/>
        </w:rPr>
        <w:t>Analyze and interpret data from digital tools and sensors</w:t>
      </w:r>
      <w:r w:rsidR="00936A99" w:rsidRPr="004A32ED">
        <w:rPr>
          <w:sz w:val="24"/>
          <w:szCs w:val="24"/>
        </w:rPr>
        <w:t xml:space="preserve">, </w:t>
      </w:r>
      <w:r w:rsidRPr="004A32ED">
        <w:rPr>
          <w:sz w:val="24"/>
          <w:szCs w:val="24"/>
        </w:rPr>
        <w:t>e.g., soil moisture sensors, climate data, plant health monitors, to make informed decisions about plant care, irrigation, and resource management.</w:t>
      </w:r>
    </w:p>
    <w:p w14:paraId="397F38F1" w14:textId="6C9524F7" w:rsidR="00275E68" w:rsidRPr="004A32ED" w:rsidRDefault="00275E68" w:rsidP="00DC7F8A">
      <w:pPr>
        <w:pStyle w:val="ListParagraph"/>
        <w:numPr>
          <w:ilvl w:val="0"/>
          <w:numId w:val="3"/>
        </w:numPr>
        <w:rPr>
          <w:sz w:val="24"/>
          <w:szCs w:val="24"/>
        </w:rPr>
      </w:pPr>
      <w:r w:rsidRPr="004A32ED">
        <w:rPr>
          <w:sz w:val="24"/>
          <w:szCs w:val="24"/>
        </w:rPr>
        <w:t>Utilize digital tools to track sustainability efforts, such as water usage, energy consumption, and carbon footprint, to optimize resources and improve environmental impact in horticultural</w:t>
      </w:r>
      <w:r w:rsidR="00B31CB5" w:rsidRPr="004A32ED">
        <w:rPr>
          <w:sz w:val="24"/>
          <w:szCs w:val="24"/>
        </w:rPr>
        <w:t xml:space="preserve"> </w:t>
      </w:r>
      <w:r w:rsidRPr="004A32ED">
        <w:rPr>
          <w:sz w:val="24"/>
          <w:szCs w:val="24"/>
        </w:rPr>
        <w:t>practices.</w:t>
      </w:r>
    </w:p>
    <w:sectPr w:rsidR="00275E68" w:rsidRPr="004A32ED" w:rsidSect="001676E8">
      <w:headerReference w:type="default" r:id="rId12"/>
      <w:footerReference w:type="even" r:id="rId13"/>
      <w:footerReference w:type="default" r:id="rId14"/>
      <w:headerReference w:type="first" r:id="rId15"/>
      <w:footerReference w:type="first" r:id="rId16"/>
      <w:pgSz w:w="12240" w:h="15840"/>
      <w:pgMar w:top="40" w:right="1440" w:bottom="1350" w:left="1440" w:header="0" w:footer="20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2AFE2" w14:textId="77777777" w:rsidR="00340757" w:rsidRDefault="00340757" w:rsidP="005C730B">
      <w:r>
        <w:separator/>
      </w:r>
    </w:p>
  </w:endnote>
  <w:endnote w:type="continuationSeparator" w:id="0">
    <w:p w14:paraId="73DBA5A7" w14:textId="77777777" w:rsidR="00340757" w:rsidRDefault="00340757" w:rsidP="005C730B">
      <w:r>
        <w:continuationSeparator/>
      </w:r>
    </w:p>
  </w:endnote>
  <w:endnote w:type="continuationNotice" w:id="1">
    <w:p w14:paraId="57EE7A58" w14:textId="77777777" w:rsidR="00340757" w:rsidRDefault="003407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p w14:paraId="2D3B2688" w14:textId="77777777" w:rsidR="00A808F0" w:rsidRDefault="00A808F0"/>
  <w:p w14:paraId="3E71E780" w14:textId="77777777" w:rsidR="00A808F0" w:rsidRDefault="00A808F0"/>
  <w:p w14:paraId="11C4674D" w14:textId="77777777" w:rsidR="00A808F0" w:rsidRDefault="00A808F0"/>
  <w:p w14:paraId="3FB3A856" w14:textId="77777777" w:rsidR="001460C1" w:rsidRDefault="001460C1"/>
  <w:p w14:paraId="40781EB8" w14:textId="77777777" w:rsidR="001460C1" w:rsidRDefault="001460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55D30C84" w14:textId="38CA3775" w:rsidR="001460C1" w:rsidRPr="003B1CC9" w:rsidRDefault="00F1063F" w:rsidP="003B1CC9">
    <w:pPr>
      <w:pStyle w:val="NoSpacing"/>
      <w:rPr>
        <w:color w:val="002F3B"/>
      </w:rPr>
    </w:pPr>
    <w:r w:rsidRPr="003B1CC9">
      <w:rPr>
        <w:noProof/>
      </w:rPr>
      <mc:AlternateContent>
        <mc:Choice Requires="wps">
          <w:drawing>
            <wp:anchor distT="0" distB="0" distL="114300" distR="114300" simplePos="0" relativeHeight="251665920" behindDoc="0" locked="0" layoutInCell="1" allowOverlap="1" wp14:anchorId="005732B8" wp14:editId="57C53F96">
              <wp:simplePos x="0" y="0"/>
              <wp:positionH relativeFrom="column">
                <wp:posOffset>3625850</wp:posOffset>
              </wp:positionH>
              <wp:positionV relativeFrom="paragraph">
                <wp:posOffset>-229235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6" alt="&quot;&quot;" style="position:absolute;left:0;text-align:left;margin-left:285.5pt;margin-top:-18.05pt;width:256.65pt;height: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B1CC9" w:rsidRPr="003B1CC9">
          <w:t>Horticulture System</w:t>
        </w:r>
        <w:r w:rsidR="00C239CA">
          <w:t>s</w:t>
        </w:r>
        <w:r w:rsidR="003B1CC9" w:rsidRPr="003B1CC9">
          <w:t xml:space="preserve"> Standards and Skills</w:t>
        </w:r>
      </w:sdtContent>
    </w:sdt>
    <w:r w:rsidRPr="003B1CC9">
      <w:tab/>
    </w:r>
    <w:r w:rsidRPr="003B1CC9">
      <w:rPr>
        <w:color w:val="002F3B"/>
      </w:rPr>
      <w:tab/>
      <w:t xml:space="preserve"> </w:t>
    </w:r>
  </w:p>
  <w:p w14:paraId="13E62F03" w14:textId="77777777" w:rsidR="00FC6D78" w:rsidRDefault="00FC6D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51072"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7" alt="&quot;&quot;" style="position:absolute;left:0;text-align:left;margin-left:254.85pt;margin-top:-18.2pt;width:286.35pt;height: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5674A" w14:textId="77777777" w:rsidR="00340757" w:rsidRDefault="00340757" w:rsidP="005C730B">
      <w:r>
        <w:separator/>
      </w:r>
    </w:p>
  </w:footnote>
  <w:footnote w:type="continuationSeparator" w:id="0">
    <w:p w14:paraId="463B25C7" w14:textId="77777777" w:rsidR="00340757" w:rsidRDefault="00340757" w:rsidP="005C730B">
      <w:r>
        <w:continuationSeparator/>
      </w:r>
    </w:p>
  </w:footnote>
  <w:footnote w:type="continuationNotice" w:id="1">
    <w:p w14:paraId="381DBB8F" w14:textId="77777777" w:rsidR="00340757" w:rsidRDefault="0034075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7B20" w14:textId="2526B8A0" w:rsidR="00F94F32" w:rsidRDefault="001108C9" w:rsidP="00F94F32">
    <w:r>
      <w:rPr>
        <w:noProof/>
      </w:rPr>
      <w:drawing>
        <wp:anchor distT="0" distB="0" distL="114300" distR="114300" simplePos="0" relativeHeight="251664384" behindDoc="0" locked="0" layoutInCell="1" allowOverlap="1" wp14:anchorId="43DA8E79" wp14:editId="29513F3C">
          <wp:simplePos x="0" y="0"/>
          <wp:positionH relativeFrom="column">
            <wp:posOffset>-54610</wp:posOffset>
          </wp:positionH>
          <wp:positionV relativeFrom="paragraph">
            <wp:posOffset>299720</wp:posOffset>
          </wp:positionV>
          <wp:extent cx="1483995" cy="885190"/>
          <wp:effectExtent l="0" t="0" r="1905" b="3810"/>
          <wp:wrapSquare wrapText="bothSides"/>
          <wp:docPr id="1008413903" name="Picture 1008413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F3496A">
      <w:rPr>
        <w:noProof/>
      </w:rPr>
      <mc:AlternateContent>
        <mc:Choice Requires="wps">
          <w:drawing>
            <wp:anchor distT="0" distB="0" distL="114300" distR="114300" simplePos="0" relativeHeight="251667456" behindDoc="0" locked="0" layoutInCell="1" allowOverlap="1" wp14:anchorId="715DCCE0" wp14:editId="676C14BA">
              <wp:simplePos x="0" y="0"/>
              <wp:positionH relativeFrom="column">
                <wp:posOffset>-944880</wp:posOffset>
              </wp:positionH>
              <wp:positionV relativeFrom="paragraph">
                <wp:posOffset>0</wp:posOffset>
              </wp:positionV>
              <wp:extent cx="357505" cy="10151110"/>
              <wp:effectExtent l="0" t="0" r="0" b="0"/>
              <wp:wrapNone/>
              <wp:docPr id="91589162" name="Rectangle 91589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BB83" id="Rectangle 91589162" o:spid="_x0000_s1026" alt="&quot;&quot;" style="position:absolute;margin-left:-74.4pt;margin-top:0;width:28.15pt;height:79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" fillcolor="#1d434c" stroked="f" strokeweight="1pt"/>
          </w:pict>
        </mc:Fallback>
      </mc:AlternateContent>
    </w:r>
  </w:p>
  <w:p w14:paraId="44A3D3C8" w14:textId="08865991" w:rsidR="001460C1" w:rsidRDefault="001460C1"/>
  <w:p w14:paraId="041E7BB2" w14:textId="6666720D" w:rsidR="008B44A4" w:rsidRDefault="003B1CC9">
    <w:r>
      <w:rPr>
        <w:noProof/>
      </w:rPr>
      <mc:AlternateContent>
        <mc:Choice Requires="wps">
          <w:drawing>
            <wp:anchor distT="0" distB="0" distL="114300" distR="114300" simplePos="0" relativeHeight="251659264" behindDoc="0" locked="0" layoutInCell="1" allowOverlap="1" wp14:anchorId="3E3B80C6" wp14:editId="54687C53">
              <wp:simplePos x="0" y="0"/>
              <wp:positionH relativeFrom="column">
                <wp:posOffset>4850765</wp:posOffset>
              </wp:positionH>
              <wp:positionV relativeFrom="paragraph">
                <wp:posOffset>46355</wp:posOffset>
              </wp:positionV>
              <wp:extent cx="2017395" cy="369570"/>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395" cy="36957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70576" id="Rectangle 5927174" o:spid="_x0000_s1026" alt="&quot;&quot;" style="position:absolute;margin-left:381.95pt;margin-top:3.65pt;width:158.85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" fillcolor="#1d434c" stroked="f" strokeweight="1pt"/>
          </w:pict>
        </mc:Fallback>
      </mc:AlternateContent>
    </w:r>
    <w:r>
      <w:rPr>
        <w:noProof/>
      </w:rPr>
      <w:drawing>
        <wp:anchor distT="0" distB="0" distL="114300" distR="114300" simplePos="0" relativeHeight="251663360" behindDoc="0" locked="0" layoutInCell="1" allowOverlap="1" wp14:anchorId="2EDC595B" wp14:editId="0C9E4165">
          <wp:simplePos x="0" y="0"/>
          <wp:positionH relativeFrom="column">
            <wp:posOffset>5231130</wp:posOffset>
          </wp:positionH>
          <wp:positionV relativeFrom="paragraph">
            <wp:posOffset>118745</wp:posOffset>
          </wp:positionV>
          <wp:extent cx="1248410" cy="243205"/>
          <wp:effectExtent l="0" t="0" r="0" b="0"/>
          <wp:wrapNone/>
          <wp:docPr id="1034484056" name="Picture 1034484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48410" cy="243205"/>
                  </a:xfrm>
                  <a:prstGeom prst="rect">
                    <a:avLst/>
                  </a:prstGeom>
                </pic:spPr>
              </pic:pic>
            </a:graphicData>
          </a:graphic>
          <wp14:sizeRelH relativeFrom="page">
            <wp14:pctWidth>0</wp14:pctWidth>
          </wp14:sizeRelH>
          <wp14:sizeRelV relativeFrom="page">
            <wp14:pctHeight>0</wp14:pctHeight>
          </wp14:sizeRelV>
        </wp:anchor>
      </w:drawing>
    </w:r>
  </w:p>
  <w:p w14:paraId="21F4F2D8" w14:textId="77777777" w:rsidR="0058169A" w:rsidRDefault="0058169A"/>
  <w:p w14:paraId="5C569426" w14:textId="77777777" w:rsidR="001108C9" w:rsidRPr="001108C9" w:rsidRDefault="001108C9">
    <w:pP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A8D6" w14:textId="488360B1" w:rsidR="003B1CC9" w:rsidRDefault="003B1CC9" w:rsidP="003B1CC9">
    <w:pPr>
      <w:pStyle w:val="Header"/>
    </w:pPr>
    <w:r>
      <w:rPr>
        <w:noProof/>
      </w:rPr>
      <mc:AlternateContent>
        <mc:Choice Requires="wps">
          <w:drawing>
            <wp:anchor distT="0" distB="0" distL="114300" distR="114300" simplePos="0" relativeHeight="251653120" behindDoc="0" locked="0" layoutInCell="1" allowOverlap="1" wp14:anchorId="0A2180BE" wp14:editId="369BC626">
              <wp:simplePos x="0" y="0"/>
              <wp:positionH relativeFrom="column">
                <wp:posOffset>-914400</wp:posOffset>
              </wp:positionH>
              <wp:positionV relativeFrom="paragraph">
                <wp:posOffset>29845</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CCC93" id="Rectangle 1794045903" o:spid="_x0000_s1026" alt="&quot;&quot;" style="position:absolute;margin-left:-1in;margin-top:2.35pt;width:28.15pt;height:79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" fillcolor="#1d434c" stroked="f" strokeweight="1pt"/>
          </w:pict>
        </mc:Fallback>
      </mc:AlternateContent>
    </w:r>
  </w:p>
  <w:p w14:paraId="571F34C3" w14:textId="516231E2" w:rsidR="003B1CC9" w:rsidRDefault="003B1CC9" w:rsidP="003B1CC9">
    <w:pPr>
      <w:pStyle w:val="Header"/>
    </w:pPr>
    <w:r>
      <w:rPr>
        <w:noProof/>
      </w:rPr>
      <w:drawing>
        <wp:anchor distT="0" distB="0" distL="114300" distR="114300" simplePos="0" relativeHeight="251655168" behindDoc="0" locked="0" layoutInCell="1" allowOverlap="1" wp14:anchorId="0858970D" wp14:editId="5EB2968C">
          <wp:simplePos x="0" y="0"/>
          <wp:positionH relativeFrom="column">
            <wp:posOffset>-283210</wp:posOffset>
          </wp:positionH>
          <wp:positionV relativeFrom="paragraph">
            <wp:posOffset>127000</wp:posOffset>
          </wp:positionV>
          <wp:extent cx="1818640" cy="1086485"/>
          <wp:effectExtent l="0" t="0" r="0" b="5715"/>
          <wp:wrapSquare wrapText="bothSides"/>
          <wp:docPr id="1423018097" name="Picture 1423018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p>
  <w:p w14:paraId="356F8A45" w14:textId="3F208C49" w:rsidR="00F54CFE" w:rsidRDefault="003B1CC9" w:rsidP="003B1CC9">
    <w:pPr>
      <w:pStyle w:val="Header"/>
      <w:ind w:left="-900"/>
    </w:pPr>
    <w:r>
      <w:rPr>
        <w:noProof/>
      </w:rPr>
      <w:drawing>
        <wp:anchor distT="0" distB="0" distL="114300" distR="114300" simplePos="0" relativeHeight="251665408" behindDoc="1" locked="0" layoutInCell="1" allowOverlap="1" wp14:anchorId="30250DB5" wp14:editId="6D3C371C">
          <wp:simplePos x="0" y="0"/>
          <wp:positionH relativeFrom="column">
            <wp:posOffset>-556895</wp:posOffset>
          </wp:positionH>
          <wp:positionV relativeFrom="paragraph">
            <wp:posOffset>1130300</wp:posOffset>
          </wp:positionV>
          <wp:extent cx="7446010" cy="4967189"/>
          <wp:effectExtent l="0" t="0" r="0" b="0"/>
          <wp:wrapTight wrapText="bothSides">
            <wp:wrapPolygon edited="0">
              <wp:start x="0" y="0"/>
              <wp:lineTo x="0" y="21539"/>
              <wp:lineTo x="21552" y="21539"/>
              <wp:lineTo x="21552" y="0"/>
              <wp:lineTo x="0" y="0"/>
            </wp:wrapPolygon>
          </wp:wrapTight>
          <wp:docPr id="1153491705" name="Picture 6" descr="A greenhouse with plants growing i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97932" name="Picture 6" descr="A greenhouse with plants growing in it&#10;&#10;"/>
                  <pic:cNvPicPr/>
                </pic:nvPicPr>
                <pic:blipFill>
                  <a:blip r:embed="rId2">
                    <a:extLst>
                      <a:ext uri="{28A0092B-C50C-407E-A947-70E740481C1C}">
                        <a14:useLocalDpi xmlns:a14="http://schemas.microsoft.com/office/drawing/2010/main" val="0"/>
                      </a:ext>
                    </a:extLst>
                  </a:blip>
                  <a:stretch>
                    <a:fillRect/>
                  </a:stretch>
                </pic:blipFill>
                <pic:spPr>
                  <a:xfrm>
                    <a:off x="0" y="0"/>
                    <a:ext cx="7446010" cy="49671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6D8"/>
    <w:multiLevelType w:val="hybridMultilevel"/>
    <w:tmpl w:val="84289B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87411"/>
    <w:multiLevelType w:val="hybridMultilevel"/>
    <w:tmpl w:val="57EEBD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15369"/>
    <w:multiLevelType w:val="hybridMultilevel"/>
    <w:tmpl w:val="0D50F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963C9"/>
    <w:multiLevelType w:val="hybridMultilevel"/>
    <w:tmpl w:val="CD720B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346F5"/>
    <w:multiLevelType w:val="hybridMultilevel"/>
    <w:tmpl w:val="8250BAC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5857C5"/>
    <w:multiLevelType w:val="hybridMultilevel"/>
    <w:tmpl w:val="E7C409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D7335B"/>
    <w:multiLevelType w:val="hybridMultilevel"/>
    <w:tmpl w:val="B614AB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B12B9"/>
    <w:multiLevelType w:val="hybridMultilevel"/>
    <w:tmpl w:val="902A11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60331"/>
    <w:multiLevelType w:val="hybridMultilevel"/>
    <w:tmpl w:val="335A7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F449B"/>
    <w:multiLevelType w:val="hybridMultilevel"/>
    <w:tmpl w:val="63AC25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240998"/>
    <w:multiLevelType w:val="hybridMultilevel"/>
    <w:tmpl w:val="41FCDE10"/>
    <w:lvl w:ilvl="0" w:tplc="B242FE9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C509B"/>
    <w:multiLevelType w:val="hybridMultilevel"/>
    <w:tmpl w:val="D1F082D6"/>
    <w:lvl w:ilvl="0" w:tplc="E7381088">
      <w:start w:val="1"/>
      <w:numFmt w:val="lowerLetter"/>
      <w:pStyle w:val="ListParagraph"/>
      <w:lvlText w:val="%1."/>
      <w:lvlJc w:val="left"/>
      <w:pPr>
        <w:ind w:left="720" w:hanging="360"/>
      </w:pPr>
      <w:rPr>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191F21"/>
    <w:multiLevelType w:val="hybridMultilevel"/>
    <w:tmpl w:val="39861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6704F"/>
    <w:multiLevelType w:val="hybridMultilevel"/>
    <w:tmpl w:val="CDA23A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C1930"/>
    <w:multiLevelType w:val="hybridMultilevel"/>
    <w:tmpl w:val="122200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33280F"/>
    <w:multiLevelType w:val="hybridMultilevel"/>
    <w:tmpl w:val="05747E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861276"/>
    <w:multiLevelType w:val="hybridMultilevel"/>
    <w:tmpl w:val="DB62CF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63452C"/>
    <w:multiLevelType w:val="hybridMultilevel"/>
    <w:tmpl w:val="BA5879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E66A65"/>
    <w:multiLevelType w:val="hybridMultilevel"/>
    <w:tmpl w:val="C9D45D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167313"/>
    <w:multiLevelType w:val="hybridMultilevel"/>
    <w:tmpl w:val="C8A298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112CCB"/>
    <w:multiLevelType w:val="hybridMultilevel"/>
    <w:tmpl w:val="26CA86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F6490"/>
    <w:multiLevelType w:val="hybridMultilevel"/>
    <w:tmpl w:val="4D286846"/>
    <w:lvl w:ilvl="0" w:tplc="B384710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822F2D"/>
    <w:multiLevelType w:val="hybridMultilevel"/>
    <w:tmpl w:val="23C6CD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0C2239"/>
    <w:multiLevelType w:val="hybridMultilevel"/>
    <w:tmpl w:val="BA1A1A02"/>
    <w:lvl w:ilvl="0" w:tplc="146CD24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045099"/>
    <w:multiLevelType w:val="hybridMultilevel"/>
    <w:tmpl w:val="6762BB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B6193"/>
    <w:multiLevelType w:val="hybridMultilevel"/>
    <w:tmpl w:val="1F1841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872413"/>
    <w:multiLevelType w:val="hybridMultilevel"/>
    <w:tmpl w:val="4852C3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A6E66"/>
    <w:multiLevelType w:val="hybridMultilevel"/>
    <w:tmpl w:val="388A61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04768F"/>
    <w:multiLevelType w:val="hybridMultilevel"/>
    <w:tmpl w:val="5776C4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6E54AF"/>
    <w:multiLevelType w:val="hybridMultilevel"/>
    <w:tmpl w:val="BA90B8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741AA6"/>
    <w:multiLevelType w:val="hybridMultilevel"/>
    <w:tmpl w:val="EF8440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022C75"/>
    <w:multiLevelType w:val="hybridMultilevel"/>
    <w:tmpl w:val="617428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C25303"/>
    <w:multiLevelType w:val="hybridMultilevel"/>
    <w:tmpl w:val="C7F0E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9A6EC5"/>
    <w:multiLevelType w:val="hybridMultilevel"/>
    <w:tmpl w:val="8F08C9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3037E6"/>
    <w:multiLevelType w:val="hybridMultilevel"/>
    <w:tmpl w:val="47DE70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213C5"/>
    <w:multiLevelType w:val="hybridMultilevel"/>
    <w:tmpl w:val="574201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BA63BE"/>
    <w:multiLevelType w:val="hybridMultilevel"/>
    <w:tmpl w:val="721C2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50D1F"/>
    <w:multiLevelType w:val="hybridMultilevel"/>
    <w:tmpl w:val="9A2C0FB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AD500C5"/>
    <w:multiLevelType w:val="hybridMultilevel"/>
    <w:tmpl w:val="A440B602"/>
    <w:lvl w:ilvl="0" w:tplc="04090019">
      <w:start w:val="1"/>
      <w:numFmt w:val="lowerLetter"/>
      <w:lvlText w:val="%1."/>
      <w:lvlJc w:val="left"/>
      <w:pPr>
        <w:ind w:left="720" w:hanging="360"/>
      </w:pPr>
    </w:lvl>
    <w:lvl w:ilvl="1" w:tplc="0C509D54">
      <w:start w:val="11"/>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081712"/>
    <w:multiLevelType w:val="hybridMultilevel"/>
    <w:tmpl w:val="78EEA0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607549"/>
    <w:multiLevelType w:val="hybridMultilevel"/>
    <w:tmpl w:val="EF32D0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470D37"/>
    <w:multiLevelType w:val="hybridMultilevel"/>
    <w:tmpl w:val="5DF268EC"/>
    <w:lvl w:ilvl="0" w:tplc="FBC8B08C">
      <w:numFmt w:val="bullet"/>
      <w:lvlText w:val=""/>
      <w:lvlJc w:val="left"/>
      <w:pPr>
        <w:ind w:left="720" w:hanging="360"/>
      </w:pPr>
      <w:rPr>
        <w:rFonts w:ascii="Symbol" w:eastAsia="Calibri"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8625886">
    <w:abstractNumId w:val="4"/>
  </w:num>
  <w:num w:numId="2" w16cid:durableId="976766132">
    <w:abstractNumId w:val="39"/>
  </w:num>
  <w:num w:numId="3" w16cid:durableId="1919746805">
    <w:abstractNumId w:val="8"/>
  </w:num>
  <w:num w:numId="4" w16cid:durableId="1121919773">
    <w:abstractNumId w:val="22"/>
  </w:num>
  <w:num w:numId="5" w16cid:durableId="446121380">
    <w:abstractNumId w:val="38"/>
  </w:num>
  <w:num w:numId="6" w16cid:durableId="346517737">
    <w:abstractNumId w:val="3"/>
  </w:num>
  <w:num w:numId="7" w16cid:durableId="1463577850">
    <w:abstractNumId w:val="33"/>
  </w:num>
  <w:num w:numId="8" w16cid:durableId="1322075134">
    <w:abstractNumId w:val="18"/>
  </w:num>
  <w:num w:numId="9" w16cid:durableId="1825463284">
    <w:abstractNumId w:val="27"/>
  </w:num>
  <w:num w:numId="10" w16cid:durableId="1692949656">
    <w:abstractNumId w:val="35"/>
  </w:num>
  <w:num w:numId="11" w16cid:durableId="819729565">
    <w:abstractNumId w:val="9"/>
  </w:num>
  <w:num w:numId="12" w16cid:durableId="1104811157">
    <w:abstractNumId w:val="24"/>
  </w:num>
  <w:num w:numId="13" w16cid:durableId="794832803">
    <w:abstractNumId w:val="23"/>
  </w:num>
  <w:num w:numId="14" w16cid:durableId="2016883822">
    <w:abstractNumId w:val="29"/>
  </w:num>
  <w:num w:numId="15" w16cid:durableId="194929728">
    <w:abstractNumId w:val="37"/>
  </w:num>
  <w:num w:numId="16" w16cid:durableId="1579363313">
    <w:abstractNumId w:val="2"/>
  </w:num>
  <w:num w:numId="17" w16cid:durableId="2782102">
    <w:abstractNumId w:val="0"/>
  </w:num>
  <w:num w:numId="18" w16cid:durableId="1981767665">
    <w:abstractNumId w:val="40"/>
  </w:num>
  <w:num w:numId="19" w16cid:durableId="713694734">
    <w:abstractNumId w:val="17"/>
  </w:num>
  <w:num w:numId="20" w16cid:durableId="1590887353">
    <w:abstractNumId w:val="6"/>
  </w:num>
  <w:num w:numId="21" w16cid:durableId="1342514143">
    <w:abstractNumId w:val="25"/>
  </w:num>
  <w:num w:numId="22" w16cid:durableId="804467633">
    <w:abstractNumId w:val="30"/>
  </w:num>
  <w:num w:numId="23" w16cid:durableId="1939479242">
    <w:abstractNumId w:val="32"/>
  </w:num>
  <w:num w:numId="24" w16cid:durableId="666322636">
    <w:abstractNumId w:val="26"/>
  </w:num>
  <w:num w:numId="25" w16cid:durableId="995107291">
    <w:abstractNumId w:val="7"/>
  </w:num>
  <w:num w:numId="26" w16cid:durableId="1255554582">
    <w:abstractNumId w:val="10"/>
  </w:num>
  <w:num w:numId="27" w16cid:durableId="1166627656">
    <w:abstractNumId w:val="20"/>
  </w:num>
  <w:num w:numId="28" w16cid:durableId="1402873664">
    <w:abstractNumId w:val="5"/>
  </w:num>
  <w:num w:numId="29" w16cid:durableId="1687369774">
    <w:abstractNumId w:val="34"/>
  </w:num>
  <w:num w:numId="30" w16cid:durableId="86662564">
    <w:abstractNumId w:val="11"/>
  </w:num>
  <w:num w:numId="31" w16cid:durableId="342628884">
    <w:abstractNumId w:val="19"/>
  </w:num>
  <w:num w:numId="32" w16cid:durableId="1949383179">
    <w:abstractNumId w:val="11"/>
    <w:lvlOverride w:ilvl="0">
      <w:startOverride w:val="1"/>
    </w:lvlOverride>
  </w:num>
  <w:num w:numId="33" w16cid:durableId="1252816873">
    <w:abstractNumId w:val="11"/>
    <w:lvlOverride w:ilvl="0">
      <w:startOverride w:val="1"/>
    </w:lvlOverride>
  </w:num>
  <w:num w:numId="34" w16cid:durableId="259802310">
    <w:abstractNumId w:val="14"/>
  </w:num>
  <w:num w:numId="35" w16cid:durableId="701200780">
    <w:abstractNumId w:val="11"/>
    <w:lvlOverride w:ilvl="0">
      <w:startOverride w:val="1"/>
    </w:lvlOverride>
  </w:num>
  <w:num w:numId="36" w16cid:durableId="1110856267">
    <w:abstractNumId w:val="31"/>
  </w:num>
  <w:num w:numId="37" w16cid:durableId="819342472">
    <w:abstractNumId w:val="16"/>
  </w:num>
  <w:num w:numId="38" w16cid:durableId="346713259">
    <w:abstractNumId w:val="13"/>
  </w:num>
  <w:num w:numId="39" w16cid:durableId="681007163">
    <w:abstractNumId w:val="15"/>
  </w:num>
  <w:num w:numId="40" w16cid:durableId="205528169">
    <w:abstractNumId w:val="1"/>
  </w:num>
  <w:num w:numId="41" w16cid:durableId="454183038">
    <w:abstractNumId w:val="28"/>
  </w:num>
  <w:num w:numId="42" w16cid:durableId="1184827189">
    <w:abstractNumId w:val="12"/>
  </w:num>
  <w:num w:numId="43" w16cid:durableId="1957714292">
    <w:abstractNumId w:val="36"/>
  </w:num>
  <w:num w:numId="44" w16cid:durableId="1183130367">
    <w:abstractNumId w:val="21"/>
  </w:num>
  <w:num w:numId="45" w16cid:durableId="1290284925">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1621"/>
    <w:rsid w:val="000021F7"/>
    <w:rsid w:val="000028E9"/>
    <w:rsid w:val="00003798"/>
    <w:rsid w:val="000039B1"/>
    <w:rsid w:val="00003FF0"/>
    <w:rsid w:val="0000412A"/>
    <w:rsid w:val="000041A6"/>
    <w:rsid w:val="000045EA"/>
    <w:rsid w:val="0000466C"/>
    <w:rsid w:val="00004B56"/>
    <w:rsid w:val="00004BDD"/>
    <w:rsid w:val="0000542F"/>
    <w:rsid w:val="0000634F"/>
    <w:rsid w:val="000063DE"/>
    <w:rsid w:val="00006B3B"/>
    <w:rsid w:val="00006C57"/>
    <w:rsid w:val="00006CC7"/>
    <w:rsid w:val="0000772B"/>
    <w:rsid w:val="000079B8"/>
    <w:rsid w:val="00007EBC"/>
    <w:rsid w:val="0001102D"/>
    <w:rsid w:val="00011084"/>
    <w:rsid w:val="000112F5"/>
    <w:rsid w:val="00011628"/>
    <w:rsid w:val="00011644"/>
    <w:rsid w:val="00012197"/>
    <w:rsid w:val="0001226D"/>
    <w:rsid w:val="00012272"/>
    <w:rsid w:val="0001242C"/>
    <w:rsid w:val="0001245A"/>
    <w:rsid w:val="00012B87"/>
    <w:rsid w:val="000133F3"/>
    <w:rsid w:val="00013C5E"/>
    <w:rsid w:val="00013F10"/>
    <w:rsid w:val="00014428"/>
    <w:rsid w:val="00014D5C"/>
    <w:rsid w:val="00014E58"/>
    <w:rsid w:val="00014F38"/>
    <w:rsid w:val="00015050"/>
    <w:rsid w:val="00015960"/>
    <w:rsid w:val="00015989"/>
    <w:rsid w:val="00015FAD"/>
    <w:rsid w:val="00016BE9"/>
    <w:rsid w:val="00016FFE"/>
    <w:rsid w:val="0001708F"/>
    <w:rsid w:val="0002011C"/>
    <w:rsid w:val="00021356"/>
    <w:rsid w:val="000228F8"/>
    <w:rsid w:val="00022FF9"/>
    <w:rsid w:val="00023069"/>
    <w:rsid w:val="00023A08"/>
    <w:rsid w:val="00023E89"/>
    <w:rsid w:val="00024265"/>
    <w:rsid w:val="0002481E"/>
    <w:rsid w:val="000249C6"/>
    <w:rsid w:val="00024CF9"/>
    <w:rsid w:val="00025200"/>
    <w:rsid w:val="00025436"/>
    <w:rsid w:val="0002557B"/>
    <w:rsid w:val="000257BC"/>
    <w:rsid w:val="00025C04"/>
    <w:rsid w:val="00026455"/>
    <w:rsid w:val="000274BB"/>
    <w:rsid w:val="00027B21"/>
    <w:rsid w:val="00030548"/>
    <w:rsid w:val="00030798"/>
    <w:rsid w:val="00030A07"/>
    <w:rsid w:val="00030AF8"/>
    <w:rsid w:val="00030C0A"/>
    <w:rsid w:val="00030CD2"/>
    <w:rsid w:val="00031784"/>
    <w:rsid w:val="00031AE5"/>
    <w:rsid w:val="0003210D"/>
    <w:rsid w:val="00032849"/>
    <w:rsid w:val="00032B37"/>
    <w:rsid w:val="00032F28"/>
    <w:rsid w:val="00033407"/>
    <w:rsid w:val="000334EB"/>
    <w:rsid w:val="000346F6"/>
    <w:rsid w:val="0003535A"/>
    <w:rsid w:val="00035C32"/>
    <w:rsid w:val="00036152"/>
    <w:rsid w:val="000364A9"/>
    <w:rsid w:val="00036775"/>
    <w:rsid w:val="00036E06"/>
    <w:rsid w:val="00036EB6"/>
    <w:rsid w:val="0003711E"/>
    <w:rsid w:val="00037241"/>
    <w:rsid w:val="0003760E"/>
    <w:rsid w:val="00037651"/>
    <w:rsid w:val="00037D98"/>
    <w:rsid w:val="00037FF2"/>
    <w:rsid w:val="00040B18"/>
    <w:rsid w:val="00041DB0"/>
    <w:rsid w:val="00042101"/>
    <w:rsid w:val="0004231E"/>
    <w:rsid w:val="0004260A"/>
    <w:rsid w:val="00042722"/>
    <w:rsid w:val="00042D0A"/>
    <w:rsid w:val="00043BAA"/>
    <w:rsid w:val="00043C4D"/>
    <w:rsid w:val="00043CA1"/>
    <w:rsid w:val="00043F29"/>
    <w:rsid w:val="00045371"/>
    <w:rsid w:val="000457F3"/>
    <w:rsid w:val="00045E5B"/>
    <w:rsid w:val="0004617F"/>
    <w:rsid w:val="000464F4"/>
    <w:rsid w:val="00046E6D"/>
    <w:rsid w:val="00047A3B"/>
    <w:rsid w:val="00047B57"/>
    <w:rsid w:val="00047B9F"/>
    <w:rsid w:val="00047CAD"/>
    <w:rsid w:val="00050498"/>
    <w:rsid w:val="00050589"/>
    <w:rsid w:val="00050B2A"/>
    <w:rsid w:val="00050F0F"/>
    <w:rsid w:val="00050FC4"/>
    <w:rsid w:val="0005172B"/>
    <w:rsid w:val="00051AC7"/>
    <w:rsid w:val="00051D71"/>
    <w:rsid w:val="00051F62"/>
    <w:rsid w:val="000520BA"/>
    <w:rsid w:val="000522A4"/>
    <w:rsid w:val="00053890"/>
    <w:rsid w:val="00053F63"/>
    <w:rsid w:val="000548AC"/>
    <w:rsid w:val="000553B5"/>
    <w:rsid w:val="000559F5"/>
    <w:rsid w:val="00055E88"/>
    <w:rsid w:val="00057276"/>
    <w:rsid w:val="000576CF"/>
    <w:rsid w:val="00057D38"/>
    <w:rsid w:val="00060148"/>
    <w:rsid w:val="00060D84"/>
    <w:rsid w:val="00061240"/>
    <w:rsid w:val="00061254"/>
    <w:rsid w:val="000612FB"/>
    <w:rsid w:val="00062966"/>
    <w:rsid w:val="00062B16"/>
    <w:rsid w:val="00062BBB"/>
    <w:rsid w:val="00062D89"/>
    <w:rsid w:val="000637D3"/>
    <w:rsid w:val="00063832"/>
    <w:rsid w:val="00064515"/>
    <w:rsid w:val="000647E1"/>
    <w:rsid w:val="00064ABD"/>
    <w:rsid w:val="0006557E"/>
    <w:rsid w:val="00065F27"/>
    <w:rsid w:val="00066F79"/>
    <w:rsid w:val="00066FA7"/>
    <w:rsid w:val="00067422"/>
    <w:rsid w:val="00067491"/>
    <w:rsid w:val="000679D3"/>
    <w:rsid w:val="00067A5B"/>
    <w:rsid w:val="00067A6F"/>
    <w:rsid w:val="00067B9B"/>
    <w:rsid w:val="000709E1"/>
    <w:rsid w:val="00071389"/>
    <w:rsid w:val="0007157F"/>
    <w:rsid w:val="0007185C"/>
    <w:rsid w:val="00071B1A"/>
    <w:rsid w:val="00071C69"/>
    <w:rsid w:val="00072164"/>
    <w:rsid w:val="000731CC"/>
    <w:rsid w:val="00073553"/>
    <w:rsid w:val="00073928"/>
    <w:rsid w:val="000739A3"/>
    <w:rsid w:val="00073A33"/>
    <w:rsid w:val="00073C7C"/>
    <w:rsid w:val="00073DFC"/>
    <w:rsid w:val="00073F30"/>
    <w:rsid w:val="0007408F"/>
    <w:rsid w:val="00074714"/>
    <w:rsid w:val="00074B32"/>
    <w:rsid w:val="00074CEF"/>
    <w:rsid w:val="0007551B"/>
    <w:rsid w:val="0007576F"/>
    <w:rsid w:val="000757BC"/>
    <w:rsid w:val="00075FE3"/>
    <w:rsid w:val="0007694B"/>
    <w:rsid w:val="00076C24"/>
    <w:rsid w:val="00077428"/>
    <w:rsid w:val="00077740"/>
    <w:rsid w:val="0007799F"/>
    <w:rsid w:val="0008010E"/>
    <w:rsid w:val="00080245"/>
    <w:rsid w:val="00080B87"/>
    <w:rsid w:val="00080C20"/>
    <w:rsid w:val="00081AF2"/>
    <w:rsid w:val="00081C34"/>
    <w:rsid w:val="00081F8D"/>
    <w:rsid w:val="00082153"/>
    <w:rsid w:val="00082232"/>
    <w:rsid w:val="00082314"/>
    <w:rsid w:val="00082460"/>
    <w:rsid w:val="000828CE"/>
    <w:rsid w:val="00082CA9"/>
    <w:rsid w:val="00082F12"/>
    <w:rsid w:val="00083114"/>
    <w:rsid w:val="000831F2"/>
    <w:rsid w:val="00083362"/>
    <w:rsid w:val="00083648"/>
    <w:rsid w:val="00083F36"/>
    <w:rsid w:val="000842DA"/>
    <w:rsid w:val="0008452D"/>
    <w:rsid w:val="00084557"/>
    <w:rsid w:val="00084920"/>
    <w:rsid w:val="00084BDD"/>
    <w:rsid w:val="00085492"/>
    <w:rsid w:val="00085B69"/>
    <w:rsid w:val="00085F66"/>
    <w:rsid w:val="00086180"/>
    <w:rsid w:val="00086657"/>
    <w:rsid w:val="0008665C"/>
    <w:rsid w:val="00086DB7"/>
    <w:rsid w:val="00086F0F"/>
    <w:rsid w:val="000876A3"/>
    <w:rsid w:val="00087854"/>
    <w:rsid w:val="00087D21"/>
    <w:rsid w:val="00087E3E"/>
    <w:rsid w:val="00090B6A"/>
    <w:rsid w:val="00090E25"/>
    <w:rsid w:val="000915FC"/>
    <w:rsid w:val="0009161A"/>
    <w:rsid w:val="000917DA"/>
    <w:rsid w:val="00091C74"/>
    <w:rsid w:val="000922E1"/>
    <w:rsid w:val="00092D2A"/>
    <w:rsid w:val="00092E27"/>
    <w:rsid w:val="00092F34"/>
    <w:rsid w:val="00093066"/>
    <w:rsid w:val="00093301"/>
    <w:rsid w:val="000936F8"/>
    <w:rsid w:val="00093F94"/>
    <w:rsid w:val="000945F2"/>
    <w:rsid w:val="000950A0"/>
    <w:rsid w:val="000955DB"/>
    <w:rsid w:val="00095F64"/>
    <w:rsid w:val="000966A7"/>
    <w:rsid w:val="00096AAB"/>
    <w:rsid w:val="00097181"/>
    <w:rsid w:val="00097389"/>
    <w:rsid w:val="00097950"/>
    <w:rsid w:val="000A0330"/>
    <w:rsid w:val="000A0B02"/>
    <w:rsid w:val="000A1564"/>
    <w:rsid w:val="000A1CEB"/>
    <w:rsid w:val="000A2849"/>
    <w:rsid w:val="000A2D4E"/>
    <w:rsid w:val="000A2E35"/>
    <w:rsid w:val="000A303E"/>
    <w:rsid w:val="000A32F8"/>
    <w:rsid w:val="000A3639"/>
    <w:rsid w:val="000A36D8"/>
    <w:rsid w:val="000A3716"/>
    <w:rsid w:val="000A3B44"/>
    <w:rsid w:val="000A4A07"/>
    <w:rsid w:val="000A4C07"/>
    <w:rsid w:val="000A4CC9"/>
    <w:rsid w:val="000A523B"/>
    <w:rsid w:val="000A5972"/>
    <w:rsid w:val="000A5F3D"/>
    <w:rsid w:val="000A64EA"/>
    <w:rsid w:val="000A6AF9"/>
    <w:rsid w:val="000A6C7C"/>
    <w:rsid w:val="000A7075"/>
    <w:rsid w:val="000A7604"/>
    <w:rsid w:val="000A785B"/>
    <w:rsid w:val="000B01C3"/>
    <w:rsid w:val="000B080D"/>
    <w:rsid w:val="000B090B"/>
    <w:rsid w:val="000B0FAD"/>
    <w:rsid w:val="000B1141"/>
    <w:rsid w:val="000B1207"/>
    <w:rsid w:val="000B2161"/>
    <w:rsid w:val="000B240C"/>
    <w:rsid w:val="000B25EB"/>
    <w:rsid w:val="000B2763"/>
    <w:rsid w:val="000B287D"/>
    <w:rsid w:val="000B2B35"/>
    <w:rsid w:val="000B38E2"/>
    <w:rsid w:val="000B401C"/>
    <w:rsid w:val="000B504B"/>
    <w:rsid w:val="000B5079"/>
    <w:rsid w:val="000B517E"/>
    <w:rsid w:val="000B5824"/>
    <w:rsid w:val="000B5F1C"/>
    <w:rsid w:val="000B6AFA"/>
    <w:rsid w:val="000B6DE9"/>
    <w:rsid w:val="000B7091"/>
    <w:rsid w:val="000B7D15"/>
    <w:rsid w:val="000C01A3"/>
    <w:rsid w:val="000C038F"/>
    <w:rsid w:val="000C0783"/>
    <w:rsid w:val="000C0B92"/>
    <w:rsid w:val="000C1073"/>
    <w:rsid w:val="000C310B"/>
    <w:rsid w:val="000C3B73"/>
    <w:rsid w:val="000C46DF"/>
    <w:rsid w:val="000C4A8A"/>
    <w:rsid w:val="000C5821"/>
    <w:rsid w:val="000C5BA9"/>
    <w:rsid w:val="000C678C"/>
    <w:rsid w:val="000C6F45"/>
    <w:rsid w:val="000C7225"/>
    <w:rsid w:val="000C7B05"/>
    <w:rsid w:val="000C7E11"/>
    <w:rsid w:val="000D021D"/>
    <w:rsid w:val="000D05DE"/>
    <w:rsid w:val="000D0862"/>
    <w:rsid w:val="000D1004"/>
    <w:rsid w:val="000D2129"/>
    <w:rsid w:val="000D290B"/>
    <w:rsid w:val="000D2C95"/>
    <w:rsid w:val="000D30ED"/>
    <w:rsid w:val="000D32BB"/>
    <w:rsid w:val="000D3944"/>
    <w:rsid w:val="000D3A85"/>
    <w:rsid w:val="000D3ACC"/>
    <w:rsid w:val="000D3B1D"/>
    <w:rsid w:val="000D3BCB"/>
    <w:rsid w:val="000D3DA6"/>
    <w:rsid w:val="000D49C1"/>
    <w:rsid w:val="000D4B4C"/>
    <w:rsid w:val="000D544E"/>
    <w:rsid w:val="000D557D"/>
    <w:rsid w:val="000D58C0"/>
    <w:rsid w:val="000D608E"/>
    <w:rsid w:val="000D61E4"/>
    <w:rsid w:val="000D62CA"/>
    <w:rsid w:val="000D6500"/>
    <w:rsid w:val="000D6C25"/>
    <w:rsid w:val="000E0561"/>
    <w:rsid w:val="000E0871"/>
    <w:rsid w:val="000E08D7"/>
    <w:rsid w:val="000E13C0"/>
    <w:rsid w:val="000E15DE"/>
    <w:rsid w:val="000E164A"/>
    <w:rsid w:val="000E166F"/>
    <w:rsid w:val="000E16FD"/>
    <w:rsid w:val="000E1714"/>
    <w:rsid w:val="000E18A1"/>
    <w:rsid w:val="000E1B70"/>
    <w:rsid w:val="000E27D2"/>
    <w:rsid w:val="000E2827"/>
    <w:rsid w:val="000E2ACE"/>
    <w:rsid w:val="000E3914"/>
    <w:rsid w:val="000E3987"/>
    <w:rsid w:val="000E3EFE"/>
    <w:rsid w:val="000E406E"/>
    <w:rsid w:val="000E445C"/>
    <w:rsid w:val="000E45F3"/>
    <w:rsid w:val="000E5700"/>
    <w:rsid w:val="000E57CD"/>
    <w:rsid w:val="000E5F77"/>
    <w:rsid w:val="000E6E28"/>
    <w:rsid w:val="000E7653"/>
    <w:rsid w:val="000E7849"/>
    <w:rsid w:val="000F18B8"/>
    <w:rsid w:val="000F18F1"/>
    <w:rsid w:val="000F19CB"/>
    <w:rsid w:val="000F1BB4"/>
    <w:rsid w:val="000F1E0E"/>
    <w:rsid w:val="000F1FAD"/>
    <w:rsid w:val="000F23CF"/>
    <w:rsid w:val="000F2B7E"/>
    <w:rsid w:val="000F2BEF"/>
    <w:rsid w:val="000F2E70"/>
    <w:rsid w:val="000F2ECE"/>
    <w:rsid w:val="000F3015"/>
    <w:rsid w:val="000F3F6E"/>
    <w:rsid w:val="000F41BB"/>
    <w:rsid w:val="000F41E4"/>
    <w:rsid w:val="000F4317"/>
    <w:rsid w:val="000F4BE6"/>
    <w:rsid w:val="000F4D89"/>
    <w:rsid w:val="000F546B"/>
    <w:rsid w:val="000F5665"/>
    <w:rsid w:val="000F5CA4"/>
    <w:rsid w:val="000F610D"/>
    <w:rsid w:val="000F62B4"/>
    <w:rsid w:val="000F6877"/>
    <w:rsid w:val="000F7B7C"/>
    <w:rsid w:val="000F7B9A"/>
    <w:rsid w:val="000F7EC8"/>
    <w:rsid w:val="000F7EF1"/>
    <w:rsid w:val="00100B7F"/>
    <w:rsid w:val="00100BF2"/>
    <w:rsid w:val="001013FF"/>
    <w:rsid w:val="00101B9E"/>
    <w:rsid w:val="001023ED"/>
    <w:rsid w:val="0010245D"/>
    <w:rsid w:val="00102801"/>
    <w:rsid w:val="0010346E"/>
    <w:rsid w:val="001035A4"/>
    <w:rsid w:val="00103F14"/>
    <w:rsid w:val="00103FFF"/>
    <w:rsid w:val="00104317"/>
    <w:rsid w:val="0010437B"/>
    <w:rsid w:val="001047FF"/>
    <w:rsid w:val="00104A57"/>
    <w:rsid w:val="00104D81"/>
    <w:rsid w:val="00104EF2"/>
    <w:rsid w:val="00105B38"/>
    <w:rsid w:val="00105B50"/>
    <w:rsid w:val="00106034"/>
    <w:rsid w:val="001061B7"/>
    <w:rsid w:val="001061D4"/>
    <w:rsid w:val="0010645F"/>
    <w:rsid w:val="00106717"/>
    <w:rsid w:val="00106AF9"/>
    <w:rsid w:val="00107925"/>
    <w:rsid w:val="00110301"/>
    <w:rsid w:val="001103CC"/>
    <w:rsid w:val="001105EC"/>
    <w:rsid w:val="0011065B"/>
    <w:rsid w:val="001108C9"/>
    <w:rsid w:val="001109A2"/>
    <w:rsid w:val="0011106C"/>
    <w:rsid w:val="001113BE"/>
    <w:rsid w:val="001116F6"/>
    <w:rsid w:val="0011183C"/>
    <w:rsid w:val="00111AB5"/>
    <w:rsid w:val="00111E87"/>
    <w:rsid w:val="00111EFD"/>
    <w:rsid w:val="001122E4"/>
    <w:rsid w:val="0011342A"/>
    <w:rsid w:val="00113C18"/>
    <w:rsid w:val="00113D79"/>
    <w:rsid w:val="00114341"/>
    <w:rsid w:val="00114486"/>
    <w:rsid w:val="00114AD4"/>
    <w:rsid w:val="00114CED"/>
    <w:rsid w:val="0011554B"/>
    <w:rsid w:val="001160B6"/>
    <w:rsid w:val="00116396"/>
    <w:rsid w:val="00116411"/>
    <w:rsid w:val="001166D4"/>
    <w:rsid w:val="00116981"/>
    <w:rsid w:val="00116A6F"/>
    <w:rsid w:val="00116D98"/>
    <w:rsid w:val="00117381"/>
    <w:rsid w:val="00117DD7"/>
    <w:rsid w:val="001203ED"/>
    <w:rsid w:val="00120922"/>
    <w:rsid w:val="00120A5B"/>
    <w:rsid w:val="001227DE"/>
    <w:rsid w:val="00122820"/>
    <w:rsid w:val="001231F8"/>
    <w:rsid w:val="00123CA8"/>
    <w:rsid w:val="00124390"/>
    <w:rsid w:val="0012484C"/>
    <w:rsid w:val="00124954"/>
    <w:rsid w:val="00125236"/>
    <w:rsid w:val="00125575"/>
    <w:rsid w:val="00125738"/>
    <w:rsid w:val="00125AA0"/>
    <w:rsid w:val="00125F0A"/>
    <w:rsid w:val="00126B6E"/>
    <w:rsid w:val="0012706F"/>
    <w:rsid w:val="00127217"/>
    <w:rsid w:val="00127256"/>
    <w:rsid w:val="00127681"/>
    <w:rsid w:val="00127798"/>
    <w:rsid w:val="00127B0A"/>
    <w:rsid w:val="0013011A"/>
    <w:rsid w:val="001301C0"/>
    <w:rsid w:val="00130751"/>
    <w:rsid w:val="00131464"/>
    <w:rsid w:val="00131548"/>
    <w:rsid w:val="00132FEC"/>
    <w:rsid w:val="00133C04"/>
    <w:rsid w:val="001349C4"/>
    <w:rsid w:val="001349D7"/>
    <w:rsid w:val="00134C0B"/>
    <w:rsid w:val="00134DB7"/>
    <w:rsid w:val="001351C3"/>
    <w:rsid w:val="00135273"/>
    <w:rsid w:val="0013568B"/>
    <w:rsid w:val="001356A0"/>
    <w:rsid w:val="00135812"/>
    <w:rsid w:val="00135AC2"/>
    <w:rsid w:val="00135D52"/>
    <w:rsid w:val="001361F9"/>
    <w:rsid w:val="00136573"/>
    <w:rsid w:val="00136FA9"/>
    <w:rsid w:val="0013735F"/>
    <w:rsid w:val="0013759C"/>
    <w:rsid w:val="001375D0"/>
    <w:rsid w:val="001375E5"/>
    <w:rsid w:val="00140022"/>
    <w:rsid w:val="001402A0"/>
    <w:rsid w:val="001403E5"/>
    <w:rsid w:val="0014075A"/>
    <w:rsid w:val="00140AB0"/>
    <w:rsid w:val="00140AFF"/>
    <w:rsid w:val="00140C0A"/>
    <w:rsid w:val="0014250A"/>
    <w:rsid w:val="00142DD0"/>
    <w:rsid w:val="001432A1"/>
    <w:rsid w:val="00143516"/>
    <w:rsid w:val="00143EB5"/>
    <w:rsid w:val="001444EA"/>
    <w:rsid w:val="00144E97"/>
    <w:rsid w:val="00145AA3"/>
    <w:rsid w:val="00145ACE"/>
    <w:rsid w:val="00145F11"/>
    <w:rsid w:val="001460C1"/>
    <w:rsid w:val="001469C8"/>
    <w:rsid w:val="00146B7A"/>
    <w:rsid w:val="00146E94"/>
    <w:rsid w:val="001473FD"/>
    <w:rsid w:val="00147736"/>
    <w:rsid w:val="00147921"/>
    <w:rsid w:val="00147E15"/>
    <w:rsid w:val="00147E54"/>
    <w:rsid w:val="0015063B"/>
    <w:rsid w:val="001506D9"/>
    <w:rsid w:val="0015075B"/>
    <w:rsid w:val="0015076A"/>
    <w:rsid w:val="00150919"/>
    <w:rsid w:val="00151016"/>
    <w:rsid w:val="0015148A"/>
    <w:rsid w:val="001514A7"/>
    <w:rsid w:val="001515F8"/>
    <w:rsid w:val="001516E7"/>
    <w:rsid w:val="00151CC2"/>
    <w:rsid w:val="00151EA7"/>
    <w:rsid w:val="001526E6"/>
    <w:rsid w:val="00153063"/>
    <w:rsid w:val="001532DE"/>
    <w:rsid w:val="0015339B"/>
    <w:rsid w:val="001534CD"/>
    <w:rsid w:val="001536B5"/>
    <w:rsid w:val="00153791"/>
    <w:rsid w:val="001538A8"/>
    <w:rsid w:val="001538DC"/>
    <w:rsid w:val="001557F3"/>
    <w:rsid w:val="00155F93"/>
    <w:rsid w:val="00156236"/>
    <w:rsid w:val="001563CF"/>
    <w:rsid w:val="00156C56"/>
    <w:rsid w:val="00156D52"/>
    <w:rsid w:val="00156E8A"/>
    <w:rsid w:val="00156EB5"/>
    <w:rsid w:val="001572E7"/>
    <w:rsid w:val="00157ACE"/>
    <w:rsid w:val="00157C3F"/>
    <w:rsid w:val="001602AB"/>
    <w:rsid w:val="00160315"/>
    <w:rsid w:val="0016109A"/>
    <w:rsid w:val="001613FB"/>
    <w:rsid w:val="00161BC5"/>
    <w:rsid w:val="00161C03"/>
    <w:rsid w:val="00162236"/>
    <w:rsid w:val="001622FC"/>
    <w:rsid w:val="001629CF"/>
    <w:rsid w:val="00162E1A"/>
    <w:rsid w:val="001632CC"/>
    <w:rsid w:val="00163EE3"/>
    <w:rsid w:val="001642B3"/>
    <w:rsid w:val="001642B7"/>
    <w:rsid w:val="00164B32"/>
    <w:rsid w:val="00164EDB"/>
    <w:rsid w:val="0016514C"/>
    <w:rsid w:val="001652DE"/>
    <w:rsid w:val="001654EA"/>
    <w:rsid w:val="001656C1"/>
    <w:rsid w:val="00165997"/>
    <w:rsid w:val="00165D4B"/>
    <w:rsid w:val="00165DEA"/>
    <w:rsid w:val="0016671F"/>
    <w:rsid w:val="00166A2A"/>
    <w:rsid w:val="00166A6F"/>
    <w:rsid w:val="00166E3C"/>
    <w:rsid w:val="00166FD9"/>
    <w:rsid w:val="001676E8"/>
    <w:rsid w:val="00167CB2"/>
    <w:rsid w:val="00170182"/>
    <w:rsid w:val="0017173A"/>
    <w:rsid w:val="001719E9"/>
    <w:rsid w:val="00171D9B"/>
    <w:rsid w:val="001723EE"/>
    <w:rsid w:val="00172805"/>
    <w:rsid w:val="0017292A"/>
    <w:rsid w:val="001731FF"/>
    <w:rsid w:val="00173395"/>
    <w:rsid w:val="00173727"/>
    <w:rsid w:val="00173845"/>
    <w:rsid w:val="0017426F"/>
    <w:rsid w:val="0017506F"/>
    <w:rsid w:val="001755E6"/>
    <w:rsid w:val="00175BBD"/>
    <w:rsid w:val="00175DB8"/>
    <w:rsid w:val="00176082"/>
    <w:rsid w:val="0017638B"/>
    <w:rsid w:val="00176EA3"/>
    <w:rsid w:val="00177110"/>
    <w:rsid w:val="0017782B"/>
    <w:rsid w:val="00180325"/>
    <w:rsid w:val="001811FB"/>
    <w:rsid w:val="0018193C"/>
    <w:rsid w:val="00182053"/>
    <w:rsid w:val="001820C0"/>
    <w:rsid w:val="001821AB"/>
    <w:rsid w:val="00182218"/>
    <w:rsid w:val="00182A08"/>
    <w:rsid w:val="00182AB5"/>
    <w:rsid w:val="00182E44"/>
    <w:rsid w:val="001832A1"/>
    <w:rsid w:val="001833D9"/>
    <w:rsid w:val="00183796"/>
    <w:rsid w:val="001837D2"/>
    <w:rsid w:val="00183CC2"/>
    <w:rsid w:val="001842B4"/>
    <w:rsid w:val="0018454B"/>
    <w:rsid w:val="0018497A"/>
    <w:rsid w:val="00184C02"/>
    <w:rsid w:val="00184FDE"/>
    <w:rsid w:val="001857FE"/>
    <w:rsid w:val="00185BBC"/>
    <w:rsid w:val="00185DBE"/>
    <w:rsid w:val="00186265"/>
    <w:rsid w:val="00186ADA"/>
    <w:rsid w:val="00186B83"/>
    <w:rsid w:val="00187492"/>
    <w:rsid w:val="001874C5"/>
    <w:rsid w:val="00187733"/>
    <w:rsid w:val="00187938"/>
    <w:rsid w:val="00187B59"/>
    <w:rsid w:val="00187D52"/>
    <w:rsid w:val="00187DCE"/>
    <w:rsid w:val="00190076"/>
    <w:rsid w:val="0019084E"/>
    <w:rsid w:val="001908D1"/>
    <w:rsid w:val="00191026"/>
    <w:rsid w:val="001910B0"/>
    <w:rsid w:val="00191327"/>
    <w:rsid w:val="00191AC6"/>
    <w:rsid w:val="00191D9C"/>
    <w:rsid w:val="00191E63"/>
    <w:rsid w:val="00191FEE"/>
    <w:rsid w:val="001921E1"/>
    <w:rsid w:val="00192CBE"/>
    <w:rsid w:val="00192D71"/>
    <w:rsid w:val="00192E18"/>
    <w:rsid w:val="00193319"/>
    <w:rsid w:val="00193538"/>
    <w:rsid w:val="00193702"/>
    <w:rsid w:val="00193CFB"/>
    <w:rsid w:val="00194130"/>
    <w:rsid w:val="001943DA"/>
    <w:rsid w:val="001945F9"/>
    <w:rsid w:val="00194E6A"/>
    <w:rsid w:val="00194EBE"/>
    <w:rsid w:val="00194FC2"/>
    <w:rsid w:val="00196097"/>
    <w:rsid w:val="0019636F"/>
    <w:rsid w:val="00196532"/>
    <w:rsid w:val="00196B93"/>
    <w:rsid w:val="00196E0D"/>
    <w:rsid w:val="00196E3B"/>
    <w:rsid w:val="00196EBD"/>
    <w:rsid w:val="00197932"/>
    <w:rsid w:val="00197B6E"/>
    <w:rsid w:val="001A0552"/>
    <w:rsid w:val="001A0670"/>
    <w:rsid w:val="001A077A"/>
    <w:rsid w:val="001A0D14"/>
    <w:rsid w:val="001A136C"/>
    <w:rsid w:val="001A1C91"/>
    <w:rsid w:val="001A2C22"/>
    <w:rsid w:val="001A308B"/>
    <w:rsid w:val="001A3261"/>
    <w:rsid w:val="001A326A"/>
    <w:rsid w:val="001A3D52"/>
    <w:rsid w:val="001A402D"/>
    <w:rsid w:val="001A469E"/>
    <w:rsid w:val="001A4A24"/>
    <w:rsid w:val="001A4B5B"/>
    <w:rsid w:val="001A4DAE"/>
    <w:rsid w:val="001A53B4"/>
    <w:rsid w:val="001A5561"/>
    <w:rsid w:val="001A5688"/>
    <w:rsid w:val="001A58A7"/>
    <w:rsid w:val="001A5ED4"/>
    <w:rsid w:val="001A607D"/>
    <w:rsid w:val="001A707C"/>
    <w:rsid w:val="001A70DB"/>
    <w:rsid w:val="001A711B"/>
    <w:rsid w:val="001A7669"/>
    <w:rsid w:val="001B08D4"/>
    <w:rsid w:val="001B1204"/>
    <w:rsid w:val="001B1292"/>
    <w:rsid w:val="001B13AA"/>
    <w:rsid w:val="001B1789"/>
    <w:rsid w:val="001B1798"/>
    <w:rsid w:val="001B1D3D"/>
    <w:rsid w:val="001B218D"/>
    <w:rsid w:val="001B27A2"/>
    <w:rsid w:val="001B295A"/>
    <w:rsid w:val="001B2967"/>
    <w:rsid w:val="001B32A1"/>
    <w:rsid w:val="001B35DB"/>
    <w:rsid w:val="001B36AE"/>
    <w:rsid w:val="001B3CD6"/>
    <w:rsid w:val="001B4103"/>
    <w:rsid w:val="001B4175"/>
    <w:rsid w:val="001B444E"/>
    <w:rsid w:val="001B472F"/>
    <w:rsid w:val="001B4965"/>
    <w:rsid w:val="001B49EE"/>
    <w:rsid w:val="001B4DF8"/>
    <w:rsid w:val="001B54B1"/>
    <w:rsid w:val="001B55E8"/>
    <w:rsid w:val="001B5732"/>
    <w:rsid w:val="001B5D82"/>
    <w:rsid w:val="001B620A"/>
    <w:rsid w:val="001B75EC"/>
    <w:rsid w:val="001B75EE"/>
    <w:rsid w:val="001B7A3A"/>
    <w:rsid w:val="001B7DC0"/>
    <w:rsid w:val="001C0968"/>
    <w:rsid w:val="001C0BCA"/>
    <w:rsid w:val="001C100A"/>
    <w:rsid w:val="001C108E"/>
    <w:rsid w:val="001C1488"/>
    <w:rsid w:val="001C1575"/>
    <w:rsid w:val="001C1B0C"/>
    <w:rsid w:val="001C20AB"/>
    <w:rsid w:val="001C221F"/>
    <w:rsid w:val="001C2A0C"/>
    <w:rsid w:val="001C2A78"/>
    <w:rsid w:val="001C304D"/>
    <w:rsid w:val="001C38EC"/>
    <w:rsid w:val="001C3A13"/>
    <w:rsid w:val="001C3B84"/>
    <w:rsid w:val="001C3BCE"/>
    <w:rsid w:val="001C3DD1"/>
    <w:rsid w:val="001C4066"/>
    <w:rsid w:val="001C462B"/>
    <w:rsid w:val="001C4ABC"/>
    <w:rsid w:val="001C4C3A"/>
    <w:rsid w:val="001C4D24"/>
    <w:rsid w:val="001C4F84"/>
    <w:rsid w:val="001C4FAC"/>
    <w:rsid w:val="001C61DE"/>
    <w:rsid w:val="001C6D76"/>
    <w:rsid w:val="001C7040"/>
    <w:rsid w:val="001C75B1"/>
    <w:rsid w:val="001C7BA6"/>
    <w:rsid w:val="001D0381"/>
    <w:rsid w:val="001D073A"/>
    <w:rsid w:val="001D0939"/>
    <w:rsid w:val="001D0976"/>
    <w:rsid w:val="001D0B0D"/>
    <w:rsid w:val="001D1021"/>
    <w:rsid w:val="001D1880"/>
    <w:rsid w:val="001D1EEF"/>
    <w:rsid w:val="001D21DA"/>
    <w:rsid w:val="001D234F"/>
    <w:rsid w:val="001D259A"/>
    <w:rsid w:val="001D295E"/>
    <w:rsid w:val="001D3ECD"/>
    <w:rsid w:val="001D3EDB"/>
    <w:rsid w:val="001D4598"/>
    <w:rsid w:val="001D4F87"/>
    <w:rsid w:val="001D53F7"/>
    <w:rsid w:val="001D55C1"/>
    <w:rsid w:val="001D58D1"/>
    <w:rsid w:val="001D6181"/>
    <w:rsid w:val="001D6464"/>
    <w:rsid w:val="001D6DAC"/>
    <w:rsid w:val="001D6E7B"/>
    <w:rsid w:val="001D70AD"/>
    <w:rsid w:val="001D74A6"/>
    <w:rsid w:val="001D7682"/>
    <w:rsid w:val="001D78C5"/>
    <w:rsid w:val="001E0E1D"/>
    <w:rsid w:val="001E147E"/>
    <w:rsid w:val="001E2DAA"/>
    <w:rsid w:val="001E2EB9"/>
    <w:rsid w:val="001E380A"/>
    <w:rsid w:val="001E3885"/>
    <w:rsid w:val="001E394F"/>
    <w:rsid w:val="001E3A8C"/>
    <w:rsid w:val="001E3E49"/>
    <w:rsid w:val="001E3F7D"/>
    <w:rsid w:val="001E4914"/>
    <w:rsid w:val="001E4991"/>
    <w:rsid w:val="001E4C9D"/>
    <w:rsid w:val="001E53F6"/>
    <w:rsid w:val="001F010B"/>
    <w:rsid w:val="001F0BF8"/>
    <w:rsid w:val="001F0C61"/>
    <w:rsid w:val="001F1929"/>
    <w:rsid w:val="001F2308"/>
    <w:rsid w:val="001F24C1"/>
    <w:rsid w:val="001F385F"/>
    <w:rsid w:val="001F3B7F"/>
    <w:rsid w:val="001F4B41"/>
    <w:rsid w:val="001F4F49"/>
    <w:rsid w:val="001F5D7F"/>
    <w:rsid w:val="001F5ED6"/>
    <w:rsid w:val="001F5F78"/>
    <w:rsid w:val="001F5FDF"/>
    <w:rsid w:val="001F6382"/>
    <w:rsid w:val="001F6513"/>
    <w:rsid w:val="001F6B85"/>
    <w:rsid w:val="001F6EBF"/>
    <w:rsid w:val="001F6FD0"/>
    <w:rsid w:val="001F7223"/>
    <w:rsid w:val="002002AA"/>
    <w:rsid w:val="002002B4"/>
    <w:rsid w:val="002011AE"/>
    <w:rsid w:val="0020173E"/>
    <w:rsid w:val="002017E9"/>
    <w:rsid w:val="00201AD3"/>
    <w:rsid w:val="00201EB4"/>
    <w:rsid w:val="002025E4"/>
    <w:rsid w:val="00202877"/>
    <w:rsid w:val="00202939"/>
    <w:rsid w:val="00202D82"/>
    <w:rsid w:val="00203010"/>
    <w:rsid w:val="00203551"/>
    <w:rsid w:val="00203B4D"/>
    <w:rsid w:val="00203E5B"/>
    <w:rsid w:val="0020413B"/>
    <w:rsid w:val="00204690"/>
    <w:rsid w:val="002047C8"/>
    <w:rsid w:val="00204CA7"/>
    <w:rsid w:val="002050AD"/>
    <w:rsid w:val="00205991"/>
    <w:rsid w:val="00205A5C"/>
    <w:rsid w:val="00205BF8"/>
    <w:rsid w:val="002066EB"/>
    <w:rsid w:val="002067AC"/>
    <w:rsid w:val="00206A8D"/>
    <w:rsid w:val="00206B76"/>
    <w:rsid w:val="00206B7F"/>
    <w:rsid w:val="002073C0"/>
    <w:rsid w:val="00210A64"/>
    <w:rsid w:val="00210B71"/>
    <w:rsid w:val="0021149A"/>
    <w:rsid w:val="002115FA"/>
    <w:rsid w:val="00212D5E"/>
    <w:rsid w:val="0021335D"/>
    <w:rsid w:val="0021371F"/>
    <w:rsid w:val="00213AB5"/>
    <w:rsid w:val="00213B93"/>
    <w:rsid w:val="00213C72"/>
    <w:rsid w:val="00213E3E"/>
    <w:rsid w:val="00214561"/>
    <w:rsid w:val="002145B1"/>
    <w:rsid w:val="002146E1"/>
    <w:rsid w:val="002148EF"/>
    <w:rsid w:val="00214FEC"/>
    <w:rsid w:val="0021525B"/>
    <w:rsid w:val="00215308"/>
    <w:rsid w:val="002158FB"/>
    <w:rsid w:val="00216B16"/>
    <w:rsid w:val="00217B90"/>
    <w:rsid w:val="0022019E"/>
    <w:rsid w:val="002204A3"/>
    <w:rsid w:val="00220561"/>
    <w:rsid w:val="00220A2D"/>
    <w:rsid w:val="0022137C"/>
    <w:rsid w:val="0022188D"/>
    <w:rsid w:val="00221E66"/>
    <w:rsid w:val="00221FB0"/>
    <w:rsid w:val="002220ED"/>
    <w:rsid w:val="00222AAE"/>
    <w:rsid w:val="00222CF4"/>
    <w:rsid w:val="00222DC1"/>
    <w:rsid w:val="002232A6"/>
    <w:rsid w:val="002233E2"/>
    <w:rsid w:val="002237E7"/>
    <w:rsid w:val="00223A2C"/>
    <w:rsid w:val="00223C84"/>
    <w:rsid w:val="00223EAE"/>
    <w:rsid w:val="00224439"/>
    <w:rsid w:val="00224B2F"/>
    <w:rsid w:val="00224B36"/>
    <w:rsid w:val="002257AA"/>
    <w:rsid w:val="00226A8C"/>
    <w:rsid w:val="002274F5"/>
    <w:rsid w:val="002279E8"/>
    <w:rsid w:val="00227CD1"/>
    <w:rsid w:val="00227EAA"/>
    <w:rsid w:val="00230205"/>
    <w:rsid w:val="00231072"/>
    <w:rsid w:val="002314BD"/>
    <w:rsid w:val="002315DF"/>
    <w:rsid w:val="00231917"/>
    <w:rsid w:val="00231D00"/>
    <w:rsid w:val="0023271A"/>
    <w:rsid w:val="00232E7F"/>
    <w:rsid w:val="002331A5"/>
    <w:rsid w:val="0023332B"/>
    <w:rsid w:val="00233862"/>
    <w:rsid w:val="002339A2"/>
    <w:rsid w:val="00233E16"/>
    <w:rsid w:val="00233ED8"/>
    <w:rsid w:val="00234207"/>
    <w:rsid w:val="00234870"/>
    <w:rsid w:val="00234F5D"/>
    <w:rsid w:val="00234F6F"/>
    <w:rsid w:val="002354BB"/>
    <w:rsid w:val="00235CE1"/>
    <w:rsid w:val="00237208"/>
    <w:rsid w:val="002374FF"/>
    <w:rsid w:val="00237B51"/>
    <w:rsid w:val="00237C0D"/>
    <w:rsid w:val="00237EE0"/>
    <w:rsid w:val="00240C6A"/>
    <w:rsid w:val="00240FCC"/>
    <w:rsid w:val="00241538"/>
    <w:rsid w:val="00241A72"/>
    <w:rsid w:val="002420E6"/>
    <w:rsid w:val="00242106"/>
    <w:rsid w:val="0024226E"/>
    <w:rsid w:val="00242B5E"/>
    <w:rsid w:val="00243376"/>
    <w:rsid w:val="00243507"/>
    <w:rsid w:val="00243705"/>
    <w:rsid w:val="002437A8"/>
    <w:rsid w:val="00243A14"/>
    <w:rsid w:val="00243BEF"/>
    <w:rsid w:val="00243E7A"/>
    <w:rsid w:val="00244088"/>
    <w:rsid w:val="00244D48"/>
    <w:rsid w:val="00244FF1"/>
    <w:rsid w:val="00245791"/>
    <w:rsid w:val="00245849"/>
    <w:rsid w:val="00245EB9"/>
    <w:rsid w:val="002460C7"/>
    <w:rsid w:val="002468B1"/>
    <w:rsid w:val="002469F6"/>
    <w:rsid w:val="00246E2F"/>
    <w:rsid w:val="00246F47"/>
    <w:rsid w:val="00246F6E"/>
    <w:rsid w:val="00247031"/>
    <w:rsid w:val="0024707C"/>
    <w:rsid w:val="0024775C"/>
    <w:rsid w:val="00247B44"/>
    <w:rsid w:val="00250327"/>
    <w:rsid w:val="00250424"/>
    <w:rsid w:val="00250738"/>
    <w:rsid w:val="00250789"/>
    <w:rsid w:val="002509F0"/>
    <w:rsid w:val="00250F91"/>
    <w:rsid w:val="0025164A"/>
    <w:rsid w:val="002519E8"/>
    <w:rsid w:val="00251A2A"/>
    <w:rsid w:val="00251B8B"/>
    <w:rsid w:val="00251CAD"/>
    <w:rsid w:val="00252189"/>
    <w:rsid w:val="0025285C"/>
    <w:rsid w:val="00252DFC"/>
    <w:rsid w:val="00252E8A"/>
    <w:rsid w:val="00252ED9"/>
    <w:rsid w:val="00252F38"/>
    <w:rsid w:val="00253455"/>
    <w:rsid w:val="00253971"/>
    <w:rsid w:val="00253EA1"/>
    <w:rsid w:val="00254613"/>
    <w:rsid w:val="002546DC"/>
    <w:rsid w:val="00254783"/>
    <w:rsid w:val="00254DB3"/>
    <w:rsid w:val="00254ED7"/>
    <w:rsid w:val="00254FBA"/>
    <w:rsid w:val="00254FF8"/>
    <w:rsid w:val="002552A4"/>
    <w:rsid w:val="00255349"/>
    <w:rsid w:val="002560E2"/>
    <w:rsid w:val="00256396"/>
    <w:rsid w:val="002567AF"/>
    <w:rsid w:val="00256945"/>
    <w:rsid w:val="00256976"/>
    <w:rsid w:val="00256DFB"/>
    <w:rsid w:val="00257091"/>
    <w:rsid w:val="0025740B"/>
    <w:rsid w:val="002575D3"/>
    <w:rsid w:val="002578D7"/>
    <w:rsid w:val="00257AD6"/>
    <w:rsid w:val="00257BD5"/>
    <w:rsid w:val="00257F7A"/>
    <w:rsid w:val="002604CA"/>
    <w:rsid w:val="00260A13"/>
    <w:rsid w:val="00261194"/>
    <w:rsid w:val="002613EC"/>
    <w:rsid w:val="00261E34"/>
    <w:rsid w:val="00262398"/>
    <w:rsid w:val="00262D35"/>
    <w:rsid w:val="0026311D"/>
    <w:rsid w:val="00263534"/>
    <w:rsid w:val="002637C2"/>
    <w:rsid w:val="002637C4"/>
    <w:rsid w:val="002639ED"/>
    <w:rsid w:val="00264A1B"/>
    <w:rsid w:val="00264D8E"/>
    <w:rsid w:val="002652C0"/>
    <w:rsid w:val="00265A25"/>
    <w:rsid w:val="00265E37"/>
    <w:rsid w:val="002665FC"/>
    <w:rsid w:val="00266689"/>
    <w:rsid w:val="00266727"/>
    <w:rsid w:val="00266A9B"/>
    <w:rsid w:val="00266B14"/>
    <w:rsid w:val="00266E5A"/>
    <w:rsid w:val="00266F04"/>
    <w:rsid w:val="00266F7A"/>
    <w:rsid w:val="00267521"/>
    <w:rsid w:val="00267580"/>
    <w:rsid w:val="00270465"/>
    <w:rsid w:val="00270D38"/>
    <w:rsid w:val="00270F29"/>
    <w:rsid w:val="002712E3"/>
    <w:rsid w:val="0027163F"/>
    <w:rsid w:val="002716CC"/>
    <w:rsid w:val="00271AA8"/>
    <w:rsid w:val="00272127"/>
    <w:rsid w:val="002721BC"/>
    <w:rsid w:val="002729E5"/>
    <w:rsid w:val="00272C6C"/>
    <w:rsid w:val="00273101"/>
    <w:rsid w:val="0027331F"/>
    <w:rsid w:val="002733EC"/>
    <w:rsid w:val="002738CB"/>
    <w:rsid w:val="00273F97"/>
    <w:rsid w:val="002743C6"/>
    <w:rsid w:val="002743F2"/>
    <w:rsid w:val="00274E07"/>
    <w:rsid w:val="00275289"/>
    <w:rsid w:val="0027574A"/>
    <w:rsid w:val="00275984"/>
    <w:rsid w:val="00275BA5"/>
    <w:rsid w:val="00275DB9"/>
    <w:rsid w:val="00275E5B"/>
    <w:rsid w:val="00275E68"/>
    <w:rsid w:val="00275F66"/>
    <w:rsid w:val="00276D51"/>
    <w:rsid w:val="002770E9"/>
    <w:rsid w:val="00277306"/>
    <w:rsid w:val="002774D9"/>
    <w:rsid w:val="00277BDA"/>
    <w:rsid w:val="00277C72"/>
    <w:rsid w:val="00280336"/>
    <w:rsid w:val="00281144"/>
    <w:rsid w:val="00281148"/>
    <w:rsid w:val="002813E0"/>
    <w:rsid w:val="00281518"/>
    <w:rsid w:val="00281699"/>
    <w:rsid w:val="00281C98"/>
    <w:rsid w:val="0028278A"/>
    <w:rsid w:val="00282C90"/>
    <w:rsid w:val="00282F5E"/>
    <w:rsid w:val="00283212"/>
    <w:rsid w:val="002839A0"/>
    <w:rsid w:val="00283D85"/>
    <w:rsid w:val="0028410B"/>
    <w:rsid w:val="00284E58"/>
    <w:rsid w:val="002850D9"/>
    <w:rsid w:val="00285173"/>
    <w:rsid w:val="00285991"/>
    <w:rsid w:val="00285CE0"/>
    <w:rsid w:val="00285F4F"/>
    <w:rsid w:val="002864F2"/>
    <w:rsid w:val="00286D51"/>
    <w:rsid w:val="00286EAA"/>
    <w:rsid w:val="002875F3"/>
    <w:rsid w:val="002878AE"/>
    <w:rsid w:val="00287CC4"/>
    <w:rsid w:val="002903E5"/>
    <w:rsid w:val="0029082D"/>
    <w:rsid w:val="00290F6B"/>
    <w:rsid w:val="00291CED"/>
    <w:rsid w:val="002926D7"/>
    <w:rsid w:val="00292820"/>
    <w:rsid w:val="00292AB7"/>
    <w:rsid w:val="002931BE"/>
    <w:rsid w:val="00293230"/>
    <w:rsid w:val="00293341"/>
    <w:rsid w:val="00293824"/>
    <w:rsid w:val="0029382D"/>
    <w:rsid w:val="00293838"/>
    <w:rsid w:val="00293F3E"/>
    <w:rsid w:val="0029451B"/>
    <w:rsid w:val="0029478F"/>
    <w:rsid w:val="002948FD"/>
    <w:rsid w:val="00294C9D"/>
    <w:rsid w:val="00294E3E"/>
    <w:rsid w:val="00295294"/>
    <w:rsid w:val="002955C7"/>
    <w:rsid w:val="0029586F"/>
    <w:rsid w:val="00295CF3"/>
    <w:rsid w:val="00295EA4"/>
    <w:rsid w:val="00295F59"/>
    <w:rsid w:val="002964A3"/>
    <w:rsid w:val="00296550"/>
    <w:rsid w:val="0029676B"/>
    <w:rsid w:val="00297074"/>
    <w:rsid w:val="002A02D3"/>
    <w:rsid w:val="002A06DC"/>
    <w:rsid w:val="002A12AE"/>
    <w:rsid w:val="002A27D5"/>
    <w:rsid w:val="002A3352"/>
    <w:rsid w:val="002A36E9"/>
    <w:rsid w:val="002A36F6"/>
    <w:rsid w:val="002A3E42"/>
    <w:rsid w:val="002A55D8"/>
    <w:rsid w:val="002A5B4A"/>
    <w:rsid w:val="002A5D1F"/>
    <w:rsid w:val="002A65E4"/>
    <w:rsid w:val="002A67D9"/>
    <w:rsid w:val="002A69DD"/>
    <w:rsid w:val="002A6E66"/>
    <w:rsid w:val="002A7050"/>
    <w:rsid w:val="002A7D60"/>
    <w:rsid w:val="002B0540"/>
    <w:rsid w:val="002B07EF"/>
    <w:rsid w:val="002B09A9"/>
    <w:rsid w:val="002B0DE4"/>
    <w:rsid w:val="002B0F30"/>
    <w:rsid w:val="002B1635"/>
    <w:rsid w:val="002B187A"/>
    <w:rsid w:val="002B19A8"/>
    <w:rsid w:val="002B1A54"/>
    <w:rsid w:val="002B2F00"/>
    <w:rsid w:val="002B35C7"/>
    <w:rsid w:val="002B461A"/>
    <w:rsid w:val="002B47F4"/>
    <w:rsid w:val="002B482D"/>
    <w:rsid w:val="002B49B3"/>
    <w:rsid w:val="002B4C3F"/>
    <w:rsid w:val="002B4D0A"/>
    <w:rsid w:val="002B4FD5"/>
    <w:rsid w:val="002B529B"/>
    <w:rsid w:val="002B56C8"/>
    <w:rsid w:val="002B5AF4"/>
    <w:rsid w:val="002B5C3C"/>
    <w:rsid w:val="002B5C9D"/>
    <w:rsid w:val="002B5D4B"/>
    <w:rsid w:val="002B64B9"/>
    <w:rsid w:val="002B6530"/>
    <w:rsid w:val="002B68C9"/>
    <w:rsid w:val="002B698C"/>
    <w:rsid w:val="002B69D4"/>
    <w:rsid w:val="002B6BC1"/>
    <w:rsid w:val="002B7254"/>
    <w:rsid w:val="002B72A4"/>
    <w:rsid w:val="002B734C"/>
    <w:rsid w:val="002B7537"/>
    <w:rsid w:val="002B7E73"/>
    <w:rsid w:val="002C0151"/>
    <w:rsid w:val="002C03E8"/>
    <w:rsid w:val="002C07EE"/>
    <w:rsid w:val="002C0A34"/>
    <w:rsid w:val="002C0ABB"/>
    <w:rsid w:val="002C0B5C"/>
    <w:rsid w:val="002C12FC"/>
    <w:rsid w:val="002C1ABD"/>
    <w:rsid w:val="002C233A"/>
    <w:rsid w:val="002C2FB3"/>
    <w:rsid w:val="002C2FC0"/>
    <w:rsid w:val="002C355E"/>
    <w:rsid w:val="002C3954"/>
    <w:rsid w:val="002C3BF9"/>
    <w:rsid w:val="002C4245"/>
    <w:rsid w:val="002C43A1"/>
    <w:rsid w:val="002C4821"/>
    <w:rsid w:val="002C487A"/>
    <w:rsid w:val="002C4C1B"/>
    <w:rsid w:val="002C4D0B"/>
    <w:rsid w:val="002C4E41"/>
    <w:rsid w:val="002C519F"/>
    <w:rsid w:val="002C521E"/>
    <w:rsid w:val="002C589F"/>
    <w:rsid w:val="002C62FC"/>
    <w:rsid w:val="002C6594"/>
    <w:rsid w:val="002C65F2"/>
    <w:rsid w:val="002C6636"/>
    <w:rsid w:val="002C67B4"/>
    <w:rsid w:val="002C6C4F"/>
    <w:rsid w:val="002C7659"/>
    <w:rsid w:val="002C77C8"/>
    <w:rsid w:val="002C7D50"/>
    <w:rsid w:val="002C7DB3"/>
    <w:rsid w:val="002C7FF3"/>
    <w:rsid w:val="002D049B"/>
    <w:rsid w:val="002D0B7D"/>
    <w:rsid w:val="002D0BB6"/>
    <w:rsid w:val="002D0BBB"/>
    <w:rsid w:val="002D141D"/>
    <w:rsid w:val="002D2858"/>
    <w:rsid w:val="002D2CA0"/>
    <w:rsid w:val="002D321F"/>
    <w:rsid w:val="002D434F"/>
    <w:rsid w:val="002D4E74"/>
    <w:rsid w:val="002D4EB3"/>
    <w:rsid w:val="002D58ED"/>
    <w:rsid w:val="002D6B2B"/>
    <w:rsid w:val="002D6C43"/>
    <w:rsid w:val="002D7275"/>
    <w:rsid w:val="002D774F"/>
    <w:rsid w:val="002D78F1"/>
    <w:rsid w:val="002D795E"/>
    <w:rsid w:val="002D7977"/>
    <w:rsid w:val="002D7E5C"/>
    <w:rsid w:val="002E065A"/>
    <w:rsid w:val="002E0C8C"/>
    <w:rsid w:val="002E0F6E"/>
    <w:rsid w:val="002E1130"/>
    <w:rsid w:val="002E1397"/>
    <w:rsid w:val="002E1E1C"/>
    <w:rsid w:val="002E1EA0"/>
    <w:rsid w:val="002E271B"/>
    <w:rsid w:val="002E2E42"/>
    <w:rsid w:val="002E3477"/>
    <w:rsid w:val="002E37A6"/>
    <w:rsid w:val="002E38BA"/>
    <w:rsid w:val="002E3A4F"/>
    <w:rsid w:val="002E3C7F"/>
    <w:rsid w:val="002E41A1"/>
    <w:rsid w:val="002E41FF"/>
    <w:rsid w:val="002E4391"/>
    <w:rsid w:val="002E44AD"/>
    <w:rsid w:val="002E470B"/>
    <w:rsid w:val="002E4984"/>
    <w:rsid w:val="002E5396"/>
    <w:rsid w:val="002E5512"/>
    <w:rsid w:val="002E575E"/>
    <w:rsid w:val="002E63E3"/>
    <w:rsid w:val="002E7725"/>
    <w:rsid w:val="002E7762"/>
    <w:rsid w:val="002E7B07"/>
    <w:rsid w:val="002E7B5F"/>
    <w:rsid w:val="002F026C"/>
    <w:rsid w:val="002F06FF"/>
    <w:rsid w:val="002F10E5"/>
    <w:rsid w:val="002F1349"/>
    <w:rsid w:val="002F1A42"/>
    <w:rsid w:val="002F1AB9"/>
    <w:rsid w:val="002F213E"/>
    <w:rsid w:val="002F2172"/>
    <w:rsid w:val="002F29F5"/>
    <w:rsid w:val="002F2A04"/>
    <w:rsid w:val="002F2A4C"/>
    <w:rsid w:val="002F32F1"/>
    <w:rsid w:val="002F3407"/>
    <w:rsid w:val="002F358B"/>
    <w:rsid w:val="002F43CD"/>
    <w:rsid w:val="002F4D80"/>
    <w:rsid w:val="002F4DE6"/>
    <w:rsid w:val="002F5088"/>
    <w:rsid w:val="002F508A"/>
    <w:rsid w:val="002F53A1"/>
    <w:rsid w:val="002F6148"/>
    <w:rsid w:val="002F68C3"/>
    <w:rsid w:val="002F71EE"/>
    <w:rsid w:val="002F7375"/>
    <w:rsid w:val="00300876"/>
    <w:rsid w:val="00300B42"/>
    <w:rsid w:val="00300DB2"/>
    <w:rsid w:val="00300FDE"/>
    <w:rsid w:val="00301B8E"/>
    <w:rsid w:val="00301E60"/>
    <w:rsid w:val="00302592"/>
    <w:rsid w:val="00303038"/>
    <w:rsid w:val="00303D56"/>
    <w:rsid w:val="00303F95"/>
    <w:rsid w:val="00304C18"/>
    <w:rsid w:val="00305059"/>
    <w:rsid w:val="003054BC"/>
    <w:rsid w:val="0030609F"/>
    <w:rsid w:val="0030659E"/>
    <w:rsid w:val="0030680B"/>
    <w:rsid w:val="00306C19"/>
    <w:rsid w:val="00307BB6"/>
    <w:rsid w:val="00307C09"/>
    <w:rsid w:val="00310026"/>
    <w:rsid w:val="00310A8E"/>
    <w:rsid w:val="00310C62"/>
    <w:rsid w:val="00310D41"/>
    <w:rsid w:val="00310EEB"/>
    <w:rsid w:val="00311CC7"/>
    <w:rsid w:val="0031241B"/>
    <w:rsid w:val="00312B5D"/>
    <w:rsid w:val="00312EA3"/>
    <w:rsid w:val="0031305A"/>
    <w:rsid w:val="003131BB"/>
    <w:rsid w:val="00313F47"/>
    <w:rsid w:val="00313F87"/>
    <w:rsid w:val="003144A4"/>
    <w:rsid w:val="0031472B"/>
    <w:rsid w:val="00314756"/>
    <w:rsid w:val="003149BF"/>
    <w:rsid w:val="00315242"/>
    <w:rsid w:val="003154EE"/>
    <w:rsid w:val="00315CF6"/>
    <w:rsid w:val="00317952"/>
    <w:rsid w:val="00317B51"/>
    <w:rsid w:val="00320044"/>
    <w:rsid w:val="0032026D"/>
    <w:rsid w:val="00320640"/>
    <w:rsid w:val="00320CF1"/>
    <w:rsid w:val="0032195D"/>
    <w:rsid w:val="00321E76"/>
    <w:rsid w:val="00321F3C"/>
    <w:rsid w:val="00322106"/>
    <w:rsid w:val="00322762"/>
    <w:rsid w:val="00322EF4"/>
    <w:rsid w:val="00322FF8"/>
    <w:rsid w:val="003232FB"/>
    <w:rsid w:val="0032330A"/>
    <w:rsid w:val="00323A3D"/>
    <w:rsid w:val="003242F4"/>
    <w:rsid w:val="00324D72"/>
    <w:rsid w:val="00324EE7"/>
    <w:rsid w:val="00324EEF"/>
    <w:rsid w:val="0032514C"/>
    <w:rsid w:val="003253C9"/>
    <w:rsid w:val="00325702"/>
    <w:rsid w:val="00326615"/>
    <w:rsid w:val="00326788"/>
    <w:rsid w:val="00326BBC"/>
    <w:rsid w:val="00326D6D"/>
    <w:rsid w:val="00326ED2"/>
    <w:rsid w:val="003271E5"/>
    <w:rsid w:val="0032753A"/>
    <w:rsid w:val="0032788A"/>
    <w:rsid w:val="0033002F"/>
    <w:rsid w:val="003312E3"/>
    <w:rsid w:val="003313CD"/>
    <w:rsid w:val="0033268C"/>
    <w:rsid w:val="003336D6"/>
    <w:rsid w:val="003343C1"/>
    <w:rsid w:val="0033464E"/>
    <w:rsid w:val="0033533A"/>
    <w:rsid w:val="0033579F"/>
    <w:rsid w:val="00335DD3"/>
    <w:rsid w:val="00335E66"/>
    <w:rsid w:val="00336166"/>
    <w:rsid w:val="003363B2"/>
    <w:rsid w:val="003363B9"/>
    <w:rsid w:val="003363D9"/>
    <w:rsid w:val="0033645A"/>
    <w:rsid w:val="003372DB"/>
    <w:rsid w:val="003375C4"/>
    <w:rsid w:val="0033772B"/>
    <w:rsid w:val="00337991"/>
    <w:rsid w:val="00337BA3"/>
    <w:rsid w:val="00337C92"/>
    <w:rsid w:val="00340355"/>
    <w:rsid w:val="003403EA"/>
    <w:rsid w:val="00340757"/>
    <w:rsid w:val="003409E7"/>
    <w:rsid w:val="00340B64"/>
    <w:rsid w:val="003410BF"/>
    <w:rsid w:val="0034142B"/>
    <w:rsid w:val="00341671"/>
    <w:rsid w:val="00341993"/>
    <w:rsid w:val="00341EB0"/>
    <w:rsid w:val="00342968"/>
    <w:rsid w:val="00342A6E"/>
    <w:rsid w:val="00342DB5"/>
    <w:rsid w:val="00342E83"/>
    <w:rsid w:val="00343134"/>
    <w:rsid w:val="003435B9"/>
    <w:rsid w:val="003436F2"/>
    <w:rsid w:val="00343973"/>
    <w:rsid w:val="00343B52"/>
    <w:rsid w:val="00344529"/>
    <w:rsid w:val="0034564E"/>
    <w:rsid w:val="003457F1"/>
    <w:rsid w:val="00346749"/>
    <w:rsid w:val="003504BD"/>
    <w:rsid w:val="00350605"/>
    <w:rsid w:val="00350946"/>
    <w:rsid w:val="0035097E"/>
    <w:rsid w:val="00351228"/>
    <w:rsid w:val="00352244"/>
    <w:rsid w:val="0035249B"/>
    <w:rsid w:val="00352962"/>
    <w:rsid w:val="00352D07"/>
    <w:rsid w:val="003538E7"/>
    <w:rsid w:val="00353EAB"/>
    <w:rsid w:val="003546A5"/>
    <w:rsid w:val="00354BEA"/>
    <w:rsid w:val="00354D49"/>
    <w:rsid w:val="00354D55"/>
    <w:rsid w:val="00354DBB"/>
    <w:rsid w:val="00355739"/>
    <w:rsid w:val="00355BF1"/>
    <w:rsid w:val="0035601F"/>
    <w:rsid w:val="00356026"/>
    <w:rsid w:val="00356291"/>
    <w:rsid w:val="00356B1F"/>
    <w:rsid w:val="00356F62"/>
    <w:rsid w:val="00356FF9"/>
    <w:rsid w:val="0035735F"/>
    <w:rsid w:val="00357C1F"/>
    <w:rsid w:val="00357D1B"/>
    <w:rsid w:val="003602D5"/>
    <w:rsid w:val="00360438"/>
    <w:rsid w:val="0036131C"/>
    <w:rsid w:val="00361A71"/>
    <w:rsid w:val="00361B29"/>
    <w:rsid w:val="00362022"/>
    <w:rsid w:val="003623F9"/>
    <w:rsid w:val="00363531"/>
    <w:rsid w:val="0036381C"/>
    <w:rsid w:val="0036508B"/>
    <w:rsid w:val="003651C5"/>
    <w:rsid w:val="003651C9"/>
    <w:rsid w:val="003654DD"/>
    <w:rsid w:val="00365AA1"/>
    <w:rsid w:val="00365B3C"/>
    <w:rsid w:val="00365B58"/>
    <w:rsid w:val="00365E50"/>
    <w:rsid w:val="00366739"/>
    <w:rsid w:val="003675AF"/>
    <w:rsid w:val="003677DB"/>
    <w:rsid w:val="00367BD6"/>
    <w:rsid w:val="00367CD5"/>
    <w:rsid w:val="00367F9F"/>
    <w:rsid w:val="0037095C"/>
    <w:rsid w:val="003717EC"/>
    <w:rsid w:val="00371951"/>
    <w:rsid w:val="00371C78"/>
    <w:rsid w:val="00372240"/>
    <w:rsid w:val="003729B7"/>
    <w:rsid w:val="00372CBF"/>
    <w:rsid w:val="00372CF3"/>
    <w:rsid w:val="00373377"/>
    <w:rsid w:val="00373918"/>
    <w:rsid w:val="00373A69"/>
    <w:rsid w:val="00373B7A"/>
    <w:rsid w:val="00373E95"/>
    <w:rsid w:val="00373FD4"/>
    <w:rsid w:val="0037401C"/>
    <w:rsid w:val="003745E0"/>
    <w:rsid w:val="00374714"/>
    <w:rsid w:val="0037474B"/>
    <w:rsid w:val="00374A59"/>
    <w:rsid w:val="00374BEA"/>
    <w:rsid w:val="003750CC"/>
    <w:rsid w:val="0037588E"/>
    <w:rsid w:val="00375E19"/>
    <w:rsid w:val="003760C6"/>
    <w:rsid w:val="00376899"/>
    <w:rsid w:val="0037703A"/>
    <w:rsid w:val="0037769F"/>
    <w:rsid w:val="00377859"/>
    <w:rsid w:val="003778B8"/>
    <w:rsid w:val="0038009D"/>
    <w:rsid w:val="003800EA"/>
    <w:rsid w:val="00380449"/>
    <w:rsid w:val="003804FD"/>
    <w:rsid w:val="003807DF"/>
    <w:rsid w:val="00380E54"/>
    <w:rsid w:val="00381E3A"/>
    <w:rsid w:val="0038260A"/>
    <w:rsid w:val="00382C20"/>
    <w:rsid w:val="00382F46"/>
    <w:rsid w:val="0038312E"/>
    <w:rsid w:val="0038349C"/>
    <w:rsid w:val="00384CF9"/>
    <w:rsid w:val="003865AF"/>
    <w:rsid w:val="00386A50"/>
    <w:rsid w:val="003872BE"/>
    <w:rsid w:val="0038735D"/>
    <w:rsid w:val="0038741F"/>
    <w:rsid w:val="003879CF"/>
    <w:rsid w:val="00387B10"/>
    <w:rsid w:val="00387B64"/>
    <w:rsid w:val="0039013F"/>
    <w:rsid w:val="00390580"/>
    <w:rsid w:val="00390DAC"/>
    <w:rsid w:val="00391280"/>
    <w:rsid w:val="00391A53"/>
    <w:rsid w:val="0039258C"/>
    <w:rsid w:val="00392664"/>
    <w:rsid w:val="00393294"/>
    <w:rsid w:val="00393C1D"/>
    <w:rsid w:val="00394139"/>
    <w:rsid w:val="003944DF"/>
    <w:rsid w:val="00394C2D"/>
    <w:rsid w:val="00394C6F"/>
    <w:rsid w:val="00394F8F"/>
    <w:rsid w:val="00395080"/>
    <w:rsid w:val="00395157"/>
    <w:rsid w:val="003952FC"/>
    <w:rsid w:val="00395BE3"/>
    <w:rsid w:val="00396724"/>
    <w:rsid w:val="00396770"/>
    <w:rsid w:val="00396AC9"/>
    <w:rsid w:val="00396C96"/>
    <w:rsid w:val="00396E97"/>
    <w:rsid w:val="00397048"/>
    <w:rsid w:val="00397E0C"/>
    <w:rsid w:val="003A04B5"/>
    <w:rsid w:val="003A0A94"/>
    <w:rsid w:val="003A0BA8"/>
    <w:rsid w:val="003A0D6E"/>
    <w:rsid w:val="003A12C7"/>
    <w:rsid w:val="003A1663"/>
    <w:rsid w:val="003A172F"/>
    <w:rsid w:val="003A1C7E"/>
    <w:rsid w:val="003A1DF2"/>
    <w:rsid w:val="003A222E"/>
    <w:rsid w:val="003A267A"/>
    <w:rsid w:val="003A2ACC"/>
    <w:rsid w:val="003A2D18"/>
    <w:rsid w:val="003A3424"/>
    <w:rsid w:val="003A3A83"/>
    <w:rsid w:val="003A41E2"/>
    <w:rsid w:val="003A46EE"/>
    <w:rsid w:val="003A4A3E"/>
    <w:rsid w:val="003A4C40"/>
    <w:rsid w:val="003A525E"/>
    <w:rsid w:val="003A5326"/>
    <w:rsid w:val="003A591D"/>
    <w:rsid w:val="003A6229"/>
    <w:rsid w:val="003A63E4"/>
    <w:rsid w:val="003A6489"/>
    <w:rsid w:val="003A6C55"/>
    <w:rsid w:val="003A7042"/>
    <w:rsid w:val="003A7B1C"/>
    <w:rsid w:val="003A7B44"/>
    <w:rsid w:val="003B0A63"/>
    <w:rsid w:val="003B0B74"/>
    <w:rsid w:val="003B0C03"/>
    <w:rsid w:val="003B1097"/>
    <w:rsid w:val="003B16B9"/>
    <w:rsid w:val="003B1CC9"/>
    <w:rsid w:val="003B20FB"/>
    <w:rsid w:val="003B251A"/>
    <w:rsid w:val="003B294F"/>
    <w:rsid w:val="003B2AD0"/>
    <w:rsid w:val="003B2E39"/>
    <w:rsid w:val="003B2F0C"/>
    <w:rsid w:val="003B3224"/>
    <w:rsid w:val="003B3888"/>
    <w:rsid w:val="003B39CE"/>
    <w:rsid w:val="003B3C41"/>
    <w:rsid w:val="003B3D19"/>
    <w:rsid w:val="003B4076"/>
    <w:rsid w:val="003B43DB"/>
    <w:rsid w:val="003B4D92"/>
    <w:rsid w:val="003B59E5"/>
    <w:rsid w:val="003B5AE6"/>
    <w:rsid w:val="003B6150"/>
    <w:rsid w:val="003B6BC4"/>
    <w:rsid w:val="003B6E13"/>
    <w:rsid w:val="003B6EBB"/>
    <w:rsid w:val="003B7076"/>
    <w:rsid w:val="003B75ED"/>
    <w:rsid w:val="003B7FDA"/>
    <w:rsid w:val="003C0007"/>
    <w:rsid w:val="003C0273"/>
    <w:rsid w:val="003C09B1"/>
    <w:rsid w:val="003C0A6F"/>
    <w:rsid w:val="003C137D"/>
    <w:rsid w:val="003C1C52"/>
    <w:rsid w:val="003C1E89"/>
    <w:rsid w:val="003C2ABF"/>
    <w:rsid w:val="003C326A"/>
    <w:rsid w:val="003C3896"/>
    <w:rsid w:val="003C3DB3"/>
    <w:rsid w:val="003C45BC"/>
    <w:rsid w:val="003C4AC7"/>
    <w:rsid w:val="003C4EB1"/>
    <w:rsid w:val="003C5825"/>
    <w:rsid w:val="003C5E73"/>
    <w:rsid w:val="003C7AD0"/>
    <w:rsid w:val="003C7D92"/>
    <w:rsid w:val="003D030D"/>
    <w:rsid w:val="003D0B19"/>
    <w:rsid w:val="003D11E1"/>
    <w:rsid w:val="003D1665"/>
    <w:rsid w:val="003D19E8"/>
    <w:rsid w:val="003D1D0A"/>
    <w:rsid w:val="003D220F"/>
    <w:rsid w:val="003D2C5A"/>
    <w:rsid w:val="003D2C74"/>
    <w:rsid w:val="003D2CCC"/>
    <w:rsid w:val="003D2CD9"/>
    <w:rsid w:val="003D33C8"/>
    <w:rsid w:val="003D34CB"/>
    <w:rsid w:val="003D34F7"/>
    <w:rsid w:val="003D3950"/>
    <w:rsid w:val="003D3F5B"/>
    <w:rsid w:val="003D4825"/>
    <w:rsid w:val="003D4AFB"/>
    <w:rsid w:val="003D4B2E"/>
    <w:rsid w:val="003D508F"/>
    <w:rsid w:val="003D530B"/>
    <w:rsid w:val="003D56EA"/>
    <w:rsid w:val="003D5907"/>
    <w:rsid w:val="003D5A9B"/>
    <w:rsid w:val="003D5F0D"/>
    <w:rsid w:val="003D61BE"/>
    <w:rsid w:val="003D65F5"/>
    <w:rsid w:val="003D6687"/>
    <w:rsid w:val="003D6722"/>
    <w:rsid w:val="003D6888"/>
    <w:rsid w:val="003D7027"/>
    <w:rsid w:val="003D741D"/>
    <w:rsid w:val="003D774F"/>
    <w:rsid w:val="003E048A"/>
    <w:rsid w:val="003E13DE"/>
    <w:rsid w:val="003E266D"/>
    <w:rsid w:val="003E2889"/>
    <w:rsid w:val="003E29D0"/>
    <w:rsid w:val="003E2BF4"/>
    <w:rsid w:val="003E2E93"/>
    <w:rsid w:val="003E2EBC"/>
    <w:rsid w:val="003E306A"/>
    <w:rsid w:val="003E3412"/>
    <w:rsid w:val="003E34A8"/>
    <w:rsid w:val="003E3648"/>
    <w:rsid w:val="003E3727"/>
    <w:rsid w:val="003E3782"/>
    <w:rsid w:val="003E3923"/>
    <w:rsid w:val="003E3DC1"/>
    <w:rsid w:val="003E3FFE"/>
    <w:rsid w:val="003E43B7"/>
    <w:rsid w:val="003E45BA"/>
    <w:rsid w:val="003E4652"/>
    <w:rsid w:val="003E4E61"/>
    <w:rsid w:val="003E50F3"/>
    <w:rsid w:val="003E510D"/>
    <w:rsid w:val="003E5139"/>
    <w:rsid w:val="003E5424"/>
    <w:rsid w:val="003E5F76"/>
    <w:rsid w:val="003E631C"/>
    <w:rsid w:val="003E6429"/>
    <w:rsid w:val="003E71B1"/>
    <w:rsid w:val="003E745C"/>
    <w:rsid w:val="003E75FC"/>
    <w:rsid w:val="003E784C"/>
    <w:rsid w:val="003F000C"/>
    <w:rsid w:val="003F09CA"/>
    <w:rsid w:val="003F09F2"/>
    <w:rsid w:val="003F14A3"/>
    <w:rsid w:val="003F14F0"/>
    <w:rsid w:val="003F1FB5"/>
    <w:rsid w:val="003F26F0"/>
    <w:rsid w:val="003F2B4C"/>
    <w:rsid w:val="003F3379"/>
    <w:rsid w:val="003F3E07"/>
    <w:rsid w:val="003F4117"/>
    <w:rsid w:val="003F442F"/>
    <w:rsid w:val="003F4774"/>
    <w:rsid w:val="003F4A45"/>
    <w:rsid w:val="003F4B11"/>
    <w:rsid w:val="003F4D06"/>
    <w:rsid w:val="003F52AB"/>
    <w:rsid w:val="003F5727"/>
    <w:rsid w:val="003F5D9A"/>
    <w:rsid w:val="003F61C0"/>
    <w:rsid w:val="003F6619"/>
    <w:rsid w:val="003F66DF"/>
    <w:rsid w:val="003F6E05"/>
    <w:rsid w:val="003F76FC"/>
    <w:rsid w:val="003F7C38"/>
    <w:rsid w:val="003F7D68"/>
    <w:rsid w:val="00400058"/>
    <w:rsid w:val="00400903"/>
    <w:rsid w:val="00400E9B"/>
    <w:rsid w:val="0040143F"/>
    <w:rsid w:val="0040167C"/>
    <w:rsid w:val="00401858"/>
    <w:rsid w:val="00401965"/>
    <w:rsid w:val="00402297"/>
    <w:rsid w:val="0040369B"/>
    <w:rsid w:val="004038F3"/>
    <w:rsid w:val="004042D6"/>
    <w:rsid w:val="00404699"/>
    <w:rsid w:val="00404A64"/>
    <w:rsid w:val="00404CF2"/>
    <w:rsid w:val="00404F50"/>
    <w:rsid w:val="00405262"/>
    <w:rsid w:val="00405D2D"/>
    <w:rsid w:val="00405DAB"/>
    <w:rsid w:val="0040609E"/>
    <w:rsid w:val="00406609"/>
    <w:rsid w:val="00406A68"/>
    <w:rsid w:val="00407149"/>
    <w:rsid w:val="0040735E"/>
    <w:rsid w:val="0040783B"/>
    <w:rsid w:val="0041005A"/>
    <w:rsid w:val="0041023C"/>
    <w:rsid w:val="00410571"/>
    <w:rsid w:val="00410A92"/>
    <w:rsid w:val="00410B20"/>
    <w:rsid w:val="00410E33"/>
    <w:rsid w:val="00410F8A"/>
    <w:rsid w:val="00411289"/>
    <w:rsid w:val="004117EE"/>
    <w:rsid w:val="00411B47"/>
    <w:rsid w:val="004120E7"/>
    <w:rsid w:val="0041214E"/>
    <w:rsid w:val="00412216"/>
    <w:rsid w:val="00412ACB"/>
    <w:rsid w:val="00412F20"/>
    <w:rsid w:val="004131E0"/>
    <w:rsid w:val="00413695"/>
    <w:rsid w:val="0041398D"/>
    <w:rsid w:val="004144F1"/>
    <w:rsid w:val="00414D07"/>
    <w:rsid w:val="00415744"/>
    <w:rsid w:val="00415826"/>
    <w:rsid w:val="00415E26"/>
    <w:rsid w:val="00415FB8"/>
    <w:rsid w:val="0041647D"/>
    <w:rsid w:val="00416650"/>
    <w:rsid w:val="00416AE3"/>
    <w:rsid w:val="00416F40"/>
    <w:rsid w:val="004173B3"/>
    <w:rsid w:val="00417402"/>
    <w:rsid w:val="00417D7A"/>
    <w:rsid w:val="00417FDE"/>
    <w:rsid w:val="004202D1"/>
    <w:rsid w:val="00420C9A"/>
    <w:rsid w:val="00420CAC"/>
    <w:rsid w:val="004210B0"/>
    <w:rsid w:val="00421B49"/>
    <w:rsid w:val="00421D41"/>
    <w:rsid w:val="00421E74"/>
    <w:rsid w:val="00422840"/>
    <w:rsid w:val="00422DDA"/>
    <w:rsid w:val="00423498"/>
    <w:rsid w:val="004238F1"/>
    <w:rsid w:val="00423E62"/>
    <w:rsid w:val="00423FA3"/>
    <w:rsid w:val="004245EC"/>
    <w:rsid w:val="00424BC9"/>
    <w:rsid w:val="00425020"/>
    <w:rsid w:val="0042563D"/>
    <w:rsid w:val="00425B68"/>
    <w:rsid w:val="00425D23"/>
    <w:rsid w:val="004262BE"/>
    <w:rsid w:val="00426614"/>
    <w:rsid w:val="004269A0"/>
    <w:rsid w:val="00427B2C"/>
    <w:rsid w:val="00427F9C"/>
    <w:rsid w:val="00430B2C"/>
    <w:rsid w:val="004312D6"/>
    <w:rsid w:val="0043144F"/>
    <w:rsid w:val="00431869"/>
    <w:rsid w:val="004322FE"/>
    <w:rsid w:val="004327A0"/>
    <w:rsid w:val="00432C05"/>
    <w:rsid w:val="00432F4D"/>
    <w:rsid w:val="00433089"/>
    <w:rsid w:val="004338ED"/>
    <w:rsid w:val="00433AB4"/>
    <w:rsid w:val="0043422E"/>
    <w:rsid w:val="00434F9E"/>
    <w:rsid w:val="004351F0"/>
    <w:rsid w:val="004357B5"/>
    <w:rsid w:val="004359C9"/>
    <w:rsid w:val="00435C9D"/>
    <w:rsid w:val="004368D3"/>
    <w:rsid w:val="00437067"/>
    <w:rsid w:val="00437BCE"/>
    <w:rsid w:val="00437ECA"/>
    <w:rsid w:val="004405F6"/>
    <w:rsid w:val="00440916"/>
    <w:rsid w:val="00441019"/>
    <w:rsid w:val="0044130D"/>
    <w:rsid w:val="004413AF"/>
    <w:rsid w:val="004423F0"/>
    <w:rsid w:val="004426A3"/>
    <w:rsid w:val="0044288F"/>
    <w:rsid w:val="00442C98"/>
    <w:rsid w:val="00442CBA"/>
    <w:rsid w:val="00443016"/>
    <w:rsid w:val="00443B50"/>
    <w:rsid w:val="00443D3F"/>
    <w:rsid w:val="00444852"/>
    <w:rsid w:val="00444CA7"/>
    <w:rsid w:val="00445026"/>
    <w:rsid w:val="00445812"/>
    <w:rsid w:val="00445BE8"/>
    <w:rsid w:val="00445BF9"/>
    <w:rsid w:val="00445C18"/>
    <w:rsid w:val="00445DF4"/>
    <w:rsid w:val="00446D32"/>
    <w:rsid w:val="00447082"/>
    <w:rsid w:val="004471B1"/>
    <w:rsid w:val="00447234"/>
    <w:rsid w:val="00447836"/>
    <w:rsid w:val="00450191"/>
    <w:rsid w:val="004501CD"/>
    <w:rsid w:val="0045032E"/>
    <w:rsid w:val="004506EF"/>
    <w:rsid w:val="004514C2"/>
    <w:rsid w:val="00451720"/>
    <w:rsid w:val="00452358"/>
    <w:rsid w:val="00452465"/>
    <w:rsid w:val="00452A3C"/>
    <w:rsid w:val="00452A48"/>
    <w:rsid w:val="00452CF0"/>
    <w:rsid w:val="00453624"/>
    <w:rsid w:val="00453949"/>
    <w:rsid w:val="00454E4F"/>
    <w:rsid w:val="00455919"/>
    <w:rsid w:val="00455AE0"/>
    <w:rsid w:val="00455C91"/>
    <w:rsid w:val="00455EBD"/>
    <w:rsid w:val="0045635C"/>
    <w:rsid w:val="00456A66"/>
    <w:rsid w:val="00456C5B"/>
    <w:rsid w:val="00456D57"/>
    <w:rsid w:val="004575ED"/>
    <w:rsid w:val="00460112"/>
    <w:rsid w:val="00460128"/>
    <w:rsid w:val="00460280"/>
    <w:rsid w:val="00460455"/>
    <w:rsid w:val="00460791"/>
    <w:rsid w:val="0046148C"/>
    <w:rsid w:val="00462281"/>
    <w:rsid w:val="00462AD5"/>
    <w:rsid w:val="0046348A"/>
    <w:rsid w:val="00463838"/>
    <w:rsid w:val="00463B55"/>
    <w:rsid w:val="00463C99"/>
    <w:rsid w:val="004644AE"/>
    <w:rsid w:val="004649C1"/>
    <w:rsid w:val="00464FBE"/>
    <w:rsid w:val="00465491"/>
    <w:rsid w:val="00465C04"/>
    <w:rsid w:val="00465F7D"/>
    <w:rsid w:val="00466057"/>
    <w:rsid w:val="00466C0D"/>
    <w:rsid w:val="00466CDC"/>
    <w:rsid w:val="00467A6A"/>
    <w:rsid w:val="00467CD1"/>
    <w:rsid w:val="00467DC7"/>
    <w:rsid w:val="00467FA0"/>
    <w:rsid w:val="004704A9"/>
    <w:rsid w:val="0047053B"/>
    <w:rsid w:val="00470EAC"/>
    <w:rsid w:val="00470FC6"/>
    <w:rsid w:val="00471028"/>
    <w:rsid w:val="00471E3A"/>
    <w:rsid w:val="00472B1B"/>
    <w:rsid w:val="00472D7B"/>
    <w:rsid w:val="00472F34"/>
    <w:rsid w:val="00473030"/>
    <w:rsid w:val="004734C3"/>
    <w:rsid w:val="00473603"/>
    <w:rsid w:val="004745BD"/>
    <w:rsid w:val="00474DF9"/>
    <w:rsid w:val="0047616F"/>
    <w:rsid w:val="004767C7"/>
    <w:rsid w:val="004772A4"/>
    <w:rsid w:val="00477799"/>
    <w:rsid w:val="00477A90"/>
    <w:rsid w:val="0048010A"/>
    <w:rsid w:val="00480804"/>
    <w:rsid w:val="00480895"/>
    <w:rsid w:val="004808FC"/>
    <w:rsid w:val="004809F4"/>
    <w:rsid w:val="00480DC1"/>
    <w:rsid w:val="00481028"/>
    <w:rsid w:val="00482C23"/>
    <w:rsid w:val="0048393E"/>
    <w:rsid w:val="00483CCC"/>
    <w:rsid w:val="00483D76"/>
    <w:rsid w:val="00483F4F"/>
    <w:rsid w:val="00484602"/>
    <w:rsid w:val="00484772"/>
    <w:rsid w:val="00484B7B"/>
    <w:rsid w:val="00484BAD"/>
    <w:rsid w:val="00485D49"/>
    <w:rsid w:val="004867CB"/>
    <w:rsid w:val="00486BCE"/>
    <w:rsid w:val="00486D1C"/>
    <w:rsid w:val="00487F0B"/>
    <w:rsid w:val="00490610"/>
    <w:rsid w:val="00490F59"/>
    <w:rsid w:val="00491142"/>
    <w:rsid w:val="004912A1"/>
    <w:rsid w:val="004912BF"/>
    <w:rsid w:val="0049222B"/>
    <w:rsid w:val="004923FC"/>
    <w:rsid w:val="00492616"/>
    <w:rsid w:val="00492B90"/>
    <w:rsid w:val="00492F10"/>
    <w:rsid w:val="00492FC8"/>
    <w:rsid w:val="00493732"/>
    <w:rsid w:val="00493DAA"/>
    <w:rsid w:val="00494572"/>
    <w:rsid w:val="00494591"/>
    <w:rsid w:val="004947AA"/>
    <w:rsid w:val="0049497A"/>
    <w:rsid w:val="00494CD7"/>
    <w:rsid w:val="00494E89"/>
    <w:rsid w:val="00495496"/>
    <w:rsid w:val="004956B1"/>
    <w:rsid w:val="00495B6C"/>
    <w:rsid w:val="00495C2D"/>
    <w:rsid w:val="004960F9"/>
    <w:rsid w:val="00496425"/>
    <w:rsid w:val="004972D5"/>
    <w:rsid w:val="00497553"/>
    <w:rsid w:val="004975F0"/>
    <w:rsid w:val="00497AA9"/>
    <w:rsid w:val="00497AE1"/>
    <w:rsid w:val="00497EA1"/>
    <w:rsid w:val="004A01D0"/>
    <w:rsid w:val="004A0288"/>
    <w:rsid w:val="004A071B"/>
    <w:rsid w:val="004A0AB6"/>
    <w:rsid w:val="004A10BE"/>
    <w:rsid w:val="004A111A"/>
    <w:rsid w:val="004A14BD"/>
    <w:rsid w:val="004A290F"/>
    <w:rsid w:val="004A2C73"/>
    <w:rsid w:val="004A32ED"/>
    <w:rsid w:val="004A357D"/>
    <w:rsid w:val="004A37B9"/>
    <w:rsid w:val="004A3C0C"/>
    <w:rsid w:val="004A4810"/>
    <w:rsid w:val="004A4B5B"/>
    <w:rsid w:val="004A5673"/>
    <w:rsid w:val="004A5BC6"/>
    <w:rsid w:val="004A6640"/>
    <w:rsid w:val="004A68E9"/>
    <w:rsid w:val="004A78A5"/>
    <w:rsid w:val="004A7B1F"/>
    <w:rsid w:val="004B0270"/>
    <w:rsid w:val="004B0CBD"/>
    <w:rsid w:val="004B0DFE"/>
    <w:rsid w:val="004B0E2A"/>
    <w:rsid w:val="004B0F23"/>
    <w:rsid w:val="004B1551"/>
    <w:rsid w:val="004B15B0"/>
    <w:rsid w:val="004B2003"/>
    <w:rsid w:val="004B2105"/>
    <w:rsid w:val="004B22AA"/>
    <w:rsid w:val="004B237D"/>
    <w:rsid w:val="004B272A"/>
    <w:rsid w:val="004B28A1"/>
    <w:rsid w:val="004B2A10"/>
    <w:rsid w:val="004B2EC3"/>
    <w:rsid w:val="004B2F70"/>
    <w:rsid w:val="004B369D"/>
    <w:rsid w:val="004B48CA"/>
    <w:rsid w:val="004B4AD7"/>
    <w:rsid w:val="004B4FB1"/>
    <w:rsid w:val="004B5131"/>
    <w:rsid w:val="004B5407"/>
    <w:rsid w:val="004B5D87"/>
    <w:rsid w:val="004B5FDB"/>
    <w:rsid w:val="004B64B0"/>
    <w:rsid w:val="004B698A"/>
    <w:rsid w:val="004B70E3"/>
    <w:rsid w:val="004B74F5"/>
    <w:rsid w:val="004B7A34"/>
    <w:rsid w:val="004B7D53"/>
    <w:rsid w:val="004B7E6C"/>
    <w:rsid w:val="004B7F68"/>
    <w:rsid w:val="004C0072"/>
    <w:rsid w:val="004C0195"/>
    <w:rsid w:val="004C0676"/>
    <w:rsid w:val="004C067C"/>
    <w:rsid w:val="004C07D2"/>
    <w:rsid w:val="004C0BBD"/>
    <w:rsid w:val="004C0F7F"/>
    <w:rsid w:val="004C146A"/>
    <w:rsid w:val="004C235B"/>
    <w:rsid w:val="004C3A25"/>
    <w:rsid w:val="004C3B15"/>
    <w:rsid w:val="004C3C31"/>
    <w:rsid w:val="004C40EA"/>
    <w:rsid w:val="004C547B"/>
    <w:rsid w:val="004C5929"/>
    <w:rsid w:val="004C6148"/>
    <w:rsid w:val="004C6285"/>
    <w:rsid w:val="004C629C"/>
    <w:rsid w:val="004C62A8"/>
    <w:rsid w:val="004C685F"/>
    <w:rsid w:val="004C68AC"/>
    <w:rsid w:val="004C696A"/>
    <w:rsid w:val="004C6B65"/>
    <w:rsid w:val="004C6FB7"/>
    <w:rsid w:val="004C7524"/>
    <w:rsid w:val="004C7A9C"/>
    <w:rsid w:val="004C7B8E"/>
    <w:rsid w:val="004C7CDC"/>
    <w:rsid w:val="004C7D47"/>
    <w:rsid w:val="004C7E6A"/>
    <w:rsid w:val="004C7E87"/>
    <w:rsid w:val="004C7FAA"/>
    <w:rsid w:val="004D0049"/>
    <w:rsid w:val="004D0692"/>
    <w:rsid w:val="004D0CFA"/>
    <w:rsid w:val="004D0F28"/>
    <w:rsid w:val="004D16AD"/>
    <w:rsid w:val="004D16D9"/>
    <w:rsid w:val="004D1B09"/>
    <w:rsid w:val="004D24F2"/>
    <w:rsid w:val="004D2E20"/>
    <w:rsid w:val="004D2EED"/>
    <w:rsid w:val="004D2FAB"/>
    <w:rsid w:val="004D3619"/>
    <w:rsid w:val="004D3632"/>
    <w:rsid w:val="004D3755"/>
    <w:rsid w:val="004D3A40"/>
    <w:rsid w:val="004D3B2D"/>
    <w:rsid w:val="004D3E47"/>
    <w:rsid w:val="004D4D2B"/>
    <w:rsid w:val="004D4E52"/>
    <w:rsid w:val="004D4FA2"/>
    <w:rsid w:val="004D5201"/>
    <w:rsid w:val="004D59F5"/>
    <w:rsid w:val="004D5B7B"/>
    <w:rsid w:val="004D6262"/>
    <w:rsid w:val="004D6916"/>
    <w:rsid w:val="004D69ED"/>
    <w:rsid w:val="004D6C11"/>
    <w:rsid w:val="004D6C2C"/>
    <w:rsid w:val="004D742B"/>
    <w:rsid w:val="004D778F"/>
    <w:rsid w:val="004E20A5"/>
    <w:rsid w:val="004E292F"/>
    <w:rsid w:val="004E2944"/>
    <w:rsid w:val="004E2BF5"/>
    <w:rsid w:val="004E2BF6"/>
    <w:rsid w:val="004E2D4A"/>
    <w:rsid w:val="004E3600"/>
    <w:rsid w:val="004E3A40"/>
    <w:rsid w:val="004E44F3"/>
    <w:rsid w:val="004E4B5D"/>
    <w:rsid w:val="004E4DF2"/>
    <w:rsid w:val="004E4E24"/>
    <w:rsid w:val="004E4EAD"/>
    <w:rsid w:val="004E55E2"/>
    <w:rsid w:val="004E58DE"/>
    <w:rsid w:val="004E5BB4"/>
    <w:rsid w:val="004E5EAC"/>
    <w:rsid w:val="004E5EEE"/>
    <w:rsid w:val="004E62D2"/>
    <w:rsid w:val="004E6886"/>
    <w:rsid w:val="004E74A2"/>
    <w:rsid w:val="004E7BC4"/>
    <w:rsid w:val="004E7C82"/>
    <w:rsid w:val="004E7F59"/>
    <w:rsid w:val="004E7F85"/>
    <w:rsid w:val="004F02D9"/>
    <w:rsid w:val="004F0DF0"/>
    <w:rsid w:val="004F1200"/>
    <w:rsid w:val="004F16E0"/>
    <w:rsid w:val="004F18D6"/>
    <w:rsid w:val="004F1B0B"/>
    <w:rsid w:val="004F1EE9"/>
    <w:rsid w:val="004F267F"/>
    <w:rsid w:val="004F272F"/>
    <w:rsid w:val="004F27E3"/>
    <w:rsid w:val="004F2B4C"/>
    <w:rsid w:val="004F2D17"/>
    <w:rsid w:val="004F2E46"/>
    <w:rsid w:val="004F2FE3"/>
    <w:rsid w:val="004F3128"/>
    <w:rsid w:val="004F31C2"/>
    <w:rsid w:val="004F363C"/>
    <w:rsid w:val="004F3BD4"/>
    <w:rsid w:val="004F3C69"/>
    <w:rsid w:val="004F3E4B"/>
    <w:rsid w:val="004F40F9"/>
    <w:rsid w:val="004F42B3"/>
    <w:rsid w:val="004F460B"/>
    <w:rsid w:val="004F4754"/>
    <w:rsid w:val="004F4B7A"/>
    <w:rsid w:val="004F4E9A"/>
    <w:rsid w:val="004F573B"/>
    <w:rsid w:val="004F640E"/>
    <w:rsid w:val="004F64EA"/>
    <w:rsid w:val="004F6EEE"/>
    <w:rsid w:val="004F6FF3"/>
    <w:rsid w:val="004F7165"/>
    <w:rsid w:val="004F73E7"/>
    <w:rsid w:val="004F79A9"/>
    <w:rsid w:val="004F7B8B"/>
    <w:rsid w:val="00501401"/>
    <w:rsid w:val="00501F82"/>
    <w:rsid w:val="00502755"/>
    <w:rsid w:val="005027C0"/>
    <w:rsid w:val="00502A2E"/>
    <w:rsid w:val="00503153"/>
    <w:rsid w:val="00503614"/>
    <w:rsid w:val="0050388E"/>
    <w:rsid w:val="005043A8"/>
    <w:rsid w:val="005043B8"/>
    <w:rsid w:val="00504FC2"/>
    <w:rsid w:val="00505EA4"/>
    <w:rsid w:val="005062F2"/>
    <w:rsid w:val="00506539"/>
    <w:rsid w:val="005065EA"/>
    <w:rsid w:val="005069C6"/>
    <w:rsid w:val="005069EE"/>
    <w:rsid w:val="0050749B"/>
    <w:rsid w:val="00507AF7"/>
    <w:rsid w:val="00507FA2"/>
    <w:rsid w:val="005103A4"/>
    <w:rsid w:val="005109F6"/>
    <w:rsid w:val="00510DB9"/>
    <w:rsid w:val="00511191"/>
    <w:rsid w:val="0051184B"/>
    <w:rsid w:val="00511C1C"/>
    <w:rsid w:val="00511F62"/>
    <w:rsid w:val="0051306C"/>
    <w:rsid w:val="00513070"/>
    <w:rsid w:val="00513529"/>
    <w:rsid w:val="00513A54"/>
    <w:rsid w:val="005144C7"/>
    <w:rsid w:val="005146D6"/>
    <w:rsid w:val="00514FDC"/>
    <w:rsid w:val="00515097"/>
    <w:rsid w:val="005152AD"/>
    <w:rsid w:val="0051572A"/>
    <w:rsid w:val="005159CE"/>
    <w:rsid w:val="00516B71"/>
    <w:rsid w:val="005172B2"/>
    <w:rsid w:val="005178CD"/>
    <w:rsid w:val="00517F75"/>
    <w:rsid w:val="005200C0"/>
    <w:rsid w:val="005207B3"/>
    <w:rsid w:val="00520AB2"/>
    <w:rsid w:val="00520B59"/>
    <w:rsid w:val="00520B95"/>
    <w:rsid w:val="005211CB"/>
    <w:rsid w:val="00521F30"/>
    <w:rsid w:val="00522375"/>
    <w:rsid w:val="0052259F"/>
    <w:rsid w:val="00522656"/>
    <w:rsid w:val="00522746"/>
    <w:rsid w:val="00522D11"/>
    <w:rsid w:val="00522D23"/>
    <w:rsid w:val="005235F1"/>
    <w:rsid w:val="00523B18"/>
    <w:rsid w:val="00524055"/>
    <w:rsid w:val="00524482"/>
    <w:rsid w:val="00524780"/>
    <w:rsid w:val="0052561F"/>
    <w:rsid w:val="00525761"/>
    <w:rsid w:val="005260CA"/>
    <w:rsid w:val="005262BC"/>
    <w:rsid w:val="00526718"/>
    <w:rsid w:val="005268E1"/>
    <w:rsid w:val="00526A73"/>
    <w:rsid w:val="00526E40"/>
    <w:rsid w:val="00527033"/>
    <w:rsid w:val="0052760D"/>
    <w:rsid w:val="00527873"/>
    <w:rsid w:val="00530160"/>
    <w:rsid w:val="00530466"/>
    <w:rsid w:val="00530973"/>
    <w:rsid w:val="00530C81"/>
    <w:rsid w:val="00530E4B"/>
    <w:rsid w:val="0053135B"/>
    <w:rsid w:val="005313D2"/>
    <w:rsid w:val="00531AEF"/>
    <w:rsid w:val="00531F7C"/>
    <w:rsid w:val="0053200E"/>
    <w:rsid w:val="0053202D"/>
    <w:rsid w:val="005320D3"/>
    <w:rsid w:val="00532686"/>
    <w:rsid w:val="00532756"/>
    <w:rsid w:val="00533442"/>
    <w:rsid w:val="00533CB3"/>
    <w:rsid w:val="00534428"/>
    <w:rsid w:val="005344BC"/>
    <w:rsid w:val="005344F8"/>
    <w:rsid w:val="0053465C"/>
    <w:rsid w:val="00534AF0"/>
    <w:rsid w:val="00534F16"/>
    <w:rsid w:val="00534FF1"/>
    <w:rsid w:val="005350F8"/>
    <w:rsid w:val="00535F6F"/>
    <w:rsid w:val="00536643"/>
    <w:rsid w:val="00536800"/>
    <w:rsid w:val="00536B32"/>
    <w:rsid w:val="00537365"/>
    <w:rsid w:val="005374FC"/>
    <w:rsid w:val="00537A87"/>
    <w:rsid w:val="00537D37"/>
    <w:rsid w:val="0054069F"/>
    <w:rsid w:val="00540714"/>
    <w:rsid w:val="0054156E"/>
    <w:rsid w:val="00541B1E"/>
    <w:rsid w:val="00541BA6"/>
    <w:rsid w:val="00541C1B"/>
    <w:rsid w:val="00541DC2"/>
    <w:rsid w:val="005425D1"/>
    <w:rsid w:val="005431A1"/>
    <w:rsid w:val="00543525"/>
    <w:rsid w:val="00543939"/>
    <w:rsid w:val="005441D4"/>
    <w:rsid w:val="005454EC"/>
    <w:rsid w:val="005456E7"/>
    <w:rsid w:val="00545721"/>
    <w:rsid w:val="00545B16"/>
    <w:rsid w:val="00545C94"/>
    <w:rsid w:val="00545E9C"/>
    <w:rsid w:val="00546092"/>
    <w:rsid w:val="00546A04"/>
    <w:rsid w:val="005474B1"/>
    <w:rsid w:val="0054790E"/>
    <w:rsid w:val="005479F0"/>
    <w:rsid w:val="00550186"/>
    <w:rsid w:val="0055038A"/>
    <w:rsid w:val="005509BD"/>
    <w:rsid w:val="00550AD9"/>
    <w:rsid w:val="00550CEE"/>
    <w:rsid w:val="00550F4B"/>
    <w:rsid w:val="005511DC"/>
    <w:rsid w:val="005514F4"/>
    <w:rsid w:val="005526D7"/>
    <w:rsid w:val="00552752"/>
    <w:rsid w:val="0055286E"/>
    <w:rsid w:val="005529E1"/>
    <w:rsid w:val="005530E0"/>
    <w:rsid w:val="00553194"/>
    <w:rsid w:val="00553241"/>
    <w:rsid w:val="005535BC"/>
    <w:rsid w:val="005536CF"/>
    <w:rsid w:val="0055377A"/>
    <w:rsid w:val="00553917"/>
    <w:rsid w:val="00554003"/>
    <w:rsid w:val="00554144"/>
    <w:rsid w:val="005542AE"/>
    <w:rsid w:val="005542FC"/>
    <w:rsid w:val="00554B55"/>
    <w:rsid w:val="00554FBE"/>
    <w:rsid w:val="00555193"/>
    <w:rsid w:val="00555FEE"/>
    <w:rsid w:val="00556150"/>
    <w:rsid w:val="00556259"/>
    <w:rsid w:val="00556405"/>
    <w:rsid w:val="005568CB"/>
    <w:rsid w:val="0055730C"/>
    <w:rsid w:val="00557329"/>
    <w:rsid w:val="00557601"/>
    <w:rsid w:val="00557988"/>
    <w:rsid w:val="005579C6"/>
    <w:rsid w:val="00557FE0"/>
    <w:rsid w:val="00557FFB"/>
    <w:rsid w:val="005608C8"/>
    <w:rsid w:val="00560B54"/>
    <w:rsid w:val="00560C2E"/>
    <w:rsid w:val="00561B39"/>
    <w:rsid w:val="0056201C"/>
    <w:rsid w:val="0056260E"/>
    <w:rsid w:val="005629CF"/>
    <w:rsid w:val="00562AAB"/>
    <w:rsid w:val="00562B91"/>
    <w:rsid w:val="00562CD1"/>
    <w:rsid w:val="00562DBE"/>
    <w:rsid w:val="005633B7"/>
    <w:rsid w:val="00563494"/>
    <w:rsid w:val="00563688"/>
    <w:rsid w:val="0056387D"/>
    <w:rsid w:val="00563D7C"/>
    <w:rsid w:val="00564538"/>
    <w:rsid w:val="00565641"/>
    <w:rsid w:val="0056576E"/>
    <w:rsid w:val="00565BE7"/>
    <w:rsid w:val="005663E4"/>
    <w:rsid w:val="00566F97"/>
    <w:rsid w:val="00567060"/>
    <w:rsid w:val="005671F3"/>
    <w:rsid w:val="005700AB"/>
    <w:rsid w:val="005710BF"/>
    <w:rsid w:val="0057127B"/>
    <w:rsid w:val="005715D8"/>
    <w:rsid w:val="00571D26"/>
    <w:rsid w:val="00571E61"/>
    <w:rsid w:val="00572317"/>
    <w:rsid w:val="0057259A"/>
    <w:rsid w:val="005726F3"/>
    <w:rsid w:val="00572BFA"/>
    <w:rsid w:val="00573128"/>
    <w:rsid w:val="00573302"/>
    <w:rsid w:val="005733B0"/>
    <w:rsid w:val="00573491"/>
    <w:rsid w:val="005734B0"/>
    <w:rsid w:val="00573557"/>
    <w:rsid w:val="005742CF"/>
    <w:rsid w:val="00574BE8"/>
    <w:rsid w:val="00574BEE"/>
    <w:rsid w:val="005750CD"/>
    <w:rsid w:val="00575362"/>
    <w:rsid w:val="005756D3"/>
    <w:rsid w:val="00575D7A"/>
    <w:rsid w:val="00575F89"/>
    <w:rsid w:val="0057626A"/>
    <w:rsid w:val="00576BE4"/>
    <w:rsid w:val="00576F2F"/>
    <w:rsid w:val="0057715A"/>
    <w:rsid w:val="00577B8D"/>
    <w:rsid w:val="00580557"/>
    <w:rsid w:val="00580A82"/>
    <w:rsid w:val="00580C6E"/>
    <w:rsid w:val="00581463"/>
    <w:rsid w:val="00581475"/>
    <w:rsid w:val="0058166A"/>
    <w:rsid w:val="0058169A"/>
    <w:rsid w:val="00581837"/>
    <w:rsid w:val="005820A6"/>
    <w:rsid w:val="00582C87"/>
    <w:rsid w:val="005830E4"/>
    <w:rsid w:val="0058342A"/>
    <w:rsid w:val="00583B72"/>
    <w:rsid w:val="00583CAC"/>
    <w:rsid w:val="00583E1E"/>
    <w:rsid w:val="005842D1"/>
    <w:rsid w:val="005849BE"/>
    <w:rsid w:val="00584DF3"/>
    <w:rsid w:val="005850E0"/>
    <w:rsid w:val="00585F69"/>
    <w:rsid w:val="005861BC"/>
    <w:rsid w:val="005867EC"/>
    <w:rsid w:val="00586FD9"/>
    <w:rsid w:val="00587208"/>
    <w:rsid w:val="0058742B"/>
    <w:rsid w:val="005874E5"/>
    <w:rsid w:val="005874F0"/>
    <w:rsid w:val="00587929"/>
    <w:rsid w:val="00587CC2"/>
    <w:rsid w:val="00587DE1"/>
    <w:rsid w:val="00590033"/>
    <w:rsid w:val="00590587"/>
    <w:rsid w:val="005906BF"/>
    <w:rsid w:val="0059084F"/>
    <w:rsid w:val="00591302"/>
    <w:rsid w:val="00592195"/>
    <w:rsid w:val="00592CA2"/>
    <w:rsid w:val="00593956"/>
    <w:rsid w:val="00593B01"/>
    <w:rsid w:val="00593FC2"/>
    <w:rsid w:val="0059454B"/>
    <w:rsid w:val="00594C5B"/>
    <w:rsid w:val="00595E6F"/>
    <w:rsid w:val="005961BD"/>
    <w:rsid w:val="005964A2"/>
    <w:rsid w:val="005969A0"/>
    <w:rsid w:val="00596B1C"/>
    <w:rsid w:val="00596BE8"/>
    <w:rsid w:val="00596F2E"/>
    <w:rsid w:val="00597EB2"/>
    <w:rsid w:val="005A0208"/>
    <w:rsid w:val="005A028B"/>
    <w:rsid w:val="005A123C"/>
    <w:rsid w:val="005A1534"/>
    <w:rsid w:val="005A18C9"/>
    <w:rsid w:val="005A1AD0"/>
    <w:rsid w:val="005A291F"/>
    <w:rsid w:val="005A2A8E"/>
    <w:rsid w:val="005A4387"/>
    <w:rsid w:val="005A496B"/>
    <w:rsid w:val="005A4F27"/>
    <w:rsid w:val="005A530C"/>
    <w:rsid w:val="005A5B08"/>
    <w:rsid w:val="005A5CE7"/>
    <w:rsid w:val="005A6132"/>
    <w:rsid w:val="005A64E5"/>
    <w:rsid w:val="005A6CE4"/>
    <w:rsid w:val="005A6F77"/>
    <w:rsid w:val="005A7174"/>
    <w:rsid w:val="005A71C4"/>
    <w:rsid w:val="005A73BC"/>
    <w:rsid w:val="005A74D5"/>
    <w:rsid w:val="005A763C"/>
    <w:rsid w:val="005A7904"/>
    <w:rsid w:val="005A793B"/>
    <w:rsid w:val="005A7AB3"/>
    <w:rsid w:val="005B0A36"/>
    <w:rsid w:val="005B0B23"/>
    <w:rsid w:val="005B0F29"/>
    <w:rsid w:val="005B1075"/>
    <w:rsid w:val="005B1171"/>
    <w:rsid w:val="005B18CC"/>
    <w:rsid w:val="005B19BB"/>
    <w:rsid w:val="005B1E44"/>
    <w:rsid w:val="005B21F7"/>
    <w:rsid w:val="005B2546"/>
    <w:rsid w:val="005B2593"/>
    <w:rsid w:val="005B2750"/>
    <w:rsid w:val="005B2863"/>
    <w:rsid w:val="005B2868"/>
    <w:rsid w:val="005B2CBE"/>
    <w:rsid w:val="005B2D16"/>
    <w:rsid w:val="005B2D76"/>
    <w:rsid w:val="005B37BB"/>
    <w:rsid w:val="005B3B6F"/>
    <w:rsid w:val="005B3ED4"/>
    <w:rsid w:val="005B43C6"/>
    <w:rsid w:val="005B46E2"/>
    <w:rsid w:val="005B49E5"/>
    <w:rsid w:val="005B4CAA"/>
    <w:rsid w:val="005B5535"/>
    <w:rsid w:val="005B67E7"/>
    <w:rsid w:val="005B6992"/>
    <w:rsid w:val="005B6B83"/>
    <w:rsid w:val="005B6F38"/>
    <w:rsid w:val="005B7271"/>
    <w:rsid w:val="005B760E"/>
    <w:rsid w:val="005B764A"/>
    <w:rsid w:val="005B76B9"/>
    <w:rsid w:val="005B79F8"/>
    <w:rsid w:val="005B7F68"/>
    <w:rsid w:val="005C103F"/>
    <w:rsid w:val="005C1BA0"/>
    <w:rsid w:val="005C28EE"/>
    <w:rsid w:val="005C31DF"/>
    <w:rsid w:val="005C35BC"/>
    <w:rsid w:val="005C39AA"/>
    <w:rsid w:val="005C3AE9"/>
    <w:rsid w:val="005C3C23"/>
    <w:rsid w:val="005C473B"/>
    <w:rsid w:val="005C4929"/>
    <w:rsid w:val="005C4E3D"/>
    <w:rsid w:val="005C4E52"/>
    <w:rsid w:val="005C5061"/>
    <w:rsid w:val="005C5C2B"/>
    <w:rsid w:val="005C64B6"/>
    <w:rsid w:val="005C6680"/>
    <w:rsid w:val="005C6CD6"/>
    <w:rsid w:val="005C70CB"/>
    <w:rsid w:val="005C730B"/>
    <w:rsid w:val="005C742E"/>
    <w:rsid w:val="005C79C0"/>
    <w:rsid w:val="005C7C4B"/>
    <w:rsid w:val="005C7D1F"/>
    <w:rsid w:val="005D022D"/>
    <w:rsid w:val="005D07FD"/>
    <w:rsid w:val="005D0E97"/>
    <w:rsid w:val="005D11C5"/>
    <w:rsid w:val="005D1631"/>
    <w:rsid w:val="005D19AB"/>
    <w:rsid w:val="005D1C0A"/>
    <w:rsid w:val="005D3607"/>
    <w:rsid w:val="005D3B1B"/>
    <w:rsid w:val="005D3B69"/>
    <w:rsid w:val="005D4A36"/>
    <w:rsid w:val="005D4ADF"/>
    <w:rsid w:val="005D4C6C"/>
    <w:rsid w:val="005D4E9E"/>
    <w:rsid w:val="005D5272"/>
    <w:rsid w:val="005D6462"/>
    <w:rsid w:val="005D68DD"/>
    <w:rsid w:val="005D6FC3"/>
    <w:rsid w:val="005D753C"/>
    <w:rsid w:val="005E037B"/>
    <w:rsid w:val="005E0479"/>
    <w:rsid w:val="005E0B45"/>
    <w:rsid w:val="005E0DE6"/>
    <w:rsid w:val="005E113A"/>
    <w:rsid w:val="005E1378"/>
    <w:rsid w:val="005E14E4"/>
    <w:rsid w:val="005E1F72"/>
    <w:rsid w:val="005E22C2"/>
    <w:rsid w:val="005E2308"/>
    <w:rsid w:val="005E262F"/>
    <w:rsid w:val="005E299E"/>
    <w:rsid w:val="005E2A91"/>
    <w:rsid w:val="005E32E1"/>
    <w:rsid w:val="005E3450"/>
    <w:rsid w:val="005E3E87"/>
    <w:rsid w:val="005E4611"/>
    <w:rsid w:val="005E51C4"/>
    <w:rsid w:val="005E5481"/>
    <w:rsid w:val="005E69C9"/>
    <w:rsid w:val="005E6A38"/>
    <w:rsid w:val="005E7358"/>
    <w:rsid w:val="005E74DA"/>
    <w:rsid w:val="005E77CC"/>
    <w:rsid w:val="005E7DE5"/>
    <w:rsid w:val="005E7E26"/>
    <w:rsid w:val="005F0AFA"/>
    <w:rsid w:val="005F12F3"/>
    <w:rsid w:val="005F1530"/>
    <w:rsid w:val="005F193E"/>
    <w:rsid w:val="005F1B5B"/>
    <w:rsid w:val="005F1EB5"/>
    <w:rsid w:val="005F251E"/>
    <w:rsid w:val="005F275E"/>
    <w:rsid w:val="005F2B59"/>
    <w:rsid w:val="005F310E"/>
    <w:rsid w:val="005F3730"/>
    <w:rsid w:val="005F38F0"/>
    <w:rsid w:val="005F3F1D"/>
    <w:rsid w:val="005F4216"/>
    <w:rsid w:val="005F45E0"/>
    <w:rsid w:val="005F494B"/>
    <w:rsid w:val="005F49E9"/>
    <w:rsid w:val="005F560B"/>
    <w:rsid w:val="005F58A1"/>
    <w:rsid w:val="005F5A63"/>
    <w:rsid w:val="005F5E2D"/>
    <w:rsid w:val="005F6368"/>
    <w:rsid w:val="005F655F"/>
    <w:rsid w:val="005F674C"/>
    <w:rsid w:val="005F7042"/>
    <w:rsid w:val="005F7C37"/>
    <w:rsid w:val="00600170"/>
    <w:rsid w:val="00600C1B"/>
    <w:rsid w:val="00601193"/>
    <w:rsid w:val="00601805"/>
    <w:rsid w:val="00601B20"/>
    <w:rsid w:val="00602A1C"/>
    <w:rsid w:val="00602B50"/>
    <w:rsid w:val="00602F48"/>
    <w:rsid w:val="00603BEB"/>
    <w:rsid w:val="006047A2"/>
    <w:rsid w:val="006047FB"/>
    <w:rsid w:val="00604B88"/>
    <w:rsid w:val="00604B96"/>
    <w:rsid w:val="00605B79"/>
    <w:rsid w:val="006060BE"/>
    <w:rsid w:val="00606ED6"/>
    <w:rsid w:val="00607235"/>
    <w:rsid w:val="0060773B"/>
    <w:rsid w:val="0060791A"/>
    <w:rsid w:val="00610666"/>
    <w:rsid w:val="00610E90"/>
    <w:rsid w:val="006110D6"/>
    <w:rsid w:val="00611835"/>
    <w:rsid w:val="00611BFA"/>
    <w:rsid w:val="00611FAC"/>
    <w:rsid w:val="00612378"/>
    <w:rsid w:val="00612CE5"/>
    <w:rsid w:val="00613625"/>
    <w:rsid w:val="006140BB"/>
    <w:rsid w:val="006146D2"/>
    <w:rsid w:val="00614935"/>
    <w:rsid w:val="00614F9B"/>
    <w:rsid w:val="006150FE"/>
    <w:rsid w:val="00615184"/>
    <w:rsid w:val="006151F6"/>
    <w:rsid w:val="006153E4"/>
    <w:rsid w:val="00615C84"/>
    <w:rsid w:val="00615D2F"/>
    <w:rsid w:val="00615E50"/>
    <w:rsid w:val="0061619C"/>
    <w:rsid w:val="0061649B"/>
    <w:rsid w:val="006165C9"/>
    <w:rsid w:val="00616687"/>
    <w:rsid w:val="00616B06"/>
    <w:rsid w:val="006178B8"/>
    <w:rsid w:val="00617B59"/>
    <w:rsid w:val="00617ECB"/>
    <w:rsid w:val="006201A7"/>
    <w:rsid w:val="006204FF"/>
    <w:rsid w:val="00620845"/>
    <w:rsid w:val="006210D8"/>
    <w:rsid w:val="006210DD"/>
    <w:rsid w:val="00621292"/>
    <w:rsid w:val="006213BB"/>
    <w:rsid w:val="00621984"/>
    <w:rsid w:val="00621D6B"/>
    <w:rsid w:val="00621F3C"/>
    <w:rsid w:val="006220B1"/>
    <w:rsid w:val="0062270E"/>
    <w:rsid w:val="00622AA9"/>
    <w:rsid w:val="00623357"/>
    <w:rsid w:val="00624076"/>
    <w:rsid w:val="0062439E"/>
    <w:rsid w:val="00624C04"/>
    <w:rsid w:val="00624EF5"/>
    <w:rsid w:val="006258A9"/>
    <w:rsid w:val="0062590E"/>
    <w:rsid w:val="00625D15"/>
    <w:rsid w:val="00625E61"/>
    <w:rsid w:val="00625F27"/>
    <w:rsid w:val="00626C4E"/>
    <w:rsid w:val="0062728C"/>
    <w:rsid w:val="0062747E"/>
    <w:rsid w:val="006275FB"/>
    <w:rsid w:val="00627A4B"/>
    <w:rsid w:val="00631FCC"/>
    <w:rsid w:val="006322A8"/>
    <w:rsid w:val="00632457"/>
    <w:rsid w:val="00632C4E"/>
    <w:rsid w:val="00633267"/>
    <w:rsid w:val="00633BFE"/>
    <w:rsid w:val="00633DD5"/>
    <w:rsid w:val="0063429B"/>
    <w:rsid w:val="00634954"/>
    <w:rsid w:val="00634A47"/>
    <w:rsid w:val="00634BFF"/>
    <w:rsid w:val="00635071"/>
    <w:rsid w:val="006356BF"/>
    <w:rsid w:val="00635923"/>
    <w:rsid w:val="00635AC6"/>
    <w:rsid w:val="00635B8E"/>
    <w:rsid w:val="00635C87"/>
    <w:rsid w:val="00635DBA"/>
    <w:rsid w:val="00636324"/>
    <w:rsid w:val="006369B9"/>
    <w:rsid w:val="00636BBC"/>
    <w:rsid w:val="00636DD6"/>
    <w:rsid w:val="0063720C"/>
    <w:rsid w:val="006374B3"/>
    <w:rsid w:val="00640155"/>
    <w:rsid w:val="006408CE"/>
    <w:rsid w:val="006409D0"/>
    <w:rsid w:val="00640DF7"/>
    <w:rsid w:val="0064115E"/>
    <w:rsid w:val="00641350"/>
    <w:rsid w:val="0064195C"/>
    <w:rsid w:val="00641B36"/>
    <w:rsid w:val="00641E06"/>
    <w:rsid w:val="00642059"/>
    <w:rsid w:val="00642065"/>
    <w:rsid w:val="006422E3"/>
    <w:rsid w:val="006425B5"/>
    <w:rsid w:val="006428FD"/>
    <w:rsid w:val="00643ABF"/>
    <w:rsid w:val="00643F39"/>
    <w:rsid w:val="00644208"/>
    <w:rsid w:val="00644973"/>
    <w:rsid w:val="00645070"/>
    <w:rsid w:val="00645F64"/>
    <w:rsid w:val="0064627C"/>
    <w:rsid w:val="0064632F"/>
    <w:rsid w:val="0064665B"/>
    <w:rsid w:val="00646C08"/>
    <w:rsid w:val="00646D2D"/>
    <w:rsid w:val="00646D35"/>
    <w:rsid w:val="00646DA1"/>
    <w:rsid w:val="0064705E"/>
    <w:rsid w:val="006476BC"/>
    <w:rsid w:val="00647BDE"/>
    <w:rsid w:val="00647C42"/>
    <w:rsid w:val="00650949"/>
    <w:rsid w:val="00650AE4"/>
    <w:rsid w:val="006513EF"/>
    <w:rsid w:val="00651CEA"/>
    <w:rsid w:val="00651F50"/>
    <w:rsid w:val="0065220E"/>
    <w:rsid w:val="00652345"/>
    <w:rsid w:val="00652534"/>
    <w:rsid w:val="00652A6C"/>
    <w:rsid w:val="00652D20"/>
    <w:rsid w:val="00653042"/>
    <w:rsid w:val="0065314D"/>
    <w:rsid w:val="0065348C"/>
    <w:rsid w:val="006537FD"/>
    <w:rsid w:val="006543D9"/>
    <w:rsid w:val="00654513"/>
    <w:rsid w:val="00654C19"/>
    <w:rsid w:val="0065518E"/>
    <w:rsid w:val="00655510"/>
    <w:rsid w:val="00655BC5"/>
    <w:rsid w:val="00655FD6"/>
    <w:rsid w:val="00656690"/>
    <w:rsid w:val="006572C9"/>
    <w:rsid w:val="006576FD"/>
    <w:rsid w:val="00657C44"/>
    <w:rsid w:val="006601BB"/>
    <w:rsid w:val="0066027F"/>
    <w:rsid w:val="006605A4"/>
    <w:rsid w:val="0066087F"/>
    <w:rsid w:val="006609EB"/>
    <w:rsid w:val="00660D1D"/>
    <w:rsid w:val="00660D5D"/>
    <w:rsid w:val="00660EB2"/>
    <w:rsid w:val="006611DA"/>
    <w:rsid w:val="006613E7"/>
    <w:rsid w:val="006617DA"/>
    <w:rsid w:val="00661E85"/>
    <w:rsid w:val="00662CA3"/>
    <w:rsid w:val="00662DE1"/>
    <w:rsid w:val="006633CC"/>
    <w:rsid w:val="00663528"/>
    <w:rsid w:val="006637C9"/>
    <w:rsid w:val="00663C6C"/>
    <w:rsid w:val="00663F04"/>
    <w:rsid w:val="0066401F"/>
    <w:rsid w:val="0066430A"/>
    <w:rsid w:val="006643A7"/>
    <w:rsid w:val="00664454"/>
    <w:rsid w:val="006646EA"/>
    <w:rsid w:val="00664F7E"/>
    <w:rsid w:val="00665333"/>
    <w:rsid w:val="00665FF8"/>
    <w:rsid w:val="00666643"/>
    <w:rsid w:val="006666AA"/>
    <w:rsid w:val="006669A4"/>
    <w:rsid w:val="00666DAC"/>
    <w:rsid w:val="006673A9"/>
    <w:rsid w:val="00667CA6"/>
    <w:rsid w:val="00667D6D"/>
    <w:rsid w:val="006703CE"/>
    <w:rsid w:val="00670F58"/>
    <w:rsid w:val="00670F5A"/>
    <w:rsid w:val="00670F76"/>
    <w:rsid w:val="006710AC"/>
    <w:rsid w:val="00672093"/>
    <w:rsid w:val="00673B75"/>
    <w:rsid w:val="00673C96"/>
    <w:rsid w:val="00673E99"/>
    <w:rsid w:val="0067446D"/>
    <w:rsid w:val="00674773"/>
    <w:rsid w:val="006754BD"/>
    <w:rsid w:val="006761EF"/>
    <w:rsid w:val="006765F5"/>
    <w:rsid w:val="0067700D"/>
    <w:rsid w:val="006775A7"/>
    <w:rsid w:val="0067762E"/>
    <w:rsid w:val="00677AFB"/>
    <w:rsid w:val="0068012F"/>
    <w:rsid w:val="00680530"/>
    <w:rsid w:val="0068071F"/>
    <w:rsid w:val="00682B9A"/>
    <w:rsid w:val="006833DF"/>
    <w:rsid w:val="00683D09"/>
    <w:rsid w:val="00684C70"/>
    <w:rsid w:val="00684F89"/>
    <w:rsid w:val="006850E8"/>
    <w:rsid w:val="006854B8"/>
    <w:rsid w:val="0068668A"/>
    <w:rsid w:val="00686B1F"/>
    <w:rsid w:val="00686CF9"/>
    <w:rsid w:val="00686E67"/>
    <w:rsid w:val="00687193"/>
    <w:rsid w:val="00687D90"/>
    <w:rsid w:val="00690127"/>
    <w:rsid w:val="0069024A"/>
    <w:rsid w:val="00691142"/>
    <w:rsid w:val="006911EF"/>
    <w:rsid w:val="00691EE9"/>
    <w:rsid w:val="006927E9"/>
    <w:rsid w:val="00692E0A"/>
    <w:rsid w:val="0069327D"/>
    <w:rsid w:val="00693778"/>
    <w:rsid w:val="00693AA7"/>
    <w:rsid w:val="006944D1"/>
    <w:rsid w:val="00694EC8"/>
    <w:rsid w:val="00694ED8"/>
    <w:rsid w:val="00695021"/>
    <w:rsid w:val="00695256"/>
    <w:rsid w:val="006953BD"/>
    <w:rsid w:val="00695474"/>
    <w:rsid w:val="0069603F"/>
    <w:rsid w:val="00696047"/>
    <w:rsid w:val="00696710"/>
    <w:rsid w:val="00696DF4"/>
    <w:rsid w:val="00696F78"/>
    <w:rsid w:val="0069737D"/>
    <w:rsid w:val="00697E97"/>
    <w:rsid w:val="006A04BE"/>
    <w:rsid w:val="006A04C0"/>
    <w:rsid w:val="006A0686"/>
    <w:rsid w:val="006A06C9"/>
    <w:rsid w:val="006A06E0"/>
    <w:rsid w:val="006A0BDE"/>
    <w:rsid w:val="006A13D3"/>
    <w:rsid w:val="006A1DAC"/>
    <w:rsid w:val="006A239E"/>
    <w:rsid w:val="006A3831"/>
    <w:rsid w:val="006A3A20"/>
    <w:rsid w:val="006A3AF9"/>
    <w:rsid w:val="006A3BAD"/>
    <w:rsid w:val="006A3DD5"/>
    <w:rsid w:val="006A4144"/>
    <w:rsid w:val="006A43D4"/>
    <w:rsid w:val="006A468E"/>
    <w:rsid w:val="006A4946"/>
    <w:rsid w:val="006A4B56"/>
    <w:rsid w:val="006A5D57"/>
    <w:rsid w:val="006A624C"/>
    <w:rsid w:val="006A64DD"/>
    <w:rsid w:val="006A6774"/>
    <w:rsid w:val="006A68B7"/>
    <w:rsid w:val="006A6D43"/>
    <w:rsid w:val="006A6F6E"/>
    <w:rsid w:val="006A7768"/>
    <w:rsid w:val="006B07B5"/>
    <w:rsid w:val="006B09DA"/>
    <w:rsid w:val="006B0AF6"/>
    <w:rsid w:val="006B10B2"/>
    <w:rsid w:val="006B1220"/>
    <w:rsid w:val="006B1C11"/>
    <w:rsid w:val="006B2151"/>
    <w:rsid w:val="006B24C3"/>
    <w:rsid w:val="006B25B3"/>
    <w:rsid w:val="006B2CC7"/>
    <w:rsid w:val="006B2F18"/>
    <w:rsid w:val="006B505D"/>
    <w:rsid w:val="006B53C7"/>
    <w:rsid w:val="006B5552"/>
    <w:rsid w:val="006B6B0C"/>
    <w:rsid w:val="006B6D14"/>
    <w:rsid w:val="006B6F4F"/>
    <w:rsid w:val="006B7341"/>
    <w:rsid w:val="006B791C"/>
    <w:rsid w:val="006B7AE8"/>
    <w:rsid w:val="006C0034"/>
    <w:rsid w:val="006C0209"/>
    <w:rsid w:val="006C023E"/>
    <w:rsid w:val="006C04C0"/>
    <w:rsid w:val="006C0636"/>
    <w:rsid w:val="006C0674"/>
    <w:rsid w:val="006C0AB2"/>
    <w:rsid w:val="006C0EE8"/>
    <w:rsid w:val="006C10FA"/>
    <w:rsid w:val="006C150B"/>
    <w:rsid w:val="006C15DD"/>
    <w:rsid w:val="006C1967"/>
    <w:rsid w:val="006C1C1B"/>
    <w:rsid w:val="006C21A5"/>
    <w:rsid w:val="006C224E"/>
    <w:rsid w:val="006C23FE"/>
    <w:rsid w:val="006C2FAD"/>
    <w:rsid w:val="006C33CB"/>
    <w:rsid w:val="006C37B8"/>
    <w:rsid w:val="006C3839"/>
    <w:rsid w:val="006C4E3E"/>
    <w:rsid w:val="006C5292"/>
    <w:rsid w:val="006C58A6"/>
    <w:rsid w:val="006C59A3"/>
    <w:rsid w:val="006C6133"/>
    <w:rsid w:val="006C6271"/>
    <w:rsid w:val="006C6824"/>
    <w:rsid w:val="006C6B15"/>
    <w:rsid w:val="006C70B5"/>
    <w:rsid w:val="006C7484"/>
    <w:rsid w:val="006C7BE8"/>
    <w:rsid w:val="006C7D77"/>
    <w:rsid w:val="006C7F2F"/>
    <w:rsid w:val="006D00ED"/>
    <w:rsid w:val="006D122B"/>
    <w:rsid w:val="006D16EA"/>
    <w:rsid w:val="006D175A"/>
    <w:rsid w:val="006D1F64"/>
    <w:rsid w:val="006D23ED"/>
    <w:rsid w:val="006D2ACC"/>
    <w:rsid w:val="006D2D07"/>
    <w:rsid w:val="006D30F2"/>
    <w:rsid w:val="006D37C9"/>
    <w:rsid w:val="006D3BF8"/>
    <w:rsid w:val="006D3C53"/>
    <w:rsid w:val="006D3F70"/>
    <w:rsid w:val="006D4965"/>
    <w:rsid w:val="006D4A47"/>
    <w:rsid w:val="006D4E6F"/>
    <w:rsid w:val="006D597E"/>
    <w:rsid w:val="006D5AC1"/>
    <w:rsid w:val="006D5F64"/>
    <w:rsid w:val="006D6A47"/>
    <w:rsid w:val="006D72EA"/>
    <w:rsid w:val="006D75C7"/>
    <w:rsid w:val="006D7E8F"/>
    <w:rsid w:val="006D7F92"/>
    <w:rsid w:val="006E0542"/>
    <w:rsid w:val="006E06D4"/>
    <w:rsid w:val="006E0706"/>
    <w:rsid w:val="006E0C9B"/>
    <w:rsid w:val="006E0CB5"/>
    <w:rsid w:val="006E0D23"/>
    <w:rsid w:val="006E1628"/>
    <w:rsid w:val="006E16E5"/>
    <w:rsid w:val="006E1C9F"/>
    <w:rsid w:val="006E1F65"/>
    <w:rsid w:val="006E2902"/>
    <w:rsid w:val="006E3315"/>
    <w:rsid w:val="006E477E"/>
    <w:rsid w:val="006E4C51"/>
    <w:rsid w:val="006E57B3"/>
    <w:rsid w:val="006E5BB3"/>
    <w:rsid w:val="006E617F"/>
    <w:rsid w:val="006E66E0"/>
    <w:rsid w:val="006E79EC"/>
    <w:rsid w:val="006E7CBD"/>
    <w:rsid w:val="006F01EE"/>
    <w:rsid w:val="006F0219"/>
    <w:rsid w:val="006F0417"/>
    <w:rsid w:val="006F086F"/>
    <w:rsid w:val="006F08CC"/>
    <w:rsid w:val="006F0909"/>
    <w:rsid w:val="006F0E7C"/>
    <w:rsid w:val="006F1000"/>
    <w:rsid w:val="006F1459"/>
    <w:rsid w:val="006F177E"/>
    <w:rsid w:val="006F1F10"/>
    <w:rsid w:val="006F1F1D"/>
    <w:rsid w:val="006F1F5B"/>
    <w:rsid w:val="006F202F"/>
    <w:rsid w:val="006F2242"/>
    <w:rsid w:val="006F2B10"/>
    <w:rsid w:val="006F2F23"/>
    <w:rsid w:val="006F30E6"/>
    <w:rsid w:val="006F31F0"/>
    <w:rsid w:val="006F321C"/>
    <w:rsid w:val="006F3563"/>
    <w:rsid w:val="006F383D"/>
    <w:rsid w:val="006F386E"/>
    <w:rsid w:val="006F3D00"/>
    <w:rsid w:val="006F4032"/>
    <w:rsid w:val="006F41EA"/>
    <w:rsid w:val="006F4465"/>
    <w:rsid w:val="006F44FC"/>
    <w:rsid w:val="006F4AD4"/>
    <w:rsid w:val="006F4B23"/>
    <w:rsid w:val="006F4B85"/>
    <w:rsid w:val="006F506C"/>
    <w:rsid w:val="006F57EB"/>
    <w:rsid w:val="006F600F"/>
    <w:rsid w:val="006F62B0"/>
    <w:rsid w:val="006F64A0"/>
    <w:rsid w:val="006F6BE3"/>
    <w:rsid w:val="006F6ED0"/>
    <w:rsid w:val="006F773A"/>
    <w:rsid w:val="006F79A0"/>
    <w:rsid w:val="006F7B29"/>
    <w:rsid w:val="006F7B57"/>
    <w:rsid w:val="006F7C9D"/>
    <w:rsid w:val="006F7DB8"/>
    <w:rsid w:val="00700941"/>
    <w:rsid w:val="00700A6F"/>
    <w:rsid w:val="00700AE2"/>
    <w:rsid w:val="0070136D"/>
    <w:rsid w:val="00701375"/>
    <w:rsid w:val="007013FD"/>
    <w:rsid w:val="00701791"/>
    <w:rsid w:val="007017B6"/>
    <w:rsid w:val="00701E66"/>
    <w:rsid w:val="00702320"/>
    <w:rsid w:val="00702D80"/>
    <w:rsid w:val="00704065"/>
    <w:rsid w:val="0070416B"/>
    <w:rsid w:val="00704673"/>
    <w:rsid w:val="00704E2B"/>
    <w:rsid w:val="00705951"/>
    <w:rsid w:val="007062E6"/>
    <w:rsid w:val="007065BC"/>
    <w:rsid w:val="00706B8A"/>
    <w:rsid w:val="00706EC1"/>
    <w:rsid w:val="007072D9"/>
    <w:rsid w:val="00707CBA"/>
    <w:rsid w:val="00710126"/>
    <w:rsid w:val="00710149"/>
    <w:rsid w:val="007105C5"/>
    <w:rsid w:val="00710AE9"/>
    <w:rsid w:val="00710C1D"/>
    <w:rsid w:val="00711C6E"/>
    <w:rsid w:val="00711F4D"/>
    <w:rsid w:val="00712725"/>
    <w:rsid w:val="00712878"/>
    <w:rsid w:val="00712B71"/>
    <w:rsid w:val="007135E5"/>
    <w:rsid w:val="00713C2F"/>
    <w:rsid w:val="007140D3"/>
    <w:rsid w:val="00716402"/>
    <w:rsid w:val="00716CDF"/>
    <w:rsid w:val="00717443"/>
    <w:rsid w:val="00717615"/>
    <w:rsid w:val="00720052"/>
    <w:rsid w:val="007201BC"/>
    <w:rsid w:val="00720B15"/>
    <w:rsid w:val="0072131D"/>
    <w:rsid w:val="00721420"/>
    <w:rsid w:val="0072164E"/>
    <w:rsid w:val="00721D2C"/>
    <w:rsid w:val="0072210B"/>
    <w:rsid w:val="00722469"/>
    <w:rsid w:val="0072263E"/>
    <w:rsid w:val="0072285A"/>
    <w:rsid w:val="00722BDF"/>
    <w:rsid w:val="00722C19"/>
    <w:rsid w:val="00722DB7"/>
    <w:rsid w:val="007230A5"/>
    <w:rsid w:val="007237C5"/>
    <w:rsid w:val="00724F15"/>
    <w:rsid w:val="007250F8"/>
    <w:rsid w:val="00725235"/>
    <w:rsid w:val="007259E4"/>
    <w:rsid w:val="00725AD7"/>
    <w:rsid w:val="00725C63"/>
    <w:rsid w:val="007266C5"/>
    <w:rsid w:val="007269A5"/>
    <w:rsid w:val="00727FF3"/>
    <w:rsid w:val="0073090D"/>
    <w:rsid w:val="007315BB"/>
    <w:rsid w:val="00731634"/>
    <w:rsid w:val="00731759"/>
    <w:rsid w:val="00731B9B"/>
    <w:rsid w:val="00731C1E"/>
    <w:rsid w:val="00731D3F"/>
    <w:rsid w:val="00732372"/>
    <w:rsid w:val="00732659"/>
    <w:rsid w:val="00733595"/>
    <w:rsid w:val="00733CA2"/>
    <w:rsid w:val="00734157"/>
    <w:rsid w:val="00734C10"/>
    <w:rsid w:val="00734C56"/>
    <w:rsid w:val="00734D1E"/>
    <w:rsid w:val="00734D31"/>
    <w:rsid w:val="0073512C"/>
    <w:rsid w:val="0073547C"/>
    <w:rsid w:val="0073591F"/>
    <w:rsid w:val="00735C56"/>
    <w:rsid w:val="00736245"/>
    <w:rsid w:val="0073676A"/>
    <w:rsid w:val="007378A5"/>
    <w:rsid w:val="0073790A"/>
    <w:rsid w:val="00737BD6"/>
    <w:rsid w:val="00737D7D"/>
    <w:rsid w:val="00737F79"/>
    <w:rsid w:val="0074023A"/>
    <w:rsid w:val="00740305"/>
    <w:rsid w:val="00740732"/>
    <w:rsid w:val="00740E1C"/>
    <w:rsid w:val="007410C6"/>
    <w:rsid w:val="00741450"/>
    <w:rsid w:val="007416BE"/>
    <w:rsid w:val="007417C1"/>
    <w:rsid w:val="007427FD"/>
    <w:rsid w:val="00742864"/>
    <w:rsid w:val="007429A0"/>
    <w:rsid w:val="00742D01"/>
    <w:rsid w:val="00743342"/>
    <w:rsid w:val="007436AF"/>
    <w:rsid w:val="00743B1D"/>
    <w:rsid w:val="0074404F"/>
    <w:rsid w:val="0074459D"/>
    <w:rsid w:val="00744CE8"/>
    <w:rsid w:val="0074517B"/>
    <w:rsid w:val="007456DC"/>
    <w:rsid w:val="00745C8F"/>
    <w:rsid w:val="00746074"/>
    <w:rsid w:val="00746825"/>
    <w:rsid w:val="00746D28"/>
    <w:rsid w:val="00747543"/>
    <w:rsid w:val="0074755B"/>
    <w:rsid w:val="007501BF"/>
    <w:rsid w:val="007503F6"/>
    <w:rsid w:val="007504DD"/>
    <w:rsid w:val="007507BD"/>
    <w:rsid w:val="00750C59"/>
    <w:rsid w:val="007513C3"/>
    <w:rsid w:val="00751802"/>
    <w:rsid w:val="00751805"/>
    <w:rsid w:val="00752043"/>
    <w:rsid w:val="00752273"/>
    <w:rsid w:val="0075228E"/>
    <w:rsid w:val="007523B2"/>
    <w:rsid w:val="00752CB4"/>
    <w:rsid w:val="0075308A"/>
    <w:rsid w:val="007531A5"/>
    <w:rsid w:val="0075366F"/>
    <w:rsid w:val="0075374A"/>
    <w:rsid w:val="00753CB3"/>
    <w:rsid w:val="00753FD5"/>
    <w:rsid w:val="00754470"/>
    <w:rsid w:val="00754BEE"/>
    <w:rsid w:val="007557BA"/>
    <w:rsid w:val="00756143"/>
    <w:rsid w:val="007562AA"/>
    <w:rsid w:val="007568E6"/>
    <w:rsid w:val="00756FFE"/>
    <w:rsid w:val="00757472"/>
    <w:rsid w:val="00757493"/>
    <w:rsid w:val="00757D97"/>
    <w:rsid w:val="0076012E"/>
    <w:rsid w:val="00760181"/>
    <w:rsid w:val="00760233"/>
    <w:rsid w:val="007609B2"/>
    <w:rsid w:val="00761565"/>
    <w:rsid w:val="00761A65"/>
    <w:rsid w:val="00761C0B"/>
    <w:rsid w:val="007620DA"/>
    <w:rsid w:val="007620F0"/>
    <w:rsid w:val="0076318D"/>
    <w:rsid w:val="00763329"/>
    <w:rsid w:val="00763AD2"/>
    <w:rsid w:val="00763B69"/>
    <w:rsid w:val="00764ED9"/>
    <w:rsid w:val="007650CC"/>
    <w:rsid w:val="00765297"/>
    <w:rsid w:val="00765B35"/>
    <w:rsid w:val="00766143"/>
    <w:rsid w:val="00766203"/>
    <w:rsid w:val="007663F7"/>
    <w:rsid w:val="00766871"/>
    <w:rsid w:val="00767A2C"/>
    <w:rsid w:val="0077051E"/>
    <w:rsid w:val="00770887"/>
    <w:rsid w:val="0077094E"/>
    <w:rsid w:val="00770FAA"/>
    <w:rsid w:val="00771241"/>
    <w:rsid w:val="00771950"/>
    <w:rsid w:val="00771C34"/>
    <w:rsid w:val="00771EEA"/>
    <w:rsid w:val="0077220B"/>
    <w:rsid w:val="007726C5"/>
    <w:rsid w:val="007733DE"/>
    <w:rsid w:val="00773CCD"/>
    <w:rsid w:val="00774D7D"/>
    <w:rsid w:val="00774DDF"/>
    <w:rsid w:val="007752FC"/>
    <w:rsid w:val="00775380"/>
    <w:rsid w:val="00775F7D"/>
    <w:rsid w:val="0077617B"/>
    <w:rsid w:val="0077640B"/>
    <w:rsid w:val="00776456"/>
    <w:rsid w:val="007764AB"/>
    <w:rsid w:val="00776F1F"/>
    <w:rsid w:val="0077704B"/>
    <w:rsid w:val="007770C0"/>
    <w:rsid w:val="0077745F"/>
    <w:rsid w:val="00777697"/>
    <w:rsid w:val="007808A8"/>
    <w:rsid w:val="00780A36"/>
    <w:rsid w:val="00780CED"/>
    <w:rsid w:val="00781144"/>
    <w:rsid w:val="00781258"/>
    <w:rsid w:val="007814A8"/>
    <w:rsid w:val="00781B74"/>
    <w:rsid w:val="007821D9"/>
    <w:rsid w:val="00782520"/>
    <w:rsid w:val="00782C47"/>
    <w:rsid w:val="00782CD4"/>
    <w:rsid w:val="00782F9D"/>
    <w:rsid w:val="00783AD3"/>
    <w:rsid w:val="00784272"/>
    <w:rsid w:val="007844D4"/>
    <w:rsid w:val="007849DF"/>
    <w:rsid w:val="007849F6"/>
    <w:rsid w:val="007850CF"/>
    <w:rsid w:val="0078563E"/>
    <w:rsid w:val="00785B63"/>
    <w:rsid w:val="00785E21"/>
    <w:rsid w:val="00786022"/>
    <w:rsid w:val="0078644A"/>
    <w:rsid w:val="007870F8"/>
    <w:rsid w:val="00787736"/>
    <w:rsid w:val="00787A6A"/>
    <w:rsid w:val="00787E82"/>
    <w:rsid w:val="00790047"/>
    <w:rsid w:val="00790306"/>
    <w:rsid w:val="0079052D"/>
    <w:rsid w:val="007910AC"/>
    <w:rsid w:val="00791748"/>
    <w:rsid w:val="007919AD"/>
    <w:rsid w:val="00791E76"/>
    <w:rsid w:val="00792365"/>
    <w:rsid w:val="00792862"/>
    <w:rsid w:val="00792898"/>
    <w:rsid w:val="007930B7"/>
    <w:rsid w:val="0079354E"/>
    <w:rsid w:val="0079355A"/>
    <w:rsid w:val="00793C13"/>
    <w:rsid w:val="00794405"/>
    <w:rsid w:val="007945DA"/>
    <w:rsid w:val="00794792"/>
    <w:rsid w:val="00794F44"/>
    <w:rsid w:val="00794FC4"/>
    <w:rsid w:val="007955AF"/>
    <w:rsid w:val="007958AC"/>
    <w:rsid w:val="00795A9D"/>
    <w:rsid w:val="00795D1E"/>
    <w:rsid w:val="00796180"/>
    <w:rsid w:val="007966BC"/>
    <w:rsid w:val="0079692E"/>
    <w:rsid w:val="00797319"/>
    <w:rsid w:val="007A0623"/>
    <w:rsid w:val="007A065D"/>
    <w:rsid w:val="007A0A11"/>
    <w:rsid w:val="007A10B2"/>
    <w:rsid w:val="007A1D2A"/>
    <w:rsid w:val="007A275D"/>
    <w:rsid w:val="007A28A7"/>
    <w:rsid w:val="007A2DE7"/>
    <w:rsid w:val="007A335E"/>
    <w:rsid w:val="007A394E"/>
    <w:rsid w:val="007A3F44"/>
    <w:rsid w:val="007A465D"/>
    <w:rsid w:val="007A4787"/>
    <w:rsid w:val="007A4ED8"/>
    <w:rsid w:val="007A52AE"/>
    <w:rsid w:val="007A56EE"/>
    <w:rsid w:val="007A5963"/>
    <w:rsid w:val="007A5BA1"/>
    <w:rsid w:val="007A5EE9"/>
    <w:rsid w:val="007A63F1"/>
    <w:rsid w:val="007A6D97"/>
    <w:rsid w:val="007A7306"/>
    <w:rsid w:val="007A7F49"/>
    <w:rsid w:val="007B0737"/>
    <w:rsid w:val="007B0A9B"/>
    <w:rsid w:val="007B155E"/>
    <w:rsid w:val="007B17FB"/>
    <w:rsid w:val="007B1A5F"/>
    <w:rsid w:val="007B1D67"/>
    <w:rsid w:val="007B1EE5"/>
    <w:rsid w:val="007B21DE"/>
    <w:rsid w:val="007B2505"/>
    <w:rsid w:val="007B349E"/>
    <w:rsid w:val="007B3598"/>
    <w:rsid w:val="007B3A4F"/>
    <w:rsid w:val="007B3AF0"/>
    <w:rsid w:val="007B3FEB"/>
    <w:rsid w:val="007B41A7"/>
    <w:rsid w:val="007B41D0"/>
    <w:rsid w:val="007B440E"/>
    <w:rsid w:val="007B4722"/>
    <w:rsid w:val="007B4B75"/>
    <w:rsid w:val="007B4EFE"/>
    <w:rsid w:val="007B5041"/>
    <w:rsid w:val="007B50CA"/>
    <w:rsid w:val="007B5212"/>
    <w:rsid w:val="007B583C"/>
    <w:rsid w:val="007B6063"/>
    <w:rsid w:val="007B61D6"/>
    <w:rsid w:val="007B6317"/>
    <w:rsid w:val="007B648C"/>
    <w:rsid w:val="007B711A"/>
    <w:rsid w:val="007B7205"/>
    <w:rsid w:val="007B7908"/>
    <w:rsid w:val="007B7EB7"/>
    <w:rsid w:val="007B7F3A"/>
    <w:rsid w:val="007C062B"/>
    <w:rsid w:val="007C0689"/>
    <w:rsid w:val="007C0B5B"/>
    <w:rsid w:val="007C10E9"/>
    <w:rsid w:val="007C14E9"/>
    <w:rsid w:val="007C1C93"/>
    <w:rsid w:val="007C1F32"/>
    <w:rsid w:val="007C1FA2"/>
    <w:rsid w:val="007C1FF4"/>
    <w:rsid w:val="007C22B0"/>
    <w:rsid w:val="007C2A3E"/>
    <w:rsid w:val="007C2E00"/>
    <w:rsid w:val="007C2E9B"/>
    <w:rsid w:val="007C35F1"/>
    <w:rsid w:val="007C3B42"/>
    <w:rsid w:val="007C4250"/>
    <w:rsid w:val="007C57E6"/>
    <w:rsid w:val="007C598E"/>
    <w:rsid w:val="007C5D78"/>
    <w:rsid w:val="007C5FD8"/>
    <w:rsid w:val="007C6A2E"/>
    <w:rsid w:val="007C6B0C"/>
    <w:rsid w:val="007C6C01"/>
    <w:rsid w:val="007C6D8C"/>
    <w:rsid w:val="007C70E1"/>
    <w:rsid w:val="007C7E6C"/>
    <w:rsid w:val="007D067A"/>
    <w:rsid w:val="007D08EB"/>
    <w:rsid w:val="007D0FA3"/>
    <w:rsid w:val="007D17D6"/>
    <w:rsid w:val="007D1A15"/>
    <w:rsid w:val="007D24DE"/>
    <w:rsid w:val="007D2AF4"/>
    <w:rsid w:val="007D2B4D"/>
    <w:rsid w:val="007D2CE0"/>
    <w:rsid w:val="007D2F4D"/>
    <w:rsid w:val="007D317F"/>
    <w:rsid w:val="007D3DF1"/>
    <w:rsid w:val="007D4663"/>
    <w:rsid w:val="007D483D"/>
    <w:rsid w:val="007D499E"/>
    <w:rsid w:val="007D4E2D"/>
    <w:rsid w:val="007D51D8"/>
    <w:rsid w:val="007D535C"/>
    <w:rsid w:val="007D53C1"/>
    <w:rsid w:val="007D54D5"/>
    <w:rsid w:val="007D5A90"/>
    <w:rsid w:val="007D5AA5"/>
    <w:rsid w:val="007D5D80"/>
    <w:rsid w:val="007D5DDA"/>
    <w:rsid w:val="007D661D"/>
    <w:rsid w:val="007D6921"/>
    <w:rsid w:val="007D6F3F"/>
    <w:rsid w:val="007D6FD1"/>
    <w:rsid w:val="007D7032"/>
    <w:rsid w:val="007D732B"/>
    <w:rsid w:val="007D7426"/>
    <w:rsid w:val="007D743E"/>
    <w:rsid w:val="007D7473"/>
    <w:rsid w:val="007E0349"/>
    <w:rsid w:val="007E03D3"/>
    <w:rsid w:val="007E0739"/>
    <w:rsid w:val="007E0792"/>
    <w:rsid w:val="007E0CAB"/>
    <w:rsid w:val="007E10AD"/>
    <w:rsid w:val="007E13EE"/>
    <w:rsid w:val="007E15A9"/>
    <w:rsid w:val="007E1682"/>
    <w:rsid w:val="007E2048"/>
    <w:rsid w:val="007E20C0"/>
    <w:rsid w:val="007E27AF"/>
    <w:rsid w:val="007E42D8"/>
    <w:rsid w:val="007E4640"/>
    <w:rsid w:val="007E4F4B"/>
    <w:rsid w:val="007E512E"/>
    <w:rsid w:val="007E5304"/>
    <w:rsid w:val="007E55EF"/>
    <w:rsid w:val="007E570B"/>
    <w:rsid w:val="007E5B65"/>
    <w:rsid w:val="007E5F6E"/>
    <w:rsid w:val="007E65ED"/>
    <w:rsid w:val="007E6E86"/>
    <w:rsid w:val="007E7126"/>
    <w:rsid w:val="007E723C"/>
    <w:rsid w:val="007E7515"/>
    <w:rsid w:val="007E7586"/>
    <w:rsid w:val="007E78BD"/>
    <w:rsid w:val="007F0362"/>
    <w:rsid w:val="007F0558"/>
    <w:rsid w:val="007F08C5"/>
    <w:rsid w:val="007F0D1A"/>
    <w:rsid w:val="007F11E3"/>
    <w:rsid w:val="007F16F7"/>
    <w:rsid w:val="007F235A"/>
    <w:rsid w:val="007F24AC"/>
    <w:rsid w:val="007F27A0"/>
    <w:rsid w:val="007F362E"/>
    <w:rsid w:val="007F3789"/>
    <w:rsid w:val="007F46CC"/>
    <w:rsid w:val="007F545C"/>
    <w:rsid w:val="007F687A"/>
    <w:rsid w:val="007F6BC7"/>
    <w:rsid w:val="007F6D55"/>
    <w:rsid w:val="007F6D63"/>
    <w:rsid w:val="007F6EA6"/>
    <w:rsid w:val="007F72C1"/>
    <w:rsid w:val="007F76C6"/>
    <w:rsid w:val="007F79C6"/>
    <w:rsid w:val="007F7DAE"/>
    <w:rsid w:val="007F7F4C"/>
    <w:rsid w:val="0080031D"/>
    <w:rsid w:val="00800414"/>
    <w:rsid w:val="008007D5"/>
    <w:rsid w:val="00800C7A"/>
    <w:rsid w:val="00801413"/>
    <w:rsid w:val="0080165A"/>
    <w:rsid w:val="0080171F"/>
    <w:rsid w:val="00801946"/>
    <w:rsid w:val="00801A89"/>
    <w:rsid w:val="00801C7F"/>
    <w:rsid w:val="00801DDA"/>
    <w:rsid w:val="0080257D"/>
    <w:rsid w:val="00802EFC"/>
    <w:rsid w:val="008032B3"/>
    <w:rsid w:val="00803C4D"/>
    <w:rsid w:val="00803F23"/>
    <w:rsid w:val="00804030"/>
    <w:rsid w:val="008040CD"/>
    <w:rsid w:val="008043F1"/>
    <w:rsid w:val="008046A3"/>
    <w:rsid w:val="008046FF"/>
    <w:rsid w:val="0080470A"/>
    <w:rsid w:val="0080481D"/>
    <w:rsid w:val="00805181"/>
    <w:rsid w:val="00805447"/>
    <w:rsid w:val="008055BE"/>
    <w:rsid w:val="0080658D"/>
    <w:rsid w:val="00806911"/>
    <w:rsid w:val="00806AB7"/>
    <w:rsid w:val="008074CE"/>
    <w:rsid w:val="00807E21"/>
    <w:rsid w:val="00810088"/>
    <w:rsid w:val="008100AF"/>
    <w:rsid w:val="008101C7"/>
    <w:rsid w:val="00810708"/>
    <w:rsid w:val="00810C3A"/>
    <w:rsid w:val="00810FDF"/>
    <w:rsid w:val="008111F5"/>
    <w:rsid w:val="00811559"/>
    <w:rsid w:val="00811EF8"/>
    <w:rsid w:val="0081205B"/>
    <w:rsid w:val="00812DD6"/>
    <w:rsid w:val="008137C0"/>
    <w:rsid w:val="0081446D"/>
    <w:rsid w:val="008144F3"/>
    <w:rsid w:val="0081482C"/>
    <w:rsid w:val="008149BF"/>
    <w:rsid w:val="00815000"/>
    <w:rsid w:val="008159D8"/>
    <w:rsid w:val="00815CC7"/>
    <w:rsid w:val="008162D0"/>
    <w:rsid w:val="008166A9"/>
    <w:rsid w:val="008168C8"/>
    <w:rsid w:val="00816996"/>
    <w:rsid w:val="00817726"/>
    <w:rsid w:val="00817900"/>
    <w:rsid w:val="00820338"/>
    <w:rsid w:val="0082034B"/>
    <w:rsid w:val="00822338"/>
    <w:rsid w:val="00822631"/>
    <w:rsid w:val="00822C63"/>
    <w:rsid w:val="00822E15"/>
    <w:rsid w:val="0082328D"/>
    <w:rsid w:val="00823801"/>
    <w:rsid w:val="00823EDE"/>
    <w:rsid w:val="008245C3"/>
    <w:rsid w:val="00824EAA"/>
    <w:rsid w:val="00825F1B"/>
    <w:rsid w:val="00825F9E"/>
    <w:rsid w:val="0082604A"/>
    <w:rsid w:val="008268D0"/>
    <w:rsid w:val="00826C4D"/>
    <w:rsid w:val="00826C66"/>
    <w:rsid w:val="00826E55"/>
    <w:rsid w:val="00827312"/>
    <w:rsid w:val="00830074"/>
    <w:rsid w:val="00830839"/>
    <w:rsid w:val="00830C18"/>
    <w:rsid w:val="00831257"/>
    <w:rsid w:val="0083189D"/>
    <w:rsid w:val="008318BB"/>
    <w:rsid w:val="00832875"/>
    <w:rsid w:val="0083289F"/>
    <w:rsid w:val="00833018"/>
    <w:rsid w:val="008332A5"/>
    <w:rsid w:val="00833A1E"/>
    <w:rsid w:val="00833B57"/>
    <w:rsid w:val="00833D01"/>
    <w:rsid w:val="00833F66"/>
    <w:rsid w:val="00834300"/>
    <w:rsid w:val="00834769"/>
    <w:rsid w:val="00834952"/>
    <w:rsid w:val="00834AE7"/>
    <w:rsid w:val="00834ECC"/>
    <w:rsid w:val="008351B0"/>
    <w:rsid w:val="008353F5"/>
    <w:rsid w:val="008355C5"/>
    <w:rsid w:val="008355D9"/>
    <w:rsid w:val="00835689"/>
    <w:rsid w:val="00835C53"/>
    <w:rsid w:val="008366CE"/>
    <w:rsid w:val="008371C6"/>
    <w:rsid w:val="008374E9"/>
    <w:rsid w:val="00837EBE"/>
    <w:rsid w:val="00837F90"/>
    <w:rsid w:val="00837F97"/>
    <w:rsid w:val="0084005A"/>
    <w:rsid w:val="00840FB6"/>
    <w:rsid w:val="00841176"/>
    <w:rsid w:val="00841249"/>
    <w:rsid w:val="008414C3"/>
    <w:rsid w:val="00841AE3"/>
    <w:rsid w:val="00841FB2"/>
    <w:rsid w:val="00842083"/>
    <w:rsid w:val="008423F2"/>
    <w:rsid w:val="008425C0"/>
    <w:rsid w:val="00842600"/>
    <w:rsid w:val="008427EB"/>
    <w:rsid w:val="008428F0"/>
    <w:rsid w:val="00842B0F"/>
    <w:rsid w:val="00842DBA"/>
    <w:rsid w:val="00843379"/>
    <w:rsid w:val="00843599"/>
    <w:rsid w:val="00843B1C"/>
    <w:rsid w:val="00844063"/>
    <w:rsid w:val="00844112"/>
    <w:rsid w:val="00844794"/>
    <w:rsid w:val="00844872"/>
    <w:rsid w:val="0084498C"/>
    <w:rsid w:val="008449AA"/>
    <w:rsid w:val="00844D83"/>
    <w:rsid w:val="008456A1"/>
    <w:rsid w:val="00845B79"/>
    <w:rsid w:val="0084730B"/>
    <w:rsid w:val="0084753C"/>
    <w:rsid w:val="00847886"/>
    <w:rsid w:val="00850653"/>
    <w:rsid w:val="00850688"/>
    <w:rsid w:val="00850B4F"/>
    <w:rsid w:val="00850D5B"/>
    <w:rsid w:val="00850DCE"/>
    <w:rsid w:val="0085176F"/>
    <w:rsid w:val="0085180F"/>
    <w:rsid w:val="00851D59"/>
    <w:rsid w:val="008521BC"/>
    <w:rsid w:val="00853809"/>
    <w:rsid w:val="00853AD1"/>
    <w:rsid w:val="00854F56"/>
    <w:rsid w:val="0085566D"/>
    <w:rsid w:val="008556EB"/>
    <w:rsid w:val="00855C89"/>
    <w:rsid w:val="008569FC"/>
    <w:rsid w:val="00856DB1"/>
    <w:rsid w:val="00857304"/>
    <w:rsid w:val="00857BD5"/>
    <w:rsid w:val="00857C40"/>
    <w:rsid w:val="008603BF"/>
    <w:rsid w:val="008605CB"/>
    <w:rsid w:val="008607F3"/>
    <w:rsid w:val="00860911"/>
    <w:rsid w:val="00860AA7"/>
    <w:rsid w:val="00862042"/>
    <w:rsid w:val="0086264E"/>
    <w:rsid w:val="0086284F"/>
    <w:rsid w:val="00862B73"/>
    <w:rsid w:val="00863011"/>
    <w:rsid w:val="00863B4E"/>
    <w:rsid w:val="00864A3F"/>
    <w:rsid w:val="00864CDA"/>
    <w:rsid w:val="008651D4"/>
    <w:rsid w:val="008658E8"/>
    <w:rsid w:val="00865A3B"/>
    <w:rsid w:val="00865A8B"/>
    <w:rsid w:val="00865AA2"/>
    <w:rsid w:val="00865CE7"/>
    <w:rsid w:val="0086609D"/>
    <w:rsid w:val="0086630B"/>
    <w:rsid w:val="00866723"/>
    <w:rsid w:val="008668DA"/>
    <w:rsid w:val="00866E08"/>
    <w:rsid w:val="00866EE0"/>
    <w:rsid w:val="00867343"/>
    <w:rsid w:val="0086758B"/>
    <w:rsid w:val="00867CFC"/>
    <w:rsid w:val="00867E9D"/>
    <w:rsid w:val="0087005C"/>
    <w:rsid w:val="00870CBF"/>
    <w:rsid w:val="00871546"/>
    <w:rsid w:val="008717DA"/>
    <w:rsid w:val="00872401"/>
    <w:rsid w:val="0087245F"/>
    <w:rsid w:val="008724BD"/>
    <w:rsid w:val="00872C0A"/>
    <w:rsid w:val="00872C86"/>
    <w:rsid w:val="008743DD"/>
    <w:rsid w:val="00874445"/>
    <w:rsid w:val="00874B42"/>
    <w:rsid w:val="00874F65"/>
    <w:rsid w:val="00875231"/>
    <w:rsid w:val="00875450"/>
    <w:rsid w:val="00875986"/>
    <w:rsid w:val="00875AB2"/>
    <w:rsid w:val="00875C3D"/>
    <w:rsid w:val="00875E16"/>
    <w:rsid w:val="0087623C"/>
    <w:rsid w:val="00876FC1"/>
    <w:rsid w:val="0087728F"/>
    <w:rsid w:val="008774A9"/>
    <w:rsid w:val="00877ACE"/>
    <w:rsid w:val="00880C61"/>
    <w:rsid w:val="008818C7"/>
    <w:rsid w:val="008822D2"/>
    <w:rsid w:val="00882A3D"/>
    <w:rsid w:val="00882AFA"/>
    <w:rsid w:val="00883047"/>
    <w:rsid w:val="00883097"/>
    <w:rsid w:val="0088389E"/>
    <w:rsid w:val="00883AFD"/>
    <w:rsid w:val="00883C03"/>
    <w:rsid w:val="00884438"/>
    <w:rsid w:val="0088447C"/>
    <w:rsid w:val="00885655"/>
    <w:rsid w:val="008860B3"/>
    <w:rsid w:val="008864DD"/>
    <w:rsid w:val="008867FE"/>
    <w:rsid w:val="00886EBC"/>
    <w:rsid w:val="008875BF"/>
    <w:rsid w:val="0088762B"/>
    <w:rsid w:val="00887967"/>
    <w:rsid w:val="00887B4B"/>
    <w:rsid w:val="00887C2D"/>
    <w:rsid w:val="00890181"/>
    <w:rsid w:val="00890585"/>
    <w:rsid w:val="00890588"/>
    <w:rsid w:val="008908E0"/>
    <w:rsid w:val="00890A28"/>
    <w:rsid w:val="00890C52"/>
    <w:rsid w:val="0089191B"/>
    <w:rsid w:val="00891D47"/>
    <w:rsid w:val="00892063"/>
    <w:rsid w:val="0089233C"/>
    <w:rsid w:val="008927A6"/>
    <w:rsid w:val="00893010"/>
    <w:rsid w:val="00893A45"/>
    <w:rsid w:val="00893CD3"/>
    <w:rsid w:val="0089408F"/>
    <w:rsid w:val="0089477D"/>
    <w:rsid w:val="0089483A"/>
    <w:rsid w:val="00894A79"/>
    <w:rsid w:val="00894FB0"/>
    <w:rsid w:val="008950DF"/>
    <w:rsid w:val="0089517A"/>
    <w:rsid w:val="008959B9"/>
    <w:rsid w:val="00895ABD"/>
    <w:rsid w:val="00895B45"/>
    <w:rsid w:val="008975FD"/>
    <w:rsid w:val="008976D1"/>
    <w:rsid w:val="008979C9"/>
    <w:rsid w:val="00897D14"/>
    <w:rsid w:val="00897D2F"/>
    <w:rsid w:val="008A054F"/>
    <w:rsid w:val="008A0AC2"/>
    <w:rsid w:val="008A0DC4"/>
    <w:rsid w:val="008A1264"/>
    <w:rsid w:val="008A1313"/>
    <w:rsid w:val="008A15DB"/>
    <w:rsid w:val="008A16D8"/>
    <w:rsid w:val="008A22F0"/>
    <w:rsid w:val="008A25A0"/>
    <w:rsid w:val="008A2633"/>
    <w:rsid w:val="008A2782"/>
    <w:rsid w:val="008A307C"/>
    <w:rsid w:val="008A30B9"/>
    <w:rsid w:val="008A33F3"/>
    <w:rsid w:val="008A3D8E"/>
    <w:rsid w:val="008A402A"/>
    <w:rsid w:val="008A465E"/>
    <w:rsid w:val="008A4681"/>
    <w:rsid w:val="008A4C6B"/>
    <w:rsid w:val="008A5045"/>
    <w:rsid w:val="008A5999"/>
    <w:rsid w:val="008A5A72"/>
    <w:rsid w:val="008A5C9F"/>
    <w:rsid w:val="008A5E26"/>
    <w:rsid w:val="008A6593"/>
    <w:rsid w:val="008A695A"/>
    <w:rsid w:val="008A6ACE"/>
    <w:rsid w:val="008A6DF0"/>
    <w:rsid w:val="008A7067"/>
    <w:rsid w:val="008A7519"/>
    <w:rsid w:val="008A7528"/>
    <w:rsid w:val="008A77B3"/>
    <w:rsid w:val="008A7928"/>
    <w:rsid w:val="008A7B0A"/>
    <w:rsid w:val="008A7D4A"/>
    <w:rsid w:val="008B0150"/>
    <w:rsid w:val="008B0AB2"/>
    <w:rsid w:val="008B122D"/>
    <w:rsid w:val="008B1295"/>
    <w:rsid w:val="008B1F19"/>
    <w:rsid w:val="008B2076"/>
    <w:rsid w:val="008B2084"/>
    <w:rsid w:val="008B2401"/>
    <w:rsid w:val="008B246A"/>
    <w:rsid w:val="008B2908"/>
    <w:rsid w:val="008B2CE5"/>
    <w:rsid w:val="008B2E03"/>
    <w:rsid w:val="008B40EE"/>
    <w:rsid w:val="008B44A4"/>
    <w:rsid w:val="008B5051"/>
    <w:rsid w:val="008B50E2"/>
    <w:rsid w:val="008B5326"/>
    <w:rsid w:val="008B5580"/>
    <w:rsid w:val="008B5FC8"/>
    <w:rsid w:val="008B6976"/>
    <w:rsid w:val="008B6CF2"/>
    <w:rsid w:val="008B6D0F"/>
    <w:rsid w:val="008B6F00"/>
    <w:rsid w:val="008B6F33"/>
    <w:rsid w:val="008B7088"/>
    <w:rsid w:val="008B724A"/>
    <w:rsid w:val="008B7379"/>
    <w:rsid w:val="008B7400"/>
    <w:rsid w:val="008C0092"/>
    <w:rsid w:val="008C00E5"/>
    <w:rsid w:val="008C01E6"/>
    <w:rsid w:val="008C09A1"/>
    <w:rsid w:val="008C0ACB"/>
    <w:rsid w:val="008C1170"/>
    <w:rsid w:val="008C123F"/>
    <w:rsid w:val="008C1CED"/>
    <w:rsid w:val="008C1F66"/>
    <w:rsid w:val="008C203A"/>
    <w:rsid w:val="008C245B"/>
    <w:rsid w:val="008C2D79"/>
    <w:rsid w:val="008C2FF7"/>
    <w:rsid w:val="008C316D"/>
    <w:rsid w:val="008C4C39"/>
    <w:rsid w:val="008C4C5B"/>
    <w:rsid w:val="008C5473"/>
    <w:rsid w:val="008C5903"/>
    <w:rsid w:val="008C5B2B"/>
    <w:rsid w:val="008C5EDE"/>
    <w:rsid w:val="008C6193"/>
    <w:rsid w:val="008C6563"/>
    <w:rsid w:val="008C6C68"/>
    <w:rsid w:val="008C74F1"/>
    <w:rsid w:val="008C7610"/>
    <w:rsid w:val="008C7866"/>
    <w:rsid w:val="008D00A9"/>
    <w:rsid w:val="008D10CD"/>
    <w:rsid w:val="008D1755"/>
    <w:rsid w:val="008D1B69"/>
    <w:rsid w:val="008D1D5B"/>
    <w:rsid w:val="008D1EA6"/>
    <w:rsid w:val="008D1FFB"/>
    <w:rsid w:val="008D272C"/>
    <w:rsid w:val="008D3E78"/>
    <w:rsid w:val="008D43B9"/>
    <w:rsid w:val="008D441C"/>
    <w:rsid w:val="008D48C9"/>
    <w:rsid w:val="008D4C26"/>
    <w:rsid w:val="008D506E"/>
    <w:rsid w:val="008D5397"/>
    <w:rsid w:val="008D5474"/>
    <w:rsid w:val="008D5A4D"/>
    <w:rsid w:val="008D5EB9"/>
    <w:rsid w:val="008D61A7"/>
    <w:rsid w:val="008D67D3"/>
    <w:rsid w:val="008D694E"/>
    <w:rsid w:val="008D709A"/>
    <w:rsid w:val="008D714E"/>
    <w:rsid w:val="008D7752"/>
    <w:rsid w:val="008D78A9"/>
    <w:rsid w:val="008E02F7"/>
    <w:rsid w:val="008E0C37"/>
    <w:rsid w:val="008E13D7"/>
    <w:rsid w:val="008E1DA7"/>
    <w:rsid w:val="008E1F80"/>
    <w:rsid w:val="008E2BA5"/>
    <w:rsid w:val="008E2C82"/>
    <w:rsid w:val="008E2CD5"/>
    <w:rsid w:val="008E2E67"/>
    <w:rsid w:val="008E35D0"/>
    <w:rsid w:val="008E38D4"/>
    <w:rsid w:val="008E434C"/>
    <w:rsid w:val="008E435E"/>
    <w:rsid w:val="008E46B8"/>
    <w:rsid w:val="008E4876"/>
    <w:rsid w:val="008E488E"/>
    <w:rsid w:val="008E50A1"/>
    <w:rsid w:val="008E50C4"/>
    <w:rsid w:val="008E549B"/>
    <w:rsid w:val="008E5F86"/>
    <w:rsid w:val="008E5FD4"/>
    <w:rsid w:val="008E69CF"/>
    <w:rsid w:val="008E6DA0"/>
    <w:rsid w:val="008E7C7E"/>
    <w:rsid w:val="008F0294"/>
    <w:rsid w:val="008F02E5"/>
    <w:rsid w:val="008F03BA"/>
    <w:rsid w:val="008F0A41"/>
    <w:rsid w:val="008F0DBF"/>
    <w:rsid w:val="008F1413"/>
    <w:rsid w:val="008F1B52"/>
    <w:rsid w:val="008F1B85"/>
    <w:rsid w:val="008F1D8C"/>
    <w:rsid w:val="008F1DF3"/>
    <w:rsid w:val="008F2501"/>
    <w:rsid w:val="008F2B49"/>
    <w:rsid w:val="008F312B"/>
    <w:rsid w:val="008F31DB"/>
    <w:rsid w:val="008F3895"/>
    <w:rsid w:val="008F3DE1"/>
    <w:rsid w:val="008F4235"/>
    <w:rsid w:val="008F43B2"/>
    <w:rsid w:val="008F4700"/>
    <w:rsid w:val="008F4F8A"/>
    <w:rsid w:val="008F602F"/>
    <w:rsid w:val="008F6100"/>
    <w:rsid w:val="008F64C8"/>
    <w:rsid w:val="008F6EB8"/>
    <w:rsid w:val="008F75A5"/>
    <w:rsid w:val="008F793D"/>
    <w:rsid w:val="008F7B0C"/>
    <w:rsid w:val="009005D5"/>
    <w:rsid w:val="00900662"/>
    <w:rsid w:val="00900760"/>
    <w:rsid w:val="009007A9"/>
    <w:rsid w:val="00900A8A"/>
    <w:rsid w:val="0090190F"/>
    <w:rsid w:val="00901D2A"/>
    <w:rsid w:val="00901F35"/>
    <w:rsid w:val="00901FA0"/>
    <w:rsid w:val="00902500"/>
    <w:rsid w:val="00902A1C"/>
    <w:rsid w:val="00902CD0"/>
    <w:rsid w:val="00903893"/>
    <w:rsid w:val="00903ECE"/>
    <w:rsid w:val="00903F61"/>
    <w:rsid w:val="009043D7"/>
    <w:rsid w:val="009046D0"/>
    <w:rsid w:val="00904853"/>
    <w:rsid w:val="00905092"/>
    <w:rsid w:val="0090521E"/>
    <w:rsid w:val="00905266"/>
    <w:rsid w:val="00905B47"/>
    <w:rsid w:val="00905D4C"/>
    <w:rsid w:val="00905E3B"/>
    <w:rsid w:val="009069AF"/>
    <w:rsid w:val="00906A1E"/>
    <w:rsid w:val="00906B7C"/>
    <w:rsid w:val="00906F28"/>
    <w:rsid w:val="00907D3E"/>
    <w:rsid w:val="00910958"/>
    <w:rsid w:val="00910A31"/>
    <w:rsid w:val="00910CFD"/>
    <w:rsid w:val="00910F06"/>
    <w:rsid w:val="0091112F"/>
    <w:rsid w:val="00911699"/>
    <w:rsid w:val="0091181C"/>
    <w:rsid w:val="00911AAC"/>
    <w:rsid w:val="00912024"/>
    <w:rsid w:val="0091234F"/>
    <w:rsid w:val="00912A0E"/>
    <w:rsid w:val="00912B25"/>
    <w:rsid w:val="00913DE1"/>
    <w:rsid w:val="009141E5"/>
    <w:rsid w:val="00914A4F"/>
    <w:rsid w:val="0091535D"/>
    <w:rsid w:val="00915826"/>
    <w:rsid w:val="00915856"/>
    <w:rsid w:val="0091684A"/>
    <w:rsid w:val="0091685B"/>
    <w:rsid w:val="00916ADA"/>
    <w:rsid w:val="00916EE6"/>
    <w:rsid w:val="00917992"/>
    <w:rsid w:val="00917AC1"/>
    <w:rsid w:val="009208FB"/>
    <w:rsid w:val="009214F0"/>
    <w:rsid w:val="00921665"/>
    <w:rsid w:val="009216C7"/>
    <w:rsid w:val="0092185C"/>
    <w:rsid w:val="00922027"/>
    <w:rsid w:val="0092205B"/>
    <w:rsid w:val="00922C02"/>
    <w:rsid w:val="00923053"/>
    <w:rsid w:val="00923137"/>
    <w:rsid w:val="0092354D"/>
    <w:rsid w:val="009236D2"/>
    <w:rsid w:val="00923AFE"/>
    <w:rsid w:val="00923E54"/>
    <w:rsid w:val="009240BB"/>
    <w:rsid w:val="0092462A"/>
    <w:rsid w:val="0092471C"/>
    <w:rsid w:val="0092476C"/>
    <w:rsid w:val="009255E0"/>
    <w:rsid w:val="00925622"/>
    <w:rsid w:val="009257FE"/>
    <w:rsid w:val="00925A80"/>
    <w:rsid w:val="00925D1A"/>
    <w:rsid w:val="009267D6"/>
    <w:rsid w:val="0092680D"/>
    <w:rsid w:val="00926E51"/>
    <w:rsid w:val="009272FE"/>
    <w:rsid w:val="0092767B"/>
    <w:rsid w:val="009277AA"/>
    <w:rsid w:val="009279DE"/>
    <w:rsid w:val="00927A35"/>
    <w:rsid w:val="009301B5"/>
    <w:rsid w:val="00930814"/>
    <w:rsid w:val="00930B4C"/>
    <w:rsid w:val="00930C45"/>
    <w:rsid w:val="00931046"/>
    <w:rsid w:val="009319FB"/>
    <w:rsid w:val="00931C08"/>
    <w:rsid w:val="00931C16"/>
    <w:rsid w:val="00931CCA"/>
    <w:rsid w:val="00932824"/>
    <w:rsid w:val="00932B18"/>
    <w:rsid w:val="00932F0D"/>
    <w:rsid w:val="00933AA7"/>
    <w:rsid w:val="00933D08"/>
    <w:rsid w:val="009347BD"/>
    <w:rsid w:val="00934BF2"/>
    <w:rsid w:val="00934E48"/>
    <w:rsid w:val="00934EA0"/>
    <w:rsid w:val="009352B4"/>
    <w:rsid w:val="0093661C"/>
    <w:rsid w:val="00936A99"/>
    <w:rsid w:val="009370C6"/>
    <w:rsid w:val="0093770B"/>
    <w:rsid w:val="009379EB"/>
    <w:rsid w:val="00937D7E"/>
    <w:rsid w:val="009402B3"/>
    <w:rsid w:val="009408A6"/>
    <w:rsid w:val="009417A7"/>
    <w:rsid w:val="009417C4"/>
    <w:rsid w:val="0094198C"/>
    <w:rsid w:val="00941A84"/>
    <w:rsid w:val="00942300"/>
    <w:rsid w:val="00942563"/>
    <w:rsid w:val="0094261C"/>
    <w:rsid w:val="00942678"/>
    <w:rsid w:val="00942A54"/>
    <w:rsid w:val="00943839"/>
    <w:rsid w:val="00943C55"/>
    <w:rsid w:val="009440C5"/>
    <w:rsid w:val="00944958"/>
    <w:rsid w:val="00944ADC"/>
    <w:rsid w:val="0094552E"/>
    <w:rsid w:val="00945864"/>
    <w:rsid w:val="00946163"/>
    <w:rsid w:val="00946CA7"/>
    <w:rsid w:val="00946E8E"/>
    <w:rsid w:val="00947662"/>
    <w:rsid w:val="009513C7"/>
    <w:rsid w:val="00951440"/>
    <w:rsid w:val="009515B9"/>
    <w:rsid w:val="00951640"/>
    <w:rsid w:val="0095173D"/>
    <w:rsid w:val="0095204D"/>
    <w:rsid w:val="009520BC"/>
    <w:rsid w:val="009520EA"/>
    <w:rsid w:val="00952B8F"/>
    <w:rsid w:val="00952CFC"/>
    <w:rsid w:val="00952D57"/>
    <w:rsid w:val="00952EC6"/>
    <w:rsid w:val="00952F72"/>
    <w:rsid w:val="00953161"/>
    <w:rsid w:val="009543B3"/>
    <w:rsid w:val="00954598"/>
    <w:rsid w:val="0095478C"/>
    <w:rsid w:val="009549AD"/>
    <w:rsid w:val="00954BF7"/>
    <w:rsid w:val="00954C50"/>
    <w:rsid w:val="00954D0B"/>
    <w:rsid w:val="00955124"/>
    <w:rsid w:val="00955679"/>
    <w:rsid w:val="00955780"/>
    <w:rsid w:val="00955BF8"/>
    <w:rsid w:val="00956B0B"/>
    <w:rsid w:val="00956EA5"/>
    <w:rsid w:val="00956F33"/>
    <w:rsid w:val="0095708B"/>
    <w:rsid w:val="0095772B"/>
    <w:rsid w:val="009605F4"/>
    <w:rsid w:val="00960679"/>
    <w:rsid w:val="00960984"/>
    <w:rsid w:val="00960BCE"/>
    <w:rsid w:val="00960DC7"/>
    <w:rsid w:val="00961419"/>
    <w:rsid w:val="0096141F"/>
    <w:rsid w:val="0096154B"/>
    <w:rsid w:val="00961ADB"/>
    <w:rsid w:val="00961BC1"/>
    <w:rsid w:val="00961FA2"/>
    <w:rsid w:val="00963014"/>
    <w:rsid w:val="00963B46"/>
    <w:rsid w:val="00963FC3"/>
    <w:rsid w:val="0096494A"/>
    <w:rsid w:val="00964A2C"/>
    <w:rsid w:val="00964AEF"/>
    <w:rsid w:val="00964F87"/>
    <w:rsid w:val="00964FCA"/>
    <w:rsid w:val="009650AC"/>
    <w:rsid w:val="0096553D"/>
    <w:rsid w:val="00965B12"/>
    <w:rsid w:val="00965BD2"/>
    <w:rsid w:val="00965BD7"/>
    <w:rsid w:val="00966E0B"/>
    <w:rsid w:val="0096726B"/>
    <w:rsid w:val="00967D2A"/>
    <w:rsid w:val="00970603"/>
    <w:rsid w:val="0097067D"/>
    <w:rsid w:val="00971314"/>
    <w:rsid w:val="00971EBD"/>
    <w:rsid w:val="00972B12"/>
    <w:rsid w:val="00972C7A"/>
    <w:rsid w:val="00973565"/>
    <w:rsid w:val="009741A1"/>
    <w:rsid w:val="00974B39"/>
    <w:rsid w:val="00974E67"/>
    <w:rsid w:val="0097519B"/>
    <w:rsid w:val="009756B1"/>
    <w:rsid w:val="00975984"/>
    <w:rsid w:val="00975DA5"/>
    <w:rsid w:val="00975F88"/>
    <w:rsid w:val="00976586"/>
    <w:rsid w:val="00976594"/>
    <w:rsid w:val="0097692C"/>
    <w:rsid w:val="00977C93"/>
    <w:rsid w:val="00980404"/>
    <w:rsid w:val="009804C0"/>
    <w:rsid w:val="009805BE"/>
    <w:rsid w:val="00980882"/>
    <w:rsid w:val="0098089C"/>
    <w:rsid w:val="00980A45"/>
    <w:rsid w:val="00980D28"/>
    <w:rsid w:val="00980D3A"/>
    <w:rsid w:val="009813E3"/>
    <w:rsid w:val="00981550"/>
    <w:rsid w:val="00981701"/>
    <w:rsid w:val="00981D4C"/>
    <w:rsid w:val="00982040"/>
    <w:rsid w:val="0098214C"/>
    <w:rsid w:val="009829A5"/>
    <w:rsid w:val="009829B9"/>
    <w:rsid w:val="00982EA7"/>
    <w:rsid w:val="00983068"/>
    <w:rsid w:val="00983DDB"/>
    <w:rsid w:val="00983F05"/>
    <w:rsid w:val="009842C2"/>
    <w:rsid w:val="009844E6"/>
    <w:rsid w:val="00984514"/>
    <w:rsid w:val="009845A4"/>
    <w:rsid w:val="00984A39"/>
    <w:rsid w:val="00984B09"/>
    <w:rsid w:val="009851EA"/>
    <w:rsid w:val="00985706"/>
    <w:rsid w:val="00985788"/>
    <w:rsid w:val="00985DE7"/>
    <w:rsid w:val="0098602D"/>
    <w:rsid w:val="009860D9"/>
    <w:rsid w:val="0098615E"/>
    <w:rsid w:val="00987031"/>
    <w:rsid w:val="0098747F"/>
    <w:rsid w:val="0098756D"/>
    <w:rsid w:val="0099022D"/>
    <w:rsid w:val="0099030D"/>
    <w:rsid w:val="0099036A"/>
    <w:rsid w:val="00990381"/>
    <w:rsid w:val="009903E7"/>
    <w:rsid w:val="00990541"/>
    <w:rsid w:val="009909C5"/>
    <w:rsid w:val="00990CDC"/>
    <w:rsid w:val="0099129A"/>
    <w:rsid w:val="00991414"/>
    <w:rsid w:val="00991AAE"/>
    <w:rsid w:val="00991B96"/>
    <w:rsid w:val="00992032"/>
    <w:rsid w:val="009926A0"/>
    <w:rsid w:val="00992937"/>
    <w:rsid w:val="0099299A"/>
    <w:rsid w:val="00992B05"/>
    <w:rsid w:val="00993483"/>
    <w:rsid w:val="00993F51"/>
    <w:rsid w:val="0099498F"/>
    <w:rsid w:val="009949BB"/>
    <w:rsid w:val="00995A1B"/>
    <w:rsid w:val="00995DA9"/>
    <w:rsid w:val="0099607B"/>
    <w:rsid w:val="009962E2"/>
    <w:rsid w:val="0099698B"/>
    <w:rsid w:val="00996B46"/>
    <w:rsid w:val="00996BB3"/>
    <w:rsid w:val="0099757E"/>
    <w:rsid w:val="00997C68"/>
    <w:rsid w:val="009A01F5"/>
    <w:rsid w:val="009A0921"/>
    <w:rsid w:val="009A094B"/>
    <w:rsid w:val="009A0F34"/>
    <w:rsid w:val="009A12B5"/>
    <w:rsid w:val="009A12D1"/>
    <w:rsid w:val="009A15D1"/>
    <w:rsid w:val="009A1674"/>
    <w:rsid w:val="009A16A3"/>
    <w:rsid w:val="009A1CD0"/>
    <w:rsid w:val="009A1F1E"/>
    <w:rsid w:val="009A201B"/>
    <w:rsid w:val="009A25F6"/>
    <w:rsid w:val="009A30A4"/>
    <w:rsid w:val="009A3EBB"/>
    <w:rsid w:val="009A4332"/>
    <w:rsid w:val="009A4A39"/>
    <w:rsid w:val="009A4E4C"/>
    <w:rsid w:val="009A4FF0"/>
    <w:rsid w:val="009A52D9"/>
    <w:rsid w:val="009A601D"/>
    <w:rsid w:val="009A6647"/>
    <w:rsid w:val="009A6C0B"/>
    <w:rsid w:val="009A6FEC"/>
    <w:rsid w:val="009A751B"/>
    <w:rsid w:val="009A76B0"/>
    <w:rsid w:val="009A77EB"/>
    <w:rsid w:val="009A7DDC"/>
    <w:rsid w:val="009A7FFE"/>
    <w:rsid w:val="009B01C2"/>
    <w:rsid w:val="009B0556"/>
    <w:rsid w:val="009B09B9"/>
    <w:rsid w:val="009B0E35"/>
    <w:rsid w:val="009B12D2"/>
    <w:rsid w:val="009B1372"/>
    <w:rsid w:val="009B1436"/>
    <w:rsid w:val="009B195B"/>
    <w:rsid w:val="009B1E89"/>
    <w:rsid w:val="009B2213"/>
    <w:rsid w:val="009B25B4"/>
    <w:rsid w:val="009B2631"/>
    <w:rsid w:val="009B2B62"/>
    <w:rsid w:val="009B30A3"/>
    <w:rsid w:val="009B3CA8"/>
    <w:rsid w:val="009B3E21"/>
    <w:rsid w:val="009B3F4F"/>
    <w:rsid w:val="009B42EC"/>
    <w:rsid w:val="009B433B"/>
    <w:rsid w:val="009B4675"/>
    <w:rsid w:val="009B479D"/>
    <w:rsid w:val="009B49D0"/>
    <w:rsid w:val="009B52AD"/>
    <w:rsid w:val="009B53CC"/>
    <w:rsid w:val="009B5935"/>
    <w:rsid w:val="009B608D"/>
    <w:rsid w:val="009B60B9"/>
    <w:rsid w:val="009B638D"/>
    <w:rsid w:val="009B6F4C"/>
    <w:rsid w:val="009B72C1"/>
    <w:rsid w:val="009B7449"/>
    <w:rsid w:val="009C0915"/>
    <w:rsid w:val="009C0E6B"/>
    <w:rsid w:val="009C12AF"/>
    <w:rsid w:val="009C1D44"/>
    <w:rsid w:val="009C1F73"/>
    <w:rsid w:val="009C2155"/>
    <w:rsid w:val="009C237D"/>
    <w:rsid w:val="009C2BEC"/>
    <w:rsid w:val="009C355E"/>
    <w:rsid w:val="009C3871"/>
    <w:rsid w:val="009C38C1"/>
    <w:rsid w:val="009C3C1A"/>
    <w:rsid w:val="009C4498"/>
    <w:rsid w:val="009C46A3"/>
    <w:rsid w:val="009C483A"/>
    <w:rsid w:val="009C5B03"/>
    <w:rsid w:val="009C5DC2"/>
    <w:rsid w:val="009C65BC"/>
    <w:rsid w:val="009C6D45"/>
    <w:rsid w:val="009C7855"/>
    <w:rsid w:val="009C7B62"/>
    <w:rsid w:val="009C7BCE"/>
    <w:rsid w:val="009C7D96"/>
    <w:rsid w:val="009D0365"/>
    <w:rsid w:val="009D0647"/>
    <w:rsid w:val="009D1028"/>
    <w:rsid w:val="009D1BD1"/>
    <w:rsid w:val="009D1C29"/>
    <w:rsid w:val="009D202E"/>
    <w:rsid w:val="009D2826"/>
    <w:rsid w:val="009D3253"/>
    <w:rsid w:val="009D3569"/>
    <w:rsid w:val="009D35F0"/>
    <w:rsid w:val="009D381F"/>
    <w:rsid w:val="009D392F"/>
    <w:rsid w:val="009D393C"/>
    <w:rsid w:val="009D398D"/>
    <w:rsid w:val="009D39AE"/>
    <w:rsid w:val="009D39B0"/>
    <w:rsid w:val="009D3DDC"/>
    <w:rsid w:val="009D3DE8"/>
    <w:rsid w:val="009D4344"/>
    <w:rsid w:val="009D48B7"/>
    <w:rsid w:val="009D49D5"/>
    <w:rsid w:val="009D4C66"/>
    <w:rsid w:val="009D4D12"/>
    <w:rsid w:val="009D56A3"/>
    <w:rsid w:val="009D5C60"/>
    <w:rsid w:val="009D5E36"/>
    <w:rsid w:val="009D5EC4"/>
    <w:rsid w:val="009D6821"/>
    <w:rsid w:val="009D77BD"/>
    <w:rsid w:val="009E038F"/>
    <w:rsid w:val="009E053A"/>
    <w:rsid w:val="009E057B"/>
    <w:rsid w:val="009E0670"/>
    <w:rsid w:val="009E0CAA"/>
    <w:rsid w:val="009E0D41"/>
    <w:rsid w:val="009E0E36"/>
    <w:rsid w:val="009E15F7"/>
    <w:rsid w:val="009E1664"/>
    <w:rsid w:val="009E1724"/>
    <w:rsid w:val="009E199E"/>
    <w:rsid w:val="009E22F4"/>
    <w:rsid w:val="009E2302"/>
    <w:rsid w:val="009E2881"/>
    <w:rsid w:val="009E2885"/>
    <w:rsid w:val="009E398A"/>
    <w:rsid w:val="009E3CE2"/>
    <w:rsid w:val="009E4310"/>
    <w:rsid w:val="009E4409"/>
    <w:rsid w:val="009E4A71"/>
    <w:rsid w:val="009E50D3"/>
    <w:rsid w:val="009E51F1"/>
    <w:rsid w:val="009E53A2"/>
    <w:rsid w:val="009E5817"/>
    <w:rsid w:val="009E59CC"/>
    <w:rsid w:val="009E652F"/>
    <w:rsid w:val="009E67C7"/>
    <w:rsid w:val="009E6985"/>
    <w:rsid w:val="009E6AEB"/>
    <w:rsid w:val="009E6BB6"/>
    <w:rsid w:val="009E722B"/>
    <w:rsid w:val="009E78BD"/>
    <w:rsid w:val="009E7DD9"/>
    <w:rsid w:val="009E7F74"/>
    <w:rsid w:val="009E7FCB"/>
    <w:rsid w:val="009F00FD"/>
    <w:rsid w:val="009F03AC"/>
    <w:rsid w:val="009F059D"/>
    <w:rsid w:val="009F05BC"/>
    <w:rsid w:val="009F1594"/>
    <w:rsid w:val="009F1C5A"/>
    <w:rsid w:val="009F1F3C"/>
    <w:rsid w:val="009F1F51"/>
    <w:rsid w:val="009F20F2"/>
    <w:rsid w:val="009F22A6"/>
    <w:rsid w:val="009F25AB"/>
    <w:rsid w:val="009F2C71"/>
    <w:rsid w:val="009F2FC7"/>
    <w:rsid w:val="009F3338"/>
    <w:rsid w:val="009F3349"/>
    <w:rsid w:val="009F390A"/>
    <w:rsid w:val="009F42B6"/>
    <w:rsid w:val="009F4710"/>
    <w:rsid w:val="009F4955"/>
    <w:rsid w:val="009F4A99"/>
    <w:rsid w:val="009F4ED9"/>
    <w:rsid w:val="009F4F11"/>
    <w:rsid w:val="009F4FF4"/>
    <w:rsid w:val="009F5A48"/>
    <w:rsid w:val="009F5B8E"/>
    <w:rsid w:val="009F65A2"/>
    <w:rsid w:val="009F676A"/>
    <w:rsid w:val="009F67DD"/>
    <w:rsid w:val="009F6BBF"/>
    <w:rsid w:val="009F6C05"/>
    <w:rsid w:val="009F6FAC"/>
    <w:rsid w:val="009F70A8"/>
    <w:rsid w:val="009F76C7"/>
    <w:rsid w:val="009F76D2"/>
    <w:rsid w:val="009F79AA"/>
    <w:rsid w:val="00A00F26"/>
    <w:rsid w:val="00A011CB"/>
    <w:rsid w:val="00A01514"/>
    <w:rsid w:val="00A01990"/>
    <w:rsid w:val="00A028C8"/>
    <w:rsid w:val="00A02A4E"/>
    <w:rsid w:val="00A02B0A"/>
    <w:rsid w:val="00A03691"/>
    <w:rsid w:val="00A03991"/>
    <w:rsid w:val="00A042F6"/>
    <w:rsid w:val="00A0474D"/>
    <w:rsid w:val="00A049EF"/>
    <w:rsid w:val="00A04BF8"/>
    <w:rsid w:val="00A04CDA"/>
    <w:rsid w:val="00A04E43"/>
    <w:rsid w:val="00A0502A"/>
    <w:rsid w:val="00A0529B"/>
    <w:rsid w:val="00A05796"/>
    <w:rsid w:val="00A06B7C"/>
    <w:rsid w:val="00A06E39"/>
    <w:rsid w:val="00A070B7"/>
    <w:rsid w:val="00A07220"/>
    <w:rsid w:val="00A07475"/>
    <w:rsid w:val="00A078A5"/>
    <w:rsid w:val="00A07911"/>
    <w:rsid w:val="00A104DD"/>
    <w:rsid w:val="00A106A4"/>
    <w:rsid w:val="00A106D4"/>
    <w:rsid w:val="00A10775"/>
    <w:rsid w:val="00A1082A"/>
    <w:rsid w:val="00A11565"/>
    <w:rsid w:val="00A11ED1"/>
    <w:rsid w:val="00A12124"/>
    <w:rsid w:val="00A1226A"/>
    <w:rsid w:val="00A125A0"/>
    <w:rsid w:val="00A131E1"/>
    <w:rsid w:val="00A133FF"/>
    <w:rsid w:val="00A13615"/>
    <w:rsid w:val="00A13C55"/>
    <w:rsid w:val="00A14142"/>
    <w:rsid w:val="00A1430B"/>
    <w:rsid w:val="00A144A6"/>
    <w:rsid w:val="00A1455C"/>
    <w:rsid w:val="00A15A9F"/>
    <w:rsid w:val="00A16095"/>
    <w:rsid w:val="00A164CC"/>
    <w:rsid w:val="00A16788"/>
    <w:rsid w:val="00A16FD7"/>
    <w:rsid w:val="00A1719B"/>
    <w:rsid w:val="00A17294"/>
    <w:rsid w:val="00A206CB"/>
    <w:rsid w:val="00A20B4A"/>
    <w:rsid w:val="00A20C3A"/>
    <w:rsid w:val="00A2284A"/>
    <w:rsid w:val="00A22B5A"/>
    <w:rsid w:val="00A23B9B"/>
    <w:rsid w:val="00A24220"/>
    <w:rsid w:val="00A251CF"/>
    <w:rsid w:val="00A255B7"/>
    <w:rsid w:val="00A25C47"/>
    <w:rsid w:val="00A25CEE"/>
    <w:rsid w:val="00A25E91"/>
    <w:rsid w:val="00A25F3F"/>
    <w:rsid w:val="00A26702"/>
    <w:rsid w:val="00A26CCD"/>
    <w:rsid w:val="00A26D60"/>
    <w:rsid w:val="00A3032E"/>
    <w:rsid w:val="00A3136A"/>
    <w:rsid w:val="00A32475"/>
    <w:rsid w:val="00A3275D"/>
    <w:rsid w:val="00A32A86"/>
    <w:rsid w:val="00A330A9"/>
    <w:rsid w:val="00A33749"/>
    <w:rsid w:val="00A33882"/>
    <w:rsid w:val="00A33B1B"/>
    <w:rsid w:val="00A3419F"/>
    <w:rsid w:val="00A34578"/>
    <w:rsid w:val="00A359A9"/>
    <w:rsid w:val="00A35B1A"/>
    <w:rsid w:val="00A35F08"/>
    <w:rsid w:val="00A35F70"/>
    <w:rsid w:val="00A369EB"/>
    <w:rsid w:val="00A36AE5"/>
    <w:rsid w:val="00A37144"/>
    <w:rsid w:val="00A375ED"/>
    <w:rsid w:val="00A3765F"/>
    <w:rsid w:val="00A37DE2"/>
    <w:rsid w:val="00A37FFB"/>
    <w:rsid w:val="00A401D7"/>
    <w:rsid w:val="00A40391"/>
    <w:rsid w:val="00A40B87"/>
    <w:rsid w:val="00A40DE4"/>
    <w:rsid w:val="00A40F7C"/>
    <w:rsid w:val="00A40F98"/>
    <w:rsid w:val="00A412A4"/>
    <w:rsid w:val="00A418CD"/>
    <w:rsid w:val="00A41C9D"/>
    <w:rsid w:val="00A42087"/>
    <w:rsid w:val="00A42687"/>
    <w:rsid w:val="00A426C9"/>
    <w:rsid w:val="00A42DB4"/>
    <w:rsid w:val="00A43621"/>
    <w:rsid w:val="00A43A99"/>
    <w:rsid w:val="00A43FD1"/>
    <w:rsid w:val="00A44374"/>
    <w:rsid w:val="00A4465A"/>
    <w:rsid w:val="00A4465F"/>
    <w:rsid w:val="00A462B9"/>
    <w:rsid w:val="00A46396"/>
    <w:rsid w:val="00A47129"/>
    <w:rsid w:val="00A471A2"/>
    <w:rsid w:val="00A47256"/>
    <w:rsid w:val="00A474E6"/>
    <w:rsid w:val="00A47959"/>
    <w:rsid w:val="00A47A67"/>
    <w:rsid w:val="00A50041"/>
    <w:rsid w:val="00A5074D"/>
    <w:rsid w:val="00A51323"/>
    <w:rsid w:val="00A51567"/>
    <w:rsid w:val="00A515D7"/>
    <w:rsid w:val="00A51B33"/>
    <w:rsid w:val="00A51CCA"/>
    <w:rsid w:val="00A52740"/>
    <w:rsid w:val="00A52749"/>
    <w:rsid w:val="00A5284C"/>
    <w:rsid w:val="00A5288A"/>
    <w:rsid w:val="00A52DBE"/>
    <w:rsid w:val="00A52F18"/>
    <w:rsid w:val="00A53146"/>
    <w:rsid w:val="00A535AB"/>
    <w:rsid w:val="00A5360E"/>
    <w:rsid w:val="00A539C8"/>
    <w:rsid w:val="00A5454F"/>
    <w:rsid w:val="00A54EE7"/>
    <w:rsid w:val="00A550F1"/>
    <w:rsid w:val="00A55108"/>
    <w:rsid w:val="00A55468"/>
    <w:rsid w:val="00A55CF0"/>
    <w:rsid w:val="00A55E6C"/>
    <w:rsid w:val="00A560E3"/>
    <w:rsid w:val="00A560FF"/>
    <w:rsid w:val="00A564FE"/>
    <w:rsid w:val="00A56702"/>
    <w:rsid w:val="00A579B2"/>
    <w:rsid w:val="00A579F1"/>
    <w:rsid w:val="00A60167"/>
    <w:rsid w:val="00A60282"/>
    <w:rsid w:val="00A6083A"/>
    <w:rsid w:val="00A60E07"/>
    <w:rsid w:val="00A6141A"/>
    <w:rsid w:val="00A61664"/>
    <w:rsid w:val="00A61D60"/>
    <w:rsid w:val="00A62162"/>
    <w:rsid w:val="00A62598"/>
    <w:rsid w:val="00A62713"/>
    <w:rsid w:val="00A62AD3"/>
    <w:rsid w:val="00A62CEF"/>
    <w:rsid w:val="00A62D0B"/>
    <w:rsid w:val="00A62DB7"/>
    <w:rsid w:val="00A63916"/>
    <w:rsid w:val="00A6393F"/>
    <w:rsid w:val="00A63D7E"/>
    <w:rsid w:val="00A63F61"/>
    <w:rsid w:val="00A64D63"/>
    <w:rsid w:val="00A65316"/>
    <w:rsid w:val="00A656EB"/>
    <w:rsid w:val="00A666F7"/>
    <w:rsid w:val="00A669A9"/>
    <w:rsid w:val="00A66ED7"/>
    <w:rsid w:val="00A66EF7"/>
    <w:rsid w:val="00A675DF"/>
    <w:rsid w:val="00A67798"/>
    <w:rsid w:val="00A67C56"/>
    <w:rsid w:val="00A67CCC"/>
    <w:rsid w:val="00A70470"/>
    <w:rsid w:val="00A70AA7"/>
    <w:rsid w:val="00A70B4E"/>
    <w:rsid w:val="00A71B44"/>
    <w:rsid w:val="00A720B4"/>
    <w:rsid w:val="00A72C9C"/>
    <w:rsid w:val="00A73335"/>
    <w:rsid w:val="00A733B7"/>
    <w:rsid w:val="00A734C2"/>
    <w:rsid w:val="00A7369C"/>
    <w:rsid w:val="00A73E5E"/>
    <w:rsid w:val="00A73F22"/>
    <w:rsid w:val="00A749BF"/>
    <w:rsid w:val="00A7545D"/>
    <w:rsid w:val="00A7633B"/>
    <w:rsid w:val="00A76715"/>
    <w:rsid w:val="00A76732"/>
    <w:rsid w:val="00A76AC4"/>
    <w:rsid w:val="00A76B30"/>
    <w:rsid w:val="00A76CAE"/>
    <w:rsid w:val="00A76E3B"/>
    <w:rsid w:val="00A77D39"/>
    <w:rsid w:val="00A77F39"/>
    <w:rsid w:val="00A80886"/>
    <w:rsid w:val="00A808F0"/>
    <w:rsid w:val="00A80A6F"/>
    <w:rsid w:val="00A80F13"/>
    <w:rsid w:val="00A810F6"/>
    <w:rsid w:val="00A811F5"/>
    <w:rsid w:val="00A81523"/>
    <w:rsid w:val="00A818AA"/>
    <w:rsid w:val="00A81FC0"/>
    <w:rsid w:val="00A8209A"/>
    <w:rsid w:val="00A825FC"/>
    <w:rsid w:val="00A82AA4"/>
    <w:rsid w:val="00A82CBB"/>
    <w:rsid w:val="00A83492"/>
    <w:rsid w:val="00A837EC"/>
    <w:rsid w:val="00A84449"/>
    <w:rsid w:val="00A845B8"/>
    <w:rsid w:val="00A866D6"/>
    <w:rsid w:val="00A868F0"/>
    <w:rsid w:val="00A86CDE"/>
    <w:rsid w:val="00A87990"/>
    <w:rsid w:val="00A87C4E"/>
    <w:rsid w:val="00A87EA2"/>
    <w:rsid w:val="00A9031C"/>
    <w:rsid w:val="00A904E1"/>
    <w:rsid w:val="00A90572"/>
    <w:rsid w:val="00A905AA"/>
    <w:rsid w:val="00A9194B"/>
    <w:rsid w:val="00A921F5"/>
    <w:rsid w:val="00A9251B"/>
    <w:rsid w:val="00A92800"/>
    <w:rsid w:val="00A931F8"/>
    <w:rsid w:val="00A9393E"/>
    <w:rsid w:val="00A93DF2"/>
    <w:rsid w:val="00A94138"/>
    <w:rsid w:val="00A945C6"/>
    <w:rsid w:val="00A94804"/>
    <w:rsid w:val="00A9482E"/>
    <w:rsid w:val="00A94DDA"/>
    <w:rsid w:val="00A94E0D"/>
    <w:rsid w:val="00A9520A"/>
    <w:rsid w:val="00A95DB4"/>
    <w:rsid w:val="00A962C1"/>
    <w:rsid w:val="00A96991"/>
    <w:rsid w:val="00A96B17"/>
    <w:rsid w:val="00A97600"/>
    <w:rsid w:val="00AA09AA"/>
    <w:rsid w:val="00AA1446"/>
    <w:rsid w:val="00AA1AAF"/>
    <w:rsid w:val="00AA1D7D"/>
    <w:rsid w:val="00AA1E12"/>
    <w:rsid w:val="00AA1E21"/>
    <w:rsid w:val="00AA2B45"/>
    <w:rsid w:val="00AA2B5C"/>
    <w:rsid w:val="00AA2D2B"/>
    <w:rsid w:val="00AA3536"/>
    <w:rsid w:val="00AA358E"/>
    <w:rsid w:val="00AA3803"/>
    <w:rsid w:val="00AA39B2"/>
    <w:rsid w:val="00AA3DAB"/>
    <w:rsid w:val="00AA3DB6"/>
    <w:rsid w:val="00AA403F"/>
    <w:rsid w:val="00AA41ED"/>
    <w:rsid w:val="00AA49BB"/>
    <w:rsid w:val="00AA4FCA"/>
    <w:rsid w:val="00AA50C0"/>
    <w:rsid w:val="00AA55AD"/>
    <w:rsid w:val="00AA59B7"/>
    <w:rsid w:val="00AA5B0C"/>
    <w:rsid w:val="00AA6B2D"/>
    <w:rsid w:val="00AA7021"/>
    <w:rsid w:val="00AA7150"/>
    <w:rsid w:val="00AA7A2C"/>
    <w:rsid w:val="00AA7A90"/>
    <w:rsid w:val="00AA7AA0"/>
    <w:rsid w:val="00AB0C44"/>
    <w:rsid w:val="00AB0E06"/>
    <w:rsid w:val="00AB0EBD"/>
    <w:rsid w:val="00AB1373"/>
    <w:rsid w:val="00AB1460"/>
    <w:rsid w:val="00AB1D6B"/>
    <w:rsid w:val="00AB2544"/>
    <w:rsid w:val="00AB3A53"/>
    <w:rsid w:val="00AB3B47"/>
    <w:rsid w:val="00AB436A"/>
    <w:rsid w:val="00AB4F3F"/>
    <w:rsid w:val="00AB57F6"/>
    <w:rsid w:val="00AB5D5D"/>
    <w:rsid w:val="00AB650C"/>
    <w:rsid w:val="00AB76E2"/>
    <w:rsid w:val="00AB771D"/>
    <w:rsid w:val="00AB782C"/>
    <w:rsid w:val="00AB797C"/>
    <w:rsid w:val="00AB7F5E"/>
    <w:rsid w:val="00AC06C3"/>
    <w:rsid w:val="00AC099C"/>
    <w:rsid w:val="00AC1092"/>
    <w:rsid w:val="00AC10DD"/>
    <w:rsid w:val="00AC15F2"/>
    <w:rsid w:val="00AC1BB9"/>
    <w:rsid w:val="00AC1F0F"/>
    <w:rsid w:val="00AC2264"/>
    <w:rsid w:val="00AC2D17"/>
    <w:rsid w:val="00AC2F5D"/>
    <w:rsid w:val="00AC3344"/>
    <w:rsid w:val="00AC36F4"/>
    <w:rsid w:val="00AC3D04"/>
    <w:rsid w:val="00AC3D42"/>
    <w:rsid w:val="00AC3EBA"/>
    <w:rsid w:val="00AC3F69"/>
    <w:rsid w:val="00AC42E1"/>
    <w:rsid w:val="00AC4F71"/>
    <w:rsid w:val="00AC5565"/>
    <w:rsid w:val="00AC59D1"/>
    <w:rsid w:val="00AC5A2E"/>
    <w:rsid w:val="00AC5C64"/>
    <w:rsid w:val="00AC5CA5"/>
    <w:rsid w:val="00AC5F00"/>
    <w:rsid w:val="00AC6453"/>
    <w:rsid w:val="00AC708B"/>
    <w:rsid w:val="00AC74FA"/>
    <w:rsid w:val="00AC762F"/>
    <w:rsid w:val="00AD0B16"/>
    <w:rsid w:val="00AD0DA0"/>
    <w:rsid w:val="00AD149C"/>
    <w:rsid w:val="00AD17CF"/>
    <w:rsid w:val="00AD2349"/>
    <w:rsid w:val="00AD2D43"/>
    <w:rsid w:val="00AD32F9"/>
    <w:rsid w:val="00AD36C8"/>
    <w:rsid w:val="00AD3D77"/>
    <w:rsid w:val="00AD437F"/>
    <w:rsid w:val="00AD48E9"/>
    <w:rsid w:val="00AD4961"/>
    <w:rsid w:val="00AD4A61"/>
    <w:rsid w:val="00AD5050"/>
    <w:rsid w:val="00AD5296"/>
    <w:rsid w:val="00AD53A7"/>
    <w:rsid w:val="00AD5621"/>
    <w:rsid w:val="00AD58E1"/>
    <w:rsid w:val="00AD643A"/>
    <w:rsid w:val="00AD6663"/>
    <w:rsid w:val="00AD689E"/>
    <w:rsid w:val="00AD69CB"/>
    <w:rsid w:val="00AD6C30"/>
    <w:rsid w:val="00AD6D00"/>
    <w:rsid w:val="00AD6D03"/>
    <w:rsid w:val="00AD74BC"/>
    <w:rsid w:val="00AD778D"/>
    <w:rsid w:val="00AD7868"/>
    <w:rsid w:val="00AD7C65"/>
    <w:rsid w:val="00AE078C"/>
    <w:rsid w:val="00AE0BD5"/>
    <w:rsid w:val="00AE0C6C"/>
    <w:rsid w:val="00AE1239"/>
    <w:rsid w:val="00AE136A"/>
    <w:rsid w:val="00AE18AA"/>
    <w:rsid w:val="00AE1C0C"/>
    <w:rsid w:val="00AE2A7E"/>
    <w:rsid w:val="00AE34AF"/>
    <w:rsid w:val="00AE34B1"/>
    <w:rsid w:val="00AE360A"/>
    <w:rsid w:val="00AE3EE6"/>
    <w:rsid w:val="00AE3F83"/>
    <w:rsid w:val="00AE3FB5"/>
    <w:rsid w:val="00AE40A8"/>
    <w:rsid w:val="00AE40B3"/>
    <w:rsid w:val="00AE42C2"/>
    <w:rsid w:val="00AE4AC8"/>
    <w:rsid w:val="00AE4C61"/>
    <w:rsid w:val="00AE53FF"/>
    <w:rsid w:val="00AE552E"/>
    <w:rsid w:val="00AE6777"/>
    <w:rsid w:val="00AE67B3"/>
    <w:rsid w:val="00AE6877"/>
    <w:rsid w:val="00AE6B88"/>
    <w:rsid w:val="00AE6FC9"/>
    <w:rsid w:val="00AE6FFB"/>
    <w:rsid w:val="00AF0043"/>
    <w:rsid w:val="00AF04FF"/>
    <w:rsid w:val="00AF05CB"/>
    <w:rsid w:val="00AF0707"/>
    <w:rsid w:val="00AF0910"/>
    <w:rsid w:val="00AF1154"/>
    <w:rsid w:val="00AF11D0"/>
    <w:rsid w:val="00AF13D3"/>
    <w:rsid w:val="00AF1506"/>
    <w:rsid w:val="00AF1830"/>
    <w:rsid w:val="00AF188B"/>
    <w:rsid w:val="00AF1D19"/>
    <w:rsid w:val="00AF244E"/>
    <w:rsid w:val="00AF2BEB"/>
    <w:rsid w:val="00AF3373"/>
    <w:rsid w:val="00AF35AF"/>
    <w:rsid w:val="00AF3677"/>
    <w:rsid w:val="00AF3729"/>
    <w:rsid w:val="00AF37E4"/>
    <w:rsid w:val="00AF4779"/>
    <w:rsid w:val="00AF494C"/>
    <w:rsid w:val="00AF49CC"/>
    <w:rsid w:val="00AF49FA"/>
    <w:rsid w:val="00AF4B61"/>
    <w:rsid w:val="00AF4C57"/>
    <w:rsid w:val="00AF4CC4"/>
    <w:rsid w:val="00AF4EB9"/>
    <w:rsid w:val="00AF51A2"/>
    <w:rsid w:val="00AF546F"/>
    <w:rsid w:val="00AF55B6"/>
    <w:rsid w:val="00AF687D"/>
    <w:rsid w:val="00AF6AE1"/>
    <w:rsid w:val="00AF722C"/>
    <w:rsid w:val="00AF74F8"/>
    <w:rsid w:val="00AF7D6A"/>
    <w:rsid w:val="00AF7E2D"/>
    <w:rsid w:val="00B00229"/>
    <w:rsid w:val="00B00A09"/>
    <w:rsid w:val="00B00B97"/>
    <w:rsid w:val="00B00E1D"/>
    <w:rsid w:val="00B01532"/>
    <w:rsid w:val="00B016DB"/>
    <w:rsid w:val="00B01A99"/>
    <w:rsid w:val="00B0295F"/>
    <w:rsid w:val="00B02C95"/>
    <w:rsid w:val="00B037A9"/>
    <w:rsid w:val="00B03D2C"/>
    <w:rsid w:val="00B03D36"/>
    <w:rsid w:val="00B04371"/>
    <w:rsid w:val="00B0447E"/>
    <w:rsid w:val="00B04572"/>
    <w:rsid w:val="00B04CE9"/>
    <w:rsid w:val="00B04EF3"/>
    <w:rsid w:val="00B055BE"/>
    <w:rsid w:val="00B05657"/>
    <w:rsid w:val="00B06AB6"/>
    <w:rsid w:val="00B07796"/>
    <w:rsid w:val="00B1006E"/>
    <w:rsid w:val="00B101E3"/>
    <w:rsid w:val="00B10993"/>
    <w:rsid w:val="00B10CCA"/>
    <w:rsid w:val="00B110F8"/>
    <w:rsid w:val="00B113ED"/>
    <w:rsid w:val="00B11756"/>
    <w:rsid w:val="00B119F3"/>
    <w:rsid w:val="00B1203C"/>
    <w:rsid w:val="00B1225D"/>
    <w:rsid w:val="00B12CF0"/>
    <w:rsid w:val="00B133E1"/>
    <w:rsid w:val="00B13790"/>
    <w:rsid w:val="00B13A2A"/>
    <w:rsid w:val="00B13D78"/>
    <w:rsid w:val="00B13EE3"/>
    <w:rsid w:val="00B14451"/>
    <w:rsid w:val="00B14526"/>
    <w:rsid w:val="00B14EEA"/>
    <w:rsid w:val="00B15494"/>
    <w:rsid w:val="00B15528"/>
    <w:rsid w:val="00B155EF"/>
    <w:rsid w:val="00B15B58"/>
    <w:rsid w:val="00B15BFA"/>
    <w:rsid w:val="00B15C03"/>
    <w:rsid w:val="00B16B64"/>
    <w:rsid w:val="00B16BCB"/>
    <w:rsid w:val="00B16EFB"/>
    <w:rsid w:val="00B17470"/>
    <w:rsid w:val="00B17833"/>
    <w:rsid w:val="00B17BF9"/>
    <w:rsid w:val="00B2070C"/>
    <w:rsid w:val="00B20D27"/>
    <w:rsid w:val="00B21373"/>
    <w:rsid w:val="00B222E4"/>
    <w:rsid w:val="00B226A0"/>
    <w:rsid w:val="00B22A58"/>
    <w:rsid w:val="00B22ADB"/>
    <w:rsid w:val="00B236A4"/>
    <w:rsid w:val="00B240A4"/>
    <w:rsid w:val="00B247FC"/>
    <w:rsid w:val="00B24A3A"/>
    <w:rsid w:val="00B24D3C"/>
    <w:rsid w:val="00B24FD1"/>
    <w:rsid w:val="00B254B3"/>
    <w:rsid w:val="00B2577F"/>
    <w:rsid w:val="00B25FC6"/>
    <w:rsid w:val="00B2622B"/>
    <w:rsid w:val="00B263C5"/>
    <w:rsid w:val="00B263C7"/>
    <w:rsid w:val="00B26442"/>
    <w:rsid w:val="00B26613"/>
    <w:rsid w:val="00B26CA0"/>
    <w:rsid w:val="00B2742C"/>
    <w:rsid w:val="00B3033C"/>
    <w:rsid w:val="00B3071D"/>
    <w:rsid w:val="00B30933"/>
    <w:rsid w:val="00B30A0D"/>
    <w:rsid w:val="00B30CDA"/>
    <w:rsid w:val="00B30E1D"/>
    <w:rsid w:val="00B30E36"/>
    <w:rsid w:val="00B31243"/>
    <w:rsid w:val="00B3124A"/>
    <w:rsid w:val="00B3192E"/>
    <w:rsid w:val="00B31AB8"/>
    <w:rsid w:val="00B31CB5"/>
    <w:rsid w:val="00B32994"/>
    <w:rsid w:val="00B339DC"/>
    <w:rsid w:val="00B33B12"/>
    <w:rsid w:val="00B33B29"/>
    <w:rsid w:val="00B34147"/>
    <w:rsid w:val="00B3414B"/>
    <w:rsid w:val="00B3433D"/>
    <w:rsid w:val="00B3440A"/>
    <w:rsid w:val="00B344E0"/>
    <w:rsid w:val="00B348E9"/>
    <w:rsid w:val="00B3498D"/>
    <w:rsid w:val="00B34A9D"/>
    <w:rsid w:val="00B367B5"/>
    <w:rsid w:val="00B36C3B"/>
    <w:rsid w:val="00B36E42"/>
    <w:rsid w:val="00B37533"/>
    <w:rsid w:val="00B37B4F"/>
    <w:rsid w:val="00B37E2E"/>
    <w:rsid w:val="00B37F7E"/>
    <w:rsid w:val="00B40121"/>
    <w:rsid w:val="00B408BC"/>
    <w:rsid w:val="00B40F51"/>
    <w:rsid w:val="00B41DC0"/>
    <w:rsid w:val="00B42ACC"/>
    <w:rsid w:val="00B42C8D"/>
    <w:rsid w:val="00B42FEC"/>
    <w:rsid w:val="00B44441"/>
    <w:rsid w:val="00B44982"/>
    <w:rsid w:val="00B44D3E"/>
    <w:rsid w:val="00B44E1A"/>
    <w:rsid w:val="00B4508C"/>
    <w:rsid w:val="00B45F96"/>
    <w:rsid w:val="00B4619D"/>
    <w:rsid w:val="00B461B7"/>
    <w:rsid w:val="00B47731"/>
    <w:rsid w:val="00B47B0A"/>
    <w:rsid w:val="00B506B2"/>
    <w:rsid w:val="00B5097F"/>
    <w:rsid w:val="00B51235"/>
    <w:rsid w:val="00B51864"/>
    <w:rsid w:val="00B51DFB"/>
    <w:rsid w:val="00B51F79"/>
    <w:rsid w:val="00B51F8A"/>
    <w:rsid w:val="00B522CE"/>
    <w:rsid w:val="00B532A6"/>
    <w:rsid w:val="00B54557"/>
    <w:rsid w:val="00B549FF"/>
    <w:rsid w:val="00B54A33"/>
    <w:rsid w:val="00B54D7E"/>
    <w:rsid w:val="00B551AF"/>
    <w:rsid w:val="00B5549C"/>
    <w:rsid w:val="00B55A54"/>
    <w:rsid w:val="00B55C23"/>
    <w:rsid w:val="00B561DC"/>
    <w:rsid w:val="00B561EE"/>
    <w:rsid w:val="00B56389"/>
    <w:rsid w:val="00B569E2"/>
    <w:rsid w:val="00B571C3"/>
    <w:rsid w:val="00B5746A"/>
    <w:rsid w:val="00B57D15"/>
    <w:rsid w:val="00B6009B"/>
    <w:rsid w:val="00B60386"/>
    <w:rsid w:val="00B607A7"/>
    <w:rsid w:val="00B60DB8"/>
    <w:rsid w:val="00B61981"/>
    <w:rsid w:val="00B61DDE"/>
    <w:rsid w:val="00B61FFC"/>
    <w:rsid w:val="00B620BD"/>
    <w:rsid w:val="00B629DD"/>
    <w:rsid w:val="00B62CD1"/>
    <w:rsid w:val="00B63193"/>
    <w:rsid w:val="00B63612"/>
    <w:rsid w:val="00B63DB2"/>
    <w:rsid w:val="00B63DD9"/>
    <w:rsid w:val="00B6413F"/>
    <w:rsid w:val="00B64479"/>
    <w:rsid w:val="00B64574"/>
    <w:rsid w:val="00B64615"/>
    <w:rsid w:val="00B64EB6"/>
    <w:rsid w:val="00B65625"/>
    <w:rsid w:val="00B66612"/>
    <w:rsid w:val="00B66BE5"/>
    <w:rsid w:val="00B66C64"/>
    <w:rsid w:val="00B67192"/>
    <w:rsid w:val="00B677D5"/>
    <w:rsid w:val="00B70121"/>
    <w:rsid w:val="00B70679"/>
    <w:rsid w:val="00B709C4"/>
    <w:rsid w:val="00B70CE3"/>
    <w:rsid w:val="00B70F7D"/>
    <w:rsid w:val="00B71388"/>
    <w:rsid w:val="00B72178"/>
    <w:rsid w:val="00B7233B"/>
    <w:rsid w:val="00B72C74"/>
    <w:rsid w:val="00B72DB1"/>
    <w:rsid w:val="00B72FEA"/>
    <w:rsid w:val="00B73323"/>
    <w:rsid w:val="00B73FD0"/>
    <w:rsid w:val="00B73FFE"/>
    <w:rsid w:val="00B74CCD"/>
    <w:rsid w:val="00B75104"/>
    <w:rsid w:val="00B75319"/>
    <w:rsid w:val="00B76019"/>
    <w:rsid w:val="00B760B9"/>
    <w:rsid w:val="00B76E51"/>
    <w:rsid w:val="00B76F1C"/>
    <w:rsid w:val="00B77357"/>
    <w:rsid w:val="00B77E03"/>
    <w:rsid w:val="00B77E1D"/>
    <w:rsid w:val="00B8037E"/>
    <w:rsid w:val="00B8052D"/>
    <w:rsid w:val="00B80A0D"/>
    <w:rsid w:val="00B8117F"/>
    <w:rsid w:val="00B8195E"/>
    <w:rsid w:val="00B81B54"/>
    <w:rsid w:val="00B81C8F"/>
    <w:rsid w:val="00B81DC3"/>
    <w:rsid w:val="00B824B7"/>
    <w:rsid w:val="00B825F5"/>
    <w:rsid w:val="00B82BF7"/>
    <w:rsid w:val="00B83C0B"/>
    <w:rsid w:val="00B83C1C"/>
    <w:rsid w:val="00B84016"/>
    <w:rsid w:val="00B8425F"/>
    <w:rsid w:val="00B844F6"/>
    <w:rsid w:val="00B847BA"/>
    <w:rsid w:val="00B849E7"/>
    <w:rsid w:val="00B85340"/>
    <w:rsid w:val="00B85522"/>
    <w:rsid w:val="00B8699F"/>
    <w:rsid w:val="00B871AB"/>
    <w:rsid w:val="00B903C7"/>
    <w:rsid w:val="00B9118D"/>
    <w:rsid w:val="00B911A4"/>
    <w:rsid w:val="00B914D6"/>
    <w:rsid w:val="00B91827"/>
    <w:rsid w:val="00B918F4"/>
    <w:rsid w:val="00B9220F"/>
    <w:rsid w:val="00B92667"/>
    <w:rsid w:val="00B92A04"/>
    <w:rsid w:val="00B92A62"/>
    <w:rsid w:val="00B92CA3"/>
    <w:rsid w:val="00B93240"/>
    <w:rsid w:val="00B933E3"/>
    <w:rsid w:val="00B93DC4"/>
    <w:rsid w:val="00B940C2"/>
    <w:rsid w:val="00B945DB"/>
    <w:rsid w:val="00B948FD"/>
    <w:rsid w:val="00B94952"/>
    <w:rsid w:val="00B95908"/>
    <w:rsid w:val="00B95DF2"/>
    <w:rsid w:val="00B961C6"/>
    <w:rsid w:val="00B9639E"/>
    <w:rsid w:val="00B96F17"/>
    <w:rsid w:val="00B96F5B"/>
    <w:rsid w:val="00B976B8"/>
    <w:rsid w:val="00B97CBA"/>
    <w:rsid w:val="00B97EBF"/>
    <w:rsid w:val="00B97F1B"/>
    <w:rsid w:val="00BA0188"/>
    <w:rsid w:val="00BA0484"/>
    <w:rsid w:val="00BA0AED"/>
    <w:rsid w:val="00BA0C4E"/>
    <w:rsid w:val="00BA1B8D"/>
    <w:rsid w:val="00BA2B69"/>
    <w:rsid w:val="00BA2E7B"/>
    <w:rsid w:val="00BA3228"/>
    <w:rsid w:val="00BA3A72"/>
    <w:rsid w:val="00BA4301"/>
    <w:rsid w:val="00BA522D"/>
    <w:rsid w:val="00BA53A2"/>
    <w:rsid w:val="00BA5835"/>
    <w:rsid w:val="00BA58C4"/>
    <w:rsid w:val="00BA5D34"/>
    <w:rsid w:val="00BA5DBF"/>
    <w:rsid w:val="00BA60D4"/>
    <w:rsid w:val="00BA6501"/>
    <w:rsid w:val="00BB0038"/>
    <w:rsid w:val="00BB035D"/>
    <w:rsid w:val="00BB1738"/>
    <w:rsid w:val="00BB1C19"/>
    <w:rsid w:val="00BB2118"/>
    <w:rsid w:val="00BB216E"/>
    <w:rsid w:val="00BB2595"/>
    <w:rsid w:val="00BB263F"/>
    <w:rsid w:val="00BB29EB"/>
    <w:rsid w:val="00BB2A0C"/>
    <w:rsid w:val="00BB30CA"/>
    <w:rsid w:val="00BB3149"/>
    <w:rsid w:val="00BB3260"/>
    <w:rsid w:val="00BB32E6"/>
    <w:rsid w:val="00BB3376"/>
    <w:rsid w:val="00BB3635"/>
    <w:rsid w:val="00BB37E6"/>
    <w:rsid w:val="00BB3851"/>
    <w:rsid w:val="00BB4CAB"/>
    <w:rsid w:val="00BB5059"/>
    <w:rsid w:val="00BB56D6"/>
    <w:rsid w:val="00BB61FA"/>
    <w:rsid w:val="00BB6C2D"/>
    <w:rsid w:val="00BB6D71"/>
    <w:rsid w:val="00BB6DA9"/>
    <w:rsid w:val="00BB70D6"/>
    <w:rsid w:val="00BB7345"/>
    <w:rsid w:val="00BB73B2"/>
    <w:rsid w:val="00BB78EE"/>
    <w:rsid w:val="00BB7CB6"/>
    <w:rsid w:val="00BB7CF6"/>
    <w:rsid w:val="00BC0063"/>
    <w:rsid w:val="00BC0E52"/>
    <w:rsid w:val="00BC129B"/>
    <w:rsid w:val="00BC13DB"/>
    <w:rsid w:val="00BC1903"/>
    <w:rsid w:val="00BC21DF"/>
    <w:rsid w:val="00BC26E7"/>
    <w:rsid w:val="00BC2720"/>
    <w:rsid w:val="00BC2749"/>
    <w:rsid w:val="00BC275C"/>
    <w:rsid w:val="00BC2B13"/>
    <w:rsid w:val="00BC2E91"/>
    <w:rsid w:val="00BC2EA4"/>
    <w:rsid w:val="00BC2F8D"/>
    <w:rsid w:val="00BC336D"/>
    <w:rsid w:val="00BC33B6"/>
    <w:rsid w:val="00BC33FA"/>
    <w:rsid w:val="00BC3513"/>
    <w:rsid w:val="00BC354E"/>
    <w:rsid w:val="00BC466C"/>
    <w:rsid w:val="00BC47C1"/>
    <w:rsid w:val="00BC5302"/>
    <w:rsid w:val="00BC558F"/>
    <w:rsid w:val="00BC5764"/>
    <w:rsid w:val="00BC6106"/>
    <w:rsid w:val="00BC682B"/>
    <w:rsid w:val="00BC6E96"/>
    <w:rsid w:val="00BC7035"/>
    <w:rsid w:val="00BC734F"/>
    <w:rsid w:val="00BC743D"/>
    <w:rsid w:val="00BC7487"/>
    <w:rsid w:val="00BC763C"/>
    <w:rsid w:val="00BC76C0"/>
    <w:rsid w:val="00BD0F69"/>
    <w:rsid w:val="00BD18FA"/>
    <w:rsid w:val="00BD1C67"/>
    <w:rsid w:val="00BD1D7E"/>
    <w:rsid w:val="00BD21F0"/>
    <w:rsid w:val="00BD2D94"/>
    <w:rsid w:val="00BD3B37"/>
    <w:rsid w:val="00BD3CAC"/>
    <w:rsid w:val="00BD3F63"/>
    <w:rsid w:val="00BD4049"/>
    <w:rsid w:val="00BD4052"/>
    <w:rsid w:val="00BD42EE"/>
    <w:rsid w:val="00BD43CA"/>
    <w:rsid w:val="00BD44C6"/>
    <w:rsid w:val="00BD45E7"/>
    <w:rsid w:val="00BD5709"/>
    <w:rsid w:val="00BD5DCE"/>
    <w:rsid w:val="00BD6421"/>
    <w:rsid w:val="00BD6618"/>
    <w:rsid w:val="00BD674D"/>
    <w:rsid w:val="00BD6E00"/>
    <w:rsid w:val="00BD75C1"/>
    <w:rsid w:val="00BD77B1"/>
    <w:rsid w:val="00BD78AC"/>
    <w:rsid w:val="00BD7CC5"/>
    <w:rsid w:val="00BD7F31"/>
    <w:rsid w:val="00BE011B"/>
    <w:rsid w:val="00BE05D8"/>
    <w:rsid w:val="00BE09A6"/>
    <w:rsid w:val="00BE16E5"/>
    <w:rsid w:val="00BE1865"/>
    <w:rsid w:val="00BE1B04"/>
    <w:rsid w:val="00BE2041"/>
    <w:rsid w:val="00BE2619"/>
    <w:rsid w:val="00BE2B75"/>
    <w:rsid w:val="00BE2DD5"/>
    <w:rsid w:val="00BE30E9"/>
    <w:rsid w:val="00BE38B2"/>
    <w:rsid w:val="00BE3934"/>
    <w:rsid w:val="00BE398F"/>
    <w:rsid w:val="00BE4391"/>
    <w:rsid w:val="00BE4B89"/>
    <w:rsid w:val="00BE5047"/>
    <w:rsid w:val="00BE556B"/>
    <w:rsid w:val="00BE568F"/>
    <w:rsid w:val="00BE5E35"/>
    <w:rsid w:val="00BE5EBE"/>
    <w:rsid w:val="00BE6072"/>
    <w:rsid w:val="00BE61A7"/>
    <w:rsid w:val="00BE6452"/>
    <w:rsid w:val="00BE6752"/>
    <w:rsid w:val="00BE6785"/>
    <w:rsid w:val="00BE67CA"/>
    <w:rsid w:val="00BE6966"/>
    <w:rsid w:val="00BE6E2E"/>
    <w:rsid w:val="00BE6FC8"/>
    <w:rsid w:val="00BE76D5"/>
    <w:rsid w:val="00BF054B"/>
    <w:rsid w:val="00BF11E4"/>
    <w:rsid w:val="00BF1616"/>
    <w:rsid w:val="00BF19B2"/>
    <w:rsid w:val="00BF231E"/>
    <w:rsid w:val="00BF24B7"/>
    <w:rsid w:val="00BF24CB"/>
    <w:rsid w:val="00BF2861"/>
    <w:rsid w:val="00BF385C"/>
    <w:rsid w:val="00BF3AAA"/>
    <w:rsid w:val="00BF3E70"/>
    <w:rsid w:val="00BF3EF7"/>
    <w:rsid w:val="00BF4056"/>
    <w:rsid w:val="00BF42A9"/>
    <w:rsid w:val="00BF438F"/>
    <w:rsid w:val="00BF4E63"/>
    <w:rsid w:val="00BF5038"/>
    <w:rsid w:val="00BF58AB"/>
    <w:rsid w:val="00BF5A29"/>
    <w:rsid w:val="00BF6952"/>
    <w:rsid w:val="00BF6B47"/>
    <w:rsid w:val="00BF6E86"/>
    <w:rsid w:val="00BF7124"/>
    <w:rsid w:val="00BF7B3E"/>
    <w:rsid w:val="00BF7CF8"/>
    <w:rsid w:val="00BF7E48"/>
    <w:rsid w:val="00C000CB"/>
    <w:rsid w:val="00C00310"/>
    <w:rsid w:val="00C00913"/>
    <w:rsid w:val="00C00D34"/>
    <w:rsid w:val="00C011C1"/>
    <w:rsid w:val="00C01354"/>
    <w:rsid w:val="00C015F9"/>
    <w:rsid w:val="00C01946"/>
    <w:rsid w:val="00C01E5C"/>
    <w:rsid w:val="00C022A4"/>
    <w:rsid w:val="00C0269E"/>
    <w:rsid w:val="00C028C8"/>
    <w:rsid w:val="00C02A1B"/>
    <w:rsid w:val="00C02BB1"/>
    <w:rsid w:val="00C0336F"/>
    <w:rsid w:val="00C03A15"/>
    <w:rsid w:val="00C03DF4"/>
    <w:rsid w:val="00C0408E"/>
    <w:rsid w:val="00C04360"/>
    <w:rsid w:val="00C04363"/>
    <w:rsid w:val="00C043EE"/>
    <w:rsid w:val="00C0548F"/>
    <w:rsid w:val="00C05797"/>
    <w:rsid w:val="00C06D44"/>
    <w:rsid w:val="00C07077"/>
    <w:rsid w:val="00C07089"/>
    <w:rsid w:val="00C0796A"/>
    <w:rsid w:val="00C07979"/>
    <w:rsid w:val="00C07B8C"/>
    <w:rsid w:val="00C07DC2"/>
    <w:rsid w:val="00C10A68"/>
    <w:rsid w:val="00C11124"/>
    <w:rsid w:val="00C114AF"/>
    <w:rsid w:val="00C11800"/>
    <w:rsid w:val="00C11C8B"/>
    <w:rsid w:val="00C12346"/>
    <w:rsid w:val="00C12640"/>
    <w:rsid w:val="00C1290E"/>
    <w:rsid w:val="00C12BC1"/>
    <w:rsid w:val="00C13898"/>
    <w:rsid w:val="00C13E67"/>
    <w:rsid w:val="00C13FFA"/>
    <w:rsid w:val="00C148BB"/>
    <w:rsid w:val="00C14F31"/>
    <w:rsid w:val="00C14F9D"/>
    <w:rsid w:val="00C1576F"/>
    <w:rsid w:val="00C162D2"/>
    <w:rsid w:val="00C16469"/>
    <w:rsid w:val="00C16EAD"/>
    <w:rsid w:val="00C173B5"/>
    <w:rsid w:val="00C17A99"/>
    <w:rsid w:val="00C20735"/>
    <w:rsid w:val="00C20C31"/>
    <w:rsid w:val="00C216B2"/>
    <w:rsid w:val="00C22135"/>
    <w:rsid w:val="00C2223E"/>
    <w:rsid w:val="00C223C9"/>
    <w:rsid w:val="00C225B3"/>
    <w:rsid w:val="00C22924"/>
    <w:rsid w:val="00C22B7E"/>
    <w:rsid w:val="00C22C9E"/>
    <w:rsid w:val="00C239CA"/>
    <w:rsid w:val="00C23B7E"/>
    <w:rsid w:val="00C24323"/>
    <w:rsid w:val="00C24521"/>
    <w:rsid w:val="00C2465D"/>
    <w:rsid w:val="00C24846"/>
    <w:rsid w:val="00C24B55"/>
    <w:rsid w:val="00C25025"/>
    <w:rsid w:val="00C25370"/>
    <w:rsid w:val="00C254C6"/>
    <w:rsid w:val="00C255D2"/>
    <w:rsid w:val="00C258E7"/>
    <w:rsid w:val="00C25A80"/>
    <w:rsid w:val="00C25C24"/>
    <w:rsid w:val="00C26299"/>
    <w:rsid w:val="00C26462"/>
    <w:rsid w:val="00C2691E"/>
    <w:rsid w:val="00C26E2D"/>
    <w:rsid w:val="00C270A9"/>
    <w:rsid w:val="00C27643"/>
    <w:rsid w:val="00C2770B"/>
    <w:rsid w:val="00C27740"/>
    <w:rsid w:val="00C279BA"/>
    <w:rsid w:val="00C27D90"/>
    <w:rsid w:val="00C3074C"/>
    <w:rsid w:val="00C30954"/>
    <w:rsid w:val="00C309B7"/>
    <w:rsid w:val="00C31B11"/>
    <w:rsid w:val="00C3208E"/>
    <w:rsid w:val="00C32181"/>
    <w:rsid w:val="00C333B6"/>
    <w:rsid w:val="00C342D1"/>
    <w:rsid w:val="00C343DA"/>
    <w:rsid w:val="00C3448F"/>
    <w:rsid w:val="00C34DED"/>
    <w:rsid w:val="00C35377"/>
    <w:rsid w:val="00C3544E"/>
    <w:rsid w:val="00C3566D"/>
    <w:rsid w:val="00C35BD4"/>
    <w:rsid w:val="00C35D21"/>
    <w:rsid w:val="00C35D88"/>
    <w:rsid w:val="00C35E65"/>
    <w:rsid w:val="00C35FF0"/>
    <w:rsid w:val="00C36017"/>
    <w:rsid w:val="00C363F6"/>
    <w:rsid w:val="00C36C0D"/>
    <w:rsid w:val="00C3745A"/>
    <w:rsid w:val="00C37918"/>
    <w:rsid w:val="00C37A5B"/>
    <w:rsid w:val="00C37ED4"/>
    <w:rsid w:val="00C40069"/>
    <w:rsid w:val="00C401EC"/>
    <w:rsid w:val="00C4037E"/>
    <w:rsid w:val="00C40923"/>
    <w:rsid w:val="00C40E1A"/>
    <w:rsid w:val="00C41B18"/>
    <w:rsid w:val="00C41DA2"/>
    <w:rsid w:val="00C41E1E"/>
    <w:rsid w:val="00C421F8"/>
    <w:rsid w:val="00C42ADD"/>
    <w:rsid w:val="00C42B02"/>
    <w:rsid w:val="00C432F0"/>
    <w:rsid w:val="00C43EC4"/>
    <w:rsid w:val="00C43F05"/>
    <w:rsid w:val="00C43F15"/>
    <w:rsid w:val="00C4481D"/>
    <w:rsid w:val="00C452F1"/>
    <w:rsid w:val="00C456AC"/>
    <w:rsid w:val="00C45782"/>
    <w:rsid w:val="00C459F8"/>
    <w:rsid w:val="00C45B9E"/>
    <w:rsid w:val="00C45C70"/>
    <w:rsid w:val="00C466C0"/>
    <w:rsid w:val="00C46D62"/>
    <w:rsid w:val="00C46DAA"/>
    <w:rsid w:val="00C46E38"/>
    <w:rsid w:val="00C47067"/>
    <w:rsid w:val="00C47A35"/>
    <w:rsid w:val="00C47A9D"/>
    <w:rsid w:val="00C47EDD"/>
    <w:rsid w:val="00C5050B"/>
    <w:rsid w:val="00C50C44"/>
    <w:rsid w:val="00C50FCF"/>
    <w:rsid w:val="00C51145"/>
    <w:rsid w:val="00C51587"/>
    <w:rsid w:val="00C516ED"/>
    <w:rsid w:val="00C51821"/>
    <w:rsid w:val="00C519E6"/>
    <w:rsid w:val="00C51F97"/>
    <w:rsid w:val="00C526AA"/>
    <w:rsid w:val="00C528D2"/>
    <w:rsid w:val="00C5292A"/>
    <w:rsid w:val="00C53307"/>
    <w:rsid w:val="00C53A9D"/>
    <w:rsid w:val="00C53D96"/>
    <w:rsid w:val="00C53F31"/>
    <w:rsid w:val="00C541C1"/>
    <w:rsid w:val="00C5435E"/>
    <w:rsid w:val="00C545F2"/>
    <w:rsid w:val="00C546D4"/>
    <w:rsid w:val="00C5488C"/>
    <w:rsid w:val="00C54A26"/>
    <w:rsid w:val="00C550D1"/>
    <w:rsid w:val="00C5552D"/>
    <w:rsid w:val="00C55E1F"/>
    <w:rsid w:val="00C5633F"/>
    <w:rsid w:val="00C56CAB"/>
    <w:rsid w:val="00C56DF0"/>
    <w:rsid w:val="00C575B3"/>
    <w:rsid w:val="00C577D8"/>
    <w:rsid w:val="00C57D2E"/>
    <w:rsid w:val="00C600BB"/>
    <w:rsid w:val="00C603BB"/>
    <w:rsid w:val="00C60880"/>
    <w:rsid w:val="00C60AFA"/>
    <w:rsid w:val="00C60B97"/>
    <w:rsid w:val="00C60EEF"/>
    <w:rsid w:val="00C61107"/>
    <w:rsid w:val="00C61326"/>
    <w:rsid w:val="00C615E6"/>
    <w:rsid w:val="00C61918"/>
    <w:rsid w:val="00C6202F"/>
    <w:rsid w:val="00C62366"/>
    <w:rsid w:val="00C62B1E"/>
    <w:rsid w:val="00C62B4C"/>
    <w:rsid w:val="00C62D4B"/>
    <w:rsid w:val="00C62DE5"/>
    <w:rsid w:val="00C63A52"/>
    <w:rsid w:val="00C63C9B"/>
    <w:rsid w:val="00C641FE"/>
    <w:rsid w:val="00C64B1B"/>
    <w:rsid w:val="00C65776"/>
    <w:rsid w:val="00C65812"/>
    <w:rsid w:val="00C65AD1"/>
    <w:rsid w:val="00C66640"/>
    <w:rsid w:val="00C66CA0"/>
    <w:rsid w:val="00C679BE"/>
    <w:rsid w:val="00C67A96"/>
    <w:rsid w:val="00C67D79"/>
    <w:rsid w:val="00C67DA0"/>
    <w:rsid w:val="00C70470"/>
    <w:rsid w:val="00C705F6"/>
    <w:rsid w:val="00C707AC"/>
    <w:rsid w:val="00C71372"/>
    <w:rsid w:val="00C71C4F"/>
    <w:rsid w:val="00C71EF2"/>
    <w:rsid w:val="00C736FE"/>
    <w:rsid w:val="00C7388E"/>
    <w:rsid w:val="00C751C7"/>
    <w:rsid w:val="00C760C2"/>
    <w:rsid w:val="00C765B4"/>
    <w:rsid w:val="00C76C93"/>
    <w:rsid w:val="00C77428"/>
    <w:rsid w:val="00C77E0F"/>
    <w:rsid w:val="00C80E96"/>
    <w:rsid w:val="00C81AC2"/>
    <w:rsid w:val="00C81F50"/>
    <w:rsid w:val="00C81F53"/>
    <w:rsid w:val="00C82158"/>
    <w:rsid w:val="00C822EF"/>
    <w:rsid w:val="00C82783"/>
    <w:rsid w:val="00C82C89"/>
    <w:rsid w:val="00C83154"/>
    <w:rsid w:val="00C835D9"/>
    <w:rsid w:val="00C83C13"/>
    <w:rsid w:val="00C83EFE"/>
    <w:rsid w:val="00C844E9"/>
    <w:rsid w:val="00C84648"/>
    <w:rsid w:val="00C84758"/>
    <w:rsid w:val="00C84CCB"/>
    <w:rsid w:val="00C84D76"/>
    <w:rsid w:val="00C84DF1"/>
    <w:rsid w:val="00C850C3"/>
    <w:rsid w:val="00C851EB"/>
    <w:rsid w:val="00C8564A"/>
    <w:rsid w:val="00C8591F"/>
    <w:rsid w:val="00C859E2"/>
    <w:rsid w:val="00C85A2F"/>
    <w:rsid w:val="00C85D85"/>
    <w:rsid w:val="00C86003"/>
    <w:rsid w:val="00C870E7"/>
    <w:rsid w:val="00C87869"/>
    <w:rsid w:val="00C879F0"/>
    <w:rsid w:val="00C87FD2"/>
    <w:rsid w:val="00C90B5C"/>
    <w:rsid w:val="00C91DEA"/>
    <w:rsid w:val="00C91F1B"/>
    <w:rsid w:val="00C9201F"/>
    <w:rsid w:val="00C92033"/>
    <w:rsid w:val="00C93102"/>
    <w:rsid w:val="00C93A6B"/>
    <w:rsid w:val="00C93CEB"/>
    <w:rsid w:val="00C943DE"/>
    <w:rsid w:val="00C94667"/>
    <w:rsid w:val="00C94B64"/>
    <w:rsid w:val="00C94BD2"/>
    <w:rsid w:val="00C95146"/>
    <w:rsid w:val="00C96860"/>
    <w:rsid w:val="00C96C39"/>
    <w:rsid w:val="00C977A4"/>
    <w:rsid w:val="00CA063B"/>
    <w:rsid w:val="00CA0ACC"/>
    <w:rsid w:val="00CA0C25"/>
    <w:rsid w:val="00CA0D3A"/>
    <w:rsid w:val="00CA1128"/>
    <w:rsid w:val="00CA1841"/>
    <w:rsid w:val="00CA1D9F"/>
    <w:rsid w:val="00CA1DFA"/>
    <w:rsid w:val="00CA217C"/>
    <w:rsid w:val="00CA234D"/>
    <w:rsid w:val="00CA315C"/>
    <w:rsid w:val="00CA380E"/>
    <w:rsid w:val="00CA3B05"/>
    <w:rsid w:val="00CA3C27"/>
    <w:rsid w:val="00CA3DCD"/>
    <w:rsid w:val="00CA46E8"/>
    <w:rsid w:val="00CA484B"/>
    <w:rsid w:val="00CA582D"/>
    <w:rsid w:val="00CA6B19"/>
    <w:rsid w:val="00CA72E8"/>
    <w:rsid w:val="00CA750B"/>
    <w:rsid w:val="00CA76F7"/>
    <w:rsid w:val="00CA7746"/>
    <w:rsid w:val="00CA7844"/>
    <w:rsid w:val="00CA7C4C"/>
    <w:rsid w:val="00CB057E"/>
    <w:rsid w:val="00CB07DB"/>
    <w:rsid w:val="00CB091C"/>
    <w:rsid w:val="00CB0D72"/>
    <w:rsid w:val="00CB1428"/>
    <w:rsid w:val="00CB17BE"/>
    <w:rsid w:val="00CB1CF8"/>
    <w:rsid w:val="00CB1ECC"/>
    <w:rsid w:val="00CB2B7C"/>
    <w:rsid w:val="00CB2C58"/>
    <w:rsid w:val="00CB316A"/>
    <w:rsid w:val="00CB33ED"/>
    <w:rsid w:val="00CB342B"/>
    <w:rsid w:val="00CB34B1"/>
    <w:rsid w:val="00CB35CA"/>
    <w:rsid w:val="00CB3AD5"/>
    <w:rsid w:val="00CB3B31"/>
    <w:rsid w:val="00CB3D97"/>
    <w:rsid w:val="00CB5150"/>
    <w:rsid w:val="00CB5189"/>
    <w:rsid w:val="00CB51A8"/>
    <w:rsid w:val="00CB5995"/>
    <w:rsid w:val="00CB6412"/>
    <w:rsid w:val="00CB67FA"/>
    <w:rsid w:val="00CB682B"/>
    <w:rsid w:val="00CB6F51"/>
    <w:rsid w:val="00CB7936"/>
    <w:rsid w:val="00CB7A86"/>
    <w:rsid w:val="00CC0793"/>
    <w:rsid w:val="00CC091B"/>
    <w:rsid w:val="00CC17AA"/>
    <w:rsid w:val="00CC1855"/>
    <w:rsid w:val="00CC185C"/>
    <w:rsid w:val="00CC20AC"/>
    <w:rsid w:val="00CC2131"/>
    <w:rsid w:val="00CC2682"/>
    <w:rsid w:val="00CC26B0"/>
    <w:rsid w:val="00CC281A"/>
    <w:rsid w:val="00CC2834"/>
    <w:rsid w:val="00CC2E95"/>
    <w:rsid w:val="00CC2FCF"/>
    <w:rsid w:val="00CC304E"/>
    <w:rsid w:val="00CC32A1"/>
    <w:rsid w:val="00CC33D4"/>
    <w:rsid w:val="00CC3CF7"/>
    <w:rsid w:val="00CC3FAF"/>
    <w:rsid w:val="00CC41E7"/>
    <w:rsid w:val="00CC4248"/>
    <w:rsid w:val="00CC4973"/>
    <w:rsid w:val="00CC5737"/>
    <w:rsid w:val="00CC6030"/>
    <w:rsid w:val="00CC61E3"/>
    <w:rsid w:val="00CC6ABD"/>
    <w:rsid w:val="00CC6B72"/>
    <w:rsid w:val="00CC721A"/>
    <w:rsid w:val="00CC7CBB"/>
    <w:rsid w:val="00CC7F5F"/>
    <w:rsid w:val="00CD004D"/>
    <w:rsid w:val="00CD021B"/>
    <w:rsid w:val="00CD0A12"/>
    <w:rsid w:val="00CD0E95"/>
    <w:rsid w:val="00CD1166"/>
    <w:rsid w:val="00CD1204"/>
    <w:rsid w:val="00CD18BA"/>
    <w:rsid w:val="00CD18C4"/>
    <w:rsid w:val="00CD19CA"/>
    <w:rsid w:val="00CD1CD7"/>
    <w:rsid w:val="00CD2162"/>
    <w:rsid w:val="00CD21BB"/>
    <w:rsid w:val="00CD2438"/>
    <w:rsid w:val="00CD24B5"/>
    <w:rsid w:val="00CD25DB"/>
    <w:rsid w:val="00CD2DD4"/>
    <w:rsid w:val="00CD2FB3"/>
    <w:rsid w:val="00CD31A2"/>
    <w:rsid w:val="00CD3287"/>
    <w:rsid w:val="00CD35A5"/>
    <w:rsid w:val="00CD3A30"/>
    <w:rsid w:val="00CD3AA1"/>
    <w:rsid w:val="00CD3F92"/>
    <w:rsid w:val="00CD4BA8"/>
    <w:rsid w:val="00CD4E4B"/>
    <w:rsid w:val="00CD4FE6"/>
    <w:rsid w:val="00CD5E4F"/>
    <w:rsid w:val="00CD6014"/>
    <w:rsid w:val="00CD6291"/>
    <w:rsid w:val="00CD63E7"/>
    <w:rsid w:val="00CD72D4"/>
    <w:rsid w:val="00CD7D18"/>
    <w:rsid w:val="00CE0148"/>
    <w:rsid w:val="00CE027F"/>
    <w:rsid w:val="00CE0446"/>
    <w:rsid w:val="00CE05DE"/>
    <w:rsid w:val="00CE0F7F"/>
    <w:rsid w:val="00CE1A89"/>
    <w:rsid w:val="00CE1AD5"/>
    <w:rsid w:val="00CE2472"/>
    <w:rsid w:val="00CE28E4"/>
    <w:rsid w:val="00CE2AE5"/>
    <w:rsid w:val="00CE2F3F"/>
    <w:rsid w:val="00CE34C0"/>
    <w:rsid w:val="00CE37FA"/>
    <w:rsid w:val="00CE385F"/>
    <w:rsid w:val="00CE38F2"/>
    <w:rsid w:val="00CE5326"/>
    <w:rsid w:val="00CE56EA"/>
    <w:rsid w:val="00CE6354"/>
    <w:rsid w:val="00CE659B"/>
    <w:rsid w:val="00CE6E45"/>
    <w:rsid w:val="00CE706F"/>
    <w:rsid w:val="00CE70B4"/>
    <w:rsid w:val="00CE7AB3"/>
    <w:rsid w:val="00CE7B42"/>
    <w:rsid w:val="00CE7B6D"/>
    <w:rsid w:val="00CE7DEB"/>
    <w:rsid w:val="00CF00E6"/>
    <w:rsid w:val="00CF0EEE"/>
    <w:rsid w:val="00CF13F4"/>
    <w:rsid w:val="00CF1424"/>
    <w:rsid w:val="00CF174C"/>
    <w:rsid w:val="00CF17BC"/>
    <w:rsid w:val="00CF19CA"/>
    <w:rsid w:val="00CF1FF6"/>
    <w:rsid w:val="00CF26E4"/>
    <w:rsid w:val="00CF26ED"/>
    <w:rsid w:val="00CF28EA"/>
    <w:rsid w:val="00CF29D3"/>
    <w:rsid w:val="00CF2C0C"/>
    <w:rsid w:val="00CF2F1F"/>
    <w:rsid w:val="00CF30D0"/>
    <w:rsid w:val="00CF3764"/>
    <w:rsid w:val="00CF418D"/>
    <w:rsid w:val="00CF43B1"/>
    <w:rsid w:val="00CF49A1"/>
    <w:rsid w:val="00CF4B6A"/>
    <w:rsid w:val="00CF4C73"/>
    <w:rsid w:val="00CF4FAE"/>
    <w:rsid w:val="00CF5060"/>
    <w:rsid w:val="00CF5A17"/>
    <w:rsid w:val="00CF5EC2"/>
    <w:rsid w:val="00CF631F"/>
    <w:rsid w:val="00CF661D"/>
    <w:rsid w:val="00CF748C"/>
    <w:rsid w:val="00CF7618"/>
    <w:rsid w:val="00CF761B"/>
    <w:rsid w:val="00D018A2"/>
    <w:rsid w:val="00D01A62"/>
    <w:rsid w:val="00D020E1"/>
    <w:rsid w:val="00D0236E"/>
    <w:rsid w:val="00D02878"/>
    <w:rsid w:val="00D02956"/>
    <w:rsid w:val="00D03052"/>
    <w:rsid w:val="00D041BA"/>
    <w:rsid w:val="00D0461F"/>
    <w:rsid w:val="00D04721"/>
    <w:rsid w:val="00D047CE"/>
    <w:rsid w:val="00D05360"/>
    <w:rsid w:val="00D0597C"/>
    <w:rsid w:val="00D05A7F"/>
    <w:rsid w:val="00D0617A"/>
    <w:rsid w:val="00D063A7"/>
    <w:rsid w:val="00D067E7"/>
    <w:rsid w:val="00D06CD8"/>
    <w:rsid w:val="00D07312"/>
    <w:rsid w:val="00D07A61"/>
    <w:rsid w:val="00D10103"/>
    <w:rsid w:val="00D1019D"/>
    <w:rsid w:val="00D103B1"/>
    <w:rsid w:val="00D108F5"/>
    <w:rsid w:val="00D114CA"/>
    <w:rsid w:val="00D11880"/>
    <w:rsid w:val="00D11D01"/>
    <w:rsid w:val="00D12235"/>
    <w:rsid w:val="00D12B68"/>
    <w:rsid w:val="00D12C53"/>
    <w:rsid w:val="00D12D90"/>
    <w:rsid w:val="00D12E45"/>
    <w:rsid w:val="00D132B0"/>
    <w:rsid w:val="00D136B5"/>
    <w:rsid w:val="00D13B26"/>
    <w:rsid w:val="00D14AB1"/>
    <w:rsid w:val="00D14C77"/>
    <w:rsid w:val="00D14EF2"/>
    <w:rsid w:val="00D14F3F"/>
    <w:rsid w:val="00D14FA6"/>
    <w:rsid w:val="00D1525B"/>
    <w:rsid w:val="00D1569E"/>
    <w:rsid w:val="00D1609E"/>
    <w:rsid w:val="00D162DA"/>
    <w:rsid w:val="00D16545"/>
    <w:rsid w:val="00D165CF"/>
    <w:rsid w:val="00D166EB"/>
    <w:rsid w:val="00D169D6"/>
    <w:rsid w:val="00D16A9A"/>
    <w:rsid w:val="00D16FA7"/>
    <w:rsid w:val="00D17D58"/>
    <w:rsid w:val="00D20149"/>
    <w:rsid w:val="00D204DC"/>
    <w:rsid w:val="00D20D1E"/>
    <w:rsid w:val="00D21BCE"/>
    <w:rsid w:val="00D22815"/>
    <w:rsid w:val="00D228DD"/>
    <w:rsid w:val="00D238EF"/>
    <w:rsid w:val="00D23A7D"/>
    <w:rsid w:val="00D24485"/>
    <w:rsid w:val="00D244E0"/>
    <w:rsid w:val="00D24825"/>
    <w:rsid w:val="00D24A90"/>
    <w:rsid w:val="00D24F90"/>
    <w:rsid w:val="00D24F9A"/>
    <w:rsid w:val="00D26777"/>
    <w:rsid w:val="00D26DBC"/>
    <w:rsid w:val="00D27E86"/>
    <w:rsid w:val="00D27F54"/>
    <w:rsid w:val="00D303BB"/>
    <w:rsid w:val="00D30661"/>
    <w:rsid w:val="00D30700"/>
    <w:rsid w:val="00D30EED"/>
    <w:rsid w:val="00D30F1F"/>
    <w:rsid w:val="00D3111B"/>
    <w:rsid w:val="00D311D3"/>
    <w:rsid w:val="00D31287"/>
    <w:rsid w:val="00D31291"/>
    <w:rsid w:val="00D31BF0"/>
    <w:rsid w:val="00D31DA1"/>
    <w:rsid w:val="00D323EA"/>
    <w:rsid w:val="00D32A19"/>
    <w:rsid w:val="00D32D29"/>
    <w:rsid w:val="00D32ECC"/>
    <w:rsid w:val="00D32FE8"/>
    <w:rsid w:val="00D32FF9"/>
    <w:rsid w:val="00D331EC"/>
    <w:rsid w:val="00D336E7"/>
    <w:rsid w:val="00D33879"/>
    <w:rsid w:val="00D33B0B"/>
    <w:rsid w:val="00D33B36"/>
    <w:rsid w:val="00D33C86"/>
    <w:rsid w:val="00D34034"/>
    <w:rsid w:val="00D343F2"/>
    <w:rsid w:val="00D34798"/>
    <w:rsid w:val="00D34940"/>
    <w:rsid w:val="00D349FB"/>
    <w:rsid w:val="00D34FEB"/>
    <w:rsid w:val="00D352E0"/>
    <w:rsid w:val="00D35CCB"/>
    <w:rsid w:val="00D3668F"/>
    <w:rsid w:val="00D36ADE"/>
    <w:rsid w:val="00D36F19"/>
    <w:rsid w:val="00D377DC"/>
    <w:rsid w:val="00D37CDE"/>
    <w:rsid w:val="00D40238"/>
    <w:rsid w:val="00D40823"/>
    <w:rsid w:val="00D408D7"/>
    <w:rsid w:val="00D40AB3"/>
    <w:rsid w:val="00D4116F"/>
    <w:rsid w:val="00D414D1"/>
    <w:rsid w:val="00D41839"/>
    <w:rsid w:val="00D41D51"/>
    <w:rsid w:val="00D4200B"/>
    <w:rsid w:val="00D42059"/>
    <w:rsid w:val="00D427BE"/>
    <w:rsid w:val="00D429F7"/>
    <w:rsid w:val="00D42A0F"/>
    <w:rsid w:val="00D42B3E"/>
    <w:rsid w:val="00D42B97"/>
    <w:rsid w:val="00D42D3E"/>
    <w:rsid w:val="00D43467"/>
    <w:rsid w:val="00D43532"/>
    <w:rsid w:val="00D435FE"/>
    <w:rsid w:val="00D43994"/>
    <w:rsid w:val="00D43F2A"/>
    <w:rsid w:val="00D43FDB"/>
    <w:rsid w:val="00D440AD"/>
    <w:rsid w:val="00D441AF"/>
    <w:rsid w:val="00D443C5"/>
    <w:rsid w:val="00D44C77"/>
    <w:rsid w:val="00D44ED1"/>
    <w:rsid w:val="00D453FD"/>
    <w:rsid w:val="00D45699"/>
    <w:rsid w:val="00D456C3"/>
    <w:rsid w:val="00D4617E"/>
    <w:rsid w:val="00D46252"/>
    <w:rsid w:val="00D46537"/>
    <w:rsid w:val="00D47380"/>
    <w:rsid w:val="00D474F5"/>
    <w:rsid w:val="00D47888"/>
    <w:rsid w:val="00D47ADF"/>
    <w:rsid w:val="00D5066F"/>
    <w:rsid w:val="00D51244"/>
    <w:rsid w:val="00D513B5"/>
    <w:rsid w:val="00D51821"/>
    <w:rsid w:val="00D51A8B"/>
    <w:rsid w:val="00D51B23"/>
    <w:rsid w:val="00D51F67"/>
    <w:rsid w:val="00D52215"/>
    <w:rsid w:val="00D52567"/>
    <w:rsid w:val="00D5263E"/>
    <w:rsid w:val="00D52843"/>
    <w:rsid w:val="00D52904"/>
    <w:rsid w:val="00D52ABC"/>
    <w:rsid w:val="00D52BB0"/>
    <w:rsid w:val="00D53196"/>
    <w:rsid w:val="00D54101"/>
    <w:rsid w:val="00D54214"/>
    <w:rsid w:val="00D54DCE"/>
    <w:rsid w:val="00D551D6"/>
    <w:rsid w:val="00D55A60"/>
    <w:rsid w:val="00D5602E"/>
    <w:rsid w:val="00D5651B"/>
    <w:rsid w:val="00D566E8"/>
    <w:rsid w:val="00D56982"/>
    <w:rsid w:val="00D56F40"/>
    <w:rsid w:val="00D57BD4"/>
    <w:rsid w:val="00D57E32"/>
    <w:rsid w:val="00D57F5C"/>
    <w:rsid w:val="00D6058F"/>
    <w:rsid w:val="00D60D3D"/>
    <w:rsid w:val="00D614E1"/>
    <w:rsid w:val="00D61AD7"/>
    <w:rsid w:val="00D621A3"/>
    <w:rsid w:val="00D62661"/>
    <w:rsid w:val="00D62708"/>
    <w:rsid w:val="00D62FA0"/>
    <w:rsid w:val="00D630BE"/>
    <w:rsid w:val="00D63914"/>
    <w:rsid w:val="00D642EE"/>
    <w:rsid w:val="00D646C1"/>
    <w:rsid w:val="00D64B50"/>
    <w:rsid w:val="00D65680"/>
    <w:rsid w:val="00D67104"/>
    <w:rsid w:val="00D70746"/>
    <w:rsid w:val="00D70D4D"/>
    <w:rsid w:val="00D70DA2"/>
    <w:rsid w:val="00D70F2A"/>
    <w:rsid w:val="00D713AE"/>
    <w:rsid w:val="00D714E9"/>
    <w:rsid w:val="00D71D3F"/>
    <w:rsid w:val="00D71F6A"/>
    <w:rsid w:val="00D72264"/>
    <w:rsid w:val="00D723E8"/>
    <w:rsid w:val="00D728BC"/>
    <w:rsid w:val="00D738CE"/>
    <w:rsid w:val="00D73C77"/>
    <w:rsid w:val="00D73DA1"/>
    <w:rsid w:val="00D742DB"/>
    <w:rsid w:val="00D744AA"/>
    <w:rsid w:val="00D748F0"/>
    <w:rsid w:val="00D75684"/>
    <w:rsid w:val="00D7574B"/>
    <w:rsid w:val="00D75830"/>
    <w:rsid w:val="00D761DF"/>
    <w:rsid w:val="00D7647E"/>
    <w:rsid w:val="00D766E8"/>
    <w:rsid w:val="00D768A3"/>
    <w:rsid w:val="00D76FA8"/>
    <w:rsid w:val="00D77256"/>
    <w:rsid w:val="00D772ED"/>
    <w:rsid w:val="00D7740D"/>
    <w:rsid w:val="00D7743D"/>
    <w:rsid w:val="00D776C1"/>
    <w:rsid w:val="00D805CC"/>
    <w:rsid w:val="00D80EFF"/>
    <w:rsid w:val="00D8127C"/>
    <w:rsid w:val="00D81C22"/>
    <w:rsid w:val="00D82035"/>
    <w:rsid w:val="00D8240F"/>
    <w:rsid w:val="00D8292E"/>
    <w:rsid w:val="00D83139"/>
    <w:rsid w:val="00D8343B"/>
    <w:rsid w:val="00D836E6"/>
    <w:rsid w:val="00D8384C"/>
    <w:rsid w:val="00D83935"/>
    <w:rsid w:val="00D83ABC"/>
    <w:rsid w:val="00D83C4D"/>
    <w:rsid w:val="00D84160"/>
    <w:rsid w:val="00D84260"/>
    <w:rsid w:val="00D845F7"/>
    <w:rsid w:val="00D85285"/>
    <w:rsid w:val="00D854F8"/>
    <w:rsid w:val="00D855A5"/>
    <w:rsid w:val="00D85735"/>
    <w:rsid w:val="00D85AE2"/>
    <w:rsid w:val="00D870E8"/>
    <w:rsid w:val="00D871A9"/>
    <w:rsid w:val="00D878D0"/>
    <w:rsid w:val="00D9077B"/>
    <w:rsid w:val="00D908C9"/>
    <w:rsid w:val="00D910CB"/>
    <w:rsid w:val="00D912F2"/>
    <w:rsid w:val="00D918F8"/>
    <w:rsid w:val="00D91F46"/>
    <w:rsid w:val="00D92894"/>
    <w:rsid w:val="00D93523"/>
    <w:rsid w:val="00D93727"/>
    <w:rsid w:val="00D93B3B"/>
    <w:rsid w:val="00D951E2"/>
    <w:rsid w:val="00D95964"/>
    <w:rsid w:val="00D96CC5"/>
    <w:rsid w:val="00D96DAA"/>
    <w:rsid w:val="00D9740A"/>
    <w:rsid w:val="00D97C49"/>
    <w:rsid w:val="00D97E73"/>
    <w:rsid w:val="00DA03EB"/>
    <w:rsid w:val="00DA0E66"/>
    <w:rsid w:val="00DA0FF6"/>
    <w:rsid w:val="00DA1D99"/>
    <w:rsid w:val="00DA1F3D"/>
    <w:rsid w:val="00DA20A8"/>
    <w:rsid w:val="00DA2848"/>
    <w:rsid w:val="00DA28F6"/>
    <w:rsid w:val="00DA2C31"/>
    <w:rsid w:val="00DA392E"/>
    <w:rsid w:val="00DA45B9"/>
    <w:rsid w:val="00DA69F3"/>
    <w:rsid w:val="00DA6B95"/>
    <w:rsid w:val="00DA6C16"/>
    <w:rsid w:val="00DA72C3"/>
    <w:rsid w:val="00DA78BB"/>
    <w:rsid w:val="00DA7DF7"/>
    <w:rsid w:val="00DB0462"/>
    <w:rsid w:val="00DB07DB"/>
    <w:rsid w:val="00DB0820"/>
    <w:rsid w:val="00DB0A92"/>
    <w:rsid w:val="00DB0ECB"/>
    <w:rsid w:val="00DB1934"/>
    <w:rsid w:val="00DB2353"/>
    <w:rsid w:val="00DB29B4"/>
    <w:rsid w:val="00DB2F16"/>
    <w:rsid w:val="00DB2F9C"/>
    <w:rsid w:val="00DB31C1"/>
    <w:rsid w:val="00DB3384"/>
    <w:rsid w:val="00DB38B4"/>
    <w:rsid w:val="00DB3DF8"/>
    <w:rsid w:val="00DB3F9A"/>
    <w:rsid w:val="00DB418E"/>
    <w:rsid w:val="00DB44A6"/>
    <w:rsid w:val="00DB4771"/>
    <w:rsid w:val="00DB4B0C"/>
    <w:rsid w:val="00DB4F3A"/>
    <w:rsid w:val="00DB511F"/>
    <w:rsid w:val="00DB5387"/>
    <w:rsid w:val="00DB53CC"/>
    <w:rsid w:val="00DB5444"/>
    <w:rsid w:val="00DB5762"/>
    <w:rsid w:val="00DB5F3A"/>
    <w:rsid w:val="00DB6284"/>
    <w:rsid w:val="00DB6F3C"/>
    <w:rsid w:val="00DB7014"/>
    <w:rsid w:val="00DB7894"/>
    <w:rsid w:val="00DB7A99"/>
    <w:rsid w:val="00DB7CC1"/>
    <w:rsid w:val="00DB7EDB"/>
    <w:rsid w:val="00DB7F0F"/>
    <w:rsid w:val="00DC00A4"/>
    <w:rsid w:val="00DC062E"/>
    <w:rsid w:val="00DC0762"/>
    <w:rsid w:val="00DC0F14"/>
    <w:rsid w:val="00DC1441"/>
    <w:rsid w:val="00DC193C"/>
    <w:rsid w:val="00DC1E55"/>
    <w:rsid w:val="00DC2A99"/>
    <w:rsid w:val="00DC344F"/>
    <w:rsid w:val="00DC36CC"/>
    <w:rsid w:val="00DC36E2"/>
    <w:rsid w:val="00DC3F37"/>
    <w:rsid w:val="00DC44D6"/>
    <w:rsid w:val="00DC4770"/>
    <w:rsid w:val="00DC4A72"/>
    <w:rsid w:val="00DC4CD7"/>
    <w:rsid w:val="00DC4D0E"/>
    <w:rsid w:val="00DC5016"/>
    <w:rsid w:val="00DC5936"/>
    <w:rsid w:val="00DC5E76"/>
    <w:rsid w:val="00DC5EB9"/>
    <w:rsid w:val="00DC64DB"/>
    <w:rsid w:val="00DC6AF2"/>
    <w:rsid w:val="00DC6D31"/>
    <w:rsid w:val="00DC6DB4"/>
    <w:rsid w:val="00DC7F8A"/>
    <w:rsid w:val="00DD0272"/>
    <w:rsid w:val="00DD0438"/>
    <w:rsid w:val="00DD053D"/>
    <w:rsid w:val="00DD0A57"/>
    <w:rsid w:val="00DD0D1B"/>
    <w:rsid w:val="00DD0DED"/>
    <w:rsid w:val="00DD0EDA"/>
    <w:rsid w:val="00DD15A7"/>
    <w:rsid w:val="00DD1882"/>
    <w:rsid w:val="00DD1BC8"/>
    <w:rsid w:val="00DD1BEE"/>
    <w:rsid w:val="00DD1E91"/>
    <w:rsid w:val="00DD1E94"/>
    <w:rsid w:val="00DD1F7B"/>
    <w:rsid w:val="00DD1FC4"/>
    <w:rsid w:val="00DD2022"/>
    <w:rsid w:val="00DD2432"/>
    <w:rsid w:val="00DD2722"/>
    <w:rsid w:val="00DD2E8A"/>
    <w:rsid w:val="00DD31BD"/>
    <w:rsid w:val="00DD33E4"/>
    <w:rsid w:val="00DD34AC"/>
    <w:rsid w:val="00DD353D"/>
    <w:rsid w:val="00DD3A8D"/>
    <w:rsid w:val="00DD4322"/>
    <w:rsid w:val="00DD4387"/>
    <w:rsid w:val="00DD43B7"/>
    <w:rsid w:val="00DD4658"/>
    <w:rsid w:val="00DD494F"/>
    <w:rsid w:val="00DD4F2A"/>
    <w:rsid w:val="00DD5180"/>
    <w:rsid w:val="00DD55EA"/>
    <w:rsid w:val="00DD5B5B"/>
    <w:rsid w:val="00DD6291"/>
    <w:rsid w:val="00DD63AA"/>
    <w:rsid w:val="00DD7285"/>
    <w:rsid w:val="00DD75AD"/>
    <w:rsid w:val="00DD7991"/>
    <w:rsid w:val="00DE04C1"/>
    <w:rsid w:val="00DE06C4"/>
    <w:rsid w:val="00DE06F5"/>
    <w:rsid w:val="00DE0EEC"/>
    <w:rsid w:val="00DE1378"/>
    <w:rsid w:val="00DE1BFB"/>
    <w:rsid w:val="00DE2404"/>
    <w:rsid w:val="00DE2808"/>
    <w:rsid w:val="00DE368C"/>
    <w:rsid w:val="00DE3ACD"/>
    <w:rsid w:val="00DE3CA2"/>
    <w:rsid w:val="00DE40A2"/>
    <w:rsid w:val="00DE46B5"/>
    <w:rsid w:val="00DE579C"/>
    <w:rsid w:val="00DE59B7"/>
    <w:rsid w:val="00DE5E76"/>
    <w:rsid w:val="00DE6528"/>
    <w:rsid w:val="00DE6805"/>
    <w:rsid w:val="00DE6880"/>
    <w:rsid w:val="00DE689B"/>
    <w:rsid w:val="00DE689F"/>
    <w:rsid w:val="00DE6FA0"/>
    <w:rsid w:val="00DE721A"/>
    <w:rsid w:val="00DE765B"/>
    <w:rsid w:val="00DE778D"/>
    <w:rsid w:val="00DE7A5F"/>
    <w:rsid w:val="00DE7B77"/>
    <w:rsid w:val="00DF00AE"/>
    <w:rsid w:val="00DF0614"/>
    <w:rsid w:val="00DF09C8"/>
    <w:rsid w:val="00DF0CE4"/>
    <w:rsid w:val="00DF1098"/>
    <w:rsid w:val="00DF1705"/>
    <w:rsid w:val="00DF1750"/>
    <w:rsid w:val="00DF3292"/>
    <w:rsid w:val="00DF3793"/>
    <w:rsid w:val="00DF3834"/>
    <w:rsid w:val="00DF3B09"/>
    <w:rsid w:val="00DF3CAD"/>
    <w:rsid w:val="00DF4406"/>
    <w:rsid w:val="00DF496D"/>
    <w:rsid w:val="00DF4DAD"/>
    <w:rsid w:val="00DF4EC0"/>
    <w:rsid w:val="00DF4F08"/>
    <w:rsid w:val="00DF52A2"/>
    <w:rsid w:val="00DF557E"/>
    <w:rsid w:val="00DF57DE"/>
    <w:rsid w:val="00DF5A66"/>
    <w:rsid w:val="00DF5E89"/>
    <w:rsid w:val="00DF63B6"/>
    <w:rsid w:val="00DF6961"/>
    <w:rsid w:val="00DF6D6D"/>
    <w:rsid w:val="00DF6F49"/>
    <w:rsid w:val="00DF70DA"/>
    <w:rsid w:val="00DF7103"/>
    <w:rsid w:val="00DF7262"/>
    <w:rsid w:val="00DF792F"/>
    <w:rsid w:val="00DF7AD2"/>
    <w:rsid w:val="00DF7B60"/>
    <w:rsid w:val="00E0001A"/>
    <w:rsid w:val="00E006D3"/>
    <w:rsid w:val="00E0099A"/>
    <w:rsid w:val="00E00B68"/>
    <w:rsid w:val="00E00ED8"/>
    <w:rsid w:val="00E0110B"/>
    <w:rsid w:val="00E01381"/>
    <w:rsid w:val="00E01401"/>
    <w:rsid w:val="00E01469"/>
    <w:rsid w:val="00E015B0"/>
    <w:rsid w:val="00E015B7"/>
    <w:rsid w:val="00E02482"/>
    <w:rsid w:val="00E02612"/>
    <w:rsid w:val="00E02ABC"/>
    <w:rsid w:val="00E02FF1"/>
    <w:rsid w:val="00E03378"/>
    <w:rsid w:val="00E038D8"/>
    <w:rsid w:val="00E048F6"/>
    <w:rsid w:val="00E04B62"/>
    <w:rsid w:val="00E04BFF"/>
    <w:rsid w:val="00E04CDE"/>
    <w:rsid w:val="00E050C1"/>
    <w:rsid w:val="00E0529B"/>
    <w:rsid w:val="00E05997"/>
    <w:rsid w:val="00E05DF9"/>
    <w:rsid w:val="00E07663"/>
    <w:rsid w:val="00E07729"/>
    <w:rsid w:val="00E07B71"/>
    <w:rsid w:val="00E1018B"/>
    <w:rsid w:val="00E10309"/>
    <w:rsid w:val="00E105B2"/>
    <w:rsid w:val="00E10A1D"/>
    <w:rsid w:val="00E11107"/>
    <w:rsid w:val="00E11E91"/>
    <w:rsid w:val="00E1215B"/>
    <w:rsid w:val="00E122B0"/>
    <w:rsid w:val="00E136C2"/>
    <w:rsid w:val="00E13BE0"/>
    <w:rsid w:val="00E13EC5"/>
    <w:rsid w:val="00E14861"/>
    <w:rsid w:val="00E14980"/>
    <w:rsid w:val="00E14CC3"/>
    <w:rsid w:val="00E14CFA"/>
    <w:rsid w:val="00E153F9"/>
    <w:rsid w:val="00E15641"/>
    <w:rsid w:val="00E15764"/>
    <w:rsid w:val="00E15FE4"/>
    <w:rsid w:val="00E16701"/>
    <w:rsid w:val="00E16798"/>
    <w:rsid w:val="00E16C8A"/>
    <w:rsid w:val="00E1730E"/>
    <w:rsid w:val="00E17372"/>
    <w:rsid w:val="00E174E9"/>
    <w:rsid w:val="00E1750D"/>
    <w:rsid w:val="00E1780D"/>
    <w:rsid w:val="00E17DC7"/>
    <w:rsid w:val="00E17EE3"/>
    <w:rsid w:val="00E20031"/>
    <w:rsid w:val="00E20042"/>
    <w:rsid w:val="00E2004E"/>
    <w:rsid w:val="00E200D2"/>
    <w:rsid w:val="00E20607"/>
    <w:rsid w:val="00E207E5"/>
    <w:rsid w:val="00E20925"/>
    <w:rsid w:val="00E21042"/>
    <w:rsid w:val="00E21133"/>
    <w:rsid w:val="00E213A1"/>
    <w:rsid w:val="00E213EB"/>
    <w:rsid w:val="00E21A72"/>
    <w:rsid w:val="00E21BC8"/>
    <w:rsid w:val="00E21E36"/>
    <w:rsid w:val="00E21EE6"/>
    <w:rsid w:val="00E22200"/>
    <w:rsid w:val="00E2274F"/>
    <w:rsid w:val="00E23F7B"/>
    <w:rsid w:val="00E2401D"/>
    <w:rsid w:val="00E2494E"/>
    <w:rsid w:val="00E24954"/>
    <w:rsid w:val="00E24EA9"/>
    <w:rsid w:val="00E24F51"/>
    <w:rsid w:val="00E253E7"/>
    <w:rsid w:val="00E254F2"/>
    <w:rsid w:val="00E2558D"/>
    <w:rsid w:val="00E257E8"/>
    <w:rsid w:val="00E25E6B"/>
    <w:rsid w:val="00E260BC"/>
    <w:rsid w:val="00E260F5"/>
    <w:rsid w:val="00E26209"/>
    <w:rsid w:val="00E27408"/>
    <w:rsid w:val="00E30185"/>
    <w:rsid w:val="00E30B19"/>
    <w:rsid w:val="00E31579"/>
    <w:rsid w:val="00E31584"/>
    <w:rsid w:val="00E31829"/>
    <w:rsid w:val="00E32009"/>
    <w:rsid w:val="00E322CB"/>
    <w:rsid w:val="00E33BD0"/>
    <w:rsid w:val="00E34068"/>
    <w:rsid w:val="00E352B8"/>
    <w:rsid w:val="00E35C85"/>
    <w:rsid w:val="00E35D95"/>
    <w:rsid w:val="00E368E5"/>
    <w:rsid w:val="00E36926"/>
    <w:rsid w:val="00E37394"/>
    <w:rsid w:val="00E37764"/>
    <w:rsid w:val="00E37C49"/>
    <w:rsid w:val="00E40DD0"/>
    <w:rsid w:val="00E41026"/>
    <w:rsid w:val="00E4104B"/>
    <w:rsid w:val="00E41314"/>
    <w:rsid w:val="00E41532"/>
    <w:rsid w:val="00E41627"/>
    <w:rsid w:val="00E416B4"/>
    <w:rsid w:val="00E416F9"/>
    <w:rsid w:val="00E41811"/>
    <w:rsid w:val="00E41D5A"/>
    <w:rsid w:val="00E42201"/>
    <w:rsid w:val="00E426D3"/>
    <w:rsid w:val="00E42971"/>
    <w:rsid w:val="00E42D41"/>
    <w:rsid w:val="00E43139"/>
    <w:rsid w:val="00E434D8"/>
    <w:rsid w:val="00E434E2"/>
    <w:rsid w:val="00E43B30"/>
    <w:rsid w:val="00E44421"/>
    <w:rsid w:val="00E445D5"/>
    <w:rsid w:val="00E44707"/>
    <w:rsid w:val="00E4480B"/>
    <w:rsid w:val="00E4499B"/>
    <w:rsid w:val="00E44A04"/>
    <w:rsid w:val="00E44BB6"/>
    <w:rsid w:val="00E44CB1"/>
    <w:rsid w:val="00E44ED3"/>
    <w:rsid w:val="00E45424"/>
    <w:rsid w:val="00E45986"/>
    <w:rsid w:val="00E46076"/>
    <w:rsid w:val="00E463CF"/>
    <w:rsid w:val="00E465A9"/>
    <w:rsid w:val="00E46648"/>
    <w:rsid w:val="00E467C2"/>
    <w:rsid w:val="00E46984"/>
    <w:rsid w:val="00E46DBF"/>
    <w:rsid w:val="00E476D0"/>
    <w:rsid w:val="00E504A6"/>
    <w:rsid w:val="00E505F7"/>
    <w:rsid w:val="00E5085F"/>
    <w:rsid w:val="00E50CE7"/>
    <w:rsid w:val="00E50E5B"/>
    <w:rsid w:val="00E50E65"/>
    <w:rsid w:val="00E50F92"/>
    <w:rsid w:val="00E514C3"/>
    <w:rsid w:val="00E51700"/>
    <w:rsid w:val="00E518D7"/>
    <w:rsid w:val="00E51A38"/>
    <w:rsid w:val="00E52105"/>
    <w:rsid w:val="00E525FA"/>
    <w:rsid w:val="00E52C96"/>
    <w:rsid w:val="00E52EE4"/>
    <w:rsid w:val="00E52F7D"/>
    <w:rsid w:val="00E53333"/>
    <w:rsid w:val="00E535E9"/>
    <w:rsid w:val="00E53D6D"/>
    <w:rsid w:val="00E54836"/>
    <w:rsid w:val="00E5516A"/>
    <w:rsid w:val="00E55674"/>
    <w:rsid w:val="00E56151"/>
    <w:rsid w:val="00E563C4"/>
    <w:rsid w:val="00E569BE"/>
    <w:rsid w:val="00E56F52"/>
    <w:rsid w:val="00E57127"/>
    <w:rsid w:val="00E57231"/>
    <w:rsid w:val="00E57E27"/>
    <w:rsid w:val="00E57EA2"/>
    <w:rsid w:val="00E613D0"/>
    <w:rsid w:val="00E6149B"/>
    <w:rsid w:val="00E61F79"/>
    <w:rsid w:val="00E6245A"/>
    <w:rsid w:val="00E62F73"/>
    <w:rsid w:val="00E63320"/>
    <w:rsid w:val="00E63367"/>
    <w:rsid w:val="00E63A96"/>
    <w:rsid w:val="00E63C0B"/>
    <w:rsid w:val="00E64046"/>
    <w:rsid w:val="00E6410E"/>
    <w:rsid w:val="00E64138"/>
    <w:rsid w:val="00E64223"/>
    <w:rsid w:val="00E64371"/>
    <w:rsid w:val="00E64420"/>
    <w:rsid w:val="00E65767"/>
    <w:rsid w:val="00E65BD4"/>
    <w:rsid w:val="00E65CDB"/>
    <w:rsid w:val="00E66280"/>
    <w:rsid w:val="00E66572"/>
    <w:rsid w:val="00E6722A"/>
    <w:rsid w:val="00E67236"/>
    <w:rsid w:val="00E672A1"/>
    <w:rsid w:val="00E67404"/>
    <w:rsid w:val="00E67E04"/>
    <w:rsid w:val="00E70009"/>
    <w:rsid w:val="00E70231"/>
    <w:rsid w:val="00E7084A"/>
    <w:rsid w:val="00E708B1"/>
    <w:rsid w:val="00E7095B"/>
    <w:rsid w:val="00E70CAB"/>
    <w:rsid w:val="00E712D9"/>
    <w:rsid w:val="00E71561"/>
    <w:rsid w:val="00E71CDF"/>
    <w:rsid w:val="00E71D41"/>
    <w:rsid w:val="00E72489"/>
    <w:rsid w:val="00E728F4"/>
    <w:rsid w:val="00E72CA2"/>
    <w:rsid w:val="00E72EE3"/>
    <w:rsid w:val="00E736FF"/>
    <w:rsid w:val="00E73853"/>
    <w:rsid w:val="00E73D26"/>
    <w:rsid w:val="00E748BA"/>
    <w:rsid w:val="00E74DA5"/>
    <w:rsid w:val="00E74E83"/>
    <w:rsid w:val="00E74FF9"/>
    <w:rsid w:val="00E7567C"/>
    <w:rsid w:val="00E75A0D"/>
    <w:rsid w:val="00E769A2"/>
    <w:rsid w:val="00E76F85"/>
    <w:rsid w:val="00E77939"/>
    <w:rsid w:val="00E77A38"/>
    <w:rsid w:val="00E802F9"/>
    <w:rsid w:val="00E804D9"/>
    <w:rsid w:val="00E80760"/>
    <w:rsid w:val="00E80877"/>
    <w:rsid w:val="00E808C3"/>
    <w:rsid w:val="00E80D95"/>
    <w:rsid w:val="00E80FD5"/>
    <w:rsid w:val="00E81064"/>
    <w:rsid w:val="00E818AF"/>
    <w:rsid w:val="00E81955"/>
    <w:rsid w:val="00E819A5"/>
    <w:rsid w:val="00E81FEF"/>
    <w:rsid w:val="00E822FD"/>
    <w:rsid w:val="00E827A6"/>
    <w:rsid w:val="00E82D54"/>
    <w:rsid w:val="00E82FB2"/>
    <w:rsid w:val="00E83556"/>
    <w:rsid w:val="00E83588"/>
    <w:rsid w:val="00E83BEF"/>
    <w:rsid w:val="00E84457"/>
    <w:rsid w:val="00E84875"/>
    <w:rsid w:val="00E853FA"/>
    <w:rsid w:val="00E8552C"/>
    <w:rsid w:val="00E8595E"/>
    <w:rsid w:val="00E85AC8"/>
    <w:rsid w:val="00E85E42"/>
    <w:rsid w:val="00E861C0"/>
    <w:rsid w:val="00E8645C"/>
    <w:rsid w:val="00E86567"/>
    <w:rsid w:val="00E866C1"/>
    <w:rsid w:val="00E86B57"/>
    <w:rsid w:val="00E86BDC"/>
    <w:rsid w:val="00E86C64"/>
    <w:rsid w:val="00E871DC"/>
    <w:rsid w:val="00E8753B"/>
    <w:rsid w:val="00E87A5F"/>
    <w:rsid w:val="00E902DC"/>
    <w:rsid w:val="00E908F8"/>
    <w:rsid w:val="00E90D24"/>
    <w:rsid w:val="00E90D7A"/>
    <w:rsid w:val="00E90FB5"/>
    <w:rsid w:val="00E91059"/>
    <w:rsid w:val="00E91D96"/>
    <w:rsid w:val="00E91F2E"/>
    <w:rsid w:val="00E92C13"/>
    <w:rsid w:val="00E93188"/>
    <w:rsid w:val="00E934F4"/>
    <w:rsid w:val="00E93FC3"/>
    <w:rsid w:val="00E9449B"/>
    <w:rsid w:val="00E94E40"/>
    <w:rsid w:val="00E95049"/>
    <w:rsid w:val="00E956DE"/>
    <w:rsid w:val="00E95E6C"/>
    <w:rsid w:val="00E962D4"/>
    <w:rsid w:val="00E9644D"/>
    <w:rsid w:val="00E9684D"/>
    <w:rsid w:val="00E96C1C"/>
    <w:rsid w:val="00E96DDA"/>
    <w:rsid w:val="00E9785B"/>
    <w:rsid w:val="00EA0089"/>
    <w:rsid w:val="00EA0821"/>
    <w:rsid w:val="00EA0AC0"/>
    <w:rsid w:val="00EA0DA8"/>
    <w:rsid w:val="00EA137C"/>
    <w:rsid w:val="00EA22D3"/>
    <w:rsid w:val="00EA2408"/>
    <w:rsid w:val="00EA2C44"/>
    <w:rsid w:val="00EA2CE3"/>
    <w:rsid w:val="00EA31ED"/>
    <w:rsid w:val="00EA35FF"/>
    <w:rsid w:val="00EA3E2F"/>
    <w:rsid w:val="00EA436E"/>
    <w:rsid w:val="00EA46D9"/>
    <w:rsid w:val="00EA470D"/>
    <w:rsid w:val="00EA5072"/>
    <w:rsid w:val="00EA5405"/>
    <w:rsid w:val="00EA5E81"/>
    <w:rsid w:val="00EA686D"/>
    <w:rsid w:val="00EA6912"/>
    <w:rsid w:val="00EA6DB4"/>
    <w:rsid w:val="00EA6ED8"/>
    <w:rsid w:val="00EA6F0F"/>
    <w:rsid w:val="00EA777F"/>
    <w:rsid w:val="00EA7A6D"/>
    <w:rsid w:val="00EA7F2F"/>
    <w:rsid w:val="00EA7F67"/>
    <w:rsid w:val="00EB04A9"/>
    <w:rsid w:val="00EB05A2"/>
    <w:rsid w:val="00EB0C7F"/>
    <w:rsid w:val="00EB0C91"/>
    <w:rsid w:val="00EB106F"/>
    <w:rsid w:val="00EB2609"/>
    <w:rsid w:val="00EB2884"/>
    <w:rsid w:val="00EB2BAB"/>
    <w:rsid w:val="00EB3A02"/>
    <w:rsid w:val="00EB3A2B"/>
    <w:rsid w:val="00EB3DC1"/>
    <w:rsid w:val="00EB481F"/>
    <w:rsid w:val="00EB4B2E"/>
    <w:rsid w:val="00EB4F3A"/>
    <w:rsid w:val="00EB4FD0"/>
    <w:rsid w:val="00EB527A"/>
    <w:rsid w:val="00EB5781"/>
    <w:rsid w:val="00EB581C"/>
    <w:rsid w:val="00EB59B1"/>
    <w:rsid w:val="00EB63A5"/>
    <w:rsid w:val="00EB63B4"/>
    <w:rsid w:val="00EB66C1"/>
    <w:rsid w:val="00EB6EFB"/>
    <w:rsid w:val="00EB6F2A"/>
    <w:rsid w:val="00EB7717"/>
    <w:rsid w:val="00EB7AEF"/>
    <w:rsid w:val="00EB7E40"/>
    <w:rsid w:val="00EC0475"/>
    <w:rsid w:val="00EC174A"/>
    <w:rsid w:val="00EC2053"/>
    <w:rsid w:val="00EC269D"/>
    <w:rsid w:val="00EC29E6"/>
    <w:rsid w:val="00EC2AF3"/>
    <w:rsid w:val="00EC32F4"/>
    <w:rsid w:val="00EC3447"/>
    <w:rsid w:val="00EC3457"/>
    <w:rsid w:val="00EC3D6F"/>
    <w:rsid w:val="00EC46DF"/>
    <w:rsid w:val="00EC50BA"/>
    <w:rsid w:val="00EC5134"/>
    <w:rsid w:val="00EC5169"/>
    <w:rsid w:val="00EC5191"/>
    <w:rsid w:val="00EC61CD"/>
    <w:rsid w:val="00EC6DE6"/>
    <w:rsid w:val="00EC716C"/>
    <w:rsid w:val="00EC71A6"/>
    <w:rsid w:val="00EC762C"/>
    <w:rsid w:val="00EC78A0"/>
    <w:rsid w:val="00EC7B31"/>
    <w:rsid w:val="00EC7CB0"/>
    <w:rsid w:val="00EC7DA7"/>
    <w:rsid w:val="00ED0735"/>
    <w:rsid w:val="00ED0A81"/>
    <w:rsid w:val="00ED0D01"/>
    <w:rsid w:val="00ED1175"/>
    <w:rsid w:val="00ED1A2A"/>
    <w:rsid w:val="00ED1B8B"/>
    <w:rsid w:val="00ED1C67"/>
    <w:rsid w:val="00ED1D79"/>
    <w:rsid w:val="00ED1E42"/>
    <w:rsid w:val="00ED1E71"/>
    <w:rsid w:val="00ED20EF"/>
    <w:rsid w:val="00ED2279"/>
    <w:rsid w:val="00ED2913"/>
    <w:rsid w:val="00ED2C55"/>
    <w:rsid w:val="00ED3232"/>
    <w:rsid w:val="00ED3387"/>
    <w:rsid w:val="00ED349A"/>
    <w:rsid w:val="00ED44C7"/>
    <w:rsid w:val="00ED48FE"/>
    <w:rsid w:val="00ED4F0A"/>
    <w:rsid w:val="00ED5104"/>
    <w:rsid w:val="00ED5B2F"/>
    <w:rsid w:val="00ED61E7"/>
    <w:rsid w:val="00ED624C"/>
    <w:rsid w:val="00ED66B0"/>
    <w:rsid w:val="00ED6D61"/>
    <w:rsid w:val="00ED7333"/>
    <w:rsid w:val="00ED7FE9"/>
    <w:rsid w:val="00EE07CA"/>
    <w:rsid w:val="00EE0F78"/>
    <w:rsid w:val="00EE111F"/>
    <w:rsid w:val="00EE165F"/>
    <w:rsid w:val="00EE1A96"/>
    <w:rsid w:val="00EE1E65"/>
    <w:rsid w:val="00EE22FE"/>
    <w:rsid w:val="00EE27E5"/>
    <w:rsid w:val="00EE2867"/>
    <w:rsid w:val="00EE321B"/>
    <w:rsid w:val="00EE3347"/>
    <w:rsid w:val="00EE3A69"/>
    <w:rsid w:val="00EE40F4"/>
    <w:rsid w:val="00EE5B01"/>
    <w:rsid w:val="00EE66A2"/>
    <w:rsid w:val="00EE67DC"/>
    <w:rsid w:val="00EE70E2"/>
    <w:rsid w:val="00EE73E5"/>
    <w:rsid w:val="00EE789A"/>
    <w:rsid w:val="00EE79E5"/>
    <w:rsid w:val="00EF0129"/>
    <w:rsid w:val="00EF053E"/>
    <w:rsid w:val="00EF072F"/>
    <w:rsid w:val="00EF1553"/>
    <w:rsid w:val="00EF2211"/>
    <w:rsid w:val="00EF4BCE"/>
    <w:rsid w:val="00EF5EFE"/>
    <w:rsid w:val="00EF61B4"/>
    <w:rsid w:val="00EF6D65"/>
    <w:rsid w:val="00EF6F62"/>
    <w:rsid w:val="00EF706B"/>
    <w:rsid w:val="00EF71C0"/>
    <w:rsid w:val="00EF7374"/>
    <w:rsid w:val="00EF7422"/>
    <w:rsid w:val="00EF74BD"/>
    <w:rsid w:val="00EF7893"/>
    <w:rsid w:val="00EF7EFE"/>
    <w:rsid w:val="00F00154"/>
    <w:rsid w:val="00F00327"/>
    <w:rsid w:val="00F0037D"/>
    <w:rsid w:val="00F00A11"/>
    <w:rsid w:val="00F01169"/>
    <w:rsid w:val="00F01211"/>
    <w:rsid w:val="00F014F8"/>
    <w:rsid w:val="00F01C21"/>
    <w:rsid w:val="00F01C88"/>
    <w:rsid w:val="00F01EE4"/>
    <w:rsid w:val="00F01F70"/>
    <w:rsid w:val="00F029C1"/>
    <w:rsid w:val="00F02D3C"/>
    <w:rsid w:val="00F03552"/>
    <w:rsid w:val="00F03A58"/>
    <w:rsid w:val="00F03C7B"/>
    <w:rsid w:val="00F03D95"/>
    <w:rsid w:val="00F03EE0"/>
    <w:rsid w:val="00F04532"/>
    <w:rsid w:val="00F0454E"/>
    <w:rsid w:val="00F04608"/>
    <w:rsid w:val="00F04D09"/>
    <w:rsid w:val="00F04ED9"/>
    <w:rsid w:val="00F04F74"/>
    <w:rsid w:val="00F052F0"/>
    <w:rsid w:val="00F05833"/>
    <w:rsid w:val="00F06106"/>
    <w:rsid w:val="00F065AB"/>
    <w:rsid w:val="00F06612"/>
    <w:rsid w:val="00F068EC"/>
    <w:rsid w:val="00F06ABF"/>
    <w:rsid w:val="00F06D5D"/>
    <w:rsid w:val="00F07EBC"/>
    <w:rsid w:val="00F100EA"/>
    <w:rsid w:val="00F100EB"/>
    <w:rsid w:val="00F10217"/>
    <w:rsid w:val="00F1063F"/>
    <w:rsid w:val="00F1065E"/>
    <w:rsid w:val="00F1072F"/>
    <w:rsid w:val="00F110AB"/>
    <w:rsid w:val="00F112BD"/>
    <w:rsid w:val="00F1187D"/>
    <w:rsid w:val="00F1187E"/>
    <w:rsid w:val="00F12475"/>
    <w:rsid w:val="00F1260F"/>
    <w:rsid w:val="00F12AFF"/>
    <w:rsid w:val="00F12BFA"/>
    <w:rsid w:val="00F12E2B"/>
    <w:rsid w:val="00F1302B"/>
    <w:rsid w:val="00F131D5"/>
    <w:rsid w:val="00F138A0"/>
    <w:rsid w:val="00F13EEC"/>
    <w:rsid w:val="00F15210"/>
    <w:rsid w:val="00F153AC"/>
    <w:rsid w:val="00F1664B"/>
    <w:rsid w:val="00F16AC4"/>
    <w:rsid w:val="00F16C66"/>
    <w:rsid w:val="00F17500"/>
    <w:rsid w:val="00F179C0"/>
    <w:rsid w:val="00F20063"/>
    <w:rsid w:val="00F201D5"/>
    <w:rsid w:val="00F20D59"/>
    <w:rsid w:val="00F2115A"/>
    <w:rsid w:val="00F21294"/>
    <w:rsid w:val="00F213AE"/>
    <w:rsid w:val="00F218E2"/>
    <w:rsid w:val="00F218F9"/>
    <w:rsid w:val="00F221C0"/>
    <w:rsid w:val="00F22456"/>
    <w:rsid w:val="00F231A3"/>
    <w:rsid w:val="00F239A5"/>
    <w:rsid w:val="00F240BC"/>
    <w:rsid w:val="00F24827"/>
    <w:rsid w:val="00F24982"/>
    <w:rsid w:val="00F24B78"/>
    <w:rsid w:val="00F25372"/>
    <w:rsid w:val="00F257AB"/>
    <w:rsid w:val="00F25A6A"/>
    <w:rsid w:val="00F25D30"/>
    <w:rsid w:val="00F25DD2"/>
    <w:rsid w:val="00F25E1F"/>
    <w:rsid w:val="00F2619A"/>
    <w:rsid w:val="00F26DE7"/>
    <w:rsid w:val="00F271C7"/>
    <w:rsid w:val="00F301E7"/>
    <w:rsid w:val="00F3108B"/>
    <w:rsid w:val="00F32BB3"/>
    <w:rsid w:val="00F332BE"/>
    <w:rsid w:val="00F33791"/>
    <w:rsid w:val="00F33C85"/>
    <w:rsid w:val="00F3464D"/>
    <w:rsid w:val="00F347C6"/>
    <w:rsid w:val="00F3496A"/>
    <w:rsid w:val="00F34C69"/>
    <w:rsid w:val="00F34CFA"/>
    <w:rsid w:val="00F34F94"/>
    <w:rsid w:val="00F355F7"/>
    <w:rsid w:val="00F359BD"/>
    <w:rsid w:val="00F35A86"/>
    <w:rsid w:val="00F35AC5"/>
    <w:rsid w:val="00F35BD1"/>
    <w:rsid w:val="00F36234"/>
    <w:rsid w:val="00F3659B"/>
    <w:rsid w:val="00F3672A"/>
    <w:rsid w:val="00F36955"/>
    <w:rsid w:val="00F36C2E"/>
    <w:rsid w:val="00F36E00"/>
    <w:rsid w:val="00F37AD3"/>
    <w:rsid w:val="00F37C18"/>
    <w:rsid w:val="00F37E3C"/>
    <w:rsid w:val="00F408FA"/>
    <w:rsid w:val="00F41AC5"/>
    <w:rsid w:val="00F41EC2"/>
    <w:rsid w:val="00F41EF3"/>
    <w:rsid w:val="00F4248C"/>
    <w:rsid w:val="00F42B3A"/>
    <w:rsid w:val="00F42D1B"/>
    <w:rsid w:val="00F42DA6"/>
    <w:rsid w:val="00F43045"/>
    <w:rsid w:val="00F43D24"/>
    <w:rsid w:val="00F43D9D"/>
    <w:rsid w:val="00F44133"/>
    <w:rsid w:val="00F443CE"/>
    <w:rsid w:val="00F44D73"/>
    <w:rsid w:val="00F45728"/>
    <w:rsid w:val="00F4657C"/>
    <w:rsid w:val="00F467D8"/>
    <w:rsid w:val="00F46E58"/>
    <w:rsid w:val="00F4751B"/>
    <w:rsid w:val="00F47526"/>
    <w:rsid w:val="00F5069F"/>
    <w:rsid w:val="00F50C05"/>
    <w:rsid w:val="00F50C35"/>
    <w:rsid w:val="00F50E7B"/>
    <w:rsid w:val="00F514A3"/>
    <w:rsid w:val="00F51630"/>
    <w:rsid w:val="00F51CC4"/>
    <w:rsid w:val="00F52A76"/>
    <w:rsid w:val="00F52C4B"/>
    <w:rsid w:val="00F52CF6"/>
    <w:rsid w:val="00F52D23"/>
    <w:rsid w:val="00F531BF"/>
    <w:rsid w:val="00F53632"/>
    <w:rsid w:val="00F53E58"/>
    <w:rsid w:val="00F54742"/>
    <w:rsid w:val="00F54799"/>
    <w:rsid w:val="00F54842"/>
    <w:rsid w:val="00F54CFE"/>
    <w:rsid w:val="00F554BB"/>
    <w:rsid w:val="00F56324"/>
    <w:rsid w:val="00F56336"/>
    <w:rsid w:val="00F5647F"/>
    <w:rsid w:val="00F568BC"/>
    <w:rsid w:val="00F56AF5"/>
    <w:rsid w:val="00F57243"/>
    <w:rsid w:val="00F6023C"/>
    <w:rsid w:val="00F6071E"/>
    <w:rsid w:val="00F6078E"/>
    <w:rsid w:val="00F607B7"/>
    <w:rsid w:val="00F60AE0"/>
    <w:rsid w:val="00F610D3"/>
    <w:rsid w:val="00F615EE"/>
    <w:rsid w:val="00F61E91"/>
    <w:rsid w:val="00F61EA8"/>
    <w:rsid w:val="00F623F5"/>
    <w:rsid w:val="00F6259D"/>
    <w:rsid w:val="00F63D8E"/>
    <w:rsid w:val="00F63ECB"/>
    <w:rsid w:val="00F642D8"/>
    <w:rsid w:val="00F6439D"/>
    <w:rsid w:val="00F643A5"/>
    <w:rsid w:val="00F64490"/>
    <w:rsid w:val="00F64849"/>
    <w:rsid w:val="00F64882"/>
    <w:rsid w:val="00F64DA3"/>
    <w:rsid w:val="00F651BC"/>
    <w:rsid w:val="00F65299"/>
    <w:rsid w:val="00F65A85"/>
    <w:rsid w:val="00F65A95"/>
    <w:rsid w:val="00F65BD8"/>
    <w:rsid w:val="00F65FF6"/>
    <w:rsid w:val="00F66643"/>
    <w:rsid w:val="00F66E8B"/>
    <w:rsid w:val="00F66F07"/>
    <w:rsid w:val="00F67615"/>
    <w:rsid w:val="00F6781B"/>
    <w:rsid w:val="00F701C0"/>
    <w:rsid w:val="00F70491"/>
    <w:rsid w:val="00F704FC"/>
    <w:rsid w:val="00F7053E"/>
    <w:rsid w:val="00F707BD"/>
    <w:rsid w:val="00F709C8"/>
    <w:rsid w:val="00F70D7D"/>
    <w:rsid w:val="00F71783"/>
    <w:rsid w:val="00F720B3"/>
    <w:rsid w:val="00F72631"/>
    <w:rsid w:val="00F729F2"/>
    <w:rsid w:val="00F72A72"/>
    <w:rsid w:val="00F72F61"/>
    <w:rsid w:val="00F73004"/>
    <w:rsid w:val="00F73041"/>
    <w:rsid w:val="00F73222"/>
    <w:rsid w:val="00F73372"/>
    <w:rsid w:val="00F73435"/>
    <w:rsid w:val="00F742F8"/>
    <w:rsid w:val="00F74668"/>
    <w:rsid w:val="00F752A5"/>
    <w:rsid w:val="00F75EE4"/>
    <w:rsid w:val="00F76825"/>
    <w:rsid w:val="00F768AD"/>
    <w:rsid w:val="00F7692B"/>
    <w:rsid w:val="00F76E6E"/>
    <w:rsid w:val="00F76FEF"/>
    <w:rsid w:val="00F771E3"/>
    <w:rsid w:val="00F7728E"/>
    <w:rsid w:val="00F77664"/>
    <w:rsid w:val="00F80DDF"/>
    <w:rsid w:val="00F80E67"/>
    <w:rsid w:val="00F81264"/>
    <w:rsid w:val="00F812BB"/>
    <w:rsid w:val="00F81843"/>
    <w:rsid w:val="00F81B55"/>
    <w:rsid w:val="00F81E26"/>
    <w:rsid w:val="00F8279E"/>
    <w:rsid w:val="00F82F63"/>
    <w:rsid w:val="00F832E3"/>
    <w:rsid w:val="00F83541"/>
    <w:rsid w:val="00F836EA"/>
    <w:rsid w:val="00F83708"/>
    <w:rsid w:val="00F83BC6"/>
    <w:rsid w:val="00F83DB3"/>
    <w:rsid w:val="00F83DF0"/>
    <w:rsid w:val="00F845FA"/>
    <w:rsid w:val="00F84A34"/>
    <w:rsid w:val="00F84C9B"/>
    <w:rsid w:val="00F84DF5"/>
    <w:rsid w:val="00F84ED3"/>
    <w:rsid w:val="00F851BF"/>
    <w:rsid w:val="00F855D1"/>
    <w:rsid w:val="00F85F07"/>
    <w:rsid w:val="00F8651B"/>
    <w:rsid w:val="00F86568"/>
    <w:rsid w:val="00F86772"/>
    <w:rsid w:val="00F87140"/>
    <w:rsid w:val="00F87B59"/>
    <w:rsid w:val="00F87BCD"/>
    <w:rsid w:val="00F87CD2"/>
    <w:rsid w:val="00F9036F"/>
    <w:rsid w:val="00F907FC"/>
    <w:rsid w:val="00F90CEC"/>
    <w:rsid w:val="00F91216"/>
    <w:rsid w:val="00F91327"/>
    <w:rsid w:val="00F91689"/>
    <w:rsid w:val="00F91E51"/>
    <w:rsid w:val="00F92239"/>
    <w:rsid w:val="00F9247D"/>
    <w:rsid w:val="00F93B7D"/>
    <w:rsid w:val="00F949F9"/>
    <w:rsid w:val="00F94F32"/>
    <w:rsid w:val="00F94F5A"/>
    <w:rsid w:val="00F95CEE"/>
    <w:rsid w:val="00F95FB4"/>
    <w:rsid w:val="00F975D8"/>
    <w:rsid w:val="00F976C8"/>
    <w:rsid w:val="00F97930"/>
    <w:rsid w:val="00F97ACA"/>
    <w:rsid w:val="00F97E42"/>
    <w:rsid w:val="00FA05E9"/>
    <w:rsid w:val="00FA06D8"/>
    <w:rsid w:val="00FA0AFC"/>
    <w:rsid w:val="00FA160A"/>
    <w:rsid w:val="00FA1845"/>
    <w:rsid w:val="00FA2257"/>
    <w:rsid w:val="00FA23DF"/>
    <w:rsid w:val="00FA2779"/>
    <w:rsid w:val="00FA2A0B"/>
    <w:rsid w:val="00FA2AC2"/>
    <w:rsid w:val="00FA35B8"/>
    <w:rsid w:val="00FA3761"/>
    <w:rsid w:val="00FA3AF9"/>
    <w:rsid w:val="00FA3DE0"/>
    <w:rsid w:val="00FA4101"/>
    <w:rsid w:val="00FA4229"/>
    <w:rsid w:val="00FA459B"/>
    <w:rsid w:val="00FA4DEC"/>
    <w:rsid w:val="00FA508B"/>
    <w:rsid w:val="00FA5932"/>
    <w:rsid w:val="00FA5A33"/>
    <w:rsid w:val="00FA5A67"/>
    <w:rsid w:val="00FA5E57"/>
    <w:rsid w:val="00FA5E84"/>
    <w:rsid w:val="00FA66A0"/>
    <w:rsid w:val="00FA6A2B"/>
    <w:rsid w:val="00FA6A8C"/>
    <w:rsid w:val="00FA6CC5"/>
    <w:rsid w:val="00FA6E0B"/>
    <w:rsid w:val="00FA772D"/>
    <w:rsid w:val="00FA7EB1"/>
    <w:rsid w:val="00FB0262"/>
    <w:rsid w:val="00FB046F"/>
    <w:rsid w:val="00FB04D6"/>
    <w:rsid w:val="00FB079E"/>
    <w:rsid w:val="00FB0AE9"/>
    <w:rsid w:val="00FB0D73"/>
    <w:rsid w:val="00FB16C9"/>
    <w:rsid w:val="00FB1704"/>
    <w:rsid w:val="00FB1AD1"/>
    <w:rsid w:val="00FB29AA"/>
    <w:rsid w:val="00FB2A9B"/>
    <w:rsid w:val="00FB2C49"/>
    <w:rsid w:val="00FB3361"/>
    <w:rsid w:val="00FB349C"/>
    <w:rsid w:val="00FB3BA7"/>
    <w:rsid w:val="00FB3C4E"/>
    <w:rsid w:val="00FB3CA0"/>
    <w:rsid w:val="00FB3CC9"/>
    <w:rsid w:val="00FB461F"/>
    <w:rsid w:val="00FB47BC"/>
    <w:rsid w:val="00FB4B4D"/>
    <w:rsid w:val="00FB5127"/>
    <w:rsid w:val="00FB54EF"/>
    <w:rsid w:val="00FB5A7C"/>
    <w:rsid w:val="00FB6607"/>
    <w:rsid w:val="00FB70C8"/>
    <w:rsid w:val="00FB7394"/>
    <w:rsid w:val="00FB7BD1"/>
    <w:rsid w:val="00FB7F4E"/>
    <w:rsid w:val="00FC0EA0"/>
    <w:rsid w:val="00FC0F3A"/>
    <w:rsid w:val="00FC193B"/>
    <w:rsid w:val="00FC1D29"/>
    <w:rsid w:val="00FC293F"/>
    <w:rsid w:val="00FC3032"/>
    <w:rsid w:val="00FC30F9"/>
    <w:rsid w:val="00FC4C89"/>
    <w:rsid w:val="00FC582F"/>
    <w:rsid w:val="00FC58C8"/>
    <w:rsid w:val="00FC5F49"/>
    <w:rsid w:val="00FC60FC"/>
    <w:rsid w:val="00FC6D78"/>
    <w:rsid w:val="00FC729B"/>
    <w:rsid w:val="00FC72F7"/>
    <w:rsid w:val="00FC7D7B"/>
    <w:rsid w:val="00FD0692"/>
    <w:rsid w:val="00FD08A5"/>
    <w:rsid w:val="00FD0906"/>
    <w:rsid w:val="00FD10EC"/>
    <w:rsid w:val="00FD113D"/>
    <w:rsid w:val="00FD13A8"/>
    <w:rsid w:val="00FD1B13"/>
    <w:rsid w:val="00FD2474"/>
    <w:rsid w:val="00FD2482"/>
    <w:rsid w:val="00FD2554"/>
    <w:rsid w:val="00FD36E6"/>
    <w:rsid w:val="00FD3822"/>
    <w:rsid w:val="00FD3EAA"/>
    <w:rsid w:val="00FD5387"/>
    <w:rsid w:val="00FD5628"/>
    <w:rsid w:val="00FD5942"/>
    <w:rsid w:val="00FD5A03"/>
    <w:rsid w:val="00FD5A93"/>
    <w:rsid w:val="00FD5F2F"/>
    <w:rsid w:val="00FD647E"/>
    <w:rsid w:val="00FD6A4F"/>
    <w:rsid w:val="00FD6C69"/>
    <w:rsid w:val="00FD6CBE"/>
    <w:rsid w:val="00FD7110"/>
    <w:rsid w:val="00FD715C"/>
    <w:rsid w:val="00FD739C"/>
    <w:rsid w:val="00FD75AF"/>
    <w:rsid w:val="00FD7830"/>
    <w:rsid w:val="00FE00B4"/>
    <w:rsid w:val="00FE0BDE"/>
    <w:rsid w:val="00FE0C26"/>
    <w:rsid w:val="00FE0F08"/>
    <w:rsid w:val="00FE125F"/>
    <w:rsid w:val="00FE1B30"/>
    <w:rsid w:val="00FE1D28"/>
    <w:rsid w:val="00FE22B0"/>
    <w:rsid w:val="00FE2737"/>
    <w:rsid w:val="00FE27A8"/>
    <w:rsid w:val="00FE2E14"/>
    <w:rsid w:val="00FE3226"/>
    <w:rsid w:val="00FE3407"/>
    <w:rsid w:val="00FE3454"/>
    <w:rsid w:val="00FE34B0"/>
    <w:rsid w:val="00FE50D6"/>
    <w:rsid w:val="00FE50DF"/>
    <w:rsid w:val="00FE5319"/>
    <w:rsid w:val="00FE53B5"/>
    <w:rsid w:val="00FE543D"/>
    <w:rsid w:val="00FE5759"/>
    <w:rsid w:val="00FE5D06"/>
    <w:rsid w:val="00FE6519"/>
    <w:rsid w:val="00FE69D4"/>
    <w:rsid w:val="00FE6DEB"/>
    <w:rsid w:val="00FE7232"/>
    <w:rsid w:val="00FE729B"/>
    <w:rsid w:val="00FE72F0"/>
    <w:rsid w:val="00FE737D"/>
    <w:rsid w:val="00FE7890"/>
    <w:rsid w:val="00FE7B47"/>
    <w:rsid w:val="00FE7D45"/>
    <w:rsid w:val="00FE7FAE"/>
    <w:rsid w:val="00FF0018"/>
    <w:rsid w:val="00FF0841"/>
    <w:rsid w:val="00FF0D9B"/>
    <w:rsid w:val="00FF0E9E"/>
    <w:rsid w:val="00FF0F95"/>
    <w:rsid w:val="00FF1274"/>
    <w:rsid w:val="00FF12D7"/>
    <w:rsid w:val="00FF137D"/>
    <w:rsid w:val="00FF162A"/>
    <w:rsid w:val="00FF1ACA"/>
    <w:rsid w:val="00FF1B3F"/>
    <w:rsid w:val="00FF1F34"/>
    <w:rsid w:val="00FF2258"/>
    <w:rsid w:val="00FF24EB"/>
    <w:rsid w:val="00FF2B44"/>
    <w:rsid w:val="00FF37E5"/>
    <w:rsid w:val="00FF3A25"/>
    <w:rsid w:val="00FF3A2C"/>
    <w:rsid w:val="00FF455B"/>
    <w:rsid w:val="00FF492F"/>
    <w:rsid w:val="00FF4DBF"/>
    <w:rsid w:val="00FF4DEF"/>
    <w:rsid w:val="00FF5CB8"/>
    <w:rsid w:val="00FF5D02"/>
    <w:rsid w:val="00FF5D48"/>
    <w:rsid w:val="00FF5E02"/>
    <w:rsid w:val="00FF6166"/>
    <w:rsid w:val="00FF64A8"/>
    <w:rsid w:val="00FF6A40"/>
    <w:rsid w:val="00FF6ECD"/>
    <w:rsid w:val="00FF7015"/>
    <w:rsid w:val="00FF7285"/>
    <w:rsid w:val="00FF7C91"/>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C1"/>
    <w:pPr>
      <w:spacing w:before="120" w:after="120"/>
    </w:pPr>
    <w:rPr>
      <w:color w:val="000000" w:themeColor="text1"/>
      <w:sz w:val="22"/>
    </w:rPr>
  </w:style>
  <w:style w:type="paragraph" w:styleId="Heading1">
    <w:name w:val="heading 1"/>
    <w:basedOn w:val="Normal"/>
    <w:next w:val="Normal"/>
    <w:link w:val="Heading1Char"/>
    <w:autoRedefine/>
    <w:uiPriority w:val="9"/>
    <w:qFormat/>
    <w:rsid w:val="00C46D62"/>
    <w:pPr>
      <w:keepNext/>
      <w:keepLines/>
      <w:spacing w:before="240"/>
      <w:outlineLvl w:val="0"/>
    </w:pPr>
    <w:rPr>
      <w:rFonts w:eastAsiaTheme="majorEastAsia" w:cstheme="majorBidi"/>
      <w:b/>
      <w:color w:val="09539E"/>
      <w:sz w:val="52"/>
      <w:szCs w:val="52"/>
    </w:rPr>
  </w:style>
  <w:style w:type="paragraph" w:styleId="Heading2">
    <w:name w:val="heading 2"/>
    <w:basedOn w:val="TOC1"/>
    <w:next w:val="Normal"/>
    <w:link w:val="Heading2Char"/>
    <w:autoRedefine/>
    <w:uiPriority w:val="9"/>
    <w:unhideWhenUsed/>
    <w:qFormat/>
    <w:rsid w:val="00C46D62"/>
    <w:pPr>
      <w:outlineLvl w:val="1"/>
    </w:pPr>
    <w:rPr>
      <w:rFonts w:cstheme="minorBidi"/>
      <w:b w:val="0"/>
      <w:bCs w:val="0"/>
      <w:caps w:val="0"/>
      <w:sz w:val="32"/>
      <w:szCs w:val="36"/>
      <w:u w:val="none"/>
    </w:rPr>
  </w:style>
  <w:style w:type="paragraph" w:styleId="Heading3">
    <w:name w:val="heading 3"/>
    <w:aliases w:val="Table Copy"/>
    <w:basedOn w:val="Normal"/>
    <w:next w:val="Normal"/>
    <w:link w:val="Heading3Char"/>
    <w:autoRedefine/>
    <w:uiPriority w:val="9"/>
    <w:unhideWhenUsed/>
    <w:qFormat/>
    <w:rsid w:val="00C46D62"/>
    <w:pPr>
      <w:spacing w:before="0" w:after="0"/>
      <w:outlineLvl w:val="2"/>
    </w:pPr>
    <w:rPr>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C46D62"/>
    <w:pPr>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46D62"/>
    <w:rPr>
      <w:rFonts w:eastAsiaTheme="majorEastAsia" w:cstheme="majorBidi"/>
      <w:b/>
      <w:color w:val="09539E"/>
      <w:sz w:val="52"/>
      <w:szCs w:val="52"/>
    </w:rPr>
  </w:style>
  <w:style w:type="character" w:customStyle="1" w:styleId="Heading2Char">
    <w:name w:val="Heading 2 Char"/>
    <w:basedOn w:val="DefaultParagraphFont"/>
    <w:link w:val="Heading2"/>
    <w:uiPriority w:val="9"/>
    <w:rsid w:val="00C46D62"/>
    <w:rPr>
      <w:color w:val="000000" w:themeColor="text1"/>
      <w:sz w:val="32"/>
      <w:szCs w:val="36"/>
    </w:rPr>
  </w:style>
  <w:style w:type="paragraph" w:styleId="NoSpacing">
    <w:name w:val="No Spacing"/>
    <w:aliases w:val="Table Header"/>
    <w:link w:val="NoSpacingChar"/>
    <w:autoRedefine/>
    <w:uiPriority w:val="1"/>
    <w:qFormat/>
    <w:rsid w:val="003B1CC9"/>
    <w:pPr>
      <w:jc w:val="right"/>
    </w:pPr>
    <w:rPr>
      <w:rFonts w:eastAsiaTheme="minorEastAsia" w:cstheme="minorHAnsi"/>
      <w:b/>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3B1CC9"/>
    <w:rPr>
      <w:rFonts w:eastAsiaTheme="minorEastAsia" w:cstheme="minorHAnsi"/>
      <w:b/>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B367B5"/>
    <w:pPr>
      <w:tabs>
        <w:tab w:val="right" w:leader="dot" w:pos="9350"/>
      </w:tabs>
      <w:spacing w:after="0"/>
    </w:pPr>
    <w:rPr>
      <w:rFonts w:cstheme="minorHAnsi"/>
      <w:b/>
      <w:bCs/>
      <w:caps/>
      <w:szCs w:val="22"/>
      <w:u w:val="single"/>
    </w:rPr>
  </w:style>
  <w:style w:type="paragraph" w:styleId="TOC2">
    <w:name w:val="toc 2"/>
    <w:basedOn w:val="Normal"/>
    <w:next w:val="Normal"/>
    <w:autoRedefine/>
    <w:uiPriority w:val="39"/>
    <w:unhideWhenUsed/>
    <w:rsid w:val="005A7904"/>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DC7F8A"/>
    <w:pPr>
      <w:widowControl w:val="0"/>
      <w:numPr>
        <w:numId w:val="30"/>
      </w:numPr>
      <w:tabs>
        <w:tab w:val="left" w:pos="990"/>
        <w:tab w:val="left" w:pos="1710"/>
        <w:tab w:val="left" w:pos="3059"/>
        <w:tab w:val="left" w:pos="4770"/>
      </w:tabs>
      <w:autoSpaceDE w:val="0"/>
      <w:autoSpaceDN w:val="0"/>
      <w:spacing w:before="0" w:after="0" w:afterAutospacing="1" w:line="281" w:lineRule="exact"/>
    </w:pPr>
    <w:rPr>
      <w:rFonts w:ascii="Calibri" w:eastAsia="Times New Roman" w:hAnsi="Calibri" w:cs="Calibri"/>
      <w:color w:val="000000"/>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C46D62"/>
    <w:rPr>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C46D62"/>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1"/>
    <w:rsid w:val="00DC7F8A"/>
    <w:rPr>
      <w:rFonts w:ascii="Calibri" w:eastAsia="Times New Roman" w:hAnsi="Calibri" w:cs="Calibri"/>
      <w:color w:val="000000"/>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 w:type="paragraph" w:customStyle="1" w:styleId="paragraph">
    <w:name w:val="paragraph"/>
    <w:basedOn w:val="Normal"/>
    <w:rsid w:val="00843379"/>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normaltextrun">
    <w:name w:val="normaltextrun"/>
    <w:basedOn w:val="DefaultParagraphFont"/>
    <w:rsid w:val="00843379"/>
  </w:style>
  <w:style w:type="character" w:customStyle="1" w:styleId="eop">
    <w:name w:val="eop"/>
    <w:basedOn w:val="DefaultParagraphFont"/>
    <w:rsid w:val="00843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03">
      <w:bodyDiv w:val="1"/>
      <w:marLeft w:val="0"/>
      <w:marRight w:val="0"/>
      <w:marTop w:val="0"/>
      <w:marBottom w:val="0"/>
      <w:divBdr>
        <w:top w:val="none" w:sz="0" w:space="0" w:color="auto"/>
        <w:left w:val="none" w:sz="0" w:space="0" w:color="auto"/>
        <w:bottom w:val="none" w:sz="0" w:space="0" w:color="auto"/>
        <w:right w:val="none" w:sz="0" w:space="0" w:color="auto"/>
      </w:divBdr>
    </w:div>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11882855">
      <w:bodyDiv w:val="1"/>
      <w:marLeft w:val="0"/>
      <w:marRight w:val="0"/>
      <w:marTop w:val="0"/>
      <w:marBottom w:val="0"/>
      <w:divBdr>
        <w:top w:val="none" w:sz="0" w:space="0" w:color="auto"/>
        <w:left w:val="none" w:sz="0" w:space="0" w:color="auto"/>
        <w:bottom w:val="none" w:sz="0" w:space="0" w:color="auto"/>
        <w:right w:val="none" w:sz="0" w:space="0" w:color="auto"/>
      </w:divBdr>
    </w:div>
    <w:div w:id="13658011">
      <w:bodyDiv w:val="1"/>
      <w:marLeft w:val="0"/>
      <w:marRight w:val="0"/>
      <w:marTop w:val="0"/>
      <w:marBottom w:val="0"/>
      <w:divBdr>
        <w:top w:val="none" w:sz="0" w:space="0" w:color="auto"/>
        <w:left w:val="none" w:sz="0" w:space="0" w:color="auto"/>
        <w:bottom w:val="none" w:sz="0" w:space="0" w:color="auto"/>
        <w:right w:val="none" w:sz="0" w:space="0" w:color="auto"/>
      </w:divBdr>
    </w:div>
    <w:div w:id="17774928">
      <w:bodyDiv w:val="1"/>
      <w:marLeft w:val="0"/>
      <w:marRight w:val="0"/>
      <w:marTop w:val="0"/>
      <w:marBottom w:val="0"/>
      <w:divBdr>
        <w:top w:val="none" w:sz="0" w:space="0" w:color="auto"/>
        <w:left w:val="none" w:sz="0" w:space="0" w:color="auto"/>
        <w:bottom w:val="none" w:sz="0" w:space="0" w:color="auto"/>
        <w:right w:val="none" w:sz="0" w:space="0" w:color="auto"/>
      </w:divBdr>
      <w:divsChild>
        <w:div w:id="369455838">
          <w:marLeft w:val="0"/>
          <w:marRight w:val="0"/>
          <w:marTop w:val="0"/>
          <w:marBottom w:val="0"/>
          <w:divBdr>
            <w:top w:val="none" w:sz="0" w:space="0" w:color="auto"/>
            <w:left w:val="none" w:sz="0" w:space="0" w:color="auto"/>
            <w:bottom w:val="none" w:sz="0" w:space="0" w:color="auto"/>
            <w:right w:val="none" w:sz="0" w:space="0" w:color="auto"/>
          </w:divBdr>
          <w:divsChild>
            <w:div w:id="53552174">
              <w:marLeft w:val="0"/>
              <w:marRight w:val="0"/>
              <w:marTop w:val="0"/>
              <w:marBottom w:val="0"/>
              <w:divBdr>
                <w:top w:val="none" w:sz="0" w:space="0" w:color="auto"/>
                <w:left w:val="none" w:sz="0" w:space="0" w:color="auto"/>
                <w:bottom w:val="none" w:sz="0" w:space="0" w:color="auto"/>
                <w:right w:val="none" w:sz="0" w:space="0" w:color="auto"/>
              </w:divBdr>
              <w:divsChild>
                <w:div w:id="447434607">
                  <w:marLeft w:val="0"/>
                  <w:marRight w:val="0"/>
                  <w:marTop w:val="0"/>
                  <w:marBottom w:val="0"/>
                  <w:divBdr>
                    <w:top w:val="none" w:sz="0" w:space="0" w:color="auto"/>
                    <w:left w:val="none" w:sz="0" w:space="0" w:color="auto"/>
                    <w:bottom w:val="none" w:sz="0" w:space="0" w:color="auto"/>
                    <w:right w:val="none" w:sz="0" w:space="0" w:color="auto"/>
                  </w:divBdr>
                  <w:divsChild>
                    <w:div w:id="1979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028">
          <w:marLeft w:val="0"/>
          <w:marRight w:val="0"/>
          <w:marTop w:val="0"/>
          <w:marBottom w:val="0"/>
          <w:divBdr>
            <w:top w:val="none" w:sz="0" w:space="0" w:color="auto"/>
            <w:left w:val="none" w:sz="0" w:space="0" w:color="auto"/>
            <w:bottom w:val="none" w:sz="0" w:space="0" w:color="auto"/>
            <w:right w:val="none" w:sz="0" w:space="0" w:color="auto"/>
          </w:divBdr>
          <w:divsChild>
            <w:div w:id="104231131">
              <w:marLeft w:val="0"/>
              <w:marRight w:val="0"/>
              <w:marTop w:val="0"/>
              <w:marBottom w:val="0"/>
              <w:divBdr>
                <w:top w:val="none" w:sz="0" w:space="0" w:color="auto"/>
                <w:left w:val="none" w:sz="0" w:space="0" w:color="auto"/>
                <w:bottom w:val="none" w:sz="0" w:space="0" w:color="auto"/>
                <w:right w:val="none" w:sz="0" w:space="0" w:color="auto"/>
              </w:divBdr>
              <w:divsChild>
                <w:div w:id="1919898543">
                  <w:marLeft w:val="0"/>
                  <w:marRight w:val="0"/>
                  <w:marTop w:val="0"/>
                  <w:marBottom w:val="0"/>
                  <w:divBdr>
                    <w:top w:val="none" w:sz="0" w:space="0" w:color="auto"/>
                    <w:left w:val="none" w:sz="0" w:space="0" w:color="auto"/>
                    <w:bottom w:val="none" w:sz="0" w:space="0" w:color="auto"/>
                    <w:right w:val="none" w:sz="0" w:space="0" w:color="auto"/>
                  </w:divBdr>
                  <w:divsChild>
                    <w:div w:id="1498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9419">
      <w:bodyDiv w:val="1"/>
      <w:marLeft w:val="0"/>
      <w:marRight w:val="0"/>
      <w:marTop w:val="0"/>
      <w:marBottom w:val="0"/>
      <w:divBdr>
        <w:top w:val="none" w:sz="0" w:space="0" w:color="auto"/>
        <w:left w:val="none" w:sz="0" w:space="0" w:color="auto"/>
        <w:bottom w:val="none" w:sz="0" w:space="0" w:color="auto"/>
        <w:right w:val="none" w:sz="0" w:space="0" w:color="auto"/>
      </w:divBdr>
    </w:div>
    <w:div w:id="33389447">
      <w:bodyDiv w:val="1"/>
      <w:marLeft w:val="0"/>
      <w:marRight w:val="0"/>
      <w:marTop w:val="0"/>
      <w:marBottom w:val="0"/>
      <w:divBdr>
        <w:top w:val="none" w:sz="0" w:space="0" w:color="auto"/>
        <w:left w:val="none" w:sz="0" w:space="0" w:color="auto"/>
        <w:bottom w:val="none" w:sz="0" w:space="0" w:color="auto"/>
        <w:right w:val="none" w:sz="0" w:space="0" w:color="auto"/>
      </w:divBdr>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36635445">
      <w:bodyDiv w:val="1"/>
      <w:marLeft w:val="0"/>
      <w:marRight w:val="0"/>
      <w:marTop w:val="0"/>
      <w:marBottom w:val="0"/>
      <w:divBdr>
        <w:top w:val="none" w:sz="0" w:space="0" w:color="auto"/>
        <w:left w:val="none" w:sz="0" w:space="0" w:color="auto"/>
        <w:bottom w:val="none" w:sz="0" w:space="0" w:color="auto"/>
        <w:right w:val="none" w:sz="0" w:space="0" w:color="auto"/>
      </w:divBdr>
    </w:div>
    <w:div w:id="40445357">
      <w:bodyDiv w:val="1"/>
      <w:marLeft w:val="0"/>
      <w:marRight w:val="0"/>
      <w:marTop w:val="0"/>
      <w:marBottom w:val="0"/>
      <w:divBdr>
        <w:top w:val="none" w:sz="0" w:space="0" w:color="auto"/>
        <w:left w:val="none" w:sz="0" w:space="0" w:color="auto"/>
        <w:bottom w:val="none" w:sz="0" w:space="0" w:color="auto"/>
        <w:right w:val="none" w:sz="0" w:space="0" w:color="auto"/>
      </w:divBdr>
    </w:div>
    <w:div w:id="54857715">
      <w:bodyDiv w:val="1"/>
      <w:marLeft w:val="0"/>
      <w:marRight w:val="0"/>
      <w:marTop w:val="0"/>
      <w:marBottom w:val="0"/>
      <w:divBdr>
        <w:top w:val="none" w:sz="0" w:space="0" w:color="auto"/>
        <w:left w:val="none" w:sz="0" w:space="0" w:color="auto"/>
        <w:bottom w:val="none" w:sz="0" w:space="0" w:color="auto"/>
        <w:right w:val="none" w:sz="0" w:space="0" w:color="auto"/>
      </w:divBdr>
    </w:div>
    <w:div w:id="66271125">
      <w:bodyDiv w:val="1"/>
      <w:marLeft w:val="0"/>
      <w:marRight w:val="0"/>
      <w:marTop w:val="0"/>
      <w:marBottom w:val="0"/>
      <w:divBdr>
        <w:top w:val="none" w:sz="0" w:space="0" w:color="auto"/>
        <w:left w:val="none" w:sz="0" w:space="0" w:color="auto"/>
        <w:bottom w:val="none" w:sz="0" w:space="0" w:color="auto"/>
        <w:right w:val="none" w:sz="0" w:space="0" w:color="auto"/>
      </w:divBdr>
    </w:div>
    <w:div w:id="68430961">
      <w:bodyDiv w:val="1"/>
      <w:marLeft w:val="0"/>
      <w:marRight w:val="0"/>
      <w:marTop w:val="0"/>
      <w:marBottom w:val="0"/>
      <w:divBdr>
        <w:top w:val="none" w:sz="0" w:space="0" w:color="auto"/>
        <w:left w:val="none" w:sz="0" w:space="0" w:color="auto"/>
        <w:bottom w:val="none" w:sz="0" w:space="0" w:color="auto"/>
        <w:right w:val="none" w:sz="0" w:space="0" w:color="auto"/>
      </w:divBdr>
    </w:div>
    <w:div w:id="70395471">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78523706">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82262571">
      <w:bodyDiv w:val="1"/>
      <w:marLeft w:val="0"/>
      <w:marRight w:val="0"/>
      <w:marTop w:val="0"/>
      <w:marBottom w:val="0"/>
      <w:divBdr>
        <w:top w:val="none" w:sz="0" w:space="0" w:color="auto"/>
        <w:left w:val="none" w:sz="0" w:space="0" w:color="auto"/>
        <w:bottom w:val="none" w:sz="0" w:space="0" w:color="auto"/>
        <w:right w:val="none" w:sz="0" w:space="0" w:color="auto"/>
      </w:divBdr>
    </w:div>
    <w:div w:id="89281912">
      <w:bodyDiv w:val="1"/>
      <w:marLeft w:val="0"/>
      <w:marRight w:val="0"/>
      <w:marTop w:val="0"/>
      <w:marBottom w:val="0"/>
      <w:divBdr>
        <w:top w:val="none" w:sz="0" w:space="0" w:color="auto"/>
        <w:left w:val="none" w:sz="0" w:space="0" w:color="auto"/>
        <w:bottom w:val="none" w:sz="0" w:space="0" w:color="auto"/>
        <w:right w:val="none" w:sz="0" w:space="0" w:color="auto"/>
      </w:divBdr>
    </w:div>
    <w:div w:id="100222120">
      <w:bodyDiv w:val="1"/>
      <w:marLeft w:val="0"/>
      <w:marRight w:val="0"/>
      <w:marTop w:val="0"/>
      <w:marBottom w:val="0"/>
      <w:divBdr>
        <w:top w:val="none" w:sz="0" w:space="0" w:color="auto"/>
        <w:left w:val="none" w:sz="0" w:space="0" w:color="auto"/>
        <w:bottom w:val="none" w:sz="0" w:space="0" w:color="auto"/>
        <w:right w:val="none" w:sz="0" w:space="0" w:color="auto"/>
      </w:divBdr>
    </w:div>
    <w:div w:id="101149342">
      <w:bodyDiv w:val="1"/>
      <w:marLeft w:val="0"/>
      <w:marRight w:val="0"/>
      <w:marTop w:val="0"/>
      <w:marBottom w:val="0"/>
      <w:divBdr>
        <w:top w:val="none" w:sz="0" w:space="0" w:color="auto"/>
        <w:left w:val="none" w:sz="0" w:space="0" w:color="auto"/>
        <w:bottom w:val="none" w:sz="0" w:space="0" w:color="auto"/>
        <w:right w:val="none" w:sz="0" w:space="0" w:color="auto"/>
      </w:divBdr>
    </w:div>
    <w:div w:id="104272600">
      <w:bodyDiv w:val="1"/>
      <w:marLeft w:val="0"/>
      <w:marRight w:val="0"/>
      <w:marTop w:val="0"/>
      <w:marBottom w:val="0"/>
      <w:divBdr>
        <w:top w:val="none" w:sz="0" w:space="0" w:color="auto"/>
        <w:left w:val="none" w:sz="0" w:space="0" w:color="auto"/>
        <w:bottom w:val="none" w:sz="0" w:space="0" w:color="auto"/>
        <w:right w:val="none" w:sz="0" w:space="0" w:color="auto"/>
      </w:divBdr>
    </w:div>
    <w:div w:id="110322916">
      <w:bodyDiv w:val="1"/>
      <w:marLeft w:val="0"/>
      <w:marRight w:val="0"/>
      <w:marTop w:val="0"/>
      <w:marBottom w:val="0"/>
      <w:divBdr>
        <w:top w:val="none" w:sz="0" w:space="0" w:color="auto"/>
        <w:left w:val="none" w:sz="0" w:space="0" w:color="auto"/>
        <w:bottom w:val="none" w:sz="0" w:space="0" w:color="auto"/>
        <w:right w:val="none" w:sz="0" w:space="0" w:color="auto"/>
      </w:divBdr>
    </w:div>
    <w:div w:id="11956926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79">
          <w:marLeft w:val="0"/>
          <w:marRight w:val="0"/>
          <w:marTop w:val="0"/>
          <w:marBottom w:val="0"/>
          <w:divBdr>
            <w:top w:val="none" w:sz="0" w:space="0" w:color="auto"/>
            <w:left w:val="none" w:sz="0" w:space="0" w:color="auto"/>
            <w:bottom w:val="none" w:sz="0" w:space="0" w:color="auto"/>
            <w:right w:val="none" w:sz="0" w:space="0" w:color="auto"/>
          </w:divBdr>
          <w:divsChild>
            <w:div w:id="1226642366">
              <w:marLeft w:val="0"/>
              <w:marRight w:val="0"/>
              <w:marTop w:val="0"/>
              <w:marBottom w:val="0"/>
              <w:divBdr>
                <w:top w:val="none" w:sz="0" w:space="0" w:color="auto"/>
                <w:left w:val="none" w:sz="0" w:space="0" w:color="auto"/>
                <w:bottom w:val="none" w:sz="0" w:space="0" w:color="auto"/>
                <w:right w:val="none" w:sz="0" w:space="0" w:color="auto"/>
              </w:divBdr>
              <w:divsChild>
                <w:div w:id="1849052998">
                  <w:marLeft w:val="0"/>
                  <w:marRight w:val="0"/>
                  <w:marTop w:val="0"/>
                  <w:marBottom w:val="0"/>
                  <w:divBdr>
                    <w:top w:val="none" w:sz="0" w:space="0" w:color="auto"/>
                    <w:left w:val="none" w:sz="0" w:space="0" w:color="auto"/>
                    <w:bottom w:val="none" w:sz="0" w:space="0" w:color="auto"/>
                    <w:right w:val="none" w:sz="0" w:space="0" w:color="auto"/>
                  </w:divBdr>
                  <w:divsChild>
                    <w:div w:id="1509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2404">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880701744">
                  <w:marLeft w:val="0"/>
                  <w:marRight w:val="0"/>
                  <w:marTop w:val="0"/>
                  <w:marBottom w:val="0"/>
                  <w:divBdr>
                    <w:top w:val="none" w:sz="0" w:space="0" w:color="auto"/>
                    <w:left w:val="none" w:sz="0" w:space="0" w:color="auto"/>
                    <w:bottom w:val="none" w:sz="0" w:space="0" w:color="auto"/>
                    <w:right w:val="none" w:sz="0" w:space="0" w:color="auto"/>
                  </w:divBdr>
                  <w:divsChild>
                    <w:div w:id="2041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20655">
      <w:bodyDiv w:val="1"/>
      <w:marLeft w:val="0"/>
      <w:marRight w:val="0"/>
      <w:marTop w:val="0"/>
      <w:marBottom w:val="0"/>
      <w:divBdr>
        <w:top w:val="none" w:sz="0" w:space="0" w:color="auto"/>
        <w:left w:val="none" w:sz="0" w:space="0" w:color="auto"/>
        <w:bottom w:val="none" w:sz="0" w:space="0" w:color="auto"/>
        <w:right w:val="none" w:sz="0" w:space="0" w:color="auto"/>
      </w:divBdr>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610">
      <w:bodyDiv w:val="1"/>
      <w:marLeft w:val="0"/>
      <w:marRight w:val="0"/>
      <w:marTop w:val="0"/>
      <w:marBottom w:val="0"/>
      <w:divBdr>
        <w:top w:val="none" w:sz="0" w:space="0" w:color="auto"/>
        <w:left w:val="none" w:sz="0" w:space="0" w:color="auto"/>
        <w:bottom w:val="none" w:sz="0" w:space="0" w:color="auto"/>
        <w:right w:val="none" w:sz="0" w:space="0" w:color="auto"/>
      </w:divBdr>
    </w:div>
    <w:div w:id="126777766">
      <w:bodyDiv w:val="1"/>
      <w:marLeft w:val="0"/>
      <w:marRight w:val="0"/>
      <w:marTop w:val="0"/>
      <w:marBottom w:val="0"/>
      <w:divBdr>
        <w:top w:val="none" w:sz="0" w:space="0" w:color="auto"/>
        <w:left w:val="none" w:sz="0" w:space="0" w:color="auto"/>
        <w:bottom w:val="none" w:sz="0" w:space="0" w:color="auto"/>
        <w:right w:val="none" w:sz="0" w:space="0" w:color="auto"/>
      </w:divBdr>
    </w:div>
    <w:div w:id="127626600">
      <w:bodyDiv w:val="1"/>
      <w:marLeft w:val="0"/>
      <w:marRight w:val="0"/>
      <w:marTop w:val="0"/>
      <w:marBottom w:val="0"/>
      <w:divBdr>
        <w:top w:val="none" w:sz="0" w:space="0" w:color="auto"/>
        <w:left w:val="none" w:sz="0" w:space="0" w:color="auto"/>
        <w:bottom w:val="none" w:sz="0" w:space="0" w:color="auto"/>
        <w:right w:val="none" w:sz="0" w:space="0" w:color="auto"/>
      </w:divBdr>
    </w:div>
    <w:div w:id="130683026">
      <w:bodyDiv w:val="1"/>
      <w:marLeft w:val="0"/>
      <w:marRight w:val="0"/>
      <w:marTop w:val="0"/>
      <w:marBottom w:val="0"/>
      <w:divBdr>
        <w:top w:val="none" w:sz="0" w:space="0" w:color="auto"/>
        <w:left w:val="none" w:sz="0" w:space="0" w:color="auto"/>
        <w:bottom w:val="none" w:sz="0" w:space="0" w:color="auto"/>
        <w:right w:val="none" w:sz="0" w:space="0" w:color="auto"/>
      </w:divBdr>
      <w:divsChild>
        <w:div w:id="175507455">
          <w:marLeft w:val="0"/>
          <w:marRight w:val="0"/>
          <w:marTop w:val="0"/>
          <w:marBottom w:val="0"/>
          <w:divBdr>
            <w:top w:val="none" w:sz="0" w:space="0" w:color="auto"/>
            <w:left w:val="none" w:sz="0" w:space="0" w:color="auto"/>
            <w:bottom w:val="none" w:sz="0" w:space="0" w:color="auto"/>
            <w:right w:val="none" w:sz="0" w:space="0" w:color="auto"/>
          </w:divBdr>
          <w:divsChild>
            <w:div w:id="613440795">
              <w:marLeft w:val="0"/>
              <w:marRight w:val="0"/>
              <w:marTop w:val="0"/>
              <w:marBottom w:val="0"/>
              <w:divBdr>
                <w:top w:val="none" w:sz="0" w:space="0" w:color="auto"/>
                <w:left w:val="none" w:sz="0" w:space="0" w:color="auto"/>
                <w:bottom w:val="none" w:sz="0" w:space="0" w:color="auto"/>
                <w:right w:val="none" w:sz="0" w:space="0" w:color="auto"/>
              </w:divBdr>
              <w:divsChild>
                <w:div w:id="1824855289">
                  <w:marLeft w:val="0"/>
                  <w:marRight w:val="0"/>
                  <w:marTop w:val="0"/>
                  <w:marBottom w:val="0"/>
                  <w:divBdr>
                    <w:top w:val="none" w:sz="0" w:space="0" w:color="auto"/>
                    <w:left w:val="none" w:sz="0" w:space="0" w:color="auto"/>
                    <w:bottom w:val="none" w:sz="0" w:space="0" w:color="auto"/>
                    <w:right w:val="none" w:sz="0" w:space="0" w:color="auto"/>
                  </w:divBdr>
                  <w:divsChild>
                    <w:div w:id="84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00">
          <w:marLeft w:val="0"/>
          <w:marRight w:val="0"/>
          <w:marTop w:val="0"/>
          <w:marBottom w:val="0"/>
          <w:divBdr>
            <w:top w:val="none" w:sz="0" w:space="0" w:color="auto"/>
            <w:left w:val="none" w:sz="0" w:space="0" w:color="auto"/>
            <w:bottom w:val="none" w:sz="0" w:space="0" w:color="auto"/>
            <w:right w:val="none" w:sz="0" w:space="0" w:color="auto"/>
          </w:divBdr>
          <w:divsChild>
            <w:div w:id="1645967351">
              <w:marLeft w:val="0"/>
              <w:marRight w:val="0"/>
              <w:marTop w:val="0"/>
              <w:marBottom w:val="0"/>
              <w:divBdr>
                <w:top w:val="none" w:sz="0" w:space="0" w:color="auto"/>
                <w:left w:val="none" w:sz="0" w:space="0" w:color="auto"/>
                <w:bottom w:val="none" w:sz="0" w:space="0" w:color="auto"/>
                <w:right w:val="none" w:sz="0" w:space="0" w:color="auto"/>
              </w:divBdr>
              <w:divsChild>
                <w:div w:id="331879271">
                  <w:marLeft w:val="0"/>
                  <w:marRight w:val="0"/>
                  <w:marTop w:val="0"/>
                  <w:marBottom w:val="0"/>
                  <w:divBdr>
                    <w:top w:val="none" w:sz="0" w:space="0" w:color="auto"/>
                    <w:left w:val="none" w:sz="0" w:space="0" w:color="auto"/>
                    <w:bottom w:val="none" w:sz="0" w:space="0" w:color="auto"/>
                    <w:right w:val="none" w:sz="0" w:space="0" w:color="auto"/>
                  </w:divBdr>
                  <w:divsChild>
                    <w:div w:id="9574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6004">
      <w:bodyDiv w:val="1"/>
      <w:marLeft w:val="0"/>
      <w:marRight w:val="0"/>
      <w:marTop w:val="0"/>
      <w:marBottom w:val="0"/>
      <w:divBdr>
        <w:top w:val="none" w:sz="0" w:space="0" w:color="auto"/>
        <w:left w:val="none" w:sz="0" w:space="0" w:color="auto"/>
        <w:bottom w:val="none" w:sz="0" w:space="0" w:color="auto"/>
        <w:right w:val="none" w:sz="0" w:space="0" w:color="auto"/>
      </w:divBdr>
    </w:div>
    <w:div w:id="146092654">
      <w:bodyDiv w:val="1"/>
      <w:marLeft w:val="0"/>
      <w:marRight w:val="0"/>
      <w:marTop w:val="0"/>
      <w:marBottom w:val="0"/>
      <w:divBdr>
        <w:top w:val="none" w:sz="0" w:space="0" w:color="auto"/>
        <w:left w:val="none" w:sz="0" w:space="0" w:color="auto"/>
        <w:bottom w:val="none" w:sz="0" w:space="0" w:color="auto"/>
        <w:right w:val="none" w:sz="0" w:space="0" w:color="auto"/>
      </w:divBdr>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62279067">
      <w:bodyDiv w:val="1"/>
      <w:marLeft w:val="0"/>
      <w:marRight w:val="0"/>
      <w:marTop w:val="0"/>
      <w:marBottom w:val="0"/>
      <w:divBdr>
        <w:top w:val="none" w:sz="0" w:space="0" w:color="auto"/>
        <w:left w:val="none" w:sz="0" w:space="0" w:color="auto"/>
        <w:bottom w:val="none" w:sz="0" w:space="0" w:color="auto"/>
        <w:right w:val="none" w:sz="0" w:space="0" w:color="auto"/>
      </w:divBdr>
    </w:div>
    <w:div w:id="169099256">
      <w:bodyDiv w:val="1"/>
      <w:marLeft w:val="0"/>
      <w:marRight w:val="0"/>
      <w:marTop w:val="0"/>
      <w:marBottom w:val="0"/>
      <w:divBdr>
        <w:top w:val="none" w:sz="0" w:space="0" w:color="auto"/>
        <w:left w:val="none" w:sz="0" w:space="0" w:color="auto"/>
        <w:bottom w:val="none" w:sz="0" w:space="0" w:color="auto"/>
        <w:right w:val="none" w:sz="0" w:space="0" w:color="auto"/>
      </w:divBdr>
      <w:divsChild>
        <w:div w:id="1859351128">
          <w:marLeft w:val="0"/>
          <w:marRight w:val="0"/>
          <w:marTop w:val="0"/>
          <w:marBottom w:val="0"/>
          <w:divBdr>
            <w:top w:val="none" w:sz="0" w:space="0" w:color="auto"/>
            <w:left w:val="none" w:sz="0" w:space="0" w:color="auto"/>
            <w:bottom w:val="none" w:sz="0" w:space="0" w:color="auto"/>
            <w:right w:val="none" w:sz="0" w:space="0" w:color="auto"/>
          </w:divBdr>
          <w:divsChild>
            <w:div w:id="1107114268">
              <w:marLeft w:val="0"/>
              <w:marRight w:val="0"/>
              <w:marTop w:val="0"/>
              <w:marBottom w:val="0"/>
              <w:divBdr>
                <w:top w:val="none" w:sz="0" w:space="0" w:color="auto"/>
                <w:left w:val="none" w:sz="0" w:space="0" w:color="auto"/>
                <w:bottom w:val="none" w:sz="0" w:space="0" w:color="auto"/>
                <w:right w:val="none" w:sz="0" w:space="0" w:color="auto"/>
              </w:divBdr>
              <w:divsChild>
                <w:div w:id="1880780199">
                  <w:marLeft w:val="0"/>
                  <w:marRight w:val="0"/>
                  <w:marTop w:val="0"/>
                  <w:marBottom w:val="0"/>
                  <w:divBdr>
                    <w:top w:val="none" w:sz="0" w:space="0" w:color="auto"/>
                    <w:left w:val="none" w:sz="0" w:space="0" w:color="auto"/>
                    <w:bottom w:val="none" w:sz="0" w:space="0" w:color="auto"/>
                    <w:right w:val="none" w:sz="0" w:space="0" w:color="auto"/>
                  </w:divBdr>
                  <w:divsChild>
                    <w:div w:id="825392453">
                      <w:marLeft w:val="0"/>
                      <w:marRight w:val="0"/>
                      <w:marTop w:val="0"/>
                      <w:marBottom w:val="0"/>
                      <w:divBdr>
                        <w:top w:val="none" w:sz="0" w:space="0" w:color="auto"/>
                        <w:left w:val="none" w:sz="0" w:space="0" w:color="auto"/>
                        <w:bottom w:val="none" w:sz="0" w:space="0" w:color="auto"/>
                        <w:right w:val="none" w:sz="0" w:space="0" w:color="auto"/>
                      </w:divBdr>
                      <w:divsChild>
                        <w:div w:id="1799181184">
                          <w:marLeft w:val="0"/>
                          <w:marRight w:val="0"/>
                          <w:marTop w:val="0"/>
                          <w:marBottom w:val="0"/>
                          <w:divBdr>
                            <w:top w:val="none" w:sz="0" w:space="0" w:color="auto"/>
                            <w:left w:val="none" w:sz="0" w:space="0" w:color="auto"/>
                            <w:bottom w:val="none" w:sz="0" w:space="0" w:color="auto"/>
                            <w:right w:val="none" w:sz="0" w:space="0" w:color="auto"/>
                          </w:divBdr>
                          <w:divsChild>
                            <w:div w:id="1128861229">
                              <w:marLeft w:val="0"/>
                              <w:marRight w:val="0"/>
                              <w:marTop w:val="0"/>
                              <w:marBottom w:val="0"/>
                              <w:divBdr>
                                <w:top w:val="none" w:sz="0" w:space="0" w:color="auto"/>
                                <w:left w:val="none" w:sz="0" w:space="0" w:color="auto"/>
                                <w:bottom w:val="none" w:sz="0" w:space="0" w:color="auto"/>
                                <w:right w:val="none" w:sz="0" w:space="0" w:color="auto"/>
                              </w:divBdr>
                              <w:divsChild>
                                <w:div w:id="518661478">
                                  <w:marLeft w:val="0"/>
                                  <w:marRight w:val="0"/>
                                  <w:marTop w:val="0"/>
                                  <w:marBottom w:val="0"/>
                                  <w:divBdr>
                                    <w:top w:val="none" w:sz="0" w:space="0" w:color="auto"/>
                                    <w:left w:val="none" w:sz="0" w:space="0" w:color="auto"/>
                                    <w:bottom w:val="none" w:sz="0" w:space="0" w:color="auto"/>
                                    <w:right w:val="none" w:sz="0" w:space="0" w:color="auto"/>
                                  </w:divBdr>
                                  <w:divsChild>
                                    <w:div w:id="3344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1357">
                          <w:marLeft w:val="0"/>
                          <w:marRight w:val="0"/>
                          <w:marTop w:val="0"/>
                          <w:marBottom w:val="0"/>
                          <w:divBdr>
                            <w:top w:val="none" w:sz="0" w:space="0" w:color="auto"/>
                            <w:left w:val="none" w:sz="0" w:space="0" w:color="auto"/>
                            <w:bottom w:val="none" w:sz="0" w:space="0" w:color="auto"/>
                            <w:right w:val="none" w:sz="0" w:space="0" w:color="auto"/>
                          </w:divBdr>
                          <w:divsChild>
                            <w:div w:id="363403861">
                              <w:marLeft w:val="0"/>
                              <w:marRight w:val="0"/>
                              <w:marTop w:val="0"/>
                              <w:marBottom w:val="0"/>
                              <w:divBdr>
                                <w:top w:val="none" w:sz="0" w:space="0" w:color="auto"/>
                                <w:left w:val="none" w:sz="0" w:space="0" w:color="auto"/>
                                <w:bottom w:val="none" w:sz="0" w:space="0" w:color="auto"/>
                                <w:right w:val="none" w:sz="0" w:space="0" w:color="auto"/>
                              </w:divBdr>
                              <w:divsChild>
                                <w:div w:id="161705625">
                                  <w:marLeft w:val="0"/>
                                  <w:marRight w:val="0"/>
                                  <w:marTop w:val="0"/>
                                  <w:marBottom w:val="0"/>
                                  <w:divBdr>
                                    <w:top w:val="none" w:sz="0" w:space="0" w:color="auto"/>
                                    <w:left w:val="none" w:sz="0" w:space="0" w:color="auto"/>
                                    <w:bottom w:val="none" w:sz="0" w:space="0" w:color="auto"/>
                                    <w:right w:val="none" w:sz="0" w:space="0" w:color="auto"/>
                                  </w:divBdr>
                                  <w:divsChild>
                                    <w:div w:id="21458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544173">
          <w:marLeft w:val="0"/>
          <w:marRight w:val="0"/>
          <w:marTop w:val="0"/>
          <w:marBottom w:val="0"/>
          <w:divBdr>
            <w:top w:val="none" w:sz="0" w:space="0" w:color="auto"/>
            <w:left w:val="none" w:sz="0" w:space="0" w:color="auto"/>
            <w:bottom w:val="none" w:sz="0" w:space="0" w:color="auto"/>
            <w:right w:val="none" w:sz="0" w:space="0" w:color="auto"/>
          </w:divBdr>
          <w:divsChild>
            <w:div w:id="1551379725">
              <w:marLeft w:val="0"/>
              <w:marRight w:val="0"/>
              <w:marTop w:val="0"/>
              <w:marBottom w:val="0"/>
              <w:divBdr>
                <w:top w:val="none" w:sz="0" w:space="0" w:color="auto"/>
                <w:left w:val="none" w:sz="0" w:space="0" w:color="auto"/>
                <w:bottom w:val="none" w:sz="0" w:space="0" w:color="auto"/>
                <w:right w:val="none" w:sz="0" w:space="0" w:color="auto"/>
              </w:divBdr>
              <w:divsChild>
                <w:div w:id="2105761654">
                  <w:marLeft w:val="0"/>
                  <w:marRight w:val="0"/>
                  <w:marTop w:val="0"/>
                  <w:marBottom w:val="0"/>
                  <w:divBdr>
                    <w:top w:val="none" w:sz="0" w:space="0" w:color="auto"/>
                    <w:left w:val="none" w:sz="0" w:space="0" w:color="auto"/>
                    <w:bottom w:val="none" w:sz="0" w:space="0" w:color="auto"/>
                    <w:right w:val="none" w:sz="0" w:space="0" w:color="auto"/>
                  </w:divBdr>
                  <w:divsChild>
                    <w:div w:id="1234974890">
                      <w:marLeft w:val="0"/>
                      <w:marRight w:val="0"/>
                      <w:marTop w:val="0"/>
                      <w:marBottom w:val="0"/>
                      <w:divBdr>
                        <w:top w:val="none" w:sz="0" w:space="0" w:color="auto"/>
                        <w:left w:val="none" w:sz="0" w:space="0" w:color="auto"/>
                        <w:bottom w:val="none" w:sz="0" w:space="0" w:color="auto"/>
                        <w:right w:val="none" w:sz="0" w:space="0" w:color="auto"/>
                      </w:divBdr>
                      <w:divsChild>
                        <w:div w:id="1650590829">
                          <w:marLeft w:val="0"/>
                          <w:marRight w:val="0"/>
                          <w:marTop w:val="0"/>
                          <w:marBottom w:val="0"/>
                          <w:divBdr>
                            <w:top w:val="none" w:sz="0" w:space="0" w:color="auto"/>
                            <w:left w:val="none" w:sz="0" w:space="0" w:color="auto"/>
                            <w:bottom w:val="none" w:sz="0" w:space="0" w:color="auto"/>
                            <w:right w:val="none" w:sz="0" w:space="0" w:color="auto"/>
                          </w:divBdr>
                          <w:divsChild>
                            <w:div w:id="135027494">
                              <w:marLeft w:val="0"/>
                              <w:marRight w:val="0"/>
                              <w:marTop w:val="0"/>
                              <w:marBottom w:val="0"/>
                              <w:divBdr>
                                <w:top w:val="none" w:sz="0" w:space="0" w:color="auto"/>
                                <w:left w:val="none" w:sz="0" w:space="0" w:color="auto"/>
                                <w:bottom w:val="none" w:sz="0" w:space="0" w:color="auto"/>
                                <w:right w:val="none" w:sz="0" w:space="0" w:color="auto"/>
                              </w:divBdr>
                              <w:divsChild>
                                <w:div w:id="615210414">
                                  <w:marLeft w:val="0"/>
                                  <w:marRight w:val="0"/>
                                  <w:marTop w:val="0"/>
                                  <w:marBottom w:val="0"/>
                                  <w:divBdr>
                                    <w:top w:val="none" w:sz="0" w:space="0" w:color="auto"/>
                                    <w:left w:val="none" w:sz="0" w:space="0" w:color="auto"/>
                                    <w:bottom w:val="none" w:sz="0" w:space="0" w:color="auto"/>
                                    <w:right w:val="none" w:sz="0" w:space="0" w:color="auto"/>
                                  </w:divBdr>
                                  <w:divsChild>
                                    <w:div w:id="1761411336">
                                      <w:marLeft w:val="0"/>
                                      <w:marRight w:val="0"/>
                                      <w:marTop w:val="0"/>
                                      <w:marBottom w:val="0"/>
                                      <w:divBdr>
                                        <w:top w:val="none" w:sz="0" w:space="0" w:color="auto"/>
                                        <w:left w:val="none" w:sz="0" w:space="0" w:color="auto"/>
                                        <w:bottom w:val="none" w:sz="0" w:space="0" w:color="auto"/>
                                        <w:right w:val="none" w:sz="0" w:space="0" w:color="auto"/>
                                      </w:divBdr>
                                      <w:divsChild>
                                        <w:div w:id="9103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693341">
          <w:marLeft w:val="0"/>
          <w:marRight w:val="0"/>
          <w:marTop w:val="0"/>
          <w:marBottom w:val="0"/>
          <w:divBdr>
            <w:top w:val="none" w:sz="0" w:space="0" w:color="auto"/>
            <w:left w:val="none" w:sz="0" w:space="0" w:color="auto"/>
            <w:bottom w:val="none" w:sz="0" w:space="0" w:color="auto"/>
            <w:right w:val="none" w:sz="0" w:space="0" w:color="auto"/>
          </w:divBdr>
          <w:divsChild>
            <w:div w:id="655110502">
              <w:marLeft w:val="0"/>
              <w:marRight w:val="0"/>
              <w:marTop w:val="0"/>
              <w:marBottom w:val="0"/>
              <w:divBdr>
                <w:top w:val="none" w:sz="0" w:space="0" w:color="auto"/>
                <w:left w:val="none" w:sz="0" w:space="0" w:color="auto"/>
                <w:bottom w:val="none" w:sz="0" w:space="0" w:color="auto"/>
                <w:right w:val="none" w:sz="0" w:space="0" w:color="auto"/>
              </w:divBdr>
              <w:divsChild>
                <w:div w:id="887259063">
                  <w:marLeft w:val="0"/>
                  <w:marRight w:val="0"/>
                  <w:marTop w:val="0"/>
                  <w:marBottom w:val="0"/>
                  <w:divBdr>
                    <w:top w:val="none" w:sz="0" w:space="0" w:color="auto"/>
                    <w:left w:val="none" w:sz="0" w:space="0" w:color="auto"/>
                    <w:bottom w:val="none" w:sz="0" w:space="0" w:color="auto"/>
                    <w:right w:val="none" w:sz="0" w:space="0" w:color="auto"/>
                  </w:divBdr>
                  <w:divsChild>
                    <w:div w:id="1570992204">
                      <w:marLeft w:val="0"/>
                      <w:marRight w:val="0"/>
                      <w:marTop w:val="0"/>
                      <w:marBottom w:val="0"/>
                      <w:divBdr>
                        <w:top w:val="none" w:sz="0" w:space="0" w:color="auto"/>
                        <w:left w:val="none" w:sz="0" w:space="0" w:color="auto"/>
                        <w:bottom w:val="none" w:sz="0" w:space="0" w:color="auto"/>
                        <w:right w:val="none" w:sz="0" w:space="0" w:color="auto"/>
                      </w:divBdr>
                      <w:divsChild>
                        <w:div w:id="476074506">
                          <w:marLeft w:val="0"/>
                          <w:marRight w:val="0"/>
                          <w:marTop w:val="0"/>
                          <w:marBottom w:val="0"/>
                          <w:divBdr>
                            <w:top w:val="none" w:sz="0" w:space="0" w:color="auto"/>
                            <w:left w:val="none" w:sz="0" w:space="0" w:color="auto"/>
                            <w:bottom w:val="none" w:sz="0" w:space="0" w:color="auto"/>
                            <w:right w:val="none" w:sz="0" w:space="0" w:color="auto"/>
                          </w:divBdr>
                          <w:divsChild>
                            <w:div w:id="1075665480">
                              <w:marLeft w:val="0"/>
                              <w:marRight w:val="0"/>
                              <w:marTop w:val="0"/>
                              <w:marBottom w:val="0"/>
                              <w:divBdr>
                                <w:top w:val="none" w:sz="0" w:space="0" w:color="auto"/>
                                <w:left w:val="none" w:sz="0" w:space="0" w:color="auto"/>
                                <w:bottom w:val="none" w:sz="0" w:space="0" w:color="auto"/>
                                <w:right w:val="none" w:sz="0" w:space="0" w:color="auto"/>
                              </w:divBdr>
                              <w:divsChild>
                                <w:div w:id="16076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11864">
                  <w:marLeft w:val="0"/>
                  <w:marRight w:val="0"/>
                  <w:marTop w:val="0"/>
                  <w:marBottom w:val="0"/>
                  <w:divBdr>
                    <w:top w:val="none" w:sz="0" w:space="0" w:color="auto"/>
                    <w:left w:val="none" w:sz="0" w:space="0" w:color="auto"/>
                    <w:bottom w:val="none" w:sz="0" w:space="0" w:color="auto"/>
                    <w:right w:val="none" w:sz="0" w:space="0" w:color="auto"/>
                  </w:divBdr>
                  <w:divsChild>
                    <w:div w:id="1921131918">
                      <w:marLeft w:val="0"/>
                      <w:marRight w:val="0"/>
                      <w:marTop w:val="0"/>
                      <w:marBottom w:val="0"/>
                      <w:divBdr>
                        <w:top w:val="none" w:sz="0" w:space="0" w:color="auto"/>
                        <w:left w:val="none" w:sz="0" w:space="0" w:color="auto"/>
                        <w:bottom w:val="none" w:sz="0" w:space="0" w:color="auto"/>
                        <w:right w:val="none" w:sz="0" w:space="0" w:color="auto"/>
                      </w:divBdr>
                      <w:divsChild>
                        <w:div w:id="1461998167">
                          <w:marLeft w:val="0"/>
                          <w:marRight w:val="0"/>
                          <w:marTop w:val="0"/>
                          <w:marBottom w:val="0"/>
                          <w:divBdr>
                            <w:top w:val="none" w:sz="0" w:space="0" w:color="auto"/>
                            <w:left w:val="none" w:sz="0" w:space="0" w:color="auto"/>
                            <w:bottom w:val="none" w:sz="0" w:space="0" w:color="auto"/>
                            <w:right w:val="none" w:sz="0" w:space="0" w:color="auto"/>
                          </w:divBdr>
                          <w:divsChild>
                            <w:div w:id="851602565">
                              <w:marLeft w:val="0"/>
                              <w:marRight w:val="0"/>
                              <w:marTop w:val="0"/>
                              <w:marBottom w:val="0"/>
                              <w:divBdr>
                                <w:top w:val="none" w:sz="0" w:space="0" w:color="auto"/>
                                <w:left w:val="none" w:sz="0" w:space="0" w:color="auto"/>
                                <w:bottom w:val="none" w:sz="0" w:space="0" w:color="auto"/>
                                <w:right w:val="none" w:sz="0" w:space="0" w:color="auto"/>
                              </w:divBdr>
                              <w:divsChild>
                                <w:div w:id="63455081">
                                  <w:marLeft w:val="0"/>
                                  <w:marRight w:val="0"/>
                                  <w:marTop w:val="0"/>
                                  <w:marBottom w:val="0"/>
                                  <w:divBdr>
                                    <w:top w:val="none" w:sz="0" w:space="0" w:color="auto"/>
                                    <w:left w:val="none" w:sz="0" w:space="0" w:color="auto"/>
                                    <w:bottom w:val="none" w:sz="0" w:space="0" w:color="auto"/>
                                    <w:right w:val="none" w:sz="0" w:space="0" w:color="auto"/>
                                  </w:divBdr>
                                  <w:divsChild>
                                    <w:div w:id="7907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75386551">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195196537">
      <w:bodyDiv w:val="1"/>
      <w:marLeft w:val="0"/>
      <w:marRight w:val="0"/>
      <w:marTop w:val="0"/>
      <w:marBottom w:val="0"/>
      <w:divBdr>
        <w:top w:val="none" w:sz="0" w:space="0" w:color="auto"/>
        <w:left w:val="none" w:sz="0" w:space="0" w:color="auto"/>
        <w:bottom w:val="none" w:sz="0" w:space="0" w:color="auto"/>
        <w:right w:val="none" w:sz="0" w:space="0" w:color="auto"/>
      </w:divBdr>
    </w:div>
    <w:div w:id="208998509">
      <w:bodyDiv w:val="1"/>
      <w:marLeft w:val="0"/>
      <w:marRight w:val="0"/>
      <w:marTop w:val="0"/>
      <w:marBottom w:val="0"/>
      <w:divBdr>
        <w:top w:val="none" w:sz="0" w:space="0" w:color="auto"/>
        <w:left w:val="none" w:sz="0" w:space="0" w:color="auto"/>
        <w:bottom w:val="none" w:sz="0" w:space="0" w:color="auto"/>
        <w:right w:val="none" w:sz="0" w:space="0" w:color="auto"/>
      </w:divBdr>
    </w:div>
    <w:div w:id="209651033">
      <w:bodyDiv w:val="1"/>
      <w:marLeft w:val="0"/>
      <w:marRight w:val="0"/>
      <w:marTop w:val="0"/>
      <w:marBottom w:val="0"/>
      <w:divBdr>
        <w:top w:val="none" w:sz="0" w:space="0" w:color="auto"/>
        <w:left w:val="none" w:sz="0" w:space="0" w:color="auto"/>
        <w:bottom w:val="none" w:sz="0" w:space="0" w:color="auto"/>
        <w:right w:val="none" w:sz="0" w:space="0" w:color="auto"/>
      </w:divBdr>
      <w:divsChild>
        <w:div w:id="714737018">
          <w:marLeft w:val="0"/>
          <w:marRight w:val="0"/>
          <w:marTop w:val="0"/>
          <w:marBottom w:val="0"/>
          <w:divBdr>
            <w:top w:val="none" w:sz="0" w:space="0" w:color="auto"/>
            <w:left w:val="none" w:sz="0" w:space="0" w:color="auto"/>
            <w:bottom w:val="none" w:sz="0" w:space="0" w:color="auto"/>
            <w:right w:val="none" w:sz="0" w:space="0" w:color="auto"/>
          </w:divBdr>
        </w:div>
        <w:div w:id="456723422">
          <w:marLeft w:val="0"/>
          <w:marRight w:val="0"/>
          <w:marTop w:val="0"/>
          <w:marBottom w:val="0"/>
          <w:divBdr>
            <w:top w:val="none" w:sz="0" w:space="0" w:color="auto"/>
            <w:left w:val="none" w:sz="0" w:space="0" w:color="auto"/>
            <w:bottom w:val="none" w:sz="0" w:space="0" w:color="auto"/>
            <w:right w:val="none" w:sz="0" w:space="0" w:color="auto"/>
          </w:divBdr>
        </w:div>
        <w:div w:id="918365726">
          <w:marLeft w:val="0"/>
          <w:marRight w:val="0"/>
          <w:marTop w:val="0"/>
          <w:marBottom w:val="0"/>
          <w:divBdr>
            <w:top w:val="none" w:sz="0" w:space="0" w:color="auto"/>
            <w:left w:val="none" w:sz="0" w:space="0" w:color="auto"/>
            <w:bottom w:val="none" w:sz="0" w:space="0" w:color="auto"/>
            <w:right w:val="none" w:sz="0" w:space="0" w:color="auto"/>
          </w:divBdr>
        </w:div>
        <w:div w:id="1922327151">
          <w:marLeft w:val="0"/>
          <w:marRight w:val="0"/>
          <w:marTop w:val="0"/>
          <w:marBottom w:val="0"/>
          <w:divBdr>
            <w:top w:val="none" w:sz="0" w:space="0" w:color="auto"/>
            <w:left w:val="none" w:sz="0" w:space="0" w:color="auto"/>
            <w:bottom w:val="none" w:sz="0" w:space="0" w:color="auto"/>
            <w:right w:val="none" w:sz="0" w:space="0" w:color="auto"/>
          </w:divBdr>
        </w:div>
        <w:div w:id="1851025202">
          <w:marLeft w:val="0"/>
          <w:marRight w:val="0"/>
          <w:marTop w:val="0"/>
          <w:marBottom w:val="0"/>
          <w:divBdr>
            <w:top w:val="none" w:sz="0" w:space="0" w:color="auto"/>
            <w:left w:val="none" w:sz="0" w:space="0" w:color="auto"/>
            <w:bottom w:val="none" w:sz="0" w:space="0" w:color="auto"/>
            <w:right w:val="none" w:sz="0" w:space="0" w:color="auto"/>
          </w:divBdr>
        </w:div>
        <w:div w:id="1074543861">
          <w:marLeft w:val="0"/>
          <w:marRight w:val="0"/>
          <w:marTop w:val="0"/>
          <w:marBottom w:val="0"/>
          <w:divBdr>
            <w:top w:val="none" w:sz="0" w:space="0" w:color="auto"/>
            <w:left w:val="none" w:sz="0" w:space="0" w:color="auto"/>
            <w:bottom w:val="none" w:sz="0" w:space="0" w:color="auto"/>
            <w:right w:val="none" w:sz="0" w:space="0" w:color="auto"/>
          </w:divBdr>
        </w:div>
        <w:div w:id="1137917907">
          <w:marLeft w:val="0"/>
          <w:marRight w:val="0"/>
          <w:marTop w:val="0"/>
          <w:marBottom w:val="0"/>
          <w:divBdr>
            <w:top w:val="none" w:sz="0" w:space="0" w:color="auto"/>
            <w:left w:val="none" w:sz="0" w:space="0" w:color="auto"/>
            <w:bottom w:val="none" w:sz="0" w:space="0" w:color="auto"/>
            <w:right w:val="none" w:sz="0" w:space="0" w:color="auto"/>
          </w:divBdr>
        </w:div>
      </w:divsChild>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18057748">
      <w:bodyDiv w:val="1"/>
      <w:marLeft w:val="0"/>
      <w:marRight w:val="0"/>
      <w:marTop w:val="0"/>
      <w:marBottom w:val="0"/>
      <w:divBdr>
        <w:top w:val="none" w:sz="0" w:space="0" w:color="auto"/>
        <w:left w:val="none" w:sz="0" w:space="0" w:color="auto"/>
        <w:bottom w:val="none" w:sz="0" w:space="0" w:color="auto"/>
        <w:right w:val="none" w:sz="0" w:space="0" w:color="auto"/>
      </w:divBdr>
    </w:div>
    <w:div w:id="227687347">
      <w:bodyDiv w:val="1"/>
      <w:marLeft w:val="0"/>
      <w:marRight w:val="0"/>
      <w:marTop w:val="0"/>
      <w:marBottom w:val="0"/>
      <w:divBdr>
        <w:top w:val="none" w:sz="0" w:space="0" w:color="auto"/>
        <w:left w:val="none" w:sz="0" w:space="0" w:color="auto"/>
        <w:bottom w:val="none" w:sz="0" w:space="0" w:color="auto"/>
        <w:right w:val="none" w:sz="0" w:space="0" w:color="auto"/>
      </w:divBdr>
    </w:div>
    <w:div w:id="231235651">
      <w:bodyDiv w:val="1"/>
      <w:marLeft w:val="0"/>
      <w:marRight w:val="0"/>
      <w:marTop w:val="0"/>
      <w:marBottom w:val="0"/>
      <w:divBdr>
        <w:top w:val="none" w:sz="0" w:space="0" w:color="auto"/>
        <w:left w:val="none" w:sz="0" w:space="0" w:color="auto"/>
        <w:bottom w:val="none" w:sz="0" w:space="0" w:color="auto"/>
        <w:right w:val="none" w:sz="0" w:space="0" w:color="auto"/>
      </w:divBdr>
    </w:div>
    <w:div w:id="237592766">
      <w:bodyDiv w:val="1"/>
      <w:marLeft w:val="0"/>
      <w:marRight w:val="0"/>
      <w:marTop w:val="0"/>
      <w:marBottom w:val="0"/>
      <w:divBdr>
        <w:top w:val="none" w:sz="0" w:space="0" w:color="auto"/>
        <w:left w:val="none" w:sz="0" w:space="0" w:color="auto"/>
        <w:bottom w:val="none" w:sz="0" w:space="0" w:color="auto"/>
        <w:right w:val="none" w:sz="0" w:space="0" w:color="auto"/>
      </w:divBdr>
      <w:divsChild>
        <w:div w:id="367947945">
          <w:marLeft w:val="0"/>
          <w:marRight w:val="0"/>
          <w:marTop w:val="0"/>
          <w:marBottom w:val="0"/>
          <w:divBdr>
            <w:top w:val="none" w:sz="0" w:space="0" w:color="auto"/>
            <w:left w:val="none" w:sz="0" w:space="0" w:color="auto"/>
            <w:bottom w:val="none" w:sz="0" w:space="0" w:color="auto"/>
            <w:right w:val="none" w:sz="0" w:space="0" w:color="auto"/>
          </w:divBdr>
          <w:divsChild>
            <w:div w:id="419327137">
              <w:marLeft w:val="0"/>
              <w:marRight w:val="0"/>
              <w:marTop w:val="0"/>
              <w:marBottom w:val="0"/>
              <w:divBdr>
                <w:top w:val="none" w:sz="0" w:space="0" w:color="auto"/>
                <w:left w:val="none" w:sz="0" w:space="0" w:color="auto"/>
                <w:bottom w:val="none" w:sz="0" w:space="0" w:color="auto"/>
                <w:right w:val="none" w:sz="0" w:space="0" w:color="auto"/>
              </w:divBdr>
              <w:divsChild>
                <w:div w:id="1295647301">
                  <w:marLeft w:val="0"/>
                  <w:marRight w:val="0"/>
                  <w:marTop w:val="0"/>
                  <w:marBottom w:val="0"/>
                  <w:divBdr>
                    <w:top w:val="none" w:sz="0" w:space="0" w:color="auto"/>
                    <w:left w:val="none" w:sz="0" w:space="0" w:color="auto"/>
                    <w:bottom w:val="none" w:sz="0" w:space="0" w:color="auto"/>
                    <w:right w:val="none" w:sz="0" w:space="0" w:color="auto"/>
                  </w:divBdr>
                  <w:divsChild>
                    <w:div w:id="110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138">
          <w:marLeft w:val="0"/>
          <w:marRight w:val="0"/>
          <w:marTop w:val="0"/>
          <w:marBottom w:val="0"/>
          <w:divBdr>
            <w:top w:val="none" w:sz="0" w:space="0" w:color="auto"/>
            <w:left w:val="none" w:sz="0" w:space="0" w:color="auto"/>
            <w:bottom w:val="none" w:sz="0" w:space="0" w:color="auto"/>
            <w:right w:val="none" w:sz="0" w:space="0" w:color="auto"/>
          </w:divBdr>
          <w:divsChild>
            <w:div w:id="1158308379">
              <w:marLeft w:val="0"/>
              <w:marRight w:val="0"/>
              <w:marTop w:val="0"/>
              <w:marBottom w:val="0"/>
              <w:divBdr>
                <w:top w:val="none" w:sz="0" w:space="0" w:color="auto"/>
                <w:left w:val="none" w:sz="0" w:space="0" w:color="auto"/>
                <w:bottom w:val="none" w:sz="0" w:space="0" w:color="auto"/>
                <w:right w:val="none" w:sz="0" w:space="0" w:color="auto"/>
              </w:divBdr>
              <w:divsChild>
                <w:div w:id="1815180044">
                  <w:marLeft w:val="0"/>
                  <w:marRight w:val="0"/>
                  <w:marTop w:val="0"/>
                  <w:marBottom w:val="0"/>
                  <w:divBdr>
                    <w:top w:val="none" w:sz="0" w:space="0" w:color="auto"/>
                    <w:left w:val="none" w:sz="0" w:space="0" w:color="auto"/>
                    <w:bottom w:val="none" w:sz="0" w:space="0" w:color="auto"/>
                    <w:right w:val="none" w:sz="0" w:space="0" w:color="auto"/>
                  </w:divBdr>
                  <w:divsChild>
                    <w:div w:id="7765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562283">
      <w:bodyDiv w:val="1"/>
      <w:marLeft w:val="0"/>
      <w:marRight w:val="0"/>
      <w:marTop w:val="0"/>
      <w:marBottom w:val="0"/>
      <w:divBdr>
        <w:top w:val="none" w:sz="0" w:space="0" w:color="auto"/>
        <w:left w:val="none" w:sz="0" w:space="0" w:color="auto"/>
        <w:bottom w:val="none" w:sz="0" w:space="0" w:color="auto"/>
        <w:right w:val="none" w:sz="0" w:space="0" w:color="auto"/>
      </w:divBdr>
      <w:divsChild>
        <w:div w:id="1241981616">
          <w:marLeft w:val="0"/>
          <w:marRight w:val="0"/>
          <w:marTop w:val="0"/>
          <w:marBottom w:val="0"/>
          <w:divBdr>
            <w:top w:val="none" w:sz="0" w:space="0" w:color="auto"/>
            <w:left w:val="none" w:sz="0" w:space="0" w:color="auto"/>
            <w:bottom w:val="none" w:sz="0" w:space="0" w:color="auto"/>
            <w:right w:val="none" w:sz="0" w:space="0" w:color="auto"/>
          </w:divBdr>
        </w:div>
        <w:div w:id="110825472">
          <w:marLeft w:val="0"/>
          <w:marRight w:val="0"/>
          <w:marTop w:val="0"/>
          <w:marBottom w:val="0"/>
          <w:divBdr>
            <w:top w:val="none" w:sz="0" w:space="0" w:color="auto"/>
            <w:left w:val="none" w:sz="0" w:space="0" w:color="auto"/>
            <w:bottom w:val="none" w:sz="0" w:space="0" w:color="auto"/>
            <w:right w:val="none" w:sz="0" w:space="0" w:color="auto"/>
          </w:divBdr>
        </w:div>
        <w:div w:id="416024667">
          <w:marLeft w:val="0"/>
          <w:marRight w:val="0"/>
          <w:marTop w:val="0"/>
          <w:marBottom w:val="0"/>
          <w:divBdr>
            <w:top w:val="none" w:sz="0" w:space="0" w:color="auto"/>
            <w:left w:val="none" w:sz="0" w:space="0" w:color="auto"/>
            <w:bottom w:val="none" w:sz="0" w:space="0" w:color="auto"/>
            <w:right w:val="none" w:sz="0" w:space="0" w:color="auto"/>
          </w:divBdr>
        </w:div>
        <w:div w:id="1800755046">
          <w:marLeft w:val="0"/>
          <w:marRight w:val="0"/>
          <w:marTop w:val="0"/>
          <w:marBottom w:val="0"/>
          <w:divBdr>
            <w:top w:val="none" w:sz="0" w:space="0" w:color="auto"/>
            <w:left w:val="none" w:sz="0" w:space="0" w:color="auto"/>
            <w:bottom w:val="none" w:sz="0" w:space="0" w:color="auto"/>
            <w:right w:val="none" w:sz="0" w:space="0" w:color="auto"/>
          </w:divBdr>
        </w:div>
        <w:div w:id="1036347983">
          <w:marLeft w:val="0"/>
          <w:marRight w:val="0"/>
          <w:marTop w:val="0"/>
          <w:marBottom w:val="0"/>
          <w:divBdr>
            <w:top w:val="none" w:sz="0" w:space="0" w:color="auto"/>
            <w:left w:val="none" w:sz="0" w:space="0" w:color="auto"/>
            <w:bottom w:val="none" w:sz="0" w:space="0" w:color="auto"/>
            <w:right w:val="none" w:sz="0" w:space="0" w:color="auto"/>
          </w:divBdr>
        </w:div>
        <w:div w:id="1592857507">
          <w:marLeft w:val="0"/>
          <w:marRight w:val="0"/>
          <w:marTop w:val="0"/>
          <w:marBottom w:val="0"/>
          <w:divBdr>
            <w:top w:val="none" w:sz="0" w:space="0" w:color="auto"/>
            <w:left w:val="none" w:sz="0" w:space="0" w:color="auto"/>
            <w:bottom w:val="none" w:sz="0" w:space="0" w:color="auto"/>
            <w:right w:val="none" w:sz="0" w:space="0" w:color="auto"/>
          </w:divBdr>
        </w:div>
        <w:div w:id="1208685123">
          <w:marLeft w:val="0"/>
          <w:marRight w:val="0"/>
          <w:marTop w:val="0"/>
          <w:marBottom w:val="0"/>
          <w:divBdr>
            <w:top w:val="none" w:sz="0" w:space="0" w:color="auto"/>
            <w:left w:val="none" w:sz="0" w:space="0" w:color="auto"/>
            <w:bottom w:val="none" w:sz="0" w:space="0" w:color="auto"/>
            <w:right w:val="none" w:sz="0" w:space="0" w:color="auto"/>
          </w:divBdr>
        </w:div>
        <w:div w:id="1092773398">
          <w:marLeft w:val="0"/>
          <w:marRight w:val="0"/>
          <w:marTop w:val="0"/>
          <w:marBottom w:val="0"/>
          <w:divBdr>
            <w:top w:val="none" w:sz="0" w:space="0" w:color="auto"/>
            <w:left w:val="none" w:sz="0" w:space="0" w:color="auto"/>
            <w:bottom w:val="none" w:sz="0" w:space="0" w:color="auto"/>
            <w:right w:val="none" w:sz="0" w:space="0" w:color="auto"/>
          </w:divBdr>
        </w:div>
        <w:div w:id="1856380844">
          <w:marLeft w:val="0"/>
          <w:marRight w:val="0"/>
          <w:marTop w:val="0"/>
          <w:marBottom w:val="0"/>
          <w:divBdr>
            <w:top w:val="none" w:sz="0" w:space="0" w:color="auto"/>
            <w:left w:val="none" w:sz="0" w:space="0" w:color="auto"/>
            <w:bottom w:val="none" w:sz="0" w:space="0" w:color="auto"/>
            <w:right w:val="none" w:sz="0" w:space="0" w:color="auto"/>
          </w:divBdr>
        </w:div>
        <w:div w:id="444931476">
          <w:marLeft w:val="0"/>
          <w:marRight w:val="0"/>
          <w:marTop w:val="0"/>
          <w:marBottom w:val="0"/>
          <w:divBdr>
            <w:top w:val="none" w:sz="0" w:space="0" w:color="auto"/>
            <w:left w:val="none" w:sz="0" w:space="0" w:color="auto"/>
            <w:bottom w:val="none" w:sz="0" w:space="0" w:color="auto"/>
            <w:right w:val="none" w:sz="0" w:space="0" w:color="auto"/>
          </w:divBdr>
        </w:div>
        <w:div w:id="293484913">
          <w:marLeft w:val="0"/>
          <w:marRight w:val="0"/>
          <w:marTop w:val="0"/>
          <w:marBottom w:val="0"/>
          <w:divBdr>
            <w:top w:val="none" w:sz="0" w:space="0" w:color="auto"/>
            <w:left w:val="none" w:sz="0" w:space="0" w:color="auto"/>
            <w:bottom w:val="none" w:sz="0" w:space="0" w:color="auto"/>
            <w:right w:val="none" w:sz="0" w:space="0" w:color="auto"/>
          </w:divBdr>
        </w:div>
        <w:div w:id="874585223">
          <w:marLeft w:val="0"/>
          <w:marRight w:val="0"/>
          <w:marTop w:val="0"/>
          <w:marBottom w:val="0"/>
          <w:divBdr>
            <w:top w:val="none" w:sz="0" w:space="0" w:color="auto"/>
            <w:left w:val="none" w:sz="0" w:space="0" w:color="auto"/>
            <w:bottom w:val="none" w:sz="0" w:space="0" w:color="auto"/>
            <w:right w:val="none" w:sz="0" w:space="0" w:color="auto"/>
          </w:divBdr>
        </w:div>
        <w:div w:id="518080777">
          <w:marLeft w:val="0"/>
          <w:marRight w:val="0"/>
          <w:marTop w:val="0"/>
          <w:marBottom w:val="0"/>
          <w:divBdr>
            <w:top w:val="none" w:sz="0" w:space="0" w:color="auto"/>
            <w:left w:val="none" w:sz="0" w:space="0" w:color="auto"/>
            <w:bottom w:val="none" w:sz="0" w:space="0" w:color="auto"/>
            <w:right w:val="none" w:sz="0" w:space="0" w:color="auto"/>
          </w:divBdr>
        </w:div>
        <w:div w:id="34081312">
          <w:marLeft w:val="0"/>
          <w:marRight w:val="0"/>
          <w:marTop w:val="0"/>
          <w:marBottom w:val="0"/>
          <w:divBdr>
            <w:top w:val="none" w:sz="0" w:space="0" w:color="auto"/>
            <w:left w:val="none" w:sz="0" w:space="0" w:color="auto"/>
            <w:bottom w:val="none" w:sz="0" w:space="0" w:color="auto"/>
            <w:right w:val="none" w:sz="0" w:space="0" w:color="auto"/>
          </w:divBdr>
        </w:div>
        <w:div w:id="2058894119">
          <w:marLeft w:val="0"/>
          <w:marRight w:val="0"/>
          <w:marTop w:val="0"/>
          <w:marBottom w:val="0"/>
          <w:divBdr>
            <w:top w:val="none" w:sz="0" w:space="0" w:color="auto"/>
            <w:left w:val="none" w:sz="0" w:space="0" w:color="auto"/>
            <w:bottom w:val="none" w:sz="0" w:space="0" w:color="auto"/>
            <w:right w:val="none" w:sz="0" w:space="0" w:color="auto"/>
          </w:divBdr>
        </w:div>
        <w:div w:id="1333752128">
          <w:marLeft w:val="0"/>
          <w:marRight w:val="0"/>
          <w:marTop w:val="0"/>
          <w:marBottom w:val="0"/>
          <w:divBdr>
            <w:top w:val="none" w:sz="0" w:space="0" w:color="auto"/>
            <w:left w:val="none" w:sz="0" w:space="0" w:color="auto"/>
            <w:bottom w:val="none" w:sz="0" w:space="0" w:color="auto"/>
            <w:right w:val="none" w:sz="0" w:space="0" w:color="auto"/>
          </w:divBdr>
        </w:div>
        <w:div w:id="206381483">
          <w:marLeft w:val="0"/>
          <w:marRight w:val="0"/>
          <w:marTop w:val="0"/>
          <w:marBottom w:val="0"/>
          <w:divBdr>
            <w:top w:val="none" w:sz="0" w:space="0" w:color="auto"/>
            <w:left w:val="none" w:sz="0" w:space="0" w:color="auto"/>
            <w:bottom w:val="none" w:sz="0" w:space="0" w:color="auto"/>
            <w:right w:val="none" w:sz="0" w:space="0" w:color="auto"/>
          </w:divBdr>
        </w:div>
        <w:div w:id="2142845738">
          <w:marLeft w:val="0"/>
          <w:marRight w:val="0"/>
          <w:marTop w:val="0"/>
          <w:marBottom w:val="0"/>
          <w:divBdr>
            <w:top w:val="none" w:sz="0" w:space="0" w:color="auto"/>
            <w:left w:val="none" w:sz="0" w:space="0" w:color="auto"/>
            <w:bottom w:val="none" w:sz="0" w:space="0" w:color="auto"/>
            <w:right w:val="none" w:sz="0" w:space="0" w:color="auto"/>
          </w:divBdr>
        </w:div>
        <w:div w:id="78141124">
          <w:marLeft w:val="0"/>
          <w:marRight w:val="0"/>
          <w:marTop w:val="0"/>
          <w:marBottom w:val="0"/>
          <w:divBdr>
            <w:top w:val="none" w:sz="0" w:space="0" w:color="auto"/>
            <w:left w:val="none" w:sz="0" w:space="0" w:color="auto"/>
            <w:bottom w:val="none" w:sz="0" w:space="0" w:color="auto"/>
            <w:right w:val="none" w:sz="0" w:space="0" w:color="auto"/>
          </w:divBdr>
        </w:div>
        <w:div w:id="39285271">
          <w:marLeft w:val="0"/>
          <w:marRight w:val="0"/>
          <w:marTop w:val="0"/>
          <w:marBottom w:val="0"/>
          <w:divBdr>
            <w:top w:val="none" w:sz="0" w:space="0" w:color="auto"/>
            <w:left w:val="none" w:sz="0" w:space="0" w:color="auto"/>
            <w:bottom w:val="none" w:sz="0" w:space="0" w:color="auto"/>
            <w:right w:val="none" w:sz="0" w:space="0" w:color="auto"/>
          </w:divBdr>
        </w:div>
      </w:divsChild>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65188985">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287515247">
      <w:bodyDiv w:val="1"/>
      <w:marLeft w:val="0"/>
      <w:marRight w:val="0"/>
      <w:marTop w:val="0"/>
      <w:marBottom w:val="0"/>
      <w:divBdr>
        <w:top w:val="none" w:sz="0" w:space="0" w:color="auto"/>
        <w:left w:val="none" w:sz="0" w:space="0" w:color="auto"/>
        <w:bottom w:val="none" w:sz="0" w:space="0" w:color="auto"/>
        <w:right w:val="none" w:sz="0" w:space="0" w:color="auto"/>
      </w:divBdr>
    </w:div>
    <w:div w:id="288051184">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18920676">
      <w:bodyDiv w:val="1"/>
      <w:marLeft w:val="0"/>
      <w:marRight w:val="0"/>
      <w:marTop w:val="0"/>
      <w:marBottom w:val="0"/>
      <w:divBdr>
        <w:top w:val="none" w:sz="0" w:space="0" w:color="auto"/>
        <w:left w:val="none" w:sz="0" w:space="0" w:color="auto"/>
        <w:bottom w:val="none" w:sz="0" w:space="0" w:color="auto"/>
        <w:right w:val="none" w:sz="0" w:space="0" w:color="auto"/>
      </w:divBdr>
    </w:div>
    <w:div w:id="320230961">
      <w:bodyDiv w:val="1"/>
      <w:marLeft w:val="0"/>
      <w:marRight w:val="0"/>
      <w:marTop w:val="0"/>
      <w:marBottom w:val="0"/>
      <w:divBdr>
        <w:top w:val="none" w:sz="0" w:space="0" w:color="auto"/>
        <w:left w:val="none" w:sz="0" w:space="0" w:color="auto"/>
        <w:bottom w:val="none" w:sz="0" w:space="0" w:color="auto"/>
        <w:right w:val="none" w:sz="0" w:space="0" w:color="auto"/>
      </w:divBdr>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26249118">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46445473">
      <w:bodyDiv w:val="1"/>
      <w:marLeft w:val="0"/>
      <w:marRight w:val="0"/>
      <w:marTop w:val="0"/>
      <w:marBottom w:val="0"/>
      <w:divBdr>
        <w:top w:val="none" w:sz="0" w:space="0" w:color="auto"/>
        <w:left w:val="none" w:sz="0" w:space="0" w:color="auto"/>
        <w:bottom w:val="none" w:sz="0" w:space="0" w:color="auto"/>
        <w:right w:val="none" w:sz="0" w:space="0" w:color="auto"/>
      </w:divBdr>
    </w:div>
    <w:div w:id="347407850">
      <w:bodyDiv w:val="1"/>
      <w:marLeft w:val="0"/>
      <w:marRight w:val="0"/>
      <w:marTop w:val="0"/>
      <w:marBottom w:val="0"/>
      <w:divBdr>
        <w:top w:val="none" w:sz="0" w:space="0" w:color="auto"/>
        <w:left w:val="none" w:sz="0" w:space="0" w:color="auto"/>
        <w:bottom w:val="none" w:sz="0" w:space="0" w:color="auto"/>
        <w:right w:val="none" w:sz="0" w:space="0" w:color="auto"/>
      </w:divBdr>
    </w:div>
    <w:div w:id="353851386">
      <w:bodyDiv w:val="1"/>
      <w:marLeft w:val="0"/>
      <w:marRight w:val="0"/>
      <w:marTop w:val="0"/>
      <w:marBottom w:val="0"/>
      <w:divBdr>
        <w:top w:val="none" w:sz="0" w:space="0" w:color="auto"/>
        <w:left w:val="none" w:sz="0" w:space="0" w:color="auto"/>
        <w:bottom w:val="none" w:sz="0" w:space="0" w:color="auto"/>
        <w:right w:val="none" w:sz="0" w:space="0" w:color="auto"/>
      </w:divBdr>
    </w:div>
    <w:div w:id="362438202">
      <w:bodyDiv w:val="1"/>
      <w:marLeft w:val="0"/>
      <w:marRight w:val="0"/>
      <w:marTop w:val="0"/>
      <w:marBottom w:val="0"/>
      <w:divBdr>
        <w:top w:val="none" w:sz="0" w:space="0" w:color="auto"/>
        <w:left w:val="none" w:sz="0" w:space="0" w:color="auto"/>
        <w:bottom w:val="none" w:sz="0" w:space="0" w:color="auto"/>
        <w:right w:val="none" w:sz="0" w:space="0" w:color="auto"/>
      </w:divBdr>
      <w:divsChild>
        <w:div w:id="1621104153">
          <w:marLeft w:val="0"/>
          <w:marRight w:val="0"/>
          <w:marTop w:val="0"/>
          <w:marBottom w:val="0"/>
          <w:divBdr>
            <w:top w:val="none" w:sz="0" w:space="0" w:color="auto"/>
            <w:left w:val="none" w:sz="0" w:space="0" w:color="auto"/>
            <w:bottom w:val="none" w:sz="0" w:space="0" w:color="auto"/>
            <w:right w:val="none" w:sz="0" w:space="0" w:color="auto"/>
          </w:divBdr>
          <w:divsChild>
            <w:div w:id="2000426188">
              <w:marLeft w:val="0"/>
              <w:marRight w:val="0"/>
              <w:marTop w:val="0"/>
              <w:marBottom w:val="0"/>
              <w:divBdr>
                <w:top w:val="none" w:sz="0" w:space="0" w:color="auto"/>
                <w:left w:val="none" w:sz="0" w:space="0" w:color="auto"/>
                <w:bottom w:val="none" w:sz="0" w:space="0" w:color="auto"/>
                <w:right w:val="none" w:sz="0" w:space="0" w:color="auto"/>
              </w:divBdr>
              <w:divsChild>
                <w:div w:id="1403134531">
                  <w:marLeft w:val="0"/>
                  <w:marRight w:val="0"/>
                  <w:marTop w:val="0"/>
                  <w:marBottom w:val="0"/>
                  <w:divBdr>
                    <w:top w:val="none" w:sz="0" w:space="0" w:color="auto"/>
                    <w:left w:val="none" w:sz="0" w:space="0" w:color="auto"/>
                    <w:bottom w:val="none" w:sz="0" w:space="0" w:color="auto"/>
                    <w:right w:val="none" w:sz="0" w:space="0" w:color="auto"/>
                  </w:divBdr>
                  <w:divsChild>
                    <w:div w:id="1698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0626">
          <w:marLeft w:val="0"/>
          <w:marRight w:val="0"/>
          <w:marTop w:val="0"/>
          <w:marBottom w:val="0"/>
          <w:divBdr>
            <w:top w:val="none" w:sz="0" w:space="0" w:color="auto"/>
            <w:left w:val="none" w:sz="0" w:space="0" w:color="auto"/>
            <w:bottom w:val="none" w:sz="0" w:space="0" w:color="auto"/>
            <w:right w:val="none" w:sz="0" w:space="0" w:color="auto"/>
          </w:divBdr>
          <w:divsChild>
            <w:div w:id="678317002">
              <w:marLeft w:val="0"/>
              <w:marRight w:val="0"/>
              <w:marTop w:val="0"/>
              <w:marBottom w:val="0"/>
              <w:divBdr>
                <w:top w:val="none" w:sz="0" w:space="0" w:color="auto"/>
                <w:left w:val="none" w:sz="0" w:space="0" w:color="auto"/>
                <w:bottom w:val="none" w:sz="0" w:space="0" w:color="auto"/>
                <w:right w:val="none" w:sz="0" w:space="0" w:color="auto"/>
              </w:divBdr>
              <w:divsChild>
                <w:div w:id="1340932848">
                  <w:marLeft w:val="0"/>
                  <w:marRight w:val="0"/>
                  <w:marTop w:val="0"/>
                  <w:marBottom w:val="0"/>
                  <w:divBdr>
                    <w:top w:val="none" w:sz="0" w:space="0" w:color="auto"/>
                    <w:left w:val="none" w:sz="0" w:space="0" w:color="auto"/>
                    <w:bottom w:val="none" w:sz="0" w:space="0" w:color="auto"/>
                    <w:right w:val="none" w:sz="0" w:space="0" w:color="auto"/>
                  </w:divBdr>
                  <w:divsChild>
                    <w:div w:id="13304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756392">
      <w:bodyDiv w:val="1"/>
      <w:marLeft w:val="0"/>
      <w:marRight w:val="0"/>
      <w:marTop w:val="0"/>
      <w:marBottom w:val="0"/>
      <w:divBdr>
        <w:top w:val="none" w:sz="0" w:space="0" w:color="auto"/>
        <w:left w:val="none" w:sz="0" w:space="0" w:color="auto"/>
        <w:bottom w:val="none" w:sz="0" w:space="0" w:color="auto"/>
        <w:right w:val="none" w:sz="0" w:space="0" w:color="auto"/>
      </w:divBdr>
    </w:div>
    <w:div w:id="368536386">
      <w:bodyDiv w:val="1"/>
      <w:marLeft w:val="0"/>
      <w:marRight w:val="0"/>
      <w:marTop w:val="0"/>
      <w:marBottom w:val="0"/>
      <w:divBdr>
        <w:top w:val="none" w:sz="0" w:space="0" w:color="auto"/>
        <w:left w:val="none" w:sz="0" w:space="0" w:color="auto"/>
        <w:bottom w:val="none" w:sz="0" w:space="0" w:color="auto"/>
        <w:right w:val="none" w:sz="0" w:space="0" w:color="auto"/>
      </w:divBdr>
    </w:div>
    <w:div w:id="385682990">
      <w:bodyDiv w:val="1"/>
      <w:marLeft w:val="0"/>
      <w:marRight w:val="0"/>
      <w:marTop w:val="0"/>
      <w:marBottom w:val="0"/>
      <w:divBdr>
        <w:top w:val="none" w:sz="0" w:space="0" w:color="auto"/>
        <w:left w:val="none" w:sz="0" w:space="0" w:color="auto"/>
        <w:bottom w:val="none" w:sz="0" w:space="0" w:color="auto"/>
        <w:right w:val="none" w:sz="0" w:space="0" w:color="auto"/>
      </w:divBdr>
      <w:divsChild>
        <w:div w:id="175847726">
          <w:marLeft w:val="0"/>
          <w:marRight w:val="0"/>
          <w:marTop w:val="0"/>
          <w:marBottom w:val="0"/>
          <w:divBdr>
            <w:top w:val="none" w:sz="0" w:space="0" w:color="auto"/>
            <w:left w:val="none" w:sz="0" w:space="0" w:color="auto"/>
            <w:bottom w:val="none" w:sz="0" w:space="0" w:color="auto"/>
            <w:right w:val="none" w:sz="0" w:space="0" w:color="auto"/>
          </w:divBdr>
          <w:divsChild>
            <w:div w:id="1472211254">
              <w:marLeft w:val="0"/>
              <w:marRight w:val="0"/>
              <w:marTop w:val="0"/>
              <w:marBottom w:val="0"/>
              <w:divBdr>
                <w:top w:val="none" w:sz="0" w:space="0" w:color="auto"/>
                <w:left w:val="none" w:sz="0" w:space="0" w:color="auto"/>
                <w:bottom w:val="none" w:sz="0" w:space="0" w:color="auto"/>
                <w:right w:val="none" w:sz="0" w:space="0" w:color="auto"/>
              </w:divBdr>
              <w:divsChild>
                <w:div w:id="624820800">
                  <w:marLeft w:val="0"/>
                  <w:marRight w:val="0"/>
                  <w:marTop w:val="0"/>
                  <w:marBottom w:val="0"/>
                  <w:divBdr>
                    <w:top w:val="none" w:sz="0" w:space="0" w:color="auto"/>
                    <w:left w:val="none" w:sz="0" w:space="0" w:color="auto"/>
                    <w:bottom w:val="none" w:sz="0" w:space="0" w:color="auto"/>
                    <w:right w:val="none" w:sz="0" w:space="0" w:color="auto"/>
                  </w:divBdr>
                  <w:divsChild>
                    <w:div w:id="5958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321">
          <w:marLeft w:val="0"/>
          <w:marRight w:val="0"/>
          <w:marTop w:val="0"/>
          <w:marBottom w:val="0"/>
          <w:divBdr>
            <w:top w:val="none" w:sz="0" w:space="0" w:color="auto"/>
            <w:left w:val="none" w:sz="0" w:space="0" w:color="auto"/>
            <w:bottom w:val="none" w:sz="0" w:space="0" w:color="auto"/>
            <w:right w:val="none" w:sz="0" w:space="0" w:color="auto"/>
          </w:divBdr>
          <w:divsChild>
            <w:div w:id="1941184047">
              <w:marLeft w:val="0"/>
              <w:marRight w:val="0"/>
              <w:marTop w:val="0"/>
              <w:marBottom w:val="0"/>
              <w:divBdr>
                <w:top w:val="none" w:sz="0" w:space="0" w:color="auto"/>
                <w:left w:val="none" w:sz="0" w:space="0" w:color="auto"/>
                <w:bottom w:val="none" w:sz="0" w:space="0" w:color="auto"/>
                <w:right w:val="none" w:sz="0" w:space="0" w:color="auto"/>
              </w:divBdr>
              <w:divsChild>
                <w:div w:id="1529177405">
                  <w:marLeft w:val="0"/>
                  <w:marRight w:val="0"/>
                  <w:marTop w:val="0"/>
                  <w:marBottom w:val="0"/>
                  <w:divBdr>
                    <w:top w:val="none" w:sz="0" w:space="0" w:color="auto"/>
                    <w:left w:val="none" w:sz="0" w:space="0" w:color="auto"/>
                    <w:bottom w:val="none" w:sz="0" w:space="0" w:color="auto"/>
                    <w:right w:val="none" w:sz="0" w:space="0" w:color="auto"/>
                  </w:divBdr>
                  <w:divsChild>
                    <w:div w:id="8647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126655">
      <w:bodyDiv w:val="1"/>
      <w:marLeft w:val="0"/>
      <w:marRight w:val="0"/>
      <w:marTop w:val="0"/>
      <w:marBottom w:val="0"/>
      <w:divBdr>
        <w:top w:val="none" w:sz="0" w:space="0" w:color="auto"/>
        <w:left w:val="none" w:sz="0" w:space="0" w:color="auto"/>
        <w:bottom w:val="none" w:sz="0" w:space="0" w:color="auto"/>
        <w:right w:val="none" w:sz="0" w:space="0" w:color="auto"/>
      </w:divBdr>
    </w:div>
    <w:div w:id="398595607">
      <w:bodyDiv w:val="1"/>
      <w:marLeft w:val="0"/>
      <w:marRight w:val="0"/>
      <w:marTop w:val="0"/>
      <w:marBottom w:val="0"/>
      <w:divBdr>
        <w:top w:val="none" w:sz="0" w:space="0" w:color="auto"/>
        <w:left w:val="none" w:sz="0" w:space="0" w:color="auto"/>
        <w:bottom w:val="none" w:sz="0" w:space="0" w:color="auto"/>
        <w:right w:val="none" w:sz="0" w:space="0" w:color="auto"/>
      </w:divBdr>
    </w:div>
    <w:div w:id="400753882">
      <w:bodyDiv w:val="1"/>
      <w:marLeft w:val="0"/>
      <w:marRight w:val="0"/>
      <w:marTop w:val="0"/>
      <w:marBottom w:val="0"/>
      <w:divBdr>
        <w:top w:val="none" w:sz="0" w:space="0" w:color="auto"/>
        <w:left w:val="none" w:sz="0" w:space="0" w:color="auto"/>
        <w:bottom w:val="none" w:sz="0" w:space="0" w:color="auto"/>
        <w:right w:val="none" w:sz="0" w:space="0" w:color="auto"/>
      </w:divBdr>
      <w:divsChild>
        <w:div w:id="389767057">
          <w:marLeft w:val="0"/>
          <w:marRight w:val="0"/>
          <w:marTop w:val="0"/>
          <w:marBottom w:val="0"/>
          <w:divBdr>
            <w:top w:val="none" w:sz="0" w:space="0" w:color="auto"/>
            <w:left w:val="none" w:sz="0" w:space="0" w:color="auto"/>
            <w:bottom w:val="none" w:sz="0" w:space="0" w:color="auto"/>
            <w:right w:val="none" w:sz="0" w:space="0" w:color="auto"/>
          </w:divBdr>
          <w:divsChild>
            <w:div w:id="1463426801">
              <w:marLeft w:val="0"/>
              <w:marRight w:val="0"/>
              <w:marTop w:val="0"/>
              <w:marBottom w:val="0"/>
              <w:divBdr>
                <w:top w:val="none" w:sz="0" w:space="0" w:color="auto"/>
                <w:left w:val="none" w:sz="0" w:space="0" w:color="auto"/>
                <w:bottom w:val="none" w:sz="0" w:space="0" w:color="auto"/>
                <w:right w:val="none" w:sz="0" w:space="0" w:color="auto"/>
              </w:divBdr>
              <w:divsChild>
                <w:div w:id="1281301004">
                  <w:marLeft w:val="0"/>
                  <w:marRight w:val="0"/>
                  <w:marTop w:val="0"/>
                  <w:marBottom w:val="0"/>
                  <w:divBdr>
                    <w:top w:val="none" w:sz="0" w:space="0" w:color="auto"/>
                    <w:left w:val="none" w:sz="0" w:space="0" w:color="auto"/>
                    <w:bottom w:val="none" w:sz="0" w:space="0" w:color="auto"/>
                    <w:right w:val="none" w:sz="0" w:space="0" w:color="auto"/>
                  </w:divBdr>
                  <w:divsChild>
                    <w:div w:id="15099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5580">
          <w:marLeft w:val="0"/>
          <w:marRight w:val="0"/>
          <w:marTop w:val="0"/>
          <w:marBottom w:val="0"/>
          <w:divBdr>
            <w:top w:val="none" w:sz="0" w:space="0" w:color="auto"/>
            <w:left w:val="none" w:sz="0" w:space="0" w:color="auto"/>
            <w:bottom w:val="none" w:sz="0" w:space="0" w:color="auto"/>
            <w:right w:val="none" w:sz="0" w:space="0" w:color="auto"/>
          </w:divBdr>
          <w:divsChild>
            <w:div w:id="2122411020">
              <w:marLeft w:val="0"/>
              <w:marRight w:val="0"/>
              <w:marTop w:val="0"/>
              <w:marBottom w:val="0"/>
              <w:divBdr>
                <w:top w:val="none" w:sz="0" w:space="0" w:color="auto"/>
                <w:left w:val="none" w:sz="0" w:space="0" w:color="auto"/>
                <w:bottom w:val="none" w:sz="0" w:space="0" w:color="auto"/>
                <w:right w:val="none" w:sz="0" w:space="0" w:color="auto"/>
              </w:divBdr>
              <w:divsChild>
                <w:div w:id="1724677489">
                  <w:marLeft w:val="0"/>
                  <w:marRight w:val="0"/>
                  <w:marTop w:val="0"/>
                  <w:marBottom w:val="0"/>
                  <w:divBdr>
                    <w:top w:val="none" w:sz="0" w:space="0" w:color="auto"/>
                    <w:left w:val="none" w:sz="0" w:space="0" w:color="auto"/>
                    <w:bottom w:val="none" w:sz="0" w:space="0" w:color="auto"/>
                    <w:right w:val="none" w:sz="0" w:space="0" w:color="auto"/>
                  </w:divBdr>
                  <w:divsChild>
                    <w:div w:id="17314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50786207">
      <w:bodyDiv w:val="1"/>
      <w:marLeft w:val="0"/>
      <w:marRight w:val="0"/>
      <w:marTop w:val="0"/>
      <w:marBottom w:val="0"/>
      <w:divBdr>
        <w:top w:val="none" w:sz="0" w:space="0" w:color="auto"/>
        <w:left w:val="none" w:sz="0" w:space="0" w:color="auto"/>
        <w:bottom w:val="none" w:sz="0" w:space="0" w:color="auto"/>
        <w:right w:val="none" w:sz="0" w:space="0" w:color="auto"/>
      </w:divBdr>
    </w:div>
    <w:div w:id="450980303">
      <w:bodyDiv w:val="1"/>
      <w:marLeft w:val="0"/>
      <w:marRight w:val="0"/>
      <w:marTop w:val="0"/>
      <w:marBottom w:val="0"/>
      <w:divBdr>
        <w:top w:val="none" w:sz="0" w:space="0" w:color="auto"/>
        <w:left w:val="none" w:sz="0" w:space="0" w:color="auto"/>
        <w:bottom w:val="none" w:sz="0" w:space="0" w:color="auto"/>
        <w:right w:val="none" w:sz="0" w:space="0" w:color="auto"/>
      </w:divBdr>
    </w:div>
    <w:div w:id="454371069">
      <w:bodyDiv w:val="1"/>
      <w:marLeft w:val="0"/>
      <w:marRight w:val="0"/>
      <w:marTop w:val="0"/>
      <w:marBottom w:val="0"/>
      <w:divBdr>
        <w:top w:val="none" w:sz="0" w:space="0" w:color="auto"/>
        <w:left w:val="none" w:sz="0" w:space="0" w:color="auto"/>
        <w:bottom w:val="none" w:sz="0" w:space="0" w:color="auto"/>
        <w:right w:val="none" w:sz="0" w:space="0" w:color="auto"/>
      </w:divBdr>
    </w:div>
    <w:div w:id="471799526">
      <w:bodyDiv w:val="1"/>
      <w:marLeft w:val="0"/>
      <w:marRight w:val="0"/>
      <w:marTop w:val="0"/>
      <w:marBottom w:val="0"/>
      <w:divBdr>
        <w:top w:val="none" w:sz="0" w:space="0" w:color="auto"/>
        <w:left w:val="none" w:sz="0" w:space="0" w:color="auto"/>
        <w:bottom w:val="none" w:sz="0" w:space="0" w:color="auto"/>
        <w:right w:val="none" w:sz="0" w:space="0" w:color="auto"/>
      </w:divBdr>
    </w:div>
    <w:div w:id="476453642">
      <w:bodyDiv w:val="1"/>
      <w:marLeft w:val="0"/>
      <w:marRight w:val="0"/>
      <w:marTop w:val="0"/>
      <w:marBottom w:val="0"/>
      <w:divBdr>
        <w:top w:val="none" w:sz="0" w:space="0" w:color="auto"/>
        <w:left w:val="none" w:sz="0" w:space="0" w:color="auto"/>
        <w:bottom w:val="none" w:sz="0" w:space="0" w:color="auto"/>
        <w:right w:val="none" w:sz="0" w:space="0" w:color="auto"/>
      </w:divBdr>
    </w:div>
    <w:div w:id="476729760">
      <w:bodyDiv w:val="1"/>
      <w:marLeft w:val="0"/>
      <w:marRight w:val="0"/>
      <w:marTop w:val="0"/>
      <w:marBottom w:val="0"/>
      <w:divBdr>
        <w:top w:val="none" w:sz="0" w:space="0" w:color="auto"/>
        <w:left w:val="none" w:sz="0" w:space="0" w:color="auto"/>
        <w:bottom w:val="none" w:sz="0" w:space="0" w:color="auto"/>
        <w:right w:val="none" w:sz="0" w:space="0" w:color="auto"/>
      </w:divBdr>
    </w:div>
    <w:div w:id="478304669">
      <w:bodyDiv w:val="1"/>
      <w:marLeft w:val="0"/>
      <w:marRight w:val="0"/>
      <w:marTop w:val="0"/>
      <w:marBottom w:val="0"/>
      <w:divBdr>
        <w:top w:val="none" w:sz="0" w:space="0" w:color="auto"/>
        <w:left w:val="none" w:sz="0" w:space="0" w:color="auto"/>
        <w:bottom w:val="none" w:sz="0" w:space="0" w:color="auto"/>
        <w:right w:val="none" w:sz="0" w:space="0" w:color="auto"/>
      </w:divBdr>
    </w:div>
    <w:div w:id="497113432">
      <w:bodyDiv w:val="1"/>
      <w:marLeft w:val="0"/>
      <w:marRight w:val="0"/>
      <w:marTop w:val="0"/>
      <w:marBottom w:val="0"/>
      <w:divBdr>
        <w:top w:val="none" w:sz="0" w:space="0" w:color="auto"/>
        <w:left w:val="none" w:sz="0" w:space="0" w:color="auto"/>
        <w:bottom w:val="none" w:sz="0" w:space="0" w:color="auto"/>
        <w:right w:val="none" w:sz="0" w:space="0" w:color="auto"/>
      </w:divBdr>
    </w:div>
    <w:div w:id="499008537">
      <w:bodyDiv w:val="1"/>
      <w:marLeft w:val="0"/>
      <w:marRight w:val="0"/>
      <w:marTop w:val="0"/>
      <w:marBottom w:val="0"/>
      <w:divBdr>
        <w:top w:val="none" w:sz="0" w:space="0" w:color="auto"/>
        <w:left w:val="none" w:sz="0" w:space="0" w:color="auto"/>
        <w:bottom w:val="none" w:sz="0" w:space="0" w:color="auto"/>
        <w:right w:val="none" w:sz="0" w:space="0" w:color="auto"/>
      </w:divBdr>
    </w:div>
    <w:div w:id="514851505">
      <w:bodyDiv w:val="1"/>
      <w:marLeft w:val="0"/>
      <w:marRight w:val="0"/>
      <w:marTop w:val="0"/>
      <w:marBottom w:val="0"/>
      <w:divBdr>
        <w:top w:val="none" w:sz="0" w:space="0" w:color="auto"/>
        <w:left w:val="none" w:sz="0" w:space="0" w:color="auto"/>
        <w:bottom w:val="none" w:sz="0" w:space="0" w:color="auto"/>
        <w:right w:val="none" w:sz="0" w:space="0" w:color="auto"/>
      </w:divBdr>
    </w:div>
    <w:div w:id="521554779">
      <w:bodyDiv w:val="1"/>
      <w:marLeft w:val="0"/>
      <w:marRight w:val="0"/>
      <w:marTop w:val="0"/>
      <w:marBottom w:val="0"/>
      <w:divBdr>
        <w:top w:val="none" w:sz="0" w:space="0" w:color="auto"/>
        <w:left w:val="none" w:sz="0" w:space="0" w:color="auto"/>
        <w:bottom w:val="none" w:sz="0" w:space="0" w:color="auto"/>
        <w:right w:val="none" w:sz="0" w:space="0" w:color="auto"/>
      </w:divBdr>
    </w:div>
    <w:div w:id="522399490">
      <w:bodyDiv w:val="1"/>
      <w:marLeft w:val="0"/>
      <w:marRight w:val="0"/>
      <w:marTop w:val="0"/>
      <w:marBottom w:val="0"/>
      <w:divBdr>
        <w:top w:val="none" w:sz="0" w:space="0" w:color="auto"/>
        <w:left w:val="none" w:sz="0" w:space="0" w:color="auto"/>
        <w:bottom w:val="none" w:sz="0" w:space="0" w:color="auto"/>
        <w:right w:val="none" w:sz="0" w:space="0" w:color="auto"/>
      </w:divBdr>
      <w:divsChild>
        <w:div w:id="902719145">
          <w:marLeft w:val="0"/>
          <w:marRight w:val="0"/>
          <w:marTop w:val="0"/>
          <w:marBottom w:val="0"/>
          <w:divBdr>
            <w:top w:val="none" w:sz="0" w:space="0" w:color="auto"/>
            <w:left w:val="none" w:sz="0" w:space="0" w:color="auto"/>
            <w:bottom w:val="none" w:sz="0" w:space="0" w:color="auto"/>
            <w:right w:val="none" w:sz="0" w:space="0" w:color="auto"/>
          </w:divBdr>
          <w:divsChild>
            <w:div w:id="469980674">
              <w:marLeft w:val="0"/>
              <w:marRight w:val="0"/>
              <w:marTop w:val="0"/>
              <w:marBottom w:val="0"/>
              <w:divBdr>
                <w:top w:val="none" w:sz="0" w:space="0" w:color="auto"/>
                <w:left w:val="none" w:sz="0" w:space="0" w:color="auto"/>
                <w:bottom w:val="none" w:sz="0" w:space="0" w:color="auto"/>
                <w:right w:val="none" w:sz="0" w:space="0" w:color="auto"/>
              </w:divBdr>
              <w:divsChild>
                <w:div w:id="1314485774">
                  <w:marLeft w:val="0"/>
                  <w:marRight w:val="0"/>
                  <w:marTop w:val="0"/>
                  <w:marBottom w:val="0"/>
                  <w:divBdr>
                    <w:top w:val="none" w:sz="0" w:space="0" w:color="auto"/>
                    <w:left w:val="none" w:sz="0" w:space="0" w:color="auto"/>
                    <w:bottom w:val="none" w:sz="0" w:space="0" w:color="auto"/>
                    <w:right w:val="none" w:sz="0" w:space="0" w:color="auto"/>
                  </w:divBdr>
                  <w:divsChild>
                    <w:div w:id="10151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7610">
          <w:marLeft w:val="0"/>
          <w:marRight w:val="0"/>
          <w:marTop w:val="0"/>
          <w:marBottom w:val="0"/>
          <w:divBdr>
            <w:top w:val="none" w:sz="0" w:space="0" w:color="auto"/>
            <w:left w:val="none" w:sz="0" w:space="0" w:color="auto"/>
            <w:bottom w:val="none" w:sz="0" w:space="0" w:color="auto"/>
            <w:right w:val="none" w:sz="0" w:space="0" w:color="auto"/>
          </w:divBdr>
          <w:divsChild>
            <w:div w:id="559757131">
              <w:marLeft w:val="0"/>
              <w:marRight w:val="0"/>
              <w:marTop w:val="0"/>
              <w:marBottom w:val="0"/>
              <w:divBdr>
                <w:top w:val="none" w:sz="0" w:space="0" w:color="auto"/>
                <w:left w:val="none" w:sz="0" w:space="0" w:color="auto"/>
                <w:bottom w:val="none" w:sz="0" w:space="0" w:color="auto"/>
                <w:right w:val="none" w:sz="0" w:space="0" w:color="auto"/>
              </w:divBdr>
              <w:divsChild>
                <w:div w:id="1803621024">
                  <w:marLeft w:val="0"/>
                  <w:marRight w:val="0"/>
                  <w:marTop w:val="0"/>
                  <w:marBottom w:val="0"/>
                  <w:divBdr>
                    <w:top w:val="none" w:sz="0" w:space="0" w:color="auto"/>
                    <w:left w:val="none" w:sz="0" w:space="0" w:color="auto"/>
                    <w:bottom w:val="none" w:sz="0" w:space="0" w:color="auto"/>
                    <w:right w:val="none" w:sz="0" w:space="0" w:color="auto"/>
                  </w:divBdr>
                  <w:divsChild>
                    <w:div w:id="20940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06721">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54705509">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68417551">
      <w:bodyDiv w:val="1"/>
      <w:marLeft w:val="0"/>
      <w:marRight w:val="0"/>
      <w:marTop w:val="0"/>
      <w:marBottom w:val="0"/>
      <w:divBdr>
        <w:top w:val="none" w:sz="0" w:space="0" w:color="auto"/>
        <w:left w:val="none" w:sz="0" w:space="0" w:color="auto"/>
        <w:bottom w:val="none" w:sz="0" w:space="0" w:color="auto"/>
        <w:right w:val="none" w:sz="0" w:space="0" w:color="auto"/>
      </w:divBdr>
    </w:div>
    <w:div w:id="571042171">
      <w:bodyDiv w:val="1"/>
      <w:marLeft w:val="0"/>
      <w:marRight w:val="0"/>
      <w:marTop w:val="0"/>
      <w:marBottom w:val="0"/>
      <w:divBdr>
        <w:top w:val="none" w:sz="0" w:space="0" w:color="auto"/>
        <w:left w:val="none" w:sz="0" w:space="0" w:color="auto"/>
        <w:bottom w:val="none" w:sz="0" w:space="0" w:color="auto"/>
        <w:right w:val="none" w:sz="0" w:space="0" w:color="auto"/>
      </w:divBdr>
    </w:div>
    <w:div w:id="582640090">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88779651">
      <w:bodyDiv w:val="1"/>
      <w:marLeft w:val="0"/>
      <w:marRight w:val="0"/>
      <w:marTop w:val="0"/>
      <w:marBottom w:val="0"/>
      <w:divBdr>
        <w:top w:val="none" w:sz="0" w:space="0" w:color="auto"/>
        <w:left w:val="none" w:sz="0" w:space="0" w:color="auto"/>
        <w:bottom w:val="none" w:sz="0" w:space="0" w:color="auto"/>
        <w:right w:val="none" w:sz="0" w:space="0" w:color="auto"/>
      </w:divBdr>
    </w:div>
    <w:div w:id="588927219">
      <w:bodyDiv w:val="1"/>
      <w:marLeft w:val="0"/>
      <w:marRight w:val="0"/>
      <w:marTop w:val="0"/>
      <w:marBottom w:val="0"/>
      <w:divBdr>
        <w:top w:val="none" w:sz="0" w:space="0" w:color="auto"/>
        <w:left w:val="none" w:sz="0" w:space="0" w:color="auto"/>
        <w:bottom w:val="none" w:sz="0" w:space="0" w:color="auto"/>
        <w:right w:val="none" w:sz="0" w:space="0" w:color="auto"/>
      </w:divBdr>
    </w:div>
    <w:div w:id="593561687">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11322232">
      <w:bodyDiv w:val="1"/>
      <w:marLeft w:val="0"/>
      <w:marRight w:val="0"/>
      <w:marTop w:val="0"/>
      <w:marBottom w:val="0"/>
      <w:divBdr>
        <w:top w:val="none" w:sz="0" w:space="0" w:color="auto"/>
        <w:left w:val="none" w:sz="0" w:space="0" w:color="auto"/>
        <w:bottom w:val="none" w:sz="0" w:space="0" w:color="auto"/>
        <w:right w:val="none" w:sz="0" w:space="0" w:color="auto"/>
      </w:divBdr>
    </w:div>
    <w:div w:id="611402238">
      <w:bodyDiv w:val="1"/>
      <w:marLeft w:val="0"/>
      <w:marRight w:val="0"/>
      <w:marTop w:val="0"/>
      <w:marBottom w:val="0"/>
      <w:divBdr>
        <w:top w:val="none" w:sz="0" w:space="0" w:color="auto"/>
        <w:left w:val="none" w:sz="0" w:space="0" w:color="auto"/>
        <w:bottom w:val="none" w:sz="0" w:space="0" w:color="auto"/>
        <w:right w:val="none" w:sz="0" w:space="0" w:color="auto"/>
      </w:divBdr>
    </w:div>
    <w:div w:id="626661962">
      <w:bodyDiv w:val="1"/>
      <w:marLeft w:val="0"/>
      <w:marRight w:val="0"/>
      <w:marTop w:val="0"/>
      <w:marBottom w:val="0"/>
      <w:divBdr>
        <w:top w:val="none" w:sz="0" w:space="0" w:color="auto"/>
        <w:left w:val="none" w:sz="0" w:space="0" w:color="auto"/>
        <w:bottom w:val="none" w:sz="0" w:space="0" w:color="auto"/>
        <w:right w:val="none" w:sz="0" w:space="0" w:color="auto"/>
      </w:divBdr>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28777796">
      <w:bodyDiv w:val="1"/>
      <w:marLeft w:val="0"/>
      <w:marRight w:val="0"/>
      <w:marTop w:val="0"/>
      <w:marBottom w:val="0"/>
      <w:divBdr>
        <w:top w:val="none" w:sz="0" w:space="0" w:color="auto"/>
        <w:left w:val="none" w:sz="0" w:space="0" w:color="auto"/>
        <w:bottom w:val="none" w:sz="0" w:space="0" w:color="auto"/>
        <w:right w:val="none" w:sz="0" w:space="0" w:color="auto"/>
      </w:divBdr>
    </w:div>
    <w:div w:id="630408301">
      <w:bodyDiv w:val="1"/>
      <w:marLeft w:val="0"/>
      <w:marRight w:val="0"/>
      <w:marTop w:val="0"/>
      <w:marBottom w:val="0"/>
      <w:divBdr>
        <w:top w:val="none" w:sz="0" w:space="0" w:color="auto"/>
        <w:left w:val="none" w:sz="0" w:space="0" w:color="auto"/>
        <w:bottom w:val="none" w:sz="0" w:space="0" w:color="auto"/>
        <w:right w:val="none" w:sz="0" w:space="0" w:color="auto"/>
      </w:divBdr>
    </w:div>
    <w:div w:id="644898328">
      <w:bodyDiv w:val="1"/>
      <w:marLeft w:val="0"/>
      <w:marRight w:val="0"/>
      <w:marTop w:val="0"/>
      <w:marBottom w:val="0"/>
      <w:divBdr>
        <w:top w:val="none" w:sz="0" w:space="0" w:color="auto"/>
        <w:left w:val="none" w:sz="0" w:space="0" w:color="auto"/>
        <w:bottom w:val="none" w:sz="0" w:space="0" w:color="auto"/>
        <w:right w:val="none" w:sz="0" w:space="0" w:color="auto"/>
      </w:divBdr>
    </w:div>
    <w:div w:id="645667371">
      <w:bodyDiv w:val="1"/>
      <w:marLeft w:val="0"/>
      <w:marRight w:val="0"/>
      <w:marTop w:val="0"/>
      <w:marBottom w:val="0"/>
      <w:divBdr>
        <w:top w:val="none" w:sz="0" w:space="0" w:color="auto"/>
        <w:left w:val="none" w:sz="0" w:space="0" w:color="auto"/>
        <w:bottom w:val="none" w:sz="0" w:space="0" w:color="auto"/>
        <w:right w:val="none" w:sz="0" w:space="0" w:color="auto"/>
      </w:divBdr>
      <w:divsChild>
        <w:div w:id="1648362989">
          <w:marLeft w:val="0"/>
          <w:marRight w:val="0"/>
          <w:marTop w:val="0"/>
          <w:marBottom w:val="0"/>
          <w:divBdr>
            <w:top w:val="none" w:sz="0" w:space="0" w:color="auto"/>
            <w:left w:val="none" w:sz="0" w:space="0" w:color="auto"/>
            <w:bottom w:val="none" w:sz="0" w:space="0" w:color="auto"/>
            <w:right w:val="none" w:sz="0" w:space="0" w:color="auto"/>
          </w:divBdr>
          <w:divsChild>
            <w:div w:id="1127240545">
              <w:marLeft w:val="0"/>
              <w:marRight w:val="0"/>
              <w:marTop w:val="0"/>
              <w:marBottom w:val="0"/>
              <w:divBdr>
                <w:top w:val="none" w:sz="0" w:space="0" w:color="auto"/>
                <w:left w:val="none" w:sz="0" w:space="0" w:color="auto"/>
                <w:bottom w:val="none" w:sz="0" w:space="0" w:color="auto"/>
                <w:right w:val="none" w:sz="0" w:space="0" w:color="auto"/>
              </w:divBdr>
              <w:divsChild>
                <w:div w:id="1802186887">
                  <w:marLeft w:val="0"/>
                  <w:marRight w:val="0"/>
                  <w:marTop w:val="0"/>
                  <w:marBottom w:val="0"/>
                  <w:divBdr>
                    <w:top w:val="none" w:sz="0" w:space="0" w:color="auto"/>
                    <w:left w:val="none" w:sz="0" w:space="0" w:color="auto"/>
                    <w:bottom w:val="none" w:sz="0" w:space="0" w:color="auto"/>
                    <w:right w:val="none" w:sz="0" w:space="0" w:color="auto"/>
                  </w:divBdr>
                  <w:divsChild>
                    <w:div w:id="6910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1880">
          <w:marLeft w:val="0"/>
          <w:marRight w:val="0"/>
          <w:marTop w:val="0"/>
          <w:marBottom w:val="0"/>
          <w:divBdr>
            <w:top w:val="none" w:sz="0" w:space="0" w:color="auto"/>
            <w:left w:val="none" w:sz="0" w:space="0" w:color="auto"/>
            <w:bottom w:val="none" w:sz="0" w:space="0" w:color="auto"/>
            <w:right w:val="none" w:sz="0" w:space="0" w:color="auto"/>
          </w:divBdr>
          <w:divsChild>
            <w:div w:id="830754484">
              <w:marLeft w:val="0"/>
              <w:marRight w:val="0"/>
              <w:marTop w:val="0"/>
              <w:marBottom w:val="0"/>
              <w:divBdr>
                <w:top w:val="none" w:sz="0" w:space="0" w:color="auto"/>
                <w:left w:val="none" w:sz="0" w:space="0" w:color="auto"/>
                <w:bottom w:val="none" w:sz="0" w:space="0" w:color="auto"/>
                <w:right w:val="none" w:sz="0" w:space="0" w:color="auto"/>
              </w:divBdr>
              <w:divsChild>
                <w:div w:id="1171991393">
                  <w:marLeft w:val="0"/>
                  <w:marRight w:val="0"/>
                  <w:marTop w:val="0"/>
                  <w:marBottom w:val="0"/>
                  <w:divBdr>
                    <w:top w:val="none" w:sz="0" w:space="0" w:color="auto"/>
                    <w:left w:val="none" w:sz="0" w:space="0" w:color="auto"/>
                    <w:bottom w:val="none" w:sz="0" w:space="0" w:color="auto"/>
                    <w:right w:val="none" w:sz="0" w:space="0" w:color="auto"/>
                  </w:divBdr>
                  <w:divsChild>
                    <w:div w:id="1475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14616">
      <w:bodyDiv w:val="1"/>
      <w:marLeft w:val="0"/>
      <w:marRight w:val="0"/>
      <w:marTop w:val="0"/>
      <w:marBottom w:val="0"/>
      <w:divBdr>
        <w:top w:val="none" w:sz="0" w:space="0" w:color="auto"/>
        <w:left w:val="none" w:sz="0" w:space="0" w:color="auto"/>
        <w:bottom w:val="none" w:sz="0" w:space="0" w:color="auto"/>
        <w:right w:val="none" w:sz="0" w:space="0" w:color="auto"/>
      </w:divBdr>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663628108">
      <w:bodyDiv w:val="1"/>
      <w:marLeft w:val="0"/>
      <w:marRight w:val="0"/>
      <w:marTop w:val="0"/>
      <w:marBottom w:val="0"/>
      <w:divBdr>
        <w:top w:val="none" w:sz="0" w:space="0" w:color="auto"/>
        <w:left w:val="none" w:sz="0" w:space="0" w:color="auto"/>
        <w:bottom w:val="none" w:sz="0" w:space="0" w:color="auto"/>
        <w:right w:val="none" w:sz="0" w:space="0" w:color="auto"/>
      </w:divBdr>
    </w:div>
    <w:div w:id="669218568">
      <w:bodyDiv w:val="1"/>
      <w:marLeft w:val="0"/>
      <w:marRight w:val="0"/>
      <w:marTop w:val="0"/>
      <w:marBottom w:val="0"/>
      <w:divBdr>
        <w:top w:val="none" w:sz="0" w:space="0" w:color="auto"/>
        <w:left w:val="none" w:sz="0" w:space="0" w:color="auto"/>
        <w:bottom w:val="none" w:sz="0" w:space="0" w:color="auto"/>
        <w:right w:val="none" w:sz="0" w:space="0" w:color="auto"/>
      </w:divBdr>
    </w:div>
    <w:div w:id="673188796">
      <w:bodyDiv w:val="1"/>
      <w:marLeft w:val="0"/>
      <w:marRight w:val="0"/>
      <w:marTop w:val="0"/>
      <w:marBottom w:val="0"/>
      <w:divBdr>
        <w:top w:val="none" w:sz="0" w:space="0" w:color="auto"/>
        <w:left w:val="none" w:sz="0" w:space="0" w:color="auto"/>
        <w:bottom w:val="none" w:sz="0" w:space="0" w:color="auto"/>
        <w:right w:val="none" w:sz="0" w:space="0" w:color="auto"/>
      </w:divBdr>
    </w:div>
    <w:div w:id="686716809">
      <w:bodyDiv w:val="1"/>
      <w:marLeft w:val="0"/>
      <w:marRight w:val="0"/>
      <w:marTop w:val="0"/>
      <w:marBottom w:val="0"/>
      <w:divBdr>
        <w:top w:val="none" w:sz="0" w:space="0" w:color="auto"/>
        <w:left w:val="none" w:sz="0" w:space="0" w:color="auto"/>
        <w:bottom w:val="none" w:sz="0" w:space="0" w:color="auto"/>
        <w:right w:val="none" w:sz="0" w:space="0" w:color="auto"/>
      </w:divBdr>
    </w:div>
    <w:div w:id="695883483">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14624437">
      <w:bodyDiv w:val="1"/>
      <w:marLeft w:val="0"/>
      <w:marRight w:val="0"/>
      <w:marTop w:val="0"/>
      <w:marBottom w:val="0"/>
      <w:divBdr>
        <w:top w:val="none" w:sz="0" w:space="0" w:color="auto"/>
        <w:left w:val="none" w:sz="0" w:space="0" w:color="auto"/>
        <w:bottom w:val="none" w:sz="0" w:space="0" w:color="auto"/>
        <w:right w:val="none" w:sz="0" w:space="0" w:color="auto"/>
      </w:divBdr>
    </w:div>
    <w:div w:id="722951642">
      <w:bodyDiv w:val="1"/>
      <w:marLeft w:val="0"/>
      <w:marRight w:val="0"/>
      <w:marTop w:val="0"/>
      <w:marBottom w:val="0"/>
      <w:divBdr>
        <w:top w:val="none" w:sz="0" w:space="0" w:color="auto"/>
        <w:left w:val="none" w:sz="0" w:space="0" w:color="auto"/>
        <w:bottom w:val="none" w:sz="0" w:space="0" w:color="auto"/>
        <w:right w:val="none" w:sz="0" w:space="0" w:color="auto"/>
      </w:divBdr>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3256807">
      <w:bodyDiv w:val="1"/>
      <w:marLeft w:val="0"/>
      <w:marRight w:val="0"/>
      <w:marTop w:val="0"/>
      <w:marBottom w:val="0"/>
      <w:divBdr>
        <w:top w:val="none" w:sz="0" w:space="0" w:color="auto"/>
        <w:left w:val="none" w:sz="0" w:space="0" w:color="auto"/>
        <w:bottom w:val="none" w:sz="0" w:space="0" w:color="auto"/>
        <w:right w:val="none" w:sz="0" w:space="0" w:color="auto"/>
      </w:divBdr>
    </w:div>
    <w:div w:id="747993538">
      <w:bodyDiv w:val="1"/>
      <w:marLeft w:val="0"/>
      <w:marRight w:val="0"/>
      <w:marTop w:val="0"/>
      <w:marBottom w:val="0"/>
      <w:divBdr>
        <w:top w:val="none" w:sz="0" w:space="0" w:color="auto"/>
        <w:left w:val="none" w:sz="0" w:space="0" w:color="auto"/>
        <w:bottom w:val="none" w:sz="0" w:space="0" w:color="auto"/>
        <w:right w:val="none" w:sz="0" w:space="0" w:color="auto"/>
      </w:divBdr>
    </w:div>
    <w:div w:id="763839763">
      <w:bodyDiv w:val="1"/>
      <w:marLeft w:val="0"/>
      <w:marRight w:val="0"/>
      <w:marTop w:val="0"/>
      <w:marBottom w:val="0"/>
      <w:divBdr>
        <w:top w:val="none" w:sz="0" w:space="0" w:color="auto"/>
        <w:left w:val="none" w:sz="0" w:space="0" w:color="auto"/>
        <w:bottom w:val="none" w:sz="0" w:space="0" w:color="auto"/>
        <w:right w:val="none" w:sz="0" w:space="0" w:color="auto"/>
      </w:divBdr>
    </w:div>
    <w:div w:id="773671878">
      <w:bodyDiv w:val="1"/>
      <w:marLeft w:val="0"/>
      <w:marRight w:val="0"/>
      <w:marTop w:val="0"/>
      <w:marBottom w:val="0"/>
      <w:divBdr>
        <w:top w:val="none" w:sz="0" w:space="0" w:color="auto"/>
        <w:left w:val="none" w:sz="0" w:space="0" w:color="auto"/>
        <w:bottom w:val="none" w:sz="0" w:space="0" w:color="auto"/>
        <w:right w:val="none" w:sz="0" w:space="0" w:color="auto"/>
      </w:divBdr>
    </w:div>
    <w:div w:id="778448416">
      <w:bodyDiv w:val="1"/>
      <w:marLeft w:val="0"/>
      <w:marRight w:val="0"/>
      <w:marTop w:val="0"/>
      <w:marBottom w:val="0"/>
      <w:divBdr>
        <w:top w:val="none" w:sz="0" w:space="0" w:color="auto"/>
        <w:left w:val="none" w:sz="0" w:space="0" w:color="auto"/>
        <w:bottom w:val="none" w:sz="0" w:space="0" w:color="auto"/>
        <w:right w:val="none" w:sz="0" w:space="0" w:color="auto"/>
      </w:divBdr>
    </w:div>
    <w:div w:id="794254413">
      <w:bodyDiv w:val="1"/>
      <w:marLeft w:val="0"/>
      <w:marRight w:val="0"/>
      <w:marTop w:val="0"/>
      <w:marBottom w:val="0"/>
      <w:divBdr>
        <w:top w:val="none" w:sz="0" w:space="0" w:color="auto"/>
        <w:left w:val="none" w:sz="0" w:space="0" w:color="auto"/>
        <w:bottom w:val="none" w:sz="0" w:space="0" w:color="auto"/>
        <w:right w:val="none" w:sz="0" w:space="0" w:color="auto"/>
      </w:divBdr>
    </w:div>
    <w:div w:id="797530815">
      <w:bodyDiv w:val="1"/>
      <w:marLeft w:val="0"/>
      <w:marRight w:val="0"/>
      <w:marTop w:val="0"/>
      <w:marBottom w:val="0"/>
      <w:divBdr>
        <w:top w:val="none" w:sz="0" w:space="0" w:color="auto"/>
        <w:left w:val="none" w:sz="0" w:space="0" w:color="auto"/>
        <w:bottom w:val="none" w:sz="0" w:space="0" w:color="auto"/>
        <w:right w:val="none" w:sz="0" w:space="0" w:color="auto"/>
      </w:divBdr>
      <w:divsChild>
        <w:div w:id="741410743">
          <w:marLeft w:val="0"/>
          <w:marRight w:val="0"/>
          <w:marTop w:val="0"/>
          <w:marBottom w:val="0"/>
          <w:divBdr>
            <w:top w:val="none" w:sz="0" w:space="0" w:color="auto"/>
            <w:left w:val="none" w:sz="0" w:space="0" w:color="auto"/>
            <w:bottom w:val="none" w:sz="0" w:space="0" w:color="auto"/>
            <w:right w:val="none" w:sz="0" w:space="0" w:color="auto"/>
          </w:divBdr>
          <w:divsChild>
            <w:div w:id="770590132">
              <w:marLeft w:val="0"/>
              <w:marRight w:val="0"/>
              <w:marTop w:val="0"/>
              <w:marBottom w:val="0"/>
              <w:divBdr>
                <w:top w:val="none" w:sz="0" w:space="0" w:color="auto"/>
                <w:left w:val="none" w:sz="0" w:space="0" w:color="auto"/>
                <w:bottom w:val="none" w:sz="0" w:space="0" w:color="auto"/>
                <w:right w:val="none" w:sz="0" w:space="0" w:color="auto"/>
              </w:divBdr>
              <w:divsChild>
                <w:div w:id="1667710554">
                  <w:marLeft w:val="0"/>
                  <w:marRight w:val="0"/>
                  <w:marTop w:val="0"/>
                  <w:marBottom w:val="0"/>
                  <w:divBdr>
                    <w:top w:val="none" w:sz="0" w:space="0" w:color="auto"/>
                    <w:left w:val="none" w:sz="0" w:space="0" w:color="auto"/>
                    <w:bottom w:val="none" w:sz="0" w:space="0" w:color="auto"/>
                    <w:right w:val="none" w:sz="0" w:space="0" w:color="auto"/>
                  </w:divBdr>
                  <w:divsChild>
                    <w:div w:id="3471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598">
          <w:marLeft w:val="0"/>
          <w:marRight w:val="0"/>
          <w:marTop w:val="0"/>
          <w:marBottom w:val="0"/>
          <w:divBdr>
            <w:top w:val="none" w:sz="0" w:space="0" w:color="auto"/>
            <w:left w:val="none" w:sz="0" w:space="0" w:color="auto"/>
            <w:bottom w:val="none" w:sz="0" w:space="0" w:color="auto"/>
            <w:right w:val="none" w:sz="0" w:space="0" w:color="auto"/>
          </w:divBdr>
          <w:divsChild>
            <w:div w:id="1154302068">
              <w:marLeft w:val="0"/>
              <w:marRight w:val="0"/>
              <w:marTop w:val="0"/>
              <w:marBottom w:val="0"/>
              <w:divBdr>
                <w:top w:val="none" w:sz="0" w:space="0" w:color="auto"/>
                <w:left w:val="none" w:sz="0" w:space="0" w:color="auto"/>
                <w:bottom w:val="none" w:sz="0" w:space="0" w:color="auto"/>
                <w:right w:val="none" w:sz="0" w:space="0" w:color="auto"/>
              </w:divBdr>
              <w:divsChild>
                <w:div w:id="1322347159">
                  <w:marLeft w:val="0"/>
                  <w:marRight w:val="0"/>
                  <w:marTop w:val="0"/>
                  <w:marBottom w:val="0"/>
                  <w:divBdr>
                    <w:top w:val="none" w:sz="0" w:space="0" w:color="auto"/>
                    <w:left w:val="none" w:sz="0" w:space="0" w:color="auto"/>
                    <w:bottom w:val="none" w:sz="0" w:space="0" w:color="auto"/>
                    <w:right w:val="none" w:sz="0" w:space="0" w:color="auto"/>
                  </w:divBdr>
                  <w:divsChild>
                    <w:div w:id="2139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26110">
      <w:bodyDiv w:val="1"/>
      <w:marLeft w:val="0"/>
      <w:marRight w:val="0"/>
      <w:marTop w:val="0"/>
      <w:marBottom w:val="0"/>
      <w:divBdr>
        <w:top w:val="none" w:sz="0" w:space="0" w:color="auto"/>
        <w:left w:val="none" w:sz="0" w:space="0" w:color="auto"/>
        <w:bottom w:val="none" w:sz="0" w:space="0" w:color="auto"/>
        <w:right w:val="none" w:sz="0" w:space="0" w:color="auto"/>
      </w:divBdr>
    </w:div>
    <w:div w:id="805439854">
      <w:bodyDiv w:val="1"/>
      <w:marLeft w:val="0"/>
      <w:marRight w:val="0"/>
      <w:marTop w:val="0"/>
      <w:marBottom w:val="0"/>
      <w:divBdr>
        <w:top w:val="none" w:sz="0" w:space="0" w:color="auto"/>
        <w:left w:val="none" w:sz="0" w:space="0" w:color="auto"/>
        <w:bottom w:val="none" w:sz="0" w:space="0" w:color="auto"/>
        <w:right w:val="none" w:sz="0" w:space="0" w:color="auto"/>
      </w:divBdr>
      <w:divsChild>
        <w:div w:id="955330423">
          <w:marLeft w:val="0"/>
          <w:marRight w:val="0"/>
          <w:marTop w:val="0"/>
          <w:marBottom w:val="0"/>
          <w:divBdr>
            <w:top w:val="none" w:sz="0" w:space="0" w:color="auto"/>
            <w:left w:val="none" w:sz="0" w:space="0" w:color="auto"/>
            <w:bottom w:val="none" w:sz="0" w:space="0" w:color="auto"/>
            <w:right w:val="none" w:sz="0" w:space="0" w:color="auto"/>
          </w:divBdr>
          <w:divsChild>
            <w:div w:id="1785226055">
              <w:marLeft w:val="0"/>
              <w:marRight w:val="0"/>
              <w:marTop w:val="0"/>
              <w:marBottom w:val="0"/>
              <w:divBdr>
                <w:top w:val="none" w:sz="0" w:space="0" w:color="auto"/>
                <w:left w:val="none" w:sz="0" w:space="0" w:color="auto"/>
                <w:bottom w:val="none" w:sz="0" w:space="0" w:color="auto"/>
                <w:right w:val="none" w:sz="0" w:space="0" w:color="auto"/>
              </w:divBdr>
              <w:divsChild>
                <w:div w:id="2139103190">
                  <w:marLeft w:val="0"/>
                  <w:marRight w:val="0"/>
                  <w:marTop w:val="0"/>
                  <w:marBottom w:val="0"/>
                  <w:divBdr>
                    <w:top w:val="none" w:sz="0" w:space="0" w:color="auto"/>
                    <w:left w:val="none" w:sz="0" w:space="0" w:color="auto"/>
                    <w:bottom w:val="none" w:sz="0" w:space="0" w:color="auto"/>
                    <w:right w:val="none" w:sz="0" w:space="0" w:color="auto"/>
                  </w:divBdr>
                  <w:divsChild>
                    <w:div w:id="15515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8305">
          <w:marLeft w:val="0"/>
          <w:marRight w:val="0"/>
          <w:marTop w:val="0"/>
          <w:marBottom w:val="0"/>
          <w:divBdr>
            <w:top w:val="none" w:sz="0" w:space="0" w:color="auto"/>
            <w:left w:val="none" w:sz="0" w:space="0" w:color="auto"/>
            <w:bottom w:val="none" w:sz="0" w:space="0" w:color="auto"/>
            <w:right w:val="none" w:sz="0" w:space="0" w:color="auto"/>
          </w:divBdr>
          <w:divsChild>
            <w:div w:id="725880878">
              <w:marLeft w:val="0"/>
              <w:marRight w:val="0"/>
              <w:marTop w:val="0"/>
              <w:marBottom w:val="0"/>
              <w:divBdr>
                <w:top w:val="none" w:sz="0" w:space="0" w:color="auto"/>
                <w:left w:val="none" w:sz="0" w:space="0" w:color="auto"/>
                <w:bottom w:val="none" w:sz="0" w:space="0" w:color="auto"/>
                <w:right w:val="none" w:sz="0" w:space="0" w:color="auto"/>
              </w:divBdr>
              <w:divsChild>
                <w:div w:id="1069157631">
                  <w:marLeft w:val="0"/>
                  <w:marRight w:val="0"/>
                  <w:marTop w:val="0"/>
                  <w:marBottom w:val="0"/>
                  <w:divBdr>
                    <w:top w:val="none" w:sz="0" w:space="0" w:color="auto"/>
                    <w:left w:val="none" w:sz="0" w:space="0" w:color="auto"/>
                    <w:bottom w:val="none" w:sz="0" w:space="0" w:color="auto"/>
                    <w:right w:val="none" w:sz="0" w:space="0" w:color="auto"/>
                  </w:divBdr>
                  <w:divsChild>
                    <w:div w:id="204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07742006">
      <w:bodyDiv w:val="1"/>
      <w:marLeft w:val="0"/>
      <w:marRight w:val="0"/>
      <w:marTop w:val="0"/>
      <w:marBottom w:val="0"/>
      <w:divBdr>
        <w:top w:val="none" w:sz="0" w:space="0" w:color="auto"/>
        <w:left w:val="none" w:sz="0" w:space="0" w:color="auto"/>
        <w:bottom w:val="none" w:sz="0" w:space="0" w:color="auto"/>
        <w:right w:val="none" w:sz="0" w:space="0" w:color="auto"/>
      </w:divBdr>
      <w:divsChild>
        <w:div w:id="48187679">
          <w:marLeft w:val="0"/>
          <w:marRight w:val="0"/>
          <w:marTop w:val="0"/>
          <w:marBottom w:val="0"/>
          <w:divBdr>
            <w:top w:val="none" w:sz="0" w:space="0" w:color="auto"/>
            <w:left w:val="none" w:sz="0" w:space="0" w:color="auto"/>
            <w:bottom w:val="none" w:sz="0" w:space="0" w:color="auto"/>
            <w:right w:val="none" w:sz="0" w:space="0" w:color="auto"/>
          </w:divBdr>
          <w:divsChild>
            <w:div w:id="669061675">
              <w:marLeft w:val="0"/>
              <w:marRight w:val="0"/>
              <w:marTop w:val="0"/>
              <w:marBottom w:val="0"/>
              <w:divBdr>
                <w:top w:val="none" w:sz="0" w:space="0" w:color="auto"/>
                <w:left w:val="none" w:sz="0" w:space="0" w:color="auto"/>
                <w:bottom w:val="none" w:sz="0" w:space="0" w:color="auto"/>
                <w:right w:val="none" w:sz="0" w:space="0" w:color="auto"/>
              </w:divBdr>
              <w:divsChild>
                <w:div w:id="834687216">
                  <w:marLeft w:val="0"/>
                  <w:marRight w:val="0"/>
                  <w:marTop w:val="0"/>
                  <w:marBottom w:val="0"/>
                  <w:divBdr>
                    <w:top w:val="none" w:sz="0" w:space="0" w:color="auto"/>
                    <w:left w:val="none" w:sz="0" w:space="0" w:color="auto"/>
                    <w:bottom w:val="none" w:sz="0" w:space="0" w:color="auto"/>
                    <w:right w:val="none" w:sz="0" w:space="0" w:color="auto"/>
                  </w:divBdr>
                  <w:divsChild>
                    <w:div w:id="1018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8638">
          <w:marLeft w:val="0"/>
          <w:marRight w:val="0"/>
          <w:marTop w:val="0"/>
          <w:marBottom w:val="0"/>
          <w:divBdr>
            <w:top w:val="none" w:sz="0" w:space="0" w:color="auto"/>
            <w:left w:val="none" w:sz="0" w:space="0" w:color="auto"/>
            <w:bottom w:val="none" w:sz="0" w:space="0" w:color="auto"/>
            <w:right w:val="none" w:sz="0" w:space="0" w:color="auto"/>
          </w:divBdr>
          <w:divsChild>
            <w:div w:id="1477069746">
              <w:marLeft w:val="0"/>
              <w:marRight w:val="0"/>
              <w:marTop w:val="0"/>
              <w:marBottom w:val="0"/>
              <w:divBdr>
                <w:top w:val="none" w:sz="0" w:space="0" w:color="auto"/>
                <w:left w:val="none" w:sz="0" w:space="0" w:color="auto"/>
                <w:bottom w:val="none" w:sz="0" w:space="0" w:color="auto"/>
                <w:right w:val="none" w:sz="0" w:space="0" w:color="auto"/>
              </w:divBdr>
              <w:divsChild>
                <w:div w:id="519512712">
                  <w:marLeft w:val="0"/>
                  <w:marRight w:val="0"/>
                  <w:marTop w:val="0"/>
                  <w:marBottom w:val="0"/>
                  <w:divBdr>
                    <w:top w:val="none" w:sz="0" w:space="0" w:color="auto"/>
                    <w:left w:val="none" w:sz="0" w:space="0" w:color="auto"/>
                    <w:bottom w:val="none" w:sz="0" w:space="0" w:color="auto"/>
                    <w:right w:val="none" w:sz="0" w:space="0" w:color="auto"/>
                  </w:divBdr>
                  <w:divsChild>
                    <w:div w:id="12597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18570839">
      <w:bodyDiv w:val="1"/>
      <w:marLeft w:val="0"/>
      <w:marRight w:val="0"/>
      <w:marTop w:val="0"/>
      <w:marBottom w:val="0"/>
      <w:divBdr>
        <w:top w:val="none" w:sz="0" w:space="0" w:color="auto"/>
        <w:left w:val="none" w:sz="0" w:space="0" w:color="auto"/>
        <w:bottom w:val="none" w:sz="0" w:space="0" w:color="auto"/>
        <w:right w:val="none" w:sz="0" w:space="0" w:color="auto"/>
      </w:divBdr>
    </w:div>
    <w:div w:id="828403066">
      <w:bodyDiv w:val="1"/>
      <w:marLeft w:val="0"/>
      <w:marRight w:val="0"/>
      <w:marTop w:val="0"/>
      <w:marBottom w:val="0"/>
      <w:divBdr>
        <w:top w:val="none" w:sz="0" w:space="0" w:color="auto"/>
        <w:left w:val="none" w:sz="0" w:space="0" w:color="auto"/>
        <w:bottom w:val="none" w:sz="0" w:space="0" w:color="auto"/>
        <w:right w:val="none" w:sz="0" w:space="0" w:color="auto"/>
      </w:divBdr>
    </w:div>
    <w:div w:id="829831914">
      <w:bodyDiv w:val="1"/>
      <w:marLeft w:val="0"/>
      <w:marRight w:val="0"/>
      <w:marTop w:val="0"/>
      <w:marBottom w:val="0"/>
      <w:divBdr>
        <w:top w:val="none" w:sz="0" w:space="0" w:color="auto"/>
        <w:left w:val="none" w:sz="0" w:space="0" w:color="auto"/>
        <w:bottom w:val="none" w:sz="0" w:space="0" w:color="auto"/>
        <w:right w:val="none" w:sz="0" w:space="0" w:color="auto"/>
      </w:divBdr>
    </w:div>
    <w:div w:id="838272018">
      <w:bodyDiv w:val="1"/>
      <w:marLeft w:val="0"/>
      <w:marRight w:val="0"/>
      <w:marTop w:val="0"/>
      <w:marBottom w:val="0"/>
      <w:divBdr>
        <w:top w:val="none" w:sz="0" w:space="0" w:color="auto"/>
        <w:left w:val="none" w:sz="0" w:space="0" w:color="auto"/>
        <w:bottom w:val="none" w:sz="0" w:space="0" w:color="auto"/>
        <w:right w:val="none" w:sz="0" w:space="0" w:color="auto"/>
      </w:divBdr>
    </w:div>
    <w:div w:id="838428767">
      <w:bodyDiv w:val="1"/>
      <w:marLeft w:val="0"/>
      <w:marRight w:val="0"/>
      <w:marTop w:val="0"/>
      <w:marBottom w:val="0"/>
      <w:divBdr>
        <w:top w:val="none" w:sz="0" w:space="0" w:color="auto"/>
        <w:left w:val="none" w:sz="0" w:space="0" w:color="auto"/>
        <w:bottom w:val="none" w:sz="0" w:space="0" w:color="auto"/>
        <w:right w:val="none" w:sz="0" w:space="0" w:color="auto"/>
      </w:divBdr>
      <w:divsChild>
        <w:div w:id="2067218877">
          <w:marLeft w:val="0"/>
          <w:marRight w:val="0"/>
          <w:marTop w:val="0"/>
          <w:marBottom w:val="0"/>
          <w:divBdr>
            <w:top w:val="none" w:sz="0" w:space="0" w:color="auto"/>
            <w:left w:val="none" w:sz="0" w:space="0" w:color="auto"/>
            <w:bottom w:val="none" w:sz="0" w:space="0" w:color="auto"/>
            <w:right w:val="none" w:sz="0" w:space="0" w:color="auto"/>
          </w:divBdr>
        </w:div>
        <w:div w:id="264389630">
          <w:marLeft w:val="0"/>
          <w:marRight w:val="0"/>
          <w:marTop w:val="0"/>
          <w:marBottom w:val="0"/>
          <w:divBdr>
            <w:top w:val="none" w:sz="0" w:space="0" w:color="auto"/>
            <w:left w:val="none" w:sz="0" w:space="0" w:color="auto"/>
            <w:bottom w:val="none" w:sz="0" w:space="0" w:color="auto"/>
            <w:right w:val="none" w:sz="0" w:space="0" w:color="auto"/>
          </w:divBdr>
        </w:div>
        <w:div w:id="367265493">
          <w:marLeft w:val="0"/>
          <w:marRight w:val="0"/>
          <w:marTop w:val="0"/>
          <w:marBottom w:val="0"/>
          <w:divBdr>
            <w:top w:val="none" w:sz="0" w:space="0" w:color="auto"/>
            <w:left w:val="none" w:sz="0" w:space="0" w:color="auto"/>
            <w:bottom w:val="none" w:sz="0" w:space="0" w:color="auto"/>
            <w:right w:val="none" w:sz="0" w:space="0" w:color="auto"/>
          </w:divBdr>
        </w:div>
        <w:div w:id="1045760526">
          <w:marLeft w:val="0"/>
          <w:marRight w:val="0"/>
          <w:marTop w:val="0"/>
          <w:marBottom w:val="0"/>
          <w:divBdr>
            <w:top w:val="none" w:sz="0" w:space="0" w:color="auto"/>
            <w:left w:val="none" w:sz="0" w:space="0" w:color="auto"/>
            <w:bottom w:val="none" w:sz="0" w:space="0" w:color="auto"/>
            <w:right w:val="none" w:sz="0" w:space="0" w:color="auto"/>
          </w:divBdr>
        </w:div>
        <w:div w:id="1028680666">
          <w:marLeft w:val="0"/>
          <w:marRight w:val="0"/>
          <w:marTop w:val="0"/>
          <w:marBottom w:val="0"/>
          <w:divBdr>
            <w:top w:val="none" w:sz="0" w:space="0" w:color="auto"/>
            <w:left w:val="none" w:sz="0" w:space="0" w:color="auto"/>
            <w:bottom w:val="none" w:sz="0" w:space="0" w:color="auto"/>
            <w:right w:val="none" w:sz="0" w:space="0" w:color="auto"/>
          </w:divBdr>
        </w:div>
        <w:div w:id="432097302">
          <w:marLeft w:val="0"/>
          <w:marRight w:val="0"/>
          <w:marTop w:val="0"/>
          <w:marBottom w:val="0"/>
          <w:divBdr>
            <w:top w:val="none" w:sz="0" w:space="0" w:color="auto"/>
            <w:left w:val="none" w:sz="0" w:space="0" w:color="auto"/>
            <w:bottom w:val="none" w:sz="0" w:space="0" w:color="auto"/>
            <w:right w:val="none" w:sz="0" w:space="0" w:color="auto"/>
          </w:divBdr>
        </w:div>
        <w:div w:id="506674899">
          <w:marLeft w:val="0"/>
          <w:marRight w:val="0"/>
          <w:marTop w:val="0"/>
          <w:marBottom w:val="0"/>
          <w:divBdr>
            <w:top w:val="none" w:sz="0" w:space="0" w:color="auto"/>
            <w:left w:val="none" w:sz="0" w:space="0" w:color="auto"/>
            <w:bottom w:val="none" w:sz="0" w:space="0" w:color="auto"/>
            <w:right w:val="none" w:sz="0" w:space="0" w:color="auto"/>
          </w:divBdr>
        </w:div>
      </w:divsChild>
    </w:div>
    <w:div w:id="841746132">
      <w:bodyDiv w:val="1"/>
      <w:marLeft w:val="0"/>
      <w:marRight w:val="0"/>
      <w:marTop w:val="0"/>
      <w:marBottom w:val="0"/>
      <w:divBdr>
        <w:top w:val="none" w:sz="0" w:space="0" w:color="auto"/>
        <w:left w:val="none" w:sz="0" w:space="0" w:color="auto"/>
        <w:bottom w:val="none" w:sz="0" w:space="0" w:color="auto"/>
        <w:right w:val="none" w:sz="0" w:space="0" w:color="auto"/>
      </w:divBdr>
      <w:divsChild>
        <w:div w:id="430512484">
          <w:marLeft w:val="0"/>
          <w:marRight w:val="0"/>
          <w:marTop w:val="0"/>
          <w:marBottom w:val="0"/>
          <w:divBdr>
            <w:top w:val="none" w:sz="0" w:space="0" w:color="auto"/>
            <w:left w:val="none" w:sz="0" w:space="0" w:color="auto"/>
            <w:bottom w:val="none" w:sz="0" w:space="0" w:color="auto"/>
            <w:right w:val="none" w:sz="0" w:space="0" w:color="auto"/>
          </w:divBdr>
          <w:divsChild>
            <w:div w:id="2108189124">
              <w:marLeft w:val="0"/>
              <w:marRight w:val="0"/>
              <w:marTop w:val="0"/>
              <w:marBottom w:val="0"/>
              <w:divBdr>
                <w:top w:val="none" w:sz="0" w:space="0" w:color="auto"/>
                <w:left w:val="none" w:sz="0" w:space="0" w:color="auto"/>
                <w:bottom w:val="none" w:sz="0" w:space="0" w:color="auto"/>
                <w:right w:val="none" w:sz="0" w:space="0" w:color="auto"/>
              </w:divBdr>
              <w:divsChild>
                <w:div w:id="553540384">
                  <w:marLeft w:val="0"/>
                  <w:marRight w:val="0"/>
                  <w:marTop w:val="0"/>
                  <w:marBottom w:val="0"/>
                  <w:divBdr>
                    <w:top w:val="none" w:sz="0" w:space="0" w:color="auto"/>
                    <w:left w:val="none" w:sz="0" w:space="0" w:color="auto"/>
                    <w:bottom w:val="none" w:sz="0" w:space="0" w:color="auto"/>
                    <w:right w:val="none" w:sz="0" w:space="0" w:color="auto"/>
                  </w:divBdr>
                  <w:divsChild>
                    <w:div w:id="12535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408">
          <w:marLeft w:val="0"/>
          <w:marRight w:val="0"/>
          <w:marTop w:val="0"/>
          <w:marBottom w:val="0"/>
          <w:divBdr>
            <w:top w:val="none" w:sz="0" w:space="0" w:color="auto"/>
            <w:left w:val="none" w:sz="0" w:space="0" w:color="auto"/>
            <w:bottom w:val="none" w:sz="0" w:space="0" w:color="auto"/>
            <w:right w:val="none" w:sz="0" w:space="0" w:color="auto"/>
          </w:divBdr>
          <w:divsChild>
            <w:div w:id="2099596522">
              <w:marLeft w:val="0"/>
              <w:marRight w:val="0"/>
              <w:marTop w:val="0"/>
              <w:marBottom w:val="0"/>
              <w:divBdr>
                <w:top w:val="none" w:sz="0" w:space="0" w:color="auto"/>
                <w:left w:val="none" w:sz="0" w:space="0" w:color="auto"/>
                <w:bottom w:val="none" w:sz="0" w:space="0" w:color="auto"/>
                <w:right w:val="none" w:sz="0" w:space="0" w:color="auto"/>
              </w:divBdr>
              <w:divsChild>
                <w:div w:id="513032380">
                  <w:marLeft w:val="0"/>
                  <w:marRight w:val="0"/>
                  <w:marTop w:val="0"/>
                  <w:marBottom w:val="0"/>
                  <w:divBdr>
                    <w:top w:val="none" w:sz="0" w:space="0" w:color="auto"/>
                    <w:left w:val="none" w:sz="0" w:space="0" w:color="auto"/>
                    <w:bottom w:val="none" w:sz="0" w:space="0" w:color="auto"/>
                    <w:right w:val="none" w:sz="0" w:space="0" w:color="auto"/>
                  </w:divBdr>
                  <w:divsChild>
                    <w:div w:id="5841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522">
      <w:bodyDiv w:val="1"/>
      <w:marLeft w:val="0"/>
      <w:marRight w:val="0"/>
      <w:marTop w:val="0"/>
      <w:marBottom w:val="0"/>
      <w:divBdr>
        <w:top w:val="none" w:sz="0" w:space="0" w:color="auto"/>
        <w:left w:val="none" w:sz="0" w:space="0" w:color="auto"/>
        <w:bottom w:val="none" w:sz="0" w:space="0" w:color="auto"/>
        <w:right w:val="none" w:sz="0" w:space="0" w:color="auto"/>
      </w:divBdr>
    </w:div>
    <w:div w:id="852914837">
      <w:bodyDiv w:val="1"/>
      <w:marLeft w:val="0"/>
      <w:marRight w:val="0"/>
      <w:marTop w:val="0"/>
      <w:marBottom w:val="0"/>
      <w:divBdr>
        <w:top w:val="none" w:sz="0" w:space="0" w:color="auto"/>
        <w:left w:val="none" w:sz="0" w:space="0" w:color="auto"/>
        <w:bottom w:val="none" w:sz="0" w:space="0" w:color="auto"/>
        <w:right w:val="none" w:sz="0" w:space="0" w:color="auto"/>
      </w:divBdr>
    </w:div>
    <w:div w:id="864295674">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70530299">
      <w:bodyDiv w:val="1"/>
      <w:marLeft w:val="0"/>
      <w:marRight w:val="0"/>
      <w:marTop w:val="0"/>
      <w:marBottom w:val="0"/>
      <w:divBdr>
        <w:top w:val="none" w:sz="0" w:space="0" w:color="auto"/>
        <w:left w:val="none" w:sz="0" w:space="0" w:color="auto"/>
        <w:bottom w:val="none" w:sz="0" w:space="0" w:color="auto"/>
        <w:right w:val="none" w:sz="0" w:space="0" w:color="auto"/>
      </w:divBdr>
    </w:div>
    <w:div w:id="883172527">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887953611">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3914788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989287299">
      <w:bodyDiv w:val="1"/>
      <w:marLeft w:val="0"/>
      <w:marRight w:val="0"/>
      <w:marTop w:val="0"/>
      <w:marBottom w:val="0"/>
      <w:divBdr>
        <w:top w:val="none" w:sz="0" w:space="0" w:color="auto"/>
        <w:left w:val="none" w:sz="0" w:space="0" w:color="auto"/>
        <w:bottom w:val="none" w:sz="0" w:space="0" w:color="auto"/>
        <w:right w:val="none" w:sz="0" w:space="0" w:color="auto"/>
      </w:divBdr>
    </w:div>
    <w:div w:id="100343635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07637464">
      <w:bodyDiv w:val="1"/>
      <w:marLeft w:val="0"/>
      <w:marRight w:val="0"/>
      <w:marTop w:val="0"/>
      <w:marBottom w:val="0"/>
      <w:divBdr>
        <w:top w:val="none" w:sz="0" w:space="0" w:color="auto"/>
        <w:left w:val="none" w:sz="0" w:space="0" w:color="auto"/>
        <w:bottom w:val="none" w:sz="0" w:space="0" w:color="auto"/>
        <w:right w:val="none" w:sz="0" w:space="0" w:color="auto"/>
      </w:divBdr>
    </w:div>
    <w:div w:id="1012610148">
      <w:bodyDiv w:val="1"/>
      <w:marLeft w:val="0"/>
      <w:marRight w:val="0"/>
      <w:marTop w:val="0"/>
      <w:marBottom w:val="0"/>
      <w:divBdr>
        <w:top w:val="none" w:sz="0" w:space="0" w:color="auto"/>
        <w:left w:val="none" w:sz="0" w:space="0" w:color="auto"/>
        <w:bottom w:val="none" w:sz="0" w:space="0" w:color="auto"/>
        <w:right w:val="none" w:sz="0" w:space="0" w:color="auto"/>
      </w:divBdr>
      <w:divsChild>
        <w:div w:id="1897280776">
          <w:marLeft w:val="0"/>
          <w:marRight w:val="0"/>
          <w:marTop w:val="0"/>
          <w:marBottom w:val="0"/>
          <w:divBdr>
            <w:top w:val="none" w:sz="0" w:space="0" w:color="auto"/>
            <w:left w:val="none" w:sz="0" w:space="0" w:color="auto"/>
            <w:bottom w:val="none" w:sz="0" w:space="0" w:color="auto"/>
            <w:right w:val="none" w:sz="0" w:space="0" w:color="auto"/>
          </w:divBdr>
          <w:divsChild>
            <w:div w:id="164981013">
              <w:marLeft w:val="0"/>
              <w:marRight w:val="0"/>
              <w:marTop w:val="0"/>
              <w:marBottom w:val="0"/>
              <w:divBdr>
                <w:top w:val="none" w:sz="0" w:space="0" w:color="auto"/>
                <w:left w:val="none" w:sz="0" w:space="0" w:color="auto"/>
                <w:bottom w:val="none" w:sz="0" w:space="0" w:color="auto"/>
                <w:right w:val="none" w:sz="0" w:space="0" w:color="auto"/>
              </w:divBdr>
              <w:divsChild>
                <w:div w:id="1783914913">
                  <w:marLeft w:val="0"/>
                  <w:marRight w:val="0"/>
                  <w:marTop w:val="0"/>
                  <w:marBottom w:val="0"/>
                  <w:divBdr>
                    <w:top w:val="none" w:sz="0" w:space="0" w:color="auto"/>
                    <w:left w:val="none" w:sz="0" w:space="0" w:color="auto"/>
                    <w:bottom w:val="none" w:sz="0" w:space="0" w:color="auto"/>
                    <w:right w:val="none" w:sz="0" w:space="0" w:color="auto"/>
                  </w:divBdr>
                  <w:divsChild>
                    <w:div w:id="16020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0031">
          <w:marLeft w:val="0"/>
          <w:marRight w:val="0"/>
          <w:marTop w:val="0"/>
          <w:marBottom w:val="0"/>
          <w:divBdr>
            <w:top w:val="none" w:sz="0" w:space="0" w:color="auto"/>
            <w:left w:val="none" w:sz="0" w:space="0" w:color="auto"/>
            <w:bottom w:val="none" w:sz="0" w:space="0" w:color="auto"/>
            <w:right w:val="none" w:sz="0" w:space="0" w:color="auto"/>
          </w:divBdr>
          <w:divsChild>
            <w:div w:id="333456117">
              <w:marLeft w:val="0"/>
              <w:marRight w:val="0"/>
              <w:marTop w:val="0"/>
              <w:marBottom w:val="0"/>
              <w:divBdr>
                <w:top w:val="none" w:sz="0" w:space="0" w:color="auto"/>
                <w:left w:val="none" w:sz="0" w:space="0" w:color="auto"/>
                <w:bottom w:val="none" w:sz="0" w:space="0" w:color="auto"/>
                <w:right w:val="none" w:sz="0" w:space="0" w:color="auto"/>
              </w:divBdr>
              <w:divsChild>
                <w:div w:id="899438562">
                  <w:marLeft w:val="0"/>
                  <w:marRight w:val="0"/>
                  <w:marTop w:val="0"/>
                  <w:marBottom w:val="0"/>
                  <w:divBdr>
                    <w:top w:val="none" w:sz="0" w:space="0" w:color="auto"/>
                    <w:left w:val="none" w:sz="0" w:space="0" w:color="auto"/>
                    <w:bottom w:val="none" w:sz="0" w:space="0" w:color="auto"/>
                    <w:right w:val="none" w:sz="0" w:space="0" w:color="auto"/>
                  </w:divBdr>
                  <w:divsChild>
                    <w:div w:id="2097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6490">
      <w:bodyDiv w:val="1"/>
      <w:marLeft w:val="0"/>
      <w:marRight w:val="0"/>
      <w:marTop w:val="0"/>
      <w:marBottom w:val="0"/>
      <w:divBdr>
        <w:top w:val="none" w:sz="0" w:space="0" w:color="auto"/>
        <w:left w:val="none" w:sz="0" w:space="0" w:color="auto"/>
        <w:bottom w:val="none" w:sz="0" w:space="0" w:color="auto"/>
        <w:right w:val="none" w:sz="0" w:space="0" w:color="auto"/>
      </w:divBdr>
    </w:div>
    <w:div w:id="1016616346">
      <w:bodyDiv w:val="1"/>
      <w:marLeft w:val="0"/>
      <w:marRight w:val="0"/>
      <w:marTop w:val="0"/>
      <w:marBottom w:val="0"/>
      <w:divBdr>
        <w:top w:val="none" w:sz="0" w:space="0" w:color="auto"/>
        <w:left w:val="none" w:sz="0" w:space="0" w:color="auto"/>
        <w:bottom w:val="none" w:sz="0" w:space="0" w:color="auto"/>
        <w:right w:val="none" w:sz="0" w:space="0" w:color="auto"/>
      </w:divBdr>
    </w:div>
    <w:div w:id="1021935406">
      <w:bodyDiv w:val="1"/>
      <w:marLeft w:val="0"/>
      <w:marRight w:val="0"/>
      <w:marTop w:val="0"/>
      <w:marBottom w:val="0"/>
      <w:divBdr>
        <w:top w:val="none" w:sz="0" w:space="0" w:color="auto"/>
        <w:left w:val="none" w:sz="0" w:space="0" w:color="auto"/>
        <w:bottom w:val="none" w:sz="0" w:space="0" w:color="auto"/>
        <w:right w:val="none" w:sz="0" w:space="0" w:color="auto"/>
      </w:divBdr>
      <w:divsChild>
        <w:div w:id="293368906">
          <w:marLeft w:val="0"/>
          <w:marRight w:val="0"/>
          <w:marTop w:val="0"/>
          <w:marBottom w:val="0"/>
          <w:divBdr>
            <w:top w:val="none" w:sz="0" w:space="0" w:color="auto"/>
            <w:left w:val="none" w:sz="0" w:space="0" w:color="auto"/>
            <w:bottom w:val="none" w:sz="0" w:space="0" w:color="auto"/>
            <w:right w:val="none" w:sz="0" w:space="0" w:color="auto"/>
          </w:divBdr>
        </w:div>
        <w:div w:id="775175377">
          <w:marLeft w:val="0"/>
          <w:marRight w:val="0"/>
          <w:marTop w:val="0"/>
          <w:marBottom w:val="0"/>
          <w:divBdr>
            <w:top w:val="none" w:sz="0" w:space="0" w:color="auto"/>
            <w:left w:val="none" w:sz="0" w:space="0" w:color="auto"/>
            <w:bottom w:val="none" w:sz="0" w:space="0" w:color="auto"/>
            <w:right w:val="none" w:sz="0" w:space="0" w:color="auto"/>
          </w:divBdr>
        </w:div>
        <w:div w:id="177279065">
          <w:marLeft w:val="0"/>
          <w:marRight w:val="0"/>
          <w:marTop w:val="0"/>
          <w:marBottom w:val="0"/>
          <w:divBdr>
            <w:top w:val="none" w:sz="0" w:space="0" w:color="auto"/>
            <w:left w:val="none" w:sz="0" w:space="0" w:color="auto"/>
            <w:bottom w:val="none" w:sz="0" w:space="0" w:color="auto"/>
            <w:right w:val="none" w:sz="0" w:space="0" w:color="auto"/>
          </w:divBdr>
        </w:div>
        <w:div w:id="54360674">
          <w:marLeft w:val="0"/>
          <w:marRight w:val="0"/>
          <w:marTop w:val="0"/>
          <w:marBottom w:val="0"/>
          <w:divBdr>
            <w:top w:val="none" w:sz="0" w:space="0" w:color="auto"/>
            <w:left w:val="none" w:sz="0" w:space="0" w:color="auto"/>
            <w:bottom w:val="none" w:sz="0" w:space="0" w:color="auto"/>
            <w:right w:val="none" w:sz="0" w:space="0" w:color="auto"/>
          </w:divBdr>
        </w:div>
        <w:div w:id="985011860">
          <w:marLeft w:val="0"/>
          <w:marRight w:val="0"/>
          <w:marTop w:val="0"/>
          <w:marBottom w:val="0"/>
          <w:divBdr>
            <w:top w:val="none" w:sz="0" w:space="0" w:color="auto"/>
            <w:left w:val="none" w:sz="0" w:space="0" w:color="auto"/>
            <w:bottom w:val="none" w:sz="0" w:space="0" w:color="auto"/>
            <w:right w:val="none" w:sz="0" w:space="0" w:color="auto"/>
          </w:divBdr>
        </w:div>
        <w:div w:id="1241066737">
          <w:marLeft w:val="0"/>
          <w:marRight w:val="0"/>
          <w:marTop w:val="0"/>
          <w:marBottom w:val="0"/>
          <w:divBdr>
            <w:top w:val="none" w:sz="0" w:space="0" w:color="auto"/>
            <w:left w:val="none" w:sz="0" w:space="0" w:color="auto"/>
            <w:bottom w:val="none" w:sz="0" w:space="0" w:color="auto"/>
            <w:right w:val="none" w:sz="0" w:space="0" w:color="auto"/>
          </w:divBdr>
        </w:div>
        <w:div w:id="1880315958">
          <w:marLeft w:val="0"/>
          <w:marRight w:val="0"/>
          <w:marTop w:val="0"/>
          <w:marBottom w:val="0"/>
          <w:divBdr>
            <w:top w:val="none" w:sz="0" w:space="0" w:color="auto"/>
            <w:left w:val="none" w:sz="0" w:space="0" w:color="auto"/>
            <w:bottom w:val="none" w:sz="0" w:space="0" w:color="auto"/>
            <w:right w:val="none" w:sz="0" w:space="0" w:color="auto"/>
          </w:divBdr>
        </w:div>
        <w:div w:id="121966428">
          <w:marLeft w:val="0"/>
          <w:marRight w:val="0"/>
          <w:marTop w:val="0"/>
          <w:marBottom w:val="0"/>
          <w:divBdr>
            <w:top w:val="none" w:sz="0" w:space="0" w:color="auto"/>
            <w:left w:val="none" w:sz="0" w:space="0" w:color="auto"/>
            <w:bottom w:val="none" w:sz="0" w:space="0" w:color="auto"/>
            <w:right w:val="none" w:sz="0" w:space="0" w:color="auto"/>
          </w:divBdr>
        </w:div>
        <w:div w:id="799957106">
          <w:marLeft w:val="0"/>
          <w:marRight w:val="0"/>
          <w:marTop w:val="0"/>
          <w:marBottom w:val="0"/>
          <w:divBdr>
            <w:top w:val="none" w:sz="0" w:space="0" w:color="auto"/>
            <w:left w:val="none" w:sz="0" w:space="0" w:color="auto"/>
            <w:bottom w:val="none" w:sz="0" w:space="0" w:color="auto"/>
            <w:right w:val="none" w:sz="0" w:space="0" w:color="auto"/>
          </w:divBdr>
        </w:div>
        <w:div w:id="1402559812">
          <w:marLeft w:val="0"/>
          <w:marRight w:val="0"/>
          <w:marTop w:val="0"/>
          <w:marBottom w:val="0"/>
          <w:divBdr>
            <w:top w:val="none" w:sz="0" w:space="0" w:color="auto"/>
            <w:left w:val="none" w:sz="0" w:space="0" w:color="auto"/>
            <w:bottom w:val="none" w:sz="0" w:space="0" w:color="auto"/>
            <w:right w:val="none" w:sz="0" w:space="0" w:color="auto"/>
          </w:divBdr>
        </w:div>
        <w:div w:id="1386567585">
          <w:marLeft w:val="0"/>
          <w:marRight w:val="0"/>
          <w:marTop w:val="0"/>
          <w:marBottom w:val="0"/>
          <w:divBdr>
            <w:top w:val="none" w:sz="0" w:space="0" w:color="auto"/>
            <w:left w:val="none" w:sz="0" w:space="0" w:color="auto"/>
            <w:bottom w:val="none" w:sz="0" w:space="0" w:color="auto"/>
            <w:right w:val="none" w:sz="0" w:space="0" w:color="auto"/>
          </w:divBdr>
        </w:div>
        <w:div w:id="1072313217">
          <w:marLeft w:val="0"/>
          <w:marRight w:val="0"/>
          <w:marTop w:val="0"/>
          <w:marBottom w:val="0"/>
          <w:divBdr>
            <w:top w:val="none" w:sz="0" w:space="0" w:color="auto"/>
            <w:left w:val="none" w:sz="0" w:space="0" w:color="auto"/>
            <w:bottom w:val="none" w:sz="0" w:space="0" w:color="auto"/>
            <w:right w:val="none" w:sz="0" w:space="0" w:color="auto"/>
          </w:divBdr>
        </w:div>
        <w:div w:id="1171870728">
          <w:marLeft w:val="0"/>
          <w:marRight w:val="0"/>
          <w:marTop w:val="0"/>
          <w:marBottom w:val="0"/>
          <w:divBdr>
            <w:top w:val="none" w:sz="0" w:space="0" w:color="auto"/>
            <w:left w:val="none" w:sz="0" w:space="0" w:color="auto"/>
            <w:bottom w:val="none" w:sz="0" w:space="0" w:color="auto"/>
            <w:right w:val="none" w:sz="0" w:space="0" w:color="auto"/>
          </w:divBdr>
        </w:div>
        <w:div w:id="1593781558">
          <w:marLeft w:val="0"/>
          <w:marRight w:val="0"/>
          <w:marTop w:val="0"/>
          <w:marBottom w:val="0"/>
          <w:divBdr>
            <w:top w:val="none" w:sz="0" w:space="0" w:color="auto"/>
            <w:left w:val="none" w:sz="0" w:space="0" w:color="auto"/>
            <w:bottom w:val="none" w:sz="0" w:space="0" w:color="auto"/>
            <w:right w:val="none" w:sz="0" w:space="0" w:color="auto"/>
          </w:divBdr>
        </w:div>
        <w:div w:id="1780417157">
          <w:marLeft w:val="0"/>
          <w:marRight w:val="0"/>
          <w:marTop w:val="0"/>
          <w:marBottom w:val="0"/>
          <w:divBdr>
            <w:top w:val="none" w:sz="0" w:space="0" w:color="auto"/>
            <w:left w:val="none" w:sz="0" w:space="0" w:color="auto"/>
            <w:bottom w:val="none" w:sz="0" w:space="0" w:color="auto"/>
            <w:right w:val="none" w:sz="0" w:space="0" w:color="auto"/>
          </w:divBdr>
        </w:div>
        <w:div w:id="1737899602">
          <w:marLeft w:val="0"/>
          <w:marRight w:val="0"/>
          <w:marTop w:val="0"/>
          <w:marBottom w:val="0"/>
          <w:divBdr>
            <w:top w:val="none" w:sz="0" w:space="0" w:color="auto"/>
            <w:left w:val="none" w:sz="0" w:space="0" w:color="auto"/>
            <w:bottom w:val="none" w:sz="0" w:space="0" w:color="auto"/>
            <w:right w:val="none" w:sz="0" w:space="0" w:color="auto"/>
          </w:divBdr>
        </w:div>
        <w:div w:id="2096898096">
          <w:marLeft w:val="0"/>
          <w:marRight w:val="0"/>
          <w:marTop w:val="0"/>
          <w:marBottom w:val="0"/>
          <w:divBdr>
            <w:top w:val="none" w:sz="0" w:space="0" w:color="auto"/>
            <w:left w:val="none" w:sz="0" w:space="0" w:color="auto"/>
            <w:bottom w:val="none" w:sz="0" w:space="0" w:color="auto"/>
            <w:right w:val="none" w:sz="0" w:space="0" w:color="auto"/>
          </w:divBdr>
        </w:div>
        <w:div w:id="829104991">
          <w:marLeft w:val="0"/>
          <w:marRight w:val="0"/>
          <w:marTop w:val="0"/>
          <w:marBottom w:val="0"/>
          <w:divBdr>
            <w:top w:val="none" w:sz="0" w:space="0" w:color="auto"/>
            <w:left w:val="none" w:sz="0" w:space="0" w:color="auto"/>
            <w:bottom w:val="none" w:sz="0" w:space="0" w:color="auto"/>
            <w:right w:val="none" w:sz="0" w:space="0" w:color="auto"/>
          </w:divBdr>
        </w:div>
        <w:div w:id="271593667">
          <w:marLeft w:val="0"/>
          <w:marRight w:val="0"/>
          <w:marTop w:val="0"/>
          <w:marBottom w:val="0"/>
          <w:divBdr>
            <w:top w:val="none" w:sz="0" w:space="0" w:color="auto"/>
            <w:left w:val="none" w:sz="0" w:space="0" w:color="auto"/>
            <w:bottom w:val="none" w:sz="0" w:space="0" w:color="auto"/>
            <w:right w:val="none" w:sz="0" w:space="0" w:color="auto"/>
          </w:divBdr>
        </w:div>
        <w:div w:id="439953579">
          <w:marLeft w:val="0"/>
          <w:marRight w:val="0"/>
          <w:marTop w:val="0"/>
          <w:marBottom w:val="0"/>
          <w:divBdr>
            <w:top w:val="none" w:sz="0" w:space="0" w:color="auto"/>
            <w:left w:val="none" w:sz="0" w:space="0" w:color="auto"/>
            <w:bottom w:val="none" w:sz="0" w:space="0" w:color="auto"/>
            <w:right w:val="none" w:sz="0" w:space="0" w:color="auto"/>
          </w:divBdr>
        </w:div>
      </w:divsChild>
    </w:div>
    <w:div w:id="1022324740">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25330685">
      <w:bodyDiv w:val="1"/>
      <w:marLeft w:val="0"/>
      <w:marRight w:val="0"/>
      <w:marTop w:val="0"/>
      <w:marBottom w:val="0"/>
      <w:divBdr>
        <w:top w:val="none" w:sz="0" w:space="0" w:color="auto"/>
        <w:left w:val="none" w:sz="0" w:space="0" w:color="auto"/>
        <w:bottom w:val="none" w:sz="0" w:space="0" w:color="auto"/>
        <w:right w:val="none" w:sz="0" w:space="0" w:color="auto"/>
      </w:divBdr>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53844506">
      <w:bodyDiv w:val="1"/>
      <w:marLeft w:val="0"/>
      <w:marRight w:val="0"/>
      <w:marTop w:val="0"/>
      <w:marBottom w:val="0"/>
      <w:divBdr>
        <w:top w:val="none" w:sz="0" w:space="0" w:color="auto"/>
        <w:left w:val="none" w:sz="0" w:space="0" w:color="auto"/>
        <w:bottom w:val="none" w:sz="0" w:space="0" w:color="auto"/>
        <w:right w:val="none" w:sz="0" w:space="0" w:color="auto"/>
      </w:divBdr>
    </w:div>
    <w:div w:id="1063412582">
      <w:bodyDiv w:val="1"/>
      <w:marLeft w:val="0"/>
      <w:marRight w:val="0"/>
      <w:marTop w:val="0"/>
      <w:marBottom w:val="0"/>
      <w:divBdr>
        <w:top w:val="none" w:sz="0" w:space="0" w:color="auto"/>
        <w:left w:val="none" w:sz="0" w:space="0" w:color="auto"/>
        <w:bottom w:val="none" w:sz="0" w:space="0" w:color="auto"/>
        <w:right w:val="none" w:sz="0" w:space="0" w:color="auto"/>
      </w:divBdr>
    </w:div>
    <w:div w:id="1068307986">
      <w:bodyDiv w:val="1"/>
      <w:marLeft w:val="0"/>
      <w:marRight w:val="0"/>
      <w:marTop w:val="0"/>
      <w:marBottom w:val="0"/>
      <w:divBdr>
        <w:top w:val="none" w:sz="0" w:space="0" w:color="auto"/>
        <w:left w:val="none" w:sz="0" w:space="0" w:color="auto"/>
        <w:bottom w:val="none" w:sz="0" w:space="0" w:color="auto"/>
        <w:right w:val="none" w:sz="0" w:space="0" w:color="auto"/>
      </w:divBdr>
    </w:div>
    <w:div w:id="1087918764">
      <w:bodyDiv w:val="1"/>
      <w:marLeft w:val="0"/>
      <w:marRight w:val="0"/>
      <w:marTop w:val="0"/>
      <w:marBottom w:val="0"/>
      <w:divBdr>
        <w:top w:val="none" w:sz="0" w:space="0" w:color="auto"/>
        <w:left w:val="none" w:sz="0" w:space="0" w:color="auto"/>
        <w:bottom w:val="none" w:sz="0" w:space="0" w:color="auto"/>
        <w:right w:val="none" w:sz="0" w:space="0" w:color="auto"/>
      </w:divBdr>
    </w:div>
    <w:div w:id="1115057584">
      <w:bodyDiv w:val="1"/>
      <w:marLeft w:val="0"/>
      <w:marRight w:val="0"/>
      <w:marTop w:val="0"/>
      <w:marBottom w:val="0"/>
      <w:divBdr>
        <w:top w:val="none" w:sz="0" w:space="0" w:color="auto"/>
        <w:left w:val="none" w:sz="0" w:space="0" w:color="auto"/>
        <w:bottom w:val="none" w:sz="0" w:space="0" w:color="auto"/>
        <w:right w:val="none" w:sz="0" w:space="0" w:color="auto"/>
      </w:divBdr>
    </w:div>
    <w:div w:id="1124235280">
      <w:bodyDiv w:val="1"/>
      <w:marLeft w:val="0"/>
      <w:marRight w:val="0"/>
      <w:marTop w:val="0"/>
      <w:marBottom w:val="0"/>
      <w:divBdr>
        <w:top w:val="none" w:sz="0" w:space="0" w:color="auto"/>
        <w:left w:val="none" w:sz="0" w:space="0" w:color="auto"/>
        <w:bottom w:val="none" w:sz="0" w:space="0" w:color="auto"/>
        <w:right w:val="none" w:sz="0" w:space="0" w:color="auto"/>
      </w:divBdr>
    </w:div>
    <w:div w:id="1129125411">
      <w:bodyDiv w:val="1"/>
      <w:marLeft w:val="0"/>
      <w:marRight w:val="0"/>
      <w:marTop w:val="0"/>
      <w:marBottom w:val="0"/>
      <w:divBdr>
        <w:top w:val="none" w:sz="0" w:space="0" w:color="auto"/>
        <w:left w:val="none" w:sz="0" w:space="0" w:color="auto"/>
        <w:bottom w:val="none" w:sz="0" w:space="0" w:color="auto"/>
        <w:right w:val="none" w:sz="0" w:space="0" w:color="auto"/>
      </w:divBdr>
    </w:div>
    <w:div w:id="1155684707">
      <w:bodyDiv w:val="1"/>
      <w:marLeft w:val="0"/>
      <w:marRight w:val="0"/>
      <w:marTop w:val="0"/>
      <w:marBottom w:val="0"/>
      <w:divBdr>
        <w:top w:val="none" w:sz="0" w:space="0" w:color="auto"/>
        <w:left w:val="none" w:sz="0" w:space="0" w:color="auto"/>
        <w:bottom w:val="none" w:sz="0" w:space="0" w:color="auto"/>
        <w:right w:val="none" w:sz="0" w:space="0" w:color="auto"/>
      </w:divBdr>
    </w:div>
    <w:div w:id="1172066231">
      <w:bodyDiv w:val="1"/>
      <w:marLeft w:val="0"/>
      <w:marRight w:val="0"/>
      <w:marTop w:val="0"/>
      <w:marBottom w:val="0"/>
      <w:divBdr>
        <w:top w:val="none" w:sz="0" w:space="0" w:color="auto"/>
        <w:left w:val="none" w:sz="0" w:space="0" w:color="auto"/>
        <w:bottom w:val="none" w:sz="0" w:space="0" w:color="auto"/>
        <w:right w:val="none" w:sz="0" w:space="0" w:color="auto"/>
      </w:divBdr>
    </w:div>
    <w:div w:id="1178272599">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336758">
      <w:bodyDiv w:val="1"/>
      <w:marLeft w:val="0"/>
      <w:marRight w:val="0"/>
      <w:marTop w:val="0"/>
      <w:marBottom w:val="0"/>
      <w:divBdr>
        <w:top w:val="none" w:sz="0" w:space="0" w:color="auto"/>
        <w:left w:val="none" w:sz="0" w:space="0" w:color="auto"/>
        <w:bottom w:val="none" w:sz="0" w:space="0" w:color="auto"/>
        <w:right w:val="none" w:sz="0" w:space="0" w:color="auto"/>
      </w:divBdr>
    </w:div>
    <w:div w:id="1225531002">
      <w:bodyDiv w:val="1"/>
      <w:marLeft w:val="0"/>
      <w:marRight w:val="0"/>
      <w:marTop w:val="0"/>
      <w:marBottom w:val="0"/>
      <w:divBdr>
        <w:top w:val="none" w:sz="0" w:space="0" w:color="auto"/>
        <w:left w:val="none" w:sz="0" w:space="0" w:color="auto"/>
        <w:bottom w:val="none" w:sz="0" w:space="0" w:color="auto"/>
        <w:right w:val="none" w:sz="0" w:space="0" w:color="auto"/>
      </w:divBdr>
    </w:div>
    <w:div w:id="1228809374">
      <w:bodyDiv w:val="1"/>
      <w:marLeft w:val="0"/>
      <w:marRight w:val="0"/>
      <w:marTop w:val="0"/>
      <w:marBottom w:val="0"/>
      <w:divBdr>
        <w:top w:val="none" w:sz="0" w:space="0" w:color="auto"/>
        <w:left w:val="none" w:sz="0" w:space="0" w:color="auto"/>
        <w:bottom w:val="none" w:sz="0" w:space="0" w:color="auto"/>
        <w:right w:val="none" w:sz="0" w:space="0" w:color="auto"/>
      </w:divBdr>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35629252">
      <w:bodyDiv w:val="1"/>
      <w:marLeft w:val="0"/>
      <w:marRight w:val="0"/>
      <w:marTop w:val="0"/>
      <w:marBottom w:val="0"/>
      <w:divBdr>
        <w:top w:val="none" w:sz="0" w:space="0" w:color="auto"/>
        <w:left w:val="none" w:sz="0" w:space="0" w:color="auto"/>
        <w:bottom w:val="none" w:sz="0" w:space="0" w:color="auto"/>
        <w:right w:val="none" w:sz="0" w:space="0" w:color="auto"/>
      </w:divBdr>
    </w:div>
    <w:div w:id="1245601906">
      <w:bodyDiv w:val="1"/>
      <w:marLeft w:val="0"/>
      <w:marRight w:val="0"/>
      <w:marTop w:val="0"/>
      <w:marBottom w:val="0"/>
      <w:divBdr>
        <w:top w:val="none" w:sz="0" w:space="0" w:color="auto"/>
        <w:left w:val="none" w:sz="0" w:space="0" w:color="auto"/>
        <w:bottom w:val="none" w:sz="0" w:space="0" w:color="auto"/>
        <w:right w:val="none" w:sz="0" w:space="0" w:color="auto"/>
      </w:divBdr>
    </w:div>
    <w:div w:id="1250236910">
      <w:bodyDiv w:val="1"/>
      <w:marLeft w:val="0"/>
      <w:marRight w:val="0"/>
      <w:marTop w:val="0"/>
      <w:marBottom w:val="0"/>
      <w:divBdr>
        <w:top w:val="none" w:sz="0" w:space="0" w:color="auto"/>
        <w:left w:val="none" w:sz="0" w:space="0" w:color="auto"/>
        <w:bottom w:val="none" w:sz="0" w:space="0" w:color="auto"/>
        <w:right w:val="none" w:sz="0" w:space="0" w:color="auto"/>
      </w:divBdr>
    </w:div>
    <w:div w:id="1253664827">
      <w:bodyDiv w:val="1"/>
      <w:marLeft w:val="0"/>
      <w:marRight w:val="0"/>
      <w:marTop w:val="0"/>
      <w:marBottom w:val="0"/>
      <w:divBdr>
        <w:top w:val="none" w:sz="0" w:space="0" w:color="auto"/>
        <w:left w:val="none" w:sz="0" w:space="0" w:color="auto"/>
        <w:bottom w:val="none" w:sz="0" w:space="0" w:color="auto"/>
        <w:right w:val="none" w:sz="0" w:space="0" w:color="auto"/>
      </w:divBdr>
    </w:div>
    <w:div w:id="1264612775">
      <w:bodyDiv w:val="1"/>
      <w:marLeft w:val="0"/>
      <w:marRight w:val="0"/>
      <w:marTop w:val="0"/>
      <w:marBottom w:val="0"/>
      <w:divBdr>
        <w:top w:val="none" w:sz="0" w:space="0" w:color="auto"/>
        <w:left w:val="none" w:sz="0" w:space="0" w:color="auto"/>
        <w:bottom w:val="none" w:sz="0" w:space="0" w:color="auto"/>
        <w:right w:val="none" w:sz="0" w:space="0" w:color="auto"/>
      </w:divBdr>
    </w:div>
    <w:div w:id="1270115534">
      <w:bodyDiv w:val="1"/>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08684008">
              <w:marLeft w:val="0"/>
              <w:marRight w:val="0"/>
              <w:marTop w:val="0"/>
              <w:marBottom w:val="0"/>
              <w:divBdr>
                <w:top w:val="none" w:sz="0" w:space="0" w:color="auto"/>
                <w:left w:val="none" w:sz="0" w:space="0" w:color="auto"/>
                <w:bottom w:val="none" w:sz="0" w:space="0" w:color="auto"/>
                <w:right w:val="none" w:sz="0" w:space="0" w:color="auto"/>
              </w:divBdr>
              <w:divsChild>
                <w:div w:id="310139552">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0916">
          <w:marLeft w:val="0"/>
          <w:marRight w:val="0"/>
          <w:marTop w:val="0"/>
          <w:marBottom w:val="0"/>
          <w:divBdr>
            <w:top w:val="none" w:sz="0" w:space="0" w:color="auto"/>
            <w:left w:val="none" w:sz="0" w:space="0" w:color="auto"/>
            <w:bottom w:val="none" w:sz="0" w:space="0" w:color="auto"/>
            <w:right w:val="none" w:sz="0" w:space="0" w:color="auto"/>
          </w:divBdr>
          <w:divsChild>
            <w:div w:id="1474567519">
              <w:marLeft w:val="0"/>
              <w:marRight w:val="0"/>
              <w:marTop w:val="0"/>
              <w:marBottom w:val="0"/>
              <w:divBdr>
                <w:top w:val="none" w:sz="0" w:space="0" w:color="auto"/>
                <w:left w:val="none" w:sz="0" w:space="0" w:color="auto"/>
                <w:bottom w:val="none" w:sz="0" w:space="0" w:color="auto"/>
                <w:right w:val="none" w:sz="0" w:space="0" w:color="auto"/>
              </w:divBdr>
              <w:divsChild>
                <w:div w:id="572161772">
                  <w:marLeft w:val="0"/>
                  <w:marRight w:val="0"/>
                  <w:marTop w:val="0"/>
                  <w:marBottom w:val="0"/>
                  <w:divBdr>
                    <w:top w:val="none" w:sz="0" w:space="0" w:color="auto"/>
                    <w:left w:val="none" w:sz="0" w:space="0" w:color="auto"/>
                    <w:bottom w:val="none" w:sz="0" w:space="0" w:color="auto"/>
                    <w:right w:val="none" w:sz="0" w:space="0" w:color="auto"/>
                  </w:divBdr>
                  <w:divsChild>
                    <w:div w:id="1143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3244">
      <w:bodyDiv w:val="1"/>
      <w:marLeft w:val="0"/>
      <w:marRight w:val="0"/>
      <w:marTop w:val="0"/>
      <w:marBottom w:val="0"/>
      <w:divBdr>
        <w:top w:val="none" w:sz="0" w:space="0" w:color="auto"/>
        <w:left w:val="none" w:sz="0" w:space="0" w:color="auto"/>
        <w:bottom w:val="none" w:sz="0" w:space="0" w:color="auto"/>
        <w:right w:val="none" w:sz="0" w:space="0" w:color="auto"/>
      </w:divBdr>
    </w:div>
    <w:div w:id="1279222090">
      <w:bodyDiv w:val="1"/>
      <w:marLeft w:val="0"/>
      <w:marRight w:val="0"/>
      <w:marTop w:val="0"/>
      <w:marBottom w:val="0"/>
      <w:divBdr>
        <w:top w:val="none" w:sz="0" w:space="0" w:color="auto"/>
        <w:left w:val="none" w:sz="0" w:space="0" w:color="auto"/>
        <w:bottom w:val="none" w:sz="0" w:space="0" w:color="auto"/>
        <w:right w:val="none" w:sz="0" w:space="0" w:color="auto"/>
      </w:divBdr>
    </w:div>
    <w:div w:id="1285035866">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305618948">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16297756">
      <w:bodyDiv w:val="1"/>
      <w:marLeft w:val="0"/>
      <w:marRight w:val="0"/>
      <w:marTop w:val="0"/>
      <w:marBottom w:val="0"/>
      <w:divBdr>
        <w:top w:val="none" w:sz="0" w:space="0" w:color="auto"/>
        <w:left w:val="none" w:sz="0" w:space="0" w:color="auto"/>
        <w:bottom w:val="none" w:sz="0" w:space="0" w:color="auto"/>
        <w:right w:val="none" w:sz="0" w:space="0" w:color="auto"/>
      </w:divBdr>
    </w:div>
    <w:div w:id="1323505761">
      <w:bodyDiv w:val="1"/>
      <w:marLeft w:val="0"/>
      <w:marRight w:val="0"/>
      <w:marTop w:val="0"/>
      <w:marBottom w:val="0"/>
      <w:divBdr>
        <w:top w:val="none" w:sz="0" w:space="0" w:color="auto"/>
        <w:left w:val="none" w:sz="0" w:space="0" w:color="auto"/>
        <w:bottom w:val="none" w:sz="0" w:space="0" w:color="auto"/>
        <w:right w:val="none" w:sz="0" w:space="0" w:color="auto"/>
      </w:divBdr>
    </w:div>
    <w:div w:id="1325350866">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39311266">
      <w:bodyDiv w:val="1"/>
      <w:marLeft w:val="0"/>
      <w:marRight w:val="0"/>
      <w:marTop w:val="0"/>
      <w:marBottom w:val="0"/>
      <w:divBdr>
        <w:top w:val="none" w:sz="0" w:space="0" w:color="auto"/>
        <w:left w:val="none" w:sz="0" w:space="0" w:color="auto"/>
        <w:bottom w:val="none" w:sz="0" w:space="0" w:color="auto"/>
        <w:right w:val="none" w:sz="0" w:space="0" w:color="auto"/>
      </w:divBdr>
      <w:divsChild>
        <w:div w:id="1893729336">
          <w:marLeft w:val="0"/>
          <w:marRight w:val="0"/>
          <w:marTop w:val="0"/>
          <w:marBottom w:val="0"/>
          <w:divBdr>
            <w:top w:val="none" w:sz="0" w:space="0" w:color="auto"/>
            <w:left w:val="none" w:sz="0" w:space="0" w:color="auto"/>
            <w:bottom w:val="none" w:sz="0" w:space="0" w:color="auto"/>
            <w:right w:val="none" w:sz="0" w:space="0" w:color="auto"/>
          </w:divBdr>
          <w:divsChild>
            <w:div w:id="956256068">
              <w:marLeft w:val="0"/>
              <w:marRight w:val="0"/>
              <w:marTop w:val="0"/>
              <w:marBottom w:val="0"/>
              <w:divBdr>
                <w:top w:val="none" w:sz="0" w:space="0" w:color="auto"/>
                <w:left w:val="none" w:sz="0" w:space="0" w:color="auto"/>
                <w:bottom w:val="none" w:sz="0" w:space="0" w:color="auto"/>
                <w:right w:val="none" w:sz="0" w:space="0" w:color="auto"/>
              </w:divBdr>
              <w:divsChild>
                <w:div w:id="1349604783">
                  <w:marLeft w:val="0"/>
                  <w:marRight w:val="0"/>
                  <w:marTop w:val="0"/>
                  <w:marBottom w:val="0"/>
                  <w:divBdr>
                    <w:top w:val="none" w:sz="0" w:space="0" w:color="auto"/>
                    <w:left w:val="none" w:sz="0" w:space="0" w:color="auto"/>
                    <w:bottom w:val="none" w:sz="0" w:space="0" w:color="auto"/>
                    <w:right w:val="none" w:sz="0" w:space="0" w:color="auto"/>
                  </w:divBdr>
                  <w:divsChild>
                    <w:div w:id="15791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01">
          <w:marLeft w:val="0"/>
          <w:marRight w:val="0"/>
          <w:marTop w:val="0"/>
          <w:marBottom w:val="0"/>
          <w:divBdr>
            <w:top w:val="none" w:sz="0" w:space="0" w:color="auto"/>
            <w:left w:val="none" w:sz="0" w:space="0" w:color="auto"/>
            <w:bottom w:val="none" w:sz="0" w:space="0" w:color="auto"/>
            <w:right w:val="none" w:sz="0" w:space="0" w:color="auto"/>
          </w:divBdr>
          <w:divsChild>
            <w:div w:id="771706857">
              <w:marLeft w:val="0"/>
              <w:marRight w:val="0"/>
              <w:marTop w:val="0"/>
              <w:marBottom w:val="0"/>
              <w:divBdr>
                <w:top w:val="none" w:sz="0" w:space="0" w:color="auto"/>
                <w:left w:val="none" w:sz="0" w:space="0" w:color="auto"/>
                <w:bottom w:val="none" w:sz="0" w:space="0" w:color="auto"/>
                <w:right w:val="none" w:sz="0" w:space="0" w:color="auto"/>
              </w:divBdr>
              <w:divsChild>
                <w:div w:id="1074351270">
                  <w:marLeft w:val="0"/>
                  <w:marRight w:val="0"/>
                  <w:marTop w:val="0"/>
                  <w:marBottom w:val="0"/>
                  <w:divBdr>
                    <w:top w:val="none" w:sz="0" w:space="0" w:color="auto"/>
                    <w:left w:val="none" w:sz="0" w:space="0" w:color="auto"/>
                    <w:bottom w:val="none" w:sz="0" w:space="0" w:color="auto"/>
                    <w:right w:val="none" w:sz="0" w:space="0" w:color="auto"/>
                  </w:divBdr>
                  <w:divsChild>
                    <w:div w:id="147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8206">
      <w:bodyDiv w:val="1"/>
      <w:marLeft w:val="0"/>
      <w:marRight w:val="0"/>
      <w:marTop w:val="0"/>
      <w:marBottom w:val="0"/>
      <w:divBdr>
        <w:top w:val="none" w:sz="0" w:space="0" w:color="auto"/>
        <w:left w:val="none" w:sz="0" w:space="0" w:color="auto"/>
        <w:bottom w:val="none" w:sz="0" w:space="0" w:color="auto"/>
        <w:right w:val="none" w:sz="0" w:space="0" w:color="auto"/>
      </w:divBdr>
    </w:div>
    <w:div w:id="1346129012">
      <w:bodyDiv w:val="1"/>
      <w:marLeft w:val="0"/>
      <w:marRight w:val="0"/>
      <w:marTop w:val="0"/>
      <w:marBottom w:val="0"/>
      <w:divBdr>
        <w:top w:val="none" w:sz="0" w:space="0" w:color="auto"/>
        <w:left w:val="none" w:sz="0" w:space="0" w:color="auto"/>
        <w:bottom w:val="none" w:sz="0" w:space="0" w:color="auto"/>
        <w:right w:val="none" w:sz="0" w:space="0" w:color="auto"/>
      </w:divBdr>
    </w:div>
    <w:div w:id="1352876150">
      <w:bodyDiv w:val="1"/>
      <w:marLeft w:val="0"/>
      <w:marRight w:val="0"/>
      <w:marTop w:val="0"/>
      <w:marBottom w:val="0"/>
      <w:divBdr>
        <w:top w:val="none" w:sz="0" w:space="0" w:color="auto"/>
        <w:left w:val="none" w:sz="0" w:space="0" w:color="auto"/>
        <w:bottom w:val="none" w:sz="0" w:space="0" w:color="auto"/>
        <w:right w:val="none" w:sz="0" w:space="0" w:color="auto"/>
      </w:divBdr>
    </w:div>
    <w:div w:id="1355962054">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69834533">
      <w:bodyDiv w:val="1"/>
      <w:marLeft w:val="0"/>
      <w:marRight w:val="0"/>
      <w:marTop w:val="0"/>
      <w:marBottom w:val="0"/>
      <w:divBdr>
        <w:top w:val="none" w:sz="0" w:space="0" w:color="auto"/>
        <w:left w:val="none" w:sz="0" w:space="0" w:color="auto"/>
        <w:bottom w:val="none" w:sz="0" w:space="0" w:color="auto"/>
        <w:right w:val="none" w:sz="0" w:space="0" w:color="auto"/>
      </w:divBdr>
    </w:div>
    <w:div w:id="1376082021">
      <w:bodyDiv w:val="1"/>
      <w:marLeft w:val="0"/>
      <w:marRight w:val="0"/>
      <w:marTop w:val="0"/>
      <w:marBottom w:val="0"/>
      <w:divBdr>
        <w:top w:val="none" w:sz="0" w:space="0" w:color="auto"/>
        <w:left w:val="none" w:sz="0" w:space="0" w:color="auto"/>
        <w:bottom w:val="none" w:sz="0" w:space="0" w:color="auto"/>
        <w:right w:val="none" w:sz="0" w:space="0" w:color="auto"/>
      </w:divBdr>
    </w:div>
    <w:div w:id="1377969156">
      <w:bodyDiv w:val="1"/>
      <w:marLeft w:val="0"/>
      <w:marRight w:val="0"/>
      <w:marTop w:val="0"/>
      <w:marBottom w:val="0"/>
      <w:divBdr>
        <w:top w:val="none" w:sz="0" w:space="0" w:color="auto"/>
        <w:left w:val="none" w:sz="0" w:space="0" w:color="auto"/>
        <w:bottom w:val="none" w:sz="0" w:space="0" w:color="auto"/>
        <w:right w:val="none" w:sz="0" w:space="0" w:color="auto"/>
      </w:divBdr>
      <w:divsChild>
        <w:div w:id="2053533145">
          <w:marLeft w:val="0"/>
          <w:marRight w:val="0"/>
          <w:marTop w:val="0"/>
          <w:marBottom w:val="0"/>
          <w:divBdr>
            <w:top w:val="none" w:sz="0" w:space="0" w:color="auto"/>
            <w:left w:val="none" w:sz="0" w:space="0" w:color="auto"/>
            <w:bottom w:val="none" w:sz="0" w:space="0" w:color="auto"/>
            <w:right w:val="none" w:sz="0" w:space="0" w:color="auto"/>
          </w:divBdr>
          <w:divsChild>
            <w:div w:id="2075656989">
              <w:marLeft w:val="0"/>
              <w:marRight w:val="0"/>
              <w:marTop w:val="0"/>
              <w:marBottom w:val="0"/>
              <w:divBdr>
                <w:top w:val="none" w:sz="0" w:space="0" w:color="auto"/>
                <w:left w:val="none" w:sz="0" w:space="0" w:color="auto"/>
                <w:bottom w:val="none" w:sz="0" w:space="0" w:color="auto"/>
                <w:right w:val="none" w:sz="0"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sChild>
                    <w:div w:id="644508634">
                      <w:marLeft w:val="0"/>
                      <w:marRight w:val="0"/>
                      <w:marTop w:val="0"/>
                      <w:marBottom w:val="0"/>
                      <w:divBdr>
                        <w:top w:val="none" w:sz="0" w:space="0" w:color="auto"/>
                        <w:left w:val="none" w:sz="0" w:space="0" w:color="auto"/>
                        <w:bottom w:val="none" w:sz="0" w:space="0" w:color="auto"/>
                        <w:right w:val="none" w:sz="0" w:space="0" w:color="auto"/>
                      </w:divBdr>
                      <w:divsChild>
                        <w:div w:id="1079448388">
                          <w:marLeft w:val="0"/>
                          <w:marRight w:val="0"/>
                          <w:marTop w:val="0"/>
                          <w:marBottom w:val="0"/>
                          <w:divBdr>
                            <w:top w:val="none" w:sz="0" w:space="0" w:color="auto"/>
                            <w:left w:val="none" w:sz="0" w:space="0" w:color="auto"/>
                            <w:bottom w:val="none" w:sz="0" w:space="0" w:color="auto"/>
                            <w:right w:val="none" w:sz="0" w:space="0" w:color="auto"/>
                          </w:divBdr>
                          <w:divsChild>
                            <w:div w:id="1509976466">
                              <w:marLeft w:val="0"/>
                              <w:marRight w:val="0"/>
                              <w:marTop w:val="0"/>
                              <w:marBottom w:val="0"/>
                              <w:divBdr>
                                <w:top w:val="none" w:sz="0" w:space="0" w:color="auto"/>
                                <w:left w:val="none" w:sz="0" w:space="0" w:color="auto"/>
                                <w:bottom w:val="none" w:sz="0" w:space="0" w:color="auto"/>
                                <w:right w:val="none" w:sz="0" w:space="0" w:color="auto"/>
                              </w:divBdr>
                              <w:divsChild>
                                <w:div w:id="1623031459">
                                  <w:marLeft w:val="0"/>
                                  <w:marRight w:val="0"/>
                                  <w:marTop w:val="0"/>
                                  <w:marBottom w:val="0"/>
                                  <w:divBdr>
                                    <w:top w:val="none" w:sz="0" w:space="0" w:color="auto"/>
                                    <w:left w:val="none" w:sz="0" w:space="0" w:color="auto"/>
                                    <w:bottom w:val="none" w:sz="0" w:space="0" w:color="auto"/>
                                    <w:right w:val="none" w:sz="0" w:space="0" w:color="auto"/>
                                  </w:divBdr>
                                  <w:divsChild>
                                    <w:div w:id="1047873667">
                                      <w:marLeft w:val="0"/>
                                      <w:marRight w:val="0"/>
                                      <w:marTop w:val="0"/>
                                      <w:marBottom w:val="0"/>
                                      <w:divBdr>
                                        <w:top w:val="none" w:sz="0" w:space="0" w:color="auto"/>
                                        <w:left w:val="none" w:sz="0" w:space="0" w:color="auto"/>
                                        <w:bottom w:val="none" w:sz="0" w:space="0" w:color="auto"/>
                                        <w:right w:val="none" w:sz="0" w:space="0" w:color="auto"/>
                                      </w:divBdr>
                                      <w:divsChild>
                                        <w:div w:id="619068171">
                                          <w:marLeft w:val="0"/>
                                          <w:marRight w:val="0"/>
                                          <w:marTop w:val="0"/>
                                          <w:marBottom w:val="0"/>
                                          <w:divBdr>
                                            <w:top w:val="none" w:sz="0" w:space="0" w:color="auto"/>
                                            <w:left w:val="none" w:sz="0" w:space="0" w:color="auto"/>
                                            <w:bottom w:val="none" w:sz="0" w:space="0" w:color="auto"/>
                                            <w:right w:val="none" w:sz="0" w:space="0" w:color="auto"/>
                                          </w:divBdr>
                                          <w:divsChild>
                                            <w:div w:id="754521921">
                                              <w:marLeft w:val="0"/>
                                              <w:marRight w:val="0"/>
                                              <w:marTop w:val="0"/>
                                              <w:marBottom w:val="0"/>
                                              <w:divBdr>
                                                <w:top w:val="none" w:sz="0" w:space="0" w:color="auto"/>
                                                <w:left w:val="none" w:sz="0" w:space="0" w:color="auto"/>
                                                <w:bottom w:val="none" w:sz="0" w:space="0" w:color="auto"/>
                                                <w:right w:val="none" w:sz="0" w:space="0" w:color="auto"/>
                                              </w:divBdr>
                                              <w:divsChild>
                                                <w:div w:id="1177616895">
                                                  <w:marLeft w:val="0"/>
                                                  <w:marRight w:val="0"/>
                                                  <w:marTop w:val="0"/>
                                                  <w:marBottom w:val="0"/>
                                                  <w:divBdr>
                                                    <w:top w:val="none" w:sz="0" w:space="0" w:color="auto"/>
                                                    <w:left w:val="none" w:sz="0" w:space="0" w:color="auto"/>
                                                    <w:bottom w:val="none" w:sz="0" w:space="0" w:color="auto"/>
                                                    <w:right w:val="none" w:sz="0" w:space="0" w:color="auto"/>
                                                  </w:divBdr>
                                                  <w:divsChild>
                                                    <w:div w:id="1925651246">
                                                      <w:marLeft w:val="0"/>
                                                      <w:marRight w:val="0"/>
                                                      <w:marTop w:val="0"/>
                                                      <w:marBottom w:val="0"/>
                                                      <w:divBdr>
                                                        <w:top w:val="none" w:sz="0" w:space="0" w:color="auto"/>
                                                        <w:left w:val="none" w:sz="0" w:space="0" w:color="auto"/>
                                                        <w:bottom w:val="none" w:sz="0" w:space="0" w:color="auto"/>
                                                        <w:right w:val="none" w:sz="0" w:space="0" w:color="auto"/>
                                                      </w:divBdr>
                                                      <w:divsChild>
                                                        <w:div w:id="8030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438">
                                              <w:marLeft w:val="0"/>
                                              <w:marRight w:val="0"/>
                                              <w:marTop w:val="0"/>
                                              <w:marBottom w:val="0"/>
                                              <w:divBdr>
                                                <w:top w:val="none" w:sz="0" w:space="0" w:color="auto"/>
                                                <w:left w:val="none" w:sz="0" w:space="0" w:color="auto"/>
                                                <w:bottom w:val="none" w:sz="0" w:space="0" w:color="auto"/>
                                                <w:right w:val="none" w:sz="0" w:space="0" w:color="auto"/>
                                              </w:divBdr>
                                              <w:divsChild>
                                                <w:div w:id="1460948901">
                                                  <w:marLeft w:val="0"/>
                                                  <w:marRight w:val="0"/>
                                                  <w:marTop w:val="0"/>
                                                  <w:marBottom w:val="0"/>
                                                  <w:divBdr>
                                                    <w:top w:val="none" w:sz="0" w:space="0" w:color="auto"/>
                                                    <w:left w:val="none" w:sz="0" w:space="0" w:color="auto"/>
                                                    <w:bottom w:val="none" w:sz="0" w:space="0" w:color="auto"/>
                                                    <w:right w:val="none" w:sz="0" w:space="0" w:color="auto"/>
                                                  </w:divBdr>
                                                  <w:divsChild>
                                                    <w:div w:id="540552481">
                                                      <w:marLeft w:val="0"/>
                                                      <w:marRight w:val="0"/>
                                                      <w:marTop w:val="0"/>
                                                      <w:marBottom w:val="0"/>
                                                      <w:divBdr>
                                                        <w:top w:val="none" w:sz="0" w:space="0" w:color="auto"/>
                                                        <w:left w:val="none" w:sz="0" w:space="0" w:color="auto"/>
                                                        <w:bottom w:val="none" w:sz="0" w:space="0" w:color="auto"/>
                                                        <w:right w:val="none" w:sz="0" w:space="0" w:color="auto"/>
                                                      </w:divBdr>
                                                      <w:divsChild>
                                                        <w:div w:id="819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52115">
          <w:marLeft w:val="0"/>
          <w:marRight w:val="0"/>
          <w:marTop w:val="0"/>
          <w:marBottom w:val="0"/>
          <w:divBdr>
            <w:top w:val="none" w:sz="0" w:space="0" w:color="auto"/>
            <w:left w:val="none" w:sz="0" w:space="0" w:color="auto"/>
            <w:bottom w:val="none" w:sz="0" w:space="0" w:color="auto"/>
            <w:right w:val="none" w:sz="0" w:space="0" w:color="auto"/>
          </w:divBdr>
          <w:divsChild>
            <w:div w:id="864178963">
              <w:marLeft w:val="0"/>
              <w:marRight w:val="0"/>
              <w:marTop w:val="0"/>
              <w:marBottom w:val="0"/>
              <w:divBdr>
                <w:top w:val="none" w:sz="0" w:space="0" w:color="auto"/>
                <w:left w:val="none" w:sz="0" w:space="0" w:color="auto"/>
                <w:bottom w:val="none" w:sz="0" w:space="0" w:color="auto"/>
                <w:right w:val="none" w:sz="0" w:space="0" w:color="auto"/>
              </w:divBdr>
              <w:divsChild>
                <w:div w:id="498615195">
                  <w:marLeft w:val="0"/>
                  <w:marRight w:val="0"/>
                  <w:marTop w:val="0"/>
                  <w:marBottom w:val="0"/>
                  <w:divBdr>
                    <w:top w:val="none" w:sz="0" w:space="0" w:color="auto"/>
                    <w:left w:val="none" w:sz="0" w:space="0" w:color="auto"/>
                    <w:bottom w:val="none" w:sz="0" w:space="0" w:color="auto"/>
                    <w:right w:val="none" w:sz="0" w:space="0" w:color="auto"/>
                  </w:divBdr>
                  <w:divsChild>
                    <w:div w:id="41833668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sChild>
                            <w:div w:id="1599363529">
                              <w:marLeft w:val="0"/>
                              <w:marRight w:val="0"/>
                              <w:marTop w:val="0"/>
                              <w:marBottom w:val="0"/>
                              <w:divBdr>
                                <w:top w:val="none" w:sz="0" w:space="0" w:color="auto"/>
                                <w:left w:val="none" w:sz="0" w:space="0" w:color="auto"/>
                                <w:bottom w:val="none" w:sz="0" w:space="0" w:color="auto"/>
                                <w:right w:val="none" w:sz="0" w:space="0" w:color="auto"/>
                              </w:divBdr>
                              <w:divsChild>
                                <w:div w:id="524831758">
                                  <w:marLeft w:val="0"/>
                                  <w:marRight w:val="0"/>
                                  <w:marTop w:val="0"/>
                                  <w:marBottom w:val="0"/>
                                  <w:divBdr>
                                    <w:top w:val="none" w:sz="0" w:space="0" w:color="auto"/>
                                    <w:left w:val="none" w:sz="0" w:space="0" w:color="auto"/>
                                    <w:bottom w:val="none" w:sz="0" w:space="0" w:color="auto"/>
                                    <w:right w:val="none" w:sz="0" w:space="0" w:color="auto"/>
                                  </w:divBdr>
                                  <w:divsChild>
                                    <w:div w:id="1090127416">
                                      <w:marLeft w:val="0"/>
                                      <w:marRight w:val="0"/>
                                      <w:marTop w:val="0"/>
                                      <w:marBottom w:val="0"/>
                                      <w:divBdr>
                                        <w:top w:val="none" w:sz="0" w:space="0" w:color="auto"/>
                                        <w:left w:val="none" w:sz="0" w:space="0" w:color="auto"/>
                                        <w:bottom w:val="none" w:sz="0" w:space="0" w:color="auto"/>
                                        <w:right w:val="none" w:sz="0" w:space="0" w:color="auto"/>
                                      </w:divBdr>
                                      <w:divsChild>
                                        <w:div w:id="1732315195">
                                          <w:marLeft w:val="0"/>
                                          <w:marRight w:val="0"/>
                                          <w:marTop w:val="0"/>
                                          <w:marBottom w:val="0"/>
                                          <w:divBdr>
                                            <w:top w:val="none" w:sz="0" w:space="0" w:color="auto"/>
                                            <w:left w:val="none" w:sz="0" w:space="0" w:color="auto"/>
                                            <w:bottom w:val="none" w:sz="0" w:space="0" w:color="auto"/>
                                            <w:right w:val="none" w:sz="0" w:space="0" w:color="auto"/>
                                          </w:divBdr>
                                          <w:divsChild>
                                            <w:div w:id="1381635366">
                                              <w:marLeft w:val="0"/>
                                              <w:marRight w:val="0"/>
                                              <w:marTop w:val="0"/>
                                              <w:marBottom w:val="0"/>
                                              <w:divBdr>
                                                <w:top w:val="none" w:sz="0" w:space="0" w:color="auto"/>
                                                <w:left w:val="none" w:sz="0" w:space="0" w:color="auto"/>
                                                <w:bottom w:val="none" w:sz="0" w:space="0" w:color="auto"/>
                                                <w:right w:val="none" w:sz="0" w:space="0" w:color="auto"/>
                                              </w:divBdr>
                                              <w:divsChild>
                                                <w:div w:id="1198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535404">
      <w:bodyDiv w:val="1"/>
      <w:marLeft w:val="0"/>
      <w:marRight w:val="0"/>
      <w:marTop w:val="0"/>
      <w:marBottom w:val="0"/>
      <w:divBdr>
        <w:top w:val="none" w:sz="0" w:space="0" w:color="auto"/>
        <w:left w:val="none" w:sz="0" w:space="0" w:color="auto"/>
        <w:bottom w:val="none" w:sz="0" w:space="0" w:color="auto"/>
        <w:right w:val="none" w:sz="0" w:space="0" w:color="auto"/>
      </w:divBdr>
      <w:divsChild>
        <w:div w:id="1750423913">
          <w:marLeft w:val="0"/>
          <w:marRight w:val="0"/>
          <w:marTop w:val="0"/>
          <w:marBottom w:val="0"/>
          <w:divBdr>
            <w:top w:val="none" w:sz="0" w:space="0" w:color="auto"/>
            <w:left w:val="none" w:sz="0" w:space="0" w:color="auto"/>
            <w:bottom w:val="none" w:sz="0" w:space="0" w:color="auto"/>
            <w:right w:val="none" w:sz="0" w:space="0" w:color="auto"/>
          </w:divBdr>
          <w:divsChild>
            <w:div w:id="1147091955">
              <w:marLeft w:val="0"/>
              <w:marRight w:val="0"/>
              <w:marTop w:val="0"/>
              <w:marBottom w:val="0"/>
              <w:divBdr>
                <w:top w:val="none" w:sz="0" w:space="0" w:color="auto"/>
                <w:left w:val="none" w:sz="0" w:space="0" w:color="auto"/>
                <w:bottom w:val="none" w:sz="0" w:space="0" w:color="auto"/>
                <w:right w:val="none" w:sz="0" w:space="0" w:color="auto"/>
              </w:divBdr>
              <w:divsChild>
                <w:div w:id="1613781190">
                  <w:marLeft w:val="0"/>
                  <w:marRight w:val="0"/>
                  <w:marTop w:val="0"/>
                  <w:marBottom w:val="0"/>
                  <w:divBdr>
                    <w:top w:val="none" w:sz="0" w:space="0" w:color="auto"/>
                    <w:left w:val="none" w:sz="0" w:space="0" w:color="auto"/>
                    <w:bottom w:val="none" w:sz="0" w:space="0" w:color="auto"/>
                    <w:right w:val="none" w:sz="0" w:space="0" w:color="auto"/>
                  </w:divBdr>
                  <w:divsChild>
                    <w:div w:id="5018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63">
          <w:marLeft w:val="0"/>
          <w:marRight w:val="0"/>
          <w:marTop w:val="0"/>
          <w:marBottom w:val="0"/>
          <w:divBdr>
            <w:top w:val="none" w:sz="0" w:space="0" w:color="auto"/>
            <w:left w:val="none" w:sz="0" w:space="0" w:color="auto"/>
            <w:bottom w:val="none" w:sz="0" w:space="0" w:color="auto"/>
            <w:right w:val="none" w:sz="0" w:space="0" w:color="auto"/>
          </w:divBdr>
          <w:divsChild>
            <w:div w:id="464157225">
              <w:marLeft w:val="0"/>
              <w:marRight w:val="0"/>
              <w:marTop w:val="0"/>
              <w:marBottom w:val="0"/>
              <w:divBdr>
                <w:top w:val="none" w:sz="0" w:space="0" w:color="auto"/>
                <w:left w:val="none" w:sz="0" w:space="0" w:color="auto"/>
                <w:bottom w:val="none" w:sz="0" w:space="0" w:color="auto"/>
                <w:right w:val="none" w:sz="0" w:space="0" w:color="auto"/>
              </w:divBdr>
              <w:divsChild>
                <w:div w:id="1612854580">
                  <w:marLeft w:val="0"/>
                  <w:marRight w:val="0"/>
                  <w:marTop w:val="0"/>
                  <w:marBottom w:val="0"/>
                  <w:divBdr>
                    <w:top w:val="none" w:sz="0" w:space="0" w:color="auto"/>
                    <w:left w:val="none" w:sz="0" w:space="0" w:color="auto"/>
                    <w:bottom w:val="none" w:sz="0" w:space="0" w:color="auto"/>
                    <w:right w:val="none" w:sz="0" w:space="0" w:color="auto"/>
                  </w:divBdr>
                  <w:divsChild>
                    <w:div w:id="1020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7930">
      <w:bodyDiv w:val="1"/>
      <w:marLeft w:val="0"/>
      <w:marRight w:val="0"/>
      <w:marTop w:val="0"/>
      <w:marBottom w:val="0"/>
      <w:divBdr>
        <w:top w:val="none" w:sz="0" w:space="0" w:color="auto"/>
        <w:left w:val="none" w:sz="0" w:space="0" w:color="auto"/>
        <w:bottom w:val="none" w:sz="0" w:space="0" w:color="auto"/>
        <w:right w:val="none" w:sz="0" w:space="0" w:color="auto"/>
      </w:divBdr>
    </w:div>
    <w:div w:id="1394085541">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17248268">
      <w:bodyDiv w:val="1"/>
      <w:marLeft w:val="0"/>
      <w:marRight w:val="0"/>
      <w:marTop w:val="0"/>
      <w:marBottom w:val="0"/>
      <w:divBdr>
        <w:top w:val="none" w:sz="0" w:space="0" w:color="auto"/>
        <w:left w:val="none" w:sz="0" w:space="0" w:color="auto"/>
        <w:bottom w:val="none" w:sz="0" w:space="0" w:color="auto"/>
        <w:right w:val="none" w:sz="0" w:space="0" w:color="auto"/>
      </w:divBdr>
    </w:div>
    <w:div w:id="1418135437">
      <w:bodyDiv w:val="1"/>
      <w:marLeft w:val="0"/>
      <w:marRight w:val="0"/>
      <w:marTop w:val="0"/>
      <w:marBottom w:val="0"/>
      <w:divBdr>
        <w:top w:val="none" w:sz="0" w:space="0" w:color="auto"/>
        <w:left w:val="none" w:sz="0" w:space="0" w:color="auto"/>
        <w:bottom w:val="none" w:sz="0" w:space="0" w:color="auto"/>
        <w:right w:val="none" w:sz="0" w:space="0" w:color="auto"/>
      </w:divBdr>
    </w:div>
    <w:div w:id="1420757369">
      <w:bodyDiv w:val="1"/>
      <w:marLeft w:val="0"/>
      <w:marRight w:val="0"/>
      <w:marTop w:val="0"/>
      <w:marBottom w:val="0"/>
      <w:divBdr>
        <w:top w:val="none" w:sz="0" w:space="0" w:color="auto"/>
        <w:left w:val="none" w:sz="0" w:space="0" w:color="auto"/>
        <w:bottom w:val="none" w:sz="0" w:space="0" w:color="auto"/>
        <w:right w:val="none" w:sz="0" w:space="0" w:color="auto"/>
      </w:divBdr>
    </w:div>
    <w:div w:id="1430159147">
      <w:bodyDiv w:val="1"/>
      <w:marLeft w:val="0"/>
      <w:marRight w:val="0"/>
      <w:marTop w:val="0"/>
      <w:marBottom w:val="0"/>
      <w:divBdr>
        <w:top w:val="none" w:sz="0" w:space="0" w:color="auto"/>
        <w:left w:val="none" w:sz="0" w:space="0" w:color="auto"/>
        <w:bottom w:val="none" w:sz="0" w:space="0" w:color="auto"/>
        <w:right w:val="none" w:sz="0" w:space="0" w:color="auto"/>
      </w:divBdr>
    </w:div>
    <w:div w:id="1441143046">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90289940">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02424201">
      <w:bodyDiv w:val="1"/>
      <w:marLeft w:val="0"/>
      <w:marRight w:val="0"/>
      <w:marTop w:val="0"/>
      <w:marBottom w:val="0"/>
      <w:divBdr>
        <w:top w:val="none" w:sz="0" w:space="0" w:color="auto"/>
        <w:left w:val="none" w:sz="0" w:space="0" w:color="auto"/>
        <w:bottom w:val="none" w:sz="0" w:space="0" w:color="auto"/>
        <w:right w:val="none" w:sz="0" w:space="0" w:color="auto"/>
      </w:divBdr>
    </w:div>
    <w:div w:id="1502426937">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21121774">
      <w:bodyDiv w:val="1"/>
      <w:marLeft w:val="0"/>
      <w:marRight w:val="0"/>
      <w:marTop w:val="0"/>
      <w:marBottom w:val="0"/>
      <w:divBdr>
        <w:top w:val="none" w:sz="0" w:space="0" w:color="auto"/>
        <w:left w:val="none" w:sz="0" w:space="0" w:color="auto"/>
        <w:bottom w:val="none" w:sz="0" w:space="0" w:color="auto"/>
        <w:right w:val="none" w:sz="0" w:space="0" w:color="auto"/>
      </w:divBdr>
    </w:div>
    <w:div w:id="1524779127">
      <w:bodyDiv w:val="1"/>
      <w:marLeft w:val="0"/>
      <w:marRight w:val="0"/>
      <w:marTop w:val="0"/>
      <w:marBottom w:val="0"/>
      <w:divBdr>
        <w:top w:val="none" w:sz="0" w:space="0" w:color="auto"/>
        <w:left w:val="none" w:sz="0" w:space="0" w:color="auto"/>
        <w:bottom w:val="none" w:sz="0" w:space="0" w:color="auto"/>
        <w:right w:val="none" w:sz="0" w:space="0" w:color="auto"/>
      </w:divBdr>
    </w:div>
    <w:div w:id="1528131339">
      <w:bodyDiv w:val="1"/>
      <w:marLeft w:val="0"/>
      <w:marRight w:val="0"/>
      <w:marTop w:val="0"/>
      <w:marBottom w:val="0"/>
      <w:divBdr>
        <w:top w:val="none" w:sz="0" w:space="0" w:color="auto"/>
        <w:left w:val="none" w:sz="0" w:space="0" w:color="auto"/>
        <w:bottom w:val="none" w:sz="0" w:space="0" w:color="auto"/>
        <w:right w:val="none" w:sz="0" w:space="0" w:color="auto"/>
      </w:divBdr>
    </w:div>
    <w:div w:id="1543060364">
      <w:bodyDiv w:val="1"/>
      <w:marLeft w:val="0"/>
      <w:marRight w:val="0"/>
      <w:marTop w:val="0"/>
      <w:marBottom w:val="0"/>
      <w:divBdr>
        <w:top w:val="none" w:sz="0" w:space="0" w:color="auto"/>
        <w:left w:val="none" w:sz="0" w:space="0" w:color="auto"/>
        <w:bottom w:val="none" w:sz="0" w:space="0" w:color="auto"/>
        <w:right w:val="none" w:sz="0" w:space="0" w:color="auto"/>
      </w:divBdr>
    </w:div>
    <w:div w:id="1545679370">
      <w:bodyDiv w:val="1"/>
      <w:marLeft w:val="0"/>
      <w:marRight w:val="0"/>
      <w:marTop w:val="0"/>
      <w:marBottom w:val="0"/>
      <w:divBdr>
        <w:top w:val="none" w:sz="0" w:space="0" w:color="auto"/>
        <w:left w:val="none" w:sz="0" w:space="0" w:color="auto"/>
        <w:bottom w:val="none" w:sz="0" w:space="0" w:color="auto"/>
        <w:right w:val="none" w:sz="0" w:space="0" w:color="auto"/>
      </w:divBdr>
    </w:div>
    <w:div w:id="1555003472">
      <w:bodyDiv w:val="1"/>
      <w:marLeft w:val="0"/>
      <w:marRight w:val="0"/>
      <w:marTop w:val="0"/>
      <w:marBottom w:val="0"/>
      <w:divBdr>
        <w:top w:val="none" w:sz="0" w:space="0" w:color="auto"/>
        <w:left w:val="none" w:sz="0" w:space="0" w:color="auto"/>
        <w:bottom w:val="none" w:sz="0" w:space="0" w:color="auto"/>
        <w:right w:val="none" w:sz="0" w:space="0" w:color="auto"/>
      </w:divBdr>
    </w:div>
    <w:div w:id="1556698537">
      <w:bodyDiv w:val="1"/>
      <w:marLeft w:val="0"/>
      <w:marRight w:val="0"/>
      <w:marTop w:val="0"/>
      <w:marBottom w:val="0"/>
      <w:divBdr>
        <w:top w:val="none" w:sz="0" w:space="0" w:color="auto"/>
        <w:left w:val="none" w:sz="0" w:space="0" w:color="auto"/>
        <w:bottom w:val="none" w:sz="0" w:space="0" w:color="auto"/>
        <w:right w:val="none" w:sz="0" w:space="0" w:color="auto"/>
      </w:divBdr>
    </w:div>
    <w:div w:id="1562905407">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601642216">
      <w:bodyDiv w:val="1"/>
      <w:marLeft w:val="0"/>
      <w:marRight w:val="0"/>
      <w:marTop w:val="0"/>
      <w:marBottom w:val="0"/>
      <w:divBdr>
        <w:top w:val="none" w:sz="0" w:space="0" w:color="auto"/>
        <w:left w:val="none" w:sz="0" w:space="0" w:color="auto"/>
        <w:bottom w:val="none" w:sz="0" w:space="0" w:color="auto"/>
        <w:right w:val="none" w:sz="0" w:space="0" w:color="auto"/>
      </w:divBdr>
      <w:divsChild>
        <w:div w:id="277415712">
          <w:marLeft w:val="0"/>
          <w:marRight w:val="0"/>
          <w:marTop w:val="0"/>
          <w:marBottom w:val="0"/>
          <w:divBdr>
            <w:top w:val="none" w:sz="0" w:space="0" w:color="auto"/>
            <w:left w:val="none" w:sz="0" w:space="0" w:color="auto"/>
            <w:bottom w:val="none" w:sz="0" w:space="0" w:color="auto"/>
            <w:right w:val="none" w:sz="0" w:space="0" w:color="auto"/>
          </w:divBdr>
          <w:divsChild>
            <w:div w:id="1614743903">
              <w:marLeft w:val="0"/>
              <w:marRight w:val="0"/>
              <w:marTop w:val="0"/>
              <w:marBottom w:val="0"/>
              <w:divBdr>
                <w:top w:val="none" w:sz="0" w:space="0" w:color="auto"/>
                <w:left w:val="none" w:sz="0" w:space="0" w:color="auto"/>
                <w:bottom w:val="none" w:sz="0" w:space="0" w:color="auto"/>
                <w:right w:val="none" w:sz="0" w:space="0" w:color="auto"/>
              </w:divBdr>
              <w:divsChild>
                <w:div w:id="1391727633">
                  <w:marLeft w:val="0"/>
                  <w:marRight w:val="0"/>
                  <w:marTop w:val="0"/>
                  <w:marBottom w:val="0"/>
                  <w:divBdr>
                    <w:top w:val="none" w:sz="0" w:space="0" w:color="auto"/>
                    <w:left w:val="none" w:sz="0" w:space="0" w:color="auto"/>
                    <w:bottom w:val="none" w:sz="0" w:space="0" w:color="auto"/>
                    <w:right w:val="none" w:sz="0" w:space="0" w:color="auto"/>
                  </w:divBdr>
                  <w:divsChild>
                    <w:div w:id="8697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429669041">
              <w:marLeft w:val="0"/>
              <w:marRight w:val="0"/>
              <w:marTop w:val="0"/>
              <w:marBottom w:val="0"/>
              <w:divBdr>
                <w:top w:val="none" w:sz="0" w:space="0" w:color="auto"/>
                <w:left w:val="none" w:sz="0" w:space="0" w:color="auto"/>
                <w:bottom w:val="none" w:sz="0" w:space="0" w:color="auto"/>
                <w:right w:val="none" w:sz="0" w:space="0" w:color="auto"/>
              </w:divBdr>
              <w:divsChild>
                <w:div w:id="1877545919">
                  <w:marLeft w:val="0"/>
                  <w:marRight w:val="0"/>
                  <w:marTop w:val="0"/>
                  <w:marBottom w:val="0"/>
                  <w:divBdr>
                    <w:top w:val="none" w:sz="0" w:space="0" w:color="auto"/>
                    <w:left w:val="none" w:sz="0" w:space="0" w:color="auto"/>
                    <w:bottom w:val="none" w:sz="0" w:space="0" w:color="auto"/>
                    <w:right w:val="none" w:sz="0" w:space="0" w:color="auto"/>
                  </w:divBdr>
                  <w:divsChild>
                    <w:div w:id="1529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3495">
      <w:bodyDiv w:val="1"/>
      <w:marLeft w:val="0"/>
      <w:marRight w:val="0"/>
      <w:marTop w:val="0"/>
      <w:marBottom w:val="0"/>
      <w:divBdr>
        <w:top w:val="none" w:sz="0" w:space="0" w:color="auto"/>
        <w:left w:val="none" w:sz="0" w:space="0" w:color="auto"/>
        <w:bottom w:val="none" w:sz="0" w:space="0" w:color="auto"/>
        <w:right w:val="none" w:sz="0" w:space="0" w:color="auto"/>
      </w:divBdr>
    </w:div>
    <w:div w:id="1633949328">
      <w:bodyDiv w:val="1"/>
      <w:marLeft w:val="0"/>
      <w:marRight w:val="0"/>
      <w:marTop w:val="0"/>
      <w:marBottom w:val="0"/>
      <w:divBdr>
        <w:top w:val="none" w:sz="0" w:space="0" w:color="auto"/>
        <w:left w:val="none" w:sz="0" w:space="0" w:color="auto"/>
        <w:bottom w:val="none" w:sz="0" w:space="0" w:color="auto"/>
        <w:right w:val="none" w:sz="0" w:space="0" w:color="auto"/>
      </w:divBdr>
    </w:div>
    <w:div w:id="1647205727">
      <w:bodyDiv w:val="1"/>
      <w:marLeft w:val="0"/>
      <w:marRight w:val="0"/>
      <w:marTop w:val="0"/>
      <w:marBottom w:val="0"/>
      <w:divBdr>
        <w:top w:val="none" w:sz="0" w:space="0" w:color="auto"/>
        <w:left w:val="none" w:sz="0" w:space="0" w:color="auto"/>
        <w:bottom w:val="none" w:sz="0" w:space="0" w:color="auto"/>
        <w:right w:val="none" w:sz="0" w:space="0" w:color="auto"/>
      </w:divBdr>
    </w:div>
    <w:div w:id="16525221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68">
          <w:marLeft w:val="0"/>
          <w:marRight w:val="0"/>
          <w:marTop w:val="0"/>
          <w:marBottom w:val="0"/>
          <w:divBdr>
            <w:top w:val="none" w:sz="0" w:space="0" w:color="auto"/>
            <w:left w:val="none" w:sz="0" w:space="0" w:color="auto"/>
            <w:bottom w:val="none" w:sz="0" w:space="0" w:color="auto"/>
            <w:right w:val="none" w:sz="0" w:space="0" w:color="auto"/>
          </w:divBdr>
          <w:divsChild>
            <w:div w:id="1983542169">
              <w:marLeft w:val="0"/>
              <w:marRight w:val="0"/>
              <w:marTop w:val="0"/>
              <w:marBottom w:val="0"/>
              <w:divBdr>
                <w:top w:val="none" w:sz="0" w:space="0" w:color="auto"/>
                <w:left w:val="none" w:sz="0" w:space="0" w:color="auto"/>
                <w:bottom w:val="none" w:sz="0" w:space="0" w:color="auto"/>
                <w:right w:val="none" w:sz="0" w:space="0" w:color="auto"/>
              </w:divBdr>
              <w:divsChild>
                <w:div w:id="629165785">
                  <w:marLeft w:val="0"/>
                  <w:marRight w:val="0"/>
                  <w:marTop w:val="0"/>
                  <w:marBottom w:val="0"/>
                  <w:divBdr>
                    <w:top w:val="none" w:sz="0" w:space="0" w:color="auto"/>
                    <w:left w:val="none" w:sz="0" w:space="0" w:color="auto"/>
                    <w:bottom w:val="none" w:sz="0" w:space="0" w:color="auto"/>
                    <w:right w:val="none" w:sz="0" w:space="0" w:color="auto"/>
                  </w:divBdr>
                  <w:divsChild>
                    <w:div w:id="845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250">
          <w:marLeft w:val="0"/>
          <w:marRight w:val="0"/>
          <w:marTop w:val="0"/>
          <w:marBottom w:val="0"/>
          <w:divBdr>
            <w:top w:val="none" w:sz="0" w:space="0" w:color="auto"/>
            <w:left w:val="none" w:sz="0" w:space="0" w:color="auto"/>
            <w:bottom w:val="none" w:sz="0" w:space="0" w:color="auto"/>
            <w:right w:val="none" w:sz="0" w:space="0" w:color="auto"/>
          </w:divBdr>
          <w:divsChild>
            <w:div w:id="230308890">
              <w:marLeft w:val="0"/>
              <w:marRight w:val="0"/>
              <w:marTop w:val="0"/>
              <w:marBottom w:val="0"/>
              <w:divBdr>
                <w:top w:val="none" w:sz="0" w:space="0" w:color="auto"/>
                <w:left w:val="none" w:sz="0" w:space="0" w:color="auto"/>
                <w:bottom w:val="none" w:sz="0" w:space="0" w:color="auto"/>
                <w:right w:val="none" w:sz="0" w:space="0" w:color="auto"/>
              </w:divBdr>
              <w:divsChild>
                <w:div w:id="406997214">
                  <w:marLeft w:val="0"/>
                  <w:marRight w:val="0"/>
                  <w:marTop w:val="0"/>
                  <w:marBottom w:val="0"/>
                  <w:divBdr>
                    <w:top w:val="none" w:sz="0" w:space="0" w:color="auto"/>
                    <w:left w:val="none" w:sz="0" w:space="0" w:color="auto"/>
                    <w:bottom w:val="none" w:sz="0" w:space="0" w:color="auto"/>
                    <w:right w:val="none" w:sz="0" w:space="0" w:color="auto"/>
                  </w:divBdr>
                  <w:divsChild>
                    <w:div w:id="12621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94448">
      <w:bodyDiv w:val="1"/>
      <w:marLeft w:val="0"/>
      <w:marRight w:val="0"/>
      <w:marTop w:val="0"/>
      <w:marBottom w:val="0"/>
      <w:divBdr>
        <w:top w:val="none" w:sz="0" w:space="0" w:color="auto"/>
        <w:left w:val="none" w:sz="0" w:space="0" w:color="auto"/>
        <w:bottom w:val="none" w:sz="0" w:space="0" w:color="auto"/>
        <w:right w:val="none" w:sz="0" w:space="0" w:color="auto"/>
      </w:divBdr>
      <w:divsChild>
        <w:div w:id="69695696">
          <w:marLeft w:val="0"/>
          <w:marRight w:val="0"/>
          <w:marTop w:val="0"/>
          <w:marBottom w:val="0"/>
          <w:divBdr>
            <w:top w:val="none" w:sz="0" w:space="0" w:color="auto"/>
            <w:left w:val="none" w:sz="0" w:space="0" w:color="auto"/>
            <w:bottom w:val="none" w:sz="0" w:space="0" w:color="auto"/>
            <w:right w:val="none" w:sz="0" w:space="0" w:color="auto"/>
          </w:divBdr>
          <w:divsChild>
            <w:div w:id="1065756104">
              <w:marLeft w:val="0"/>
              <w:marRight w:val="0"/>
              <w:marTop w:val="0"/>
              <w:marBottom w:val="0"/>
              <w:divBdr>
                <w:top w:val="none" w:sz="0" w:space="0" w:color="auto"/>
                <w:left w:val="none" w:sz="0" w:space="0" w:color="auto"/>
                <w:bottom w:val="none" w:sz="0" w:space="0" w:color="auto"/>
                <w:right w:val="none" w:sz="0" w:space="0" w:color="auto"/>
              </w:divBdr>
              <w:divsChild>
                <w:div w:id="231896714">
                  <w:marLeft w:val="0"/>
                  <w:marRight w:val="0"/>
                  <w:marTop w:val="0"/>
                  <w:marBottom w:val="0"/>
                  <w:divBdr>
                    <w:top w:val="none" w:sz="0" w:space="0" w:color="auto"/>
                    <w:left w:val="none" w:sz="0" w:space="0" w:color="auto"/>
                    <w:bottom w:val="none" w:sz="0" w:space="0" w:color="auto"/>
                    <w:right w:val="none" w:sz="0" w:space="0" w:color="auto"/>
                  </w:divBdr>
                  <w:divsChild>
                    <w:div w:id="4132785">
                      <w:marLeft w:val="0"/>
                      <w:marRight w:val="0"/>
                      <w:marTop w:val="0"/>
                      <w:marBottom w:val="0"/>
                      <w:divBdr>
                        <w:top w:val="none" w:sz="0" w:space="0" w:color="auto"/>
                        <w:left w:val="none" w:sz="0" w:space="0" w:color="auto"/>
                        <w:bottom w:val="none" w:sz="0" w:space="0" w:color="auto"/>
                        <w:right w:val="none" w:sz="0" w:space="0" w:color="auto"/>
                      </w:divBdr>
                      <w:divsChild>
                        <w:div w:id="1161657950">
                          <w:marLeft w:val="0"/>
                          <w:marRight w:val="0"/>
                          <w:marTop w:val="0"/>
                          <w:marBottom w:val="0"/>
                          <w:divBdr>
                            <w:top w:val="none" w:sz="0" w:space="0" w:color="auto"/>
                            <w:left w:val="none" w:sz="0" w:space="0" w:color="auto"/>
                            <w:bottom w:val="none" w:sz="0" w:space="0" w:color="auto"/>
                            <w:right w:val="none" w:sz="0" w:space="0" w:color="auto"/>
                          </w:divBdr>
                          <w:divsChild>
                            <w:div w:id="700864526">
                              <w:marLeft w:val="0"/>
                              <w:marRight w:val="0"/>
                              <w:marTop w:val="0"/>
                              <w:marBottom w:val="0"/>
                              <w:divBdr>
                                <w:top w:val="none" w:sz="0" w:space="0" w:color="auto"/>
                                <w:left w:val="none" w:sz="0" w:space="0" w:color="auto"/>
                                <w:bottom w:val="none" w:sz="0" w:space="0" w:color="auto"/>
                                <w:right w:val="none" w:sz="0" w:space="0" w:color="auto"/>
                              </w:divBdr>
                              <w:divsChild>
                                <w:div w:id="2060587784">
                                  <w:marLeft w:val="0"/>
                                  <w:marRight w:val="0"/>
                                  <w:marTop w:val="0"/>
                                  <w:marBottom w:val="0"/>
                                  <w:divBdr>
                                    <w:top w:val="none" w:sz="0" w:space="0" w:color="auto"/>
                                    <w:left w:val="none" w:sz="0" w:space="0" w:color="auto"/>
                                    <w:bottom w:val="none" w:sz="0" w:space="0" w:color="auto"/>
                                    <w:right w:val="none" w:sz="0" w:space="0" w:color="auto"/>
                                  </w:divBdr>
                                  <w:divsChild>
                                    <w:div w:id="3394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0702">
                          <w:marLeft w:val="0"/>
                          <w:marRight w:val="0"/>
                          <w:marTop w:val="0"/>
                          <w:marBottom w:val="0"/>
                          <w:divBdr>
                            <w:top w:val="none" w:sz="0" w:space="0" w:color="auto"/>
                            <w:left w:val="none" w:sz="0" w:space="0" w:color="auto"/>
                            <w:bottom w:val="none" w:sz="0" w:space="0" w:color="auto"/>
                            <w:right w:val="none" w:sz="0" w:space="0" w:color="auto"/>
                          </w:divBdr>
                          <w:divsChild>
                            <w:div w:id="505100482">
                              <w:marLeft w:val="0"/>
                              <w:marRight w:val="0"/>
                              <w:marTop w:val="0"/>
                              <w:marBottom w:val="0"/>
                              <w:divBdr>
                                <w:top w:val="none" w:sz="0" w:space="0" w:color="auto"/>
                                <w:left w:val="none" w:sz="0" w:space="0" w:color="auto"/>
                                <w:bottom w:val="none" w:sz="0" w:space="0" w:color="auto"/>
                                <w:right w:val="none" w:sz="0" w:space="0" w:color="auto"/>
                              </w:divBdr>
                              <w:divsChild>
                                <w:div w:id="1057777532">
                                  <w:marLeft w:val="0"/>
                                  <w:marRight w:val="0"/>
                                  <w:marTop w:val="0"/>
                                  <w:marBottom w:val="0"/>
                                  <w:divBdr>
                                    <w:top w:val="none" w:sz="0" w:space="0" w:color="auto"/>
                                    <w:left w:val="none" w:sz="0" w:space="0" w:color="auto"/>
                                    <w:bottom w:val="none" w:sz="0" w:space="0" w:color="auto"/>
                                    <w:right w:val="none" w:sz="0" w:space="0" w:color="auto"/>
                                  </w:divBdr>
                                  <w:divsChild>
                                    <w:div w:id="2000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578598">
          <w:marLeft w:val="0"/>
          <w:marRight w:val="0"/>
          <w:marTop w:val="0"/>
          <w:marBottom w:val="0"/>
          <w:divBdr>
            <w:top w:val="none" w:sz="0" w:space="0" w:color="auto"/>
            <w:left w:val="none" w:sz="0" w:space="0" w:color="auto"/>
            <w:bottom w:val="none" w:sz="0" w:space="0" w:color="auto"/>
            <w:right w:val="none" w:sz="0" w:space="0" w:color="auto"/>
          </w:divBdr>
          <w:divsChild>
            <w:div w:id="1147553526">
              <w:marLeft w:val="0"/>
              <w:marRight w:val="0"/>
              <w:marTop w:val="0"/>
              <w:marBottom w:val="0"/>
              <w:divBdr>
                <w:top w:val="none" w:sz="0" w:space="0" w:color="auto"/>
                <w:left w:val="none" w:sz="0" w:space="0" w:color="auto"/>
                <w:bottom w:val="none" w:sz="0" w:space="0" w:color="auto"/>
                <w:right w:val="none" w:sz="0" w:space="0" w:color="auto"/>
              </w:divBdr>
              <w:divsChild>
                <w:div w:id="46727677">
                  <w:marLeft w:val="0"/>
                  <w:marRight w:val="0"/>
                  <w:marTop w:val="0"/>
                  <w:marBottom w:val="0"/>
                  <w:divBdr>
                    <w:top w:val="none" w:sz="0" w:space="0" w:color="auto"/>
                    <w:left w:val="none" w:sz="0" w:space="0" w:color="auto"/>
                    <w:bottom w:val="none" w:sz="0" w:space="0" w:color="auto"/>
                    <w:right w:val="none" w:sz="0" w:space="0" w:color="auto"/>
                  </w:divBdr>
                  <w:divsChild>
                    <w:div w:id="922451683">
                      <w:marLeft w:val="0"/>
                      <w:marRight w:val="0"/>
                      <w:marTop w:val="0"/>
                      <w:marBottom w:val="0"/>
                      <w:divBdr>
                        <w:top w:val="none" w:sz="0" w:space="0" w:color="auto"/>
                        <w:left w:val="none" w:sz="0" w:space="0" w:color="auto"/>
                        <w:bottom w:val="none" w:sz="0" w:space="0" w:color="auto"/>
                        <w:right w:val="none" w:sz="0" w:space="0" w:color="auto"/>
                      </w:divBdr>
                      <w:divsChild>
                        <w:div w:id="543061946">
                          <w:marLeft w:val="0"/>
                          <w:marRight w:val="0"/>
                          <w:marTop w:val="0"/>
                          <w:marBottom w:val="0"/>
                          <w:divBdr>
                            <w:top w:val="none" w:sz="0" w:space="0" w:color="auto"/>
                            <w:left w:val="none" w:sz="0" w:space="0" w:color="auto"/>
                            <w:bottom w:val="none" w:sz="0" w:space="0" w:color="auto"/>
                            <w:right w:val="none" w:sz="0" w:space="0" w:color="auto"/>
                          </w:divBdr>
                          <w:divsChild>
                            <w:div w:id="590548306">
                              <w:marLeft w:val="0"/>
                              <w:marRight w:val="0"/>
                              <w:marTop w:val="0"/>
                              <w:marBottom w:val="0"/>
                              <w:divBdr>
                                <w:top w:val="none" w:sz="0" w:space="0" w:color="auto"/>
                                <w:left w:val="none" w:sz="0" w:space="0" w:color="auto"/>
                                <w:bottom w:val="none" w:sz="0" w:space="0" w:color="auto"/>
                                <w:right w:val="none" w:sz="0" w:space="0" w:color="auto"/>
                              </w:divBdr>
                              <w:divsChild>
                                <w:div w:id="1259288400">
                                  <w:marLeft w:val="0"/>
                                  <w:marRight w:val="0"/>
                                  <w:marTop w:val="0"/>
                                  <w:marBottom w:val="0"/>
                                  <w:divBdr>
                                    <w:top w:val="none" w:sz="0" w:space="0" w:color="auto"/>
                                    <w:left w:val="none" w:sz="0" w:space="0" w:color="auto"/>
                                    <w:bottom w:val="none" w:sz="0" w:space="0" w:color="auto"/>
                                    <w:right w:val="none" w:sz="0" w:space="0" w:color="auto"/>
                                  </w:divBdr>
                                  <w:divsChild>
                                    <w:div w:id="987127072">
                                      <w:marLeft w:val="0"/>
                                      <w:marRight w:val="0"/>
                                      <w:marTop w:val="0"/>
                                      <w:marBottom w:val="0"/>
                                      <w:divBdr>
                                        <w:top w:val="none" w:sz="0" w:space="0" w:color="auto"/>
                                        <w:left w:val="none" w:sz="0" w:space="0" w:color="auto"/>
                                        <w:bottom w:val="none" w:sz="0" w:space="0" w:color="auto"/>
                                        <w:right w:val="none" w:sz="0" w:space="0" w:color="auto"/>
                                      </w:divBdr>
                                      <w:divsChild>
                                        <w:div w:id="16115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284527">
          <w:marLeft w:val="0"/>
          <w:marRight w:val="0"/>
          <w:marTop w:val="0"/>
          <w:marBottom w:val="0"/>
          <w:divBdr>
            <w:top w:val="none" w:sz="0" w:space="0" w:color="auto"/>
            <w:left w:val="none" w:sz="0" w:space="0" w:color="auto"/>
            <w:bottom w:val="none" w:sz="0" w:space="0" w:color="auto"/>
            <w:right w:val="none" w:sz="0" w:space="0" w:color="auto"/>
          </w:divBdr>
          <w:divsChild>
            <w:div w:id="605775335">
              <w:marLeft w:val="0"/>
              <w:marRight w:val="0"/>
              <w:marTop w:val="0"/>
              <w:marBottom w:val="0"/>
              <w:divBdr>
                <w:top w:val="none" w:sz="0" w:space="0" w:color="auto"/>
                <w:left w:val="none" w:sz="0" w:space="0" w:color="auto"/>
                <w:bottom w:val="none" w:sz="0" w:space="0" w:color="auto"/>
                <w:right w:val="none" w:sz="0" w:space="0" w:color="auto"/>
              </w:divBdr>
              <w:divsChild>
                <w:div w:id="1593318270">
                  <w:marLeft w:val="0"/>
                  <w:marRight w:val="0"/>
                  <w:marTop w:val="0"/>
                  <w:marBottom w:val="0"/>
                  <w:divBdr>
                    <w:top w:val="none" w:sz="0" w:space="0" w:color="auto"/>
                    <w:left w:val="none" w:sz="0" w:space="0" w:color="auto"/>
                    <w:bottom w:val="none" w:sz="0" w:space="0" w:color="auto"/>
                    <w:right w:val="none" w:sz="0" w:space="0" w:color="auto"/>
                  </w:divBdr>
                  <w:divsChild>
                    <w:div w:id="1885751627">
                      <w:marLeft w:val="0"/>
                      <w:marRight w:val="0"/>
                      <w:marTop w:val="0"/>
                      <w:marBottom w:val="0"/>
                      <w:divBdr>
                        <w:top w:val="none" w:sz="0" w:space="0" w:color="auto"/>
                        <w:left w:val="none" w:sz="0" w:space="0" w:color="auto"/>
                        <w:bottom w:val="none" w:sz="0" w:space="0" w:color="auto"/>
                        <w:right w:val="none" w:sz="0" w:space="0" w:color="auto"/>
                      </w:divBdr>
                      <w:divsChild>
                        <w:div w:id="88357962">
                          <w:marLeft w:val="0"/>
                          <w:marRight w:val="0"/>
                          <w:marTop w:val="0"/>
                          <w:marBottom w:val="0"/>
                          <w:divBdr>
                            <w:top w:val="none" w:sz="0" w:space="0" w:color="auto"/>
                            <w:left w:val="none" w:sz="0" w:space="0" w:color="auto"/>
                            <w:bottom w:val="none" w:sz="0" w:space="0" w:color="auto"/>
                            <w:right w:val="none" w:sz="0" w:space="0" w:color="auto"/>
                          </w:divBdr>
                          <w:divsChild>
                            <w:div w:id="697974191">
                              <w:marLeft w:val="0"/>
                              <w:marRight w:val="0"/>
                              <w:marTop w:val="0"/>
                              <w:marBottom w:val="0"/>
                              <w:divBdr>
                                <w:top w:val="none" w:sz="0" w:space="0" w:color="auto"/>
                                <w:left w:val="none" w:sz="0" w:space="0" w:color="auto"/>
                                <w:bottom w:val="none" w:sz="0" w:space="0" w:color="auto"/>
                                <w:right w:val="none" w:sz="0" w:space="0" w:color="auto"/>
                              </w:divBdr>
                              <w:divsChild>
                                <w:div w:id="3762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939">
                  <w:marLeft w:val="0"/>
                  <w:marRight w:val="0"/>
                  <w:marTop w:val="0"/>
                  <w:marBottom w:val="0"/>
                  <w:divBdr>
                    <w:top w:val="none" w:sz="0" w:space="0" w:color="auto"/>
                    <w:left w:val="none" w:sz="0" w:space="0" w:color="auto"/>
                    <w:bottom w:val="none" w:sz="0" w:space="0" w:color="auto"/>
                    <w:right w:val="none" w:sz="0" w:space="0" w:color="auto"/>
                  </w:divBdr>
                  <w:divsChild>
                    <w:div w:id="1971323407">
                      <w:marLeft w:val="0"/>
                      <w:marRight w:val="0"/>
                      <w:marTop w:val="0"/>
                      <w:marBottom w:val="0"/>
                      <w:divBdr>
                        <w:top w:val="none" w:sz="0" w:space="0" w:color="auto"/>
                        <w:left w:val="none" w:sz="0" w:space="0" w:color="auto"/>
                        <w:bottom w:val="none" w:sz="0" w:space="0" w:color="auto"/>
                        <w:right w:val="none" w:sz="0" w:space="0" w:color="auto"/>
                      </w:divBdr>
                      <w:divsChild>
                        <w:div w:id="1641879643">
                          <w:marLeft w:val="0"/>
                          <w:marRight w:val="0"/>
                          <w:marTop w:val="0"/>
                          <w:marBottom w:val="0"/>
                          <w:divBdr>
                            <w:top w:val="none" w:sz="0" w:space="0" w:color="auto"/>
                            <w:left w:val="none" w:sz="0" w:space="0" w:color="auto"/>
                            <w:bottom w:val="none" w:sz="0" w:space="0" w:color="auto"/>
                            <w:right w:val="none" w:sz="0" w:space="0" w:color="auto"/>
                          </w:divBdr>
                          <w:divsChild>
                            <w:div w:id="381714360">
                              <w:marLeft w:val="0"/>
                              <w:marRight w:val="0"/>
                              <w:marTop w:val="0"/>
                              <w:marBottom w:val="0"/>
                              <w:divBdr>
                                <w:top w:val="none" w:sz="0" w:space="0" w:color="auto"/>
                                <w:left w:val="none" w:sz="0" w:space="0" w:color="auto"/>
                                <w:bottom w:val="none" w:sz="0" w:space="0" w:color="auto"/>
                                <w:right w:val="none" w:sz="0" w:space="0" w:color="auto"/>
                              </w:divBdr>
                              <w:divsChild>
                                <w:div w:id="931745047">
                                  <w:marLeft w:val="0"/>
                                  <w:marRight w:val="0"/>
                                  <w:marTop w:val="0"/>
                                  <w:marBottom w:val="0"/>
                                  <w:divBdr>
                                    <w:top w:val="none" w:sz="0" w:space="0" w:color="auto"/>
                                    <w:left w:val="none" w:sz="0" w:space="0" w:color="auto"/>
                                    <w:bottom w:val="none" w:sz="0" w:space="0" w:color="auto"/>
                                    <w:right w:val="none" w:sz="0" w:space="0" w:color="auto"/>
                                  </w:divBdr>
                                  <w:divsChild>
                                    <w:div w:id="991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641870">
      <w:bodyDiv w:val="1"/>
      <w:marLeft w:val="0"/>
      <w:marRight w:val="0"/>
      <w:marTop w:val="0"/>
      <w:marBottom w:val="0"/>
      <w:divBdr>
        <w:top w:val="none" w:sz="0" w:space="0" w:color="auto"/>
        <w:left w:val="none" w:sz="0" w:space="0" w:color="auto"/>
        <w:bottom w:val="none" w:sz="0" w:space="0" w:color="auto"/>
        <w:right w:val="none" w:sz="0" w:space="0" w:color="auto"/>
      </w:divBdr>
    </w:div>
    <w:div w:id="1679191925">
      <w:bodyDiv w:val="1"/>
      <w:marLeft w:val="0"/>
      <w:marRight w:val="0"/>
      <w:marTop w:val="0"/>
      <w:marBottom w:val="0"/>
      <w:divBdr>
        <w:top w:val="none" w:sz="0" w:space="0" w:color="auto"/>
        <w:left w:val="none" w:sz="0" w:space="0" w:color="auto"/>
        <w:bottom w:val="none" w:sz="0" w:space="0" w:color="auto"/>
        <w:right w:val="none" w:sz="0" w:space="0" w:color="auto"/>
      </w:divBdr>
    </w:div>
    <w:div w:id="1679229874">
      <w:bodyDiv w:val="1"/>
      <w:marLeft w:val="0"/>
      <w:marRight w:val="0"/>
      <w:marTop w:val="0"/>
      <w:marBottom w:val="0"/>
      <w:divBdr>
        <w:top w:val="none" w:sz="0" w:space="0" w:color="auto"/>
        <w:left w:val="none" w:sz="0" w:space="0" w:color="auto"/>
        <w:bottom w:val="none" w:sz="0" w:space="0" w:color="auto"/>
        <w:right w:val="none" w:sz="0" w:space="0" w:color="auto"/>
      </w:divBdr>
    </w:div>
    <w:div w:id="1679577408">
      <w:bodyDiv w:val="1"/>
      <w:marLeft w:val="0"/>
      <w:marRight w:val="0"/>
      <w:marTop w:val="0"/>
      <w:marBottom w:val="0"/>
      <w:divBdr>
        <w:top w:val="none" w:sz="0" w:space="0" w:color="auto"/>
        <w:left w:val="none" w:sz="0" w:space="0" w:color="auto"/>
        <w:bottom w:val="none" w:sz="0" w:space="0" w:color="auto"/>
        <w:right w:val="none" w:sz="0" w:space="0" w:color="auto"/>
      </w:divBdr>
    </w:div>
    <w:div w:id="1687974698">
      <w:bodyDiv w:val="1"/>
      <w:marLeft w:val="0"/>
      <w:marRight w:val="0"/>
      <w:marTop w:val="0"/>
      <w:marBottom w:val="0"/>
      <w:divBdr>
        <w:top w:val="none" w:sz="0" w:space="0" w:color="auto"/>
        <w:left w:val="none" w:sz="0" w:space="0" w:color="auto"/>
        <w:bottom w:val="none" w:sz="0" w:space="0" w:color="auto"/>
        <w:right w:val="none" w:sz="0" w:space="0" w:color="auto"/>
      </w:divBdr>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697731581">
      <w:bodyDiv w:val="1"/>
      <w:marLeft w:val="0"/>
      <w:marRight w:val="0"/>
      <w:marTop w:val="0"/>
      <w:marBottom w:val="0"/>
      <w:divBdr>
        <w:top w:val="none" w:sz="0" w:space="0" w:color="auto"/>
        <w:left w:val="none" w:sz="0" w:space="0" w:color="auto"/>
        <w:bottom w:val="none" w:sz="0" w:space="0" w:color="auto"/>
        <w:right w:val="none" w:sz="0" w:space="0" w:color="auto"/>
      </w:divBdr>
    </w:div>
    <w:div w:id="1706441095">
      <w:bodyDiv w:val="1"/>
      <w:marLeft w:val="0"/>
      <w:marRight w:val="0"/>
      <w:marTop w:val="0"/>
      <w:marBottom w:val="0"/>
      <w:divBdr>
        <w:top w:val="none" w:sz="0" w:space="0" w:color="auto"/>
        <w:left w:val="none" w:sz="0" w:space="0" w:color="auto"/>
        <w:bottom w:val="none" w:sz="0" w:space="0" w:color="auto"/>
        <w:right w:val="none" w:sz="0" w:space="0" w:color="auto"/>
      </w:divBdr>
    </w:div>
    <w:div w:id="1707485265">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08791610">
      <w:bodyDiv w:val="1"/>
      <w:marLeft w:val="0"/>
      <w:marRight w:val="0"/>
      <w:marTop w:val="0"/>
      <w:marBottom w:val="0"/>
      <w:divBdr>
        <w:top w:val="none" w:sz="0" w:space="0" w:color="auto"/>
        <w:left w:val="none" w:sz="0" w:space="0" w:color="auto"/>
        <w:bottom w:val="none" w:sz="0" w:space="0" w:color="auto"/>
        <w:right w:val="none" w:sz="0" w:space="0" w:color="auto"/>
      </w:divBdr>
      <w:divsChild>
        <w:div w:id="1346784776">
          <w:marLeft w:val="0"/>
          <w:marRight w:val="0"/>
          <w:marTop w:val="0"/>
          <w:marBottom w:val="0"/>
          <w:divBdr>
            <w:top w:val="none" w:sz="0" w:space="0" w:color="auto"/>
            <w:left w:val="none" w:sz="0" w:space="0" w:color="auto"/>
            <w:bottom w:val="none" w:sz="0" w:space="0" w:color="auto"/>
            <w:right w:val="none" w:sz="0" w:space="0" w:color="auto"/>
          </w:divBdr>
          <w:divsChild>
            <w:div w:id="840657342">
              <w:marLeft w:val="0"/>
              <w:marRight w:val="0"/>
              <w:marTop w:val="0"/>
              <w:marBottom w:val="0"/>
              <w:divBdr>
                <w:top w:val="none" w:sz="0" w:space="0" w:color="auto"/>
                <w:left w:val="none" w:sz="0" w:space="0" w:color="auto"/>
                <w:bottom w:val="none" w:sz="0" w:space="0" w:color="auto"/>
                <w:right w:val="none" w:sz="0" w:space="0" w:color="auto"/>
              </w:divBdr>
              <w:divsChild>
                <w:div w:id="275412544">
                  <w:marLeft w:val="0"/>
                  <w:marRight w:val="0"/>
                  <w:marTop w:val="0"/>
                  <w:marBottom w:val="0"/>
                  <w:divBdr>
                    <w:top w:val="none" w:sz="0" w:space="0" w:color="auto"/>
                    <w:left w:val="none" w:sz="0" w:space="0" w:color="auto"/>
                    <w:bottom w:val="none" w:sz="0" w:space="0" w:color="auto"/>
                    <w:right w:val="none" w:sz="0" w:space="0" w:color="auto"/>
                  </w:divBdr>
                  <w:divsChild>
                    <w:div w:id="15787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3">
          <w:marLeft w:val="0"/>
          <w:marRight w:val="0"/>
          <w:marTop w:val="0"/>
          <w:marBottom w:val="0"/>
          <w:divBdr>
            <w:top w:val="none" w:sz="0" w:space="0" w:color="auto"/>
            <w:left w:val="none" w:sz="0" w:space="0" w:color="auto"/>
            <w:bottom w:val="none" w:sz="0" w:space="0" w:color="auto"/>
            <w:right w:val="none" w:sz="0" w:space="0" w:color="auto"/>
          </w:divBdr>
          <w:divsChild>
            <w:div w:id="26177107">
              <w:marLeft w:val="0"/>
              <w:marRight w:val="0"/>
              <w:marTop w:val="0"/>
              <w:marBottom w:val="0"/>
              <w:divBdr>
                <w:top w:val="none" w:sz="0" w:space="0" w:color="auto"/>
                <w:left w:val="none" w:sz="0" w:space="0" w:color="auto"/>
                <w:bottom w:val="none" w:sz="0" w:space="0" w:color="auto"/>
                <w:right w:val="none" w:sz="0" w:space="0" w:color="auto"/>
              </w:divBdr>
              <w:divsChild>
                <w:div w:id="664476814">
                  <w:marLeft w:val="0"/>
                  <w:marRight w:val="0"/>
                  <w:marTop w:val="0"/>
                  <w:marBottom w:val="0"/>
                  <w:divBdr>
                    <w:top w:val="none" w:sz="0" w:space="0" w:color="auto"/>
                    <w:left w:val="none" w:sz="0" w:space="0" w:color="auto"/>
                    <w:bottom w:val="none" w:sz="0" w:space="0" w:color="auto"/>
                    <w:right w:val="none" w:sz="0" w:space="0" w:color="auto"/>
                  </w:divBdr>
                  <w:divsChild>
                    <w:div w:id="514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6500">
      <w:bodyDiv w:val="1"/>
      <w:marLeft w:val="0"/>
      <w:marRight w:val="0"/>
      <w:marTop w:val="0"/>
      <w:marBottom w:val="0"/>
      <w:divBdr>
        <w:top w:val="none" w:sz="0" w:space="0" w:color="auto"/>
        <w:left w:val="none" w:sz="0" w:space="0" w:color="auto"/>
        <w:bottom w:val="none" w:sz="0" w:space="0" w:color="auto"/>
        <w:right w:val="none" w:sz="0" w:space="0" w:color="auto"/>
      </w:divBdr>
    </w:div>
    <w:div w:id="1723170663">
      <w:bodyDiv w:val="1"/>
      <w:marLeft w:val="0"/>
      <w:marRight w:val="0"/>
      <w:marTop w:val="0"/>
      <w:marBottom w:val="0"/>
      <w:divBdr>
        <w:top w:val="none" w:sz="0" w:space="0" w:color="auto"/>
        <w:left w:val="none" w:sz="0" w:space="0" w:color="auto"/>
        <w:bottom w:val="none" w:sz="0" w:space="0" w:color="auto"/>
        <w:right w:val="none" w:sz="0" w:space="0" w:color="auto"/>
      </w:divBdr>
      <w:divsChild>
        <w:div w:id="1379546554">
          <w:marLeft w:val="0"/>
          <w:marRight w:val="0"/>
          <w:marTop w:val="0"/>
          <w:marBottom w:val="0"/>
          <w:divBdr>
            <w:top w:val="none" w:sz="0" w:space="0" w:color="auto"/>
            <w:left w:val="none" w:sz="0" w:space="0" w:color="auto"/>
            <w:bottom w:val="none" w:sz="0" w:space="0" w:color="auto"/>
            <w:right w:val="none" w:sz="0" w:space="0" w:color="auto"/>
          </w:divBdr>
          <w:divsChild>
            <w:div w:id="1054618016">
              <w:marLeft w:val="0"/>
              <w:marRight w:val="0"/>
              <w:marTop w:val="0"/>
              <w:marBottom w:val="0"/>
              <w:divBdr>
                <w:top w:val="none" w:sz="0" w:space="0" w:color="auto"/>
                <w:left w:val="none" w:sz="0" w:space="0" w:color="auto"/>
                <w:bottom w:val="none" w:sz="0" w:space="0" w:color="auto"/>
                <w:right w:val="none" w:sz="0" w:space="0" w:color="auto"/>
              </w:divBdr>
              <w:divsChild>
                <w:div w:id="304164215">
                  <w:marLeft w:val="0"/>
                  <w:marRight w:val="0"/>
                  <w:marTop w:val="0"/>
                  <w:marBottom w:val="0"/>
                  <w:divBdr>
                    <w:top w:val="none" w:sz="0" w:space="0" w:color="auto"/>
                    <w:left w:val="none" w:sz="0" w:space="0" w:color="auto"/>
                    <w:bottom w:val="none" w:sz="0" w:space="0" w:color="auto"/>
                    <w:right w:val="none" w:sz="0" w:space="0" w:color="auto"/>
                  </w:divBdr>
                  <w:divsChild>
                    <w:div w:id="223682646">
                      <w:marLeft w:val="0"/>
                      <w:marRight w:val="0"/>
                      <w:marTop w:val="0"/>
                      <w:marBottom w:val="0"/>
                      <w:divBdr>
                        <w:top w:val="none" w:sz="0" w:space="0" w:color="auto"/>
                        <w:left w:val="none" w:sz="0" w:space="0" w:color="auto"/>
                        <w:bottom w:val="none" w:sz="0" w:space="0" w:color="auto"/>
                        <w:right w:val="none" w:sz="0" w:space="0" w:color="auto"/>
                      </w:divBdr>
                      <w:divsChild>
                        <w:div w:id="563561977">
                          <w:marLeft w:val="0"/>
                          <w:marRight w:val="0"/>
                          <w:marTop w:val="0"/>
                          <w:marBottom w:val="0"/>
                          <w:divBdr>
                            <w:top w:val="none" w:sz="0" w:space="0" w:color="auto"/>
                            <w:left w:val="none" w:sz="0" w:space="0" w:color="auto"/>
                            <w:bottom w:val="none" w:sz="0" w:space="0" w:color="auto"/>
                            <w:right w:val="none" w:sz="0" w:space="0" w:color="auto"/>
                          </w:divBdr>
                          <w:divsChild>
                            <w:div w:id="1328512603">
                              <w:marLeft w:val="0"/>
                              <w:marRight w:val="0"/>
                              <w:marTop w:val="0"/>
                              <w:marBottom w:val="0"/>
                              <w:divBdr>
                                <w:top w:val="none" w:sz="0" w:space="0" w:color="auto"/>
                                <w:left w:val="none" w:sz="0" w:space="0" w:color="auto"/>
                                <w:bottom w:val="none" w:sz="0" w:space="0" w:color="auto"/>
                                <w:right w:val="none" w:sz="0" w:space="0" w:color="auto"/>
                              </w:divBdr>
                              <w:divsChild>
                                <w:div w:id="42994984">
                                  <w:marLeft w:val="0"/>
                                  <w:marRight w:val="0"/>
                                  <w:marTop w:val="0"/>
                                  <w:marBottom w:val="0"/>
                                  <w:divBdr>
                                    <w:top w:val="none" w:sz="0" w:space="0" w:color="auto"/>
                                    <w:left w:val="none" w:sz="0" w:space="0" w:color="auto"/>
                                    <w:bottom w:val="none" w:sz="0" w:space="0" w:color="auto"/>
                                    <w:right w:val="none" w:sz="0" w:space="0" w:color="auto"/>
                                  </w:divBdr>
                                  <w:divsChild>
                                    <w:div w:id="1631589984">
                                      <w:marLeft w:val="0"/>
                                      <w:marRight w:val="0"/>
                                      <w:marTop w:val="0"/>
                                      <w:marBottom w:val="0"/>
                                      <w:divBdr>
                                        <w:top w:val="none" w:sz="0" w:space="0" w:color="auto"/>
                                        <w:left w:val="none" w:sz="0" w:space="0" w:color="auto"/>
                                        <w:bottom w:val="none" w:sz="0" w:space="0" w:color="auto"/>
                                        <w:right w:val="none" w:sz="0" w:space="0" w:color="auto"/>
                                      </w:divBdr>
                                      <w:divsChild>
                                        <w:div w:id="1713457069">
                                          <w:marLeft w:val="0"/>
                                          <w:marRight w:val="0"/>
                                          <w:marTop w:val="0"/>
                                          <w:marBottom w:val="0"/>
                                          <w:divBdr>
                                            <w:top w:val="none" w:sz="0" w:space="0" w:color="auto"/>
                                            <w:left w:val="none" w:sz="0" w:space="0" w:color="auto"/>
                                            <w:bottom w:val="none" w:sz="0" w:space="0" w:color="auto"/>
                                            <w:right w:val="none" w:sz="0" w:space="0" w:color="auto"/>
                                          </w:divBdr>
                                          <w:divsChild>
                                            <w:div w:id="1605070729">
                                              <w:marLeft w:val="0"/>
                                              <w:marRight w:val="0"/>
                                              <w:marTop w:val="0"/>
                                              <w:marBottom w:val="0"/>
                                              <w:divBdr>
                                                <w:top w:val="none" w:sz="0" w:space="0" w:color="auto"/>
                                                <w:left w:val="none" w:sz="0" w:space="0" w:color="auto"/>
                                                <w:bottom w:val="none" w:sz="0" w:space="0" w:color="auto"/>
                                                <w:right w:val="none" w:sz="0" w:space="0" w:color="auto"/>
                                              </w:divBdr>
                                              <w:divsChild>
                                                <w:div w:id="348525228">
                                                  <w:marLeft w:val="0"/>
                                                  <w:marRight w:val="0"/>
                                                  <w:marTop w:val="0"/>
                                                  <w:marBottom w:val="0"/>
                                                  <w:divBdr>
                                                    <w:top w:val="none" w:sz="0" w:space="0" w:color="auto"/>
                                                    <w:left w:val="none" w:sz="0" w:space="0" w:color="auto"/>
                                                    <w:bottom w:val="none" w:sz="0" w:space="0" w:color="auto"/>
                                                    <w:right w:val="none" w:sz="0" w:space="0" w:color="auto"/>
                                                  </w:divBdr>
                                                  <w:divsChild>
                                                    <w:div w:id="935945777">
                                                      <w:marLeft w:val="0"/>
                                                      <w:marRight w:val="0"/>
                                                      <w:marTop w:val="0"/>
                                                      <w:marBottom w:val="0"/>
                                                      <w:divBdr>
                                                        <w:top w:val="none" w:sz="0" w:space="0" w:color="auto"/>
                                                        <w:left w:val="none" w:sz="0" w:space="0" w:color="auto"/>
                                                        <w:bottom w:val="none" w:sz="0" w:space="0" w:color="auto"/>
                                                        <w:right w:val="none" w:sz="0" w:space="0" w:color="auto"/>
                                                      </w:divBdr>
                                                      <w:divsChild>
                                                        <w:div w:id="914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806">
                                              <w:marLeft w:val="0"/>
                                              <w:marRight w:val="0"/>
                                              <w:marTop w:val="0"/>
                                              <w:marBottom w:val="0"/>
                                              <w:divBdr>
                                                <w:top w:val="none" w:sz="0" w:space="0" w:color="auto"/>
                                                <w:left w:val="none" w:sz="0" w:space="0" w:color="auto"/>
                                                <w:bottom w:val="none" w:sz="0" w:space="0" w:color="auto"/>
                                                <w:right w:val="none" w:sz="0" w:space="0" w:color="auto"/>
                                              </w:divBdr>
                                              <w:divsChild>
                                                <w:div w:id="1317880241">
                                                  <w:marLeft w:val="0"/>
                                                  <w:marRight w:val="0"/>
                                                  <w:marTop w:val="0"/>
                                                  <w:marBottom w:val="0"/>
                                                  <w:divBdr>
                                                    <w:top w:val="none" w:sz="0" w:space="0" w:color="auto"/>
                                                    <w:left w:val="none" w:sz="0" w:space="0" w:color="auto"/>
                                                    <w:bottom w:val="none" w:sz="0" w:space="0" w:color="auto"/>
                                                    <w:right w:val="none" w:sz="0" w:space="0" w:color="auto"/>
                                                  </w:divBdr>
                                                  <w:divsChild>
                                                    <w:div w:id="187646175">
                                                      <w:marLeft w:val="0"/>
                                                      <w:marRight w:val="0"/>
                                                      <w:marTop w:val="0"/>
                                                      <w:marBottom w:val="0"/>
                                                      <w:divBdr>
                                                        <w:top w:val="none" w:sz="0" w:space="0" w:color="auto"/>
                                                        <w:left w:val="none" w:sz="0" w:space="0" w:color="auto"/>
                                                        <w:bottom w:val="none" w:sz="0" w:space="0" w:color="auto"/>
                                                        <w:right w:val="none" w:sz="0" w:space="0" w:color="auto"/>
                                                      </w:divBdr>
                                                      <w:divsChild>
                                                        <w:div w:id="289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884927">
          <w:marLeft w:val="0"/>
          <w:marRight w:val="0"/>
          <w:marTop w:val="0"/>
          <w:marBottom w:val="0"/>
          <w:divBdr>
            <w:top w:val="none" w:sz="0" w:space="0" w:color="auto"/>
            <w:left w:val="none" w:sz="0" w:space="0" w:color="auto"/>
            <w:bottom w:val="none" w:sz="0" w:space="0" w:color="auto"/>
            <w:right w:val="none" w:sz="0" w:space="0" w:color="auto"/>
          </w:divBdr>
          <w:divsChild>
            <w:div w:id="104886471">
              <w:marLeft w:val="0"/>
              <w:marRight w:val="0"/>
              <w:marTop w:val="0"/>
              <w:marBottom w:val="0"/>
              <w:divBdr>
                <w:top w:val="none" w:sz="0" w:space="0" w:color="auto"/>
                <w:left w:val="none" w:sz="0" w:space="0" w:color="auto"/>
                <w:bottom w:val="none" w:sz="0" w:space="0" w:color="auto"/>
                <w:right w:val="none" w:sz="0" w:space="0" w:color="auto"/>
              </w:divBdr>
              <w:divsChild>
                <w:div w:id="730691386">
                  <w:marLeft w:val="0"/>
                  <w:marRight w:val="0"/>
                  <w:marTop w:val="0"/>
                  <w:marBottom w:val="0"/>
                  <w:divBdr>
                    <w:top w:val="none" w:sz="0" w:space="0" w:color="auto"/>
                    <w:left w:val="none" w:sz="0" w:space="0" w:color="auto"/>
                    <w:bottom w:val="none" w:sz="0" w:space="0" w:color="auto"/>
                    <w:right w:val="none" w:sz="0" w:space="0" w:color="auto"/>
                  </w:divBdr>
                  <w:divsChild>
                    <w:div w:id="1665552137">
                      <w:marLeft w:val="0"/>
                      <w:marRight w:val="0"/>
                      <w:marTop w:val="0"/>
                      <w:marBottom w:val="0"/>
                      <w:divBdr>
                        <w:top w:val="none" w:sz="0" w:space="0" w:color="auto"/>
                        <w:left w:val="none" w:sz="0" w:space="0" w:color="auto"/>
                        <w:bottom w:val="none" w:sz="0" w:space="0" w:color="auto"/>
                        <w:right w:val="none" w:sz="0" w:space="0" w:color="auto"/>
                      </w:divBdr>
                      <w:divsChild>
                        <w:div w:id="531112671">
                          <w:marLeft w:val="0"/>
                          <w:marRight w:val="0"/>
                          <w:marTop w:val="0"/>
                          <w:marBottom w:val="0"/>
                          <w:divBdr>
                            <w:top w:val="none" w:sz="0" w:space="0" w:color="auto"/>
                            <w:left w:val="none" w:sz="0" w:space="0" w:color="auto"/>
                            <w:bottom w:val="none" w:sz="0" w:space="0" w:color="auto"/>
                            <w:right w:val="none" w:sz="0" w:space="0" w:color="auto"/>
                          </w:divBdr>
                          <w:divsChild>
                            <w:div w:id="1294865777">
                              <w:marLeft w:val="0"/>
                              <w:marRight w:val="0"/>
                              <w:marTop w:val="0"/>
                              <w:marBottom w:val="0"/>
                              <w:divBdr>
                                <w:top w:val="none" w:sz="0" w:space="0" w:color="auto"/>
                                <w:left w:val="none" w:sz="0" w:space="0" w:color="auto"/>
                                <w:bottom w:val="none" w:sz="0" w:space="0" w:color="auto"/>
                                <w:right w:val="none" w:sz="0" w:space="0" w:color="auto"/>
                              </w:divBdr>
                              <w:divsChild>
                                <w:div w:id="1290168433">
                                  <w:marLeft w:val="0"/>
                                  <w:marRight w:val="0"/>
                                  <w:marTop w:val="0"/>
                                  <w:marBottom w:val="0"/>
                                  <w:divBdr>
                                    <w:top w:val="none" w:sz="0" w:space="0" w:color="auto"/>
                                    <w:left w:val="none" w:sz="0" w:space="0" w:color="auto"/>
                                    <w:bottom w:val="none" w:sz="0" w:space="0" w:color="auto"/>
                                    <w:right w:val="none" w:sz="0" w:space="0" w:color="auto"/>
                                  </w:divBdr>
                                  <w:divsChild>
                                    <w:div w:id="1491166894">
                                      <w:marLeft w:val="0"/>
                                      <w:marRight w:val="0"/>
                                      <w:marTop w:val="0"/>
                                      <w:marBottom w:val="0"/>
                                      <w:divBdr>
                                        <w:top w:val="none" w:sz="0" w:space="0" w:color="auto"/>
                                        <w:left w:val="none" w:sz="0" w:space="0" w:color="auto"/>
                                        <w:bottom w:val="none" w:sz="0" w:space="0" w:color="auto"/>
                                        <w:right w:val="none" w:sz="0" w:space="0" w:color="auto"/>
                                      </w:divBdr>
                                      <w:divsChild>
                                        <w:div w:id="1682121199">
                                          <w:marLeft w:val="0"/>
                                          <w:marRight w:val="0"/>
                                          <w:marTop w:val="0"/>
                                          <w:marBottom w:val="0"/>
                                          <w:divBdr>
                                            <w:top w:val="none" w:sz="0" w:space="0" w:color="auto"/>
                                            <w:left w:val="none" w:sz="0" w:space="0" w:color="auto"/>
                                            <w:bottom w:val="none" w:sz="0" w:space="0" w:color="auto"/>
                                            <w:right w:val="none" w:sz="0" w:space="0" w:color="auto"/>
                                          </w:divBdr>
                                          <w:divsChild>
                                            <w:div w:id="1797094231">
                                              <w:marLeft w:val="0"/>
                                              <w:marRight w:val="0"/>
                                              <w:marTop w:val="0"/>
                                              <w:marBottom w:val="0"/>
                                              <w:divBdr>
                                                <w:top w:val="none" w:sz="0" w:space="0" w:color="auto"/>
                                                <w:left w:val="none" w:sz="0" w:space="0" w:color="auto"/>
                                                <w:bottom w:val="none" w:sz="0" w:space="0" w:color="auto"/>
                                                <w:right w:val="none" w:sz="0" w:space="0" w:color="auto"/>
                                              </w:divBdr>
                                              <w:divsChild>
                                                <w:div w:id="119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0154363">
      <w:bodyDiv w:val="1"/>
      <w:marLeft w:val="0"/>
      <w:marRight w:val="0"/>
      <w:marTop w:val="0"/>
      <w:marBottom w:val="0"/>
      <w:divBdr>
        <w:top w:val="none" w:sz="0" w:space="0" w:color="auto"/>
        <w:left w:val="none" w:sz="0" w:space="0" w:color="auto"/>
        <w:bottom w:val="none" w:sz="0" w:space="0" w:color="auto"/>
        <w:right w:val="none" w:sz="0" w:space="0" w:color="auto"/>
      </w:divBdr>
    </w:div>
    <w:div w:id="1732538694">
      <w:bodyDiv w:val="1"/>
      <w:marLeft w:val="0"/>
      <w:marRight w:val="0"/>
      <w:marTop w:val="0"/>
      <w:marBottom w:val="0"/>
      <w:divBdr>
        <w:top w:val="none" w:sz="0" w:space="0" w:color="auto"/>
        <w:left w:val="none" w:sz="0" w:space="0" w:color="auto"/>
        <w:bottom w:val="none" w:sz="0" w:space="0" w:color="auto"/>
        <w:right w:val="none" w:sz="0" w:space="0" w:color="auto"/>
      </w:divBdr>
    </w:div>
    <w:div w:id="1753626024">
      <w:bodyDiv w:val="1"/>
      <w:marLeft w:val="0"/>
      <w:marRight w:val="0"/>
      <w:marTop w:val="0"/>
      <w:marBottom w:val="0"/>
      <w:divBdr>
        <w:top w:val="none" w:sz="0" w:space="0" w:color="auto"/>
        <w:left w:val="none" w:sz="0" w:space="0" w:color="auto"/>
        <w:bottom w:val="none" w:sz="0" w:space="0" w:color="auto"/>
        <w:right w:val="none" w:sz="0" w:space="0" w:color="auto"/>
      </w:divBdr>
    </w:div>
    <w:div w:id="1754818572">
      <w:bodyDiv w:val="1"/>
      <w:marLeft w:val="0"/>
      <w:marRight w:val="0"/>
      <w:marTop w:val="0"/>
      <w:marBottom w:val="0"/>
      <w:divBdr>
        <w:top w:val="none" w:sz="0" w:space="0" w:color="auto"/>
        <w:left w:val="none" w:sz="0" w:space="0" w:color="auto"/>
        <w:bottom w:val="none" w:sz="0" w:space="0" w:color="auto"/>
        <w:right w:val="none" w:sz="0" w:space="0" w:color="auto"/>
      </w:divBdr>
    </w:div>
    <w:div w:id="1761680497">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794669971">
      <w:bodyDiv w:val="1"/>
      <w:marLeft w:val="0"/>
      <w:marRight w:val="0"/>
      <w:marTop w:val="0"/>
      <w:marBottom w:val="0"/>
      <w:divBdr>
        <w:top w:val="none" w:sz="0" w:space="0" w:color="auto"/>
        <w:left w:val="none" w:sz="0" w:space="0" w:color="auto"/>
        <w:bottom w:val="none" w:sz="0" w:space="0" w:color="auto"/>
        <w:right w:val="none" w:sz="0" w:space="0" w:color="auto"/>
      </w:divBdr>
    </w:div>
    <w:div w:id="1817142451">
      <w:bodyDiv w:val="1"/>
      <w:marLeft w:val="0"/>
      <w:marRight w:val="0"/>
      <w:marTop w:val="0"/>
      <w:marBottom w:val="0"/>
      <w:divBdr>
        <w:top w:val="none" w:sz="0" w:space="0" w:color="auto"/>
        <w:left w:val="none" w:sz="0" w:space="0" w:color="auto"/>
        <w:bottom w:val="none" w:sz="0" w:space="0" w:color="auto"/>
        <w:right w:val="none" w:sz="0" w:space="0" w:color="auto"/>
      </w:divBdr>
    </w:div>
    <w:div w:id="1830822373">
      <w:bodyDiv w:val="1"/>
      <w:marLeft w:val="0"/>
      <w:marRight w:val="0"/>
      <w:marTop w:val="0"/>
      <w:marBottom w:val="0"/>
      <w:divBdr>
        <w:top w:val="none" w:sz="0" w:space="0" w:color="auto"/>
        <w:left w:val="none" w:sz="0" w:space="0" w:color="auto"/>
        <w:bottom w:val="none" w:sz="0" w:space="0" w:color="auto"/>
        <w:right w:val="none" w:sz="0" w:space="0" w:color="auto"/>
      </w:divBdr>
      <w:divsChild>
        <w:div w:id="484396650">
          <w:marLeft w:val="0"/>
          <w:marRight w:val="0"/>
          <w:marTop w:val="0"/>
          <w:marBottom w:val="0"/>
          <w:divBdr>
            <w:top w:val="none" w:sz="0" w:space="0" w:color="auto"/>
            <w:left w:val="none" w:sz="0" w:space="0" w:color="auto"/>
            <w:bottom w:val="none" w:sz="0" w:space="0" w:color="auto"/>
            <w:right w:val="none" w:sz="0" w:space="0" w:color="auto"/>
          </w:divBdr>
          <w:divsChild>
            <w:div w:id="168300609">
              <w:marLeft w:val="0"/>
              <w:marRight w:val="0"/>
              <w:marTop w:val="0"/>
              <w:marBottom w:val="0"/>
              <w:divBdr>
                <w:top w:val="none" w:sz="0" w:space="0" w:color="auto"/>
                <w:left w:val="none" w:sz="0" w:space="0" w:color="auto"/>
                <w:bottom w:val="none" w:sz="0" w:space="0" w:color="auto"/>
                <w:right w:val="none" w:sz="0" w:space="0" w:color="auto"/>
              </w:divBdr>
              <w:divsChild>
                <w:div w:id="2143961600">
                  <w:marLeft w:val="0"/>
                  <w:marRight w:val="0"/>
                  <w:marTop w:val="0"/>
                  <w:marBottom w:val="0"/>
                  <w:divBdr>
                    <w:top w:val="none" w:sz="0" w:space="0" w:color="auto"/>
                    <w:left w:val="none" w:sz="0" w:space="0" w:color="auto"/>
                    <w:bottom w:val="none" w:sz="0" w:space="0" w:color="auto"/>
                    <w:right w:val="none" w:sz="0" w:space="0" w:color="auto"/>
                  </w:divBdr>
                  <w:divsChild>
                    <w:div w:id="148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sChild>
            <w:div w:id="899903884">
              <w:marLeft w:val="0"/>
              <w:marRight w:val="0"/>
              <w:marTop w:val="0"/>
              <w:marBottom w:val="0"/>
              <w:divBdr>
                <w:top w:val="none" w:sz="0" w:space="0" w:color="auto"/>
                <w:left w:val="none" w:sz="0" w:space="0" w:color="auto"/>
                <w:bottom w:val="none" w:sz="0" w:space="0" w:color="auto"/>
                <w:right w:val="none" w:sz="0" w:space="0" w:color="auto"/>
              </w:divBdr>
              <w:divsChild>
                <w:div w:id="197862811">
                  <w:marLeft w:val="0"/>
                  <w:marRight w:val="0"/>
                  <w:marTop w:val="0"/>
                  <w:marBottom w:val="0"/>
                  <w:divBdr>
                    <w:top w:val="none" w:sz="0" w:space="0" w:color="auto"/>
                    <w:left w:val="none" w:sz="0" w:space="0" w:color="auto"/>
                    <w:bottom w:val="none" w:sz="0" w:space="0" w:color="auto"/>
                    <w:right w:val="none" w:sz="0" w:space="0" w:color="auto"/>
                  </w:divBdr>
                  <w:divsChild>
                    <w:div w:id="1638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257631">
      <w:bodyDiv w:val="1"/>
      <w:marLeft w:val="0"/>
      <w:marRight w:val="0"/>
      <w:marTop w:val="0"/>
      <w:marBottom w:val="0"/>
      <w:divBdr>
        <w:top w:val="none" w:sz="0" w:space="0" w:color="auto"/>
        <w:left w:val="none" w:sz="0" w:space="0" w:color="auto"/>
        <w:bottom w:val="none" w:sz="0" w:space="0" w:color="auto"/>
        <w:right w:val="none" w:sz="0" w:space="0" w:color="auto"/>
      </w:divBdr>
    </w:div>
    <w:div w:id="1838575292">
      <w:bodyDiv w:val="1"/>
      <w:marLeft w:val="0"/>
      <w:marRight w:val="0"/>
      <w:marTop w:val="0"/>
      <w:marBottom w:val="0"/>
      <w:divBdr>
        <w:top w:val="none" w:sz="0" w:space="0" w:color="auto"/>
        <w:left w:val="none" w:sz="0" w:space="0" w:color="auto"/>
        <w:bottom w:val="none" w:sz="0" w:space="0" w:color="auto"/>
        <w:right w:val="none" w:sz="0" w:space="0" w:color="auto"/>
      </w:divBdr>
    </w:div>
    <w:div w:id="1839081320">
      <w:bodyDiv w:val="1"/>
      <w:marLeft w:val="0"/>
      <w:marRight w:val="0"/>
      <w:marTop w:val="0"/>
      <w:marBottom w:val="0"/>
      <w:divBdr>
        <w:top w:val="none" w:sz="0" w:space="0" w:color="auto"/>
        <w:left w:val="none" w:sz="0" w:space="0" w:color="auto"/>
        <w:bottom w:val="none" w:sz="0" w:space="0" w:color="auto"/>
        <w:right w:val="none" w:sz="0" w:space="0" w:color="auto"/>
      </w:divBdr>
    </w:div>
    <w:div w:id="1847479314">
      <w:bodyDiv w:val="1"/>
      <w:marLeft w:val="0"/>
      <w:marRight w:val="0"/>
      <w:marTop w:val="0"/>
      <w:marBottom w:val="0"/>
      <w:divBdr>
        <w:top w:val="none" w:sz="0" w:space="0" w:color="auto"/>
        <w:left w:val="none" w:sz="0" w:space="0" w:color="auto"/>
        <w:bottom w:val="none" w:sz="0" w:space="0" w:color="auto"/>
        <w:right w:val="none" w:sz="0" w:space="0" w:color="auto"/>
      </w:divBdr>
    </w:div>
    <w:div w:id="1852908397">
      <w:bodyDiv w:val="1"/>
      <w:marLeft w:val="0"/>
      <w:marRight w:val="0"/>
      <w:marTop w:val="0"/>
      <w:marBottom w:val="0"/>
      <w:divBdr>
        <w:top w:val="none" w:sz="0" w:space="0" w:color="auto"/>
        <w:left w:val="none" w:sz="0" w:space="0" w:color="auto"/>
        <w:bottom w:val="none" w:sz="0" w:space="0" w:color="auto"/>
        <w:right w:val="none" w:sz="0" w:space="0" w:color="auto"/>
      </w:divBdr>
    </w:div>
    <w:div w:id="1856260180">
      <w:bodyDiv w:val="1"/>
      <w:marLeft w:val="0"/>
      <w:marRight w:val="0"/>
      <w:marTop w:val="0"/>
      <w:marBottom w:val="0"/>
      <w:divBdr>
        <w:top w:val="none" w:sz="0" w:space="0" w:color="auto"/>
        <w:left w:val="none" w:sz="0" w:space="0" w:color="auto"/>
        <w:bottom w:val="none" w:sz="0" w:space="0" w:color="auto"/>
        <w:right w:val="none" w:sz="0" w:space="0" w:color="auto"/>
      </w:divBdr>
    </w:div>
    <w:div w:id="1864858384">
      <w:bodyDiv w:val="1"/>
      <w:marLeft w:val="0"/>
      <w:marRight w:val="0"/>
      <w:marTop w:val="0"/>
      <w:marBottom w:val="0"/>
      <w:divBdr>
        <w:top w:val="none" w:sz="0" w:space="0" w:color="auto"/>
        <w:left w:val="none" w:sz="0" w:space="0" w:color="auto"/>
        <w:bottom w:val="none" w:sz="0" w:space="0" w:color="auto"/>
        <w:right w:val="none" w:sz="0" w:space="0" w:color="auto"/>
      </w:divBdr>
    </w:div>
    <w:div w:id="1867713480">
      <w:bodyDiv w:val="1"/>
      <w:marLeft w:val="0"/>
      <w:marRight w:val="0"/>
      <w:marTop w:val="0"/>
      <w:marBottom w:val="0"/>
      <w:divBdr>
        <w:top w:val="none" w:sz="0" w:space="0" w:color="auto"/>
        <w:left w:val="none" w:sz="0" w:space="0" w:color="auto"/>
        <w:bottom w:val="none" w:sz="0" w:space="0" w:color="auto"/>
        <w:right w:val="none" w:sz="0" w:space="0" w:color="auto"/>
      </w:divBdr>
    </w:div>
    <w:div w:id="1868447982">
      <w:bodyDiv w:val="1"/>
      <w:marLeft w:val="0"/>
      <w:marRight w:val="0"/>
      <w:marTop w:val="0"/>
      <w:marBottom w:val="0"/>
      <w:divBdr>
        <w:top w:val="none" w:sz="0" w:space="0" w:color="auto"/>
        <w:left w:val="none" w:sz="0" w:space="0" w:color="auto"/>
        <w:bottom w:val="none" w:sz="0" w:space="0" w:color="auto"/>
        <w:right w:val="none" w:sz="0" w:space="0" w:color="auto"/>
      </w:divBdr>
    </w:div>
    <w:div w:id="1874147923">
      <w:bodyDiv w:val="1"/>
      <w:marLeft w:val="0"/>
      <w:marRight w:val="0"/>
      <w:marTop w:val="0"/>
      <w:marBottom w:val="0"/>
      <w:divBdr>
        <w:top w:val="none" w:sz="0" w:space="0" w:color="auto"/>
        <w:left w:val="none" w:sz="0" w:space="0" w:color="auto"/>
        <w:bottom w:val="none" w:sz="0" w:space="0" w:color="auto"/>
        <w:right w:val="none" w:sz="0" w:space="0" w:color="auto"/>
      </w:divBdr>
    </w:div>
    <w:div w:id="1885827136">
      <w:bodyDiv w:val="1"/>
      <w:marLeft w:val="0"/>
      <w:marRight w:val="0"/>
      <w:marTop w:val="0"/>
      <w:marBottom w:val="0"/>
      <w:divBdr>
        <w:top w:val="none" w:sz="0" w:space="0" w:color="auto"/>
        <w:left w:val="none" w:sz="0" w:space="0" w:color="auto"/>
        <w:bottom w:val="none" w:sz="0" w:space="0" w:color="auto"/>
        <w:right w:val="none" w:sz="0" w:space="0" w:color="auto"/>
      </w:divBdr>
    </w:div>
    <w:div w:id="1887984493">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2690844">
      <w:bodyDiv w:val="1"/>
      <w:marLeft w:val="0"/>
      <w:marRight w:val="0"/>
      <w:marTop w:val="0"/>
      <w:marBottom w:val="0"/>
      <w:divBdr>
        <w:top w:val="none" w:sz="0" w:space="0" w:color="auto"/>
        <w:left w:val="none" w:sz="0" w:space="0" w:color="auto"/>
        <w:bottom w:val="none" w:sz="0" w:space="0" w:color="auto"/>
        <w:right w:val="none" w:sz="0" w:space="0" w:color="auto"/>
      </w:divBdr>
    </w:div>
    <w:div w:id="1913155192">
      <w:bodyDiv w:val="1"/>
      <w:marLeft w:val="0"/>
      <w:marRight w:val="0"/>
      <w:marTop w:val="0"/>
      <w:marBottom w:val="0"/>
      <w:divBdr>
        <w:top w:val="none" w:sz="0" w:space="0" w:color="auto"/>
        <w:left w:val="none" w:sz="0" w:space="0" w:color="auto"/>
        <w:bottom w:val="none" w:sz="0" w:space="0" w:color="auto"/>
        <w:right w:val="none" w:sz="0" w:space="0" w:color="auto"/>
      </w:divBdr>
      <w:divsChild>
        <w:div w:id="81731062">
          <w:marLeft w:val="0"/>
          <w:marRight w:val="0"/>
          <w:marTop w:val="0"/>
          <w:marBottom w:val="0"/>
          <w:divBdr>
            <w:top w:val="none" w:sz="0" w:space="0" w:color="auto"/>
            <w:left w:val="none" w:sz="0" w:space="0" w:color="auto"/>
            <w:bottom w:val="none" w:sz="0" w:space="0" w:color="auto"/>
            <w:right w:val="none" w:sz="0" w:space="0" w:color="auto"/>
          </w:divBdr>
          <w:divsChild>
            <w:div w:id="1720861697">
              <w:marLeft w:val="0"/>
              <w:marRight w:val="0"/>
              <w:marTop w:val="0"/>
              <w:marBottom w:val="0"/>
              <w:divBdr>
                <w:top w:val="none" w:sz="0" w:space="0" w:color="auto"/>
                <w:left w:val="none" w:sz="0" w:space="0" w:color="auto"/>
                <w:bottom w:val="none" w:sz="0" w:space="0" w:color="auto"/>
                <w:right w:val="none" w:sz="0" w:space="0" w:color="auto"/>
              </w:divBdr>
              <w:divsChild>
                <w:div w:id="1639989672">
                  <w:marLeft w:val="0"/>
                  <w:marRight w:val="0"/>
                  <w:marTop w:val="0"/>
                  <w:marBottom w:val="0"/>
                  <w:divBdr>
                    <w:top w:val="none" w:sz="0" w:space="0" w:color="auto"/>
                    <w:left w:val="none" w:sz="0" w:space="0" w:color="auto"/>
                    <w:bottom w:val="none" w:sz="0" w:space="0" w:color="auto"/>
                    <w:right w:val="none" w:sz="0" w:space="0" w:color="auto"/>
                  </w:divBdr>
                  <w:divsChild>
                    <w:div w:id="1755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5808">
          <w:marLeft w:val="0"/>
          <w:marRight w:val="0"/>
          <w:marTop w:val="0"/>
          <w:marBottom w:val="0"/>
          <w:divBdr>
            <w:top w:val="none" w:sz="0" w:space="0" w:color="auto"/>
            <w:left w:val="none" w:sz="0" w:space="0" w:color="auto"/>
            <w:bottom w:val="none" w:sz="0" w:space="0" w:color="auto"/>
            <w:right w:val="none" w:sz="0" w:space="0" w:color="auto"/>
          </w:divBdr>
          <w:divsChild>
            <w:div w:id="448469991">
              <w:marLeft w:val="0"/>
              <w:marRight w:val="0"/>
              <w:marTop w:val="0"/>
              <w:marBottom w:val="0"/>
              <w:divBdr>
                <w:top w:val="none" w:sz="0" w:space="0" w:color="auto"/>
                <w:left w:val="none" w:sz="0" w:space="0" w:color="auto"/>
                <w:bottom w:val="none" w:sz="0" w:space="0" w:color="auto"/>
                <w:right w:val="none" w:sz="0" w:space="0" w:color="auto"/>
              </w:divBdr>
              <w:divsChild>
                <w:div w:id="1910580494">
                  <w:marLeft w:val="0"/>
                  <w:marRight w:val="0"/>
                  <w:marTop w:val="0"/>
                  <w:marBottom w:val="0"/>
                  <w:divBdr>
                    <w:top w:val="none" w:sz="0" w:space="0" w:color="auto"/>
                    <w:left w:val="none" w:sz="0" w:space="0" w:color="auto"/>
                    <w:bottom w:val="none" w:sz="0" w:space="0" w:color="auto"/>
                    <w:right w:val="none" w:sz="0" w:space="0" w:color="auto"/>
                  </w:divBdr>
                  <w:divsChild>
                    <w:div w:id="137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1044">
      <w:bodyDiv w:val="1"/>
      <w:marLeft w:val="0"/>
      <w:marRight w:val="0"/>
      <w:marTop w:val="0"/>
      <w:marBottom w:val="0"/>
      <w:divBdr>
        <w:top w:val="none" w:sz="0" w:space="0" w:color="auto"/>
        <w:left w:val="none" w:sz="0" w:space="0" w:color="auto"/>
        <w:bottom w:val="none" w:sz="0" w:space="0" w:color="auto"/>
        <w:right w:val="none" w:sz="0" w:space="0" w:color="auto"/>
      </w:divBdr>
    </w:div>
    <w:div w:id="1964578717">
      <w:bodyDiv w:val="1"/>
      <w:marLeft w:val="0"/>
      <w:marRight w:val="0"/>
      <w:marTop w:val="0"/>
      <w:marBottom w:val="0"/>
      <w:divBdr>
        <w:top w:val="none" w:sz="0" w:space="0" w:color="auto"/>
        <w:left w:val="none" w:sz="0" w:space="0" w:color="auto"/>
        <w:bottom w:val="none" w:sz="0" w:space="0" w:color="auto"/>
        <w:right w:val="none" w:sz="0" w:space="0" w:color="auto"/>
      </w:divBdr>
    </w:div>
    <w:div w:id="1967272283">
      <w:bodyDiv w:val="1"/>
      <w:marLeft w:val="0"/>
      <w:marRight w:val="0"/>
      <w:marTop w:val="0"/>
      <w:marBottom w:val="0"/>
      <w:divBdr>
        <w:top w:val="none" w:sz="0" w:space="0" w:color="auto"/>
        <w:left w:val="none" w:sz="0" w:space="0" w:color="auto"/>
        <w:bottom w:val="none" w:sz="0" w:space="0" w:color="auto"/>
        <w:right w:val="none" w:sz="0" w:space="0" w:color="auto"/>
      </w:divBdr>
    </w:div>
    <w:div w:id="1977635152">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1984769028">
      <w:bodyDiv w:val="1"/>
      <w:marLeft w:val="0"/>
      <w:marRight w:val="0"/>
      <w:marTop w:val="0"/>
      <w:marBottom w:val="0"/>
      <w:divBdr>
        <w:top w:val="none" w:sz="0" w:space="0" w:color="auto"/>
        <w:left w:val="none" w:sz="0" w:space="0" w:color="auto"/>
        <w:bottom w:val="none" w:sz="0" w:space="0" w:color="auto"/>
        <w:right w:val="none" w:sz="0" w:space="0" w:color="auto"/>
      </w:divBdr>
      <w:divsChild>
        <w:div w:id="1470047467">
          <w:marLeft w:val="0"/>
          <w:marRight w:val="0"/>
          <w:marTop w:val="0"/>
          <w:marBottom w:val="0"/>
          <w:divBdr>
            <w:top w:val="none" w:sz="0" w:space="0" w:color="auto"/>
            <w:left w:val="none" w:sz="0" w:space="0" w:color="auto"/>
            <w:bottom w:val="none" w:sz="0" w:space="0" w:color="auto"/>
            <w:right w:val="none" w:sz="0" w:space="0" w:color="auto"/>
          </w:divBdr>
          <w:divsChild>
            <w:div w:id="742213896">
              <w:marLeft w:val="0"/>
              <w:marRight w:val="0"/>
              <w:marTop w:val="0"/>
              <w:marBottom w:val="0"/>
              <w:divBdr>
                <w:top w:val="none" w:sz="0" w:space="0" w:color="auto"/>
                <w:left w:val="none" w:sz="0" w:space="0" w:color="auto"/>
                <w:bottom w:val="none" w:sz="0" w:space="0" w:color="auto"/>
                <w:right w:val="none" w:sz="0" w:space="0" w:color="auto"/>
              </w:divBdr>
              <w:divsChild>
                <w:div w:id="1760444885">
                  <w:marLeft w:val="0"/>
                  <w:marRight w:val="0"/>
                  <w:marTop w:val="0"/>
                  <w:marBottom w:val="0"/>
                  <w:divBdr>
                    <w:top w:val="none" w:sz="0" w:space="0" w:color="auto"/>
                    <w:left w:val="none" w:sz="0" w:space="0" w:color="auto"/>
                    <w:bottom w:val="none" w:sz="0" w:space="0" w:color="auto"/>
                    <w:right w:val="none" w:sz="0" w:space="0" w:color="auto"/>
                  </w:divBdr>
                  <w:divsChild>
                    <w:div w:id="9209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60724">
          <w:marLeft w:val="0"/>
          <w:marRight w:val="0"/>
          <w:marTop w:val="0"/>
          <w:marBottom w:val="0"/>
          <w:divBdr>
            <w:top w:val="none" w:sz="0" w:space="0" w:color="auto"/>
            <w:left w:val="none" w:sz="0" w:space="0" w:color="auto"/>
            <w:bottom w:val="none" w:sz="0" w:space="0" w:color="auto"/>
            <w:right w:val="none" w:sz="0" w:space="0" w:color="auto"/>
          </w:divBdr>
          <w:divsChild>
            <w:div w:id="103497025">
              <w:marLeft w:val="0"/>
              <w:marRight w:val="0"/>
              <w:marTop w:val="0"/>
              <w:marBottom w:val="0"/>
              <w:divBdr>
                <w:top w:val="none" w:sz="0" w:space="0" w:color="auto"/>
                <w:left w:val="none" w:sz="0" w:space="0" w:color="auto"/>
                <w:bottom w:val="none" w:sz="0" w:space="0" w:color="auto"/>
                <w:right w:val="none" w:sz="0" w:space="0" w:color="auto"/>
              </w:divBdr>
              <w:divsChild>
                <w:div w:id="753821643">
                  <w:marLeft w:val="0"/>
                  <w:marRight w:val="0"/>
                  <w:marTop w:val="0"/>
                  <w:marBottom w:val="0"/>
                  <w:divBdr>
                    <w:top w:val="none" w:sz="0" w:space="0" w:color="auto"/>
                    <w:left w:val="none" w:sz="0" w:space="0" w:color="auto"/>
                    <w:bottom w:val="none" w:sz="0" w:space="0" w:color="auto"/>
                    <w:right w:val="none" w:sz="0" w:space="0" w:color="auto"/>
                  </w:divBdr>
                  <w:divsChild>
                    <w:div w:id="14318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2344">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10517547">
      <w:bodyDiv w:val="1"/>
      <w:marLeft w:val="0"/>
      <w:marRight w:val="0"/>
      <w:marTop w:val="0"/>
      <w:marBottom w:val="0"/>
      <w:divBdr>
        <w:top w:val="none" w:sz="0" w:space="0" w:color="auto"/>
        <w:left w:val="none" w:sz="0" w:space="0" w:color="auto"/>
        <w:bottom w:val="none" w:sz="0" w:space="0" w:color="auto"/>
        <w:right w:val="none" w:sz="0" w:space="0" w:color="auto"/>
      </w:divBdr>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32681564">
      <w:bodyDiv w:val="1"/>
      <w:marLeft w:val="0"/>
      <w:marRight w:val="0"/>
      <w:marTop w:val="0"/>
      <w:marBottom w:val="0"/>
      <w:divBdr>
        <w:top w:val="none" w:sz="0" w:space="0" w:color="auto"/>
        <w:left w:val="none" w:sz="0" w:space="0" w:color="auto"/>
        <w:bottom w:val="none" w:sz="0" w:space="0" w:color="auto"/>
        <w:right w:val="none" w:sz="0" w:space="0" w:color="auto"/>
      </w:divBdr>
    </w:div>
    <w:div w:id="2047557881">
      <w:bodyDiv w:val="1"/>
      <w:marLeft w:val="0"/>
      <w:marRight w:val="0"/>
      <w:marTop w:val="0"/>
      <w:marBottom w:val="0"/>
      <w:divBdr>
        <w:top w:val="none" w:sz="0" w:space="0" w:color="auto"/>
        <w:left w:val="none" w:sz="0" w:space="0" w:color="auto"/>
        <w:bottom w:val="none" w:sz="0" w:space="0" w:color="auto"/>
        <w:right w:val="none" w:sz="0" w:space="0" w:color="auto"/>
      </w:divBdr>
    </w:div>
    <w:div w:id="2048989199">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7204">
      <w:bodyDiv w:val="1"/>
      <w:marLeft w:val="0"/>
      <w:marRight w:val="0"/>
      <w:marTop w:val="0"/>
      <w:marBottom w:val="0"/>
      <w:divBdr>
        <w:top w:val="none" w:sz="0" w:space="0" w:color="auto"/>
        <w:left w:val="none" w:sz="0" w:space="0" w:color="auto"/>
        <w:bottom w:val="none" w:sz="0" w:space="0" w:color="auto"/>
        <w:right w:val="none" w:sz="0" w:space="0" w:color="auto"/>
      </w:divBdr>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3476070">
      <w:bodyDiv w:val="1"/>
      <w:marLeft w:val="0"/>
      <w:marRight w:val="0"/>
      <w:marTop w:val="0"/>
      <w:marBottom w:val="0"/>
      <w:divBdr>
        <w:top w:val="none" w:sz="0" w:space="0" w:color="auto"/>
        <w:left w:val="none" w:sz="0" w:space="0" w:color="auto"/>
        <w:bottom w:val="none" w:sz="0" w:space="0" w:color="auto"/>
        <w:right w:val="none" w:sz="0" w:space="0" w:color="auto"/>
      </w:divBdr>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20559861">
      <w:bodyDiv w:val="1"/>
      <w:marLeft w:val="0"/>
      <w:marRight w:val="0"/>
      <w:marTop w:val="0"/>
      <w:marBottom w:val="0"/>
      <w:divBdr>
        <w:top w:val="none" w:sz="0" w:space="0" w:color="auto"/>
        <w:left w:val="none" w:sz="0" w:space="0" w:color="auto"/>
        <w:bottom w:val="none" w:sz="0" w:space="0" w:color="auto"/>
        <w:right w:val="none" w:sz="0" w:space="0" w:color="auto"/>
      </w:divBdr>
    </w:div>
    <w:div w:id="2121141453">
      <w:bodyDiv w:val="1"/>
      <w:marLeft w:val="0"/>
      <w:marRight w:val="0"/>
      <w:marTop w:val="0"/>
      <w:marBottom w:val="0"/>
      <w:divBdr>
        <w:top w:val="none" w:sz="0" w:space="0" w:color="auto"/>
        <w:left w:val="none" w:sz="0" w:space="0" w:color="auto"/>
        <w:bottom w:val="none" w:sz="0" w:space="0" w:color="auto"/>
        <w:right w:val="none" w:sz="0" w:space="0" w:color="auto"/>
      </w:divBdr>
    </w:div>
    <w:div w:id="2121951064">
      <w:bodyDiv w:val="1"/>
      <w:marLeft w:val="0"/>
      <w:marRight w:val="0"/>
      <w:marTop w:val="0"/>
      <w:marBottom w:val="0"/>
      <w:divBdr>
        <w:top w:val="none" w:sz="0" w:space="0" w:color="auto"/>
        <w:left w:val="none" w:sz="0" w:space="0" w:color="auto"/>
        <w:bottom w:val="none" w:sz="0" w:space="0" w:color="auto"/>
        <w:right w:val="none" w:sz="0" w:space="0" w:color="auto"/>
      </w:divBdr>
    </w:div>
    <w:div w:id="2122526025">
      <w:bodyDiv w:val="1"/>
      <w:marLeft w:val="0"/>
      <w:marRight w:val="0"/>
      <w:marTop w:val="0"/>
      <w:marBottom w:val="0"/>
      <w:divBdr>
        <w:top w:val="none" w:sz="0" w:space="0" w:color="auto"/>
        <w:left w:val="none" w:sz="0" w:space="0" w:color="auto"/>
        <w:bottom w:val="none" w:sz="0" w:space="0" w:color="auto"/>
        <w:right w:val="none" w:sz="0" w:space="0" w:color="auto"/>
      </w:divBdr>
    </w:div>
    <w:div w:id="21455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59F35-85C3-46ED-8DCE-FA71E656B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3.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b9b8280f-533f-4ab1-999e-21e84614c560"/>
    <ds:schemaRef ds:uri="http://schemas.microsoft.com/sharepoint/v3"/>
    <ds:schemaRef ds:uri="9a28d2e1-924e-4715-9bdb-0bef845c549c"/>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13438</Words>
  <Characters>85336</Characters>
  <Application>Microsoft Office Word</Application>
  <DocSecurity>0</DocSecurity>
  <Lines>1497</Lines>
  <Paragraphs>844</Paragraphs>
  <ScaleCrop>false</ScaleCrop>
  <HeadingPairs>
    <vt:vector size="2" baseType="variant">
      <vt:variant>
        <vt:lpstr>Title</vt:lpstr>
      </vt:variant>
      <vt:variant>
        <vt:i4>1</vt:i4>
      </vt:variant>
    </vt:vector>
  </HeadingPairs>
  <TitlesOfParts>
    <vt:vector size="1" baseType="lpstr">
      <vt:lpstr>Horticulture Systems Standards and Skills</vt:lpstr>
    </vt:vector>
  </TitlesOfParts>
  <Company/>
  <LinksUpToDate>false</LinksUpToDate>
  <CharactersWithSpaces>97930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Horticulture Systems Standards and Skills</dc:title>
  <dc:subject>October, 2023</dc:subject>
  <dc:creator>DESE</dc:creator>
  <cp:keywords/>
  <dc:description/>
  <cp:lastModifiedBy>Zou, Dong (EOE)</cp:lastModifiedBy>
  <cp:revision>4</cp:revision>
  <cp:lastPrinted>2023-10-01T17:11:00Z</cp:lastPrinted>
  <dcterms:created xsi:type="dcterms:W3CDTF">2025-06-04T16:03:00Z</dcterms:created>
  <dcterms:modified xsi:type="dcterms:W3CDTF">2025-07-08T18:00:00Z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8 2025 12:00AM</vt:lpwstr>
  </property>
</Properties>
</file>