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theme="minorHAnsi"/>
        </w:rPr>
        <w:id w:val="968559845"/>
        <w:docPartObj>
          <w:docPartGallery w:val="Cover Pages"/>
          <w:docPartUnique/>
        </w:docPartObj>
      </w:sdtPr>
      <w:sdtEndPr/>
      <w:sdtContent>
        <w:p w14:paraId="6E384B4B" w14:textId="77777777" w:rsidR="00F1063F" w:rsidRPr="00FA0572" w:rsidRDefault="00C87F29" w:rsidP="00020DBB">
          <w:pPr>
            <w:spacing w:before="0" w:after="0"/>
            <w:rPr>
              <w:rFonts w:cstheme="minorHAnsi"/>
            </w:rPr>
          </w:pPr>
          <w:r>
            <w:rPr>
              <w:noProof/>
            </w:rPr>
            <mc:AlternateContent>
              <mc:Choice Requires="wps">
                <w:drawing>
                  <wp:inline distT="0" distB="0" distL="0" distR="0" wp14:anchorId="447453BD" wp14:editId="2D8A3A91">
                    <wp:extent cx="5805170" cy="1298448"/>
                    <wp:effectExtent l="0" t="0" r="11430" b="10160"/>
                    <wp:docPr id="154656180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170" cy="1298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bookmarkStart w:id="0" w:name="_Toc203035980"/>
                              <w:p w14:paraId="7E86AD9C" w14:textId="2AF5A205" w:rsidR="00F1063F" w:rsidRPr="00372400" w:rsidRDefault="00305662" w:rsidP="00372400">
                                <w:pPr>
                                  <w:pStyle w:val="Heading1"/>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0C55F8" w:rsidRPr="00372400">
                                      <w:t>Medical Assisting Standards and Skills</w:t>
                                    </w:r>
                                  </w:sdtContent>
                                </w:sdt>
                                <w:bookmarkEnd w:id="0"/>
                              </w:p>
                              <w:sdt>
                                <w:sdtPr>
                                  <w:rPr>
                                    <w:caps/>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0FBF25F2" w14:textId="77777777" w:rsidR="00F1063F" w:rsidRPr="00756FFE" w:rsidRDefault="00762804" w:rsidP="00372400">
                                    <w:pPr>
                                      <w:rPr>
                                        <w:b/>
                                        <w:caps/>
                                        <w:sz w:val="20"/>
                                        <w:szCs w:val="20"/>
                                      </w:rPr>
                                    </w:pPr>
                                    <w:r>
                                      <w:t>January 2024</w:t>
                                    </w:r>
                                  </w:p>
                                </w:sdtContent>
                              </w:sdt>
                            </w:txbxContent>
                          </wps:txbx>
                          <wps:bodyPr rot="0" vert="horz" wrap="square" lIns="0" tIns="0" rIns="0" bIns="0" anchor="t" anchorCtr="0" upright="1">
                            <a:noAutofit/>
                          </wps:bodyPr>
                        </wps:wsp>
                      </a:graphicData>
                    </a:graphic>
                  </wp:inline>
                </w:drawing>
              </mc:Choice>
              <mc:Fallback>
                <w:pict>
                  <v:shapetype w14:anchorId="447453BD" id="_x0000_t202" coordsize="21600,21600" o:spt="202" path="m,l,21600r21600,l21600,xe">
                    <v:stroke joinstyle="miter"/>
                    <v:path gradientshapeok="t" o:connecttype="rect"/>
                  </v:shapetype>
                  <v:shape id="Text Box 21" o:spid="_x0000_s1026" type="#_x0000_t202" style="width:457.1pt;height:10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i6xwEAAHsDAAAOAAAAZHJzL2Uyb0RvYy54bWysU9uO0zAQfUfiHyy/07TVLpSo6QpYLUJa&#10;WKSFD3Acu7FIPGbGbVK+nrHTdLm8IV6sycz4+Jwzk+3N2HfiaJAc+EquFkspjNfQOL+v5Ncvdy82&#10;UlBUvlEdeFPJkyF5s3v+bDuE0qyhha4xKBjEUzmESrYxhrIoSLemV7SAYDwXLWCvIn/ivmhQDYze&#10;d8V6uXxZDIBNQNCGiLO3U1HuMr61RscHa8lE0VWSucV8Yj7rdBa7rSr3qELr9JmG+gcWvXKeH71A&#10;3aqoxAHdX1C90wgENi409AVY67TJGljNavmHmsdWBZO1sDkULjbR/4PVn46P4TOKOL6FkQeYRVC4&#10;B/2N2JtiCFSee5KnVFLqroeP0PA01SFCvjFa7JN8FiQYhp0+Xdw1YxSak9eb5fXqFZc011br15ur&#10;q03yv1DlfD0gxfcGepGCSiKPL8Or4z3FqXVuSa95uHNdl0fY+d8SjJkymX5iPHGPYz1yd5JRQ3Ni&#10;IQjTRvAGc9AC/pBi4G2oJH0/KDRSdB88251WZw5wDuo5UF7z1UpGKabwXZxW7BDQ7VtGnnz18IYN&#10;sy5LeWJx5skTzmactzGt0K/fuevpn9n9BAAA//8DAFBLAwQUAAYACAAAACEAZVJeXtwAAAAFAQAA&#10;DwAAAGRycy9kb3ducmV2LnhtbEyPQUvDQBCF70L/wzKCN7vb0EiN2ZQiiCcRWyset9kxSZudjdlp&#10;Ev+9qxe9DDze471v8vXkWjFgHxpPGhZzBQKp9LahSsPr7uF6BSKwIWtaT6jhCwOsi9lFbjLrR3rB&#10;YcuViCUUMqOhZu4yKUNZozNh7juk6H343hmOsq+k7c0Yy10rE6VupDMNxYXadHhfY3nanp2GnX88&#10;Hsc3NXw+p7R/x/TpVDFrfXU5be5AME78F4Yf/IgORWQ6+DPZIFoN8RH+vdG7XSwTEAcNiVqmIItc&#10;/qcvvgEAAP//AwBQSwECLQAUAAYACAAAACEAtoM4kv4AAADhAQAAEwAAAAAAAAAAAAAAAAAAAAAA&#10;W0NvbnRlbnRfVHlwZXNdLnhtbFBLAQItABQABgAIAAAAIQA4/SH/1gAAAJQBAAALAAAAAAAAAAAA&#10;AAAAAC8BAABfcmVscy8ucmVsc1BLAQItABQABgAIAAAAIQBCtqi6xwEAAHsDAAAOAAAAAAAAAAAA&#10;AAAAAC4CAABkcnMvZTJvRG9jLnhtbFBLAQItABQABgAIAAAAIQBlUl5e3AAAAAUBAAAPAAAAAAAA&#10;AAAAAAAAACEEAABkcnMvZG93bnJldi54bWxQSwUGAAAAAAQABADzAAAAKgUAAAAA&#10;" filled="f" stroked="f" strokeweight=".5pt">
                    <v:path arrowok="t"/>
                    <v:textbox inset="0,0,0,0">
                      <w:txbxContent>
                        <w:bookmarkStart w:id="1" w:name="_Toc203035980"/>
                        <w:p w14:paraId="7E86AD9C" w14:textId="2AF5A205" w:rsidR="00F1063F" w:rsidRPr="00372400" w:rsidRDefault="00305662" w:rsidP="00372400">
                          <w:pPr>
                            <w:pStyle w:val="Heading1"/>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0C55F8" w:rsidRPr="00372400">
                                <w:t>Medical Assisting Standards and Skills</w:t>
                              </w:r>
                            </w:sdtContent>
                          </w:sdt>
                          <w:bookmarkEnd w:id="1"/>
                        </w:p>
                        <w:sdt>
                          <w:sdtPr>
                            <w:rPr>
                              <w:caps/>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0FBF25F2" w14:textId="77777777" w:rsidR="00F1063F" w:rsidRPr="00756FFE" w:rsidRDefault="00762804" w:rsidP="00372400">
                              <w:pPr>
                                <w:rPr>
                                  <w:b/>
                                  <w:caps/>
                                  <w:sz w:val="20"/>
                                  <w:szCs w:val="20"/>
                                </w:rPr>
                              </w:pPr>
                              <w:r>
                                <w:t>January 2024</w:t>
                              </w:r>
                            </w:p>
                          </w:sdtContent>
                        </w:sdt>
                      </w:txbxContent>
                    </v:textbox>
                    <w10:anchorlock/>
                  </v:shape>
                </w:pict>
              </mc:Fallback>
            </mc:AlternateContent>
          </w:r>
        </w:p>
        <w:p w14:paraId="00AD73E9" w14:textId="77777777" w:rsidR="002C4D0B" w:rsidRPr="00FA0572" w:rsidRDefault="00F1063F" w:rsidP="00020DBB">
          <w:pPr>
            <w:spacing w:before="0" w:after="0"/>
            <w:rPr>
              <w:rFonts w:cstheme="minorHAnsi"/>
            </w:rPr>
          </w:pPr>
          <w:r w:rsidRPr="00FA0572">
            <w:rPr>
              <w:rFonts w:cstheme="minorHAnsi"/>
            </w:rPr>
            <w:br w:type="page"/>
          </w:r>
        </w:p>
      </w:sdtContent>
    </w:sdt>
    <w:bookmarkStart w:id="2" w:name="_Toc148349480" w:displacedByCustomXml="next"/>
    <w:bookmarkStart w:id="3" w:name="_Toc203035981" w:displacedByCustomXml="next"/>
    <w:sdt>
      <w:sdtPr>
        <w:rPr>
          <w:rFonts w:asciiTheme="minorHAnsi" w:hAnsiTheme="minorHAnsi"/>
          <w:b w:val="0"/>
          <w:sz w:val="22"/>
          <w:szCs w:val="24"/>
        </w:rPr>
        <w:id w:val="-1514596778"/>
        <w:docPartObj>
          <w:docPartGallery w:val="Table of Contents"/>
          <w:docPartUnique/>
        </w:docPartObj>
      </w:sdtPr>
      <w:sdtEndPr>
        <w:rPr>
          <w:bCs/>
          <w:noProof/>
        </w:rPr>
      </w:sdtEndPr>
      <w:sdtContent>
        <w:p w14:paraId="19446845" w14:textId="77777777" w:rsidR="00F404EB" w:rsidRPr="00372400" w:rsidRDefault="00F404EB" w:rsidP="00372400">
          <w:pPr>
            <w:pStyle w:val="Heading2"/>
          </w:pPr>
          <w:r w:rsidRPr="00372400">
            <w:t>Table of Contents</w:t>
          </w:r>
          <w:bookmarkEnd w:id="3"/>
          <w:bookmarkEnd w:id="2"/>
        </w:p>
        <w:p w14:paraId="6E4FC215" w14:textId="4BA6EDA5" w:rsidR="008C16BE" w:rsidRDefault="00F404EB">
          <w:pPr>
            <w:pStyle w:val="TOC1"/>
            <w:tabs>
              <w:tab w:val="right" w:leader="dot" w:pos="9350"/>
            </w:tabs>
            <w:rPr>
              <w:rFonts w:eastAsiaTheme="minorEastAsia" w:cstheme="minorBidi"/>
              <w:b w:val="0"/>
              <w:bCs w:val="0"/>
              <w:caps w:val="0"/>
              <w:noProof/>
              <w:color w:val="auto"/>
              <w:sz w:val="24"/>
              <w:szCs w:val="24"/>
              <w:u w:val="none"/>
            </w:rPr>
          </w:pPr>
          <w:r w:rsidRPr="00762804">
            <w:rPr>
              <w:b w:val="0"/>
              <w:sz w:val="24"/>
              <w:szCs w:val="24"/>
            </w:rPr>
            <w:fldChar w:fldCharType="begin"/>
          </w:r>
          <w:r w:rsidRPr="00762804">
            <w:rPr>
              <w:b w:val="0"/>
              <w:sz w:val="24"/>
              <w:szCs w:val="24"/>
            </w:rPr>
            <w:instrText xml:space="preserve"> TOC \o "1-3" \h \z \u </w:instrText>
          </w:r>
          <w:r w:rsidRPr="00762804">
            <w:rPr>
              <w:b w:val="0"/>
              <w:sz w:val="24"/>
              <w:szCs w:val="24"/>
            </w:rPr>
            <w:fldChar w:fldCharType="separate"/>
          </w:r>
          <w:hyperlink w:anchor="_Toc203035980" w:history="1">
            <w:r w:rsidR="008C16BE" w:rsidRPr="00D17C74">
              <w:rPr>
                <w:rStyle w:val="Hyperlink"/>
                <w:noProof/>
              </w:rPr>
              <w:t>Medical Assisting Standards and Skills</w:t>
            </w:r>
            <w:r w:rsidR="008C16BE">
              <w:rPr>
                <w:noProof/>
                <w:webHidden/>
              </w:rPr>
              <w:tab/>
            </w:r>
            <w:r w:rsidR="008C16BE">
              <w:rPr>
                <w:noProof/>
                <w:webHidden/>
              </w:rPr>
              <w:fldChar w:fldCharType="begin"/>
            </w:r>
            <w:r w:rsidR="008C16BE">
              <w:rPr>
                <w:noProof/>
                <w:webHidden/>
              </w:rPr>
              <w:instrText xml:space="preserve"> PAGEREF _Toc203035980 \h </w:instrText>
            </w:r>
            <w:r w:rsidR="008C16BE">
              <w:rPr>
                <w:noProof/>
                <w:webHidden/>
              </w:rPr>
            </w:r>
            <w:r w:rsidR="008C16BE">
              <w:rPr>
                <w:noProof/>
                <w:webHidden/>
              </w:rPr>
              <w:fldChar w:fldCharType="separate"/>
            </w:r>
            <w:r w:rsidR="008C16BE">
              <w:rPr>
                <w:noProof/>
                <w:webHidden/>
              </w:rPr>
              <w:t>0</w:t>
            </w:r>
            <w:r w:rsidR="008C16BE">
              <w:rPr>
                <w:noProof/>
                <w:webHidden/>
              </w:rPr>
              <w:fldChar w:fldCharType="end"/>
            </w:r>
          </w:hyperlink>
        </w:p>
        <w:p w14:paraId="04D59053" w14:textId="7FF47A1D" w:rsidR="008C16BE" w:rsidRDefault="008C16BE">
          <w:pPr>
            <w:pStyle w:val="TOC2"/>
            <w:tabs>
              <w:tab w:val="right" w:leader="dot" w:pos="9350"/>
            </w:tabs>
            <w:rPr>
              <w:rFonts w:eastAsiaTheme="minorEastAsia" w:cstheme="minorBidi"/>
              <w:b w:val="0"/>
              <w:bCs w:val="0"/>
              <w:smallCaps w:val="0"/>
              <w:noProof/>
              <w:color w:val="auto"/>
              <w:sz w:val="24"/>
              <w:szCs w:val="24"/>
            </w:rPr>
          </w:pPr>
          <w:hyperlink w:anchor="_Toc203035981" w:history="1">
            <w:r w:rsidRPr="00D17C74">
              <w:rPr>
                <w:rStyle w:val="Hyperlink"/>
                <w:noProof/>
              </w:rPr>
              <w:t>Table of Contents</w:t>
            </w:r>
            <w:r>
              <w:rPr>
                <w:noProof/>
                <w:webHidden/>
              </w:rPr>
              <w:tab/>
            </w:r>
            <w:r>
              <w:rPr>
                <w:noProof/>
                <w:webHidden/>
              </w:rPr>
              <w:fldChar w:fldCharType="begin"/>
            </w:r>
            <w:r>
              <w:rPr>
                <w:noProof/>
                <w:webHidden/>
              </w:rPr>
              <w:instrText xml:space="preserve"> PAGEREF _Toc203035981 \h </w:instrText>
            </w:r>
            <w:r>
              <w:rPr>
                <w:noProof/>
                <w:webHidden/>
              </w:rPr>
            </w:r>
            <w:r>
              <w:rPr>
                <w:noProof/>
                <w:webHidden/>
              </w:rPr>
              <w:fldChar w:fldCharType="separate"/>
            </w:r>
            <w:r>
              <w:rPr>
                <w:noProof/>
                <w:webHidden/>
              </w:rPr>
              <w:t>1</w:t>
            </w:r>
            <w:r>
              <w:rPr>
                <w:noProof/>
                <w:webHidden/>
              </w:rPr>
              <w:fldChar w:fldCharType="end"/>
            </w:r>
          </w:hyperlink>
        </w:p>
        <w:p w14:paraId="100E7AD3" w14:textId="7B3BEC7B" w:rsidR="008C16BE" w:rsidRDefault="008C16BE">
          <w:pPr>
            <w:pStyle w:val="TOC2"/>
            <w:tabs>
              <w:tab w:val="right" w:leader="dot" w:pos="9350"/>
            </w:tabs>
            <w:rPr>
              <w:rFonts w:eastAsiaTheme="minorEastAsia" w:cstheme="minorBidi"/>
              <w:b w:val="0"/>
              <w:bCs w:val="0"/>
              <w:smallCaps w:val="0"/>
              <w:noProof/>
              <w:color w:val="auto"/>
              <w:sz w:val="24"/>
              <w:szCs w:val="24"/>
            </w:rPr>
          </w:pPr>
          <w:hyperlink w:anchor="_Toc203035982" w:history="1">
            <w:r w:rsidRPr="00D17C74">
              <w:rPr>
                <w:rStyle w:val="Hyperlink"/>
                <w:noProof/>
              </w:rPr>
              <w:t>Health &amp; Safety Standards</w:t>
            </w:r>
            <w:r>
              <w:rPr>
                <w:noProof/>
                <w:webHidden/>
              </w:rPr>
              <w:tab/>
            </w:r>
            <w:r>
              <w:rPr>
                <w:noProof/>
                <w:webHidden/>
              </w:rPr>
              <w:fldChar w:fldCharType="begin"/>
            </w:r>
            <w:r>
              <w:rPr>
                <w:noProof/>
                <w:webHidden/>
              </w:rPr>
              <w:instrText xml:space="preserve"> PAGEREF _Toc203035982 \h </w:instrText>
            </w:r>
            <w:r>
              <w:rPr>
                <w:noProof/>
                <w:webHidden/>
              </w:rPr>
            </w:r>
            <w:r>
              <w:rPr>
                <w:noProof/>
                <w:webHidden/>
              </w:rPr>
              <w:fldChar w:fldCharType="separate"/>
            </w:r>
            <w:r>
              <w:rPr>
                <w:noProof/>
                <w:webHidden/>
              </w:rPr>
              <w:t>1</w:t>
            </w:r>
            <w:r>
              <w:rPr>
                <w:noProof/>
                <w:webHidden/>
              </w:rPr>
              <w:fldChar w:fldCharType="end"/>
            </w:r>
          </w:hyperlink>
        </w:p>
        <w:p w14:paraId="168AACBF" w14:textId="315BCDA0" w:rsidR="008C16BE" w:rsidRDefault="008C16BE">
          <w:pPr>
            <w:pStyle w:val="TOC3"/>
            <w:tabs>
              <w:tab w:val="right" w:leader="dot" w:pos="9350"/>
            </w:tabs>
            <w:rPr>
              <w:rFonts w:eastAsiaTheme="minorEastAsia" w:cstheme="minorBidi"/>
              <w:smallCaps w:val="0"/>
              <w:noProof/>
              <w:color w:val="auto"/>
              <w:sz w:val="24"/>
              <w:szCs w:val="24"/>
            </w:rPr>
          </w:pPr>
          <w:hyperlink w:anchor="_Toc203035983" w:history="1">
            <w:r w:rsidRPr="00D17C74">
              <w:rPr>
                <w:rStyle w:val="Hyperlink"/>
                <w:noProof/>
              </w:rPr>
              <w:t>Standard 1: Health and Safety in a Medical Assisting Environment</w:t>
            </w:r>
            <w:r>
              <w:rPr>
                <w:noProof/>
                <w:webHidden/>
              </w:rPr>
              <w:tab/>
            </w:r>
            <w:r>
              <w:rPr>
                <w:noProof/>
                <w:webHidden/>
              </w:rPr>
              <w:fldChar w:fldCharType="begin"/>
            </w:r>
            <w:r>
              <w:rPr>
                <w:noProof/>
                <w:webHidden/>
              </w:rPr>
              <w:instrText xml:space="preserve"> PAGEREF _Toc203035983 \h </w:instrText>
            </w:r>
            <w:r>
              <w:rPr>
                <w:noProof/>
                <w:webHidden/>
              </w:rPr>
            </w:r>
            <w:r>
              <w:rPr>
                <w:noProof/>
                <w:webHidden/>
              </w:rPr>
              <w:fldChar w:fldCharType="separate"/>
            </w:r>
            <w:r>
              <w:rPr>
                <w:noProof/>
                <w:webHidden/>
              </w:rPr>
              <w:t>1</w:t>
            </w:r>
            <w:r>
              <w:rPr>
                <w:noProof/>
                <w:webHidden/>
              </w:rPr>
              <w:fldChar w:fldCharType="end"/>
            </w:r>
          </w:hyperlink>
        </w:p>
        <w:p w14:paraId="6111E8C9" w14:textId="69C18C5B" w:rsidR="008C16BE" w:rsidRDefault="008C16BE">
          <w:pPr>
            <w:pStyle w:val="TOC2"/>
            <w:tabs>
              <w:tab w:val="right" w:leader="dot" w:pos="9350"/>
            </w:tabs>
            <w:rPr>
              <w:rFonts w:eastAsiaTheme="minorEastAsia" w:cstheme="minorBidi"/>
              <w:b w:val="0"/>
              <w:bCs w:val="0"/>
              <w:smallCaps w:val="0"/>
              <w:noProof/>
              <w:color w:val="auto"/>
              <w:sz w:val="24"/>
              <w:szCs w:val="24"/>
            </w:rPr>
          </w:pPr>
          <w:hyperlink w:anchor="_Toc203035984" w:history="1">
            <w:r w:rsidRPr="00D17C74">
              <w:rPr>
                <w:rStyle w:val="Hyperlink"/>
                <w:noProof/>
              </w:rPr>
              <w:t>Technical &amp; Integrated Academic Standards</w:t>
            </w:r>
            <w:r>
              <w:rPr>
                <w:noProof/>
                <w:webHidden/>
              </w:rPr>
              <w:tab/>
            </w:r>
            <w:r>
              <w:rPr>
                <w:noProof/>
                <w:webHidden/>
              </w:rPr>
              <w:fldChar w:fldCharType="begin"/>
            </w:r>
            <w:r>
              <w:rPr>
                <w:noProof/>
                <w:webHidden/>
              </w:rPr>
              <w:instrText xml:space="preserve"> PAGEREF _Toc203035984 \h </w:instrText>
            </w:r>
            <w:r>
              <w:rPr>
                <w:noProof/>
                <w:webHidden/>
              </w:rPr>
            </w:r>
            <w:r>
              <w:rPr>
                <w:noProof/>
                <w:webHidden/>
              </w:rPr>
              <w:fldChar w:fldCharType="separate"/>
            </w:r>
            <w:r>
              <w:rPr>
                <w:noProof/>
                <w:webHidden/>
              </w:rPr>
              <w:t>2</w:t>
            </w:r>
            <w:r>
              <w:rPr>
                <w:noProof/>
                <w:webHidden/>
              </w:rPr>
              <w:fldChar w:fldCharType="end"/>
            </w:r>
          </w:hyperlink>
        </w:p>
        <w:p w14:paraId="071C5937" w14:textId="4820EC55" w:rsidR="008C16BE" w:rsidRDefault="008C16BE">
          <w:pPr>
            <w:pStyle w:val="TOC3"/>
            <w:tabs>
              <w:tab w:val="right" w:leader="dot" w:pos="9350"/>
            </w:tabs>
            <w:rPr>
              <w:rFonts w:eastAsiaTheme="minorEastAsia" w:cstheme="minorBidi"/>
              <w:smallCaps w:val="0"/>
              <w:noProof/>
              <w:color w:val="auto"/>
              <w:sz w:val="24"/>
              <w:szCs w:val="24"/>
            </w:rPr>
          </w:pPr>
          <w:hyperlink w:anchor="_Toc203035985" w:history="1">
            <w:r w:rsidRPr="00D17C74">
              <w:rPr>
                <w:rStyle w:val="Hyperlink"/>
                <w:noProof/>
              </w:rPr>
              <w:t>Standard 2: Healthcare Organizational Structures and Professionalism</w:t>
            </w:r>
            <w:r>
              <w:rPr>
                <w:noProof/>
                <w:webHidden/>
              </w:rPr>
              <w:tab/>
            </w:r>
            <w:r>
              <w:rPr>
                <w:noProof/>
                <w:webHidden/>
              </w:rPr>
              <w:fldChar w:fldCharType="begin"/>
            </w:r>
            <w:r>
              <w:rPr>
                <w:noProof/>
                <w:webHidden/>
              </w:rPr>
              <w:instrText xml:space="preserve"> PAGEREF _Toc203035985 \h </w:instrText>
            </w:r>
            <w:r>
              <w:rPr>
                <w:noProof/>
                <w:webHidden/>
              </w:rPr>
            </w:r>
            <w:r>
              <w:rPr>
                <w:noProof/>
                <w:webHidden/>
              </w:rPr>
              <w:fldChar w:fldCharType="separate"/>
            </w:r>
            <w:r>
              <w:rPr>
                <w:noProof/>
                <w:webHidden/>
              </w:rPr>
              <w:t>2</w:t>
            </w:r>
            <w:r>
              <w:rPr>
                <w:noProof/>
                <w:webHidden/>
              </w:rPr>
              <w:fldChar w:fldCharType="end"/>
            </w:r>
          </w:hyperlink>
        </w:p>
        <w:p w14:paraId="65973F90" w14:textId="441ACB06" w:rsidR="008C16BE" w:rsidRDefault="008C16BE">
          <w:pPr>
            <w:pStyle w:val="TOC3"/>
            <w:tabs>
              <w:tab w:val="right" w:leader="dot" w:pos="9350"/>
            </w:tabs>
            <w:rPr>
              <w:rFonts w:eastAsiaTheme="minorEastAsia" w:cstheme="minorBidi"/>
              <w:smallCaps w:val="0"/>
              <w:noProof/>
              <w:color w:val="auto"/>
              <w:sz w:val="24"/>
              <w:szCs w:val="24"/>
            </w:rPr>
          </w:pPr>
          <w:hyperlink w:anchor="_Toc203035986" w:history="1">
            <w:r w:rsidRPr="00D17C74">
              <w:rPr>
                <w:rStyle w:val="Hyperlink"/>
                <w:noProof/>
              </w:rPr>
              <w:t>Standard 3: Basic Life Support and First Aid</w:t>
            </w:r>
            <w:r>
              <w:rPr>
                <w:noProof/>
                <w:webHidden/>
              </w:rPr>
              <w:tab/>
            </w:r>
            <w:r>
              <w:rPr>
                <w:noProof/>
                <w:webHidden/>
              </w:rPr>
              <w:fldChar w:fldCharType="begin"/>
            </w:r>
            <w:r>
              <w:rPr>
                <w:noProof/>
                <w:webHidden/>
              </w:rPr>
              <w:instrText xml:space="preserve"> PAGEREF _Toc203035986 \h </w:instrText>
            </w:r>
            <w:r>
              <w:rPr>
                <w:noProof/>
                <w:webHidden/>
              </w:rPr>
            </w:r>
            <w:r>
              <w:rPr>
                <w:noProof/>
                <w:webHidden/>
              </w:rPr>
              <w:fldChar w:fldCharType="separate"/>
            </w:r>
            <w:r>
              <w:rPr>
                <w:noProof/>
                <w:webHidden/>
              </w:rPr>
              <w:t>3</w:t>
            </w:r>
            <w:r>
              <w:rPr>
                <w:noProof/>
                <w:webHidden/>
              </w:rPr>
              <w:fldChar w:fldCharType="end"/>
            </w:r>
          </w:hyperlink>
        </w:p>
        <w:p w14:paraId="766E5412" w14:textId="2FF60EAB" w:rsidR="008C16BE" w:rsidRDefault="008C16BE">
          <w:pPr>
            <w:pStyle w:val="TOC3"/>
            <w:tabs>
              <w:tab w:val="right" w:leader="dot" w:pos="9350"/>
            </w:tabs>
            <w:rPr>
              <w:rFonts w:eastAsiaTheme="minorEastAsia" w:cstheme="minorBidi"/>
              <w:smallCaps w:val="0"/>
              <w:noProof/>
              <w:color w:val="auto"/>
              <w:sz w:val="24"/>
              <w:szCs w:val="24"/>
            </w:rPr>
          </w:pPr>
          <w:hyperlink w:anchor="_Toc203035987" w:history="1">
            <w:r w:rsidRPr="00D17C74">
              <w:rPr>
                <w:rStyle w:val="Hyperlink"/>
                <w:noProof/>
              </w:rPr>
              <w:t>Standard 4: Communication and Patient Relations</w:t>
            </w:r>
            <w:r>
              <w:rPr>
                <w:noProof/>
                <w:webHidden/>
              </w:rPr>
              <w:tab/>
            </w:r>
            <w:r>
              <w:rPr>
                <w:noProof/>
                <w:webHidden/>
              </w:rPr>
              <w:fldChar w:fldCharType="begin"/>
            </w:r>
            <w:r>
              <w:rPr>
                <w:noProof/>
                <w:webHidden/>
              </w:rPr>
              <w:instrText xml:space="preserve"> PAGEREF _Toc203035987 \h </w:instrText>
            </w:r>
            <w:r>
              <w:rPr>
                <w:noProof/>
                <w:webHidden/>
              </w:rPr>
            </w:r>
            <w:r>
              <w:rPr>
                <w:noProof/>
                <w:webHidden/>
              </w:rPr>
              <w:fldChar w:fldCharType="separate"/>
            </w:r>
            <w:r>
              <w:rPr>
                <w:noProof/>
                <w:webHidden/>
              </w:rPr>
              <w:t>3</w:t>
            </w:r>
            <w:r>
              <w:rPr>
                <w:noProof/>
                <w:webHidden/>
              </w:rPr>
              <w:fldChar w:fldCharType="end"/>
            </w:r>
          </w:hyperlink>
        </w:p>
        <w:p w14:paraId="019C31CD" w14:textId="718BB7D2" w:rsidR="008C16BE" w:rsidRDefault="008C16BE">
          <w:pPr>
            <w:pStyle w:val="TOC3"/>
            <w:tabs>
              <w:tab w:val="right" w:leader="dot" w:pos="9350"/>
            </w:tabs>
            <w:rPr>
              <w:rFonts w:eastAsiaTheme="minorEastAsia" w:cstheme="minorBidi"/>
              <w:smallCaps w:val="0"/>
              <w:noProof/>
              <w:color w:val="auto"/>
              <w:sz w:val="24"/>
              <w:szCs w:val="24"/>
            </w:rPr>
          </w:pPr>
          <w:hyperlink w:anchor="_Toc203035988" w:history="1">
            <w:r w:rsidRPr="00D17C74">
              <w:rPr>
                <w:rStyle w:val="Hyperlink"/>
                <w:noProof/>
              </w:rPr>
              <w:t>Standard 5: Office Management and Administrative Tasks</w:t>
            </w:r>
            <w:r>
              <w:rPr>
                <w:noProof/>
                <w:webHidden/>
              </w:rPr>
              <w:tab/>
            </w:r>
            <w:r>
              <w:rPr>
                <w:noProof/>
                <w:webHidden/>
              </w:rPr>
              <w:fldChar w:fldCharType="begin"/>
            </w:r>
            <w:r>
              <w:rPr>
                <w:noProof/>
                <w:webHidden/>
              </w:rPr>
              <w:instrText xml:space="preserve"> PAGEREF _Toc203035988 \h </w:instrText>
            </w:r>
            <w:r>
              <w:rPr>
                <w:noProof/>
                <w:webHidden/>
              </w:rPr>
            </w:r>
            <w:r>
              <w:rPr>
                <w:noProof/>
                <w:webHidden/>
              </w:rPr>
              <w:fldChar w:fldCharType="separate"/>
            </w:r>
            <w:r>
              <w:rPr>
                <w:noProof/>
                <w:webHidden/>
              </w:rPr>
              <w:t>4</w:t>
            </w:r>
            <w:r>
              <w:rPr>
                <w:noProof/>
                <w:webHidden/>
              </w:rPr>
              <w:fldChar w:fldCharType="end"/>
            </w:r>
          </w:hyperlink>
        </w:p>
        <w:p w14:paraId="602F314E" w14:textId="6707FB6C" w:rsidR="008C16BE" w:rsidRDefault="008C16BE">
          <w:pPr>
            <w:pStyle w:val="TOC3"/>
            <w:tabs>
              <w:tab w:val="right" w:leader="dot" w:pos="9350"/>
            </w:tabs>
            <w:rPr>
              <w:rFonts w:eastAsiaTheme="minorEastAsia" w:cstheme="minorBidi"/>
              <w:smallCaps w:val="0"/>
              <w:noProof/>
              <w:color w:val="auto"/>
              <w:sz w:val="24"/>
              <w:szCs w:val="24"/>
            </w:rPr>
          </w:pPr>
          <w:hyperlink w:anchor="_Toc203035989" w:history="1">
            <w:r w:rsidRPr="00D17C74">
              <w:rPr>
                <w:rStyle w:val="Hyperlink"/>
                <w:noProof/>
              </w:rPr>
              <w:t>Standard 6: Examination Room Procedures</w:t>
            </w:r>
            <w:r>
              <w:rPr>
                <w:noProof/>
                <w:webHidden/>
              </w:rPr>
              <w:tab/>
            </w:r>
            <w:r>
              <w:rPr>
                <w:noProof/>
                <w:webHidden/>
              </w:rPr>
              <w:fldChar w:fldCharType="begin"/>
            </w:r>
            <w:r>
              <w:rPr>
                <w:noProof/>
                <w:webHidden/>
              </w:rPr>
              <w:instrText xml:space="preserve"> PAGEREF _Toc203035989 \h </w:instrText>
            </w:r>
            <w:r>
              <w:rPr>
                <w:noProof/>
                <w:webHidden/>
              </w:rPr>
            </w:r>
            <w:r>
              <w:rPr>
                <w:noProof/>
                <w:webHidden/>
              </w:rPr>
              <w:fldChar w:fldCharType="separate"/>
            </w:r>
            <w:r>
              <w:rPr>
                <w:noProof/>
                <w:webHidden/>
              </w:rPr>
              <w:t>5</w:t>
            </w:r>
            <w:r>
              <w:rPr>
                <w:noProof/>
                <w:webHidden/>
              </w:rPr>
              <w:fldChar w:fldCharType="end"/>
            </w:r>
          </w:hyperlink>
        </w:p>
        <w:p w14:paraId="0D836125" w14:textId="54B5895B" w:rsidR="008C16BE" w:rsidRDefault="008C16BE">
          <w:pPr>
            <w:pStyle w:val="TOC3"/>
            <w:tabs>
              <w:tab w:val="right" w:leader="dot" w:pos="9350"/>
            </w:tabs>
            <w:rPr>
              <w:rFonts w:eastAsiaTheme="minorEastAsia" w:cstheme="minorBidi"/>
              <w:smallCaps w:val="0"/>
              <w:noProof/>
              <w:color w:val="auto"/>
              <w:sz w:val="24"/>
              <w:szCs w:val="24"/>
            </w:rPr>
          </w:pPr>
          <w:hyperlink w:anchor="_Toc203035990" w:history="1">
            <w:r w:rsidRPr="00D17C74">
              <w:rPr>
                <w:rStyle w:val="Hyperlink"/>
                <w:noProof/>
              </w:rPr>
              <w:t>Standard 7: Clinical Skills</w:t>
            </w:r>
            <w:r>
              <w:rPr>
                <w:noProof/>
                <w:webHidden/>
              </w:rPr>
              <w:tab/>
            </w:r>
            <w:r>
              <w:rPr>
                <w:noProof/>
                <w:webHidden/>
              </w:rPr>
              <w:fldChar w:fldCharType="begin"/>
            </w:r>
            <w:r>
              <w:rPr>
                <w:noProof/>
                <w:webHidden/>
              </w:rPr>
              <w:instrText xml:space="preserve"> PAGEREF _Toc203035990 \h </w:instrText>
            </w:r>
            <w:r>
              <w:rPr>
                <w:noProof/>
                <w:webHidden/>
              </w:rPr>
            </w:r>
            <w:r>
              <w:rPr>
                <w:noProof/>
                <w:webHidden/>
              </w:rPr>
              <w:fldChar w:fldCharType="separate"/>
            </w:r>
            <w:r>
              <w:rPr>
                <w:noProof/>
                <w:webHidden/>
              </w:rPr>
              <w:t>6</w:t>
            </w:r>
            <w:r>
              <w:rPr>
                <w:noProof/>
                <w:webHidden/>
              </w:rPr>
              <w:fldChar w:fldCharType="end"/>
            </w:r>
          </w:hyperlink>
        </w:p>
        <w:p w14:paraId="0432854A" w14:textId="22204383" w:rsidR="008C16BE" w:rsidRDefault="008C16BE">
          <w:pPr>
            <w:pStyle w:val="TOC3"/>
            <w:tabs>
              <w:tab w:val="right" w:leader="dot" w:pos="9350"/>
            </w:tabs>
            <w:rPr>
              <w:rFonts w:eastAsiaTheme="minorEastAsia" w:cstheme="minorBidi"/>
              <w:smallCaps w:val="0"/>
              <w:noProof/>
              <w:color w:val="auto"/>
              <w:sz w:val="24"/>
              <w:szCs w:val="24"/>
            </w:rPr>
          </w:pPr>
          <w:hyperlink w:anchor="_Toc203035991" w:history="1">
            <w:r w:rsidRPr="00D17C74">
              <w:rPr>
                <w:rStyle w:val="Hyperlink"/>
                <w:noProof/>
              </w:rPr>
              <w:t>Standard 8: Patient Education, Nutrition, and Rehabilitation</w:t>
            </w:r>
            <w:r>
              <w:rPr>
                <w:noProof/>
                <w:webHidden/>
              </w:rPr>
              <w:tab/>
            </w:r>
            <w:r>
              <w:rPr>
                <w:noProof/>
                <w:webHidden/>
              </w:rPr>
              <w:fldChar w:fldCharType="begin"/>
            </w:r>
            <w:r>
              <w:rPr>
                <w:noProof/>
                <w:webHidden/>
              </w:rPr>
              <w:instrText xml:space="preserve"> PAGEREF _Toc203035991 \h </w:instrText>
            </w:r>
            <w:r>
              <w:rPr>
                <w:noProof/>
                <w:webHidden/>
              </w:rPr>
            </w:r>
            <w:r>
              <w:rPr>
                <w:noProof/>
                <w:webHidden/>
              </w:rPr>
              <w:fldChar w:fldCharType="separate"/>
            </w:r>
            <w:r>
              <w:rPr>
                <w:noProof/>
                <w:webHidden/>
              </w:rPr>
              <w:t>7</w:t>
            </w:r>
            <w:r>
              <w:rPr>
                <w:noProof/>
                <w:webHidden/>
              </w:rPr>
              <w:fldChar w:fldCharType="end"/>
            </w:r>
          </w:hyperlink>
        </w:p>
        <w:p w14:paraId="213007E1" w14:textId="606DC959" w:rsidR="008C16BE" w:rsidRDefault="008C16BE">
          <w:pPr>
            <w:pStyle w:val="TOC3"/>
            <w:tabs>
              <w:tab w:val="right" w:leader="dot" w:pos="9350"/>
            </w:tabs>
            <w:rPr>
              <w:rFonts w:eastAsiaTheme="minorEastAsia" w:cstheme="minorBidi"/>
              <w:smallCaps w:val="0"/>
              <w:noProof/>
              <w:color w:val="auto"/>
              <w:sz w:val="24"/>
              <w:szCs w:val="24"/>
            </w:rPr>
          </w:pPr>
          <w:hyperlink w:anchor="_Toc203035992" w:history="1">
            <w:r w:rsidRPr="00D17C74">
              <w:rPr>
                <w:rStyle w:val="Hyperlink"/>
                <w:noProof/>
              </w:rPr>
              <w:t>Standard 9: Surgical Preparation and Assisting</w:t>
            </w:r>
            <w:r>
              <w:rPr>
                <w:noProof/>
                <w:webHidden/>
              </w:rPr>
              <w:tab/>
            </w:r>
            <w:r>
              <w:rPr>
                <w:noProof/>
                <w:webHidden/>
              </w:rPr>
              <w:fldChar w:fldCharType="begin"/>
            </w:r>
            <w:r>
              <w:rPr>
                <w:noProof/>
                <w:webHidden/>
              </w:rPr>
              <w:instrText xml:space="preserve"> PAGEREF _Toc203035992 \h </w:instrText>
            </w:r>
            <w:r>
              <w:rPr>
                <w:noProof/>
                <w:webHidden/>
              </w:rPr>
            </w:r>
            <w:r>
              <w:rPr>
                <w:noProof/>
                <w:webHidden/>
              </w:rPr>
              <w:fldChar w:fldCharType="separate"/>
            </w:r>
            <w:r>
              <w:rPr>
                <w:noProof/>
                <w:webHidden/>
              </w:rPr>
              <w:t>7</w:t>
            </w:r>
            <w:r>
              <w:rPr>
                <w:noProof/>
                <w:webHidden/>
              </w:rPr>
              <w:fldChar w:fldCharType="end"/>
            </w:r>
          </w:hyperlink>
        </w:p>
        <w:p w14:paraId="4AAB0BB8" w14:textId="155C5BF9" w:rsidR="008C16BE" w:rsidRDefault="008C16BE">
          <w:pPr>
            <w:pStyle w:val="TOC3"/>
            <w:tabs>
              <w:tab w:val="right" w:leader="dot" w:pos="9350"/>
            </w:tabs>
            <w:rPr>
              <w:rFonts w:eastAsiaTheme="minorEastAsia" w:cstheme="minorBidi"/>
              <w:smallCaps w:val="0"/>
              <w:noProof/>
              <w:color w:val="auto"/>
              <w:sz w:val="24"/>
              <w:szCs w:val="24"/>
            </w:rPr>
          </w:pPr>
          <w:hyperlink w:anchor="_Toc203035993" w:history="1">
            <w:r w:rsidRPr="00D17C74">
              <w:rPr>
                <w:rStyle w:val="Hyperlink"/>
                <w:noProof/>
              </w:rPr>
              <w:t>Standard 10: Laboratory Procedures and Skills</w:t>
            </w:r>
            <w:r>
              <w:rPr>
                <w:noProof/>
                <w:webHidden/>
              </w:rPr>
              <w:tab/>
            </w:r>
            <w:r>
              <w:rPr>
                <w:noProof/>
                <w:webHidden/>
              </w:rPr>
              <w:fldChar w:fldCharType="begin"/>
            </w:r>
            <w:r>
              <w:rPr>
                <w:noProof/>
                <w:webHidden/>
              </w:rPr>
              <w:instrText xml:space="preserve"> PAGEREF _Toc203035993 \h </w:instrText>
            </w:r>
            <w:r>
              <w:rPr>
                <w:noProof/>
                <w:webHidden/>
              </w:rPr>
            </w:r>
            <w:r>
              <w:rPr>
                <w:noProof/>
                <w:webHidden/>
              </w:rPr>
              <w:fldChar w:fldCharType="separate"/>
            </w:r>
            <w:r>
              <w:rPr>
                <w:noProof/>
                <w:webHidden/>
              </w:rPr>
              <w:t>8</w:t>
            </w:r>
            <w:r>
              <w:rPr>
                <w:noProof/>
                <w:webHidden/>
              </w:rPr>
              <w:fldChar w:fldCharType="end"/>
            </w:r>
          </w:hyperlink>
        </w:p>
        <w:p w14:paraId="1EED688A" w14:textId="43B69E87" w:rsidR="008C16BE" w:rsidRDefault="008C16BE">
          <w:pPr>
            <w:pStyle w:val="TOC3"/>
            <w:tabs>
              <w:tab w:val="right" w:leader="dot" w:pos="9350"/>
            </w:tabs>
            <w:rPr>
              <w:rFonts w:eastAsiaTheme="minorEastAsia" w:cstheme="minorBidi"/>
              <w:smallCaps w:val="0"/>
              <w:noProof/>
              <w:color w:val="auto"/>
              <w:sz w:val="24"/>
              <w:szCs w:val="24"/>
            </w:rPr>
          </w:pPr>
          <w:hyperlink w:anchor="_Toc203035994" w:history="1">
            <w:r w:rsidRPr="00D17C74">
              <w:rPr>
                <w:rStyle w:val="Hyperlink"/>
                <w:noProof/>
              </w:rPr>
              <w:t>Standard 11: Pharmacy and Pharmacology</w:t>
            </w:r>
            <w:r>
              <w:rPr>
                <w:noProof/>
                <w:webHidden/>
              </w:rPr>
              <w:tab/>
            </w:r>
            <w:r>
              <w:rPr>
                <w:noProof/>
                <w:webHidden/>
              </w:rPr>
              <w:fldChar w:fldCharType="begin"/>
            </w:r>
            <w:r>
              <w:rPr>
                <w:noProof/>
                <w:webHidden/>
              </w:rPr>
              <w:instrText xml:space="preserve"> PAGEREF _Toc203035994 \h </w:instrText>
            </w:r>
            <w:r>
              <w:rPr>
                <w:noProof/>
                <w:webHidden/>
              </w:rPr>
            </w:r>
            <w:r>
              <w:rPr>
                <w:noProof/>
                <w:webHidden/>
              </w:rPr>
              <w:fldChar w:fldCharType="separate"/>
            </w:r>
            <w:r>
              <w:rPr>
                <w:noProof/>
                <w:webHidden/>
              </w:rPr>
              <w:t>9</w:t>
            </w:r>
            <w:r>
              <w:rPr>
                <w:noProof/>
                <w:webHidden/>
              </w:rPr>
              <w:fldChar w:fldCharType="end"/>
            </w:r>
          </w:hyperlink>
        </w:p>
        <w:p w14:paraId="14D02FAE" w14:textId="406C282B" w:rsidR="008C16BE" w:rsidRDefault="008C16BE">
          <w:pPr>
            <w:pStyle w:val="TOC3"/>
            <w:tabs>
              <w:tab w:val="right" w:leader="dot" w:pos="9350"/>
            </w:tabs>
            <w:rPr>
              <w:rFonts w:eastAsiaTheme="minorEastAsia" w:cstheme="minorBidi"/>
              <w:smallCaps w:val="0"/>
              <w:noProof/>
              <w:color w:val="auto"/>
              <w:sz w:val="24"/>
              <w:szCs w:val="24"/>
            </w:rPr>
          </w:pPr>
          <w:hyperlink w:anchor="_Toc203035995" w:history="1">
            <w:r w:rsidRPr="00D17C74">
              <w:rPr>
                <w:rStyle w:val="Hyperlink"/>
                <w:noProof/>
              </w:rPr>
              <w:t>Standard 12: Human Body Systems, Growth, and Development</w:t>
            </w:r>
            <w:r>
              <w:rPr>
                <w:noProof/>
                <w:webHidden/>
              </w:rPr>
              <w:tab/>
            </w:r>
            <w:r>
              <w:rPr>
                <w:noProof/>
                <w:webHidden/>
              </w:rPr>
              <w:fldChar w:fldCharType="begin"/>
            </w:r>
            <w:r>
              <w:rPr>
                <w:noProof/>
                <w:webHidden/>
              </w:rPr>
              <w:instrText xml:space="preserve"> PAGEREF _Toc203035995 \h </w:instrText>
            </w:r>
            <w:r>
              <w:rPr>
                <w:noProof/>
                <w:webHidden/>
              </w:rPr>
            </w:r>
            <w:r>
              <w:rPr>
                <w:noProof/>
                <w:webHidden/>
              </w:rPr>
              <w:fldChar w:fldCharType="separate"/>
            </w:r>
            <w:r>
              <w:rPr>
                <w:noProof/>
                <w:webHidden/>
              </w:rPr>
              <w:t>10</w:t>
            </w:r>
            <w:r>
              <w:rPr>
                <w:noProof/>
                <w:webHidden/>
              </w:rPr>
              <w:fldChar w:fldCharType="end"/>
            </w:r>
          </w:hyperlink>
        </w:p>
        <w:p w14:paraId="11C1ECDF" w14:textId="13183A2A" w:rsidR="008C16BE" w:rsidRDefault="008C16BE">
          <w:pPr>
            <w:pStyle w:val="TOC2"/>
            <w:tabs>
              <w:tab w:val="right" w:leader="dot" w:pos="9350"/>
            </w:tabs>
            <w:rPr>
              <w:rFonts w:eastAsiaTheme="minorEastAsia" w:cstheme="minorBidi"/>
              <w:b w:val="0"/>
              <w:bCs w:val="0"/>
              <w:smallCaps w:val="0"/>
              <w:noProof/>
              <w:color w:val="auto"/>
              <w:sz w:val="24"/>
              <w:szCs w:val="24"/>
            </w:rPr>
          </w:pPr>
          <w:hyperlink w:anchor="_Toc203035996" w:history="1">
            <w:r w:rsidRPr="00D17C74">
              <w:rPr>
                <w:rStyle w:val="Hyperlink"/>
                <w:noProof/>
              </w:rPr>
              <w:t>Employability Standards</w:t>
            </w:r>
            <w:r>
              <w:rPr>
                <w:noProof/>
                <w:webHidden/>
              </w:rPr>
              <w:tab/>
            </w:r>
            <w:r>
              <w:rPr>
                <w:noProof/>
                <w:webHidden/>
              </w:rPr>
              <w:fldChar w:fldCharType="begin"/>
            </w:r>
            <w:r>
              <w:rPr>
                <w:noProof/>
                <w:webHidden/>
              </w:rPr>
              <w:instrText xml:space="preserve"> PAGEREF _Toc203035996 \h </w:instrText>
            </w:r>
            <w:r>
              <w:rPr>
                <w:noProof/>
                <w:webHidden/>
              </w:rPr>
            </w:r>
            <w:r>
              <w:rPr>
                <w:noProof/>
                <w:webHidden/>
              </w:rPr>
              <w:fldChar w:fldCharType="separate"/>
            </w:r>
            <w:r>
              <w:rPr>
                <w:noProof/>
                <w:webHidden/>
              </w:rPr>
              <w:t>11</w:t>
            </w:r>
            <w:r>
              <w:rPr>
                <w:noProof/>
                <w:webHidden/>
              </w:rPr>
              <w:fldChar w:fldCharType="end"/>
            </w:r>
          </w:hyperlink>
        </w:p>
        <w:p w14:paraId="57A8E580" w14:textId="6C3B6FB4" w:rsidR="008C16BE" w:rsidRDefault="008C16BE">
          <w:pPr>
            <w:pStyle w:val="TOC3"/>
            <w:tabs>
              <w:tab w:val="right" w:leader="dot" w:pos="9350"/>
            </w:tabs>
            <w:rPr>
              <w:rFonts w:eastAsiaTheme="minorEastAsia" w:cstheme="minorBidi"/>
              <w:smallCaps w:val="0"/>
              <w:noProof/>
              <w:color w:val="auto"/>
              <w:sz w:val="24"/>
              <w:szCs w:val="24"/>
            </w:rPr>
          </w:pPr>
          <w:hyperlink w:anchor="_Toc203035997" w:history="1">
            <w:r w:rsidRPr="00D17C74">
              <w:rPr>
                <w:rStyle w:val="Hyperlink"/>
                <w:noProof/>
              </w:rPr>
              <w:t>Standard 13: Employability Skills</w:t>
            </w:r>
            <w:r>
              <w:rPr>
                <w:noProof/>
                <w:webHidden/>
              </w:rPr>
              <w:tab/>
            </w:r>
            <w:r>
              <w:rPr>
                <w:noProof/>
                <w:webHidden/>
              </w:rPr>
              <w:fldChar w:fldCharType="begin"/>
            </w:r>
            <w:r>
              <w:rPr>
                <w:noProof/>
                <w:webHidden/>
              </w:rPr>
              <w:instrText xml:space="preserve"> PAGEREF _Toc203035997 \h </w:instrText>
            </w:r>
            <w:r>
              <w:rPr>
                <w:noProof/>
                <w:webHidden/>
              </w:rPr>
            </w:r>
            <w:r>
              <w:rPr>
                <w:noProof/>
                <w:webHidden/>
              </w:rPr>
              <w:fldChar w:fldCharType="separate"/>
            </w:r>
            <w:r>
              <w:rPr>
                <w:noProof/>
                <w:webHidden/>
              </w:rPr>
              <w:t>11</w:t>
            </w:r>
            <w:r>
              <w:rPr>
                <w:noProof/>
                <w:webHidden/>
              </w:rPr>
              <w:fldChar w:fldCharType="end"/>
            </w:r>
          </w:hyperlink>
        </w:p>
        <w:p w14:paraId="05794C13" w14:textId="1361BECC" w:rsidR="008C16BE" w:rsidRDefault="008C16BE">
          <w:pPr>
            <w:pStyle w:val="TOC2"/>
            <w:tabs>
              <w:tab w:val="right" w:leader="dot" w:pos="9350"/>
            </w:tabs>
            <w:rPr>
              <w:rFonts w:eastAsiaTheme="minorEastAsia" w:cstheme="minorBidi"/>
              <w:b w:val="0"/>
              <w:bCs w:val="0"/>
              <w:smallCaps w:val="0"/>
              <w:noProof/>
              <w:color w:val="auto"/>
              <w:sz w:val="24"/>
              <w:szCs w:val="24"/>
            </w:rPr>
          </w:pPr>
          <w:hyperlink w:anchor="_Toc203035998" w:history="1">
            <w:r w:rsidRPr="00D17C74">
              <w:rPr>
                <w:rStyle w:val="Hyperlink"/>
                <w:noProof/>
              </w:rPr>
              <w:t>Entrepreneurship Standards</w:t>
            </w:r>
            <w:r>
              <w:rPr>
                <w:noProof/>
                <w:webHidden/>
              </w:rPr>
              <w:tab/>
            </w:r>
            <w:r>
              <w:rPr>
                <w:noProof/>
                <w:webHidden/>
              </w:rPr>
              <w:fldChar w:fldCharType="begin"/>
            </w:r>
            <w:r>
              <w:rPr>
                <w:noProof/>
                <w:webHidden/>
              </w:rPr>
              <w:instrText xml:space="preserve"> PAGEREF _Toc203035998 \h </w:instrText>
            </w:r>
            <w:r>
              <w:rPr>
                <w:noProof/>
                <w:webHidden/>
              </w:rPr>
            </w:r>
            <w:r>
              <w:rPr>
                <w:noProof/>
                <w:webHidden/>
              </w:rPr>
              <w:fldChar w:fldCharType="separate"/>
            </w:r>
            <w:r>
              <w:rPr>
                <w:noProof/>
                <w:webHidden/>
              </w:rPr>
              <w:t>11</w:t>
            </w:r>
            <w:r>
              <w:rPr>
                <w:noProof/>
                <w:webHidden/>
              </w:rPr>
              <w:fldChar w:fldCharType="end"/>
            </w:r>
          </w:hyperlink>
        </w:p>
        <w:p w14:paraId="19682FF3" w14:textId="0B09150E" w:rsidR="008C16BE" w:rsidRDefault="008C16BE">
          <w:pPr>
            <w:pStyle w:val="TOC3"/>
            <w:tabs>
              <w:tab w:val="right" w:leader="dot" w:pos="9350"/>
            </w:tabs>
            <w:rPr>
              <w:rFonts w:eastAsiaTheme="minorEastAsia" w:cstheme="minorBidi"/>
              <w:smallCaps w:val="0"/>
              <w:noProof/>
              <w:color w:val="auto"/>
              <w:sz w:val="24"/>
              <w:szCs w:val="24"/>
            </w:rPr>
          </w:pPr>
          <w:hyperlink w:anchor="_Toc203035999" w:history="1">
            <w:r w:rsidRPr="00D17C74">
              <w:rPr>
                <w:rStyle w:val="Hyperlink"/>
                <w:noProof/>
              </w:rPr>
              <w:t>Standard 14: Entrepreneurship</w:t>
            </w:r>
            <w:r>
              <w:rPr>
                <w:noProof/>
                <w:webHidden/>
              </w:rPr>
              <w:tab/>
            </w:r>
            <w:r>
              <w:rPr>
                <w:noProof/>
                <w:webHidden/>
              </w:rPr>
              <w:fldChar w:fldCharType="begin"/>
            </w:r>
            <w:r>
              <w:rPr>
                <w:noProof/>
                <w:webHidden/>
              </w:rPr>
              <w:instrText xml:space="preserve"> PAGEREF _Toc203035999 \h </w:instrText>
            </w:r>
            <w:r>
              <w:rPr>
                <w:noProof/>
                <w:webHidden/>
              </w:rPr>
            </w:r>
            <w:r>
              <w:rPr>
                <w:noProof/>
                <w:webHidden/>
              </w:rPr>
              <w:fldChar w:fldCharType="separate"/>
            </w:r>
            <w:r>
              <w:rPr>
                <w:noProof/>
                <w:webHidden/>
              </w:rPr>
              <w:t>11</w:t>
            </w:r>
            <w:r>
              <w:rPr>
                <w:noProof/>
                <w:webHidden/>
              </w:rPr>
              <w:fldChar w:fldCharType="end"/>
            </w:r>
          </w:hyperlink>
        </w:p>
        <w:p w14:paraId="4D0435D9" w14:textId="293C7834" w:rsidR="008C16BE" w:rsidRDefault="008C16BE">
          <w:pPr>
            <w:pStyle w:val="TOC2"/>
            <w:tabs>
              <w:tab w:val="right" w:leader="dot" w:pos="9350"/>
            </w:tabs>
            <w:rPr>
              <w:rFonts w:eastAsiaTheme="minorEastAsia" w:cstheme="minorBidi"/>
              <w:b w:val="0"/>
              <w:bCs w:val="0"/>
              <w:smallCaps w:val="0"/>
              <w:noProof/>
              <w:color w:val="auto"/>
              <w:sz w:val="24"/>
              <w:szCs w:val="24"/>
            </w:rPr>
          </w:pPr>
          <w:hyperlink w:anchor="_Toc203036000" w:history="1">
            <w:r w:rsidRPr="00D17C74">
              <w:rPr>
                <w:rStyle w:val="Hyperlink"/>
                <w:noProof/>
              </w:rPr>
              <w:t>Digital Literacy Standards</w:t>
            </w:r>
            <w:r>
              <w:rPr>
                <w:noProof/>
                <w:webHidden/>
              </w:rPr>
              <w:tab/>
            </w:r>
            <w:r>
              <w:rPr>
                <w:noProof/>
                <w:webHidden/>
              </w:rPr>
              <w:fldChar w:fldCharType="begin"/>
            </w:r>
            <w:r>
              <w:rPr>
                <w:noProof/>
                <w:webHidden/>
              </w:rPr>
              <w:instrText xml:space="preserve"> PAGEREF _Toc203036000 \h </w:instrText>
            </w:r>
            <w:r>
              <w:rPr>
                <w:noProof/>
                <w:webHidden/>
              </w:rPr>
            </w:r>
            <w:r>
              <w:rPr>
                <w:noProof/>
                <w:webHidden/>
              </w:rPr>
              <w:fldChar w:fldCharType="separate"/>
            </w:r>
            <w:r>
              <w:rPr>
                <w:noProof/>
                <w:webHidden/>
              </w:rPr>
              <w:t>12</w:t>
            </w:r>
            <w:r>
              <w:rPr>
                <w:noProof/>
                <w:webHidden/>
              </w:rPr>
              <w:fldChar w:fldCharType="end"/>
            </w:r>
          </w:hyperlink>
        </w:p>
        <w:p w14:paraId="3592A4FE" w14:textId="0EB6A7BF" w:rsidR="008C16BE" w:rsidRDefault="008C16BE">
          <w:pPr>
            <w:pStyle w:val="TOC3"/>
            <w:tabs>
              <w:tab w:val="right" w:leader="dot" w:pos="9350"/>
            </w:tabs>
            <w:rPr>
              <w:rFonts w:eastAsiaTheme="minorEastAsia" w:cstheme="minorBidi"/>
              <w:smallCaps w:val="0"/>
              <w:noProof/>
              <w:color w:val="auto"/>
              <w:sz w:val="24"/>
              <w:szCs w:val="24"/>
            </w:rPr>
          </w:pPr>
          <w:hyperlink w:anchor="_Toc203036001" w:history="1">
            <w:r w:rsidRPr="00D17C74">
              <w:rPr>
                <w:rStyle w:val="Hyperlink"/>
                <w:noProof/>
              </w:rPr>
              <w:t>Standard 15: Digital Literacy</w:t>
            </w:r>
            <w:r>
              <w:rPr>
                <w:noProof/>
                <w:webHidden/>
              </w:rPr>
              <w:tab/>
            </w:r>
            <w:r>
              <w:rPr>
                <w:noProof/>
                <w:webHidden/>
              </w:rPr>
              <w:fldChar w:fldCharType="begin"/>
            </w:r>
            <w:r>
              <w:rPr>
                <w:noProof/>
                <w:webHidden/>
              </w:rPr>
              <w:instrText xml:space="preserve"> PAGEREF _Toc203036001 \h </w:instrText>
            </w:r>
            <w:r>
              <w:rPr>
                <w:noProof/>
                <w:webHidden/>
              </w:rPr>
            </w:r>
            <w:r>
              <w:rPr>
                <w:noProof/>
                <w:webHidden/>
              </w:rPr>
              <w:fldChar w:fldCharType="separate"/>
            </w:r>
            <w:r>
              <w:rPr>
                <w:noProof/>
                <w:webHidden/>
              </w:rPr>
              <w:t>12</w:t>
            </w:r>
            <w:r>
              <w:rPr>
                <w:noProof/>
                <w:webHidden/>
              </w:rPr>
              <w:fldChar w:fldCharType="end"/>
            </w:r>
          </w:hyperlink>
        </w:p>
        <w:p w14:paraId="55D071F9" w14:textId="1D837CC4" w:rsidR="008C16BE" w:rsidRDefault="008C16BE">
          <w:pPr>
            <w:pStyle w:val="TOC2"/>
            <w:tabs>
              <w:tab w:val="right" w:leader="dot" w:pos="9350"/>
            </w:tabs>
            <w:rPr>
              <w:rFonts w:eastAsiaTheme="minorEastAsia" w:cstheme="minorBidi"/>
              <w:b w:val="0"/>
              <w:bCs w:val="0"/>
              <w:smallCaps w:val="0"/>
              <w:noProof/>
              <w:color w:val="auto"/>
              <w:sz w:val="24"/>
              <w:szCs w:val="24"/>
            </w:rPr>
          </w:pPr>
          <w:hyperlink w:anchor="_Toc203036002" w:history="1">
            <w:r w:rsidRPr="00D17C74">
              <w:rPr>
                <w:rStyle w:val="Hyperlink"/>
                <w:noProof/>
              </w:rPr>
              <w:t>Sample Performance Tasks</w:t>
            </w:r>
            <w:r>
              <w:rPr>
                <w:noProof/>
                <w:webHidden/>
              </w:rPr>
              <w:tab/>
            </w:r>
            <w:r>
              <w:rPr>
                <w:noProof/>
                <w:webHidden/>
              </w:rPr>
              <w:fldChar w:fldCharType="begin"/>
            </w:r>
            <w:r>
              <w:rPr>
                <w:noProof/>
                <w:webHidden/>
              </w:rPr>
              <w:instrText xml:space="preserve"> PAGEREF _Toc203036002 \h </w:instrText>
            </w:r>
            <w:r>
              <w:rPr>
                <w:noProof/>
                <w:webHidden/>
              </w:rPr>
            </w:r>
            <w:r>
              <w:rPr>
                <w:noProof/>
                <w:webHidden/>
              </w:rPr>
              <w:fldChar w:fldCharType="separate"/>
            </w:r>
            <w:r>
              <w:rPr>
                <w:noProof/>
                <w:webHidden/>
              </w:rPr>
              <w:t>12</w:t>
            </w:r>
            <w:r>
              <w:rPr>
                <w:noProof/>
                <w:webHidden/>
              </w:rPr>
              <w:fldChar w:fldCharType="end"/>
            </w:r>
          </w:hyperlink>
        </w:p>
        <w:p w14:paraId="38B14529" w14:textId="7E2B251E" w:rsidR="008C16BE" w:rsidRDefault="008C16BE">
          <w:pPr>
            <w:pStyle w:val="TOC3"/>
            <w:tabs>
              <w:tab w:val="right" w:leader="dot" w:pos="9350"/>
            </w:tabs>
            <w:rPr>
              <w:rFonts w:eastAsiaTheme="minorEastAsia" w:cstheme="minorBidi"/>
              <w:smallCaps w:val="0"/>
              <w:noProof/>
              <w:color w:val="auto"/>
              <w:sz w:val="24"/>
              <w:szCs w:val="24"/>
            </w:rPr>
          </w:pPr>
          <w:hyperlink w:anchor="_Toc203036003" w:history="1">
            <w:r w:rsidRPr="00D17C74">
              <w:rPr>
                <w:rStyle w:val="Hyperlink"/>
                <w:noProof/>
              </w:rPr>
              <w:t>Standard 1: Health and Safety in a Medical Assisting Environment</w:t>
            </w:r>
            <w:r>
              <w:rPr>
                <w:noProof/>
                <w:webHidden/>
              </w:rPr>
              <w:tab/>
            </w:r>
            <w:r>
              <w:rPr>
                <w:noProof/>
                <w:webHidden/>
              </w:rPr>
              <w:fldChar w:fldCharType="begin"/>
            </w:r>
            <w:r>
              <w:rPr>
                <w:noProof/>
                <w:webHidden/>
              </w:rPr>
              <w:instrText xml:space="preserve"> PAGEREF _Toc203036003 \h </w:instrText>
            </w:r>
            <w:r>
              <w:rPr>
                <w:noProof/>
                <w:webHidden/>
              </w:rPr>
            </w:r>
            <w:r>
              <w:rPr>
                <w:noProof/>
                <w:webHidden/>
              </w:rPr>
              <w:fldChar w:fldCharType="separate"/>
            </w:r>
            <w:r>
              <w:rPr>
                <w:noProof/>
                <w:webHidden/>
              </w:rPr>
              <w:t>12</w:t>
            </w:r>
            <w:r>
              <w:rPr>
                <w:noProof/>
                <w:webHidden/>
              </w:rPr>
              <w:fldChar w:fldCharType="end"/>
            </w:r>
          </w:hyperlink>
        </w:p>
        <w:p w14:paraId="03B6F85C" w14:textId="0C494049" w:rsidR="008C16BE" w:rsidRDefault="008C16BE">
          <w:pPr>
            <w:pStyle w:val="TOC3"/>
            <w:tabs>
              <w:tab w:val="right" w:leader="dot" w:pos="9350"/>
            </w:tabs>
            <w:rPr>
              <w:rFonts w:eastAsiaTheme="minorEastAsia" w:cstheme="minorBidi"/>
              <w:smallCaps w:val="0"/>
              <w:noProof/>
              <w:color w:val="auto"/>
              <w:sz w:val="24"/>
              <w:szCs w:val="24"/>
            </w:rPr>
          </w:pPr>
          <w:hyperlink w:anchor="_Toc203036004" w:history="1">
            <w:r w:rsidRPr="00D17C74">
              <w:rPr>
                <w:rStyle w:val="Hyperlink"/>
                <w:noProof/>
              </w:rPr>
              <w:t>Standard 2: Healthcare Organizational Structures and Professionalism</w:t>
            </w:r>
            <w:r>
              <w:rPr>
                <w:noProof/>
                <w:webHidden/>
              </w:rPr>
              <w:tab/>
            </w:r>
            <w:r>
              <w:rPr>
                <w:noProof/>
                <w:webHidden/>
              </w:rPr>
              <w:fldChar w:fldCharType="begin"/>
            </w:r>
            <w:r>
              <w:rPr>
                <w:noProof/>
                <w:webHidden/>
              </w:rPr>
              <w:instrText xml:space="preserve"> PAGEREF _Toc203036004 \h </w:instrText>
            </w:r>
            <w:r>
              <w:rPr>
                <w:noProof/>
                <w:webHidden/>
              </w:rPr>
            </w:r>
            <w:r>
              <w:rPr>
                <w:noProof/>
                <w:webHidden/>
              </w:rPr>
              <w:fldChar w:fldCharType="separate"/>
            </w:r>
            <w:r>
              <w:rPr>
                <w:noProof/>
                <w:webHidden/>
              </w:rPr>
              <w:t>12</w:t>
            </w:r>
            <w:r>
              <w:rPr>
                <w:noProof/>
                <w:webHidden/>
              </w:rPr>
              <w:fldChar w:fldCharType="end"/>
            </w:r>
          </w:hyperlink>
        </w:p>
        <w:p w14:paraId="1D629952" w14:textId="6ECCDEA9" w:rsidR="008C16BE" w:rsidRDefault="008C16BE">
          <w:pPr>
            <w:pStyle w:val="TOC3"/>
            <w:tabs>
              <w:tab w:val="right" w:leader="dot" w:pos="9350"/>
            </w:tabs>
            <w:rPr>
              <w:rFonts w:eastAsiaTheme="minorEastAsia" w:cstheme="minorBidi"/>
              <w:smallCaps w:val="0"/>
              <w:noProof/>
              <w:color w:val="auto"/>
              <w:sz w:val="24"/>
              <w:szCs w:val="24"/>
            </w:rPr>
          </w:pPr>
          <w:hyperlink w:anchor="_Toc203036005" w:history="1">
            <w:r w:rsidRPr="00D17C74">
              <w:rPr>
                <w:rStyle w:val="Hyperlink"/>
                <w:noProof/>
              </w:rPr>
              <w:t>Standard 3: Basic Life Support and First Aid</w:t>
            </w:r>
            <w:r>
              <w:rPr>
                <w:noProof/>
                <w:webHidden/>
              </w:rPr>
              <w:tab/>
            </w:r>
            <w:r>
              <w:rPr>
                <w:noProof/>
                <w:webHidden/>
              </w:rPr>
              <w:fldChar w:fldCharType="begin"/>
            </w:r>
            <w:r>
              <w:rPr>
                <w:noProof/>
                <w:webHidden/>
              </w:rPr>
              <w:instrText xml:space="preserve"> PAGEREF _Toc203036005 \h </w:instrText>
            </w:r>
            <w:r>
              <w:rPr>
                <w:noProof/>
                <w:webHidden/>
              </w:rPr>
            </w:r>
            <w:r>
              <w:rPr>
                <w:noProof/>
                <w:webHidden/>
              </w:rPr>
              <w:fldChar w:fldCharType="separate"/>
            </w:r>
            <w:r>
              <w:rPr>
                <w:noProof/>
                <w:webHidden/>
              </w:rPr>
              <w:t>13</w:t>
            </w:r>
            <w:r>
              <w:rPr>
                <w:noProof/>
                <w:webHidden/>
              </w:rPr>
              <w:fldChar w:fldCharType="end"/>
            </w:r>
          </w:hyperlink>
        </w:p>
        <w:p w14:paraId="6AA0A598" w14:textId="05FD588B" w:rsidR="008C16BE" w:rsidRDefault="008C16BE">
          <w:pPr>
            <w:pStyle w:val="TOC3"/>
            <w:tabs>
              <w:tab w:val="right" w:leader="dot" w:pos="9350"/>
            </w:tabs>
            <w:rPr>
              <w:rFonts w:eastAsiaTheme="minorEastAsia" w:cstheme="minorBidi"/>
              <w:smallCaps w:val="0"/>
              <w:noProof/>
              <w:color w:val="auto"/>
              <w:sz w:val="24"/>
              <w:szCs w:val="24"/>
            </w:rPr>
          </w:pPr>
          <w:hyperlink w:anchor="_Toc203036006" w:history="1">
            <w:r w:rsidRPr="00D17C74">
              <w:rPr>
                <w:rStyle w:val="Hyperlink"/>
                <w:noProof/>
              </w:rPr>
              <w:t>Standard 4: Communication and Patient Relations</w:t>
            </w:r>
            <w:r>
              <w:rPr>
                <w:noProof/>
                <w:webHidden/>
              </w:rPr>
              <w:tab/>
            </w:r>
            <w:r>
              <w:rPr>
                <w:noProof/>
                <w:webHidden/>
              </w:rPr>
              <w:fldChar w:fldCharType="begin"/>
            </w:r>
            <w:r>
              <w:rPr>
                <w:noProof/>
                <w:webHidden/>
              </w:rPr>
              <w:instrText xml:space="preserve"> PAGEREF _Toc203036006 \h </w:instrText>
            </w:r>
            <w:r>
              <w:rPr>
                <w:noProof/>
                <w:webHidden/>
              </w:rPr>
            </w:r>
            <w:r>
              <w:rPr>
                <w:noProof/>
                <w:webHidden/>
              </w:rPr>
              <w:fldChar w:fldCharType="separate"/>
            </w:r>
            <w:r>
              <w:rPr>
                <w:noProof/>
                <w:webHidden/>
              </w:rPr>
              <w:t>13</w:t>
            </w:r>
            <w:r>
              <w:rPr>
                <w:noProof/>
                <w:webHidden/>
              </w:rPr>
              <w:fldChar w:fldCharType="end"/>
            </w:r>
          </w:hyperlink>
        </w:p>
        <w:p w14:paraId="2FFDAB03" w14:textId="57B954B4" w:rsidR="008C16BE" w:rsidRDefault="008C16BE">
          <w:pPr>
            <w:pStyle w:val="TOC3"/>
            <w:tabs>
              <w:tab w:val="right" w:leader="dot" w:pos="9350"/>
            </w:tabs>
            <w:rPr>
              <w:rFonts w:eastAsiaTheme="minorEastAsia" w:cstheme="minorBidi"/>
              <w:smallCaps w:val="0"/>
              <w:noProof/>
              <w:color w:val="auto"/>
              <w:sz w:val="24"/>
              <w:szCs w:val="24"/>
            </w:rPr>
          </w:pPr>
          <w:hyperlink w:anchor="_Toc203036007" w:history="1">
            <w:r w:rsidRPr="00D17C74">
              <w:rPr>
                <w:rStyle w:val="Hyperlink"/>
                <w:noProof/>
              </w:rPr>
              <w:t>Standard 5: Office Management and Administrative Tasks</w:t>
            </w:r>
            <w:r>
              <w:rPr>
                <w:noProof/>
                <w:webHidden/>
              </w:rPr>
              <w:tab/>
            </w:r>
            <w:r>
              <w:rPr>
                <w:noProof/>
                <w:webHidden/>
              </w:rPr>
              <w:fldChar w:fldCharType="begin"/>
            </w:r>
            <w:r>
              <w:rPr>
                <w:noProof/>
                <w:webHidden/>
              </w:rPr>
              <w:instrText xml:space="preserve"> PAGEREF _Toc203036007 \h </w:instrText>
            </w:r>
            <w:r>
              <w:rPr>
                <w:noProof/>
                <w:webHidden/>
              </w:rPr>
            </w:r>
            <w:r>
              <w:rPr>
                <w:noProof/>
                <w:webHidden/>
              </w:rPr>
              <w:fldChar w:fldCharType="separate"/>
            </w:r>
            <w:r>
              <w:rPr>
                <w:noProof/>
                <w:webHidden/>
              </w:rPr>
              <w:t>13</w:t>
            </w:r>
            <w:r>
              <w:rPr>
                <w:noProof/>
                <w:webHidden/>
              </w:rPr>
              <w:fldChar w:fldCharType="end"/>
            </w:r>
          </w:hyperlink>
        </w:p>
        <w:p w14:paraId="3196500F" w14:textId="43630D37" w:rsidR="008C16BE" w:rsidRDefault="008C16BE">
          <w:pPr>
            <w:pStyle w:val="TOC3"/>
            <w:tabs>
              <w:tab w:val="right" w:leader="dot" w:pos="9350"/>
            </w:tabs>
            <w:rPr>
              <w:rFonts w:eastAsiaTheme="minorEastAsia" w:cstheme="minorBidi"/>
              <w:smallCaps w:val="0"/>
              <w:noProof/>
              <w:color w:val="auto"/>
              <w:sz w:val="24"/>
              <w:szCs w:val="24"/>
            </w:rPr>
          </w:pPr>
          <w:hyperlink w:anchor="_Toc203036008" w:history="1">
            <w:r w:rsidRPr="00D17C74">
              <w:rPr>
                <w:rStyle w:val="Hyperlink"/>
                <w:noProof/>
              </w:rPr>
              <w:t>Standard 6: Examination Room Procedures</w:t>
            </w:r>
            <w:r>
              <w:rPr>
                <w:noProof/>
                <w:webHidden/>
              </w:rPr>
              <w:tab/>
            </w:r>
            <w:r>
              <w:rPr>
                <w:noProof/>
                <w:webHidden/>
              </w:rPr>
              <w:fldChar w:fldCharType="begin"/>
            </w:r>
            <w:r>
              <w:rPr>
                <w:noProof/>
                <w:webHidden/>
              </w:rPr>
              <w:instrText xml:space="preserve"> PAGEREF _Toc203036008 \h </w:instrText>
            </w:r>
            <w:r>
              <w:rPr>
                <w:noProof/>
                <w:webHidden/>
              </w:rPr>
            </w:r>
            <w:r>
              <w:rPr>
                <w:noProof/>
                <w:webHidden/>
              </w:rPr>
              <w:fldChar w:fldCharType="separate"/>
            </w:r>
            <w:r>
              <w:rPr>
                <w:noProof/>
                <w:webHidden/>
              </w:rPr>
              <w:t>14</w:t>
            </w:r>
            <w:r>
              <w:rPr>
                <w:noProof/>
                <w:webHidden/>
              </w:rPr>
              <w:fldChar w:fldCharType="end"/>
            </w:r>
          </w:hyperlink>
        </w:p>
        <w:p w14:paraId="6E8A0B3D" w14:textId="4F7B5B83" w:rsidR="008C16BE" w:rsidRDefault="008C16BE">
          <w:pPr>
            <w:pStyle w:val="TOC3"/>
            <w:tabs>
              <w:tab w:val="right" w:leader="dot" w:pos="9350"/>
            </w:tabs>
            <w:rPr>
              <w:rFonts w:eastAsiaTheme="minorEastAsia" w:cstheme="minorBidi"/>
              <w:smallCaps w:val="0"/>
              <w:noProof/>
              <w:color w:val="auto"/>
              <w:sz w:val="24"/>
              <w:szCs w:val="24"/>
            </w:rPr>
          </w:pPr>
          <w:hyperlink w:anchor="_Toc203036009" w:history="1">
            <w:r w:rsidRPr="00D17C74">
              <w:rPr>
                <w:rStyle w:val="Hyperlink"/>
                <w:noProof/>
              </w:rPr>
              <w:t>Standard 7: Clinical Skills</w:t>
            </w:r>
            <w:r>
              <w:rPr>
                <w:noProof/>
                <w:webHidden/>
              </w:rPr>
              <w:tab/>
            </w:r>
            <w:r>
              <w:rPr>
                <w:noProof/>
                <w:webHidden/>
              </w:rPr>
              <w:fldChar w:fldCharType="begin"/>
            </w:r>
            <w:r>
              <w:rPr>
                <w:noProof/>
                <w:webHidden/>
              </w:rPr>
              <w:instrText xml:space="preserve"> PAGEREF _Toc203036009 \h </w:instrText>
            </w:r>
            <w:r>
              <w:rPr>
                <w:noProof/>
                <w:webHidden/>
              </w:rPr>
            </w:r>
            <w:r>
              <w:rPr>
                <w:noProof/>
                <w:webHidden/>
              </w:rPr>
              <w:fldChar w:fldCharType="separate"/>
            </w:r>
            <w:r>
              <w:rPr>
                <w:noProof/>
                <w:webHidden/>
              </w:rPr>
              <w:t>14</w:t>
            </w:r>
            <w:r>
              <w:rPr>
                <w:noProof/>
                <w:webHidden/>
              </w:rPr>
              <w:fldChar w:fldCharType="end"/>
            </w:r>
          </w:hyperlink>
        </w:p>
        <w:p w14:paraId="40DE216A" w14:textId="28CD9D45" w:rsidR="008C16BE" w:rsidRDefault="008C16BE">
          <w:pPr>
            <w:pStyle w:val="TOC3"/>
            <w:tabs>
              <w:tab w:val="right" w:leader="dot" w:pos="9350"/>
            </w:tabs>
            <w:rPr>
              <w:rFonts w:eastAsiaTheme="minorEastAsia" w:cstheme="minorBidi"/>
              <w:smallCaps w:val="0"/>
              <w:noProof/>
              <w:color w:val="auto"/>
              <w:sz w:val="24"/>
              <w:szCs w:val="24"/>
            </w:rPr>
          </w:pPr>
          <w:hyperlink w:anchor="_Toc203036010" w:history="1">
            <w:r w:rsidRPr="00D17C74">
              <w:rPr>
                <w:rStyle w:val="Hyperlink"/>
                <w:noProof/>
              </w:rPr>
              <w:t>Standard 8: Patient Education, Nutrition, and Rehabilitation</w:t>
            </w:r>
            <w:r>
              <w:rPr>
                <w:noProof/>
                <w:webHidden/>
              </w:rPr>
              <w:tab/>
            </w:r>
            <w:r>
              <w:rPr>
                <w:noProof/>
                <w:webHidden/>
              </w:rPr>
              <w:fldChar w:fldCharType="begin"/>
            </w:r>
            <w:r>
              <w:rPr>
                <w:noProof/>
                <w:webHidden/>
              </w:rPr>
              <w:instrText xml:space="preserve"> PAGEREF _Toc203036010 \h </w:instrText>
            </w:r>
            <w:r>
              <w:rPr>
                <w:noProof/>
                <w:webHidden/>
              </w:rPr>
            </w:r>
            <w:r>
              <w:rPr>
                <w:noProof/>
                <w:webHidden/>
              </w:rPr>
              <w:fldChar w:fldCharType="separate"/>
            </w:r>
            <w:r>
              <w:rPr>
                <w:noProof/>
                <w:webHidden/>
              </w:rPr>
              <w:t>14</w:t>
            </w:r>
            <w:r>
              <w:rPr>
                <w:noProof/>
                <w:webHidden/>
              </w:rPr>
              <w:fldChar w:fldCharType="end"/>
            </w:r>
          </w:hyperlink>
        </w:p>
        <w:p w14:paraId="24B4BBE5" w14:textId="5B8E5C8A" w:rsidR="008C16BE" w:rsidRDefault="008C16BE">
          <w:pPr>
            <w:pStyle w:val="TOC3"/>
            <w:tabs>
              <w:tab w:val="right" w:leader="dot" w:pos="9350"/>
            </w:tabs>
            <w:rPr>
              <w:rFonts w:eastAsiaTheme="minorEastAsia" w:cstheme="minorBidi"/>
              <w:smallCaps w:val="0"/>
              <w:noProof/>
              <w:color w:val="auto"/>
              <w:sz w:val="24"/>
              <w:szCs w:val="24"/>
            </w:rPr>
          </w:pPr>
          <w:hyperlink w:anchor="_Toc203036011" w:history="1">
            <w:r w:rsidRPr="00D17C74">
              <w:rPr>
                <w:rStyle w:val="Hyperlink"/>
                <w:noProof/>
              </w:rPr>
              <w:t>Standard 9: Surgical Preparation and Assisting</w:t>
            </w:r>
            <w:r>
              <w:rPr>
                <w:noProof/>
                <w:webHidden/>
              </w:rPr>
              <w:tab/>
            </w:r>
            <w:r>
              <w:rPr>
                <w:noProof/>
                <w:webHidden/>
              </w:rPr>
              <w:fldChar w:fldCharType="begin"/>
            </w:r>
            <w:r>
              <w:rPr>
                <w:noProof/>
                <w:webHidden/>
              </w:rPr>
              <w:instrText xml:space="preserve"> PAGEREF _Toc203036011 \h </w:instrText>
            </w:r>
            <w:r>
              <w:rPr>
                <w:noProof/>
                <w:webHidden/>
              </w:rPr>
            </w:r>
            <w:r>
              <w:rPr>
                <w:noProof/>
                <w:webHidden/>
              </w:rPr>
              <w:fldChar w:fldCharType="separate"/>
            </w:r>
            <w:r>
              <w:rPr>
                <w:noProof/>
                <w:webHidden/>
              </w:rPr>
              <w:t>14</w:t>
            </w:r>
            <w:r>
              <w:rPr>
                <w:noProof/>
                <w:webHidden/>
              </w:rPr>
              <w:fldChar w:fldCharType="end"/>
            </w:r>
          </w:hyperlink>
        </w:p>
        <w:p w14:paraId="4499189B" w14:textId="1491C14D" w:rsidR="008C16BE" w:rsidRDefault="008C16BE">
          <w:pPr>
            <w:pStyle w:val="TOC3"/>
            <w:tabs>
              <w:tab w:val="right" w:leader="dot" w:pos="9350"/>
            </w:tabs>
            <w:rPr>
              <w:rFonts w:eastAsiaTheme="minorEastAsia" w:cstheme="minorBidi"/>
              <w:smallCaps w:val="0"/>
              <w:noProof/>
              <w:color w:val="auto"/>
              <w:sz w:val="24"/>
              <w:szCs w:val="24"/>
            </w:rPr>
          </w:pPr>
          <w:hyperlink w:anchor="_Toc203036012" w:history="1">
            <w:r w:rsidRPr="00D17C74">
              <w:rPr>
                <w:rStyle w:val="Hyperlink"/>
                <w:noProof/>
              </w:rPr>
              <w:t>Standard 10: Laboratory Procedures and Skills</w:t>
            </w:r>
            <w:r>
              <w:rPr>
                <w:noProof/>
                <w:webHidden/>
              </w:rPr>
              <w:tab/>
            </w:r>
            <w:r>
              <w:rPr>
                <w:noProof/>
                <w:webHidden/>
              </w:rPr>
              <w:fldChar w:fldCharType="begin"/>
            </w:r>
            <w:r>
              <w:rPr>
                <w:noProof/>
                <w:webHidden/>
              </w:rPr>
              <w:instrText xml:space="preserve"> PAGEREF _Toc203036012 \h </w:instrText>
            </w:r>
            <w:r>
              <w:rPr>
                <w:noProof/>
                <w:webHidden/>
              </w:rPr>
            </w:r>
            <w:r>
              <w:rPr>
                <w:noProof/>
                <w:webHidden/>
              </w:rPr>
              <w:fldChar w:fldCharType="separate"/>
            </w:r>
            <w:r>
              <w:rPr>
                <w:noProof/>
                <w:webHidden/>
              </w:rPr>
              <w:t>15</w:t>
            </w:r>
            <w:r>
              <w:rPr>
                <w:noProof/>
                <w:webHidden/>
              </w:rPr>
              <w:fldChar w:fldCharType="end"/>
            </w:r>
          </w:hyperlink>
        </w:p>
        <w:p w14:paraId="4051D909" w14:textId="4C5DC5A8" w:rsidR="008C16BE" w:rsidRDefault="008C16BE">
          <w:pPr>
            <w:pStyle w:val="TOC3"/>
            <w:tabs>
              <w:tab w:val="right" w:leader="dot" w:pos="9350"/>
            </w:tabs>
            <w:rPr>
              <w:rFonts w:eastAsiaTheme="minorEastAsia" w:cstheme="minorBidi"/>
              <w:smallCaps w:val="0"/>
              <w:noProof/>
              <w:color w:val="auto"/>
              <w:sz w:val="24"/>
              <w:szCs w:val="24"/>
            </w:rPr>
          </w:pPr>
          <w:hyperlink w:anchor="_Toc203036013" w:history="1">
            <w:r w:rsidRPr="00D17C74">
              <w:rPr>
                <w:rStyle w:val="Hyperlink"/>
                <w:noProof/>
              </w:rPr>
              <w:t>Standard 11: Pharmacy and Pharmacology</w:t>
            </w:r>
            <w:r>
              <w:rPr>
                <w:noProof/>
                <w:webHidden/>
              </w:rPr>
              <w:tab/>
            </w:r>
            <w:r>
              <w:rPr>
                <w:noProof/>
                <w:webHidden/>
              </w:rPr>
              <w:fldChar w:fldCharType="begin"/>
            </w:r>
            <w:r>
              <w:rPr>
                <w:noProof/>
                <w:webHidden/>
              </w:rPr>
              <w:instrText xml:space="preserve"> PAGEREF _Toc203036013 \h </w:instrText>
            </w:r>
            <w:r>
              <w:rPr>
                <w:noProof/>
                <w:webHidden/>
              </w:rPr>
            </w:r>
            <w:r>
              <w:rPr>
                <w:noProof/>
                <w:webHidden/>
              </w:rPr>
              <w:fldChar w:fldCharType="separate"/>
            </w:r>
            <w:r>
              <w:rPr>
                <w:noProof/>
                <w:webHidden/>
              </w:rPr>
              <w:t>15</w:t>
            </w:r>
            <w:r>
              <w:rPr>
                <w:noProof/>
                <w:webHidden/>
              </w:rPr>
              <w:fldChar w:fldCharType="end"/>
            </w:r>
          </w:hyperlink>
        </w:p>
        <w:p w14:paraId="1F00093C" w14:textId="48C7CE1D" w:rsidR="008C16BE" w:rsidRDefault="008C16BE">
          <w:pPr>
            <w:pStyle w:val="TOC3"/>
            <w:tabs>
              <w:tab w:val="right" w:leader="dot" w:pos="9350"/>
            </w:tabs>
            <w:rPr>
              <w:rFonts w:eastAsiaTheme="minorEastAsia" w:cstheme="minorBidi"/>
              <w:smallCaps w:val="0"/>
              <w:noProof/>
              <w:color w:val="auto"/>
              <w:sz w:val="24"/>
              <w:szCs w:val="24"/>
            </w:rPr>
          </w:pPr>
          <w:hyperlink w:anchor="_Toc203036014" w:history="1">
            <w:r w:rsidRPr="00D17C74">
              <w:rPr>
                <w:rStyle w:val="Hyperlink"/>
                <w:noProof/>
              </w:rPr>
              <w:t>Standard 12: Human Body Systems, Growth, and Development</w:t>
            </w:r>
            <w:r>
              <w:rPr>
                <w:noProof/>
                <w:webHidden/>
              </w:rPr>
              <w:tab/>
            </w:r>
            <w:r>
              <w:rPr>
                <w:noProof/>
                <w:webHidden/>
              </w:rPr>
              <w:fldChar w:fldCharType="begin"/>
            </w:r>
            <w:r>
              <w:rPr>
                <w:noProof/>
                <w:webHidden/>
              </w:rPr>
              <w:instrText xml:space="preserve"> PAGEREF _Toc203036014 \h </w:instrText>
            </w:r>
            <w:r>
              <w:rPr>
                <w:noProof/>
                <w:webHidden/>
              </w:rPr>
            </w:r>
            <w:r>
              <w:rPr>
                <w:noProof/>
                <w:webHidden/>
              </w:rPr>
              <w:fldChar w:fldCharType="separate"/>
            </w:r>
            <w:r>
              <w:rPr>
                <w:noProof/>
                <w:webHidden/>
              </w:rPr>
              <w:t>15</w:t>
            </w:r>
            <w:r>
              <w:rPr>
                <w:noProof/>
                <w:webHidden/>
              </w:rPr>
              <w:fldChar w:fldCharType="end"/>
            </w:r>
          </w:hyperlink>
        </w:p>
        <w:p w14:paraId="5F6F09E7" w14:textId="57F699F6" w:rsidR="008C16BE" w:rsidRDefault="008C16BE">
          <w:pPr>
            <w:pStyle w:val="TOC2"/>
            <w:tabs>
              <w:tab w:val="right" w:leader="dot" w:pos="9350"/>
            </w:tabs>
            <w:rPr>
              <w:rFonts w:eastAsiaTheme="minorEastAsia" w:cstheme="minorBidi"/>
              <w:b w:val="0"/>
              <w:bCs w:val="0"/>
              <w:smallCaps w:val="0"/>
              <w:noProof/>
              <w:color w:val="auto"/>
              <w:sz w:val="24"/>
              <w:szCs w:val="24"/>
            </w:rPr>
          </w:pPr>
          <w:hyperlink w:anchor="_Toc203036015" w:history="1">
            <w:r w:rsidRPr="00D17C74">
              <w:rPr>
                <w:rStyle w:val="Hyperlink"/>
                <w:noProof/>
              </w:rPr>
              <w:t>Credential References</w:t>
            </w:r>
            <w:r>
              <w:rPr>
                <w:noProof/>
                <w:webHidden/>
              </w:rPr>
              <w:tab/>
            </w:r>
            <w:r>
              <w:rPr>
                <w:noProof/>
                <w:webHidden/>
              </w:rPr>
              <w:fldChar w:fldCharType="begin"/>
            </w:r>
            <w:r>
              <w:rPr>
                <w:noProof/>
                <w:webHidden/>
              </w:rPr>
              <w:instrText xml:space="preserve"> PAGEREF _Toc203036015 \h </w:instrText>
            </w:r>
            <w:r>
              <w:rPr>
                <w:noProof/>
                <w:webHidden/>
              </w:rPr>
            </w:r>
            <w:r>
              <w:rPr>
                <w:noProof/>
                <w:webHidden/>
              </w:rPr>
              <w:fldChar w:fldCharType="separate"/>
            </w:r>
            <w:r>
              <w:rPr>
                <w:noProof/>
                <w:webHidden/>
              </w:rPr>
              <w:t>16</w:t>
            </w:r>
            <w:r>
              <w:rPr>
                <w:noProof/>
                <w:webHidden/>
              </w:rPr>
              <w:fldChar w:fldCharType="end"/>
            </w:r>
          </w:hyperlink>
        </w:p>
        <w:p w14:paraId="0B6CB63E" w14:textId="41DBCB38" w:rsidR="00F404EB" w:rsidRPr="00FA0572" w:rsidRDefault="00F404EB" w:rsidP="00020DBB">
          <w:pPr>
            <w:spacing w:before="0" w:after="0"/>
            <w:rPr>
              <w:rFonts w:cstheme="minorHAnsi"/>
            </w:rPr>
          </w:pPr>
          <w:r w:rsidRPr="00762804">
            <w:rPr>
              <w:rFonts w:cstheme="minorHAnsi"/>
              <w:bCs/>
              <w:noProof/>
              <w:sz w:val="24"/>
            </w:rPr>
            <w:fldChar w:fldCharType="end"/>
          </w:r>
        </w:p>
      </w:sdtContent>
    </w:sdt>
    <w:p w14:paraId="7FAE834D" w14:textId="77777777" w:rsidR="008C16BE" w:rsidRDefault="008C16BE" w:rsidP="008C16BE">
      <w:bookmarkStart w:id="4" w:name="_Toc147323781"/>
      <w:bookmarkStart w:id="5" w:name="_Toc203035982"/>
    </w:p>
    <w:p w14:paraId="44CAC0EE" w14:textId="77777777" w:rsidR="008C16BE" w:rsidRDefault="008C16BE" w:rsidP="008C16BE"/>
    <w:p w14:paraId="3A5A3EF7" w14:textId="601423CE" w:rsidR="00DD516B" w:rsidRPr="00372400" w:rsidRDefault="00DD516B" w:rsidP="00372400">
      <w:pPr>
        <w:pStyle w:val="Heading2"/>
      </w:pPr>
      <w:r w:rsidRPr="00E8295D">
        <w:lastRenderedPageBreak/>
        <w:t>Health &amp; Safety Standards</w:t>
      </w:r>
      <w:bookmarkEnd w:id="4"/>
      <w:bookmarkEnd w:id="5"/>
      <w:r w:rsidRPr="00E8295D">
        <w:t xml:space="preserve"> </w:t>
      </w:r>
    </w:p>
    <w:p w14:paraId="332E65F8" w14:textId="77777777" w:rsidR="00DD516B" w:rsidRPr="00372400" w:rsidRDefault="00DD516B" w:rsidP="00372400">
      <w:pPr>
        <w:pStyle w:val="Heading3"/>
      </w:pPr>
      <w:bookmarkStart w:id="6" w:name="_Toc147323782"/>
      <w:bookmarkStart w:id="7" w:name="_Toc203035983"/>
      <w:r w:rsidRPr="00372400">
        <w:t>Standard 1:</w:t>
      </w:r>
      <w:bookmarkEnd w:id="6"/>
      <w:r w:rsidRPr="00372400">
        <w:t xml:space="preserve"> Health and Safety in </w:t>
      </w:r>
      <w:r w:rsidR="00A434D3" w:rsidRPr="00372400">
        <w:t>a</w:t>
      </w:r>
      <w:r w:rsidRPr="00372400">
        <w:t xml:space="preserve"> Medical Assisting </w:t>
      </w:r>
      <w:r w:rsidR="00A434D3" w:rsidRPr="00372400">
        <w:t>Environment</w:t>
      </w:r>
      <w:bookmarkEnd w:id="7"/>
    </w:p>
    <w:p w14:paraId="596945D6" w14:textId="77777777" w:rsidR="00E8295D" w:rsidRPr="00E8295D" w:rsidRDefault="00E8295D" w:rsidP="00020DBB">
      <w:pPr>
        <w:spacing w:before="0" w:after="0"/>
        <w:rPr>
          <w:rFonts w:cstheme="minorHAnsi"/>
          <w:sz w:val="24"/>
        </w:rPr>
      </w:pPr>
      <w:r w:rsidRPr="00E8295D">
        <w:rPr>
          <w:rFonts w:cstheme="minorHAnsi"/>
          <w:sz w:val="24"/>
        </w:rPr>
        <w:t>Students will apply health and safety standard precautions and infection control measures, management of medical instruments and equipment, use of personal protective equipment (PPE), workspace ergonomics, and personal safety practices.</w:t>
      </w:r>
    </w:p>
    <w:p w14:paraId="1C71B82D" w14:textId="3F4CBFAB" w:rsidR="00DD516B" w:rsidRPr="00372400" w:rsidRDefault="00E8295D" w:rsidP="00951B31">
      <w:pPr>
        <w:pStyle w:val="ListParagraph"/>
        <w:rPr>
          <w:color w:val="auto"/>
        </w:rPr>
      </w:pPr>
      <w:r w:rsidRPr="00E8295D">
        <w:t>Aligned Industry Recognized Credentials: OSHA, CCMA</w:t>
      </w:r>
    </w:p>
    <w:p w14:paraId="51B36672" w14:textId="77777777" w:rsidR="00DD516B" w:rsidRPr="00372400" w:rsidRDefault="00DD516B" w:rsidP="00372400">
      <w:pPr>
        <w:pStyle w:val="Heading4"/>
      </w:pPr>
      <w:r w:rsidRPr="00372400">
        <w:t>Skills</w:t>
      </w:r>
      <w:r w:rsidR="00762804" w:rsidRPr="00372400">
        <w:t>:</w:t>
      </w:r>
    </w:p>
    <w:p w14:paraId="6A6E03EB" w14:textId="77777777" w:rsidR="007D534D" w:rsidRPr="00E8295D" w:rsidRDefault="006F6A11" w:rsidP="00196B4C">
      <w:pPr>
        <w:numPr>
          <w:ilvl w:val="0"/>
          <w:numId w:val="2"/>
        </w:numPr>
        <w:spacing w:before="0" w:after="0"/>
        <w:contextualSpacing/>
        <w:rPr>
          <w:sz w:val="24"/>
        </w:rPr>
      </w:pPr>
      <w:r w:rsidRPr="00E8295D">
        <w:rPr>
          <w:rFonts w:eastAsia="Calibri" w:cstheme="minorHAnsi"/>
          <w:color w:val="000000"/>
          <w:kern w:val="0"/>
          <w:sz w:val="24"/>
          <w14:ligatures w14:val="none"/>
        </w:rPr>
        <w:t>Demonstrate health and safety practices</w:t>
      </w:r>
      <w:r w:rsidR="00F375C8" w:rsidRPr="00E8295D">
        <w:rPr>
          <w:rFonts w:eastAsia="Calibri" w:cstheme="minorHAnsi"/>
          <w:color w:val="000000"/>
          <w:kern w:val="0"/>
          <w:sz w:val="24"/>
          <w14:ligatures w14:val="none"/>
        </w:rPr>
        <w:t>.</w:t>
      </w:r>
    </w:p>
    <w:p w14:paraId="19994CC7" w14:textId="77777777" w:rsidR="007D534D" w:rsidRPr="00E8295D" w:rsidRDefault="007D534D" w:rsidP="00196B4C">
      <w:pPr>
        <w:numPr>
          <w:ilvl w:val="0"/>
          <w:numId w:val="2"/>
        </w:numPr>
        <w:spacing w:before="0" w:after="0"/>
        <w:contextualSpacing/>
        <w:rPr>
          <w:sz w:val="24"/>
        </w:rPr>
      </w:pPr>
      <w:r w:rsidRPr="00E8295D">
        <w:rPr>
          <w:sz w:val="24"/>
        </w:rPr>
        <w:t>Examine risks of bloodborne pathogens (BBP) exposure, identify standard precautions</w:t>
      </w:r>
      <w:r w:rsidR="008B60F5" w:rsidRPr="00E8295D">
        <w:rPr>
          <w:sz w:val="24"/>
        </w:rPr>
        <w:t>,</w:t>
      </w:r>
      <w:r w:rsidRPr="00E8295D">
        <w:rPr>
          <w:sz w:val="24"/>
        </w:rPr>
        <w:t xml:space="preserve"> and design a risk control plan. </w:t>
      </w:r>
    </w:p>
    <w:p w14:paraId="2923322E" w14:textId="77777777" w:rsidR="00A622A3" w:rsidRPr="00E8295D" w:rsidRDefault="00A622A3" w:rsidP="00A622A3">
      <w:pPr>
        <w:numPr>
          <w:ilvl w:val="0"/>
          <w:numId w:val="2"/>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medical asepsis hand wash technique.</w:t>
      </w:r>
    </w:p>
    <w:p w14:paraId="4648D7EA" w14:textId="77777777" w:rsidR="00C067F9" w:rsidRPr="00E8295D" w:rsidRDefault="00C067F9" w:rsidP="00C067F9">
      <w:pPr>
        <w:numPr>
          <w:ilvl w:val="0"/>
          <w:numId w:val="2"/>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methods of transmission of microorganisms.</w:t>
      </w:r>
    </w:p>
    <w:p w14:paraId="7390179A" w14:textId="77777777" w:rsidR="00C067F9" w:rsidRPr="00E8295D" w:rsidRDefault="00C067F9" w:rsidP="00C067F9">
      <w:pPr>
        <w:numPr>
          <w:ilvl w:val="0"/>
          <w:numId w:val="2"/>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and report signs and symptoms of infection.</w:t>
      </w:r>
    </w:p>
    <w:p w14:paraId="79E668DA" w14:textId="77777777" w:rsidR="00847DA0" w:rsidRPr="00E8295D" w:rsidRDefault="00847DA0" w:rsidP="00847DA0">
      <w:pPr>
        <w:numPr>
          <w:ilvl w:val="0"/>
          <w:numId w:val="2"/>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needle safety and sharps disposal.</w:t>
      </w:r>
    </w:p>
    <w:p w14:paraId="1751616B" w14:textId="77777777" w:rsidR="00847DA0" w:rsidRPr="00E8295D" w:rsidRDefault="00847DA0" w:rsidP="00847DA0">
      <w:pPr>
        <w:numPr>
          <w:ilvl w:val="0"/>
          <w:numId w:val="2"/>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Explain handling and disposal of bio-hazardous materials according to current industry and OSHA standards.</w:t>
      </w:r>
    </w:p>
    <w:p w14:paraId="281300D7" w14:textId="77777777" w:rsidR="00682625" w:rsidRPr="00E8295D" w:rsidRDefault="00682625" w:rsidP="00682625">
      <w:pPr>
        <w:numPr>
          <w:ilvl w:val="0"/>
          <w:numId w:val="2"/>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Remove and dispose of contaminated gloves according to current industry and OSHA standards.</w:t>
      </w:r>
    </w:p>
    <w:p w14:paraId="7C141011" w14:textId="77777777" w:rsidR="00416424" w:rsidRPr="00E8295D" w:rsidRDefault="00416424" w:rsidP="00F13A8B">
      <w:pPr>
        <w:numPr>
          <w:ilvl w:val="0"/>
          <w:numId w:val="2"/>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Perform infection control and safety </w:t>
      </w:r>
      <w:r w:rsidR="009A4F93" w:rsidRPr="00E8295D">
        <w:rPr>
          <w:rFonts w:eastAsia="Calibri" w:cstheme="minorHAnsi"/>
          <w:color w:val="000000"/>
          <w:kern w:val="0"/>
          <w:sz w:val="24"/>
          <w14:ligatures w14:val="none"/>
        </w:rPr>
        <w:t>procedures.</w:t>
      </w:r>
    </w:p>
    <w:p w14:paraId="28B965D2" w14:textId="77777777" w:rsidR="00F13A8B" w:rsidRPr="00E8295D" w:rsidRDefault="00F13A8B" w:rsidP="00F13A8B">
      <w:pPr>
        <w:numPr>
          <w:ilvl w:val="0"/>
          <w:numId w:val="2"/>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specific isolation techniques.</w:t>
      </w:r>
    </w:p>
    <w:p w14:paraId="6B83F6B0" w14:textId="77777777" w:rsidR="006F6A11" w:rsidRPr="00E8295D" w:rsidRDefault="006F6A11" w:rsidP="00020DBB">
      <w:pPr>
        <w:numPr>
          <w:ilvl w:val="0"/>
          <w:numId w:val="2"/>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Utilize procedure for client identification according to current industry standards.</w:t>
      </w:r>
    </w:p>
    <w:p w14:paraId="409BB021" w14:textId="77777777" w:rsidR="006F6A11" w:rsidRPr="00E8295D" w:rsidRDefault="006F6A11" w:rsidP="00020DBB">
      <w:pPr>
        <w:numPr>
          <w:ilvl w:val="0"/>
          <w:numId w:val="2"/>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transfer techniques according to current industry and OSHA standards.</w:t>
      </w:r>
    </w:p>
    <w:p w14:paraId="2FC0B4EF" w14:textId="77777777" w:rsidR="006F6A11" w:rsidRPr="00E8295D" w:rsidRDefault="006F6A11" w:rsidP="00020DBB">
      <w:pPr>
        <w:numPr>
          <w:ilvl w:val="0"/>
          <w:numId w:val="2"/>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effective body mechanics and ergonomics.</w:t>
      </w:r>
    </w:p>
    <w:p w14:paraId="0EEA1197" w14:textId="77777777" w:rsidR="006F6A11" w:rsidRPr="00E8295D" w:rsidRDefault="006F6A11" w:rsidP="00020DBB">
      <w:pPr>
        <w:numPr>
          <w:ilvl w:val="0"/>
          <w:numId w:val="2"/>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barrier protection according to current industry and OSHA standards.</w:t>
      </w:r>
    </w:p>
    <w:p w14:paraId="44B17C63" w14:textId="77777777" w:rsidR="006F6A11" w:rsidRPr="00E8295D" w:rsidRDefault="006F6A11" w:rsidP="00020DBB">
      <w:pPr>
        <w:numPr>
          <w:ilvl w:val="0"/>
          <w:numId w:val="2"/>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Define emergency codes used in office/medical facility.</w:t>
      </w:r>
    </w:p>
    <w:p w14:paraId="67FDB416" w14:textId="77777777" w:rsidR="006F6A11" w:rsidRPr="00E8295D" w:rsidRDefault="006F6A11" w:rsidP="00020DBB">
      <w:pPr>
        <w:numPr>
          <w:ilvl w:val="0"/>
          <w:numId w:val="2"/>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Recognize signage in the healthcare environment.</w:t>
      </w:r>
    </w:p>
    <w:p w14:paraId="0AF28CD5" w14:textId="77777777" w:rsidR="006F6A11" w:rsidRPr="00E8295D" w:rsidRDefault="006F6A11" w:rsidP="00020DBB">
      <w:pPr>
        <w:numPr>
          <w:ilvl w:val="0"/>
          <w:numId w:val="2"/>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Utilize personal protective equipment (PPE), following OSHA regulations and industry standards. </w:t>
      </w:r>
    </w:p>
    <w:p w14:paraId="16117CE1" w14:textId="77777777" w:rsidR="00917FCF" w:rsidRPr="00E8295D" w:rsidRDefault="00917FCF" w:rsidP="00020DBB">
      <w:pPr>
        <w:numPr>
          <w:ilvl w:val="0"/>
          <w:numId w:val="2"/>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Complete incident/variance report.</w:t>
      </w:r>
    </w:p>
    <w:p w14:paraId="37F091BD" w14:textId="77777777" w:rsidR="00917FCF" w:rsidRPr="00E8295D" w:rsidRDefault="00917FCF" w:rsidP="00020DBB">
      <w:pPr>
        <w:numPr>
          <w:ilvl w:val="0"/>
          <w:numId w:val="2"/>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comprehension of emergency protocols during an in-office emergency.</w:t>
      </w:r>
    </w:p>
    <w:p w14:paraId="2313DCDF" w14:textId="77777777" w:rsidR="00917FCF" w:rsidRPr="00E8295D" w:rsidRDefault="00917FCF" w:rsidP="00020DBB">
      <w:pPr>
        <w:numPr>
          <w:ilvl w:val="0"/>
          <w:numId w:val="2"/>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understanding of EMS activation procedures.</w:t>
      </w:r>
    </w:p>
    <w:p w14:paraId="4C0D2F5A" w14:textId="77777777" w:rsidR="00A434D3" w:rsidRPr="00E8295D" w:rsidRDefault="00A434D3" w:rsidP="00A434D3">
      <w:pPr>
        <w:numPr>
          <w:ilvl w:val="0"/>
          <w:numId w:val="2"/>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Describe disaster and fire evacuation plans used by various facilities and statewide alert codes.</w:t>
      </w:r>
    </w:p>
    <w:p w14:paraId="30DE6F74" w14:textId="77777777" w:rsidR="000B0311" w:rsidRPr="00E8295D" w:rsidRDefault="000B0311">
      <w:pPr>
        <w:spacing w:before="0" w:after="0"/>
        <w:rPr>
          <w:rFonts w:cstheme="minorHAnsi"/>
          <w:b/>
          <w:color w:val="09539E"/>
          <w:sz w:val="24"/>
        </w:rPr>
      </w:pPr>
      <w:bookmarkStart w:id="8" w:name="_Toc147323783"/>
    </w:p>
    <w:p w14:paraId="5A513BCD" w14:textId="09967E2E" w:rsidR="00DD516B" w:rsidRPr="00372400" w:rsidRDefault="00DD516B" w:rsidP="00372400">
      <w:pPr>
        <w:pStyle w:val="Heading2"/>
      </w:pPr>
      <w:bookmarkStart w:id="9" w:name="_Toc203035984"/>
      <w:r w:rsidRPr="00E8295D">
        <w:t>Technical &amp; Integrated Academic Standards</w:t>
      </w:r>
      <w:bookmarkEnd w:id="8"/>
      <w:bookmarkEnd w:id="9"/>
      <w:r w:rsidRPr="00E8295D">
        <w:t xml:space="preserve"> </w:t>
      </w:r>
    </w:p>
    <w:p w14:paraId="7970134B" w14:textId="6D736E85" w:rsidR="00DD516B" w:rsidRPr="00E8295D" w:rsidRDefault="00DD516B" w:rsidP="00372400">
      <w:pPr>
        <w:pStyle w:val="Heading3"/>
      </w:pPr>
      <w:bookmarkStart w:id="10" w:name="_Toc147323784"/>
      <w:bookmarkStart w:id="11" w:name="_Toc203035985"/>
      <w:r w:rsidRPr="00E8295D">
        <w:t xml:space="preserve">Standard 2: </w:t>
      </w:r>
      <w:bookmarkEnd w:id="10"/>
      <w:r w:rsidRPr="00E8295D">
        <w:t>Healthcare Organizational Structures and Professionalism</w:t>
      </w:r>
      <w:bookmarkEnd w:id="11"/>
    </w:p>
    <w:p w14:paraId="3BB2910B" w14:textId="77777777" w:rsidR="00E8295D" w:rsidRPr="00E8295D" w:rsidRDefault="00E8295D" w:rsidP="00020DBB">
      <w:pPr>
        <w:spacing w:before="0" w:after="0"/>
        <w:rPr>
          <w:rFonts w:cstheme="minorHAnsi"/>
          <w:sz w:val="24"/>
        </w:rPr>
      </w:pPr>
      <w:r w:rsidRPr="00E8295D">
        <w:rPr>
          <w:rFonts w:cstheme="minorHAnsi"/>
          <w:sz w:val="24"/>
        </w:rPr>
        <w:t>Students will be able to understand healthcare organizational structures, credentialing, and professionalism, including the patient Bill of Rights and the Health Insurance Portability and Accountability Act (HIPAA).</w:t>
      </w:r>
    </w:p>
    <w:p w14:paraId="3AA34D5A" w14:textId="76B0C788" w:rsidR="00DD516B" w:rsidRPr="00372400" w:rsidRDefault="00E8295D" w:rsidP="00951B31">
      <w:pPr>
        <w:pStyle w:val="ListParagraph"/>
        <w:rPr>
          <w:color w:val="auto"/>
        </w:rPr>
      </w:pPr>
      <w:r w:rsidRPr="00E8295D">
        <w:t>Aligned Industry Recognized Credentials: CCMA</w:t>
      </w:r>
    </w:p>
    <w:p w14:paraId="25DB4605" w14:textId="77777777" w:rsidR="00DD516B" w:rsidRPr="00E8295D" w:rsidRDefault="00DD516B" w:rsidP="00372400">
      <w:pPr>
        <w:pStyle w:val="Heading4"/>
      </w:pPr>
      <w:r w:rsidRPr="00E8295D">
        <w:t>Skills</w:t>
      </w:r>
      <w:r w:rsidR="00762804" w:rsidRPr="00E8295D">
        <w:t>:</w:t>
      </w:r>
    </w:p>
    <w:p w14:paraId="6819FCDD" w14:textId="77777777" w:rsidR="00DD516B" w:rsidRPr="00E8295D" w:rsidRDefault="00DD516B" w:rsidP="00020DBB">
      <w:pPr>
        <w:numPr>
          <w:ilvl w:val="0"/>
          <w:numId w:val="3"/>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lastRenderedPageBreak/>
        <w:t>Identify essential functions, similarities, and differences of healthcare facilities (e.g., acute care, long-term care, assisted living, homecare, rehabilitation, and hospice).</w:t>
      </w:r>
    </w:p>
    <w:p w14:paraId="48069C53" w14:textId="77777777" w:rsidR="00DD516B" w:rsidRPr="00E8295D" w:rsidRDefault="00DD516B" w:rsidP="00020DBB">
      <w:pPr>
        <w:numPr>
          <w:ilvl w:val="0"/>
          <w:numId w:val="3"/>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Examine ethical and legal issues and the standards for healthcare professions (e.g., standards of care, code of ethics, facility ethical protocol, and appropriate legal documents).</w:t>
      </w:r>
    </w:p>
    <w:p w14:paraId="40A80786" w14:textId="77777777" w:rsidR="00DD516B" w:rsidRPr="00E8295D" w:rsidRDefault="00DD516B" w:rsidP="00020DBB">
      <w:pPr>
        <w:numPr>
          <w:ilvl w:val="0"/>
          <w:numId w:val="3"/>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Analyze Protected Health Information (PHI), authorization to release and rescind release.</w:t>
      </w:r>
    </w:p>
    <w:p w14:paraId="093584B0" w14:textId="77777777" w:rsidR="00DD516B" w:rsidRPr="00E8295D" w:rsidRDefault="00DD516B" w:rsidP="00020DBB">
      <w:pPr>
        <w:numPr>
          <w:ilvl w:val="0"/>
          <w:numId w:val="3"/>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Identify regulations associated with </w:t>
      </w:r>
      <w:r w:rsidR="008B60F5" w:rsidRPr="00E8295D">
        <w:rPr>
          <w:rFonts w:eastAsia="Calibri" w:cstheme="minorHAnsi"/>
          <w:color w:val="000000"/>
          <w:kern w:val="0"/>
          <w:sz w:val="24"/>
          <w14:ligatures w14:val="none"/>
        </w:rPr>
        <w:t>c</w:t>
      </w:r>
      <w:r w:rsidRPr="00E8295D">
        <w:rPr>
          <w:rFonts w:eastAsia="Calibri" w:cstheme="minorHAnsi"/>
          <w:color w:val="000000"/>
          <w:kern w:val="0"/>
          <w:sz w:val="24"/>
          <w14:ligatures w14:val="none"/>
        </w:rPr>
        <w:t>onsent (e.g., verbal, written, implied, verbal</w:t>
      </w:r>
      <w:r w:rsidR="00F375C8" w:rsidRPr="00E8295D">
        <w:rPr>
          <w:rFonts w:eastAsia="Calibri" w:cstheme="minorHAnsi"/>
          <w:color w:val="000000"/>
          <w:kern w:val="0"/>
          <w:sz w:val="24"/>
          <w14:ligatures w14:val="none"/>
        </w:rPr>
        <w:t>,</w:t>
      </w:r>
      <w:r w:rsidRPr="00E8295D">
        <w:rPr>
          <w:rFonts w:eastAsia="Calibri" w:cstheme="minorHAnsi"/>
          <w:color w:val="000000"/>
          <w:kern w:val="0"/>
          <w:sz w:val="24"/>
          <w14:ligatures w14:val="none"/>
        </w:rPr>
        <w:t xml:space="preserve"> and exceptions.) </w:t>
      </w:r>
    </w:p>
    <w:p w14:paraId="653001B7" w14:textId="77777777" w:rsidR="006F6A11" w:rsidRPr="00E8295D" w:rsidRDefault="006F6A11" w:rsidP="00020DBB">
      <w:pPr>
        <w:numPr>
          <w:ilvl w:val="0"/>
          <w:numId w:val="3"/>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professional healthcare workers' organizations and credentialing requirements.</w:t>
      </w:r>
    </w:p>
    <w:p w14:paraId="7DBEC901" w14:textId="77777777" w:rsidR="006F6A11" w:rsidRPr="00E8295D" w:rsidRDefault="006F6A11" w:rsidP="00020DBB">
      <w:pPr>
        <w:numPr>
          <w:ilvl w:val="0"/>
          <w:numId w:val="3"/>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the organizational structure of the healthcare team.</w:t>
      </w:r>
    </w:p>
    <w:p w14:paraId="1B32316A" w14:textId="77777777" w:rsidR="006F6A11" w:rsidRPr="00E8295D" w:rsidRDefault="006F6A11" w:rsidP="00020DBB">
      <w:pPr>
        <w:numPr>
          <w:ilvl w:val="0"/>
          <w:numId w:val="3"/>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professionalism as a healthcare worker.</w:t>
      </w:r>
    </w:p>
    <w:p w14:paraId="6F9E6155" w14:textId="77777777" w:rsidR="008D72BF" w:rsidRPr="00E8295D" w:rsidRDefault="008D72BF" w:rsidP="008D72BF">
      <w:pPr>
        <w:numPr>
          <w:ilvl w:val="0"/>
          <w:numId w:val="3"/>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the standards of professional appearance.</w:t>
      </w:r>
    </w:p>
    <w:p w14:paraId="2A08F211" w14:textId="77777777" w:rsidR="006F6A11" w:rsidRPr="00E8295D" w:rsidRDefault="006F6A11" w:rsidP="00020DBB">
      <w:pPr>
        <w:numPr>
          <w:ilvl w:val="0"/>
          <w:numId w:val="3"/>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knowledge and comprehension of the Health Insurance Portability and Accountability Act (HIPAA)</w:t>
      </w:r>
      <w:r w:rsidR="00F375C8" w:rsidRPr="00E8295D">
        <w:rPr>
          <w:rFonts w:eastAsia="Calibri" w:cstheme="minorHAnsi"/>
          <w:color w:val="000000"/>
          <w:kern w:val="0"/>
          <w:sz w:val="24"/>
          <w14:ligatures w14:val="none"/>
        </w:rPr>
        <w:t>.</w:t>
      </w:r>
    </w:p>
    <w:p w14:paraId="343B3724" w14:textId="77777777" w:rsidR="00A434D3" w:rsidRPr="00E8295D" w:rsidRDefault="00A434D3" w:rsidP="00A434D3">
      <w:pPr>
        <w:numPr>
          <w:ilvl w:val="0"/>
          <w:numId w:val="3"/>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Summarize the patients' Bill of Rights.</w:t>
      </w:r>
    </w:p>
    <w:p w14:paraId="5EBF260F" w14:textId="77777777" w:rsidR="006F6A11" w:rsidRPr="00E8295D" w:rsidRDefault="006F6A11" w:rsidP="00020DBB">
      <w:pPr>
        <w:numPr>
          <w:ilvl w:val="0"/>
          <w:numId w:val="3"/>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Describe the role of the mandated reporter</w:t>
      </w:r>
      <w:r w:rsidR="00F375C8" w:rsidRPr="00E8295D">
        <w:rPr>
          <w:rFonts w:eastAsia="Calibri" w:cstheme="minorHAnsi"/>
          <w:color w:val="000000"/>
          <w:kern w:val="0"/>
          <w:sz w:val="24"/>
          <w14:ligatures w14:val="none"/>
        </w:rPr>
        <w:t>.</w:t>
      </w:r>
    </w:p>
    <w:p w14:paraId="66240050" w14:textId="77777777" w:rsidR="00C852C4" w:rsidRPr="00E8295D" w:rsidRDefault="00C852C4" w:rsidP="00C852C4">
      <w:pPr>
        <w:spacing w:before="0" w:after="0"/>
        <w:contextualSpacing/>
        <w:rPr>
          <w:rFonts w:eastAsia="Calibri" w:cstheme="minorHAnsi"/>
          <w:color w:val="000000"/>
          <w:kern w:val="0"/>
          <w:sz w:val="24"/>
          <w14:ligatures w14:val="none"/>
        </w:rPr>
      </w:pPr>
    </w:p>
    <w:p w14:paraId="0E2CE85D" w14:textId="295D5A46" w:rsidR="00C852C4" w:rsidRPr="00E8295D" w:rsidRDefault="00C852C4" w:rsidP="00372400">
      <w:pPr>
        <w:pStyle w:val="Heading3"/>
      </w:pPr>
      <w:bookmarkStart w:id="12" w:name="_Toc148038983"/>
      <w:bookmarkStart w:id="13" w:name="_Toc203035986"/>
      <w:r w:rsidRPr="00E8295D">
        <w:t xml:space="preserve">Standard </w:t>
      </w:r>
      <w:r w:rsidR="00396E62" w:rsidRPr="00E8295D">
        <w:t>3</w:t>
      </w:r>
      <w:r w:rsidRPr="00E8295D">
        <w:t>: Basic Life Support and First Aid</w:t>
      </w:r>
      <w:bookmarkEnd w:id="12"/>
      <w:bookmarkEnd w:id="13"/>
      <w:r w:rsidRPr="00E8295D">
        <w:t xml:space="preserve"> </w:t>
      </w:r>
    </w:p>
    <w:p w14:paraId="3A95B1E9" w14:textId="77777777" w:rsidR="00931509" w:rsidRPr="00E8295D" w:rsidRDefault="00931509" w:rsidP="00DA0DA9">
      <w:pPr>
        <w:spacing w:before="0" w:after="0"/>
        <w:rPr>
          <w:rFonts w:ascii="Calibri" w:hAnsi="Calibri" w:cs="Calibri"/>
          <w:color w:val="000000"/>
          <w:sz w:val="24"/>
        </w:rPr>
      </w:pPr>
      <w:r w:rsidRPr="00E8295D">
        <w:rPr>
          <w:rFonts w:cstheme="minorHAnsi"/>
          <w:sz w:val="24"/>
        </w:rPr>
        <w:t>Students will demonstrate c</w:t>
      </w:r>
      <w:r w:rsidRPr="00E8295D">
        <w:rPr>
          <w:rFonts w:ascii="Calibri" w:hAnsi="Calibri" w:cs="Calibri"/>
          <w:color w:val="000000"/>
          <w:sz w:val="24"/>
        </w:rPr>
        <w:t xml:space="preserve">ardiopulmonary resuscitation (CPR), </w:t>
      </w:r>
      <w:r w:rsidRPr="00E8295D">
        <w:rPr>
          <w:rFonts w:cstheme="minorHAnsi"/>
          <w:sz w:val="24"/>
        </w:rPr>
        <w:t xml:space="preserve">perform standard first aid skills, and </w:t>
      </w:r>
      <w:r w:rsidRPr="00E8295D">
        <w:rPr>
          <w:rFonts w:ascii="Calibri" w:hAnsi="Calibri" w:cs="Calibri"/>
          <w:color w:val="000000"/>
          <w:sz w:val="24"/>
        </w:rPr>
        <w:t>obtain Basic Life Support (BLS) for Healthcare Providers Certification.</w:t>
      </w:r>
    </w:p>
    <w:p w14:paraId="31BF1A86" w14:textId="35E4F431" w:rsidR="00931509" w:rsidRPr="00E8295D" w:rsidRDefault="00931509" w:rsidP="00951B31">
      <w:pPr>
        <w:pStyle w:val="ListParagraph"/>
        <w:rPr>
          <w:color w:val="auto"/>
        </w:rPr>
      </w:pPr>
      <w:r w:rsidRPr="00E8295D">
        <w:t>Aligned Industry Recognized Credentials: CPR/BLS</w:t>
      </w:r>
      <w:r w:rsidR="00E8295D" w:rsidRPr="00E8295D">
        <w:t>, First Aid,</w:t>
      </w:r>
      <w:r w:rsidRPr="00E8295D">
        <w:t xml:space="preserve"> CCMA</w:t>
      </w:r>
    </w:p>
    <w:p w14:paraId="645245D7" w14:textId="77777777" w:rsidR="00C852C4" w:rsidRPr="00E8295D" w:rsidRDefault="00C852C4" w:rsidP="00C852C4">
      <w:pPr>
        <w:spacing w:before="0" w:after="0"/>
        <w:rPr>
          <w:rFonts w:eastAsia="Calibri" w:cstheme="minorHAnsi"/>
          <w:color w:val="auto"/>
          <w:sz w:val="24"/>
        </w:rPr>
      </w:pPr>
    </w:p>
    <w:p w14:paraId="434E3933" w14:textId="77777777" w:rsidR="00C852C4" w:rsidRPr="00E8295D" w:rsidRDefault="00C852C4" w:rsidP="00372400">
      <w:pPr>
        <w:pStyle w:val="Heading4"/>
      </w:pPr>
      <w:r w:rsidRPr="00E8295D">
        <w:t>Skills:</w:t>
      </w:r>
    </w:p>
    <w:p w14:paraId="2AF5292D" w14:textId="77777777" w:rsidR="0042136D" w:rsidRPr="00E8295D" w:rsidRDefault="0042136D" w:rsidP="0042136D">
      <w:pPr>
        <w:numPr>
          <w:ilvl w:val="0"/>
          <w:numId w:val="23"/>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Identify and demonstrate skills for medical emergencies. </w:t>
      </w:r>
    </w:p>
    <w:p w14:paraId="1A398069" w14:textId="77777777" w:rsidR="0042136D" w:rsidRPr="00E8295D" w:rsidRDefault="0042136D" w:rsidP="0042136D">
      <w:pPr>
        <w:numPr>
          <w:ilvl w:val="0"/>
          <w:numId w:val="23"/>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Identify and demonstrate skills for injury emergencies. </w:t>
      </w:r>
    </w:p>
    <w:p w14:paraId="2B00068D" w14:textId="77777777" w:rsidR="00EB75E5" w:rsidRPr="00E8295D" w:rsidRDefault="00EB75E5" w:rsidP="00EB75E5">
      <w:pPr>
        <w:numPr>
          <w:ilvl w:val="0"/>
          <w:numId w:val="23"/>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standard first aid skills (e.g., hemorrhage, shock, fainting, choking, and burns)</w:t>
      </w:r>
      <w:r w:rsidR="00BC0607" w:rsidRPr="00E8295D">
        <w:rPr>
          <w:rFonts w:eastAsia="Calibri" w:cstheme="minorHAnsi"/>
          <w:color w:val="000000"/>
          <w:kern w:val="0"/>
          <w:sz w:val="24"/>
          <w14:ligatures w14:val="none"/>
        </w:rPr>
        <w:t xml:space="preserve"> and obtain HeartSaver First Aid Certification.</w:t>
      </w:r>
    </w:p>
    <w:p w14:paraId="3B0810DC" w14:textId="77777777" w:rsidR="00EB75E5" w:rsidRPr="00E8295D" w:rsidRDefault="00EB75E5" w:rsidP="00EB75E5">
      <w:pPr>
        <w:numPr>
          <w:ilvl w:val="0"/>
          <w:numId w:val="23"/>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skills and protocols vital in an environmental injury situation or chemical exposure.</w:t>
      </w:r>
    </w:p>
    <w:p w14:paraId="3F7BA642" w14:textId="77777777" w:rsidR="00C852C4" w:rsidRPr="00E8295D" w:rsidRDefault="00C852C4" w:rsidP="00C852C4">
      <w:pPr>
        <w:numPr>
          <w:ilvl w:val="0"/>
          <w:numId w:val="23"/>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Demonstrate how to control severe, uncontrollable external bleeding with a manufactured tourniquet. </w:t>
      </w:r>
    </w:p>
    <w:p w14:paraId="05A5FFC2" w14:textId="77777777" w:rsidR="00C852C4" w:rsidRPr="00E8295D" w:rsidRDefault="007074B6" w:rsidP="00C852C4">
      <w:pPr>
        <w:numPr>
          <w:ilvl w:val="0"/>
          <w:numId w:val="23"/>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w:t>
      </w:r>
      <w:r w:rsidR="00C852C4" w:rsidRPr="00E8295D">
        <w:rPr>
          <w:rFonts w:eastAsia="Calibri" w:cstheme="minorHAnsi"/>
          <w:color w:val="000000"/>
          <w:kern w:val="0"/>
          <w:sz w:val="24"/>
          <w14:ligatures w14:val="none"/>
        </w:rPr>
        <w:t xml:space="preserve">emonstrate direct pressure to control external bleeding. </w:t>
      </w:r>
    </w:p>
    <w:p w14:paraId="4C51576B" w14:textId="77777777" w:rsidR="00C852C4" w:rsidRPr="00E8295D" w:rsidRDefault="00C852C4" w:rsidP="00C852C4">
      <w:pPr>
        <w:numPr>
          <w:ilvl w:val="0"/>
          <w:numId w:val="23"/>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Describe and demonstrate skills required to obtain </w:t>
      </w:r>
      <w:r w:rsidR="00337E60" w:rsidRPr="00E8295D">
        <w:rPr>
          <w:rFonts w:eastAsia="Calibri" w:cstheme="minorHAnsi"/>
          <w:color w:val="000000"/>
          <w:kern w:val="0"/>
          <w:sz w:val="24"/>
          <w14:ligatures w14:val="none"/>
        </w:rPr>
        <w:t>BLS for the healthcare provider</w:t>
      </w:r>
      <w:r w:rsidR="006340F7" w:rsidRPr="00E8295D">
        <w:rPr>
          <w:rFonts w:eastAsia="Calibri" w:cstheme="minorHAnsi"/>
          <w:color w:val="000000"/>
          <w:kern w:val="0"/>
          <w:sz w:val="24"/>
          <w14:ligatures w14:val="none"/>
        </w:rPr>
        <w:t xml:space="preserve"> at the minimum accepted standard of practice (e.g., compression, AED, and breathing techniques)</w:t>
      </w:r>
      <w:r w:rsidR="00337E60" w:rsidRPr="00E8295D">
        <w:rPr>
          <w:rFonts w:eastAsia="Calibri" w:cstheme="minorHAnsi"/>
          <w:color w:val="000000"/>
          <w:kern w:val="0"/>
          <w:sz w:val="24"/>
          <w14:ligatures w14:val="none"/>
        </w:rPr>
        <w:t>.</w:t>
      </w:r>
    </w:p>
    <w:p w14:paraId="67938893" w14:textId="77777777" w:rsidR="00C852C4" w:rsidRPr="00E8295D" w:rsidRDefault="00C852C4" w:rsidP="00201FA1">
      <w:pPr>
        <w:numPr>
          <w:ilvl w:val="0"/>
          <w:numId w:val="23"/>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Describe and demonstrate pediatric CPR. </w:t>
      </w:r>
    </w:p>
    <w:p w14:paraId="21EB4E0A" w14:textId="77777777" w:rsidR="00C852C4" w:rsidRPr="00E8295D" w:rsidRDefault="00C852C4" w:rsidP="00C852C4">
      <w:pPr>
        <w:numPr>
          <w:ilvl w:val="0"/>
          <w:numId w:val="23"/>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Describe and demonstrate skills for the removal of foreign-body airway obstruction. </w:t>
      </w:r>
    </w:p>
    <w:p w14:paraId="5B1D98EB" w14:textId="77777777" w:rsidR="00C852C4" w:rsidRPr="00E8295D" w:rsidRDefault="00C852C4" w:rsidP="00C852C4">
      <w:pPr>
        <w:numPr>
          <w:ilvl w:val="0"/>
          <w:numId w:val="23"/>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Identify and demonstrate the use of automated external defibrillation with CPR. </w:t>
      </w:r>
    </w:p>
    <w:p w14:paraId="19804D8F" w14:textId="77777777" w:rsidR="00C852C4" w:rsidRPr="00E8295D" w:rsidRDefault="00C852C4" w:rsidP="00372400"/>
    <w:p w14:paraId="6A2C26C9" w14:textId="6AFABDA8" w:rsidR="00DD516B" w:rsidRPr="00E8295D" w:rsidRDefault="00DD516B" w:rsidP="00372400">
      <w:pPr>
        <w:pStyle w:val="Heading3"/>
      </w:pPr>
      <w:bookmarkStart w:id="14" w:name="_Toc147323785"/>
      <w:bookmarkStart w:id="15" w:name="_Toc148038984"/>
      <w:bookmarkStart w:id="16" w:name="_Toc203035987"/>
      <w:r w:rsidRPr="00E8295D">
        <w:t xml:space="preserve">Standard </w:t>
      </w:r>
      <w:r w:rsidR="00F953A4" w:rsidRPr="00E8295D">
        <w:t>4</w:t>
      </w:r>
      <w:r w:rsidRPr="00E8295D">
        <w:t xml:space="preserve">: </w:t>
      </w:r>
      <w:bookmarkEnd w:id="14"/>
      <w:bookmarkEnd w:id="15"/>
      <w:r w:rsidR="008D72BF" w:rsidRPr="00E8295D">
        <w:t>Communication and Patient Relations</w:t>
      </w:r>
      <w:bookmarkEnd w:id="16"/>
    </w:p>
    <w:p w14:paraId="6DC0264D" w14:textId="74AB5E9D" w:rsidR="00931509" w:rsidRPr="00E8295D" w:rsidRDefault="00931509" w:rsidP="00931509">
      <w:pPr>
        <w:tabs>
          <w:tab w:val="left" w:pos="7218"/>
        </w:tabs>
        <w:spacing w:before="0" w:after="0"/>
        <w:rPr>
          <w:rFonts w:cstheme="minorHAnsi"/>
          <w:color w:val="000000"/>
          <w:sz w:val="24"/>
        </w:rPr>
      </w:pPr>
      <w:r w:rsidRPr="00E8295D">
        <w:rPr>
          <w:rFonts w:cstheme="minorHAnsi"/>
          <w:sz w:val="24"/>
        </w:rPr>
        <w:lastRenderedPageBreak/>
        <w:t>Students will demonstrate effective client/patient communication skills, exhibiting professional communication including oral, written, and electronic, with clients/patients, visitors, guests, and colleagues.</w:t>
      </w:r>
    </w:p>
    <w:p w14:paraId="0EC28C93" w14:textId="5784E2DF" w:rsidR="00141B3A" w:rsidRPr="00372400" w:rsidRDefault="00931509" w:rsidP="00951B31">
      <w:pPr>
        <w:pStyle w:val="ListParagraph"/>
        <w:rPr>
          <w:color w:val="auto"/>
        </w:rPr>
      </w:pPr>
      <w:r w:rsidRPr="00E8295D">
        <w:t>Aligned Industry Recognized Credentials: CCMA</w:t>
      </w:r>
    </w:p>
    <w:p w14:paraId="5897977A" w14:textId="77777777" w:rsidR="00DD516B" w:rsidRPr="00E8295D" w:rsidRDefault="00DD516B" w:rsidP="00372400">
      <w:pPr>
        <w:pStyle w:val="Heading4"/>
      </w:pPr>
      <w:r w:rsidRPr="00E8295D">
        <w:t>Skills</w:t>
      </w:r>
      <w:r w:rsidR="00762804" w:rsidRPr="00E8295D">
        <w:t>:</w:t>
      </w:r>
    </w:p>
    <w:p w14:paraId="4A9B0660" w14:textId="77777777" w:rsidR="00591D9D" w:rsidRPr="00E8295D" w:rsidRDefault="00324C33" w:rsidP="00196B4C">
      <w:pPr>
        <w:numPr>
          <w:ilvl w:val="0"/>
          <w:numId w:val="10"/>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verbal and nonverbal communication.</w:t>
      </w:r>
    </w:p>
    <w:p w14:paraId="38506FA9" w14:textId="77777777" w:rsidR="00591D9D" w:rsidRPr="00E8295D" w:rsidRDefault="00591D9D" w:rsidP="00591D9D">
      <w:pPr>
        <w:numPr>
          <w:ilvl w:val="0"/>
          <w:numId w:val="10"/>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Employ the use of appropriate medical terms and abbreviations.</w:t>
      </w:r>
    </w:p>
    <w:p w14:paraId="00D8779F" w14:textId="77777777" w:rsidR="00324C33" w:rsidRPr="00E8295D" w:rsidRDefault="00324C33" w:rsidP="00196B4C">
      <w:pPr>
        <w:numPr>
          <w:ilvl w:val="0"/>
          <w:numId w:val="10"/>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Greet and introduce oneself to </w:t>
      </w:r>
      <w:r w:rsidR="00591D9D" w:rsidRPr="00E8295D">
        <w:rPr>
          <w:rFonts w:eastAsia="Calibri" w:cstheme="minorHAnsi"/>
          <w:color w:val="000000"/>
          <w:kern w:val="0"/>
          <w:sz w:val="24"/>
          <w14:ligatures w14:val="none"/>
        </w:rPr>
        <w:t>patients</w:t>
      </w:r>
      <w:r w:rsidRPr="00E8295D">
        <w:rPr>
          <w:rFonts w:eastAsia="Calibri" w:cstheme="minorHAnsi"/>
          <w:color w:val="000000"/>
          <w:kern w:val="0"/>
          <w:sz w:val="24"/>
          <w14:ligatures w14:val="none"/>
        </w:rPr>
        <w:t>.</w:t>
      </w:r>
    </w:p>
    <w:p w14:paraId="0B71BE58" w14:textId="77777777" w:rsidR="00324C33" w:rsidRPr="00E8295D" w:rsidRDefault="00324C33" w:rsidP="00020DBB">
      <w:pPr>
        <w:numPr>
          <w:ilvl w:val="0"/>
          <w:numId w:val="10"/>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Adapt communication according to the patient’s needs.</w:t>
      </w:r>
    </w:p>
    <w:p w14:paraId="259FF68F" w14:textId="77777777" w:rsidR="00A664C0" w:rsidRPr="00E8295D" w:rsidRDefault="00A664C0" w:rsidP="00A664C0">
      <w:pPr>
        <w:numPr>
          <w:ilvl w:val="0"/>
          <w:numId w:val="10"/>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List strategies used to obtain the patient’s symptoms.</w:t>
      </w:r>
    </w:p>
    <w:p w14:paraId="04C2A0F6" w14:textId="77777777" w:rsidR="002151B4" w:rsidRPr="00E8295D" w:rsidRDefault="002151B4" w:rsidP="002151B4">
      <w:pPr>
        <w:numPr>
          <w:ilvl w:val="0"/>
          <w:numId w:val="10"/>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Interview patients to gather medical information, identify patient symptoms via telephone and/or face-to-face triage.</w:t>
      </w:r>
    </w:p>
    <w:p w14:paraId="39A5A066" w14:textId="77777777" w:rsidR="002151B4" w:rsidRPr="00E8295D" w:rsidRDefault="002151B4" w:rsidP="002151B4">
      <w:pPr>
        <w:numPr>
          <w:ilvl w:val="0"/>
          <w:numId w:val="10"/>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emergency management skills, evaluate, and record incidents, identify the appropriate response, and complete variance reports based on injuries.</w:t>
      </w:r>
    </w:p>
    <w:p w14:paraId="22072C88" w14:textId="77777777" w:rsidR="00324C33" w:rsidRPr="00E8295D" w:rsidRDefault="00324C33" w:rsidP="00020DBB">
      <w:pPr>
        <w:numPr>
          <w:ilvl w:val="0"/>
          <w:numId w:val="10"/>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barriers to open communication</w:t>
      </w:r>
      <w:r w:rsidR="00F375C8" w:rsidRPr="00E8295D">
        <w:rPr>
          <w:rFonts w:eastAsia="Calibri" w:cstheme="minorHAnsi"/>
          <w:color w:val="000000"/>
          <w:kern w:val="0"/>
          <w:sz w:val="24"/>
          <w14:ligatures w14:val="none"/>
        </w:rPr>
        <w:t>.</w:t>
      </w:r>
    </w:p>
    <w:p w14:paraId="08441382" w14:textId="77777777" w:rsidR="00324C33" w:rsidRPr="00E8295D" w:rsidRDefault="00324C33" w:rsidP="00020DBB">
      <w:pPr>
        <w:numPr>
          <w:ilvl w:val="0"/>
          <w:numId w:val="10"/>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Provide a verbal patient report.</w:t>
      </w:r>
    </w:p>
    <w:p w14:paraId="36AD1B3F" w14:textId="77777777" w:rsidR="00324C33" w:rsidRPr="00E8295D" w:rsidRDefault="00324C33" w:rsidP="00020DBB">
      <w:pPr>
        <w:numPr>
          <w:ilvl w:val="0"/>
          <w:numId w:val="10"/>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Complete a written patient report.</w:t>
      </w:r>
    </w:p>
    <w:p w14:paraId="29FB227E" w14:textId="77777777" w:rsidR="00324C33" w:rsidRPr="00E8295D" w:rsidRDefault="00324C33" w:rsidP="00020DBB">
      <w:pPr>
        <w:numPr>
          <w:ilvl w:val="0"/>
          <w:numId w:val="10"/>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Collect a </w:t>
      </w:r>
      <w:r w:rsidR="0072242E" w:rsidRPr="00E8295D">
        <w:rPr>
          <w:rFonts w:eastAsia="Calibri" w:cstheme="minorHAnsi"/>
          <w:color w:val="000000"/>
          <w:kern w:val="0"/>
          <w:sz w:val="24"/>
          <w14:ligatures w14:val="none"/>
        </w:rPr>
        <w:t>m</w:t>
      </w:r>
      <w:r w:rsidRPr="00E8295D">
        <w:rPr>
          <w:rFonts w:eastAsia="Calibri" w:cstheme="minorHAnsi"/>
          <w:color w:val="000000"/>
          <w:kern w:val="0"/>
          <w:sz w:val="24"/>
          <w14:ligatures w14:val="none"/>
        </w:rPr>
        <w:t xml:space="preserve">edical </w:t>
      </w:r>
      <w:r w:rsidR="0072242E" w:rsidRPr="00E8295D">
        <w:rPr>
          <w:rFonts w:eastAsia="Calibri" w:cstheme="minorHAnsi"/>
          <w:color w:val="000000"/>
          <w:kern w:val="0"/>
          <w:sz w:val="24"/>
          <w14:ligatures w14:val="none"/>
        </w:rPr>
        <w:t>h</w:t>
      </w:r>
      <w:r w:rsidRPr="00E8295D">
        <w:rPr>
          <w:rFonts w:eastAsia="Calibri" w:cstheme="minorHAnsi"/>
          <w:color w:val="000000"/>
          <w:kern w:val="0"/>
          <w:sz w:val="24"/>
          <w14:ligatures w14:val="none"/>
        </w:rPr>
        <w:t xml:space="preserve">istory. </w:t>
      </w:r>
    </w:p>
    <w:p w14:paraId="2267171D" w14:textId="77777777" w:rsidR="00324C33" w:rsidRPr="00E8295D" w:rsidRDefault="00324C33" w:rsidP="00020DBB">
      <w:pPr>
        <w:numPr>
          <w:ilvl w:val="0"/>
          <w:numId w:val="10"/>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and document pertinent patient information.</w:t>
      </w:r>
    </w:p>
    <w:p w14:paraId="67EE771E" w14:textId="77777777" w:rsidR="00324C33" w:rsidRPr="00E8295D" w:rsidRDefault="00324C33" w:rsidP="00020DBB">
      <w:pPr>
        <w:numPr>
          <w:ilvl w:val="0"/>
          <w:numId w:val="10"/>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how to respond to patients’ needs.</w:t>
      </w:r>
    </w:p>
    <w:p w14:paraId="425CB3F5" w14:textId="77777777" w:rsidR="00324C33" w:rsidRPr="00E8295D" w:rsidRDefault="00324C33" w:rsidP="00020DBB">
      <w:pPr>
        <w:numPr>
          <w:ilvl w:val="0"/>
          <w:numId w:val="10"/>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Explain </w:t>
      </w:r>
      <w:r w:rsidR="00591D9D" w:rsidRPr="00E8295D">
        <w:rPr>
          <w:rFonts w:eastAsia="Calibri" w:cstheme="minorHAnsi"/>
          <w:color w:val="000000"/>
          <w:kern w:val="0"/>
          <w:sz w:val="24"/>
          <w14:ligatures w14:val="none"/>
        </w:rPr>
        <w:t>the importance</w:t>
      </w:r>
      <w:r w:rsidRPr="00E8295D">
        <w:rPr>
          <w:rFonts w:eastAsia="Calibri" w:cstheme="minorHAnsi"/>
          <w:color w:val="000000"/>
          <w:kern w:val="0"/>
          <w:sz w:val="24"/>
          <w14:ligatures w14:val="none"/>
        </w:rPr>
        <w:t xml:space="preserve"> of responding to a patient’s needs in a timely, compassionate</w:t>
      </w:r>
      <w:r w:rsidR="00F375C8" w:rsidRPr="00E8295D">
        <w:rPr>
          <w:rFonts w:eastAsia="Calibri" w:cstheme="minorHAnsi"/>
          <w:color w:val="000000"/>
          <w:kern w:val="0"/>
          <w:sz w:val="24"/>
          <w14:ligatures w14:val="none"/>
        </w:rPr>
        <w:t>,</w:t>
      </w:r>
      <w:r w:rsidRPr="00E8295D">
        <w:rPr>
          <w:rFonts w:eastAsia="Calibri" w:cstheme="minorHAnsi"/>
          <w:color w:val="000000"/>
          <w:kern w:val="0"/>
          <w:sz w:val="24"/>
          <w14:ligatures w14:val="none"/>
        </w:rPr>
        <w:t xml:space="preserve"> and professional manner.</w:t>
      </w:r>
    </w:p>
    <w:p w14:paraId="797093B8" w14:textId="77777777" w:rsidR="00324C33" w:rsidRPr="00E8295D" w:rsidRDefault="00324C33" w:rsidP="00020DBB">
      <w:pPr>
        <w:numPr>
          <w:ilvl w:val="0"/>
          <w:numId w:val="10"/>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respect for cultural diversity and orientations</w:t>
      </w:r>
      <w:r w:rsidR="00F375C8" w:rsidRPr="00E8295D">
        <w:rPr>
          <w:rFonts w:eastAsia="Calibri" w:cstheme="minorHAnsi"/>
          <w:color w:val="000000"/>
          <w:kern w:val="0"/>
          <w:sz w:val="24"/>
          <w14:ligatures w14:val="none"/>
        </w:rPr>
        <w:t>.</w:t>
      </w:r>
    </w:p>
    <w:p w14:paraId="6EDFF240" w14:textId="77777777" w:rsidR="00324C33" w:rsidRPr="00E8295D" w:rsidRDefault="00324C33" w:rsidP="00020DBB">
      <w:pPr>
        <w:numPr>
          <w:ilvl w:val="0"/>
          <w:numId w:val="10"/>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List strategies used to maintain patient dignity at all times.</w:t>
      </w:r>
    </w:p>
    <w:p w14:paraId="205D7D8F" w14:textId="77777777" w:rsidR="00A76137" w:rsidRPr="00E8295D" w:rsidRDefault="00324C33" w:rsidP="00A76137">
      <w:pPr>
        <w:numPr>
          <w:ilvl w:val="0"/>
          <w:numId w:val="10"/>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Accommodate patients with special needs.</w:t>
      </w:r>
      <w:r w:rsidR="00A76137" w:rsidRPr="00E8295D">
        <w:rPr>
          <w:rFonts w:eastAsia="Calibri" w:cstheme="minorHAnsi"/>
          <w:color w:val="000000"/>
          <w:kern w:val="0"/>
          <w:sz w:val="24"/>
          <w14:ligatures w14:val="none"/>
        </w:rPr>
        <w:t xml:space="preserve"> </w:t>
      </w:r>
    </w:p>
    <w:p w14:paraId="3DA6979D" w14:textId="77777777" w:rsidR="00CD2D38" w:rsidRPr="00E8295D" w:rsidRDefault="00CD2D38" w:rsidP="00AE2BF5">
      <w:pPr>
        <w:spacing w:before="0" w:after="0"/>
        <w:ind w:left="720"/>
        <w:contextualSpacing/>
        <w:rPr>
          <w:rFonts w:eastAsia="Calibri" w:cstheme="minorHAnsi"/>
          <w:color w:val="000000"/>
          <w:kern w:val="0"/>
          <w:sz w:val="24"/>
          <w14:ligatures w14:val="none"/>
        </w:rPr>
      </w:pPr>
    </w:p>
    <w:p w14:paraId="3B133282" w14:textId="65421E97" w:rsidR="00DD516B" w:rsidRPr="00E8295D" w:rsidRDefault="00DD516B" w:rsidP="00372400">
      <w:pPr>
        <w:pStyle w:val="Heading3"/>
      </w:pPr>
      <w:bookmarkStart w:id="17" w:name="_Toc147323786"/>
      <w:bookmarkStart w:id="18" w:name="_Toc203035988"/>
      <w:r w:rsidRPr="00E8295D">
        <w:t xml:space="preserve">Standard </w:t>
      </w:r>
      <w:r w:rsidR="00F953A4" w:rsidRPr="00E8295D">
        <w:t>5</w:t>
      </w:r>
      <w:r w:rsidRPr="00E8295D">
        <w:t xml:space="preserve">: </w:t>
      </w:r>
      <w:bookmarkEnd w:id="17"/>
      <w:r w:rsidRPr="00E8295D">
        <w:t>Office Management and Administrative Tasks</w:t>
      </w:r>
      <w:bookmarkEnd w:id="18"/>
    </w:p>
    <w:p w14:paraId="402381D9" w14:textId="644BDBCF" w:rsidR="00931509" w:rsidRPr="00E8295D" w:rsidRDefault="00931509" w:rsidP="00931509">
      <w:pPr>
        <w:tabs>
          <w:tab w:val="left" w:pos="7218"/>
        </w:tabs>
        <w:spacing w:before="0" w:after="0"/>
        <w:rPr>
          <w:rFonts w:cstheme="minorHAnsi"/>
          <w:sz w:val="24"/>
        </w:rPr>
      </w:pPr>
      <w:r w:rsidRPr="00E8295D">
        <w:rPr>
          <w:rFonts w:cstheme="minorHAnsi"/>
          <w:sz w:val="24"/>
        </w:rPr>
        <w:t>Students will be able to intake and discharge patients, schedule appointments, maintain electronic medical records, utilize business management software to code procedures and diagnostics for billing and insurance purposes.</w:t>
      </w:r>
    </w:p>
    <w:p w14:paraId="47962773" w14:textId="5B72F91A" w:rsidR="00DD516B" w:rsidRPr="00372400" w:rsidRDefault="00931509" w:rsidP="00951B31">
      <w:pPr>
        <w:pStyle w:val="ListParagraph"/>
        <w:rPr>
          <w:color w:val="auto"/>
        </w:rPr>
      </w:pPr>
      <w:r w:rsidRPr="00E8295D">
        <w:t>Aligned Industry Recognized Credentials: CCMA</w:t>
      </w:r>
    </w:p>
    <w:p w14:paraId="66743813" w14:textId="77777777" w:rsidR="00DD516B" w:rsidRPr="00E8295D" w:rsidRDefault="00DD516B" w:rsidP="00372400">
      <w:pPr>
        <w:pStyle w:val="Heading4"/>
      </w:pPr>
      <w:r w:rsidRPr="00E8295D">
        <w:t>Skills</w:t>
      </w:r>
      <w:r w:rsidR="00762804" w:rsidRPr="00E8295D">
        <w:t>:</w:t>
      </w:r>
    </w:p>
    <w:p w14:paraId="13980DD1" w14:textId="77777777" w:rsidR="00591D9D" w:rsidRPr="00E8295D" w:rsidRDefault="00DD516B" w:rsidP="00020DBB">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Answer, prioritize, and accurately address in-office and phone calls from patients, vendors, and other industry professionals.</w:t>
      </w:r>
    </w:p>
    <w:p w14:paraId="4B56C764" w14:textId="77777777" w:rsidR="00CC713A" w:rsidRPr="00E8295D" w:rsidRDefault="00CC713A" w:rsidP="00CC713A">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Maintain an appointment matrix.</w:t>
      </w:r>
    </w:p>
    <w:p w14:paraId="5B2C3792" w14:textId="77777777" w:rsidR="00CC713A" w:rsidRPr="00E8295D" w:rsidRDefault="00CC713A" w:rsidP="00CC713A">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Generate daily appointment schedule.</w:t>
      </w:r>
    </w:p>
    <w:p w14:paraId="4A5CB9A0" w14:textId="77777777" w:rsidR="002D4FB4" w:rsidRPr="00E8295D" w:rsidRDefault="002D4FB4" w:rsidP="002D4FB4">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appointment cancellation procedures.</w:t>
      </w:r>
    </w:p>
    <w:p w14:paraId="624A03F1" w14:textId="77777777" w:rsidR="002D4FB4" w:rsidRPr="00E8295D" w:rsidRDefault="002D4FB4" w:rsidP="002D4FB4">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Process and check patient referrals.</w:t>
      </w:r>
    </w:p>
    <w:p w14:paraId="4C862611" w14:textId="77777777" w:rsidR="004851F1" w:rsidRPr="00E8295D" w:rsidRDefault="00CC713A" w:rsidP="004851F1">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procedures used to register/check in new and established patients</w:t>
      </w:r>
      <w:r w:rsidR="00B011FF" w:rsidRPr="00E8295D">
        <w:rPr>
          <w:rFonts w:eastAsia="Calibri" w:cstheme="minorHAnsi"/>
          <w:color w:val="000000"/>
          <w:kern w:val="0"/>
          <w:sz w:val="24"/>
          <w14:ligatures w14:val="none"/>
        </w:rPr>
        <w:t>.</w:t>
      </w:r>
      <w:r w:rsidR="002D4FB4" w:rsidRPr="00E8295D">
        <w:rPr>
          <w:rFonts w:eastAsia="Calibri" w:cstheme="minorHAnsi"/>
          <w:color w:val="000000"/>
          <w:kern w:val="0"/>
          <w:sz w:val="24"/>
          <w14:ligatures w14:val="none"/>
        </w:rPr>
        <w:t xml:space="preserve"> </w:t>
      </w:r>
    </w:p>
    <w:p w14:paraId="516F3B22" w14:textId="77777777" w:rsidR="004851F1" w:rsidRPr="00E8295D" w:rsidRDefault="004851F1" w:rsidP="004851F1">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Employ medical emergency protocols in office/facility including activation of EMS and notification of appropriate medical personnel.</w:t>
      </w:r>
    </w:p>
    <w:p w14:paraId="333C62D7" w14:textId="77777777" w:rsidR="00DD516B" w:rsidRPr="00E8295D" w:rsidRDefault="00591D9D" w:rsidP="00020DBB">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V</w:t>
      </w:r>
      <w:r w:rsidR="00DD516B" w:rsidRPr="00E8295D">
        <w:rPr>
          <w:rFonts w:eastAsia="Calibri" w:cstheme="minorHAnsi"/>
          <w:color w:val="000000"/>
          <w:kern w:val="0"/>
          <w:sz w:val="24"/>
          <w14:ligatures w14:val="none"/>
        </w:rPr>
        <w:t>erify patient information</w:t>
      </w:r>
      <w:r w:rsidRPr="00E8295D">
        <w:rPr>
          <w:rFonts w:eastAsia="Calibri" w:cstheme="minorHAnsi"/>
          <w:color w:val="000000"/>
          <w:kern w:val="0"/>
          <w:sz w:val="24"/>
          <w14:ligatures w14:val="none"/>
        </w:rPr>
        <w:t xml:space="preserve"> </w:t>
      </w:r>
      <w:r w:rsidR="00DD516B" w:rsidRPr="00E8295D">
        <w:rPr>
          <w:rFonts w:eastAsia="Calibri" w:cstheme="minorHAnsi"/>
          <w:color w:val="000000"/>
          <w:kern w:val="0"/>
          <w:sz w:val="24"/>
          <w14:ligatures w14:val="none"/>
        </w:rPr>
        <w:t>using two forms of patient identification (i.e., state-issued driver’s license, insurance card, photo ID, etc.).</w:t>
      </w:r>
    </w:p>
    <w:p w14:paraId="2EA8A3A1" w14:textId="77777777" w:rsidR="00DD516B" w:rsidRPr="00E8295D" w:rsidRDefault="00DD516B" w:rsidP="00020DBB">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Determine ethical electronic communication in the workplace (</w:t>
      </w:r>
      <w:r w:rsidR="00931BDC" w:rsidRPr="00E8295D">
        <w:rPr>
          <w:rFonts w:eastAsia="Calibri" w:cstheme="minorHAnsi"/>
          <w:color w:val="000000"/>
          <w:kern w:val="0"/>
          <w:sz w:val="24"/>
          <w14:ligatures w14:val="none"/>
        </w:rPr>
        <w:t>i.e.,</w:t>
      </w:r>
      <w:r w:rsidR="00F375C8" w:rsidRPr="00E8295D">
        <w:rPr>
          <w:rFonts w:eastAsia="Calibri" w:cstheme="minorHAnsi"/>
          <w:color w:val="000000"/>
          <w:kern w:val="0"/>
          <w:sz w:val="24"/>
          <w14:ligatures w14:val="none"/>
        </w:rPr>
        <w:t xml:space="preserve"> </w:t>
      </w:r>
      <w:r w:rsidRPr="00E8295D">
        <w:rPr>
          <w:rFonts w:eastAsia="Calibri" w:cstheme="minorHAnsi"/>
          <w:color w:val="000000"/>
          <w:kern w:val="0"/>
          <w:sz w:val="24"/>
          <w14:ligatures w14:val="none"/>
        </w:rPr>
        <w:t>appropriate cell phone usage</w:t>
      </w:r>
      <w:r w:rsidR="00F375C8" w:rsidRPr="00E8295D">
        <w:rPr>
          <w:rFonts w:eastAsia="Calibri" w:cstheme="minorHAnsi"/>
          <w:color w:val="000000"/>
          <w:kern w:val="0"/>
          <w:sz w:val="24"/>
          <w14:ligatures w14:val="none"/>
        </w:rPr>
        <w:t>).</w:t>
      </w:r>
    </w:p>
    <w:p w14:paraId="169A22F2" w14:textId="77777777" w:rsidR="007D534D" w:rsidRPr="00E8295D" w:rsidRDefault="007D534D" w:rsidP="007D534D">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Organize and maintain technical information.</w:t>
      </w:r>
    </w:p>
    <w:p w14:paraId="323B4E05" w14:textId="77777777" w:rsidR="007D534D" w:rsidRPr="00E8295D" w:rsidRDefault="007D534D" w:rsidP="007D534D">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Manage and locate elements of a patient file.</w:t>
      </w:r>
    </w:p>
    <w:p w14:paraId="282CE0D2" w14:textId="77777777" w:rsidR="007D534D" w:rsidRPr="00E8295D" w:rsidRDefault="007D534D" w:rsidP="007D534D">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Maintain patient demographic information.</w:t>
      </w:r>
    </w:p>
    <w:p w14:paraId="5CB9AB4F" w14:textId="77777777" w:rsidR="007D534D" w:rsidRPr="00E8295D" w:rsidRDefault="007D534D" w:rsidP="007D534D">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Retrieve patient files.</w:t>
      </w:r>
    </w:p>
    <w:p w14:paraId="59EDD96D" w14:textId="77777777" w:rsidR="007D534D" w:rsidRPr="00E8295D" w:rsidRDefault="007D534D" w:rsidP="007D534D">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Correct documentation errors.</w:t>
      </w:r>
    </w:p>
    <w:p w14:paraId="14BB21BD" w14:textId="77777777" w:rsidR="007D534D" w:rsidRPr="00E8295D" w:rsidRDefault="007D534D" w:rsidP="007D534D">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Electronically file results and/or correspondence.</w:t>
      </w:r>
    </w:p>
    <w:p w14:paraId="6A09FBCA" w14:textId="77777777" w:rsidR="007D534D" w:rsidRPr="00E8295D" w:rsidRDefault="007D534D" w:rsidP="007D534D">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Process electronic prescriptions.</w:t>
      </w:r>
    </w:p>
    <w:p w14:paraId="1C0D7410" w14:textId="77777777" w:rsidR="007D534D" w:rsidRPr="00E8295D" w:rsidRDefault="007D534D" w:rsidP="007D534D">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Maintain appropriate documentation on each patient chart.</w:t>
      </w:r>
    </w:p>
    <w:p w14:paraId="4B2A5112" w14:textId="77777777" w:rsidR="007D534D" w:rsidRPr="00E8295D" w:rsidRDefault="007D534D" w:rsidP="007D534D">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ethical considerations regarding confidentiality, maintaining integrity and security of medical records in accordance with state rules and standards of practice.</w:t>
      </w:r>
    </w:p>
    <w:p w14:paraId="3174EF6A" w14:textId="77777777" w:rsidR="007D534D" w:rsidRPr="00E8295D" w:rsidRDefault="007D534D" w:rsidP="007D534D">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Compose various types of business documents.</w:t>
      </w:r>
    </w:p>
    <w:p w14:paraId="6E11811C" w14:textId="77777777" w:rsidR="007D534D" w:rsidRPr="00E8295D" w:rsidRDefault="007D534D" w:rsidP="007D534D">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electronic mailing.</w:t>
      </w:r>
    </w:p>
    <w:p w14:paraId="3092F394" w14:textId="77777777" w:rsidR="007D534D" w:rsidRPr="00E8295D" w:rsidRDefault="007D534D" w:rsidP="007D534D">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sending and receiving a fax.</w:t>
      </w:r>
    </w:p>
    <w:p w14:paraId="10973788" w14:textId="77777777" w:rsidR="002D4FB4" w:rsidRPr="00E8295D" w:rsidRDefault="002D4FB4" w:rsidP="00020DBB">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Organize incoming and outgoing mail.</w:t>
      </w:r>
    </w:p>
    <w:p w14:paraId="143A09D1" w14:textId="77777777" w:rsidR="00324C33" w:rsidRPr="00E8295D" w:rsidRDefault="00324C33" w:rsidP="00020DBB">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Prepare packages for shipping.</w:t>
      </w:r>
    </w:p>
    <w:p w14:paraId="11974D41" w14:textId="77777777" w:rsidR="00324C33" w:rsidRPr="00E8295D" w:rsidRDefault="00324C33" w:rsidP="00020DBB">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understanding of various types of health insurance</w:t>
      </w:r>
      <w:r w:rsidR="00F375C8" w:rsidRPr="00E8295D">
        <w:rPr>
          <w:rFonts w:eastAsia="Calibri" w:cstheme="minorHAnsi"/>
          <w:color w:val="000000"/>
          <w:kern w:val="0"/>
          <w:sz w:val="24"/>
          <w14:ligatures w14:val="none"/>
        </w:rPr>
        <w:t>.</w:t>
      </w:r>
    </w:p>
    <w:p w14:paraId="747B5E2C" w14:textId="77777777" w:rsidR="00324C33" w:rsidRPr="00E8295D" w:rsidRDefault="00324C33" w:rsidP="00020DBB">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Define various terms associated with health insurance</w:t>
      </w:r>
      <w:r w:rsidR="00372895" w:rsidRPr="00E8295D">
        <w:rPr>
          <w:rFonts w:eastAsia="Calibri" w:cstheme="minorHAnsi"/>
          <w:color w:val="000000"/>
          <w:kern w:val="0"/>
          <w:sz w:val="24"/>
          <w14:ligatures w14:val="none"/>
        </w:rPr>
        <w:t xml:space="preserve">. </w:t>
      </w:r>
    </w:p>
    <w:p w14:paraId="3BD8BA97" w14:textId="77777777" w:rsidR="00324C33" w:rsidRPr="00E8295D" w:rsidRDefault="00324C33" w:rsidP="00020DBB">
      <w:pPr>
        <w:numPr>
          <w:ilvl w:val="0"/>
          <w:numId w:val="4"/>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understanding of appropriate billing codes (HCPCS, ICD, and CPT)</w:t>
      </w:r>
      <w:r w:rsidR="00F375C8" w:rsidRPr="00E8295D">
        <w:rPr>
          <w:rFonts w:eastAsia="Calibri" w:cstheme="minorHAnsi"/>
          <w:color w:val="000000"/>
          <w:kern w:val="0"/>
          <w:sz w:val="24"/>
          <w14:ligatures w14:val="none"/>
        </w:rPr>
        <w:t>.</w:t>
      </w:r>
    </w:p>
    <w:p w14:paraId="047B0F65" w14:textId="77777777" w:rsidR="007D534D" w:rsidRPr="00E8295D" w:rsidRDefault="007D534D" w:rsidP="007D534D">
      <w:pPr>
        <w:spacing w:before="0" w:after="0"/>
        <w:ind w:left="360"/>
        <w:contextualSpacing/>
        <w:rPr>
          <w:rFonts w:eastAsia="Calibri" w:cstheme="minorHAnsi"/>
          <w:color w:val="000000"/>
          <w:kern w:val="0"/>
          <w:sz w:val="24"/>
          <w14:ligatures w14:val="none"/>
        </w:rPr>
      </w:pPr>
    </w:p>
    <w:p w14:paraId="000A55AF" w14:textId="62D9A02F" w:rsidR="00DD516B" w:rsidRPr="00E8295D" w:rsidRDefault="00DD516B" w:rsidP="00372400">
      <w:pPr>
        <w:pStyle w:val="Heading3"/>
      </w:pPr>
      <w:bookmarkStart w:id="19" w:name="_Toc147323787"/>
      <w:bookmarkStart w:id="20" w:name="_Toc203035989"/>
      <w:r w:rsidRPr="00E8295D">
        <w:t xml:space="preserve">Standard </w:t>
      </w:r>
      <w:r w:rsidR="00F953A4" w:rsidRPr="00E8295D">
        <w:t>6</w:t>
      </w:r>
      <w:r w:rsidRPr="00E8295D">
        <w:t>:</w:t>
      </w:r>
      <w:bookmarkEnd w:id="19"/>
      <w:r w:rsidRPr="00E8295D">
        <w:t xml:space="preserve"> Examination Room Procedures</w:t>
      </w:r>
      <w:bookmarkEnd w:id="20"/>
    </w:p>
    <w:p w14:paraId="2414B62F" w14:textId="77777777" w:rsidR="002C4CBA" w:rsidRPr="00E8295D" w:rsidRDefault="002C4CBA" w:rsidP="002C4CBA">
      <w:pPr>
        <w:tabs>
          <w:tab w:val="left" w:pos="7218"/>
        </w:tabs>
        <w:spacing w:before="0" w:after="0"/>
        <w:rPr>
          <w:rFonts w:cstheme="minorHAnsi"/>
          <w:sz w:val="24"/>
        </w:rPr>
      </w:pPr>
      <w:r w:rsidRPr="00E8295D">
        <w:rPr>
          <w:rFonts w:cstheme="minorHAnsi"/>
          <w:sz w:val="24"/>
        </w:rPr>
        <w:t>Students will be able to demonstrate examination room procedures, including obtaining vital signs and blood pressure, documenting physical exams and procedures, and providing procedure/treatment instructions to patients.</w:t>
      </w:r>
    </w:p>
    <w:p w14:paraId="6401FEE3" w14:textId="37E25444" w:rsidR="00DD516B" w:rsidRPr="00372400" w:rsidRDefault="002C4CBA" w:rsidP="00951B31">
      <w:pPr>
        <w:pStyle w:val="ListParagraph"/>
        <w:rPr>
          <w:color w:val="auto"/>
        </w:rPr>
      </w:pPr>
      <w:r w:rsidRPr="00E8295D">
        <w:t>Aligned Industry Recognized Credentials: CCMA</w:t>
      </w:r>
      <w:r w:rsidRPr="00372400">
        <w:tab/>
      </w:r>
    </w:p>
    <w:p w14:paraId="3B9C334A" w14:textId="77777777" w:rsidR="00DD516B" w:rsidRPr="00E8295D" w:rsidRDefault="00DD516B" w:rsidP="00372400">
      <w:pPr>
        <w:pStyle w:val="Heading4"/>
      </w:pPr>
      <w:r w:rsidRPr="00E8295D">
        <w:t>Skills</w:t>
      </w:r>
      <w:r w:rsidR="00762804" w:rsidRPr="00E8295D">
        <w:t>:</w:t>
      </w:r>
    </w:p>
    <w:p w14:paraId="72687C24" w14:textId="77777777" w:rsidR="00672926" w:rsidRPr="00E8295D" w:rsidRDefault="00672926" w:rsidP="00C87823">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Explain procedure to prepare exam room, including supplies and medical instruments, for minor surgeries or procedures (e.g., defining a sterile field, applying sterile gloves, identifying barrier protection, preparing sterile instruments for use).</w:t>
      </w:r>
    </w:p>
    <w:p w14:paraId="2D6F5E40" w14:textId="77777777" w:rsidR="00672926" w:rsidRPr="00E8295D" w:rsidRDefault="00672926" w:rsidP="00C87823">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Apply facility interviewing techniques to obtain concise and accurate reporting of relevant information from patients, (e.g., chief complaint, pain scale, review of symptoms, medications, allergies).</w:t>
      </w:r>
    </w:p>
    <w:p w14:paraId="247F89C1" w14:textId="77777777" w:rsidR="00A450F4" w:rsidRPr="00E8295D" w:rsidRDefault="00A450F4" w:rsidP="00C87823">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Assist with a pediatric exam.</w:t>
      </w:r>
    </w:p>
    <w:p w14:paraId="4BD4760C" w14:textId="77777777" w:rsidR="00A450F4" w:rsidRPr="00E8295D" w:rsidRDefault="00A450F4" w:rsidP="00C87823">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Measure and record an infant’s height, weight, </w:t>
      </w:r>
      <w:r w:rsidR="000B0311" w:rsidRPr="00E8295D">
        <w:rPr>
          <w:rFonts w:eastAsia="Calibri" w:cstheme="minorHAnsi"/>
          <w:color w:val="000000"/>
          <w:kern w:val="0"/>
          <w:sz w:val="24"/>
          <w14:ligatures w14:val="none"/>
        </w:rPr>
        <w:t>head,</w:t>
      </w:r>
      <w:r w:rsidRPr="00E8295D">
        <w:rPr>
          <w:rFonts w:eastAsia="Calibri" w:cstheme="minorHAnsi"/>
          <w:color w:val="000000"/>
          <w:kern w:val="0"/>
          <w:sz w:val="24"/>
          <w14:ligatures w14:val="none"/>
        </w:rPr>
        <w:t xml:space="preserve"> and chest circumference</w:t>
      </w:r>
      <w:r w:rsidR="000B0311" w:rsidRPr="00E8295D">
        <w:rPr>
          <w:rFonts w:eastAsia="Calibri" w:cstheme="minorHAnsi"/>
          <w:color w:val="000000"/>
          <w:kern w:val="0"/>
          <w:sz w:val="24"/>
          <w14:ligatures w14:val="none"/>
        </w:rPr>
        <w:t>, plot growth chart.</w:t>
      </w:r>
    </w:p>
    <w:p w14:paraId="30C18865" w14:textId="77777777" w:rsidR="00A450F4" w:rsidRPr="00E8295D" w:rsidRDefault="00A450F4" w:rsidP="00C87823">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Calculate Body Mass Index (BMI) for a pediatric patient.</w:t>
      </w:r>
    </w:p>
    <w:p w14:paraId="0B9A62F6" w14:textId="77777777" w:rsidR="003D2A61" w:rsidRPr="00E8295D" w:rsidRDefault="003D2A61" w:rsidP="00C87823">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Obtain a pediatric urine specimen.</w:t>
      </w:r>
    </w:p>
    <w:p w14:paraId="3CD329CB" w14:textId="77777777" w:rsidR="003D2A61" w:rsidRPr="00E8295D" w:rsidRDefault="003D2A61" w:rsidP="00C87823">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Measure and record pediatric vital signs.</w:t>
      </w:r>
    </w:p>
    <w:p w14:paraId="0BF733F4" w14:textId="77777777" w:rsidR="003D2A61" w:rsidRPr="00E8295D" w:rsidRDefault="003D2A61" w:rsidP="00C87823">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Review Vaccine Information Sheet (VIS) with parent/guardian.</w:t>
      </w:r>
    </w:p>
    <w:p w14:paraId="2590DE00" w14:textId="77777777" w:rsidR="003D2A61" w:rsidRPr="00E8295D" w:rsidRDefault="003D2A61" w:rsidP="00535D1E">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understanding of pediatric vaccines and schedules.</w:t>
      </w:r>
    </w:p>
    <w:p w14:paraId="41A16EFB" w14:textId="77777777" w:rsidR="00917FCF" w:rsidRPr="00E8295D" w:rsidRDefault="00917FCF" w:rsidP="00535D1E">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Complete immunization record.</w:t>
      </w:r>
    </w:p>
    <w:p w14:paraId="692B69E0" w14:textId="77777777" w:rsidR="00E265DB" w:rsidRPr="00E8295D" w:rsidRDefault="002C2BE4" w:rsidP="00E265DB">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Assist with </w:t>
      </w:r>
      <w:r w:rsidR="00530210" w:rsidRPr="00E8295D">
        <w:rPr>
          <w:rFonts w:eastAsia="Calibri" w:cstheme="minorHAnsi"/>
          <w:color w:val="000000"/>
          <w:kern w:val="0"/>
          <w:sz w:val="24"/>
          <w14:ligatures w14:val="none"/>
        </w:rPr>
        <w:t xml:space="preserve">basic </w:t>
      </w:r>
      <w:r w:rsidRPr="00E8295D">
        <w:rPr>
          <w:rFonts w:eastAsia="Calibri" w:cstheme="minorHAnsi"/>
          <w:color w:val="000000"/>
          <w:kern w:val="0"/>
          <w:sz w:val="24"/>
          <w14:ligatures w14:val="none"/>
        </w:rPr>
        <w:t>patient exams.</w:t>
      </w:r>
    </w:p>
    <w:p w14:paraId="41899649" w14:textId="77777777" w:rsidR="000B0311" w:rsidRPr="00E8295D" w:rsidRDefault="000B0311" w:rsidP="00E265DB">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Measure and record vital signs.</w:t>
      </w:r>
    </w:p>
    <w:p w14:paraId="5657352D" w14:textId="77777777" w:rsidR="00917FCF" w:rsidRPr="00E8295D" w:rsidRDefault="00917FCF" w:rsidP="00176C2B">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Measure and record blood pressure manually. </w:t>
      </w:r>
    </w:p>
    <w:p w14:paraId="6A9FE433" w14:textId="77777777" w:rsidR="00917FCF" w:rsidRPr="00E8295D" w:rsidRDefault="00917FCF" w:rsidP="00176C2B">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Measure and record automated blood pressure.</w:t>
      </w:r>
    </w:p>
    <w:p w14:paraId="1302651A" w14:textId="77777777" w:rsidR="00917FCF" w:rsidRPr="00E8295D" w:rsidRDefault="00917FCF" w:rsidP="00176C2B">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all pulse sites.</w:t>
      </w:r>
    </w:p>
    <w:p w14:paraId="5DED517D" w14:textId="77777777" w:rsidR="00917FCF" w:rsidRPr="00E8295D" w:rsidRDefault="00917FCF" w:rsidP="00176C2B">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a radial pulse.</w:t>
      </w:r>
    </w:p>
    <w:p w14:paraId="745C0757" w14:textId="77777777" w:rsidR="00917FCF" w:rsidRPr="00E8295D" w:rsidRDefault="00917FCF" w:rsidP="00176C2B">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an apical pulse.</w:t>
      </w:r>
    </w:p>
    <w:p w14:paraId="09929A22" w14:textId="77777777" w:rsidR="00917FCF" w:rsidRPr="00E8295D" w:rsidRDefault="00917FCF" w:rsidP="00176C2B">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body temperature using a variety of thermometers.</w:t>
      </w:r>
    </w:p>
    <w:p w14:paraId="582FB1D6" w14:textId="77777777" w:rsidR="00917FCF" w:rsidRPr="00E8295D" w:rsidRDefault="00917FCF" w:rsidP="00176C2B">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respiratory rate.</w:t>
      </w:r>
    </w:p>
    <w:p w14:paraId="38C65461" w14:textId="77777777" w:rsidR="00917FCF" w:rsidRPr="00E8295D" w:rsidRDefault="00917FCF" w:rsidP="00176C2B">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an oxygen saturation.</w:t>
      </w:r>
    </w:p>
    <w:p w14:paraId="2B9FEDD3" w14:textId="77777777" w:rsidR="00917FCF" w:rsidRPr="00E8295D" w:rsidRDefault="00917FCF" w:rsidP="00176C2B">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a pain assessment.</w:t>
      </w:r>
    </w:p>
    <w:p w14:paraId="3173704D" w14:textId="77777777" w:rsidR="00917FCF" w:rsidRPr="00E8295D" w:rsidRDefault="00917FCF" w:rsidP="00176C2B">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Assist with a physical exam.</w:t>
      </w:r>
    </w:p>
    <w:p w14:paraId="34A7F9BD" w14:textId="77777777" w:rsidR="00917FCF" w:rsidRPr="00E8295D" w:rsidRDefault="00917FCF" w:rsidP="00176C2B">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Measure and record height and weight.</w:t>
      </w:r>
    </w:p>
    <w:p w14:paraId="2B24913E" w14:textId="77777777" w:rsidR="00917FCF" w:rsidRPr="00E8295D" w:rsidRDefault="00917FCF" w:rsidP="00176C2B">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equipment used for specific exams.</w:t>
      </w:r>
    </w:p>
    <w:p w14:paraId="34E4B93D" w14:textId="77777777" w:rsidR="00917FCF" w:rsidRPr="00E8295D" w:rsidRDefault="00917FCF" w:rsidP="00176C2B">
      <w:pPr>
        <w:numPr>
          <w:ilvl w:val="0"/>
          <w:numId w:val="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Calculate Body Mass Index (BMI).</w:t>
      </w:r>
    </w:p>
    <w:p w14:paraId="45A3181A" w14:textId="77777777" w:rsidR="00917FCF" w:rsidRPr="00E8295D" w:rsidRDefault="00917FCF" w:rsidP="00766D1F">
      <w:pPr>
        <w:numPr>
          <w:ilvl w:val="0"/>
          <w:numId w:val="5"/>
        </w:numPr>
        <w:spacing w:before="0" w:after="0"/>
        <w:ind w:left="81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Prepare </w:t>
      </w:r>
      <w:r w:rsidR="00451C6B" w:rsidRPr="00E8295D">
        <w:rPr>
          <w:rFonts w:eastAsia="Calibri" w:cstheme="minorHAnsi"/>
          <w:color w:val="000000"/>
          <w:kern w:val="0"/>
          <w:sz w:val="24"/>
          <w14:ligatures w14:val="none"/>
        </w:rPr>
        <w:t>patients</w:t>
      </w:r>
      <w:r w:rsidRPr="00E8295D">
        <w:rPr>
          <w:rFonts w:eastAsia="Calibri" w:cstheme="minorHAnsi"/>
          <w:color w:val="000000"/>
          <w:kern w:val="0"/>
          <w:sz w:val="24"/>
          <w14:ligatures w14:val="none"/>
        </w:rPr>
        <w:t xml:space="preserve"> for various physical examinations.</w:t>
      </w:r>
    </w:p>
    <w:p w14:paraId="1CE0671A" w14:textId="77777777" w:rsidR="00917FCF" w:rsidRPr="00E8295D" w:rsidRDefault="00917FCF" w:rsidP="006F1A2B">
      <w:pPr>
        <w:numPr>
          <w:ilvl w:val="0"/>
          <w:numId w:val="5"/>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Assist in positioning and draping patients.</w:t>
      </w:r>
    </w:p>
    <w:p w14:paraId="67E01920" w14:textId="77777777" w:rsidR="00917FCF" w:rsidRPr="00E8295D" w:rsidRDefault="00917FCF" w:rsidP="00766D1F">
      <w:pPr>
        <w:numPr>
          <w:ilvl w:val="0"/>
          <w:numId w:val="5"/>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visual acuity testing.</w:t>
      </w:r>
    </w:p>
    <w:p w14:paraId="1B30C1CF" w14:textId="77777777" w:rsidR="00917FCF" w:rsidRPr="00E8295D" w:rsidRDefault="00917FCF" w:rsidP="00766D1F">
      <w:pPr>
        <w:numPr>
          <w:ilvl w:val="0"/>
          <w:numId w:val="5"/>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audiometry.</w:t>
      </w:r>
    </w:p>
    <w:p w14:paraId="3887EC3B" w14:textId="77777777" w:rsidR="00917FCF" w:rsidRPr="00E8295D" w:rsidRDefault="00917FCF" w:rsidP="00766D1F">
      <w:pPr>
        <w:numPr>
          <w:ilvl w:val="0"/>
          <w:numId w:val="5"/>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Assist with obstetric and gynecologic procedures.</w:t>
      </w:r>
    </w:p>
    <w:p w14:paraId="517E5897" w14:textId="77777777" w:rsidR="00917FCF" w:rsidRPr="00E8295D" w:rsidRDefault="00917FCF" w:rsidP="00766D1F">
      <w:pPr>
        <w:numPr>
          <w:ilvl w:val="0"/>
          <w:numId w:val="5"/>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Assist with urologic procedures.</w:t>
      </w:r>
    </w:p>
    <w:p w14:paraId="77198BCB" w14:textId="77777777" w:rsidR="00F57917" w:rsidRPr="00E8295D" w:rsidRDefault="00F57917" w:rsidP="00766D1F">
      <w:pPr>
        <w:numPr>
          <w:ilvl w:val="0"/>
          <w:numId w:val="5"/>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Assist in patient discharge.</w:t>
      </w:r>
    </w:p>
    <w:p w14:paraId="2A14DD03" w14:textId="77777777" w:rsidR="0010545A" w:rsidRPr="00E8295D" w:rsidRDefault="0010545A" w:rsidP="00372400">
      <w:bookmarkStart w:id="21" w:name="_Toc147323788"/>
    </w:p>
    <w:p w14:paraId="7D6F9613" w14:textId="10152BE6" w:rsidR="00DD516B" w:rsidRPr="00E8295D" w:rsidRDefault="00DD516B" w:rsidP="00372400">
      <w:pPr>
        <w:pStyle w:val="Heading3"/>
      </w:pPr>
      <w:bookmarkStart w:id="22" w:name="_Toc203035990"/>
      <w:r w:rsidRPr="00E8295D">
        <w:t xml:space="preserve">Standard </w:t>
      </w:r>
      <w:r w:rsidR="00F953A4" w:rsidRPr="00E8295D">
        <w:t>7</w:t>
      </w:r>
      <w:r w:rsidRPr="00E8295D">
        <w:t xml:space="preserve">: </w:t>
      </w:r>
      <w:bookmarkEnd w:id="21"/>
      <w:r w:rsidR="000C05D7" w:rsidRPr="00E8295D">
        <w:t>Clinical Skills</w:t>
      </w:r>
      <w:bookmarkEnd w:id="22"/>
    </w:p>
    <w:p w14:paraId="65CCEC19" w14:textId="77777777" w:rsidR="002C4CBA" w:rsidRPr="00E8295D" w:rsidRDefault="002C4CBA" w:rsidP="00020DBB">
      <w:pPr>
        <w:spacing w:before="0" w:after="0"/>
        <w:rPr>
          <w:rFonts w:eastAsia="Calibri" w:cstheme="minorHAnsi"/>
          <w:sz w:val="24"/>
        </w:rPr>
      </w:pPr>
      <w:r w:rsidRPr="00E8295D">
        <w:rPr>
          <w:rFonts w:cstheme="minorHAnsi"/>
          <w:sz w:val="24"/>
        </w:rPr>
        <w:t xml:space="preserve">Students will demonstrate special procedures including </w:t>
      </w:r>
      <w:r w:rsidRPr="00E8295D">
        <w:rPr>
          <w:rFonts w:eastAsia="Calibri" w:cstheme="minorHAnsi"/>
          <w:sz w:val="24"/>
        </w:rPr>
        <w:t xml:space="preserve">electrocardiogram (EKG) and venipuncture and assist with patient screenings and wellness assessments. </w:t>
      </w:r>
    </w:p>
    <w:p w14:paraId="56551027" w14:textId="480EC6A1" w:rsidR="00DD516B" w:rsidRPr="00372400" w:rsidRDefault="002C4CBA" w:rsidP="00951B31">
      <w:pPr>
        <w:pStyle w:val="ListParagraph"/>
        <w:rPr>
          <w:color w:val="auto"/>
        </w:rPr>
      </w:pPr>
      <w:r w:rsidRPr="00E8295D">
        <w:t>Aligned Industry Recognized Credentials: CCMA, EKG</w:t>
      </w:r>
    </w:p>
    <w:p w14:paraId="18598CCD" w14:textId="77777777" w:rsidR="00DD516B" w:rsidRPr="00E8295D" w:rsidRDefault="00DD516B" w:rsidP="00372400">
      <w:pPr>
        <w:pStyle w:val="Heading4"/>
      </w:pPr>
      <w:r w:rsidRPr="00E8295D">
        <w:t>Skills</w:t>
      </w:r>
      <w:r w:rsidR="00762804" w:rsidRPr="00E8295D">
        <w:t>:</w:t>
      </w:r>
    </w:p>
    <w:p w14:paraId="3E7B45C7" w14:textId="77777777" w:rsidR="003947C5" w:rsidRPr="00E8295D" w:rsidRDefault="003947C5" w:rsidP="003947C5">
      <w:pPr>
        <w:numPr>
          <w:ilvl w:val="0"/>
          <w:numId w:val="8"/>
        </w:numPr>
        <w:spacing w:before="0" w:after="0"/>
        <w:ind w:left="72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specialty procedures.</w:t>
      </w:r>
    </w:p>
    <w:p w14:paraId="1A30AAB4" w14:textId="77777777" w:rsidR="003947C5" w:rsidRPr="00E8295D" w:rsidRDefault="003947C5" w:rsidP="003947C5">
      <w:pPr>
        <w:numPr>
          <w:ilvl w:val="0"/>
          <w:numId w:val="8"/>
        </w:numPr>
        <w:spacing w:before="0" w:after="0"/>
        <w:ind w:left="72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ear lavage.</w:t>
      </w:r>
    </w:p>
    <w:p w14:paraId="581172D6" w14:textId="77777777" w:rsidR="003947C5" w:rsidRPr="00E8295D" w:rsidRDefault="003947C5" w:rsidP="003947C5">
      <w:pPr>
        <w:numPr>
          <w:ilvl w:val="0"/>
          <w:numId w:val="8"/>
        </w:numPr>
        <w:spacing w:before="0" w:after="0"/>
        <w:ind w:left="72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spirometry testing.</w:t>
      </w:r>
    </w:p>
    <w:p w14:paraId="306F6578" w14:textId="77777777" w:rsidR="006C487B" w:rsidRPr="00E8295D" w:rsidRDefault="003947C5" w:rsidP="003947C5">
      <w:pPr>
        <w:numPr>
          <w:ilvl w:val="0"/>
          <w:numId w:val="8"/>
        </w:numPr>
        <w:spacing w:before="0" w:after="0"/>
        <w:ind w:left="72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w:t>
      </w:r>
      <w:r w:rsidR="00AD1D1B" w:rsidRPr="00E8295D">
        <w:rPr>
          <w:rFonts w:eastAsia="Calibri" w:cstheme="minorHAnsi"/>
          <w:color w:val="000000"/>
          <w:kern w:val="0"/>
          <w:sz w:val="24"/>
          <w14:ligatures w14:val="none"/>
        </w:rPr>
        <w:t>escribe</w:t>
      </w:r>
      <w:r w:rsidR="001F2FEA" w:rsidRPr="00E8295D">
        <w:rPr>
          <w:rFonts w:eastAsia="Calibri" w:cstheme="minorHAnsi"/>
          <w:color w:val="000000"/>
          <w:kern w:val="0"/>
          <w:sz w:val="24"/>
          <w14:ligatures w14:val="none"/>
        </w:rPr>
        <w:t xml:space="preserve"> the</w:t>
      </w:r>
      <w:r w:rsidR="00501AF1" w:rsidRPr="00E8295D">
        <w:rPr>
          <w:rFonts w:eastAsia="Calibri" w:cstheme="minorHAnsi"/>
          <w:color w:val="000000"/>
          <w:kern w:val="0"/>
          <w:sz w:val="24"/>
          <w14:ligatures w14:val="none"/>
        </w:rPr>
        <w:t xml:space="preserve"> use </w:t>
      </w:r>
      <w:r w:rsidR="00310FEE" w:rsidRPr="00E8295D">
        <w:rPr>
          <w:rFonts w:eastAsia="Calibri" w:cstheme="minorHAnsi"/>
          <w:color w:val="000000"/>
          <w:kern w:val="0"/>
          <w:sz w:val="24"/>
          <w14:ligatures w14:val="none"/>
        </w:rPr>
        <w:t xml:space="preserve">of </w:t>
      </w:r>
      <w:r w:rsidR="001F2FEA" w:rsidRPr="00E8295D">
        <w:rPr>
          <w:rFonts w:eastAsia="Calibri" w:cstheme="minorHAnsi"/>
          <w:color w:val="000000"/>
          <w:kern w:val="0"/>
          <w:sz w:val="24"/>
          <w14:ligatures w14:val="none"/>
        </w:rPr>
        <w:t>e</w:t>
      </w:r>
      <w:r w:rsidR="0032489E" w:rsidRPr="00E8295D">
        <w:rPr>
          <w:rFonts w:eastAsia="Calibri" w:cstheme="minorHAnsi"/>
          <w:color w:val="000000"/>
          <w:kern w:val="0"/>
          <w:sz w:val="24"/>
          <w14:ligatures w14:val="none"/>
        </w:rPr>
        <w:t>lectrocardiography</w:t>
      </w:r>
      <w:r w:rsidR="00310FEE" w:rsidRPr="00E8295D">
        <w:rPr>
          <w:rFonts w:eastAsia="Calibri" w:cstheme="minorHAnsi"/>
          <w:color w:val="000000"/>
          <w:kern w:val="0"/>
          <w:sz w:val="24"/>
          <w14:ligatures w14:val="none"/>
        </w:rPr>
        <w:t xml:space="preserve"> (EKG)</w:t>
      </w:r>
      <w:r w:rsidR="00501AF1" w:rsidRPr="00E8295D">
        <w:rPr>
          <w:rFonts w:eastAsia="Calibri" w:cstheme="minorHAnsi"/>
          <w:color w:val="000000"/>
          <w:kern w:val="0"/>
          <w:sz w:val="24"/>
          <w14:ligatures w14:val="none"/>
        </w:rPr>
        <w:t xml:space="preserve"> equipment</w:t>
      </w:r>
      <w:r w:rsidR="00310FEE" w:rsidRPr="00E8295D">
        <w:rPr>
          <w:rFonts w:eastAsia="Calibri" w:cstheme="minorHAnsi"/>
          <w:color w:val="000000"/>
          <w:kern w:val="0"/>
          <w:sz w:val="24"/>
          <w14:ligatures w14:val="none"/>
        </w:rPr>
        <w:t>.</w:t>
      </w:r>
    </w:p>
    <w:p w14:paraId="3C946B62" w14:textId="77777777" w:rsidR="00917FCF" w:rsidRPr="00E8295D" w:rsidRDefault="00917FCF" w:rsidP="003947C5">
      <w:pPr>
        <w:numPr>
          <w:ilvl w:val="0"/>
          <w:numId w:val="8"/>
        </w:numPr>
        <w:spacing w:before="0" w:after="0"/>
        <w:ind w:left="72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the anatomy of the heart.</w:t>
      </w:r>
    </w:p>
    <w:p w14:paraId="24E870AF" w14:textId="77777777" w:rsidR="00917FCF" w:rsidRPr="00E8295D" w:rsidRDefault="00917FCF" w:rsidP="00C75131">
      <w:pPr>
        <w:numPr>
          <w:ilvl w:val="0"/>
          <w:numId w:val="8"/>
        </w:numPr>
        <w:spacing w:before="0" w:after="0"/>
        <w:ind w:left="72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Trace the flow of blood throughout systemic and pulmonary circulations.</w:t>
      </w:r>
    </w:p>
    <w:p w14:paraId="0437BA80" w14:textId="77777777" w:rsidR="00917FCF" w:rsidRPr="00E8295D" w:rsidRDefault="00917FCF" w:rsidP="00C75131">
      <w:pPr>
        <w:numPr>
          <w:ilvl w:val="0"/>
          <w:numId w:val="8"/>
        </w:numPr>
        <w:spacing w:before="0" w:after="0"/>
        <w:ind w:left="72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the origin of electrical activity in the heart and follow its path.</w:t>
      </w:r>
    </w:p>
    <w:p w14:paraId="68FA7A91" w14:textId="77777777" w:rsidR="00917FCF" w:rsidRPr="00E8295D" w:rsidRDefault="00917FCF" w:rsidP="00C75131">
      <w:pPr>
        <w:numPr>
          <w:ilvl w:val="0"/>
          <w:numId w:val="8"/>
        </w:numPr>
        <w:spacing w:before="0" w:after="0"/>
        <w:ind w:left="72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characteristics of a twelve lead EKG, three channel.</w:t>
      </w:r>
    </w:p>
    <w:p w14:paraId="6C3D041C" w14:textId="77777777" w:rsidR="00917FCF" w:rsidRPr="00E8295D" w:rsidRDefault="00917FCF" w:rsidP="00C75131">
      <w:pPr>
        <w:numPr>
          <w:ilvl w:val="0"/>
          <w:numId w:val="8"/>
        </w:numPr>
        <w:spacing w:before="0" w:after="0"/>
        <w:ind w:left="72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application of limb and chest electrodes.</w:t>
      </w:r>
    </w:p>
    <w:p w14:paraId="7BD3948A" w14:textId="77777777" w:rsidR="00917FCF" w:rsidRPr="00E8295D" w:rsidRDefault="00917FCF" w:rsidP="00C75131">
      <w:pPr>
        <w:numPr>
          <w:ilvl w:val="0"/>
          <w:numId w:val="8"/>
        </w:numPr>
        <w:spacing w:before="0" w:after="0"/>
        <w:ind w:left="72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electrocardiogram (EKG) artifacts/troubleshoot machine failure.</w:t>
      </w:r>
    </w:p>
    <w:p w14:paraId="7EF66166" w14:textId="77777777" w:rsidR="00917FCF" w:rsidRPr="00E8295D" w:rsidRDefault="00917FCF" w:rsidP="00C75131">
      <w:pPr>
        <w:numPr>
          <w:ilvl w:val="0"/>
          <w:numId w:val="8"/>
        </w:numPr>
        <w:spacing w:before="0" w:after="0"/>
        <w:ind w:left="72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application of Holter monitor.</w:t>
      </w:r>
    </w:p>
    <w:p w14:paraId="4D037C37" w14:textId="77777777" w:rsidR="00917FCF" w:rsidRPr="00E8295D" w:rsidRDefault="00917FCF" w:rsidP="00C75131">
      <w:pPr>
        <w:numPr>
          <w:ilvl w:val="0"/>
          <w:numId w:val="8"/>
        </w:numPr>
        <w:spacing w:before="0" w:after="0"/>
        <w:ind w:left="72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basic arrhythmias.</w:t>
      </w:r>
    </w:p>
    <w:p w14:paraId="19C1350E" w14:textId="77777777" w:rsidR="00917FCF" w:rsidRPr="00E8295D" w:rsidRDefault="00917FCF" w:rsidP="00C75131">
      <w:pPr>
        <w:numPr>
          <w:ilvl w:val="0"/>
          <w:numId w:val="8"/>
        </w:numPr>
        <w:spacing w:before="0" w:after="0"/>
        <w:ind w:left="72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Venipuncture procedures</w:t>
      </w:r>
      <w:r w:rsidR="00F375C8" w:rsidRPr="00E8295D">
        <w:rPr>
          <w:rFonts w:eastAsia="Calibri" w:cstheme="minorHAnsi"/>
          <w:color w:val="000000"/>
          <w:kern w:val="0"/>
          <w:sz w:val="24"/>
          <w14:ligatures w14:val="none"/>
        </w:rPr>
        <w:t>.</w:t>
      </w:r>
    </w:p>
    <w:p w14:paraId="241D2338" w14:textId="77777777" w:rsidR="00917FCF" w:rsidRPr="00E8295D" w:rsidRDefault="00917FCF" w:rsidP="005964FA">
      <w:pPr>
        <w:numPr>
          <w:ilvl w:val="0"/>
          <w:numId w:val="8"/>
        </w:numPr>
        <w:spacing w:before="0" w:after="0"/>
        <w:ind w:left="72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Demonstrate correct order of </w:t>
      </w:r>
      <w:r w:rsidR="008B26A0" w:rsidRPr="00E8295D">
        <w:rPr>
          <w:rFonts w:eastAsia="Calibri" w:cstheme="minorHAnsi"/>
          <w:color w:val="000000"/>
          <w:kern w:val="0"/>
          <w:sz w:val="24"/>
          <w14:ligatures w14:val="none"/>
        </w:rPr>
        <w:t xml:space="preserve">blood </w:t>
      </w:r>
      <w:r w:rsidRPr="00E8295D">
        <w:rPr>
          <w:rFonts w:eastAsia="Calibri" w:cstheme="minorHAnsi"/>
          <w:color w:val="000000"/>
          <w:kern w:val="0"/>
          <w:sz w:val="24"/>
          <w14:ligatures w14:val="none"/>
        </w:rPr>
        <w:t>draw according to National Committee for Clinical Laboratory Standards (NCCLS) protocol.</w:t>
      </w:r>
    </w:p>
    <w:p w14:paraId="0CDCD99D" w14:textId="77777777" w:rsidR="00917FCF" w:rsidRPr="00E8295D" w:rsidRDefault="00917FCF" w:rsidP="005964FA">
      <w:pPr>
        <w:numPr>
          <w:ilvl w:val="0"/>
          <w:numId w:val="8"/>
        </w:numPr>
        <w:spacing w:before="0" w:after="0"/>
        <w:ind w:left="72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venipuncture by evacuated tube system.</w:t>
      </w:r>
    </w:p>
    <w:p w14:paraId="0F950D57" w14:textId="77777777" w:rsidR="00917FCF" w:rsidRPr="00E8295D" w:rsidRDefault="00917FCF" w:rsidP="005964FA">
      <w:pPr>
        <w:numPr>
          <w:ilvl w:val="0"/>
          <w:numId w:val="8"/>
        </w:numPr>
        <w:spacing w:before="0" w:after="0"/>
        <w:ind w:left="72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venipuncture by winged infusion system.</w:t>
      </w:r>
    </w:p>
    <w:p w14:paraId="642D8A03" w14:textId="77777777" w:rsidR="00917FCF" w:rsidRPr="00E8295D" w:rsidRDefault="00917FCF" w:rsidP="005964FA">
      <w:pPr>
        <w:numPr>
          <w:ilvl w:val="0"/>
          <w:numId w:val="8"/>
        </w:numPr>
        <w:spacing w:before="0" w:after="0"/>
        <w:ind w:left="72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Explain venipuncture technique to collect blood sample.</w:t>
      </w:r>
    </w:p>
    <w:p w14:paraId="421472E6" w14:textId="77777777" w:rsidR="003659D5" w:rsidRPr="00E8295D" w:rsidRDefault="003659D5" w:rsidP="003659D5">
      <w:pPr>
        <w:spacing w:before="0" w:after="0"/>
        <w:contextualSpacing/>
        <w:rPr>
          <w:rFonts w:eastAsia="Calibri" w:cstheme="minorHAnsi"/>
          <w:color w:val="000000"/>
          <w:kern w:val="0"/>
          <w:sz w:val="24"/>
          <w14:ligatures w14:val="none"/>
        </w:rPr>
      </w:pPr>
    </w:p>
    <w:p w14:paraId="2588CB48" w14:textId="663E6093" w:rsidR="00B77A12" w:rsidRPr="00E8295D" w:rsidRDefault="00B77A12" w:rsidP="00372400">
      <w:pPr>
        <w:pStyle w:val="Heading3"/>
      </w:pPr>
      <w:bookmarkStart w:id="23" w:name="_Toc203035991"/>
      <w:r w:rsidRPr="00E8295D">
        <w:t xml:space="preserve">Standard 8: </w:t>
      </w:r>
      <w:r w:rsidR="006F5B0A" w:rsidRPr="00E8295D">
        <w:t>Patient Education, Nutrition, and Rehabilitation</w:t>
      </w:r>
      <w:bookmarkEnd w:id="23"/>
    </w:p>
    <w:p w14:paraId="490DF811" w14:textId="77777777" w:rsidR="002C4CBA" w:rsidRPr="00E8295D" w:rsidRDefault="002C4CBA" w:rsidP="002C4CBA">
      <w:pPr>
        <w:tabs>
          <w:tab w:val="left" w:pos="7218"/>
        </w:tabs>
        <w:spacing w:before="0" w:after="0"/>
        <w:rPr>
          <w:rFonts w:cstheme="minorHAnsi"/>
          <w:sz w:val="24"/>
        </w:rPr>
      </w:pPr>
      <w:r w:rsidRPr="00E8295D">
        <w:rPr>
          <w:rFonts w:cstheme="minorHAnsi"/>
          <w:sz w:val="24"/>
        </w:rPr>
        <w:t>Students will be able to provide patient education, understand principles of nutrition, and provide instructions for use of rehabilitation devices.</w:t>
      </w:r>
    </w:p>
    <w:p w14:paraId="5CAD4961" w14:textId="4EFB02BF" w:rsidR="000C05D7" w:rsidRPr="00372400" w:rsidRDefault="002C4CBA" w:rsidP="00951B31">
      <w:pPr>
        <w:pStyle w:val="ListParagraph"/>
        <w:rPr>
          <w:color w:val="auto"/>
        </w:rPr>
      </w:pPr>
      <w:r w:rsidRPr="00E8295D">
        <w:t>Aligned Industry Recognized Credentials: CCMA</w:t>
      </w:r>
      <w:r w:rsidRPr="00E8295D">
        <w:tab/>
      </w:r>
    </w:p>
    <w:p w14:paraId="7EE505AC" w14:textId="77777777" w:rsidR="00D94F9D" w:rsidRPr="00E8295D" w:rsidRDefault="00D94F9D" w:rsidP="00372400">
      <w:pPr>
        <w:pStyle w:val="Heading4"/>
      </w:pPr>
      <w:r w:rsidRPr="00E8295D">
        <w:t>Skills:</w:t>
      </w:r>
    </w:p>
    <w:p w14:paraId="331785DB" w14:textId="77777777" w:rsidR="00961BFA" w:rsidRPr="00E8295D" w:rsidRDefault="00961BFA" w:rsidP="005964FA">
      <w:pPr>
        <w:numPr>
          <w:ilvl w:val="0"/>
          <w:numId w:val="28"/>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Provide patient education.</w:t>
      </w:r>
    </w:p>
    <w:p w14:paraId="2876EB77" w14:textId="77777777" w:rsidR="00961BFA" w:rsidRPr="00E8295D" w:rsidRDefault="00961BFA" w:rsidP="005964FA">
      <w:pPr>
        <w:numPr>
          <w:ilvl w:val="0"/>
          <w:numId w:val="28"/>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Instruct </w:t>
      </w:r>
      <w:r w:rsidR="00451C6B" w:rsidRPr="00E8295D">
        <w:rPr>
          <w:rFonts w:eastAsia="Calibri" w:cstheme="minorHAnsi"/>
          <w:color w:val="000000"/>
          <w:kern w:val="0"/>
          <w:sz w:val="24"/>
          <w14:ligatures w14:val="none"/>
        </w:rPr>
        <w:t>patients</w:t>
      </w:r>
      <w:r w:rsidRPr="00E8295D">
        <w:rPr>
          <w:rFonts w:eastAsia="Calibri" w:cstheme="minorHAnsi"/>
          <w:color w:val="000000"/>
          <w:kern w:val="0"/>
          <w:sz w:val="24"/>
          <w14:ligatures w14:val="none"/>
        </w:rPr>
        <w:t xml:space="preserve"> for diagnostic tests and/or follow-up tests.</w:t>
      </w:r>
    </w:p>
    <w:p w14:paraId="753403F4" w14:textId="77777777" w:rsidR="00961BFA" w:rsidRPr="00E8295D" w:rsidRDefault="00961BFA" w:rsidP="005964FA">
      <w:pPr>
        <w:numPr>
          <w:ilvl w:val="0"/>
          <w:numId w:val="28"/>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Instruct the patient in self-breast exam.</w:t>
      </w:r>
    </w:p>
    <w:p w14:paraId="67888BAB" w14:textId="77777777" w:rsidR="00961BFA" w:rsidRPr="00E8295D" w:rsidRDefault="00961BFA" w:rsidP="005964FA">
      <w:pPr>
        <w:numPr>
          <w:ilvl w:val="0"/>
          <w:numId w:val="28"/>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Instruct the patient in testicular self-exam.</w:t>
      </w:r>
    </w:p>
    <w:p w14:paraId="7C630BD7" w14:textId="77777777" w:rsidR="00961BFA" w:rsidRPr="00E8295D" w:rsidRDefault="00961BFA" w:rsidP="005964FA">
      <w:pPr>
        <w:numPr>
          <w:ilvl w:val="0"/>
          <w:numId w:val="28"/>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Instruct the patient in </w:t>
      </w:r>
      <w:r w:rsidR="001C6777" w:rsidRPr="00E8295D">
        <w:rPr>
          <w:rFonts w:eastAsia="Calibri" w:cstheme="minorHAnsi"/>
          <w:color w:val="000000"/>
          <w:kern w:val="0"/>
          <w:sz w:val="24"/>
          <w14:ligatures w14:val="none"/>
        </w:rPr>
        <w:t>the use</w:t>
      </w:r>
      <w:r w:rsidRPr="00E8295D">
        <w:rPr>
          <w:rFonts w:eastAsia="Calibri" w:cstheme="minorHAnsi"/>
          <w:color w:val="000000"/>
          <w:kern w:val="0"/>
          <w:sz w:val="24"/>
          <w14:ligatures w14:val="none"/>
        </w:rPr>
        <w:t xml:space="preserve"> of medications.</w:t>
      </w:r>
    </w:p>
    <w:p w14:paraId="7ECA2672" w14:textId="77777777" w:rsidR="00961BFA" w:rsidRPr="00E8295D" w:rsidRDefault="00961BFA" w:rsidP="005964FA">
      <w:pPr>
        <w:numPr>
          <w:ilvl w:val="0"/>
          <w:numId w:val="28"/>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Provide patient education for various diagnoses.</w:t>
      </w:r>
    </w:p>
    <w:p w14:paraId="2C31E09F" w14:textId="77777777" w:rsidR="00961BFA" w:rsidRPr="00E8295D" w:rsidRDefault="00961BFA" w:rsidP="005964FA">
      <w:pPr>
        <w:numPr>
          <w:ilvl w:val="0"/>
          <w:numId w:val="28"/>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Educate </w:t>
      </w:r>
      <w:r w:rsidR="001C6777" w:rsidRPr="00E8295D">
        <w:rPr>
          <w:rFonts w:eastAsia="Calibri" w:cstheme="minorHAnsi"/>
          <w:color w:val="000000"/>
          <w:kern w:val="0"/>
          <w:sz w:val="24"/>
          <w14:ligatures w14:val="none"/>
        </w:rPr>
        <w:t>patients</w:t>
      </w:r>
      <w:r w:rsidRPr="00E8295D">
        <w:rPr>
          <w:rFonts w:eastAsia="Calibri" w:cstheme="minorHAnsi"/>
          <w:color w:val="000000"/>
          <w:kern w:val="0"/>
          <w:sz w:val="24"/>
          <w14:ligatures w14:val="none"/>
        </w:rPr>
        <w:t xml:space="preserve"> in </w:t>
      </w:r>
      <w:r w:rsidR="00451C6B" w:rsidRPr="00E8295D">
        <w:rPr>
          <w:rFonts w:eastAsia="Calibri" w:cstheme="minorHAnsi"/>
          <w:color w:val="000000"/>
          <w:kern w:val="0"/>
          <w:sz w:val="24"/>
          <w14:ligatures w14:val="none"/>
        </w:rPr>
        <w:t>the use</w:t>
      </w:r>
      <w:r w:rsidRPr="00E8295D">
        <w:rPr>
          <w:rFonts w:eastAsia="Calibri" w:cstheme="minorHAnsi"/>
          <w:color w:val="000000"/>
          <w:kern w:val="0"/>
          <w:sz w:val="24"/>
          <w14:ligatures w14:val="none"/>
        </w:rPr>
        <w:t xml:space="preserve"> of durable medical equipment.</w:t>
      </w:r>
    </w:p>
    <w:p w14:paraId="1082FB52" w14:textId="77777777" w:rsidR="00FC2D09" w:rsidRPr="00E8295D" w:rsidRDefault="00FC2D09" w:rsidP="005964FA">
      <w:pPr>
        <w:numPr>
          <w:ilvl w:val="0"/>
          <w:numId w:val="28"/>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an understanding of the principles of nutrition.</w:t>
      </w:r>
    </w:p>
    <w:p w14:paraId="0BF03E2D" w14:textId="77777777" w:rsidR="00FC2D09" w:rsidRPr="00E8295D" w:rsidRDefault="00FC2D09" w:rsidP="005964FA">
      <w:pPr>
        <w:numPr>
          <w:ilvl w:val="0"/>
          <w:numId w:val="28"/>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an understanding of therapeutic diets.</w:t>
      </w:r>
    </w:p>
    <w:p w14:paraId="1A8DFF78" w14:textId="77777777" w:rsidR="00FC2D09" w:rsidRPr="00E8295D" w:rsidRDefault="00FC2D09" w:rsidP="005964FA">
      <w:pPr>
        <w:numPr>
          <w:ilvl w:val="0"/>
          <w:numId w:val="28"/>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an understanding of restrictive diets.</w:t>
      </w:r>
    </w:p>
    <w:p w14:paraId="548E5E22" w14:textId="77777777" w:rsidR="00961BFA" w:rsidRPr="00E8295D" w:rsidRDefault="00FC2D09" w:rsidP="005964FA">
      <w:pPr>
        <w:numPr>
          <w:ilvl w:val="0"/>
          <w:numId w:val="28"/>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an understanding of the energy nutrients and their significance in a balanced diet.</w:t>
      </w:r>
    </w:p>
    <w:p w14:paraId="74BE1963" w14:textId="77777777" w:rsidR="00AE636C" w:rsidRPr="00E8295D" w:rsidRDefault="00AE636C" w:rsidP="005964FA">
      <w:pPr>
        <w:numPr>
          <w:ilvl w:val="0"/>
          <w:numId w:val="28"/>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Assist with patient rehabilitation and functional activities. </w:t>
      </w:r>
    </w:p>
    <w:p w14:paraId="3BE0DF67" w14:textId="77777777" w:rsidR="00AE636C" w:rsidRPr="00E8295D" w:rsidRDefault="00AE636C" w:rsidP="005964FA">
      <w:pPr>
        <w:numPr>
          <w:ilvl w:val="0"/>
          <w:numId w:val="28"/>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appropriate transfer technique.</w:t>
      </w:r>
    </w:p>
    <w:p w14:paraId="3CE756BF" w14:textId="77777777" w:rsidR="00AE636C" w:rsidRPr="00E8295D" w:rsidRDefault="00AE636C" w:rsidP="005964FA">
      <w:pPr>
        <w:numPr>
          <w:ilvl w:val="0"/>
          <w:numId w:val="28"/>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proper use of a wheelchair.</w:t>
      </w:r>
    </w:p>
    <w:p w14:paraId="11F7BF8C" w14:textId="534ECEAB" w:rsidR="00AE636C" w:rsidRPr="00E8295D" w:rsidRDefault="00AE636C" w:rsidP="005964FA">
      <w:pPr>
        <w:numPr>
          <w:ilvl w:val="0"/>
          <w:numId w:val="28"/>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Measure, fit</w:t>
      </w:r>
      <w:r w:rsidR="008B60F5" w:rsidRPr="00E8295D">
        <w:rPr>
          <w:rFonts w:eastAsia="Calibri" w:cstheme="minorHAnsi"/>
          <w:color w:val="000000"/>
          <w:kern w:val="0"/>
          <w:sz w:val="24"/>
          <w14:ligatures w14:val="none"/>
        </w:rPr>
        <w:t>,</w:t>
      </w:r>
      <w:r w:rsidR="00372400">
        <w:rPr>
          <w:rFonts w:eastAsia="Calibri" w:cstheme="minorHAnsi"/>
          <w:color w:val="000000"/>
          <w:kern w:val="0"/>
          <w:sz w:val="24"/>
          <w14:ligatures w14:val="none"/>
        </w:rPr>
        <w:t xml:space="preserve"> </w:t>
      </w:r>
      <w:r w:rsidRPr="00E8295D">
        <w:rPr>
          <w:rFonts w:eastAsia="Calibri" w:cstheme="minorHAnsi"/>
          <w:color w:val="000000"/>
          <w:kern w:val="0"/>
          <w:sz w:val="24"/>
          <w14:ligatures w14:val="none"/>
        </w:rPr>
        <w:t>and instruct the patient on ambulatory devices.</w:t>
      </w:r>
    </w:p>
    <w:p w14:paraId="687C0F63" w14:textId="77777777" w:rsidR="00AE636C" w:rsidRPr="00E8295D" w:rsidRDefault="00AE636C" w:rsidP="005964FA">
      <w:pPr>
        <w:numPr>
          <w:ilvl w:val="0"/>
          <w:numId w:val="28"/>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use of a walker.</w:t>
      </w:r>
    </w:p>
    <w:p w14:paraId="7A672546" w14:textId="77777777" w:rsidR="00AE636C" w:rsidRPr="00E8295D" w:rsidRDefault="00AE636C" w:rsidP="005964FA">
      <w:pPr>
        <w:numPr>
          <w:ilvl w:val="0"/>
          <w:numId w:val="28"/>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use of crutches.</w:t>
      </w:r>
    </w:p>
    <w:p w14:paraId="620DE63D" w14:textId="77777777" w:rsidR="00AE636C" w:rsidRPr="00E8295D" w:rsidRDefault="00AE636C" w:rsidP="005964FA">
      <w:pPr>
        <w:numPr>
          <w:ilvl w:val="0"/>
          <w:numId w:val="28"/>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use of a cane.</w:t>
      </w:r>
    </w:p>
    <w:p w14:paraId="4A469D15" w14:textId="77777777" w:rsidR="00AE636C" w:rsidRPr="00E8295D" w:rsidRDefault="00AE636C" w:rsidP="005964FA">
      <w:pPr>
        <w:spacing w:before="0" w:after="0"/>
        <w:ind w:left="720" w:hanging="360"/>
        <w:contextualSpacing/>
        <w:rPr>
          <w:rFonts w:eastAsia="Calibri" w:cstheme="minorHAnsi"/>
          <w:color w:val="000000"/>
          <w:kern w:val="0"/>
          <w:sz w:val="24"/>
          <w14:ligatures w14:val="none"/>
        </w:rPr>
      </w:pPr>
    </w:p>
    <w:p w14:paraId="12051030" w14:textId="115B6851" w:rsidR="00DD516B" w:rsidRPr="00E8295D" w:rsidRDefault="00DD516B" w:rsidP="00372400">
      <w:pPr>
        <w:pStyle w:val="Heading3"/>
      </w:pPr>
      <w:bookmarkStart w:id="24" w:name="_Toc147323789"/>
      <w:bookmarkStart w:id="25" w:name="_Toc203035992"/>
      <w:r w:rsidRPr="00E8295D">
        <w:t xml:space="preserve">Standard </w:t>
      </w:r>
      <w:r w:rsidR="00D94F9D" w:rsidRPr="00E8295D">
        <w:t>9</w:t>
      </w:r>
      <w:r w:rsidRPr="00E8295D">
        <w:t xml:space="preserve">: </w:t>
      </w:r>
      <w:bookmarkEnd w:id="24"/>
      <w:r w:rsidR="00672926" w:rsidRPr="00E8295D">
        <w:t>Surgical Preparation and Assisting</w:t>
      </w:r>
      <w:bookmarkEnd w:id="25"/>
    </w:p>
    <w:p w14:paraId="5993C3D9" w14:textId="2217A786" w:rsidR="002C4CBA" w:rsidRPr="00E8295D" w:rsidRDefault="002C4CBA" w:rsidP="001730A7">
      <w:pPr>
        <w:tabs>
          <w:tab w:val="left" w:pos="7218"/>
        </w:tabs>
        <w:spacing w:before="0" w:after="0"/>
        <w:ind w:left="113"/>
        <w:rPr>
          <w:rFonts w:eastAsia="Calibri" w:cstheme="minorHAnsi"/>
          <w:color w:val="000000"/>
          <w:sz w:val="24"/>
        </w:rPr>
      </w:pPr>
      <w:r w:rsidRPr="00E8295D">
        <w:rPr>
          <w:rFonts w:cstheme="minorHAnsi"/>
          <w:sz w:val="24"/>
        </w:rPr>
        <w:t>Students will be able to demonstrate preparation for surgical procedures, including assembling required surgical equipment and supplies and demonstrating proper operating room conduct and asepsis.</w:t>
      </w:r>
    </w:p>
    <w:p w14:paraId="128F27AD" w14:textId="5F899FA7" w:rsidR="00DD516B" w:rsidRPr="00372400" w:rsidRDefault="002C4CBA" w:rsidP="00951B31">
      <w:pPr>
        <w:pStyle w:val="ListParagraph"/>
        <w:rPr>
          <w:color w:val="auto"/>
        </w:rPr>
      </w:pPr>
      <w:r w:rsidRPr="00E8295D">
        <w:t>Aligned Industry Recognized Credentials: CCMA</w:t>
      </w:r>
    </w:p>
    <w:p w14:paraId="18F1D777" w14:textId="77777777" w:rsidR="00DD516B" w:rsidRPr="00E8295D" w:rsidRDefault="00DD516B" w:rsidP="00372400">
      <w:pPr>
        <w:pStyle w:val="Heading4"/>
      </w:pPr>
      <w:r w:rsidRPr="00E8295D">
        <w:t>Skills</w:t>
      </w:r>
      <w:r w:rsidR="00762804" w:rsidRPr="00E8295D">
        <w:t>:</w:t>
      </w:r>
    </w:p>
    <w:p w14:paraId="10E3ABE0" w14:textId="77777777" w:rsidR="00917FCF" w:rsidRPr="00E8295D" w:rsidRDefault="00917FCF" w:rsidP="00020DBB">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surgical asepsis.</w:t>
      </w:r>
    </w:p>
    <w:p w14:paraId="09457A55" w14:textId="77777777" w:rsidR="00917FCF" w:rsidRPr="00E8295D" w:rsidRDefault="00917FCF" w:rsidP="00020DBB">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chemical disinfection of instruments according to current industry and OSHA standards.</w:t>
      </w:r>
    </w:p>
    <w:p w14:paraId="4972CD12" w14:textId="77777777" w:rsidR="00917FCF" w:rsidRPr="00E8295D" w:rsidRDefault="00917FCF" w:rsidP="00020DBB">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Wrap instruments for sterilization in the autoclave.</w:t>
      </w:r>
    </w:p>
    <w:p w14:paraId="5431FC3C" w14:textId="77777777" w:rsidR="00917FCF" w:rsidRPr="00E8295D" w:rsidRDefault="00917FCF" w:rsidP="00020DBB">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steam sterilization of instruments (autoclave).</w:t>
      </w:r>
    </w:p>
    <w:p w14:paraId="1CA67BB1" w14:textId="77777777" w:rsidR="00917FCF" w:rsidRPr="00E8295D" w:rsidRDefault="00917FCF" w:rsidP="00020DBB">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Clean and maintain autoclave.</w:t>
      </w:r>
    </w:p>
    <w:p w14:paraId="39E3EC60" w14:textId="77777777" w:rsidR="00917FCF" w:rsidRPr="00E8295D" w:rsidRDefault="00917FCF" w:rsidP="00020DBB">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Operate ultrasonic cleaner.</w:t>
      </w:r>
    </w:p>
    <w:p w14:paraId="77EFE5C1" w14:textId="77777777" w:rsidR="00917FCF" w:rsidRPr="00E8295D" w:rsidRDefault="00917FCF" w:rsidP="00020DBB">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Prepare and maintain a sterile field.</w:t>
      </w:r>
    </w:p>
    <w:p w14:paraId="494E16DF" w14:textId="77777777" w:rsidR="00917FCF" w:rsidRPr="00E8295D" w:rsidRDefault="00917FCF" w:rsidP="00020DBB">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knowledge of chemical sterilization.</w:t>
      </w:r>
    </w:p>
    <w:p w14:paraId="53D0494B" w14:textId="77777777" w:rsidR="00917FCF" w:rsidRPr="00E8295D" w:rsidRDefault="00917FCF" w:rsidP="00020DBB">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Prepare a 1:10 bleach and water solution.</w:t>
      </w:r>
    </w:p>
    <w:p w14:paraId="7898ABBE" w14:textId="77777777" w:rsidR="00917FCF" w:rsidRPr="00E8295D" w:rsidRDefault="00917FCF" w:rsidP="00020DBB">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Assist with minor surgical procedures.</w:t>
      </w:r>
    </w:p>
    <w:p w14:paraId="14018EA3" w14:textId="77777777" w:rsidR="00B55DDE" w:rsidRPr="00E8295D" w:rsidRDefault="00B55DDE" w:rsidP="00020DBB">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Apply sterile gloves.</w:t>
      </w:r>
    </w:p>
    <w:p w14:paraId="1AC9CB60" w14:textId="77777777" w:rsidR="00917FCF" w:rsidRPr="00E8295D" w:rsidRDefault="00917FCF" w:rsidP="00020DBB">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Apply sterile barrier protection.</w:t>
      </w:r>
    </w:p>
    <w:p w14:paraId="4A8BD247" w14:textId="77777777" w:rsidR="00D208D1" w:rsidRPr="00E8295D" w:rsidRDefault="00D208D1" w:rsidP="00020DBB">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Set up and cover a sterile field.</w:t>
      </w:r>
    </w:p>
    <w:p w14:paraId="710ED4AB" w14:textId="77777777" w:rsidR="00917FCF" w:rsidRPr="00E8295D" w:rsidRDefault="00917FCF" w:rsidP="00020DBB">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Open sterile packs of instruments and apply to sterile field.</w:t>
      </w:r>
    </w:p>
    <w:p w14:paraId="61018D05" w14:textId="77777777" w:rsidR="00917FCF" w:rsidRPr="00E8295D" w:rsidRDefault="00917FCF" w:rsidP="00020DBB">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Prepare skin for minor surgery.</w:t>
      </w:r>
    </w:p>
    <w:p w14:paraId="138BDE0C" w14:textId="77777777" w:rsidR="00917FCF" w:rsidRPr="00E8295D" w:rsidRDefault="00917FCF" w:rsidP="00020DBB">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Prepare exam room for minor surgery.</w:t>
      </w:r>
    </w:p>
    <w:p w14:paraId="77D2350B" w14:textId="77777777" w:rsidR="00917FCF" w:rsidRPr="00E8295D" w:rsidRDefault="00917FCF" w:rsidP="00020DBB">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Assist the provider in the suturing of a laceration or incision repair.</w:t>
      </w:r>
    </w:p>
    <w:p w14:paraId="5649DA29" w14:textId="77777777" w:rsidR="00917FCF" w:rsidRPr="00E8295D" w:rsidRDefault="00917FCF" w:rsidP="00020DBB">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a sterile and non-sterile dressing procedure.</w:t>
      </w:r>
    </w:p>
    <w:p w14:paraId="6A4337C6" w14:textId="77777777" w:rsidR="00917FCF" w:rsidRPr="00E8295D" w:rsidRDefault="00917FCF" w:rsidP="00020DBB">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suture removal.</w:t>
      </w:r>
    </w:p>
    <w:p w14:paraId="2FBFA1D0" w14:textId="77777777" w:rsidR="00917FCF" w:rsidRPr="00E8295D" w:rsidRDefault="00917FCF" w:rsidP="00020DBB">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staple removal.</w:t>
      </w:r>
    </w:p>
    <w:p w14:paraId="65AF7E34" w14:textId="77777777" w:rsidR="00917FCF" w:rsidRPr="00E8295D" w:rsidRDefault="00917FCF" w:rsidP="00020DBB">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Apply sterile adhesive skin closure strips.</w:t>
      </w:r>
    </w:p>
    <w:p w14:paraId="18898256" w14:textId="77777777" w:rsidR="000C746F" w:rsidRPr="00E8295D" w:rsidRDefault="00917FCF" w:rsidP="000C746F">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Assist the provider with incision and drainage procedure.</w:t>
      </w:r>
      <w:r w:rsidR="000C746F" w:rsidRPr="00E8295D">
        <w:rPr>
          <w:rFonts w:eastAsia="Calibri" w:cstheme="minorHAnsi"/>
          <w:color w:val="000000"/>
          <w:kern w:val="0"/>
          <w:sz w:val="24"/>
          <w14:ligatures w14:val="none"/>
        </w:rPr>
        <w:t xml:space="preserve"> </w:t>
      </w:r>
    </w:p>
    <w:p w14:paraId="6E59D0DE" w14:textId="77777777" w:rsidR="000C746F" w:rsidRPr="00E8295D" w:rsidRDefault="000C746F" w:rsidP="000C746F">
      <w:pPr>
        <w:numPr>
          <w:ilvl w:val="0"/>
          <w:numId w:val="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Assist in the monitoring and evaluation of recovering surgical patients.</w:t>
      </w:r>
    </w:p>
    <w:p w14:paraId="06AEB443" w14:textId="77777777" w:rsidR="000C746F" w:rsidRPr="00E8295D" w:rsidRDefault="000C746F" w:rsidP="00143966">
      <w:pPr>
        <w:spacing w:before="0" w:after="0"/>
        <w:ind w:left="360"/>
        <w:contextualSpacing/>
        <w:rPr>
          <w:rFonts w:eastAsia="Calibri" w:cstheme="minorHAnsi"/>
          <w:color w:val="000000"/>
          <w:kern w:val="0"/>
          <w:sz w:val="24"/>
          <w14:ligatures w14:val="none"/>
        </w:rPr>
      </w:pPr>
    </w:p>
    <w:p w14:paraId="573EAF99" w14:textId="02FF1A0D" w:rsidR="00DD516B" w:rsidRPr="00E8295D" w:rsidRDefault="00DD516B" w:rsidP="00372400">
      <w:pPr>
        <w:pStyle w:val="Heading3"/>
      </w:pPr>
      <w:bookmarkStart w:id="26" w:name="_Toc147323790"/>
      <w:bookmarkStart w:id="27" w:name="_Toc203035993"/>
      <w:r w:rsidRPr="00E8295D">
        <w:t xml:space="preserve">Standard </w:t>
      </w:r>
      <w:r w:rsidR="00F73F95" w:rsidRPr="00E8295D">
        <w:t>10</w:t>
      </w:r>
      <w:r w:rsidRPr="00E8295D">
        <w:t>:</w:t>
      </w:r>
      <w:bookmarkEnd w:id="26"/>
      <w:r w:rsidRPr="00E8295D">
        <w:t xml:space="preserve"> </w:t>
      </w:r>
      <w:r w:rsidR="00672926" w:rsidRPr="00E8295D">
        <w:t>Laboratory Procedures and Skills</w:t>
      </w:r>
      <w:bookmarkEnd w:id="27"/>
    </w:p>
    <w:p w14:paraId="6D81FCB3" w14:textId="77777777" w:rsidR="002C4CBA" w:rsidRPr="00E8295D" w:rsidRDefault="002C4CBA" w:rsidP="00020DBB">
      <w:pPr>
        <w:tabs>
          <w:tab w:val="left" w:pos="7218"/>
        </w:tabs>
        <w:spacing w:before="0" w:after="0"/>
        <w:ind w:left="113"/>
        <w:rPr>
          <w:rFonts w:eastAsia="Calibri" w:cstheme="minorHAnsi"/>
          <w:color w:val="000000"/>
          <w:sz w:val="24"/>
        </w:rPr>
      </w:pPr>
      <w:r w:rsidRPr="00E8295D">
        <w:rPr>
          <w:rFonts w:cstheme="minorHAnsi"/>
          <w:sz w:val="24"/>
        </w:rPr>
        <w:t xml:space="preserve">Students will be able to explain specimen collection techniques, demonstrate laboratory procedures to prepare, process, and examine specimens, identify, and use common laboratory materials and equipment, and demonstrate proper use of PPE. </w:t>
      </w:r>
      <w:r w:rsidRPr="00E8295D">
        <w:rPr>
          <w:rFonts w:eastAsia="Calibri" w:cstheme="minorHAnsi"/>
          <w:color w:val="000000"/>
          <w:sz w:val="24"/>
        </w:rPr>
        <w:tab/>
      </w:r>
    </w:p>
    <w:p w14:paraId="0F6F0EC1" w14:textId="10A7B76D" w:rsidR="00DD516B" w:rsidRPr="00372400" w:rsidRDefault="002C4CBA" w:rsidP="00951B31">
      <w:pPr>
        <w:pStyle w:val="ListParagraph"/>
        <w:rPr>
          <w:color w:val="auto"/>
        </w:rPr>
      </w:pPr>
      <w:r w:rsidRPr="00E8295D">
        <w:t>Aligned Industry Recognized Credentials: CCMA</w:t>
      </w:r>
    </w:p>
    <w:p w14:paraId="3295C27A" w14:textId="77777777" w:rsidR="00DD516B" w:rsidRPr="00E8295D" w:rsidRDefault="00DD516B" w:rsidP="00372400">
      <w:pPr>
        <w:pStyle w:val="Heading4"/>
      </w:pPr>
      <w:r w:rsidRPr="00E8295D">
        <w:t>Skills</w:t>
      </w:r>
      <w:r w:rsidR="00762804" w:rsidRPr="00E8295D">
        <w:t>:</w:t>
      </w:r>
    </w:p>
    <w:p w14:paraId="36529D49" w14:textId="77777777" w:rsidR="00672926" w:rsidRPr="00E8295D" w:rsidRDefault="00672926"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Compare and contrast laboratory panels and selected tests including Urinalysis, Hematology, Chemistry/Metabolic testing, and specialized testing (e.g., Mono, TB, Flu Vision, Audiometric, H-pylori, Allergy, Respiratory).</w:t>
      </w:r>
    </w:p>
    <w:p w14:paraId="1A68C0A1" w14:textId="77777777" w:rsidR="00672926" w:rsidRPr="00E8295D" w:rsidRDefault="00672926"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Differentiate between normal and abnormal diagnostic test results.</w:t>
      </w:r>
    </w:p>
    <w:p w14:paraId="3FB2A26D" w14:textId="77777777" w:rsidR="00672926" w:rsidRPr="00E8295D" w:rsidRDefault="00672926"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sources of specimen contamination.</w:t>
      </w:r>
    </w:p>
    <w:p w14:paraId="430E0371"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Obtain a blood specimen.</w:t>
      </w:r>
    </w:p>
    <w:p w14:paraId="0BA6E9B5"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Obtain a urine specimen.</w:t>
      </w:r>
    </w:p>
    <w:p w14:paraId="1D608E90"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Obtain a stool specimen.</w:t>
      </w:r>
    </w:p>
    <w:p w14:paraId="1C49DA92"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Obtain a sputum specimen.</w:t>
      </w:r>
    </w:p>
    <w:p w14:paraId="5852C59D" w14:textId="77777777" w:rsidR="00FF0DD4"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Obtain sterile cultures (urine, throat, wound).</w:t>
      </w:r>
    </w:p>
    <w:p w14:paraId="7A74092C"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basic stool testing.</w:t>
      </w:r>
    </w:p>
    <w:p w14:paraId="5090E7D3"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guaiac testing.</w:t>
      </w:r>
    </w:p>
    <w:p w14:paraId="621A79D1"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Obtain stool for parasitic testing.</w:t>
      </w:r>
    </w:p>
    <w:p w14:paraId="2CC043E8"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Obtain specimen for pinworm testing.</w:t>
      </w:r>
    </w:p>
    <w:p w14:paraId="66F9F438"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Operate a compound microscope to perform laboratory tests.</w:t>
      </w:r>
    </w:p>
    <w:p w14:paraId="1E1AF97D"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characteristics of a gram stain.</w:t>
      </w:r>
    </w:p>
    <w:p w14:paraId="0BE1EE87"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characteristics of a wet slide and hanging drop slide preparation.</w:t>
      </w:r>
    </w:p>
    <w:p w14:paraId="75887AC5" w14:textId="77777777" w:rsidR="00FF0DD4"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Observe urine sediment.</w:t>
      </w:r>
    </w:p>
    <w:p w14:paraId="0FDACD95"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urine testing</w:t>
      </w:r>
      <w:r w:rsidR="008C4CDE" w:rsidRPr="00E8295D">
        <w:rPr>
          <w:rFonts w:eastAsia="Calibri" w:cstheme="minorHAnsi"/>
          <w:color w:val="000000"/>
          <w:kern w:val="0"/>
          <w:sz w:val="24"/>
          <w14:ligatures w14:val="none"/>
        </w:rPr>
        <w:t>.</w:t>
      </w:r>
    </w:p>
    <w:p w14:paraId="580D83E6"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Assess urinary volume, color, clarity, and odor.</w:t>
      </w:r>
    </w:p>
    <w:p w14:paraId="198A064B"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drug screening.</w:t>
      </w:r>
    </w:p>
    <w:p w14:paraId="5F2028C3"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a urinalysis chemical screen via reagent dipsticks.</w:t>
      </w:r>
    </w:p>
    <w:p w14:paraId="6FC89F8C"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microscopic urinalysis.</w:t>
      </w:r>
    </w:p>
    <w:p w14:paraId="7E9DAE79"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pregnancy screening</w:t>
      </w:r>
      <w:r w:rsidR="00FF0DD4" w:rsidRPr="00E8295D">
        <w:rPr>
          <w:rFonts w:eastAsia="Calibri" w:cstheme="minorHAnsi"/>
          <w:color w:val="000000"/>
          <w:kern w:val="0"/>
          <w:sz w:val="24"/>
          <w14:ligatures w14:val="none"/>
        </w:rPr>
        <w:t>.</w:t>
      </w:r>
    </w:p>
    <w:p w14:paraId="023B5877"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hematology procedures.</w:t>
      </w:r>
    </w:p>
    <w:p w14:paraId="39BD6E20"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Obtain a capillary specimen</w:t>
      </w:r>
      <w:r w:rsidR="00F375C8" w:rsidRPr="00E8295D">
        <w:rPr>
          <w:rFonts w:eastAsia="Calibri" w:cstheme="minorHAnsi"/>
          <w:color w:val="000000"/>
          <w:kern w:val="0"/>
          <w:sz w:val="24"/>
          <w14:ligatures w14:val="none"/>
        </w:rPr>
        <w:t>.</w:t>
      </w:r>
    </w:p>
    <w:p w14:paraId="33369181"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hemoglobin testing.</w:t>
      </w:r>
    </w:p>
    <w:p w14:paraId="4F78BE1B"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micro-hematocrit testing.</w:t>
      </w:r>
    </w:p>
    <w:p w14:paraId="6621ED25"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characteristics of an erythrocyte sedimentation rate.</w:t>
      </w:r>
    </w:p>
    <w:p w14:paraId="3E938E64"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basic serology procedures.</w:t>
      </w:r>
    </w:p>
    <w:p w14:paraId="3DCA6606"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Explain and demonstrate how to determine blood type using ABO/Rh system.</w:t>
      </w:r>
    </w:p>
    <w:p w14:paraId="18B8C9E6"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a capillary blood glucose.</w:t>
      </w:r>
    </w:p>
    <w:p w14:paraId="04264E9B"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cholesterol testing.</w:t>
      </w:r>
    </w:p>
    <w:p w14:paraId="4CA23FD0" w14:textId="77777777" w:rsidR="002B2540" w:rsidRPr="00E8295D" w:rsidRDefault="00917FCF" w:rsidP="002B2540">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hemoglobin (A1C) testing.</w:t>
      </w:r>
    </w:p>
    <w:p w14:paraId="0776EE8D" w14:textId="77777777" w:rsidR="002B2540" w:rsidRPr="00E8295D" w:rsidRDefault="002B2540" w:rsidP="002B2540">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basic immunology procedures.</w:t>
      </w:r>
    </w:p>
    <w:p w14:paraId="78AA3E7B"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rapid strep test.</w:t>
      </w:r>
    </w:p>
    <w:p w14:paraId="362BFBC8"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pregnancy tests.</w:t>
      </w:r>
    </w:p>
    <w:p w14:paraId="5066EE50"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mononucleosis tests.</w:t>
      </w:r>
    </w:p>
    <w:p w14:paraId="17D157EB"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rapid antibody H-pylori testing</w:t>
      </w:r>
      <w:r w:rsidR="00613814" w:rsidRPr="00E8295D">
        <w:rPr>
          <w:rFonts w:eastAsia="Calibri" w:cstheme="minorHAnsi"/>
          <w:color w:val="000000"/>
          <w:kern w:val="0"/>
          <w:sz w:val="24"/>
          <w14:ligatures w14:val="none"/>
        </w:rPr>
        <w:t>.</w:t>
      </w:r>
    </w:p>
    <w:p w14:paraId="55269894"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specimen processing.</w:t>
      </w:r>
    </w:p>
    <w:p w14:paraId="44B8472C"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Accurately label specimen.</w:t>
      </w:r>
    </w:p>
    <w:p w14:paraId="6C8F41EB"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specimen preservation.</w:t>
      </w:r>
    </w:p>
    <w:p w14:paraId="4EE0B388"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Accurately complete laboratory requisition.</w:t>
      </w:r>
    </w:p>
    <w:p w14:paraId="1D543642"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Operate a centrifuge.</w:t>
      </w:r>
    </w:p>
    <w:p w14:paraId="42B25140"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principles of quality control.</w:t>
      </w:r>
    </w:p>
    <w:p w14:paraId="4DE3E4D5"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Inspect expiration dates of supplies and reagent kits. </w:t>
      </w:r>
    </w:p>
    <w:p w14:paraId="3ACE9E63"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quality control procedures.</w:t>
      </w:r>
    </w:p>
    <w:p w14:paraId="239F2218" w14:textId="77777777" w:rsidR="00917FCF" w:rsidRPr="00E8295D" w:rsidRDefault="00917FCF" w:rsidP="00020DBB">
      <w:pPr>
        <w:numPr>
          <w:ilvl w:val="0"/>
          <w:numId w:val="16"/>
        </w:numPr>
        <w:spacing w:before="0" w:after="0"/>
        <w:ind w:left="810" w:hanging="45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Maintain records of quality control.</w:t>
      </w:r>
    </w:p>
    <w:p w14:paraId="2AEBBC4D" w14:textId="77777777" w:rsidR="00DD516B" w:rsidRPr="00E8295D" w:rsidRDefault="00DD516B" w:rsidP="00020DBB">
      <w:pPr>
        <w:spacing w:before="0" w:after="0"/>
        <w:rPr>
          <w:rFonts w:eastAsia="Calibri" w:cstheme="minorHAnsi"/>
          <w:color w:val="auto"/>
          <w:sz w:val="24"/>
        </w:rPr>
      </w:pPr>
    </w:p>
    <w:p w14:paraId="30A397B0" w14:textId="517475FA" w:rsidR="00DD516B" w:rsidRPr="00E8295D" w:rsidRDefault="00DD516B" w:rsidP="00372400">
      <w:pPr>
        <w:pStyle w:val="Heading3"/>
      </w:pPr>
      <w:bookmarkStart w:id="28" w:name="_Toc147323791"/>
      <w:bookmarkStart w:id="29" w:name="_Toc203035994"/>
      <w:r w:rsidRPr="00E8295D">
        <w:t xml:space="preserve">Standard </w:t>
      </w:r>
      <w:r w:rsidR="00736EA7" w:rsidRPr="00E8295D">
        <w:t>1</w:t>
      </w:r>
      <w:r w:rsidR="00F73F95" w:rsidRPr="00E8295D">
        <w:t>1</w:t>
      </w:r>
      <w:r w:rsidRPr="00E8295D">
        <w:t xml:space="preserve">: </w:t>
      </w:r>
      <w:bookmarkEnd w:id="28"/>
      <w:r w:rsidR="00672926" w:rsidRPr="00E8295D">
        <w:t>Pharmacy and Pharmacology</w:t>
      </w:r>
      <w:bookmarkEnd w:id="29"/>
    </w:p>
    <w:p w14:paraId="01731A62" w14:textId="251B7203" w:rsidR="002C4CBA" w:rsidRPr="00E8295D" w:rsidRDefault="002C4CBA" w:rsidP="002C4CBA">
      <w:pPr>
        <w:tabs>
          <w:tab w:val="left" w:pos="7308"/>
        </w:tabs>
        <w:spacing w:before="0" w:after="0"/>
        <w:rPr>
          <w:rFonts w:cstheme="minorHAnsi"/>
          <w:sz w:val="24"/>
        </w:rPr>
      </w:pPr>
      <w:r w:rsidRPr="00E8295D">
        <w:rPr>
          <w:rFonts w:cstheme="minorHAnsi"/>
          <w:sz w:val="24"/>
        </w:rPr>
        <w:t>Students will be able to identify common pharmaceutical materials and drugs and demonstrate preparation, safe handling, and administration of medication.</w:t>
      </w:r>
    </w:p>
    <w:p w14:paraId="3D64A2B2" w14:textId="62CD2935" w:rsidR="00DD516B" w:rsidRPr="00372400" w:rsidRDefault="002C4CBA" w:rsidP="00951B31">
      <w:pPr>
        <w:pStyle w:val="ListParagraph"/>
        <w:rPr>
          <w:color w:val="auto"/>
        </w:rPr>
      </w:pPr>
      <w:r w:rsidRPr="00E8295D">
        <w:t>Aligned Industry Recognized Credentials: CCMA</w:t>
      </w:r>
    </w:p>
    <w:p w14:paraId="58C250B1" w14:textId="77777777" w:rsidR="00672926" w:rsidRPr="00E8295D" w:rsidRDefault="00DD516B" w:rsidP="00372400">
      <w:pPr>
        <w:pStyle w:val="Heading4"/>
      </w:pPr>
      <w:r w:rsidRPr="00E8295D">
        <w:t>Skills</w:t>
      </w:r>
      <w:r w:rsidR="00762804" w:rsidRPr="00E8295D">
        <w:t>:</w:t>
      </w:r>
    </w:p>
    <w:p w14:paraId="319E81D3" w14:textId="77777777" w:rsidR="00D13564" w:rsidRPr="00E8295D" w:rsidRDefault="00D13564"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Understand the basic principles of pharmacology.</w:t>
      </w:r>
    </w:p>
    <w:p w14:paraId="28E7483B"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Differentiate drug classifications.</w:t>
      </w:r>
    </w:p>
    <w:p w14:paraId="4BCACB56"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Explain the role of governing agencies (e.g., Drug Enforcement Administration (DEA), U.S. Food and Drug Administration (FDA), etc.).</w:t>
      </w:r>
    </w:p>
    <w:p w14:paraId="3DE77C28"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Use a drug reference.</w:t>
      </w:r>
    </w:p>
    <w:p w14:paraId="7492E32B"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Understand principal actions of drugs.</w:t>
      </w:r>
    </w:p>
    <w:p w14:paraId="4221E441"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Prepare medications for administration.</w:t>
      </w:r>
    </w:p>
    <w:p w14:paraId="293E605D"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Reconstitute medication from a powder. </w:t>
      </w:r>
    </w:p>
    <w:p w14:paraId="5903A5F4"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Withdraw medication from a vial.</w:t>
      </w:r>
    </w:p>
    <w:p w14:paraId="7C025721"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Withdraw medication from an ampule.</w:t>
      </w:r>
    </w:p>
    <w:p w14:paraId="00D596DC"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Calculate medication dosage.</w:t>
      </w:r>
    </w:p>
    <w:p w14:paraId="1D0931CB" w14:textId="77777777" w:rsidR="002A4490" w:rsidRPr="00E8295D" w:rsidRDefault="002A4490"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the Six Right of Medication Administration.</w:t>
      </w:r>
    </w:p>
    <w:p w14:paraId="04C7F13F"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the common routes of medication administration.</w:t>
      </w:r>
    </w:p>
    <w:p w14:paraId="057EBB38"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Perform oral administration. </w:t>
      </w:r>
    </w:p>
    <w:p w14:paraId="69E10D73"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intramuscular administration.</w:t>
      </w:r>
    </w:p>
    <w:p w14:paraId="79CDDC83"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intramuscular Z-track administration.</w:t>
      </w:r>
    </w:p>
    <w:p w14:paraId="69918D1E"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intradermal administration.</w:t>
      </w:r>
    </w:p>
    <w:p w14:paraId="0FDF97BC"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subcutaneous administration.</w:t>
      </w:r>
    </w:p>
    <w:p w14:paraId="0FCCC6FD"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transdermal administration.</w:t>
      </w:r>
    </w:p>
    <w:p w14:paraId="3DFA9A86"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inhalation administration.</w:t>
      </w:r>
    </w:p>
    <w:p w14:paraId="5206CC83"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Describe rectal administration</w:t>
      </w:r>
      <w:r w:rsidR="00E6573E" w:rsidRPr="00E8295D">
        <w:rPr>
          <w:rFonts w:eastAsia="Calibri" w:cstheme="minorHAnsi"/>
          <w:color w:val="000000"/>
          <w:kern w:val="0"/>
          <w:sz w:val="24"/>
          <w14:ligatures w14:val="none"/>
        </w:rPr>
        <w:t>.</w:t>
      </w:r>
    </w:p>
    <w:p w14:paraId="69E0A284"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Perform administration of ophthalmic medications</w:t>
      </w:r>
      <w:r w:rsidR="00F375C8" w:rsidRPr="00E8295D">
        <w:rPr>
          <w:rFonts w:eastAsia="Calibri" w:cstheme="minorHAnsi"/>
          <w:color w:val="000000"/>
          <w:kern w:val="0"/>
          <w:sz w:val="24"/>
          <w14:ligatures w14:val="none"/>
        </w:rPr>
        <w:t>.</w:t>
      </w:r>
    </w:p>
    <w:p w14:paraId="69C7957E"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Perform administration of </w:t>
      </w:r>
      <w:r w:rsidR="00480469" w:rsidRPr="00E8295D">
        <w:rPr>
          <w:rFonts w:eastAsia="Calibri" w:cstheme="minorHAnsi"/>
          <w:color w:val="000000"/>
          <w:kern w:val="0"/>
          <w:sz w:val="24"/>
          <w14:ligatures w14:val="none"/>
        </w:rPr>
        <w:t>optic</w:t>
      </w:r>
      <w:r w:rsidRPr="00E8295D">
        <w:rPr>
          <w:rFonts w:eastAsia="Calibri" w:cstheme="minorHAnsi"/>
          <w:color w:val="000000"/>
          <w:kern w:val="0"/>
          <w:sz w:val="24"/>
          <w14:ligatures w14:val="none"/>
        </w:rPr>
        <w:t xml:space="preserve"> medications.</w:t>
      </w:r>
    </w:p>
    <w:p w14:paraId="28BEE010"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Educate patients regarding medication administration.</w:t>
      </w:r>
    </w:p>
    <w:p w14:paraId="3DA67EC2"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List and describe the possible adverse effects of medication.</w:t>
      </w:r>
    </w:p>
    <w:p w14:paraId="3759B41D"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Reinforce safety warnings and guidelines.</w:t>
      </w:r>
    </w:p>
    <w:p w14:paraId="075F9BFF" w14:textId="77777777" w:rsidR="00917FCF" w:rsidRPr="00E8295D" w:rsidRDefault="00917FCF" w:rsidP="00020DBB">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Describe the basic elements of a prescription.</w:t>
      </w:r>
    </w:p>
    <w:p w14:paraId="79F048D8" w14:textId="77777777" w:rsidR="00A54EAC" w:rsidRPr="00E8295D" w:rsidRDefault="00917FCF" w:rsidP="00A54EAC">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comprehension of a medication order.</w:t>
      </w:r>
    </w:p>
    <w:p w14:paraId="1227840D" w14:textId="77777777" w:rsidR="00A54EAC" w:rsidRPr="00E8295D" w:rsidRDefault="00A54EAC" w:rsidP="00A54EAC">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Order medication from a pharmacy.</w:t>
      </w:r>
    </w:p>
    <w:p w14:paraId="1101AAB0" w14:textId="77777777" w:rsidR="00362527" w:rsidRPr="00E8295D" w:rsidRDefault="00362527" w:rsidP="00362527">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Examine immunization resources, recordkeeping, Vaccine Information Sheet (VIS), Vaccine Adverse Event Reporting System, (VAERS) and vaccine storage.</w:t>
      </w:r>
    </w:p>
    <w:p w14:paraId="07FDCBC0" w14:textId="77777777" w:rsidR="00362527" w:rsidRPr="00E8295D" w:rsidRDefault="00362527" w:rsidP="00362527">
      <w:pPr>
        <w:numPr>
          <w:ilvl w:val="3"/>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Manage inventory control procedures including restocking supplies, rotating stock, and checking expiration date.</w:t>
      </w:r>
    </w:p>
    <w:p w14:paraId="2E7E45DD" w14:textId="77777777" w:rsidR="008C302A" w:rsidRPr="00E8295D" w:rsidRDefault="008C302A" w:rsidP="00372400"/>
    <w:p w14:paraId="3D4B0335" w14:textId="68EB38EA" w:rsidR="00672926" w:rsidRPr="00E8295D" w:rsidRDefault="00672926" w:rsidP="00372400">
      <w:pPr>
        <w:pStyle w:val="Heading3"/>
      </w:pPr>
      <w:bookmarkStart w:id="30" w:name="_Toc203035995"/>
      <w:r w:rsidRPr="00E8295D">
        <w:t>Standard 1</w:t>
      </w:r>
      <w:r w:rsidR="00F73F95" w:rsidRPr="00E8295D">
        <w:t>2</w:t>
      </w:r>
      <w:r w:rsidRPr="00E8295D">
        <w:t>: Human Body Systems</w:t>
      </w:r>
      <w:r w:rsidR="0045169D" w:rsidRPr="00E8295D">
        <w:t>, Growth</w:t>
      </w:r>
      <w:r w:rsidR="008B60F5" w:rsidRPr="00E8295D">
        <w:t>,</w:t>
      </w:r>
      <w:r w:rsidR="0045169D" w:rsidRPr="00E8295D">
        <w:t xml:space="preserve"> and Development</w:t>
      </w:r>
      <w:bookmarkEnd w:id="30"/>
    </w:p>
    <w:p w14:paraId="0487C416" w14:textId="77777777" w:rsidR="00A11598" w:rsidRPr="00E8295D" w:rsidRDefault="00A11598" w:rsidP="00020DBB">
      <w:pPr>
        <w:spacing w:before="0" w:after="0"/>
        <w:rPr>
          <w:rFonts w:eastAsia="Calibri" w:cstheme="minorHAnsi"/>
          <w:color w:val="000000"/>
          <w:sz w:val="24"/>
        </w:rPr>
      </w:pPr>
      <w:r w:rsidRPr="00E8295D">
        <w:rPr>
          <w:rFonts w:cstheme="minorHAnsi"/>
          <w:sz w:val="24"/>
        </w:rPr>
        <w:t>Students will be able to identify and categorize the anatomy, physiology, and pathology of the major body systems (e.g., integumentary, musculoskeletal, digestive, cardiovascular, respiratory, urinary, reproductive, nervous, sensory, and endocrine) and understand the principles of human growth and development.</w:t>
      </w:r>
      <w:r w:rsidRPr="00E8295D">
        <w:rPr>
          <w:rFonts w:eastAsia="Calibri" w:cstheme="minorHAnsi"/>
          <w:color w:val="000000"/>
          <w:sz w:val="24"/>
        </w:rPr>
        <w:tab/>
      </w:r>
    </w:p>
    <w:p w14:paraId="362ABA52" w14:textId="3A20F66C" w:rsidR="00672926" w:rsidRPr="00372400" w:rsidRDefault="00A11598" w:rsidP="00951B31">
      <w:pPr>
        <w:pStyle w:val="ListParagraph"/>
        <w:rPr>
          <w:color w:val="auto"/>
        </w:rPr>
      </w:pPr>
      <w:r w:rsidRPr="00E8295D">
        <w:t>Aligned Industry Recognized Credentials: CCMA</w:t>
      </w:r>
      <w:r w:rsidR="002C4CBA" w:rsidRPr="00E8295D">
        <w:t>,</w:t>
      </w:r>
      <w:r w:rsidRPr="00E8295D">
        <w:t xml:space="preserve"> RMA</w:t>
      </w:r>
    </w:p>
    <w:p w14:paraId="203A9C9B" w14:textId="77777777" w:rsidR="00672926" w:rsidRPr="00E8295D" w:rsidRDefault="00672926" w:rsidP="00372400">
      <w:pPr>
        <w:pStyle w:val="Heading4"/>
      </w:pPr>
      <w:r w:rsidRPr="00E8295D">
        <w:t>Skills</w:t>
      </w:r>
      <w:r w:rsidR="00762804" w:rsidRPr="00E8295D">
        <w:t>:</w:t>
      </w:r>
    </w:p>
    <w:p w14:paraId="03969E5C" w14:textId="77777777" w:rsidR="00672926" w:rsidRPr="00E8295D" w:rsidRDefault="00672926" w:rsidP="00020DBB">
      <w:pPr>
        <w:numPr>
          <w:ilvl w:val="0"/>
          <w:numId w:val="11"/>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Apply the medical terminology used in the major body systems.</w:t>
      </w:r>
    </w:p>
    <w:p w14:paraId="4445DDCD" w14:textId="77777777" w:rsidR="00672926" w:rsidRPr="00E8295D" w:rsidRDefault="00672926" w:rsidP="00020DBB">
      <w:pPr>
        <w:numPr>
          <w:ilvl w:val="0"/>
          <w:numId w:val="11"/>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Classify organs/components that form each of the ten body systems and research their functions.</w:t>
      </w:r>
    </w:p>
    <w:p w14:paraId="475AEC05" w14:textId="77777777" w:rsidR="00672926" w:rsidRPr="00E8295D" w:rsidRDefault="00672926" w:rsidP="00020DBB">
      <w:pPr>
        <w:numPr>
          <w:ilvl w:val="0"/>
          <w:numId w:val="11"/>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Differentiate between normal and abnormal characteristics in the body system.</w:t>
      </w:r>
    </w:p>
    <w:p w14:paraId="061D60E6" w14:textId="77777777" w:rsidR="00672926" w:rsidRPr="00E8295D" w:rsidRDefault="00672926" w:rsidP="00020DBB">
      <w:pPr>
        <w:numPr>
          <w:ilvl w:val="0"/>
          <w:numId w:val="11"/>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Categorize the physical, intellectual, and social-emotional stages of growth and development throughout the human lifespan.</w:t>
      </w:r>
    </w:p>
    <w:p w14:paraId="301B0C4E" w14:textId="77777777" w:rsidR="00672926" w:rsidRPr="00E8295D" w:rsidRDefault="00672926" w:rsidP="00020DBB">
      <w:pPr>
        <w:numPr>
          <w:ilvl w:val="0"/>
          <w:numId w:val="11"/>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normal development patterns, milestones across the lifespan.</w:t>
      </w:r>
    </w:p>
    <w:p w14:paraId="18B3E162" w14:textId="77777777" w:rsidR="00672926" w:rsidRPr="00E8295D" w:rsidRDefault="00672926" w:rsidP="00020DBB">
      <w:pPr>
        <w:numPr>
          <w:ilvl w:val="0"/>
          <w:numId w:val="11"/>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Identify structural units (cells, tissue, organ), anatomical divisions and body planes and quadrants.</w:t>
      </w:r>
    </w:p>
    <w:p w14:paraId="47DA264C" w14:textId="77777777" w:rsidR="00672926" w:rsidRPr="00E8295D" w:rsidRDefault="00672926" w:rsidP="00020DBB">
      <w:pPr>
        <w:numPr>
          <w:ilvl w:val="0"/>
          <w:numId w:val="11"/>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Explain Maslow’s Hierarchy of Needs.</w:t>
      </w:r>
    </w:p>
    <w:p w14:paraId="16FC0635" w14:textId="77777777" w:rsidR="006F6A11" w:rsidRPr="00E8295D" w:rsidRDefault="006F6A11" w:rsidP="00020DBB">
      <w:pPr>
        <w:numPr>
          <w:ilvl w:val="0"/>
          <w:numId w:val="11"/>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an understanding of common mental health disorders and treatments.</w:t>
      </w:r>
    </w:p>
    <w:p w14:paraId="18B97CD3" w14:textId="77777777" w:rsidR="00596BF4" w:rsidRPr="00E8295D" w:rsidRDefault="00596BF4" w:rsidP="00AB2A3C">
      <w:pPr>
        <w:spacing w:before="0" w:after="0"/>
        <w:contextualSpacing/>
        <w:rPr>
          <w:rFonts w:eastAsia="Calibri" w:cstheme="minorHAnsi"/>
          <w:color w:val="000000"/>
          <w:kern w:val="0"/>
          <w:sz w:val="24"/>
          <w14:ligatures w14:val="none"/>
        </w:rPr>
      </w:pPr>
    </w:p>
    <w:p w14:paraId="6C9A08C1" w14:textId="46046F2E" w:rsidR="00141B3A" w:rsidRPr="00372400" w:rsidRDefault="00DD516B" w:rsidP="00372400">
      <w:pPr>
        <w:pStyle w:val="Heading2"/>
      </w:pPr>
      <w:bookmarkStart w:id="31" w:name="_Toc147323792"/>
      <w:bookmarkStart w:id="32" w:name="_Toc203035996"/>
      <w:r w:rsidRPr="00E8295D">
        <w:t>Employability Standards</w:t>
      </w:r>
      <w:bookmarkEnd w:id="31"/>
      <w:bookmarkEnd w:id="32"/>
      <w:r w:rsidRPr="00E8295D">
        <w:t xml:space="preserve"> </w:t>
      </w:r>
    </w:p>
    <w:p w14:paraId="6C4EB704" w14:textId="5C2DCC3D" w:rsidR="00DD516B" w:rsidRPr="00E8295D" w:rsidRDefault="00DD516B" w:rsidP="00372400">
      <w:pPr>
        <w:pStyle w:val="Heading3"/>
      </w:pPr>
      <w:bookmarkStart w:id="33" w:name="_Toc147323793"/>
      <w:bookmarkStart w:id="34" w:name="_Toc203035997"/>
      <w:r w:rsidRPr="00E8295D">
        <w:t>Standard 1</w:t>
      </w:r>
      <w:r w:rsidR="00880712" w:rsidRPr="00E8295D">
        <w:t>3</w:t>
      </w:r>
      <w:r w:rsidRPr="00E8295D">
        <w:t>: Employability Skills</w:t>
      </w:r>
      <w:bookmarkEnd w:id="33"/>
      <w:bookmarkEnd w:id="34"/>
    </w:p>
    <w:p w14:paraId="5D59B470" w14:textId="7BBE03B0" w:rsidR="00141B3A" w:rsidRPr="00372400" w:rsidRDefault="00A11598" w:rsidP="00372400">
      <w:pPr>
        <w:tabs>
          <w:tab w:val="left" w:pos="7308"/>
        </w:tabs>
        <w:spacing w:before="0" w:after="0"/>
        <w:rPr>
          <w:rFonts w:eastAsia="Calibri" w:cstheme="minorHAnsi"/>
          <w:color w:val="auto"/>
          <w:sz w:val="24"/>
        </w:rPr>
      </w:pPr>
      <w:r w:rsidRPr="00E8295D">
        <w:rPr>
          <w:rFonts w:eastAsia="Calibri" w:cstheme="minorHAnsi"/>
          <w:color w:val="000000"/>
          <w:sz w:val="24"/>
        </w:rPr>
        <w:t>Students will understand and demonstrate the roles of professional communication, critical thinking, problem solving, professionalism, teamwork, and collaboration within the context of Medical Assistant careers.</w:t>
      </w:r>
      <w:r w:rsidRPr="00E8295D">
        <w:rPr>
          <w:rFonts w:eastAsia="Calibri" w:cstheme="minorHAnsi"/>
          <w:color w:val="000000"/>
          <w:sz w:val="24"/>
        </w:rPr>
        <w:tab/>
      </w:r>
    </w:p>
    <w:p w14:paraId="556C1FC7" w14:textId="77777777" w:rsidR="00672926" w:rsidRPr="00E8295D" w:rsidRDefault="00672926" w:rsidP="00372400">
      <w:pPr>
        <w:pStyle w:val="Heading4"/>
      </w:pPr>
      <w:r w:rsidRPr="00E8295D">
        <w:t>Skills</w:t>
      </w:r>
      <w:r w:rsidR="00762804" w:rsidRPr="00E8295D">
        <w:t>:</w:t>
      </w:r>
    </w:p>
    <w:p w14:paraId="300BEF22" w14:textId="77777777" w:rsidR="00C87823" w:rsidRPr="00E8295D" w:rsidRDefault="00672926" w:rsidP="00951B31">
      <w:pPr>
        <w:pStyle w:val="ListParagraph"/>
        <w:numPr>
          <w:ilvl w:val="0"/>
          <w:numId w:val="21"/>
        </w:numPr>
      </w:pPr>
      <w:r w:rsidRPr="00E8295D">
        <w:t>Demonstrate the impact of communication skills on the success of medical assistant’s career</w:t>
      </w:r>
      <w:r w:rsidR="00C87823" w:rsidRPr="00E8295D">
        <w:t>.</w:t>
      </w:r>
    </w:p>
    <w:p w14:paraId="54E1BD06" w14:textId="77777777" w:rsidR="00C87823" w:rsidRPr="00E8295D" w:rsidRDefault="00672926" w:rsidP="00951B31">
      <w:pPr>
        <w:pStyle w:val="ListParagraph"/>
        <w:numPr>
          <w:ilvl w:val="0"/>
          <w:numId w:val="21"/>
        </w:numPr>
      </w:pPr>
      <w:r w:rsidRPr="00E8295D">
        <w:t>Evaluate the impact of poor communication by medical assistants on the safety of a medical organization.</w:t>
      </w:r>
    </w:p>
    <w:p w14:paraId="731D6891" w14:textId="77777777" w:rsidR="00C87823" w:rsidRPr="00E8295D" w:rsidRDefault="00672926" w:rsidP="00951B31">
      <w:pPr>
        <w:pStyle w:val="ListParagraph"/>
        <w:numPr>
          <w:ilvl w:val="0"/>
          <w:numId w:val="21"/>
        </w:numPr>
      </w:pPr>
      <w:r w:rsidRPr="00E8295D">
        <w:t>Evaluate the impact of poor communication by medical assistants on a patient’s health outcomes.</w:t>
      </w:r>
    </w:p>
    <w:p w14:paraId="4A417744" w14:textId="77777777" w:rsidR="00C87823" w:rsidRPr="00E8295D" w:rsidRDefault="00672926" w:rsidP="00951B31">
      <w:pPr>
        <w:pStyle w:val="ListParagraph"/>
        <w:numPr>
          <w:ilvl w:val="0"/>
          <w:numId w:val="21"/>
        </w:numPr>
      </w:pPr>
      <w:r w:rsidRPr="00E8295D">
        <w:t>Describe appropriate methods of communication for internal and external stakeholders.</w:t>
      </w:r>
    </w:p>
    <w:p w14:paraId="4C893775" w14:textId="77777777" w:rsidR="00DD516B" w:rsidRPr="00E8295D" w:rsidRDefault="00672926" w:rsidP="00951B31">
      <w:pPr>
        <w:pStyle w:val="ListParagraph"/>
        <w:numPr>
          <w:ilvl w:val="0"/>
          <w:numId w:val="21"/>
        </w:numPr>
      </w:pPr>
      <w:r w:rsidRPr="00E8295D">
        <w:t>Troubleshoot a care plan to find mistargeted or extraneous work that does not contribute to the patient’s health outcome.</w:t>
      </w:r>
    </w:p>
    <w:p w14:paraId="47214F7B" w14:textId="77777777" w:rsidR="00E42049" w:rsidRPr="00E8295D" w:rsidRDefault="00E42049" w:rsidP="00951B31">
      <w:pPr>
        <w:pStyle w:val="ListParagraph"/>
        <w:numPr>
          <w:ilvl w:val="0"/>
          <w:numId w:val="21"/>
        </w:numPr>
      </w:pPr>
      <w:r w:rsidRPr="00E8295D">
        <w:t>Examine the role of the medical assistant in society</w:t>
      </w:r>
      <w:r w:rsidR="00637AB0" w:rsidRPr="00E8295D">
        <w:t xml:space="preserve">, </w:t>
      </w:r>
      <w:r w:rsidR="003E2101" w:rsidRPr="00E8295D">
        <w:t>part</w:t>
      </w:r>
      <w:r w:rsidR="00B86BCF" w:rsidRPr="00E8295D">
        <w:t>icularly in terms of its significance for employability and career opportunities.</w:t>
      </w:r>
    </w:p>
    <w:p w14:paraId="63F30290" w14:textId="77777777" w:rsidR="00141B3A" w:rsidRPr="00E8295D" w:rsidRDefault="00141B3A">
      <w:pPr>
        <w:spacing w:before="0" w:after="0"/>
        <w:rPr>
          <w:rFonts w:ascii="Quicksand" w:hAnsi="Quicksand" w:cstheme="minorHAnsi"/>
          <w:b/>
          <w:color w:val="00AFA3"/>
          <w:sz w:val="24"/>
        </w:rPr>
      </w:pPr>
      <w:bookmarkStart w:id="35" w:name="_Toc147323794"/>
    </w:p>
    <w:p w14:paraId="7822D8CE" w14:textId="76A00767" w:rsidR="00141B3A" w:rsidRPr="00372400" w:rsidRDefault="00DD516B" w:rsidP="00372400">
      <w:pPr>
        <w:pStyle w:val="Heading2"/>
      </w:pPr>
      <w:bookmarkStart w:id="36" w:name="_Toc203035998"/>
      <w:r w:rsidRPr="00E8295D">
        <w:t>Entrepreneurship Standards</w:t>
      </w:r>
      <w:bookmarkEnd w:id="35"/>
      <w:bookmarkEnd w:id="36"/>
      <w:r w:rsidRPr="00E8295D">
        <w:t xml:space="preserve"> </w:t>
      </w:r>
    </w:p>
    <w:p w14:paraId="6BE4485A" w14:textId="1D00F920" w:rsidR="00DD516B" w:rsidRPr="00E8295D" w:rsidRDefault="00DD516B" w:rsidP="00372400">
      <w:pPr>
        <w:pStyle w:val="Heading3"/>
      </w:pPr>
      <w:bookmarkStart w:id="37" w:name="_Toc147323795"/>
      <w:bookmarkStart w:id="38" w:name="_Toc203035999"/>
      <w:r w:rsidRPr="00E8295D">
        <w:t>Standard 1</w:t>
      </w:r>
      <w:r w:rsidR="00880712" w:rsidRPr="00E8295D">
        <w:t>4</w:t>
      </w:r>
      <w:r w:rsidRPr="00E8295D">
        <w:t>: Entrepreneurship</w:t>
      </w:r>
      <w:bookmarkEnd w:id="37"/>
      <w:bookmarkEnd w:id="38"/>
    </w:p>
    <w:p w14:paraId="497239A2" w14:textId="148B7DDB" w:rsidR="00141B3A" w:rsidRPr="00372400" w:rsidRDefault="001A741F" w:rsidP="00372400">
      <w:pPr>
        <w:tabs>
          <w:tab w:val="left" w:pos="7218"/>
        </w:tabs>
        <w:spacing w:before="0" w:after="0"/>
        <w:rPr>
          <w:rFonts w:eastAsia="Calibri" w:cstheme="minorHAnsi"/>
          <w:color w:val="auto"/>
          <w:sz w:val="24"/>
        </w:rPr>
      </w:pPr>
      <w:r w:rsidRPr="00E8295D">
        <w:rPr>
          <w:rFonts w:cstheme="minorHAnsi"/>
          <w:sz w:val="24"/>
        </w:rPr>
        <w:t>Students will be able to explain various career pathways in the medical assisting field, describe opportunities for entrepreneurship and be able to evaluate the value proposition of business ownership in the medical assisting field.</w:t>
      </w:r>
    </w:p>
    <w:p w14:paraId="3E19CF3F" w14:textId="77777777" w:rsidR="00672926" w:rsidRPr="00E8295D" w:rsidRDefault="00672926" w:rsidP="00372400">
      <w:pPr>
        <w:pStyle w:val="Heading4"/>
      </w:pPr>
      <w:r w:rsidRPr="00E8295D">
        <w:t>Skills</w:t>
      </w:r>
      <w:r w:rsidR="00762804" w:rsidRPr="00E8295D">
        <w:t>:</w:t>
      </w:r>
    </w:p>
    <w:p w14:paraId="7F308417" w14:textId="77777777" w:rsidR="00E96166" w:rsidRPr="00E8295D" w:rsidRDefault="00E96166" w:rsidP="00B104C7">
      <w:pPr>
        <w:numPr>
          <w:ilvl w:val="0"/>
          <w:numId w:val="1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Name the possible career pathways in the medical field</w:t>
      </w:r>
      <w:r w:rsidR="00F375C8" w:rsidRPr="00E8295D">
        <w:rPr>
          <w:rFonts w:eastAsia="Calibri" w:cstheme="minorHAnsi"/>
          <w:color w:val="000000"/>
          <w:kern w:val="0"/>
          <w:sz w:val="24"/>
          <w14:ligatures w14:val="none"/>
        </w:rPr>
        <w:t>.</w:t>
      </w:r>
      <w:r w:rsidRPr="00E8295D">
        <w:rPr>
          <w:rFonts w:eastAsia="Calibri" w:cstheme="minorHAnsi"/>
          <w:color w:val="000000"/>
          <w:kern w:val="0"/>
          <w:sz w:val="24"/>
          <w14:ligatures w14:val="none"/>
        </w:rPr>
        <w:t xml:space="preserve"> </w:t>
      </w:r>
    </w:p>
    <w:p w14:paraId="03486F41" w14:textId="77777777" w:rsidR="00E96166" w:rsidRPr="00E8295D" w:rsidRDefault="008B60F5" w:rsidP="00B104C7">
      <w:pPr>
        <w:numPr>
          <w:ilvl w:val="0"/>
          <w:numId w:val="1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Understand and identify the elements of</w:t>
      </w:r>
      <w:r w:rsidR="00E96166" w:rsidRPr="00E8295D">
        <w:rPr>
          <w:rFonts w:eastAsia="Calibri" w:cstheme="minorHAnsi"/>
          <w:color w:val="000000"/>
          <w:kern w:val="0"/>
          <w:sz w:val="24"/>
          <w14:ligatures w14:val="none"/>
        </w:rPr>
        <w:t xml:space="preserve"> a business plan (including initial equipment and staffing needs, a marketing/business development plan, and a basic revenue management strategy) for a startup </w:t>
      </w:r>
      <w:r w:rsidR="00B104C7" w:rsidRPr="00E8295D">
        <w:rPr>
          <w:rFonts w:eastAsia="Calibri" w:cstheme="minorHAnsi"/>
          <w:color w:val="000000"/>
          <w:kern w:val="0"/>
          <w:sz w:val="24"/>
          <w14:ligatures w14:val="none"/>
        </w:rPr>
        <w:t>company in the Ambulatory Health Care sector.</w:t>
      </w:r>
    </w:p>
    <w:p w14:paraId="0CE0BEB3" w14:textId="77777777" w:rsidR="00E96166" w:rsidRPr="00E8295D" w:rsidRDefault="00E96166" w:rsidP="00B104C7">
      <w:pPr>
        <w:numPr>
          <w:ilvl w:val="0"/>
          <w:numId w:val="1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Describe the concept of professional networking and demonstrate personal introductions and an “elevator speech” appropriate for other </w:t>
      </w:r>
      <w:r w:rsidR="00B104C7" w:rsidRPr="00E8295D">
        <w:rPr>
          <w:rFonts w:eastAsia="Calibri" w:cstheme="minorHAnsi"/>
          <w:color w:val="000000"/>
          <w:kern w:val="0"/>
          <w:sz w:val="24"/>
          <w14:ligatures w14:val="none"/>
        </w:rPr>
        <w:t>medical assistants</w:t>
      </w:r>
      <w:r w:rsidRPr="00E8295D">
        <w:rPr>
          <w:rFonts w:eastAsia="Calibri" w:cstheme="minorHAnsi"/>
          <w:color w:val="000000"/>
          <w:kern w:val="0"/>
          <w:sz w:val="24"/>
          <w14:ligatures w14:val="none"/>
        </w:rPr>
        <w:t xml:space="preserve">, </w:t>
      </w:r>
      <w:r w:rsidR="00B104C7" w:rsidRPr="00E8295D">
        <w:rPr>
          <w:rFonts w:eastAsia="Calibri" w:cstheme="minorHAnsi"/>
          <w:color w:val="000000"/>
          <w:kern w:val="0"/>
          <w:sz w:val="24"/>
          <w14:ligatures w14:val="none"/>
        </w:rPr>
        <w:t>doctors</w:t>
      </w:r>
      <w:r w:rsidRPr="00E8295D">
        <w:rPr>
          <w:rFonts w:eastAsia="Calibri" w:cstheme="minorHAnsi"/>
          <w:color w:val="000000"/>
          <w:kern w:val="0"/>
          <w:sz w:val="24"/>
          <w14:ligatures w14:val="none"/>
        </w:rPr>
        <w:t xml:space="preserve">, </w:t>
      </w:r>
      <w:r w:rsidR="00B104C7" w:rsidRPr="00E8295D">
        <w:rPr>
          <w:rFonts w:eastAsia="Calibri" w:cstheme="minorHAnsi"/>
          <w:color w:val="000000"/>
          <w:kern w:val="0"/>
          <w:sz w:val="24"/>
          <w14:ligatures w14:val="none"/>
        </w:rPr>
        <w:t>health services managers</w:t>
      </w:r>
      <w:r w:rsidRPr="00E8295D">
        <w:rPr>
          <w:rFonts w:eastAsia="Calibri" w:cstheme="minorHAnsi"/>
          <w:color w:val="000000"/>
          <w:kern w:val="0"/>
          <w:sz w:val="24"/>
          <w14:ligatures w14:val="none"/>
        </w:rPr>
        <w:t xml:space="preserve"> and other potential business partners.</w:t>
      </w:r>
    </w:p>
    <w:p w14:paraId="25008158" w14:textId="77777777" w:rsidR="00E96166" w:rsidRPr="00E8295D" w:rsidRDefault="00E96166" w:rsidP="00B104C7">
      <w:pPr>
        <w:numPr>
          <w:ilvl w:val="0"/>
          <w:numId w:val="1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Evaluate the licensing, regulatory and tax implications of self-employment and business ownership as a </w:t>
      </w:r>
      <w:r w:rsidR="00D13567" w:rsidRPr="00E8295D">
        <w:rPr>
          <w:rFonts w:eastAsia="Calibri" w:cstheme="minorHAnsi"/>
          <w:color w:val="000000"/>
          <w:kern w:val="0"/>
          <w:sz w:val="24"/>
          <w14:ligatures w14:val="none"/>
        </w:rPr>
        <w:t>medical assistant</w:t>
      </w:r>
      <w:r w:rsidRPr="00E8295D">
        <w:rPr>
          <w:rFonts w:eastAsia="Calibri" w:cstheme="minorHAnsi"/>
          <w:color w:val="000000"/>
          <w:kern w:val="0"/>
          <w:sz w:val="24"/>
          <w14:ligatures w14:val="none"/>
        </w:rPr>
        <w:t xml:space="preserve"> compared to W-2 employment.</w:t>
      </w:r>
    </w:p>
    <w:p w14:paraId="1F6ECCCD" w14:textId="77777777" w:rsidR="00DD516B" w:rsidRPr="00E8295D" w:rsidRDefault="00E96166" w:rsidP="00B104C7">
      <w:pPr>
        <w:numPr>
          <w:ilvl w:val="0"/>
          <w:numId w:val="19"/>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Build a team-based project plan that results in a successful</w:t>
      </w:r>
      <w:r w:rsidR="00D13567" w:rsidRPr="00E8295D">
        <w:rPr>
          <w:rFonts w:eastAsia="Calibri" w:cstheme="minorHAnsi"/>
          <w:color w:val="000000"/>
          <w:kern w:val="0"/>
          <w:sz w:val="24"/>
          <w14:ligatures w14:val="none"/>
        </w:rPr>
        <w:t xml:space="preserve"> diagnosis and</w:t>
      </w:r>
      <w:r w:rsidRPr="00E8295D">
        <w:rPr>
          <w:rFonts w:eastAsia="Calibri" w:cstheme="minorHAnsi"/>
          <w:color w:val="000000"/>
          <w:kern w:val="0"/>
          <w:sz w:val="24"/>
          <w14:ligatures w14:val="none"/>
        </w:rPr>
        <w:t xml:space="preserve"> </w:t>
      </w:r>
      <w:r w:rsidR="00D13567" w:rsidRPr="00E8295D">
        <w:rPr>
          <w:rFonts w:eastAsia="Calibri" w:cstheme="minorHAnsi"/>
          <w:color w:val="000000"/>
          <w:kern w:val="0"/>
          <w:sz w:val="24"/>
          <w14:ligatures w14:val="none"/>
        </w:rPr>
        <w:t>health outcome for a patient</w:t>
      </w:r>
      <w:r w:rsidRPr="00E8295D">
        <w:rPr>
          <w:rFonts w:eastAsia="Calibri" w:cstheme="minorHAnsi"/>
          <w:color w:val="000000"/>
          <w:kern w:val="0"/>
          <w:sz w:val="24"/>
          <w14:ligatures w14:val="none"/>
        </w:rPr>
        <w:t xml:space="preserve"> and that includes recruiting teammates and assigning roles for a project.</w:t>
      </w:r>
    </w:p>
    <w:p w14:paraId="78B395C5" w14:textId="77777777" w:rsidR="00D13567" w:rsidRPr="00E8295D" w:rsidRDefault="00D13567" w:rsidP="00372400"/>
    <w:p w14:paraId="4D35029B" w14:textId="3FAABEFE" w:rsidR="00141B3A" w:rsidRPr="00372400" w:rsidRDefault="00DD516B" w:rsidP="00372400">
      <w:pPr>
        <w:pStyle w:val="Heading2"/>
      </w:pPr>
      <w:bookmarkStart w:id="39" w:name="_Toc203036000"/>
      <w:r w:rsidRPr="00E8295D">
        <w:t>Digital Literacy</w:t>
      </w:r>
      <w:r w:rsidR="00C87823" w:rsidRPr="00E8295D">
        <w:t xml:space="preserve"> </w:t>
      </w:r>
      <w:r w:rsidRPr="00E8295D">
        <w:t>Standards</w:t>
      </w:r>
      <w:bookmarkEnd w:id="39"/>
      <w:r w:rsidRPr="00E8295D">
        <w:t xml:space="preserve"> </w:t>
      </w:r>
    </w:p>
    <w:p w14:paraId="05B1D891" w14:textId="5195D04F" w:rsidR="00DD516B" w:rsidRPr="00E8295D" w:rsidRDefault="00DD516B" w:rsidP="00372400">
      <w:pPr>
        <w:pStyle w:val="Heading3"/>
      </w:pPr>
      <w:bookmarkStart w:id="40" w:name="_Toc203036001"/>
      <w:r w:rsidRPr="00E8295D">
        <w:t>Standard 1</w:t>
      </w:r>
      <w:r w:rsidR="00880712" w:rsidRPr="00E8295D">
        <w:t>5</w:t>
      </w:r>
      <w:r w:rsidRPr="00E8295D">
        <w:t>: Digital Literacy</w:t>
      </w:r>
      <w:bookmarkEnd w:id="40"/>
    </w:p>
    <w:p w14:paraId="5183D603" w14:textId="6687AA08" w:rsidR="00141B3A" w:rsidRPr="00372400" w:rsidRDefault="001A741F" w:rsidP="00372400">
      <w:pPr>
        <w:tabs>
          <w:tab w:val="left" w:pos="7218"/>
        </w:tabs>
        <w:spacing w:before="0" w:after="0"/>
        <w:rPr>
          <w:rFonts w:eastAsia="Calibri" w:cstheme="minorHAnsi"/>
          <w:color w:val="auto"/>
          <w:sz w:val="24"/>
        </w:rPr>
      </w:pPr>
      <w:r w:rsidRPr="00E8295D">
        <w:rPr>
          <w:rFonts w:cstheme="minorHAnsi"/>
          <w:sz w:val="24"/>
        </w:rPr>
        <w:t>Students will be able to understand the role computer science, digital literacy, and social media play in society and the medical field.</w:t>
      </w:r>
    </w:p>
    <w:p w14:paraId="49B61891" w14:textId="77777777" w:rsidR="00672926" w:rsidRPr="00E8295D" w:rsidRDefault="00672926" w:rsidP="00372400">
      <w:pPr>
        <w:pStyle w:val="Heading4"/>
      </w:pPr>
      <w:r w:rsidRPr="00E8295D">
        <w:t>Skills</w:t>
      </w:r>
      <w:r w:rsidR="00762804" w:rsidRPr="00E8295D">
        <w:t>:</w:t>
      </w:r>
    </w:p>
    <w:p w14:paraId="69D94698" w14:textId="77777777" w:rsidR="00C87823" w:rsidRPr="00E8295D" w:rsidRDefault="006F6A11" w:rsidP="00951B31">
      <w:pPr>
        <w:pStyle w:val="ListParagraph"/>
        <w:numPr>
          <w:ilvl w:val="0"/>
          <w:numId w:val="14"/>
        </w:numPr>
      </w:pPr>
      <w:r w:rsidRPr="00E8295D">
        <w:t>Describe the use of online resources in licensing and professional development as a medical assistant.</w:t>
      </w:r>
    </w:p>
    <w:p w14:paraId="4F761FD7" w14:textId="77777777" w:rsidR="00C87823" w:rsidRPr="00E8295D" w:rsidRDefault="006F6A11" w:rsidP="00951B31">
      <w:pPr>
        <w:pStyle w:val="ListParagraph"/>
        <w:numPr>
          <w:ilvl w:val="0"/>
          <w:numId w:val="14"/>
        </w:numPr>
      </w:pPr>
      <w:r w:rsidRPr="00E8295D">
        <w:t>Demonstrate the use of common scheduling, resource management, billing and/or customer relationship software systems.</w:t>
      </w:r>
    </w:p>
    <w:p w14:paraId="01B06728" w14:textId="77777777" w:rsidR="00C87823" w:rsidRPr="00E8295D" w:rsidRDefault="006F6A11" w:rsidP="00951B31">
      <w:pPr>
        <w:pStyle w:val="ListParagraph"/>
        <w:numPr>
          <w:ilvl w:val="0"/>
          <w:numId w:val="14"/>
        </w:numPr>
      </w:pPr>
      <w:r w:rsidRPr="00E8295D">
        <w:t>Understand where to find online resources that offer authoritative content related to medical assistants and how to be a safe and ethical consumer and creator of digital content</w:t>
      </w:r>
      <w:r w:rsidR="00F375C8" w:rsidRPr="00E8295D">
        <w:t>.</w:t>
      </w:r>
    </w:p>
    <w:p w14:paraId="67721A28" w14:textId="77777777" w:rsidR="00672926" w:rsidRPr="00E8295D" w:rsidRDefault="006F6A11" w:rsidP="00951B31">
      <w:pPr>
        <w:pStyle w:val="ListParagraph"/>
        <w:numPr>
          <w:ilvl w:val="0"/>
          <w:numId w:val="14"/>
        </w:numPr>
      </w:pPr>
      <w:r w:rsidRPr="00E8295D">
        <w:t>Apply strategies for using digital tools and technology to drive business and commerce</w:t>
      </w:r>
      <w:r w:rsidR="00F375C8" w:rsidRPr="00E8295D">
        <w:t>.</w:t>
      </w:r>
      <w:r w:rsidRPr="00E8295D">
        <w:t xml:space="preserve"> </w:t>
      </w:r>
    </w:p>
    <w:p w14:paraId="1F626C51" w14:textId="77777777" w:rsidR="00DD516B" w:rsidRPr="00E8295D" w:rsidRDefault="00DD516B" w:rsidP="00020DBB">
      <w:pPr>
        <w:spacing w:before="0" w:after="0"/>
        <w:rPr>
          <w:rFonts w:eastAsia="Calibri" w:cstheme="minorHAnsi"/>
          <w:color w:val="auto"/>
          <w:sz w:val="24"/>
        </w:rPr>
      </w:pPr>
    </w:p>
    <w:p w14:paraId="5E0087A9" w14:textId="17B5D2D6" w:rsidR="00141B3A" w:rsidRPr="00372400" w:rsidRDefault="00DD516B" w:rsidP="00372400">
      <w:pPr>
        <w:pStyle w:val="Heading2"/>
        <w:rPr>
          <w:rFonts w:eastAsia="Calibri" w:cstheme="minorHAnsi"/>
          <w:color w:val="auto"/>
        </w:rPr>
      </w:pPr>
      <w:bookmarkStart w:id="41" w:name="_Toc147323796"/>
      <w:bookmarkStart w:id="42" w:name="_Toc203036002"/>
      <w:r w:rsidRPr="00E8295D">
        <w:t>Sample Performance Tasks</w:t>
      </w:r>
      <w:bookmarkEnd w:id="41"/>
      <w:bookmarkEnd w:id="42"/>
      <w:r w:rsidRPr="00E8295D">
        <w:t xml:space="preserve"> </w:t>
      </w:r>
    </w:p>
    <w:p w14:paraId="55613DDA" w14:textId="77777777" w:rsidR="006F6A11" w:rsidRPr="00E8295D" w:rsidRDefault="006F6A11" w:rsidP="00372400">
      <w:pPr>
        <w:pStyle w:val="Heading3"/>
      </w:pPr>
      <w:bookmarkStart w:id="43" w:name="_Toc203036003"/>
      <w:r w:rsidRPr="00E8295D">
        <w:t xml:space="preserve">Standard 1: Health and Safety in </w:t>
      </w:r>
      <w:r w:rsidR="00C87823" w:rsidRPr="00E8295D">
        <w:t>a</w:t>
      </w:r>
      <w:r w:rsidRPr="00E8295D">
        <w:t xml:space="preserve"> Medical Assisting </w:t>
      </w:r>
      <w:r w:rsidR="00C87823" w:rsidRPr="00E8295D">
        <w:t>Environment</w:t>
      </w:r>
      <w:bookmarkEnd w:id="43"/>
    </w:p>
    <w:p w14:paraId="1265789E" w14:textId="77777777" w:rsidR="001A741F" w:rsidRPr="00E8295D" w:rsidRDefault="001A741F" w:rsidP="00020DBB">
      <w:pPr>
        <w:spacing w:before="0" w:after="0"/>
        <w:rPr>
          <w:rFonts w:eastAsia="Calibri" w:cstheme="minorHAnsi"/>
          <w:color w:val="auto"/>
          <w:sz w:val="24"/>
        </w:rPr>
      </w:pPr>
      <w:r w:rsidRPr="00E8295D">
        <w:rPr>
          <w:rFonts w:cstheme="minorHAnsi"/>
          <w:sz w:val="24"/>
        </w:rPr>
        <w:t>Students will apply health and safety standard precautions and infection control measures, management of medical instruments and equipment, use of personal protective equipment (PPE), workspace ergonomics, and personal safety practices.</w:t>
      </w:r>
    </w:p>
    <w:p w14:paraId="7866AE88" w14:textId="70E22C3E" w:rsidR="00141B3A" w:rsidRPr="00372400" w:rsidRDefault="001A741F" w:rsidP="00951B31">
      <w:pPr>
        <w:pStyle w:val="ListParagraph"/>
        <w:rPr>
          <w:color w:val="auto"/>
        </w:rPr>
      </w:pPr>
      <w:r w:rsidRPr="00E8295D">
        <w:t>Aligned Industry Recognized Credentials: OSHA, CCMA</w:t>
      </w:r>
    </w:p>
    <w:p w14:paraId="164291B1" w14:textId="77777777" w:rsidR="006F6A11" w:rsidRPr="00E8295D" w:rsidRDefault="006F6A11" w:rsidP="00372400">
      <w:pPr>
        <w:pStyle w:val="Heading4"/>
      </w:pPr>
      <w:r w:rsidRPr="00E8295D">
        <w:t xml:space="preserve">Sample Performance Tasks:  </w:t>
      </w:r>
    </w:p>
    <w:p w14:paraId="12DBF790" w14:textId="77777777" w:rsidR="006F6A11" w:rsidRPr="00E8295D" w:rsidRDefault="00324C33"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Students will participate in and successfully complete a simulated orientation scenario. </w:t>
      </w:r>
    </w:p>
    <w:p w14:paraId="1BB51500" w14:textId="77777777" w:rsidR="00C558F3" w:rsidRPr="00E8295D" w:rsidRDefault="00C558F3"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Students will complete an incident/variance report based on a mock injury. </w:t>
      </w:r>
    </w:p>
    <w:p w14:paraId="0CF351A2" w14:textId="77777777" w:rsidR="006F6A11" w:rsidRPr="00E8295D" w:rsidRDefault="006F6A11" w:rsidP="00020DBB">
      <w:pPr>
        <w:spacing w:before="0" w:after="0"/>
        <w:rPr>
          <w:rFonts w:eastAsia="Calibri" w:cstheme="minorHAnsi"/>
          <w:color w:val="000000"/>
          <w:sz w:val="24"/>
        </w:rPr>
      </w:pPr>
    </w:p>
    <w:p w14:paraId="6D8F62E7" w14:textId="573C9454" w:rsidR="006F6A11" w:rsidRPr="00E8295D" w:rsidRDefault="006F6A11" w:rsidP="00372400">
      <w:pPr>
        <w:pStyle w:val="Heading3"/>
      </w:pPr>
      <w:bookmarkStart w:id="44" w:name="_Toc203036004"/>
      <w:r w:rsidRPr="00E8295D">
        <w:t>Standard 2: Healthcare Organizational Structures and Professionalism</w:t>
      </w:r>
      <w:bookmarkEnd w:id="44"/>
    </w:p>
    <w:p w14:paraId="588DDB16" w14:textId="7F2D434D" w:rsidR="001A741F" w:rsidRPr="00E8295D" w:rsidRDefault="001A741F" w:rsidP="001A741F">
      <w:pPr>
        <w:tabs>
          <w:tab w:val="left" w:pos="7218"/>
        </w:tabs>
        <w:spacing w:before="0" w:after="0"/>
        <w:rPr>
          <w:rFonts w:cstheme="minorHAnsi"/>
          <w:color w:val="auto"/>
          <w:sz w:val="24"/>
        </w:rPr>
      </w:pPr>
      <w:r w:rsidRPr="00E8295D">
        <w:rPr>
          <w:rFonts w:cstheme="minorHAnsi"/>
          <w:sz w:val="24"/>
        </w:rPr>
        <w:t>Students will be able to understand healthcare organizational structures, credentialing, and professionalism, including the patient Bill of Rights and the Health Insurance Portability and Accountability Act (HIPAA).</w:t>
      </w:r>
    </w:p>
    <w:p w14:paraId="20AF3D66" w14:textId="0FAACE32" w:rsidR="006F6A11" w:rsidRPr="00372400" w:rsidRDefault="001A741F" w:rsidP="00951B31">
      <w:pPr>
        <w:pStyle w:val="ListParagraph"/>
        <w:rPr>
          <w:color w:val="auto"/>
        </w:rPr>
      </w:pPr>
      <w:r w:rsidRPr="00E8295D">
        <w:t>Aligned Industry Recognized Credentials: CCMA</w:t>
      </w:r>
    </w:p>
    <w:p w14:paraId="7DD3327D" w14:textId="77777777" w:rsidR="006F6A11" w:rsidRPr="00E8295D" w:rsidRDefault="006F6A11" w:rsidP="00372400">
      <w:pPr>
        <w:pStyle w:val="Heading4"/>
      </w:pPr>
      <w:r w:rsidRPr="00E8295D">
        <w:t xml:space="preserve">Sample Performance Tasks:  </w:t>
      </w:r>
    </w:p>
    <w:p w14:paraId="2A44EDB5" w14:textId="77777777" w:rsidR="00324C33" w:rsidRPr="00E8295D" w:rsidRDefault="00324C33" w:rsidP="00020DBB">
      <w:pPr>
        <w:numPr>
          <w:ilvl w:val="0"/>
          <w:numId w:val="1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create a flow chart depicting the organizational structure of healthcare.</w:t>
      </w:r>
    </w:p>
    <w:p w14:paraId="315FFBD1" w14:textId="77777777" w:rsidR="00324C33" w:rsidRPr="00E8295D" w:rsidRDefault="00324C33" w:rsidP="00020DBB">
      <w:pPr>
        <w:numPr>
          <w:ilvl w:val="0"/>
          <w:numId w:val="1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identify situations in which they are obligated to report patient information per mandated reporting and compare and contrast the Patients’ Bill of Rights and HIPAA with mandated reporting protocol.</w:t>
      </w:r>
    </w:p>
    <w:p w14:paraId="4A4C4A35" w14:textId="77777777" w:rsidR="00F325A0" w:rsidRPr="00E8295D" w:rsidRDefault="00F325A0" w:rsidP="00F325A0">
      <w:pPr>
        <w:spacing w:before="0" w:after="0"/>
        <w:contextualSpacing/>
        <w:rPr>
          <w:rFonts w:eastAsia="Calibri" w:cstheme="minorHAnsi"/>
          <w:color w:val="000000"/>
          <w:kern w:val="0"/>
          <w:sz w:val="24"/>
          <w14:ligatures w14:val="none"/>
        </w:rPr>
      </w:pPr>
    </w:p>
    <w:p w14:paraId="6BC79F74" w14:textId="27B6EE84" w:rsidR="00BA336C" w:rsidRPr="00E8295D" w:rsidRDefault="00BA336C" w:rsidP="00372400">
      <w:pPr>
        <w:pStyle w:val="Heading3"/>
      </w:pPr>
      <w:bookmarkStart w:id="45" w:name="_Toc203036005"/>
      <w:r w:rsidRPr="00E8295D">
        <w:t>Standard 3</w:t>
      </w:r>
      <w:r w:rsidR="003E5CAB" w:rsidRPr="00E8295D">
        <w:t>:</w:t>
      </w:r>
      <w:r w:rsidRPr="00E8295D">
        <w:t xml:space="preserve"> Basic Life Support and First Aid</w:t>
      </w:r>
      <w:bookmarkEnd w:id="45"/>
      <w:r w:rsidRPr="00E8295D">
        <w:t xml:space="preserve"> </w:t>
      </w:r>
    </w:p>
    <w:p w14:paraId="2D4A3E4E" w14:textId="77777777" w:rsidR="001A741F" w:rsidRPr="00E8295D" w:rsidRDefault="001A741F" w:rsidP="00DA0DA9">
      <w:pPr>
        <w:spacing w:before="0" w:after="0"/>
        <w:rPr>
          <w:rFonts w:ascii="Calibri" w:hAnsi="Calibri" w:cs="Calibri"/>
          <w:color w:val="000000"/>
          <w:sz w:val="24"/>
        </w:rPr>
      </w:pPr>
      <w:r w:rsidRPr="00E8295D">
        <w:rPr>
          <w:rFonts w:cstheme="minorHAnsi"/>
          <w:sz w:val="24"/>
        </w:rPr>
        <w:t>Students will demonstrate c</w:t>
      </w:r>
      <w:r w:rsidRPr="00E8295D">
        <w:rPr>
          <w:rFonts w:ascii="Calibri" w:hAnsi="Calibri" w:cs="Calibri"/>
          <w:color w:val="000000"/>
          <w:sz w:val="24"/>
        </w:rPr>
        <w:t xml:space="preserve">ardiopulmonary resuscitation (CPR), </w:t>
      </w:r>
      <w:r w:rsidRPr="00E8295D">
        <w:rPr>
          <w:rFonts w:cstheme="minorHAnsi"/>
          <w:sz w:val="24"/>
        </w:rPr>
        <w:t xml:space="preserve">perform standard first aid skills, and </w:t>
      </w:r>
      <w:r w:rsidRPr="00E8295D">
        <w:rPr>
          <w:rFonts w:ascii="Calibri" w:hAnsi="Calibri" w:cs="Calibri"/>
          <w:color w:val="000000"/>
          <w:sz w:val="24"/>
        </w:rPr>
        <w:t>obtain Basic Life Support (BLS) for healthcare providers Certification.</w:t>
      </w:r>
    </w:p>
    <w:p w14:paraId="0DF14341" w14:textId="3B3BF780" w:rsidR="00D3490D" w:rsidRPr="00372400" w:rsidRDefault="001A741F" w:rsidP="00951B31">
      <w:pPr>
        <w:pStyle w:val="ListParagraph"/>
        <w:rPr>
          <w:color w:val="auto"/>
        </w:rPr>
      </w:pPr>
      <w:r w:rsidRPr="00E8295D">
        <w:t>Aligned Industry Recognized Credentials: CPR /BLS, First Aid, CCMA</w:t>
      </w:r>
    </w:p>
    <w:p w14:paraId="7BADD37A" w14:textId="77777777" w:rsidR="00D3490D" w:rsidRPr="00E8295D" w:rsidRDefault="00D3490D" w:rsidP="00372400">
      <w:pPr>
        <w:pStyle w:val="Heading4"/>
      </w:pPr>
      <w:r w:rsidRPr="00E8295D">
        <w:t xml:space="preserve">Sample Performance Tasks:  </w:t>
      </w:r>
    </w:p>
    <w:p w14:paraId="5696D85E" w14:textId="77777777" w:rsidR="00BA336C" w:rsidRPr="00E8295D" w:rsidRDefault="003D1225" w:rsidP="00020DBB">
      <w:pPr>
        <w:numPr>
          <w:ilvl w:val="0"/>
          <w:numId w:val="1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Students will demonstrate </w:t>
      </w:r>
      <w:r w:rsidR="004C113E" w:rsidRPr="00E8295D">
        <w:rPr>
          <w:rFonts w:eastAsia="Calibri" w:cstheme="minorHAnsi"/>
          <w:color w:val="000000"/>
          <w:kern w:val="0"/>
          <w:sz w:val="24"/>
          <w14:ligatures w14:val="none"/>
        </w:rPr>
        <w:t>s</w:t>
      </w:r>
      <w:r w:rsidRPr="00E8295D">
        <w:rPr>
          <w:rFonts w:eastAsia="Calibri" w:cstheme="minorHAnsi"/>
          <w:color w:val="000000"/>
          <w:kern w:val="0"/>
          <w:sz w:val="24"/>
          <w14:ligatures w14:val="none"/>
        </w:rPr>
        <w:t xml:space="preserve">kills to obtain </w:t>
      </w:r>
      <w:r w:rsidR="004C113E" w:rsidRPr="00E8295D">
        <w:rPr>
          <w:rFonts w:eastAsia="Calibri" w:cstheme="minorHAnsi"/>
          <w:color w:val="000000"/>
          <w:kern w:val="0"/>
          <w:sz w:val="24"/>
          <w14:ligatures w14:val="none"/>
        </w:rPr>
        <w:t xml:space="preserve">the BLS certification for healthcare providers. </w:t>
      </w:r>
    </w:p>
    <w:p w14:paraId="73F78176" w14:textId="77777777" w:rsidR="004C113E" w:rsidRPr="00E8295D" w:rsidRDefault="004C113E" w:rsidP="00020DBB">
      <w:pPr>
        <w:numPr>
          <w:ilvl w:val="0"/>
          <w:numId w:val="15"/>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demonstrate skills and knowledge to ear</w:t>
      </w:r>
      <w:r w:rsidR="001F5461" w:rsidRPr="00E8295D">
        <w:rPr>
          <w:rFonts w:eastAsia="Calibri" w:cstheme="minorHAnsi"/>
          <w:color w:val="000000"/>
          <w:kern w:val="0"/>
          <w:sz w:val="24"/>
          <w14:ligatures w14:val="none"/>
        </w:rPr>
        <w:t>n</w:t>
      </w:r>
      <w:r w:rsidRPr="00E8295D">
        <w:rPr>
          <w:rFonts w:eastAsia="Calibri" w:cstheme="minorHAnsi"/>
          <w:color w:val="000000"/>
          <w:kern w:val="0"/>
          <w:sz w:val="24"/>
          <w14:ligatures w14:val="none"/>
        </w:rPr>
        <w:t xml:space="preserve"> HeartSaver First Aid Certification.</w:t>
      </w:r>
    </w:p>
    <w:p w14:paraId="792E7A9C" w14:textId="77777777" w:rsidR="006F6A11" w:rsidRPr="00E8295D" w:rsidRDefault="006F6A11" w:rsidP="00020DBB">
      <w:pPr>
        <w:spacing w:before="0" w:after="0"/>
        <w:ind w:left="1440"/>
        <w:rPr>
          <w:rFonts w:eastAsia="Calibri" w:cstheme="minorHAnsi"/>
          <w:color w:val="000000"/>
          <w:sz w:val="24"/>
        </w:rPr>
      </w:pPr>
    </w:p>
    <w:p w14:paraId="07229E7F" w14:textId="453C56E2" w:rsidR="00201C3F" w:rsidRPr="00E8295D" w:rsidRDefault="00201C3F" w:rsidP="00372400">
      <w:pPr>
        <w:pStyle w:val="Heading3"/>
      </w:pPr>
      <w:bookmarkStart w:id="46" w:name="_Toc203036006"/>
      <w:r w:rsidRPr="00E8295D">
        <w:t>Standard 4: Communication and Patient Relations</w:t>
      </w:r>
      <w:bookmarkEnd w:id="46"/>
    </w:p>
    <w:p w14:paraId="126A01A4" w14:textId="7A9C5668" w:rsidR="001A741F" w:rsidRPr="00E8295D" w:rsidRDefault="001A741F" w:rsidP="00BD5432">
      <w:pPr>
        <w:tabs>
          <w:tab w:val="left" w:pos="7218"/>
        </w:tabs>
        <w:spacing w:before="0" w:after="0"/>
        <w:ind w:left="113"/>
        <w:rPr>
          <w:rFonts w:cstheme="minorHAnsi"/>
          <w:color w:val="000000"/>
          <w:sz w:val="24"/>
        </w:rPr>
      </w:pPr>
      <w:r w:rsidRPr="00E8295D">
        <w:rPr>
          <w:rFonts w:cstheme="minorHAnsi"/>
          <w:sz w:val="24"/>
        </w:rPr>
        <w:t>Students will demonstrate effective client/patient communication skills, exhibiting professional communication, including oral, written, and electronic, with clients/patients, visitors, guests, and colleagues.</w:t>
      </w:r>
    </w:p>
    <w:p w14:paraId="2E07F369" w14:textId="10A370DA" w:rsidR="003E5CAB" w:rsidRPr="00372400" w:rsidRDefault="001A741F" w:rsidP="00951B31">
      <w:pPr>
        <w:pStyle w:val="ListParagraph"/>
        <w:rPr>
          <w:color w:val="auto"/>
        </w:rPr>
      </w:pPr>
      <w:r w:rsidRPr="00E8295D">
        <w:t>Aligned Industry Recognized Credentials: CCMA</w:t>
      </w:r>
    </w:p>
    <w:p w14:paraId="0211CF33" w14:textId="77777777" w:rsidR="006F6A11" w:rsidRPr="00E8295D" w:rsidRDefault="006F6A11" w:rsidP="00372400">
      <w:pPr>
        <w:pStyle w:val="Heading4"/>
      </w:pPr>
      <w:r w:rsidRPr="00E8295D">
        <w:t xml:space="preserve">Sample Performance Tasks:  </w:t>
      </w:r>
    </w:p>
    <w:p w14:paraId="00469905" w14:textId="77777777" w:rsidR="00324C33" w:rsidRPr="00E8295D" w:rsidRDefault="00324C33"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Students will demonstrate the reporting out of patient information in both verbal and non-verbal format. Verbal format will be </w:t>
      </w:r>
      <w:r w:rsidR="00491AC5" w:rsidRPr="00E8295D">
        <w:rPr>
          <w:rFonts w:eastAsia="Calibri" w:cstheme="minorHAnsi"/>
          <w:color w:val="000000"/>
          <w:kern w:val="0"/>
          <w:sz w:val="24"/>
          <w14:ligatures w14:val="none"/>
        </w:rPr>
        <w:t>used</w:t>
      </w:r>
      <w:r w:rsidRPr="00E8295D">
        <w:rPr>
          <w:rFonts w:eastAsia="Calibri" w:cstheme="minorHAnsi"/>
          <w:color w:val="000000"/>
          <w:kern w:val="0"/>
          <w:sz w:val="24"/>
          <w14:ligatures w14:val="none"/>
        </w:rPr>
        <w:t xml:space="preserve"> in a role play situation and non-verbal by using progress notes.</w:t>
      </w:r>
    </w:p>
    <w:p w14:paraId="2F68FEDB" w14:textId="77777777" w:rsidR="00324C33" w:rsidRPr="00E8295D" w:rsidRDefault="00324C33"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demonstrate the reporting out of patient information in both verbal and non-verbal format. Verbal format will be</w:t>
      </w:r>
      <w:r w:rsidR="00491AC5" w:rsidRPr="00E8295D">
        <w:rPr>
          <w:rFonts w:eastAsia="Calibri" w:cstheme="minorHAnsi"/>
          <w:color w:val="000000"/>
          <w:kern w:val="0"/>
          <w:sz w:val="24"/>
          <w14:ligatures w14:val="none"/>
        </w:rPr>
        <w:t xml:space="preserve"> used</w:t>
      </w:r>
      <w:r w:rsidRPr="00E8295D">
        <w:rPr>
          <w:rFonts w:eastAsia="Calibri" w:cstheme="minorHAnsi"/>
          <w:color w:val="000000"/>
          <w:kern w:val="0"/>
          <w:sz w:val="24"/>
          <w14:ligatures w14:val="none"/>
        </w:rPr>
        <w:t xml:space="preserve"> in a role play situation and non-verbal by using progress notes. </w:t>
      </w:r>
    </w:p>
    <w:p w14:paraId="6A05DE35" w14:textId="77777777" w:rsidR="006F6A11" w:rsidRPr="00E8295D" w:rsidRDefault="00324C33"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demonstrate the ability to adapt to patient needs and overcoming various barriers of communication by creating a project presentation based on various cultural healthcare beliefs and aligning them with the Patients’ Bill of Rights and HIP</w:t>
      </w:r>
      <w:r w:rsidR="005F4230" w:rsidRPr="00E8295D">
        <w:rPr>
          <w:rFonts w:eastAsia="Calibri" w:cstheme="minorHAnsi"/>
          <w:color w:val="000000"/>
          <w:kern w:val="0"/>
          <w:sz w:val="24"/>
          <w14:ligatures w14:val="none"/>
        </w:rPr>
        <w:t>A</w:t>
      </w:r>
      <w:r w:rsidRPr="00E8295D">
        <w:rPr>
          <w:rFonts w:eastAsia="Calibri" w:cstheme="minorHAnsi"/>
          <w:color w:val="000000"/>
          <w:kern w:val="0"/>
          <w:sz w:val="24"/>
          <w14:ligatures w14:val="none"/>
        </w:rPr>
        <w:t>A Laws.</w:t>
      </w:r>
    </w:p>
    <w:p w14:paraId="7E2A9235" w14:textId="77777777" w:rsidR="00C558F3" w:rsidRPr="00E8295D" w:rsidRDefault="00C558F3"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role play triage situations using mock telephones</w:t>
      </w:r>
      <w:r w:rsidR="00F375C8" w:rsidRPr="00E8295D">
        <w:rPr>
          <w:rFonts w:eastAsia="Calibri" w:cstheme="minorHAnsi"/>
          <w:color w:val="000000"/>
          <w:kern w:val="0"/>
          <w:sz w:val="24"/>
          <w14:ligatures w14:val="none"/>
        </w:rPr>
        <w:t>,</w:t>
      </w:r>
      <w:r w:rsidRPr="00E8295D">
        <w:rPr>
          <w:rFonts w:eastAsia="Calibri" w:cstheme="minorHAnsi"/>
          <w:color w:val="000000"/>
          <w:kern w:val="0"/>
          <w:sz w:val="24"/>
          <w14:ligatures w14:val="none"/>
        </w:rPr>
        <w:t xml:space="preserve"> as well as face</w:t>
      </w:r>
      <w:r w:rsidR="008B60F5" w:rsidRPr="00E8295D">
        <w:rPr>
          <w:rFonts w:eastAsia="Calibri" w:cstheme="minorHAnsi"/>
          <w:color w:val="000000"/>
          <w:kern w:val="0"/>
          <w:sz w:val="24"/>
          <w14:ligatures w14:val="none"/>
        </w:rPr>
        <w:t>-</w:t>
      </w:r>
      <w:r w:rsidRPr="00E8295D">
        <w:rPr>
          <w:rFonts w:eastAsia="Calibri" w:cstheme="minorHAnsi"/>
          <w:color w:val="000000"/>
          <w:kern w:val="0"/>
          <w:sz w:val="24"/>
          <w14:ligatures w14:val="none"/>
        </w:rPr>
        <w:t>to</w:t>
      </w:r>
      <w:r w:rsidR="008B60F5" w:rsidRPr="00E8295D">
        <w:rPr>
          <w:rFonts w:eastAsia="Calibri" w:cstheme="minorHAnsi"/>
          <w:color w:val="000000"/>
          <w:kern w:val="0"/>
          <w:sz w:val="24"/>
          <w14:ligatures w14:val="none"/>
        </w:rPr>
        <w:t>-</w:t>
      </w:r>
      <w:r w:rsidRPr="00E8295D">
        <w:rPr>
          <w:rFonts w:eastAsia="Calibri" w:cstheme="minorHAnsi"/>
          <w:color w:val="000000"/>
          <w:kern w:val="0"/>
          <w:sz w:val="24"/>
          <w14:ligatures w14:val="none"/>
        </w:rPr>
        <w:t>face conversation.</w:t>
      </w:r>
    </w:p>
    <w:p w14:paraId="4237FE3B" w14:textId="77777777" w:rsidR="00141B3A" w:rsidRPr="00E8295D" w:rsidRDefault="00141B3A" w:rsidP="00141B3A">
      <w:pPr>
        <w:spacing w:before="0" w:after="0"/>
        <w:ind w:left="720"/>
        <w:contextualSpacing/>
        <w:rPr>
          <w:rFonts w:eastAsia="Calibri" w:cstheme="minorHAnsi"/>
          <w:color w:val="000000"/>
          <w:kern w:val="0"/>
          <w:sz w:val="24"/>
          <w14:ligatures w14:val="none"/>
        </w:rPr>
      </w:pPr>
    </w:p>
    <w:p w14:paraId="7920E463" w14:textId="68040F9D" w:rsidR="006F6A11" w:rsidRPr="00E8295D" w:rsidRDefault="006F6A11" w:rsidP="00372400">
      <w:pPr>
        <w:pStyle w:val="Heading3"/>
      </w:pPr>
      <w:bookmarkStart w:id="47" w:name="_Toc203036007"/>
      <w:r w:rsidRPr="00E8295D">
        <w:t xml:space="preserve">Standard </w:t>
      </w:r>
      <w:r w:rsidR="003E5CAB" w:rsidRPr="00E8295D">
        <w:t>5</w:t>
      </w:r>
      <w:r w:rsidRPr="00E8295D">
        <w:t>: Office Management and Administrative Tasks</w:t>
      </w:r>
      <w:bookmarkEnd w:id="47"/>
    </w:p>
    <w:p w14:paraId="69C839F9" w14:textId="4B87CFA0" w:rsidR="001A741F" w:rsidRPr="00E8295D" w:rsidRDefault="001A741F" w:rsidP="00020DBB">
      <w:pPr>
        <w:spacing w:before="0" w:after="0"/>
        <w:rPr>
          <w:rFonts w:cstheme="minorHAnsi"/>
          <w:color w:val="000000"/>
          <w:sz w:val="24"/>
        </w:rPr>
      </w:pPr>
      <w:r w:rsidRPr="00E8295D">
        <w:rPr>
          <w:rFonts w:cstheme="minorHAnsi"/>
          <w:sz w:val="24"/>
        </w:rPr>
        <w:t>Students will be able to intake and discharge patients, schedule appointments, maintain electronic medical records, utilize business management software to code procedures and diagnostics for billing and insurance purposes.</w:t>
      </w:r>
    </w:p>
    <w:p w14:paraId="7072E619" w14:textId="028F18F3" w:rsidR="006F6A11" w:rsidRPr="00372400" w:rsidRDefault="001A741F" w:rsidP="00951B31">
      <w:pPr>
        <w:pStyle w:val="ListParagraph"/>
        <w:rPr>
          <w:color w:val="auto"/>
        </w:rPr>
      </w:pPr>
      <w:r w:rsidRPr="00E8295D">
        <w:t>Aligned Industry Recognized Credentials: CCMA</w:t>
      </w:r>
    </w:p>
    <w:p w14:paraId="02F234B6" w14:textId="77777777" w:rsidR="006F6A11" w:rsidRPr="00E8295D" w:rsidRDefault="006F6A11" w:rsidP="00372400">
      <w:pPr>
        <w:pStyle w:val="Heading4"/>
      </w:pPr>
      <w:r w:rsidRPr="00E8295D">
        <w:t xml:space="preserve">Sample Performance Tasks:  </w:t>
      </w:r>
    </w:p>
    <w:p w14:paraId="20DCE5B0" w14:textId="77777777" w:rsidR="00FF0DD4" w:rsidRPr="00E8295D" w:rsidRDefault="00FF0DD4"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utilize a student learning computer program to demonstrate the ability to create and maintain an appointment matrix, as well as register and check out patients.</w:t>
      </w:r>
    </w:p>
    <w:p w14:paraId="556453ED" w14:textId="77777777" w:rsidR="00FF0DD4" w:rsidRPr="00E8295D" w:rsidRDefault="00FF0DD4"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deliver incoming correspondence and results to the appropriate recipients.</w:t>
      </w:r>
    </w:p>
    <w:p w14:paraId="04F4846B" w14:textId="77777777" w:rsidR="00FF0DD4" w:rsidRPr="00E8295D" w:rsidRDefault="00FF0DD4"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participate in a clinical scenario which includes the selection of correct billing codes.</w:t>
      </w:r>
    </w:p>
    <w:p w14:paraId="33889DC4" w14:textId="77777777" w:rsidR="006F6A11" w:rsidRPr="00E8295D" w:rsidRDefault="00FF0DD4"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utilize a case study to demonstrate proficiency in accurately maintaining electronic medical records, documentation</w:t>
      </w:r>
      <w:r w:rsidR="008B60F5" w:rsidRPr="00E8295D">
        <w:rPr>
          <w:rFonts w:eastAsia="Calibri" w:cstheme="minorHAnsi"/>
          <w:color w:val="000000"/>
          <w:kern w:val="0"/>
          <w:sz w:val="24"/>
          <w14:ligatures w14:val="none"/>
        </w:rPr>
        <w:t>,</w:t>
      </w:r>
      <w:r w:rsidRPr="00E8295D">
        <w:rPr>
          <w:rFonts w:eastAsia="Calibri" w:cstheme="minorHAnsi"/>
          <w:color w:val="000000"/>
          <w:kern w:val="0"/>
          <w:sz w:val="24"/>
          <w14:ligatures w14:val="none"/>
        </w:rPr>
        <w:t xml:space="preserve"> and in processing electronic prescriptions.</w:t>
      </w:r>
    </w:p>
    <w:p w14:paraId="1B193814" w14:textId="77777777" w:rsidR="006F6A11" w:rsidRPr="00E8295D" w:rsidRDefault="006F6A11" w:rsidP="00020DBB">
      <w:pPr>
        <w:spacing w:before="0" w:after="0"/>
        <w:rPr>
          <w:rFonts w:eastAsia="Calibri" w:cstheme="minorHAnsi"/>
          <w:color w:val="auto"/>
          <w:sz w:val="24"/>
        </w:rPr>
      </w:pPr>
    </w:p>
    <w:p w14:paraId="318922DF" w14:textId="4870B51D" w:rsidR="006F6A11" w:rsidRPr="00E8295D" w:rsidRDefault="006F6A11" w:rsidP="00372400">
      <w:pPr>
        <w:pStyle w:val="Heading3"/>
      </w:pPr>
      <w:bookmarkStart w:id="48" w:name="_Toc203036008"/>
      <w:r w:rsidRPr="00E8295D">
        <w:t xml:space="preserve">Standard </w:t>
      </w:r>
      <w:r w:rsidR="003E5CAB" w:rsidRPr="00E8295D">
        <w:t>6</w:t>
      </w:r>
      <w:r w:rsidRPr="00E8295D">
        <w:t>: Examination Room Procedures</w:t>
      </w:r>
      <w:bookmarkEnd w:id="48"/>
    </w:p>
    <w:p w14:paraId="470AD2B9" w14:textId="7046B11E" w:rsidR="001A741F" w:rsidRPr="00E8295D" w:rsidRDefault="001A741F" w:rsidP="0083088F">
      <w:pPr>
        <w:tabs>
          <w:tab w:val="left" w:pos="7218"/>
        </w:tabs>
        <w:spacing w:before="0" w:after="0"/>
        <w:ind w:left="113"/>
        <w:rPr>
          <w:rFonts w:cstheme="minorHAnsi"/>
          <w:color w:val="000000"/>
          <w:sz w:val="24"/>
        </w:rPr>
      </w:pPr>
      <w:r w:rsidRPr="00E8295D">
        <w:rPr>
          <w:rFonts w:cstheme="minorHAnsi"/>
          <w:sz w:val="24"/>
        </w:rPr>
        <w:t>Students will be able to demonstrate examination room procedures, including obtaining vital signs and blood pressure, documenting physical exams and procedures, and providing procedure/treatment instructions to patients.</w:t>
      </w:r>
    </w:p>
    <w:p w14:paraId="119A4A81" w14:textId="119DFD51" w:rsidR="006F6A11" w:rsidRPr="00372400" w:rsidRDefault="001A741F" w:rsidP="00951B31">
      <w:pPr>
        <w:pStyle w:val="ListParagraph"/>
        <w:rPr>
          <w:color w:val="auto"/>
        </w:rPr>
      </w:pPr>
      <w:r w:rsidRPr="00E8295D">
        <w:t>Aligned Industry Recognized Credentials: CCMA</w:t>
      </w:r>
    </w:p>
    <w:p w14:paraId="672900AA" w14:textId="77777777" w:rsidR="006F6A11" w:rsidRPr="00E8295D" w:rsidRDefault="006F6A11" w:rsidP="00372400">
      <w:pPr>
        <w:pStyle w:val="Heading4"/>
      </w:pPr>
      <w:r w:rsidRPr="00E8295D">
        <w:t xml:space="preserve">Sample Performance Tasks:  </w:t>
      </w:r>
    </w:p>
    <w:p w14:paraId="2B0B76BD" w14:textId="77777777" w:rsidR="00FF0DD4" w:rsidRPr="00E8295D" w:rsidRDefault="00FF0DD4"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obtain and document infant height, weight, head and chest circumference, vital signs</w:t>
      </w:r>
      <w:r w:rsidR="00053740" w:rsidRPr="00E8295D">
        <w:rPr>
          <w:rFonts w:eastAsia="Calibri" w:cstheme="minorHAnsi"/>
          <w:color w:val="000000"/>
          <w:kern w:val="0"/>
          <w:sz w:val="24"/>
          <w14:ligatures w14:val="none"/>
        </w:rPr>
        <w:t>,</w:t>
      </w:r>
      <w:r w:rsidRPr="00E8295D">
        <w:rPr>
          <w:rFonts w:eastAsia="Calibri" w:cstheme="minorHAnsi"/>
          <w:color w:val="000000"/>
          <w:kern w:val="0"/>
          <w:sz w:val="24"/>
          <w14:ligatures w14:val="none"/>
        </w:rPr>
        <w:t xml:space="preserve"> and BMI and plot on a growth chart.</w:t>
      </w:r>
    </w:p>
    <w:p w14:paraId="71D70999" w14:textId="77777777" w:rsidR="00FF0DD4" w:rsidRPr="00E8295D" w:rsidRDefault="00FF0DD4"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obtain and document vital signs, height and weight, BMI, visual acuity</w:t>
      </w:r>
      <w:r w:rsidR="00053740" w:rsidRPr="00E8295D">
        <w:rPr>
          <w:rFonts w:eastAsia="Calibri" w:cstheme="minorHAnsi"/>
          <w:color w:val="000000"/>
          <w:kern w:val="0"/>
          <w:sz w:val="24"/>
          <w14:ligatures w14:val="none"/>
        </w:rPr>
        <w:t>,</w:t>
      </w:r>
      <w:r w:rsidRPr="00E8295D">
        <w:rPr>
          <w:rFonts w:eastAsia="Calibri" w:cstheme="minorHAnsi"/>
          <w:color w:val="000000"/>
          <w:kern w:val="0"/>
          <w:sz w:val="24"/>
          <w14:ligatures w14:val="none"/>
        </w:rPr>
        <w:t xml:space="preserve"> and audiometry results.</w:t>
      </w:r>
    </w:p>
    <w:p w14:paraId="619823B9" w14:textId="77777777" w:rsidR="00FF0DD4" w:rsidRPr="00E8295D" w:rsidRDefault="00FF0DD4" w:rsidP="00111323">
      <w:pPr>
        <w:spacing w:before="0" w:after="0"/>
        <w:contextualSpacing/>
        <w:rPr>
          <w:rFonts w:eastAsia="Calibri" w:cstheme="minorHAnsi"/>
          <w:color w:val="000000"/>
          <w:kern w:val="0"/>
          <w:sz w:val="24"/>
          <w14:ligatures w14:val="none"/>
        </w:rPr>
      </w:pPr>
    </w:p>
    <w:p w14:paraId="249F54D6" w14:textId="4A017EA3" w:rsidR="006F6A11" w:rsidRPr="00E8295D" w:rsidRDefault="006F6A11" w:rsidP="00372400">
      <w:pPr>
        <w:pStyle w:val="Heading3"/>
      </w:pPr>
      <w:bookmarkStart w:id="49" w:name="_Toc203036009"/>
      <w:r w:rsidRPr="00E8295D">
        <w:t xml:space="preserve">Standard </w:t>
      </w:r>
      <w:r w:rsidR="0016422C" w:rsidRPr="00E8295D">
        <w:t>7</w:t>
      </w:r>
      <w:r w:rsidRPr="00E8295D">
        <w:t>: Clinical Skills</w:t>
      </w:r>
      <w:bookmarkEnd w:id="49"/>
    </w:p>
    <w:p w14:paraId="023203D7" w14:textId="737EA367" w:rsidR="001A741F" w:rsidRPr="00E8295D" w:rsidRDefault="001A741F" w:rsidP="001A741F">
      <w:pPr>
        <w:spacing w:before="0" w:after="0"/>
        <w:rPr>
          <w:rFonts w:eastAsia="Calibri" w:cstheme="minorHAnsi"/>
          <w:color w:val="000000"/>
          <w:sz w:val="24"/>
        </w:rPr>
      </w:pPr>
      <w:r w:rsidRPr="00E8295D">
        <w:rPr>
          <w:rFonts w:cstheme="minorHAnsi"/>
          <w:sz w:val="24"/>
        </w:rPr>
        <w:t xml:space="preserve">Students will demonstrate special procedures including </w:t>
      </w:r>
      <w:r w:rsidRPr="00E8295D">
        <w:rPr>
          <w:rFonts w:eastAsia="Calibri" w:cstheme="minorHAnsi"/>
          <w:sz w:val="24"/>
        </w:rPr>
        <w:t xml:space="preserve">electrocardiogram (EKG) and venipuncture, assist with patient screenings and wellness assessments. </w:t>
      </w:r>
    </w:p>
    <w:p w14:paraId="58E1F4B7" w14:textId="11A6F4B7" w:rsidR="006F6A11" w:rsidRPr="00372400" w:rsidRDefault="001A741F" w:rsidP="00951B31">
      <w:pPr>
        <w:pStyle w:val="ListParagraph"/>
        <w:rPr>
          <w:color w:val="auto"/>
        </w:rPr>
      </w:pPr>
      <w:r w:rsidRPr="00E8295D">
        <w:t>Aligned Industry Recognized Credentials: CCMA, EKG</w:t>
      </w:r>
    </w:p>
    <w:p w14:paraId="6F75F987" w14:textId="77777777" w:rsidR="006F6A11" w:rsidRPr="00E8295D" w:rsidRDefault="006F6A11" w:rsidP="00372400">
      <w:pPr>
        <w:pStyle w:val="Heading4"/>
      </w:pPr>
      <w:r w:rsidRPr="00E8295D">
        <w:t xml:space="preserve">Sample Performance Tasks:  </w:t>
      </w:r>
    </w:p>
    <w:p w14:paraId="1BF2A336" w14:textId="77777777" w:rsidR="00FF0DD4" w:rsidRPr="00E8295D" w:rsidRDefault="00FF0DD4"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demonstrate an understanding of the anatomy of the heart by drawing a diagram to depict the flow of blood through the heart.</w:t>
      </w:r>
    </w:p>
    <w:p w14:paraId="466C0923" w14:textId="77777777" w:rsidR="00FF0DD4" w:rsidRPr="00E8295D" w:rsidRDefault="00FF0DD4"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Students will perform an electrocardiogram (EKG) and </w:t>
      </w:r>
      <w:r w:rsidR="00372895" w:rsidRPr="00E8295D">
        <w:rPr>
          <w:rFonts w:eastAsia="Calibri" w:cstheme="minorHAnsi"/>
          <w:color w:val="000000"/>
          <w:kern w:val="0"/>
          <w:sz w:val="24"/>
          <w14:ligatures w14:val="none"/>
        </w:rPr>
        <w:t>troubleshoot,</w:t>
      </w:r>
      <w:r w:rsidRPr="00E8295D">
        <w:rPr>
          <w:rFonts w:eastAsia="Calibri" w:cstheme="minorHAnsi"/>
          <w:color w:val="000000"/>
          <w:kern w:val="0"/>
          <w:sz w:val="24"/>
          <w14:ligatures w14:val="none"/>
        </w:rPr>
        <w:t xml:space="preserve"> as necessary.</w:t>
      </w:r>
    </w:p>
    <w:p w14:paraId="39A7583C" w14:textId="77777777" w:rsidR="00FF0DD4" w:rsidRPr="00E8295D" w:rsidRDefault="00FF0DD4"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perform a phlebotomy procedure in a simulated laboratory environment.</w:t>
      </w:r>
    </w:p>
    <w:p w14:paraId="63F0CB70" w14:textId="77777777" w:rsidR="00FF0DD4" w:rsidRPr="00E8295D" w:rsidRDefault="00FF0DD4"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transfer a patient from the exam table to a wheelchair.</w:t>
      </w:r>
    </w:p>
    <w:p w14:paraId="27B97921" w14:textId="77777777" w:rsidR="00FF0DD4" w:rsidRPr="00E8295D" w:rsidRDefault="00FF0DD4"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measure the patient for an assistive device and instruct on its correct use.</w:t>
      </w:r>
    </w:p>
    <w:p w14:paraId="1168C0FB" w14:textId="77777777" w:rsidR="006F6A11" w:rsidRPr="00E8295D" w:rsidRDefault="00FF0DD4"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Students will obtain and educate </w:t>
      </w:r>
      <w:r w:rsidR="001F5461" w:rsidRPr="00E8295D">
        <w:rPr>
          <w:rFonts w:eastAsia="Calibri" w:cstheme="minorHAnsi"/>
          <w:color w:val="000000"/>
          <w:kern w:val="0"/>
          <w:sz w:val="24"/>
          <w14:ligatures w14:val="none"/>
        </w:rPr>
        <w:t>patients</w:t>
      </w:r>
      <w:r w:rsidRPr="00E8295D">
        <w:rPr>
          <w:rFonts w:eastAsia="Calibri" w:cstheme="minorHAnsi"/>
          <w:color w:val="000000"/>
          <w:kern w:val="0"/>
          <w:sz w:val="24"/>
          <w14:ligatures w14:val="none"/>
        </w:rPr>
        <w:t xml:space="preserve"> on a treatment specific diet.</w:t>
      </w:r>
    </w:p>
    <w:p w14:paraId="7AC0166D" w14:textId="77777777" w:rsidR="00021841" w:rsidRPr="00E8295D" w:rsidRDefault="00021841" w:rsidP="00021841">
      <w:pPr>
        <w:spacing w:before="0" w:after="0"/>
        <w:ind w:left="720"/>
        <w:contextualSpacing/>
        <w:rPr>
          <w:rFonts w:eastAsia="Calibri" w:cstheme="minorHAnsi"/>
          <w:color w:val="000000"/>
          <w:kern w:val="0"/>
          <w:sz w:val="24"/>
          <w14:ligatures w14:val="none"/>
        </w:rPr>
      </w:pPr>
    </w:p>
    <w:p w14:paraId="36294B1C" w14:textId="5103D321" w:rsidR="00021841" w:rsidRPr="00E8295D" w:rsidRDefault="00021841" w:rsidP="00372400">
      <w:pPr>
        <w:pStyle w:val="Heading3"/>
      </w:pPr>
      <w:bookmarkStart w:id="50" w:name="_Toc203036010"/>
      <w:r w:rsidRPr="00E8295D">
        <w:t>Standard 8: Patient Education, Nutrition, and Rehabilitation</w:t>
      </w:r>
      <w:bookmarkEnd w:id="50"/>
    </w:p>
    <w:p w14:paraId="15CC7BE3" w14:textId="7C6FBB52" w:rsidR="00021841" w:rsidRPr="00E8295D" w:rsidRDefault="001A741F" w:rsidP="001A741F">
      <w:pPr>
        <w:spacing w:before="0" w:after="0"/>
        <w:rPr>
          <w:rFonts w:eastAsia="Calibri" w:cstheme="minorHAnsi"/>
          <w:color w:val="auto"/>
          <w:sz w:val="24"/>
        </w:rPr>
      </w:pPr>
      <w:r w:rsidRPr="00E8295D">
        <w:rPr>
          <w:rFonts w:cstheme="minorHAnsi"/>
          <w:sz w:val="24"/>
        </w:rPr>
        <w:t>Students will be able to provide patient education, understand principles of nutrition, and provide rehabilitation activities.</w:t>
      </w:r>
      <w:r w:rsidRPr="00E8295D">
        <w:rPr>
          <w:rFonts w:eastAsia="Calibri" w:cstheme="minorHAnsi"/>
          <w:color w:val="000000"/>
          <w:sz w:val="24"/>
        </w:rPr>
        <w:tab/>
      </w:r>
    </w:p>
    <w:p w14:paraId="66ED9D74" w14:textId="37437519" w:rsidR="001A741F" w:rsidRPr="00372400" w:rsidRDefault="001A741F" w:rsidP="00951B31">
      <w:pPr>
        <w:pStyle w:val="ListParagraph"/>
        <w:rPr>
          <w:color w:val="auto"/>
        </w:rPr>
      </w:pPr>
      <w:r w:rsidRPr="00E8295D">
        <w:t>Aligned Industry Recognized Credentials: CCMA</w:t>
      </w:r>
    </w:p>
    <w:p w14:paraId="60B96225" w14:textId="77777777" w:rsidR="004923CF" w:rsidRPr="00E8295D" w:rsidRDefault="004923CF" w:rsidP="00372400">
      <w:pPr>
        <w:pStyle w:val="Heading4"/>
      </w:pPr>
      <w:r w:rsidRPr="00E8295D">
        <w:t xml:space="preserve">Sample Performance Tasks:  </w:t>
      </w:r>
    </w:p>
    <w:p w14:paraId="42F70580" w14:textId="77777777" w:rsidR="004923CF" w:rsidRPr="00E8295D" w:rsidRDefault="00747269" w:rsidP="00951B31">
      <w:pPr>
        <w:pStyle w:val="ListParagraph"/>
        <w:numPr>
          <w:ilvl w:val="0"/>
          <w:numId w:val="35"/>
        </w:numPr>
      </w:pPr>
      <w:r w:rsidRPr="00E8295D">
        <w:t xml:space="preserve">Students will </w:t>
      </w:r>
      <w:r w:rsidR="00280DA7" w:rsidRPr="00E8295D">
        <w:t>e</w:t>
      </w:r>
      <w:r w:rsidRPr="00E8295D">
        <w:t xml:space="preserve">ducate </w:t>
      </w:r>
      <w:r w:rsidR="00280DA7" w:rsidRPr="00E8295D">
        <w:t>patients</w:t>
      </w:r>
      <w:r w:rsidRPr="00E8295D">
        <w:t xml:space="preserve"> on the performance of a breast self-exam.</w:t>
      </w:r>
    </w:p>
    <w:p w14:paraId="199AD419" w14:textId="77777777" w:rsidR="00747269" w:rsidRPr="00E8295D" w:rsidRDefault="00747269" w:rsidP="00951B31">
      <w:pPr>
        <w:pStyle w:val="ListParagraph"/>
        <w:numPr>
          <w:ilvl w:val="0"/>
          <w:numId w:val="35"/>
        </w:numPr>
      </w:pPr>
      <w:r w:rsidRPr="00E8295D">
        <w:t xml:space="preserve">Students will obtain and educate </w:t>
      </w:r>
      <w:r w:rsidR="004E039C" w:rsidRPr="00E8295D">
        <w:t>patients</w:t>
      </w:r>
      <w:r w:rsidRPr="00E8295D">
        <w:t xml:space="preserve"> on a treatment specific diet.</w:t>
      </w:r>
    </w:p>
    <w:p w14:paraId="63C77954" w14:textId="77777777" w:rsidR="00747269" w:rsidRPr="00E8295D" w:rsidRDefault="00280DA7" w:rsidP="00951B31">
      <w:pPr>
        <w:pStyle w:val="ListParagraph"/>
        <w:numPr>
          <w:ilvl w:val="0"/>
          <w:numId w:val="35"/>
        </w:numPr>
      </w:pPr>
      <w:r w:rsidRPr="00E8295D">
        <w:t>Students will measure the patient for an assistive device and instruct on its correct use.</w:t>
      </w:r>
    </w:p>
    <w:p w14:paraId="768678D5" w14:textId="77777777" w:rsidR="006F6A11" w:rsidRPr="00E8295D" w:rsidRDefault="006F6A11" w:rsidP="000D68D3">
      <w:pPr>
        <w:spacing w:before="0" w:after="0"/>
        <w:rPr>
          <w:rFonts w:eastAsia="Calibri" w:cstheme="minorHAnsi"/>
          <w:color w:val="auto"/>
          <w:sz w:val="24"/>
        </w:rPr>
      </w:pPr>
    </w:p>
    <w:p w14:paraId="1FD6841C" w14:textId="70BD7C61" w:rsidR="006F6A11" w:rsidRPr="00E8295D" w:rsidRDefault="006F6A11" w:rsidP="00372400">
      <w:pPr>
        <w:pStyle w:val="Heading3"/>
      </w:pPr>
      <w:bookmarkStart w:id="51" w:name="_Toc203036011"/>
      <w:r w:rsidRPr="00E8295D">
        <w:t xml:space="preserve">Standard </w:t>
      </w:r>
      <w:r w:rsidR="004E039C" w:rsidRPr="00E8295D">
        <w:t>9</w:t>
      </w:r>
      <w:r w:rsidRPr="00E8295D">
        <w:t>: Surgical Preparation and Assisting</w:t>
      </w:r>
      <w:bookmarkEnd w:id="51"/>
    </w:p>
    <w:p w14:paraId="7AC32966" w14:textId="340A2A73" w:rsidR="001A741F" w:rsidRPr="00E8295D" w:rsidRDefault="001A741F" w:rsidP="0083088F">
      <w:pPr>
        <w:tabs>
          <w:tab w:val="left" w:pos="7218"/>
        </w:tabs>
        <w:spacing w:before="0" w:after="0"/>
        <w:ind w:left="113"/>
        <w:rPr>
          <w:rFonts w:eastAsia="Calibri" w:cstheme="minorHAnsi"/>
          <w:color w:val="000000"/>
          <w:sz w:val="24"/>
        </w:rPr>
      </w:pPr>
      <w:r w:rsidRPr="00E8295D">
        <w:rPr>
          <w:rFonts w:cstheme="minorHAnsi"/>
          <w:sz w:val="24"/>
        </w:rPr>
        <w:t xml:space="preserve"> Students will be able to demonstrate preparation for surgical procedures, including assembling required surgical equipment and supplies and demonstrating proper operating room conduct and asepsis.</w:t>
      </w:r>
    </w:p>
    <w:p w14:paraId="57853254" w14:textId="05D980CF" w:rsidR="006F6A11" w:rsidRPr="00372400" w:rsidRDefault="001A741F" w:rsidP="00951B31">
      <w:pPr>
        <w:pStyle w:val="ListParagraph"/>
        <w:rPr>
          <w:color w:val="auto"/>
        </w:rPr>
      </w:pPr>
      <w:r w:rsidRPr="00E8295D">
        <w:t>Aligned Industry Recognized Credentials: CCMA</w:t>
      </w:r>
    </w:p>
    <w:p w14:paraId="2BE8B508" w14:textId="77777777" w:rsidR="006F6A11" w:rsidRPr="00E8295D" w:rsidRDefault="006F6A11" w:rsidP="00372400">
      <w:pPr>
        <w:pStyle w:val="Heading4"/>
      </w:pPr>
      <w:r w:rsidRPr="00E8295D">
        <w:t xml:space="preserve">Sample Performance Tasks:  </w:t>
      </w:r>
    </w:p>
    <w:p w14:paraId="1975B8B1" w14:textId="77777777" w:rsidR="00FF0DD4" w:rsidRPr="00E8295D" w:rsidRDefault="00FF0DD4"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participate in a clinical scenario in which they must perform the appropriate isolation technique.</w:t>
      </w:r>
    </w:p>
    <w:p w14:paraId="543B2E66" w14:textId="77777777" w:rsidR="00FF0DD4" w:rsidRPr="00E8295D" w:rsidRDefault="00FF0DD4"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demonstrate preparation of a sterile field.</w:t>
      </w:r>
    </w:p>
    <w:p w14:paraId="7D6FDF8F" w14:textId="77777777" w:rsidR="006F6A11" w:rsidRPr="00E8295D" w:rsidRDefault="00FF0DD4"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prepare a sterile field and assist with a mock incision and drainage procedure.</w:t>
      </w:r>
    </w:p>
    <w:p w14:paraId="47E06F5A" w14:textId="77777777" w:rsidR="006F6A11" w:rsidRPr="00E8295D" w:rsidRDefault="006F6A11" w:rsidP="00020DBB">
      <w:pPr>
        <w:spacing w:before="0" w:after="0"/>
        <w:ind w:left="720"/>
        <w:rPr>
          <w:rFonts w:eastAsia="Calibri" w:cstheme="minorHAnsi"/>
          <w:color w:val="000000"/>
          <w:sz w:val="24"/>
        </w:rPr>
      </w:pPr>
    </w:p>
    <w:p w14:paraId="081CBA06" w14:textId="6BE9491A" w:rsidR="006F6A11" w:rsidRPr="00E8295D" w:rsidRDefault="006F6A11" w:rsidP="00372400">
      <w:pPr>
        <w:pStyle w:val="Heading3"/>
      </w:pPr>
      <w:bookmarkStart w:id="52" w:name="_Toc203036012"/>
      <w:r w:rsidRPr="00E8295D">
        <w:t xml:space="preserve">Standard </w:t>
      </w:r>
      <w:r w:rsidR="004E039C" w:rsidRPr="00E8295D">
        <w:t>10</w:t>
      </w:r>
      <w:r w:rsidRPr="00E8295D">
        <w:t>: Laboratory Procedures and Skills</w:t>
      </w:r>
      <w:bookmarkEnd w:id="52"/>
    </w:p>
    <w:p w14:paraId="4ACA19BD" w14:textId="286103F4" w:rsidR="001A741F" w:rsidRPr="00E8295D" w:rsidRDefault="001A741F" w:rsidP="001A741F">
      <w:pPr>
        <w:tabs>
          <w:tab w:val="left" w:pos="7218"/>
        </w:tabs>
        <w:spacing w:before="0" w:after="0"/>
        <w:rPr>
          <w:rFonts w:eastAsia="Calibri" w:cstheme="minorHAnsi"/>
          <w:color w:val="000000"/>
          <w:sz w:val="24"/>
        </w:rPr>
      </w:pPr>
      <w:r w:rsidRPr="00E8295D">
        <w:rPr>
          <w:rFonts w:cstheme="minorHAnsi"/>
          <w:sz w:val="24"/>
        </w:rPr>
        <w:t xml:space="preserve">Students will be able to explain specimen collection techniques, demonstrate laboratory procedures to prepare, process, and examine specimens, identify, and use common laboratory materials and equipment, and demonstrate proper use of PPE. </w:t>
      </w:r>
    </w:p>
    <w:p w14:paraId="47C9EBB9" w14:textId="7C16722F" w:rsidR="006F6A11" w:rsidRPr="00372400" w:rsidRDefault="001A741F" w:rsidP="00951B31">
      <w:pPr>
        <w:pStyle w:val="ListParagraph"/>
        <w:numPr>
          <w:ilvl w:val="0"/>
          <w:numId w:val="35"/>
        </w:numPr>
        <w:rPr>
          <w:color w:val="auto"/>
        </w:rPr>
      </w:pPr>
      <w:r w:rsidRPr="00E8295D">
        <w:t>Aligned Industry Recognized Credentials: CCMA</w:t>
      </w:r>
    </w:p>
    <w:p w14:paraId="28650441" w14:textId="77777777" w:rsidR="006F6A11" w:rsidRPr="00E8295D" w:rsidRDefault="006F6A11" w:rsidP="00372400">
      <w:pPr>
        <w:pStyle w:val="Heading4"/>
      </w:pPr>
      <w:r w:rsidRPr="00E8295D">
        <w:t xml:space="preserve">Sample Performance Tasks:  </w:t>
      </w:r>
    </w:p>
    <w:p w14:paraId="4661089B" w14:textId="77777777" w:rsidR="00FF0DD4" w:rsidRPr="00E8295D" w:rsidRDefault="00FF0DD4" w:rsidP="00020DBB">
      <w:pPr>
        <w:numPr>
          <w:ilvl w:val="0"/>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obtain collection of a laboratory specimen per laboratory requisition.</w:t>
      </w:r>
    </w:p>
    <w:p w14:paraId="1393F7BB" w14:textId="77777777" w:rsidR="00FF0DD4" w:rsidRPr="00E8295D" w:rsidRDefault="00FF0DD4" w:rsidP="00020DBB">
      <w:pPr>
        <w:numPr>
          <w:ilvl w:val="0"/>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Students will perform guaiac testing on a simulated stool specimen. </w:t>
      </w:r>
    </w:p>
    <w:p w14:paraId="2E93771C" w14:textId="77777777" w:rsidR="00FF0DD4" w:rsidRPr="00E8295D" w:rsidRDefault="00FF0DD4" w:rsidP="00020DBB">
      <w:pPr>
        <w:numPr>
          <w:ilvl w:val="0"/>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prepare a urine specimen for microscopic exam.</w:t>
      </w:r>
    </w:p>
    <w:p w14:paraId="6A4D2D29" w14:textId="77777777" w:rsidR="00FF0DD4" w:rsidRPr="00E8295D" w:rsidRDefault="00FF0DD4" w:rsidP="00020DBB">
      <w:pPr>
        <w:numPr>
          <w:ilvl w:val="0"/>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perform physical and chemical urinalysis and document results.</w:t>
      </w:r>
    </w:p>
    <w:p w14:paraId="2DCA5C61" w14:textId="77777777" w:rsidR="00FF0DD4" w:rsidRPr="00E8295D" w:rsidRDefault="00FF0DD4" w:rsidP="00020DBB">
      <w:pPr>
        <w:numPr>
          <w:ilvl w:val="0"/>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perform a hemoglobin procedure and document the results.</w:t>
      </w:r>
    </w:p>
    <w:p w14:paraId="4746D0F3" w14:textId="77777777" w:rsidR="00FF0DD4" w:rsidRPr="00E8295D" w:rsidRDefault="00FF0DD4" w:rsidP="00020DBB">
      <w:pPr>
        <w:numPr>
          <w:ilvl w:val="0"/>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perform the ABO/Rh test to determine the blood type.</w:t>
      </w:r>
    </w:p>
    <w:p w14:paraId="02CAE0B5" w14:textId="77777777" w:rsidR="00FF0DD4" w:rsidRPr="00E8295D" w:rsidRDefault="00FF0DD4" w:rsidP="00020DBB">
      <w:pPr>
        <w:numPr>
          <w:ilvl w:val="0"/>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perform a rapid strep test and document results.</w:t>
      </w:r>
    </w:p>
    <w:p w14:paraId="3C1B3ED8" w14:textId="77777777" w:rsidR="00FF0DD4" w:rsidRPr="00E8295D" w:rsidRDefault="00FF0DD4" w:rsidP="00020DBB">
      <w:pPr>
        <w:numPr>
          <w:ilvl w:val="0"/>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demonstrate how to prepare a specimen for processing.</w:t>
      </w:r>
    </w:p>
    <w:p w14:paraId="7C46BC0F" w14:textId="77777777" w:rsidR="00FF0DD4" w:rsidRPr="00E8295D" w:rsidRDefault="00FF0DD4" w:rsidP="00020DBB">
      <w:pPr>
        <w:numPr>
          <w:ilvl w:val="0"/>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perform and document quality control testing.</w:t>
      </w:r>
    </w:p>
    <w:p w14:paraId="40A98941" w14:textId="77777777" w:rsidR="006F6A11" w:rsidRPr="00E8295D" w:rsidRDefault="006F6A11" w:rsidP="00020DBB">
      <w:pPr>
        <w:spacing w:before="0" w:after="0"/>
        <w:rPr>
          <w:rFonts w:eastAsia="Calibri" w:cstheme="minorHAnsi"/>
          <w:color w:val="auto"/>
          <w:sz w:val="24"/>
        </w:rPr>
      </w:pPr>
    </w:p>
    <w:p w14:paraId="72DC215D" w14:textId="49C494FC" w:rsidR="006F6A11" w:rsidRPr="00E8295D" w:rsidRDefault="006F6A11" w:rsidP="00372400">
      <w:pPr>
        <w:pStyle w:val="Heading3"/>
      </w:pPr>
      <w:bookmarkStart w:id="53" w:name="_Toc203036013"/>
      <w:r w:rsidRPr="00E8295D">
        <w:t xml:space="preserve">Standard </w:t>
      </w:r>
      <w:r w:rsidR="0016422C" w:rsidRPr="00E8295D">
        <w:t>1</w:t>
      </w:r>
      <w:r w:rsidR="004E039C" w:rsidRPr="00E8295D">
        <w:t>1</w:t>
      </w:r>
      <w:r w:rsidRPr="00E8295D">
        <w:t>: Pharmacy and Pharmacology</w:t>
      </w:r>
      <w:bookmarkEnd w:id="53"/>
    </w:p>
    <w:p w14:paraId="15F7AC5C" w14:textId="030C5F46" w:rsidR="001A741F" w:rsidRPr="00E8295D" w:rsidRDefault="001A741F" w:rsidP="001A741F">
      <w:pPr>
        <w:tabs>
          <w:tab w:val="left" w:pos="7308"/>
        </w:tabs>
        <w:spacing w:before="0" w:after="0"/>
        <w:rPr>
          <w:rFonts w:eastAsia="Calibri" w:cstheme="minorHAnsi"/>
          <w:color w:val="000000"/>
          <w:sz w:val="24"/>
        </w:rPr>
      </w:pPr>
      <w:r w:rsidRPr="00E8295D">
        <w:rPr>
          <w:rFonts w:cstheme="minorHAnsi"/>
          <w:sz w:val="24"/>
        </w:rPr>
        <w:t>Students will be able to identify common pharmaceutical materials and drugs and demonstrate preparation, safe handling, and administration of medication.</w:t>
      </w:r>
    </w:p>
    <w:p w14:paraId="33B11A6A" w14:textId="40163491" w:rsidR="006F6A11" w:rsidRPr="00372400" w:rsidRDefault="001A741F" w:rsidP="00951B31">
      <w:pPr>
        <w:pStyle w:val="ListParagraph"/>
        <w:rPr>
          <w:color w:val="auto"/>
        </w:rPr>
      </w:pPr>
      <w:r w:rsidRPr="00E8295D">
        <w:t>Aligned Industry Recognized Credentials: CCMA</w:t>
      </w:r>
    </w:p>
    <w:p w14:paraId="2C4F1639" w14:textId="77777777" w:rsidR="00FF0DD4" w:rsidRPr="00E8295D" w:rsidRDefault="006F6A11" w:rsidP="00372400">
      <w:pPr>
        <w:pStyle w:val="Heading4"/>
      </w:pPr>
      <w:r w:rsidRPr="00E8295D">
        <w:t xml:space="preserve">Sample Performance Tasks:  </w:t>
      </w:r>
    </w:p>
    <w:p w14:paraId="711447A5" w14:textId="77777777" w:rsidR="00FF0DD4" w:rsidRPr="00E8295D" w:rsidRDefault="00FF0DD4" w:rsidP="00020DBB">
      <w:pPr>
        <w:numPr>
          <w:ilvl w:val="0"/>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reconstitute medication and calculate proper dosage from a physician’s order using the proper formula.</w:t>
      </w:r>
    </w:p>
    <w:p w14:paraId="320D74F6" w14:textId="77777777" w:rsidR="00FF0DD4" w:rsidRPr="00E8295D" w:rsidRDefault="00FF0DD4" w:rsidP="00020DBB">
      <w:pPr>
        <w:numPr>
          <w:ilvl w:val="0"/>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perform an intramuscular injection using a simulator.</w:t>
      </w:r>
    </w:p>
    <w:p w14:paraId="494CCA1F" w14:textId="77777777" w:rsidR="00FF0DD4" w:rsidRPr="00E8295D" w:rsidRDefault="00FF0DD4" w:rsidP="00020DBB">
      <w:pPr>
        <w:numPr>
          <w:ilvl w:val="0"/>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demonstrate knowledge of patient education by communicating possible side effects of medication.</w:t>
      </w:r>
    </w:p>
    <w:p w14:paraId="21F2EF6A" w14:textId="77777777" w:rsidR="00C558F3" w:rsidRPr="00E8295D" w:rsidRDefault="00FF0DD4" w:rsidP="00020DBB">
      <w:pPr>
        <w:numPr>
          <w:ilvl w:val="0"/>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Students will label all parts of a prescription.</w:t>
      </w:r>
    </w:p>
    <w:p w14:paraId="7FD77B6A" w14:textId="77777777" w:rsidR="00C558F3" w:rsidRPr="00E8295D" w:rsidRDefault="00C558F3" w:rsidP="00020DBB">
      <w:pPr>
        <w:numPr>
          <w:ilvl w:val="0"/>
          <w:numId w:val="6"/>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Students will research </w:t>
      </w:r>
      <w:r w:rsidR="001F5461" w:rsidRPr="00E8295D">
        <w:rPr>
          <w:rFonts w:eastAsia="Calibri" w:cstheme="minorHAnsi"/>
          <w:color w:val="000000"/>
          <w:kern w:val="0"/>
          <w:sz w:val="24"/>
          <w14:ligatures w14:val="none"/>
        </w:rPr>
        <w:t>medication</w:t>
      </w:r>
      <w:r w:rsidRPr="00E8295D">
        <w:rPr>
          <w:rFonts w:eastAsia="Calibri" w:cstheme="minorHAnsi"/>
          <w:color w:val="000000"/>
          <w:kern w:val="0"/>
          <w:sz w:val="24"/>
          <w14:ligatures w14:val="none"/>
        </w:rPr>
        <w:t xml:space="preserve"> using a drug reference.</w:t>
      </w:r>
    </w:p>
    <w:p w14:paraId="08A67D69" w14:textId="77777777" w:rsidR="006F6A11" w:rsidRPr="00E8295D" w:rsidRDefault="006F6A11" w:rsidP="00020DBB">
      <w:pPr>
        <w:spacing w:before="0" w:after="0"/>
        <w:ind w:left="720"/>
        <w:contextualSpacing/>
        <w:rPr>
          <w:rFonts w:eastAsia="Calibri" w:cstheme="minorHAnsi"/>
          <w:color w:val="000000"/>
          <w:kern w:val="0"/>
          <w:sz w:val="24"/>
          <w14:ligatures w14:val="none"/>
        </w:rPr>
      </w:pPr>
    </w:p>
    <w:p w14:paraId="7625C7D5" w14:textId="52F07D68" w:rsidR="006F6A11" w:rsidRPr="00E8295D" w:rsidRDefault="006F6A11" w:rsidP="00372400">
      <w:pPr>
        <w:pStyle w:val="Heading3"/>
      </w:pPr>
      <w:bookmarkStart w:id="54" w:name="_Toc203036014"/>
      <w:r w:rsidRPr="00E8295D">
        <w:t>Standard 1</w:t>
      </w:r>
      <w:r w:rsidR="004E039C" w:rsidRPr="00E8295D">
        <w:t>2</w:t>
      </w:r>
      <w:r w:rsidRPr="00E8295D">
        <w:t>: Human Body Systems</w:t>
      </w:r>
      <w:r w:rsidR="00552FAD" w:rsidRPr="00E8295D">
        <w:t>, Growth</w:t>
      </w:r>
      <w:r w:rsidR="008B60F5" w:rsidRPr="00E8295D">
        <w:t>,</w:t>
      </w:r>
      <w:r w:rsidR="00552FAD" w:rsidRPr="00E8295D">
        <w:t xml:space="preserve"> and Development</w:t>
      </w:r>
      <w:bookmarkEnd w:id="54"/>
    </w:p>
    <w:p w14:paraId="4FB32971" w14:textId="77777777" w:rsidR="001A741F" w:rsidRPr="00E8295D" w:rsidRDefault="001A741F" w:rsidP="0083088F">
      <w:pPr>
        <w:tabs>
          <w:tab w:val="left" w:pos="7308"/>
        </w:tabs>
        <w:spacing w:before="0" w:after="0"/>
        <w:ind w:left="113"/>
        <w:rPr>
          <w:rFonts w:cstheme="minorHAnsi"/>
          <w:sz w:val="24"/>
        </w:rPr>
      </w:pPr>
      <w:r w:rsidRPr="00E8295D">
        <w:rPr>
          <w:rFonts w:cstheme="minorHAnsi"/>
          <w:sz w:val="24"/>
        </w:rPr>
        <w:t>Students will be able to identify and categorize the anatomy, physiology, and pathology of the major body systems (e.g., integumentary, musculoskeletal, digestive, cardiovascular, respiratory, urinary, reproductive, nervous, sensory, and endocrine) and understand the principles of human growth and development.</w:t>
      </w:r>
    </w:p>
    <w:p w14:paraId="2A9282A2" w14:textId="561BFF32" w:rsidR="006F6A11" w:rsidRPr="00372400" w:rsidRDefault="001A741F" w:rsidP="00951B31">
      <w:pPr>
        <w:pStyle w:val="ListParagraph"/>
        <w:rPr>
          <w:color w:val="auto"/>
        </w:rPr>
      </w:pPr>
      <w:r w:rsidRPr="00E8295D">
        <w:t>Aligned Industry Recognized Credentials: CCMA</w:t>
      </w:r>
    </w:p>
    <w:p w14:paraId="51AA5991" w14:textId="77777777" w:rsidR="00DD516B" w:rsidRPr="00E8295D" w:rsidRDefault="00DD516B" w:rsidP="00372400">
      <w:pPr>
        <w:pStyle w:val="Heading4"/>
      </w:pPr>
      <w:r w:rsidRPr="00E8295D">
        <w:t xml:space="preserve">Sample Performance Tasks:  </w:t>
      </w:r>
    </w:p>
    <w:p w14:paraId="0F3AEBEA" w14:textId="77777777" w:rsidR="00C558F3" w:rsidRPr="00E8295D" w:rsidRDefault="00C558F3"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Students will create patient education pamphlets </w:t>
      </w:r>
      <w:r w:rsidR="001F5461" w:rsidRPr="00E8295D">
        <w:rPr>
          <w:rFonts w:eastAsia="Calibri" w:cstheme="minorHAnsi"/>
          <w:color w:val="000000"/>
          <w:kern w:val="0"/>
          <w:sz w:val="24"/>
          <w14:ligatures w14:val="none"/>
        </w:rPr>
        <w:t>for</w:t>
      </w:r>
      <w:r w:rsidRPr="00E8295D">
        <w:rPr>
          <w:rFonts w:eastAsia="Calibri" w:cstheme="minorHAnsi"/>
          <w:color w:val="000000"/>
          <w:kern w:val="0"/>
          <w:sz w:val="24"/>
          <w14:ligatures w14:val="none"/>
        </w:rPr>
        <w:t xml:space="preserve"> mental health disorders.</w:t>
      </w:r>
    </w:p>
    <w:p w14:paraId="62793A7C" w14:textId="77777777" w:rsidR="00C558F3" w:rsidRPr="00E8295D" w:rsidRDefault="00C558F3"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Demonstrate an understanding of physical, intellectual, and social-emotional development throughout the lifespan.</w:t>
      </w:r>
    </w:p>
    <w:p w14:paraId="5FC59604" w14:textId="77777777" w:rsidR="00DD516B" w:rsidRPr="00E8295D" w:rsidRDefault="00C558F3" w:rsidP="00020DBB">
      <w:pPr>
        <w:numPr>
          <w:ilvl w:val="0"/>
          <w:numId w:val="7"/>
        </w:numPr>
        <w:spacing w:before="0" w:after="0"/>
        <w:contextualSpacing/>
        <w:rPr>
          <w:rFonts w:eastAsia="Calibri" w:cstheme="minorHAnsi"/>
          <w:color w:val="000000"/>
          <w:kern w:val="0"/>
          <w:sz w:val="24"/>
          <w14:ligatures w14:val="none"/>
        </w:rPr>
      </w:pPr>
      <w:r w:rsidRPr="00E8295D">
        <w:rPr>
          <w:rFonts w:eastAsia="Calibri" w:cstheme="minorHAnsi"/>
          <w:color w:val="000000"/>
          <w:kern w:val="0"/>
          <w:sz w:val="24"/>
          <w14:ligatures w14:val="none"/>
        </w:rPr>
        <w:t xml:space="preserve">Students will create a poster to demonstrate an </w:t>
      </w:r>
      <w:r w:rsidR="00451C6B" w:rsidRPr="00E8295D">
        <w:rPr>
          <w:rFonts w:eastAsia="Calibri" w:cstheme="minorHAnsi"/>
          <w:color w:val="000000"/>
          <w:kern w:val="0"/>
          <w:sz w:val="24"/>
          <w14:ligatures w14:val="none"/>
        </w:rPr>
        <w:t>understanding of</w:t>
      </w:r>
      <w:r w:rsidRPr="00E8295D">
        <w:rPr>
          <w:rFonts w:eastAsia="Calibri" w:cstheme="minorHAnsi"/>
          <w:color w:val="000000"/>
          <w:kern w:val="0"/>
          <w:sz w:val="24"/>
          <w14:ligatures w14:val="none"/>
        </w:rPr>
        <w:t xml:space="preserve"> Maslow’s Hierarchy of Needs.</w:t>
      </w:r>
    </w:p>
    <w:p w14:paraId="3A18F1AB" w14:textId="77777777" w:rsidR="00680EBF" w:rsidRPr="00E8295D" w:rsidRDefault="00680EBF" w:rsidP="00372400"/>
    <w:p w14:paraId="55081E39" w14:textId="2FBBB3A0" w:rsidR="00C85547" w:rsidRPr="00E8295D" w:rsidRDefault="006F6A11" w:rsidP="00372400">
      <w:pPr>
        <w:pStyle w:val="Heading2"/>
        <w:rPr>
          <w:rFonts w:ascii="Quicksand" w:hAnsi="Quicksand" w:cstheme="minorHAnsi"/>
          <w:color w:val="00AFA3"/>
        </w:rPr>
      </w:pPr>
      <w:bookmarkStart w:id="55" w:name="_Toc203036015"/>
      <w:r w:rsidRPr="00E8295D">
        <w:t>Credential References</w:t>
      </w:r>
      <w:bookmarkEnd w:id="55"/>
    </w:p>
    <w:p w14:paraId="7789C9DB" w14:textId="77777777" w:rsidR="00951B31" w:rsidRDefault="006F6A11" w:rsidP="00951B31">
      <w:pPr>
        <w:pStyle w:val="ListParagraph"/>
      </w:pPr>
      <w:r w:rsidRPr="00372400">
        <w:rPr>
          <w:rFonts w:eastAsia="Calibri"/>
          <w:b/>
          <w:bCs/>
        </w:rPr>
        <w:t>OSHA</w:t>
      </w:r>
      <w:r w:rsidRPr="00372400">
        <w:rPr>
          <w:rFonts w:eastAsia="Calibri"/>
        </w:rPr>
        <w:t xml:space="preserve"> – </w:t>
      </w:r>
      <w:r w:rsidRPr="00372400">
        <w:t>Occupational Safety and Health Administration</w:t>
      </w:r>
      <w:r w:rsidR="00372400">
        <w:t xml:space="preserve"> </w:t>
      </w:r>
    </w:p>
    <w:p w14:paraId="6D9FD0F9" w14:textId="699440E0" w:rsidR="006F6A11" w:rsidRPr="00372400" w:rsidRDefault="006F6A11" w:rsidP="00951B31">
      <w:pPr>
        <w:pStyle w:val="ListParagraph"/>
        <w:numPr>
          <w:ilvl w:val="1"/>
          <w:numId w:val="6"/>
        </w:numPr>
      </w:pPr>
      <w:hyperlink r:id="rId11" w:tgtFrame="_blank" w:history="1">
        <w:r w:rsidRPr="00372400">
          <w:rPr>
            <w:rStyle w:val="Hyperlink"/>
            <w:color w:val="1E434C"/>
            <w:sz w:val="24"/>
            <w:szCs w:val="24"/>
          </w:rPr>
          <w:t>Training Requirements in OSHA Standards</w:t>
        </w:r>
      </w:hyperlink>
    </w:p>
    <w:p w14:paraId="3B8A68B4" w14:textId="77777777" w:rsidR="00372400" w:rsidRDefault="006F6A11" w:rsidP="00951B31">
      <w:pPr>
        <w:pStyle w:val="ListParagraph"/>
      </w:pPr>
      <w:r w:rsidRPr="00E8295D">
        <w:t>National Cardiopulmonary Resuscitation (CPR) and First Aid Certification</w:t>
      </w:r>
    </w:p>
    <w:p w14:paraId="56709A32" w14:textId="77777777" w:rsidR="00372400" w:rsidRDefault="006F6A11" w:rsidP="00951B31">
      <w:pPr>
        <w:pStyle w:val="ListParagraph"/>
        <w:numPr>
          <w:ilvl w:val="1"/>
          <w:numId w:val="6"/>
        </w:numPr>
      </w:pPr>
      <w:hyperlink r:id="rId12" w:history="1">
        <w:r w:rsidRPr="00372400">
          <w:rPr>
            <w:rStyle w:val="Hyperlink"/>
            <w:rFonts w:cstheme="minorHAnsi"/>
            <w:color w:val="1E434C"/>
            <w:sz w:val="24"/>
          </w:rPr>
          <w:t>Heartsaver® First Aid Training | American Heart Association CPR &amp; First Aid</w:t>
        </w:r>
      </w:hyperlink>
    </w:p>
    <w:p w14:paraId="69BC57B3" w14:textId="2CFF3A69" w:rsidR="006F6A11" w:rsidRPr="00372400" w:rsidRDefault="006F6A11" w:rsidP="00951B31">
      <w:pPr>
        <w:pStyle w:val="ListParagraph"/>
        <w:numPr>
          <w:ilvl w:val="1"/>
          <w:numId w:val="6"/>
        </w:numPr>
        <w:rPr>
          <w:rStyle w:val="Hyperlink"/>
          <w:color w:val="000000" w:themeColor="text1"/>
          <w:u w:val="none"/>
        </w:rPr>
      </w:pPr>
      <w:r w:rsidRPr="00372400">
        <w:rPr>
          <w:rStyle w:val="Hyperlink"/>
          <w:rFonts w:cstheme="minorHAnsi"/>
          <w:b/>
          <w:bCs/>
          <w:color w:val="1E434C"/>
          <w:sz w:val="24"/>
        </w:rPr>
        <w:t>Basic Life Support Certification</w:t>
      </w:r>
      <w:r w:rsidRPr="00372400">
        <w:rPr>
          <w:rStyle w:val="Hyperlink"/>
          <w:rFonts w:cstheme="minorHAnsi"/>
          <w:color w:val="1E434C"/>
          <w:sz w:val="24"/>
        </w:rPr>
        <w:t xml:space="preserve"> </w:t>
      </w:r>
      <w:hyperlink r:id="rId13" w:tgtFrame="_blank" w:history="1">
        <w:r w:rsidRPr="00372400">
          <w:rPr>
            <w:rStyle w:val="Hyperlink"/>
            <w:rFonts w:cstheme="minorHAnsi"/>
            <w:color w:val="1E434C"/>
            <w:sz w:val="24"/>
            <w:shd w:val="clear" w:color="auto" w:fill="FFFFFF"/>
          </w:rPr>
          <w:t>BLS Certification in Massachusetts - American Red Cross</w:t>
        </w:r>
      </w:hyperlink>
      <w:r w:rsidRPr="00372400">
        <w:rPr>
          <w:rStyle w:val="Hyperlink"/>
          <w:rFonts w:cstheme="minorHAnsi"/>
          <w:color w:val="1E434C"/>
          <w:sz w:val="24"/>
        </w:rPr>
        <w:t xml:space="preserve"> </w:t>
      </w:r>
    </w:p>
    <w:p w14:paraId="797D5CD8" w14:textId="77777777" w:rsidR="006F6A11" w:rsidRPr="00E8295D" w:rsidRDefault="006F6A11" w:rsidP="00951B31">
      <w:pPr>
        <w:pStyle w:val="ListParagraph"/>
        <w:rPr>
          <w:rFonts w:eastAsia="Calibri"/>
          <w:b/>
          <w:bCs/>
        </w:rPr>
      </w:pPr>
      <w:r w:rsidRPr="00E8295D">
        <w:rPr>
          <w:rFonts w:eastAsia="Calibri"/>
          <w:b/>
          <w:bCs/>
        </w:rPr>
        <w:t xml:space="preserve">Electrocardiogram (EKG) Certification </w:t>
      </w:r>
      <w:r w:rsidRPr="00E8295D">
        <w:rPr>
          <w:rFonts w:eastAsia="Calibri"/>
        </w:rPr>
        <w:t>– Certification or license is not required in Massachusetts; h</w:t>
      </w:r>
      <w:r w:rsidRPr="00E8295D">
        <w:rPr>
          <w:shd w:val="clear" w:color="auto" w:fill="FFFFFF"/>
        </w:rPr>
        <w:t>owever, medical institutions do recognize standards set by the National Workforce Career Association (NWCA) and the National Health Career Association (NHA).</w:t>
      </w:r>
    </w:p>
    <w:p w14:paraId="504B073B" w14:textId="77777777" w:rsidR="00951B31" w:rsidRDefault="006F6A11" w:rsidP="00020DBB">
      <w:pPr>
        <w:pStyle w:val="ListParagraph"/>
        <w:rPr>
          <w:color w:val="auto"/>
        </w:rPr>
      </w:pPr>
      <w:r w:rsidRPr="00E8295D">
        <w:rPr>
          <w:b/>
          <w:bCs/>
        </w:rPr>
        <w:t xml:space="preserve">Certified </w:t>
      </w:r>
      <w:r w:rsidR="00A26E61" w:rsidRPr="00E8295D">
        <w:rPr>
          <w:b/>
          <w:bCs/>
        </w:rPr>
        <w:t xml:space="preserve">Clinical </w:t>
      </w:r>
      <w:r w:rsidRPr="00E8295D">
        <w:rPr>
          <w:b/>
          <w:bCs/>
        </w:rPr>
        <w:t>Medical Assistant (C</w:t>
      </w:r>
      <w:r w:rsidR="00E24F0C" w:rsidRPr="00E8295D">
        <w:rPr>
          <w:b/>
          <w:bCs/>
        </w:rPr>
        <w:t>C</w:t>
      </w:r>
      <w:r w:rsidRPr="00E8295D">
        <w:rPr>
          <w:b/>
          <w:bCs/>
        </w:rPr>
        <w:t xml:space="preserve">MA) – </w:t>
      </w:r>
      <w:r w:rsidR="00B249AB" w:rsidRPr="00E8295D">
        <w:t xml:space="preserve">This </w:t>
      </w:r>
      <w:r w:rsidRPr="00E8295D">
        <w:t>framework is aligned to competencies outlined by the American Association of Medical Assistants (AAM</w:t>
      </w:r>
      <w:r w:rsidRPr="00E8295D">
        <w:rPr>
          <w:color w:val="auto"/>
        </w:rPr>
        <w:t>A) recognized nationally</w:t>
      </w:r>
    </w:p>
    <w:p w14:paraId="48E6B1B7" w14:textId="23640CC8" w:rsidR="008636B8" w:rsidRPr="00951B31" w:rsidRDefault="006F6A11" w:rsidP="00951B31">
      <w:pPr>
        <w:pStyle w:val="ListParagraph"/>
        <w:numPr>
          <w:ilvl w:val="1"/>
          <w:numId w:val="6"/>
        </w:numPr>
        <w:rPr>
          <w:color w:val="auto"/>
        </w:rPr>
      </w:pPr>
      <w:hyperlink r:id="rId14" w:tgtFrame="_blank" w:history="1">
        <w:r w:rsidRPr="00E8295D">
          <w:rPr>
            <w:rStyle w:val="Hyperlink"/>
            <w:rFonts w:cstheme="minorHAnsi"/>
            <w:color w:val="auto"/>
            <w:sz w:val="24"/>
            <w:shd w:val="clear" w:color="auto" w:fill="FFFFFF"/>
          </w:rPr>
          <w:t>AAMA Official Site - American Association of Medical Assistants</w:t>
        </w:r>
      </w:hyperlink>
      <w:r w:rsidRPr="00E8295D">
        <w:rPr>
          <w:rStyle w:val="Hyperlink"/>
          <w:rFonts w:cstheme="minorHAnsi"/>
          <w:color w:val="auto"/>
          <w:sz w:val="24"/>
          <w:shd w:val="clear" w:color="auto" w:fill="FFFFFF"/>
        </w:rPr>
        <w:t>.</w:t>
      </w:r>
    </w:p>
    <w:p w14:paraId="785C013F" w14:textId="77777777" w:rsidR="00951B31" w:rsidRDefault="00A955BF" w:rsidP="00951B31">
      <w:pPr>
        <w:pStyle w:val="ListParagraph"/>
        <w:rPr>
          <w:color w:val="auto"/>
        </w:rPr>
      </w:pPr>
      <w:r w:rsidRPr="00E8295D">
        <w:rPr>
          <w:b/>
          <w:bCs/>
        </w:rPr>
        <w:t xml:space="preserve">Registered Medical Assistant (RMA) – </w:t>
      </w:r>
      <w:r w:rsidR="00D22D5D" w:rsidRPr="00E8295D">
        <w:t>This</w:t>
      </w:r>
      <w:r w:rsidRPr="00E8295D">
        <w:t xml:space="preserve"> framework is aligned to competencies outlined by </w:t>
      </w:r>
      <w:r w:rsidR="00352EF0" w:rsidRPr="00E8295D">
        <w:t>American Medical Technologists</w:t>
      </w:r>
      <w:r w:rsidRPr="00E8295D">
        <w:t xml:space="preserve"> (AM</w:t>
      </w:r>
      <w:r w:rsidR="00352EF0" w:rsidRPr="00E8295D">
        <w:t>T</w:t>
      </w:r>
      <w:r w:rsidRPr="00E8295D">
        <w:t xml:space="preserve">) recognized </w:t>
      </w:r>
      <w:r w:rsidRPr="00E8295D">
        <w:rPr>
          <w:color w:val="auto"/>
        </w:rPr>
        <w:t>nationally</w:t>
      </w:r>
    </w:p>
    <w:p w14:paraId="553C8B73" w14:textId="3F6DF4FA" w:rsidR="00A955BF" w:rsidRPr="00E8295D" w:rsidRDefault="00A955BF" w:rsidP="00951B31">
      <w:pPr>
        <w:pStyle w:val="ListParagraph"/>
        <w:numPr>
          <w:ilvl w:val="1"/>
          <w:numId w:val="6"/>
        </w:numPr>
        <w:rPr>
          <w:color w:val="auto"/>
        </w:rPr>
      </w:pPr>
      <w:hyperlink r:id="rId15" w:history="1">
        <w:hyperlink r:id="rId16" w:tgtFrame="_blank" w:history="1">
          <w:r w:rsidRPr="00E8295D">
            <w:rPr>
              <w:rStyle w:val="Hyperlink"/>
              <w:rFonts w:cstheme="minorHAnsi"/>
              <w:color w:val="auto"/>
              <w:sz w:val="24"/>
              <w:shd w:val="clear" w:color="auto" w:fill="FFFFFF"/>
            </w:rPr>
            <w:t>AM</w:t>
          </w:r>
          <w:r w:rsidR="00352EF0" w:rsidRPr="00E8295D">
            <w:rPr>
              <w:rStyle w:val="Hyperlink"/>
              <w:rFonts w:cstheme="minorHAnsi"/>
              <w:color w:val="auto"/>
              <w:sz w:val="24"/>
              <w:shd w:val="clear" w:color="auto" w:fill="FFFFFF"/>
            </w:rPr>
            <w:t>T</w:t>
          </w:r>
          <w:r w:rsidRPr="00E8295D">
            <w:rPr>
              <w:rStyle w:val="Hyperlink"/>
              <w:rFonts w:cstheme="minorHAnsi"/>
              <w:color w:val="auto"/>
              <w:sz w:val="24"/>
              <w:shd w:val="clear" w:color="auto" w:fill="FFFFFF"/>
            </w:rPr>
            <w:t xml:space="preserve"> Official Site - American Medical </w:t>
          </w:r>
          <w:r w:rsidR="00352EF0" w:rsidRPr="00E8295D">
            <w:rPr>
              <w:rStyle w:val="Hyperlink"/>
              <w:rFonts w:cstheme="minorHAnsi"/>
              <w:color w:val="auto"/>
              <w:sz w:val="24"/>
              <w:shd w:val="clear" w:color="auto" w:fill="FFFFFF"/>
            </w:rPr>
            <w:t>Technologists</w:t>
          </w:r>
        </w:hyperlink>
        <w:r w:rsidRPr="00E8295D">
          <w:rPr>
            <w:rStyle w:val="Hyperlink"/>
            <w:rFonts w:cstheme="minorHAnsi"/>
            <w:color w:val="auto"/>
            <w:sz w:val="24"/>
            <w:shd w:val="clear" w:color="auto" w:fill="FFFFFF"/>
          </w:rPr>
          <w:t>.</w:t>
        </w:r>
      </w:hyperlink>
      <w:r w:rsidR="00E54774" w:rsidRPr="00E8295D">
        <w:rPr>
          <w:color w:val="auto"/>
        </w:rPr>
        <w:t xml:space="preserve"> The credential requires 720 hours of instruction, including 160 hours of clinical internship.</w:t>
      </w:r>
    </w:p>
    <w:p w14:paraId="0EBEB00B" w14:textId="77777777" w:rsidR="002F0701" w:rsidRPr="00FA0572" w:rsidRDefault="002F0701" w:rsidP="00020DBB">
      <w:pPr>
        <w:spacing w:before="0" w:after="0"/>
        <w:rPr>
          <w:rFonts w:cstheme="minorHAnsi"/>
        </w:rPr>
      </w:pPr>
    </w:p>
    <w:sectPr w:rsidR="002F0701" w:rsidRPr="00FA0572" w:rsidSect="00F0658C">
      <w:headerReference w:type="default" r:id="rId17"/>
      <w:footerReference w:type="even" r:id="rId18"/>
      <w:footerReference w:type="default" r:id="rId19"/>
      <w:headerReference w:type="first" r:id="rId20"/>
      <w:footerReference w:type="first" r:id="rId21"/>
      <w:type w:val="continuous"/>
      <w:pgSz w:w="12240" w:h="15840"/>
      <w:pgMar w:top="2074" w:right="1440" w:bottom="1350" w:left="1440" w:header="720" w:footer="71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7C9C5" w14:textId="77777777" w:rsidR="007B33C8" w:rsidRDefault="007B33C8" w:rsidP="005C730B">
      <w:r>
        <w:separator/>
      </w:r>
    </w:p>
  </w:endnote>
  <w:endnote w:type="continuationSeparator" w:id="0">
    <w:p w14:paraId="263BBE72" w14:textId="77777777" w:rsidR="007B33C8" w:rsidRDefault="007B33C8" w:rsidP="005C730B">
      <w:r>
        <w:continuationSeparator/>
      </w:r>
    </w:p>
  </w:endnote>
  <w:endnote w:type="continuationNotice" w:id="1">
    <w:p w14:paraId="46823F9A" w14:textId="77777777" w:rsidR="007B33C8" w:rsidRDefault="007B33C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rlow Semi Condensed SemiBold">
    <w:charset w:val="00"/>
    <w:family w:val="auto"/>
    <w:pitch w:val="variable"/>
    <w:sig w:usb0="20000007" w:usb1="00000000" w:usb2="00000000" w:usb3="00000000" w:csb0="00000193" w:csb1="00000000"/>
  </w:font>
  <w:font w:name="Barlow Semi Condensed">
    <w:charset w:val="00"/>
    <w:family w:val="auto"/>
    <w:pitch w:val="variable"/>
    <w:sig w:usb0="20000007" w:usb1="00000000" w:usb2="00000000" w:usb3="00000000" w:csb0="00000193" w:csb1="00000000"/>
  </w:font>
  <w:font w:name="Quicksand">
    <w:altName w:val="Calibri"/>
    <w:charset w:val="4D"/>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716558"/>
      <w:docPartObj>
        <w:docPartGallery w:val="Page Numbers (Bottom of Page)"/>
        <w:docPartUnique/>
      </w:docPartObj>
    </w:sdtPr>
    <w:sdtEndPr>
      <w:rPr>
        <w:rStyle w:val="PageNumber"/>
      </w:rPr>
    </w:sdtEndPr>
    <w:sdtContent>
      <w:p w14:paraId="643AA2A9" w14:textId="77777777" w:rsidR="00F1063F" w:rsidRDefault="00F1063F" w:rsidP="00D07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7F183E" w14:textId="77777777" w:rsidR="00F1063F" w:rsidRDefault="00F1063F" w:rsidP="00F1063F">
    <w:pPr>
      <w:pStyle w:val="Footer"/>
      <w:ind w:right="360"/>
    </w:pPr>
  </w:p>
  <w:p w14:paraId="7ED1DD1C" w14:textId="77777777" w:rsidR="000E0A92" w:rsidRDefault="000E0A92"/>
  <w:p w14:paraId="541C6C2A" w14:textId="77777777" w:rsidR="000E0A92" w:rsidRDefault="000E0A92"/>
  <w:p w14:paraId="616E5DCC" w14:textId="77777777" w:rsidR="000E0A92" w:rsidRDefault="000E0A92"/>
  <w:p w14:paraId="62115371" w14:textId="77777777" w:rsidR="000E0A92" w:rsidRDefault="000E0A92"/>
  <w:p w14:paraId="4DBB0B50" w14:textId="77777777" w:rsidR="000E0A92" w:rsidRDefault="000E0A92"/>
  <w:p w14:paraId="1BADE02B" w14:textId="77777777" w:rsidR="000E0A92" w:rsidRDefault="000E0A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2470932"/>
      <w:docPartObj>
        <w:docPartGallery w:val="Page Numbers (Bottom of Page)"/>
        <w:docPartUnique/>
      </w:docPartObj>
    </w:sdtPr>
    <w:sdtEndPr>
      <w:rPr>
        <w:rStyle w:val="PageNumber"/>
      </w:rPr>
    </w:sdtEndPr>
    <w:sdtContent>
      <w:p w14:paraId="0644B545" w14:textId="77777777" w:rsidR="00D07587" w:rsidRDefault="00D07587" w:rsidP="00D07587">
        <w:pPr>
          <w:pStyle w:val="Footer"/>
          <w:framePr w:wrap="none" w:vAnchor="text" w:hAnchor="page" w:x="10721" w:y="-9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4EACD0B" w14:textId="649EED13" w:rsidR="005C730B" w:rsidRDefault="00C87F29" w:rsidP="009364AF">
    <w:pPr>
      <w:spacing w:before="0" w:after="0"/>
    </w:pPr>
    <w:r>
      <w:rPr>
        <w:noProof/>
      </w:rPr>
      <mc:AlternateContent>
        <mc:Choice Requires="wps">
          <w:drawing>
            <wp:anchor distT="0" distB="0" distL="114300" distR="114300" simplePos="0" relativeHeight="251658246" behindDoc="0" locked="0" layoutInCell="1" allowOverlap="1" wp14:anchorId="4E5818AC" wp14:editId="23B0EA9B">
              <wp:simplePos x="0" y="0"/>
              <wp:positionH relativeFrom="column">
                <wp:posOffset>3623945</wp:posOffset>
              </wp:positionH>
              <wp:positionV relativeFrom="paragraph">
                <wp:posOffset>-52656</wp:posOffset>
              </wp:positionV>
              <wp:extent cx="3259455" cy="63500"/>
              <wp:effectExtent l="0" t="0" r="0" b="0"/>
              <wp:wrapNone/>
              <wp:docPr id="17008426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9455" cy="6350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BB70EE" w14:textId="77777777" w:rsidR="00F1063F" w:rsidRPr="00064703" w:rsidRDefault="00F1063F" w:rsidP="00F1063F">
                          <w:pPr>
                            <w:jc w:val="cente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818AC" id="Rectangle 3" o:spid="_x0000_s1027" style="position:absolute;margin-left:285.35pt;margin-top:-4.15pt;width:256.65pt;height: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Ziw2gIAACUGAAAOAAAAZHJzL2Uyb0RvYy54bWysVEtvGyEQvlfqf0Dcm107dh6rrCMnkatK&#10;VhMlqXLGLHhRWYYCfvXXd2AfcdOoh6oXBPOej2/m6nrfaLIVziswJR2d5JQIw6FSZl3Sb8+LTxeU&#10;+MBMxTQYUdKD8PR69vHD1c4WYgw16Eo4gkGML3a2pHUItsgyz2vRMH8CVhhUSnANC/h066xybIfR&#10;G52N8/ws24GrrAMuvEfpXauksxRfSsHDvZReBKJLirWFdLp0ruKZza5YsXbM1op3ZbB/qKJhymDS&#10;IdQdC4xsnPojVKO4Aw8ynHBoMpBScZF6wG5G+ZtunmpmReoFwfF2gMn/v7D86/bJPrhYurdL4N89&#10;IpLtrC8GTXz4zmYvXRNtsXCyTygeBhTFPhCOwtPx9HIynVLCUXd2Os0TyhkremfrfPgsoCHxUlKH&#10;n5SwY9ulDzE9K3qTDtJqobQmUitkiEEeUeIgvKhQJ4SQdy32Hv2ThycWEKQ8ib1br261I1uGHFjc&#10;YT3j+O2YZe2Prc9Pcyw1Sn7zuMnzm+nFkUdy7DJpZQiLVB+fozO6E8+ZFlUsKVErKC0escEuoWOp&#10;lZhEm3gaiK212ihJ0LdoJ9zDQYvW+lFIoirEd9zWGCdEDH0xzoUJLQ6+ZpVo2x1htz38aaaiR+pd&#10;GwwYI0vMP8TuArwfu62ys4+uIg3Y4NyB9zfnwSNlBhMG50YZcO91prGrLnNr34PUQhNRCvvVHk3i&#10;dQXV4cFFeiR2essXClm2ZD48MIejjV+E6yrc4yE17EoK3Y2SGtzP9+TRHicOtZTscFWU1P/YMIcs&#10;1F8M0uxyNJnE3ZIek+n5GB/uWLM61phNcwvIxBFyxfJ0jfZB91fpoHnBrTaPWVHFDMfcJeXB9Y/b&#10;0K4w3ItczOfJDPeJZWFpnizvByJO0fP+hTnbjVrAGf0K/VphxZuJa23j1xiYbwJIlXj7imsHPe6i&#10;xKFub8Zld/xOVq/bffYLAAD//wMAUEsDBBQABgAIAAAAIQAkSo593AAAAAkBAAAPAAAAZHJzL2Rv&#10;d25yZXYueG1sTI/LTsNADEX3SPzDyEjs2hloIVHIpKpQ+QBCN+ycjEkC84gykzb9e9wV7Gz56Prc&#10;crc4K040xSF4DQ9rBYJ8G8zgOw3Hj7dVDiIm9AZt8KThQhF21e1NiYUJZ/9Opzp1gkN8LFBDn9JY&#10;SBnbnhzGdRjJ8+0rTA4Tr1MnzYRnDndWPir1LB0Onj/0ONJrT+1PPTsNzWH+3m8sbg9tPX4OeWy6&#10;eMm0vr9b9i8gEi3pD4arPqtDxU5NmL2Jwmp4ylTGqIZVvgFxBVS+5XYNTxnIqpT/G1S/AAAA//8D&#10;AFBLAQItABQABgAIAAAAIQC2gziS/gAAAOEBAAATAAAAAAAAAAAAAAAAAAAAAABbQ29udGVudF9U&#10;eXBlc10ueG1sUEsBAi0AFAAGAAgAAAAhADj9If/WAAAAlAEAAAsAAAAAAAAAAAAAAAAALwEAAF9y&#10;ZWxzLy5yZWxzUEsBAi0AFAAGAAgAAAAhACDRmLDaAgAAJQYAAA4AAAAAAAAAAAAAAAAALgIAAGRy&#10;cy9lMm9Eb2MueG1sUEsBAi0AFAAGAAgAAAAhACRKjn3cAAAACQEAAA8AAAAAAAAAAAAAAAAANAUA&#10;AGRycy9kb3ducmV2LnhtbFBLBQYAAAAABAAEAPMAAAA9BgAAAAA=&#10;" fillcolor="#fd5002" stroked="f" strokeweight="1pt">
              <v:fill color2="#b00b58" rotate="t" angle="45" colors="0 #fd5002;47841f #b00b58" focus="100%" type="gradient"/>
              <v:textbox>
                <w:txbxContent>
                  <w:p w14:paraId="3EBB70EE" w14:textId="77777777" w:rsidR="00F1063F" w:rsidRPr="00064703" w:rsidRDefault="00F1063F" w:rsidP="00F1063F">
                    <w:pPr>
                      <w:jc w:val="center"/>
                      <w:rPr>
                        <w:color w:val="FFFFFF" w:themeColor="background1"/>
                        <w:sz w:val="20"/>
                        <w:szCs w:val="20"/>
                      </w:rPr>
                    </w:pPr>
                  </w:p>
                </w:txbxContent>
              </v:textbox>
            </v:rect>
          </w:pict>
        </mc:Fallback>
      </mc:AlternateContent>
    </w:r>
    <w:sdt>
      <w:sdtPr>
        <w:alias w:val="Title"/>
        <w:tag w:val=""/>
        <w:id w:val="367805816"/>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9364AF">
          <w:t>Medical Assisting Standards and Skills</w:t>
        </w:r>
      </w:sdtContent>
    </w:sdt>
    <w:r w:rsidR="00F1063F" w:rsidRPr="005E3003">
      <w:tab/>
    </w:r>
    <w:r w:rsidR="00F1063F" w:rsidRPr="005E3003">
      <w:tab/>
      <w:t xml:space="preserve"> </w:t>
    </w:r>
  </w:p>
  <w:p w14:paraId="10AFB717" w14:textId="51D5180D" w:rsidR="009364AF" w:rsidRPr="005E3003" w:rsidRDefault="009364AF" w:rsidP="009364AF">
    <w:pPr>
      <w:spacing w:before="0" w:after="0"/>
    </w:pPr>
    <w:r>
      <w:t>Update: June 10,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A3B8E" w14:textId="77777777" w:rsidR="00F54CFE" w:rsidRPr="00DD516B" w:rsidRDefault="00DD516B" w:rsidP="00DD516B">
    <w:pPr>
      <w:spacing w:before="0" w:after="0" w:line="276" w:lineRule="auto"/>
      <w:ind w:left="5220"/>
      <w:jc w:val="right"/>
      <w:rPr>
        <w:color w:val="3B3838" w:themeColor="background2" w:themeShade="40"/>
        <w:sz w:val="18"/>
        <w:szCs w:val="18"/>
      </w:rPr>
    </w:pPr>
    <w:r>
      <w:rPr>
        <w:noProof/>
      </w:rPr>
      <w:drawing>
        <wp:anchor distT="0" distB="0" distL="114300" distR="114300" simplePos="0" relativeHeight="251655168" behindDoc="1" locked="0" layoutInCell="1" allowOverlap="1" wp14:anchorId="1D675F11" wp14:editId="5008CABD">
          <wp:simplePos x="0" y="0"/>
          <wp:positionH relativeFrom="column">
            <wp:posOffset>3473450</wp:posOffset>
          </wp:positionH>
          <wp:positionV relativeFrom="paragraph">
            <wp:posOffset>-727075</wp:posOffset>
          </wp:positionV>
          <wp:extent cx="2473325" cy="482600"/>
          <wp:effectExtent l="0" t="0" r="3175" b="0"/>
          <wp:wrapTight wrapText="bothSides">
            <wp:wrapPolygon edited="0">
              <wp:start x="2107" y="0"/>
              <wp:lineTo x="222" y="3411"/>
              <wp:lineTo x="0" y="4547"/>
              <wp:lineTo x="0" y="21032"/>
              <wp:lineTo x="555" y="21032"/>
              <wp:lineTo x="3993" y="19895"/>
              <wp:lineTo x="3882" y="18758"/>
              <wp:lineTo x="21406" y="13642"/>
              <wp:lineTo x="21517" y="10800"/>
              <wp:lineTo x="21517" y="6821"/>
              <wp:lineTo x="2995" y="0"/>
              <wp:lineTo x="2107" y="0"/>
            </wp:wrapPolygon>
          </wp:wrapTight>
          <wp:docPr id="168360690" name="Picture 1683606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64588" name="Picture 173706458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73325" cy="482600"/>
                  </a:xfrm>
                  <a:prstGeom prst="rect">
                    <a:avLst/>
                  </a:prstGeom>
                </pic:spPr>
              </pic:pic>
            </a:graphicData>
          </a:graphic>
          <wp14:sizeRelH relativeFrom="page">
            <wp14:pctWidth>0</wp14:pctWidth>
          </wp14:sizeRelH>
          <wp14:sizeRelV relativeFrom="page">
            <wp14:pctHeight>0</wp14:pctHeight>
          </wp14:sizeRelV>
        </wp:anchor>
      </w:drawing>
    </w:r>
    <w:r w:rsidR="00C87F29">
      <w:rPr>
        <w:noProof/>
      </w:rPr>
      <mc:AlternateContent>
        <mc:Choice Requires="wps">
          <w:drawing>
            <wp:anchor distT="0" distB="0" distL="114300" distR="114300" simplePos="0" relativeHeight="251658243" behindDoc="0" locked="0" layoutInCell="1" allowOverlap="1" wp14:anchorId="21B6D7EF" wp14:editId="0858BBAD">
              <wp:simplePos x="0" y="0"/>
              <wp:positionH relativeFrom="column">
                <wp:posOffset>3249295</wp:posOffset>
              </wp:positionH>
              <wp:positionV relativeFrom="paragraph">
                <wp:posOffset>-218440</wp:posOffset>
              </wp:positionV>
              <wp:extent cx="3636645" cy="74295"/>
              <wp:effectExtent l="0" t="0" r="0" b="0"/>
              <wp:wrapNone/>
              <wp:docPr id="139730892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6645" cy="74295"/>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845BA2" w14:textId="77777777" w:rsidR="002C4D0B" w:rsidRPr="00064703" w:rsidRDefault="002C4D0B" w:rsidP="002C4D0B">
                          <w:pPr>
                            <w:jc w:val="cente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6D7EF" id="Rectangle 1" o:spid="_x0000_s1028" style="position:absolute;left:0;text-align:left;margin-left:255.85pt;margin-top:-17.2pt;width:286.35pt;height: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Xiz3gIAACwGAAAOAAAAZHJzL2Uyb0RvYy54bWysVMtuGyEU3VfqPyD2zYwdP5JRxpGTyFUl&#10;K7GSVFljBjyoDFDAr359LzAzsVKri6obBNwH9xzOvTe3h0aiHbNOaFXiwUWOEVNUV0JtSvz9dfHl&#10;CiPniaqI1IqV+Mgcvp19/nSzNwUb6lrLilkESZQr9qbEtfemyDJHa9YQd6ENU2Dk2jbEw9FussqS&#10;PWRvZDbM80m217YyVlPmHNw+JCOexfycM+qfOHfMI1liqM3H1cZ1HdZsdkOKjSWmFrQtg/xDFQ0R&#10;Ch7tUz0QT9DWij9SNYJa7TT3F1Q3meZcUBYxAJpB/gHNS00Mi1iAHGd6mtz/S0sfdy9mZUPpziw1&#10;/eGAkWxvXNFbwsG1Pgdum+ALhaNDZPHYs8gOHlG4vJxcTiajMUYUbNPR8HocWM5I0QUb6/xXphsU&#10;NiW28EmRO7JbOp9cO5eW0mohpERcClCIAh1hZLV/E76ODIHuEvcO4mOEQ0YDSXm8dnazvpcW7Qho&#10;YPEwzvNhW9DGnXpPL/P8TMRdnt+Nr04iAMmme0kKhUiQ+nAKwRCOHCWSVaGkKC0vJHsGgAkWCC1C&#10;Cc9KFValA7RkDTeR+sR25N0fJUvez4wjUQG/w4QqdAjrcRFKmfKJB1eTiiW4A0AbRQ5Fx54KEfEz&#10;pIKEITOH9/vcbYLzuVOVrX8IZbHB+uCWvL8F9xHxZa18H9wIpe05ZBJQtS8n/46kRE1gyR/WB+Cm&#10;JT3crHV1XNmgkihSZ+hCgNiWxPkVsdDh8FMwtfwTLFzqfYl1u8Oo1vbXufvgD40HVoz2MDFK7H5u&#10;iQUxym8K1HY9GI3CiImH0Xg6hIM9taxPLWrb3GsQ5AAkY2jcBn8vuy23unmD4TYPr4KJKApvl5h6&#10;2x3ufZpkMB4pm8+jG4wVQ/xSvRja9UVoptfDG7Gm7TgPrfqou+lCig+Nl3zDDyk933rNRZTvO6/t&#10;D8BIilJqx2eYeafn6PU+5Ge/AQAA//8DAFBLAwQUAAYACAAAACEAJzI9U90AAAAMAQAADwAAAGRy&#10;cy9kb3ducmV2LnhtbEyPTW6DMBBG95V6B2sqdZcYCC2IYqKoSg9Qmk13Bk+BxB4jbBJy+5pVu5uf&#10;p2/elPvFaHbFyQ2WBMTbCBhSa9VAnYDT18cmB+a8JCW1JRRwRwf76vGhlIWyN/rEa+07FkLIFVJA&#10;7/1YcO7aHo10Wzsihd2PnYz0oZ06riZ5C+FG8ySKXrmRA4ULvRzxvcf2Us9GQHOcz4edlumxrcfv&#10;IXdN5+6ZEM9Py+ENmMfF/8Gw6gd1qIJTY2dSjmkBL3GcBVTAZpemwFYiyteqCaMkyYBXJf//RPUL&#10;AAD//wMAUEsBAi0AFAAGAAgAAAAhALaDOJL+AAAA4QEAABMAAAAAAAAAAAAAAAAAAAAAAFtDb250&#10;ZW50X1R5cGVzXS54bWxQSwECLQAUAAYACAAAACEAOP0h/9YAAACUAQAACwAAAAAAAAAAAAAAAAAv&#10;AQAAX3JlbHMvLnJlbHNQSwECLQAUAAYACAAAACEAiNV4s94CAAAsBgAADgAAAAAAAAAAAAAAAAAu&#10;AgAAZHJzL2Uyb0RvYy54bWxQSwECLQAUAAYACAAAACEAJzI9U90AAAAMAQAADwAAAAAAAAAAAAAA&#10;AAA4BQAAZHJzL2Rvd25yZXYueG1sUEsFBgAAAAAEAAQA8wAAAEIGAAAAAA==&#10;" fillcolor="#fd5002" stroked="f" strokeweight="1pt">
              <v:fill color2="#b00b58" rotate="t" angle="45" colors="0 #fd5002;47841f #b00b58" focus="100%" type="gradient"/>
              <v:textbox>
                <w:txbxContent>
                  <w:p w14:paraId="62845BA2" w14:textId="77777777" w:rsidR="002C4D0B" w:rsidRPr="00064703" w:rsidRDefault="002C4D0B" w:rsidP="002C4D0B">
                    <w:pPr>
                      <w:jc w:val="center"/>
                      <w:rPr>
                        <w:color w:val="FFFFFF" w:themeColor="background1"/>
                        <w:sz w:val="20"/>
                        <w:szCs w:val="20"/>
                      </w:rPr>
                    </w:pPr>
                  </w:p>
                </w:txbxContent>
              </v:textbox>
            </v:rect>
          </w:pict>
        </mc:Fallback>
      </mc:AlternateContent>
    </w:r>
    <w:r w:rsidRPr="00DD516B">
      <w:rPr>
        <w:color w:val="3B3838" w:themeColor="background2" w:themeShade="40"/>
        <w:sz w:val="18"/>
        <w:szCs w:val="18"/>
      </w:rPr>
      <w:t xml:space="preserve"> </w: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305A1" w14:textId="77777777" w:rsidR="007B33C8" w:rsidRDefault="007B33C8" w:rsidP="005C730B">
      <w:r>
        <w:separator/>
      </w:r>
    </w:p>
  </w:footnote>
  <w:footnote w:type="continuationSeparator" w:id="0">
    <w:p w14:paraId="44C89823" w14:textId="77777777" w:rsidR="007B33C8" w:rsidRDefault="007B33C8" w:rsidP="005C730B">
      <w:r>
        <w:continuationSeparator/>
      </w:r>
    </w:p>
  </w:footnote>
  <w:footnote w:type="continuationNotice" w:id="1">
    <w:p w14:paraId="24634D96" w14:textId="77777777" w:rsidR="007B33C8" w:rsidRDefault="007B33C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51A6" w14:textId="77777777" w:rsidR="005C730B" w:rsidRDefault="008B60F5">
    <w:pPr>
      <w:pStyle w:val="Header"/>
    </w:pPr>
    <w:r>
      <w:rPr>
        <w:noProof/>
      </w:rPr>
      <w:drawing>
        <wp:anchor distT="0" distB="0" distL="114300" distR="114300" simplePos="0" relativeHeight="251663360" behindDoc="0" locked="0" layoutInCell="1" allowOverlap="1" wp14:anchorId="6BC20716" wp14:editId="42E5FFC7">
          <wp:simplePos x="0" y="0"/>
          <wp:positionH relativeFrom="column">
            <wp:posOffset>5321300</wp:posOffset>
          </wp:positionH>
          <wp:positionV relativeFrom="paragraph">
            <wp:posOffset>217805</wp:posOffset>
          </wp:positionV>
          <wp:extent cx="1248978" cy="243657"/>
          <wp:effectExtent l="0" t="0" r="0" b="0"/>
          <wp:wrapNone/>
          <wp:docPr id="1657041518" name="Picture 16570415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5547" name="Picture 22147554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48978" cy="24365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0D96B674" wp14:editId="142A6464">
              <wp:simplePos x="0" y="0"/>
              <wp:positionH relativeFrom="column">
                <wp:posOffset>4931410</wp:posOffset>
              </wp:positionH>
              <wp:positionV relativeFrom="paragraph">
                <wp:posOffset>180764</wp:posOffset>
              </wp:positionV>
              <wp:extent cx="1951355" cy="355600"/>
              <wp:effectExtent l="0" t="0" r="4445" b="0"/>
              <wp:wrapNone/>
              <wp:docPr id="213636962" name="Rectangle 5" descr="P2C Log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1355" cy="3556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FA3B4" id="Rectangle 5" o:spid="_x0000_s1026" alt="P2C Logo" style="position:absolute;margin-left:388.3pt;margin-top:14.25pt;width:153.65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7hwIAAHgFAAAOAAAAZHJzL2Uyb0RvYy54bWysVN9v2yAQfp+0/wHxvtpOk2616lRRqk6T&#10;orZaO/WZYIjRMMeAxMn++h3YcaO22sO0F8Rx3/36uLur632ryU44r8BUtDjLKRGGQ63MpqI/nm4/&#10;faHEB2ZqpsGIih6Ep9fzjx+uOluKCTSga+EIOjG+7GxFmxBsmWWeN6Jl/gysMKiU4FoWUHSbrHas&#10;Q++tziZ5fpF14GrrgAvv8fWmV9J58i+l4OFeSi8C0RXF3EI6XTrX8czmV6zcOGYbxYc02D9k0TJl&#10;MOjo6oYFRrZOvXHVKu7AgwxnHNoMpFRcpBqwmiJ/Vc1jw6xItSA53o40+f/nlt/tHu2Di6l7uwL+&#10;0yMjWWd9OWqi4AfMXro2YjFxsk8sHkYWxT4Qjo/F5aw4n80o4ajDy0WeaM5YebS2zoevAloSLxV1&#10;+EuJPLZb+RDjs/IISYmBVvWt0joJbrNeakd2DH+0uJmeT5fxE9HEn8K0iWAD0axXx5dUWF9Lqioc&#10;tIg4bb4LSVSN2U9SJqn/xBiHcS5MKHpVw2oxhJ/lY22jRcolOYyeJcYffQ8OYm+/9d1nOeCjqUjt&#10;Oxrnf0usNx4tUmQwYTRulQH3ngONVQ2Re/yRpJ6ayNIa6sODIw764fGW3yr8txXz4YE5nBacK9wA&#10;4R4PqaGrKAw3Shpwv997j3hsYtRS0uH0VdT/2jInKNHfDLb3ZTGdxnFNwnT2eYKCO9WsTzVm2y4h&#10;tgPuGsvTNeKDPl6lg/YZF8UiRkUVMxxjV5QHdxSWod8KuGq4WCwSDEfUsrAyj5ZH55HV2JdP+2fm&#10;7NC8Adv+Do6TyspXPdxjo6WBxTaAVKnBX3gd+MbxTo0zrKK4P07lhHpZmPM/AAAA//8DAFBLAwQU&#10;AAYACAAAACEAS4lr3+EAAAAKAQAADwAAAGRycy9kb3ducmV2LnhtbEyPy07DMBBF90j8gzVI7KhD&#10;H0lI41QVUjdICKVFrJ14mkS1xyF2m8DX467KcnSP7j2Tbyaj2QUH11kS8DyLgCHVVnXUCPg87J5S&#10;YM5LUlJbQgE/6GBT3N/lMlN2pBIve9+wUEIukwJa7/uMc1e3aKSb2R4pZEc7GOnDOTRcDXIM5Ubz&#10;eRTF3MiOwkIre3xtsT7tz0bAdliUO1edvt71sjx84Hcyvv0mQjw+TNs1MI+Tv8Fw1Q/qUASnyp5J&#10;OaYFJEkcB1TAPF0BuwJRungBVglIlyvgRc7/v1D8AQAA//8DAFBLAQItABQABgAIAAAAIQC2gziS&#10;/gAAAOEBAAATAAAAAAAAAAAAAAAAAAAAAABbQ29udGVudF9UeXBlc10ueG1sUEsBAi0AFAAGAAgA&#10;AAAhADj9If/WAAAAlAEAAAsAAAAAAAAAAAAAAAAALwEAAF9yZWxzLy5yZWxzUEsBAi0AFAAGAAgA&#10;AAAhAIr8R/uHAgAAeAUAAA4AAAAAAAAAAAAAAAAALgIAAGRycy9lMm9Eb2MueG1sUEsBAi0AFAAG&#10;AAgAAAAhAEuJa9/hAAAACgEAAA8AAAAAAAAAAAAAAAAA4QQAAGRycy9kb3ducmV2LnhtbFBLBQYA&#10;AAAABAAEAPMAAADvBQAAAAA=&#10;" fillcolor="#1d434c" stroked="f" strokeweight="1pt"/>
          </w:pict>
        </mc:Fallback>
      </mc:AlternateContent>
    </w:r>
    <w:r w:rsidR="00C122EC">
      <w:rPr>
        <w:noProof/>
      </w:rPr>
      <w:drawing>
        <wp:anchor distT="0" distB="0" distL="114300" distR="114300" simplePos="0" relativeHeight="251661312" behindDoc="0" locked="0" layoutInCell="1" allowOverlap="1" wp14:anchorId="69E24380" wp14:editId="589C175B">
          <wp:simplePos x="0" y="0"/>
          <wp:positionH relativeFrom="column">
            <wp:posOffset>101600</wp:posOffset>
          </wp:positionH>
          <wp:positionV relativeFrom="paragraph">
            <wp:posOffset>63500</wp:posOffset>
          </wp:positionV>
          <wp:extent cx="1066800" cy="636905"/>
          <wp:effectExtent l="0" t="0" r="0" b="0"/>
          <wp:wrapSquare wrapText="bothSides"/>
          <wp:docPr id="680174839" name="Picture 6801748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633124" name="Picture 2021633124">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6800" cy="636905"/>
                  </a:xfrm>
                  <a:prstGeom prst="rect">
                    <a:avLst/>
                  </a:prstGeom>
                </pic:spPr>
              </pic:pic>
            </a:graphicData>
          </a:graphic>
          <wp14:sizeRelH relativeFrom="margin">
            <wp14:pctWidth>0</wp14:pctWidth>
          </wp14:sizeRelH>
          <wp14:sizeRelV relativeFrom="margin">
            <wp14:pctHeight>0</wp14:pctHeight>
          </wp14:sizeRelV>
        </wp:anchor>
      </w:drawing>
    </w:r>
    <w:r w:rsidR="00C122EC">
      <w:rPr>
        <w:noProof/>
      </w:rPr>
      <w:drawing>
        <wp:anchor distT="0" distB="0" distL="114300" distR="114300" simplePos="0" relativeHeight="251657216" behindDoc="0" locked="0" layoutInCell="1" allowOverlap="1" wp14:anchorId="28446AA8" wp14:editId="28336BD4">
          <wp:simplePos x="0" y="0"/>
          <wp:positionH relativeFrom="column">
            <wp:posOffset>5196840</wp:posOffset>
          </wp:positionH>
          <wp:positionV relativeFrom="paragraph">
            <wp:posOffset>287020</wp:posOffset>
          </wp:positionV>
          <wp:extent cx="1277620" cy="248920"/>
          <wp:effectExtent l="0" t="0" r="5080" b="5080"/>
          <wp:wrapNone/>
          <wp:docPr id="1368410223" name="Picture 1368410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111634" name="Picture 93911163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77620" cy="248920"/>
                  </a:xfrm>
                  <a:prstGeom prst="rect">
                    <a:avLst/>
                  </a:prstGeom>
                </pic:spPr>
              </pic:pic>
            </a:graphicData>
          </a:graphic>
          <wp14:sizeRelH relativeFrom="page">
            <wp14:pctWidth>0</wp14:pctWidth>
          </wp14:sizeRelH>
          <wp14:sizeRelV relativeFrom="page">
            <wp14:pctHeight>0</wp14:pctHeight>
          </wp14:sizeRelV>
        </wp:anchor>
      </w:drawing>
    </w:r>
    <w:r w:rsidR="00C87F29">
      <w:rPr>
        <w:noProof/>
      </w:rPr>
      <mc:AlternateContent>
        <mc:Choice Requires="wps">
          <w:drawing>
            <wp:anchor distT="0" distB="0" distL="114300" distR="114300" simplePos="0" relativeHeight="251658241" behindDoc="0" locked="0" layoutInCell="1" allowOverlap="1" wp14:anchorId="63BC6ABF" wp14:editId="64FADB07">
              <wp:simplePos x="0" y="0"/>
              <wp:positionH relativeFrom="column">
                <wp:posOffset>-980440</wp:posOffset>
              </wp:positionH>
              <wp:positionV relativeFrom="paragraph">
                <wp:posOffset>-523240</wp:posOffset>
              </wp:positionV>
              <wp:extent cx="357505" cy="10151110"/>
              <wp:effectExtent l="0" t="0" r="0" b="0"/>
              <wp:wrapNone/>
              <wp:docPr id="1248461921" name="Rectangle 4" descr="DESE log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0A77F" id="Rectangle 4" o:spid="_x0000_s1026" alt="DESE logo" style="position:absolute;margin-left:-77.2pt;margin-top:-41.2pt;width:28.15pt;height:79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X8iQIAAHkFAAAOAAAAZHJzL2Uyb0RvYy54bWysVEtv2zAMvg/YfxB0X22nyboZcYogQYcB&#10;QVu0HXpWZCk2JouapMTJfv0o+dGgLXYYdhFE8ePrE8n59bFR5CCsq0EXNLtIKRGaQ1nrXUF/PN18&#10;+kKJ80yXTIEWBT0JR68XHz/MW5OLCVSgSmEJOtEub01BK+9NniSOV6Jh7gKM0KiUYBvmUbS7pLSs&#10;Re+NSiZp+jlpwZbGAhfO4eu6U9JF9C+l4P5OSic8UQXF3Hw8bTy34UwWc5bvLDNVzfs02D9k0bBa&#10;Y9DR1Zp5Rva2fuOqqbkFB9JfcGgSkLLmItaA1WTpq2oeK2ZErAXJcWakyf0/t/z28GjubUjdmQ3w&#10;nw4ZSVrj8lETBNdjjtI2AYuJk2Nk8TSyKI6ecHy8nF3N0hklHFVZms2yLIs8JywfzI11/puAhoRL&#10;QS1+U2SPHTbOhwRYPkBiZqDq8qZWKgp2t10pSw4MvzRbTy+nq/CLaOLOYUoHsIZg1qnDS6ysKyaW&#10;5U9KBJzSD0KSusT0JzGT2IBijMM4F9pnnapipejDz9J0qG20iLlEh8GzxPij795BaO63vrsse3ww&#10;FbF/R+P0b4l1xqNFjAzaj8ZNrcG+50BhVX3kDj+Q1FETWNpCebq3xEI3Pc7wmxr/bcOcv2cWxwUH&#10;C1eAv8NDKmgLCv2Nkgrs7/feAx67GLWUtDh+BXW/9swKStR3jf39NZtOw7xGYTq7mqBgzzXbc43e&#10;NysI7YDLxvB4DXivhqu00DzjpliGqKhimmPsgnJvB2Hlu7WAu4aL5TLCcEYN8xv9aHhwHlgNffl0&#10;fGbW9M3rse9vYRhVlr/q4Q4bLDUs9x5kHRv8hdeeb5zv2Dj9LgoL5FyOqJeNufgDAAD//wMAUEsD&#10;BBQABgAIAAAAIQAtfvPm4gAAAA0BAAAPAAAAZHJzL2Rvd25yZXYueG1sTI9NT4NAEIbvJv6HzZh4&#10;owtIW6QsTWPSi4kxtMbzAlMg3Q9ktwX99Y6nensn8+SdZ/LtrBW74uh6awREixAYmto2vWkFfBz3&#10;QQrMeWkaqaxBAd/oYFvc3+Uya+xkSrwefMuoxLhMCui8HzLOXd2hlm5hBzS0O9lRS0/j2PJmlBOV&#10;a8XjMFxxLXtDFzo54EuH9flw0QJ241O5d9X5800l5fEdv9bT689aiMeHebcB5nH2Nxj+9EkdCnKq&#10;7MU0jikBQbRMEmIppTEFQoLnNAJWEbuMVjHwIuf/vyh+AQAA//8DAFBLAQItABQABgAIAAAAIQC2&#10;gziS/gAAAOEBAAATAAAAAAAAAAAAAAAAAAAAAABbQ29udGVudF9UeXBlc10ueG1sUEsBAi0AFAAG&#10;AAgAAAAhADj9If/WAAAAlAEAAAsAAAAAAAAAAAAAAAAALwEAAF9yZWxzLy5yZWxzUEsBAi0AFAAG&#10;AAgAAAAhAArGFfyJAgAAeQUAAA4AAAAAAAAAAAAAAAAALgIAAGRycy9lMm9Eb2MueG1sUEsBAi0A&#10;FAAGAAgAAAAhAC1+8+biAAAADQEAAA8AAAAAAAAAAAAAAAAA4wQAAGRycy9kb3ducmV2LnhtbFBL&#10;BQYAAAAABAAEAPMAAADyBQAAAAA=&#10;" fillcolor="#1d434c" stroked="f" strokeweight="1pt"/>
          </w:pict>
        </mc:Fallback>
      </mc:AlternateContent>
    </w:r>
  </w:p>
  <w:p w14:paraId="06B2371B" w14:textId="77777777" w:rsidR="005C730B" w:rsidRDefault="005C730B">
    <w:pPr>
      <w:pStyle w:val="Header"/>
    </w:pPr>
  </w:p>
  <w:p w14:paraId="7DF8CC90" w14:textId="77777777" w:rsidR="000E0A92" w:rsidRDefault="000E0A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41D3" w14:textId="77777777" w:rsidR="00F54CFE" w:rsidRDefault="00C122EC" w:rsidP="001F560A">
    <w:pPr>
      <w:pStyle w:val="Header"/>
      <w:ind w:left="-900"/>
    </w:pPr>
    <w:r>
      <w:rPr>
        <w:noProof/>
      </w:rPr>
      <w:drawing>
        <wp:anchor distT="0" distB="0" distL="114300" distR="114300" simplePos="0" relativeHeight="251659264" behindDoc="0" locked="0" layoutInCell="1" allowOverlap="1" wp14:anchorId="24B75EEB" wp14:editId="5B57BD5F">
          <wp:simplePos x="0" y="0"/>
          <wp:positionH relativeFrom="column">
            <wp:posOffset>0</wp:posOffset>
          </wp:positionH>
          <wp:positionV relativeFrom="paragraph">
            <wp:posOffset>12700</wp:posOffset>
          </wp:positionV>
          <wp:extent cx="1760855" cy="1052195"/>
          <wp:effectExtent l="0" t="0" r="4445" b="1905"/>
          <wp:wrapSquare wrapText="bothSides"/>
          <wp:docPr id="837686398" name="Picture 837686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55518" name="Picture 173435551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855" cy="1052195"/>
                  </a:xfrm>
                  <a:prstGeom prst="rect">
                    <a:avLst/>
                  </a:prstGeom>
                </pic:spPr>
              </pic:pic>
            </a:graphicData>
          </a:graphic>
          <wp14:sizeRelH relativeFrom="margin">
            <wp14:pctWidth>0</wp14:pctWidth>
          </wp14:sizeRelH>
          <wp14:sizeRelV relativeFrom="margin">
            <wp14:pctHeight>0</wp14:pctHeight>
          </wp14:sizeRelV>
        </wp:anchor>
      </w:drawing>
    </w:r>
    <w:r w:rsidR="00887B44">
      <w:rPr>
        <w:noProof/>
      </w:rPr>
      <w:drawing>
        <wp:inline distT="0" distB="0" distL="0" distR="0" wp14:anchorId="29C12E72" wp14:editId="2054E741">
          <wp:extent cx="7423824" cy="4150759"/>
          <wp:effectExtent l="0" t="0" r="0" b="2540"/>
          <wp:docPr id="41279791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22427"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458337" cy="4170056"/>
                  </a:xfrm>
                  <a:prstGeom prst="rect">
                    <a:avLst/>
                  </a:prstGeom>
                </pic:spPr>
              </pic:pic>
            </a:graphicData>
          </a:graphic>
        </wp:inline>
      </w:drawing>
    </w:r>
    <w:r w:rsidR="00C87F29">
      <w:rPr>
        <w:noProof/>
      </w:rPr>
      <mc:AlternateContent>
        <mc:Choice Requires="wps">
          <w:drawing>
            <wp:anchor distT="0" distB="0" distL="114300" distR="114300" simplePos="0" relativeHeight="251658242" behindDoc="0" locked="0" layoutInCell="1" allowOverlap="1" wp14:anchorId="731F936B" wp14:editId="70E7FD76">
              <wp:simplePos x="0" y="0"/>
              <wp:positionH relativeFrom="column">
                <wp:posOffset>-914400</wp:posOffset>
              </wp:positionH>
              <wp:positionV relativeFrom="paragraph">
                <wp:posOffset>-458470</wp:posOffset>
              </wp:positionV>
              <wp:extent cx="357505" cy="10151110"/>
              <wp:effectExtent l="0" t="0" r="0" b="0"/>
              <wp:wrapNone/>
              <wp:docPr id="632325044" name="Rectangle 2" descr="DESE log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0D3E7" id="Rectangle 2" o:spid="_x0000_s1026" alt="DESE logo" style="position:absolute;margin-left:-1in;margin-top:-36.1pt;width:28.15pt;height:799.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X8iQIAAHkFAAAOAAAAZHJzL2Uyb0RvYy54bWysVEtv2zAMvg/YfxB0X22nyboZcYogQYcB&#10;QVu0HXpWZCk2JouapMTJfv0o+dGgLXYYdhFE8ePrE8n59bFR5CCsq0EXNLtIKRGaQ1nrXUF/PN18&#10;+kKJ80yXTIEWBT0JR68XHz/MW5OLCVSgSmEJOtEub01BK+9NniSOV6Jh7gKM0KiUYBvmUbS7pLSs&#10;Re+NSiZp+jlpwZbGAhfO4eu6U9JF9C+l4P5OSic8UQXF3Hw8bTy34UwWc5bvLDNVzfs02D9k0bBa&#10;Y9DR1Zp5Rva2fuOqqbkFB9JfcGgSkLLmItaA1WTpq2oeK2ZErAXJcWakyf0/t/z28GjubUjdmQ3w&#10;nw4ZSVrj8lETBNdjjtI2AYuJk2Nk8TSyKI6ecHy8nF3N0hklHFVZms2yLIs8JywfzI11/puAhoRL&#10;QS1+U2SPHTbOhwRYPkBiZqDq8qZWKgp2t10pSw4MvzRbTy+nq/CLaOLOYUoHsIZg1qnDS6ysKyaW&#10;5U9KBJzSD0KSusT0JzGT2IBijMM4F9pnnapipejDz9J0qG20iLlEh8GzxPij795BaO63vrsse3ww&#10;FbF/R+P0b4l1xqNFjAzaj8ZNrcG+50BhVX3kDj+Q1FETWNpCebq3xEI3Pc7wmxr/bcOcv2cWxwUH&#10;C1eAv8NDKmgLCv2Nkgrs7/feAx67GLWUtDh+BXW/9swKStR3jf39NZtOw7xGYTq7mqBgzzXbc43e&#10;NysI7YDLxvB4DXivhqu00DzjpliGqKhimmPsgnJvB2Hlu7WAu4aL5TLCcEYN8xv9aHhwHlgNffl0&#10;fGbW9M3rse9vYRhVlr/q4Q4bLDUs9x5kHRv8hdeeb5zv2Dj9LgoL5FyOqJeNufgDAAD//wMAUEsD&#10;BBQABgAIAAAAIQAMDrD44wAAAA0BAAAPAAAAZHJzL2Rvd25yZXYueG1sTI9NS8NAEIbvgv9hmYK3&#10;dNMYm5JmU4rQiyCSVjxvkjEJ3Y+4u22iv97xVG8zzMM7z1vsZq3YFZ0frBGwWsbA0DS2HUwn4P10&#10;iDbAfJCmlcoaFPCNHnbl/V0h89ZOpsLrMXSMQozPpYA+hDHn3Dc9aumXdkRDt0/rtAy0uo63Tk4U&#10;rhVP4njNtRwMfejliM89NufjRQvYu8fq4Ovzx6tKq9MbfmXTy08mxMNi3m+BBZzDDYY/fVKHkpxq&#10;ezGtZ0pAtEpTKhNoypIEGCHRJsuA1cQ+JesUeFnw/y3KXwAAAP//AwBQSwECLQAUAAYACAAAACEA&#10;toM4kv4AAADhAQAAEwAAAAAAAAAAAAAAAAAAAAAAW0NvbnRlbnRfVHlwZXNdLnhtbFBLAQItABQA&#10;BgAIAAAAIQA4/SH/1gAAAJQBAAALAAAAAAAAAAAAAAAAAC8BAABfcmVscy8ucmVsc1BLAQItABQA&#10;BgAIAAAAIQAKxhX8iQIAAHkFAAAOAAAAAAAAAAAAAAAAAC4CAABkcnMvZTJvRG9jLnhtbFBLAQIt&#10;ABQABgAIAAAAIQAMDrD44wAAAA0BAAAPAAAAAAAAAAAAAAAAAOMEAABkcnMvZG93bnJldi54bWxQ&#10;SwUGAAAAAAQABADzAAAA8wU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EC6"/>
    <w:multiLevelType w:val="hybridMultilevel"/>
    <w:tmpl w:val="E80C9ABE"/>
    <w:lvl w:ilvl="0" w:tplc="04090019">
      <w:start w:val="1"/>
      <w:numFmt w:val="lowerLetter"/>
      <w:lvlText w:val="%1."/>
      <w:lvlJc w:val="left"/>
      <w:pPr>
        <w:ind w:left="410" w:hanging="360"/>
      </w:p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 w15:restartNumberingAfterBreak="0">
    <w:nsid w:val="06B75BA1"/>
    <w:multiLevelType w:val="hybridMultilevel"/>
    <w:tmpl w:val="BAFE39A4"/>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304153"/>
    <w:multiLevelType w:val="hybridMultilevel"/>
    <w:tmpl w:val="7F30F8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93723"/>
    <w:multiLevelType w:val="hybridMultilevel"/>
    <w:tmpl w:val="7CA2F370"/>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C06E06"/>
    <w:multiLevelType w:val="hybridMultilevel"/>
    <w:tmpl w:val="BC662778"/>
    <w:lvl w:ilvl="0" w:tplc="04090019">
      <w:start w:val="1"/>
      <w:numFmt w:val="lowerLetter"/>
      <w:lvlText w:val="%1."/>
      <w:lvlJc w:val="left"/>
      <w:pPr>
        <w:ind w:left="720" w:hanging="360"/>
      </w:p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5" w15:restartNumberingAfterBreak="0">
    <w:nsid w:val="104E2448"/>
    <w:multiLevelType w:val="hybridMultilevel"/>
    <w:tmpl w:val="6B1CAB9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12569F"/>
    <w:multiLevelType w:val="hybridMultilevel"/>
    <w:tmpl w:val="87C4E6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897B34"/>
    <w:multiLevelType w:val="hybridMultilevel"/>
    <w:tmpl w:val="C59804B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F66828"/>
    <w:multiLevelType w:val="hybridMultilevel"/>
    <w:tmpl w:val="467205B2"/>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E15AF8"/>
    <w:multiLevelType w:val="hybridMultilevel"/>
    <w:tmpl w:val="32A68B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E3BEE"/>
    <w:multiLevelType w:val="hybridMultilevel"/>
    <w:tmpl w:val="6FCEA1FA"/>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C57D18"/>
    <w:multiLevelType w:val="hybridMultilevel"/>
    <w:tmpl w:val="9992EECE"/>
    <w:lvl w:ilvl="0" w:tplc="11322962">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973F27"/>
    <w:multiLevelType w:val="hybridMultilevel"/>
    <w:tmpl w:val="8EF6E782"/>
    <w:lvl w:ilvl="0" w:tplc="23AE220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AC67DB"/>
    <w:multiLevelType w:val="hybridMultilevel"/>
    <w:tmpl w:val="28BAE9C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382DD5"/>
    <w:multiLevelType w:val="hybridMultilevel"/>
    <w:tmpl w:val="AEE654FC"/>
    <w:lvl w:ilvl="0" w:tplc="04090019">
      <w:start w:val="1"/>
      <w:numFmt w:val="lowerLetter"/>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5" w15:restartNumberingAfterBreak="0">
    <w:nsid w:val="324244EC"/>
    <w:multiLevelType w:val="hybridMultilevel"/>
    <w:tmpl w:val="145A2158"/>
    <w:lvl w:ilvl="0" w:tplc="8C2A9A2E">
      <w:start w:val="1"/>
      <w:numFmt w:val="bullet"/>
      <w:lvlText w:val=""/>
      <w:lvlJc w:val="left"/>
      <w:pPr>
        <w:ind w:left="720" w:hanging="360"/>
      </w:pPr>
      <w:rPr>
        <w:rFonts w:ascii="Symbol" w:hAnsi="Symbol" w:hint="default"/>
      </w:rPr>
    </w:lvl>
    <w:lvl w:ilvl="1" w:tplc="8098B79A">
      <w:start w:val="1"/>
      <w:numFmt w:val="bullet"/>
      <w:lvlText w:val="o"/>
      <w:lvlJc w:val="left"/>
      <w:pPr>
        <w:ind w:left="1440" w:hanging="360"/>
      </w:pPr>
      <w:rPr>
        <w:rFonts w:ascii="Courier New" w:hAnsi="Courier New" w:hint="default"/>
      </w:rPr>
    </w:lvl>
    <w:lvl w:ilvl="2" w:tplc="02829F80">
      <w:start w:val="1"/>
      <w:numFmt w:val="bullet"/>
      <w:lvlText w:val=""/>
      <w:lvlJc w:val="left"/>
      <w:pPr>
        <w:ind w:left="2160" w:hanging="360"/>
      </w:pPr>
      <w:rPr>
        <w:rFonts w:ascii="Wingdings" w:hAnsi="Wingdings" w:hint="default"/>
      </w:rPr>
    </w:lvl>
    <w:lvl w:ilvl="3" w:tplc="9D484DD4">
      <w:start w:val="1"/>
      <w:numFmt w:val="bullet"/>
      <w:lvlText w:val=""/>
      <w:lvlJc w:val="left"/>
      <w:pPr>
        <w:ind w:left="2880" w:hanging="360"/>
      </w:pPr>
      <w:rPr>
        <w:rFonts w:ascii="Symbol" w:hAnsi="Symbol" w:hint="default"/>
      </w:rPr>
    </w:lvl>
    <w:lvl w:ilvl="4" w:tplc="29A2B630">
      <w:start w:val="1"/>
      <w:numFmt w:val="bullet"/>
      <w:lvlText w:val="o"/>
      <w:lvlJc w:val="left"/>
      <w:pPr>
        <w:ind w:left="3600" w:hanging="360"/>
      </w:pPr>
      <w:rPr>
        <w:rFonts w:ascii="Courier New" w:hAnsi="Courier New" w:hint="default"/>
      </w:rPr>
    </w:lvl>
    <w:lvl w:ilvl="5" w:tplc="D42A04E8">
      <w:start w:val="1"/>
      <w:numFmt w:val="bullet"/>
      <w:lvlText w:val=""/>
      <w:lvlJc w:val="left"/>
      <w:pPr>
        <w:ind w:left="4320" w:hanging="360"/>
      </w:pPr>
      <w:rPr>
        <w:rFonts w:ascii="Wingdings" w:hAnsi="Wingdings" w:hint="default"/>
      </w:rPr>
    </w:lvl>
    <w:lvl w:ilvl="6" w:tplc="910887D6">
      <w:start w:val="1"/>
      <w:numFmt w:val="bullet"/>
      <w:lvlText w:val=""/>
      <w:lvlJc w:val="left"/>
      <w:pPr>
        <w:ind w:left="5040" w:hanging="360"/>
      </w:pPr>
      <w:rPr>
        <w:rFonts w:ascii="Symbol" w:hAnsi="Symbol" w:hint="default"/>
      </w:rPr>
    </w:lvl>
    <w:lvl w:ilvl="7" w:tplc="AA24A8E8">
      <w:start w:val="1"/>
      <w:numFmt w:val="bullet"/>
      <w:lvlText w:val="o"/>
      <w:lvlJc w:val="left"/>
      <w:pPr>
        <w:ind w:left="5760" w:hanging="360"/>
      </w:pPr>
      <w:rPr>
        <w:rFonts w:ascii="Courier New" w:hAnsi="Courier New" w:hint="default"/>
      </w:rPr>
    </w:lvl>
    <w:lvl w:ilvl="8" w:tplc="467A3032">
      <w:start w:val="1"/>
      <w:numFmt w:val="bullet"/>
      <w:lvlText w:val=""/>
      <w:lvlJc w:val="left"/>
      <w:pPr>
        <w:ind w:left="6480" w:hanging="360"/>
      </w:pPr>
      <w:rPr>
        <w:rFonts w:ascii="Wingdings" w:hAnsi="Wingdings" w:hint="default"/>
      </w:rPr>
    </w:lvl>
  </w:abstractNum>
  <w:abstractNum w:abstractNumId="16" w15:restartNumberingAfterBreak="0">
    <w:nsid w:val="35BA5089"/>
    <w:multiLevelType w:val="hybridMultilevel"/>
    <w:tmpl w:val="6C5EE75C"/>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C87CF3"/>
    <w:multiLevelType w:val="hybridMultilevel"/>
    <w:tmpl w:val="9B6A9E42"/>
    <w:lvl w:ilvl="0" w:tplc="DF3C9EA8">
      <w:start w:val="14"/>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CB7063"/>
    <w:multiLevelType w:val="hybridMultilevel"/>
    <w:tmpl w:val="1062BF84"/>
    <w:lvl w:ilvl="0" w:tplc="9B3E48B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0B66E1"/>
    <w:multiLevelType w:val="hybridMultilevel"/>
    <w:tmpl w:val="1EE0F540"/>
    <w:lvl w:ilvl="0" w:tplc="4EAC831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ED3EBF"/>
    <w:multiLevelType w:val="hybridMultilevel"/>
    <w:tmpl w:val="68F860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9441E"/>
    <w:multiLevelType w:val="hybridMultilevel"/>
    <w:tmpl w:val="F2F091C0"/>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2071C4F"/>
    <w:multiLevelType w:val="hybridMultilevel"/>
    <w:tmpl w:val="056A1AD2"/>
    <w:lvl w:ilvl="0" w:tplc="FFFFFFFF">
      <w:start w:val="1"/>
      <w:numFmt w:val="lowerLetter"/>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23" w15:restartNumberingAfterBreak="0">
    <w:nsid w:val="590156D6"/>
    <w:multiLevelType w:val="hybridMultilevel"/>
    <w:tmpl w:val="95CACC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9A576B"/>
    <w:multiLevelType w:val="multilevel"/>
    <w:tmpl w:val="CE8E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B52A59"/>
    <w:multiLevelType w:val="hybridMultilevel"/>
    <w:tmpl w:val="50F8CCBA"/>
    <w:lvl w:ilvl="0" w:tplc="9458734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A36093"/>
    <w:multiLevelType w:val="hybridMultilevel"/>
    <w:tmpl w:val="2EE8E6EA"/>
    <w:lvl w:ilvl="0" w:tplc="3626A1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1F64AF"/>
    <w:multiLevelType w:val="hybridMultilevel"/>
    <w:tmpl w:val="F1E444F8"/>
    <w:lvl w:ilvl="0" w:tplc="B7AA6D26">
      <w:start w:val="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83E49"/>
    <w:multiLevelType w:val="hybridMultilevel"/>
    <w:tmpl w:val="08367818"/>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0E12DE"/>
    <w:multiLevelType w:val="hybridMultilevel"/>
    <w:tmpl w:val="31E80B8A"/>
    <w:lvl w:ilvl="0" w:tplc="F6EC6B90">
      <w:start w:val="1"/>
      <w:numFmt w:val="bullet"/>
      <w:pStyle w:val="ListParagraph"/>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9">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F63392"/>
    <w:multiLevelType w:val="hybridMultilevel"/>
    <w:tmpl w:val="6B1CAB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FB4F91"/>
    <w:multiLevelType w:val="hybridMultilevel"/>
    <w:tmpl w:val="A5288E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CDC5244"/>
    <w:multiLevelType w:val="hybridMultilevel"/>
    <w:tmpl w:val="32B0E672"/>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1270E2"/>
    <w:multiLevelType w:val="hybridMultilevel"/>
    <w:tmpl w:val="A0DEE3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D86745"/>
    <w:multiLevelType w:val="hybridMultilevel"/>
    <w:tmpl w:val="8CF2A9A2"/>
    <w:lvl w:ilvl="0" w:tplc="518A8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349854">
    <w:abstractNumId w:val="27"/>
  </w:num>
  <w:num w:numId="2" w16cid:durableId="1018770658">
    <w:abstractNumId w:val="20"/>
  </w:num>
  <w:num w:numId="3" w16cid:durableId="637808600">
    <w:abstractNumId w:val="10"/>
  </w:num>
  <w:num w:numId="4" w16cid:durableId="1497307616">
    <w:abstractNumId w:val="1"/>
  </w:num>
  <w:num w:numId="5" w16cid:durableId="1387143834">
    <w:abstractNumId w:val="21"/>
  </w:num>
  <w:num w:numId="6" w16cid:durableId="167408800">
    <w:abstractNumId w:val="29"/>
  </w:num>
  <w:num w:numId="7" w16cid:durableId="1542784666">
    <w:abstractNumId w:val="17"/>
  </w:num>
  <w:num w:numId="8" w16cid:durableId="1555694696">
    <w:abstractNumId w:val="5"/>
  </w:num>
  <w:num w:numId="9" w16cid:durableId="1134955611">
    <w:abstractNumId w:val="7"/>
  </w:num>
  <w:num w:numId="10" w16cid:durableId="1534032306">
    <w:abstractNumId w:val="16"/>
  </w:num>
  <w:num w:numId="11" w16cid:durableId="1270820572">
    <w:abstractNumId w:val="23"/>
  </w:num>
  <w:num w:numId="12" w16cid:durableId="1692343007">
    <w:abstractNumId w:val="0"/>
  </w:num>
  <w:num w:numId="13" w16cid:durableId="831146376">
    <w:abstractNumId w:val="22"/>
  </w:num>
  <w:num w:numId="14" w16cid:durableId="1868444755">
    <w:abstractNumId w:val="14"/>
  </w:num>
  <w:num w:numId="15" w16cid:durableId="1490515640">
    <w:abstractNumId w:val="6"/>
  </w:num>
  <w:num w:numId="16" w16cid:durableId="1832405664">
    <w:abstractNumId w:val="4"/>
  </w:num>
  <w:num w:numId="17" w16cid:durableId="241917207">
    <w:abstractNumId w:val="15"/>
  </w:num>
  <w:num w:numId="18" w16cid:durableId="169834534">
    <w:abstractNumId w:val="8"/>
  </w:num>
  <w:num w:numId="19" w16cid:durableId="1052583806">
    <w:abstractNumId w:val="32"/>
  </w:num>
  <w:num w:numId="20" w16cid:durableId="981733529">
    <w:abstractNumId w:val="28"/>
  </w:num>
  <w:num w:numId="21" w16cid:durableId="794759465">
    <w:abstractNumId w:val="2"/>
  </w:num>
  <w:num w:numId="22" w16cid:durableId="46417805">
    <w:abstractNumId w:val="9"/>
  </w:num>
  <w:num w:numId="23" w16cid:durableId="2041003043">
    <w:abstractNumId w:val="3"/>
  </w:num>
  <w:num w:numId="24" w16cid:durableId="1611626684">
    <w:abstractNumId w:val="11"/>
  </w:num>
  <w:num w:numId="25" w16cid:durableId="1262834065">
    <w:abstractNumId w:val="33"/>
  </w:num>
  <w:num w:numId="26" w16cid:durableId="840504901">
    <w:abstractNumId w:val="34"/>
  </w:num>
  <w:num w:numId="27" w16cid:durableId="324433866">
    <w:abstractNumId w:val="30"/>
  </w:num>
  <w:num w:numId="28" w16cid:durableId="74473549">
    <w:abstractNumId w:val="13"/>
  </w:num>
  <w:num w:numId="29" w16cid:durableId="1623144566">
    <w:abstractNumId w:val="18"/>
  </w:num>
  <w:num w:numId="30" w16cid:durableId="279580057">
    <w:abstractNumId w:val="26"/>
  </w:num>
  <w:num w:numId="31" w16cid:durableId="1211654581">
    <w:abstractNumId w:val="19"/>
  </w:num>
  <w:num w:numId="32" w16cid:durableId="1381904619">
    <w:abstractNumId w:val="25"/>
  </w:num>
  <w:num w:numId="33" w16cid:durableId="1206484807">
    <w:abstractNumId w:val="24"/>
  </w:num>
  <w:num w:numId="34" w16cid:durableId="106704956">
    <w:abstractNumId w:val="12"/>
  </w:num>
  <w:num w:numId="35" w16cid:durableId="719792966">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03"/>
    <w:rsid w:val="000031A9"/>
    <w:rsid w:val="00004D92"/>
    <w:rsid w:val="00005152"/>
    <w:rsid w:val="00020DBB"/>
    <w:rsid w:val="000210F9"/>
    <w:rsid w:val="00021841"/>
    <w:rsid w:val="00023069"/>
    <w:rsid w:val="0003575B"/>
    <w:rsid w:val="0004451A"/>
    <w:rsid w:val="00044C6B"/>
    <w:rsid w:val="00047B9F"/>
    <w:rsid w:val="00051D71"/>
    <w:rsid w:val="00053740"/>
    <w:rsid w:val="000609F1"/>
    <w:rsid w:val="00060BCF"/>
    <w:rsid w:val="000626E5"/>
    <w:rsid w:val="00064703"/>
    <w:rsid w:val="00065263"/>
    <w:rsid w:val="000758BA"/>
    <w:rsid w:val="00077D71"/>
    <w:rsid w:val="000A12B5"/>
    <w:rsid w:val="000A7EBC"/>
    <w:rsid w:val="000B0311"/>
    <w:rsid w:val="000C05D7"/>
    <w:rsid w:val="000C4390"/>
    <w:rsid w:val="000C55F8"/>
    <w:rsid w:val="000C746F"/>
    <w:rsid w:val="000D3B1D"/>
    <w:rsid w:val="000D68D3"/>
    <w:rsid w:val="000D72E5"/>
    <w:rsid w:val="000E0A92"/>
    <w:rsid w:val="000E7094"/>
    <w:rsid w:val="000F15DF"/>
    <w:rsid w:val="000F7DA8"/>
    <w:rsid w:val="001053DE"/>
    <w:rsid w:val="0010545A"/>
    <w:rsid w:val="00111323"/>
    <w:rsid w:val="00115B26"/>
    <w:rsid w:val="001225AE"/>
    <w:rsid w:val="0012463F"/>
    <w:rsid w:val="00126DD9"/>
    <w:rsid w:val="00132EA7"/>
    <w:rsid w:val="0013630F"/>
    <w:rsid w:val="0013740F"/>
    <w:rsid w:val="00141B3A"/>
    <w:rsid w:val="00143966"/>
    <w:rsid w:val="00155066"/>
    <w:rsid w:val="0016422C"/>
    <w:rsid w:val="00166374"/>
    <w:rsid w:val="001715D0"/>
    <w:rsid w:val="001730A7"/>
    <w:rsid w:val="001735B1"/>
    <w:rsid w:val="00176C2B"/>
    <w:rsid w:val="00196B4C"/>
    <w:rsid w:val="001A627A"/>
    <w:rsid w:val="001A741F"/>
    <w:rsid w:val="001B0E1F"/>
    <w:rsid w:val="001B5100"/>
    <w:rsid w:val="001B5D09"/>
    <w:rsid w:val="001C14FA"/>
    <w:rsid w:val="001C277F"/>
    <w:rsid w:val="001C3C64"/>
    <w:rsid w:val="001C3E63"/>
    <w:rsid w:val="001C6777"/>
    <w:rsid w:val="001D1519"/>
    <w:rsid w:val="001E4B76"/>
    <w:rsid w:val="001F2FEA"/>
    <w:rsid w:val="001F5461"/>
    <w:rsid w:val="001F560A"/>
    <w:rsid w:val="001F6C15"/>
    <w:rsid w:val="00201C3F"/>
    <w:rsid w:val="002151B4"/>
    <w:rsid w:val="00215314"/>
    <w:rsid w:val="0021596E"/>
    <w:rsid w:val="00227B9D"/>
    <w:rsid w:val="002474CC"/>
    <w:rsid w:val="00250789"/>
    <w:rsid w:val="00250CA1"/>
    <w:rsid w:val="00253DCF"/>
    <w:rsid w:val="00260F45"/>
    <w:rsid w:val="0026572C"/>
    <w:rsid w:val="0027732D"/>
    <w:rsid w:val="00280DA7"/>
    <w:rsid w:val="002849AB"/>
    <w:rsid w:val="00287391"/>
    <w:rsid w:val="002934D7"/>
    <w:rsid w:val="00294C74"/>
    <w:rsid w:val="002A4490"/>
    <w:rsid w:val="002B0455"/>
    <w:rsid w:val="002B06F7"/>
    <w:rsid w:val="002B1209"/>
    <w:rsid w:val="002B2540"/>
    <w:rsid w:val="002B36A9"/>
    <w:rsid w:val="002B5AF4"/>
    <w:rsid w:val="002C2BE4"/>
    <w:rsid w:val="002C4CBA"/>
    <w:rsid w:val="002C4D0B"/>
    <w:rsid w:val="002C5D02"/>
    <w:rsid w:val="002D4FB4"/>
    <w:rsid w:val="002D55FE"/>
    <w:rsid w:val="002E6717"/>
    <w:rsid w:val="002F0701"/>
    <w:rsid w:val="002F4259"/>
    <w:rsid w:val="002F5DDA"/>
    <w:rsid w:val="00305662"/>
    <w:rsid w:val="00310FEE"/>
    <w:rsid w:val="003120E5"/>
    <w:rsid w:val="0031359C"/>
    <w:rsid w:val="0032489E"/>
    <w:rsid w:val="00324C33"/>
    <w:rsid w:val="00337E60"/>
    <w:rsid w:val="00350946"/>
    <w:rsid w:val="00352EF0"/>
    <w:rsid w:val="00362527"/>
    <w:rsid w:val="003659D5"/>
    <w:rsid w:val="00372400"/>
    <w:rsid w:val="00372895"/>
    <w:rsid w:val="0037425B"/>
    <w:rsid w:val="00376B16"/>
    <w:rsid w:val="0038337F"/>
    <w:rsid w:val="003947C5"/>
    <w:rsid w:val="00396E62"/>
    <w:rsid w:val="003B671A"/>
    <w:rsid w:val="003C3A79"/>
    <w:rsid w:val="003C41AF"/>
    <w:rsid w:val="003C5484"/>
    <w:rsid w:val="003D1225"/>
    <w:rsid w:val="003D2A61"/>
    <w:rsid w:val="003D2E7C"/>
    <w:rsid w:val="003D7042"/>
    <w:rsid w:val="003E2101"/>
    <w:rsid w:val="003E5CAB"/>
    <w:rsid w:val="00401A0A"/>
    <w:rsid w:val="00404C00"/>
    <w:rsid w:val="00407041"/>
    <w:rsid w:val="00415026"/>
    <w:rsid w:val="00416424"/>
    <w:rsid w:val="004206E0"/>
    <w:rsid w:val="00420C06"/>
    <w:rsid w:val="00420CAC"/>
    <w:rsid w:val="0042136D"/>
    <w:rsid w:val="00432C05"/>
    <w:rsid w:val="0045169D"/>
    <w:rsid w:val="00451C6B"/>
    <w:rsid w:val="00452CF9"/>
    <w:rsid w:val="00461951"/>
    <w:rsid w:val="00461A67"/>
    <w:rsid w:val="00480469"/>
    <w:rsid w:val="00480DC1"/>
    <w:rsid w:val="00482502"/>
    <w:rsid w:val="004851F1"/>
    <w:rsid w:val="00487365"/>
    <w:rsid w:val="00491AC5"/>
    <w:rsid w:val="004923CF"/>
    <w:rsid w:val="00494591"/>
    <w:rsid w:val="00494646"/>
    <w:rsid w:val="004947AA"/>
    <w:rsid w:val="00495210"/>
    <w:rsid w:val="004A060B"/>
    <w:rsid w:val="004A5BC6"/>
    <w:rsid w:val="004A7A12"/>
    <w:rsid w:val="004B5407"/>
    <w:rsid w:val="004B6DE7"/>
    <w:rsid w:val="004C113E"/>
    <w:rsid w:val="004C5DE3"/>
    <w:rsid w:val="004D3EE1"/>
    <w:rsid w:val="004D5212"/>
    <w:rsid w:val="004E039C"/>
    <w:rsid w:val="004E1A2D"/>
    <w:rsid w:val="004E4C36"/>
    <w:rsid w:val="00501AF1"/>
    <w:rsid w:val="00514805"/>
    <w:rsid w:val="005156D8"/>
    <w:rsid w:val="005241FE"/>
    <w:rsid w:val="00530156"/>
    <w:rsid w:val="00530210"/>
    <w:rsid w:val="00535D1E"/>
    <w:rsid w:val="00541363"/>
    <w:rsid w:val="0055081B"/>
    <w:rsid w:val="00552FAD"/>
    <w:rsid w:val="00553A2D"/>
    <w:rsid w:val="00561170"/>
    <w:rsid w:val="0056722D"/>
    <w:rsid w:val="0057358F"/>
    <w:rsid w:val="00575362"/>
    <w:rsid w:val="00576CB4"/>
    <w:rsid w:val="00584718"/>
    <w:rsid w:val="00591D9D"/>
    <w:rsid w:val="005964FA"/>
    <w:rsid w:val="00596BF4"/>
    <w:rsid w:val="005A2C6A"/>
    <w:rsid w:val="005B5FE7"/>
    <w:rsid w:val="005C2E6F"/>
    <w:rsid w:val="005C6D2E"/>
    <w:rsid w:val="005C730B"/>
    <w:rsid w:val="005C78FE"/>
    <w:rsid w:val="005E3003"/>
    <w:rsid w:val="005E77B6"/>
    <w:rsid w:val="005F3A80"/>
    <w:rsid w:val="005F4230"/>
    <w:rsid w:val="00600F30"/>
    <w:rsid w:val="006071A4"/>
    <w:rsid w:val="006072E7"/>
    <w:rsid w:val="00607F0E"/>
    <w:rsid w:val="00611DD8"/>
    <w:rsid w:val="00613814"/>
    <w:rsid w:val="00617B59"/>
    <w:rsid w:val="006209F2"/>
    <w:rsid w:val="00627640"/>
    <w:rsid w:val="006340F7"/>
    <w:rsid w:val="006379D2"/>
    <w:rsid w:val="00637AB0"/>
    <w:rsid w:val="00640291"/>
    <w:rsid w:val="00644C49"/>
    <w:rsid w:val="00660D5D"/>
    <w:rsid w:val="00672926"/>
    <w:rsid w:val="00675BE5"/>
    <w:rsid w:val="0068008A"/>
    <w:rsid w:val="00680E31"/>
    <w:rsid w:val="00680EBF"/>
    <w:rsid w:val="00682625"/>
    <w:rsid w:val="00684DD0"/>
    <w:rsid w:val="006920AF"/>
    <w:rsid w:val="006C086D"/>
    <w:rsid w:val="006C360C"/>
    <w:rsid w:val="006C487B"/>
    <w:rsid w:val="006D3CAB"/>
    <w:rsid w:val="006D6045"/>
    <w:rsid w:val="006D767D"/>
    <w:rsid w:val="006E3870"/>
    <w:rsid w:val="006F1A2B"/>
    <w:rsid w:val="006F3C6B"/>
    <w:rsid w:val="006F5B0A"/>
    <w:rsid w:val="006F6A11"/>
    <w:rsid w:val="007002F8"/>
    <w:rsid w:val="00706711"/>
    <w:rsid w:val="007074B6"/>
    <w:rsid w:val="007111DB"/>
    <w:rsid w:val="00713D0F"/>
    <w:rsid w:val="00717BFF"/>
    <w:rsid w:val="0072242E"/>
    <w:rsid w:val="00736EA7"/>
    <w:rsid w:val="0073732C"/>
    <w:rsid w:val="007415E3"/>
    <w:rsid w:val="0074171D"/>
    <w:rsid w:val="00741F26"/>
    <w:rsid w:val="00747269"/>
    <w:rsid w:val="00750C59"/>
    <w:rsid w:val="00754FB7"/>
    <w:rsid w:val="00756FFE"/>
    <w:rsid w:val="00760384"/>
    <w:rsid w:val="00762804"/>
    <w:rsid w:val="00766D1F"/>
    <w:rsid w:val="00772E87"/>
    <w:rsid w:val="00777697"/>
    <w:rsid w:val="00784E26"/>
    <w:rsid w:val="0078726C"/>
    <w:rsid w:val="007B33C8"/>
    <w:rsid w:val="007D534D"/>
    <w:rsid w:val="007E2976"/>
    <w:rsid w:val="007E697D"/>
    <w:rsid w:val="007E7D18"/>
    <w:rsid w:val="00816DF7"/>
    <w:rsid w:val="00823360"/>
    <w:rsid w:val="0083088F"/>
    <w:rsid w:val="008331C3"/>
    <w:rsid w:val="0084365D"/>
    <w:rsid w:val="00847DA0"/>
    <w:rsid w:val="00860023"/>
    <w:rsid w:val="00861394"/>
    <w:rsid w:val="008636B8"/>
    <w:rsid w:val="00867938"/>
    <w:rsid w:val="00880712"/>
    <w:rsid w:val="00883047"/>
    <w:rsid w:val="00883BCA"/>
    <w:rsid w:val="00884A36"/>
    <w:rsid w:val="00886375"/>
    <w:rsid w:val="00887229"/>
    <w:rsid w:val="00887B44"/>
    <w:rsid w:val="008915A6"/>
    <w:rsid w:val="008A2F3A"/>
    <w:rsid w:val="008B1C8A"/>
    <w:rsid w:val="008B26A0"/>
    <w:rsid w:val="008B2C8E"/>
    <w:rsid w:val="008B5FE4"/>
    <w:rsid w:val="008B60F5"/>
    <w:rsid w:val="008C0336"/>
    <w:rsid w:val="008C16BE"/>
    <w:rsid w:val="008C2214"/>
    <w:rsid w:val="008C302A"/>
    <w:rsid w:val="008C4CDE"/>
    <w:rsid w:val="008C622D"/>
    <w:rsid w:val="008D6362"/>
    <w:rsid w:val="008D72BF"/>
    <w:rsid w:val="008E72A1"/>
    <w:rsid w:val="008F1C6F"/>
    <w:rsid w:val="008F35BD"/>
    <w:rsid w:val="008F6EB8"/>
    <w:rsid w:val="00913D45"/>
    <w:rsid w:val="00917FCF"/>
    <w:rsid w:val="0092678B"/>
    <w:rsid w:val="00931509"/>
    <w:rsid w:val="00931BDC"/>
    <w:rsid w:val="00934480"/>
    <w:rsid w:val="0093553D"/>
    <w:rsid w:val="009364AF"/>
    <w:rsid w:val="00951B31"/>
    <w:rsid w:val="009568B9"/>
    <w:rsid w:val="009569AB"/>
    <w:rsid w:val="00961BFA"/>
    <w:rsid w:val="00987699"/>
    <w:rsid w:val="0099030D"/>
    <w:rsid w:val="009937C2"/>
    <w:rsid w:val="00993CD6"/>
    <w:rsid w:val="0099672C"/>
    <w:rsid w:val="009A4F93"/>
    <w:rsid w:val="009A5B2E"/>
    <w:rsid w:val="009B30A3"/>
    <w:rsid w:val="009B58EC"/>
    <w:rsid w:val="009D33A0"/>
    <w:rsid w:val="009D4E9B"/>
    <w:rsid w:val="009D570E"/>
    <w:rsid w:val="009D718B"/>
    <w:rsid w:val="009E092F"/>
    <w:rsid w:val="009E7A8F"/>
    <w:rsid w:val="009F6BBF"/>
    <w:rsid w:val="009F6DEA"/>
    <w:rsid w:val="00A042F6"/>
    <w:rsid w:val="00A07F00"/>
    <w:rsid w:val="00A1082A"/>
    <w:rsid w:val="00A11598"/>
    <w:rsid w:val="00A11A95"/>
    <w:rsid w:val="00A22B24"/>
    <w:rsid w:val="00A25C1B"/>
    <w:rsid w:val="00A26E61"/>
    <w:rsid w:val="00A377A0"/>
    <w:rsid w:val="00A40D02"/>
    <w:rsid w:val="00A434D3"/>
    <w:rsid w:val="00A450F4"/>
    <w:rsid w:val="00A54EAC"/>
    <w:rsid w:val="00A622A3"/>
    <w:rsid w:val="00A664C0"/>
    <w:rsid w:val="00A76137"/>
    <w:rsid w:val="00A7727D"/>
    <w:rsid w:val="00A872EA"/>
    <w:rsid w:val="00A955BF"/>
    <w:rsid w:val="00AA22F9"/>
    <w:rsid w:val="00AA665A"/>
    <w:rsid w:val="00AB2A3C"/>
    <w:rsid w:val="00AB4985"/>
    <w:rsid w:val="00AB4A93"/>
    <w:rsid w:val="00AB6B28"/>
    <w:rsid w:val="00AC79F1"/>
    <w:rsid w:val="00AD1D1B"/>
    <w:rsid w:val="00AE2380"/>
    <w:rsid w:val="00AE2BF5"/>
    <w:rsid w:val="00AE636C"/>
    <w:rsid w:val="00AF0B8F"/>
    <w:rsid w:val="00AF3677"/>
    <w:rsid w:val="00AF51A2"/>
    <w:rsid w:val="00AF592A"/>
    <w:rsid w:val="00B011FF"/>
    <w:rsid w:val="00B0148D"/>
    <w:rsid w:val="00B0286A"/>
    <w:rsid w:val="00B05C7C"/>
    <w:rsid w:val="00B104C7"/>
    <w:rsid w:val="00B11F20"/>
    <w:rsid w:val="00B249AB"/>
    <w:rsid w:val="00B26F38"/>
    <w:rsid w:val="00B3071D"/>
    <w:rsid w:val="00B321E5"/>
    <w:rsid w:val="00B369B0"/>
    <w:rsid w:val="00B44087"/>
    <w:rsid w:val="00B46E20"/>
    <w:rsid w:val="00B47FD1"/>
    <w:rsid w:val="00B50F82"/>
    <w:rsid w:val="00B540E6"/>
    <w:rsid w:val="00B55DDE"/>
    <w:rsid w:val="00B56F13"/>
    <w:rsid w:val="00B610CC"/>
    <w:rsid w:val="00B61B17"/>
    <w:rsid w:val="00B75768"/>
    <w:rsid w:val="00B76E22"/>
    <w:rsid w:val="00B77A12"/>
    <w:rsid w:val="00B8203D"/>
    <w:rsid w:val="00B86BCF"/>
    <w:rsid w:val="00B874FC"/>
    <w:rsid w:val="00BA336C"/>
    <w:rsid w:val="00BA5DBF"/>
    <w:rsid w:val="00BA6ADE"/>
    <w:rsid w:val="00BB0884"/>
    <w:rsid w:val="00BB4D79"/>
    <w:rsid w:val="00BC0607"/>
    <w:rsid w:val="00BC29DB"/>
    <w:rsid w:val="00BC558F"/>
    <w:rsid w:val="00BC5A31"/>
    <w:rsid w:val="00BD5432"/>
    <w:rsid w:val="00BD7711"/>
    <w:rsid w:val="00BE137A"/>
    <w:rsid w:val="00BF0035"/>
    <w:rsid w:val="00BF34B1"/>
    <w:rsid w:val="00BF4FEB"/>
    <w:rsid w:val="00BF678E"/>
    <w:rsid w:val="00BF7DBE"/>
    <w:rsid w:val="00C0548E"/>
    <w:rsid w:val="00C055A5"/>
    <w:rsid w:val="00C067F9"/>
    <w:rsid w:val="00C07750"/>
    <w:rsid w:val="00C10159"/>
    <w:rsid w:val="00C11936"/>
    <w:rsid w:val="00C122EC"/>
    <w:rsid w:val="00C20735"/>
    <w:rsid w:val="00C2151B"/>
    <w:rsid w:val="00C21869"/>
    <w:rsid w:val="00C23F06"/>
    <w:rsid w:val="00C27430"/>
    <w:rsid w:val="00C36339"/>
    <w:rsid w:val="00C51FA1"/>
    <w:rsid w:val="00C558F3"/>
    <w:rsid w:val="00C64B63"/>
    <w:rsid w:val="00C75131"/>
    <w:rsid w:val="00C844E9"/>
    <w:rsid w:val="00C852C4"/>
    <w:rsid w:val="00C85547"/>
    <w:rsid w:val="00C87823"/>
    <w:rsid w:val="00C87F29"/>
    <w:rsid w:val="00CB01F7"/>
    <w:rsid w:val="00CB09B0"/>
    <w:rsid w:val="00CC713A"/>
    <w:rsid w:val="00CD2B02"/>
    <w:rsid w:val="00CD2D38"/>
    <w:rsid w:val="00CD41ED"/>
    <w:rsid w:val="00CE3F53"/>
    <w:rsid w:val="00CE7F75"/>
    <w:rsid w:val="00D0597C"/>
    <w:rsid w:val="00D068D8"/>
    <w:rsid w:val="00D07587"/>
    <w:rsid w:val="00D12309"/>
    <w:rsid w:val="00D13564"/>
    <w:rsid w:val="00D13567"/>
    <w:rsid w:val="00D141E0"/>
    <w:rsid w:val="00D208D1"/>
    <w:rsid w:val="00D22D5D"/>
    <w:rsid w:val="00D244E0"/>
    <w:rsid w:val="00D2574E"/>
    <w:rsid w:val="00D3490D"/>
    <w:rsid w:val="00D50D4D"/>
    <w:rsid w:val="00D557C9"/>
    <w:rsid w:val="00D73013"/>
    <w:rsid w:val="00D768A3"/>
    <w:rsid w:val="00D93CC6"/>
    <w:rsid w:val="00D94F9D"/>
    <w:rsid w:val="00D965E8"/>
    <w:rsid w:val="00DA4866"/>
    <w:rsid w:val="00DA4CDE"/>
    <w:rsid w:val="00DC4D0E"/>
    <w:rsid w:val="00DC5273"/>
    <w:rsid w:val="00DD1D89"/>
    <w:rsid w:val="00DD4526"/>
    <w:rsid w:val="00DD516B"/>
    <w:rsid w:val="00DE658E"/>
    <w:rsid w:val="00E001E8"/>
    <w:rsid w:val="00E038D8"/>
    <w:rsid w:val="00E12D99"/>
    <w:rsid w:val="00E16B9A"/>
    <w:rsid w:val="00E24F0C"/>
    <w:rsid w:val="00E265DB"/>
    <w:rsid w:val="00E40680"/>
    <w:rsid w:val="00E42049"/>
    <w:rsid w:val="00E42A40"/>
    <w:rsid w:val="00E4741F"/>
    <w:rsid w:val="00E54774"/>
    <w:rsid w:val="00E6573E"/>
    <w:rsid w:val="00E71CDF"/>
    <w:rsid w:val="00E72EE3"/>
    <w:rsid w:val="00E80FD5"/>
    <w:rsid w:val="00E8295D"/>
    <w:rsid w:val="00E82D54"/>
    <w:rsid w:val="00E96166"/>
    <w:rsid w:val="00EA2649"/>
    <w:rsid w:val="00EA6CCE"/>
    <w:rsid w:val="00EB1503"/>
    <w:rsid w:val="00EB75E5"/>
    <w:rsid w:val="00EE182F"/>
    <w:rsid w:val="00EE2214"/>
    <w:rsid w:val="00EF07E4"/>
    <w:rsid w:val="00EF4BCE"/>
    <w:rsid w:val="00EF6599"/>
    <w:rsid w:val="00F052B6"/>
    <w:rsid w:val="00F0658C"/>
    <w:rsid w:val="00F1063F"/>
    <w:rsid w:val="00F13A8B"/>
    <w:rsid w:val="00F325A0"/>
    <w:rsid w:val="00F375C8"/>
    <w:rsid w:val="00F404EB"/>
    <w:rsid w:val="00F42D77"/>
    <w:rsid w:val="00F42E72"/>
    <w:rsid w:val="00F4414A"/>
    <w:rsid w:val="00F45FBE"/>
    <w:rsid w:val="00F51E29"/>
    <w:rsid w:val="00F54CFE"/>
    <w:rsid w:val="00F57917"/>
    <w:rsid w:val="00F73F95"/>
    <w:rsid w:val="00F76E2C"/>
    <w:rsid w:val="00F85EAC"/>
    <w:rsid w:val="00F953A4"/>
    <w:rsid w:val="00FA0572"/>
    <w:rsid w:val="00FA0A29"/>
    <w:rsid w:val="00FA1DFE"/>
    <w:rsid w:val="00FA2BFD"/>
    <w:rsid w:val="00FA2E35"/>
    <w:rsid w:val="00FA70A0"/>
    <w:rsid w:val="00FC2D09"/>
    <w:rsid w:val="00FC72F7"/>
    <w:rsid w:val="00FD2B8E"/>
    <w:rsid w:val="00FD4CC0"/>
    <w:rsid w:val="00FE77B5"/>
    <w:rsid w:val="00FF0DD4"/>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5068B"/>
  <w15:docId w15:val="{5789BE86-CC8A-4F9E-AD3D-BC50165E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5BF"/>
    <w:pPr>
      <w:spacing w:before="120" w:after="120"/>
    </w:pPr>
    <w:rPr>
      <w:color w:val="000000" w:themeColor="text1"/>
      <w:sz w:val="22"/>
    </w:rPr>
  </w:style>
  <w:style w:type="paragraph" w:styleId="Heading1">
    <w:name w:val="heading 1"/>
    <w:basedOn w:val="Normal"/>
    <w:next w:val="Normal"/>
    <w:link w:val="Heading1Char"/>
    <w:autoRedefine/>
    <w:uiPriority w:val="9"/>
    <w:qFormat/>
    <w:rsid w:val="00372400"/>
    <w:pPr>
      <w:keepNext/>
      <w:keepLines/>
      <w:spacing w:before="0" w:after="0"/>
      <w:outlineLvl w:val="0"/>
    </w:pPr>
    <w:rPr>
      <w:rFonts w:cstheme="minorHAnsi"/>
      <w:b/>
      <w:color w:val="09539E"/>
      <w:sz w:val="52"/>
      <w:szCs w:val="44"/>
    </w:rPr>
  </w:style>
  <w:style w:type="paragraph" w:styleId="Heading2">
    <w:name w:val="heading 2"/>
    <w:basedOn w:val="Heading5"/>
    <w:next w:val="Normal"/>
    <w:link w:val="Heading2Char"/>
    <w:autoRedefine/>
    <w:uiPriority w:val="9"/>
    <w:unhideWhenUsed/>
    <w:qFormat/>
    <w:rsid w:val="00372400"/>
    <w:pPr>
      <w:outlineLvl w:val="1"/>
    </w:pPr>
    <w:rPr>
      <w:rFonts w:eastAsiaTheme="minorHAnsi" w:cstheme="minorBidi"/>
      <w:color w:val="000000" w:themeColor="text1"/>
      <w:sz w:val="32"/>
      <w:szCs w:val="36"/>
    </w:rPr>
  </w:style>
  <w:style w:type="paragraph" w:styleId="Heading3">
    <w:name w:val="heading 3"/>
    <w:aliases w:val="Table Copy"/>
    <w:basedOn w:val="Normal"/>
    <w:next w:val="Normal"/>
    <w:link w:val="Heading3Char"/>
    <w:autoRedefine/>
    <w:uiPriority w:val="9"/>
    <w:unhideWhenUsed/>
    <w:qFormat/>
    <w:rsid w:val="00372400"/>
    <w:pPr>
      <w:spacing w:before="0" w:after="0"/>
      <w:outlineLvl w:val="2"/>
    </w:pPr>
    <w:rPr>
      <w:kern w:val="0"/>
      <w:sz w:val="28"/>
      <w:szCs w:val="28"/>
    </w:rPr>
  </w:style>
  <w:style w:type="paragraph" w:styleId="Heading4">
    <w:name w:val="heading 4"/>
    <w:aliases w:val="Table Row Description"/>
    <w:basedOn w:val="Normal"/>
    <w:next w:val="Normal"/>
    <w:link w:val="Heading4Char"/>
    <w:autoRedefine/>
    <w:uiPriority w:val="9"/>
    <w:unhideWhenUsed/>
    <w:qFormat/>
    <w:rsid w:val="00372400"/>
    <w:pPr>
      <w:spacing w:before="0" w:after="0"/>
      <w:outlineLvl w:val="3"/>
    </w:pPr>
    <w:rPr>
      <w:rFonts w:eastAsia="Calibri" w:cstheme="minorHAnsi"/>
      <w:b/>
      <w:bCs/>
      <w:color w:val="auto"/>
      <w:sz w:val="24"/>
    </w:rPr>
  </w:style>
  <w:style w:type="paragraph" w:styleId="Heading5">
    <w:name w:val="heading 5"/>
    <w:aliases w:val="Table Copy2"/>
    <w:basedOn w:val="Normal"/>
    <w:next w:val="Normal"/>
    <w:link w:val="Heading5Char"/>
    <w:uiPriority w:val="9"/>
    <w:unhideWhenUsed/>
    <w:qFormat/>
    <w:rsid w:val="00DD516B"/>
    <w:pPr>
      <w:keepNext/>
      <w:keepLines/>
      <w:spacing w:before="40" w:after="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semiHidden/>
    <w:unhideWhenUsed/>
    <w:qFormat/>
    <w:rsid w:val="00DD516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D516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DD516B"/>
    <w:pPr>
      <w:contextualSpacing/>
    </w:pPr>
    <w:rPr>
      <w:rFonts w:ascii="Quicksand Bold" w:eastAsiaTheme="majorEastAsia" w:hAnsi="Quicksand Bold" w:cstheme="majorBidi"/>
      <w:b/>
      <w:color w:val="1B6B86"/>
      <w:spacing w:val="-10"/>
      <w:kern w:val="28"/>
      <w:sz w:val="56"/>
      <w:szCs w:val="56"/>
    </w:rPr>
  </w:style>
  <w:style w:type="character" w:customStyle="1" w:styleId="TitleChar">
    <w:name w:val="Title Char"/>
    <w:aliases w:val="Document Title Char"/>
    <w:basedOn w:val="DefaultParagraphFont"/>
    <w:link w:val="Title"/>
    <w:uiPriority w:val="10"/>
    <w:rsid w:val="00DD516B"/>
    <w:rPr>
      <w:rFonts w:ascii="Quicksand Bold" w:eastAsiaTheme="majorEastAsia" w:hAnsi="Quicksand Bold" w:cstheme="majorBidi"/>
      <w:b/>
      <w:color w:val="1B6B86"/>
      <w:spacing w:val="-10"/>
      <w:kern w:val="28"/>
      <w:sz w:val="56"/>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372400"/>
    <w:rPr>
      <w:rFonts w:cstheme="minorHAnsi"/>
      <w:b/>
      <w:color w:val="09539E"/>
      <w:sz w:val="52"/>
      <w:szCs w:val="44"/>
    </w:rPr>
  </w:style>
  <w:style w:type="character" w:customStyle="1" w:styleId="Heading2Char">
    <w:name w:val="Heading 2 Char"/>
    <w:basedOn w:val="DefaultParagraphFont"/>
    <w:link w:val="Heading2"/>
    <w:uiPriority w:val="9"/>
    <w:rsid w:val="00372400"/>
    <w:rPr>
      <w:rFonts w:asciiTheme="majorHAnsi" w:hAnsiTheme="majorHAnsi"/>
      <w:b/>
      <w:color w:val="000000" w:themeColor="text1"/>
      <w:sz w:val="32"/>
      <w:szCs w:val="36"/>
    </w:rPr>
  </w:style>
  <w:style w:type="paragraph" w:styleId="NoSpacing">
    <w:name w:val="No Spacing"/>
    <w:aliases w:val="Table Header"/>
    <w:link w:val="NoSpacingChar"/>
    <w:autoRedefine/>
    <w:uiPriority w:val="1"/>
    <w:qFormat/>
    <w:rsid w:val="00DD516B"/>
    <w:rPr>
      <w:rFonts w:asciiTheme="majorHAnsi" w:eastAsiaTheme="minorEastAsia" w:hAnsiTheme="majorHAnsi" w:cstheme="minorHAnsi"/>
      <w:b/>
      <w:color w:val="000000" w:themeColor="text1"/>
      <w:kern w:val="0"/>
      <w:sz w:val="36"/>
      <w:szCs w:val="36"/>
      <w:bdr w:val="none" w:sz="0" w:space="0" w:color="auto" w:frame="1"/>
      <w:lang w:eastAsia="zh-CN"/>
    </w:rPr>
  </w:style>
  <w:style w:type="character" w:customStyle="1" w:styleId="NoSpacingChar">
    <w:name w:val="No Spacing Char"/>
    <w:aliases w:val="Table Header Char"/>
    <w:basedOn w:val="DefaultParagraphFont"/>
    <w:link w:val="NoSpacing"/>
    <w:uiPriority w:val="1"/>
    <w:rsid w:val="00DD516B"/>
    <w:rPr>
      <w:rFonts w:asciiTheme="majorHAnsi" w:eastAsiaTheme="minorEastAsia" w:hAnsiTheme="majorHAnsi" w:cstheme="minorHAnsi"/>
      <w:b/>
      <w:color w:val="000000" w:themeColor="text1"/>
      <w:kern w:val="0"/>
      <w:sz w:val="36"/>
      <w:szCs w:val="36"/>
      <w:bdr w:val="none" w:sz="0" w:space="0" w:color="auto" w:frame="1"/>
      <w:lang w:eastAsia="zh-CN"/>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DD516B"/>
    <w:pPr>
      <w:framePr w:wrap="around" w:hAnchor="text"/>
      <w:spacing w:before="480" w:line="276" w:lineRule="auto"/>
      <w:outlineLvl w:val="9"/>
    </w:pPr>
    <w:rPr>
      <w:rFonts w:asciiTheme="majorHAnsi" w:hAnsiTheme="majorHAnsi"/>
      <w:bCs/>
      <w:color w:val="2F5496" w:themeColor="accent1" w:themeShade="BF"/>
      <w:kern w:val="0"/>
      <w:szCs w:val="28"/>
    </w:rPr>
  </w:style>
  <w:style w:type="paragraph" w:styleId="TOC1">
    <w:name w:val="toc 1"/>
    <w:basedOn w:val="Normal"/>
    <w:next w:val="Normal"/>
    <w:autoRedefine/>
    <w:uiPriority w:val="39"/>
    <w:unhideWhenUsed/>
    <w:rsid w:val="00C844E9"/>
    <w:pPr>
      <w:spacing w:before="360" w:after="360"/>
    </w:pPr>
    <w:rPr>
      <w:rFonts w:cstheme="minorHAnsi"/>
      <w:b/>
      <w:bCs/>
      <w:caps/>
      <w:szCs w:val="22"/>
      <w:u w:val="single"/>
    </w:rPr>
  </w:style>
  <w:style w:type="paragraph" w:styleId="TOC2">
    <w:name w:val="toc 2"/>
    <w:basedOn w:val="Normal"/>
    <w:next w:val="Normal"/>
    <w:autoRedefine/>
    <w:uiPriority w:val="39"/>
    <w:unhideWhenUsed/>
    <w:rsid w:val="00C844E9"/>
    <w:pPr>
      <w:spacing w:before="0" w:after="0"/>
    </w:pPr>
    <w:rPr>
      <w:rFonts w:cstheme="minorHAnsi"/>
      <w:b/>
      <w:bCs/>
      <w:smallCaps/>
      <w:szCs w:val="22"/>
    </w:rPr>
  </w:style>
  <w:style w:type="paragraph" w:styleId="TOC3">
    <w:name w:val="toc 3"/>
    <w:basedOn w:val="Normal"/>
    <w:next w:val="Normal"/>
    <w:autoRedefine/>
    <w:uiPriority w:val="39"/>
    <w:unhideWhenUsed/>
    <w:rsid w:val="00C844E9"/>
    <w:pPr>
      <w:spacing w:before="0" w:after="0"/>
    </w:pPr>
    <w:rPr>
      <w:rFonts w:cstheme="minorHAnsi"/>
      <w:smallCaps/>
      <w:szCs w:val="22"/>
    </w:rPr>
  </w:style>
  <w:style w:type="paragraph" w:styleId="TOC4">
    <w:name w:val="toc 4"/>
    <w:basedOn w:val="Normal"/>
    <w:next w:val="Normal"/>
    <w:autoRedefine/>
    <w:uiPriority w:val="39"/>
    <w:unhideWhenUsed/>
    <w:rsid w:val="00C844E9"/>
    <w:pPr>
      <w:spacing w:before="0" w:after="0"/>
    </w:pPr>
    <w:rPr>
      <w:rFonts w:cstheme="minorHAnsi"/>
      <w:szCs w:val="22"/>
    </w:rPr>
  </w:style>
  <w:style w:type="paragraph" w:styleId="TOC5">
    <w:name w:val="toc 5"/>
    <w:basedOn w:val="Normal"/>
    <w:next w:val="Normal"/>
    <w:autoRedefine/>
    <w:uiPriority w:val="39"/>
    <w:unhideWhenUsed/>
    <w:rsid w:val="00C844E9"/>
    <w:pPr>
      <w:spacing w:before="0" w:after="0"/>
    </w:pPr>
    <w:rPr>
      <w:rFonts w:cstheme="minorHAnsi"/>
      <w:szCs w:val="22"/>
    </w:rPr>
  </w:style>
  <w:style w:type="paragraph" w:styleId="TOC6">
    <w:name w:val="toc 6"/>
    <w:basedOn w:val="Normal"/>
    <w:next w:val="Normal"/>
    <w:autoRedefine/>
    <w:uiPriority w:val="39"/>
    <w:unhideWhenUsed/>
    <w:rsid w:val="00C844E9"/>
    <w:pPr>
      <w:spacing w:before="0" w:after="0"/>
    </w:pPr>
    <w:rPr>
      <w:rFonts w:cstheme="minorHAnsi"/>
      <w:szCs w:val="22"/>
    </w:rPr>
  </w:style>
  <w:style w:type="paragraph" w:styleId="TOC7">
    <w:name w:val="toc 7"/>
    <w:basedOn w:val="Normal"/>
    <w:next w:val="Normal"/>
    <w:autoRedefine/>
    <w:uiPriority w:val="39"/>
    <w:unhideWhenUsed/>
    <w:rsid w:val="00C844E9"/>
    <w:pPr>
      <w:spacing w:before="0" w:after="0"/>
    </w:pPr>
    <w:rPr>
      <w:rFonts w:cstheme="minorHAnsi"/>
      <w:szCs w:val="22"/>
    </w:rPr>
  </w:style>
  <w:style w:type="paragraph" w:styleId="TOC8">
    <w:name w:val="toc 8"/>
    <w:basedOn w:val="Normal"/>
    <w:next w:val="Normal"/>
    <w:autoRedefine/>
    <w:uiPriority w:val="39"/>
    <w:unhideWhenUsed/>
    <w:rsid w:val="00C844E9"/>
    <w:pPr>
      <w:spacing w:before="0" w:after="0"/>
    </w:pPr>
    <w:rPr>
      <w:rFonts w:cstheme="minorHAnsi"/>
      <w:szCs w:val="22"/>
    </w:rPr>
  </w:style>
  <w:style w:type="paragraph" w:styleId="TOC9">
    <w:name w:val="toc 9"/>
    <w:basedOn w:val="Normal"/>
    <w:next w:val="Normal"/>
    <w:autoRedefine/>
    <w:uiPriority w:val="39"/>
    <w:unhideWhenUsed/>
    <w:rsid w:val="00C844E9"/>
    <w:pPr>
      <w:spacing w:before="0" w:after="0"/>
    </w:pPr>
    <w:rPr>
      <w:rFonts w:cstheme="minorHAnsi"/>
      <w:szCs w:val="22"/>
    </w:rPr>
  </w:style>
  <w:style w:type="paragraph" w:styleId="Subtitle">
    <w:name w:val="Subtitle"/>
    <w:basedOn w:val="Normal"/>
    <w:next w:val="Normal"/>
    <w:link w:val="SubtitleChar"/>
    <w:uiPriority w:val="11"/>
    <w:qFormat/>
    <w:rsid w:val="00DD516B"/>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basedOn w:val="DefaultParagraphFont"/>
    <w:link w:val="Subtitle"/>
    <w:uiPriority w:val="11"/>
    <w:rsid w:val="00DD516B"/>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link w:val="ListParagraphChar"/>
    <w:autoRedefine/>
    <w:uiPriority w:val="34"/>
    <w:qFormat/>
    <w:rsid w:val="00951B31"/>
    <w:pPr>
      <w:numPr>
        <w:numId w:val="6"/>
      </w:numPr>
      <w:spacing w:before="0" w:after="0"/>
      <w:contextualSpacing/>
      <w:textAlignment w:val="baseline"/>
    </w:pPr>
    <w:rPr>
      <w:kern w:val="0"/>
      <w:szCs w:val="22"/>
    </w:rPr>
  </w:style>
  <w:style w:type="character" w:customStyle="1" w:styleId="Heading3Char">
    <w:name w:val="Heading 3 Char"/>
    <w:aliases w:val="Table Copy Char"/>
    <w:basedOn w:val="DefaultParagraphFont"/>
    <w:link w:val="Heading3"/>
    <w:uiPriority w:val="9"/>
    <w:rsid w:val="00372400"/>
    <w:rPr>
      <w:color w:val="000000" w:themeColor="text1"/>
      <w:kern w:val="0"/>
      <w:sz w:val="28"/>
      <w:szCs w:val="28"/>
    </w:rPr>
  </w:style>
  <w:style w:type="character" w:customStyle="1" w:styleId="Heading4Char">
    <w:name w:val="Heading 4 Char"/>
    <w:aliases w:val="Table Row Description Char"/>
    <w:basedOn w:val="DefaultParagraphFont"/>
    <w:link w:val="Heading4"/>
    <w:uiPriority w:val="9"/>
    <w:rsid w:val="00372400"/>
    <w:rPr>
      <w:rFonts w:eastAsia="Calibri" w:cstheme="minorHAnsi"/>
      <w:b/>
      <w:bCs/>
    </w:rPr>
  </w:style>
  <w:style w:type="table" w:styleId="TableGrid">
    <w:name w:val="Table Grid"/>
    <w:basedOn w:val="TableNormal"/>
    <w:uiPriority w:val="59"/>
    <w:rsid w:val="00756F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756FFE"/>
    <w:pPr>
      <w:spacing w:before="0" w:after="0"/>
    </w:pPr>
    <w:rPr>
      <w:b/>
      <w:bCs/>
      <w:kern w:val="0"/>
      <w:sz w:val="24"/>
    </w:rPr>
  </w:style>
  <w:style w:type="paragraph" w:customStyle="1" w:styleId="DESEStandard">
    <w:name w:val="DESE Standard"/>
    <w:basedOn w:val="Normal"/>
    <w:link w:val="DESEStandardChar"/>
    <w:rsid w:val="00756FFE"/>
    <w:pPr>
      <w:spacing w:before="0" w:after="0"/>
    </w:pPr>
    <w:rPr>
      <w:b/>
      <w:bCs/>
      <w:color w:val="002060"/>
      <w:kern w:val="0"/>
      <w:sz w:val="24"/>
    </w:rPr>
  </w:style>
  <w:style w:type="character" w:customStyle="1" w:styleId="DESESectionHeaderChar">
    <w:name w:val="DESE Section Header Char"/>
    <w:basedOn w:val="DefaultParagraphFont"/>
    <w:link w:val="DESESectionHeader"/>
    <w:rsid w:val="00756FFE"/>
    <w:rPr>
      <w:b/>
      <w:bCs/>
      <w:color w:val="FFFFFF" w:themeColor="background1"/>
      <w:kern w:val="0"/>
    </w:rPr>
  </w:style>
  <w:style w:type="character" w:customStyle="1" w:styleId="DESEStandardChar">
    <w:name w:val="DESE Standard Char"/>
    <w:basedOn w:val="DefaultParagraphFont"/>
    <w:link w:val="DESEStandard"/>
    <w:rsid w:val="00756FFE"/>
    <w:rPr>
      <w:b/>
      <w:bCs/>
      <w:color w:val="002060"/>
      <w:kern w:val="0"/>
    </w:rPr>
  </w:style>
  <w:style w:type="paragraph" w:styleId="BodyText">
    <w:name w:val="Body Text"/>
    <w:basedOn w:val="Normal"/>
    <w:link w:val="BodyTextChar"/>
    <w:uiPriority w:val="99"/>
    <w:semiHidden/>
    <w:unhideWhenUsed/>
    <w:rsid w:val="00B11F20"/>
  </w:style>
  <w:style w:type="character" w:customStyle="1" w:styleId="BodyTextChar">
    <w:name w:val="Body Text Char"/>
    <w:basedOn w:val="DefaultParagraphFont"/>
    <w:link w:val="BodyText"/>
    <w:uiPriority w:val="99"/>
    <w:semiHidden/>
    <w:rsid w:val="00B11F20"/>
    <w:rPr>
      <w:rFonts w:ascii="Barlow Semi Condensed" w:hAnsi="Barlow Semi Condensed"/>
      <w:color w:val="000000" w:themeColor="text1"/>
      <w:sz w:val="22"/>
    </w:rPr>
  </w:style>
  <w:style w:type="character" w:customStyle="1" w:styleId="Heading5Char">
    <w:name w:val="Heading 5 Char"/>
    <w:aliases w:val="Table Copy2 Char"/>
    <w:basedOn w:val="DefaultParagraphFont"/>
    <w:link w:val="Heading5"/>
    <w:uiPriority w:val="9"/>
    <w:rsid w:val="00DD516B"/>
    <w:rPr>
      <w:rFonts w:asciiTheme="majorHAnsi" w:eastAsiaTheme="majorEastAsia" w:hAnsiTheme="majorHAnsi" w:cstheme="majorBidi"/>
      <w:b/>
      <w:color w:val="09539E"/>
      <w:sz w:val="22"/>
    </w:rPr>
  </w:style>
  <w:style w:type="character" w:customStyle="1" w:styleId="Heading6Char">
    <w:name w:val="Heading 6 Char"/>
    <w:basedOn w:val="DefaultParagraphFont"/>
    <w:link w:val="Heading6"/>
    <w:uiPriority w:val="9"/>
    <w:semiHidden/>
    <w:rsid w:val="00DD516B"/>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DD516B"/>
    <w:rPr>
      <w:rFonts w:asciiTheme="majorHAnsi" w:eastAsiaTheme="majorEastAsia" w:hAnsiTheme="majorHAnsi" w:cstheme="majorBidi"/>
      <w:i/>
      <w:iCs/>
      <w:color w:val="1F3763" w:themeColor="accent1" w:themeShade="7F"/>
      <w:sz w:val="22"/>
    </w:rPr>
  </w:style>
  <w:style w:type="character" w:styleId="Strong">
    <w:name w:val="Strong"/>
    <w:basedOn w:val="DefaultParagraphFont"/>
    <w:uiPriority w:val="22"/>
    <w:qFormat/>
    <w:rsid w:val="00DD516B"/>
    <w:rPr>
      <w:b/>
      <w:bCs/>
    </w:rPr>
  </w:style>
  <w:style w:type="character" w:styleId="Emphasis">
    <w:name w:val="Emphasis"/>
    <w:basedOn w:val="DefaultParagraphFont"/>
    <w:uiPriority w:val="20"/>
    <w:qFormat/>
    <w:rsid w:val="00DD516B"/>
    <w:rPr>
      <w:i/>
      <w:iCs/>
    </w:rPr>
  </w:style>
  <w:style w:type="character" w:customStyle="1" w:styleId="ListParagraphChar">
    <w:name w:val="List Paragraph Char"/>
    <w:aliases w:val="Bullet List Char"/>
    <w:link w:val="ListParagraph"/>
    <w:uiPriority w:val="34"/>
    <w:rsid w:val="00951B31"/>
    <w:rPr>
      <w:color w:val="000000" w:themeColor="text1"/>
      <w:kern w:val="0"/>
      <w:sz w:val="22"/>
      <w:szCs w:val="22"/>
    </w:rPr>
  </w:style>
  <w:style w:type="character" w:styleId="SubtleEmphasis">
    <w:name w:val="Subtle Emphasis"/>
    <w:basedOn w:val="DefaultParagraphFont"/>
    <w:uiPriority w:val="19"/>
    <w:qFormat/>
    <w:rsid w:val="00DD516B"/>
    <w:rPr>
      <w:i/>
      <w:iCs/>
      <w:color w:val="404040" w:themeColor="text1" w:themeTint="BF"/>
    </w:rPr>
  </w:style>
  <w:style w:type="character" w:styleId="IntenseEmphasis">
    <w:name w:val="Intense Emphasis"/>
    <w:basedOn w:val="DefaultParagraphFont"/>
    <w:uiPriority w:val="21"/>
    <w:qFormat/>
    <w:rsid w:val="00DD516B"/>
    <w:rPr>
      <w:i/>
      <w:iCs/>
      <w:color w:val="4472C4" w:themeColor="accent1"/>
    </w:rPr>
  </w:style>
  <w:style w:type="table" w:customStyle="1" w:styleId="TableGrid1">
    <w:name w:val="Table Grid1"/>
    <w:basedOn w:val="TableNormal"/>
    <w:next w:val="TableGrid"/>
    <w:uiPriority w:val="39"/>
    <w:rsid w:val="00DD5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6A11"/>
    <w:rPr>
      <w:sz w:val="16"/>
      <w:szCs w:val="16"/>
    </w:rPr>
  </w:style>
  <w:style w:type="paragraph" w:styleId="CommentText">
    <w:name w:val="annotation text"/>
    <w:basedOn w:val="Normal"/>
    <w:link w:val="CommentTextChar"/>
    <w:uiPriority w:val="99"/>
    <w:unhideWhenUsed/>
    <w:rsid w:val="006F6A11"/>
    <w:rPr>
      <w:sz w:val="20"/>
      <w:szCs w:val="20"/>
    </w:rPr>
  </w:style>
  <w:style w:type="character" w:customStyle="1" w:styleId="CommentTextChar">
    <w:name w:val="Comment Text Char"/>
    <w:basedOn w:val="DefaultParagraphFont"/>
    <w:link w:val="CommentText"/>
    <w:uiPriority w:val="99"/>
    <w:rsid w:val="006F6A11"/>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F6A11"/>
    <w:rPr>
      <w:b/>
      <w:bCs/>
    </w:rPr>
  </w:style>
  <w:style w:type="character" w:customStyle="1" w:styleId="CommentSubjectChar">
    <w:name w:val="Comment Subject Char"/>
    <w:basedOn w:val="CommentTextChar"/>
    <w:link w:val="CommentSubject"/>
    <w:uiPriority w:val="99"/>
    <w:semiHidden/>
    <w:rsid w:val="006F6A11"/>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94834">
      <w:bodyDiv w:val="1"/>
      <w:marLeft w:val="0"/>
      <w:marRight w:val="0"/>
      <w:marTop w:val="0"/>
      <w:marBottom w:val="0"/>
      <w:divBdr>
        <w:top w:val="none" w:sz="0" w:space="0" w:color="auto"/>
        <w:left w:val="none" w:sz="0" w:space="0" w:color="auto"/>
        <w:bottom w:val="none" w:sz="0" w:space="0" w:color="auto"/>
        <w:right w:val="none" w:sz="0" w:space="0" w:color="auto"/>
      </w:divBdr>
    </w:div>
    <w:div w:id="877938848">
      <w:bodyDiv w:val="1"/>
      <w:marLeft w:val="0"/>
      <w:marRight w:val="0"/>
      <w:marTop w:val="0"/>
      <w:marBottom w:val="0"/>
      <w:divBdr>
        <w:top w:val="none" w:sz="0" w:space="0" w:color="auto"/>
        <w:left w:val="none" w:sz="0" w:space="0" w:color="auto"/>
        <w:bottom w:val="none" w:sz="0" w:space="0" w:color="auto"/>
        <w:right w:val="none" w:sz="0" w:space="0" w:color="auto"/>
      </w:divBdr>
    </w:div>
    <w:div w:id="1737241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dcross.org/local/massachusetts/take-a-class/b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cpr.heart.org/en/cpr-courses-and-kits/heartsaver/heartsaver-first-aid-trai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ama-ntl.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ha.gov/sites/default/files/publications/osha2254.pdf" TargetMode="External"/><Relationship Id="rId5" Type="http://schemas.openxmlformats.org/officeDocument/2006/relationships/numbering" Target="numbering.xml"/><Relationship Id="rId15" Type="http://schemas.openxmlformats.org/officeDocument/2006/relationships/hyperlink" Target="https://americanmedtech.org/medical-assista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ama-ntl.org/"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28d2e1-924e-4715-9bdb-0bef845c549c">
      <Terms xmlns="http://schemas.microsoft.com/office/infopath/2007/PartnerControls"/>
    </lcf76f155ced4ddcb4097134ff3c332f>
    <TaxCatchAll xmlns="b9b8280f-533f-4ab1-999e-21e84614c56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8F829-D1FA-4D45-B0EF-D57883596C3C}">
  <ds:schemaRefs>
    <ds:schemaRef ds:uri="http://purl.org/dc/terms/"/>
    <ds:schemaRef ds:uri="http://schemas.microsoft.com/office/2006/metadata/properties"/>
    <ds:schemaRef ds:uri="http://schemas.microsoft.com/sharepoint/v3"/>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b9b8280f-533f-4ab1-999e-21e84614c560"/>
    <ds:schemaRef ds:uri="9a28d2e1-924e-4715-9bdb-0bef845c549c"/>
    <ds:schemaRef ds:uri="http://purl.org/dc/elements/1.1/"/>
  </ds:schemaRefs>
</ds:datastoreItem>
</file>

<file path=customXml/itemProps2.xml><?xml version="1.0" encoding="utf-8"?>
<ds:datastoreItem xmlns:ds="http://schemas.openxmlformats.org/officeDocument/2006/customXml" ds:itemID="{1EC31E6A-BEF4-43A4-86BD-5D7CFDF53F65}">
  <ds:schemaRefs>
    <ds:schemaRef ds:uri="http://schemas.microsoft.com/sharepoint/v3/contenttype/forms"/>
  </ds:schemaRefs>
</ds:datastoreItem>
</file>

<file path=customXml/itemProps3.xml><?xml version="1.0" encoding="utf-8"?>
<ds:datastoreItem xmlns:ds="http://schemas.openxmlformats.org/officeDocument/2006/customXml" ds:itemID="{B383C462-5561-47E7-988A-C8066CEF1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4763</Words>
  <Characters>30439</Characters>
  <Application>Microsoft Office Word</Application>
  <DocSecurity>0</DocSecurity>
  <Lines>676</Lines>
  <Paragraphs>577</Paragraphs>
  <ScaleCrop>false</ScaleCrop>
  <HeadingPairs>
    <vt:vector size="2" baseType="variant">
      <vt:variant>
        <vt:lpstr>Title</vt:lpstr>
      </vt:variant>
      <vt:variant>
        <vt:i4>1</vt:i4>
      </vt:variant>
    </vt:vector>
  </HeadingPairs>
  <TitlesOfParts>
    <vt:vector size="1" baseType="lpstr">
      <vt:lpstr>Medical Assisting Standards and Skills</vt:lpstr>
    </vt:vector>
  </TitlesOfParts>
  <Company/>
  <LinksUpToDate>false</LinksUpToDate>
  <CharactersWithSpaces>34625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Assisting Standards and Skills</dc:title>
  <dc:subject>January 2024</dc:subject>
  <dc:creator>DESE</dc:creator>
  <cp:keywords/>
  <dc:description/>
  <cp:lastModifiedBy>Zou, Dong (EOE)</cp:lastModifiedBy>
  <cp:revision>12</cp:revision>
  <dcterms:created xsi:type="dcterms:W3CDTF">2024-06-10T16:05:00Z</dcterms:created>
  <dcterms:modified xsi:type="dcterms:W3CDTF">2025-07-10T22:19:00Z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2025 12:00AM</vt:lpwstr>
  </property>
</Properties>
</file>