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FE74" w14:textId="029C2728" w:rsidR="00EB6530" w:rsidRPr="003C45BD" w:rsidRDefault="007641C1" w:rsidP="003C45BD">
      <w:pPr>
        <w:pStyle w:val="Heading1"/>
        <w:jc w:val="center"/>
      </w:pPr>
      <w:r w:rsidRPr="003C45BD">
        <w:t>FY2</w:t>
      </w:r>
      <w:r w:rsidR="6BDDA023" w:rsidRPr="003C45BD">
        <w:t>6</w:t>
      </w:r>
      <w:r w:rsidRPr="003C45BD">
        <w:t xml:space="preserve"> </w:t>
      </w:r>
      <w:r w:rsidR="00B36081" w:rsidRPr="003C45BD">
        <w:t>Innovation Career Pathway</w:t>
      </w:r>
      <w:r w:rsidR="00336CD4" w:rsidRPr="003C45BD">
        <w:t xml:space="preserve"> Application</w:t>
      </w:r>
      <w:r w:rsidR="00B1518F" w:rsidRPr="003C45BD">
        <w:t xml:space="preserve"> Guidance</w:t>
      </w:r>
    </w:p>
    <w:p w14:paraId="79C2FDB4" w14:textId="77777777" w:rsidR="00336CD4" w:rsidRPr="00336CD4" w:rsidRDefault="00336CD4" w:rsidP="00336CD4"/>
    <w:sdt>
      <w:sdtPr>
        <w:rPr>
          <w:rFonts w:asciiTheme="minorHAnsi" w:eastAsiaTheme="minorEastAsia" w:hAnsiTheme="minorHAnsi" w:cstheme="minorBidi"/>
          <w:color w:val="auto"/>
          <w:kern w:val="2"/>
          <w:sz w:val="24"/>
          <w:szCs w:val="24"/>
          <w:lang w:eastAsia="zh-CN" w:bidi="th-TH"/>
          <w14:ligatures w14:val="standardContextual"/>
        </w:rPr>
        <w:id w:val="1288002260"/>
        <w:docPartObj>
          <w:docPartGallery w:val="Table of Contents"/>
          <w:docPartUnique/>
        </w:docPartObj>
      </w:sdtPr>
      <w:sdtContent>
        <w:p w14:paraId="4C662791" w14:textId="7AA177EC" w:rsidR="00F464B5" w:rsidRPr="003C45BD" w:rsidRDefault="00F464B5" w:rsidP="000D33FC">
          <w:pPr>
            <w:pStyle w:val="TOCHeading"/>
            <w:spacing w:before="0" w:line="240" w:lineRule="auto"/>
            <w:rPr>
              <w:rStyle w:val="Heading2Char"/>
            </w:rPr>
          </w:pPr>
          <w:r w:rsidRPr="003C45BD">
            <w:rPr>
              <w:rStyle w:val="Heading2Char"/>
            </w:rPr>
            <w:t>Contents</w:t>
          </w:r>
          <w:r w:rsidR="0079008B" w:rsidRPr="003C45BD">
            <w:rPr>
              <w:rStyle w:val="Heading2Char"/>
            </w:rPr>
            <w:t xml:space="preserve"> </w:t>
          </w:r>
        </w:p>
        <w:p w14:paraId="2080F238" w14:textId="551B8D9E" w:rsidR="00D3641E" w:rsidRDefault="5E77DE98">
          <w:pPr>
            <w:pStyle w:val="TOC1"/>
            <w:tabs>
              <w:tab w:val="right" w:leader="dot" w:pos="14390"/>
            </w:tabs>
            <w:rPr>
              <w:noProof/>
              <w:szCs w:val="24"/>
              <w:lang w:eastAsia="en-US" w:bidi="ar-SA"/>
            </w:rPr>
          </w:pPr>
          <w:r>
            <w:fldChar w:fldCharType="begin"/>
          </w:r>
          <w:r w:rsidR="00F464B5">
            <w:instrText>TOC \o "1-3" \z \u \h</w:instrText>
          </w:r>
          <w:r>
            <w:fldChar w:fldCharType="separate"/>
          </w:r>
          <w:hyperlink w:anchor="_Toc200544722" w:history="1">
            <w:r w:rsidR="00D3641E" w:rsidRPr="008B476F">
              <w:rPr>
                <w:rStyle w:val="Hyperlink"/>
                <w:noProof/>
              </w:rPr>
              <w:t>Introduction</w:t>
            </w:r>
            <w:r w:rsidR="00D3641E">
              <w:rPr>
                <w:noProof/>
                <w:webHidden/>
              </w:rPr>
              <w:tab/>
            </w:r>
            <w:r w:rsidR="00D3641E">
              <w:rPr>
                <w:noProof/>
                <w:webHidden/>
              </w:rPr>
              <w:fldChar w:fldCharType="begin"/>
            </w:r>
            <w:r w:rsidR="00D3641E">
              <w:rPr>
                <w:noProof/>
                <w:webHidden/>
              </w:rPr>
              <w:instrText xml:space="preserve"> PAGEREF _Toc200544722 \h </w:instrText>
            </w:r>
            <w:r w:rsidR="00D3641E">
              <w:rPr>
                <w:noProof/>
                <w:webHidden/>
              </w:rPr>
            </w:r>
            <w:r w:rsidR="00D3641E">
              <w:rPr>
                <w:noProof/>
                <w:webHidden/>
              </w:rPr>
              <w:fldChar w:fldCharType="separate"/>
            </w:r>
            <w:r w:rsidR="00D3641E">
              <w:rPr>
                <w:noProof/>
                <w:webHidden/>
              </w:rPr>
              <w:t>2</w:t>
            </w:r>
            <w:r w:rsidR="00D3641E">
              <w:rPr>
                <w:noProof/>
                <w:webHidden/>
              </w:rPr>
              <w:fldChar w:fldCharType="end"/>
            </w:r>
          </w:hyperlink>
        </w:p>
        <w:p w14:paraId="0DD91A1A" w14:textId="43055477" w:rsidR="00D3641E" w:rsidRDefault="00D3641E">
          <w:pPr>
            <w:pStyle w:val="TOC1"/>
            <w:tabs>
              <w:tab w:val="right" w:leader="dot" w:pos="14390"/>
            </w:tabs>
            <w:rPr>
              <w:noProof/>
              <w:szCs w:val="24"/>
              <w:lang w:eastAsia="en-US" w:bidi="ar-SA"/>
            </w:rPr>
          </w:pPr>
          <w:hyperlink w:anchor="_Toc200544723" w:history="1">
            <w:r w:rsidRPr="008B476F">
              <w:rPr>
                <w:rStyle w:val="Hyperlink"/>
                <w:noProof/>
              </w:rPr>
              <w:t>CHAMP Overview</w:t>
            </w:r>
            <w:r>
              <w:rPr>
                <w:noProof/>
                <w:webHidden/>
              </w:rPr>
              <w:tab/>
            </w:r>
            <w:r>
              <w:rPr>
                <w:noProof/>
                <w:webHidden/>
              </w:rPr>
              <w:fldChar w:fldCharType="begin"/>
            </w:r>
            <w:r>
              <w:rPr>
                <w:noProof/>
                <w:webHidden/>
              </w:rPr>
              <w:instrText xml:space="preserve"> PAGEREF _Toc200544723 \h </w:instrText>
            </w:r>
            <w:r>
              <w:rPr>
                <w:noProof/>
                <w:webHidden/>
              </w:rPr>
            </w:r>
            <w:r>
              <w:rPr>
                <w:noProof/>
                <w:webHidden/>
              </w:rPr>
              <w:fldChar w:fldCharType="separate"/>
            </w:r>
            <w:r>
              <w:rPr>
                <w:noProof/>
                <w:webHidden/>
              </w:rPr>
              <w:t>2</w:t>
            </w:r>
            <w:r>
              <w:rPr>
                <w:noProof/>
                <w:webHidden/>
              </w:rPr>
              <w:fldChar w:fldCharType="end"/>
            </w:r>
          </w:hyperlink>
        </w:p>
        <w:p w14:paraId="5CCAFD0F" w14:textId="3EF4791B" w:rsidR="00D3641E" w:rsidRDefault="00D3641E">
          <w:pPr>
            <w:pStyle w:val="TOC2"/>
            <w:tabs>
              <w:tab w:val="right" w:leader="dot" w:pos="14390"/>
            </w:tabs>
            <w:rPr>
              <w:noProof/>
              <w:szCs w:val="24"/>
              <w:lang w:eastAsia="en-US" w:bidi="ar-SA"/>
            </w:rPr>
          </w:pPr>
          <w:hyperlink w:anchor="_Toc200544724" w:history="1">
            <w:r w:rsidRPr="008B476F">
              <w:rPr>
                <w:rStyle w:val="Hyperlink"/>
                <w:noProof/>
              </w:rPr>
              <w:t>About CHAMP</w:t>
            </w:r>
            <w:r>
              <w:rPr>
                <w:noProof/>
                <w:webHidden/>
              </w:rPr>
              <w:tab/>
            </w:r>
            <w:r>
              <w:rPr>
                <w:noProof/>
                <w:webHidden/>
              </w:rPr>
              <w:fldChar w:fldCharType="begin"/>
            </w:r>
            <w:r>
              <w:rPr>
                <w:noProof/>
                <w:webHidden/>
              </w:rPr>
              <w:instrText xml:space="preserve"> PAGEREF _Toc200544724 \h </w:instrText>
            </w:r>
            <w:r>
              <w:rPr>
                <w:noProof/>
                <w:webHidden/>
              </w:rPr>
            </w:r>
            <w:r>
              <w:rPr>
                <w:noProof/>
                <w:webHidden/>
              </w:rPr>
              <w:fldChar w:fldCharType="separate"/>
            </w:r>
            <w:r>
              <w:rPr>
                <w:noProof/>
                <w:webHidden/>
              </w:rPr>
              <w:t>2</w:t>
            </w:r>
            <w:r>
              <w:rPr>
                <w:noProof/>
                <w:webHidden/>
              </w:rPr>
              <w:fldChar w:fldCharType="end"/>
            </w:r>
          </w:hyperlink>
        </w:p>
        <w:p w14:paraId="725B0954" w14:textId="24442757" w:rsidR="00D3641E" w:rsidRDefault="00D3641E">
          <w:pPr>
            <w:pStyle w:val="TOC2"/>
            <w:tabs>
              <w:tab w:val="right" w:leader="dot" w:pos="14390"/>
            </w:tabs>
            <w:rPr>
              <w:noProof/>
              <w:szCs w:val="24"/>
              <w:lang w:eastAsia="en-US" w:bidi="ar-SA"/>
            </w:rPr>
          </w:pPr>
          <w:hyperlink w:anchor="_Toc200544725" w:history="1">
            <w:r w:rsidRPr="008B476F">
              <w:rPr>
                <w:rStyle w:val="Hyperlink"/>
                <w:noProof/>
              </w:rPr>
              <w:t>Accessing CHAMP</w:t>
            </w:r>
            <w:r>
              <w:rPr>
                <w:noProof/>
                <w:webHidden/>
              </w:rPr>
              <w:tab/>
            </w:r>
            <w:r>
              <w:rPr>
                <w:noProof/>
                <w:webHidden/>
              </w:rPr>
              <w:fldChar w:fldCharType="begin"/>
            </w:r>
            <w:r>
              <w:rPr>
                <w:noProof/>
                <w:webHidden/>
              </w:rPr>
              <w:instrText xml:space="preserve"> PAGEREF _Toc200544725 \h </w:instrText>
            </w:r>
            <w:r>
              <w:rPr>
                <w:noProof/>
                <w:webHidden/>
              </w:rPr>
            </w:r>
            <w:r>
              <w:rPr>
                <w:noProof/>
                <w:webHidden/>
              </w:rPr>
              <w:fldChar w:fldCharType="separate"/>
            </w:r>
            <w:r>
              <w:rPr>
                <w:noProof/>
                <w:webHidden/>
              </w:rPr>
              <w:t>3</w:t>
            </w:r>
            <w:r>
              <w:rPr>
                <w:noProof/>
                <w:webHidden/>
              </w:rPr>
              <w:fldChar w:fldCharType="end"/>
            </w:r>
          </w:hyperlink>
        </w:p>
        <w:p w14:paraId="2981D666" w14:textId="2D430B92" w:rsidR="00D3641E" w:rsidRDefault="00D3641E">
          <w:pPr>
            <w:pStyle w:val="TOC2"/>
            <w:tabs>
              <w:tab w:val="right" w:leader="dot" w:pos="14390"/>
            </w:tabs>
            <w:rPr>
              <w:noProof/>
              <w:szCs w:val="24"/>
              <w:lang w:eastAsia="en-US" w:bidi="ar-SA"/>
            </w:rPr>
          </w:pPr>
          <w:hyperlink w:anchor="_Toc200544726" w:history="1">
            <w:r w:rsidRPr="008B476F">
              <w:rPr>
                <w:rStyle w:val="Hyperlink"/>
                <w:noProof/>
              </w:rPr>
              <w:t>CHAMP Onboarding and Technical Support</w:t>
            </w:r>
            <w:r>
              <w:rPr>
                <w:noProof/>
                <w:webHidden/>
              </w:rPr>
              <w:tab/>
            </w:r>
            <w:r>
              <w:rPr>
                <w:noProof/>
                <w:webHidden/>
              </w:rPr>
              <w:fldChar w:fldCharType="begin"/>
            </w:r>
            <w:r>
              <w:rPr>
                <w:noProof/>
                <w:webHidden/>
              </w:rPr>
              <w:instrText xml:space="preserve"> PAGEREF _Toc200544726 \h </w:instrText>
            </w:r>
            <w:r>
              <w:rPr>
                <w:noProof/>
                <w:webHidden/>
              </w:rPr>
            </w:r>
            <w:r>
              <w:rPr>
                <w:noProof/>
                <w:webHidden/>
              </w:rPr>
              <w:fldChar w:fldCharType="separate"/>
            </w:r>
            <w:r>
              <w:rPr>
                <w:noProof/>
                <w:webHidden/>
              </w:rPr>
              <w:t>3</w:t>
            </w:r>
            <w:r>
              <w:rPr>
                <w:noProof/>
                <w:webHidden/>
              </w:rPr>
              <w:fldChar w:fldCharType="end"/>
            </w:r>
          </w:hyperlink>
        </w:p>
        <w:p w14:paraId="750ADCB2" w14:textId="5C477D1E" w:rsidR="00D3641E" w:rsidRDefault="00D3641E">
          <w:pPr>
            <w:pStyle w:val="TOC1"/>
            <w:tabs>
              <w:tab w:val="right" w:leader="dot" w:pos="14390"/>
            </w:tabs>
            <w:rPr>
              <w:noProof/>
              <w:szCs w:val="24"/>
              <w:lang w:eastAsia="en-US" w:bidi="ar-SA"/>
            </w:rPr>
          </w:pPr>
          <w:hyperlink w:anchor="_Toc200544727" w:history="1">
            <w:r w:rsidRPr="008B476F">
              <w:rPr>
                <w:rStyle w:val="Hyperlink"/>
                <w:noProof/>
              </w:rPr>
              <w:t>Intent to Apply</w:t>
            </w:r>
            <w:r>
              <w:rPr>
                <w:noProof/>
                <w:webHidden/>
              </w:rPr>
              <w:tab/>
            </w:r>
            <w:r>
              <w:rPr>
                <w:noProof/>
                <w:webHidden/>
              </w:rPr>
              <w:fldChar w:fldCharType="begin"/>
            </w:r>
            <w:r>
              <w:rPr>
                <w:noProof/>
                <w:webHidden/>
              </w:rPr>
              <w:instrText xml:space="preserve"> PAGEREF _Toc200544727 \h </w:instrText>
            </w:r>
            <w:r>
              <w:rPr>
                <w:noProof/>
                <w:webHidden/>
              </w:rPr>
            </w:r>
            <w:r>
              <w:rPr>
                <w:noProof/>
                <w:webHidden/>
              </w:rPr>
              <w:fldChar w:fldCharType="separate"/>
            </w:r>
            <w:r>
              <w:rPr>
                <w:noProof/>
                <w:webHidden/>
              </w:rPr>
              <w:t>3</w:t>
            </w:r>
            <w:r>
              <w:rPr>
                <w:noProof/>
                <w:webHidden/>
              </w:rPr>
              <w:fldChar w:fldCharType="end"/>
            </w:r>
          </w:hyperlink>
        </w:p>
        <w:p w14:paraId="3CC18A1B" w14:textId="0171D56A" w:rsidR="00D3641E" w:rsidRDefault="00D3641E">
          <w:pPr>
            <w:pStyle w:val="TOC2"/>
            <w:tabs>
              <w:tab w:val="right" w:leader="dot" w:pos="14390"/>
            </w:tabs>
            <w:rPr>
              <w:noProof/>
              <w:szCs w:val="24"/>
              <w:lang w:eastAsia="en-US" w:bidi="ar-SA"/>
            </w:rPr>
          </w:pPr>
          <w:hyperlink w:anchor="_Toc200544728" w:history="1">
            <w:r w:rsidRPr="008B476F">
              <w:rPr>
                <w:rStyle w:val="Hyperlink"/>
                <w:noProof/>
              </w:rPr>
              <w:t>General</w:t>
            </w:r>
            <w:r>
              <w:rPr>
                <w:noProof/>
                <w:webHidden/>
              </w:rPr>
              <w:tab/>
            </w:r>
            <w:r>
              <w:rPr>
                <w:noProof/>
                <w:webHidden/>
              </w:rPr>
              <w:fldChar w:fldCharType="begin"/>
            </w:r>
            <w:r>
              <w:rPr>
                <w:noProof/>
                <w:webHidden/>
              </w:rPr>
              <w:instrText xml:space="preserve"> PAGEREF _Toc200544728 \h </w:instrText>
            </w:r>
            <w:r>
              <w:rPr>
                <w:noProof/>
                <w:webHidden/>
              </w:rPr>
            </w:r>
            <w:r>
              <w:rPr>
                <w:noProof/>
                <w:webHidden/>
              </w:rPr>
              <w:fldChar w:fldCharType="separate"/>
            </w:r>
            <w:r>
              <w:rPr>
                <w:noProof/>
                <w:webHidden/>
              </w:rPr>
              <w:t>3</w:t>
            </w:r>
            <w:r>
              <w:rPr>
                <w:noProof/>
                <w:webHidden/>
              </w:rPr>
              <w:fldChar w:fldCharType="end"/>
            </w:r>
          </w:hyperlink>
        </w:p>
        <w:p w14:paraId="67DC07F2" w14:textId="47F84E61" w:rsidR="00D3641E" w:rsidRDefault="00D3641E">
          <w:pPr>
            <w:pStyle w:val="TOC1"/>
            <w:tabs>
              <w:tab w:val="right" w:leader="dot" w:pos="14390"/>
            </w:tabs>
            <w:rPr>
              <w:noProof/>
              <w:szCs w:val="24"/>
              <w:lang w:eastAsia="en-US" w:bidi="ar-SA"/>
            </w:rPr>
          </w:pPr>
          <w:hyperlink w:anchor="_Toc200544729" w:history="1">
            <w:r w:rsidRPr="008B476F">
              <w:rPr>
                <w:rStyle w:val="Hyperlink"/>
                <w:noProof/>
              </w:rPr>
              <w:t>Part A  - Planning &amp; Design</w:t>
            </w:r>
            <w:r>
              <w:rPr>
                <w:noProof/>
                <w:webHidden/>
              </w:rPr>
              <w:tab/>
            </w:r>
            <w:r>
              <w:rPr>
                <w:noProof/>
                <w:webHidden/>
              </w:rPr>
              <w:fldChar w:fldCharType="begin"/>
            </w:r>
            <w:r>
              <w:rPr>
                <w:noProof/>
                <w:webHidden/>
              </w:rPr>
              <w:instrText xml:space="preserve"> PAGEREF _Toc200544729 \h </w:instrText>
            </w:r>
            <w:r>
              <w:rPr>
                <w:noProof/>
                <w:webHidden/>
              </w:rPr>
            </w:r>
            <w:r>
              <w:rPr>
                <w:noProof/>
                <w:webHidden/>
              </w:rPr>
              <w:fldChar w:fldCharType="separate"/>
            </w:r>
            <w:r>
              <w:rPr>
                <w:noProof/>
                <w:webHidden/>
              </w:rPr>
              <w:t>5</w:t>
            </w:r>
            <w:r>
              <w:rPr>
                <w:noProof/>
                <w:webHidden/>
              </w:rPr>
              <w:fldChar w:fldCharType="end"/>
            </w:r>
          </w:hyperlink>
        </w:p>
        <w:p w14:paraId="7F29BC75" w14:textId="095E6021" w:rsidR="00D3641E" w:rsidRDefault="00D3641E">
          <w:pPr>
            <w:pStyle w:val="TOC2"/>
            <w:tabs>
              <w:tab w:val="right" w:leader="dot" w:pos="14390"/>
            </w:tabs>
            <w:rPr>
              <w:noProof/>
              <w:szCs w:val="24"/>
              <w:lang w:eastAsia="en-US" w:bidi="ar-SA"/>
            </w:rPr>
          </w:pPr>
          <w:hyperlink w:anchor="_Toc200544730" w:history="1">
            <w:r w:rsidRPr="008B476F">
              <w:rPr>
                <w:rStyle w:val="Hyperlink"/>
                <w:noProof/>
              </w:rPr>
              <w:t>General</w:t>
            </w:r>
            <w:r>
              <w:rPr>
                <w:noProof/>
                <w:webHidden/>
              </w:rPr>
              <w:tab/>
            </w:r>
            <w:r>
              <w:rPr>
                <w:noProof/>
                <w:webHidden/>
              </w:rPr>
              <w:fldChar w:fldCharType="begin"/>
            </w:r>
            <w:r>
              <w:rPr>
                <w:noProof/>
                <w:webHidden/>
              </w:rPr>
              <w:instrText xml:space="preserve"> PAGEREF _Toc200544730 \h </w:instrText>
            </w:r>
            <w:r>
              <w:rPr>
                <w:noProof/>
                <w:webHidden/>
              </w:rPr>
            </w:r>
            <w:r>
              <w:rPr>
                <w:noProof/>
                <w:webHidden/>
              </w:rPr>
              <w:fldChar w:fldCharType="separate"/>
            </w:r>
            <w:r>
              <w:rPr>
                <w:noProof/>
                <w:webHidden/>
              </w:rPr>
              <w:t>5</w:t>
            </w:r>
            <w:r>
              <w:rPr>
                <w:noProof/>
                <w:webHidden/>
              </w:rPr>
              <w:fldChar w:fldCharType="end"/>
            </w:r>
          </w:hyperlink>
        </w:p>
        <w:p w14:paraId="7F2FC3C5" w14:textId="39F01605" w:rsidR="00D3641E" w:rsidRDefault="00D3641E">
          <w:pPr>
            <w:pStyle w:val="TOC2"/>
            <w:tabs>
              <w:tab w:val="right" w:leader="dot" w:pos="14390"/>
            </w:tabs>
            <w:rPr>
              <w:noProof/>
              <w:szCs w:val="24"/>
              <w:lang w:eastAsia="en-US" w:bidi="ar-SA"/>
            </w:rPr>
          </w:pPr>
          <w:hyperlink w:anchor="_Toc200544731" w:history="1">
            <w:r w:rsidRPr="008B476F">
              <w:rPr>
                <w:rStyle w:val="Hyperlink"/>
                <w:noProof/>
              </w:rPr>
              <w:t>Effective Partnerships</w:t>
            </w:r>
            <w:r>
              <w:rPr>
                <w:noProof/>
                <w:webHidden/>
              </w:rPr>
              <w:tab/>
            </w:r>
            <w:r>
              <w:rPr>
                <w:noProof/>
                <w:webHidden/>
              </w:rPr>
              <w:fldChar w:fldCharType="begin"/>
            </w:r>
            <w:r>
              <w:rPr>
                <w:noProof/>
                <w:webHidden/>
              </w:rPr>
              <w:instrText xml:space="preserve"> PAGEREF _Toc200544731 \h </w:instrText>
            </w:r>
            <w:r>
              <w:rPr>
                <w:noProof/>
                <w:webHidden/>
              </w:rPr>
            </w:r>
            <w:r>
              <w:rPr>
                <w:noProof/>
                <w:webHidden/>
              </w:rPr>
              <w:fldChar w:fldCharType="separate"/>
            </w:r>
            <w:r>
              <w:rPr>
                <w:noProof/>
                <w:webHidden/>
              </w:rPr>
              <w:t>6</w:t>
            </w:r>
            <w:r>
              <w:rPr>
                <w:noProof/>
                <w:webHidden/>
              </w:rPr>
              <w:fldChar w:fldCharType="end"/>
            </w:r>
          </w:hyperlink>
        </w:p>
        <w:p w14:paraId="667652BA" w14:textId="1AA5E40D" w:rsidR="00D3641E" w:rsidRDefault="00D3641E">
          <w:pPr>
            <w:pStyle w:val="TOC2"/>
            <w:tabs>
              <w:tab w:val="right" w:leader="dot" w:pos="14390"/>
            </w:tabs>
            <w:rPr>
              <w:noProof/>
              <w:szCs w:val="24"/>
              <w:lang w:eastAsia="en-US" w:bidi="ar-SA"/>
            </w:rPr>
          </w:pPr>
          <w:hyperlink w:anchor="_Toc200544732" w:history="1">
            <w:r w:rsidRPr="008B476F">
              <w:rPr>
                <w:rStyle w:val="Hyperlink"/>
                <w:noProof/>
              </w:rPr>
              <w:t>Equitable Access</w:t>
            </w:r>
            <w:r>
              <w:rPr>
                <w:noProof/>
                <w:webHidden/>
              </w:rPr>
              <w:tab/>
            </w:r>
            <w:r>
              <w:rPr>
                <w:noProof/>
                <w:webHidden/>
              </w:rPr>
              <w:fldChar w:fldCharType="begin"/>
            </w:r>
            <w:r>
              <w:rPr>
                <w:noProof/>
                <w:webHidden/>
              </w:rPr>
              <w:instrText xml:space="preserve"> PAGEREF _Toc200544732 \h </w:instrText>
            </w:r>
            <w:r>
              <w:rPr>
                <w:noProof/>
                <w:webHidden/>
              </w:rPr>
            </w:r>
            <w:r>
              <w:rPr>
                <w:noProof/>
                <w:webHidden/>
              </w:rPr>
              <w:fldChar w:fldCharType="separate"/>
            </w:r>
            <w:r>
              <w:rPr>
                <w:noProof/>
                <w:webHidden/>
              </w:rPr>
              <w:t>6</w:t>
            </w:r>
            <w:r>
              <w:rPr>
                <w:noProof/>
                <w:webHidden/>
              </w:rPr>
              <w:fldChar w:fldCharType="end"/>
            </w:r>
          </w:hyperlink>
        </w:p>
        <w:p w14:paraId="645094A4" w14:textId="20F761AA" w:rsidR="00D3641E" w:rsidRDefault="00D3641E">
          <w:pPr>
            <w:pStyle w:val="TOC1"/>
            <w:tabs>
              <w:tab w:val="right" w:leader="dot" w:pos="14390"/>
            </w:tabs>
            <w:rPr>
              <w:noProof/>
              <w:szCs w:val="24"/>
              <w:lang w:eastAsia="en-US" w:bidi="ar-SA"/>
            </w:rPr>
          </w:pPr>
          <w:hyperlink w:anchor="_Toc200544733" w:history="1">
            <w:r w:rsidRPr="008B476F">
              <w:rPr>
                <w:rStyle w:val="Hyperlink"/>
                <w:noProof/>
              </w:rPr>
              <w:t>Part B – Implementation &amp; Sustainability</w:t>
            </w:r>
            <w:r>
              <w:rPr>
                <w:noProof/>
                <w:webHidden/>
              </w:rPr>
              <w:tab/>
            </w:r>
            <w:r>
              <w:rPr>
                <w:noProof/>
                <w:webHidden/>
              </w:rPr>
              <w:fldChar w:fldCharType="begin"/>
            </w:r>
            <w:r>
              <w:rPr>
                <w:noProof/>
                <w:webHidden/>
              </w:rPr>
              <w:instrText xml:space="preserve"> PAGEREF _Toc200544733 \h </w:instrText>
            </w:r>
            <w:r>
              <w:rPr>
                <w:noProof/>
                <w:webHidden/>
              </w:rPr>
            </w:r>
            <w:r>
              <w:rPr>
                <w:noProof/>
                <w:webHidden/>
              </w:rPr>
              <w:fldChar w:fldCharType="separate"/>
            </w:r>
            <w:r>
              <w:rPr>
                <w:noProof/>
                <w:webHidden/>
              </w:rPr>
              <w:t>6</w:t>
            </w:r>
            <w:r>
              <w:rPr>
                <w:noProof/>
                <w:webHidden/>
              </w:rPr>
              <w:fldChar w:fldCharType="end"/>
            </w:r>
          </w:hyperlink>
        </w:p>
        <w:p w14:paraId="02634713" w14:textId="0657D306" w:rsidR="00D3641E" w:rsidRDefault="00D3641E">
          <w:pPr>
            <w:pStyle w:val="TOC2"/>
            <w:tabs>
              <w:tab w:val="right" w:leader="dot" w:pos="14390"/>
            </w:tabs>
            <w:rPr>
              <w:noProof/>
              <w:szCs w:val="24"/>
              <w:lang w:eastAsia="en-US" w:bidi="ar-SA"/>
            </w:rPr>
          </w:pPr>
          <w:hyperlink w:anchor="_Toc200544734" w:history="1">
            <w:r w:rsidRPr="008B476F">
              <w:rPr>
                <w:rStyle w:val="Hyperlink"/>
                <w:noProof/>
              </w:rPr>
              <w:t>Effective Partnerships</w:t>
            </w:r>
            <w:r>
              <w:rPr>
                <w:noProof/>
                <w:webHidden/>
              </w:rPr>
              <w:tab/>
            </w:r>
            <w:r>
              <w:rPr>
                <w:noProof/>
                <w:webHidden/>
              </w:rPr>
              <w:fldChar w:fldCharType="begin"/>
            </w:r>
            <w:r>
              <w:rPr>
                <w:noProof/>
                <w:webHidden/>
              </w:rPr>
              <w:instrText xml:space="preserve"> PAGEREF _Toc200544734 \h </w:instrText>
            </w:r>
            <w:r>
              <w:rPr>
                <w:noProof/>
                <w:webHidden/>
              </w:rPr>
            </w:r>
            <w:r>
              <w:rPr>
                <w:noProof/>
                <w:webHidden/>
              </w:rPr>
              <w:fldChar w:fldCharType="separate"/>
            </w:r>
            <w:r>
              <w:rPr>
                <w:noProof/>
                <w:webHidden/>
              </w:rPr>
              <w:t>6</w:t>
            </w:r>
            <w:r>
              <w:rPr>
                <w:noProof/>
                <w:webHidden/>
              </w:rPr>
              <w:fldChar w:fldCharType="end"/>
            </w:r>
          </w:hyperlink>
        </w:p>
        <w:p w14:paraId="35AA622B" w14:textId="34206C57" w:rsidR="00D3641E" w:rsidRDefault="00D3641E">
          <w:pPr>
            <w:pStyle w:val="TOC2"/>
            <w:tabs>
              <w:tab w:val="right" w:leader="dot" w:pos="14390"/>
            </w:tabs>
            <w:rPr>
              <w:noProof/>
              <w:szCs w:val="24"/>
              <w:lang w:eastAsia="en-US" w:bidi="ar-SA"/>
            </w:rPr>
          </w:pPr>
          <w:hyperlink w:anchor="_Toc200544735" w:history="1">
            <w:r w:rsidRPr="008B476F">
              <w:rPr>
                <w:rStyle w:val="Hyperlink"/>
                <w:noProof/>
              </w:rPr>
              <w:t>Academic Pathways</w:t>
            </w:r>
            <w:r>
              <w:rPr>
                <w:noProof/>
                <w:webHidden/>
              </w:rPr>
              <w:tab/>
            </w:r>
            <w:r>
              <w:rPr>
                <w:noProof/>
                <w:webHidden/>
              </w:rPr>
              <w:fldChar w:fldCharType="begin"/>
            </w:r>
            <w:r>
              <w:rPr>
                <w:noProof/>
                <w:webHidden/>
              </w:rPr>
              <w:instrText xml:space="preserve"> PAGEREF _Toc200544735 \h </w:instrText>
            </w:r>
            <w:r>
              <w:rPr>
                <w:noProof/>
                <w:webHidden/>
              </w:rPr>
            </w:r>
            <w:r>
              <w:rPr>
                <w:noProof/>
                <w:webHidden/>
              </w:rPr>
              <w:fldChar w:fldCharType="separate"/>
            </w:r>
            <w:r>
              <w:rPr>
                <w:noProof/>
                <w:webHidden/>
              </w:rPr>
              <w:t>7</w:t>
            </w:r>
            <w:r>
              <w:rPr>
                <w:noProof/>
                <w:webHidden/>
              </w:rPr>
              <w:fldChar w:fldCharType="end"/>
            </w:r>
          </w:hyperlink>
        </w:p>
        <w:p w14:paraId="6484E34A" w14:textId="3AE13BAD" w:rsidR="00D3641E" w:rsidRDefault="00D3641E">
          <w:pPr>
            <w:pStyle w:val="TOC2"/>
            <w:tabs>
              <w:tab w:val="right" w:leader="dot" w:pos="14390"/>
            </w:tabs>
            <w:rPr>
              <w:noProof/>
              <w:szCs w:val="24"/>
              <w:lang w:eastAsia="en-US" w:bidi="ar-SA"/>
            </w:rPr>
          </w:pPr>
          <w:hyperlink w:anchor="_Toc200544736" w:history="1">
            <w:r w:rsidRPr="008B476F">
              <w:rPr>
                <w:rStyle w:val="Hyperlink"/>
                <w:noProof/>
              </w:rPr>
              <w:t>Enhanced Student Supports</w:t>
            </w:r>
            <w:r>
              <w:rPr>
                <w:noProof/>
                <w:webHidden/>
              </w:rPr>
              <w:tab/>
            </w:r>
            <w:r>
              <w:rPr>
                <w:noProof/>
                <w:webHidden/>
              </w:rPr>
              <w:fldChar w:fldCharType="begin"/>
            </w:r>
            <w:r>
              <w:rPr>
                <w:noProof/>
                <w:webHidden/>
              </w:rPr>
              <w:instrText xml:space="preserve"> PAGEREF _Toc200544736 \h </w:instrText>
            </w:r>
            <w:r>
              <w:rPr>
                <w:noProof/>
                <w:webHidden/>
              </w:rPr>
            </w:r>
            <w:r>
              <w:rPr>
                <w:noProof/>
                <w:webHidden/>
              </w:rPr>
              <w:fldChar w:fldCharType="separate"/>
            </w:r>
            <w:r>
              <w:rPr>
                <w:noProof/>
                <w:webHidden/>
              </w:rPr>
              <w:t>8</w:t>
            </w:r>
            <w:r>
              <w:rPr>
                <w:noProof/>
                <w:webHidden/>
              </w:rPr>
              <w:fldChar w:fldCharType="end"/>
            </w:r>
          </w:hyperlink>
        </w:p>
        <w:p w14:paraId="59106C4B" w14:textId="3FB74D40" w:rsidR="00D3641E" w:rsidRDefault="00D3641E">
          <w:pPr>
            <w:pStyle w:val="TOC2"/>
            <w:tabs>
              <w:tab w:val="right" w:leader="dot" w:pos="14390"/>
            </w:tabs>
            <w:rPr>
              <w:noProof/>
              <w:szCs w:val="24"/>
              <w:lang w:eastAsia="en-US" w:bidi="ar-SA"/>
            </w:rPr>
          </w:pPr>
          <w:hyperlink w:anchor="_Toc200544737" w:history="1">
            <w:r w:rsidRPr="008B476F">
              <w:rPr>
                <w:rStyle w:val="Hyperlink"/>
                <w:noProof/>
              </w:rPr>
              <w:t>Connections to Career</w:t>
            </w:r>
            <w:r>
              <w:rPr>
                <w:noProof/>
                <w:webHidden/>
              </w:rPr>
              <w:tab/>
            </w:r>
            <w:r>
              <w:rPr>
                <w:noProof/>
                <w:webHidden/>
              </w:rPr>
              <w:fldChar w:fldCharType="begin"/>
            </w:r>
            <w:r>
              <w:rPr>
                <w:noProof/>
                <w:webHidden/>
              </w:rPr>
              <w:instrText xml:space="preserve"> PAGEREF _Toc200544737 \h </w:instrText>
            </w:r>
            <w:r>
              <w:rPr>
                <w:noProof/>
                <w:webHidden/>
              </w:rPr>
            </w:r>
            <w:r>
              <w:rPr>
                <w:noProof/>
                <w:webHidden/>
              </w:rPr>
              <w:fldChar w:fldCharType="separate"/>
            </w:r>
            <w:r>
              <w:rPr>
                <w:noProof/>
                <w:webHidden/>
              </w:rPr>
              <w:t>8</w:t>
            </w:r>
            <w:r>
              <w:rPr>
                <w:noProof/>
                <w:webHidden/>
              </w:rPr>
              <w:fldChar w:fldCharType="end"/>
            </w:r>
          </w:hyperlink>
        </w:p>
        <w:p w14:paraId="66174DFD" w14:textId="156E3E45" w:rsidR="00D3641E" w:rsidRDefault="00D3641E">
          <w:pPr>
            <w:pStyle w:val="TOC2"/>
            <w:tabs>
              <w:tab w:val="right" w:leader="dot" w:pos="14390"/>
            </w:tabs>
            <w:rPr>
              <w:noProof/>
              <w:szCs w:val="24"/>
              <w:lang w:eastAsia="en-US" w:bidi="ar-SA"/>
            </w:rPr>
          </w:pPr>
          <w:hyperlink w:anchor="_Toc200544738" w:history="1">
            <w:r w:rsidRPr="008B476F">
              <w:rPr>
                <w:rStyle w:val="Hyperlink"/>
                <w:noProof/>
              </w:rPr>
              <w:t>Equitable Access</w:t>
            </w:r>
            <w:r>
              <w:rPr>
                <w:noProof/>
                <w:webHidden/>
              </w:rPr>
              <w:tab/>
            </w:r>
            <w:r>
              <w:rPr>
                <w:noProof/>
                <w:webHidden/>
              </w:rPr>
              <w:fldChar w:fldCharType="begin"/>
            </w:r>
            <w:r>
              <w:rPr>
                <w:noProof/>
                <w:webHidden/>
              </w:rPr>
              <w:instrText xml:space="preserve"> PAGEREF _Toc200544738 \h </w:instrText>
            </w:r>
            <w:r>
              <w:rPr>
                <w:noProof/>
                <w:webHidden/>
              </w:rPr>
            </w:r>
            <w:r>
              <w:rPr>
                <w:noProof/>
                <w:webHidden/>
              </w:rPr>
              <w:fldChar w:fldCharType="separate"/>
            </w:r>
            <w:r>
              <w:rPr>
                <w:noProof/>
                <w:webHidden/>
              </w:rPr>
              <w:t>9</w:t>
            </w:r>
            <w:r>
              <w:rPr>
                <w:noProof/>
                <w:webHidden/>
              </w:rPr>
              <w:fldChar w:fldCharType="end"/>
            </w:r>
          </w:hyperlink>
        </w:p>
        <w:p w14:paraId="2717CD76" w14:textId="5A75D1F5" w:rsidR="00D3641E" w:rsidRDefault="00D3641E">
          <w:pPr>
            <w:pStyle w:val="TOC2"/>
            <w:tabs>
              <w:tab w:val="right" w:leader="dot" w:pos="14390"/>
            </w:tabs>
            <w:rPr>
              <w:noProof/>
              <w:szCs w:val="24"/>
              <w:lang w:eastAsia="en-US" w:bidi="ar-SA"/>
            </w:rPr>
          </w:pPr>
          <w:hyperlink w:anchor="_Toc200544739" w:history="1">
            <w:r w:rsidRPr="008B476F">
              <w:rPr>
                <w:rStyle w:val="Hyperlink"/>
                <w:noProof/>
              </w:rPr>
              <w:t>Leadership and Sustainability</w:t>
            </w:r>
            <w:r>
              <w:rPr>
                <w:noProof/>
                <w:webHidden/>
              </w:rPr>
              <w:tab/>
            </w:r>
            <w:r>
              <w:rPr>
                <w:noProof/>
                <w:webHidden/>
              </w:rPr>
              <w:fldChar w:fldCharType="begin"/>
            </w:r>
            <w:r>
              <w:rPr>
                <w:noProof/>
                <w:webHidden/>
              </w:rPr>
              <w:instrText xml:space="preserve"> PAGEREF _Toc200544739 \h </w:instrText>
            </w:r>
            <w:r>
              <w:rPr>
                <w:noProof/>
                <w:webHidden/>
              </w:rPr>
            </w:r>
            <w:r>
              <w:rPr>
                <w:noProof/>
                <w:webHidden/>
              </w:rPr>
              <w:fldChar w:fldCharType="separate"/>
            </w:r>
            <w:r>
              <w:rPr>
                <w:noProof/>
                <w:webHidden/>
              </w:rPr>
              <w:t>10</w:t>
            </w:r>
            <w:r>
              <w:rPr>
                <w:noProof/>
                <w:webHidden/>
              </w:rPr>
              <w:fldChar w:fldCharType="end"/>
            </w:r>
          </w:hyperlink>
        </w:p>
        <w:p w14:paraId="5731E695" w14:textId="47D85F17" w:rsidR="00D3641E" w:rsidRDefault="00D3641E">
          <w:pPr>
            <w:pStyle w:val="TOC1"/>
            <w:tabs>
              <w:tab w:val="right" w:leader="dot" w:pos="14390"/>
            </w:tabs>
            <w:rPr>
              <w:noProof/>
              <w:szCs w:val="24"/>
              <w:lang w:eastAsia="en-US" w:bidi="ar-SA"/>
            </w:rPr>
          </w:pPr>
          <w:hyperlink w:anchor="_Toc200544740" w:history="1">
            <w:r w:rsidRPr="008B476F">
              <w:rPr>
                <w:rStyle w:val="Hyperlink"/>
                <w:rFonts w:ascii="Aptos Display" w:eastAsia="DengXian Light" w:hAnsi="Aptos Display" w:cs="Angsana New"/>
                <w:noProof/>
              </w:rPr>
              <w:t>Appendix: Assurances for Awareness</w:t>
            </w:r>
            <w:r>
              <w:rPr>
                <w:noProof/>
                <w:webHidden/>
              </w:rPr>
              <w:tab/>
            </w:r>
            <w:r>
              <w:rPr>
                <w:noProof/>
                <w:webHidden/>
              </w:rPr>
              <w:fldChar w:fldCharType="begin"/>
            </w:r>
            <w:r>
              <w:rPr>
                <w:noProof/>
                <w:webHidden/>
              </w:rPr>
              <w:instrText xml:space="preserve"> PAGEREF _Toc200544740 \h </w:instrText>
            </w:r>
            <w:r>
              <w:rPr>
                <w:noProof/>
                <w:webHidden/>
              </w:rPr>
            </w:r>
            <w:r>
              <w:rPr>
                <w:noProof/>
                <w:webHidden/>
              </w:rPr>
              <w:fldChar w:fldCharType="separate"/>
            </w:r>
            <w:r>
              <w:rPr>
                <w:noProof/>
                <w:webHidden/>
              </w:rPr>
              <w:t>11</w:t>
            </w:r>
            <w:r>
              <w:rPr>
                <w:noProof/>
                <w:webHidden/>
              </w:rPr>
              <w:fldChar w:fldCharType="end"/>
            </w:r>
          </w:hyperlink>
        </w:p>
        <w:p w14:paraId="18DF4A00" w14:textId="3067BD3E" w:rsidR="5E77DE98" w:rsidRDefault="5E77DE98" w:rsidP="00F92442">
          <w:pPr>
            <w:pStyle w:val="TOC2"/>
            <w:tabs>
              <w:tab w:val="right" w:leader="dot" w:pos="14385"/>
            </w:tabs>
            <w:ind w:left="0"/>
            <w:rPr>
              <w:rStyle w:val="Hyperlink"/>
            </w:rPr>
          </w:pPr>
          <w:r>
            <w:lastRenderedPageBreak/>
            <w:fldChar w:fldCharType="end"/>
          </w:r>
        </w:p>
      </w:sdtContent>
    </w:sdt>
    <w:p w14:paraId="0C78AEAD" w14:textId="70AC66B9" w:rsidR="55992539" w:rsidRDefault="302B8743" w:rsidP="003C45BD">
      <w:pPr>
        <w:pStyle w:val="Heading2"/>
      </w:pPr>
      <w:bookmarkStart w:id="0" w:name="_Toc200544722"/>
      <w:r>
        <w:t>Introduction</w:t>
      </w:r>
      <w:bookmarkEnd w:id="0"/>
    </w:p>
    <w:p w14:paraId="7C528D92" w14:textId="3C412F64" w:rsidR="0033E799" w:rsidRDefault="0033E799">
      <w:r>
        <w:t>June 2025</w:t>
      </w:r>
    </w:p>
    <w:p w14:paraId="7C106937" w14:textId="2B34B8BE" w:rsidR="65E0D53C" w:rsidRDefault="007B202F" w:rsidP="65E0D53C">
      <w:r>
        <w:t xml:space="preserve">Dear </w:t>
      </w:r>
      <w:r w:rsidR="00861A21">
        <w:t>C</w:t>
      </w:r>
      <w:r>
        <w:t>olleague,</w:t>
      </w:r>
    </w:p>
    <w:p w14:paraId="289A6DE7" w14:textId="10E5E3BF" w:rsidR="0028001E" w:rsidRDefault="0028001E" w:rsidP="65E0D53C">
      <w:r>
        <w:t xml:space="preserve">Thank you for your district’s interest in developing one or more Innovation Career Pathways! </w:t>
      </w:r>
    </w:p>
    <w:p w14:paraId="2F30DDB0" w14:textId="4F37BEAA" w:rsidR="007B202F" w:rsidRDefault="00197A65" w:rsidP="65E0D53C">
      <w:r>
        <w:t>In</w:t>
      </w:r>
      <w:r w:rsidR="00BF0024">
        <w:t xml:space="preserve"> </w:t>
      </w:r>
      <w:r w:rsidR="00687159">
        <w:t>2025-26</w:t>
      </w:r>
      <w:r>
        <w:t>, all Innovation Career Pathways</w:t>
      </w:r>
      <w:r w:rsidR="00FD1EA8">
        <w:t xml:space="preserve"> (ICP)</w:t>
      </w:r>
      <w:r>
        <w:t>, Secondary C</w:t>
      </w:r>
      <w:r w:rsidR="00EA2BFC">
        <w:t>TE</w:t>
      </w:r>
      <w:r>
        <w:t xml:space="preserve">, Postsecondary </w:t>
      </w:r>
      <w:r w:rsidR="00EA2BFC">
        <w:t>CTE</w:t>
      </w:r>
      <w:r w:rsidR="00B96E14">
        <w:t>, and CTE Partnership</w:t>
      </w:r>
      <w:r>
        <w:t xml:space="preserve"> applications will be submitted </w:t>
      </w:r>
      <w:r w:rsidR="00FD1EA8">
        <w:t>via</w:t>
      </w:r>
      <w:r w:rsidR="00D00DDF" w:rsidRPr="5E77DE98">
        <w:rPr>
          <w:b/>
          <w:bCs/>
        </w:rPr>
        <w:t xml:space="preserve"> </w:t>
      </w:r>
      <w:r w:rsidR="000616E6">
        <w:t xml:space="preserve">DESE’s </w:t>
      </w:r>
      <w:r w:rsidR="002F2237">
        <w:t xml:space="preserve">new </w:t>
      </w:r>
      <w:r w:rsidR="000616E6">
        <w:t xml:space="preserve">online </w:t>
      </w:r>
      <w:r w:rsidR="2B2615D6" w:rsidRPr="5E77DE98">
        <w:rPr>
          <w:b/>
          <w:bCs/>
        </w:rPr>
        <w:t>C</w:t>
      </w:r>
      <w:r w:rsidR="000616E6">
        <w:t xml:space="preserve">ommunication </w:t>
      </w:r>
      <w:r w:rsidR="2B729103" w:rsidRPr="5E77DE98">
        <w:rPr>
          <w:b/>
          <w:bCs/>
        </w:rPr>
        <w:t>H</w:t>
      </w:r>
      <w:r w:rsidR="000616E6">
        <w:t xml:space="preserve">ub and </w:t>
      </w:r>
      <w:r w:rsidR="25411278" w:rsidRPr="5E77DE98">
        <w:rPr>
          <w:b/>
          <w:bCs/>
        </w:rPr>
        <w:t>A</w:t>
      </w:r>
      <w:r w:rsidR="000616E6">
        <w:t xml:space="preserve">pplication </w:t>
      </w:r>
      <w:r w:rsidR="4FE4BDA2" w:rsidRPr="5E77DE98">
        <w:rPr>
          <w:b/>
          <w:bCs/>
        </w:rPr>
        <w:t>M</w:t>
      </w:r>
      <w:r w:rsidR="000616E6">
        <w:t xml:space="preserve">anagement </w:t>
      </w:r>
      <w:r w:rsidR="2174AA65" w:rsidRPr="5E77DE98">
        <w:rPr>
          <w:b/>
          <w:bCs/>
        </w:rPr>
        <w:t>P</w:t>
      </w:r>
      <w:r w:rsidR="2174AA65">
        <w:t xml:space="preserve">ortal </w:t>
      </w:r>
      <w:r w:rsidR="00C82E94">
        <w:t>(</w:t>
      </w:r>
      <w:r w:rsidR="00C82E94" w:rsidRPr="5E77DE98">
        <w:rPr>
          <w:b/>
          <w:bCs/>
        </w:rPr>
        <w:t>CHAMP</w:t>
      </w:r>
      <w:r w:rsidR="00C82E94">
        <w:t>)</w:t>
      </w:r>
      <w:r w:rsidR="00F7218D">
        <w:t>.</w:t>
      </w:r>
      <w:r w:rsidR="00365ECD">
        <w:t xml:space="preserve"> </w:t>
      </w:r>
      <w:r w:rsidR="002F2237">
        <w:t>This document is</w:t>
      </w:r>
      <w:r w:rsidR="001B75B3">
        <w:t xml:space="preserve"> </w:t>
      </w:r>
      <w:r w:rsidR="006C1DAC">
        <w:t xml:space="preserve">intended to offer guidance to </w:t>
      </w:r>
      <w:r w:rsidR="009C4089">
        <w:t xml:space="preserve">districts on completing </w:t>
      </w:r>
      <w:r w:rsidR="003C48F1">
        <w:t xml:space="preserve">the required </w:t>
      </w:r>
      <w:r w:rsidR="00AE2B68">
        <w:t>Intent to Apply</w:t>
      </w:r>
      <w:r w:rsidR="00480850">
        <w:t xml:space="preserve">, </w:t>
      </w:r>
      <w:r w:rsidR="00F20C64">
        <w:t xml:space="preserve">as well as </w:t>
      </w:r>
      <w:r w:rsidR="00480850">
        <w:t xml:space="preserve">the </w:t>
      </w:r>
      <w:r w:rsidR="00F20C64">
        <w:t>Part A</w:t>
      </w:r>
      <w:r w:rsidR="008D2871">
        <w:t xml:space="preserve"> and Part B</w:t>
      </w:r>
      <w:r w:rsidR="00F20C64">
        <w:t xml:space="preserve"> applicatio</w:t>
      </w:r>
      <w:r w:rsidR="002F2237">
        <w:t>n</w:t>
      </w:r>
      <w:r w:rsidR="008D2871">
        <w:t>s</w:t>
      </w:r>
      <w:r w:rsidR="001E5B50">
        <w:t>.</w:t>
      </w:r>
      <w:r w:rsidR="00BA22C3">
        <w:t xml:space="preserve"> </w:t>
      </w:r>
      <w:r w:rsidR="086A5AA2">
        <w:t>The timeline</w:t>
      </w:r>
      <w:r w:rsidR="002668A9">
        <w:t xml:space="preserve"> for designation</w:t>
      </w:r>
      <w:r w:rsidR="00F41E94">
        <w:t xml:space="preserve"> </w:t>
      </w:r>
      <w:r w:rsidR="002668A9">
        <w:t xml:space="preserve">is on the </w:t>
      </w:r>
      <w:hyperlink r:id="rId11">
        <w:r w:rsidR="002668A9" w:rsidRPr="5E77DE98">
          <w:rPr>
            <w:rStyle w:val="Hyperlink"/>
          </w:rPr>
          <w:t>DESE ICP webpage</w:t>
        </w:r>
      </w:hyperlink>
      <w:r w:rsidR="002668A9">
        <w:t>.</w:t>
      </w:r>
      <w:r w:rsidR="418B5F88">
        <w:t xml:space="preserve"> </w:t>
      </w:r>
    </w:p>
    <w:p w14:paraId="21177C49" w14:textId="00DA0A03" w:rsidR="003965F3" w:rsidRDefault="009D50F9" w:rsidP="65E0D53C">
      <w:r>
        <w:t>We</w:t>
      </w:r>
      <w:r w:rsidR="00A676CB">
        <w:t xml:space="preserve"> l</w:t>
      </w:r>
      <w:r w:rsidR="005128FF">
        <w:t xml:space="preserve">ook forward to supporting </w:t>
      </w:r>
      <w:r w:rsidR="009C65BA">
        <w:t>you</w:t>
      </w:r>
      <w:r w:rsidR="00C537F4">
        <w:t>r team</w:t>
      </w:r>
      <w:r w:rsidR="00431646">
        <w:t xml:space="preserve"> throughout the </w:t>
      </w:r>
      <w:r w:rsidR="00BE338A">
        <w:t xml:space="preserve">designation </w:t>
      </w:r>
      <w:r w:rsidR="00431646">
        <w:t xml:space="preserve">process and beyond as you implement and </w:t>
      </w:r>
      <w:proofErr w:type="gramStart"/>
      <w:r w:rsidR="00573C6A">
        <w:t>strive</w:t>
      </w:r>
      <w:proofErr w:type="gramEnd"/>
      <w:r w:rsidR="00573C6A">
        <w:t xml:space="preserve"> for continuous improvement</w:t>
      </w:r>
      <w:r w:rsidR="0037641B">
        <w:t>.</w:t>
      </w:r>
    </w:p>
    <w:p w14:paraId="699368D8" w14:textId="48EE89B8" w:rsidR="006E5C6F" w:rsidRDefault="006E5C6F" w:rsidP="65E0D53C">
      <w:r>
        <w:t>In partnership,</w:t>
      </w:r>
      <w:r>
        <w:br/>
      </w:r>
      <w:r w:rsidR="00573C6A">
        <w:t xml:space="preserve">The </w:t>
      </w:r>
      <w:r w:rsidR="00C82E94">
        <w:t>DESE</w:t>
      </w:r>
      <w:r w:rsidR="00573C6A">
        <w:t xml:space="preserve"> Office for College Career and Technical Education</w:t>
      </w:r>
      <w:r>
        <w:br/>
      </w:r>
    </w:p>
    <w:p w14:paraId="1F4EBD33" w14:textId="07E31F67" w:rsidR="142B73B6" w:rsidRDefault="142B73B6" w:rsidP="003C45BD">
      <w:pPr>
        <w:pStyle w:val="Heading2"/>
      </w:pPr>
      <w:bookmarkStart w:id="1" w:name="_Toc200544723"/>
      <w:r>
        <w:t>CHAMP</w:t>
      </w:r>
      <w:r w:rsidR="28B8012D">
        <w:t xml:space="preserve"> Overview</w:t>
      </w:r>
      <w:bookmarkEnd w:id="1"/>
    </w:p>
    <w:p w14:paraId="78A4519D" w14:textId="5777BB11" w:rsidR="003B052C" w:rsidRDefault="003B052C" w:rsidP="003C45BD">
      <w:pPr>
        <w:pStyle w:val="Heading3"/>
      </w:pPr>
      <w:bookmarkStart w:id="2" w:name="_Toc200544724"/>
      <w:r>
        <w:t>About CHAMP</w:t>
      </w:r>
      <w:bookmarkEnd w:id="2"/>
    </w:p>
    <w:p w14:paraId="0D4921B2" w14:textId="622BD896" w:rsidR="0565C9C6" w:rsidRDefault="0565C9C6" w:rsidP="22743BBA">
      <w:pPr>
        <w:rPr>
          <w:highlight w:val="yellow"/>
        </w:rPr>
      </w:pPr>
      <w:r>
        <w:t>CHAMP is a new Department-wide platform, designed to foster</w:t>
      </w:r>
      <w:r w:rsidR="72B3CC09">
        <w:t xml:space="preserve"> </w:t>
      </w:r>
      <w:r>
        <w:t>alignment across D</w:t>
      </w:r>
      <w:r w:rsidR="012DD241">
        <w:t>ESE</w:t>
      </w:r>
      <w:r>
        <w:t xml:space="preserve"> offices by having more processes living in the same place</w:t>
      </w:r>
      <w:r w:rsidR="1A9A9D7B">
        <w:t xml:space="preserve">. Already launched in several DESE offices, </w:t>
      </w:r>
      <w:r>
        <w:t xml:space="preserve">CHAMP will be </w:t>
      </w:r>
      <w:r w:rsidR="2EA8BBDD">
        <w:t>used for the first time by the</w:t>
      </w:r>
      <w:r>
        <w:t xml:space="preserve"> Office of College, Career, and Technical Education (CCTE) in FY26. </w:t>
      </w:r>
      <w:r w:rsidR="00210F42" w:rsidRPr="008E3335">
        <w:rPr>
          <w:bCs/>
          <w:i/>
        </w:rPr>
        <w:t>Important</w:t>
      </w:r>
      <w:r w:rsidR="00210F42" w:rsidRPr="77F07E17">
        <w:rPr>
          <w:i/>
        </w:rPr>
        <w:t xml:space="preserve"> note: In </w:t>
      </w:r>
      <w:r w:rsidR="00E842E9" w:rsidRPr="77F07E17">
        <w:rPr>
          <w:i/>
        </w:rPr>
        <w:t>CHAMP the applications can only be saved when there is a response in every criterion.</w:t>
      </w:r>
      <w:r w:rsidR="00F03C83" w:rsidRPr="77F07E17">
        <w:rPr>
          <w:i/>
        </w:rPr>
        <w:t xml:space="preserve"> CCTE recommends that applicants use this Guidance document to develop responses for your application(s), then sit down and apply in one session using the prepared responses and with upload documents ready.</w:t>
      </w:r>
      <w:r w:rsidR="00F03C83" w:rsidRPr="00F03C83">
        <w:t> </w:t>
      </w:r>
    </w:p>
    <w:p w14:paraId="62817FE2" w14:textId="2F3EC290" w:rsidR="003B052C" w:rsidRDefault="003B052C" w:rsidP="003C45BD">
      <w:pPr>
        <w:pStyle w:val="Heading3"/>
      </w:pPr>
      <w:bookmarkStart w:id="3" w:name="_Toc200544725"/>
      <w:r>
        <w:t>Accessing CHAMP</w:t>
      </w:r>
      <w:bookmarkEnd w:id="3"/>
    </w:p>
    <w:p w14:paraId="63F6374A" w14:textId="11444C7F" w:rsidR="00BF17DA" w:rsidRPr="00BF17DA" w:rsidRDefault="142B73B6" w:rsidP="00CA5910">
      <w:r>
        <w:t xml:space="preserve">The </w:t>
      </w:r>
      <w:hyperlink r:id="rId12">
        <w:r w:rsidRPr="22743BBA">
          <w:rPr>
            <w:rStyle w:val="Hyperlink"/>
          </w:rPr>
          <w:t>CHAMP platform</w:t>
        </w:r>
      </w:hyperlink>
      <w:r>
        <w:t xml:space="preserve"> lives on Salesforce. </w:t>
      </w:r>
      <w:r w:rsidR="23BAB5DF">
        <w:t>Users will need their email address and to create a password to log in to their CHAMP account. Once logged in successfully, users will be able to access the Intent to Apply, which will kick off the new program designation process</w:t>
      </w:r>
      <w:r w:rsidR="23BAB5DF" w:rsidRPr="00CE700B">
        <w:t xml:space="preserve">. </w:t>
      </w:r>
      <w:r w:rsidR="000C133D" w:rsidRPr="00CE700B">
        <w:lastRenderedPageBreak/>
        <w:t xml:space="preserve">Superintendents, CTE Directors, and Prospective Applicant Workshop registrants </w:t>
      </w:r>
      <w:r w:rsidR="703C5792" w:rsidRPr="00CE700B">
        <w:t>were</w:t>
      </w:r>
      <w:r w:rsidR="000C133D" w:rsidRPr="00CE700B">
        <w:t xml:space="preserve"> sent an email from Salesforce to activate their account. </w:t>
      </w:r>
      <w:r w:rsidR="00BF17DA" w:rsidRPr="00BF17DA">
        <w:t>If you do not have a CHAMP login, go to </w:t>
      </w:r>
      <w:hyperlink r:id="rId13" w:tooltip="https://s.alchemer.com/s3/CCTE-CHAMP-Resources-Requests" w:history="1">
        <w:r w:rsidR="00BF17DA" w:rsidRPr="00BF17DA">
          <w:rPr>
            <w:rStyle w:val="Hyperlink"/>
          </w:rPr>
          <w:t>CCTE CHAMP Resources &amp; Requests</w:t>
        </w:r>
      </w:hyperlink>
      <w:r w:rsidR="00BF17DA" w:rsidRPr="00BF17DA">
        <w:t>, and from the landing page click "next," at the bottom, to request access for a new CHAMP account. </w:t>
      </w:r>
    </w:p>
    <w:p w14:paraId="7F3AA0C3" w14:textId="7323F567" w:rsidR="003B052C" w:rsidRDefault="003B052C" w:rsidP="003C45BD">
      <w:pPr>
        <w:pStyle w:val="Heading3"/>
      </w:pPr>
      <w:bookmarkStart w:id="4" w:name="_Toc200544726"/>
      <w:r>
        <w:t>CHAMP Onboarding and Technical Support</w:t>
      </w:r>
      <w:bookmarkEnd w:id="4"/>
    </w:p>
    <w:p w14:paraId="222747F6" w14:textId="09AAE309" w:rsidR="142B73B6" w:rsidRDefault="000B5EE6" w:rsidP="5E77DE98">
      <w:r w:rsidRPr="00BF17DA">
        <w:t>Please refer to the "CHAMP for CCTE Guide," accessible via </w:t>
      </w:r>
      <w:hyperlink r:id="rId14" w:tooltip="https://s.alchemer.com/s3/CCTE-CHAMP-Resources-Requests" w:history="1">
        <w:r w:rsidRPr="00BF17DA">
          <w:rPr>
            <w:rStyle w:val="Hyperlink"/>
          </w:rPr>
          <w:t>CCTE CHAMP Resources &amp; Requests</w:t>
        </w:r>
      </w:hyperlink>
      <w:r w:rsidRPr="00BF17DA">
        <w:t>, as your initial resource for navigating CHAMP. </w:t>
      </w:r>
      <w:r w:rsidRPr="00BF17DA">
        <w:rPr>
          <w:i/>
          <w:iCs/>
        </w:rPr>
        <w:t xml:space="preserve">Note, </w:t>
      </w:r>
      <w:proofErr w:type="gramStart"/>
      <w:r w:rsidRPr="00BF17DA">
        <w:rPr>
          <w:i/>
          <w:iCs/>
        </w:rPr>
        <w:t>This</w:t>
      </w:r>
      <w:proofErr w:type="gramEnd"/>
      <w:r w:rsidRPr="00BF17DA">
        <w:rPr>
          <w:i/>
          <w:iCs/>
        </w:rPr>
        <w:t xml:space="preserve"> guide will be updated frequently to include new and revised information. You might consider bookmarking the site.</w:t>
      </w:r>
      <w:r>
        <w:rPr>
          <w:i/>
          <w:iCs/>
        </w:rPr>
        <w:t xml:space="preserve"> </w:t>
      </w:r>
      <w:r w:rsidR="004026A9">
        <w:t xml:space="preserve">Beginning in June 2025 </w:t>
      </w:r>
      <w:r w:rsidR="142B73B6">
        <w:t xml:space="preserve">CCTE will be providing technical assistance opportunities via webinars and </w:t>
      </w:r>
      <w:hyperlink r:id="rId15" w:history="1">
        <w:r w:rsidR="142B73B6" w:rsidRPr="0030035F">
          <w:rPr>
            <w:rStyle w:val="Hyperlink"/>
          </w:rPr>
          <w:t>office hours</w:t>
        </w:r>
      </w:hyperlink>
      <w:r w:rsidR="142B73B6">
        <w:t xml:space="preserve"> to help districts as they familiarize themselves with the new tool. </w:t>
      </w:r>
      <w:r w:rsidR="0073012F">
        <w:t xml:space="preserve">The </w:t>
      </w:r>
      <w:r w:rsidR="56B37F21">
        <w:t xml:space="preserve">CCTE team will </w:t>
      </w:r>
      <w:r w:rsidR="0073012F">
        <w:t xml:space="preserve">also </w:t>
      </w:r>
      <w:r w:rsidR="56B37F21">
        <w:t xml:space="preserve">post and share asynchronous mini lessons on how to log in to CHAMP, access the Intent to Apply, </w:t>
      </w:r>
      <w:proofErr w:type="gramStart"/>
      <w:r w:rsidR="56B37F21">
        <w:t>creating</w:t>
      </w:r>
      <w:proofErr w:type="gramEnd"/>
      <w:r w:rsidR="56B37F21">
        <w:t xml:space="preserve"> Part A and Part B applications, and more. </w:t>
      </w:r>
    </w:p>
    <w:p w14:paraId="687B16D5" w14:textId="488BDA47" w:rsidR="00583429" w:rsidRDefault="00583429" w:rsidP="003C45BD">
      <w:pPr>
        <w:pStyle w:val="Heading2"/>
      </w:pPr>
      <w:bookmarkStart w:id="5" w:name="_Toc200544727"/>
      <w:r>
        <w:t>Intent to Apply</w:t>
      </w:r>
      <w:bookmarkEnd w:id="5"/>
    </w:p>
    <w:p w14:paraId="4DD7147B" w14:textId="71267D64" w:rsidR="007922B8" w:rsidRDefault="007922B8" w:rsidP="003C45BD">
      <w:pPr>
        <w:pStyle w:val="Heading3"/>
      </w:pPr>
      <w:bookmarkStart w:id="6" w:name="_Toc200544728"/>
      <w:r>
        <w:t>General</w:t>
      </w:r>
      <w:bookmarkEnd w:id="6"/>
    </w:p>
    <w:p w14:paraId="4E8290CF" w14:textId="2E4EFC62" w:rsidR="5FA1C39B" w:rsidRPr="00B044AC" w:rsidRDefault="5FA1C39B">
      <w:r>
        <w:t xml:space="preserve">The Intent to Apply, </w:t>
      </w:r>
      <w:r w:rsidRPr="003B052C">
        <w:rPr>
          <w:i/>
          <w:iCs/>
        </w:rPr>
        <w:t>new for ICP in 2025-26</w:t>
      </w:r>
      <w:r>
        <w:t xml:space="preserve">, </w:t>
      </w:r>
      <w:r w:rsidR="7A68675B">
        <w:t>asks for basic information and is required of applicants for any DESE-</w:t>
      </w:r>
      <w:r w:rsidR="00B96E14">
        <w:t>designated program</w:t>
      </w:r>
      <w:r w:rsidR="7A68675B">
        <w:t>. This includes Secondary C</w:t>
      </w:r>
      <w:r w:rsidR="01D310C7">
        <w:t>TE</w:t>
      </w:r>
      <w:r w:rsidR="7A68675B">
        <w:t>, Postsecondary C</w:t>
      </w:r>
      <w:r w:rsidR="35B84565">
        <w:t>TE</w:t>
      </w:r>
      <w:r w:rsidR="7A68675B">
        <w:t xml:space="preserve">, </w:t>
      </w:r>
      <w:r w:rsidR="7A68675B" w:rsidRPr="00B044AC">
        <w:t xml:space="preserve">CTE Partnership Programs, and Innovation Career Pathways. </w:t>
      </w:r>
    </w:p>
    <w:p w14:paraId="4B38D224" w14:textId="0D101AAF" w:rsidR="5FA1C39B" w:rsidRDefault="5FA1C39B">
      <w:r w:rsidRPr="00B044AC">
        <w:t>Intents are the first step in the new program designation process</w:t>
      </w:r>
      <w:r w:rsidR="00BA22C3" w:rsidRPr="00B044AC">
        <w:t xml:space="preserve"> and are submitted in CHAMP</w:t>
      </w:r>
      <w:r w:rsidR="3FA33425" w:rsidRPr="00B044AC">
        <w:t>.</w:t>
      </w:r>
      <w:r w:rsidR="2E110C40" w:rsidRPr="00B044AC">
        <w:t xml:space="preserve"> </w:t>
      </w:r>
      <w:r w:rsidRPr="00B044AC">
        <w:t xml:space="preserve">Part A and Part B applications are both connected and completed via the Intent. A district is not able to submit a Part A or Part B application without submitting an initial Intent to Apply. CCTE will also use the Intents to identify where districts may need future </w:t>
      </w:r>
      <w:proofErr w:type="gramStart"/>
      <w:r w:rsidRPr="00B044AC">
        <w:t>supports</w:t>
      </w:r>
      <w:proofErr w:type="gramEnd"/>
      <w:r w:rsidRPr="00B044AC">
        <w:t>.</w:t>
      </w:r>
    </w:p>
    <w:p w14:paraId="3CCDFCE1" w14:textId="77777777" w:rsidR="007414A7" w:rsidRDefault="006107C7" w:rsidP="22743BBA">
      <w:r>
        <w:t>A</w:t>
      </w:r>
      <w:r w:rsidR="00F157BD">
        <w:t xml:space="preserve">n </w:t>
      </w:r>
      <w:r>
        <w:t>Intent to Apply must be submitted</w:t>
      </w:r>
      <w:r w:rsidR="7BF162DA">
        <w:t xml:space="preserve"> </w:t>
      </w:r>
      <w:r>
        <w:t xml:space="preserve">for </w:t>
      </w:r>
      <w:r w:rsidRPr="22743BBA">
        <w:rPr>
          <w:u w:val="single"/>
        </w:rPr>
        <w:t>each</w:t>
      </w:r>
      <w:r>
        <w:t xml:space="preserve"> pathway being proposed.</w:t>
      </w:r>
      <w:r w:rsidR="00691735">
        <w:t xml:space="preserve"> For example, </w:t>
      </w:r>
      <w:r w:rsidR="00EA04BB">
        <w:t xml:space="preserve">if </w:t>
      </w:r>
      <w:r w:rsidR="00691735">
        <w:t xml:space="preserve">your district wishes to apply for two </w:t>
      </w:r>
      <w:r w:rsidR="006D1E54">
        <w:t>ICP pathways</w:t>
      </w:r>
      <w:r w:rsidR="00EA04BB">
        <w:t>,</w:t>
      </w:r>
      <w:r w:rsidR="00691735">
        <w:t xml:space="preserve"> you will need to submit a</w:t>
      </w:r>
      <w:r w:rsidR="00CE2A92">
        <w:t>n Intent to Apply for each.</w:t>
      </w:r>
    </w:p>
    <w:p w14:paraId="37358124" w14:textId="24154117" w:rsidR="007414A7" w:rsidRDefault="007414A7" w:rsidP="007414A7">
      <w:pPr>
        <w:pStyle w:val="Heading3"/>
      </w:pPr>
      <w:r>
        <w:t>Intent Questions</w:t>
      </w:r>
    </w:p>
    <w:p w14:paraId="3CE4AF88" w14:textId="456B0F44" w:rsidR="00A83846" w:rsidRPr="0082340D" w:rsidRDefault="00A83846" w:rsidP="22743BBA">
      <w:r>
        <w:rPr>
          <w:color w:val="212529"/>
        </w:rPr>
        <w:t xml:space="preserve">Below are the questions asked in the Intent to Apply. </w:t>
      </w:r>
      <w:r w:rsidRPr="00B02B5A">
        <w:rPr>
          <w:b/>
          <w:bCs/>
          <w:color w:val="212529"/>
        </w:rPr>
        <w:t>You</w:t>
      </w:r>
      <w:r w:rsidR="00DE5DC9" w:rsidRPr="00B02B5A">
        <w:rPr>
          <w:b/>
          <w:bCs/>
          <w:color w:val="212529"/>
        </w:rPr>
        <w:t xml:space="preserve"> must</w:t>
      </w:r>
      <w:r w:rsidRPr="00B02B5A">
        <w:rPr>
          <w:b/>
          <w:bCs/>
          <w:color w:val="212529"/>
        </w:rPr>
        <w:t xml:space="preserve"> complete </w:t>
      </w:r>
      <w:r w:rsidR="007E6755" w:rsidRPr="00B02B5A">
        <w:rPr>
          <w:b/>
          <w:bCs/>
          <w:color w:val="212529"/>
        </w:rPr>
        <w:t>your Intent(s)</w:t>
      </w:r>
      <w:r w:rsidRPr="00B02B5A">
        <w:rPr>
          <w:b/>
          <w:bCs/>
          <w:color w:val="212529"/>
        </w:rPr>
        <w:t xml:space="preserve"> in </w:t>
      </w:r>
      <w:hyperlink r:id="rId16" w:history="1">
        <w:r w:rsidRPr="00B02B5A">
          <w:rPr>
            <w:rStyle w:val="Hyperlink"/>
            <w:b/>
            <w:bCs/>
          </w:rPr>
          <w:t>CHAMP</w:t>
        </w:r>
      </w:hyperlink>
      <w:r w:rsidRPr="00B02B5A">
        <w:rPr>
          <w:b/>
          <w:bCs/>
          <w:color w:val="212529"/>
        </w:rPr>
        <w:t>.</w:t>
      </w:r>
      <w:r w:rsidR="0082340D">
        <w:rPr>
          <w:color w:val="212529"/>
        </w:rPr>
        <w:t xml:space="preserve"> </w:t>
      </w:r>
    </w:p>
    <w:p w14:paraId="30958202" w14:textId="326AF44C" w:rsidR="00F464B5" w:rsidRDefault="00F464B5" w:rsidP="00F464B5">
      <w:pPr>
        <w:pStyle w:val="ListParagraph"/>
        <w:numPr>
          <w:ilvl w:val="0"/>
          <w:numId w:val="7"/>
        </w:numPr>
      </w:pPr>
      <w:r>
        <w:t>School</w:t>
      </w:r>
      <w:r w:rsidR="002F52F1">
        <w:t xml:space="preserve"> </w:t>
      </w:r>
      <w:r w:rsidR="008C55DD">
        <w:t xml:space="preserve">– </w:t>
      </w:r>
      <w:r w:rsidR="008C55DD" w:rsidRPr="00157D79">
        <w:rPr>
          <w:i/>
          <w:iCs/>
        </w:rPr>
        <w:t>This is the school in which the program will be operating.</w:t>
      </w:r>
    </w:p>
    <w:p w14:paraId="1D842FF2" w14:textId="4FE1283B" w:rsidR="002F52F1" w:rsidRDefault="002F52F1" w:rsidP="002F52F1">
      <w:pPr>
        <w:pStyle w:val="ListParagraph"/>
        <w:numPr>
          <w:ilvl w:val="1"/>
          <w:numId w:val="7"/>
        </w:numPr>
      </w:pPr>
      <w:r>
        <w:t xml:space="preserve">Select from </w:t>
      </w:r>
      <w:r w:rsidR="007407BD">
        <w:t xml:space="preserve">Prepopulated </w:t>
      </w:r>
      <w:r>
        <w:t>Dropdown List</w:t>
      </w:r>
    </w:p>
    <w:p w14:paraId="2F689365" w14:textId="7906A563" w:rsidR="006A1270" w:rsidRDefault="006A1270" w:rsidP="00F464B5">
      <w:pPr>
        <w:pStyle w:val="ListParagraph"/>
        <w:numPr>
          <w:ilvl w:val="0"/>
          <w:numId w:val="7"/>
        </w:numPr>
      </w:pPr>
      <w:r>
        <w:t xml:space="preserve">District </w:t>
      </w:r>
    </w:p>
    <w:p w14:paraId="2D589189" w14:textId="48BA2028" w:rsidR="002F52F1" w:rsidRDefault="002F52F1" w:rsidP="002F52F1">
      <w:pPr>
        <w:pStyle w:val="ListParagraph"/>
        <w:numPr>
          <w:ilvl w:val="1"/>
          <w:numId w:val="7"/>
        </w:numPr>
      </w:pPr>
      <w:r>
        <w:t xml:space="preserve">Select from </w:t>
      </w:r>
      <w:r w:rsidR="007407BD">
        <w:t xml:space="preserve">Prepopulated </w:t>
      </w:r>
      <w:r>
        <w:t>Dropdown List</w:t>
      </w:r>
    </w:p>
    <w:p w14:paraId="64C844EB" w14:textId="4D8F8227" w:rsidR="00F464B5" w:rsidRDefault="00F464B5" w:rsidP="00F464B5">
      <w:pPr>
        <w:pStyle w:val="ListParagraph"/>
        <w:numPr>
          <w:ilvl w:val="0"/>
          <w:numId w:val="7"/>
        </w:numPr>
      </w:pPr>
      <w:r>
        <w:t>Who is the primary contact?</w:t>
      </w:r>
      <w:r w:rsidR="00626C91">
        <w:t xml:space="preserve"> </w:t>
      </w:r>
      <w:r w:rsidR="006A1270">
        <w:t>[Name, Title]</w:t>
      </w:r>
    </w:p>
    <w:p w14:paraId="1B632934" w14:textId="77AFA717" w:rsidR="00626C91" w:rsidRPr="00C3247C" w:rsidRDefault="00626C91" w:rsidP="00F464B5">
      <w:pPr>
        <w:pStyle w:val="ListParagraph"/>
        <w:numPr>
          <w:ilvl w:val="0"/>
          <w:numId w:val="7"/>
        </w:numPr>
      </w:pPr>
      <w:r w:rsidRPr="00C3247C">
        <w:lastRenderedPageBreak/>
        <w:t>Primary contact phone number</w:t>
      </w:r>
    </w:p>
    <w:p w14:paraId="22173EDF" w14:textId="41B7911B" w:rsidR="00626C91" w:rsidRPr="00C3247C" w:rsidRDefault="00626C91" w:rsidP="00F464B5">
      <w:pPr>
        <w:pStyle w:val="ListParagraph"/>
        <w:numPr>
          <w:ilvl w:val="0"/>
          <w:numId w:val="7"/>
        </w:numPr>
      </w:pPr>
      <w:r w:rsidRPr="00C3247C">
        <w:t>Primary contact email address</w:t>
      </w:r>
    </w:p>
    <w:p w14:paraId="7208D47E" w14:textId="2F44257E" w:rsidR="00F464B5" w:rsidRDefault="00F464B5" w:rsidP="00F464B5">
      <w:pPr>
        <w:pStyle w:val="ListParagraph"/>
        <w:numPr>
          <w:ilvl w:val="0"/>
          <w:numId w:val="7"/>
        </w:numPr>
      </w:pPr>
      <w:r w:rsidRPr="00C3247C">
        <w:t xml:space="preserve">Who is part of the design team? </w:t>
      </w:r>
      <w:r w:rsidR="0037641B" w:rsidRPr="00C3247C">
        <w:rPr>
          <w:i/>
          <w:iCs/>
        </w:rPr>
        <w:t xml:space="preserve">Developing </w:t>
      </w:r>
      <w:r w:rsidR="002B4906" w:rsidRPr="00C3247C">
        <w:rPr>
          <w:i/>
          <w:iCs/>
        </w:rPr>
        <w:t>a new program is not to be a solo endeavor. This</w:t>
      </w:r>
      <w:r w:rsidR="00CA42C6" w:rsidRPr="00C3247C">
        <w:rPr>
          <w:i/>
          <w:iCs/>
        </w:rPr>
        <w:t xml:space="preserve"> is where you include</w:t>
      </w:r>
      <w:r w:rsidR="00CA42C6" w:rsidRPr="00157D79">
        <w:rPr>
          <w:i/>
          <w:iCs/>
        </w:rPr>
        <w:t xml:space="preserve"> the roles of </w:t>
      </w:r>
      <w:proofErr w:type="gramStart"/>
      <w:r w:rsidR="00CA42C6" w:rsidRPr="00157D79">
        <w:rPr>
          <w:i/>
          <w:iCs/>
        </w:rPr>
        <w:t>the individuals</w:t>
      </w:r>
      <w:proofErr w:type="gramEnd"/>
      <w:r w:rsidR="00CA42C6" w:rsidRPr="00157D79">
        <w:rPr>
          <w:i/>
          <w:iCs/>
        </w:rPr>
        <w:t xml:space="preserve"> and any partners such as businesses, </w:t>
      </w:r>
      <w:r w:rsidR="00157D79" w:rsidRPr="00157D79">
        <w:rPr>
          <w:i/>
          <w:iCs/>
        </w:rPr>
        <w:t xml:space="preserve">other intermediaries like </w:t>
      </w:r>
      <w:r w:rsidR="004A3788" w:rsidRPr="00157D79">
        <w:rPr>
          <w:i/>
          <w:iCs/>
        </w:rPr>
        <w:t>community-based</w:t>
      </w:r>
      <w:r w:rsidR="00157D79" w:rsidRPr="00157D79">
        <w:rPr>
          <w:i/>
          <w:iCs/>
        </w:rPr>
        <w:t xml:space="preserve"> organizations, that are involved in the planning and design of the proposed pathway.</w:t>
      </w:r>
    </w:p>
    <w:p w14:paraId="5429779A" w14:textId="7B316191" w:rsidR="008C55DD" w:rsidRDefault="002E23DE" w:rsidP="008C55DD">
      <w:pPr>
        <w:pStyle w:val="ListParagraph"/>
        <w:numPr>
          <w:ilvl w:val="1"/>
          <w:numId w:val="7"/>
        </w:numPr>
      </w:pPr>
      <w:r>
        <w:t xml:space="preserve">[Name, Affiliation, Title] </w:t>
      </w:r>
      <w:r w:rsidR="007A14D5">
        <w:t xml:space="preserve">for all individuals at time of </w:t>
      </w:r>
      <w:r w:rsidR="00D61E85">
        <w:t>submission of the Intent to Apply</w:t>
      </w:r>
    </w:p>
    <w:p w14:paraId="69B6A41D" w14:textId="194A7C45" w:rsidR="00F464B5" w:rsidRDefault="00F464B5" w:rsidP="00F464B5">
      <w:pPr>
        <w:pStyle w:val="ListParagraph"/>
        <w:numPr>
          <w:ilvl w:val="0"/>
          <w:numId w:val="7"/>
        </w:numPr>
      </w:pPr>
      <w:r>
        <w:t xml:space="preserve">Designation type </w:t>
      </w:r>
    </w:p>
    <w:p w14:paraId="1F86360B" w14:textId="0C55B523" w:rsidR="004A2F79" w:rsidRPr="00474F38" w:rsidRDefault="004A2F79" w:rsidP="0045690C">
      <w:pPr>
        <w:pStyle w:val="ListParagraph"/>
        <w:numPr>
          <w:ilvl w:val="1"/>
          <w:numId w:val="7"/>
        </w:numPr>
      </w:pPr>
      <w:r w:rsidRPr="00474F38">
        <w:t>Dropdown List</w:t>
      </w:r>
      <w:r w:rsidR="002F52F1" w:rsidRPr="00474F38">
        <w:t xml:space="preserve"> </w:t>
      </w:r>
      <w:r w:rsidR="00D61E85" w:rsidRPr="00474F38">
        <w:t>[</w:t>
      </w:r>
      <w:r w:rsidR="007407BD" w:rsidRPr="00474F38">
        <w:t>Secondary Ch.74, Postsecondary Ch. 74, Innovation Career Pathway]</w:t>
      </w:r>
      <w:r w:rsidR="00474F38" w:rsidRPr="00474F38">
        <w:t xml:space="preserve"> </w:t>
      </w:r>
      <w:r w:rsidR="00474F38" w:rsidRPr="00474F38">
        <w:rPr>
          <w:i/>
          <w:iCs/>
        </w:rPr>
        <w:t>Choose “Innovation Career Pathway.”</w:t>
      </w:r>
    </w:p>
    <w:p w14:paraId="1EC2EEC3" w14:textId="61EA917A" w:rsidR="00F464B5" w:rsidRPr="00C3247C" w:rsidRDefault="00F464B5" w:rsidP="00F464B5">
      <w:pPr>
        <w:pStyle w:val="ListParagraph"/>
        <w:numPr>
          <w:ilvl w:val="0"/>
          <w:numId w:val="7"/>
        </w:numPr>
      </w:pPr>
      <w:r w:rsidRPr="00C3247C">
        <w:t>Program</w:t>
      </w:r>
      <w:r w:rsidR="00084492" w:rsidRPr="00C3247C">
        <w:t>/Pathway Title</w:t>
      </w:r>
    </w:p>
    <w:p w14:paraId="42A6B372" w14:textId="3C98D692" w:rsidR="004A2F79" w:rsidRPr="00C3247C" w:rsidRDefault="00962385" w:rsidP="0045690C">
      <w:pPr>
        <w:pStyle w:val="ListParagraph"/>
        <w:numPr>
          <w:ilvl w:val="1"/>
          <w:numId w:val="7"/>
        </w:numPr>
      </w:pPr>
      <w:r w:rsidRPr="00C3247C">
        <w:t xml:space="preserve">This will be a </w:t>
      </w:r>
      <w:r w:rsidR="00084492" w:rsidRPr="00C3247C">
        <w:t>Prepopulated D</w:t>
      </w:r>
      <w:r w:rsidR="004A2F79" w:rsidRPr="00C3247C">
        <w:t xml:space="preserve">ropdown </w:t>
      </w:r>
      <w:r w:rsidR="00084492" w:rsidRPr="00C3247C">
        <w:t>L</w:t>
      </w:r>
      <w:r w:rsidR="004A2F79" w:rsidRPr="00C3247C">
        <w:t>ist</w:t>
      </w:r>
      <w:r w:rsidR="00084492" w:rsidRPr="00C3247C">
        <w:t xml:space="preserve"> that includes every possible </w:t>
      </w:r>
      <w:r w:rsidR="004A3788">
        <w:t>CTE</w:t>
      </w:r>
      <w:r w:rsidR="00084492" w:rsidRPr="00C3247C">
        <w:t xml:space="preserve"> program as well as every Innovation Career Pathway sector</w:t>
      </w:r>
      <w:r w:rsidR="00DA5AC5" w:rsidRPr="00C3247C">
        <w:t>.</w:t>
      </w:r>
    </w:p>
    <w:p w14:paraId="02187F5E" w14:textId="6C68C774" w:rsidR="009F1E15" w:rsidRPr="00C3247C" w:rsidRDefault="009F1E15" w:rsidP="009F1E15">
      <w:pPr>
        <w:pStyle w:val="ListParagraph"/>
        <w:numPr>
          <w:ilvl w:val="0"/>
          <w:numId w:val="7"/>
        </w:numPr>
      </w:pPr>
      <w:r w:rsidRPr="00C3247C">
        <w:t xml:space="preserve">Is the school district's Intent to Apply associated with a Massachusetts School Building Authority (MSBA) application? [Yes or </w:t>
      </w:r>
      <w:proofErr w:type="gramStart"/>
      <w:r w:rsidRPr="00C3247C">
        <w:t>No</w:t>
      </w:r>
      <w:proofErr w:type="gramEnd"/>
      <w:r w:rsidRPr="00C3247C">
        <w:t>]</w:t>
      </w:r>
    </w:p>
    <w:p w14:paraId="49024348" w14:textId="208AA63F" w:rsidR="00F464B5" w:rsidRPr="00C3247C" w:rsidRDefault="00F464B5" w:rsidP="00F464B5">
      <w:pPr>
        <w:pStyle w:val="ListParagraph"/>
        <w:numPr>
          <w:ilvl w:val="0"/>
          <w:numId w:val="7"/>
        </w:numPr>
      </w:pPr>
      <w:r w:rsidRPr="00C3247C">
        <w:t>What year do you plan to open the program?</w:t>
      </w:r>
      <w:r w:rsidR="00D278EC" w:rsidRPr="00C3247C">
        <w:t xml:space="preserve"> </w:t>
      </w:r>
      <w:r w:rsidR="00F92157" w:rsidRPr="00C3247C">
        <w:rPr>
          <w:i/>
          <w:iCs/>
        </w:rPr>
        <w:t>This Intent to Apply should be completed only if you</w:t>
      </w:r>
      <w:r w:rsidR="00D278EC" w:rsidRPr="00C3247C">
        <w:rPr>
          <w:i/>
          <w:iCs/>
        </w:rPr>
        <w:t xml:space="preserve"> intend to h</w:t>
      </w:r>
      <w:r w:rsidR="00F256C6" w:rsidRPr="00C3247C">
        <w:rPr>
          <w:i/>
          <w:iCs/>
        </w:rPr>
        <w:t>ave students enrolled in the program in the subsequent academic year</w:t>
      </w:r>
      <w:r w:rsidR="00607211" w:rsidRPr="00C3247C">
        <w:rPr>
          <w:i/>
          <w:iCs/>
        </w:rPr>
        <w:t xml:space="preserve"> or another year that is connected to MSBA funding. </w:t>
      </w:r>
    </w:p>
    <w:p w14:paraId="002C7E30" w14:textId="68753DD8" w:rsidR="00F464B5" w:rsidRPr="00C3247C" w:rsidRDefault="00F464B5" w:rsidP="00F464B5">
      <w:pPr>
        <w:pStyle w:val="ListParagraph"/>
        <w:numPr>
          <w:ilvl w:val="0"/>
          <w:numId w:val="7"/>
        </w:numPr>
      </w:pPr>
      <w:r w:rsidRPr="00C3247C">
        <w:t>Assurances for Awareness</w:t>
      </w:r>
      <w:r w:rsidR="000F6A01">
        <w:t xml:space="preserve"> </w:t>
      </w:r>
      <w:r w:rsidR="00A62253">
        <w:t xml:space="preserve">– </w:t>
      </w:r>
      <w:r w:rsidR="00A62253" w:rsidRPr="00CE169A">
        <w:rPr>
          <w:i/>
          <w:iCs/>
        </w:rPr>
        <w:t xml:space="preserve">See </w:t>
      </w:r>
      <w:r w:rsidR="00413A1B">
        <w:rPr>
          <w:i/>
          <w:iCs/>
        </w:rPr>
        <w:t xml:space="preserve">the </w:t>
      </w:r>
      <w:r w:rsidR="00A62253" w:rsidRPr="00CE169A">
        <w:rPr>
          <w:i/>
          <w:iCs/>
        </w:rPr>
        <w:t>Appendix</w:t>
      </w:r>
      <w:r w:rsidR="00413A1B">
        <w:rPr>
          <w:i/>
          <w:iCs/>
        </w:rPr>
        <w:t xml:space="preserve"> </w:t>
      </w:r>
      <w:r w:rsidR="00CE169A" w:rsidRPr="00CE169A">
        <w:rPr>
          <w:i/>
          <w:iCs/>
        </w:rPr>
        <w:t>in this document</w:t>
      </w:r>
      <w:r w:rsidR="00413A1B">
        <w:t xml:space="preserve">. </w:t>
      </w:r>
      <w:r w:rsidR="00FF29F7" w:rsidRPr="00413A1B">
        <w:rPr>
          <w:i/>
          <w:iCs/>
        </w:rPr>
        <w:t xml:space="preserve">Please print, sign, and </w:t>
      </w:r>
      <w:r w:rsidR="00FF29F7">
        <w:rPr>
          <w:i/>
          <w:iCs/>
        </w:rPr>
        <w:t>upload the</w:t>
      </w:r>
      <w:r w:rsidR="00FF29F7" w:rsidRPr="00413A1B">
        <w:rPr>
          <w:i/>
          <w:iCs/>
        </w:rPr>
        <w:t xml:space="preserve"> </w:t>
      </w:r>
      <w:r w:rsidR="00FF29F7">
        <w:rPr>
          <w:i/>
          <w:iCs/>
        </w:rPr>
        <w:t>form in the Appendix for both “a” and “b.”</w:t>
      </w:r>
    </w:p>
    <w:p w14:paraId="17BD2973" w14:textId="77777777" w:rsidR="00F464B5" w:rsidRPr="00C3247C" w:rsidRDefault="00F464B5" w:rsidP="00F464B5">
      <w:pPr>
        <w:pStyle w:val="ListParagraph"/>
        <w:numPr>
          <w:ilvl w:val="1"/>
          <w:numId w:val="7"/>
        </w:numPr>
      </w:pPr>
      <w:r w:rsidRPr="00C3247C">
        <w:t xml:space="preserve">Understanding of requirements and steps for designation process (Preparation &amp; Design) </w:t>
      </w:r>
    </w:p>
    <w:p w14:paraId="31E041EE" w14:textId="74D2784F" w:rsidR="0045690C" w:rsidRPr="00C3247C" w:rsidRDefault="0045690C" w:rsidP="0045690C">
      <w:pPr>
        <w:pStyle w:val="ListParagraph"/>
        <w:numPr>
          <w:ilvl w:val="2"/>
          <w:numId w:val="7"/>
        </w:numPr>
      </w:pPr>
      <w:r w:rsidRPr="00C3247C">
        <w:t xml:space="preserve">File </w:t>
      </w:r>
      <w:r w:rsidR="00885224" w:rsidRPr="00C3247C">
        <w:t>Download/Upload</w:t>
      </w:r>
      <w:r w:rsidR="00413A1B">
        <w:t xml:space="preserve">. </w:t>
      </w:r>
    </w:p>
    <w:p w14:paraId="0BAA7424" w14:textId="3634841D" w:rsidR="00F464B5" w:rsidRDefault="00F464B5" w:rsidP="00F464B5">
      <w:pPr>
        <w:pStyle w:val="ListParagraph"/>
        <w:numPr>
          <w:ilvl w:val="1"/>
          <w:numId w:val="7"/>
        </w:numPr>
      </w:pPr>
      <w:r>
        <w:t>Understanding of reporting requirements following designation (Implementation &amp; Sustainability)</w:t>
      </w:r>
    </w:p>
    <w:p w14:paraId="149B4071" w14:textId="3C16A035" w:rsidR="0045690C" w:rsidRDefault="0045690C" w:rsidP="0045690C">
      <w:pPr>
        <w:pStyle w:val="ListParagraph"/>
        <w:numPr>
          <w:ilvl w:val="2"/>
          <w:numId w:val="7"/>
        </w:numPr>
      </w:pPr>
      <w:r>
        <w:t>File Upload including:</w:t>
      </w:r>
    </w:p>
    <w:p w14:paraId="411BAA2C" w14:textId="607C5869" w:rsidR="00B17E26" w:rsidRDefault="00B17E26" w:rsidP="0045690C">
      <w:pPr>
        <w:pStyle w:val="ListParagraph"/>
        <w:numPr>
          <w:ilvl w:val="3"/>
          <w:numId w:val="7"/>
        </w:numPr>
      </w:pPr>
      <w:r>
        <w:t>Understanding that t</w:t>
      </w:r>
      <w:r w:rsidRPr="00B17E26">
        <w:t xml:space="preserve">he program </w:t>
      </w:r>
      <w:r>
        <w:t>must be</w:t>
      </w:r>
      <w:r w:rsidRPr="00B17E26">
        <w:t xml:space="preserve"> designed and funded such that it will be offered free for all student participants—including tuition, fees, and other related expenses</w:t>
      </w:r>
      <w:r w:rsidR="0066566B">
        <w:t xml:space="preserve"> (Equitable Access)</w:t>
      </w:r>
    </w:p>
    <w:p w14:paraId="2386809B" w14:textId="77777777" w:rsidR="00CE169A" w:rsidRDefault="00DB4194" w:rsidP="0045690C">
      <w:pPr>
        <w:pStyle w:val="ListParagraph"/>
        <w:numPr>
          <w:ilvl w:val="3"/>
          <w:numId w:val="7"/>
        </w:numPr>
      </w:pPr>
      <w:r>
        <w:t>Understanding of expectation that the school must register for and participate in the Designing for Equity Workshop</w:t>
      </w:r>
      <w:r w:rsidR="0066566B">
        <w:t xml:space="preserve"> (Equitable Access)</w:t>
      </w:r>
    </w:p>
    <w:p w14:paraId="69EF3D9B" w14:textId="73A1DC1F" w:rsidR="0066566B" w:rsidRDefault="0066566B" w:rsidP="0045690C">
      <w:pPr>
        <w:pStyle w:val="ListParagraph"/>
        <w:numPr>
          <w:ilvl w:val="3"/>
          <w:numId w:val="7"/>
        </w:numPr>
      </w:pPr>
      <w:r>
        <w:t xml:space="preserve">Understanding of </w:t>
      </w:r>
      <w:hyperlink r:id="rId17">
        <w:r w:rsidRPr="5E77DE98">
          <w:rPr>
            <w:rStyle w:val="Hyperlink"/>
          </w:rPr>
          <w:t>My</w:t>
        </w:r>
        <w:r w:rsidR="009E0330" w:rsidRPr="5E77DE98">
          <w:rPr>
            <w:rStyle w:val="Hyperlink"/>
          </w:rPr>
          <w:t xml:space="preserve"> Career and Academic Plan (</w:t>
        </w:r>
        <w:proofErr w:type="spellStart"/>
        <w:r w:rsidR="009E0330" w:rsidRPr="5E77DE98">
          <w:rPr>
            <w:rStyle w:val="Hyperlink"/>
          </w:rPr>
          <w:t>My</w:t>
        </w:r>
        <w:r w:rsidRPr="5E77DE98">
          <w:rPr>
            <w:rStyle w:val="Hyperlink"/>
          </w:rPr>
          <w:t>CAP</w:t>
        </w:r>
        <w:proofErr w:type="spellEnd"/>
        <w:r w:rsidR="009E0330" w:rsidRPr="5E77DE98">
          <w:rPr>
            <w:rStyle w:val="Hyperlink"/>
          </w:rPr>
          <w:t>)</w:t>
        </w:r>
      </w:hyperlink>
      <w:r>
        <w:t xml:space="preserve"> as a required component for designation and agreement to participate in trainings, if new to </w:t>
      </w:r>
      <w:proofErr w:type="spellStart"/>
      <w:r>
        <w:t>MyCAP</w:t>
      </w:r>
      <w:proofErr w:type="spellEnd"/>
      <w:r>
        <w:t xml:space="preserve"> (Preparation &amp; Design)</w:t>
      </w:r>
    </w:p>
    <w:p w14:paraId="54DE6976" w14:textId="77DEE9F5" w:rsidR="00F464B5" w:rsidRDefault="00F464B5" w:rsidP="003C45BD">
      <w:pPr>
        <w:pStyle w:val="Heading2"/>
      </w:pPr>
      <w:bookmarkStart w:id="7" w:name="_Toc200544729"/>
      <w:r>
        <w:t xml:space="preserve">Part </w:t>
      </w:r>
      <w:proofErr w:type="gramStart"/>
      <w:r>
        <w:t xml:space="preserve">A </w:t>
      </w:r>
      <w:r w:rsidR="00D25850">
        <w:t xml:space="preserve"> -</w:t>
      </w:r>
      <w:proofErr w:type="gramEnd"/>
      <w:r w:rsidR="00D25850">
        <w:t xml:space="preserve"> Planning &amp;</w:t>
      </w:r>
      <w:r w:rsidR="00E00D79">
        <w:t xml:space="preserve"> Design</w:t>
      </w:r>
      <w:bookmarkEnd w:id="7"/>
      <w:r w:rsidR="00E00D79">
        <w:t xml:space="preserve"> </w:t>
      </w:r>
    </w:p>
    <w:p w14:paraId="19DF8192" w14:textId="28212CAB" w:rsidR="02D868BC" w:rsidRPr="00B02B5A" w:rsidRDefault="00527010" w:rsidP="02D868BC">
      <w:pPr>
        <w:rPr>
          <w:color w:val="212529"/>
        </w:rPr>
      </w:pPr>
      <w:r w:rsidRPr="00B02B5A">
        <w:rPr>
          <w:szCs w:val="24"/>
        </w:rPr>
        <w:t>See</w:t>
      </w:r>
      <w:r w:rsidR="300AD10C" w:rsidRPr="00B02B5A">
        <w:rPr>
          <w:color w:val="212529"/>
        </w:rPr>
        <w:t xml:space="preserve"> the </w:t>
      </w:r>
      <w:hyperlink r:id="rId18">
        <w:r w:rsidR="300AD10C" w:rsidRPr="00B02B5A">
          <w:rPr>
            <w:rStyle w:val="Hyperlink"/>
            <w:rFonts w:eastAsia="Segoe UI" w:cs="Segoe UI"/>
            <w:color w:val="0056B3"/>
            <w:szCs w:val="24"/>
          </w:rPr>
          <w:t>Innovation Career Pathway Criteria</w:t>
        </w:r>
      </w:hyperlink>
      <w:r w:rsidR="300AD10C" w:rsidRPr="00B02B5A">
        <w:rPr>
          <w:color w:val="212529"/>
        </w:rPr>
        <w:t>.</w:t>
      </w:r>
    </w:p>
    <w:p w14:paraId="02160DA2" w14:textId="5D731B63" w:rsidR="00F157BD" w:rsidRPr="000762F8" w:rsidRDefault="00F157BD" w:rsidP="02D868BC">
      <w:pPr>
        <w:rPr>
          <w:color w:val="212529"/>
          <w:szCs w:val="24"/>
        </w:rPr>
      </w:pPr>
      <w:r w:rsidRPr="000762F8">
        <w:rPr>
          <w:color w:val="212529"/>
        </w:rPr>
        <w:lastRenderedPageBreak/>
        <w:t xml:space="preserve">A Part A application must be submitted for each proposed ICP pathway. </w:t>
      </w:r>
      <w:r w:rsidR="007408F3" w:rsidRPr="000762F8">
        <w:rPr>
          <w:color w:val="212529"/>
        </w:rPr>
        <w:t>In addition to introductory questions</w:t>
      </w:r>
      <w:r w:rsidR="001215AE" w:rsidRPr="000762F8">
        <w:rPr>
          <w:color w:val="212529"/>
        </w:rPr>
        <w:t xml:space="preserve">, such as contact information, you will be required to complete the following questions. </w:t>
      </w:r>
      <w:r w:rsidR="001215AE" w:rsidRPr="00413A1B">
        <w:rPr>
          <w:b/>
          <w:bCs/>
          <w:color w:val="212529"/>
        </w:rPr>
        <w:t xml:space="preserve">Note – This is not the application itself. You will complete the application in </w:t>
      </w:r>
      <w:hyperlink r:id="rId19" w:history="1">
        <w:r w:rsidR="001215AE" w:rsidRPr="00413A1B">
          <w:rPr>
            <w:rStyle w:val="Hyperlink"/>
            <w:b/>
            <w:bCs/>
          </w:rPr>
          <w:t>CHAMP</w:t>
        </w:r>
      </w:hyperlink>
      <w:r w:rsidR="001215AE" w:rsidRPr="00413A1B">
        <w:rPr>
          <w:b/>
          <w:bCs/>
          <w:color w:val="212529"/>
        </w:rPr>
        <w:t>.</w:t>
      </w:r>
    </w:p>
    <w:p w14:paraId="283911F7" w14:textId="42B77973" w:rsidR="00F464B5" w:rsidRPr="000762F8" w:rsidRDefault="00F464B5" w:rsidP="003C45BD">
      <w:pPr>
        <w:pStyle w:val="Heading3"/>
      </w:pPr>
      <w:bookmarkStart w:id="8" w:name="_Toc200544730"/>
      <w:r>
        <w:t>General</w:t>
      </w:r>
      <w:bookmarkEnd w:id="8"/>
      <w:r>
        <w:t xml:space="preserve"> </w:t>
      </w:r>
    </w:p>
    <w:p w14:paraId="618B5E39" w14:textId="63A06122" w:rsidR="00B42F3E" w:rsidRPr="000762F8" w:rsidRDefault="004E5727" w:rsidP="00B42F3E">
      <w:pPr>
        <w:pStyle w:val="ListParagraph"/>
        <w:numPr>
          <w:ilvl w:val="0"/>
          <w:numId w:val="8"/>
        </w:numPr>
      </w:pPr>
      <w:r w:rsidRPr="000762F8">
        <w:t xml:space="preserve">How does the program address both local and regional needs? For schools with </w:t>
      </w:r>
      <w:r w:rsidR="00E40A5F" w:rsidRPr="000762F8">
        <w:t xml:space="preserve">a </w:t>
      </w:r>
      <w:r w:rsidRPr="000762F8">
        <w:t xml:space="preserve">Perkins Allocation, how does your </w:t>
      </w:r>
      <w:hyperlink r:id="rId20" w:history="1">
        <w:r w:rsidRPr="000762F8">
          <w:rPr>
            <w:rStyle w:val="Hyperlink"/>
          </w:rPr>
          <w:t>Comprehensive Local Needs Assessment</w:t>
        </w:r>
      </w:hyperlink>
      <w:r w:rsidRPr="000762F8">
        <w:t xml:space="preserve"> inform your decision to apply for this program?</w:t>
      </w:r>
    </w:p>
    <w:p w14:paraId="13CB9F7C" w14:textId="6FB2B795" w:rsidR="00F464B5" w:rsidRPr="000762F8" w:rsidRDefault="00F464B5" w:rsidP="00F464B5">
      <w:pPr>
        <w:pStyle w:val="ListParagraph"/>
        <w:numPr>
          <w:ilvl w:val="0"/>
          <w:numId w:val="8"/>
        </w:numPr>
      </w:pPr>
      <w:r w:rsidRPr="000762F8">
        <w:t>How would the pathway fit into the district/school plan/priorities and your school’s strategy</w:t>
      </w:r>
      <w:r w:rsidR="00704C47" w:rsidRPr="000762F8">
        <w:t xml:space="preserve"> for pathways</w:t>
      </w:r>
      <w:r w:rsidRPr="000762F8">
        <w:t>?</w:t>
      </w:r>
      <w:r w:rsidR="00C43B26" w:rsidRPr="000762F8">
        <w:t xml:space="preserve"> </w:t>
      </w:r>
      <w:r w:rsidR="00B13082">
        <w:rPr>
          <w:i/>
          <w:iCs/>
        </w:rPr>
        <w:t>Also address</w:t>
      </w:r>
      <w:r w:rsidR="004C0F3C">
        <w:rPr>
          <w:i/>
          <w:iCs/>
        </w:rPr>
        <w:t xml:space="preserve"> the goals </w:t>
      </w:r>
      <w:r w:rsidR="00C2488B" w:rsidRPr="00C2488B">
        <w:rPr>
          <w:i/>
          <w:iCs/>
        </w:rPr>
        <w:t>you have for the program</w:t>
      </w:r>
      <w:r w:rsidR="00A6610A">
        <w:rPr>
          <w:i/>
          <w:iCs/>
        </w:rPr>
        <w:t>.</w:t>
      </w:r>
      <w:r w:rsidR="00C2488B" w:rsidRPr="000762F8">
        <w:t xml:space="preserve"> </w:t>
      </w:r>
      <w:r w:rsidR="00C43B26" w:rsidRPr="000762F8">
        <w:rPr>
          <w:i/>
          <w:iCs/>
        </w:rPr>
        <w:t xml:space="preserve">This will be an open text field limited to </w:t>
      </w:r>
      <w:r w:rsidR="00497469" w:rsidRPr="000762F8">
        <w:rPr>
          <w:i/>
          <w:iCs/>
        </w:rPr>
        <w:t>250</w:t>
      </w:r>
      <w:r w:rsidR="00C43B26" w:rsidRPr="000762F8">
        <w:rPr>
          <w:i/>
          <w:iCs/>
        </w:rPr>
        <w:t xml:space="preserve"> words.</w:t>
      </w:r>
    </w:p>
    <w:p w14:paraId="05B2230E" w14:textId="6D87DC18" w:rsidR="00F464B5" w:rsidRPr="000762F8" w:rsidRDefault="00F464B5" w:rsidP="00F464B5">
      <w:pPr>
        <w:pStyle w:val="ListParagraph"/>
        <w:numPr>
          <w:ilvl w:val="0"/>
          <w:numId w:val="8"/>
        </w:numPr>
      </w:pPr>
      <w:r w:rsidRPr="000762F8">
        <w:t>How many students will the program serv</w:t>
      </w:r>
      <w:r w:rsidR="00453EFB" w:rsidRPr="000762F8">
        <w:t>e in the first year of implementation</w:t>
      </w:r>
      <w:r w:rsidRPr="000762F8">
        <w:t>?</w:t>
      </w:r>
      <w:r w:rsidR="00C43B26" w:rsidRPr="000762F8">
        <w:t xml:space="preserve"> </w:t>
      </w:r>
      <w:r w:rsidR="006D085B" w:rsidRPr="000762F8">
        <w:rPr>
          <w:i/>
          <w:iCs/>
        </w:rPr>
        <w:t>Enter numerical value.</w:t>
      </w:r>
    </w:p>
    <w:p w14:paraId="1DF77CBF" w14:textId="1044C3EC" w:rsidR="00F464B5" w:rsidRPr="00FE25BD" w:rsidRDefault="00E56F1E" w:rsidP="00F464B5">
      <w:pPr>
        <w:pStyle w:val="ListParagraph"/>
        <w:numPr>
          <w:ilvl w:val="0"/>
          <w:numId w:val="8"/>
        </w:numPr>
      </w:pPr>
      <w:r w:rsidRPr="000762F8">
        <w:t xml:space="preserve">If this program is approved/designated, </w:t>
      </w:r>
      <w:r w:rsidR="00BC1524" w:rsidRPr="000762F8">
        <w:t xml:space="preserve">how many additional students have access to pathways </w:t>
      </w:r>
      <w:r w:rsidR="00F464B5" w:rsidRPr="000762F8">
        <w:t xml:space="preserve">in your school? </w:t>
      </w:r>
      <w:r w:rsidR="0016378B" w:rsidRPr="000762F8">
        <w:rPr>
          <w:i/>
          <w:iCs/>
        </w:rPr>
        <w:t xml:space="preserve">This question is getting at new </w:t>
      </w:r>
      <w:r w:rsidR="00194780" w:rsidRPr="000762F8">
        <w:rPr>
          <w:i/>
          <w:iCs/>
        </w:rPr>
        <w:t>seats in programming.</w:t>
      </w:r>
      <w:r w:rsidRPr="000762F8">
        <w:rPr>
          <w:i/>
          <w:iCs/>
        </w:rPr>
        <w:t xml:space="preserve"> Enter numerical value. </w:t>
      </w:r>
    </w:p>
    <w:p w14:paraId="79FD31A1" w14:textId="18936525" w:rsidR="00FE25BD" w:rsidRPr="00E23FA3" w:rsidRDefault="00C169A9" w:rsidP="00F464B5">
      <w:pPr>
        <w:pStyle w:val="ListParagraph"/>
        <w:numPr>
          <w:ilvl w:val="0"/>
          <w:numId w:val="8"/>
        </w:numPr>
      </w:pPr>
      <w:r w:rsidRPr="00E23FA3">
        <w:t xml:space="preserve">How many hours of instruction will students receive over the full course of instruction? </w:t>
      </w:r>
      <w:r w:rsidR="00E8388C" w:rsidRPr="00E23FA3">
        <w:rPr>
          <w:i/>
          <w:iCs/>
        </w:rPr>
        <w:t xml:space="preserve">While there is not an hour requirement for ICP, this helps us understand </w:t>
      </w:r>
      <w:r w:rsidR="001D65D9" w:rsidRPr="00E23FA3">
        <w:rPr>
          <w:i/>
          <w:iCs/>
        </w:rPr>
        <w:t>the intended student experience.</w:t>
      </w:r>
    </w:p>
    <w:p w14:paraId="1904338A" w14:textId="699BFCA7" w:rsidR="00FD3F6F" w:rsidRPr="00E23FA3" w:rsidRDefault="00FD3F6F" w:rsidP="00F464B5">
      <w:pPr>
        <w:pStyle w:val="ListParagraph"/>
        <w:numPr>
          <w:ilvl w:val="0"/>
          <w:numId w:val="8"/>
        </w:numPr>
        <w:rPr>
          <w:szCs w:val="24"/>
        </w:rPr>
      </w:pPr>
      <w:r w:rsidRPr="00E23FA3">
        <w:t xml:space="preserve">Complete and upload the Total Program Hours worksheet. </w:t>
      </w:r>
      <w:r w:rsidR="00A07915" w:rsidRPr="00E23FA3">
        <w:rPr>
          <w:i/>
          <w:iCs/>
        </w:rPr>
        <w:t xml:space="preserve">While there is not an hour requirement for ICP, this helps us understand the intended student experience. </w:t>
      </w:r>
    </w:p>
    <w:p w14:paraId="7D68034B" w14:textId="4B3B05FA" w:rsidR="00F464B5" w:rsidRDefault="00F464B5" w:rsidP="00F464B5">
      <w:pPr>
        <w:pStyle w:val="ListParagraph"/>
        <w:numPr>
          <w:ilvl w:val="0"/>
          <w:numId w:val="8"/>
        </w:numPr>
      </w:pPr>
      <w:r>
        <w:t xml:space="preserve">Informing the Design </w:t>
      </w:r>
    </w:p>
    <w:p w14:paraId="1FA4B8D5" w14:textId="401C230D" w:rsidR="00F464B5" w:rsidRDefault="00F464B5" w:rsidP="00F464B5">
      <w:pPr>
        <w:pStyle w:val="ListParagraph"/>
        <w:numPr>
          <w:ilvl w:val="1"/>
          <w:numId w:val="8"/>
        </w:numPr>
      </w:pPr>
      <w:r>
        <w:t>What are the successes and challenges of your current programs/pathways or coursework? (Instructional and Operational, safety)? How does this inform the design of this program?</w:t>
      </w:r>
      <w:r w:rsidR="001805C3">
        <w:t xml:space="preserve"> </w:t>
      </w:r>
      <w:r w:rsidR="001805C3">
        <w:rPr>
          <w:i/>
          <w:iCs/>
        </w:rPr>
        <w:t>This will be an open text field limited to 500 words.</w:t>
      </w:r>
    </w:p>
    <w:p w14:paraId="7223540F" w14:textId="127992DA" w:rsidR="00043A52" w:rsidRDefault="00F464B5" w:rsidP="00043A52">
      <w:pPr>
        <w:pStyle w:val="ListParagraph"/>
        <w:numPr>
          <w:ilvl w:val="1"/>
          <w:numId w:val="8"/>
        </w:numPr>
      </w:pPr>
      <w:r>
        <w:t>Or, if first pathway/program, what data are you looking at to inform the design (performance in other courses, student selection, student engagement, etc.)</w:t>
      </w:r>
      <w:r w:rsidR="00043A52">
        <w:t xml:space="preserve"> </w:t>
      </w:r>
      <w:r w:rsidR="001805C3">
        <w:rPr>
          <w:i/>
          <w:iCs/>
        </w:rPr>
        <w:t>This will be an open text field limited to 500 words.</w:t>
      </w:r>
    </w:p>
    <w:p w14:paraId="5DF35436" w14:textId="50A95F5E" w:rsidR="00F464B5" w:rsidRDefault="00F464B5" w:rsidP="003C45BD">
      <w:pPr>
        <w:pStyle w:val="Heading3"/>
      </w:pPr>
      <w:bookmarkStart w:id="9" w:name="_Toc200544731"/>
      <w:r>
        <w:t>Effective Partnerships</w:t>
      </w:r>
      <w:bookmarkEnd w:id="9"/>
    </w:p>
    <w:p w14:paraId="0FCA5DAC" w14:textId="5F0BBDAA" w:rsidR="00F464B5" w:rsidRPr="00AF452C" w:rsidRDefault="00F464B5" w:rsidP="00F464B5">
      <w:pPr>
        <w:pStyle w:val="ListParagraph"/>
        <w:numPr>
          <w:ilvl w:val="0"/>
          <w:numId w:val="8"/>
        </w:numPr>
      </w:pPr>
      <w:r>
        <w:t xml:space="preserve">How have </w:t>
      </w:r>
      <w:r w:rsidR="4B605494">
        <w:t xml:space="preserve">you </w:t>
      </w:r>
      <w:r>
        <w:t xml:space="preserve">coordinated and collaborated with other schools in the region to understand the regional need and demand for the </w:t>
      </w:r>
      <w:r w:rsidRPr="00AF452C">
        <w:t xml:space="preserve">program? </w:t>
      </w:r>
      <w:r w:rsidR="001805C3" w:rsidRPr="00AF452C">
        <w:rPr>
          <w:i/>
          <w:iCs/>
        </w:rPr>
        <w:t xml:space="preserve">This will be an open text field limited to </w:t>
      </w:r>
      <w:r w:rsidR="00453EFB" w:rsidRPr="00AF452C">
        <w:rPr>
          <w:i/>
          <w:iCs/>
        </w:rPr>
        <w:t xml:space="preserve">250 </w:t>
      </w:r>
      <w:r w:rsidR="001805C3" w:rsidRPr="00AF452C">
        <w:rPr>
          <w:i/>
          <w:iCs/>
        </w:rPr>
        <w:t>words.</w:t>
      </w:r>
    </w:p>
    <w:p w14:paraId="617849B4" w14:textId="22A00386" w:rsidR="00F464B5" w:rsidRPr="00AF452C" w:rsidRDefault="00F464B5" w:rsidP="00F464B5">
      <w:pPr>
        <w:pStyle w:val="ListParagraph"/>
        <w:numPr>
          <w:ilvl w:val="0"/>
          <w:numId w:val="8"/>
        </w:numPr>
      </w:pPr>
      <w:r w:rsidRPr="00AF452C">
        <w:t xml:space="preserve">How have </w:t>
      </w:r>
      <w:r w:rsidR="5505C3B6" w:rsidRPr="00AF452C">
        <w:t xml:space="preserve">you </w:t>
      </w:r>
      <w:r w:rsidRPr="00AF452C">
        <w:t xml:space="preserve">coordinated and collaborated with your </w:t>
      </w:r>
      <w:hyperlink r:id="rId21" w:history="1">
        <w:proofErr w:type="spellStart"/>
        <w:r w:rsidRPr="00AF452C">
          <w:rPr>
            <w:rStyle w:val="Hyperlink"/>
          </w:rPr>
          <w:t>MassHire</w:t>
        </w:r>
        <w:proofErr w:type="spellEnd"/>
        <w:r w:rsidRPr="00AF452C">
          <w:rPr>
            <w:rStyle w:val="Hyperlink"/>
          </w:rPr>
          <w:t xml:space="preserve"> workforce board</w:t>
        </w:r>
      </w:hyperlink>
      <w:r w:rsidRPr="00AF452C">
        <w:t xml:space="preserve"> to understand the regional need and demand for the program? </w:t>
      </w:r>
      <w:r w:rsidR="001805C3" w:rsidRPr="00AF452C">
        <w:rPr>
          <w:i/>
          <w:iCs/>
        </w:rPr>
        <w:t xml:space="preserve">This will be an open text field limited to </w:t>
      </w:r>
      <w:r w:rsidR="00683173" w:rsidRPr="00AF452C">
        <w:rPr>
          <w:i/>
          <w:iCs/>
        </w:rPr>
        <w:t>25</w:t>
      </w:r>
      <w:r w:rsidR="001805C3" w:rsidRPr="00AF452C">
        <w:rPr>
          <w:i/>
          <w:iCs/>
        </w:rPr>
        <w:t>0 words.</w:t>
      </w:r>
    </w:p>
    <w:p w14:paraId="5EB05D66" w14:textId="75B8B6B8" w:rsidR="00F464B5" w:rsidRPr="00AF452C" w:rsidRDefault="00793214" w:rsidP="3C3E80C1">
      <w:pPr>
        <w:pStyle w:val="ListParagraph"/>
        <w:numPr>
          <w:ilvl w:val="0"/>
          <w:numId w:val="8"/>
        </w:numPr>
        <w:rPr>
          <w:rStyle w:val="ui-provider"/>
        </w:rPr>
      </w:pPr>
      <w:r w:rsidRPr="00793214">
        <w:t>Chapter 74 and Chapter 74 Partnership “After Dark” applications require the completion of a CTE Program Advisory Committee (PAC) Form (Appendix D in CTE New Program Application Guidance)</w:t>
      </w:r>
      <w:r w:rsidR="00C36920">
        <w:t xml:space="preserve">. </w:t>
      </w:r>
      <w:r w:rsidR="007B25F4" w:rsidRPr="00C36920">
        <w:rPr>
          <w:rStyle w:val="ui-provider"/>
          <w:i/>
          <w:iCs/>
        </w:rPr>
        <w:t xml:space="preserve">While </w:t>
      </w:r>
      <w:r w:rsidR="008A4A09" w:rsidRPr="00C36920">
        <w:rPr>
          <w:rStyle w:val="ui-provider"/>
          <w:i/>
          <w:iCs/>
        </w:rPr>
        <w:t xml:space="preserve">a formal advisory committee is </w:t>
      </w:r>
      <w:r w:rsidR="007B25F4" w:rsidRPr="00C36920">
        <w:rPr>
          <w:rStyle w:val="ui-provider"/>
          <w:i/>
          <w:iCs/>
        </w:rPr>
        <w:t>not required</w:t>
      </w:r>
      <w:r w:rsidR="00DE49B0" w:rsidRPr="00C36920">
        <w:rPr>
          <w:rStyle w:val="ui-provider"/>
          <w:i/>
          <w:iCs/>
        </w:rPr>
        <w:t xml:space="preserve"> for ICP</w:t>
      </w:r>
      <w:r w:rsidR="007B25F4" w:rsidRPr="00C36920">
        <w:rPr>
          <w:rStyle w:val="ui-provider"/>
          <w:i/>
          <w:iCs/>
        </w:rPr>
        <w:t xml:space="preserve">, </w:t>
      </w:r>
      <w:r w:rsidR="00DE49B0" w:rsidRPr="00C36920">
        <w:rPr>
          <w:rStyle w:val="ui-provider"/>
          <w:i/>
          <w:iCs/>
        </w:rPr>
        <w:t xml:space="preserve">it is </w:t>
      </w:r>
      <w:r w:rsidR="00AB789C" w:rsidRPr="00C36920">
        <w:rPr>
          <w:rStyle w:val="ui-provider"/>
          <w:i/>
          <w:iCs/>
        </w:rPr>
        <w:t>important</w:t>
      </w:r>
      <w:r w:rsidR="00DE49B0" w:rsidRPr="00C36920">
        <w:rPr>
          <w:rStyle w:val="ui-provider"/>
          <w:i/>
          <w:iCs/>
        </w:rPr>
        <w:t xml:space="preserve"> that individuals </w:t>
      </w:r>
      <w:r w:rsidR="00A2246C" w:rsidRPr="00C36920">
        <w:rPr>
          <w:rStyle w:val="ui-provider"/>
          <w:i/>
          <w:iCs/>
        </w:rPr>
        <w:t>representing diverse perspectives</w:t>
      </w:r>
      <w:r w:rsidR="009616EC" w:rsidRPr="00C36920">
        <w:rPr>
          <w:rStyle w:val="ui-provider"/>
          <w:i/>
          <w:iCs/>
        </w:rPr>
        <w:t xml:space="preserve"> and experiences</w:t>
      </w:r>
      <w:r w:rsidR="00A2246C" w:rsidRPr="00C36920">
        <w:rPr>
          <w:rStyle w:val="ui-provider"/>
          <w:i/>
          <w:iCs/>
        </w:rPr>
        <w:t xml:space="preserve"> </w:t>
      </w:r>
      <w:r w:rsidR="00F464B5" w:rsidRPr="00C36920">
        <w:rPr>
          <w:rStyle w:val="ui-provider"/>
          <w:i/>
          <w:iCs/>
        </w:rPr>
        <w:t xml:space="preserve">support the development </w:t>
      </w:r>
      <w:r w:rsidR="007F4BF4" w:rsidRPr="00C36920">
        <w:rPr>
          <w:rStyle w:val="ui-provider"/>
          <w:i/>
          <w:iCs/>
        </w:rPr>
        <w:t xml:space="preserve">of </w:t>
      </w:r>
      <w:r w:rsidR="00F464B5" w:rsidRPr="00C36920">
        <w:rPr>
          <w:rStyle w:val="ui-provider"/>
          <w:i/>
          <w:iCs/>
        </w:rPr>
        <w:t>your program</w:t>
      </w:r>
      <w:r w:rsidR="52C236B1" w:rsidRPr="00C36920">
        <w:rPr>
          <w:rStyle w:val="ui-provider"/>
          <w:i/>
          <w:iCs/>
        </w:rPr>
        <w:t>/pathway</w:t>
      </w:r>
      <w:r w:rsidR="00A2246C" w:rsidRPr="00C36920">
        <w:rPr>
          <w:rStyle w:val="ui-provider"/>
          <w:i/>
          <w:iCs/>
        </w:rPr>
        <w:t>(s)</w:t>
      </w:r>
      <w:r w:rsidR="00AF5F8D" w:rsidRPr="00C36920">
        <w:rPr>
          <w:rStyle w:val="ui-provider"/>
          <w:i/>
          <w:iCs/>
        </w:rPr>
        <w:t>.</w:t>
      </w:r>
      <w:r w:rsidR="6A020725" w:rsidRPr="00C36920">
        <w:rPr>
          <w:rStyle w:val="ui-provider"/>
          <w:i/>
          <w:iCs/>
        </w:rPr>
        <w:t xml:space="preserve"> </w:t>
      </w:r>
      <w:r w:rsidR="70860B2F" w:rsidRPr="00C36920">
        <w:rPr>
          <w:rStyle w:val="ui-provider"/>
          <w:i/>
          <w:iCs/>
        </w:rPr>
        <w:lastRenderedPageBreak/>
        <w:t xml:space="preserve">Describe </w:t>
      </w:r>
      <w:r w:rsidR="00F464B5" w:rsidRPr="00C36920">
        <w:rPr>
          <w:rStyle w:val="ui-provider"/>
          <w:i/>
          <w:iCs/>
        </w:rPr>
        <w:t xml:space="preserve">the </w:t>
      </w:r>
      <w:r w:rsidR="70860B2F" w:rsidRPr="00C36920">
        <w:rPr>
          <w:rStyle w:val="ui-provider"/>
          <w:i/>
          <w:iCs/>
        </w:rPr>
        <w:t>role that</w:t>
      </w:r>
      <w:r w:rsidR="00F464B5" w:rsidRPr="00C36920">
        <w:rPr>
          <w:rStyle w:val="ui-provider"/>
          <w:i/>
          <w:iCs/>
        </w:rPr>
        <w:t xml:space="preserve"> Employers, Educators, Families, Higher Education, Community Based Org</w:t>
      </w:r>
      <w:r w:rsidR="002A7A87" w:rsidRPr="00C36920">
        <w:rPr>
          <w:rStyle w:val="ui-provider"/>
          <w:i/>
          <w:iCs/>
        </w:rPr>
        <w:t>anizations</w:t>
      </w:r>
      <w:r w:rsidR="00F464B5" w:rsidRPr="00C36920">
        <w:rPr>
          <w:rStyle w:val="ui-provider"/>
          <w:i/>
          <w:iCs/>
        </w:rPr>
        <w:t>, Students, Alumni</w:t>
      </w:r>
      <w:r w:rsidR="70860B2F" w:rsidRPr="00C36920">
        <w:rPr>
          <w:rStyle w:val="ui-provider"/>
          <w:i/>
          <w:iCs/>
        </w:rPr>
        <w:t xml:space="preserve"> will play in the development of your pathway</w:t>
      </w:r>
      <w:r w:rsidR="1622ABF6" w:rsidRPr="00C36920">
        <w:rPr>
          <w:rStyle w:val="ui-provider"/>
          <w:i/>
          <w:iCs/>
        </w:rPr>
        <w:t>/program</w:t>
      </w:r>
      <w:r w:rsidR="70860B2F" w:rsidRPr="00C36920">
        <w:rPr>
          <w:rStyle w:val="ui-provider"/>
          <w:i/>
          <w:iCs/>
        </w:rPr>
        <w:t>.</w:t>
      </w:r>
      <w:r w:rsidR="00DD37EB" w:rsidRPr="00C36920">
        <w:rPr>
          <w:rFonts w:ascii="Segoe UI" w:hAnsi="Segoe UI" w:cs="Segoe UI"/>
          <w:i/>
          <w:iCs/>
          <w:color w:val="212529"/>
          <w:shd w:val="clear" w:color="auto" w:fill="FFFFFF"/>
        </w:rPr>
        <w:t xml:space="preserve"> </w:t>
      </w:r>
      <w:r w:rsidR="00DD37EB" w:rsidRPr="00C36920">
        <w:rPr>
          <w:rFonts w:cs="Segoe UI"/>
          <w:i/>
          <w:iCs/>
          <w:color w:val="212529"/>
          <w:shd w:val="clear" w:color="auto" w:fill="FFFFFF"/>
        </w:rPr>
        <w:t>The </w:t>
      </w:r>
      <w:hyperlink r:id="rId22" w:history="1">
        <w:r w:rsidR="00DD37EB" w:rsidRPr="00C36920">
          <w:rPr>
            <w:rStyle w:val="Hyperlink"/>
            <w:rFonts w:cs="Segoe UI"/>
            <w:i/>
            <w:iCs/>
            <w:color w:val="0060C7"/>
            <w:shd w:val="clear" w:color="auto" w:fill="FFFFFF"/>
          </w:rPr>
          <w:t>Career Technical Education Advisory Committee Guide </w:t>
        </w:r>
      </w:hyperlink>
      <w:r w:rsidR="00DD37EB" w:rsidRPr="00C36920">
        <w:rPr>
          <w:rFonts w:cs="Segoe UI"/>
          <w:i/>
          <w:iCs/>
          <w:color w:val="212529"/>
          <w:shd w:val="clear" w:color="auto" w:fill="FFFFFF"/>
        </w:rPr>
        <w:t> is a quality resource on forming and utilizing Advisory Committees.</w:t>
      </w:r>
      <w:r w:rsidR="004323F5" w:rsidRPr="00AF452C">
        <w:rPr>
          <w:i/>
          <w:iCs/>
        </w:rPr>
        <w:t xml:space="preserve"> </w:t>
      </w:r>
      <w:r w:rsidR="007B25F4" w:rsidRPr="00AF452C">
        <w:rPr>
          <w:i/>
          <w:iCs/>
        </w:rPr>
        <w:t>This</w:t>
      </w:r>
      <w:r w:rsidR="004323F5" w:rsidRPr="00AF452C">
        <w:rPr>
          <w:i/>
          <w:iCs/>
        </w:rPr>
        <w:t xml:space="preserve"> will be an open text field limited to</w:t>
      </w:r>
      <w:r w:rsidR="00683173" w:rsidRPr="00AF452C">
        <w:rPr>
          <w:i/>
          <w:iCs/>
        </w:rPr>
        <w:t xml:space="preserve"> 250</w:t>
      </w:r>
      <w:r w:rsidR="004323F5" w:rsidRPr="00AF452C">
        <w:rPr>
          <w:i/>
          <w:iCs/>
        </w:rPr>
        <w:t xml:space="preserve"> words.</w:t>
      </w:r>
    </w:p>
    <w:p w14:paraId="5FFA8DD1" w14:textId="3B383E6D" w:rsidR="00043A52" w:rsidRDefault="00043A52" w:rsidP="003C45BD">
      <w:pPr>
        <w:pStyle w:val="Heading3"/>
        <w:rPr>
          <w:rStyle w:val="ui-provider"/>
        </w:rPr>
      </w:pPr>
      <w:bookmarkStart w:id="10" w:name="_Toc200544732"/>
      <w:r w:rsidRPr="22743BBA">
        <w:rPr>
          <w:rStyle w:val="ui-provider"/>
        </w:rPr>
        <w:t>Equitable Access</w:t>
      </w:r>
      <w:bookmarkEnd w:id="10"/>
      <w:r w:rsidRPr="22743BBA">
        <w:rPr>
          <w:rStyle w:val="ui-provider"/>
        </w:rPr>
        <w:t xml:space="preserve"> </w:t>
      </w:r>
    </w:p>
    <w:p w14:paraId="554E4FED" w14:textId="615E366F" w:rsidR="00771612" w:rsidRDefault="00043A52" w:rsidP="00103226">
      <w:pPr>
        <w:pStyle w:val="ListParagraph"/>
        <w:numPr>
          <w:ilvl w:val="0"/>
          <w:numId w:val="8"/>
        </w:numPr>
        <w:rPr>
          <w:rStyle w:val="ui-provider"/>
        </w:rPr>
      </w:pPr>
      <w:r>
        <w:rPr>
          <w:rStyle w:val="ui-provider"/>
        </w:rPr>
        <w:t>How will the program and the</w:t>
      </w:r>
      <w:r w:rsidR="003A53D3">
        <w:rPr>
          <w:rStyle w:val="ui-provider"/>
        </w:rPr>
        <w:t xml:space="preserve"> design of the program intentionally work to advance equitable access and outcomes for students</w:t>
      </w:r>
      <w:r w:rsidR="009A3101">
        <w:rPr>
          <w:rStyle w:val="ui-provider"/>
        </w:rPr>
        <w:t>, and in particular students from historically under</w:t>
      </w:r>
      <w:r w:rsidR="0073387B">
        <w:rPr>
          <w:rStyle w:val="ui-provider"/>
        </w:rPr>
        <w:t>served</w:t>
      </w:r>
      <w:r w:rsidR="009A3101">
        <w:rPr>
          <w:rStyle w:val="ui-provider"/>
        </w:rPr>
        <w:t xml:space="preserve"> groups</w:t>
      </w:r>
      <w:r w:rsidR="003A53D3">
        <w:rPr>
          <w:rStyle w:val="ui-provider"/>
        </w:rPr>
        <w:t xml:space="preserve">?  What data will you consider? What protocols will you use? </w:t>
      </w:r>
      <w:r w:rsidR="64D339D5" w:rsidRPr="6E432C50">
        <w:rPr>
          <w:rStyle w:val="ui-provider"/>
        </w:rPr>
        <w:t xml:space="preserve"> </w:t>
      </w:r>
      <w:r w:rsidR="64D339D5" w:rsidRPr="4D53D837">
        <w:rPr>
          <w:rStyle w:val="ui-provider"/>
        </w:rPr>
        <w:t>NOTE:</w:t>
      </w:r>
      <w:r w:rsidR="64D339D5" w:rsidRPr="55F3340C">
        <w:rPr>
          <w:rStyle w:val="ui-provider"/>
        </w:rPr>
        <w:t xml:space="preserve"> </w:t>
      </w:r>
      <w:r w:rsidR="64D339D5" w:rsidRPr="55F3340C">
        <w:rPr>
          <w:i/>
        </w:rPr>
        <w:t>The</w:t>
      </w:r>
      <w:r w:rsidR="009E1DFD">
        <w:rPr>
          <w:i/>
          <w:iCs/>
        </w:rPr>
        <w:t xml:space="preserve"> response should </w:t>
      </w:r>
      <w:r w:rsidR="58FE26EF" w:rsidRPr="64101D2F">
        <w:rPr>
          <w:i/>
          <w:iCs/>
        </w:rPr>
        <w:t xml:space="preserve">reflect </w:t>
      </w:r>
      <w:r w:rsidR="58FE26EF" w:rsidRPr="756E3AF0">
        <w:rPr>
          <w:i/>
          <w:iCs/>
        </w:rPr>
        <w:t>school-</w:t>
      </w:r>
      <w:r w:rsidR="58FE26EF" w:rsidRPr="62D1F5DE">
        <w:rPr>
          <w:i/>
          <w:iCs/>
        </w:rPr>
        <w:t xml:space="preserve">side/district-wide </w:t>
      </w:r>
      <w:r w:rsidR="58FE26EF" w:rsidRPr="6F683F93">
        <w:rPr>
          <w:i/>
          <w:iCs/>
        </w:rPr>
        <w:t xml:space="preserve">discussions </w:t>
      </w:r>
      <w:r w:rsidR="58FE26EF" w:rsidRPr="0D579268">
        <w:rPr>
          <w:i/>
          <w:iCs/>
        </w:rPr>
        <w:t xml:space="preserve">across </w:t>
      </w:r>
      <w:r w:rsidR="58FE26EF" w:rsidRPr="4DEECE1E">
        <w:rPr>
          <w:i/>
          <w:iCs/>
        </w:rPr>
        <w:t xml:space="preserve">departments </w:t>
      </w:r>
      <w:r w:rsidR="58FE26EF" w:rsidRPr="65438F79">
        <w:rPr>
          <w:i/>
          <w:iCs/>
        </w:rPr>
        <w:t xml:space="preserve">including special </w:t>
      </w:r>
      <w:r w:rsidR="58FE26EF" w:rsidRPr="479CACF9">
        <w:rPr>
          <w:i/>
          <w:iCs/>
        </w:rPr>
        <w:t>education</w:t>
      </w:r>
      <w:r w:rsidR="58FE26EF" w:rsidRPr="7F92C3C7">
        <w:rPr>
          <w:i/>
          <w:iCs/>
        </w:rPr>
        <w:t xml:space="preserve">, </w:t>
      </w:r>
      <w:r w:rsidR="58FE26EF" w:rsidRPr="6835B16B">
        <w:rPr>
          <w:i/>
          <w:iCs/>
        </w:rPr>
        <w:t xml:space="preserve">EL </w:t>
      </w:r>
      <w:r w:rsidR="58FE26EF" w:rsidRPr="479CACF9">
        <w:rPr>
          <w:i/>
          <w:iCs/>
        </w:rPr>
        <w:t xml:space="preserve">services, </w:t>
      </w:r>
      <w:r w:rsidR="58FE26EF" w:rsidRPr="3AD6D616">
        <w:rPr>
          <w:i/>
          <w:iCs/>
        </w:rPr>
        <w:t xml:space="preserve">school </w:t>
      </w:r>
      <w:r w:rsidR="58FE26EF" w:rsidRPr="2EBE91A1">
        <w:rPr>
          <w:i/>
          <w:iCs/>
        </w:rPr>
        <w:t xml:space="preserve">counseling, </w:t>
      </w:r>
      <w:r w:rsidR="6DD4B2AE" w:rsidRPr="7A70AB4B">
        <w:rPr>
          <w:i/>
          <w:iCs/>
        </w:rPr>
        <w:t xml:space="preserve">academic and </w:t>
      </w:r>
      <w:r w:rsidR="6DD4B2AE" w:rsidRPr="6CDA56F0">
        <w:rPr>
          <w:i/>
          <w:iCs/>
        </w:rPr>
        <w:t>non-</w:t>
      </w:r>
      <w:r w:rsidR="6DD4B2AE" w:rsidRPr="7D2A0CDE">
        <w:rPr>
          <w:i/>
          <w:iCs/>
        </w:rPr>
        <w:t>academic</w:t>
      </w:r>
      <w:r w:rsidR="6DD4B2AE" w:rsidRPr="2A682187">
        <w:rPr>
          <w:i/>
          <w:iCs/>
        </w:rPr>
        <w:t>,</w:t>
      </w:r>
      <w:r w:rsidR="6DD4B2AE" w:rsidRPr="6C70618D">
        <w:rPr>
          <w:i/>
          <w:iCs/>
        </w:rPr>
        <w:t xml:space="preserve"> </w:t>
      </w:r>
      <w:r w:rsidR="58FE26EF" w:rsidRPr="6C70618D">
        <w:rPr>
          <w:i/>
          <w:iCs/>
        </w:rPr>
        <w:t>and</w:t>
      </w:r>
      <w:r w:rsidR="58FE26EF" w:rsidRPr="2EBE91A1">
        <w:rPr>
          <w:i/>
          <w:iCs/>
        </w:rPr>
        <w:t xml:space="preserve"> </w:t>
      </w:r>
      <w:r w:rsidR="58FE26EF" w:rsidRPr="4C8805F6">
        <w:rPr>
          <w:i/>
          <w:iCs/>
        </w:rPr>
        <w:t>o</w:t>
      </w:r>
      <w:r w:rsidR="48D85083" w:rsidRPr="4C8805F6">
        <w:rPr>
          <w:i/>
          <w:iCs/>
        </w:rPr>
        <w:t xml:space="preserve">thers. </w:t>
      </w:r>
      <w:r w:rsidR="48D85083" w:rsidRPr="3EAFCDDE">
        <w:rPr>
          <w:i/>
          <w:iCs/>
        </w:rPr>
        <w:t xml:space="preserve">Consider </w:t>
      </w:r>
      <w:r w:rsidR="48D85083" w:rsidRPr="5E29AC3A">
        <w:rPr>
          <w:i/>
          <w:iCs/>
        </w:rPr>
        <w:t>student</w:t>
      </w:r>
      <w:r w:rsidR="48D85083" w:rsidRPr="3EAFCDDE">
        <w:rPr>
          <w:i/>
          <w:iCs/>
        </w:rPr>
        <w:t xml:space="preserve"> voice </w:t>
      </w:r>
      <w:r w:rsidR="48D85083" w:rsidRPr="393B428F">
        <w:rPr>
          <w:i/>
          <w:iCs/>
        </w:rPr>
        <w:t xml:space="preserve">and </w:t>
      </w:r>
      <w:r w:rsidR="48D85083" w:rsidRPr="65D8F7B2">
        <w:rPr>
          <w:i/>
          <w:iCs/>
        </w:rPr>
        <w:t xml:space="preserve">community </w:t>
      </w:r>
      <w:r w:rsidR="48D85083" w:rsidRPr="43950A5B">
        <w:rPr>
          <w:i/>
          <w:iCs/>
        </w:rPr>
        <w:t>involvement.</w:t>
      </w:r>
      <w:r w:rsidR="48D85083" w:rsidRPr="5E29AC3A">
        <w:rPr>
          <w:i/>
          <w:iCs/>
        </w:rPr>
        <w:t xml:space="preserve"> </w:t>
      </w:r>
      <w:r w:rsidR="00807189">
        <w:rPr>
          <w:i/>
          <w:iCs/>
        </w:rPr>
        <w:t>This</w:t>
      </w:r>
      <w:r w:rsidR="006D56D6">
        <w:rPr>
          <w:i/>
          <w:iCs/>
        </w:rPr>
        <w:t xml:space="preserve"> will be an open text field limited to </w:t>
      </w:r>
      <w:r w:rsidR="00103226">
        <w:rPr>
          <w:i/>
          <w:iCs/>
        </w:rPr>
        <w:t>250</w:t>
      </w:r>
      <w:r w:rsidR="00771612" w:rsidRPr="00773FA6">
        <w:rPr>
          <w:rStyle w:val="ui-provider"/>
        </w:rPr>
        <w:t xml:space="preserve"> </w:t>
      </w:r>
      <w:r w:rsidR="00131455" w:rsidRPr="00131455">
        <w:rPr>
          <w:rStyle w:val="ui-provider"/>
          <w:i/>
          <w:iCs/>
        </w:rPr>
        <w:t>words</w:t>
      </w:r>
      <w:r w:rsidR="006442BF">
        <w:rPr>
          <w:rStyle w:val="ui-provider"/>
        </w:rPr>
        <w:t>.</w:t>
      </w:r>
    </w:p>
    <w:p w14:paraId="3472DBF0" w14:textId="20A7357D" w:rsidR="00F464B5" w:rsidRDefault="00F464B5" w:rsidP="003C45BD">
      <w:pPr>
        <w:pStyle w:val="Heading2"/>
      </w:pPr>
      <w:bookmarkStart w:id="11" w:name="_Toc200544733"/>
      <w:r>
        <w:t>Part B</w:t>
      </w:r>
      <w:r w:rsidR="00E00D79">
        <w:t xml:space="preserve"> – Implementation &amp; Sustainability</w:t>
      </w:r>
      <w:bookmarkEnd w:id="11"/>
    </w:p>
    <w:p w14:paraId="21CF14E5" w14:textId="60E340F1" w:rsidR="7DB01C01" w:rsidRPr="003625FC" w:rsidRDefault="005013C3" w:rsidP="1B960A66">
      <w:pPr>
        <w:rPr>
          <w:rFonts w:ascii="Aptos" w:hAnsi="Aptos"/>
          <w:color w:val="212529"/>
        </w:rPr>
      </w:pPr>
      <w:r w:rsidRPr="003625FC">
        <w:rPr>
          <w:rFonts w:ascii="Aptos" w:hAnsi="Aptos"/>
          <w:color w:val="212529"/>
        </w:rPr>
        <w:t>See</w:t>
      </w:r>
      <w:r w:rsidR="7DB01C01" w:rsidRPr="003625FC">
        <w:rPr>
          <w:rFonts w:ascii="Aptos" w:hAnsi="Aptos"/>
          <w:color w:val="212529"/>
        </w:rPr>
        <w:t xml:space="preserve"> the </w:t>
      </w:r>
      <w:hyperlink r:id="rId23">
        <w:r w:rsidR="2A6B808F" w:rsidRPr="003625FC">
          <w:rPr>
            <w:rStyle w:val="Hyperlink"/>
            <w:rFonts w:ascii="Aptos" w:eastAsia="Segoe UI" w:hAnsi="Aptos" w:cs="Segoe UI"/>
            <w:color w:val="0056B3"/>
            <w:szCs w:val="24"/>
          </w:rPr>
          <w:t>Innovation Career Pathway Criteria</w:t>
        </w:r>
      </w:hyperlink>
      <w:r w:rsidR="7DB01C01" w:rsidRPr="003625FC">
        <w:rPr>
          <w:rFonts w:ascii="Aptos" w:hAnsi="Aptos"/>
          <w:color w:val="212529"/>
        </w:rPr>
        <w:t xml:space="preserve">. </w:t>
      </w:r>
    </w:p>
    <w:p w14:paraId="2CDF1D36" w14:textId="315DE54B" w:rsidR="001215AE" w:rsidRDefault="001215AE" w:rsidP="001215AE">
      <w:pPr>
        <w:rPr>
          <w:color w:val="212529"/>
          <w:szCs w:val="24"/>
        </w:rPr>
      </w:pPr>
      <w:r w:rsidRPr="00AF452C">
        <w:rPr>
          <w:color w:val="212529"/>
        </w:rPr>
        <w:t xml:space="preserve">A Part B application must be submitted for each proposed ICP pathway. In addition to introductory questions, such as contact information, you will be required to complete the following questions. </w:t>
      </w:r>
      <w:r w:rsidRPr="00413A1B">
        <w:rPr>
          <w:b/>
          <w:bCs/>
          <w:color w:val="212529"/>
        </w:rPr>
        <w:t xml:space="preserve">Note – This is not the application itself. You will complete the application in </w:t>
      </w:r>
      <w:hyperlink r:id="rId24" w:history="1">
        <w:r w:rsidRPr="00413A1B">
          <w:rPr>
            <w:rStyle w:val="Hyperlink"/>
            <w:b/>
            <w:bCs/>
          </w:rPr>
          <w:t>CHAMP</w:t>
        </w:r>
      </w:hyperlink>
      <w:r w:rsidRPr="00413A1B">
        <w:rPr>
          <w:b/>
          <w:bCs/>
          <w:color w:val="212529"/>
        </w:rPr>
        <w:t>.</w:t>
      </w:r>
    </w:p>
    <w:p w14:paraId="66829BA3" w14:textId="291A8D3F" w:rsidR="00F464B5" w:rsidRDefault="00F464B5" w:rsidP="003C45BD">
      <w:pPr>
        <w:pStyle w:val="Heading3"/>
      </w:pPr>
      <w:bookmarkStart w:id="12" w:name="_Toc200544734"/>
      <w:r>
        <w:t>Effective Partnerships</w:t>
      </w:r>
      <w:bookmarkEnd w:id="12"/>
    </w:p>
    <w:p w14:paraId="550F4EDE" w14:textId="699DAF40" w:rsidR="00F464B5" w:rsidRDefault="00F464B5" w:rsidP="00F464B5">
      <w:pPr>
        <w:pStyle w:val="ListParagraph"/>
        <w:numPr>
          <w:ilvl w:val="0"/>
          <w:numId w:val="9"/>
        </w:numPr>
        <w:rPr>
          <w:rStyle w:val="ui-provider"/>
        </w:rPr>
      </w:pPr>
      <w:r w:rsidRPr="7D9A0648">
        <w:rPr>
          <w:rStyle w:val="ui-provider"/>
        </w:rPr>
        <w:t>Describe the committee</w:t>
      </w:r>
      <w:r w:rsidR="2C2009D7" w:rsidRPr="5D4E4588">
        <w:rPr>
          <w:rStyle w:val="ui-provider"/>
        </w:rPr>
        <w:t xml:space="preserve"> or individuals</w:t>
      </w:r>
      <w:r w:rsidRPr="7D9A0648">
        <w:rPr>
          <w:rStyle w:val="ui-provider"/>
        </w:rPr>
        <w:t>, including membership/representation, that will provide ongoing guidance in the continuous improvement of your program</w:t>
      </w:r>
      <w:r w:rsidR="009A66AC">
        <w:rPr>
          <w:rStyle w:val="ui-provider"/>
        </w:rPr>
        <w:t>.</w:t>
      </w:r>
      <w:r w:rsidR="009A66AC" w:rsidRPr="7D9A0648">
        <w:rPr>
          <w:rStyle w:val="ui-provider"/>
        </w:rPr>
        <w:t xml:space="preserve"> </w:t>
      </w:r>
      <w:r w:rsidR="5B6BA63D" w:rsidRPr="5D4E4588">
        <w:rPr>
          <w:rStyle w:val="ui-provider"/>
        </w:rPr>
        <w:t>Describe</w:t>
      </w:r>
      <w:r w:rsidRPr="7D9A0648">
        <w:rPr>
          <w:rStyle w:val="ui-provider"/>
        </w:rPr>
        <w:t xml:space="preserve"> the </w:t>
      </w:r>
      <w:r w:rsidR="5B6BA63D" w:rsidRPr="5D4E4588">
        <w:rPr>
          <w:rStyle w:val="ui-provider"/>
        </w:rPr>
        <w:t>role of</w:t>
      </w:r>
      <w:r w:rsidRPr="7D9A0648">
        <w:rPr>
          <w:rStyle w:val="ui-provider"/>
        </w:rPr>
        <w:t xml:space="preserve"> Employers, Educators, Families, Higher Education, Community Based Orgs, Students, Alumni.</w:t>
      </w:r>
      <w:r w:rsidR="582A2961" w:rsidRPr="6F3D71AC">
        <w:rPr>
          <w:rStyle w:val="ui-provider"/>
        </w:rPr>
        <w:t xml:space="preserve"> </w:t>
      </w:r>
      <w:r w:rsidR="00144241" w:rsidRPr="00B0076E">
        <w:rPr>
          <w:rStyle w:val="ui-provider"/>
          <w:i/>
          <w:iCs/>
        </w:rPr>
        <w:t xml:space="preserve">NOTE: This relates to </w:t>
      </w:r>
      <w:proofErr w:type="gramStart"/>
      <w:r w:rsidR="00144241" w:rsidRPr="00B0076E">
        <w:rPr>
          <w:rStyle w:val="ui-provider"/>
          <w:i/>
          <w:iCs/>
        </w:rPr>
        <w:t>the Part</w:t>
      </w:r>
      <w:proofErr w:type="gramEnd"/>
      <w:r w:rsidR="00144241" w:rsidRPr="00B0076E">
        <w:rPr>
          <w:rStyle w:val="ui-provider"/>
          <w:i/>
          <w:iCs/>
        </w:rPr>
        <w:t xml:space="preserve"> A question regarding advisory</w:t>
      </w:r>
      <w:r w:rsidR="0082243A" w:rsidRPr="00B0076E">
        <w:rPr>
          <w:rStyle w:val="ui-provider"/>
          <w:i/>
          <w:iCs/>
        </w:rPr>
        <w:t xml:space="preserve">. </w:t>
      </w:r>
      <w:proofErr w:type="gramStart"/>
      <w:r w:rsidR="49E8341D" w:rsidRPr="00656FEB">
        <w:rPr>
          <w:rStyle w:val="ui-provider"/>
          <w:i/>
          <w:iCs/>
        </w:rPr>
        <w:t>A best</w:t>
      </w:r>
      <w:proofErr w:type="gramEnd"/>
      <w:r w:rsidR="49E8341D" w:rsidRPr="00656FEB">
        <w:rPr>
          <w:rStyle w:val="ui-provider"/>
          <w:i/>
          <w:iCs/>
        </w:rPr>
        <w:t xml:space="preserve"> practice is to develop the response with the input of the committee or</w:t>
      </w:r>
      <w:r w:rsidR="49E8341D" w:rsidRPr="0065696E">
        <w:rPr>
          <w:rStyle w:val="ui-provider"/>
          <w:i/>
          <w:iCs/>
        </w:rPr>
        <w:t xml:space="preserve"> individuals</w:t>
      </w:r>
      <w:r w:rsidR="0065696E">
        <w:rPr>
          <w:rStyle w:val="ui-provider"/>
          <w:i/>
          <w:iCs/>
        </w:rPr>
        <w:t xml:space="preserve"> named</w:t>
      </w:r>
      <w:r w:rsidR="49E8341D" w:rsidRPr="58BCD817">
        <w:rPr>
          <w:rStyle w:val="ui-provider"/>
        </w:rPr>
        <w:t xml:space="preserve">. </w:t>
      </w:r>
      <w:r w:rsidR="00112108">
        <w:rPr>
          <w:i/>
          <w:iCs/>
        </w:rPr>
        <w:t xml:space="preserve">This will be an open text field limited to </w:t>
      </w:r>
      <w:r w:rsidR="00A17272">
        <w:rPr>
          <w:i/>
          <w:iCs/>
        </w:rPr>
        <w:t xml:space="preserve">250 </w:t>
      </w:r>
      <w:r w:rsidR="00112108">
        <w:rPr>
          <w:i/>
          <w:iCs/>
        </w:rPr>
        <w:t>words.</w:t>
      </w:r>
    </w:p>
    <w:p w14:paraId="4B4EAE5C" w14:textId="05F878AD" w:rsidR="00F464B5" w:rsidRDefault="00F464B5" w:rsidP="003C45BD">
      <w:pPr>
        <w:pStyle w:val="Heading3"/>
      </w:pPr>
      <w:bookmarkStart w:id="13" w:name="_Toc200544735"/>
      <w:r>
        <w:t>Academic Pathways</w:t>
      </w:r>
      <w:bookmarkEnd w:id="13"/>
      <w:r>
        <w:t xml:space="preserve"> </w:t>
      </w:r>
    </w:p>
    <w:p w14:paraId="474598FF" w14:textId="036AD5AB" w:rsidR="00F464B5" w:rsidRPr="00AF452C" w:rsidRDefault="00F464B5" w:rsidP="00F464B5">
      <w:pPr>
        <w:pStyle w:val="ListParagraph"/>
        <w:numPr>
          <w:ilvl w:val="0"/>
          <w:numId w:val="9"/>
        </w:numPr>
      </w:pPr>
      <w:r>
        <w:t>What are the courses students will be taking</w:t>
      </w:r>
      <w:r w:rsidR="00995DE8">
        <w:t xml:space="preserve"> </w:t>
      </w:r>
      <w:r w:rsidR="3C077957">
        <w:t>that are specific to</w:t>
      </w:r>
      <w:r w:rsidR="00995DE8">
        <w:t xml:space="preserve"> the</w:t>
      </w:r>
      <w:r w:rsidR="0001774F">
        <w:t xml:space="preserve"> </w:t>
      </w:r>
      <w:r w:rsidR="00995DE8">
        <w:t>pathway</w:t>
      </w:r>
      <w:r>
        <w:t>?</w:t>
      </w:r>
      <w:r w:rsidR="00112108">
        <w:t xml:space="preserve"> </w:t>
      </w:r>
      <w:r w:rsidR="00611EAD" w:rsidRPr="00151FBD">
        <w:rPr>
          <w:i/>
          <w:iCs/>
        </w:rPr>
        <w:t>For ICP</w:t>
      </w:r>
      <w:r w:rsidR="00151FBD" w:rsidRPr="00151FBD">
        <w:rPr>
          <w:i/>
          <w:iCs/>
        </w:rPr>
        <w:t>, the courses must include two technical and two advanced</w:t>
      </w:r>
      <w:r w:rsidR="00151FBD">
        <w:rPr>
          <w:i/>
          <w:iCs/>
        </w:rPr>
        <w:t>, as de</w:t>
      </w:r>
      <w:r w:rsidR="00F137FB">
        <w:rPr>
          <w:i/>
          <w:iCs/>
        </w:rPr>
        <w:t xml:space="preserve">fined for </w:t>
      </w:r>
      <w:r w:rsidR="00F137FB" w:rsidRPr="00AF452C">
        <w:rPr>
          <w:i/>
          <w:iCs/>
        </w:rPr>
        <w:t>DESE Accountability purposes</w:t>
      </w:r>
      <w:r w:rsidR="00CD327B" w:rsidRPr="00AF452C">
        <w:rPr>
          <w:i/>
          <w:iCs/>
        </w:rPr>
        <w:t xml:space="preserve">. </w:t>
      </w:r>
      <w:r w:rsidR="000E4EE3" w:rsidRPr="00AF452C">
        <w:rPr>
          <w:i/>
          <w:iCs/>
        </w:rPr>
        <w:t>Each course must be year</w:t>
      </w:r>
      <w:r w:rsidR="008A7FEC" w:rsidRPr="00AF452C">
        <w:rPr>
          <w:i/>
          <w:iCs/>
        </w:rPr>
        <w:t>-</w:t>
      </w:r>
      <w:r w:rsidR="000E4EE3" w:rsidRPr="00AF452C">
        <w:rPr>
          <w:i/>
          <w:iCs/>
        </w:rPr>
        <w:t xml:space="preserve">long or equivalent. </w:t>
      </w:r>
    </w:p>
    <w:p w14:paraId="43FFE97C" w14:textId="7EB8D278" w:rsidR="002C1866" w:rsidRPr="00AF452C" w:rsidRDefault="002C1866" w:rsidP="002C1866">
      <w:pPr>
        <w:pStyle w:val="ListParagraph"/>
        <w:numPr>
          <w:ilvl w:val="1"/>
          <w:numId w:val="9"/>
        </w:numPr>
      </w:pPr>
      <w:r w:rsidRPr="00AF452C">
        <w:rPr>
          <w:b/>
          <w:bCs/>
        </w:rPr>
        <w:t>Upload:</w:t>
      </w:r>
      <w:r w:rsidRPr="00AF452C">
        <w:t xml:space="preserve"> Provide the syllabus </w:t>
      </w:r>
      <w:r w:rsidR="00D26EEC" w:rsidRPr="00AF452C">
        <w:t xml:space="preserve">and scope and sequence </w:t>
      </w:r>
      <w:r w:rsidRPr="00AF452C">
        <w:t xml:space="preserve">for </w:t>
      </w:r>
      <w:r w:rsidR="00540354" w:rsidRPr="00AF452C">
        <w:t xml:space="preserve">each </w:t>
      </w:r>
      <w:r w:rsidRPr="00AF452C">
        <w:t xml:space="preserve">course that will be included. </w:t>
      </w:r>
      <w:r w:rsidR="003A1360" w:rsidRPr="00AF452C">
        <w:t xml:space="preserve">Syllabi must </w:t>
      </w:r>
      <w:r w:rsidRPr="00AF452C">
        <w:t xml:space="preserve">include technical and academic standards alignment and assessments. </w:t>
      </w:r>
    </w:p>
    <w:p w14:paraId="540B4C85" w14:textId="702011DF" w:rsidR="00F464B5" w:rsidRPr="00AF452C" w:rsidRDefault="004C7E3C" w:rsidP="002C1866">
      <w:pPr>
        <w:pStyle w:val="ListParagraph"/>
        <w:numPr>
          <w:ilvl w:val="0"/>
          <w:numId w:val="9"/>
        </w:numPr>
      </w:pPr>
      <w:r w:rsidRPr="00AF452C">
        <w:t xml:space="preserve">Are the courses </w:t>
      </w:r>
      <w:r w:rsidR="00A51E16" w:rsidRPr="00AF452C">
        <w:t>named above new or existing?</w:t>
      </w:r>
      <w:r w:rsidR="00813387" w:rsidRPr="00AF452C">
        <w:t xml:space="preserve"> If new, </w:t>
      </w:r>
      <w:r w:rsidR="009F553D" w:rsidRPr="00AF452C">
        <w:t xml:space="preserve">who was involved in the development </w:t>
      </w:r>
      <w:r w:rsidR="00E633D1" w:rsidRPr="00AF452C">
        <w:t xml:space="preserve">or </w:t>
      </w:r>
      <w:r w:rsidR="00E32BF4" w:rsidRPr="00AF452C">
        <w:t>select</w:t>
      </w:r>
      <w:r w:rsidR="00C428F7" w:rsidRPr="00AF452C">
        <w:t>ion of the course(s)?</w:t>
      </w:r>
      <w:r w:rsidR="00E06328" w:rsidRPr="00AF452C">
        <w:t xml:space="preserve"> Name the individuals and their affiliations.</w:t>
      </w:r>
      <w:r w:rsidR="00846A4D" w:rsidRPr="00AF452C">
        <w:t xml:space="preserve"> </w:t>
      </w:r>
      <w:r w:rsidR="00846A4D" w:rsidRPr="00AF452C">
        <w:rPr>
          <w:i/>
          <w:iCs/>
        </w:rPr>
        <w:t xml:space="preserve">This will be an open text field limited to </w:t>
      </w:r>
      <w:r w:rsidR="00A17272" w:rsidRPr="00AF452C">
        <w:rPr>
          <w:i/>
          <w:iCs/>
        </w:rPr>
        <w:t>250</w:t>
      </w:r>
      <w:r w:rsidR="00846A4D" w:rsidRPr="00AF452C">
        <w:rPr>
          <w:i/>
          <w:iCs/>
        </w:rPr>
        <w:t xml:space="preserve"> words.</w:t>
      </w:r>
    </w:p>
    <w:p w14:paraId="7785C2F8" w14:textId="0AA9B508" w:rsidR="00F464B5" w:rsidRPr="00A41D7B" w:rsidRDefault="00F464B5" w:rsidP="00701BD2">
      <w:pPr>
        <w:pStyle w:val="ListParagraph"/>
        <w:numPr>
          <w:ilvl w:val="0"/>
          <w:numId w:val="9"/>
        </w:numPr>
      </w:pPr>
      <w:r w:rsidRPr="00AF452C">
        <w:lastRenderedPageBreak/>
        <w:t xml:space="preserve">How </w:t>
      </w:r>
      <w:r w:rsidR="00E875C0" w:rsidRPr="00AF452C">
        <w:t>will or has the</w:t>
      </w:r>
      <w:r w:rsidRPr="00AF452C">
        <w:t xml:space="preserve"> curriculum </w:t>
      </w:r>
      <w:r w:rsidR="00E875C0" w:rsidRPr="00AF452C">
        <w:t>for this pathway been developed</w:t>
      </w:r>
      <w:r w:rsidRPr="00AF452C">
        <w:t xml:space="preserve">? </w:t>
      </w:r>
      <w:r w:rsidR="00A8427D" w:rsidRPr="00AF452C">
        <w:t xml:space="preserve">How does it align to DESE’s definition of </w:t>
      </w:r>
      <w:hyperlink r:id="rId25" w:history="1">
        <w:r w:rsidR="00A8427D" w:rsidRPr="00AF452C">
          <w:rPr>
            <w:rStyle w:val="Hyperlink"/>
          </w:rPr>
          <w:t>high quality instructional materials</w:t>
        </w:r>
      </w:hyperlink>
      <w:r w:rsidR="00A8427D" w:rsidRPr="00AF452C">
        <w:t>?</w:t>
      </w:r>
      <w:r w:rsidR="00AA2703" w:rsidRPr="00AF452C">
        <w:t xml:space="preserve"> </w:t>
      </w:r>
      <w:r w:rsidR="000A7B31" w:rsidRPr="00AF452C">
        <w:rPr>
          <w:i/>
          <w:iCs/>
        </w:rPr>
        <w:t xml:space="preserve">You might consult </w:t>
      </w:r>
      <w:r w:rsidR="0044298D" w:rsidRPr="00AF452C">
        <w:rPr>
          <w:i/>
          <w:iCs/>
        </w:rPr>
        <w:t xml:space="preserve">your district’s </w:t>
      </w:r>
      <w:r w:rsidR="00922E52" w:rsidRPr="00AF452C">
        <w:rPr>
          <w:i/>
          <w:iCs/>
        </w:rPr>
        <w:t>curriculum coordinator</w:t>
      </w:r>
      <w:r w:rsidR="003257FD" w:rsidRPr="00AF452C">
        <w:rPr>
          <w:i/>
          <w:iCs/>
        </w:rPr>
        <w:t xml:space="preserve"> or</w:t>
      </w:r>
      <w:r w:rsidR="00922E52" w:rsidRPr="00AF452C">
        <w:rPr>
          <w:i/>
          <w:iCs/>
        </w:rPr>
        <w:t xml:space="preserve"> CTE director</w:t>
      </w:r>
      <w:r w:rsidR="003257FD" w:rsidRPr="00AF452C">
        <w:rPr>
          <w:i/>
          <w:iCs/>
        </w:rPr>
        <w:t>. You might also pull from</w:t>
      </w:r>
      <w:r w:rsidR="00922E52" w:rsidRPr="00AF452C">
        <w:rPr>
          <w:i/>
          <w:iCs/>
        </w:rPr>
        <w:t xml:space="preserve"> your district's curriculum policy</w:t>
      </w:r>
      <w:r w:rsidR="000F77C3" w:rsidRPr="00AF452C">
        <w:rPr>
          <w:i/>
          <w:iCs/>
        </w:rPr>
        <w:t xml:space="preserve"> and/or district improvement plan</w:t>
      </w:r>
      <w:r w:rsidR="003257FD" w:rsidRPr="00AF452C">
        <w:rPr>
          <w:i/>
          <w:iCs/>
        </w:rPr>
        <w:t xml:space="preserve"> or Portrait of a High School Graduate. </w:t>
      </w:r>
      <w:r w:rsidR="00000BF1" w:rsidRPr="00701BD2">
        <w:rPr>
          <w:i/>
          <w:iCs/>
        </w:rPr>
        <w:t xml:space="preserve">ICP programs are designed to </w:t>
      </w:r>
      <w:r w:rsidR="009B7148" w:rsidRPr="00701BD2">
        <w:rPr>
          <w:i/>
          <w:iCs/>
        </w:rPr>
        <w:t xml:space="preserve">prepare students to meet </w:t>
      </w:r>
      <w:r w:rsidR="002F702F" w:rsidRPr="00701BD2">
        <w:rPr>
          <w:i/>
          <w:iCs/>
        </w:rPr>
        <w:t>specific outcomes</w:t>
      </w:r>
      <w:r w:rsidR="00900C23" w:rsidRPr="00701BD2">
        <w:rPr>
          <w:i/>
          <w:iCs/>
        </w:rPr>
        <w:t xml:space="preserve">, such as </w:t>
      </w:r>
      <w:proofErr w:type="gramStart"/>
      <w:r w:rsidR="00900C23" w:rsidRPr="00701BD2">
        <w:rPr>
          <w:i/>
          <w:iCs/>
        </w:rPr>
        <w:t>achievement</w:t>
      </w:r>
      <w:proofErr w:type="gramEnd"/>
      <w:r w:rsidR="00900C23" w:rsidRPr="00701BD2">
        <w:rPr>
          <w:i/>
          <w:iCs/>
        </w:rPr>
        <w:t xml:space="preserve"> of industry recognized credentials</w:t>
      </w:r>
      <w:r w:rsidR="002F702F" w:rsidRPr="00701BD2">
        <w:rPr>
          <w:i/>
          <w:iCs/>
        </w:rPr>
        <w:t xml:space="preserve">. </w:t>
      </w:r>
      <w:r w:rsidRPr="00701BD2">
        <w:rPr>
          <w:i/>
          <w:iCs/>
        </w:rPr>
        <w:t>How are the courses</w:t>
      </w:r>
      <w:r w:rsidR="00AB3EF0">
        <w:rPr>
          <w:i/>
          <w:iCs/>
        </w:rPr>
        <w:t xml:space="preserve"> in the pathway</w:t>
      </w:r>
      <w:r w:rsidRPr="00701BD2">
        <w:rPr>
          <w:i/>
          <w:iCs/>
        </w:rPr>
        <w:t xml:space="preserve"> specifically designed to meet the student outcomes? </w:t>
      </w:r>
      <w:r w:rsidR="007A6755" w:rsidRPr="00701BD2">
        <w:rPr>
          <w:i/>
          <w:iCs/>
        </w:rPr>
        <w:t xml:space="preserve">This will be an open text field limited to </w:t>
      </w:r>
      <w:r w:rsidR="00A17272" w:rsidRPr="00701BD2">
        <w:rPr>
          <w:i/>
          <w:iCs/>
        </w:rPr>
        <w:t>250</w:t>
      </w:r>
      <w:r w:rsidR="007A6755" w:rsidRPr="00701BD2">
        <w:rPr>
          <w:i/>
          <w:iCs/>
        </w:rPr>
        <w:t xml:space="preserve"> words</w:t>
      </w:r>
      <w:r w:rsidR="00701BD2" w:rsidRPr="00701BD2">
        <w:rPr>
          <w:i/>
          <w:iCs/>
        </w:rPr>
        <w:t>.</w:t>
      </w:r>
    </w:p>
    <w:p w14:paraId="5CBE234C" w14:textId="2D19A044" w:rsidR="00A41D7B" w:rsidRPr="00E059D0" w:rsidRDefault="00A41D7B" w:rsidP="00F464B5">
      <w:pPr>
        <w:pStyle w:val="ListParagraph"/>
        <w:numPr>
          <w:ilvl w:val="0"/>
          <w:numId w:val="9"/>
        </w:numPr>
      </w:pPr>
      <w:r w:rsidRPr="00E059D0">
        <w:t xml:space="preserve">Some CTE programs must demonstrate that they meet state or federal licensing requirements. </w:t>
      </w:r>
      <w:r w:rsidRPr="00E059D0">
        <w:rPr>
          <w:i/>
          <w:iCs/>
        </w:rPr>
        <w:t xml:space="preserve">This is </w:t>
      </w:r>
      <w:r w:rsidRPr="00E059D0">
        <w:rPr>
          <w:i/>
          <w:iCs/>
          <w:u w:val="single"/>
        </w:rPr>
        <w:t>not</w:t>
      </w:r>
      <w:r w:rsidRPr="00E059D0">
        <w:rPr>
          <w:i/>
          <w:iCs/>
        </w:rPr>
        <w:t xml:space="preserve"> an ICP application requirement. Please type “Not Applicable for ICP applicants” in the text field.</w:t>
      </w:r>
    </w:p>
    <w:p w14:paraId="7F15DFA9" w14:textId="77777777" w:rsidR="002C1866" w:rsidRPr="00AF452C" w:rsidRDefault="00F464B5" w:rsidP="00F464B5">
      <w:pPr>
        <w:pStyle w:val="ListParagraph"/>
        <w:numPr>
          <w:ilvl w:val="0"/>
          <w:numId w:val="9"/>
        </w:numPr>
      </w:pPr>
      <w:r w:rsidRPr="00AF452C">
        <w:t xml:space="preserve">For programs with industry equipment, what safety procedures will be in place to support safe use?  </w:t>
      </w:r>
    </w:p>
    <w:p w14:paraId="44CFA927" w14:textId="66FB90AD" w:rsidR="00F464B5" w:rsidRPr="00AF452C" w:rsidRDefault="002C1866" w:rsidP="002C1866">
      <w:pPr>
        <w:pStyle w:val="ListParagraph"/>
        <w:numPr>
          <w:ilvl w:val="1"/>
          <w:numId w:val="9"/>
        </w:numPr>
      </w:pPr>
      <w:r w:rsidRPr="00AF452C">
        <w:rPr>
          <w:b/>
          <w:bCs/>
        </w:rPr>
        <w:t>Upload:</w:t>
      </w:r>
      <w:r w:rsidRPr="00AF452C">
        <w:t xml:space="preserve"> </w:t>
      </w:r>
      <w:r w:rsidR="00F464B5" w:rsidRPr="00AF452C">
        <w:t xml:space="preserve">Provide Safety and Health plan. </w:t>
      </w:r>
      <w:r w:rsidR="00181F5F" w:rsidRPr="00AF452C">
        <w:t xml:space="preserve"> Health and Safety Plans are available by program for adapting locally on the </w:t>
      </w:r>
      <w:hyperlink r:id="rId26" w:history="1">
        <w:r w:rsidR="00181F5F" w:rsidRPr="00AF452C">
          <w:rPr>
            <w:rStyle w:val="Hyperlink"/>
          </w:rPr>
          <w:t>Career Connected Learning Hub.</w:t>
        </w:r>
      </w:hyperlink>
      <w:r w:rsidR="00181F5F" w:rsidRPr="00AF452C">
        <w:t xml:space="preserve"> </w:t>
      </w:r>
      <w:r w:rsidR="00AC0963" w:rsidRPr="00AF452C">
        <w:rPr>
          <w:i/>
          <w:iCs/>
        </w:rPr>
        <w:t>Note: this is a new requirement for ICP, where applicable.</w:t>
      </w:r>
    </w:p>
    <w:p w14:paraId="56BADC30" w14:textId="784C45BA" w:rsidR="00F464B5" w:rsidRPr="00AF452C" w:rsidRDefault="19582FF2" w:rsidP="00F464B5">
      <w:pPr>
        <w:pStyle w:val="ListParagraph"/>
        <w:numPr>
          <w:ilvl w:val="0"/>
          <w:numId w:val="9"/>
        </w:numPr>
      </w:pPr>
      <w:r w:rsidRPr="00AF452C">
        <w:t>Who</w:t>
      </w:r>
      <w:r w:rsidR="00F464B5" w:rsidRPr="00AF452C">
        <w:t xml:space="preserve"> will be teaching the course</w:t>
      </w:r>
      <w:r w:rsidR="00D62136" w:rsidRPr="00AF452C">
        <w:t>s</w:t>
      </w:r>
      <w:r w:rsidR="00F464B5" w:rsidRPr="00AF452C">
        <w:t>?</w:t>
      </w:r>
      <w:r w:rsidR="001C22F9" w:rsidRPr="00AF452C">
        <w:t xml:space="preserve"> </w:t>
      </w:r>
      <w:r w:rsidR="00E059D0" w:rsidRPr="00AF452C">
        <w:t>What qualifications and licenses will instructors in the program have?</w:t>
      </w:r>
      <w:r w:rsidR="00E059D0">
        <w:t xml:space="preserve"> </w:t>
      </w:r>
      <w:r w:rsidR="001C22F9" w:rsidRPr="00AF452C">
        <w:rPr>
          <w:i/>
          <w:iCs/>
        </w:rPr>
        <w:t xml:space="preserve">Name the </w:t>
      </w:r>
      <w:r w:rsidR="00E059D0">
        <w:rPr>
          <w:i/>
          <w:iCs/>
        </w:rPr>
        <w:t>individuals,</w:t>
      </w:r>
      <w:r w:rsidR="001C22F9" w:rsidRPr="00AF452C">
        <w:rPr>
          <w:i/>
          <w:iCs/>
        </w:rPr>
        <w:t xml:space="preserve"> their affiliation</w:t>
      </w:r>
      <w:r w:rsidR="00E059D0">
        <w:rPr>
          <w:i/>
          <w:iCs/>
        </w:rPr>
        <w:t>s, and specify their qualifications and licenses.</w:t>
      </w:r>
    </w:p>
    <w:p w14:paraId="1DC4FDB7" w14:textId="1A5603F0" w:rsidR="00F464B5" w:rsidRPr="00AF452C" w:rsidRDefault="00F464B5" w:rsidP="00F464B5">
      <w:pPr>
        <w:pStyle w:val="ListParagraph"/>
        <w:numPr>
          <w:ilvl w:val="0"/>
          <w:numId w:val="9"/>
        </w:numPr>
      </w:pPr>
      <w:r w:rsidRPr="00AF452C">
        <w:t xml:space="preserve">Has the school implemented </w:t>
      </w:r>
      <w:hyperlink r:id="rId27" w:history="1">
        <w:proofErr w:type="spellStart"/>
        <w:r w:rsidRPr="00AF452C">
          <w:rPr>
            <w:rStyle w:val="Hyperlink"/>
          </w:rPr>
          <w:t>MassCore</w:t>
        </w:r>
        <w:proofErr w:type="spellEnd"/>
      </w:hyperlink>
      <w:r w:rsidRPr="00AF452C">
        <w:t xml:space="preserve"> for all students</w:t>
      </w:r>
      <w:r w:rsidR="0065254B" w:rsidRPr="00AF452C">
        <w:t xml:space="preserve">? </w:t>
      </w:r>
      <w:proofErr w:type="spellStart"/>
      <w:r w:rsidR="00DC3835" w:rsidRPr="00AF452C">
        <w:rPr>
          <w:i/>
          <w:iCs/>
        </w:rPr>
        <w:t>MassCore</w:t>
      </w:r>
      <w:proofErr w:type="spellEnd"/>
      <w:r w:rsidR="00DC3835" w:rsidRPr="00AF452C">
        <w:rPr>
          <w:i/>
          <w:iCs/>
        </w:rPr>
        <w:t xml:space="preserve"> is a state-recommended program of study intended to align high school coursework with college and workforce expectations</w:t>
      </w:r>
      <w:r w:rsidR="00DC3835" w:rsidRPr="00AF452C">
        <w:t xml:space="preserve">. </w:t>
      </w:r>
      <w:proofErr w:type="spellStart"/>
      <w:r w:rsidR="00DC3835" w:rsidRPr="00AF452C">
        <w:rPr>
          <w:i/>
          <w:iCs/>
        </w:rPr>
        <w:t>MassCore</w:t>
      </w:r>
      <w:proofErr w:type="spellEnd"/>
      <w:r w:rsidR="00C27A0C" w:rsidRPr="00AF452C">
        <w:rPr>
          <w:i/>
          <w:iCs/>
        </w:rPr>
        <w:t xml:space="preserve"> is </w:t>
      </w:r>
      <w:r w:rsidR="00DC3835" w:rsidRPr="00AF452C">
        <w:rPr>
          <w:i/>
          <w:iCs/>
        </w:rPr>
        <w:t xml:space="preserve">also </w:t>
      </w:r>
      <w:r w:rsidR="00C27A0C" w:rsidRPr="00AF452C">
        <w:rPr>
          <w:i/>
          <w:iCs/>
        </w:rPr>
        <w:t>in alignment with DESE’s</w:t>
      </w:r>
      <w:r w:rsidR="00C27A0C" w:rsidRPr="00AF452C">
        <w:t xml:space="preserve"> </w:t>
      </w:r>
      <w:hyperlink r:id="rId28" w:history="1">
        <w:r w:rsidR="00130728" w:rsidRPr="00AF452C">
          <w:rPr>
            <w:rStyle w:val="Hyperlink"/>
          </w:rPr>
          <w:t>Educa</w:t>
        </w:r>
        <w:r w:rsidR="003A6BCC" w:rsidRPr="00AF452C">
          <w:rPr>
            <w:rStyle w:val="Hyperlink"/>
          </w:rPr>
          <w:t>tional Vision</w:t>
        </w:r>
      </w:hyperlink>
      <w:r w:rsidR="00AF452C" w:rsidRPr="00AF452C">
        <w:t>. “</w:t>
      </w:r>
      <w:r w:rsidR="00D02D8C" w:rsidRPr="00AF452C">
        <w:rPr>
          <w:i/>
          <w:iCs/>
        </w:rPr>
        <w:t xml:space="preserve">A” or “B” must include </w:t>
      </w:r>
      <w:r w:rsidR="008D0F28" w:rsidRPr="00AF452C">
        <w:rPr>
          <w:i/>
          <w:iCs/>
        </w:rPr>
        <w:t xml:space="preserve">narrative. </w:t>
      </w:r>
      <w:proofErr w:type="spellStart"/>
      <w:r w:rsidR="00514D97" w:rsidRPr="00AF452C">
        <w:rPr>
          <w:i/>
          <w:iCs/>
        </w:rPr>
        <w:t>MassCore</w:t>
      </w:r>
      <w:proofErr w:type="spellEnd"/>
      <w:r w:rsidR="00514D97" w:rsidRPr="00AF452C">
        <w:rPr>
          <w:i/>
          <w:iCs/>
        </w:rPr>
        <w:t xml:space="preserve"> completion is required for ICP </w:t>
      </w:r>
      <w:r w:rsidR="008E181B" w:rsidRPr="00AF452C">
        <w:rPr>
          <w:i/>
          <w:iCs/>
        </w:rPr>
        <w:t>students.</w:t>
      </w:r>
    </w:p>
    <w:p w14:paraId="294618C5" w14:textId="7964AAF1" w:rsidR="00F464B5" w:rsidRDefault="00F464B5" w:rsidP="00F464B5">
      <w:pPr>
        <w:pStyle w:val="ListParagraph"/>
        <w:numPr>
          <w:ilvl w:val="1"/>
          <w:numId w:val="9"/>
        </w:numPr>
      </w:pPr>
      <w:r>
        <w:t xml:space="preserve">If yes, how do these programs align with </w:t>
      </w:r>
      <w:proofErr w:type="spellStart"/>
      <w:r>
        <w:t>MassCore</w:t>
      </w:r>
      <w:proofErr w:type="spellEnd"/>
      <w:r>
        <w:t xml:space="preserve"> completion?  </w:t>
      </w:r>
      <w:r w:rsidR="00D02D8C">
        <w:rPr>
          <w:i/>
          <w:iCs/>
        </w:rPr>
        <w:t xml:space="preserve">This will be an open text field limited to </w:t>
      </w:r>
      <w:r w:rsidR="00A17272">
        <w:rPr>
          <w:i/>
          <w:iCs/>
        </w:rPr>
        <w:t>250</w:t>
      </w:r>
      <w:r w:rsidR="00D02D8C">
        <w:rPr>
          <w:i/>
          <w:iCs/>
        </w:rPr>
        <w:t xml:space="preserve"> words.</w:t>
      </w:r>
    </w:p>
    <w:p w14:paraId="01721D93" w14:textId="0E66F3CC" w:rsidR="00F464B5" w:rsidRDefault="00F464B5" w:rsidP="00F464B5">
      <w:pPr>
        <w:pStyle w:val="ListParagraph"/>
        <w:numPr>
          <w:ilvl w:val="1"/>
          <w:numId w:val="9"/>
        </w:numPr>
      </w:pPr>
      <w:r>
        <w:t xml:space="preserve">If no, how will the school implement </w:t>
      </w:r>
      <w:proofErr w:type="spellStart"/>
      <w:r>
        <w:t>MassCore</w:t>
      </w:r>
      <w:proofErr w:type="spellEnd"/>
      <w:r>
        <w:t xml:space="preserve"> for all students at the school?</w:t>
      </w:r>
      <w:r w:rsidR="006B24B5">
        <w:t xml:space="preserve"> </w:t>
      </w:r>
      <w:r w:rsidR="00D02D8C">
        <w:rPr>
          <w:i/>
          <w:iCs/>
        </w:rPr>
        <w:t xml:space="preserve">This will be an open text field limited to </w:t>
      </w:r>
      <w:r w:rsidR="00A17272">
        <w:rPr>
          <w:i/>
          <w:iCs/>
        </w:rPr>
        <w:t>25</w:t>
      </w:r>
      <w:r w:rsidR="00D02D8C">
        <w:rPr>
          <w:i/>
          <w:iCs/>
        </w:rPr>
        <w:t>0 words.</w:t>
      </w:r>
    </w:p>
    <w:p w14:paraId="04656624" w14:textId="6857557D" w:rsidR="00F464B5" w:rsidRDefault="00F464B5" w:rsidP="003C45BD">
      <w:pPr>
        <w:pStyle w:val="Heading3"/>
      </w:pPr>
      <w:bookmarkStart w:id="14" w:name="_Toc200544736"/>
      <w:r>
        <w:t>Enhanced Student Supports</w:t>
      </w:r>
      <w:bookmarkEnd w:id="14"/>
    </w:p>
    <w:p w14:paraId="2ECD8732" w14:textId="1E64137F" w:rsidR="008F4D54" w:rsidRPr="00AF452C" w:rsidRDefault="008F4D54" w:rsidP="008F4D54">
      <w:r w:rsidRPr="00AF452C">
        <w:t xml:space="preserve">Consistent with DESE’s </w:t>
      </w:r>
      <w:hyperlink r:id="rId29" w:history="1">
        <w:r w:rsidRPr="00AF452C">
          <w:rPr>
            <w:rStyle w:val="Hyperlink"/>
          </w:rPr>
          <w:t>Educational Vision</w:t>
        </w:r>
      </w:hyperlink>
      <w:r w:rsidRPr="00AF452C">
        <w:t>, individualized supports enable students to excel at grade level (or beyond)</w:t>
      </w:r>
      <w:r w:rsidR="006D43FA" w:rsidRPr="00AF452C">
        <w:t>.</w:t>
      </w:r>
    </w:p>
    <w:p w14:paraId="09277329" w14:textId="554D488E" w:rsidR="00F464B5" w:rsidRPr="00AF452C" w:rsidRDefault="00F464B5" w:rsidP="000A2A3E">
      <w:pPr>
        <w:pStyle w:val="ListParagraph"/>
        <w:numPr>
          <w:ilvl w:val="0"/>
          <w:numId w:val="8"/>
        </w:numPr>
      </w:pPr>
      <w:r w:rsidRPr="00AF452C">
        <w:t xml:space="preserve">How will </w:t>
      </w:r>
      <w:hyperlink r:id="rId30">
        <w:r w:rsidRPr="00AF452C">
          <w:rPr>
            <w:rStyle w:val="Hyperlink"/>
          </w:rPr>
          <w:t>Universal Design for Learning</w:t>
        </w:r>
      </w:hyperlink>
      <w:r w:rsidRPr="00AF452C">
        <w:t xml:space="preserve"> inform the design of the pathway and instruction in the pathway coursework?  </w:t>
      </w:r>
      <w:r w:rsidR="00850B4B" w:rsidRPr="00AF452C">
        <w:rPr>
          <w:i/>
          <w:iCs/>
        </w:rPr>
        <w:t xml:space="preserve">This will be an open text field limited to </w:t>
      </w:r>
      <w:r w:rsidR="00A17272" w:rsidRPr="00AF452C">
        <w:rPr>
          <w:i/>
          <w:iCs/>
        </w:rPr>
        <w:t>25</w:t>
      </w:r>
      <w:r w:rsidR="00850B4B" w:rsidRPr="00AF452C">
        <w:rPr>
          <w:i/>
          <w:iCs/>
        </w:rPr>
        <w:t>0 words.</w:t>
      </w:r>
    </w:p>
    <w:p w14:paraId="25B584AF" w14:textId="31F32E53" w:rsidR="00F464B5" w:rsidRDefault="00F464B5" w:rsidP="000A2A3E">
      <w:pPr>
        <w:pStyle w:val="ListParagraph"/>
        <w:numPr>
          <w:ilvl w:val="0"/>
          <w:numId w:val="8"/>
        </w:numPr>
      </w:pPr>
      <w:r>
        <w:t xml:space="preserve">What </w:t>
      </w:r>
      <w:hyperlink r:id="rId31" w:history="1">
        <w:r w:rsidRPr="00BE0128">
          <w:rPr>
            <w:rStyle w:val="Hyperlink"/>
          </w:rPr>
          <w:t>culturally and linguistically sustaining strategies</w:t>
        </w:r>
      </w:hyperlink>
      <w:r>
        <w:t xml:space="preserve"> will be implemented in instruction of the pathway? </w:t>
      </w:r>
      <w:r w:rsidR="00850B4B">
        <w:rPr>
          <w:i/>
          <w:iCs/>
        </w:rPr>
        <w:t xml:space="preserve">This will be an open text field limited to </w:t>
      </w:r>
      <w:r w:rsidR="00A17272">
        <w:rPr>
          <w:i/>
          <w:iCs/>
        </w:rPr>
        <w:t>250</w:t>
      </w:r>
      <w:r w:rsidR="00850B4B">
        <w:rPr>
          <w:i/>
          <w:iCs/>
        </w:rPr>
        <w:t xml:space="preserve"> words.</w:t>
      </w:r>
    </w:p>
    <w:p w14:paraId="3FAFE313" w14:textId="028284B4" w:rsidR="00F464B5" w:rsidRDefault="00F464B5" w:rsidP="000A2A3E">
      <w:pPr>
        <w:pStyle w:val="ListParagraph"/>
        <w:numPr>
          <w:ilvl w:val="0"/>
          <w:numId w:val="8"/>
        </w:numPr>
      </w:pPr>
      <w:r>
        <w:t xml:space="preserve">How will student progress and success in the pathway be monitored? How will strategies be implemented in these programs when interventions and </w:t>
      </w:r>
      <w:proofErr w:type="gramStart"/>
      <w:r>
        <w:t>supports</w:t>
      </w:r>
      <w:proofErr w:type="gramEnd"/>
      <w:r>
        <w:t xml:space="preserve"> are necessary? </w:t>
      </w:r>
      <w:r w:rsidR="00A933BE">
        <w:rPr>
          <w:i/>
          <w:iCs/>
        </w:rPr>
        <w:t xml:space="preserve">This will be an open text field limited to </w:t>
      </w:r>
      <w:r w:rsidR="005C0DBF">
        <w:rPr>
          <w:i/>
          <w:iCs/>
        </w:rPr>
        <w:t>250</w:t>
      </w:r>
      <w:r w:rsidR="00A933BE">
        <w:rPr>
          <w:i/>
          <w:iCs/>
        </w:rPr>
        <w:t xml:space="preserve"> words.</w:t>
      </w:r>
      <w:r>
        <w:t xml:space="preserve"> </w:t>
      </w:r>
    </w:p>
    <w:p w14:paraId="59A71DE7" w14:textId="41848011" w:rsidR="00F464B5" w:rsidRDefault="00F464B5" w:rsidP="000A2A3E">
      <w:pPr>
        <w:pStyle w:val="ListParagraph"/>
        <w:numPr>
          <w:ilvl w:val="0"/>
          <w:numId w:val="8"/>
        </w:numPr>
      </w:pPr>
      <w:r>
        <w:t xml:space="preserve">What supports will students receiving EL services have to access </w:t>
      </w:r>
      <w:r w:rsidR="00EE2973">
        <w:t xml:space="preserve">and be successful in </w:t>
      </w:r>
      <w:r>
        <w:t xml:space="preserve">the pathway? </w:t>
      </w:r>
      <w:r w:rsidR="00561E83">
        <w:t xml:space="preserve">What </w:t>
      </w:r>
      <w:hyperlink r:id="rId32" w:history="1">
        <w:r w:rsidR="00561E83" w:rsidRPr="00014746">
          <w:rPr>
            <w:rStyle w:val="Hyperlink"/>
          </w:rPr>
          <w:t>WIDA strategies</w:t>
        </w:r>
      </w:hyperlink>
      <w:r w:rsidR="00561E83">
        <w:t xml:space="preserve"> will be implemented in instruction of the pathway? </w:t>
      </w:r>
      <w:r w:rsidR="00A933BE">
        <w:rPr>
          <w:i/>
          <w:iCs/>
        </w:rPr>
        <w:t xml:space="preserve">This will be an open text field limited to </w:t>
      </w:r>
      <w:r w:rsidR="005C0DBF">
        <w:rPr>
          <w:i/>
          <w:iCs/>
        </w:rPr>
        <w:t>250</w:t>
      </w:r>
      <w:r w:rsidR="00A933BE">
        <w:rPr>
          <w:i/>
          <w:iCs/>
        </w:rPr>
        <w:t xml:space="preserve"> words.</w:t>
      </w:r>
    </w:p>
    <w:p w14:paraId="7B330420" w14:textId="62784E87" w:rsidR="00F464B5" w:rsidRDefault="00F464B5" w:rsidP="000A2A3E">
      <w:pPr>
        <w:pStyle w:val="ListParagraph"/>
        <w:numPr>
          <w:ilvl w:val="0"/>
          <w:numId w:val="8"/>
        </w:numPr>
      </w:pPr>
      <w:r>
        <w:lastRenderedPageBreak/>
        <w:t xml:space="preserve">What </w:t>
      </w:r>
      <w:proofErr w:type="gramStart"/>
      <w:r>
        <w:t>supports</w:t>
      </w:r>
      <w:proofErr w:type="gramEnd"/>
      <w:r>
        <w:t xml:space="preserve"> will students receiving IEP services have to access </w:t>
      </w:r>
      <w:r w:rsidR="009A091E">
        <w:t xml:space="preserve">and be successful in </w:t>
      </w:r>
      <w:r>
        <w:t xml:space="preserve">the pathway? </w:t>
      </w:r>
      <w:r w:rsidR="00257B37">
        <w:rPr>
          <w:i/>
          <w:iCs/>
        </w:rPr>
        <w:t>This will be an open text field limited to 500 words.</w:t>
      </w:r>
    </w:p>
    <w:p w14:paraId="758DFC59" w14:textId="687313D7" w:rsidR="00F464B5" w:rsidRPr="00AF452C" w:rsidRDefault="00F464B5" w:rsidP="000A2A3E">
      <w:pPr>
        <w:pStyle w:val="ListParagraph"/>
        <w:numPr>
          <w:ilvl w:val="0"/>
          <w:numId w:val="8"/>
        </w:numPr>
      </w:pPr>
      <w:r w:rsidRPr="00AF452C">
        <w:t xml:space="preserve">Has the school implemented </w:t>
      </w:r>
      <w:hyperlink r:id="rId33" w:history="1">
        <w:r w:rsidRPr="00AF452C">
          <w:rPr>
            <w:rStyle w:val="Hyperlink"/>
          </w:rPr>
          <w:t>My</w:t>
        </w:r>
        <w:r w:rsidR="0007169D" w:rsidRPr="00AF452C">
          <w:rPr>
            <w:rStyle w:val="Hyperlink"/>
          </w:rPr>
          <w:t xml:space="preserve"> Career and Academic Plan (</w:t>
        </w:r>
        <w:proofErr w:type="spellStart"/>
        <w:r w:rsidR="0007169D" w:rsidRPr="00AF452C">
          <w:rPr>
            <w:rStyle w:val="Hyperlink"/>
          </w:rPr>
          <w:t>My</w:t>
        </w:r>
        <w:r w:rsidRPr="00AF452C">
          <w:rPr>
            <w:rStyle w:val="Hyperlink"/>
          </w:rPr>
          <w:t>CAP</w:t>
        </w:r>
        <w:proofErr w:type="spellEnd"/>
        <w:r w:rsidR="0007169D" w:rsidRPr="00AF452C">
          <w:rPr>
            <w:rStyle w:val="Hyperlink"/>
          </w:rPr>
          <w:t>)</w:t>
        </w:r>
      </w:hyperlink>
      <w:r w:rsidR="00014746" w:rsidRPr="00AF452C">
        <w:t xml:space="preserve"> for all students at the school</w:t>
      </w:r>
      <w:r w:rsidRPr="00AF452C">
        <w:t xml:space="preserve">? </w:t>
      </w:r>
    </w:p>
    <w:p w14:paraId="3673E5A7" w14:textId="01AB0246" w:rsidR="00014746" w:rsidRPr="00AF452C" w:rsidRDefault="00F464B5" w:rsidP="000A2A3E">
      <w:pPr>
        <w:pStyle w:val="ListParagraph"/>
        <w:numPr>
          <w:ilvl w:val="1"/>
          <w:numId w:val="14"/>
        </w:numPr>
      </w:pPr>
      <w:r w:rsidRPr="00AF452C">
        <w:t xml:space="preserve">If yes, </w:t>
      </w:r>
      <w:r w:rsidR="00014746" w:rsidRPr="00AF452C">
        <w:t xml:space="preserve">what artifacts will document the learning in this pathway?  </w:t>
      </w:r>
      <w:r w:rsidR="00BC396F" w:rsidRPr="00AF452C">
        <w:rPr>
          <w:i/>
          <w:iCs/>
        </w:rPr>
        <w:t xml:space="preserve">This will be an open text field limited to </w:t>
      </w:r>
      <w:r w:rsidR="005C0DBF" w:rsidRPr="00AF452C">
        <w:rPr>
          <w:i/>
          <w:iCs/>
        </w:rPr>
        <w:t>250</w:t>
      </w:r>
      <w:r w:rsidR="00BC396F" w:rsidRPr="00AF452C">
        <w:rPr>
          <w:i/>
          <w:iCs/>
        </w:rPr>
        <w:t xml:space="preserve"> words.</w:t>
      </w:r>
    </w:p>
    <w:p w14:paraId="518D7D5C" w14:textId="53A8F63F" w:rsidR="00F464B5" w:rsidRPr="00AF452C" w:rsidRDefault="00F464B5" w:rsidP="000A2A3E">
      <w:pPr>
        <w:pStyle w:val="ListParagraph"/>
        <w:numPr>
          <w:ilvl w:val="1"/>
          <w:numId w:val="14"/>
        </w:numPr>
      </w:pPr>
      <w:r w:rsidRPr="00AF452C">
        <w:t xml:space="preserve">If </w:t>
      </w:r>
      <w:proofErr w:type="gramStart"/>
      <w:r w:rsidRPr="00AF452C">
        <w:t>no</w:t>
      </w:r>
      <w:proofErr w:type="gramEnd"/>
      <w:r w:rsidRPr="00AF452C">
        <w:t xml:space="preserve">, how will the school implement </w:t>
      </w:r>
      <w:proofErr w:type="spellStart"/>
      <w:r w:rsidRPr="00AF452C">
        <w:t>MyCAP</w:t>
      </w:r>
      <w:proofErr w:type="spellEnd"/>
      <w:r w:rsidRPr="00AF452C">
        <w:t xml:space="preserve"> for all students at the school? </w:t>
      </w:r>
      <w:r w:rsidR="00BC396F" w:rsidRPr="00AF452C">
        <w:rPr>
          <w:i/>
          <w:iCs/>
        </w:rPr>
        <w:t xml:space="preserve">This will be an open text field limited to </w:t>
      </w:r>
      <w:r w:rsidR="005C0DBF" w:rsidRPr="00AF452C">
        <w:rPr>
          <w:i/>
          <w:iCs/>
        </w:rPr>
        <w:t>250</w:t>
      </w:r>
      <w:r w:rsidR="00BC396F" w:rsidRPr="00AF452C">
        <w:rPr>
          <w:i/>
          <w:iCs/>
        </w:rPr>
        <w:t xml:space="preserve"> words.</w:t>
      </w:r>
    </w:p>
    <w:p w14:paraId="25A78DDF" w14:textId="4E19CCEF" w:rsidR="00F464B5" w:rsidRDefault="00F464B5" w:rsidP="003C45BD">
      <w:pPr>
        <w:pStyle w:val="Heading3"/>
      </w:pPr>
      <w:bookmarkStart w:id="15" w:name="_Toc200544737"/>
      <w:r>
        <w:t>Connections to Career</w:t>
      </w:r>
      <w:bookmarkEnd w:id="15"/>
      <w:r>
        <w:t xml:space="preserve"> </w:t>
      </w:r>
    </w:p>
    <w:p w14:paraId="21098AAD" w14:textId="77777777" w:rsidR="001B442D" w:rsidRPr="00AF452C" w:rsidRDefault="00F464B5" w:rsidP="001B442D">
      <w:pPr>
        <w:pStyle w:val="ListParagraph"/>
        <w:numPr>
          <w:ilvl w:val="0"/>
          <w:numId w:val="21"/>
        </w:numPr>
      </w:pPr>
      <w:r>
        <w:t xml:space="preserve">What outcomes will students achieve upon completion? </w:t>
      </w:r>
      <w:r w:rsidR="001B442D">
        <w:t xml:space="preserve">What </w:t>
      </w:r>
      <w:r w:rsidR="001B442D" w:rsidRPr="00AF452C">
        <w:t xml:space="preserve">Industry Recognized Credentials (IRCs) will students </w:t>
      </w:r>
      <w:proofErr w:type="gramStart"/>
      <w:r w:rsidR="001B442D" w:rsidRPr="00AF452C">
        <w:t>have the opportunity to</w:t>
      </w:r>
      <w:proofErr w:type="gramEnd"/>
      <w:r w:rsidR="001B442D" w:rsidRPr="00AF452C">
        <w:t xml:space="preserve"> earn while in the program? Industry recognized credentials are identified on the </w:t>
      </w:r>
      <w:hyperlink r:id="rId34" w:history="1">
        <w:r w:rsidR="001B442D" w:rsidRPr="00AF452C">
          <w:rPr>
            <w:rStyle w:val="Hyperlink"/>
          </w:rPr>
          <w:t>Career Connected Learning Hub</w:t>
        </w:r>
      </w:hyperlink>
      <w:r w:rsidR="001B442D" w:rsidRPr="00AF452C">
        <w:t xml:space="preserve">. </w:t>
      </w:r>
    </w:p>
    <w:p w14:paraId="79FB8F55" w14:textId="13713EE7" w:rsidR="00043A52" w:rsidRPr="00AF452C" w:rsidRDefault="00F464B5" w:rsidP="001B442D">
      <w:pPr>
        <w:pStyle w:val="ListParagraph"/>
        <w:numPr>
          <w:ilvl w:val="0"/>
          <w:numId w:val="21"/>
        </w:numPr>
      </w:pPr>
      <w:r w:rsidRPr="00AF452C">
        <w:t>What college credits</w:t>
      </w:r>
      <w:r w:rsidR="00774A18" w:rsidRPr="00AF452C">
        <w:t>, articulated credit, and/or advanced placement credit</w:t>
      </w:r>
      <w:r w:rsidRPr="00AF452C">
        <w:t xml:space="preserve"> will student</w:t>
      </w:r>
      <w:r w:rsidR="00CF3E0D" w:rsidRPr="00AF452C">
        <w:t>s</w:t>
      </w:r>
      <w:r w:rsidRPr="00AF452C">
        <w:t xml:space="preserve"> have an opportunity to earn? </w:t>
      </w:r>
      <w:r w:rsidR="34D4A407" w:rsidRPr="00AF452C">
        <w:rPr>
          <w:i/>
          <w:iCs/>
        </w:rPr>
        <w:t xml:space="preserve">This will be an open text field limited to </w:t>
      </w:r>
      <w:r w:rsidR="005C0DBF" w:rsidRPr="00AF452C">
        <w:rPr>
          <w:i/>
          <w:iCs/>
        </w:rPr>
        <w:t>250</w:t>
      </w:r>
      <w:r w:rsidR="34D4A407" w:rsidRPr="00AF452C">
        <w:rPr>
          <w:i/>
          <w:iCs/>
        </w:rPr>
        <w:t xml:space="preserve"> words.</w:t>
      </w:r>
    </w:p>
    <w:p w14:paraId="42B6ABF6" w14:textId="1E531BA3" w:rsidR="00043A52" w:rsidRPr="00AF452C" w:rsidRDefault="00F464B5" w:rsidP="001B442D">
      <w:pPr>
        <w:pStyle w:val="ListParagraph"/>
        <w:numPr>
          <w:ilvl w:val="0"/>
          <w:numId w:val="21"/>
        </w:numPr>
      </w:pPr>
      <w:r w:rsidRPr="00AF452C">
        <w:t xml:space="preserve">What challenges do you anticipate in ensuring participation and success of historically underserved students in credentials/ outcomes and how will you address those challenges? </w:t>
      </w:r>
      <w:r w:rsidR="00DE1DC5" w:rsidRPr="00AF452C">
        <w:rPr>
          <w:i/>
          <w:iCs/>
        </w:rPr>
        <w:t xml:space="preserve">This will be an open text field limited to </w:t>
      </w:r>
      <w:r w:rsidR="005C0DBF" w:rsidRPr="00AF452C">
        <w:rPr>
          <w:i/>
          <w:iCs/>
        </w:rPr>
        <w:t>250</w:t>
      </w:r>
      <w:r w:rsidR="00DE1DC5" w:rsidRPr="00AF452C">
        <w:rPr>
          <w:i/>
          <w:iCs/>
        </w:rPr>
        <w:t xml:space="preserve"> words.</w:t>
      </w:r>
    </w:p>
    <w:p w14:paraId="2ECE8E61" w14:textId="2298EB1B" w:rsidR="00043A52" w:rsidRPr="00AF452C" w:rsidRDefault="00F464B5" w:rsidP="001B442D">
      <w:pPr>
        <w:pStyle w:val="ListParagraph"/>
        <w:numPr>
          <w:ilvl w:val="0"/>
          <w:numId w:val="21"/>
        </w:numPr>
      </w:pPr>
      <w:r w:rsidRPr="00AF452C">
        <w:t xml:space="preserve">What work-based learning experiences will students have as part of the program? </w:t>
      </w:r>
      <w:r w:rsidR="001D13E6" w:rsidRPr="00AF452C">
        <w:rPr>
          <w:i/>
          <w:iCs/>
        </w:rPr>
        <w:t>ICP programs must create an opportunity for student</w:t>
      </w:r>
      <w:r w:rsidR="00C91C5C" w:rsidRPr="00AF452C">
        <w:rPr>
          <w:i/>
          <w:iCs/>
        </w:rPr>
        <w:t>s</w:t>
      </w:r>
      <w:r w:rsidR="001D13E6" w:rsidRPr="00AF452C">
        <w:rPr>
          <w:i/>
          <w:iCs/>
        </w:rPr>
        <w:t xml:space="preserve"> to complete 100 hours of </w:t>
      </w:r>
      <w:proofErr w:type="gramStart"/>
      <w:r w:rsidR="001D13E6" w:rsidRPr="00AF452C">
        <w:rPr>
          <w:i/>
          <w:iCs/>
        </w:rPr>
        <w:t>a career</w:t>
      </w:r>
      <w:proofErr w:type="gramEnd"/>
      <w:r w:rsidR="001D13E6" w:rsidRPr="00AF452C">
        <w:rPr>
          <w:i/>
          <w:iCs/>
        </w:rPr>
        <w:t xml:space="preserve"> immersion experience in either an internship or capstone class, offering structured work readiness activities and work-based learning experiences. This will be an open text field limited to </w:t>
      </w:r>
      <w:r w:rsidR="007B202F" w:rsidRPr="00AF452C">
        <w:rPr>
          <w:i/>
          <w:iCs/>
        </w:rPr>
        <w:t>c</w:t>
      </w:r>
      <w:r w:rsidR="001D13E6" w:rsidRPr="00AF452C">
        <w:rPr>
          <w:i/>
          <w:iCs/>
        </w:rPr>
        <w:t xml:space="preserve"> words.</w:t>
      </w:r>
      <w:r w:rsidR="007B202F" w:rsidRPr="00AF452C">
        <w:rPr>
          <w:i/>
          <w:iCs/>
        </w:rPr>
        <w:t xml:space="preserve"> </w:t>
      </w:r>
    </w:p>
    <w:p w14:paraId="4538D902" w14:textId="2EEC4946" w:rsidR="00043A52" w:rsidRDefault="00F464B5" w:rsidP="001B442D">
      <w:pPr>
        <w:pStyle w:val="ListParagraph"/>
        <w:numPr>
          <w:ilvl w:val="0"/>
          <w:numId w:val="21"/>
        </w:numPr>
      </w:pPr>
      <w:r w:rsidRPr="00AF452C">
        <w:t>How will employers be engaged in designing and implementing work-based</w:t>
      </w:r>
      <w:r>
        <w:t xml:space="preserve"> learning? </w:t>
      </w:r>
      <w:r w:rsidR="00FF4073" w:rsidRPr="7EFC2223">
        <w:rPr>
          <w:i/>
          <w:iCs/>
        </w:rPr>
        <w:t>This will be an open text field limited to</w:t>
      </w:r>
      <w:r w:rsidR="007B202F">
        <w:rPr>
          <w:i/>
          <w:iCs/>
        </w:rPr>
        <w:t xml:space="preserve"> 25</w:t>
      </w:r>
      <w:r w:rsidR="007B202F" w:rsidRPr="7EFC2223">
        <w:rPr>
          <w:i/>
          <w:iCs/>
        </w:rPr>
        <w:t>0</w:t>
      </w:r>
      <w:r w:rsidR="007B202F">
        <w:rPr>
          <w:i/>
          <w:iCs/>
        </w:rPr>
        <w:t xml:space="preserve"> </w:t>
      </w:r>
      <w:r w:rsidR="00FF4073" w:rsidRPr="7EFC2223">
        <w:rPr>
          <w:i/>
          <w:iCs/>
        </w:rPr>
        <w:t>words.</w:t>
      </w:r>
    </w:p>
    <w:p w14:paraId="34D5419C" w14:textId="03D9DBF0" w:rsidR="00577B35" w:rsidRDefault="00F464B5" w:rsidP="001B442D">
      <w:pPr>
        <w:pStyle w:val="ListParagraph"/>
        <w:numPr>
          <w:ilvl w:val="0"/>
          <w:numId w:val="21"/>
        </w:numPr>
      </w:pPr>
      <w:r>
        <w:t xml:space="preserve">Which staff member(s) will </w:t>
      </w:r>
      <w:r w:rsidRPr="00AF452C">
        <w:t>be responsible for coordinating work-based learning experiences</w:t>
      </w:r>
      <w:r w:rsidR="54F2DF4C" w:rsidRPr="00AF452C">
        <w:t xml:space="preserve">, </w:t>
      </w:r>
      <w:r w:rsidR="007D4B51" w:rsidRPr="00AF452C">
        <w:t xml:space="preserve">including cooperative education. </w:t>
      </w:r>
      <w:r w:rsidR="00024027" w:rsidRPr="00AF452C">
        <w:t xml:space="preserve">This should address who is supporting </w:t>
      </w:r>
      <w:r w:rsidR="54F2DF4C" w:rsidRPr="00AF452C">
        <w:t>the work-based learning plan for each student</w:t>
      </w:r>
      <w:r w:rsidR="00024027" w:rsidRPr="00AF452C">
        <w:t>.</w:t>
      </w:r>
      <w:r>
        <w:t xml:space="preserve"> </w:t>
      </w:r>
    </w:p>
    <w:p w14:paraId="59A8CC2E" w14:textId="2628DFCE" w:rsidR="00774A18" w:rsidRPr="002A276E" w:rsidRDefault="00774A18" w:rsidP="001B442D">
      <w:pPr>
        <w:pStyle w:val="ListParagraph"/>
        <w:numPr>
          <w:ilvl w:val="1"/>
          <w:numId w:val="21"/>
        </w:numPr>
        <w:rPr>
          <w:i/>
          <w:iCs/>
        </w:rPr>
      </w:pPr>
      <w:r w:rsidRPr="002A276E">
        <w:t>If this is a position that is to be hired, provide a brief job description.</w:t>
      </w:r>
      <w:r w:rsidR="0050400E" w:rsidRPr="002A276E">
        <w:rPr>
          <w:i/>
          <w:iCs/>
        </w:rPr>
        <w:t xml:space="preserve"> This will be an open text field limited to </w:t>
      </w:r>
      <w:r w:rsidR="007B202F" w:rsidRPr="002A276E">
        <w:rPr>
          <w:i/>
          <w:iCs/>
        </w:rPr>
        <w:t>250</w:t>
      </w:r>
      <w:r w:rsidR="0050400E" w:rsidRPr="002A276E">
        <w:rPr>
          <w:i/>
          <w:iCs/>
        </w:rPr>
        <w:t xml:space="preserve"> words.</w:t>
      </w:r>
    </w:p>
    <w:p w14:paraId="480B77D1" w14:textId="08A7AEDE" w:rsidR="009136B8" w:rsidRPr="002A276E" w:rsidRDefault="00C3222E" w:rsidP="001B442D">
      <w:pPr>
        <w:pStyle w:val="ListParagraph"/>
        <w:numPr>
          <w:ilvl w:val="0"/>
          <w:numId w:val="21"/>
        </w:numPr>
        <w:rPr>
          <w:i/>
          <w:iCs/>
        </w:rPr>
      </w:pPr>
      <w:r w:rsidRPr="002A276E">
        <w:t xml:space="preserve">What is the procedure for students to access Cooperative Education? What forms are utilized? </w:t>
      </w:r>
      <w:r w:rsidRPr="002A276E">
        <w:rPr>
          <w:i/>
          <w:iCs/>
        </w:rPr>
        <w:t xml:space="preserve">This is </w:t>
      </w:r>
      <w:r w:rsidRPr="002A276E">
        <w:rPr>
          <w:i/>
          <w:iCs/>
          <w:u w:val="single"/>
        </w:rPr>
        <w:t>not</w:t>
      </w:r>
      <w:r w:rsidRPr="002A276E">
        <w:rPr>
          <w:i/>
          <w:iCs/>
        </w:rPr>
        <w:t xml:space="preserve"> an ICP application requirement. Please type “Not Applicable for ICP applicants” in the text field.</w:t>
      </w:r>
    </w:p>
    <w:p w14:paraId="335260EB" w14:textId="0BE0FE9F" w:rsidR="00644BF4" w:rsidRPr="002A276E" w:rsidRDefault="00FD481C" w:rsidP="001B442D">
      <w:pPr>
        <w:pStyle w:val="ListParagraph"/>
        <w:numPr>
          <w:ilvl w:val="0"/>
          <w:numId w:val="21"/>
        </w:numPr>
      </w:pPr>
      <w:r w:rsidRPr="002A276E">
        <w:t xml:space="preserve">For programs offering students opportunities to </w:t>
      </w:r>
      <w:proofErr w:type="gramStart"/>
      <w:r w:rsidRPr="002A276E">
        <w:t>participate in</w:t>
      </w:r>
      <w:proofErr w:type="gramEnd"/>
      <w:r w:rsidRPr="002A276E">
        <w:t xml:space="preserve"> in Offsite Construction</w:t>
      </w:r>
      <w:r w:rsidR="00A042F5" w:rsidRPr="002A276E">
        <w:t xml:space="preserve"> and Maintenance Projects, submit the Offsite projects Assurances Signature Form. </w:t>
      </w:r>
      <w:r w:rsidR="00A042F5" w:rsidRPr="002A276E">
        <w:rPr>
          <w:i/>
          <w:iCs/>
        </w:rPr>
        <w:t xml:space="preserve">This is </w:t>
      </w:r>
      <w:r w:rsidR="00A042F5" w:rsidRPr="002A276E">
        <w:rPr>
          <w:i/>
          <w:iCs/>
          <w:u w:val="single"/>
        </w:rPr>
        <w:t>not</w:t>
      </w:r>
      <w:r w:rsidR="00A042F5" w:rsidRPr="002A276E">
        <w:rPr>
          <w:i/>
          <w:iCs/>
        </w:rPr>
        <w:t xml:space="preserve"> an ICP application requirement. Please type “Not Applicable for ICP applicants” in the text field.</w:t>
      </w:r>
    </w:p>
    <w:p w14:paraId="6AC7A234" w14:textId="58962DB2" w:rsidR="00043A52" w:rsidRDefault="00F464B5" w:rsidP="001B442D">
      <w:pPr>
        <w:pStyle w:val="ListParagraph"/>
        <w:numPr>
          <w:ilvl w:val="0"/>
          <w:numId w:val="21"/>
        </w:numPr>
      </w:pPr>
      <w:r>
        <w:t xml:space="preserve">What challenges do you anticipate in ensuring participation and success of historically underserved students in </w:t>
      </w:r>
      <w:r w:rsidR="00D251AC">
        <w:t>work</w:t>
      </w:r>
      <w:r w:rsidR="00B63BA0">
        <w:t>-</w:t>
      </w:r>
      <w:r w:rsidR="00D251AC">
        <w:t xml:space="preserve">based learning, </w:t>
      </w:r>
      <w:r>
        <w:t xml:space="preserve">and how will you address those challenges? </w:t>
      </w:r>
      <w:r w:rsidR="00BB0CEE" w:rsidRPr="5CAAF3E1">
        <w:rPr>
          <w:rStyle w:val="ui-provider"/>
        </w:rPr>
        <w:t xml:space="preserve">NOTE: </w:t>
      </w:r>
      <w:r w:rsidR="00BB0CEE" w:rsidRPr="5CAAF3E1">
        <w:rPr>
          <w:i/>
          <w:iCs/>
        </w:rPr>
        <w:t>The response should reflect school-side/district-wide discussions across departments including special education, EL services, school counseling, academic and non-academic, and others. Consider student voice and community involvement. This will be an open text</w:t>
      </w:r>
    </w:p>
    <w:p w14:paraId="1EA560A4" w14:textId="79B11D6C" w:rsidR="00043A52" w:rsidRDefault="00F464B5" w:rsidP="001B442D">
      <w:pPr>
        <w:pStyle w:val="ListParagraph"/>
        <w:numPr>
          <w:ilvl w:val="0"/>
          <w:numId w:val="21"/>
        </w:numPr>
      </w:pPr>
      <w:r>
        <w:lastRenderedPageBreak/>
        <w:t xml:space="preserve">What </w:t>
      </w:r>
      <w:r w:rsidR="002A7778">
        <w:t xml:space="preserve">space </w:t>
      </w:r>
      <w:r>
        <w:t xml:space="preserve">and </w:t>
      </w:r>
      <w:r w:rsidR="002A7778">
        <w:t xml:space="preserve">facilities </w:t>
      </w:r>
      <w:r>
        <w:t>will be used</w:t>
      </w:r>
      <w:r w:rsidR="00D10C29">
        <w:t>?</w:t>
      </w:r>
      <w:r>
        <w:t xml:space="preserve"> </w:t>
      </w:r>
      <w:r w:rsidR="003C289A" w:rsidRPr="5CAAF3E1">
        <w:rPr>
          <w:i/>
          <w:iCs/>
        </w:rPr>
        <w:t xml:space="preserve">This should include the location </w:t>
      </w:r>
      <w:r w:rsidR="007A1813" w:rsidRPr="5CAAF3E1">
        <w:rPr>
          <w:i/>
          <w:iCs/>
        </w:rPr>
        <w:t xml:space="preserve">and description of all classrooms and </w:t>
      </w:r>
      <w:r w:rsidR="00470D54" w:rsidRPr="5CAAF3E1">
        <w:rPr>
          <w:i/>
          <w:iCs/>
        </w:rPr>
        <w:t xml:space="preserve">teaching spaces. </w:t>
      </w:r>
      <w:r w:rsidR="00FB2BAA" w:rsidRPr="5CAAF3E1">
        <w:rPr>
          <w:i/>
          <w:iCs/>
        </w:rPr>
        <w:t xml:space="preserve">This will be an open text field limited to </w:t>
      </w:r>
      <w:r w:rsidR="007B202F">
        <w:rPr>
          <w:i/>
          <w:iCs/>
        </w:rPr>
        <w:t>25</w:t>
      </w:r>
      <w:r w:rsidR="007B202F" w:rsidRPr="7EFC2223">
        <w:rPr>
          <w:i/>
          <w:iCs/>
        </w:rPr>
        <w:t>0</w:t>
      </w:r>
      <w:r w:rsidR="00FB2BAA" w:rsidRPr="5CAAF3E1">
        <w:rPr>
          <w:i/>
          <w:iCs/>
        </w:rPr>
        <w:t xml:space="preserve"> words.</w:t>
      </w:r>
    </w:p>
    <w:p w14:paraId="51F07DCB" w14:textId="329E8A66" w:rsidR="00043A52" w:rsidRDefault="0867FDD7" w:rsidP="001B442D">
      <w:pPr>
        <w:pStyle w:val="ListParagraph"/>
        <w:numPr>
          <w:ilvl w:val="1"/>
          <w:numId w:val="21"/>
        </w:numPr>
      </w:pPr>
      <w:r>
        <w:t>A</w:t>
      </w:r>
      <w:r w:rsidR="002A7778">
        <w:t>re s</w:t>
      </w:r>
      <w:r w:rsidR="00F464B5">
        <w:t xml:space="preserve">pace and </w:t>
      </w:r>
      <w:r w:rsidR="002A7778">
        <w:t xml:space="preserve">facilities </w:t>
      </w:r>
      <w:r w:rsidR="00F464B5">
        <w:t>ready</w:t>
      </w:r>
      <w:r w:rsidR="00B1128A">
        <w:t>?</w:t>
      </w:r>
      <w:r w:rsidR="00F464B5">
        <w:t xml:space="preserve"> </w:t>
      </w:r>
      <w:r w:rsidR="00D85209" w:rsidRPr="7EFC2223">
        <w:rPr>
          <w:i/>
          <w:iCs/>
        </w:rPr>
        <w:t xml:space="preserve">For spaces </w:t>
      </w:r>
      <w:r w:rsidR="008E3360" w:rsidRPr="7EFC2223">
        <w:rPr>
          <w:i/>
          <w:iCs/>
        </w:rPr>
        <w:t xml:space="preserve">and facilities not yet ready, this should include </w:t>
      </w:r>
      <w:r w:rsidR="00212152" w:rsidRPr="7EFC2223">
        <w:rPr>
          <w:i/>
          <w:iCs/>
        </w:rPr>
        <w:t xml:space="preserve">the status and timeline for the space and facilities to be </w:t>
      </w:r>
      <w:r w:rsidR="0057579A" w:rsidRPr="7EFC2223">
        <w:rPr>
          <w:i/>
          <w:iCs/>
        </w:rPr>
        <w:t>in a state ready to begin instructi</w:t>
      </w:r>
      <w:r w:rsidR="00695793" w:rsidRPr="7EFC2223">
        <w:rPr>
          <w:i/>
          <w:iCs/>
        </w:rPr>
        <w:t xml:space="preserve">ng students. </w:t>
      </w:r>
      <w:r w:rsidR="00F3291D" w:rsidRPr="7EFC2223">
        <w:rPr>
          <w:i/>
          <w:iCs/>
        </w:rPr>
        <w:t xml:space="preserve">This will be an open text field limited to </w:t>
      </w:r>
      <w:r w:rsidR="002C0E88" w:rsidRPr="7EFC2223">
        <w:rPr>
          <w:i/>
          <w:iCs/>
        </w:rPr>
        <w:t xml:space="preserve">250 words. </w:t>
      </w:r>
    </w:p>
    <w:p w14:paraId="497938F6" w14:textId="60720F5D" w:rsidR="00043A52" w:rsidRDefault="00F464B5" w:rsidP="001B442D">
      <w:pPr>
        <w:pStyle w:val="ListParagraph"/>
        <w:numPr>
          <w:ilvl w:val="0"/>
          <w:numId w:val="21"/>
        </w:numPr>
      </w:pPr>
      <w:r>
        <w:t xml:space="preserve">What </w:t>
      </w:r>
      <w:r w:rsidR="002A7778">
        <w:t>equipment</w:t>
      </w:r>
      <w:r>
        <w:t>/supplies will be used</w:t>
      </w:r>
      <w:r w:rsidR="00D10C29">
        <w:t>?</w:t>
      </w:r>
      <w:r>
        <w:t xml:space="preserve"> </w:t>
      </w:r>
      <w:r w:rsidR="00895E90" w:rsidRPr="5CAAF3E1">
        <w:rPr>
          <w:i/>
          <w:iCs/>
        </w:rPr>
        <w:t xml:space="preserve">A list of equipment to </w:t>
      </w:r>
      <w:r w:rsidR="006C2858" w:rsidRPr="5CAAF3E1">
        <w:rPr>
          <w:i/>
          <w:iCs/>
        </w:rPr>
        <w:t>teach</w:t>
      </w:r>
      <w:r w:rsidR="00895E90" w:rsidRPr="5CAAF3E1">
        <w:rPr>
          <w:i/>
          <w:iCs/>
        </w:rPr>
        <w:t xml:space="preserve"> the Pathway must be included.</w:t>
      </w:r>
      <w:r w:rsidR="00895E90">
        <w:t xml:space="preserve"> </w:t>
      </w:r>
      <w:r w:rsidR="00FC1728" w:rsidRPr="5CAAF3E1">
        <w:rPr>
          <w:i/>
          <w:iCs/>
        </w:rPr>
        <w:t>Applicants should see</w:t>
      </w:r>
      <w:r w:rsidR="002C0E88" w:rsidRPr="5CAAF3E1">
        <w:rPr>
          <w:i/>
          <w:iCs/>
        </w:rPr>
        <w:t xml:space="preserve"> </w:t>
      </w:r>
      <w:r w:rsidR="009B1344">
        <w:rPr>
          <w:i/>
          <w:iCs/>
        </w:rPr>
        <w:t>C</w:t>
      </w:r>
      <w:r w:rsidR="002C0E88" w:rsidRPr="5CAAF3E1">
        <w:rPr>
          <w:i/>
          <w:iCs/>
        </w:rPr>
        <w:t xml:space="preserve">TE Frameworks </w:t>
      </w:r>
      <w:r w:rsidR="00FC1728" w:rsidRPr="5CAAF3E1">
        <w:rPr>
          <w:i/>
          <w:iCs/>
        </w:rPr>
        <w:t xml:space="preserve">on the </w:t>
      </w:r>
      <w:hyperlink r:id="rId35">
        <w:r w:rsidR="00FC1728" w:rsidRPr="5CAAF3E1">
          <w:rPr>
            <w:rStyle w:val="Hyperlink"/>
            <w:i/>
            <w:iCs/>
          </w:rPr>
          <w:t>CCL Hub</w:t>
        </w:r>
      </w:hyperlink>
      <w:r w:rsidR="00FC1728" w:rsidRPr="5CAAF3E1">
        <w:rPr>
          <w:i/>
          <w:iCs/>
        </w:rPr>
        <w:t xml:space="preserve"> </w:t>
      </w:r>
      <w:r w:rsidR="00B04D64" w:rsidRPr="5CAAF3E1">
        <w:rPr>
          <w:i/>
          <w:iCs/>
        </w:rPr>
        <w:t xml:space="preserve">for </w:t>
      </w:r>
      <w:r w:rsidR="009F76EC" w:rsidRPr="5CAAF3E1">
        <w:rPr>
          <w:i/>
          <w:iCs/>
        </w:rPr>
        <w:t>Industry Standard Equipment</w:t>
      </w:r>
      <w:r w:rsidR="00FC1728" w:rsidRPr="5CAAF3E1">
        <w:rPr>
          <w:i/>
          <w:iCs/>
        </w:rPr>
        <w:t xml:space="preserve">. </w:t>
      </w:r>
    </w:p>
    <w:p w14:paraId="45916914" w14:textId="7D911059" w:rsidR="00F464B5" w:rsidRDefault="00F464B5" w:rsidP="001B442D">
      <w:pPr>
        <w:pStyle w:val="ListParagraph"/>
        <w:numPr>
          <w:ilvl w:val="1"/>
          <w:numId w:val="21"/>
        </w:numPr>
        <w:rPr>
          <w:i/>
        </w:rPr>
      </w:pPr>
      <w:r>
        <w:t xml:space="preserve">Is </w:t>
      </w:r>
      <w:proofErr w:type="gramStart"/>
      <w:r w:rsidR="002A7778">
        <w:t>equipment</w:t>
      </w:r>
      <w:proofErr w:type="gramEnd"/>
      <w:r w:rsidR="002A7778">
        <w:t xml:space="preserve"> </w:t>
      </w:r>
      <w:r>
        <w:t>ready</w:t>
      </w:r>
      <w:r w:rsidR="00B1128A">
        <w:t>?</w:t>
      </w:r>
      <w:r w:rsidR="006C2858" w:rsidRPr="4EFF26AC">
        <w:rPr>
          <w:i/>
        </w:rPr>
        <w:t xml:space="preserve"> </w:t>
      </w:r>
      <w:r w:rsidR="007C2867" w:rsidRPr="4EFF26AC">
        <w:rPr>
          <w:i/>
        </w:rPr>
        <w:t xml:space="preserve">OCCTE </w:t>
      </w:r>
      <w:r w:rsidR="6278DA14" w:rsidRPr="051A797B">
        <w:rPr>
          <w:i/>
          <w:iCs/>
        </w:rPr>
        <w:t>will</w:t>
      </w:r>
      <w:r w:rsidR="007C2867" w:rsidRPr="4EFF26AC">
        <w:rPr>
          <w:i/>
        </w:rPr>
        <w:t xml:space="preserve"> </w:t>
      </w:r>
      <w:r w:rsidR="00B602B5" w:rsidRPr="4EFF26AC">
        <w:rPr>
          <w:i/>
        </w:rPr>
        <w:t>visit the program</w:t>
      </w:r>
      <w:r w:rsidR="00BF43E7" w:rsidRPr="4EFF26AC">
        <w:rPr>
          <w:i/>
        </w:rPr>
        <w:t xml:space="preserve"> and conduct a Safety, Health, and Accessibility Visit</w:t>
      </w:r>
      <w:r w:rsidR="0008467A">
        <w:rPr>
          <w:i/>
        </w:rPr>
        <w:t xml:space="preserve"> once installed</w:t>
      </w:r>
      <w:r w:rsidR="00BF43E7" w:rsidRPr="230A1446">
        <w:rPr>
          <w:i/>
          <w:iCs/>
        </w:rPr>
        <w:t xml:space="preserve">. </w:t>
      </w:r>
      <w:r w:rsidR="00BF43E7" w:rsidRPr="4EFF26AC">
        <w:rPr>
          <w:i/>
        </w:rPr>
        <w:t xml:space="preserve">If the equipment is not ready, </w:t>
      </w:r>
      <w:r w:rsidR="00A51D37" w:rsidRPr="4EFF26AC">
        <w:rPr>
          <w:i/>
        </w:rPr>
        <w:t xml:space="preserve">please </w:t>
      </w:r>
      <w:r w:rsidR="006C2858" w:rsidRPr="4EFF26AC">
        <w:rPr>
          <w:i/>
        </w:rPr>
        <w:t xml:space="preserve">include the status and timeline for the </w:t>
      </w:r>
      <w:r w:rsidR="00A51D37" w:rsidRPr="4EFF26AC">
        <w:rPr>
          <w:i/>
        </w:rPr>
        <w:t>equipment to be</w:t>
      </w:r>
      <w:r w:rsidR="005F2286" w:rsidRPr="4EFF26AC">
        <w:rPr>
          <w:i/>
        </w:rPr>
        <w:t xml:space="preserve"> in place</w:t>
      </w:r>
      <w:r w:rsidR="006C2858" w:rsidRPr="4EFF26AC">
        <w:rPr>
          <w:i/>
        </w:rPr>
        <w:t xml:space="preserve"> to begin instructing students.</w:t>
      </w:r>
      <w:r w:rsidR="006C2858" w:rsidRPr="7EFC2223">
        <w:rPr>
          <w:i/>
          <w:iCs/>
        </w:rPr>
        <w:t xml:space="preserve"> This will be an open text field limited to 250 words. </w:t>
      </w:r>
    </w:p>
    <w:p w14:paraId="07D4F560" w14:textId="77777777" w:rsidR="00F464B5" w:rsidRDefault="00F464B5" w:rsidP="00F464B5"/>
    <w:p w14:paraId="06BF8BF3" w14:textId="38ED0D18" w:rsidR="00F464B5" w:rsidRDefault="00F464B5" w:rsidP="003C45BD">
      <w:pPr>
        <w:pStyle w:val="Heading3"/>
      </w:pPr>
      <w:bookmarkStart w:id="16" w:name="_Toc200544738"/>
      <w:r>
        <w:t>Equitable Access</w:t>
      </w:r>
      <w:bookmarkEnd w:id="16"/>
      <w:r>
        <w:t xml:space="preserve"> </w:t>
      </w:r>
    </w:p>
    <w:p w14:paraId="1D1594AF" w14:textId="3C528530" w:rsidR="00043A52" w:rsidRDefault="00F464B5" w:rsidP="001B442D">
      <w:pPr>
        <w:pStyle w:val="ListParagraph"/>
        <w:numPr>
          <w:ilvl w:val="0"/>
          <w:numId w:val="21"/>
        </w:numPr>
      </w:pPr>
      <w:r>
        <w:t xml:space="preserve">What experiences will students have in middle school (or sending middle schools) to be aware of this and other </w:t>
      </w:r>
      <w:proofErr w:type="gramStart"/>
      <w:r>
        <w:t>pathway</w:t>
      </w:r>
      <w:proofErr w:type="gramEnd"/>
      <w:r>
        <w:t xml:space="preserve"> and coursework options? </w:t>
      </w:r>
      <w:r w:rsidR="005F2286" w:rsidRPr="5CAAF3E1">
        <w:rPr>
          <w:i/>
          <w:iCs/>
        </w:rPr>
        <w:t xml:space="preserve">This will be an open text field limited to </w:t>
      </w:r>
      <w:r w:rsidR="007B202F">
        <w:rPr>
          <w:i/>
          <w:iCs/>
        </w:rPr>
        <w:t>25</w:t>
      </w:r>
      <w:r w:rsidR="007B202F" w:rsidRPr="7EFC2223">
        <w:rPr>
          <w:i/>
          <w:iCs/>
        </w:rPr>
        <w:t>0</w:t>
      </w:r>
      <w:r w:rsidR="005F2286" w:rsidRPr="5CAAF3E1">
        <w:rPr>
          <w:i/>
          <w:iCs/>
        </w:rPr>
        <w:t xml:space="preserve"> words.</w:t>
      </w:r>
    </w:p>
    <w:p w14:paraId="5FF5B671" w14:textId="70A36E74" w:rsidR="00043A52" w:rsidRDefault="00F464B5" w:rsidP="001B442D">
      <w:pPr>
        <w:pStyle w:val="ListParagraph"/>
        <w:numPr>
          <w:ilvl w:val="0"/>
          <w:numId w:val="21"/>
        </w:numPr>
      </w:pPr>
      <w:r>
        <w:t xml:space="preserve">What experiences will students have in 9th grade to explore all pathway and coursework options? </w:t>
      </w:r>
      <w:r w:rsidR="00C030DE" w:rsidRPr="5CAAF3E1">
        <w:rPr>
          <w:i/>
          <w:iCs/>
        </w:rPr>
        <w:t xml:space="preserve">Applicants are encouraged to </w:t>
      </w:r>
      <w:hyperlink r:id="rId36">
        <w:r w:rsidR="0079272D" w:rsidRPr="5CAAF3E1">
          <w:rPr>
            <w:rStyle w:val="Hyperlink"/>
            <w:i/>
            <w:iCs/>
          </w:rPr>
          <w:t xml:space="preserve">read about </w:t>
        </w:r>
        <w:proofErr w:type="gramStart"/>
        <w:r w:rsidR="0079272D" w:rsidRPr="5CAAF3E1">
          <w:rPr>
            <w:rStyle w:val="Hyperlink"/>
            <w:i/>
            <w:iCs/>
          </w:rPr>
          <w:t>exploratory</w:t>
        </w:r>
        <w:proofErr w:type="gramEnd"/>
        <w:r w:rsidR="0079272D" w:rsidRPr="5CAAF3E1">
          <w:rPr>
            <w:rStyle w:val="Hyperlink"/>
            <w:i/>
            <w:iCs/>
          </w:rPr>
          <w:t xml:space="preserve"> on the CCL Hub.</w:t>
        </w:r>
      </w:hyperlink>
      <w:r w:rsidR="0079272D" w:rsidRPr="5CAAF3E1">
        <w:rPr>
          <w:i/>
          <w:iCs/>
        </w:rPr>
        <w:t xml:space="preserve"> </w:t>
      </w:r>
      <w:r w:rsidR="005F2286" w:rsidRPr="5CAAF3E1">
        <w:rPr>
          <w:i/>
          <w:iCs/>
        </w:rPr>
        <w:t xml:space="preserve">This will be an open text field limited to </w:t>
      </w:r>
      <w:r w:rsidR="007B202F">
        <w:rPr>
          <w:i/>
          <w:iCs/>
        </w:rPr>
        <w:t>25</w:t>
      </w:r>
      <w:r w:rsidR="007B202F" w:rsidRPr="7EFC2223">
        <w:rPr>
          <w:i/>
          <w:iCs/>
        </w:rPr>
        <w:t>0</w:t>
      </w:r>
      <w:r w:rsidR="005F2286" w:rsidRPr="5CAAF3E1">
        <w:rPr>
          <w:i/>
          <w:iCs/>
        </w:rPr>
        <w:t xml:space="preserve"> words.</w:t>
      </w:r>
    </w:p>
    <w:p w14:paraId="3D7B4868" w14:textId="77777777" w:rsidR="00B35C8B" w:rsidRPr="00B35C8B" w:rsidRDefault="00F464B5" w:rsidP="001B442D">
      <w:pPr>
        <w:pStyle w:val="ListParagraph"/>
        <w:numPr>
          <w:ilvl w:val="0"/>
          <w:numId w:val="21"/>
        </w:numPr>
      </w:pPr>
      <w:r>
        <w:t xml:space="preserve">How will students select and enter the program? </w:t>
      </w:r>
      <w:r w:rsidR="0060087E" w:rsidRPr="5CAAF3E1">
        <w:rPr>
          <w:i/>
          <w:iCs/>
        </w:rPr>
        <w:t xml:space="preserve">This will be an open text field limited to </w:t>
      </w:r>
      <w:r w:rsidR="007B202F">
        <w:rPr>
          <w:i/>
          <w:iCs/>
        </w:rPr>
        <w:t>25</w:t>
      </w:r>
      <w:r w:rsidR="007B202F" w:rsidRPr="7EFC2223">
        <w:rPr>
          <w:i/>
          <w:iCs/>
        </w:rPr>
        <w:t>0</w:t>
      </w:r>
      <w:r w:rsidR="0060087E" w:rsidRPr="5CAAF3E1">
        <w:rPr>
          <w:i/>
          <w:iCs/>
        </w:rPr>
        <w:t xml:space="preserve"> words.</w:t>
      </w:r>
    </w:p>
    <w:p w14:paraId="194F127B" w14:textId="37511ABB" w:rsidR="003C4558" w:rsidRDefault="003C4558" w:rsidP="001B442D">
      <w:pPr>
        <w:pStyle w:val="ListParagraph"/>
        <w:numPr>
          <w:ilvl w:val="0"/>
          <w:numId w:val="21"/>
        </w:numPr>
      </w:pPr>
      <w:r>
        <w:t xml:space="preserve">Is </w:t>
      </w:r>
      <w:r w:rsidR="00F55079">
        <w:t xml:space="preserve">there </w:t>
      </w:r>
      <w:r>
        <w:t>an opportunity for student</w:t>
      </w:r>
      <w:r w:rsidR="00F55079">
        <w:t>s</w:t>
      </w:r>
      <w:r>
        <w:t xml:space="preserve"> who may not have the traditional transition experience from 8th to 9th grade? </w:t>
      </w:r>
      <w:r w:rsidR="00804708" w:rsidRPr="00B35C8B">
        <w:rPr>
          <w:i/>
          <w:iCs/>
        </w:rPr>
        <w:t xml:space="preserve">This will be an open text field limited to </w:t>
      </w:r>
      <w:r w:rsidR="007B202F" w:rsidRPr="00B35C8B">
        <w:rPr>
          <w:i/>
          <w:iCs/>
        </w:rPr>
        <w:t>250</w:t>
      </w:r>
      <w:r w:rsidR="00804708" w:rsidRPr="00B35C8B">
        <w:rPr>
          <w:i/>
          <w:iCs/>
        </w:rPr>
        <w:t xml:space="preserve"> words.</w:t>
      </w:r>
    </w:p>
    <w:p w14:paraId="464A5AF2" w14:textId="5C9FE08C" w:rsidR="00F464B5" w:rsidRDefault="00F464B5" w:rsidP="001B442D">
      <w:pPr>
        <w:pStyle w:val="ListParagraph"/>
        <w:numPr>
          <w:ilvl w:val="0"/>
          <w:numId w:val="21"/>
        </w:numPr>
      </w:pPr>
      <w:r>
        <w:t xml:space="preserve">What </w:t>
      </w:r>
      <w:r w:rsidR="003C4558">
        <w:t xml:space="preserve">policies and procedures </w:t>
      </w:r>
      <w:r>
        <w:t xml:space="preserve">will </w:t>
      </w:r>
      <w:r w:rsidR="003C4558">
        <w:t>you employ</w:t>
      </w:r>
      <w:r>
        <w:t xml:space="preserve"> if</w:t>
      </w:r>
      <w:r w:rsidR="004D1E02">
        <w:t xml:space="preserve"> there is</w:t>
      </w:r>
      <w:r>
        <w:t xml:space="preserve"> more</w:t>
      </w:r>
      <w:r w:rsidR="004D1E02">
        <w:t xml:space="preserve"> student</w:t>
      </w:r>
      <w:r>
        <w:t xml:space="preserve"> interest than available seats?</w:t>
      </w:r>
      <w:r w:rsidR="00804708" w:rsidRPr="5CAAF3E1">
        <w:rPr>
          <w:i/>
          <w:iCs/>
        </w:rPr>
        <w:t xml:space="preserve"> </w:t>
      </w:r>
      <w:r w:rsidR="00A55EEF" w:rsidRPr="5CAAF3E1">
        <w:rPr>
          <w:i/>
          <w:iCs/>
        </w:rPr>
        <w:t xml:space="preserve">This will be an open text field limited to </w:t>
      </w:r>
      <w:r w:rsidR="007B202F">
        <w:rPr>
          <w:i/>
          <w:iCs/>
        </w:rPr>
        <w:t>25</w:t>
      </w:r>
      <w:r w:rsidR="007B202F" w:rsidRPr="7EFC2223">
        <w:rPr>
          <w:i/>
          <w:iCs/>
        </w:rPr>
        <w:t>0</w:t>
      </w:r>
      <w:r w:rsidR="00A55EEF" w:rsidRPr="5CAAF3E1">
        <w:rPr>
          <w:i/>
          <w:iCs/>
        </w:rPr>
        <w:t xml:space="preserve"> words.</w:t>
      </w:r>
    </w:p>
    <w:p w14:paraId="5D06FA3D" w14:textId="77777777" w:rsidR="00AA33E5" w:rsidRDefault="00AA33E5" w:rsidP="00AA33E5"/>
    <w:p w14:paraId="33123361" w14:textId="1F4373A0" w:rsidR="00AA33E5" w:rsidRDefault="000A2A3E" w:rsidP="003C45BD">
      <w:pPr>
        <w:pStyle w:val="Heading3"/>
      </w:pPr>
      <w:bookmarkStart w:id="17" w:name="_Toc200544739"/>
      <w:r w:rsidRPr="22743BBA">
        <w:rPr>
          <w:rStyle w:val="ui-provider"/>
        </w:rPr>
        <w:t>Leadership and Sustainability</w:t>
      </w:r>
      <w:bookmarkEnd w:id="17"/>
      <w:r>
        <w:tab/>
      </w:r>
    </w:p>
    <w:p w14:paraId="26542498" w14:textId="7462C423" w:rsidR="00BE54F5" w:rsidRPr="002A276E" w:rsidRDefault="003C4558" w:rsidP="001B442D">
      <w:pPr>
        <w:pStyle w:val="ListParagraph"/>
        <w:numPr>
          <w:ilvl w:val="0"/>
          <w:numId w:val="21"/>
        </w:numPr>
      </w:pPr>
      <w:r w:rsidRPr="00AF452C">
        <w:t>Which district and school roles</w:t>
      </w:r>
      <w:r w:rsidR="00AA33E5" w:rsidRPr="00AF452C">
        <w:t xml:space="preserve"> will be </w:t>
      </w:r>
      <w:r w:rsidRPr="00AF452C">
        <w:t>responsible for</w:t>
      </w:r>
      <w:r w:rsidR="00AA33E5" w:rsidRPr="00AF452C">
        <w:t xml:space="preserve"> </w:t>
      </w:r>
      <w:r w:rsidR="0009308C" w:rsidRPr="00AF452C">
        <w:t xml:space="preserve">program </w:t>
      </w:r>
      <w:r w:rsidR="00AA33E5" w:rsidRPr="00AF452C">
        <w:t>implementation</w:t>
      </w:r>
      <w:r w:rsidR="00C46E29" w:rsidRPr="00AF452C">
        <w:t xml:space="preserve"> and oversight</w:t>
      </w:r>
      <w:r w:rsidR="00AA33E5" w:rsidRPr="00AF452C">
        <w:t xml:space="preserve">?  </w:t>
      </w:r>
      <w:r w:rsidR="0050400E" w:rsidRPr="00AF452C">
        <w:rPr>
          <w:i/>
          <w:iCs/>
        </w:rPr>
        <w:t xml:space="preserve">This will be an open text field limited </w:t>
      </w:r>
      <w:r w:rsidR="0050400E" w:rsidRPr="002A276E">
        <w:rPr>
          <w:i/>
          <w:iCs/>
        </w:rPr>
        <w:t xml:space="preserve">to </w:t>
      </w:r>
      <w:r w:rsidR="00C37D86" w:rsidRPr="002A276E">
        <w:rPr>
          <w:i/>
          <w:iCs/>
        </w:rPr>
        <w:t>2</w:t>
      </w:r>
      <w:r w:rsidR="007B202F" w:rsidRPr="002A276E">
        <w:rPr>
          <w:i/>
          <w:iCs/>
        </w:rPr>
        <w:t>5</w:t>
      </w:r>
      <w:r w:rsidR="00C37D86" w:rsidRPr="002A276E">
        <w:rPr>
          <w:i/>
          <w:iCs/>
        </w:rPr>
        <w:t>0</w:t>
      </w:r>
      <w:r w:rsidR="0050400E" w:rsidRPr="002A276E">
        <w:rPr>
          <w:i/>
          <w:iCs/>
        </w:rPr>
        <w:t xml:space="preserve"> words.</w:t>
      </w:r>
    </w:p>
    <w:p w14:paraId="069B01AD" w14:textId="77777777" w:rsidR="008321AD" w:rsidRPr="002A276E" w:rsidRDefault="008321AD" w:rsidP="001B442D">
      <w:pPr>
        <w:pStyle w:val="ListParagraph"/>
        <w:numPr>
          <w:ilvl w:val="0"/>
          <w:numId w:val="21"/>
        </w:numPr>
      </w:pPr>
      <w:r w:rsidRPr="002A276E">
        <w:t xml:space="preserve">Comprehensive school districts with 5 or more CTE programs must have a CTE Director. If applicable, provide the CTE </w:t>
      </w:r>
      <w:proofErr w:type="gramStart"/>
      <w:r w:rsidRPr="002A276E">
        <w:t>Director</w:t>
      </w:r>
      <w:proofErr w:type="gramEnd"/>
      <w:r w:rsidRPr="002A276E">
        <w:t xml:space="preserve"> licensure information. </w:t>
      </w:r>
      <w:r w:rsidRPr="002A276E">
        <w:rPr>
          <w:i/>
          <w:iCs/>
        </w:rPr>
        <w:t xml:space="preserve">This is not applicable for ICP applicants. This is </w:t>
      </w:r>
      <w:r w:rsidRPr="002A276E">
        <w:rPr>
          <w:i/>
          <w:iCs/>
          <w:u w:val="single"/>
        </w:rPr>
        <w:t>not</w:t>
      </w:r>
      <w:r w:rsidRPr="002A276E">
        <w:rPr>
          <w:i/>
          <w:iCs/>
        </w:rPr>
        <w:t xml:space="preserve"> an ICP application requirement. Please type “Not Applicable for ICP applicants” in the text field.</w:t>
      </w:r>
    </w:p>
    <w:p w14:paraId="65246CEF" w14:textId="20C6D30B" w:rsidR="00D9134F" w:rsidRPr="00AF452C" w:rsidRDefault="002230F1" w:rsidP="001B442D">
      <w:pPr>
        <w:pStyle w:val="ListParagraph"/>
        <w:numPr>
          <w:ilvl w:val="0"/>
          <w:numId w:val="21"/>
        </w:numPr>
      </w:pPr>
      <w:r w:rsidRPr="00AF452C">
        <w:lastRenderedPageBreak/>
        <w:t xml:space="preserve">In opening a program, you must consider how it will be supported with LEA funds. </w:t>
      </w:r>
      <w:proofErr w:type="gramStart"/>
      <w:r w:rsidR="00D701C3" w:rsidRPr="008321AD">
        <w:rPr>
          <w:i/>
          <w:iCs/>
        </w:rPr>
        <w:t>In order to</w:t>
      </w:r>
      <w:proofErr w:type="gramEnd"/>
      <w:r w:rsidR="00D701C3" w:rsidRPr="008321AD">
        <w:rPr>
          <w:i/>
          <w:iCs/>
        </w:rPr>
        <w:t xml:space="preserve"> determine the costs of running a program, con</w:t>
      </w:r>
      <w:r w:rsidR="00471A31" w:rsidRPr="008321AD">
        <w:rPr>
          <w:i/>
          <w:iCs/>
        </w:rPr>
        <w:t>sult with your district</w:t>
      </w:r>
      <w:r w:rsidR="00032791" w:rsidRPr="008321AD">
        <w:rPr>
          <w:i/>
          <w:iCs/>
        </w:rPr>
        <w:t xml:space="preserve"> business manager as well as the program director.</w:t>
      </w:r>
      <w:r w:rsidR="00D701C3" w:rsidRPr="00AF452C">
        <w:t xml:space="preserve"> </w:t>
      </w:r>
      <w:r w:rsidR="00AA33E5" w:rsidRPr="00AF452C">
        <w:t xml:space="preserve"> </w:t>
      </w:r>
      <w:r w:rsidR="00A379C2" w:rsidRPr="008321AD">
        <w:rPr>
          <w:i/>
          <w:iCs/>
        </w:rPr>
        <w:t xml:space="preserve">This will be an open text field limited to </w:t>
      </w:r>
      <w:r w:rsidR="00931181" w:rsidRPr="008321AD">
        <w:rPr>
          <w:i/>
          <w:iCs/>
        </w:rPr>
        <w:t>250</w:t>
      </w:r>
      <w:r w:rsidR="00A379C2" w:rsidRPr="008321AD">
        <w:rPr>
          <w:i/>
          <w:iCs/>
        </w:rPr>
        <w:t xml:space="preserve"> words.</w:t>
      </w:r>
    </w:p>
    <w:p w14:paraId="5E9A3350" w14:textId="5CAF7BF2" w:rsidR="00A92D7C" w:rsidRPr="00AF452C" w:rsidRDefault="00A92D7C" w:rsidP="001B442D">
      <w:pPr>
        <w:pStyle w:val="ListParagraph"/>
        <w:numPr>
          <w:ilvl w:val="1"/>
          <w:numId w:val="21"/>
        </w:numPr>
      </w:pPr>
      <w:r w:rsidRPr="00AF452C">
        <w:t xml:space="preserve">What </w:t>
      </w:r>
      <w:proofErr w:type="gramStart"/>
      <w:r w:rsidRPr="00AF452C">
        <w:t>are</w:t>
      </w:r>
      <w:proofErr w:type="gramEnd"/>
      <w:r w:rsidRPr="00AF452C">
        <w:t xml:space="preserve"> the anticipated year over year actual costs to run the program?</w:t>
      </w:r>
    </w:p>
    <w:p w14:paraId="78B842E7" w14:textId="6B024E01" w:rsidR="00D9134F" w:rsidRPr="00AF452C" w:rsidRDefault="00D9134F" w:rsidP="001B442D">
      <w:pPr>
        <w:pStyle w:val="ListParagraph"/>
        <w:numPr>
          <w:ilvl w:val="1"/>
          <w:numId w:val="21"/>
        </w:numPr>
      </w:pPr>
      <w:r w:rsidRPr="00AF452C">
        <w:t xml:space="preserve">How will those costs be incorporated into the local budget? </w:t>
      </w:r>
    </w:p>
    <w:p w14:paraId="1D5FC1C4" w14:textId="4797DF81" w:rsidR="00043A52" w:rsidRPr="00AF452C" w:rsidRDefault="00AA33E5" w:rsidP="001B442D">
      <w:pPr>
        <w:pStyle w:val="ListParagraph"/>
        <w:numPr>
          <w:ilvl w:val="1"/>
          <w:numId w:val="21"/>
        </w:numPr>
      </w:pPr>
      <w:r w:rsidRPr="00AF452C">
        <w:t xml:space="preserve">What role will grants play in </w:t>
      </w:r>
      <w:proofErr w:type="gramStart"/>
      <w:r w:rsidRPr="00AF452C">
        <w:t>program start up</w:t>
      </w:r>
      <w:proofErr w:type="gramEnd"/>
      <w:r w:rsidRPr="00AF452C">
        <w:t xml:space="preserve">? </w:t>
      </w:r>
    </w:p>
    <w:p w14:paraId="47002BA1" w14:textId="1541C12D" w:rsidR="002C0C9F" w:rsidRDefault="00AA33E5" w:rsidP="001B442D">
      <w:pPr>
        <w:pStyle w:val="ListParagraph"/>
        <w:numPr>
          <w:ilvl w:val="1"/>
          <w:numId w:val="21"/>
        </w:numPr>
        <w:rPr>
          <w:i/>
          <w:iCs/>
        </w:rPr>
      </w:pPr>
      <w:r w:rsidRPr="00AF452C">
        <w:t>What role will grants play in continued sustainability?</w:t>
      </w:r>
      <w:r w:rsidR="00B23438" w:rsidRPr="00AF452C">
        <w:rPr>
          <w:i/>
          <w:iCs/>
        </w:rPr>
        <w:t xml:space="preserve"> </w:t>
      </w:r>
    </w:p>
    <w:p w14:paraId="169C8A8E" w14:textId="77777777" w:rsidR="002C0C9F" w:rsidRDefault="002C0C9F">
      <w:pPr>
        <w:rPr>
          <w:i/>
          <w:iCs/>
        </w:rPr>
      </w:pPr>
      <w:r>
        <w:rPr>
          <w:i/>
          <w:iCs/>
        </w:rPr>
        <w:br w:type="page"/>
      </w:r>
    </w:p>
    <w:p w14:paraId="49F4DFA1" w14:textId="3AF804F6" w:rsidR="002C0C9F" w:rsidRPr="002C0C9F" w:rsidRDefault="002C0C9F" w:rsidP="002C0C9F">
      <w:pPr>
        <w:keepNext/>
        <w:keepLines/>
        <w:spacing w:after="0" w:line="276" w:lineRule="auto"/>
        <w:outlineLvl w:val="0"/>
        <w:rPr>
          <w:rFonts w:ascii="Aptos Display" w:eastAsia="DengXian Light" w:hAnsi="Aptos Display" w:cs="Angsana New"/>
          <w:color w:val="0F4761" w:themeColor="accent1" w:themeShade="BF"/>
          <w:sz w:val="40"/>
          <w:szCs w:val="50"/>
        </w:rPr>
      </w:pPr>
      <w:bookmarkStart w:id="18" w:name="_Toc1203853089"/>
      <w:bookmarkStart w:id="19" w:name="_Toc178846110"/>
      <w:bookmarkStart w:id="20" w:name="_Toc200544740"/>
      <w:r w:rsidRPr="002C0C9F">
        <w:rPr>
          <w:rFonts w:ascii="Aptos Display" w:eastAsia="DengXian Light" w:hAnsi="Aptos Display" w:cs="Angsana New"/>
          <w:color w:val="0F4761" w:themeColor="accent1" w:themeShade="BF"/>
          <w:sz w:val="40"/>
          <w:szCs w:val="50"/>
        </w:rPr>
        <w:lastRenderedPageBreak/>
        <w:t xml:space="preserve">Appendix: </w:t>
      </w:r>
      <w:bookmarkEnd w:id="18"/>
      <w:bookmarkEnd w:id="19"/>
      <w:r w:rsidR="00340C6B">
        <w:rPr>
          <w:rFonts w:ascii="Aptos Display" w:eastAsia="DengXian Light" w:hAnsi="Aptos Display" w:cs="Angsana New"/>
          <w:color w:val="0F4761" w:themeColor="accent1" w:themeShade="BF"/>
          <w:sz w:val="40"/>
          <w:szCs w:val="50"/>
        </w:rPr>
        <w:t>Assurances for Awareness</w:t>
      </w:r>
      <w:bookmarkEnd w:id="20"/>
    </w:p>
    <w:p w14:paraId="5E730506" w14:textId="090F3589" w:rsidR="00587192" w:rsidRPr="002C0C9F" w:rsidRDefault="001E3E1F" w:rsidP="00822E36">
      <w:pPr>
        <w:spacing w:line="276" w:lineRule="auto"/>
        <w:ind w:left="180" w:right="342"/>
        <w:rPr>
          <w:rFonts w:ascii="Aptos" w:eastAsia="DengXian" w:hAnsi="Aptos" w:cs="Cordia New"/>
          <w:noProof/>
          <w:sz w:val="20"/>
          <w:szCs w:val="20"/>
        </w:rPr>
      </w:pPr>
      <w:r w:rsidRPr="00822E36">
        <w:rPr>
          <w:rFonts w:ascii="Aptos" w:eastAsia="DengXian" w:hAnsi="Aptos" w:cs="Cordia New"/>
          <w:noProof/>
          <w:sz w:val="20"/>
          <w:szCs w:val="20"/>
        </w:rPr>
        <w:br/>
      </w:r>
      <w:r w:rsidR="00250EA2">
        <w:rPr>
          <w:rFonts w:ascii="Aptos" w:eastAsia="DengXian" w:hAnsi="Aptos" w:cs="Cordia New"/>
          <w:noProof/>
          <w:sz w:val="20"/>
          <w:szCs w:val="20"/>
        </w:rPr>
        <w:t>Completion and submisison of this form</w:t>
      </w:r>
      <w:r w:rsidR="00822E36">
        <w:rPr>
          <w:rFonts w:ascii="Aptos" w:eastAsia="DengXian" w:hAnsi="Aptos" w:cs="Cordia New"/>
          <w:noProof/>
          <w:sz w:val="20"/>
          <w:szCs w:val="20"/>
        </w:rPr>
        <w:t xml:space="preserve"> documents</w:t>
      </w:r>
      <w:r w:rsidR="00052955" w:rsidRPr="002C0C9F">
        <w:rPr>
          <w:rFonts w:ascii="Aptos" w:eastAsia="DengXian" w:hAnsi="Aptos" w:cs="Cordia New"/>
          <w:noProof/>
          <w:sz w:val="20"/>
          <w:szCs w:val="20"/>
        </w:rPr>
        <w:t xml:space="preserve"> that the </w:t>
      </w:r>
      <w:r w:rsidR="00182D2B" w:rsidRPr="00822E36">
        <w:rPr>
          <w:rFonts w:ascii="Aptos" w:eastAsia="DengXian" w:hAnsi="Aptos" w:cs="Cordia New"/>
          <w:noProof/>
          <w:sz w:val="20"/>
          <w:szCs w:val="20"/>
        </w:rPr>
        <w:t xml:space="preserve">applicant is aware of requirements for </w:t>
      </w:r>
      <w:r w:rsidR="00822E36">
        <w:rPr>
          <w:rFonts w:ascii="Aptos" w:eastAsia="DengXian" w:hAnsi="Aptos" w:cs="Cordia New"/>
          <w:noProof/>
          <w:sz w:val="20"/>
          <w:szCs w:val="20"/>
        </w:rPr>
        <w:t>I</w:t>
      </w:r>
      <w:r w:rsidR="00423C4D">
        <w:rPr>
          <w:rFonts w:ascii="Aptos" w:eastAsia="DengXian" w:hAnsi="Aptos" w:cs="Cordia New"/>
          <w:noProof/>
          <w:sz w:val="20"/>
          <w:szCs w:val="20"/>
        </w:rPr>
        <w:t>nnovation Career Pathways (ICP)</w:t>
      </w:r>
      <w:r w:rsidR="00822E36">
        <w:rPr>
          <w:rFonts w:ascii="Aptos" w:eastAsia="DengXian" w:hAnsi="Aptos" w:cs="Cordia New"/>
          <w:noProof/>
          <w:sz w:val="20"/>
          <w:szCs w:val="20"/>
        </w:rPr>
        <w:t xml:space="preserve"> </w:t>
      </w:r>
      <w:r w:rsidR="00182D2B" w:rsidRPr="00822E36">
        <w:rPr>
          <w:rFonts w:ascii="Aptos" w:eastAsia="DengXian" w:hAnsi="Aptos" w:cs="Cordia New"/>
          <w:noProof/>
          <w:sz w:val="20"/>
          <w:szCs w:val="20"/>
        </w:rPr>
        <w:t>designation</w:t>
      </w:r>
      <w:r w:rsidR="00822E36">
        <w:rPr>
          <w:rFonts w:ascii="Aptos" w:eastAsia="DengXian" w:hAnsi="Aptos" w:cs="Cordia New"/>
          <w:noProof/>
          <w:sz w:val="20"/>
          <w:szCs w:val="20"/>
        </w:rPr>
        <w:t xml:space="preserve">; </w:t>
      </w:r>
      <w:r w:rsidR="00182D2B" w:rsidRPr="00822E36">
        <w:rPr>
          <w:rFonts w:ascii="Aptos" w:eastAsia="DengXian" w:hAnsi="Aptos" w:cs="Cordia New"/>
          <w:noProof/>
          <w:sz w:val="20"/>
          <w:szCs w:val="20"/>
        </w:rPr>
        <w:t xml:space="preserve">that the </w:t>
      </w:r>
      <w:r w:rsidR="00052955" w:rsidRPr="002C0C9F">
        <w:rPr>
          <w:rFonts w:ascii="Aptos" w:eastAsia="DengXian" w:hAnsi="Aptos" w:cs="Cordia New"/>
          <w:noProof/>
          <w:sz w:val="20"/>
          <w:szCs w:val="20"/>
        </w:rPr>
        <w:t>information in the application is factual</w:t>
      </w:r>
      <w:r w:rsidR="00822E36">
        <w:rPr>
          <w:rFonts w:ascii="Aptos" w:eastAsia="DengXian" w:hAnsi="Aptos" w:cs="Cordia New"/>
          <w:noProof/>
          <w:sz w:val="20"/>
          <w:szCs w:val="20"/>
        </w:rPr>
        <w:t xml:space="preserve">; </w:t>
      </w:r>
      <w:r w:rsidR="00052955" w:rsidRPr="002C0C9F">
        <w:rPr>
          <w:rFonts w:ascii="Aptos" w:eastAsia="DengXian" w:hAnsi="Aptos" w:cs="Cordia New"/>
          <w:noProof/>
          <w:sz w:val="20"/>
          <w:szCs w:val="20"/>
        </w:rPr>
        <w:t>and that the district will adhere to the applicable state and federal laws and regulations.</w:t>
      </w:r>
      <w:r w:rsidR="00052955" w:rsidRPr="00822E36">
        <w:rPr>
          <w:rFonts w:ascii="Aptos" w:eastAsia="DengXian" w:hAnsi="Aptos" w:cs="Cordia New"/>
          <w:noProof/>
          <w:sz w:val="20"/>
          <w:szCs w:val="20"/>
        </w:rPr>
        <w:t xml:space="preserve"> </w:t>
      </w:r>
      <w:r w:rsidRPr="00822E36">
        <w:rPr>
          <w:rFonts w:ascii="Aptos" w:eastAsia="DengXian" w:hAnsi="Aptos" w:cs="Cordia New"/>
          <w:i/>
          <w:iCs/>
          <w:noProof/>
          <w:sz w:val="20"/>
          <w:szCs w:val="20"/>
        </w:rPr>
        <w:t xml:space="preserve">Please </w:t>
      </w:r>
      <w:r w:rsidR="00DC3AD3" w:rsidRPr="00822E36">
        <w:rPr>
          <w:rFonts w:ascii="Aptos" w:eastAsia="DengXian" w:hAnsi="Aptos" w:cs="Cordia New"/>
          <w:i/>
          <w:iCs/>
          <w:noProof/>
          <w:sz w:val="20"/>
          <w:szCs w:val="20"/>
        </w:rPr>
        <w:t>print</w:t>
      </w:r>
      <w:r w:rsidRPr="00822E36">
        <w:rPr>
          <w:rFonts w:ascii="Aptos" w:eastAsia="DengXian" w:hAnsi="Aptos" w:cs="Cordia New"/>
          <w:i/>
          <w:iCs/>
          <w:noProof/>
          <w:sz w:val="20"/>
          <w:szCs w:val="20"/>
        </w:rPr>
        <w:t>,</w:t>
      </w:r>
      <w:r w:rsidR="00B322B4" w:rsidRPr="00822E36">
        <w:rPr>
          <w:rFonts w:ascii="Aptos" w:eastAsia="DengXian" w:hAnsi="Aptos" w:cs="Cordia New"/>
          <w:i/>
          <w:iCs/>
          <w:noProof/>
          <w:sz w:val="20"/>
          <w:szCs w:val="20"/>
        </w:rPr>
        <w:t xml:space="preserve"> sign, and provide this </w:t>
      </w:r>
      <w:r w:rsidRPr="00822E36">
        <w:rPr>
          <w:rFonts w:ascii="Aptos" w:eastAsia="DengXian" w:hAnsi="Aptos" w:cs="Cordia New"/>
          <w:i/>
          <w:iCs/>
          <w:noProof/>
          <w:sz w:val="20"/>
          <w:szCs w:val="20"/>
        </w:rPr>
        <w:t xml:space="preserve">form </w:t>
      </w:r>
      <w:r w:rsidR="00B322B4" w:rsidRPr="00822E36">
        <w:rPr>
          <w:rFonts w:ascii="Aptos" w:eastAsia="DengXian" w:hAnsi="Aptos" w:cs="Cordia New"/>
          <w:i/>
          <w:iCs/>
          <w:noProof/>
          <w:sz w:val="20"/>
          <w:szCs w:val="20"/>
        </w:rPr>
        <w:t>for both “upload” sections in the Intent to Apply in CHAMP.</w:t>
      </w:r>
    </w:p>
    <w:p w14:paraId="0857312C" w14:textId="479857C4" w:rsidR="001C2625" w:rsidRPr="00822E36" w:rsidRDefault="001C2625" w:rsidP="009A16CC">
      <w:pPr>
        <w:spacing w:line="276" w:lineRule="auto"/>
        <w:ind w:left="180" w:right="342"/>
        <w:rPr>
          <w:sz w:val="20"/>
          <w:szCs w:val="20"/>
        </w:rPr>
      </w:pPr>
      <w:r w:rsidRPr="00822E36">
        <w:rPr>
          <w:sz w:val="20"/>
          <w:szCs w:val="20"/>
        </w:rPr>
        <w:t xml:space="preserve">Understanding of </w:t>
      </w:r>
      <w:hyperlink r:id="rId37" w:history="1">
        <w:r w:rsidRPr="00822E36">
          <w:rPr>
            <w:rStyle w:val="Hyperlink"/>
            <w:sz w:val="20"/>
            <w:szCs w:val="20"/>
          </w:rPr>
          <w:t>requirements and steps</w:t>
        </w:r>
      </w:hyperlink>
      <w:r w:rsidRPr="00822E36">
        <w:rPr>
          <w:sz w:val="20"/>
          <w:szCs w:val="20"/>
        </w:rPr>
        <w:t xml:space="preserve"> for </w:t>
      </w:r>
      <w:r w:rsidR="00520BAD" w:rsidRPr="00822E36">
        <w:rPr>
          <w:sz w:val="20"/>
          <w:szCs w:val="20"/>
        </w:rPr>
        <w:t xml:space="preserve">the </w:t>
      </w:r>
      <w:r w:rsidRPr="00822E36">
        <w:rPr>
          <w:sz w:val="20"/>
          <w:szCs w:val="20"/>
        </w:rPr>
        <w:t>designation process</w:t>
      </w:r>
      <w:r w:rsidR="00520BAD" w:rsidRPr="00822E36">
        <w:rPr>
          <w:sz w:val="20"/>
          <w:szCs w:val="20"/>
        </w:rPr>
        <w:t xml:space="preserve"> in 2025-26</w:t>
      </w:r>
      <w:r w:rsidR="000A6873">
        <w:rPr>
          <w:sz w:val="20"/>
          <w:szCs w:val="20"/>
        </w:rPr>
        <w:t xml:space="preserve">. Please </w:t>
      </w:r>
      <w:r w:rsidR="00220AD7">
        <w:rPr>
          <w:sz w:val="20"/>
          <w:szCs w:val="20"/>
        </w:rPr>
        <w:t>check the boxes to confirm awareness.</w:t>
      </w:r>
    </w:p>
    <w:p w14:paraId="1D7F1215" w14:textId="48A57BEA" w:rsidR="000608AB" w:rsidRPr="00822E36" w:rsidRDefault="000608AB" w:rsidP="00544CF0">
      <w:pPr>
        <w:pStyle w:val="ListParagraph"/>
        <w:numPr>
          <w:ilvl w:val="0"/>
          <w:numId w:val="26"/>
        </w:numPr>
        <w:spacing w:line="276" w:lineRule="auto"/>
        <w:ind w:right="342"/>
        <w:rPr>
          <w:rFonts w:ascii="Aptos" w:eastAsia="DengXian" w:hAnsi="Aptos" w:cs="Cordia New"/>
          <w:noProof/>
          <w:sz w:val="20"/>
          <w:szCs w:val="20"/>
        </w:rPr>
      </w:pPr>
      <w:r w:rsidRPr="00822E36">
        <w:rPr>
          <w:rFonts w:ascii="Aptos" w:eastAsia="DengXian" w:hAnsi="Aptos" w:cs="Cordia New"/>
          <w:noProof/>
          <w:sz w:val="20"/>
          <w:szCs w:val="20"/>
        </w:rPr>
        <w:t>In submitting the Intent to Apply</w:t>
      </w:r>
      <w:r w:rsidR="00984519" w:rsidRPr="00822E36">
        <w:rPr>
          <w:rFonts w:ascii="Aptos" w:eastAsia="DengXian" w:hAnsi="Aptos" w:cs="Cordia New"/>
          <w:noProof/>
          <w:sz w:val="20"/>
          <w:szCs w:val="20"/>
        </w:rPr>
        <w:t xml:space="preserve"> via CHAMP</w:t>
      </w:r>
      <w:r w:rsidRPr="00822E36">
        <w:rPr>
          <w:rFonts w:ascii="Aptos" w:eastAsia="DengXian" w:hAnsi="Aptos" w:cs="Cordia New"/>
          <w:noProof/>
          <w:sz w:val="20"/>
          <w:szCs w:val="20"/>
        </w:rPr>
        <w:t>, we agree to submit a Part A application</w:t>
      </w:r>
      <w:r w:rsidR="002B49E8" w:rsidRPr="00822E36">
        <w:rPr>
          <w:rFonts w:ascii="Aptos" w:eastAsia="DengXian" w:hAnsi="Aptos" w:cs="Cordia New"/>
          <w:noProof/>
          <w:sz w:val="20"/>
          <w:szCs w:val="20"/>
        </w:rPr>
        <w:t>.</w:t>
      </w:r>
    </w:p>
    <w:p w14:paraId="582B4BE9" w14:textId="76B9F535" w:rsidR="002B49E8" w:rsidRPr="00822E36" w:rsidRDefault="002B49E8" w:rsidP="00544CF0">
      <w:pPr>
        <w:pStyle w:val="ListParagraph"/>
        <w:numPr>
          <w:ilvl w:val="0"/>
          <w:numId w:val="26"/>
        </w:numPr>
        <w:spacing w:line="276" w:lineRule="auto"/>
        <w:ind w:right="342"/>
        <w:rPr>
          <w:rFonts w:ascii="Aptos" w:eastAsia="DengXian" w:hAnsi="Aptos" w:cs="Cordia New"/>
          <w:noProof/>
          <w:sz w:val="20"/>
          <w:szCs w:val="20"/>
        </w:rPr>
      </w:pPr>
      <w:r w:rsidRPr="00822E36">
        <w:rPr>
          <w:rFonts w:ascii="Aptos" w:eastAsia="DengXian" w:hAnsi="Aptos" w:cs="Cordia New"/>
          <w:noProof/>
          <w:sz w:val="20"/>
          <w:szCs w:val="20"/>
        </w:rPr>
        <w:t xml:space="preserve">The Part A application is due via CHAMP on </w:t>
      </w:r>
      <w:r w:rsidR="006B4D72" w:rsidRPr="00822E36">
        <w:rPr>
          <w:rFonts w:ascii="Aptos" w:eastAsia="DengXian" w:hAnsi="Aptos" w:cs="Cordia New"/>
          <w:noProof/>
          <w:sz w:val="20"/>
          <w:szCs w:val="20"/>
        </w:rPr>
        <w:t xml:space="preserve">Thursday, </w:t>
      </w:r>
      <w:r w:rsidRPr="00822E36">
        <w:rPr>
          <w:rFonts w:ascii="Aptos" w:eastAsia="DengXian" w:hAnsi="Aptos" w:cs="Cordia New"/>
          <w:noProof/>
          <w:sz w:val="20"/>
          <w:szCs w:val="20"/>
        </w:rPr>
        <w:t>October 30, 2025.</w:t>
      </w:r>
    </w:p>
    <w:p w14:paraId="33381CCC" w14:textId="3B1818D9" w:rsidR="008565FB" w:rsidRPr="00822E36" w:rsidRDefault="008565FB" w:rsidP="00544CF0">
      <w:pPr>
        <w:pStyle w:val="ListParagraph"/>
        <w:numPr>
          <w:ilvl w:val="0"/>
          <w:numId w:val="26"/>
        </w:numPr>
        <w:spacing w:line="276" w:lineRule="auto"/>
        <w:ind w:right="342"/>
        <w:rPr>
          <w:rFonts w:ascii="Aptos" w:eastAsia="DengXian" w:hAnsi="Aptos" w:cs="Cordia New"/>
          <w:noProof/>
          <w:sz w:val="20"/>
          <w:szCs w:val="20"/>
        </w:rPr>
      </w:pPr>
      <w:r w:rsidRPr="00822E36">
        <w:rPr>
          <w:rFonts w:ascii="Aptos" w:eastAsia="DengXian" w:hAnsi="Aptos" w:cs="Cordia New"/>
          <w:noProof/>
          <w:sz w:val="20"/>
          <w:szCs w:val="20"/>
        </w:rPr>
        <w:t>The Part B application is due via CHAMP on</w:t>
      </w:r>
      <w:r w:rsidR="006B4D72" w:rsidRPr="00822E36">
        <w:rPr>
          <w:rFonts w:ascii="Aptos" w:eastAsia="DengXian" w:hAnsi="Aptos" w:cs="Cordia New"/>
          <w:noProof/>
          <w:sz w:val="20"/>
          <w:szCs w:val="20"/>
        </w:rPr>
        <w:t xml:space="preserve"> Thursday,</w:t>
      </w:r>
      <w:r w:rsidRPr="00822E36">
        <w:rPr>
          <w:rFonts w:ascii="Aptos" w:eastAsia="DengXian" w:hAnsi="Aptos" w:cs="Cordia New"/>
          <w:noProof/>
          <w:sz w:val="20"/>
          <w:szCs w:val="20"/>
        </w:rPr>
        <w:t xml:space="preserve"> February 5, 2026.</w:t>
      </w:r>
    </w:p>
    <w:p w14:paraId="498ACB8E" w14:textId="77777777" w:rsidR="00DC3AD3" w:rsidRPr="00822E36" w:rsidRDefault="00875330" w:rsidP="00544CF0">
      <w:pPr>
        <w:pStyle w:val="ListParagraph"/>
        <w:numPr>
          <w:ilvl w:val="0"/>
          <w:numId w:val="26"/>
        </w:numPr>
        <w:spacing w:line="276" w:lineRule="auto"/>
        <w:ind w:right="342"/>
        <w:rPr>
          <w:rFonts w:ascii="Aptos" w:eastAsia="DengXian" w:hAnsi="Aptos" w:cs="Cordia New"/>
          <w:noProof/>
          <w:sz w:val="20"/>
          <w:szCs w:val="20"/>
        </w:rPr>
      </w:pPr>
      <w:r w:rsidRPr="00822E36">
        <w:rPr>
          <w:rFonts w:ascii="Aptos" w:eastAsia="DengXian" w:hAnsi="Aptos" w:cs="Cordia New"/>
          <w:noProof/>
          <w:sz w:val="20"/>
          <w:szCs w:val="20"/>
        </w:rPr>
        <w:t>Following DESE staff and leadership review, designations will be conferred by the DESE Commissioner in April 2026.</w:t>
      </w:r>
    </w:p>
    <w:p w14:paraId="1C4200A1" w14:textId="5695167A" w:rsidR="009A16CC" w:rsidRPr="00822E36" w:rsidRDefault="00587192" w:rsidP="00544CF0">
      <w:pPr>
        <w:pStyle w:val="ListParagraph"/>
        <w:numPr>
          <w:ilvl w:val="0"/>
          <w:numId w:val="26"/>
        </w:numPr>
        <w:spacing w:line="276" w:lineRule="auto"/>
        <w:ind w:right="342"/>
        <w:rPr>
          <w:rFonts w:ascii="Aptos" w:eastAsia="DengXian" w:hAnsi="Aptos" w:cs="Cordia New"/>
          <w:sz w:val="20"/>
          <w:szCs w:val="20"/>
        </w:rPr>
      </w:pPr>
      <w:r w:rsidRPr="00822E36">
        <w:rPr>
          <w:rFonts w:ascii="Aptos" w:eastAsia="DengXian" w:hAnsi="Aptos" w:cs="Cordia New"/>
          <w:noProof/>
          <w:sz w:val="20"/>
          <w:szCs w:val="20"/>
        </w:rPr>
        <w:t>We understand the expectation that the school must register for and participate in the Designing for Equity Workshop (Equitable Access)</w:t>
      </w:r>
      <w:r w:rsidR="00C231FC" w:rsidRPr="00822E36">
        <w:rPr>
          <w:rFonts w:ascii="Aptos" w:eastAsia="DengXian" w:hAnsi="Aptos" w:cs="Cordia New"/>
          <w:noProof/>
          <w:sz w:val="20"/>
          <w:szCs w:val="20"/>
        </w:rPr>
        <w:t>.</w:t>
      </w:r>
    </w:p>
    <w:p w14:paraId="7B2C5F38" w14:textId="7D8A391C" w:rsidR="00C231FC" w:rsidRPr="00822E36" w:rsidRDefault="00AD746E" w:rsidP="00C231FC">
      <w:pPr>
        <w:pStyle w:val="ListParagraph"/>
        <w:numPr>
          <w:ilvl w:val="0"/>
          <w:numId w:val="26"/>
        </w:numPr>
        <w:spacing w:line="276" w:lineRule="auto"/>
        <w:ind w:right="342"/>
        <w:rPr>
          <w:rFonts w:ascii="Aptos" w:eastAsia="DengXian" w:hAnsi="Aptos" w:cs="Cordia New"/>
          <w:noProof/>
          <w:sz w:val="20"/>
          <w:szCs w:val="20"/>
        </w:rPr>
      </w:pPr>
      <w:r>
        <w:rPr>
          <w:rFonts w:ascii="Aptos" w:eastAsia="DengXian" w:hAnsi="Aptos" w:cs="Cordia New"/>
          <w:noProof/>
          <w:sz w:val="20"/>
          <w:szCs w:val="20"/>
        </w:rPr>
        <w:t>Throughout the designation process w</w:t>
      </w:r>
      <w:r w:rsidR="00C231FC" w:rsidRPr="00822E36">
        <w:rPr>
          <w:rFonts w:ascii="Aptos" w:eastAsia="DengXian" w:hAnsi="Aptos" w:cs="Cordia New"/>
          <w:noProof/>
          <w:sz w:val="20"/>
          <w:szCs w:val="20"/>
        </w:rPr>
        <w:t>e commit to actively participating in technical assistance offerings and meeting regularly with</w:t>
      </w:r>
      <w:r w:rsidR="008B4F57">
        <w:rPr>
          <w:rFonts w:ascii="Aptos" w:eastAsia="DengXian" w:hAnsi="Aptos" w:cs="Cordia New"/>
          <w:noProof/>
          <w:sz w:val="20"/>
          <w:szCs w:val="20"/>
        </w:rPr>
        <w:t xml:space="preserve"> our</w:t>
      </w:r>
      <w:r w:rsidR="00C231FC" w:rsidRPr="00822E36">
        <w:rPr>
          <w:rFonts w:ascii="Aptos" w:eastAsia="DengXian" w:hAnsi="Aptos" w:cs="Cordia New"/>
          <w:noProof/>
          <w:sz w:val="20"/>
          <w:szCs w:val="20"/>
        </w:rPr>
        <w:t xml:space="preserve"> </w:t>
      </w:r>
      <w:hyperlink r:id="rId38" w:history="1">
        <w:r w:rsidR="00C231FC" w:rsidRPr="00BC4E27">
          <w:rPr>
            <w:rStyle w:val="Hyperlink"/>
            <w:rFonts w:ascii="Aptos" w:eastAsia="DengXian" w:hAnsi="Aptos" w:cs="Cordia New"/>
            <w:noProof/>
            <w:sz w:val="20"/>
            <w:szCs w:val="20"/>
          </w:rPr>
          <w:t>CCTE Liaison</w:t>
        </w:r>
      </w:hyperlink>
      <w:r w:rsidR="008B4F57">
        <w:rPr>
          <w:rFonts w:ascii="Aptos" w:eastAsia="DengXian" w:hAnsi="Aptos" w:cs="Cordia New"/>
          <w:noProof/>
          <w:sz w:val="20"/>
          <w:szCs w:val="20"/>
        </w:rPr>
        <w:t>.</w:t>
      </w:r>
    </w:p>
    <w:p w14:paraId="29AF53CC" w14:textId="2050CB54" w:rsidR="009A16CC" w:rsidRPr="00822E36" w:rsidRDefault="00587192" w:rsidP="00544CF0">
      <w:pPr>
        <w:pStyle w:val="ListParagraph"/>
        <w:numPr>
          <w:ilvl w:val="0"/>
          <w:numId w:val="26"/>
        </w:numPr>
        <w:spacing w:line="276" w:lineRule="auto"/>
        <w:ind w:right="342"/>
        <w:rPr>
          <w:rFonts w:ascii="Aptos" w:eastAsia="DengXian" w:hAnsi="Aptos" w:cs="Cordia New"/>
          <w:sz w:val="20"/>
          <w:szCs w:val="20"/>
        </w:rPr>
      </w:pPr>
      <w:r w:rsidRPr="00822E36">
        <w:rPr>
          <w:rFonts w:ascii="Aptos" w:eastAsia="DengXian" w:hAnsi="Aptos" w:cs="Cordia New"/>
          <w:noProof/>
          <w:sz w:val="20"/>
          <w:szCs w:val="20"/>
        </w:rPr>
        <w:t>We understand that My Career and Academic Plan (MyCAP) is a required component for designation and agree to participate in trainings, if new to MyCAP (Preparation &amp; Design)</w:t>
      </w:r>
      <w:r w:rsidR="00C231FC" w:rsidRPr="00822E36">
        <w:rPr>
          <w:rFonts w:ascii="Aptos" w:eastAsia="DengXian" w:hAnsi="Aptos" w:cs="Cordia New"/>
          <w:noProof/>
          <w:sz w:val="20"/>
          <w:szCs w:val="20"/>
        </w:rPr>
        <w:t>.</w:t>
      </w:r>
    </w:p>
    <w:p w14:paraId="013EE358" w14:textId="4ECE8729" w:rsidR="009958D6" w:rsidRPr="00822E36" w:rsidRDefault="00CB0EFE" w:rsidP="009958D6">
      <w:pPr>
        <w:spacing w:line="276" w:lineRule="auto"/>
        <w:ind w:right="342"/>
        <w:rPr>
          <w:rFonts w:ascii="Aptos" w:eastAsia="DengXian" w:hAnsi="Aptos" w:cs="Cordia New"/>
          <w:noProof/>
          <w:sz w:val="20"/>
          <w:szCs w:val="20"/>
        </w:rPr>
      </w:pPr>
      <w:r>
        <w:rPr>
          <w:rFonts w:ascii="Aptos" w:eastAsia="DengXian" w:hAnsi="Aptos" w:cs="Cordia New"/>
          <w:noProof/>
          <w:sz w:val="20"/>
          <w:szCs w:val="20"/>
        </w:rPr>
        <w:t xml:space="preserve">Understanding of </w:t>
      </w:r>
      <w:r w:rsidR="009958D6">
        <w:rPr>
          <w:rFonts w:ascii="Aptos" w:eastAsia="DengXian" w:hAnsi="Aptos" w:cs="Cordia New"/>
          <w:noProof/>
          <w:sz w:val="20"/>
          <w:szCs w:val="20"/>
        </w:rPr>
        <w:t xml:space="preserve">ICP </w:t>
      </w:r>
      <w:r w:rsidR="009958D6" w:rsidRPr="00822E36">
        <w:rPr>
          <w:rFonts w:ascii="Aptos" w:eastAsia="DengXian" w:hAnsi="Aptos" w:cs="Cordia New"/>
          <w:noProof/>
          <w:sz w:val="20"/>
          <w:szCs w:val="20"/>
        </w:rPr>
        <w:t>funding</w:t>
      </w:r>
      <w:r w:rsidR="00247B20">
        <w:rPr>
          <w:rFonts w:ascii="Aptos" w:eastAsia="DengXian" w:hAnsi="Aptos" w:cs="Cordia New"/>
          <w:noProof/>
          <w:sz w:val="20"/>
          <w:szCs w:val="20"/>
        </w:rPr>
        <w:t>, sustainability, and</w:t>
      </w:r>
      <w:r w:rsidR="00423C4D">
        <w:rPr>
          <w:rFonts w:ascii="Aptos" w:eastAsia="DengXian" w:hAnsi="Aptos" w:cs="Cordia New"/>
          <w:noProof/>
          <w:sz w:val="20"/>
          <w:szCs w:val="20"/>
        </w:rPr>
        <w:t xml:space="preserve"> DESE </w:t>
      </w:r>
      <w:r w:rsidR="00247B20">
        <w:rPr>
          <w:rFonts w:ascii="Aptos" w:eastAsia="DengXian" w:hAnsi="Aptos" w:cs="Cordia New"/>
          <w:noProof/>
          <w:sz w:val="20"/>
          <w:szCs w:val="20"/>
        </w:rPr>
        <w:t>reporting requirements</w:t>
      </w:r>
      <w:r w:rsidR="00423C4D">
        <w:rPr>
          <w:rFonts w:ascii="Aptos" w:eastAsia="DengXian" w:hAnsi="Aptos" w:cs="Cordia New"/>
          <w:noProof/>
          <w:sz w:val="20"/>
          <w:szCs w:val="20"/>
        </w:rPr>
        <w:t xml:space="preserve"> for designated programs</w:t>
      </w:r>
      <w:r w:rsidR="009958D6">
        <w:rPr>
          <w:rFonts w:ascii="Aptos" w:eastAsia="DengXian" w:hAnsi="Aptos" w:cs="Cordia New"/>
          <w:noProof/>
          <w:sz w:val="20"/>
          <w:szCs w:val="20"/>
        </w:rPr>
        <w:t xml:space="preserve">. </w:t>
      </w:r>
      <w:r w:rsidR="009958D6">
        <w:rPr>
          <w:sz w:val="20"/>
          <w:szCs w:val="20"/>
        </w:rPr>
        <w:t>Please check the boxes to confirm awareness.</w:t>
      </w:r>
    </w:p>
    <w:p w14:paraId="64A44743" w14:textId="250EE8E7" w:rsidR="009958D6" w:rsidRPr="00822E36" w:rsidRDefault="00A52041" w:rsidP="009958D6">
      <w:pPr>
        <w:pStyle w:val="ListParagraph"/>
        <w:numPr>
          <w:ilvl w:val="0"/>
          <w:numId w:val="28"/>
        </w:numPr>
        <w:spacing w:line="276" w:lineRule="auto"/>
        <w:ind w:right="342"/>
        <w:rPr>
          <w:rFonts w:ascii="Aptos" w:eastAsia="DengXian" w:hAnsi="Aptos" w:cs="Cordia New"/>
          <w:noProof/>
          <w:sz w:val="20"/>
          <w:szCs w:val="20"/>
        </w:rPr>
      </w:pPr>
      <w:r>
        <w:rPr>
          <w:rFonts w:ascii="Aptos" w:eastAsia="DengXian" w:hAnsi="Aptos" w:cs="Cordia New"/>
          <w:noProof/>
          <w:sz w:val="20"/>
          <w:szCs w:val="20"/>
        </w:rPr>
        <w:t>The</w:t>
      </w:r>
      <w:r w:rsidR="009958D6" w:rsidRPr="00822E36">
        <w:rPr>
          <w:rFonts w:ascii="Aptos" w:eastAsia="DengXian" w:hAnsi="Aptos" w:cs="Cordia New"/>
          <w:noProof/>
          <w:sz w:val="20"/>
          <w:szCs w:val="20"/>
        </w:rPr>
        <w:t xml:space="preserve"> program must be designed and funded such that it will be offered free for all student participants—including tuition, fees, and other related expenses (Equitable Access).</w:t>
      </w:r>
    </w:p>
    <w:p w14:paraId="0D4EBA33" w14:textId="0917D347" w:rsidR="009958D6" w:rsidRDefault="00A52041" w:rsidP="009958D6">
      <w:pPr>
        <w:pStyle w:val="ListParagraph"/>
        <w:numPr>
          <w:ilvl w:val="0"/>
          <w:numId w:val="27"/>
        </w:numPr>
        <w:spacing w:line="276" w:lineRule="auto"/>
        <w:ind w:right="342"/>
        <w:rPr>
          <w:rFonts w:ascii="Aptos" w:eastAsia="DengXian" w:hAnsi="Aptos" w:cs="Cordia New"/>
          <w:sz w:val="20"/>
          <w:szCs w:val="20"/>
        </w:rPr>
      </w:pPr>
      <w:r>
        <w:rPr>
          <w:rFonts w:ascii="Aptos" w:eastAsia="DengXian" w:hAnsi="Aptos" w:cs="Cordia New"/>
          <w:noProof/>
          <w:sz w:val="20"/>
          <w:szCs w:val="20"/>
        </w:rPr>
        <w:t>Any</w:t>
      </w:r>
      <w:r w:rsidR="009958D6" w:rsidRPr="00822E36">
        <w:rPr>
          <w:rFonts w:ascii="Aptos" w:eastAsia="DengXian" w:hAnsi="Aptos" w:cs="Cordia New"/>
          <w:noProof/>
          <w:sz w:val="20"/>
          <w:szCs w:val="20"/>
        </w:rPr>
        <w:t xml:space="preserve"> DESE funding for ICP must be applied for separarately via a grant application process.</w:t>
      </w:r>
    </w:p>
    <w:p w14:paraId="6AE8B962" w14:textId="72110203" w:rsidR="00944FD7" w:rsidRPr="00944FD7" w:rsidRDefault="00944FD7" w:rsidP="00944FD7">
      <w:pPr>
        <w:pStyle w:val="ListParagraph"/>
        <w:numPr>
          <w:ilvl w:val="0"/>
          <w:numId w:val="27"/>
        </w:numPr>
        <w:spacing w:line="276" w:lineRule="auto"/>
        <w:ind w:right="342"/>
        <w:rPr>
          <w:rFonts w:ascii="Aptos" w:eastAsia="DengXian" w:hAnsi="Aptos" w:cs="Cordia New"/>
          <w:noProof/>
          <w:sz w:val="20"/>
          <w:szCs w:val="20"/>
        </w:rPr>
      </w:pPr>
      <w:r w:rsidRPr="009958D6">
        <w:rPr>
          <w:rFonts w:ascii="Aptos" w:eastAsia="DengXian" w:hAnsi="Aptos" w:cs="Cordia New"/>
          <w:noProof/>
          <w:sz w:val="20"/>
          <w:szCs w:val="20"/>
        </w:rPr>
        <w:t xml:space="preserve">We agree to comply with </w:t>
      </w:r>
      <w:r>
        <w:rPr>
          <w:rFonts w:ascii="Aptos" w:eastAsia="DengXian" w:hAnsi="Aptos" w:cs="Cordia New"/>
          <w:noProof/>
          <w:sz w:val="20"/>
          <w:szCs w:val="20"/>
        </w:rPr>
        <w:t xml:space="preserve">annual program </w:t>
      </w:r>
      <w:r w:rsidRPr="009958D6">
        <w:rPr>
          <w:rFonts w:ascii="Aptos" w:eastAsia="DengXian" w:hAnsi="Aptos" w:cs="Cordia New"/>
          <w:noProof/>
          <w:sz w:val="20"/>
          <w:szCs w:val="20"/>
        </w:rPr>
        <w:t xml:space="preserve">reporting requirements, including the submission of data </w:t>
      </w:r>
      <w:r>
        <w:rPr>
          <w:rFonts w:ascii="Aptos" w:eastAsia="DengXian" w:hAnsi="Aptos" w:cs="Cordia New"/>
          <w:noProof/>
          <w:sz w:val="20"/>
          <w:szCs w:val="20"/>
        </w:rPr>
        <w:t xml:space="preserve">to DESE </w:t>
      </w:r>
      <w:r w:rsidRPr="009958D6">
        <w:rPr>
          <w:rFonts w:ascii="Aptos" w:eastAsia="DengXian" w:hAnsi="Aptos" w:cs="Cordia New"/>
          <w:noProof/>
          <w:sz w:val="20"/>
          <w:szCs w:val="20"/>
        </w:rPr>
        <w:t>via SIMS and SCS, and an annual self-reflection.</w:t>
      </w:r>
    </w:p>
    <w:tbl>
      <w:tblPr>
        <w:tblStyle w:val="TableGrid1"/>
        <w:tblpPr w:leftFromText="180" w:rightFromText="180" w:vertAnchor="text" w:horzAnchor="page" w:tblpX="2106" w:tblpY="1029"/>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01"/>
        <w:gridCol w:w="3538"/>
      </w:tblGrid>
      <w:tr w:rsidR="00423C4D" w:rsidRPr="002C0C9F" w14:paraId="2E7E16D3" w14:textId="77777777" w:rsidTr="00423C4D">
        <w:trPr>
          <w:trHeight w:val="303"/>
        </w:trPr>
        <w:tc>
          <w:tcPr>
            <w:tcW w:w="5701" w:type="dxa"/>
            <w:tcBorders>
              <w:top w:val="nil"/>
              <w:left w:val="nil"/>
              <w:bottom w:val="single" w:sz="4" w:space="0" w:color="auto"/>
              <w:right w:val="nil"/>
            </w:tcBorders>
            <w:vAlign w:val="center"/>
          </w:tcPr>
          <w:p w14:paraId="0F0A592D" w14:textId="77777777" w:rsidR="00423C4D" w:rsidRPr="002C0C9F" w:rsidRDefault="00423C4D" w:rsidP="00423C4D">
            <w:pPr>
              <w:ind w:right="346"/>
              <w:rPr>
                <w:rFonts w:cs="Aptos"/>
                <w:i/>
                <w:noProof/>
                <w:sz w:val="20"/>
                <w:szCs w:val="20"/>
              </w:rPr>
            </w:pPr>
          </w:p>
        </w:tc>
        <w:tc>
          <w:tcPr>
            <w:tcW w:w="3538" w:type="dxa"/>
            <w:tcBorders>
              <w:top w:val="nil"/>
              <w:left w:val="nil"/>
              <w:bottom w:val="single" w:sz="4" w:space="0" w:color="auto"/>
              <w:right w:val="nil"/>
            </w:tcBorders>
            <w:vAlign w:val="center"/>
          </w:tcPr>
          <w:p w14:paraId="1B0BCB2C" w14:textId="77777777" w:rsidR="00423C4D" w:rsidRPr="002C0C9F" w:rsidRDefault="00423C4D" w:rsidP="00423C4D">
            <w:pPr>
              <w:ind w:right="346"/>
              <w:jc w:val="center"/>
              <w:rPr>
                <w:rFonts w:cs="Aptos"/>
                <w:i/>
                <w:noProof/>
                <w:sz w:val="20"/>
                <w:szCs w:val="20"/>
              </w:rPr>
            </w:pPr>
          </w:p>
        </w:tc>
      </w:tr>
      <w:tr w:rsidR="00423C4D" w:rsidRPr="002C0C9F" w14:paraId="7E41515C" w14:textId="77777777" w:rsidTr="00423C4D">
        <w:trPr>
          <w:trHeight w:val="21"/>
        </w:trPr>
        <w:tc>
          <w:tcPr>
            <w:tcW w:w="5701" w:type="dxa"/>
            <w:tcBorders>
              <w:top w:val="single" w:sz="4" w:space="0" w:color="auto"/>
              <w:left w:val="nil"/>
              <w:bottom w:val="nil"/>
              <w:right w:val="nil"/>
            </w:tcBorders>
            <w:vAlign w:val="center"/>
            <w:hideMark/>
          </w:tcPr>
          <w:p w14:paraId="363E6D34" w14:textId="77777777" w:rsidR="00423C4D" w:rsidRPr="002C0C9F" w:rsidRDefault="00423C4D" w:rsidP="00423C4D">
            <w:pPr>
              <w:ind w:right="346"/>
              <w:rPr>
                <w:rFonts w:cs="Aptos"/>
                <w:i/>
                <w:noProof/>
                <w:sz w:val="20"/>
                <w:szCs w:val="20"/>
              </w:rPr>
            </w:pPr>
            <w:r w:rsidRPr="002C0C9F">
              <w:rPr>
                <w:rFonts w:cs="Aptos"/>
                <w:i/>
                <w:noProof/>
                <w:sz w:val="20"/>
                <w:szCs w:val="20"/>
              </w:rPr>
              <w:t>Printed Name of Superintendent</w:t>
            </w:r>
          </w:p>
        </w:tc>
        <w:tc>
          <w:tcPr>
            <w:tcW w:w="3538" w:type="dxa"/>
            <w:tcBorders>
              <w:top w:val="single" w:sz="4" w:space="0" w:color="auto"/>
              <w:left w:val="nil"/>
              <w:bottom w:val="nil"/>
              <w:right w:val="nil"/>
            </w:tcBorders>
            <w:vAlign w:val="center"/>
          </w:tcPr>
          <w:p w14:paraId="13F0217C" w14:textId="77777777" w:rsidR="00423C4D" w:rsidRPr="002C0C9F" w:rsidRDefault="00423C4D" w:rsidP="00423C4D">
            <w:pPr>
              <w:ind w:right="346"/>
              <w:rPr>
                <w:rFonts w:cs="Aptos"/>
                <w:i/>
                <w:noProof/>
                <w:sz w:val="20"/>
                <w:szCs w:val="20"/>
              </w:rPr>
            </w:pPr>
          </w:p>
        </w:tc>
      </w:tr>
      <w:tr w:rsidR="00423C4D" w:rsidRPr="002C0C9F" w14:paraId="6A4FC741" w14:textId="77777777" w:rsidTr="00423C4D">
        <w:trPr>
          <w:trHeight w:val="369"/>
        </w:trPr>
        <w:tc>
          <w:tcPr>
            <w:tcW w:w="5701" w:type="dxa"/>
            <w:tcBorders>
              <w:top w:val="nil"/>
              <w:left w:val="nil"/>
              <w:bottom w:val="single" w:sz="4" w:space="0" w:color="auto"/>
              <w:right w:val="nil"/>
            </w:tcBorders>
            <w:vAlign w:val="center"/>
          </w:tcPr>
          <w:p w14:paraId="2ADB22EB" w14:textId="77777777" w:rsidR="00423C4D" w:rsidRPr="002C0C9F" w:rsidRDefault="00423C4D" w:rsidP="00423C4D">
            <w:pPr>
              <w:ind w:right="346"/>
              <w:jc w:val="center"/>
              <w:rPr>
                <w:rFonts w:cs="Aptos"/>
                <w:i/>
                <w:noProof/>
                <w:sz w:val="20"/>
                <w:szCs w:val="20"/>
              </w:rPr>
            </w:pPr>
          </w:p>
        </w:tc>
        <w:tc>
          <w:tcPr>
            <w:tcW w:w="3538" w:type="dxa"/>
            <w:tcBorders>
              <w:top w:val="nil"/>
              <w:left w:val="nil"/>
              <w:bottom w:val="single" w:sz="4" w:space="0" w:color="auto"/>
              <w:right w:val="nil"/>
            </w:tcBorders>
            <w:vAlign w:val="center"/>
          </w:tcPr>
          <w:p w14:paraId="33D76BD0" w14:textId="77777777" w:rsidR="00423C4D" w:rsidRPr="002C0C9F" w:rsidRDefault="00423C4D" w:rsidP="00423C4D">
            <w:pPr>
              <w:ind w:right="346"/>
              <w:jc w:val="center"/>
              <w:rPr>
                <w:rFonts w:cs="Aptos"/>
                <w:i/>
                <w:noProof/>
                <w:sz w:val="20"/>
                <w:szCs w:val="20"/>
              </w:rPr>
            </w:pPr>
          </w:p>
        </w:tc>
      </w:tr>
      <w:tr w:rsidR="00423C4D" w:rsidRPr="002C0C9F" w14:paraId="661C4ABC" w14:textId="77777777" w:rsidTr="00423C4D">
        <w:trPr>
          <w:trHeight w:val="21"/>
        </w:trPr>
        <w:tc>
          <w:tcPr>
            <w:tcW w:w="5701" w:type="dxa"/>
            <w:tcBorders>
              <w:top w:val="single" w:sz="4" w:space="0" w:color="auto"/>
              <w:left w:val="nil"/>
              <w:bottom w:val="nil"/>
              <w:right w:val="nil"/>
            </w:tcBorders>
            <w:vAlign w:val="center"/>
            <w:hideMark/>
          </w:tcPr>
          <w:p w14:paraId="119BE767" w14:textId="77777777" w:rsidR="00423C4D" w:rsidRPr="002C0C9F" w:rsidRDefault="00423C4D" w:rsidP="00423C4D">
            <w:pPr>
              <w:tabs>
                <w:tab w:val="center" w:pos="4680"/>
                <w:tab w:val="right" w:pos="9360"/>
              </w:tabs>
              <w:ind w:left="180" w:right="346" w:hanging="270"/>
              <w:rPr>
                <w:rFonts w:cs="Aptos"/>
                <w:bCs/>
                <w:i/>
                <w:noProof/>
                <w:sz w:val="20"/>
                <w:szCs w:val="20"/>
              </w:rPr>
            </w:pPr>
            <w:r w:rsidRPr="002C0C9F">
              <w:rPr>
                <w:rFonts w:cs="Aptos"/>
                <w:bCs/>
                <w:i/>
                <w:noProof/>
                <w:sz w:val="20"/>
                <w:szCs w:val="20"/>
              </w:rPr>
              <w:t>Signature of Superintendent</w:t>
            </w:r>
          </w:p>
        </w:tc>
        <w:tc>
          <w:tcPr>
            <w:tcW w:w="3538" w:type="dxa"/>
            <w:tcBorders>
              <w:top w:val="single" w:sz="4" w:space="0" w:color="auto"/>
              <w:left w:val="nil"/>
              <w:bottom w:val="nil"/>
              <w:right w:val="nil"/>
            </w:tcBorders>
            <w:vAlign w:val="center"/>
            <w:hideMark/>
          </w:tcPr>
          <w:p w14:paraId="25090547" w14:textId="77777777" w:rsidR="00423C4D" w:rsidRPr="002C0C9F" w:rsidRDefault="00423C4D" w:rsidP="00423C4D">
            <w:pPr>
              <w:ind w:right="346"/>
              <w:rPr>
                <w:rFonts w:cs="Aptos"/>
                <w:bCs/>
                <w:i/>
                <w:noProof/>
                <w:sz w:val="20"/>
                <w:szCs w:val="20"/>
              </w:rPr>
            </w:pPr>
            <w:r w:rsidRPr="002C0C9F">
              <w:rPr>
                <w:rFonts w:cs="Aptos"/>
                <w:bCs/>
                <w:i/>
                <w:noProof/>
                <w:sz w:val="20"/>
                <w:szCs w:val="20"/>
              </w:rPr>
              <w:t>Date</w:t>
            </w:r>
          </w:p>
        </w:tc>
      </w:tr>
      <w:tr w:rsidR="00423C4D" w:rsidRPr="002C0C9F" w14:paraId="5DA7EFC4" w14:textId="77777777" w:rsidTr="00423C4D">
        <w:trPr>
          <w:trHeight w:val="257"/>
        </w:trPr>
        <w:tc>
          <w:tcPr>
            <w:tcW w:w="5701" w:type="dxa"/>
            <w:tcBorders>
              <w:top w:val="nil"/>
              <w:left w:val="nil"/>
              <w:bottom w:val="single" w:sz="4" w:space="0" w:color="auto"/>
              <w:right w:val="nil"/>
            </w:tcBorders>
            <w:vAlign w:val="center"/>
          </w:tcPr>
          <w:p w14:paraId="666BF53F" w14:textId="77777777" w:rsidR="00423C4D" w:rsidRDefault="00423C4D" w:rsidP="00423C4D">
            <w:pPr>
              <w:tabs>
                <w:tab w:val="center" w:pos="4680"/>
                <w:tab w:val="right" w:pos="9360"/>
              </w:tabs>
              <w:ind w:right="346"/>
              <w:rPr>
                <w:rFonts w:cs="Aptos"/>
                <w:bCs/>
                <w:i/>
                <w:noProof/>
                <w:sz w:val="20"/>
                <w:szCs w:val="20"/>
              </w:rPr>
            </w:pPr>
          </w:p>
          <w:p w14:paraId="56AC61C1" w14:textId="77777777" w:rsidR="00423C4D" w:rsidRPr="002C0C9F" w:rsidRDefault="00423C4D" w:rsidP="00423C4D">
            <w:pPr>
              <w:tabs>
                <w:tab w:val="center" w:pos="4680"/>
                <w:tab w:val="right" w:pos="9360"/>
              </w:tabs>
              <w:ind w:right="346"/>
              <w:rPr>
                <w:rFonts w:cs="Aptos"/>
                <w:bCs/>
                <w:i/>
                <w:noProof/>
                <w:sz w:val="20"/>
                <w:szCs w:val="20"/>
              </w:rPr>
            </w:pPr>
          </w:p>
        </w:tc>
        <w:tc>
          <w:tcPr>
            <w:tcW w:w="3538" w:type="dxa"/>
            <w:tcBorders>
              <w:top w:val="nil"/>
              <w:left w:val="nil"/>
              <w:bottom w:val="single" w:sz="4" w:space="0" w:color="auto"/>
              <w:right w:val="nil"/>
            </w:tcBorders>
            <w:vAlign w:val="center"/>
          </w:tcPr>
          <w:p w14:paraId="2E2F0A39" w14:textId="77777777" w:rsidR="00423C4D" w:rsidRPr="002C0C9F" w:rsidRDefault="00423C4D" w:rsidP="00423C4D">
            <w:pPr>
              <w:ind w:right="346"/>
              <w:jc w:val="center"/>
              <w:rPr>
                <w:rFonts w:cs="Aptos"/>
                <w:bCs/>
                <w:i/>
                <w:noProof/>
                <w:sz w:val="20"/>
                <w:szCs w:val="20"/>
              </w:rPr>
            </w:pPr>
          </w:p>
        </w:tc>
      </w:tr>
      <w:tr w:rsidR="00423C4D" w:rsidRPr="002C0C9F" w14:paraId="7A577EB1" w14:textId="77777777" w:rsidTr="00423C4D">
        <w:trPr>
          <w:trHeight w:val="76"/>
        </w:trPr>
        <w:tc>
          <w:tcPr>
            <w:tcW w:w="5701" w:type="dxa"/>
            <w:tcBorders>
              <w:top w:val="single" w:sz="4" w:space="0" w:color="auto"/>
              <w:left w:val="nil"/>
              <w:bottom w:val="nil"/>
              <w:right w:val="nil"/>
            </w:tcBorders>
            <w:vAlign w:val="center"/>
            <w:hideMark/>
          </w:tcPr>
          <w:p w14:paraId="0EA621DA" w14:textId="77777777" w:rsidR="00423C4D" w:rsidRPr="002C0C9F" w:rsidRDefault="00423C4D" w:rsidP="00423C4D">
            <w:pPr>
              <w:tabs>
                <w:tab w:val="center" w:pos="4680"/>
                <w:tab w:val="right" w:pos="9360"/>
              </w:tabs>
              <w:ind w:left="180" w:right="346" w:hanging="270"/>
              <w:rPr>
                <w:rFonts w:cs="Aptos"/>
                <w:bCs/>
                <w:i/>
                <w:noProof/>
                <w:sz w:val="20"/>
                <w:szCs w:val="20"/>
              </w:rPr>
            </w:pPr>
            <w:r w:rsidRPr="002C0C9F">
              <w:rPr>
                <w:rFonts w:cs="Aptos"/>
                <w:bCs/>
                <w:i/>
                <w:noProof/>
                <w:sz w:val="20"/>
                <w:szCs w:val="20"/>
              </w:rPr>
              <w:t>Printed Name of Principal</w:t>
            </w:r>
          </w:p>
        </w:tc>
        <w:tc>
          <w:tcPr>
            <w:tcW w:w="3538" w:type="dxa"/>
            <w:tcBorders>
              <w:top w:val="single" w:sz="4" w:space="0" w:color="auto"/>
              <w:left w:val="nil"/>
              <w:bottom w:val="nil"/>
              <w:right w:val="nil"/>
            </w:tcBorders>
            <w:vAlign w:val="center"/>
          </w:tcPr>
          <w:p w14:paraId="166D4E09" w14:textId="77777777" w:rsidR="00423C4D" w:rsidRPr="002C0C9F" w:rsidRDefault="00423C4D" w:rsidP="00423C4D">
            <w:pPr>
              <w:ind w:right="346"/>
              <w:rPr>
                <w:rFonts w:cs="Aptos"/>
                <w:bCs/>
                <w:i/>
                <w:noProof/>
                <w:sz w:val="20"/>
                <w:szCs w:val="20"/>
              </w:rPr>
            </w:pPr>
          </w:p>
        </w:tc>
      </w:tr>
      <w:tr w:rsidR="00423C4D" w:rsidRPr="002C0C9F" w14:paraId="24A81CD6" w14:textId="77777777" w:rsidTr="00423C4D">
        <w:trPr>
          <w:trHeight w:val="375"/>
        </w:trPr>
        <w:tc>
          <w:tcPr>
            <w:tcW w:w="5701" w:type="dxa"/>
            <w:tcBorders>
              <w:top w:val="nil"/>
              <w:left w:val="nil"/>
              <w:bottom w:val="single" w:sz="4" w:space="0" w:color="auto"/>
              <w:right w:val="nil"/>
            </w:tcBorders>
            <w:vAlign w:val="center"/>
          </w:tcPr>
          <w:p w14:paraId="09A43AD3" w14:textId="77777777" w:rsidR="00423C4D" w:rsidRPr="002C0C9F" w:rsidRDefault="00423C4D" w:rsidP="00423C4D">
            <w:pPr>
              <w:ind w:right="346"/>
              <w:rPr>
                <w:rFonts w:cs="Aptos"/>
                <w:i/>
                <w:noProof/>
                <w:sz w:val="20"/>
                <w:szCs w:val="20"/>
              </w:rPr>
            </w:pPr>
          </w:p>
        </w:tc>
        <w:tc>
          <w:tcPr>
            <w:tcW w:w="3538" w:type="dxa"/>
            <w:tcBorders>
              <w:top w:val="nil"/>
              <w:left w:val="nil"/>
              <w:bottom w:val="single" w:sz="4" w:space="0" w:color="auto"/>
              <w:right w:val="nil"/>
            </w:tcBorders>
            <w:vAlign w:val="center"/>
          </w:tcPr>
          <w:p w14:paraId="7C716121" w14:textId="77777777" w:rsidR="00423C4D" w:rsidRPr="002C0C9F" w:rsidRDefault="00423C4D" w:rsidP="00423C4D">
            <w:pPr>
              <w:ind w:right="346"/>
              <w:rPr>
                <w:rFonts w:cs="Aptos"/>
                <w:i/>
                <w:noProof/>
                <w:sz w:val="20"/>
                <w:szCs w:val="20"/>
              </w:rPr>
            </w:pPr>
          </w:p>
        </w:tc>
      </w:tr>
      <w:tr w:rsidR="00423C4D" w:rsidRPr="002C0C9F" w14:paraId="583B81A9" w14:textId="77777777" w:rsidTr="00423C4D">
        <w:trPr>
          <w:trHeight w:val="213"/>
        </w:trPr>
        <w:tc>
          <w:tcPr>
            <w:tcW w:w="5701" w:type="dxa"/>
            <w:tcBorders>
              <w:top w:val="single" w:sz="4" w:space="0" w:color="auto"/>
              <w:left w:val="nil"/>
              <w:bottom w:val="nil"/>
              <w:right w:val="nil"/>
            </w:tcBorders>
            <w:vAlign w:val="center"/>
            <w:hideMark/>
          </w:tcPr>
          <w:p w14:paraId="6066FC4E" w14:textId="77777777" w:rsidR="00423C4D" w:rsidRPr="002C0C9F" w:rsidRDefault="00423C4D" w:rsidP="00423C4D">
            <w:pPr>
              <w:ind w:right="346"/>
              <w:rPr>
                <w:rFonts w:cs="Aptos"/>
                <w:i/>
                <w:noProof/>
                <w:sz w:val="20"/>
                <w:szCs w:val="20"/>
              </w:rPr>
            </w:pPr>
            <w:r w:rsidRPr="002C0C9F">
              <w:rPr>
                <w:rFonts w:cs="Aptos"/>
                <w:i/>
                <w:noProof/>
                <w:sz w:val="20"/>
                <w:szCs w:val="20"/>
              </w:rPr>
              <w:t xml:space="preserve">Signature of Principal  </w:t>
            </w:r>
          </w:p>
        </w:tc>
        <w:tc>
          <w:tcPr>
            <w:tcW w:w="3538" w:type="dxa"/>
            <w:tcBorders>
              <w:top w:val="single" w:sz="4" w:space="0" w:color="auto"/>
              <w:left w:val="nil"/>
              <w:bottom w:val="nil"/>
              <w:right w:val="nil"/>
            </w:tcBorders>
            <w:vAlign w:val="center"/>
            <w:hideMark/>
          </w:tcPr>
          <w:p w14:paraId="69EA2FE0" w14:textId="77777777" w:rsidR="00423C4D" w:rsidRPr="002C0C9F" w:rsidRDefault="00423C4D" w:rsidP="00423C4D">
            <w:pPr>
              <w:ind w:right="346"/>
              <w:rPr>
                <w:rFonts w:cs="Aptos"/>
                <w:i/>
                <w:noProof/>
                <w:sz w:val="20"/>
                <w:szCs w:val="20"/>
              </w:rPr>
            </w:pPr>
            <w:r w:rsidRPr="002C0C9F">
              <w:rPr>
                <w:rFonts w:cs="Aptos"/>
                <w:i/>
                <w:noProof/>
                <w:sz w:val="20"/>
                <w:szCs w:val="20"/>
              </w:rPr>
              <w:t>Date</w:t>
            </w:r>
          </w:p>
        </w:tc>
      </w:tr>
    </w:tbl>
    <w:p w14:paraId="5BA1BBA5" w14:textId="7B74A7B1" w:rsidR="007E4FAA" w:rsidRDefault="00F8132C" w:rsidP="007E4FAA">
      <w:pPr>
        <w:spacing w:line="276" w:lineRule="auto"/>
        <w:ind w:right="342"/>
        <w:rPr>
          <w:rFonts w:ascii="Aptos" w:eastAsia="DengXian" w:hAnsi="Aptos" w:cs="Cordia New"/>
          <w:noProof/>
          <w:sz w:val="20"/>
          <w:szCs w:val="20"/>
        </w:rPr>
      </w:pPr>
      <w:r w:rsidRPr="00822E36">
        <w:rPr>
          <w:rFonts w:ascii="Aptos" w:eastAsia="DengXian" w:hAnsi="Aptos" w:cs="Cordia New"/>
          <w:noProof/>
          <w:sz w:val="20"/>
          <w:szCs w:val="20"/>
        </w:rPr>
        <w:t xml:space="preserve">In signing </w:t>
      </w:r>
      <w:r w:rsidR="009056DC">
        <w:rPr>
          <w:rFonts w:ascii="Aptos" w:eastAsia="DengXian" w:hAnsi="Aptos" w:cs="Cordia New"/>
          <w:noProof/>
          <w:sz w:val="20"/>
          <w:szCs w:val="20"/>
        </w:rPr>
        <w:t xml:space="preserve">we </w:t>
      </w:r>
      <w:r w:rsidR="007E4FAA" w:rsidRPr="00822E36">
        <w:rPr>
          <w:rFonts w:ascii="Aptos" w:eastAsia="DengXian" w:hAnsi="Aptos" w:cs="Cordia New"/>
          <w:noProof/>
          <w:sz w:val="20"/>
          <w:szCs w:val="20"/>
        </w:rPr>
        <w:t>attest that the information submitted in this and subsequent applications is factual and that the school district will develop and implement the approved program in accordance with applicable state and federal laws, regulations, and guidelines.</w:t>
      </w:r>
    </w:p>
    <w:p w14:paraId="0CD9A909" w14:textId="77777777" w:rsidR="00423C4D" w:rsidRPr="00822E36" w:rsidRDefault="00423C4D" w:rsidP="007E4FAA">
      <w:pPr>
        <w:spacing w:line="276" w:lineRule="auto"/>
        <w:ind w:right="342"/>
        <w:rPr>
          <w:rFonts w:ascii="Aptos" w:eastAsia="DengXian" w:hAnsi="Aptos" w:cs="Cordia New"/>
          <w:noProof/>
          <w:sz w:val="20"/>
          <w:szCs w:val="20"/>
        </w:rPr>
      </w:pPr>
    </w:p>
    <w:p w14:paraId="258FB5E4" w14:textId="77777777" w:rsidR="00E57B62" w:rsidRPr="00AF452C" w:rsidRDefault="00E57B62" w:rsidP="00423C4D"/>
    <w:sectPr w:rsidR="00E57B62" w:rsidRPr="00AF452C" w:rsidSect="00EB6530">
      <w:footerReference w:type="default" r:id="rId3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FAB71" w14:textId="77777777" w:rsidR="002B3539" w:rsidRDefault="002B3539" w:rsidP="00FD06F6">
      <w:pPr>
        <w:spacing w:after="0" w:line="240" w:lineRule="auto"/>
      </w:pPr>
      <w:r>
        <w:separator/>
      </w:r>
    </w:p>
  </w:endnote>
  <w:endnote w:type="continuationSeparator" w:id="0">
    <w:p w14:paraId="63A43755" w14:textId="77777777" w:rsidR="002B3539" w:rsidRDefault="002B3539" w:rsidP="00FD06F6">
      <w:pPr>
        <w:spacing w:after="0" w:line="240" w:lineRule="auto"/>
      </w:pPr>
      <w:r>
        <w:continuationSeparator/>
      </w:r>
    </w:p>
  </w:endnote>
  <w:endnote w:type="continuationNotice" w:id="1">
    <w:p w14:paraId="447B0C66" w14:textId="77777777" w:rsidR="002B3539" w:rsidRDefault="002B3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28761"/>
      <w:docPartObj>
        <w:docPartGallery w:val="Page Numbers (Bottom of Page)"/>
        <w:docPartUnique/>
      </w:docPartObj>
    </w:sdtPr>
    <w:sdtEndPr>
      <w:rPr>
        <w:noProof/>
      </w:rPr>
    </w:sdtEndPr>
    <w:sdtContent>
      <w:p w14:paraId="6D4B4E40" w14:textId="039EF393" w:rsidR="00542F5C" w:rsidRDefault="00542F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A75BA4" w14:textId="77777777" w:rsidR="00542F5C" w:rsidRDefault="0054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D5B91" w14:textId="77777777" w:rsidR="002B3539" w:rsidRDefault="002B3539" w:rsidP="00FD06F6">
      <w:pPr>
        <w:spacing w:after="0" w:line="240" w:lineRule="auto"/>
      </w:pPr>
      <w:r>
        <w:separator/>
      </w:r>
    </w:p>
  </w:footnote>
  <w:footnote w:type="continuationSeparator" w:id="0">
    <w:p w14:paraId="63BA322D" w14:textId="77777777" w:rsidR="002B3539" w:rsidRDefault="002B3539" w:rsidP="00FD06F6">
      <w:pPr>
        <w:spacing w:after="0" w:line="240" w:lineRule="auto"/>
      </w:pPr>
      <w:r>
        <w:continuationSeparator/>
      </w:r>
    </w:p>
  </w:footnote>
  <w:footnote w:type="continuationNotice" w:id="1">
    <w:p w14:paraId="7091E6EB" w14:textId="77777777" w:rsidR="002B3539" w:rsidRDefault="002B35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661"/>
    <w:multiLevelType w:val="hybridMultilevel"/>
    <w:tmpl w:val="C4D486D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1E332"/>
    <w:multiLevelType w:val="hybridMultilevel"/>
    <w:tmpl w:val="FFFFFFFF"/>
    <w:lvl w:ilvl="0" w:tplc="6FD6E8D8">
      <w:start w:val="1"/>
      <w:numFmt w:val="decimal"/>
      <w:lvlText w:val="%1."/>
      <w:lvlJc w:val="left"/>
      <w:pPr>
        <w:ind w:left="720" w:hanging="360"/>
      </w:pPr>
    </w:lvl>
    <w:lvl w:ilvl="1" w:tplc="42E0EF70">
      <w:start w:val="1"/>
      <w:numFmt w:val="lowerLetter"/>
      <w:lvlText w:val="%2."/>
      <w:lvlJc w:val="left"/>
      <w:pPr>
        <w:ind w:left="1440" w:hanging="360"/>
      </w:pPr>
    </w:lvl>
    <w:lvl w:ilvl="2" w:tplc="3EC43886">
      <w:start w:val="1"/>
      <w:numFmt w:val="lowerRoman"/>
      <w:lvlText w:val="%3."/>
      <w:lvlJc w:val="right"/>
      <w:pPr>
        <w:ind w:left="2160" w:hanging="180"/>
      </w:pPr>
    </w:lvl>
    <w:lvl w:ilvl="3" w:tplc="E97E46EE">
      <w:start w:val="1"/>
      <w:numFmt w:val="decimal"/>
      <w:lvlText w:val="%4."/>
      <w:lvlJc w:val="left"/>
      <w:pPr>
        <w:ind w:left="2880" w:hanging="360"/>
      </w:pPr>
    </w:lvl>
    <w:lvl w:ilvl="4" w:tplc="A6ACAFAE">
      <w:start w:val="1"/>
      <w:numFmt w:val="lowerLetter"/>
      <w:lvlText w:val="%5."/>
      <w:lvlJc w:val="left"/>
      <w:pPr>
        <w:ind w:left="3600" w:hanging="360"/>
      </w:pPr>
    </w:lvl>
    <w:lvl w:ilvl="5" w:tplc="1AB870FE">
      <w:start w:val="1"/>
      <w:numFmt w:val="lowerRoman"/>
      <w:lvlText w:val="%6."/>
      <w:lvlJc w:val="right"/>
      <w:pPr>
        <w:ind w:left="4320" w:hanging="180"/>
      </w:pPr>
    </w:lvl>
    <w:lvl w:ilvl="6" w:tplc="4E521518">
      <w:start w:val="1"/>
      <w:numFmt w:val="decimal"/>
      <w:lvlText w:val="%7."/>
      <w:lvlJc w:val="left"/>
      <w:pPr>
        <w:ind w:left="5040" w:hanging="360"/>
      </w:pPr>
    </w:lvl>
    <w:lvl w:ilvl="7" w:tplc="8F6809B2">
      <w:start w:val="1"/>
      <w:numFmt w:val="lowerLetter"/>
      <w:lvlText w:val="%8."/>
      <w:lvlJc w:val="left"/>
      <w:pPr>
        <w:ind w:left="5760" w:hanging="360"/>
      </w:pPr>
    </w:lvl>
    <w:lvl w:ilvl="8" w:tplc="39784366">
      <w:start w:val="1"/>
      <w:numFmt w:val="lowerRoman"/>
      <w:lvlText w:val="%9."/>
      <w:lvlJc w:val="right"/>
      <w:pPr>
        <w:ind w:left="6480" w:hanging="180"/>
      </w:pPr>
    </w:lvl>
  </w:abstractNum>
  <w:abstractNum w:abstractNumId="2" w15:restartNumberingAfterBreak="0">
    <w:nsid w:val="07A5061B"/>
    <w:multiLevelType w:val="hybridMultilevel"/>
    <w:tmpl w:val="D2E070A4"/>
    <w:lvl w:ilvl="0" w:tplc="A57040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81E14"/>
    <w:multiLevelType w:val="hybridMultilevel"/>
    <w:tmpl w:val="B532F498"/>
    <w:lvl w:ilvl="0" w:tplc="1A8A6E6C">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A63F4"/>
    <w:multiLevelType w:val="hybridMultilevel"/>
    <w:tmpl w:val="57D29452"/>
    <w:lvl w:ilvl="0" w:tplc="9656FFD4">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19AF"/>
    <w:multiLevelType w:val="hybridMultilevel"/>
    <w:tmpl w:val="FFFFFFFF"/>
    <w:lvl w:ilvl="0" w:tplc="442CA69C">
      <w:start w:val="1"/>
      <w:numFmt w:val="bullet"/>
      <w:lvlText w:val=""/>
      <w:lvlJc w:val="left"/>
      <w:pPr>
        <w:ind w:left="720" w:hanging="360"/>
      </w:pPr>
      <w:rPr>
        <w:rFonts w:ascii="Symbol" w:hAnsi="Symbol" w:hint="default"/>
      </w:rPr>
    </w:lvl>
    <w:lvl w:ilvl="1" w:tplc="4DDEAB06">
      <w:start w:val="1"/>
      <w:numFmt w:val="bullet"/>
      <w:lvlText w:val="o"/>
      <w:lvlJc w:val="left"/>
      <w:pPr>
        <w:ind w:left="1440" w:hanging="360"/>
      </w:pPr>
      <w:rPr>
        <w:rFonts w:ascii="Courier New" w:hAnsi="Courier New" w:hint="default"/>
      </w:rPr>
    </w:lvl>
    <w:lvl w:ilvl="2" w:tplc="A718C81E">
      <w:start w:val="1"/>
      <w:numFmt w:val="bullet"/>
      <w:lvlText w:val=""/>
      <w:lvlJc w:val="left"/>
      <w:pPr>
        <w:ind w:left="2160" w:hanging="360"/>
      </w:pPr>
      <w:rPr>
        <w:rFonts w:ascii="Wingdings" w:hAnsi="Wingdings" w:hint="default"/>
      </w:rPr>
    </w:lvl>
    <w:lvl w:ilvl="3" w:tplc="A90818FE">
      <w:start w:val="1"/>
      <w:numFmt w:val="bullet"/>
      <w:lvlText w:val=""/>
      <w:lvlJc w:val="left"/>
      <w:pPr>
        <w:ind w:left="2880" w:hanging="360"/>
      </w:pPr>
      <w:rPr>
        <w:rFonts w:ascii="Symbol" w:hAnsi="Symbol" w:hint="default"/>
      </w:rPr>
    </w:lvl>
    <w:lvl w:ilvl="4" w:tplc="0B007FF4">
      <w:start w:val="1"/>
      <w:numFmt w:val="bullet"/>
      <w:lvlText w:val="o"/>
      <w:lvlJc w:val="left"/>
      <w:pPr>
        <w:ind w:left="3600" w:hanging="360"/>
      </w:pPr>
      <w:rPr>
        <w:rFonts w:ascii="Courier New" w:hAnsi="Courier New" w:hint="default"/>
      </w:rPr>
    </w:lvl>
    <w:lvl w:ilvl="5" w:tplc="3DCAC7D8">
      <w:start w:val="1"/>
      <w:numFmt w:val="bullet"/>
      <w:lvlText w:val=""/>
      <w:lvlJc w:val="left"/>
      <w:pPr>
        <w:ind w:left="4320" w:hanging="360"/>
      </w:pPr>
      <w:rPr>
        <w:rFonts w:ascii="Wingdings" w:hAnsi="Wingdings" w:hint="default"/>
      </w:rPr>
    </w:lvl>
    <w:lvl w:ilvl="6" w:tplc="60D09618">
      <w:start w:val="1"/>
      <w:numFmt w:val="bullet"/>
      <w:lvlText w:val=""/>
      <w:lvlJc w:val="left"/>
      <w:pPr>
        <w:ind w:left="5040" w:hanging="360"/>
      </w:pPr>
      <w:rPr>
        <w:rFonts w:ascii="Symbol" w:hAnsi="Symbol" w:hint="default"/>
      </w:rPr>
    </w:lvl>
    <w:lvl w:ilvl="7" w:tplc="BBE6FF0C">
      <w:start w:val="1"/>
      <w:numFmt w:val="bullet"/>
      <w:lvlText w:val="o"/>
      <w:lvlJc w:val="left"/>
      <w:pPr>
        <w:ind w:left="5760" w:hanging="360"/>
      </w:pPr>
      <w:rPr>
        <w:rFonts w:ascii="Courier New" w:hAnsi="Courier New" w:hint="default"/>
      </w:rPr>
    </w:lvl>
    <w:lvl w:ilvl="8" w:tplc="31504F50">
      <w:start w:val="1"/>
      <w:numFmt w:val="bullet"/>
      <w:lvlText w:val=""/>
      <w:lvlJc w:val="left"/>
      <w:pPr>
        <w:ind w:left="6480" w:hanging="360"/>
      </w:pPr>
      <w:rPr>
        <w:rFonts w:ascii="Wingdings" w:hAnsi="Wingdings" w:hint="default"/>
      </w:rPr>
    </w:lvl>
  </w:abstractNum>
  <w:abstractNum w:abstractNumId="6" w15:restartNumberingAfterBreak="0">
    <w:nsid w:val="191502FF"/>
    <w:multiLevelType w:val="hybridMultilevel"/>
    <w:tmpl w:val="F25C7B82"/>
    <w:lvl w:ilvl="0" w:tplc="0EA05174">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95110"/>
    <w:multiLevelType w:val="hybridMultilevel"/>
    <w:tmpl w:val="7402FD5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57422"/>
    <w:multiLevelType w:val="hybridMultilevel"/>
    <w:tmpl w:val="2E666950"/>
    <w:lvl w:ilvl="0" w:tplc="0EA05174">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31FD3"/>
    <w:multiLevelType w:val="hybridMultilevel"/>
    <w:tmpl w:val="7402FD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EE1A17"/>
    <w:multiLevelType w:val="hybridMultilevel"/>
    <w:tmpl w:val="282458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81A29D6"/>
    <w:multiLevelType w:val="hybridMultilevel"/>
    <w:tmpl w:val="302C8F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F54F29E">
      <w:start w:val="1"/>
      <w:numFmt w:val="upperLetter"/>
      <w:lvlText w:val="%5."/>
      <w:lvlJc w:val="left"/>
      <w:pPr>
        <w:ind w:left="3600" w:hanging="360"/>
      </w:pPr>
      <w:rPr>
        <w:rFonts w:hint="default"/>
        <w:b w:val="0"/>
        <w:u w:val="none"/>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4257B"/>
    <w:multiLevelType w:val="hybridMultilevel"/>
    <w:tmpl w:val="152E085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57398"/>
    <w:multiLevelType w:val="hybridMultilevel"/>
    <w:tmpl w:val="816806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1E3351"/>
    <w:multiLevelType w:val="hybridMultilevel"/>
    <w:tmpl w:val="BFDA8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3508F"/>
    <w:multiLevelType w:val="hybridMultilevel"/>
    <w:tmpl w:val="6D363E72"/>
    <w:lvl w:ilvl="0" w:tplc="1C5A33AE">
      <w:start w:val="1"/>
      <w:numFmt w:val="bullet"/>
      <w:lvlText w:val=""/>
      <w:lvlJc w:val="left"/>
      <w:pPr>
        <w:ind w:left="720" w:hanging="360"/>
      </w:pPr>
      <w:rPr>
        <w:rFonts w:ascii="Wingdings" w:hAnsi="Wingdings" w:hint="default"/>
        <w:color w:val="365F91"/>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35113A"/>
    <w:multiLevelType w:val="hybridMultilevel"/>
    <w:tmpl w:val="57D29452"/>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E77A02"/>
    <w:multiLevelType w:val="hybridMultilevel"/>
    <w:tmpl w:val="DFC05F32"/>
    <w:lvl w:ilvl="0" w:tplc="A570403E">
      <w:start w:val="1"/>
      <w:numFmt w:val="bullet"/>
      <w:lvlText w:val=""/>
      <w:lvlJc w:val="left"/>
      <w:pPr>
        <w:ind w:left="90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8" w15:restartNumberingAfterBreak="0">
    <w:nsid w:val="4AB67AB5"/>
    <w:multiLevelType w:val="hybridMultilevel"/>
    <w:tmpl w:val="8FCACE9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25E94"/>
    <w:multiLevelType w:val="hybridMultilevel"/>
    <w:tmpl w:val="3108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A3C4F"/>
    <w:multiLevelType w:val="hybridMultilevel"/>
    <w:tmpl w:val="AC6C23E8"/>
    <w:lvl w:ilvl="0" w:tplc="0EA05174">
      <w:start w:val="1"/>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FAAC4BDC">
      <w:numFmt w:val="bullet"/>
      <w:lvlText w:val=""/>
      <w:lvlJc w:val="left"/>
      <w:pPr>
        <w:ind w:left="2520" w:hanging="720"/>
      </w:pPr>
      <w:rPr>
        <w:rFonts w:ascii="Symbol" w:eastAsiaTheme="minorEastAsia"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96489"/>
    <w:multiLevelType w:val="multilevel"/>
    <w:tmpl w:val="3F783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CE90298"/>
    <w:multiLevelType w:val="hybridMultilevel"/>
    <w:tmpl w:val="5630DFD6"/>
    <w:lvl w:ilvl="0" w:tplc="0EA05174">
      <w:start w:val="1"/>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45497"/>
    <w:multiLevelType w:val="hybridMultilevel"/>
    <w:tmpl w:val="C1CA121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A299E"/>
    <w:multiLevelType w:val="hybridMultilevel"/>
    <w:tmpl w:val="B36A5C50"/>
    <w:lvl w:ilvl="0" w:tplc="A57040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E458DD"/>
    <w:multiLevelType w:val="hybridMultilevel"/>
    <w:tmpl w:val="AA24CC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5A87815"/>
    <w:multiLevelType w:val="hybridMultilevel"/>
    <w:tmpl w:val="42D67E76"/>
    <w:lvl w:ilvl="0" w:tplc="0EA05174">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428C4"/>
    <w:multiLevelType w:val="hybridMultilevel"/>
    <w:tmpl w:val="FFFFFFFF"/>
    <w:lvl w:ilvl="0" w:tplc="3C7E151A">
      <w:start w:val="1"/>
      <w:numFmt w:val="bullet"/>
      <w:lvlText w:val=""/>
      <w:lvlJc w:val="left"/>
      <w:pPr>
        <w:ind w:left="720" w:hanging="360"/>
      </w:pPr>
      <w:rPr>
        <w:rFonts w:ascii="Symbol" w:hAnsi="Symbol" w:hint="default"/>
      </w:rPr>
    </w:lvl>
    <w:lvl w:ilvl="1" w:tplc="0A8E4E9A">
      <w:start w:val="1"/>
      <w:numFmt w:val="bullet"/>
      <w:lvlText w:val="o"/>
      <w:lvlJc w:val="left"/>
      <w:pPr>
        <w:ind w:left="1440" w:hanging="360"/>
      </w:pPr>
      <w:rPr>
        <w:rFonts w:ascii="Courier New" w:hAnsi="Courier New" w:hint="default"/>
      </w:rPr>
    </w:lvl>
    <w:lvl w:ilvl="2" w:tplc="BC5E01A6">
      <w:start w:val="1"/>
      <w:numFmt w:val="bullet"/>
      <w:lvlText w:val=""/>
      <w:lvlJc w:val="left"/>
      <w:pPr>
        <w:ind w:left="2160" w:hanging="360"/>
      </w:pPr>
      <w:rPr>
        <w:rFonts w:ascii="Wingdings" w:hAnsi="Wingdings" w:hint="default"/>
      </w:rPr>
    </w:lvl>
    <w:lvl w:ilvl="3" w:tplc="7DAC9D84">
      <w:start w:val="1"/>
      <w:numFmt w:val="bullet"/>
      <w:lvlText w:val=""/>
      <w:lvlJc w:val="left"/>
      <w:pPr>
        <w:ind w:left="2880" w:hanging="360"/>
      </w:pPr>
      <w:rPr>
        <w:rFonts w:ascii="Symbol" w:hAnsi="Symbol" w:hint="default"/>
      </w:rPr>
    </w:lvl>
    <w:lvl w:ilvl="4" w:tplc="4244816C">
      <w:start w:val="1"/>
      <w:numFmt w:val="bullet"/>
      <w:lvlText w:val="o"/>
      <w:lvlJc w:val="left"/>
      <w:pPr>
        <w:ind w:left="3600" w:hanging="360"/>
      </w:pPr>
      <w:rPr>
        <w:rFonts w:ascii="Courier New" w:hAnsi="Courier New" w:hint="default"/>
      </w:rPr>
    </w:lvl>
    <w:lvl w:ilvl="5" w:tplc="6D56117A">
      <w:start w:val="1"/>
      <w:numFmt w:val="bullet"/>
      <w:lvlText w:val=""/>
      <w:lvlJc w:val="left"/>
      <w:pPr>
        <w:ind w:left="4320" w:hanging="360"/>
      </w:pPr>
      <w:rPr>
        <w:rFonts w:ascii="Wingdings" w:hAnsi="Wingdings" w:hint="default"/>
      </w:rPr>
    </w:lvl>
    <w:lvl w:ilvl="6" w:tplc="C5DABB0A">
      <w:start w:val="1"/>
      <w:numFmt w:val="bullet"/>
      <w:lvlText w:val=""/>
      <w:lvlJc w:val="left"/>
      <w:pPr>
        <w:ind w:left="5040" w:hanging="360"/>
      </w:pPr>
      <w:rPr>
        <w:rFonts w:ascii="Symbol" w:hAnsi="Symbol" w:hint="default"/>
      </w:rPr>
    </w:lvl>
    <w:lvl w:ilvl="7" w:tplc="12C44736">
      <w:start w:val="1"/>
      <w:numFmt w:val="bullet"/>
      <w:lvlText w:val="o"/>
      <w:lvlJc w:val="left"/>
      <w:pPr>
        <w:ind w:left="5760" w:hanging="360"/>
      </w:pPr>
      <w:rPr>
        <w:rFonts w:ascii="Courier New" w:hAnsi="Courier New" w:hint="default"/>
      </w:rPr>
    </w:lvl>
    <w:lvl w:ilvl="8" w:tplc="690A3E3A">
      <w:start w:val="1"/>
      <w:numFmt w:val="bullet"/>
      <w:lvlText w:val=""/>
      <w:lvlJc w:val="left"/>
      <w:pPr>
        <w:ind w:left="6480" w:hanging="360"/>
      </w:pPr>
      <w:rPr>
        <w:rFonts w:ascii="Wingdings" w:hAnsi="Wingdings" w:hint="default"/>
      </w:rPr>
    </w:lvl>
  </w:abstractNum>
  <w:num w:numId="1" w16cid:durableId="1744179781">
    <w:abstractNumId w:val="20"/>
  </w:num>
  <w:num w:numId="2" w16cid:durableId="1574729766">
    <w:abstractNumId w:val="3"/>
  </w:num>
  <w:num w:numId="3" w16cid:durableId="204099998">
    <w:abstractNumId w:val="22"/>
  </w:num>
  <w:num w:numId="4" w16cid:durableId="1481271673">
    <w:abstractNumId w:val="8"/>
  </w:num>
  <w:num w:numId="5" w16cid:durableId="866065535">
    <w:abstractNumId w:val="26"/>
  </w:num>
  <w:num w:numId="6" w16cid:durableId="1437363997">
    <w:abstractNumId w:val="6"/>
  </w:num>
  <w:num w:numId="7" w16cid:durableId="381295782">
    <w:abstractNumId w:val="14"/>
  </w:num>
  <w:num w:numId="8" w16cid:durableId="1762722512">
    <w:abstractNumId w:val="4"/>
  </w:num>
  <w:num w:numId="9" w16cid:durableId="1881672350">
    <w:abstractNumId w:val="13"/>
  </w:num>
  <w:num w:numId="10" w16cid:durableId="1997105148">
    <w:abstractNumId w:val="0"/>
  </w:num>
  <w:num w:numId="11" w16cid:durableId="1642079088">
    <w:abstractNumId w:val="18"/>
  </w:num>
  <w:num w:numId="12" w16cid:durableId="1761370973">
    <w:abstractNumId w:val="7"/>
  </w:num>
  <w:num w:numId="13" w16cid:durableId="342586264">
    <w:abstractNumId w:val="9"/>
  </w:num>
  <w:num w:numId="14" w16cid:durableId="1723167899">
    <w:abstractNumId w:val="12"/>
  </w:num>
  <w:num w:numId="15" w16cid:durableId="1805388065">
    <w:abstractNumId w:val="23"/>
  </w:num>
  <w:num w:numId="16" w16cid:durableId="2144343340">
    <w:abstractNumId w:val="11"/>
  </w:num>
  <w:num w:numId="17" w16cid:durableId="716507966">
    <w:abstractNumId w:val="5"/>
  </w:num>
  <w:num w:numId="18" w16cid:durableId="664632306">
    <w:abstractNumId w:val="27"/>
  </w:num>
  <w:num w:numId="19" w16cid:durableId="1867988431">
    <w:abstractNumId w:val="1"/>
  </w:num>
  <w:num w:numId="20" w16cid:durableId="1448501888">
    <w:abstractNumId w:val="21"/>
  </w:num>
  <w:num w:numId="21" w16cid:durableId="552157148">
    <w:abstractNumId w:val="16"/>
  </w:num>
  <w:num w:numId="22" w16cid:durableId="218982140">
    <w:abstractNumId w:val="15"/>
  </w:num>
  <w:num w:numId="23" w16cid:durableId="1430809841">
    <w:abstractNumId w:val="10"/>
  </w:num>
  <w:num w:numId="24" w16cid:durableId="666371161">
    <w:abstractNumId w:val="25"/>
  </w:num>
  <w:num w:numId="25" w16cid:durableId="77604821">
    <w:abstractNumId w:val="19"/>
  </w:num>
  <w:num w:numId="26" w16cid:durableId="107939611">
    <w:abstractNumId w:val="17"/>
  </w:num>
  <w:num w:numId="27" w16cid:durableId="1468473321">
    <w:abstractNumId w:val="24"/>
  </w:num>
  <w:num w:numId="28" w16cid:durableId="1572274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30"/>
    <w:rsid w:val="00000BF1"/>
    <w:rsid w:val="00001095"/>
    <w:rsid w:val="00001AF5"/>
    <w:rsid w:val="00002534"/>
    <w:rsid w:val="00005D52"/>
    <w:rsid w:val="000071D9"/>
    <w:rsid w:val="000075FC"/>
    <w:rsid w:val="00010357"/>
    <w:rsid w:val="00011107"/>
    <w:rsid w:val="0001161C"/>
    <w:rsid w:val="000123CA"/>
    <w:rsid w:val="00012A0A"/>
    <w:rsid w:val="0001393C"/>
    <w:rsid w:val="0001441D"/>
    <w:rsid w:val="00014746"/>
    <w:rsid w:val="000156A4"/>
    <w:rsid w:val="00015A63"/>
    <w:rsid w:val="00016244"/>
    <w:rsid w:val="0001774F"/>
    <w:rsid w:val="000212DA"/>
    <w:rsid w:val="00021D70"/>
    <w:rsid w:val="00024027"/>
    <w:rsid w:val="000243B6"/>
    <w:rsid w:val="000244F6"/>
    <w:rsid w:val="00026A18"/>
    <w:rsid w:val="00026B46"/>
    <w:rsid w:val="000271F7"/>
    <w:rsid w:val="0002741A"/>
    <w:rsid w:val="00030C57"/>
    <w:rsid w:val="00032791"/>
    <w:rsid w:val="000330D9"/>
    <w:rsid w:val="00034FC3"/>
    <w:rsid w:val="00037A9A"/>
    <w:rsid w:val="00040018"/>
    <w:rsid w:val="000415DA"/>
    <w:rsid w:val="00042D7C"/>
    <w:rsid w:val="00043722"/>
    <w:rsid w:val="00043A52"/>
    <w:rsid w:val="00043DB1"/>
    <w:rsid w:val="00043F86"/>
    <w:rsid w:val="00050B5C"/>
    <w:rsid w:val="00051212"/>
    <w:rsid w:val="00051306"/>
    <w:rsid w:val="00052682"/>
    <w:rsid w:val="00052955"/>
    <w:rsid w:val="000533CF"/>
    <w:rsid w:val="00055B22"/>
    <w:rsid w:val="000563C6"/>
    <w:rsid w:val="00056819"/>
    <w:rsid w:val="000608AB"/>
    <w:rsid w:val="00060B8D"/>
    <w:rsid w:val="000616E6"/>
    <w:rsid w:val="00062D7F"/>
    <w:rsid w:val="00063699"/>
    <w:rsid w:val="0006380C"/>
    <w:rsid w:val="00064630"/>
    <w:rsid w:val="00064E08"/>
    <w:rsid w:val="0006527E"/>
    <w:rsid w:val="00065816"/>
    <w:rsid w:val="0007169D"/>
    <w:rsid w:val="00072448"/>
    <w:rsid w:val="000762F8"/>
    <w:rsid w:val="00077084"/>
    <w:rsid w:val="00080562"/>
    <w:rsid w:val="0008132A"/>
    <w:rsid w:val="00083091"/>
    <w:rsid w:val="000836F5"/>
    <w:rsid w:val="0008396B"/>
    <w:rsid w:val="00083B96"/>
    <w:rsid w:val="00084492"/>
    <w:rsid w:val="0008467A"/>
    <w:rsid w:val="00084882"/>
    <w:rsid w:val="000917B3"/>
    <w:rsid w:val="000924D9"/>
    <w:rsid w:val="0009308C"/>
    <w:rsid w:val="00094C18"/>
    <w:rsid w:val="000A02B0"/>
    <w:rsid w:val="000A0CA5"/>
    <w:rsid w:val="000A1229"/>
    <w:rsid w:val="000A168F"/>
    <w:rsid w:val="000A2A3E"/>
    <w:rsid w:val="000A2F0C"/>
    <w:rsid w:val="000A62AF"/>
    <w:rsid w:val="000A6430"/>
    <w:rsid w:val="000A6873"/>
    <w:rsid w:val="000A68AC"/>
    <w:rsid w:val="000A6B01"/>
    <w:rsid w:val="000A7B31"/>
    <w:rsid w:val="000B01B6"/>
    <w:rsid w:val="000B1EB6"/>
    <w:rsid w:val="000B2C36"/>
    <w:rsid w:val="000B5EE6"/>
    <w:rsid w:val="000B621A"/>
    <w:rsid w:val="000B6DE7"/>
    <w:rsid w:val="000C0F60"/>
    <w:rsid w:val="000C133D"/>
    <w:rsid w:val="000C1DC5"/>
    <w:rsid w:val="000C2407"/>
    <w:rsid w:val="000C32A7"/>
    <w:rsid w:val="000C3F01"/>
    <w:rsid w:val="000C6EF9"/>
    <w:rsid w:val="000D0697"/>
    <w:rsid w:val="000D155F"/>
    <w:rsid w:val="000D1C7C"/>
    <w:rsid w:val="000D320B"/>
    <w:rsid w:val="000D33FC"/>
    <w:rsid w:val="000D3D7E"/>
    <w:rsid w:val="000D458C"/>
    <w:rsid w:val="000D53F5"/>
    <w:rsid w:val="000D6523"/>
    <w:rsid w:val="000E0C68"/>
    <w:rsid w:val="000E4EE3"/>
    <w:rsid w:val="000E542E"/>
    <w:rsid w:val="000F2F5C"/>
    <w:rsid w:val="000F3AC3"/>
    <w:rsid w:val="000F4D4E"/>
    <w:rsid w:val="000F538F"/>
    <w:rsid w:val="000F553F"/>
    <w:rsid w:val="000F6A01"/>
    <w:rsid w:val="000F77C3"/>
    <w:rsid w:val="000F7E3C"/>
    <w:rsid w:val="00100055"/>
    <w:rsid w:val="00100457"/>
    <w:rsid w:val="0010244E"/>
    <w:rsid w:val="00102C87"/>
    <w:rsid w:val="00102E7B"/>
    <w:rsid w:val="00103226"/>
    <w:rsid w:val="001045FF"/>
    <w:rsid w:val="00106509"/>
    <w:rsid w:val="00107D2F"/>
    <w:rsid w:val="001114BD"/>
    <w:rsid w:val="00112108"/>
    <w:rsid w:val="00112D80"/>
    <w:rsid w:val="00113AF1"/>
    <w:rsid w:val="00116E93"/>
    <w:rsid w:val="001215AE"/>
    <w:rsid w:val="00121EF4"/>
    <w:rsid w:val="00122780"/>
    <w:rsid w:val="00122A87"/>
    <w:rsid w:val="001240C4"/>
    <w:rsid w:val="00126043"/>
    <w:rsid w:val="001302C8"/>
    <w:rsid w:val="00130728"/>
    <w:rsid w:val="00131455"/>
    <w:rsid w:val="00136646"/>
    <w:rsid w:val="00137DD8"/>
    <w:rsid w:val="00140D04"/>
    <w:rsid w:val="00144241"/>
    <w:rsid w:val="00145BC8"/>
    <w:rsid w:val="0014680B"/>
    <w:rsid w:val="00147BFA"/>
    <w:rsid w:val="001503A8"/>
    <w:rsid w:val="001511A4"/>
    <w:rsid w:val="00151FBD"/>
    <w:rsid w:val="00154F36"/>
    <w:rsid w:val="001566A1"/>
    <w:rsid w:val="00157234"/>
    <w:rsid w:val="00157CC2"/>
    <w:rsid w:val="00157D79"/>
    <w:rsid w:val="00160903"/>
    <w:rsid w:val="00162BAC"/>
    <w:rsid w:val="0016378B"/>
    <w:rsid w:val="00163E18"/>
    <w:rsid w:val="00164D0B"/>
    <w:rsid w:val="00165D09"/>
    <w:rsid w:val="0016647B"/>
    <w:rsid w:val="00166FE1"/>
    <w:rsid w:val="00173CA8"/>
    <w:rsid w:val="00173EFB"/>
    <w:rsid w:val="00174746"/>
    <w:rsid w:val="00174B35"/>
    <w:rsid w:val="001762AA"/>
    <w:rsid w:val="001767B5"/>
    <w:rsid w:val="00176D29"/>
    <w:rsid w:val="001778A5"/>
    <w:rsid w:val="001779B5"/>
    <w:rsid w:val="001805C3"/>
    <w:rsid w:val="001814A2"/>
    <w:rsid w:val="00181616"/>
    <w:rsid w:val="001819F9"/>
    <w:rsid w:val="00181F5F"/>
    <w:rsid w:val="00182912"/>
    <w:rsid w:val="00182D2B"/>
    <w:rsid w:val="0018396A"/>
    <w:rsid w:val="0018472B"/>
    <w:rsid w:val="00185ADA"/>
    <w:rsid w:val="001865BB"/>
    <w:rsid w:val="0019139C"/>
    <w:rsid w:val="00191E49"/>
    <w:rsid w:val="0019213E"/>
    <w:rsid w:val="00192BC5"/>
    <w:rsid w:val="00194780"/>
    <w:rsid w:val="0019513B"/>
    <w:rsid w:val="00196BB4"/>
    <w:rsid w:val="00197A65"/>
    <w:rsid w:val="001A05A4"/>
    <w:rsid w:val="001A0C38"/>
    <w:rsid w:val="001A105D"/>
    <w:rsid w:val="001A3298"/>
    <w:rsid w:val="001A6184"/>
    <w:rsid w:val="001A6B53"/>
    <w:rsid w:val="001B11F7"/>
    <w:rsid w:val="001B442D"/>
    <w:rsid w:val="001B4D91"/>
    <w:rsid w:val="001B631D"/>
    <w:rsid w:val="001B6A87"/>
    <w:rsid w:val="001B75B3"/>
    <w:rsid w:val="001B7D6F"/>
    <w:rsid w:val="001C135A"/>
    <w:rsid w:val="001C1399"/>
    <w:rsid w:val="001C22F9"/>
    <w:rsid w:val="001C2615"/>
    <w:rsid w:val="001C2625"/>
    <w:rsid w:val="001C2C1F"/>
    <w:rsid w:val="001C2D2A"/>
    <w:rsid w:val="001C346C"/>
    <w:rsid w:val="001C5A3E"/>
    <w:rsid w:val="001C6D83"/>
    <w:rsid w:val="001C701E"/>
    <w:rsid w:val="001C757C"/>
    <w:rsid w:val="001D099F"/>
    <w:rsid w:val="001D13E6"/>
    <w:rsid w:val="001D28F7"/>
    <w:rsid w:val="001D512C"/>
    <w:rsid w:val="001D61C7"/>
    <w:rsid w:val="001D65D9"/>
    <w:rsid w:val="001E0522"/>
    <w:rsid w:val="001E066C"/>
    <w:rsid w:val="001E3E1F"/>
    <w:rsid w:val="001E449F"/>
    <w:rsid w:val="001E5B50"/>
    <w:rsid w:val="001E6FE4"/>
    <w:rsid w:val="001E7054"/>
    <w:rsid w:val="001E7867"/>
    <w:rsid w:val="001E792F"/>
    <w:rsid w:val="001F182D"/>
    <w:rsid w:val="001F3510"/>
    <w:rsid w:val="001F3EC6"/>
    <w:rsid w:val="001F5C27"/>
    <w:rsid w:val="001F63B8"/>
    <w:rsid w:val="001F7966"/>
    <w:rsid w:val="00200146"/>
    <w:rsid w:val="00200D8E"/>
    <w:rsid w:val="002015B6"/>
    <w:rsid w:val="00201911"/>
    <w:rsid w:val="00202E4C"/>
    <w:rsid w:val="0020305F"/>
    <w:rsid w:val="00204200"/>
    <w:rsid w:val="00204FF3"/>
    <w:rsid w:val="002076AE"/>
    <w:rsid w:val="00210F42"/>
    <w:rsid w:val="00212152"/>
    <w:rsid w:val="00216D62"/>
    <w:rsid w:val="002176CA"/>
    <w:rsid w:val="0022060B"/>
    <w:rsid w:val="00220AD7"/>
    <w:rsid w:val="00220BD4"/>
    <w:rsid w:val="00222B7A"/>
    <w:rsid w:val="002230F1"/>
    <w:rsid w:val="00224CEB"/>
    <w:rsid w:val="002263A9"/>
    <w:rsid w:val="002267D0"/>
    <w:rsid w:val="002327B0"/>
    <w:rsid w:val="00232FAF"/>
    <w:rsid w:val="00233CE5"/>
    <w:rsid w:val="00235159"/>
    <w:rsid w:val="00236A9C"/>
    <w:rsid w:val="00237FE3"/>
    <w:rsid w:val="00240610"/>
    <w:rsid w:val="0024147C"/>
    <w:rsid w:val="00242639"/>
    <w:rsid w:val="0024432A"/>
    <w:rsid w:val="002472CE"/>
    <w:rsid w:val="00247B20"/>
    <w:rsid w:val="00250EA2"/>
    <w:rsid w:val="00252CC9"/>
    <w:rsid w:val="002556A0"/>
    <w:rsid w:val="00256024"/>
    <w:rsid w:val="00257B37"/>
    <w:rsid w:val="00261BFB"/>
    <w:rsid w:val="002638B7"/>
    <w:rsid w:val="002644A5"/>
    <w:rsid w:val="00265CCF"/>
    <w:rsid w:val="002667FD"/>
    <w:rsid w:val="002668A9"/>
    <w:rsid w:val="0027010D"/>
    <w:rsid w:val="002718A3"/>
    <w:rsid w:val="00273E8A"/>
    <w:rsid w:val="00274737"/>
    <w:rsid w:val="0027498E"/>
    <w:rsid w:val="00276596"/>
    <w:rsid w:val="00277BE5"/>
    <w:rsid w:val="0028001E"/>
    <w:rsid w:val="0028151F"/>
    <w:rsid w:val="00282742"/>
    <w:rsid w:val="0028669E"/>
    <w:rsid w:val="00287576"/>
    <w:rsid w:val="00287E09"/>
    <w:rsid w:val="0029132C"/>
    <w:rsid w:val="00293262"/>
    <w:rsid w:val="00293BF9"/>
    <w:rsid w:val="002A128A"/>
    <w:rsid w:val="002A2176"/>
    <w:rsid w:val="002A276E"/>
    <w:rsid w:val="002A723B"/>
    <w:rsid w:val="002A7778"/>
    <w:rsid w:val="002A7A87"/>
    <w:rsid w:val="002A7B6F"/>
    <w:rsid w:val="002B030D"/>
    <w:rsid w:val="002B1CD6"/>
    <w:rsid w:val="002B26EF"/>
    <w:rsid w:val="002B3539"/>
    <w:rsid w:val="002B4906"/>
    <w:rsid w:val="002B49E8"/>
    <w:rsid w:val="002B50FC"/>
    <w:rsid w:val="002B5B67"/>
    <w:rsid w:val="002B629D"/>
    <w:rsid w:val="002B6E02"/>
    <w:rsid w:val="002B7AFC"/>
    <w:rsid w:val="002C09AD"/>
    <w:rsid w:val="002C0C9F"/>
    <w:rsid w:val="002C0E88"/>
    <w:rsid w:val="002C1866"/>
    <w:rsid w:val="002C3E81"/>
    <w:rsid w:val="002C4342"/>
    <w:rsid w:val="002C66EE"/>
    <w:rsid w:val="002C6C3E"/>
    <w:rsid w:val="002C70A5"/>
    <w:rsid w:val="002D05CA"/>
    <w:rsid w:val="002D17C1"/>
    <w:rsid w:val="002D251D"/>
    <w:rsid w:val="002D382C"/>
    <w:rsid w:val="002D5CD6"/>
    <w:rsid w:val="002E1630"/>
    <w:rsid w:val="002E1CF8"/>
    <w:rsid w:val="002E1D87"/>
    <w:rsid w:val="002E2169"/>
    <w:rsid w:val="002E23DE"/>
    <w:rsid w:val="002E3F7D"/>
    <w:rsid w:val="002F003E"/>
    <w:rsid w:val="002F0A54"/>
    <w:rsid w:val="002F0EB1"/>
    <w:rsid w:val="002F1435"/>
    <w:rsid w:val="002F1A5D"/>
    <w:rsid w:val="002F218C"/>
    <w:rsid w:val="002F2237"/>
    <w:rsid w:val="002F2EE3"/>
    <w:rsid w:val="002F35D5"/>
    <w:rsid w:val="002F37E1"/>
    <w:rsid w:val="002F43DF"/>
    <w:rsid w:val="002F4B4F"/>
    <w:rsid w:val="002F52F1"/>
    <w:rsid w:val="002F702F"/>
    <w:rsid w:val="002F73EB"/>
    <w:rsid w:val="002F7D43"/>
    <w:rsid w:val="002F7FE0"/>
    <w:rsid w:val="0030035F"/>
    <w:rsid w:val="00306832"/>
    <w:rsid w:val="00306A51"/>
    <w:rsid w:val="00306F46"/>
    <w:rsid w:val="003074A5"/>
    <w:rsid w:val="00310295"/>
    <w:rsid w:val="00310BC5"/>
    <w:rsid w:val="0031116E"/>
    <w:rsid w:val="003122F4"/>
    <w:rsid w:val="00312DFC"/>
    <w:rsid w:val="00312E83"/>
    <w:rsid w:val="003131D5"/>
    <w:rsid w:val="00314DE2"/>
    <w:rsid w:val="003161B7"/>
    <w:rsid w:val="00317051"/>
    <w:rsid w:val="00317E69"/>
    <w:rsid w:val="00322A66"/>
    <w:rsid w:val="00324DC4"/>
    <w:rsid w:val="003255AA"/>
    <w:rsid w:val="003257FD"/>
    <w:rsid w:val="00327967"/>
    <w:rsid w:val="00327A3E"/>
    <w:rsid w:val="00332A7F"/>
    <w:rsid w:val="00332EB9"/>
    <w:rsid w:val="003334C6"/>
    <w:rsid w:val="00333701"/>
    <w:rsid w:val="0033456A"/>
    <w:rsid w:val="00336A25"/>
    <w:rsid w:val="00336CD4"/>
    <w:rsid w:val="0033E799"/>
    <w:rsid w:val="00340C6B"/>
    <w:rsid w:val="003416E5"/>
    <w:rsid w:val="00341816"/>
    <w:rsid w:val="00341CFB"/>
    <w:rsid w:val="0034215A"/>
    <w:rsid w:val="0034230B"/>
    <w:rsid w:val="00342BD7"/>
    <w:rsid w:val="003460D1"/>
    <w:rsid w:val="00346151"/>
    <w:rsid w:val="00347AB0"/>
    <w:rsid w:val="003515B7"/>
    <w:rsid w:val="003568F9"/>
    <w:rsid w:val="00356E7D"/>
    <w:rsid w:val="00361580"/>
    <w:rsid w:val="00361F73"/>
    <w:rsid w:val="003625FC"/>
    <w:rsid w:val="0036291B"/>
    <w:rsid w:val="00363581"/>
    <w:rsid w:val="00363A36"/>
    <w:rsid w:val="003658DC"/>
    <w:rsid w:val="00365ECD"/>
    <w:rsid w:val="00366611"/>
    <w:rsid w:val="00367AAF"/>
    <w:rsid w:val="00372929"/>
    <w:rsid w:val="00373194"/>
    <w:rsid w:val="003739B2"/>
    <w:rsid w:val="0037471F"/>
    <w:rsid w:val="0037641B"/>
    <w:rsid w:val="00376905"/>
    <w:rsid w:val="00377DD0"/>
    <w:rsid w:val="003821AC"/>
    <w:rsid w:val="0038386A"/>
    <w:rsid w:val="00384E2F"/>
    <w:rsid w:val="00385191"/>
    <w:rsid w:val="00385B5C"/>
    <w:rsid w:val="003868E9"/>
    <w:rsid w:val="00386A49"/>
    <w:rsid w:val="00387BC0"/>
    <w:rsid w:val="0039384D"/>
    <w:rsid w:val="00394551"/>
    <w:rsid w:val="00394A95"/>
    <w:rsid w:val="003961B1"/>
    <w:rsid w:val="003965F3"/>
    <w:rsid w:val="003A09F8"/>
    <w:rsid w:val="003A115D"/>
    <w:rsid w:val="003A1360"/>
    <w:rsid w:val="003A27F2"/>
    <w:rsid w:val="003A291F"/>
    <w:rsid w:val="003A2A44"/>
    <w:rsid w:val="003A3EB8"/>
    <w:rsid w:val="003A4698"/>
    <w:rsid w:val="003A53D3"/>
    <w:rsid w:val="003A5ECE"/>
    <w:rsid w:val="003A6BCC"/>
    <w:rsid w:val="003A6DBD"/>
    <w:rsid w:val="003B052C"/>
    <w:rsid w:val="003B2030"/>
    <w:rsid w:val="003B2C68"/>
    <w:rsid w:val="003B2D23"/>
    <w:rsid w:val="003B5B59"/>
    <w:rsid w:val="003B79B8"/>
    <w:rsid w:val="003C1E1A"/>
    <w:rsid w:val="003C27CB"/>
    <w:rsid w:val="003C289A"/>
    <w:rsid w:val="003C4558"/>
    <w:rsid w:val="003C45BD"/>
    <w:rsid w:val="003C48F1"/>
    <w:rsid w:val="003C4E96"/>
    <w:rsid w:val="003C66D4"/>
    <w:rsid w:val="003D14B5"/>
    <w:rsid w:val="003D212A"/>
    <w:rsid w:val="003D3395"/>
    <w:rsid w:val="003E0020"/>
    <w:rsid w:val="003E07FE"/>
    <w:rsid w:val="003E65AA"/>
    <w:rsid w:val="003E65C9"/>
    <w:rsid w:val="003F0191"/>
    <w:rsid w:val="003F0BFF"/>
    <w:rsid w:val="003F26B4"/>
    <w:rsid w:val="003F3FCA"/>
    <w:rsid w:val="003F457C"/>
    <w:rsid w:val="003F6610"/>
    <w:rsid w:val="003F6DC3"/>
    <w:rsid w:val="003F794F"/>
    <w:rsid w:val="004026A9"/>
    <w:rsid w:val="00402E4B"/>
    <w:rsid w:val="004034C6"/>
    <w:rsid w:val="00404331"/>
    <w:rsid w:val="00404B98"/>
    <w:rsid w:val="00406403"/>
    <w:rsid w:val="004065E5"/>
    <w:rsid w:val="0040758A"/>
    <w:rsid w:val="004075F1"/>
    <w:rsid w:val="0040794F"/>
    <w:rsid w:val="00407BCC"/>
    <w:rsid w:val="0041398D"/>
    <w:rsid w:val="00413A1B"/>
    <w:rsid w:val="00414B5C"/>
    <w:rsid w:val="00415EA0"/>
    <w:rsid w:val="0041685A"/>
    <w:rsid w:val="00416A75"/>
    <w:rsid w:val="00416BEF"/>
    <w:rsid w:val="004203FE"/>
    <w:rsid w:val="004207F6"/>
    <w:rsid w:val="00420BFA"/>
    <w:rsid w:val="004219C9"/>
    <w:rsid w:val="004226A4"/>
    <w:rsid w:val="00422C57"/>
    <w:rsid w:val="00423C4D"/>
    <w:rsid w:val="004243AB"/>
    <w:rsid w:val="004272C9"/>
    <w:rsid w:val="00427974"/>
    <w:rsid w:val="00430284"/>
    <w:rsid w:val="0043082D"/>
    <w:rsid w:val="00431646"/>
    <w:rsid w:val="004323F5"/>
    <w:rsid w:val="00434A49"/>
    <w:rsid w:val="00434B5F"/>
    <w:rsid w:val="00435031"/>
    <w:rsid w:val="0043693E"/>
    <w:rsid w:val="00437035"/>
    <w:rsid w:val="00440355"/>
    <w:rsid w:val="00441CB4"/>
    <w:rsid w:val="00441E8A"/>
    <w:rsid w:val="00442069"/>
    <w:rsid w:val="004425A2"/>
    <w:rsid w:val="0044298D"/>
    <w:rsid w:val="00442B62"/>
    <w:rsid w:val="00442C11"/>
    <w:rsid w:val="004438B4"/>
    <w:rsid w:val="00444899"/>
    <w:rsid w:val="00444B19"/>
    <w:rsid w:val="0044711D"/>
    <w:rsid w:val="00447D49"/>
    <w:rsid w:val="00451004"/>
    <w:rsid w:val="004510CA"/>
    <w:rsid w:val="00453CBC"/>
    <w:rsid w:val="00453EFB"/>
    <w:rsid w:val="004553CF"/>
    <w:rsid w:val="0045690C"/>
    <w:rsid w:val="00457271"/>
    <w:rsid w:val="00460751"/>
    <w:rsid w:val="0046078D"/>
    <w:rsid w:val="00462450"/>
    <w:rsid w:val="0046409A"/>
    <w:rsid w:val="004644E0"/>
    <w:rsid w:val="00466A87"/>
    <w:rsid w:val="00466DE7"/>
    <w:rsid w:val="00467092"/>
    <w:rsid w:val="00467285"/>
    <w:rsid w:val="00467691"/>
    <w:rsid w:val="004707E4"/>
    <w:rsid w:val="00470D54"/>
    <w:rsid w:val="00471783"/>
    <w:rsid w:val="004717F3"/>
    <w:rsid w:val="00471A31"/>
    <w:rsid w:val="0047238C"/>
    <w:rsid w:val="004723B1"/>
    <w:rsid w:val="00472D0B"/>
    <w:rsid w:val="00474F38"/>
    <w:rsid w:val="00475DDF"/>
    <w:rsid w:val="0047690F"/>
    <w:rsid w:val="00480850"/>
    <w:rsid w:val="00480FCB"/>
    <w:rsid w:val="00483B63"/>
    <w:rsid w:val="00485937"/>
    <w:rsid w:val="00486B5A"/>
    <w:rsid w:val="0049107D"/>
    <w:rsid w:val="00492564"/>
    <w:rsid w:val="004940A7"/>
    <w:rsid w:val="0049521F"/>
    <w:rsid w:val="004964E6"/>
    <w:rsid w:val="0049666C"/>
    <w:rsid w:val="00496BD8"/>
    <w:rsid w:val="00497469"/>
    <w:rsid w:val="004977D9"/>
    <w:rsid w:val="004A02EC"/>
    <w:rsid w:val="004A1EF5"/>
    <w:rsid w:val="004A2F79"/>
    <w:rsid w:val="004A3788"/>
    <w:rsid w:val="004A5FD9"/>
    <w:rsid w:val="004A7816"/>
    <w:rsid w:val="004B0910"/>
    <w:rsid w:val="004B3311"/>
    <w:rsid w:val="004B402F"/>
    <w:rsid w:val="004B5AA5"/>
    <w:rsid w:val="004B5D63"/>
    <w:rsid w:val="004C00D1"/>
    <w:rsid w:val="004C0A90"/>
    <w:rsid w:val="004C0F3C"/>
    <w:rsid w:val="004C5361"/>
    <w:rsid w:val="004C545B"/>
    <w:rsid w:val="004C6F54"/>
    <w:rsid w:val="004C711B"/>
    <w:rsid w:val="004C743B"/>
    <w:rsid w:val="004C77A5"/>
    <w:rsid w:val="004C7C9C"/>
    <w:rsid w:val="004C7E3C"/>
    <w:rsid w:val="004D1E02"/>
    <w:rsid w:val="004D346C"/>
    <w:rsid w:val="004D3998"/>
    <w:rsid w:val="004D456C"/>
    <w:rsid w:val="004D6126"/>
    <w:rsid w:val="004E07FF"/>
    <w:rsid w:val="004E0912"/>
    <w:rsid w:val="004E0D30"/>
    <w:rsid w:val="004E12AD"/>
    <w:rsid w:val="004E21ED"/>
    <w:rsid w:val="004E41F4"/>
    <w:rsid w:val="004E4B7A"/>
    <w:rsid w:val="004E5386"/>
    <w:rsid w:val="004E5727"/>
    <w:rsid w:val="004E76F3"/>
    <w:rsid w:val="004F11F9"/>
    <w:rsid w:val="004F342C"/>
    <w:rsid w:val="004F3F77"/>
    <w:rsid w:val="004F635B"/>
    <w:rsid w:val="004F67DA"/>
    <w:rsid w:val="004F7BF5"/>
    <w:rsid w:val="00500799"/>
    <w:rsid w:val="0050139D"/>
    <w:rsid w:val="005013C3"/>
    <w:rsid w:val="0050323D"/>
    <w:rsid w:val="0050400E"/>
    <w:rsid w:val="005051E9"/>
    <w:rsid w:val="00505746"/>
    <w:rsid w:val="0050602A"/>
    <w:rsid w:val="00511DBC"/>
    <w:rsid w:val="005128FF"/>
    <w:rsid w:val="00513612"/>
    <w:rsid w:val="00514D97"/>
    <w:rsid w:val="00516526"/>
    <w:rsid w:val="00520080"/>
    <w:rsid w:val="00520BAD"/>
    <w:rsid w:val="00522B97"/>
    <w:rsid w:val="00523105"/>
    <w:rsid w:val="00524DA2"/>
    <w:rsid w:val="00526C2C"/>
    <w:rsid w:val="00527010"/>
    <w:rsid w:val="00527ACD"/>
    <w:rsid w:val="00532E89"/>
    <w:rsid w:val="00533C35"/>
    <w:rsid w:val="00535118"/>
    <w:rsid w:val="0053575F"/>
    <w:rsid w:val="00535845"/>
    <w:rsid w:val="00537C2E"/>
    <w:rsid w:val="005402C9"/>
    <w:rsid w:val="00540354"/>
    <w:rsid w:val="005419D4"/>
    <w:rsid w:val="00541E7F"/>
    <w:rsid w:val="00542F5C"/>
    <w:rsid w:val="00543AB3"/>
    <w:rsid w:val="00544CF0"/>
    <w:rsid w:val="00547E89"/>
    <w:rsid w:val="005511F9"/>
    <w:rsid w:val="00552823"/>
    <w:rsid w:val="00553DAB"/>
    <w:rsid w:val="00554868"/>
    <w:rsid w:val="00555487"/>
    <w:rsid w:val="00555F45"/>
    <w:rsid w:val="00557F61"/>
    <w:rsid w:val="0056015F"/>
    <w:rsid w:val="00560989"/>
    <w:rsid w:val="00561E83"/>
    <w:rsid w:val="00561F23"/>
    <w:rsid w:val="005647F4"/>
    <w:rsid w:val="00565796"/>
    <w:rsid w:val="00566D2C"/>
    <w:rsid w:val="0056717F"/>
    <w:rsid w:val="00567CBC"/>
    <w:rsid w:val="00573C6A"/>
    <w:rsid w:val="00573F99"/>
    <w:rsid w:val="00574716"/>
    <w:rsid w:val="00575393"/>
    <w:rsid w:val="0057579A"/>
    <w:rsid w:val="00576DE8"/>
    <w:rsid w:val="00577804"/>
    <w:rsid w:val="00577B35"/>
    <w:rsid w:val="00577E19"/>
    <w:rsid w:val="00583429"/>
    <w:rsid w:val="00585654"/>
    <w:rsid w:val="0058615C"/>
    <w:rsid w:val="00586C6A"/>
    <w:rsid w:val="00587192"/>
    <w:rsid w:val="005935D6"/>
    <w:rsid w:val="0059561A"/>
    <w:rsid w:val="00596195"/>
    <w:rsid w:val="00597E9C"/>
    <w:rsid w:val="005A2B54"/>
    <w:rsid w:val="005A2D76"/>
    <w:rsid w:val="005A5E9E"/>
    <w:rsid w:val="005B3239"/>
    <w:rsid w:val="005B3394"/>
    <w:rsid w:val="005B5932"/>
    <w:rsid w:val="005B621E"/>
    <w:rsid w:val="005B6F4C"/>
    <w:rsid w:val="005C08E7"/>
    <w:rsid w:val="005C0A87"/>
    <w:rsid w:val="005C0DBF"/>
    <w:rsid w:val="005C31E9"/>
    <w:rsid w:val="005C32EF"/>
    <w:rsid w:val="005D0864"/>
    <w:rsid w:val="005D0C9E"/>
    <w:rsid w:val="005D0D5D"/>
    <w:rsid w:val="005D2154"/>
    <w:rsid w:val="005D2653"/>
    <w:rsid w:val="005E07C6"/>
    <w:rsid w:val="005E3781"/>
    <w:rsid w:val="005E39B4"/>
    <w:rsid w:val="005F2104"/>
    <w:rsid w:val="005F2286"/>
    <w:rsid w:val="005F768C"/>
    <w:rsid w:val="0060087E"/>
    <w:rsid w:val="006010D4"/>
    <w:rsid w:val="006038D6"/>
    <w:rsid w:val="00603C6C"/>
    <w:rsid w:val="0060513F"/>
    <w:rsid w:val="00606B92"/>
    <w:rsid w:val="00607211"/>
    <w:rsid w:val="00607849"/>
    <w:rsid w:val="00607B8E"/>
    <w:rsid w:val="006103E2"/>
    <w:rsid w:val="00610636"/>
    <w:rsid w:val="006107C7"/>
    <w:rsid w:val="00611EAD"/>
    <w:rsid w:val="00612CBC"/>
    <w:rsid w:val="00612F5B"/>
    <w:rsid w:val="00613D1B"/>
    <w:rsid w:val="006158C1"/>
    <w:rsid w:val="00620F10"/>
    <w:rsid w:val="0062103A"/>
    <w:rsid w:val="006212F1"/>
    <w:rsid w:val="0062389F"/>
    <w:rsid w:val="00623EDA"/>
    <w:rsid w:val="006263ED"/>
    <w:rsid w:val="00626709"/>
    <w:rsid w:val="00626C91"/>
    <w:rsid w:val="00630063"/>
    <w:rsid w:val="00631657"/>
    <w:rsid w:val="00632793"/>
    <w:rsid w:val="006329F3"/>
    <w:rsid w:val="00635478"/>
    <w:rsid w:val="00636063"/>
    <w:rsid w:val="006401B4"/>
    <w:rsid w:val="00640B3B"/>
    <w:rsid w:val="00640DDA"/>
    <w:rsid w:val="00642A19"/>
    <w:rsid w:val="00643C98"/>
    <w:rsid w:val="006442BF"/>
    <w:rsid w:val="00644BF4"/>
    <w:rsid w:val="00645195"/>
    <w:rsid w:val="00645E96"/>
    <w:rsid w:val="00647431"/>
    <w:rsid w:val="00651336"/>
    <w:rsid w:val="0065254B"/>
    <w:rsid w:val="006543B5"/>
    <w:rsid w:val="00656622"/>
    <w:rsid w:val="0065696E"/>
    <w:rsid w:val="00656FEB"/>
    <w:rsid w:val="00660AB9"/>
    <w:rsid w:val="006641ED"/>
    <w:rsid w:val="00665591"/>
    <w:rsid w:val="0066566B"/>
    <w:rsid w:val="00666749"/>
    <w:rsid w:val="00666CD2"/>
    <w:rsid w:val="00667331"/>
    <w:rsid w:val="00673D41"/>
    <w:rsid w:val="006776F7"/>
    <w:rsid w:val="006812D0"/>
    <w:rsid w:val="006821E7"/>
    <w:rsid w:val="006828C4"/>
    <w:rsid w:val="00683173"/>
    <w:rsid w:val="00687159"/>
    <w:rsid w:val="00691385"/>
    <w:rsid w:val="00691735"/>
    <w:rsid w:val="00691EE0"/>
    <w:rsid w:val="006934B2"/>
    <w:rsid w:val="00695793"/>
    <w:rsid w:val="006964A1"/>
    <w:rsid w:val="006A1270"/>
    <w:rsid w:val="006A4F88"/>
    <w:rsid w:val="006A59B5"/>
    <w:rsid w:val="006A6B35"/>
    <w:rsid w:val="006A7AA8"/>
    <w:rsid w:val="006B0BA6"/>
    <w:rsid w:val="006B24B5"/>
    <w:rsid w:val="006B24EC"/>
    <w:rsid w:val="006B26F9"/>
    <w:rsid w:val="006B4658"/>
    <w:rsid w:val="006B4D72"/>
    <w:rsid w:val="006B4E5B"/>
    <w:rsid w:val="006B58E6"/>
    <w:rsid w:val="006B5F73"/>
    <w:rsid w:val="006B72BC"/>
    <w:rsid w:val="006B7CF7"/>
    <w:rsid w:val="006C0026"/>
    <w:rsid w:val="006C1DAC"/>
    <w:rsid w:val="006C2858"/>
    <w:rsid w:val="006C33D5"/>
    <w:rsid w:val="006C4CA5"/>
    <w:rsid w:val="006C62F2"/>
    <w:rsid w:val="006C6BED"/>
    <w:rsid w:val="006D0522"/>
    <w:rsid w:val="006D085B"/>
    <w:rsid w:val="006D1E54"/>
    <w:rsid w:val="006D43FA"/>
    <w:rsid w:val="006D56D6"/>
    <w:rsid w:val="006D6B86"/>
    <w:rsid w:val="006D6DD3"/>
    <w:rsid w:val="006E01BE"/>
    <w:rsid w:val="006E0568"/>
    <w:rsid w:val="006E5C6F"/>
    <w:rsid w:val="006E5EC1"/>
    <w:rsid w:val="006E7348"/>
    <w:rsid w:val="006F114E"/>
    <w:rsid w:val="006F1502"/>
    <w:rsid w:val="006F5591"/>
    <w:rsid w:val="006F71BF"/>
    <w:rsid w:val="00701861"/>
    <w:rsid w:val="00701BD2"/>
    <w:rsid w:val="00701FE4"/>
    <w:rsid w:val="00702713"/>
    <w:rsid w:val="00702FC2"/>
    <w:rsid w:val="007045F3"/>
    <w:rsid w:val="00704C47"/>
    <w:rsid w:val="00705B7C"/>
    <w:rsid w:val="00706322"/>
    <w:rsid w:val="00707F3B"/>
    <w:rsid w:val="00710CB5"/>
    <w:rsid w:val="007131D7"/>
    <w:rsid w:val="00714888"/>
    <w:rsid w:val="00717203"/>
    <w:rsid w:val="00717B11"/>
    <w:rsid w:val="007204F7"/>
    <w:rsid w:val="00722D50"/>
    <w:rsid w:val="00722E9E"/>
    <w:rsid w:val="00724DBC"/>
    <w:rsid w:val="00726ED3"/>
    <w:rsid w:val="00727DC7"/>
    <w:rsid w:val="0073012F"/>
    <w:rsid w:val="00731C63"/>
    <w:rsid w:val="00732648"/>
    <w:rsid w:val="0073387B"/>
    <w:rsid w:val="00734B04"/>
    <w:rsid w:val="00734CD0"/>
    <w:rsid w:val="007356B2"/>
    <w:rsid w:val="0073694D"/>
    <w:rsid w:val="0073773E"/>
    <w:rsid w:val="00740272"/>
    <w:rsid w:val="0074063D"/>
    <w:rsid w:val="0074075D"/>
    <w:rsid w:val="007407BD"/>
    <w:rsid w:val="007408F3"/>
    <w:rsid w:val="007414A7"/>
    <w:rsid w:val="007434B3"/>
    <w:rsid w:val="007439CD"/>
    <w:rsid w:val="00743B97"/>
    <w:rsid w:val="007461A7"/>
    <w:rsid w:val="0075330A"/>
    <w:rsid w:val="00754E9C"/>
    <w:rsid w:val="007557CF"/>
    <w:rsid w:val="00755F38"/>
    <w:rsid w:val="007620A6"/>
    <w:rsid w:val="00763422"/>
    <w:rsid w:val="007641C1"/>
    <w:rsid w:val="00764422"/>
    <w:rsid w:val="00764B0B"/>
    <w:rsid w:val="0076741D"/>
    <w:rsid w:val="0077053E"/>
    <w:rsid w:val="00771612"/>
    <w:rsid w:val="00772F64"/>
    <w:rsid w:val="00773FA6"/>
    <w:rsid w:val="0077497B"/>
    <w:rsid w:val="00774A18"/>
    <w:rsid w:val="00774D61"/>
    <w:rsid w:val="00776EA9"/>
    <w:rsid w:val="00777852"/>
    <w:rsid w:val="00777CB1"/>
    <w:rsid w:val="00777F4D"/>
    <w:rsid w:val="007803E2"/>
    <w:rsid w:val="007812BF"/>
    <w:rsid w:val="00781659"/>
    <w:rsid w:val="007828DD"/>
    <w:rsid w:val="00782A0F"/>
    <w:rsid w:val="00783E52"/>
    <w:rsid w:val="0078515D"/>
    <w:rsid w:val="007855F1"/>
    <w:rsid w:val="0078582B"/>
    <w:rsid w:val="00786EF6"/>
    <w:rsid w:val="00790048"/>
    <w:rsid w:val="0079008B"/>
    <w:rsid w:val="00790B28"/>
    <w:rsid w:val="0079200E"/>
    <w:rsid w:val="007922B8"/>
    <w:rsid w:val="0079272D"/>
    <w:rsid w:val="00793214"/>
    <w:rsid w:val="007939CC"/>
    <w:rsid w:val="00794140"/>
    <w:rsid w:val="00794B18"/>
    <w:rsid w:val="007A1076"/>
    <w:rsid w:val="007A1349"/>
    <w:rsid w:val="007A14D5"/>
    <w:rsid w:val="007A1813"/>
    <w:rsid w:val="007A6755"/>
    <w:rsid w:val="007B0E3D"/>
    <w:rsid w:val="007B202F"/>
    <w:rsid w:val="007B25F4"/>
    <w:rsid w:val="007B635E"/>
    <w:rsid w:val="007B64CF"/>
    <w:rsid w:val="007B66B9"/>
    <w:rsid w:val="007B6E3A"/>
    <w:rsid w:val="007B79CC"/>
    <w:rsid w:val="007C1248"/>
    <w:rsid w:val="007C129F"/>
    <w:rsid w:val="007C1750"/>
    <w:rsid w:val="007C2867"/>
    <w:rsid w:val="007C4C3D"/>
    <w:rsid w:val="007C5ABA"/>
    <w:rsid w:val="007C79CB"/>
    <w:rsid w:val="007D1DCA"/>
    <w:rsid w:val="007D2953"/>
    <w:rsid w:val="007D49E0"/>
    <w:rsid w:val="007D4B51"/>
    <w:rsid w:val="007D5FE3"/>
    <w:rsid w:val="007D7C24"/>
    <w:rsid w:val="007E3FC1"/>
    <w:rsid w:val="007E4362"/>
    <w:rsid w:val="007E462F"/>
    <w:rsid w:val="007E47A8"/>
    <w:rsid w:val="007E4AB0"/>
    <w:rsid w:val="007E4B72"/>
    <w:rsid w:val="007E4FAA"/>
    <w:rsid w:val="007E501E"/>
    <w:rsid w:val="007E63E7"/>
    <w:rsid w:val="007E663F"/>
    <w:rsid w:val="007E66AF"/>
    <w:rsid w:val="007E6755"/>
    <w:rsid w:val="007E6C94"/>
    <w:rsid w:val="007E6E6B"/>
    <w:rsid w:val="007E7EE7"/>
    <w:rsid w:val="007F02CE"/>
    <w:rsid w:val="007F18E6"/>
    <w:rsid w:val="007F4BF4"/>
    <w:rsid w:val="007F5347"/>
    <w:rsid w:val="007F6438"/>
    <w:rsid w:val="00801B1C"/>
    <w:rsid w:val="00804708"/>
    <w:rsid w:val="0080473F"/>
    <w:rsid w:val="008059E0"/>
    <w:rsid w:val="00807189"/>
    <w:rsid w:val="008073E5"/>
    <w:rsid w:val="00811C38"/>
    <w:rsid w:val="008130E6"/>
    <w:rsid w:val="0081323B"/>
    <w:rsid w:val="00813387"/>
    <w:rsid w:val="00813DA2"/>
    <w:rsid w:val="008145CF"/>
    <w:rsid w:val="00814CFA"/>
    <w:rsid w:val="00815C74"/>
    <w:rsid w:val="00820899"/>
    <w:rsid w:val="008220E1"/>
    <w:rsid w:val="0082243A"/>
    <w:rsid w:val="0082284D"/>
    <w:rsid w:val="00822E36"/>
    <w:rsid w:val="0082340D"/>
    <w:rsid w:val="00825569"/>
    <w:rsid w:val="008277E0"/>
    <w:rsid w:val="00827C53"/>
    <w:rsid w:val="00831B73"/>
    <w:rsid w:val="00831DA0"/>
    <w:rsid w:val="008321AD"/>
    <w:rsid w:val="00832A03"/>
    <w:rsid w:val="00834DE4"/>
    <w:rsid w:val="0083516E"/>
    <w:rsid w:val="00835E05"/>
    <w:rsid w:val="008402E5"/>
    <w:rsid w:val="00843EB6"/>
    <w:rsid w:val="00844172"/>
    <w:rsid w:val="00846236"/>
    <w:rsid w:val="00846A4D"/>
    <w:rsid w:val="00847313"/>
    <w:rsid w:val="00850B4B"/>
    <w:rsid w:val="00851B8C"/>
    <w:rsid w:val="00852A58"/>
    <w:rsid w:val="008536B1"/>
    <w:rsid w:val="00854CAF"/>
    <w:rsid w:val="008558C9"/>
    <w:rsid w:val="00855DE7"/>
    <w:rsid w:val="008562B5"/>
    <w:rsid w:val="008565FB"/>
    <w:rsid w:val="00856646"/>
    <w:rsid w:val="00860EBA"/>
    <w:rsid w:val="008612B6"/>
    <w:rsid w:val="00861A21"/>
    <w:rsid w:val="0086252B"/>
    <w:rsid w:val="008638CD"/>
    <w:rsid w:val="008638D5"/>
    <w:rsid w:val="00865832"/>
    <w:rsid w:val="00865A2E"/>
    <w:rsid w:val="00867496"/>
    <w:rsid w:val="00870F65"/>
    <w:rsid w:val="008745FC"/>
    <w:rsid w:val="00874FFF"/>
    <w:rsid w:val="00875330"/>
    <w:rsid w:val="00875DBD"/>
    <w:rsid w:val="008762B7"/>
    <w:rsid w:val="00876A84"/>
    <w:rsid w:val="00880640"/>
    <w:rsid w:val="0088296F"/>
    <w:rsid w:val="00885224"/>
    <w:rsid w:val="0089467D"/>
    <w:rsid w:val="00894BEC"/>
    <w:rsid w:val="00895E90"/>
    <w:rsid w:val="008A1C39"/>
    <w:rsid w:val="008A239E"/>
    <w:rsid w:val="008A24C7"/>
    <w:rsid w:val="008A3A44"/>
    <w:rsid w:val="008A4A09"/>
    <w:rsid w:val="008A7764"/>
    <w:rsid w:val="008A7FEC"/>
    <w:rsid w:val="008B14AE"/>
    <w:rsid w:val="008B4F57"/>
    <w:rsid w:val="008B6A86"/>
    <w:rsid w:val="008C0CD4"/>
    <w:rsid w:val="008C0F9D"/>
    <w:rsid w:val="008C4A5C"/>
    <w:rsid w:val="008C55DD"/>
    <w:rsid w:val="008C6133"/>
    <w:rsid w:val="008C6583"/>
    <w:rsid w:val="008C675D"/>
    <w:rsid w:val="008C728B"/>
    <w:rsid w:val="008C7C73"/>
    <w:rsid w:val="008D0F28"/>
    <w:rsid w:val="008D2477"/>
    <w:rsid w:val="008D2871"/>
    <w:rsid w:val="008D301A"/>
    <w:rsid w:val="008D33C2"/>
    <w:rsid w:val="008D67E7"/>
    <w:rsid w:val="008D6A39"/>
    <w:rsid w:val="008D6B37"/>
    <w:rsid w:val="008E181B"/>
    <w:rsid w:val="008E3335"/>
    <w:rsid w:val="008E3360"/>
    <w:rsid w:val="008E4198"/>
    <w:rsid w:val="008E737D"/>
    <w:rsid w:val="008F00E8"/>
    <w:rsid w:val="008F05B6"/>
    <w:rsid w:val="008F0CB1"/>
    <w:rsid w:val="008F1E4A"/>
    <w:rsid w:val="008F2CA1"/>
    <w:rsid w:val="008F315A"/>
    <w:rsid w:val="008F4131"/>
    <w:rsid w:val="008F41F8"/>
    <w:rsid w:val="008F4D54"/>
    <w:rsid w:val="008F4E53"/>
    <w:rsid w:val="008F5355"/>
    <w:rsid w:val="008F5679"/>
    <w:rsid w:val="008F6776"/>
    <w:rsid w:val="008F7A58"/>
    <w:rsid w:val="008F7BD8"/>
    <w:rsid w:val="0090013D"/>
    <w:rsid w:val="00900C23"/>
    <w:rsid w:val="00902C42"/>
    <w:rsid w:val="009056DC"/>
    <w:rsid w:val="009078AC"/>
    <w:rsid w:val="00911A87"/>
    <w:rsid w:val="009136B8"/>
    <w:rsid w:val="0091451F"/>
    <w:rsid w:val="0091735B"/>
    <w:rsid w:val="00917F5D"/>
    <w:rsid w:val="009207CF"/>
    <w:rsid w:val="00921F92"/>
    <w:rsid w:val="00922E52"/>
    <w:rsid w:val="00922F2B"/>
    <w:rsid w:val="00925171"/>
    <w:rsid w:val="00926270"/>
    <w:rsid w:val="00927B98"/>
    <w:rsid w:val="0093091B"/>
    <w:rsid w:val="00931181"/>
    <w:rsid w:val="0093557A"/>
    <w:rsid w:val="0093563F"/>
    <w:rsid w:val="00935BAC"/>
    <w:rsid w:val="00935DF1"/>
    <w:rsid w:val="00944FD7"/>
    <w:rsid w:val="009471F2"/>
    <w:rsid w:val="009514B3"/>
    <w:rsid w:val="009520ED"/>
    <w:rsid w:val="00952E0F"/>
    <w:rsid w:val="00953440"/>
    <w:rsid w:val="00953749"/>
    <w:rsid w:val="00954448"/>
    <w:rsid w:val="00954BF5"/>
    <w:rsid w:val="00955347"/>
    <w:rsid w:val="00955602"/>
    <w:rsid w:val="00956E21"/>
    <w:rsid w:val="009579FE"/>
    <w:rsid w:val="009616EC"/>
    <w:rsid w:val="00961D13"/>
    <w:rsid w:val="00962385"/>
    <w:rsid w:val="00965D12"/>
    <w:rsid w:val="00967F4B"/>
    <w:rsid w:val="00970CEC"/>
    <w:rsid w:val="009720B6"/>
    <w:rsid w:val="00972D44"/>
    <w:rsid w:val="00972F0F"/>
    <w:rsid w:val="0097376B"/>
    <w:rsid w:val="00975701"/>
    <w:rsid w:val="00976B78"/>
    <w:rsid w:val="00982797"/>
    <w:rsid w:val="00983661"/>
    <w:rsid w:val="00983DB5"/>
    <w:rsid w:val="00984519"/>
    <w:rsid w:val="0098482C"/>
    <w:rsid w:val="00985D29"/>
    <w:rsid w:val="009869C7"/>
    <w:rsid w:val="0098769B"/>
    <w:rsid w:val="00987F91"/>
    <w:rsid w:val="00990545"/>
    <w:rsid w:val="00993831"/>
    <w:rsid w:val="00994A46"/>
    <w:rsid w:val="009956BE"/>
    <w:rsid w:val="009958D6"/>
    <w:rsid w:val="00995B33"/>
    <w:rsid w:val="00995DE8"/>
    <w:rsid w:val="0099641E"/>
    <w:rsid w:val="009A0425"/>
    <w:rsid w:val="009A091E"/>
    <w:rsid w:val="009A16CC"/>
    <w:rsid w:val="009A3101"/>
    <w:rsid w:val="009A3A0D"/>
    <w:rsid w:val="009A4268"/>
    <w:rsid w:val="009A4CE3"/>
    <w:rsid w:val="009A5050"/>
    <w:rsid w:val="009A66AC"/>
    <w:rsid w:val="009A6F5A"/>
    <w:rsid w:val="009B0D7B"/>
    <w:rsid w:val="009B1344"/>
    <w:rsid w:val="009B364C"/>
    <w:rsid w:val="009B4458"/>
    <w:rsid w:val="009B6787"/>
    <w:rsid w:val="009B7148"/>
    <w:rsid w:val="009B7195"/>
    <w:rsid w:val="009B7FC4"/>
    <w:rsid w:val="009C1636"/>
    <w:rsid w:val="009C22ED"/>
    <w:rsid w:val="009C31F9"/>
    <w:rsid w:val="009C3360"/>
    <w:rsid w:val="009C3826"/>
    <w:rsid w:val="009C4089"/>
    <w:rsid w:val="009C65BA"/>
    <w:rsid w:val="009D0FF3"/>
    <w:rsid w:val="009D23CC"/>
    <w:rsid w:val="009D264A"/>
    <w:rsid w:val="009D2A99"/>
    <w:rsid w:val="009D3473"/>
    <w:rsid w:val="009D3EE3"/>
    <w:rsid w:val="009D50F9"/>
    <w:rsid w:val="009D56AA"/>
    <w:rsid w:val="009E0330"/>
    <w:rsid w:val="009E1498"/>
    <w:rsid w:val="009E1DFD"/>
    <w:rsid w:val="009E2211"/>
    <w:rsid w:val="009E2D28"/>
    <w:rsid w:val="009E3C6C"/>
    <w:rsid w:val="009E4B11"/>
    <w:rsid w:val="009E6202"/>
    <w:rsid w:val="009E7624"/>
    <w:rsid w:val="009F03C8"/>
    <w:rsid w:val="009F17C1"/>
    <w:rsid w:val="009F1E15"/>
    <w:rsid w:val="009F2BB2"/>
    <w:rsid w:val="009F3095"/>
    <w:rsid w:val="009F345E"/>
    <w:rsid w:val="009F553D"/>
    <w:rsid w:val="009F76EC"/>
    <w:rsid w:val="009F7854"/>
    <w:rsid w:val="00A0153A"/>
    <w:rsid w:val="00A02E4C"/>
    <w:rsid w:val="00A042F5"/>
    <w:rsid w:val="00A04526"/>
    <w:rsid w:val="00A066B5"/>
    <w:rsid w:val="00A06D8E"/>
    <w:rsid w:val="00A07915"/>
    <w:rsid w:val="00A114FA"/>
    <w:rsid w:val="00A13FD6"/>
    <w:rsid w:val="00A14558"/>
    <w:rsid w:val="00A15FE3"/>
    <w:rsid w:val="00A17272"/>
    <w:rsid w:val="00A2135D"/>
    <w:rsid w:val="00A21D74"/>
    <w:rsid w:val="00A2246C"/>
    <w:rsid w:val="00A2317C"/>
    <w:rsid w:val="00A245BC"/>
    <w:rsid w:val="00A27AC1"/>
    <w:rsid w:val="00A31A87"/>
    <w:rsid w:val="00A32189"/>
    <w:rsid w:val="00A32241"/>
    <w:rsid w:val="00A34F75"/>
    <w:rsid w:val="00A3781B"/>
    <w:rsid w:val="00A379C2"/>
    <w:rsid w:val="00A41D7B"/>
    <w:rsid w:val="00A47CC2"/>
    <w:rsid w:val="00A51D37"/>
    <w:rsid w:val="00A51E16"/>
    <w:rsid w:val="00A51F86"/>
    <w:rsid w:val="00A52041"/>
    <w:rsid w:val="00A524A5"/>
    <w:rsid w:val="00A55EEF"/>
    <w:rsid w:val="00A57F50"/>
    <w:rsid w:val="00A62253"/>
    <w:rsid w:val="00A62BC5"/>
    <w:rsid w:val="00A63360"/>
    <w:rsid w:val="00A6610A"/>
    <w:rsid w:val="00A676CB"/>
    <w:rsid w:val="00A71FA1"/>
    <w:rsid w:val="00A738A4"/>
    <w:rsid w:val="00A74827"/>
    <w:rsid w:val="00A75E12"/>
    <w:rsid w:val="00A82749"/>
    <w:rsid w:val="00A83846"/>
    <w:rsid w:val="00A83986"/>
    <w:rsid w:val="00A8427D"/>
    <w:rsid w:val="00A84768"/>
    <w:rsid w:val="00A848D9"/>
    <w:rsid w:val="00A8523B"/>
    <w:rsid w:val="00A8575D"/>
    <w:rsid w:val="00A85F9A"/>
    <w:rsid w:val="00A87DAA"/>
    <w:rsid w:val="00A91C85"/>
    <w:rsid w:val="00A921D8"/>
    <w:rsid w:val="00A9291A"/>
    <w:rsid w:val="00A92BD5"/>
    <w:rsid w:val="00A92D7C"/>
    <w:rsid w:val="00A933BE"/>
    <w:rsid w:val="00A93F13"/>
    <w:rsid w:val="00A945D5"/>
    <w:rsid w:val="00A9756B"/>
    <w:rsid w:val="00AA2703"/>
    <w:rsid w:val="00AA33E5"/>
    <w:rsid w:val="00AA3F80"/>
    <w:rsid w:val="00AA6436"/>
    <w:rsid w:val="00AA7D5E"/>
    <w:rsid w:val="00AB198E"/>
    <w:rsid w:val="00AB2751"/>
    <w:rsid w:val="00AB3EF0"/>
    <w:rsid w:val="00AB452F"/>
    <w:rsid w:val="00AB486D"/>
    <w:rsid w:val="00AB48B9"/>
    <w:rsid w:val="00AB4CFF"/>
    <w:rsid w:val="00AB789C"/>
    <w:rsid w:val="00AB7A74"/>
    <w:rsid w:val="00AC0963"/>
    <w:rsid w:val="00AC1367"/>
    <w:rsid w:val="00AC329A"/>
    <w:rsid w:val="00AC4454"/>
    <w:rsid w:val="00AC676B"/>
    <w:rsid w:val="00AD0D1B"/>
    <w:rsid w:val="00AD1131"/>
    <w:rsid w:val="00AD1914"/>
    <w:rsid w:val="00AD28EA"/>
    <w:rsid w:val="00AD2D68"/>
    <w:rsid w:val="00AD3C84"/>
    <w:rsid w:val="00AD40DC"/>
    <w:rsid w:val="00AD54D3"/>
    <w:rsid w:val="00AD746E"/>
    <w:rsid w:val="00AD7CD9"/>
    <w:rsid w:val="00AE031C"/>
    <w:rsid w:val="00AE1215"/>
    <w:rsid w:val="00AE2B68"/>
    <w:rsid w:val="00AE4D30"/>
    <w:rsid w:val="00AE4E73"/>
    <w:rsid w:val="00AF452C"/>
    <w:rsid w:val="00AF47E7"/>
    <w:rsid w:val="00AF5F8D"/>
    <w:rsid w:val="00AF6BF7"/>
    <w:rsid w:val="00AF74C9"/>
    <w:rsid w:val="00B00320"/>
    <w:rsid w:val="00B0076E"/>
    <w:rsid w:val="00B00941"/>
    <w:rsid w:val="00B00B35"/>
    <w:rsid w:val="00B00D2B"/>
    <w:rsid w:val="00B01E17"/>
    <w:rsid w:val="00B02A27"/>
    <w:rsid w:val="00B02B5A"/>
    <w:rsid w:val="00B02F16"/>
    <w:rsid w:val="00B03F0C"/>
    <w:rsid w:val="00B044AC"/>
    <w:rsid w:val="00B04D64"/>
    <w:rsid w:val="00B04DC0"/>
    <w:rsid w:val="00B050B5"/>
    <w:rsid w:val="00B059E7"/>
    <w:rsid w:val="00B0700C"/>
    <w:rsid w:val="00B0747C"/>
    <w:rsid w:val="00B0788A"/>
    <w:rsid w:val="00B101F5"/>
    <w:rsid w:val="00B1128A"/>
    <w:rsid w:val="00B13082"/>
    <w:rsid w:val="00B148F1"/>
    <w:rsid w:val="00B14FE0"/>
    <w:rsid w:val="00B1518F"/>
    <w:rsid w:val="00B157BF"/>
    <w:rsid w:val="00B15D16"/>
    <w:rsid w:val="00B16750"/>
    <w:rsid w:val="00B16B5F"/>
    <w:rsid w:val="00B17BA7"/>
    <w:rsid w:val="00B17E26"/>
    <w:rsid w:val="00B219C1"/>
    <w:rsid w:val="00B22EDC"/>
    <w:rsid w:val="00B23438"/>
    <w:rsid w:val="00B258D0"/>
    <w:rsid w:val="00B26014"/>
    <w:rsid w:val="00B26050"/>
    <w:rsid w:val="00B2629E"/>
    <w:rsid w:val="00B2648B"/>
    <w:rsid w:val="00B32065"/>
    <w:rsid w:val="00B322B4"/>
    <w:rsid w:val="00B337CE"/>
    <w:rsid w:val="00B33CEC"/>
    <w:rsid w:val="00B3476D"/>
    <w:rsid w:val="00B34A15"/>
    <w:rsid w:val="00B35C5D"/>
    <w:rsid w:val="00B35C8B"/>
    <w:rsid w:val="00B36081"/>
    <w:rsid w:val="00B373CB"/>
    <w:rsid w:val="00B37DFB"/>
    <w:rsid w:val="00B40B23"/>
    <w:rsid w:val="00B4189E"/>
    <w:rsid w:val="00B42F3E"/>
    <w:rsid w:val="00B454D4"/>
    <w:rsid w:val="00B465FA"/>
    <w:rsid w:val="00B47F89"/>
    <w:rsid w:val="00B53EC0"/>
    <w:rsid w:val="00B54E7A"/>
    <w:rsid w:val="00B551B3"/>
    <w:rsid w:val="00B57C4C"/>
    <w:rsid w:val="00B602B5"/>
    <w:rsid w:val="00B63BA0"/>
    <w:rsid w:val="00B646F6"/>
    <w:rsid w:val="00B64AF5"/>
    <w:rsid w:val="00B64D44"/>
    <w:rsid w:val="00B66135"/>
    <w:rsid w:val="00B66BD4"/>
    <w:rsid w:val="00B72457"/>
    <w:rsid w:val="00B728D4"/>
    <w:rsid w:val="00B73C94"/>
    <w:rsid w:val="00B812CB"/>
    <w:rsid w:val="00B81E27"/>
    <w:rsid w:val="00B822F4"/>
    <w:rsid w:val="00B82ECB"/>
    <w:rsid w:val="00B82F1F"/>
    <w:rsid w:val="00B846F0"/>
    <w:rsid w:val="00B860BC"/>
    <w:rsid w:val="00B86597"/>
    <w:rsid w:val="00B943BD"/>
    <w:rsid w:val="00B945A6"/>
    <w:rsid w:val="00B94E4A"/>
    <w:rsid w:val="00B95FA6"/>
    <w:rsid w:val="00B96056"/>
    <w:rsid w:val="00B96E14"/>
    <w:rsid w:val="00B9795E"/>
    <w:rsid w:val="00BA00B6"/>
    <w:rsid w:val="00BA22C3"/>
    <w:rsid w:val="00BA291D"/>
    <w:rsid w:val="00BA3DF2"/>
    <w:rsid w:val="00BA5C4C"/>
    <w:rsid w:val="00BA6427"/>
    <w:rsid w:val="00BB01BD"/>
    <w:rsid w:val="00BB0CEE"/>
    <w:rsid w:val="00BB0F9B"/>
    <w:rsid w:val="00BB1836"/>
    <w:rsid w:val="00BB6096"/>
    <w:rsid w:val="00BB7B12"/>
    <w:rsid w:val="00BC03DA"/>
    <w:rsid w:val="00BC1213"/>
    <w:rsid w:val="00BC1524"/>
    <w:rsid w:val="00BC1B54"/>
    <w:rsid w:val="00BC396F"/>
    <w:rsid w:val="00BC4E27"/>
    <w:rsid w:val="00BC563E"/>
    <w:rsid w:val="00BC5EAB"/>
    <w:rsid w:val="00BC72A6"/>
    <w:rsid w:val="00BD2CAE"/>
    <w:rsid w:val="00BD3A86"/>
    <w:rsid w:val="00BD523A"/>
    <w:rsid w:val="00BD6F0B"/>
    <w:rsid w:val="00BD7584"/>
    <w:rsid w:val="00BE0128"/>
    <w:rsid w:val="00BE0194"/>
    <w:rsid w:val="00BE10B9"/>
    <w:rsid w:val="00BE338A"/>
    <w:rsid w:val="00BE54F5"/>
    <w:rsid w:val="00BE7764"/>
    <w:rsid w:val="00BF0024"/>
    <w:rsid w:val="00BF17DA"/>
    <w:rsid w:val="00BF36CE"/>
    <w:rsid w:val="00BF43E7"/>
    <w:rsid w:val="00BF49BE"/>
    <w:rsid w:val="00BF4A4E"/>
    <w:rsid w:val="00BF69E7"/>
    <w:rsid w:val="00C01D52"/>
    <w:rsid w:val="00C030DE"/>
    <w:rsid w:val="00C03D76"/>
    <w:rsid w:val="00C05159"/>
    <w:rsid w:val="00C065D8"/>
    <w:rsid w:val="00C105D2"/>
    <w:rsid w:val="00C118A5"/>
    <w:rsid w:val="00C11CC3"/>
    <w:rsid w:val="00C12652"/>
    <w:rsid w:val="00C14027"/>
    <w:rsid w:val="00C16328"/>
    <w:rsid w:val="00C169A9"/>
    <w:rsid w:val="00C16B2B"/>
    <w:rsid w:val="00C176AE"/>
    <w:rsid w:val="00C17F3A"/>
    <w:rsid w:val="00C20072"/>
    <w:rsid w:val="00C231FC"/>
    <w:rsid w:val="00C2488B"/>
    <w:rsid w:val="00C27A0C"/>
    <w:rsid w:val="00C3222E"/>
    <w:rsid w:val="00C3247C"/>
    <w:rsid w:val="00C334AF"/>
    <w:rsid w:val="00C33675"/>
    <w:rsid w:val="00C33E3A"/>
    <w:rsid w:val="00C34AB1"/>
    <w:rsid w:val="00C34FD7"/>
    <w:rsid w:val="00C35124"/>
    <w:rsid w:val="00C36920"/>
    <w:rsid w:val="00C37A31"/>
    <w:rsid w:val="00C37D86"/>
    <w:rsid w:val="00C414C5"/>
    <w:rsid w:val="00C41700"/>
    <w:rsid w:val="00C41C54"/>
    <w:rsid w:val="00C428F7"/>
    <w:rsid w:val="00C4390F"/>
    <w:rsid w:val="00C43B26"/>
    <w:rsid w:val="00C449F4"/>
    <w:rsid w:val="00C44BAA"/>
    <w:rsid w:val="00C46215"/>
    <w:rsid w:val="00C46B59"/>
    <w:rsid w:val="00C46E29"/>
    <w:rsid w:val="00C47038"/>
    <w:rsid w:val="00C51061"/>
    <w:rsid w:val="00C51BA0"/>
    <w:rsid w:val="00C5215C"/>
    <w:rsid w:val="00C537F4"/>
    <w:rsid w:val="00C54B23"/>
    <w:rsid w:val="00C56AD4"/>
    <w:rsid w:val="00C60BB1"/>
    <w:rsid w:val="00C6131F"/>
    <w:rsid w:val="00C61868"/>
    <w:rsid w:val="00C62CC2"/>
    <w:rsid w:val="00C631B5"/>
    <w:rsid w:val="00C66192"/>
    <w:rsid w:val="00C70038"/>
    <w:rsid w:val="00C701B0"/>
    <w:rsid w:val="00C70BD4"/>
    <w:rsid w:val="00C71747"/>
    <w:rsid w:val="00C73E79"/>
    <w:rsid w:val="00C77CC9"/>
    <w:rsid w:val="00C82E94"/>
    <w:rsid w:val="00C8302A"/>
    <w:rsid w:val="00C86E70"/>
    <w:rsid w:val="00C87404"/>
    <w:rsid w:val="00C905BF"/>
    <w:rsid w:val="00C91C5C"/>
    <w:rsid w:val="00C935F9"/>
    <w:rsid w:val="00C96028"/>
    <w:rsid w:val="00C975D9"/>
    <w:rsid w:val="00CA1789"/>
    <w:rsid w:val="00CA2A12"/>
    <w:rsid w:val="00CA3443"/>
    <w:rsid w:val="00CA42C6"/>
    <w:rsid w:val="00CA4426"/>
    <w:rsid w:val="00CA5910"/>
    <w:rsid w:val="00CA776F"/>
    <w:rsid w:val="00CB0EFE"/>
    <w:rsid w:val="00CB2F00"/>
    <w:rsid w:val="00CB3F69"/>
    <w:rsid w:val="00CB4582"/>
    <w:rsid w:val="00CB4849"/>
    <w:rsid w:val="00CB48B8"/>
    <w:rsid w:val="00CB4BD5"/>
    <w:rsid w:val="00CB588F"/>
    <w:rsid w:val="00CB60E2"/>
    <w:rsid w:val="00CC0A0D"/>
    <w:rsid w:val="00CC1E0E"/>
    <w:rsid w:val="00CC2760"/>
    <w:rsid w:val="00CC3020"/>
    <w:rsid w:val="00CC7AF7"/>
    <w:rsid w:val="00CD1031"/>
    <w:rsid w:val="00CD1045"/>
    <w:rsid w:val="00CD327B"/>
    <w:rsid w:val="00CD4BA0"/>
    <w:rsid w:val="00CD5920"/>
    <w:rsid w:val="00CD615E"/>
    <w:rsid w:val="00CD6CC2"/>
    <w:rsid w:val="00CD7806"/>
    <w:rsid w:val="00CD7BCA"/>
    <w:rsid w:val="00CE017C"/>
    <w:rsid w:val="00CE0623"/>
    <w:rsid w:val="00CE169A"/>
    <w:rsid w:val="00CE2A92"/>
    <w:rsid w:val="00CE363B"/>
    <w:rsid w:val="00CE474C"/>
    <w:rsid w:val="00CE5373"/>
    <w:rsid w:val="00CE59B4"/>
    <w:rsid w:val="00CE650F"/>
    <w:rsid w:val="00CE700B"/>
    <w:rsid w:val="00CF3E0D"/>
    <w:rsid w:val="00CF4EDB"/>
    <w:rsid w:val="00CF7831"/>
    <w:rsid w:val="00CF7CE9"/>
    <w:rsid w:val="00CF7D8A"/>
    <w:rsid w:val="00CF7DC6"/>
    <w:rsid w:val="00D00DDF"/>
    <w:rsid w:val="00D02D8C"/>
    <w:rsid w:val="00D10C29"/>
    <w:rsid w:val="00D12F47"/>
    <w:rsid w:val="00D17B25"/>
    <w:rsid w:val="00D222FA"/>
    <w:rsid w:val="00D22D57"/>
    <w:rsid w:val="00D22E15"/>
    <w:rsid w:val="00D23A5F"/>
    <w:rsid w:val="00D251AC"/>
    <w:rsid w:val="00D25850"/>
    <w:rsid w:val="00D25A6D"/>
    <w:rsid w:val="00D25E69"/>
    <w:rsid w:val="00D26EEC"/>
    <w:rsid w:val="00D278EC"/>
    <w:rsid w:val="00D3172C"/>
    <w:rsid w:val="00D31B51"/>
    <w:rsid w:val="00D33F22"/>
    <w:rsid w:val="00D34F22"/>
    <w:rsid w:val="00D35219"/>
    <w:rsid w:val="00D353C2"/>
    <w:rsid w:val="00D3641E"/>
    <w:rsid w:val="00D36DB8"/>
    <w:rsid w:val="00D37674"/>
    <w:rsid w:val="00D42021"/>
    <w:rsid w:val="00D4237E"/>
    <w:rsid w:val="00D4371E"/>
    <w:rsid w:val="00D4472A"/>
    <w:rsid w:val="00D511C5"/>
    <w:rsid w:val="00D5513C"/>
    <w:rsid w:val="00D5603F"/>
    <w:rsid w:val="00D563D0"/>
    <w:rsid w:val="00D5647F"/>
    <w:rsid w:val="00D60823"/>
    <w:rsid w:val="00D60EBE"/>
    <w:rsid w:val="00D61E85"/>
    <w:rsid w:val="00D62136"/>
    <w:rsid w:val="00D652E8"/>
    <w:rsid w:val="00D67B9A"/>
    <w:rsid w:val="00D701C3"/>
    <w:rsid w:val="00D72386"/>
    <w:rsid w:val="00D72CA1"/>
    <w:rsid w:val="00D72FD0"/>
    <w:rsid w:val="00D7434D"/>
    <w:rsid w:val="00D74E7C"/>
    <w:rsid w:val="00D75265"/>
    <w:rsid w:val="00D81254"/>
    <w:rsid w:val="00D82DBF"/>
    <w:rsid w:val="00D837AD"/>
    <w:rsid w:val="00D84E93"/>
    <w:rsid w:val="00D84F32"/>
    <w:rsid w:val="00D85209"/>
    <w:rsid w:val="00D86075"/>
    <w:rsid w:val="00D9132A"/>
    <w:rsid w:val="00D9134F"/>
    <w:rsid w:val="00D93AE6"/>
    <w:rsid w:val="00DA160D"/>
    <w:rsid w:val="00DA1F18"/>
    <w:rsid w:val="00DA376B"/>
    <w:rsid w:val="00DA4038"/>
    <w:rsid w:val="00DA41D9"/>
    <w:rsid w:val="00DA44BD"/>
    <w:rsid w:val="00DA464A"/>
    <w:rsid w:val="00DA5AC5"/>
    <w:rsid w:val="00DA5C6E"/>
    <w:rsid w:val="00DA6BA7"/>
    <w:rsid w:val="00DA73A7"/>
    <w:rsid w:val="00DB0E8C"/>
    <w:rsid w:val="00DB2035"/>
    <w:rsid w:val="00DB236E"/>
    <w:rsid w:val="00DB3676"/>
    <w:rsid w:val="00DB3796"/>
    <w:rsid w:val="00DB4194"/>
    <w:rsid w:val="00DB6271"/>
    <w:rsid w:val="00DC2C08"/>
    <w:rsid w:val="00DC3835"/>
    <w:rsid w:val="00DC3AD3"/>
    <w:rsid w:val="00DC4148"/>
    <w:rsid w:val="00DC6595"/>
    <w:rsid w:val="00DD0426"/>
    <w:rsid w:val="00DD147D"/>
    <w:rsid w:val="00DD1A3C"/>
    <w:rsid w:val="00DD20DF"/>
    <w:rsid w:val="00DD37EB"/>
    <w:rsid w:val="00DD4B81"/>
    <w:rsid w:val="00DD5152"/>
    <w:rsid w:val="00DD76F2"/>
    <w:rsid w:val="00DE08B1"/>
    <w:rsid w:val="00DE1DBF"/>
    <w:rsid w:val="00DE1DC5"/>
    <w:rsid w:val="00DE254F"/>
    <w:rsid w:val="00DE3736"/>
    <w:rsid w:val="00DE49B0"/>
    <w:rsid w:val="00DE5524"/>
    <w:rsid w:val="00DE5DC9"/>
    <w:rsid w:val="00DE637B"/>
    <w:rsid w:val="00DF0442"/>
    <w:rsid w:val="00DF2493"/>
    <w:rsid w:val="00DF41FD"/>
    <w:rsid w:val="00DF5006"/>
    <w:rsid w:val="00E00D79"/>
    <w:rsid w:val="00E00E1F"/>
    <w:rsid w:val="00E02ED7"/>
    <w:rsid w:val="00E03DA1"/>
    <w:rsid w:val="00E04B51"/>
    <w:rsid w:val="00E059D0"/>
    <w:rsid w:val="00E061D8"/>
    <w:rsid w:val="00E06328"/>
    <w:rsid w:val="00E06D3D"/>
    <w:rsid w:val="00E07857"/>
    <w:rsid w:val="00E105C9"/>
    <w:rsid w:val="00E1090A"/>
    <w:rsid w:val="00E1194D"/>
    <w:rsid w:val="00E12AA4"/>
    <w:rsid w:val="00E12EF5"/>
    <w:rsid w:val="00E14034"/>
    <w:rsid w:val="00E15ED9"/>
    <w:rsid w:val="00E17DEB"/>
    <w:rsid w:val="00E17F6F"/>
    <w:rsid w:val="00E2007B"/>
    <w:rsid w:val="00E200F6"/>
    <w:rsid w:val="00E21B2B"/>
    <w:rsid w:val="00E23FA3"/>
    <w:rsid w:val="00E30B0F"/>
    <w:rsid w:val="00E311AC"/>
    <w:rsid w:val="00E311F6"/>
    <w:rsid w:val="00E32BF4"/>
    <w:rsid w:val="00E32C42"/>
    <w:rsid w:val="00E337C5"/>
    <w:rsid w:val="00E338F4"/>
    <w:rsid w:val="00E34867"/>
    <w:rsid w:val="00E357A3"/>
    <w:rsid w:val="00E3678B"/>
    <w:rsid w:val="00E37664"/>
    <w:rsid w:val="00E37E31"/>
    <w:rsid w:val="00E404E6"/>
    <w:rsid w:val="00E40745"/>
    <w:rsid w:val="00E40A5F"/>
    <w:rsid w:val="00E458C9"/>
    <w:rsid w:val="00E506B7"/>
    <w:rsid w:val="00E50C87"/>
    <w:rsid w:val="00E52A87"/>
    <w:rsid w:val="00E52D32"/>
    <w:rsid w:val="00E545D1"/>
    <w:rsid w:val="00E54A62"/>
    <w:rsid w:val="00E55DD9"/>
    <w:rsid w:val="00E56F1E"/>
    <w:rsid w:val="00E57B62"/>
    <w:rsid w:val="00E613D8"/>
    <w:rsid w:val="00E61B36"/>
    <w:rsid w:val="00E633D1"/>
    <w:rsid w:val="00E6525E"/>
    <w:rsid w:val="00E652E4"/>
    <w:rsid w:val="00E6646A"/>
    <w:rsid w:val="00E66A34"/>
    <w:rsid w:val="00E70678"/>
    <w:rsid w:val="00E7067D"/>
    <w:rsid w:val="00E71E9A"/>
    <w:rsid w:val="00E7650F"/>
    <w:rsid w:val="00E812A3"/>
    <w:rsid w:val="00E8388C"/>
    <w:rsid w:val="00E842E9"/>
    <w:rsid w:val="00E85849"/>
    <w:rsid w:val="00E85A90"/>
    <w:rsid w:val="00E875C0"/>
    <w:rsid w:val="00E90167"/>
    <w:rsid w:val="00E906FF"/>
    <w:rsid w:val="00E94D78"/>
    <w:rsid w:val="00E96AAA"/>
    <w:rsid w:val="00EA0162"/>
    <w:rsid w:val="00EA04BB"/>
    <w:rsid w:val="00EA06D2"/>
    <w:rsid w:val="00EA2BFC"/>
    <w:rsid w:val="00EA4857"/>
    <w:rsid w:val="00EA4D7C"/>
    <w:rsid w:val="00EA51F6"/>
    <w:rsid w:val="00EB0419"/>
    <w:rsid w:val="00EB13AA"/>
    <w:rsid w:val="00EB1852"/>
    <w:rsid w:val="00EB1B9A"/>
    <w:rsid w:val="00EB22CF"/>
    <w:rsid w:val="00EB5270"/>
    <w:rsid w:val="00EB5B40"/>
    <w:rsid w:val="00EB6100"/>
    <w:rsid w:val="00EB6530"/>
    <w:rsid w:val="00EB707D"/>
    <w:rsid w:val="00EB7739"/>
    <w:rsid w:val="00EB7AF3"/>
    <w:rsid w:val="00EC072B"/>
    <w:rsid w:val="00EC1E99"/>
    <w:rsid w:val="00EC29C2"/>
    <w:rsid w:val="00EC323F"/>
    <w:rsid w:val="00EC4061"/>
    <w:rsid w:val="00EC5598"/>
    <w:rsid w:val="00EC6FE6"/>
    <w:rsid w:val="00ED0087"/>
    <w:rsid w:val="00ED01DB"/>
    <w:rsid w:val="00ED1292"/>
    <w:rsid w:val="00ED26E6"/>
    <w:rsid w:val="00ED56A9"/>
    <w:rsid w:val="00ED6DA7"/>
    <w:rsid w:val="00ED75E7"/>
    <w:rsid w:val="00EE0CF1"/>
    <w:rsid w:val="00EE13D4"/>
    <w:rsid w:val="00EE2973"/>
    <w:rsid w:val="00EE4050"/>
    <w:rsid w:val="00EE5964"/>
    <w:rsid w:val="00EE6E1F"/>
    <w:rsid w:val="00EF1D27"/>
    <w:rsid w:val="00EF1E4B"/>
    <w:rsid w:val="00EF4921"/>
    <w:rsid w:val="00EF4A04"/>
    <w:rsid w:val="00EF4C7B"/>
    <w:rsid w:val="00EF7168"/>
    <w:rsid w:val="00F00843"/>
    <w:rsid w:val="00F02433"/>
    <w:rsid w:val="00F027EC"/>
    <w:rsid w:val="00F02EE1"/>
    <w:rsid w:val="00F0358D"/>
    <w:rsid w:val="00F03C83"/>
    <w:rsid w:val="00F041F0"/>
    <w:rsid w:val="00F0628B"/>
    <w:rsid w:val="00F07392"/>
    <w:rsid w:val="00F10C01"/>
    <w:rsid w:val="00F11ABF"/>
    <w:rsid w:val="00F11D93"/>
    <w:rsid w:val="00F12AF0"/>
    <w:rsid w:val="00F12F18"/>
    <w:rsid w:val="00F137FB"/>
    <w:rsid w:val="00F1498B"/>
    <w:rsid w:val="00F14C0B"/>
    <w:rsid w:val="00F153D5"/>
    <w:rsid w:val="00F157BD"/>
    <w:rsid w:val="00F16391"/>
    <w:rsid w:val="00F1704D"/>
    <w:rsid w:val="00F17B2A"/>
    <w:rsid w:val="00F20A00"/>
    <w:rsid w:val="00F20C64"/>
    <w:rsid w:val="00F20F5C"/>
    <w:rsid w:val="00F21BBC"/>
    <w:rsid w:val="00F23DC0"/>
    <w:rsid w:val="00F245A4"/>
    <w:rsid w:val="00F256C6"/>
    <w:rsid w:val="00F25C6B"/>
    <w:rsid w:val="00F26001"/>
    <w:rsid w:val="00F2605C"/>
    <w:rsid w:val="00F27B80"/>
    <w:rsid w:val="00F27D8C"/>
    <w:rsid w:val="00F27DC6"/>
    <w:rsid w:val="00F31DFA"/>
    <w:rsid w:val="00F3250E"/>
    <w:rsid w:val="00F3291D"/>
    <w:rsid w:val="00F32D0B"/>
    <w:rsid w:val="00F332A4"/>
    <w:rsid w:val="00F33709"/>
    <w:rsid w:val="00F33EC3"/>
    <w:rsid w:val="00F34755"/>
    <w:rsid w:val="00F36AA4"/>
    <w:rsid w:val="00F36C39"/>
    <w:rsid w:val="00F378DC"/>
    <w:rsid w:val="00F4069B"/>
    <w:rsid w:val="00F40B5F"/>
    <w:rsid w:val="00F41E94"/>
    <w:rsid w:val="00F44868"/>
    <w:rsid w:val="00F458F5"/>
    <w:rsid w:val="00F464B5"/>
    <w:rsid w:val="00F46D10"/>
    <w:rsid w:val="00F47B17"/>
    <w:rsid w:val="00F47F2C"/>
    <w:rsid w:val="00F501E5"/>
    <w:rsid w:val="00F505C6"/>
    <w:rsid w:val="00F50F92"/>
    <w:rsid w:val="00F54F23"/>
    <w:rsid w:val="00F55079"/>
    <w:rsid w:val="00F566AA"/>
    <w:rsid w:val="00F566D8"/>
    <w:rsid w:val="00F5715C"/>
    <w:rsid w:val="00F608C9"/>
    <w:rsid w:val="00F612B1"/>
    <w:rsid w:val="00F62ADD"/>
    <w:rsid w:val="00F63C35"/>
    <w:rsid w:val="00F654C4"/>
    <w:rsid w:val="00F656FC"/>
    <w:rsid w:val="00F657A5"/>
    <w:rsid w:val="00F66DDB"/>
    <w:rsid w:val="00F7130F"/>
    <w:rsid w:val="00F7218D"/>
    <w:rsid w:val="00F72391"/>
    <w:rsid w:val="00F724A2"/>
    <w:rsid w:val="00F724A7"/>
    <w:rsid w:val="00F72EDF"/>
    <w:rsid w:val="00F74481"/>
    <w:rsid w:val="00F74E28"/>
    <w:rsid w:val="00F753D4"/>
    <w:rsid w:val="00F8132C"/>
    <w:rsid w:val="00F82848"/>
    <w:rsid w:val="00F82F80"/>
    <w:rsid w:val="00F83149"/>
    <w:rsid w:val="00F8428A"/>
    <w:rsid w:val="00F849A8"/>
    <w:rsid w:val="00F8507F"/>
    <w:rsid w:val="00F879FB"/>
    <w:rsid w:val="00F87EF0"/>
    <w:rsid w:val="00F902C4"/>
    <w:rsid w:val="00F90750"/>
    <w:rsid w:val="00F91EA8"/>
    <w:rsid w:val="00F92157"/>
    <w:rsid w:val="00F92442"/>
    <w:rsid w:val="00F938A2"/>
    <w:rsid w:val="00F93B09"/>
    <w:rsid w:val="00F9594A"/>
    <w:rsid w:val="00F96165"/>
    <w:rsid w:val="00FA12C0"/>
    <w:rsid w:val="00FA13A9"/>
    <w:rsid w:val="00FA247C"/>
    <w:rsid w:val="00FA2D4C"/>
    <w:rsid w:val="00FA3D7A"/>
    <w:rsid w:val="00FA7270"/>
    <w:rsid w:val="00FB023F"/>
    <w:rsid w:val="00FB2876"/>
    <w:rsid w:val="00FB2BAA"/>
    <w:rsid w:val="00FB3AEA"/>
    <w:rsid w:val="00FB5AD3"/>
    <w:rsid w:val="00FB619B"/>
    <w:rsid w:val="00FB7081"/>
    <w:rsid w:val="00FB79D1"/>
    <w:rsid w:val="00FB7D64"/>
    <w:rsid w:val="00FC1728"/>
    <w:rsid w:val="00FD06F6"/>
    <w:rsid w:val="00FD17A5"/>
    <w:rsid w:val="00FD1EA8"/>
    <w:rsid w:val="00FD23D0"/>
    <w:rsid w:val="00FD3F6F"/>
    <w:rsid w:val="00FD481C"/>
    <w:rsid w:val="00FD50F9"/>
    <w:rsid w:val="00FD5443"/>
    <w:rsid w:val="00FD745A"/>
    <w:rsid w:val="00FD783B"/>
    <w:rsid w:val="00FD7F4E"/>
    <w:rsid w:val="00FE03EE"/>
    <w:rsid w:val="00FE17F5"/>
    <w:rsid w:val="00FE1C03"/>
    <w:rsid w:val="00FE235A"/>
    <w:rsid w:val="00FE25BD"/>
    <w:rsid w:val="00FE38C2"/>
    <w:rsid w:val="00FE3943"/>
    <w:rsid w:val="00FE3F8E"/>
    <w:rsid w:val="00FE5B88"/>
    <w:rsid w:val="00FE6B69"/>
    <w:rsid w:val="00FF29F7"/>
    <w:rsid w:val="00FF4073"/>
    <w:rsid w:val="00FF5EF5"/>
    <w:rsid w:val="00FF66B5"/>
    <w:rsid w:val="00FF76E5"/>
    <w:rsid w:val="0103ADB4"/>
    <w:rsid w:val="012DD241"/>
    <w:rsid w:val="0196D743"/>
    <w:rsid w:val="01D310C7"/>
    <w:rsid w:val="02D868BC"/>
    <w:rsid w:val="02DD2862"/>
    <w:rsid w:val="0335FCCA"/>
    <w:rsid w:val="03CE8D28"/>
    <w:rsid w:val="04B225FC"/>
    <w:rsid w:val="051A797B"/>
    <w:rsid w:val="05616BE1"/>
    <w:rsid w:val="0565C9C6"/>
    <w:rsid w:val="0573CDD2"/>
    <w:rsid w:val="060AAD86"/>
    <w:rsid w:val="0680F988"/>
    <w:rsid w:val="07CF8BEC"/>
    <w:rsid w:val="0867FDD7"/>
    <w:rsid w:val="086A5AA2"/>
    <w:rsid w:val="0B08B10A"/>
    <w:rsid w:val="0D579268"/>
    <w:rsid w:val="0DB57BC2"/>
    <w:rsid w:val="0E489DFD"/>
    <w:rsid w:val="0FBFCF71"/>
    <w:rsid w:val="0FF48A07"/>
    <w:rsid w:val="100811D6"/>
    <w:rsid w:val="101893A7"/>
    <w:rsid w:val="10A7D11F"/>
    <w:rsid w:val="111FE282"/>
    <w:rsid w:val="112BE046"/>
    <w:rsid w:val="12998A67"/>
    <w:rsid w:val="13B5D4A7"/>
    <w:rsid w:val="142B73B6"/>
    <w:rsid w:val="150E151F"/>
    <w:rsid w:val="16125216"/>
    <w:rsid w:val="1622ABF6"/>
    <w:rsid w:val="1637F394"/>
    <w:rsid w:val="16581287"/>
    <w:rsid w:val="166A6570"/>
    <w:rsid w:val="19582FF2"/>
    <w:rsid w:val="19FBA945"/>
    <w:rsid w:val="1A9A9D7B"/>
    <w:rsid w:val="1AC8570C"/>
    <w:rsid w:val="1B31AA59"/>
    <w:rsid w:val="1B960A66"/>
    <w:rsid w:val="1C07D6A8"/>
    <w:rsid w:val="1CD3F92E"/>
    <w:rsid w:val="1DA04059"/>
    <w:rsid w:val="1DDCEC2C"/>
    <w:rsid w:val="1E9B6E9B"/>
    <w:rsid w:val="200B6608"/>
    <w:rsid w:val="2141A755"/>
    <w:rsid w:val="2174AA65"/>
    <w:rsid w:val="21DA0EB4"/>
    <w:rsid w:val="22743BBA"/>
    <w:rsid w:val="230A1446"/>
    <w:rsid w:val="23231698"/>
    <w:rsid w:val="23BAB5DF"/>
    <w:rsid w:val="244E8161"/>
    <w:rsid w:val="25411278"/>
    <w:rsid w:val="2578DE4C"/>
    <w:rsid w:val="28349F94"/>
    <w:rsid w:val="28B8012D"/>
    <w:rsid w:val="29C7479D"/>
    <w:rsid w:val="2A682187"/>
    <w:rsid w:val="2A6B808F"/>
    <w:rsid w:val="2A91F888"/>
    <w:rsid w:val="2A9F03E6"/>
    <w:rsid w:val="2B2615D6"/>
    <w:rsid w:val="2B55A782"/>
    <w:rsid w:val="2B656D2F"/>
    <w:rsid w:val="2B729103"/>
    <w:rsid w:val="2C2009D7"/>
    <w:rsid w:val="2C3F9625"/>
    <w:rsid w:val="2E110C40"/>
    <w:rsid w:val="2EA8BBDD"/>
    <w:rsid w:val="2EB5681D"/>
    <w:rsid w:val="2EBE91A1"/>
    <w:rsid w:val="2EF95790"/>
    <w:rsid w:val="2EFA1AAE"/>
    <w:rsid w:val="2F06E4BF"/>
    <w:rsid w:val="2F697005"/>
    <w:rsid w:val="2F711ADA"/>
    <w:rsid w:val="300AD10C"/>
    <w:rsid w:val="302B8743"/>
    <w:rsid w:val="319218F6"/>
    <w:rsid w:val="3242614B"/>
    <w:rsid w:val="3265E7E7"/>
    <w:rsid w:val="3287B476"/>
    <w:rsid w:val="331CB854"/>
    <w:rsid w:val="331F51E2"/>
    <w:rsid w:val="34B531A3"/>
    <w:rsid w:val="34D4A407"/>
    <w:rsid w:val="35B84565"/>
    <w:rsid w:val="35D27845"/>
    <w:rsid w:val="3675D05A"/>
    <w:rsid w:val="378BEA7C"/>
    <w:rsid w:val="393B428F"/>
    <w:rsid w:val="3A673831"/>
    <w:rsid w:val="3AC72052"/>
    <w:rsid w:val="3AD6D616"/>
    <w:rsid w:val="3B00A3BA"/>
    <w:rsid w:val="3B0B2030"/>
    <w:rsid w:val="3C077957"/>
    <w:rsid w:val="3C3E80C1"/>
    <w:rsid w:val="3D2C1B05"/>
    <w:rsid w:val="3D3BFEBE"/>
    <w:rsid w:val="3D677061"/>
    <w:rsid w:val="3E91F211"/>
    <w:rsid w:val="3EAFCDDE"/>
    <w:rsid w:val="3EF8C696"/>
    <w:rsid w:val="3F3B1D12"/>
    <w:rsid w:val="3FA33425"/>
    <w:rsid w:val="415F3B76"/>
    <w:rsid w:val="418B5F88"/>
    <w:rsid w:val="41FE6530"/>
    <w:rsid w:val="434C39BE"/>
    <w:rsid w:val="43950A5B"/>
    <w:rsid w:val="43E3B36C"/>
    <w:rsid w:val="44CF5EED"/>
    <w:rsid w:val="44F31AF6"/>
    <w:rsid w:val="450B6304"/>
    <w:rsid w:val="45990644"/>
    <w:rsid w:val="479CACF9"/>
    <w:rsid w:val="47BDCD3E"/>
    <w:rsid w:val="486F448B"/>
    <w:rsid w:val="489EA5D9"/>
    <w:rsid w:val="48D85083"/>
    <w:rsid w:val="494EFC63"/>
    <w:rsid w:val="49E8341D"/>
    <w:rsid w:val="4A02F686"/>
    <w:rsid w:val="4A118931"/>
    <w:rsid w:val="4AEE4B18"/>
    <w:rsid w:val="4B605494"/>
    <w:rsid w:val="4B970522"/>
    <w:rsid w:val="4C5C73CB"/>
    <w:rsid w:val="4C5E3A3E"/>
    <w:rsid w:val="4C8805F6"/>
    <w:rsid w:val="4C8C8834"/>
    <w:rsid w:val="4D53D837"/>
    <w:rsid w:val="4DEECE1E"/>
    <w:rsid w:val="4DF8D205"/>
    <w:rsid w:val="4E206883"/>
    <w:rsid w:val="4EE34E48"/>
    <w:rsid w:val="4EFF26AC"/>
    <w:rsid w:val="4F68E8C0"/>
    <w:rsid w:val="4FDA9B17"/>
    <w:rsid w:val="4FE4BDA2"/>
    <w:rsid w:val="52C236B1"/>
    <w:rsid w:val="52C53980"/>
    <w:rsid w:val="53A3D65D"/>
    <w:rsid w:val="545DD9FC"/>
    <w:rsid w:val="54F2DF4C"/>
    <w:rsid w:val="5505C3B6"/>
    <w:rsid w:val="55992539"/>
    <w:rsid w:val="55F24EB3"/>
    <w:rsid w:val="55F3340C"/>
    <w:rsid w:val="56B37F21"/>
    <w:rsid w:val="57174B5D"/>
    <w:rsid w:val="57BE8673"/>
    <w:rsid w:val="57D8C8A2"/>
    <w:rsid w:val="582A2961"/>
    <w:rsid w:val="5853E07D"/>
    <w:rsid w:val="58BCD817"/>
    <w:rsid w:val="58FE26EF"/>
    <w:rsid w:val="59271410"/>
    <w:rsid w:val="598C4F4F"/>
    <w:rsid w:val="59D38E23"/>
    <w:rsid w:val="5AB978B5"/>
    <w:rsid w:val="5B4CB378"/>
    <w:rsid w:val="5B6BA63D"/>
    <w:rsid w:val="5BCDB07A"/>
    <w:rsid w:val="5CAAF3E1"/>
    <w:rsid w:val="5D4E4588"/>
    <w:rsid w:val="5E0413ED"/>
    <w:rsid w:val="5E29AC3A"/>
    <w:rsid w:val="5E77DE98"/>
    <w:rsid w:val="5E805C2D"/>
    <w:rsid w:val="5ECD0DB1"/>
    <w:rsid w:val="5F422E97"/>
    <w:rsid w:val="5FA1C39B"/>
    <w:rsid w:val="60B9BC06"/>
    <w:rsid w:val="60E3A0A6"/>
    <w:rsid w:val="610DA316"/>
    <w:rsid w:val="61957471"/>
    <w:rsid w:val="6278DA14"/>
    <w:rsid w:val="62D1F5DE"/>
    <w:rsid w:val="638E3DA1"/>
    <w:rsid w:val="63F25D10"/>
    <w:rsid w:val="64101D2F"/>
    <w:rsid w:val="649CEB1A"/>
    <w:rsid w:val="64D339D5"/>
    <w:rsid w:val="653AACFD"/>
    <w:rsid w:val="65438F79"/>
    <w:rsid w:val="65D8F7B2"/>
    <w:rsid w:val="65E0D53C"/>
    <w:rsid w:val="664B04A0"/>
    <w:rsid w:val="670F1C19"/>
    <w:rsid w:val="676F30C8"/>
    <w:rsid w:val="67EDBC71"/>
    <w:rsid w:val="6835B16B"/>
    <w:rsid w:val="6A020725"/>
    <w:rsid w:val="6B7613D7"/>
    <w:rsid w:val="6BDDA023"/>
    <w:rsid w:val="6BF0CF35"/>
    <w:rsid w:val="6C212828"/>
    <w:rsid w:val="6C502145"/>
    <w:rsid w:val="6C70618D"/>
    <w:rsid w:val="6C9EBA34"/>
    <w:rsid w:val="6CC62D8D"/>
    <w:rsid w:val="6CDA56F0"/>
    <w:rsid w:val="6DD4B2AE"/>
    <w:rsid w:val="6E432C50"/>
    <w:rsid w:val="6F3D71AC"/>
    <w:rsid w:val="6F683F93"/>
    <w:rsid w:val="6F868A61"/>
    <w:rsid w:val="6FFE9495"/>
    <w:rsid w:val="703C5792"/>
    <w:rsid w:val="70860B2F"/>
    <w:rsid w:val="720DE77B"/>
    <w:rsid w:val="72B3CC09"/>
    <w:rsid w:val="7313007A"/>
    <w:rsid w:val="73261E5E"/>
    <w:rsid w:val="73D24EFD"/>
    <w:rsid w:val="748394E0"/>
    <w:rsid w:val="756E3AF0"/>
    <w:rsid w:val="761A92B3"/>
    <w:rsid w:val="76527899"/>
    <w:rsid w:val="7699562A"/>
    <w:rsid w:val="772EBC6D"/>
    <w:rsid w:val="77F07E17"/>
    <w:rsid w:val="793936FA"/>
    <w:rsid w:val="796CED4A"/>
    <w:rsid w:val="79A142B2"/>
    <w:rsid w:val="7A68675B"/>
    <w:rsid w:val="7A70AB4B"/>
    <w:rsid w:val="7A80F415"/>
    <w:rsid w:val="7AB67973"/>
    <w:rsid w:val="7BE8B539"/>
    <w:rsid w:val="7BF162DA"/>
    <w:rsid w:val="7CB74649"/>
    <w:rsid w:val="7D0A6499"/>
    <w:rsid w:val="7D2A0CDE"/>
    <w:rsid w:val="7D9A0648"/>
    <w:rsid w:val="7DB01C01"/>
    <w:rsid w:val="7DCF6889"/>
    <w:rsid w:val="7EFC2223"/>
    <w:rsid w:val="7F92C3C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D334"/>
  <w15:chartTrackingRefBased/>
  <w15:docId w15:val="{973D8A23-B631-4901-8B6E-95B597BF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53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EB653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EB653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B6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53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EB653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EB653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EB6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530"/>
    <w:rPr>
      <w:rFonts w:eastAsiaTheme="majorEastAsia" w:cstheme="majorBidi"/>
      <w:color w:val="272727" w:themeColor="text1" w:themeTint="D8"/>
    </w:rPr>
  </w:style>
  <w:style w:type="paragraph" w:styleId="Title">
    <w:name w:val="Title"/>
    <w:basedOn w:val="Normal"/>
    <w:next w:val="Normal"/>
    <w:link w:val="TitleChar"/>
    <w:uiPriority w:val="10"/>
    <w:qFormat/>
    <w:rsid w:val="00EB653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B653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B653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B653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B6530"/>
    <w:pPr>
      <w:spacing w:before="160"/>
      <w:jc w:val="center"/>
    </w:pPr>
    <w:rPr>
      <w:i/>
      <w:iCs/>
      <w:color w:val="404040" w:themeColor="text1" w:themeTint="BF"/>
    </w:rPr>
  </w:style>
  <w:style w:type="character" w:customStyle="1" w:styleId="QuoteChar">
    <w:name w:val="Quote Char"/>
    <w:basedOn w:val="DefaultParagraphFont"/>
    <w:link w:val="Quote"/>
    <w:uiPriority w:val="29"/>
    <w:rsid w:val="00EB6530"/>
    <w:rPr>
      <w:i/>
      <w:iCs/>
      <w:color w:val="404040" w:themeColor="text1" w:themeTint="BF"/>
    </w:rPr>
  </w:style>
  <w:style w:type="paragraph" w:styleId="ListParagraph">
    <w:name w:val="List Paragraph"/>
    <w:basedOn w:val="Normal"/>
    <w:uiPriority w:val="34"/>
    <w:qFormat/>
    <w:rsid w:val="00EB6530"/>
    <w:pPr>
      <w:ind w:left="720"/>
      <w:contextualSpacing/>
    </w:pPr>
  </w:style>
  <w:style w:type="character" w:styleId="IntenseEmphasis">
    <w:name w:val="Intense Emphasis"/>
    <w:basedOn w:val="DefaultParagraphFont"/>
    <w:uiPriority w:val="21"/>
    <w:qFormat/>
    <w:rsid w:val="00EB6530"/>
    <w:rPr>
      <w:i/>
      <w:iCs/>
      <w:color w:val="0F4761" w:themeColor="accent1" w:themeShade="BF"/>
    </w:rPr>
  </w:style>
  <w:style w:type="paragraph" w:styleId="IntenseQuote">
    <w:name w:val="Intense Quote"/>
    <w:basedOn w:val="Normal"/>
    <w:next w:val="Normal"/>
    <w:link w:val="IntenseQuoteChar"/>
    <w:uiPriority w:val="30"/>
    <w:qFormat/>
    <w:rsid w:val="00EB6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530"/>
    <w:rPr>
      <w:i/>
      <w:iCs/>
      <w:color w:val="0F4761" w:themeColor="accent1" w:themeShade="BF"/>
    </w:rPr>
  </w:style>
  <w:style w:type="character" w:styleId="IntenseReference">
    <w:name w:val="Intense Reference"/>
    <w:basedOn w:val="DefaultParagraphFont"/>
    <w:uiPriority w:val="32"/>
    <w:qFormat/>
    <w:rsid w:val="00EB6530"/>
    <w:rPr>
      <w:b/>
      <w:bCs/>
      <w:smallCaps/>
      <w:color w:val="0F4761" w:themeColor="accent1" w:themeShade="BF"/>
      <w:spacing w:val="5"/>
    </w:rPr>
  </w:style>
  <w:style w:type="table" w:styleId="TableGrid">
    <w:name w:val="Table Grid"/>
    <w:basedOn w:val="TableNormal"/>
    <w:uiPriority w:val="39"/>
    <w:rsid w:val="00EB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EE0CF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ui-provider">
    <w:name w:val="ui-provider"/>
    <w:basedOn w:val="DefaultParagraphFont"/>
    <w:rsid w:val="00AD2D68"/>
  </w:style>
  <w:style w:type="character" w:styleId="CommentReference">
    <w:name w:val="annotation reference"/>
    <w:basedOn w:val="DefaultParagraphFont"/>
    <w:uiPriority w:val="99"/>
    <w:semiHidden/>
    <w:unhideWhenUsed/>
    <w:rsid w:val="004A1EF5"/>
    <w:rPr>
      <w:sz w:val="16"/>
      <w:szCs w:val="16"/>
    </w:rPr>
  </w:style>
  <w:style w:type="paragraph" w:styleId="CommentText">
    <w:name w:val="annotation text"/>
    <w:basedOn w:val="Normal"/>
    <w:link w:val="CommentTextChar"/>
    <w:uiPriority w:val="99"/>
    <w:unhideWhenUsed/>
    <w:rsid w:val="004A1EF5"/>
    <w:pPr>
      <w:spacing w:line="240" w:lineRule="auto"/>
    </w:pPr>
    <w:rPr>
      <w:sz w:val="20"/>
      <w:szCs w:val="25"/>
    </w:rPr>
  </w:style>
  <w:style w:type="character" w:customStyle="1" w:styleId="CommentTextChar">
    <w:name w:val="Comment Text Char"/>
    <w:basedOn w:val="DefaultParagraphFont"/>
    <w:link w:val="CommentText"/>
    <w:uiPriority w:val="99"/>
    <w:rsid w:val="004A1EF5"/>
    <w:rPr>
      <w:sz w:val="20"/>
      <w:szCs w:val="25"/>
    </w:rPr>
  </w:style>
  <w:style w:type="paragraph" w:styleId="CommentSubject">
    <w:name w:val="annotation subject"/>
    <w:basedOn w:val="CommentText"/>
    <w:next w:val="CommentText"/>
    <w:link w:val="CommentSubjectChar"/>
    <w:uiPriority w:val="99"/>
    <w:semiHidden/>
    <w:unhideWhenUsed/>
    <w:rsid w:val="004A1EF5"/>
    <w:rPr>
      <w:b/>
      <w:bCs/>
    </w:rPr>
  </w:style>
  <w:style w:type="character" w:customStyle="1" w:styleId="CommentSubjectChar">
    <w:name w:val="Comment Subject Char"/>
    <w:basedOn w:val="CommentTextChar"/>
    <w:link w:val="CommentSubject"/>
    <w:uiPriority w:val="99"/>
    <w:semiHidden/>
    <w:rsid w:val="004A1EF5"/>
    <w:rPr>
      <w:b/>
      <w:bCs/>
      <w:sz w:val="20"/>
      <w:szCs w:val="25"/>
    </w:rPr>
  </w:style>
  <w:style w:type="paragraph" w:styleId="TOCHeading">
    <w:name w:val="TOC Heading"/>
    <w:basedOn w:val="Heading1"/>
    <w:next w:val="Normal"/>
    <w:uiPriority w:val="39"/>
    <w:unhideWhenUsed/>
    <w:qFormat/>
    <w:rsid w:val="00F464B5"/>
    <w:pPr>
      <w:spacing w:before="240" w:after="0" w:line="259" w:lineRule="auto"/>
      <w:outlineLvl w:val="9"/>
    </w:pPr>
    <w:rPr>
      <w:kern w:val="0"/>
      <w:sz w:val="32"/>
      <w:szCs w:val="32"/>
      <w:lang w:eastAsia="en-US" w:bidi="ar-SA"/>
      <w14:ligatures w14:val="none"/>
    </w:rPr>
  </w:style>
  <w:style w:type="paragraph" w:styleId="TOC1">
    <w:name w:val="toc 1"/>
    <w:basedOn w:val="Normal"/>
    <w:next w:val="Normal"/>
    <w:autoRedefine/>
    <w:uiPriority w:val="39"/>
    <w:unhideWhenUsed/>
    <w:rsid w:val="00F464B5"/>
    <w:pPr>
      <w:spacing w:after="100"/>
    </w:pPr>
  </w:style>
  <w:style w:type="paragraph" w:styleId="TOC2">
    <w:name w:val="toc 2"/>
    <w:basedOn w:val="Normal"/>
    <w:next w:val="Normal"/>
    <w:autoRedefine/>
    <w:uiPriority w:val="39"/>
    <w:unhideWhenUsed/>
    <w:rsid w:val="00F464B5"/>
    <w:pPr>
      <w:spacing w:after="100"/>
      <w:ind w:left="240"/>
    </w:pPr>
  </w:style>
  <w:style w:type="character" w:styleId="Hyperlink">
    <w:name w:val="Hyperlink"/>
    <w:basedOn w:val="DefaultParagraphFont"/>
    <w:uiPriority w:val="99"/>
    <w:unhideWhenUsed/>
    <w:rsid w:val="00F464B5"/>
    <w:rPr>
      <w:color w:val="467886" w:themeColor="hyperlink"/>
      <w:u w:val="single"/>
    </w:rPr>
  </w:style>
  <w:style w:type="character" w:styleId="PlaceholderText">
    <w:name w:val="Placeholder Text"/>
    <w:basedOn w:val="DefaultParagraphFont"/>
    <w:uiPriority w:val="99"/>
    <w:semiHidden/>
    <w:rsid w:val="002C1866"/>
    <w:rPr>
      <w:color w:val="666666"/>
    </w:rPr>
  </w:style>
  <w:style w:type="paragraph" w:styleId="Revision">
    <w:name w:val="Revision"/>
    <w:hidden/>
    <w:uiPriority w:val="99"/>
    <w:semiHidden/>
    <w:rsid w:val="007F4BF4"/>
    <w:pPr>
      <w:spacing w:after="0" w:line="240" w:lineRule="auto"/>
    </w:pPr>
  </w:style>
  <w:style w:type="paragraph" w:styleId="Header">
    <w:name w:val="header"/>
    <w:basedOn w:val="Normal"/>
    <w:link w:val="HeaderChar"/>
    <w:uiPriority w:val="99"/>
    <w:unhideWhenUsed/>
    <w:rsid w:val="00FD0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6F6"/>
  </w:style>
  <w:style w:type="paragraph" w:styleId="Footer">
    <w:name w:val="footer"/>
    <w:basedOn w:val="Normal"/>
    <w:link w:val="FooterChar"/>
    <w:uiPriority w:val="99"/>
    <w:unhideWhenUsed/>
    <w:rsid w:val="00FD0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6F6"/>
  </w:style>
  <w:style w:type="character" w:styleId="Mention">
    <w:name w:val="Mention"/>
    <w:basedOn w:val="DefaultParagraphFont"/>
    <w:uiPriority w:val="99"/>
    <w:unhideWhenUsed/>
    <w:rsid w:val="00FD06F6"/>
    <w:rPr>
      <w:color w:val="2B579A"/>
      <w:shd w:val="clear" w:color="auto" w:fill="E1DFDD"/>
    </w:rPr>
  </w:style>
  <w:style w:type="character" w:styleId="UnresolvedMention">
    <w:name w:val="Unresolved Mention"/>
    <w:basedOn w:val="DefaultParagraphFont"/>
    <w:uiPriority w:val="99"/>
    <w:semiHidden/>
    <w:unhideWhenUsed/>
    <w:rsid w:val="00FD06F6"/>
    <w:rPr>
      <w:color w:val="605E5C"/>
      <w:shd w:val="clear" w:color="auto" w:fill="E1DFDD"/>
    </w:rPr>
  </w:style>
  <w:style w:type="character" w:styleId="FollowedHyperlink">
    <w:name w:val="FollowedHyperlink"/>
    <w:basedOn w:val="DefaultParagraphFont"/>
    <w:uiPriority w:val="99"/>
    <w:semiHidden/>
    <w:unhideWhenUsed/>
    <w:rsid w:val="0014680B"/>
    <w:rPr>
      <w:color w:val="96607D" w:themeColor="followedHyperlink"/>
      <w:u w:val="single"/>
    </w:rPr>
  </w:style>
  <w:style w:type="paragraph" w:styleId="FootnoteText">
    <w:name w:val="footnote text"/>
    <w:basedOn w:val="Normal"/>
    <w:link w:val="FootnoteTextChar"/>
    <w:uiPriority w:val="99"/>
    <w:semiHidden/>
    <w:unhideWhenUsed/>
    <w:rsid w:val="00EB13AA"/>
    <w:pPr>
      <w:spacing w:after="0" w:line="240" w:lineRule="auto"/>
    </w:pPr>
    <w:rPr>
      <w:rFonts w:ascii="Calibri" w:eastAsiaTheme="minorHAnsi" w:hAnsi="Calibri" w:cs="Times New Roman"/>
      <w:kern w:val="0"/>
      <w:sz w:val="20"/>
      <w:szCs w:val="20"/>
      <w:lang w:eastAsia="en-US" w:bidi="ar-SA"/>
      <w14:ligatures w14:val="none"/>
    </w:rPr>
  </w:style>
  <w:style w:type="character" w:customStyle="1" w:styleId="FootnoteTextChar">
    <w:name w:val="Footnote Text Char"/>
    <w:basedOn w:val="DefaultParagraphFont"/>
    <w:link w:val="FootnoteText"/>
    <w:uiPriority w:val="99"/>
    <w:semiHidden/>
    <w:rsid w:val="00EB13AA"/>
    <w:rPr>
      <w:rFonts w:ascii="Calibri" w:eastAsiaTheme="minorHAnsi" w:hAnsi="Calibri" w:cs="Times New Roman"/>
      <w:kern w:val="0"/>
      <w:sz w:val="20"/>
      <w:szCs w:val="20"/>
      <w:lang w:eastAsia="en-US" w:bidi="ar-SA"/>
      <w14:ligatures w14:val="none"/>
    </w:rPr>
  </w:style>
  <w:style w:type="character" w:styleId="FootnoteReference">
    <w:name w:val="footnote reference"/>
    <w:basedOn w:val="DefaultParagraphFont"/>
    <w:uiPriority w:val="99"/>
    <w:semiHidden/>
    <w:unhideWhenUsed/>
    <w:rsid w:val="00EB13AA"/>
    <w:rPr>
      <w:vertAlign w:val="superscript"/>
    </w:rPr>
  </w:style>
  <w:style w:type="table" w:customStyle="1" w:styleId="TableGrid1">
    <w:name w:val="Table Grid1"/>
    <w:basedOn w:val="TableNormal"/>
    <w:next w:val="TableGrid"/>
    <w:uiPriority w:val="59"/>
    <w:rsid w:val="002C0C9F"/>
    <w:pPr>
      <w:spacing w:after="0" w:line="240" w:lineRule="auto"/>
    </w:pPr>
    <w:rPr>
      <w:rFonts w:ascii="Aptos" w:eastAsia="DengXian" w:hAnsi="Aptos"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044606">
      <w:bodyDiv w:val="1"/>
      <w:marLeft w:val="0"/>
      <w:marRight w:val="0"/>
      <w:marTop w:val="0"/>
      <w:marBottom w:val="0"/>
      <w:divBdr>
        <w:top w:val="none" w:sz="0" w:space="0" w:color="auto"/>
        <w:left w:val="none" w:sz="0" w:space="0" w:color="auto"/>
        <w:bottom w:val="none" w:sz="0" w:space="0" w:color="auto"/>
        <w:right w:val="none" w:sz="0" w:space="0" w:color="auto"/>
      </w:divBdr>
    </w:div>
    <w:div w:id="769814563">
      <w:bodyDiv w:val="1"/>
      <w:marLeft w:val="0"/>
      <w:marRight w:val="0"/>
      <w:marTop w:val="0"/>
      <w:marBottom w:val="0"/>
      <w:divBdr>
        <w:top w:val="none" w:sz="0" w:space="0" w:color="auto"/>
        <w:left w:val="none" w:sz="0" w:space="0" w:color="auto"/>
        <w:bottom w:val="none" w:sz="0" w:space="0" w:color="auto"/>
        <w:right w:val="none" w:sz="0" w:space="0" w:color="auto"/>
      </w:divBdr>
    </w:div>
    <w:div w:id="973827501">
      <w:bodyDiv w:val="1"/>
      <w:marLeft w:val="0"/>
      <w:marRight w:val="0"/>
      <w:marTop w:val="0"/>
      <w:marBottom w:val="0"/>
      <w:divBdr>
        <w:top w:val="none" w:sz="0" w:space="0" w:color="auto"/>
        <w:left w:val="none" w:sz="0" w:space="0" w:color="auto"/>
        <w:bottom w:val="none" w:sz="0" w:space="0" w:color="auto"/>
        <w:right w:val="none" w:sz="0" w:space="0" w:color="auto"/>
      </w:divBdr>
    </w:div>
    <w:div w:id="1142162566">
      <w:bodyDiv w:val="1"/>
      <w:marLeft w:val="0"/>
      <w:marRight w:val="0"/>
      <w:marTop w:val="0"/>
      <w:marBottom w:val="0"/>
      <w:divBdr>
        <w:top w:val="none" w:sz="0" w:space="0" w:color="auto"/>
        <w:left w:val="none" w:sz="0" w:space="0" w:color="auto"/>
        <w:bottom w:val="none" w:sz="0" w:space="0" w:color="auto"/>
        <w:right w:val="none" w:sz="0" w:space="0" w:color="auto"/>
      </w:divBdr>
    </w:div>
    <w:div w:id="1449159401">
      <w:bodyDiv w:val="1"/>
      <w:marLeft w:val="0"/>
      <w:marRight w:val="0"/>
      <w:marTop w:val="0"/>
      <w:marBottom w:val="0"/>
      <w:divBdr>
        <w:top w:val="none" w:sz="0" w:space="0" w:color="auto"/>
        <w:left w:val="none" w:sz="0" w:space="0" w:color="auto"/>
        <w:bottom w:val="none" w:sz="0" w:space="0" w:color="auto"/>
        <w:right w:val="none" w:sz="0" w:space="0" w:color="auto"/>
      </w:divBdr>
    </w:div>
    <w:div w:id="1916238337">
      <w:bodyDiv w:val="1"/>
      <w:marLeft w:val="0"/>
      <w:marRight w:val="0"/>
      <w:marTop w:val="0"/>
      <w:marBottom w:val="0"/>
      <w:divBdr>
        <w:top w:val="none" w:sz="0" w:space="0" w:color="auto"/>
        <w:left w:val="none" w:sz="0" w:space="0" w:color="auto"/>
        <w:bottom w:val="none" w:sz="0" w:space="0" w:color="auto"/>
        <w:right w:val="none" w:sz="0" w:space="0" w:color="auto"/>
      </w:divBdr>
      <w:divsChild>
        <w:div w:id="281230239">
          <w:marLeft w:val="0"/>
          <w:marRight w:val="0"/>
          <w:marTop w:val="0"/>
          <w:marBottom w:val="0"/>
          <w:divBdr>
            <w:top w:val="none" w:sz="0" w:space="0" w:color="auto"/>
            <w:left w:val="none" w:sz="0" w:space="0" w:color="auto"/>
            <w:bottom w:val="none" w:sz="0" w:space="0" w:color="auto"/>
            <w:right w:val="none" w:sz="0" w:space="0" w:color="auto"/>
          </w:divBdr>
        </w:div>
        <w:div w:id="1252424749">
          <w:marLeft w:val="0"/>
          <w:marRight w:val="0"/>
          <w:marTop w:val="0"/>
          <w:marBottom w:val="0"/>
          <w:divBdr>
            <w:top w:val="none" w:sz="0" w:space="0" w:color="auto"/>
            <w:left w:val="none" w:sz="0" w:space="0" w:color="auto"/>
            <w:bottom w:val="none" w:sz="0" w:space="0" w:color="auto"/>
            <w:right w:val="none" w:sz="0" w:space="0" w:color="auto"/>
          </w:divBdr>
        </w:div>
      </w:divsChild>
    </w:div>
    <w:div w:id="1948539722">
      <w:bodyDiv w:val="1"/>
      <w:marLeft w:val="0"/>
      <w:marRight w:val="0"/>
      <w:marTop w:val="0"/>
      <w:marBottom w:val="0"/>
      <w:divBdr>
        <w:top w:val="none" w:sz="0" w:space="0" w:color="auto"/>
        <w:left w:val="none" w:sz="0" w:space="0" w:color="auto"/>
        <w:bottom w:val="none" w:sz="0" w:space="0" w:color="auto"/>
        <w:right w:val="none" w:sz="0" w:space="0" w:color="auto"/>
      </w:divBdr>
      <w:divsChild>
        <w:div w:id="840387338">
          <w:marLeft w:val="0"/>
          <w:marRight w:val="0"/>
          <w:marTop w:val="0"/>
          <w:marBottom w:val="0"/>
          <w:divBdr>
            <w:top w:val="none" w:sz="0" w:space="0" w:color="auto"/>
            <w:left w:val="none" w:sz="0" w:space="0" w:color="auto"/>
            <w:bottom w:val="none" w:sz="0" w:space="0" w:color="auto"/>
            <w:right w:val="none" w:sz="0" w:space="0" w:color="auto"/>
          </w:divBdr>
        </w:div>
        <w:div w:id="1300964417">
          <w:marLeft w:val="0"/>
          <w:marRight w:val="0"/>
          <w:marTop w:val="0"/>
          <w:marBottom w:val="0"/>
          <w:divBdr>
            <w:top w:val="none" w:sz="0" w:space="0" w:color="auto"/>
            <w:left w:val="none" w:sz="0" w:space="0" w:color="auto"/>
            <w:bottom w:val="none" w:sz="0" w:space="0" w:color="auto"/>
            <w:right w:val="none" w:sz="0" w:space="0" w:color="auto"/>
          </w:divBdr>
        </w:div>
      </w:divsChild>
    </w:div>
    <w:div w:id="20129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lchemer.com/s3/CCTE-CHAMP-Resources-Requests" TargetMode="External"/><Relationship Id="rId18" Type="http://schemas.openxmlformats.org/officeDocument/2006/relationships/hyperlink" Target="https://www.doe.mass.edu/ccte/pathways/innovation-pathways/criteria.docx" TargetMode="External"/><Relationship Id="rId26" Type="http://schemas.openxmlformats.org/officeDocument/2006/relationships/hyperlink" Target="https://macte.ns4ed.com/" TargetMode="External"/><Relationship Id="rId39" Type="http://schemas.openxmlformats.org/officeDocument/2006/relationships/footer" Target="footer1.xml"/><Relationship Id="rId21" Type="http://schemas.openxmlformats.org/officeDocument/2006/relationships/hyperlink" Target="https://www.mass.gov/info-details/connect-with-your-local-masshire-workforce-board" TargetMode="External"/><Relationship Id="rId34" Type="http://schemas.openxmlformats.org/officeDocument/2006/relationships/hyperlink" Target="https://macte.ns4ed.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ese.my.site.com/portal/s/login/?ec=302&amp;startURL=%2Fportal%2Fs%2F" TargetMode="External"/><Relationship Id="rId20" Type="http://schemas.openxmlformats.org/officeDocument/2006/relationships/hyperlink" Target="https://www.doe.mass.edu/federalgrants/perkins/" TargetMode="External"/><Relationship Id="rId29" Type="http://schemas.openxmlformats.org/officeDocument/2006/relationships/hyperlink" Target="https://www.doe.mass.edu/bese/docs/fy2023/2023-05/item7.1-educational-visio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cte/pathways/innovation-pathways/default.html" TargetMode="External"/><Relationship Id="rId24" Type="http://schemas.openxmlformats.org/officeDocument/2006/relationships/hyperlink" Target="https://dese.my.site.com/portal/s/login/?ec=302&amp;startURL=%2Fportal%2Fs%2F" TargetMode="External"/><Relationship Id="rId32" Type="http://schemas.openxmlformats.org/officeDocument/2006/relationships/hyperlink" Target="https://www.doe.mass.edu/mcas/access/resources.html" TargetMode="External"/><Relationship Id="rId37" Type="http://schemas.openxmlformats.org/officeDocument/2006/relationships/hyperlink" Target="https://www.doe.mass.edu/ccte/pathways/innovation-pathways/default.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meeting/register/HD_lRIJqQX2_bHyBf6-kRA" TargetMode="External"/><Relationship Id="rId23" Type="http://schemas.openxmlformats.org/officeDocument/2006/relationships/hyperlink" Target="https://www.doe.mass.edu/ccte/pathways/innovation-pathways/criteria.docx" TargetMode="External"/><Relationship Id="rId28" Type="http://schemas.openxmlformats.org/officeDocument/2006/relationships/hyperlink" Target="chrome-extension://efaidnbmnnnibpcajpcglclefindmkaj/https:/www.doe.mass.edu/bese/docs/fy2023/2023-05/item7.1-educational-vision.pdf" TargetMode="External"/><Relationship Id="rId36" Type="http://schemas.openxmlformats.org/officeDocument/2006/relationships/hyperlink" Target="https://macte.ns4ed.com/exploratory/" TargetMode="External"/><Relationship Id="rId10" Type="http://schemas.openxmlformats.org/officeDocument/2006/relationships/endnotes" Target="endnotes.xml"/><Relationship Id="rId19" Type="http://schemas.openxmlformats.org/officeDocument/2006/relationships/hyperlink" Target="https://dese.my.site.com/portal/s/login/?ec=302&amp;startURL=%2Fportal%2Fs%2F" TargetMode="External"/><Relationship Id="rId31" Type="http://schemas.openxmlformats.org/officeDocument/2006/relationships/hyperlink" Target="https://www.doe.mass.edu/instruction/culturally-sustaining/defaul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lchemer.com/s3/CCTE-CHAMP-Resources-Requests" TargetMode="External"/><Relationship Id="rId22" Type="http://schemas.openxmlformats.org/officeDocument/2006/relationships/hyperlink" Target="https://www.doe.mass.edu/ccte/pathways/cte/resources/acguide.docx" TargetMode="External"/><Relationship Id="rId27" Type="http://schemas.openxmlformats.org/officeDocument/2006/relationships/hyperlink" Target="https://www.doe.mass.edu/ccte/sec-design/masscore/default.html" TargetMode="External"/><Relationship Id="rId30" Type="http://schemas.openxmlformats.org/officeDocument/2006/relationships/hyperlink" Target="https://www.doe.mass.edu/sfss/mtss/blueprint.pdf" TargetMode="External"/><Relationship Id="rId35" Type="http://schemas.openxmlformats.org/officeDocument/2006/relationships/hyperlink" Target="https://macte.ns4ed.com/updated-framework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ese.my.site.com/portal/s/login/?ec=302&amp;startURL=%2Fportal%2Fs%2F" TargetMode="External"/><Relationship Id="rId17" Type="http://schemas.openxmlformats.org/officeDocument/2006/relationships/hyperlink" Target="https://www.doe.mass.edu/ccte/sec-design/mycap/default.html" TargetMode="External"/><Relationship Id="rId25" Type="http://schemas.openxmlformats.org/officeDocument/2006/relationships/hyperlink" Target="https://www.doe.mass.edu/instruction/impd/default.html" TargetMode="External"/><Relationship Id="rId33" Type="http://schemas.openxmlformats.org/officeDocument/2006/relationships/hyperlink" Target="vhttps://www.doe.mass.edu/ccte/sec-design/mycap/default.html" TargetMode="External"/><Relationship Id="rId38" Type="http://schemas.openxmlformats.org/officeDocument/2006/relationships/hyperlink" Target="https://www.doe.mass.edu/ccte/pathways/cte/liais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8" ma:contentTypeDescription="Create a new document." ma:contentTypeScope="" ma:versionID="77cebaa564e20dc82775a3279addcb56">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c16b3352179d98d03150e2a4497332b1"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Respondent" minOccurs="0"/>
                <xsd:element ref="ns2:Role" minOccurs="0"/>
                <xsd:element ref="ns2:Organ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Respondent" ma:index="23" nillable="true" ma:displayName="Respondent" ma:format="Dropdown" ma:internalName="Respondent">
      <xsd:simpleType>
        <xsd:restriction base="dms:Text">
          <xsd:maxLength value="255"/>
        </xsd:restriction>
      </xsd:simpleType>
    </xsd:element>
    <xsd:element name="Role" ma:index="24" nillable="true" ma:displayName="Role" ma:format="Dropdown" ma:internalName="Role">
      <xsd:complexType>
        <xsd:complexContent>
          <xsd:extension base="dms:MultiChoiceFillIn">
            <xsd:sequence>
              <xsd:element name="Value" maxOccurs="unbounded" minOccurs="0" nillable="true">
                <xsd:simpleType>
                  <xsd:union memberTypes="dms:Text">
                    <xsd:simpleType>
                      <xsd:restriction base="dms:Choice">
                        <xsd:enumeration value="Parent or Family Member"/>
                        <xsd:enumeration value="Community Member"/>
                        <xsd:enumeration value="School or District Staff"/>
                        <xsd:enumeration value="State Legislator"/>
                        <xsd:enumeration value="Organization"/>
                        <xsd:enumeration value="School District"/>
                        <xsd:enumeration value="Superintendent or Superintendent-Director"/>
                        <xsd:enumeration value="Teacher"/>
                        <xsd:enumeration value="Teacher (Former)"/>
                        <xsd:enumeration value="School Leader (e.g., Principal, Director)"/>
                        <xsd:enumeration value="School Committee or Advisory Board Member"/>
                        <xsd:enumeration value="State Official: Executive Branch"/>
                        <xsd:enumeration value="Business"/>
                        <xsd:enumeration value="School District School"/>
                        <xsd:enumeration value="Student"/>
                        <xsd:enumeration value="Student (Former)"/>
                      </xsd:restriction>
                    </xsd:simpleType>
                  </xsd:union>
                </xsd:simpleType>
              </xsd:element>
            </xsd:sequence>
          </xsd:extension>
        </xsd:complexContent>
      </xsd:complexType>
    </xsd:element>
    <xsd:element name="Organization" ma:index="25" nillable="true" ma:displayName="Organization" ma:format="Dropdown" ma:internalName="Organiz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SharedWithUsers xmlns="c7223b7f-d29a-40a7-89e9-7fcbaea795a5">
      <UserInfo>
        <DisplayName>Smith, Nicole M. (DESE)</DisplayName>
        <AccountId>22</AccountId>
        <AccountType/>
      </UserInfo>
      <UserInfo>
        <DisplayName>Jain, Marnie (DESE)</DisplayName>
        <AccountId>23</AccountId>
        <AccountType/>
      </UserInfo>
      <UserInfo>
        <DisplayName>Bennett, Elizabeth L. (DESE)</DisplayName>
        <AccountId>35</AccountId>
        <AccountType/>
      </UserInfo>
    </SharedWithUsers>
    <Role xmlns="6cc6ac48-9972-4fdd-8495-0ab5ba7fdac9" xsi:nil="true"/>
    <Organization xmlns="6cc6ac48-9972-4fdd-8495-0ab5ba7fdac9" xsi:nil="true"/>
    <Respondent xmlns="6cc6ac48-9972-4fdd-8495-0ab5ba7fda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7B2E0-F834-4D8D-B24C-3326F3B1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B6517-2DA3-4809-A483-FC2F75DA84AA}">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3.xml><?xml version="1.0" encoding="utf-8"?>
<ds:datastoreItem xmlns:ds="http://schemas.openxmlformats.org/officeDocument/2006/customXml" ds:itemID="{A92B6AC9-6136-4E3A-9675-990D057E755C}">
  <ds:schemaRefs>
    <ds:schemaRef ds:uri="http://schemas.openxmlformats.org/officeDocument/2006/bibliography"/>
  </ds:schemaRefs>
</ds:datastoreItem>
</file>

<file path=customXml/itemProps4.xml><?xml version="1.0" encoding="utf-8"?>
<ds:datastoreItem xmlns:ds="http://schemas.openxmlformats.org/officeDocument/2006/customXml" ds:itemID="{490DC3C8-94AB-4C8E-A34B-70EF25F7917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7006</TotalTime>
  <Pages>11</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25765</CharactersWithSpaces>
  <SharedDoc>false</SharedDoc>
  <HLinks>
    <vt:vector size="270" baseType="variant">
      <vt:variant>
        <vt:i4>1900566</vt:i4>
      </vt:variant>
      <vt:variant>
        <vt:i4>192</vt:i4>
      </vt:variant>
      <vt:variant>
        <vt:i4>0</vt:i4>
      </vt:variant>
      <vt:variant>
        <vt:i4>5</vt:i4>
      </vt:variant>
      <vt:variant>
        <vt:lpwstr>https://macte.ns4ed.com/exploratory/</vt:lpwstr>
      </vt:variant>
      <vt:variant>
        <vt:lpwstr/>
      </vt:variant>
      <vt:variant>
        <vt:i4>6422652</vt:i4>
      </vt:variant>
      <vt:variant>
        <vt:i4>189</vt:i4>
      </vt:variant>
      <vt:variant>
        <vt:i4>0</vt:i4>
      </vt:variant>
      <vt:variant>
        <vt:i4>5</vt:i4>
      </vt:variant>
      <vt:variant>
        <vt:lpwstr>https://macte.ns4ed.com/updated-frameworks/</vt:lpwstr>
      </vt:variant>
      <vt:variant>
        <vt:lpwstr/>
      </vt:variant>
      <vt:variant>
        <vt:i4>5373979</vt:i4>
      </vt:variant>
      <vt:variant>
        <vt:i4>186</vt:i4>
      </vt:variant>
      <vt:variant>
        <vt:i4>0</vt:i4>
      </vt:variant>
      <vt:variant>
        <vt:i4>5</vt:i4>
      </vt:variant>
      <vt:variant>
        <vt:lpwstr>https://macte.ns4ed.com/</vt:lpwstr>
      </vt:variant>
      <vt:variant>
        <vt:lpwstr/>
      </vt:variant>
      <vt:variant>
        <vt:i4>1703959</vt:i4>
      </vt:variant>
      <vt:variant>
        <vt:i4>183</vt:i4>
      </vt:variant>
      <vt:variant>
        <vt:i4>0</vt:i4>
      </vt:variant>
      <vt:variant>
        <vt:i4>5</vt:i4>
      </vt:variant>
      <vt:variant>
        <vt:lpwstr>vhttps://www.doe.mass.edu/ccte/sec-design/mycap/default.html</vt:lpwstr>
      </vt:variant>
      <vt:variant>
        <vt:lpwstr/>
      </vt:variant>
      <vt:variant>
        <vt:i4>3932211</vt:i4>
      </vt:variant>
      <vt:variant>
        <vt:i4>180</vt:i4>
      </vt:variant>
      <vt:variant>
        <vt:i4>0</vt:i4>
      </vt:variant>
      <vt:variant>
        <vt:i4>5</vt:i4>
      </vt:variant>
      <vt:variant>
        <vt:lpwstr>https://www.doe.mass.edu/mcas/access/resources.html</vt:lpwstr>
      </vt:variant>
      <vt:variant>
        <vt:lpwstr/>
      </vt:variant>
      <vt:variant>
        <vt:i4>3997819</vt:i4>
      </vt:variant>
      <vt:variant>
        <vt:i4>177</vt:i4>
      </vt:variant>
      <vt:variant>
        <vt:i4>0</vt:i4>
      </vt:variant>
      <vt:variant>
        <vt:i4>5</vt:i4>
      </vt:variant>
      <vt:variant>
        <vt:lpwstr>https://www.doe.mass.edu/instruction/culturally-sustaining/default.html</vt:lpwstr>
      </vt:variant>
      <vt:variant>
        <vt:lpwstr/>
      </vt:variant>
      <vt:variant>
        <vt:i4>5177409</vt:i4>
      </vt:variant>
      <vt:variant>
        <vt:i4>174</vt:i4>
      </vt:variant>
      <vt:variant>
        <vt:i4>0</vt:i4>
      </vt:variant>
      <vt:variant>
        <vt:i4>5</vt:i4>
      </vt:variant>
      <vt:variant>
        <vt:lpwstr>https://www.doe.mass.edu/sfss/mtss/blueprint.pdf</vt:lpwstr>
      </vt:variant>
      <vt:variant>
        <vt:lpwstr/>
      </vt:variant>
      <vt:variant>
        <vt:i4>5111872</vt:i4>
      </vt:variant>
      <vt:variant>
        <vt:i4>171</vt:i4>
      </vt:variant>
      <vt:variant>
        <vt:i4>0</vt:i4>
      </vt:variant>
      <vt:variant>
        <vt:i4>5</vt:i4>
      </vt:variant>
      <vt:variant>
        <vt:lpwstr>https://www.doe.mass.edu/bese/docs/fy2023/2023-05/item7.1-educational-vision.pdf</vt:lpwstr>
      </vt:variant>
      <vt:variant>
        <vt:lpwstr/>
      </vt:variant>
      <vt:variant>
        <vt:i4>2752571</vt:i4>
      </vt:variant>
      <vt:variant>
        <vt:i4>168</vt:i4>
      </vt:variant>
      <vt:variant>
        <vt:i4>0</vt:i4>
      </vt:variant>
      <vt:variant>
        <vt:i4>5</vt:i4>
      </vt:variant>
      <vt:variant>
        <vt:lpwstr>chrome-extension://efaidnbmnnnibpcajpcglclefindmkaj/https:/www.doe.mass.edu/bese/docs/fy2023/2023-05/item7.1-educational-vision.pdf</vt:lpwstr>
      </vt:variant>
      <vt:variant>
        <vt:lpwstr/>
      </vt:variant>
      <vt:variant>
        <vt:i4>6750317</vt:i4>
      </vt:variant>
      <vt:variant>
        <vt:i4>165</vt:i4>
      </vt:variant>
      <vt:variant>
        <vt:i4>0</vt:i4>
      </vt:variant>
      <vt:variant>
        <vt:i4>5</vt:i4>
      </vt:variant>
      <vt:variant>
        <vt:lpwstr>https://www.doe.mass.edu/ccte/sec-design/masscore/default.html</vt:lpwstr>
      </vt:variant>
      <vt:variant>
        <vt:lpwstr/>
      </vt:variant>
      <vt:variant>
        <vt:i4>5373979</vt:i4>
      </vt:variant>
      <vt:variant>
        <vt:i4>162</vt:i4>
      </vt:variant>
      <vt:variant>
        <vt:i4>0</vt:i4>
      </vt:variant>
      <vt:variant>
        <vt:i4>5</vt:i4>
      </vt:variant>
      <vt:variant>
        <vt:lpwstr>https://macte.ns4ed.com/</vt:lpwstr>
      </vt:variant>
      <vt:variant>
        <vt:lpwstr/>
      </vt:variant>
      <vt:variant>
        <vt:i4>7274606</vt:i4>
      </vt:variant>
      <vt:variant>
        <vt:i4>159</vt:i4>
      </vt:variant>
      <vt:variant>
        <vt:i4>0</vt:i4>
      </vt:variant>
      <vt:variant>
        <vt:i4>5</vt:i4>
      </vt:variant>
      <vt:variant>
        <vt:lpwstr>https://www.doe.mass.edu/instruction/impd/default.html</vt:lpwstr>
      </vt:variant>
      <vt:variant>
        <vt:lpwstr/>
      </vt:variant>
      <vt:variant>
        <vt:i4>786507</vt:i4>
      </vt:variant>
      <vt:variant>
        <vt:i4>156</vt:i4>
      </vt:variant>
      <vt:variant>
        <vt:i4>0</vt:i4>
      </vt:variant>
      <vt:variant>
        <vt:i4>5</vt:i4>
      </vt:variant>
      <vt:variant>
        <vt:lpwstr>https://dese.my.site.com/portal/s/login/?ec=302&amp;startURL=%2Fportal%2Fs%2F</vt:lpwstr>
      </vt:variant>
      <vt:variant>
        <vt:lpwstr/>
      </vt:variant>
      <vt:variant>
        <vt:i4>4915273</vt:i4>
      </vt:variant>
      <vt:variant>
        <vt:i4>153</vt:i4>
      </vt:variant>
      <vt:variant>
        <vt:i4>0</vt:i4>
      </vt:variant>
      <vt:variant>
        <vt:i4>5</vt:i4>
      </vt:variant>
      <vt:variant>
        <vt:lpwstr>https://www.doe.mass.edu/ccte/pathways/innovation-pathways/criteria.docx</vt:lpwstr>
      </vt:variant>
      <vt:variant>
        <vt:lpwstr/>
      </vt:variant>
      <vt:variant>
        <vt:i4>4653123</vt:i4>
      </vt:variant>
      <vt:variant>
        <vt:i4>150</vt:i4>
      </vt:variant>
      <vt:variant>
        <vt:i4>0</vt:i4>
      </vt:variant>
      <vt:variant>
        <vt:i4>5</vt:i4>
      </vt:variant>
      <vt:variant>
        <vt:lpwstr>https://www.doe.mass.edu/ccte/pathways/cte/resources/acguide.docx</vt:lpwstr>
      </vt:variant>
      <vt:variant>
        <vt:lpwstr/>
      </vt:variant>
      <vt:variant>
        <vt:i4>7274598</vt:i4>
      </vt:variant>
      <vt:variant>
        <vt:i4>147</vt:i4>
      </vt:variant>
      <vt:variant>
        <vt:i4>0</vt:i4>
      </vt:variant>
      <vt:variant>
        <vt:i4>5</vt:i4>
      </vt:variant>
      <vt:variant>
        <vt:lpwstr>https://www.mass.gov/info-details/connect-with-your-local-masshire-workforce-board</vt:lpwstr>
      </vt:variant>
      <vt:variant>
        <vt:lpwstr/>
      </vt:variant>
      <vt:variant>
        <vt:i4>6291558</vt:i4>
      </vt:variant>
      <vt:variant>
        <vt:i4>144</vt:i4>
      </vt:variant>
      <vt:variant>
        <vt:i4>0</vt:i4>
      </vt:variant>
      <vt:variant>
        <vt:i4>5</vt:i4>
      </vt:variant>
      <vt:variant>
        <vt:lpwstr>https://www.doe.mass.edu/federalgrants/perkins/</vt:lpwstr>
      </vt:variant>
      <vt:variant>
        <vt:lpwstr/>
      </vt:variant>
      <vt:variant>
        <vt:i4>786507</vt:i4>
      </vt:variant>
      <vt:variant>
        <vt:i4>141</vt:i4>
      </vt:variant>
      <vt:variant>
        <vt:i4>0</vt:i4>
      </vt:variant>
      <vt:variant>
        <vt:i4>5</vt:i4>
      </vt:variant>
      <vt:variant>
        <vt:lpwstr>https://dese.my.site.com/portal/s/login/?ec=302&amp;startURL=%2Fportal%2Fs%2F</vt:lpwstr>
      </vt:variant>
      <vt:variant>
        <vt:lpwstr/>
      </vt:variant>
      <vt:variant>
        <vt:i4>4915273</vt:i4>
      </vt:variant>
      <vt:variant>
        <vt:i4>138</vt:i4>
      </vt:variant>
      <vt:variant>
        <vt:i4>0</vt:i4>
      </vt:variant>
      <vt:variant>
        <vt:i4>5</vt:i4>
      </vt:variant>
      <vt:variant>
        <vt:lpwstr>https://www.doe.mass.edu/ccte/pathways/innovation-pathways/criteria.docx</vt:lpwstr>
      </vt:variant>
      <vt:variant>
        <vt:lpwstr/>
      </vt:variant>
      <vt:variant>
        <vt:i4>6357110</vt:i4>
      </vt:variant>
      <vt:variant>
        <vt:i4>135</vt:i4>
      </vt:variant>
      <vt:variant>
        <vt:i4>0</vt:i4>
      </vt:variant>
      <vt:variant>
        <vt:i4>5</vt:i4>
      </vt:variant>
      <vt:variant>
        <vt:lpwstr>https://www.doe.mass.edu/ccte/sec-design/mycap/default.html</vt:lpwstr>
      </vt:variant>
      <vt:variant>
        <vt:lpwstr/>
      </vt:variant>
      <vt:variant>
        <vt:i4>524379</vt:i4>
      </vt:variant>
      <vt:variant>
        <vt:i4>132</vt:i4>
      </vt:variant>
      <vt:variant>
        <vt:i4>0</vt:i4>
      </vt:variant>
      <vt:variant>
        <vt:i4>5</vt:i4>
      </vt:variant>
      <vt:variant>
        <vt:lpwstr>https://www.doe.mass.edu/ccte/pathways/cte/liaisons.html</vt:lpwstr>
      </vt:variant>
      <vt:variant>
        <vt:lpwstr/>
      </vt:variant>
      <vt:variant>
        <vt:i4>786507</vt:i4>
      </vt:variant>
      <vt:variant>
        <vt:i4>129</vt:i4>
      </vt:variant>
      <vt:variant>
        <vt:i4>0</vt:i4>
      </vt:variant>
      <vt:variant>
        <vt:i4>5</vt:i4>
      </vt:variant>
      <vt:variant>
        <vt:lpwstr>https://dese.my.site.com/portal/s/login/?ec=302&amp;startURL=%2Fportal%2Fs%2F</vt:lpwstr>
      </vt:variant>
      <vt:variant>
        <vt:lpwstr/>
      </vt:variant>
      <vt:variant>
        <vt:i4>7602221</vt:i4>
      </vt:variant>
      <vt:variant>
        <vt:i4>126</vt:i4>
      </vt:variant>
      <vt:variant>
        <vt:i4>0</vt:i4>
      </vt:variant>
      <vt:variant>
        <vt:i4>5</vt:i4>
      </vt:variant>
      <vt:variant>
        <vt:lpwstr>https://s.alchemer.com/s3/CCTE-CHAMP-Resources-Requests</vt:lpwstr>
      </vt:variant>
      <vt:variant>
        <vt:lpwstr/>
      </vt:variant>
      <vt:variant>
        <vt:i4>7602221</vt:i4>
      </vt:variant>
      <vt:variant>
        <vt:i4>123</vt:i4>
      </vt:variant>
      <vt:variant>
        <vt:i4>0</vt:i4>
      </vt:variant>
      <vt:variant>
        <vt:i4>5</vt:i4>
      </vt:variant>
      <vt:variant>
        <vt:lpwstr>https://s.alchemer.com/s3/CCTE-CHAMP-Resources-Requests</vt:lpwstr>
      </vt:variant>
      <vt:variant>
        <vt:lpwstr/>
      </vt:variant>
      <vt:variant>
        <vt:i4>786507</vt:i4>
      </vt:variant>
      <vt:variant>
        <vt:i4>120</vt:i4>
      </vt:variant>
      <vt:variant>
        <vt:i4>0</vt:i4>
      </vt:variant>
      <vt:variant>
        <vt:i4>5</vt:i4>
      </vt:variant>
      <vt:variant>
        <vt:lpwstr>https://dese.my.site.com/portal/s/login/?ec=302&amp;startURL=%2Fportal%2Fs%2F</vt:lpwstr>
      </vt:variant>
      <vt:variant>
        <vt:lpwstr/>
      </vt:variant>
      <vt:variant>
        <vt:i4>7471209</vt:i4>
      </vt:variant>
      <vt:variant>
        <vt:i4>117</vt:i4>
      </vt:variant>
      <vt:variant>
        <vt:i4>0</vt:i4>
      </vt:variant>
      <vt:variant>
        <vt:i4>5</vt:i4>
      </vt:variant>
      <vt:variant>
        <vt:lpwstr>https://www.doe.mass.edu/ccte/pathways/innovation-pathways/default.html</vt:lpwstr>
      </vt:variant>
      <vt:variant>
        <vt:lpwstr/>
      </vt:variant>
      <vt:variant>
        <vt:i4>1048634</vt:i4>
      </vt:variant>
      <vt:variant>
        <vt:i4>110</vt:i4>
      </vt:variant>
      <vt:variant>
        <vt:i4>0</vt:i4>
      </vt:variant>
      <vt:variant>
        <vt:i4>5</vt:i4>
      </vt:variant>
      <vt:variant>
        <vt:lpwstr/>
      </vt:variant>
      <vt:variant>
        <vt:lpwstr>_Toc200103859</vt:lpwstr>
      </vt:variant>
      <vt:variant>
        <vt:i4>1048634</vt:i4>
      </vt:variant>
      <vt:variant>
        <vt:i4>104</vt:i4>
      </vt:variant>
      <vt:variant>
        <vt:i4>0</vt:i4>
      </vt:variant>
      <vt:variant>
        <vt:i4>5</vt:i4>
      </vt:variant>
      <vt:variant>
        <vt:lpwstr/>
      </vt:variant>
      <vt:variant>
        <vt:lpwstr>_Toc200103858</vt:lpwstr>
      </vt:variant>
      <vt:variant>
        <vt:i4>1048634</vt:i4>
      </vt:variant>
      <vt:variant>
        <vt:i4>98</vt:i4>
      </vt:variant>
      <vt:variant>
        <vt:i4>0</vt:i4>
      </vt:variant>
      <vt:variant>
        <vt:i4>5</vt:i4>
      </vt:variant>
      <vt:variant>
        <vt:lpwstr/>
      </vt:variant>
      <vt:variant>
        <vt:lpwstr>_Toc200103857</vt:lpwstr>
      </vt:variant>
      <vt:variant>
        <vt:i4>1048634</vt:i4>
      </vt:variant>
      <vt:variant>
        <vt:i4>92</vt:i4>
      </vt:variant>
      <vt:variant>
        <vt:i4>0</vt:i4>
      </vt:variant>
      <vt:variant>
        <vt:i4>5</vt:i4>
      </vt:variant>
      <vt:variant>
        <vt:lpwstr/>
      </vt:variant>
      <vt:variant>
        <vt:lpwstr>_Toc200103856</vt:lpwstr>
      </vt:variant>
      <vt:variant>
        <vt:i4>1048634</vt:i4>
      </vt:variant>
      <vt:variant>
        <vt:i4>86</vt:i4>
      </vt:variant>
      <vt:variant>
        <vt:i4>0</vt:i4>
      </vt:variant>
      <vt:variant>
        <vt:i4>5</vt:i4>
      </vt:variant>
      <vt:variant>
        <vt:lpwstr/>
      </vt:variant>
      <vt:variant>
        <vt:lpwstr>_Toc200103855</vt:lpwstr>
      </vt:variant>
      <vt:variant>
        <vt:i4>1048634</vt:i4>
      </vt:variant>
      <vt:variant>
        <vt:i4>80</vt:i4>
      </vt:variant>
      <vt:variant>
        <vt:i4>0</vt:i4>
      </vt:variant>
      <vt:variant>
        <vt:i4>5</vt:i4>
      </vt:variant>
      <vt:variant>
        <vt:lpwstr/>
      </vt:variant>
      <vt:variant>
        <vt:lpwstr>_Toc200103854</vt:lpwstr>
      </vt:variant>
      <vt:variant>
        <vt:i4>1048634</vt:i4>
      </vt:variant>
      <vt:variant>
        <vt:i4>74</vt:i4>
      </vt:variant>
      <vt:variant>
        <vt:i4>0</vt:i4>
      </vt:variant>
      <vt:variant>
        <vt:i4>5</vt:i4>
      </vt:variant>
      <vt:variant>
        <vt:lpwstr/>
      </vt:variant>
      <vt:variant>
        <vt:lpwstr>_Toc200103853</vt:lpwstr>
      </vt:variant>
      <vt:variant>
        <vt:i4>1048634</vt:i4>
      </vt:variant>
      <vt:variant>
        <vt:i4>68</vt:i4>
      </vt:variant>
      <vt:variant>
        <vt:i4>0</vt:i4>
      </vt:variant>
      <vt:variant>
        <vt:i4>5</vt:i4>
      </vt:variant>
      <vt:variant>
        <vt:lpwstr/>
      </vt:variant>
      <vt:variant>
        <vt:lpwstr>_Toc200103852</vt:lpwstr>
      </vt:variant>
      <vt:variant>
        <vt:i4>1048634</vt:i4>
      </vt:variant>
      <vt:variant>
        <vt:i4>62</vt:i4>
      </vt:variant>
      <vt:variant>
        <vt:i4>0</vt:i4>
      </vt:variant>
      <vt:variant>
        <vt:i4>5</vt:i4>
      </vt:variant>
      <vt:variant>
        <vt:lpwstr/>
      </vt:variant>
      <vt:variant>
        <vt:lpwstr>_Toc200103851</vt:lpwstr>
      </vt:variant>
      <vt:variant>
        <vt:i4>1048634</vt:i4>
      </vt:variant>
      <vt:variant>
        <vt:i4>56</vt:i4>
      </vt:variant>
      <vt:variant>
        <vt:i4>0</vt:i4>
      </vt:variant>
      <vt:variant>
        <vt:i4>5</vt:i4>
      </vt:variant>
      <vt:variant>
        <vt:lpwstr/>
      </vt:variant>
      <vt:variant>
        <vt:lpwstr>_Toc200103850</vt:lpwstr>
      </vt:variant>
      <vt:variant>
        <vt:i4>1114170</vt:i4>
      </vt:variant>
      <vt:variant>
        <vt:i4>50</vt:i4>
      </vt:variant>
      <vt:variant>
        <vt:i4>0</vt:i4>
      </vt:variant>
      <vt:variant>
        <vt:i4>5</vt:i4>
      </vt:variant>
      <vt:variant>
        <vt:lpwstr/>
      </vt:variant>
      <vt:variant>
        <vt:lpwstr>_Toc200103849</vt:lpwstr>
      </vt:variant>
      <vt:variant>
        <vt:i4>1114170</vt:i4>
      </vt:variant>
      <vt:variant>
        <vt:i4>44</vt:i4>
      </vt:variant>
      <vt:variant>
        <vt:i4>0</vt:i4>
      </vt:variant>
      <vt:variant>
        <vt:i4>5</vt:i4>
      </vt:variant>
      <vt:variant>
        <vt:lpwstr/>
      </vt:variant>
      <vt:variant>
        <vt:lpwstr>_Toc200103848</vt:lpwstr>
      </vt:variant>
      <vt:variant>
        <vt:i4>1114170</vt:i4>
      </vt:variant>
      <vt:variant>
        <vt:i4>38</vt:i4>
      </vt:variant>
      <vt:variant>
        <vt:i4>0</vt:i4>
      </vt:variant>
      <vt:variant>
        <vt:i4>5</vt:i4>
      </vt:variant>
      <vt:variant>
        <vt:lpwstr/>
      </vt:variant>
      <vt:variant>
        <vt:lpwstr>_Toc200103847</vt:lpwstr>
      </vt:variant>
      <vt:variant>
        <vt:i4>1114170</vt:i4>
      </vt:variant>
      <vt:variant>
        <vt:i4>32</vt:i4>
      </vt:variant>
      <vt:variant>
        <vt:i4>0</vt:i4>
      </vt:variant>
      <vt:variant>
        <vt:i4>5</vt:i4>
      </vt:variant>
      <vt:variant>
        <vt:lpwstr/>
      </vt:variant>
      <vt:variant>
        <vt:lpwstr>_Toc200103846</vt:lpwstr>
      </vt:variant>
      <vt:variant>
        <vt:i4>1114170</vt:i4>
      </vt:variant>
      <vt:variant>
        <vt:i4>26</vt:i4>
      </vt:variant>
      <vt:variant>
        <vt:i4>0</vt:i4>
      </vt:variant>
      <vt:variant>
        <vt:i4>5</vt:i4>
      </vt:variant>
      <vt:variant>
        <vt:lpwstr/>
      </vt:variant>
      <vt:variant>
        <vt:lpwstr>_Toc200103845</vt:lpwstr>
      </vt:variant>
      <vt:variant>
        <vt:i4>1114170</vt:i4>
      </vt:variant>
      <vt:variant>
        <vt:i4>20</vt:i4>
      </vt:variant>
      <vt:variant>
        <vt:i4>0</vt:i4>
      </vt:variant>
      <vt:variant>
        <vt:i4>5</vt:i4>
      </vt:variant>
      <vt:variant>
        <vt:lpwstr/>
      </vt:variant>
      <vt:variant>
        <vt:lpwstr>_Toc200103844</vt:lpwstr>
      </vt:variant>
      <vt:variant>
        <vt:i4>1114170</vt:i4>
      </vt:variant>
      <vt:variant>
        <vt:i4>14</vt:i4>
      </vt:variant>
      <vt:variant>
        <vt:i4>0</vt:i4>
      </vt:variant>
      <vt:variant>
        <vt:i4>5</vt:i4>
      </vt:variant>
      <vt:variant>
        <vt:lpwstr/>
      </vt:variant>
      <vt:variant>
        <vt:lpwstr>_Toc200103843</vt:lpwstr>
      </vt:variant>
      <vt:variant>
        <vt:i4>1114170</vt:i4>
      </vt:variant>
      <vt:variant>
        <vt:i4>8</vt:i4>
      </vt:variant>
      <vt:variant>
        <vt:i4>0</vt:i4>
      </vt:variant>
      <vt:variant>
        <vt:i4>5</vt:i4>
      </vt:variant>
      <vt:variant>
        <vt:lpwstr/>
      </vt:variant>
      <vt:variant>
        <vt:lpwstr>_Toc200103842</vt:lpwstr>
      </vt:variant>
      <vt:variant>
        <vt:i4>1114170</vt:i4>
      </vt:variant>
      <vt:variant>
        <vt:i4>2</vt:i4>
      </vt:variant>
      <vt:variant>
        <vt:i4>0</vt:i4>
      </vt:variant>
      <vt:variant>
        <vt:i4>5</vt:i4>
      </vt:variant>
      <vt:variant>
        <vt:lpwstr/>
      </vt:variant>
      <vt:variant>
        <vt:lpwstr>_Toc200103841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Innovation Career Pathway Application Guidance</dc:title>
  <dc:subject/>
  <dc:creator>DESE</dc:creator>
  <cp:keywords/>
  <dc:description/>
  <cp:lastModifiedBy>Zou, Dong (EOE)</cp:lastModifiedBy>
  <cp:revision>8</cp:revision>
  <dcterms:created xsi:type="dcterms:W3CDTF">2025-06-11T18:38:00Z</dcterms:created>
  <dcterms:modified xsi:type="dcterms:W3CDTF">2025-06-16T20:55:00Z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