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4A" w:rsidRPr="0055303E" w:rsidRDefault="00870E4A">
      <w:pPr>
        <w:rPr>
          <w:rFonts w:ascii="Times New Roman" w:hAnsi="Times New Roman" w:cs="Times New Roman"/>
          <w:sz w:val="24"/>
        </w:rPr>
      </w:pPr>
    </w:p>
    <w:p w:rsidR="00240448" w:rsidRDefault="0055303E" w:rsidP="009F4592">
      <w:pPr>
        <w:spacing w:after="0"/>
        <w:rPr>
          <w:rFonts w:ascii="Times New Roman" w:hAnsi="Times New Roman"/>
          <w:sz w:val="24"/>
          <w:szCs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r>
        <w:rPr>
          <w:rFonts w:ascii="Times New Roman" w:hAnsi="Times New Roman" w:cs="Times New Roman"/>
          <w:sz w:val="24"/>
        </w:rPr>
        <w:t xml:space="preserve">March 2016 </w:t>
      </w:r>
      <w:r w:rsidR="00CE29B4">
        <w:rPr>
          <w:rFonts w:ascii="Times New Roman" w:hAnsi="Times New Roman" w:cs="Times New Roman"/>
          <w:sz w:val="24"/>
        </w:rPr>
        <w:t xml:space="preserve">waitlist </w:t>
      </w:r>
      <w:r>
        <w:rPr>
          <w:rFonts w:ascii="Times New Roman" w:hAnsi="Times New Roman" w:cs="Times New Roman"/>
          <w:sz w:val="24"/>
        </w:rPr>
        <w:t xml:space="preserve">collection </w:t>
      </w:r>
      <w:r w:rsidR="00BF5314">
        <w:rPr>
          <w:rFonts w:ascii="Times New Roman" w:hAnsi="Times New Roman" w:cs="Times New Roman"/>
          <w:sz w:val="24"/>
        </w:rPr>
        <w:t>included</w:t>
      </w:r>
      <w:r>
        <w:rPr>
          <w:rFonts w:ascii="Times New Roman" w:hAnsi="Times New Roman" w:cs="Times New Roman"/>
          <w:sz w:val="24"/>
        </w:rPr>
        <w:t xml:space="preserve"> students who applied for admission for the 2016-2017 school year (the </w:t>
      </w:r>
      <w:r w:rsidRPr="00963C31">
        <w:rPr>
          <w:rFonts w:ascii="Times New Roman" w:hAnsi="Times New Roman" w:cs="Times New Roman"/>
          <w:i/>
          <w:sz w:val="24"/>
        </w:rPr>
        <w:t>initial</w:t>
      </w:r>
      <w:r>
        <w:rPr>
          <w:rFonts w:ascii="Times New Roman" w:hAnsi="Times New Roman" w:cs="Times New Roman"/>
          <w:sz w:val="24"/>
        </w:rPr>
        <w:t xml:space="preserve"> waitlist). 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waitlist data as of October 1, 2016</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r w:rsidR="009F4592">
        <w:rPr>
          <w:rFonts w:ascii="Times New Roman" w:hAnsi="Times New Roman" w:cs="Times New Roman"/>
          <w:sz w:val="24"/>
        </w:rPr>
        <w:t>Consistent with waitlist report updates in recent years, this</w:t>
      </w:r>
      <w:r w:rsidR="00AD6719">
        <w:rPr>
          <w:rFonts w:ascii="Times New Roman" w:hAnsi="Times New Roman" w:cs="Times New Roman"/>
          <w:sz w:val="24"/>
        </w:rPr>
        <w:t xml:space="preserve"> year’s</w:t>
      </w:r>
      <w:r w:rsidR="009F4592">
        <w:rPr>
          <w:rFonts w:ascii="Times New Roman" w:hAnsi="Times New Roman" w:cs="Times New Roman"/>
          <w:sz w:val="24"/>
        </w:rPr>
        <w:t xml:space="preserve"> </w:t>
      </w:r>
      <w:r w:rsidR="009F4592" w:rsidRPr="009F4592">
        <w:rPr>
          <w:rFonts w:ascii="Times New Roman" w:hAnsi="Times New Roman" w:cs="Times New Roman"/>
          <w:sz w:val="24"/>
        </w:rPr>
        <w:t>update</w:t>
      </w:r>
      <w:r w:rsidR="009F4592">
        <w:rPr>
          <w:rFonts w:ascii="Times New Roman" w:hAnsi="Times New Roman" w:cs="Times New Roman"/>
          <w:i/>
          <w:sz w:val="24"/>
        </w:rPr>
        <w:t xml:space="preserve"> </w:t>
      </w:r>
      <w:r w:rsidR="009F4592">
        <w:rPr>
          <w:rFonts w:ascii="Times New Roman" w:hAnsi="Times New Roman" w:cs="Times New Roman"/>
          <w:sz w:val="24"/>
        </w:rPr>
        <w:t>found approximately fourteen percent fewer total reported entries from March to October.</w:t>
      </w:r>
    </w:p>
    <w:p w:rsidR="00240448" w:rsidRDefault="00240448" w:rsidP="00240448">
      <w:pPr>
        <w:spacing w:after="0"/>
        <w:rPr>
          <w:color w:val="1F497D"/>
        </w:rPr>
      </w:pPr>
    </w:p>
    <w:p w:rsidR="00157D62" w:rsidRDefault="0055303E" w:rsidP="00240448">
      <w:pPr>
        <w:spacing w:after="0"/>
        <w:rPr>
          <w:rFonts w:ascii="Times New Roman" w:hAnsi="Times New Roman" w:cs="Times New Roman"/>
          <w:sz w:val="24"/>
        </w:rPr>
      </w:pPr>
      <w:r>
        <w:rPr>
          <w:rFonts w:ascii="Times New Roman" w:hAnsi="Times New Roman" w:cs="Times New Roman"/>
          <w:sz w:val="24"/>
        </w:rPr>
        <w:t>For the March 2016 initial waitlist, 74</w:t>
      </w:r>
      <w:r w:rsidR="00843D07">
        <w:rPr>
          <w:rStyle w:val="FootnoteReference"/>
          <w:rFonts w:ascii="Times New Roman" w:hAnsi="Times New Roman" w:cs="Times New Roman"/>
          <w:sz w:val="24"/>
        </w:rPr>
        <w:footnoteReference w:id="1"/>
      </w:r>
      <w:r>
        <w:rPr>
          <w:rFonts w:ascii="Times New Roman" w:hAnsi="Times New Roman" w:cs="Times New Roman"/>
          <w:sz w:val="24"/>
        </w:rPr>
        <w:t xml:space="preserve"> out of 78 charter schools had waitlists </w:t>
      </w:r>
      <w:r w:rsidR="00963C31">
        <w:rPr>
          <w:rFonts w:ascii="Times New Roman" w:hAnsi="Times New Roman" w:cs="Times New Roman"/>
          <w:sz w:val="24"/>
        </w:rPr>
        <w:t>for</w:t>
      </w:r>
      <w:r>
        <w:rPr>
          <w:rFonts w:ascii="Times New Roman" w:hAnsi="Times New Roman" w:cs="Times New Roman"/>
          <w:sz w:val="24"/>
        </w:rPr>
        <w:t xml:space="preserve"> which they reported 44,250 entries, with 32,646 unique students identified. </w:t>
      </w:r>
      <w:r w:rsidR="00157D62">
        <w:rPr>
          <w:rFonts w:ascii="Times New Roman" w:hAnsi="Times New Roman" w:cs="Times New Roman"/>
          <w:sz w:val="24"/>
        </w:rPr>
        <w:t>Of this student headcount, 23</w:t>
      </w:r>
      <w:bookmarkStart w:id="0" w:name="_GoBack"/>
      <w:bookmarkEnd w:id="0"/>
      <w:r w:rsidR="00157D62" w:rsidRPr="003152DA">
        <w:rPr>
          <w:rFonts w:ascii="Times New Roman" w:hAnsi="Times New Roman" w:cs="Times New Roman"/>
          <w:sz w:val="24"/>
        </w:rPr>
        <w:t>,</w:t>
      </w:r>
      <w:r w:rsidR="00157D62">
        <w:rPr>
          <w:rFonts w:ascii="Times New Roman" w:hAnsi="Times New Roman" w:cs="Times New Roman"/>
          <w:sz w:val="24"/>
        </w:rPr>
        <w:t>601 unique students</w:t>
      </w:r>
      <w:r w:rsidR="00843D07">
        <w:rPr>
          <w:rStyle w:val="FootnoteReference"/>
          <w:rFonts w:ascii="Times New Roman" w:hAnsi="Times New Roman" w:cs="Times New Roman"/>
          <w:sz w:val="24"/>
        </w:rPr>
        <w:footnoteReference w:id="2"/>
      </w:r>
      <w:r w:rsidR="00157D62">
        <w:rPr>
          <w:rFonts w:ascii="Times New Roman" w:hAnsi="Times New Roman" w:cs="Times New Roman"/>
          <w:sz w:val="24"/>
        </w:rPr>
        <w:t xml:space="preserve">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2016-2017 school year; the remaining 9,045 unique students applied for admittance prior to March 2014</w:t>
      </w:r>
      <w:r w:rsidR="00544FA4">
        <w:rPr>
          <w:rStyle w:val="FootnoteReference"/>
          <w:rFonts w:ascii="Times New Roman" w:hAnsi="Times New Roman" w:cs="Times New Roman"/>
          <w:sz w:val="24"/>
        </w:rPr>
        <w:footnoteReference w:id="3"/>
      </w:r>
      <w:r w:rsidR="00157D62">
        <w:rPr>
          <w:rFonts w:ascii="Times New Roman" w:hAnsi="Times New Roman" w:cs="Times New Roman"/>
          <w:sz w:val="24"/>
        </w:rPr>
        <w:t>.</w:t>
      </w:r>
    </w:p>
    <w:p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rsidR="00843D07" w:rsidRDefault="00157D62" w:rsidP="00240448">
      <w:pPr>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2016-2017 school year</w:t>
      </w:r>
      <w:r w:rsidR="00963C31">
        <w:rPr>
          <w:rFonts w:ascii="Times New Roman" w:hAnsi="Times New Roman" w:cs="Times New Roman"/>
          <w:sz w:val="24"/>
        </w:rPr>
        <w:t xml:space="preserve"> (SY17)</w:t>
      </w:r>
      <w:r>
        <w:rPr>
          <w:rFonts w:ascii="Times New Roman" w:hAnsi="Times New Roman" w:cs="Times New Roman"/>
          <w:sz w:val="24"/>
        </w:rPr>
        <w:t xml:space="preserve">, but </w:t>
      </w:r>
      <w:r w:rsidRPr="00543A66">
        <w:rPr>
          <w:rFonts w:ascii="Times New Roman" w:hAnsi="Times New Roman" w:cs="Times New Roman"/>
          <w:sz w:val="24"/>
          <w:szCs w:val="24"/>
        </w:rPr>
        <w:t xml:space="preserve">did not gain admittance and were reported on a charter school waitlist as of October 1, 2016.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2016-2017 waitlist report finds the following:</w:t>
      </w:r>
    </w:p>
    <w:p w:rsidR="00843D07" w:rsidRPr="00843D07" w:rsidRDefault="00843D07" w:rsidP="00157D62">
      <w:pPr>
        <w:spacing w:after="0"/>
        <w:rPr>
          <w:rFonts w:ascii="Times New Roman" w:hAnsi="Times New Roman" w:cs="Times New Roman"/>
          <w:sz w:val="24"/>
        </w:rPr>
      </w:pPr>
    </w:p>
    <w:p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544FA4">
        <w:rPr>
          <w:rFonts w:ascii="Times New Roman" w:hAnsi="Times New Roman" w:cs="Times New Roman"/>
          <w:sz w:val="24"/>
        </w:rPr>
        <w:t xml:space="preserve">74 </w:t>
      </w:r>
      <w:r>
        <w:rPr>
          <w:rFonts w:ascii="Times New Roman" w:hAnsi="Times New Roman" w:cs="Times New Roman"/>
          <w:sz w:val="24"/>
        </w:rPr>
        <w:t xml:space="preserve">charter schools who submitted initial waitlist data in March 2016, </w:t>
      </w:r>
      <w:r w:rsidR="0055303E" w:rsidRPr="00843D07">
        <w:rPr>
          <w:rFonts w:ascii="Times New Roman" w:hAnsi="Times New Roman" w:cs="Times New Roman"/>
          <w:sz w:val="24"/>
        </w:rPr>
        <w:t xml:space="preserve">69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 xml:space="preserve">or </w:t>
      </w:r>
      <w:r w:rsidR="008333CD">
        <w:rPr>
          <w:rFonts w:ascii="Times New Roman" w:hAnsi="Times New Roman" w:cs="Times New Roman"/>
          <w:sz w:val="24"/>
        </w:rPr>
        <w:t xml:space="preserve">had </w:t>
      </w:r>
      <w:r w:rsidR="00A810FB">
        <w:rPr>
          <w:rFonts w:ascii="Times New Roman" w:hAnsi="Times New Roman" w:cs="Times New Roman"/>
          <w:sz w:val="24"/>
        </w:rPr>
        <w:t xml:space="preserve">created a </w:t>
      </w:r>
      <w:r w:rsidR="008333CD">
        <w:rPr>
          <w:rFonts w:ascii="Times New Roman" w:hAnsi="Times New Roman" w:cs="Times New Roman"/>
          <w:sz w:val="24"/>
        </w:rPr>
        <w:t xml:space="preserve">subsequent </w:t>
      </w:r>
      <w:r w:rsidR="00A810FB">
        <w:rPr>
          <w:rFonts w:ascii="Times New Roman" w:hAnsi="Times New Roman" w:cs="Times New Roman"/>
          <w:sz w:val="24"/>
        </w:rPr>
        <w:t xml:space="preserve">waitlist. </w:t>
      </w:r>
    </w:p>
    <w:p w:rsidR="0055303E"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updated charter school waitlists contained 37,902</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sts, representing 29,791 unique students. Of this student headcount, 20,321 unique students</w:t>
      </w:r>
      <w:r w:rsidR="00386604">
        <w:rPr>
          <w:rStyle w:val="FootnoteReference"/>
          <w:rFonts w:ascii="Times New Roman" w:hAnsi="Times New Roman" w:cs="Times New Roman"/>
          <w:sz w:val="24"/>
        </w:rPr>
        <w:footnoteReference w:id="4"/>
      </w:r>
      <w:r>
        <w:rPr>
          <w:rFonts w:ascii="Times New Roman" w:hAnsi="Times New Roman" w:cs="Times New Roman"/>
          <w:sz w:val="24"/>
        </w:rPr>
        <w:t xml:space="preserve"> </w:t>
      </w:r>
      <w:r w:rsidR="00386604">
        <w:rPr>
          <w:rFonts w:ascii="Times New Roman" w:hAnsi="Times New Roman" w:cs="Times New Roman"/>
          <w:sz w:val="24"/>
        </w:rPr>
        <w:t>newly applied for admittance to at least one charter school for the 2016-2017 school year; the remaining, 9,446 unique students</w:t>
      </w:r>
      <w:r w:rsidR="00544FA4">
        <w:rPr>
          <w:rFonts w:ascii="Times New Roman" w:hAnsi="Times New Roman" w:cs="Times New Roman"/>
          <w:sz w:val="24"/>
          <w:vertAlign w:val="superscript"/>
        </w:rPr>
        <w:t>3</w:t>
      </w:r>
      <w:r w:rsidR="00386604">
        <w:rPr>
          <w:rFonts w:ascii="Times New Roman" w:hAnsi="Times New Roman" w:cs="Times New Roman"/>
          <w:sz w:val="24"/>
        </w:rPr>
        <w:t xml:space="preserve"> applied for admittance prior to March 2014.</w:t>
      </w:r>
    </w:p>
    <w:p w:rsidR="00386604" w:rsidRDefault="00386604"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25,341 students appear on a single waitlist and 4,450 (15 percent) appear on more than one waitlist.</w:t>
      </w:r>
    </w:p>
    <w:p w:rsidR="00E942CF" w:rsidRDefault="00E942CF" w:rsidP="00386604">
      <w:pPr>
        <w:spacing w:after="0"/>
        <w:rPr>
          <w:rFonts w:ascii="Times New Roman" w:hAnsi="Times New Roman" w:cs="Times New Roman"/>
          <w:b/>
        </w:rPr>
      </w:pPr>
    </w:p>
    <w:p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lastRenderedPageBreak/>
        <w:t>Figure 1.</w:t>
      </w:r>
      <w:r w:rsidRPr="000B31B1">
        <w:rPr>
          <w:rFonts w:ascii="Times New Roman" w:hAnsi="Times New Roman" w:cs="Times New Roman"/>
        </w:rPr>
        <w:t xml:space="preserve"> Unique Number of Students on Charter School Waitlists</w:t>
      </w:r>
    </w:p>
    <w:tbl>
      <w:tblPr>
        <w:tblW w:w="9465" w:type="dxa"/>
        <w:tblInd w:w="93" w:type="dxa"/>
        <w:tblLook w:val="04A0"/>
      </w:tblPr>
      <w:tblGrid>
        <w:gridCol w:w="1815"/>
        <w:gridCol w:w="2250"/>
        <w:gridCol w:w="2790"/>
        <w:gridCol w:w="2610"/>
      </w:tblGrid>
      <w:tr w:rsidR="00386604" w:rsidRPr="009D297D" w:rsidTr="00CE29B4">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2016-2017 School Year and were Waitlisted</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25,341</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9,446</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15,895</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2,524</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24</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2,500</w:t>
            </w:r>
          </w:p>
        </w:tc>
      </w:tr>
      <w:tr w:rsidR="00386604"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1,051</w:t>
            </w:r>
          </w:p>
        </w:tc>
        <w:tc>
          <w:tcPr>
            <w:tcW w:w="2790" w:type="dxa"/>
            <w:tcBorders>
              <w:top w:val="nil"/>
              <w:left w:val="nil"/>
              <w:bottom w:val="single" w:sz="8" w:space="0" w:color="BFBFBF"/>
              <w:right w:val="single" w:sz="4" w:space="0" w:color="auto"/>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1,051</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428</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428</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8</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r>
      <w:tr w:rsidR="009D297D" w:rsidRPr="009D297D"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9</w:t>
            </w:r>
          </w:p>
        </w:tc>
        <w:tc>
          <w:tcPr>
            <w:tcW w:w="2250" w:type="dxa"/>
            <w:tcBorders>
              <w:top w:val="nil"/>
              <w:left w:val="nil"/>
              <w:bottom w:val="single" w:sz="8" w:space="0" w:color="BFBFBF"/>
              <w:right w:val="single" w:sz="12"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790" w:type="dxa"/>
            <w:tcBorders>
              <w:top w:val="nil"/>
              <w:left w:val="nil"/>
              <w:bottom w:val="single" w:sz="8" w:space="0" w:color="BFBFBF"/>
              <w:right w:val="single" w:sz="4" w:space="0" w:color="auto"/>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9D297D" w:rsidRPr="009D297D" w:rsidTr="009D297D">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10</w:t>
            </w:r>
          </w:p>
        </w:tc>
        <w:tc>
          <w:tcPr>
            <w:tcW w:w="2250" w:type="dxa"/>
            <w:tcBorders>
              <w:top w:val="nil"/>
              <w:left w:val="nil"/>
              <w:bottom w:val="single" w:sz="12" w:space="0" w:color="000000"/>
              <w:right w:val="single" w:sz="12" w:space="0" w:color="auto"/>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790" w:type="dxa"/>
            <w:tcBorders>
              <w:top w:val="nil"/>
              <w:left w:val="nil"/>
              <w:bottom w:val="single" w:sz="12" w:space="0" w:color="000000"/>
              <w:right w:val="single" w:sz="4" w:space="0" w:color="auto"/>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rsidR="009D297D" w:rsidRPr="009D297D" w:rsidRDefault="009D297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9D297D" w:rsidRPr="009D297D"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rsidR="009D297D" w:rsidRPr="009D297D" w:rsidRDefault="009D297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29,791</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9,</w:t>
            </w:r>
            <w:r>
              <w:rPr>
                <w:rFonts w:ascii="Times New Roman" w:hAnsi="Times New Roman" w:cs="Times New Roman"/>
                <w:b/>
                <w:bCs/>
                <w:color w:val="000000"/>
                <w:sz w:val="20"/>
                <w:szCs w:val="20"/>
              </w:rPr>
              <w:t>470</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rsidR="009D297D" w:rsidRPr="009D297D" w:rsidRDefault="009D297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20,321</w:t>
            </w:r>
          </w:p>
        </w:tc>
      </w:tr>
    </w:tbl>
    <w:p w:rsidR="00386604" w:rsidRDefault="00386604" w:rsidP="009D297D">
      <w:pPr>
        <w:spacing w:after="0"/>
        <w:rPr>
          <w:rFonts w:ascii="Times New Roman" w:hAnsi="Times New Roman" w:cs="Times New Roman"/>
          <w:sz w:val="24"/>
        </w:rPr>
      </w:pPr>
    </w:p>
    <w:p w:rsidR="009D297D" w:rsidRDefault="009D297D" w:rsidP="009D297D">
      <w:pPr>
        <w:spacing w:after="0"/>
        <w:rPr>
          <w:rFonts w:ascii="Times New Roman" w:hAnsi="Times New Roman" w:cs="Times New Roman"/>
          <w:sz w:val="24"/>
        </w:rPr>
      </w:pPr>
      <w:r w:rsidRPr="009D297D">
        <w:rPr>
          <w:rFonts w:ascii="Times New Roman" w:hAnsi="Times New Roman" w:cs="Times New Roman"/>
          <w:sz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Pr>
          <w:rFonts w:ascii="Times New Roman" w:hAnsi="Times New Roman" w:cs="Times New Roman"/>
          <w:sz w:val="24"/>
        </w:rPr>
        <w:t>Figure 2</w:t>
      </w:r>
      <w:r w:rsidRPr="009D297D">
        <w:rPr>
          <w:rFonts w:ascii="Times New Roman" w:hAnsi="Times New Roman" w:cs="Times New Roman"/>
          <w:sz w:val="24"/>
        </w:rPr>
        <w:t xml:space="preserve">, </w:t>
      </w:r>
      <w:r>
        <w:rPr>
          <w:rFonts w:ascii="Times New Roman" w:hAnsi="Times New Roman" w:cs="Times New Roman"/>
          <w:sz w:val="24"/>
        </w:rPr>
        <w:t>11</w:t>
      </w:r>
      <w:r w:rsidRPr="009D297D">
        <w:rPr>
          <w:rFonts w:ascii="Times New Roman" w:hAnsi="Times New Roman" w:cs="Times New Roman"/>
          <w:sz w:val="24"/>
        </w:rPr>
        <w:t xml:space="preserve"> schools</w:t>
      </w:r>
      <w:r w:rsidR="000B31B1">
        <w:rPr>
          <w:rStyle w:val="FootnoteReference"/>
          <w:rFonts w:ascii="Times New Roman" w:hAnsi="Times New Roman" w:cs="Times New Roman"/>
          <w:sz w:val="24"/>
        </w:rPr>
        <w:footnoteReference w:id="5"/>
      </w:r>
      <w:r w:rsidRPr="009D297D">
        <w:rPr>
          <w:rFonts w:ascii="Times New Roman" w:hAnsi="Times New Roman" w:cs="Times New Roman"/>
          <w:sz w:val="24"/>
        </w:rPr>
        <w:t xml:space="preserve"> continue to include such students from prior years on their active waitlists.</w:t>
      </w:r>
      <w:r w:rsidR="000B31B1">
        <w:rPr>
          <w:rFonts w:ascii="Times New Roman" w:hAnsi="Times New Roman" w:cs="Times New Roman"/>
          <w:sz w:val="24"/>
        </w:rPr>
        <w:t xml:space="preserve"> The table below (Fig. 2) also identifies charter schools that have held subsequent lotteries and the number of students who were added to these school waitlists. </w:t>
      </w:r>
    </w:p>
    <w:p w:rsidR="009D297D" w:rsidRDefault="009D297D" w:rsidP="009D297D">
      <w:pPr>
        <w:spacing w:after="0"/>
        <w:rPr>
          <w:rFonts w:ascii="Times New Roman" w:hAnsi="Times New Roman" w:cs="Times New Roman"/>
          <w:sz w:val="24"/>
        </w:rPr>
      </w:pPr>
    </w:p>
    <w:p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9825" w:type="dxa"/>
        <w:tblInd w:w="93" w:type="dxa"/>
        <w:tblLook w:val="04A0"/>
      </w:tblPr>
      <w:tblGrid>
        <w:gridCol w:w="2895"/>
        <w:gridCol w:w="990"/>
        <w:gridCol w:w="1710"/>
        <w:gridCol w:w="1350"/>
        <w:gridCol w:w="1530"/>
        <w:gridCol w:w="1350"/>
      </w:tblGrid>
      <w:tr w:rsidR="00333B07" w:rsidRPr="009D297D" w:rsidTr="00F06C54">
        <w:trPr>
          <w:trHeight w:val="300"/>
          <w:tblHeader/>
        </w:trPr>
        <w:tc>
          <w:tcPr>
            <w:tcW w:w="2895" w:type="dxa"/>
            <w:tcBorders>
              <w:top w:val="nil"/>
              <w:left w:val="nil"/>
              <w:bottom w:val="nil"/>
              <w:right w:val="nil"/>
            </w:tcBorders>
            <w:shd w:val="clear" w:color="auto" w:fill="auto"/>
            <w:noWrap/>
            <w:vAlign w:val="bottom"/>
            <w:hideMark/>
          </w:tcPr>
          <w:p w:rsidR="009D297D" w:rsidRPr="009D297D" w:rsidRDefault="009D297D" w:rsidP="009D297D">
            <w:pPr>
              <w:spacing w:after="0"/>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9D297D" w:rsidRPr="009D297D" w:rsidRDefault="009D297D" w:rsidP="009D297D">
            <w:pPr>
              <w:spacing w:after="0"/>
              <w:jc w:val="center"/>
              <w:rPr>
                <w:rFonts w:ascii="Times New Roman" w:eastAsia="Times New Roman" w:hAnsi="Times New Roman" w:cs="Times New Roman"/>
                <w:sz w:val="20"/>
                <w:szCs w:val="20"/>
              </w:rPr>
            </w:pPr>
          </w:p>
        </w:tc>
        <w:tc>
          <w:tcPr>
            <w:tcW w:w="1710" w:type="dxa"/>
            <w:tcBorders>
              <w:top w:val="nil"/>
              <w:left w:val="nil"/>
              <w:bottom w:val="single" w:sz="4" w:space="0" w:color="auto"/>
              <w:right w:val="single" w:sz="8" w:space="0" w:color="auto"/>
            </w:tcBorders>
            <w:shd w:val="clear" w:color="auto" w:fill="auto"/>
            <w:noWrap/>
            <w:vAlign w:val="bottom"/>
            <w:hideMark/>
          </w:tcPr>
          <w:p w:rsidR="009D297D" w:rsidRPr="009D297D" w:rsidRDefault="009D297D" w:rsidP="009D297D">
            <w:pPr>
              <w:spacing w:after="0"/>
              <w:jc w:val="center"/>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rPr>
              <w:t> </w:t>
            </w:r>
          </w:p>
        </w:tc>
        <w:tc>
          <w:tcPr>
            <w:tcW w:w="4230" w:type="dxa"/>
            <w:gridSpan w:val="3"/>
            <w:tcBorders>
              <w:top w:val="single" w:sz="4" w:space="0" w:color="auto"/>
              <w:left w:val="nil"/>
              <w:bottom w:val="single" w:sz="4" w:space="0" w:color="auto"/>
              <w:right w:val="single" w:sz="4" w:space="0" w:color="000000"/>
            </w:tcBorders>
            <w:shd w:val="clear" w:color="000000" w:fill="B8CCE4"/>
            <w:noWrap/>
            <w:vAlign w:val="bottom"/>
            <w:hideMark/>
          </w:tcPr>
          <w:p w:rsidR="009D297D" w:rsidRPr="005D5DB9" w:rsidRDefault="009D297D" w:rsidP="009D297D">
            <w:pPr>
              <w:spacing w:after="0"/>
              <w:jc w:val="center"/>
              <w:rPr>
                <w:rFonts w:ascii="Times New Roman" w:eastAsia="Times New Roman" w:hAnsi="Times New Roman" w:cs="Times New Roman"/>
                <w:b/>
                <w:color w:val="000000"/>
                <w:sz w:val="20"/>
                <w:szCs w:val="20"/>
              </w:rPr>
            </w:pPr>
            <w:r w:rsidRPr="005D5DB9">
              <w:rPr>
                <w:rFonts w:ascii="Times New Roman" w:eastAsia="Times New Roman" w:hAnsi="Times New Roman" w:cs="Times New Roman"/>
                <w:b/>
                <w:color w:val="000000"/>
                <w:sz w:val="20"/>
                <w:szCs w:val="20"/>
              </w:rPr>
              <w:t>Waitlist Status</w:t>
            </w:r>
          </w:p>
        </w:tc>
      </w:tr>
      <w:tr w:rsidR="00333B07" w:rsidRPr="009D297D" w:rsidTr="00F06C54">
        <w:trPr>
          <w:trHeight w:val="900"/>
          <w:tblHeader/>
        </w:trPr>
        <w:tc>
          <w:tcPr>
            <w:tcW w:w="2895" w:type="dxa"/>
            <w:tcBorders>
              <w:top w:val="single" w:sz="4" w:space="0" w:color="auto"/>
              <w:left w:val="single" w:sz="4" w:space="0" w:color="auto"/>
              <w:bottom w:val="single" w:sz="8" w:space="0" w:color="auto"/>
              <w:right w:val="nil"/>
            </w:tcBorders>
            <w:shd w:val="clear" w:color="000000" w:fill="B8CCE4"/>
            <w:noWrap/>
            <w:vAlign w:val="bottom"/>
            <w:hideMark/>
          </w:tcPr>
          <w:p w:rsidR="009D297D" w:rsidRPr="009D297D" w:rsidRDefault="009D297D" w:rsidP="003152DA">
            <w:pPr>
              <w:spacing w:after="0"/>
              <w:ind w:firstLineChars="300" w:firstLine="602"/>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School Name</w:t>
            </w:r>
          </w:p>
        </w:tc>
        <w:tc>
          <w:tcPr>
            <w:tcW w:w="990" w:type="dxa"/>
            <w:tcBorders>
              <w:top w:val="single" w:sz="4" w:space="0" w:color="auto"/>
              <w:left w:val="nil"/>
              <w:bottom w:val="single" w:sz="8" w:space="0" w:color="auto"/>
              <w:right w:val="single" w:sz="8" w:space="0" w:color="auto"/>
            </w:tcBorders>
            <w:shd w:val="clear" w:color="000000" w:fill="B8CCE4"/>
            <w:vAlign w:val="bottom"/>
            <w:hideMark/>
          </w:tcPr>
          <w:p w:rsidR="009D297D" w:rsidRP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Type</w:t>
            </w:r>
          </w:p>
        </w:tc>
        <w:tc>
          <w:tcPr>
            <w:tcW w:w="1710" w:type="dxa"/>
            <w:tcBorders>
              <w:top w:val="nil"/>
              <w:left w:val="nil"/>
              <w:bottom w:val="single" w:sz="8" w:space="0" w:color="auto"/>
              <w:right w:val="single" w:sz="8" w:space="0" w:color="auto"/>
            </w:tcBorders>
            <w:shd w:val="clear" w:color="000000" w:fill="B8CCE4"/>
            <w:vAlign w:val="bottom"/>
            <w:hideMark/>
          </w:tcPr>
          <w:p w:rsid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 xml:space="preserve">Total Number of </w:t>
            </w:r>
          </w:p>
          <w:p w:rsid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 xml:space="preserve">Applicants Reported on Charter School </w:t>
            </w:r>
          </w:p>
          <w:p w:rsidR="009D297D" w:rsidRP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Waitlists</w:t>
            </w:r>
          </w:p>
        </w:tc>
        <w:tc>
          <w:tcPr>
            <w:tcW w:w="1350" w:type="dxa"/>
            <w:tcBorders>
              <w:top w:val="nil"/>
              <w:left w:val="nil"/>
              <w:bottom w:val="single" w:sz="8" w:space="0" w:color="auto"/>
              <w:right w:val="nil"/>
            </w:tcBorders>
            <w:shd w:val="clear" w:color="000000" w:fill="F2F2F2"/>
            <w:vAlign w:val="bottom"/>
            <w:hideMark/>
          </w:tcPr>
          <w:p w:rsid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 xml:space="preserve">Applicants </w:t>
            </w:r>
          </w:p>
          <w:p w:rsid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 xml:space="preserve">Added to </w:t>
            </w:r>
          </w:p>
          <w:p w:rsid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 xml:space="preserve">Waitlists Prior to </w:t>
            </w:r>
          </w:p>
          <w:p w:rsidR="009D297D" w:rsidRP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March 31, 2014</w:t>
            </w:r>
          </w:p>
        </w:tc>
        <w:tc>
          <w:tcPr>
            <w:tcW w:w="1530" w:type="dxa"/>
            <w:tcBorders>
              <w:top w:val="nil"/>
              <w:left w:val="single" w:sz="4" w:space="0" w:color="auto"/>
              <w:bottom w:val="single" w:sz="8" w:space="0" w:color="auto"/>
              <w:right w:val="single" w:sz="4" w:space="0" w:color="BFBFBF"/>
            </w:tcBorders>
            <w:shd w:val="clear" w:color="000000" w:fill="F2F2F2"/>
            <w:vAlign w:val="bottom"/>
            <w:hideMark/>
          </w:tcPr>
          <w:p w:rsidR="009D297D" w:rsidRP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Remaining Current Year Applicants (2016-2017) Added to Waitlists by March 15, 2016</w:t>
            </w:r>
          </w:p>
        </w:tc>
        <w:tc>
          <w:tcPr>
            <w:tcW w:w="1350" w:type="dxa"/>
            <w:tcBorders>
              <w:top w:val="nil"/>
              <w:left w:val="nil"/>
              <w:bottom w:val="single" w:sz="8" w:space="0" w:color="auto"/>
              <w:right w:val="single" w:sz="4" w:space="0" w:color="auto"/>
            </w:tcBorders>
            <w:shd w:val="clear" w:color="000000" w:fill="F2F2F2"/>
            <w:vAlign w:val="bottom"/>
            <w:hideMark/>
          </w:tcPr>
          <w:p w:rsidR="009D297D" w:rsidRPr="009D297D" w:rsidRDefault="009D297D" w:rsidP="009D297D">
            <w:pPr>
              <w:spacing w:after="0"/>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Current Year Applicants (2016-2017) Added to Waitlists after March 15, 2016</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Abby Kelley Foster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Common</w:t>
            </w:r>
          </w:p>
          <w:p w:rsid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wealth</w:t>
            </w:r>
          </w:p>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542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542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Academy Of the Pacific Rim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457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457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Advanced Math and Science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307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307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lastRenderedPageBreak/>
              <w:t>Alma del Mar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Argosy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Atlantis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442</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44</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291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107</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Barnstable Community Horace Mann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Default="009D297D" w:rsidP="009D297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Horace</w:t>
            </w:r>
          </w:p>
          <w:p w:rsidR="009D297D" w:rsidRDefault="009D297D" w:rsidP="009D297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Mann</w:t>
            </w:r>
          </w:p>
          <w:p w:rsidR="009D297D" w:rsidRPr="009D297D" w:rsidRDefault="009D297D" w:rsidP="009D297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9D297D">
              <w:rPr>
                <w:rFonts w:ascii="Times New Roman" w:eastAsia="Times New Roman" w:hAnsi="Times New Roman" w:cs="Times New Roman"/>
                <w:color w:val="000000"/>
                <w:sz w:val="20"/>
                <w:szCs w:val="20"/>
              </w:rPr>
              <w:t>HM</w:t>
            </w:r>
            <w:r>
              <w:rPr>
                <w:rFonts w:ascii="Times New Roman" w:eastAsia="Times New Roman" w:hAnsi="Times New Roman" w:cs="Times New Roman"/>
                <w:color w:val="000000"/>
                <w:sz w:val="20"/>
                <w:szCs w:val="20"/>
              </w:rPr>
              <w:t>)</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proofErr w:type="spellStart"/>
            <w:r w:rsidRPr="009D297D">
              <w:rPr>
                <w:rFonts w:ascii="Times New Roman" w:eastAsia="Times New Roman" w:hAnsi="Times New Roman" w:cs="Times New Roman"/>
                <w:color w:val="000000"/>
                <w:sz w:val="20"/>
                <w:szCs w:val="20"/>
              </w:rPr>
              <w:t>Baystate</w:t>
            </w:r>
            <w:proofErr w:type="spellEnd"/>
            <w:r w:rsidRPr="009D297D">
              <w:rPr>
                <w:rFonts w:ascii="Times New Roman" w:eastAsia="Times New Roman" w:hAnsi="Times New Roman" w:cs="Times New Roman"/>
                <w:color w:val="000000"/>
                <w:sz w:val="20"/>
                <w:szCs w:val="20"/>
              </w:rPr>
              <w:t xml:space="preserve">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114</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Benjamin Banneker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Benjamin Franklin Classical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344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343</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Bentley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15</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Boston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1,918</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1,152</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766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Boston Day and Evening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64</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Boston Green Academy Horace Mann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485</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485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Boston Preparatory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762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762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Boston Renaissance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889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889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Bridge Boston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1,705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1,269</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428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Brooke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2,230</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2,230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Cape Cod Lighthouse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173</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173</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Christa McAuliffe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93</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Codman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1,247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1,247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Community Charter School of Cambridge</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311</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261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50</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Community Day Charter Public School - Gateway</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468</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Community Day Charter Public School - Prospect</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547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547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Community Day Charter Public School - R Kingman Webster</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476</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476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Conservatory Lab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296</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296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Dudley Street Neighborhood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738</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738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 xml:space="preserve">Edward M Kennedy Academy for Health Careers (Horace </w:t>
            </w:r>
            <w:r w:rsidRPr="009D297D">
              <w:rPr>
                <w:rFonts w:ascii="Times New Roman" w:eastAsia="Times New Roman" w:hAnsi="Times New Roman" w:cs="Times New Roman"/>
                <w:color w:val="000000"/>
                <w:sz w:val="20"/>
                <w:szCs w:val="20"/>
              </w:rPr>
              <w:lastRenderedPageBreak/>
              <w:t>Mann)</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lastRenderedPageBreak/>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222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13</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lastRenderedPageBreak/>
              <w:t>Excel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582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114</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Four Rivers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50</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Foxborough Regional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2,154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1,679</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475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Francis W Parker Charter Essential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Global Learning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274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274</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Hampden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239</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Helen Y Davis Leadership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Hill View Montessori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Hilltown Cooperative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236</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Holyoke Community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341</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132</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197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Innovation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210</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27</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130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53</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KIPP Academy Boston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487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487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KIPP Academy Lynn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886</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886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Lawrence Family Development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550</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363</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187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Lowell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241</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241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Marblehead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160</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148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Martha's Vineyard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BA1FC4">
        <w:trPr>
          <w:trHeight w:val="70"/>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Martin Luther King Jr Charter School of Excellence†</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110</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28</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31</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MATCH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1,784</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1,784</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Mystic Valley Regional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3,597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2,557</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1,040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Neighborhood House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817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802</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15</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New Heights Charter School of Brockton</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172</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172</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Pioneer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733</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444</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289</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Pioneer Charter School of Science II (PCSS-II)</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276</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179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97</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lastRenderedPageBreak/>
              <w:t>Pioneer Valley Chinese Immersion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29</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Pioneer Valley Performing Arts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216</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216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Prospect Hill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599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529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70</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Rising Tide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251</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251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River Valley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617</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469</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148</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Roxbury Preparatory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105</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85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20</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Sabis International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2,640</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2,314</w:t>
            </w: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326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Salem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202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186</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16</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Seven Hills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443</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325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118</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Silver Hill Horace Mann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55</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Sizer School: A North Central Charter Essential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South Shore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767</w:t>
            </w:r>
          </w:p>
        </w:tc>
        <w:tc>
          <w:tcPr>
            <w:tcW w:w="1350" w:type="dxa"/>
            <w:tcBorders>
              <w:top w:val="nil"/>
              <w:left w:val="nil"/>
              <w:bottom w:val="single" w:sz="4" w:space="0" w:color="C0C0C0"/>
              <w:right w:val="nil"/>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767</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Springfield Preparatory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182</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135</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47</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Sturgis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511</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511</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UP Academy Charter School of Boston</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46</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UP Academy Charter School of Dorchester</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HM</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1,173</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1,050</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123</w:t>
            </w:r>
          </w:p>
        </w:tc>
      </w:tr>
      <w:tr w:rsidR="00333B07" w:rsidRPr="009D297D" w:rsidTr="00333B07">
        <w:trPr>
          <w:trHeight w:val="315"/>
        </w:trPr>
        <w:tc>
          <w:tcPr>
            <w:tcW w:w="2895" w:type="dxa"/>
            <w:tcBorders>
              <w:top w:val="nil"/>
              <w:left w:val="single" w:sz="4" w:space="0" w:color="auto"/>
              <w:bottom w:val="single" w:sz="4" w:space="0" w:color="C0C0C0"/>
              <w:right w:val="nil"/>
            </w:tcBorders>
            <w:shd w:val="clear" w:color="auto" w:fill="auto"/>
            <w:vAlign w:val="center"/>
            <w:hideMark/>
          </w:tcPr>
          <w:p w:rsidR="009D297D" w:rsidRPr="009D297D" w:rsidRDefault="009D297D" w:rsidP="009D297D">
            <w:pPr>
              <w:spacing w:after="0"/>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Veritas Preparatory Charter School</w:t>
            </w:r>
          </w:p>
        </w:tc>
        <w:tc>
          <w:tcPr>
            <w:tcW w:w="99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CW</w:t>
            </w:r>
          </w:p>
        </w:tc>
        <w:tc>
          <w:tcPr>
            <w:tcW w:w="1710" w:type="dxa"/>
            <w:tcBorders>
              <w:top w:val="nil"/>
              <w:left w:val="nil"/>
              <w:bottom w:val="single" w:sz="4" w:space="0" w:color="C0C0C0"/>
              <w:right w:val="single" w:sz="8"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c>
          <w:tcPr>
            <w:tcW w:w="1350" w:type="dxa"/>
            <w:tcBorders>
              <w:top w:val="nil"/>
              <w:left w:val="nil"/>
              <w:bottom w:val="single" w:sz="4" w:space="0" w:color="C0C0C0"/>
              <w:right w:val="nil"/>
            </w:tcBorders>
            <w:shd w:val="clear" w:color="auto" w:fill="auto"/>
            <w:noWrap/>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530" w:type="dxa"/>
            <w:tcBorders>
              <w:top w:val="nil"/>
              <w:left w:val="single" w:sz="4" w:space="0" w:color="auto"/>
              <w:bottom w:val="single" w:sz="4" w:space="0" w:color="C0C0C0"/>
              <w:right w:val="single" w:sz="4" w:space="0" w:color="BFBFBF"/>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69</w:t>
            </w:r>
          </w:p>
        </w:tc>
        <w:tc>
          <w:tcPr>
            <w:tcW w:w="1350" w:type="dxa"/>
            <w:tcBorders>
              <w:top w:val="nil"/>
              <w:left w:val="nil"/>
              <w:bottom w:val="single" w:sz="4" w:space="0" w:color="C0C0C0"/>
              <w:right w:val="single" w:sz="4" w:space="0" w:color="auto"/>
            </w:tcBorders>
            <w:shd w:val="clear" w:color="auto" w:fill="auto"/>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r>
      <w:tr w:rsidR="00333B07" w:rsidRPr="009D297D" w:rsidTr="00333B07">
        <w:trPr>
          <w:trHeight w:val="390"/>
        </w:trPr>
        <w:tc>
          <w:tcPr>
            <w:tcW w:w="2895" w:type="dxa"/>
            <w:tcBorders>
              <w:top w:val="single" w:sz="8" w:space="0" w:color="auto"/>
              <w:left w:val="single" w:sz="4" w:space="0" w:color="auto"/>
              <w:bottom w:val="single" w:sz="4" w:space="0" w:color="auto"/>
              <w:right w:val="nil"/>
            </w:tcBorders>
            <w:shd w:val="clear" w:color="000000" w:fill="BFBFBF"/>
            <w:vAlign w:val="center"/>
            <w:hideMark/>
          </w:tcPr>
          <w:p w:rsidR="009D297D" w:rsidRPr="009D297D" w:rsidRDefault="009D297D" w:rsidP="003152DA">
            <w:pPr>
              <w:spacing w:after="0"/>
              <w:ind w:firstLineChars="100" w:firstLine="201"/>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Commonwealth (CW) Subtotal</w:t>
            </w:r>
          </w:p>
        </w:tc>
        <w:tc>
          <w:tcPr>
            <w:tcW w:w="990" w:type="dxa"/>
            <w:tcBorders>
              <w:top w:val="single" w:sz="8" w:space="0" w:color="auto"/>
              <w:left w:val="nil"/>
              <w:bottom w:val="single" w:sz="4" w:space="0" w:color="auto"/>
              <w:right w:val="single" w:sz="8" w:space="0" w:color="auto"/>
            </w:tcBorders>
            <w:shd w:val="clear" w:color="000000" w:fill="BFBFBF"/>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710" w:type="dxa"/>
            <w:tcBorders>
              <w:top w:val="single" w:sz="8" w:space="0" w:color="auto"/>
              <w:left w:val="nil"/>
              <w:bottom w:val="single" w:sz="4" w:space="0" w:color="auto"/>
              <w:right w:val="single" w:sz="8" w:space="0" w:color="auto"/>
            </w:tcBorders>
            <w:shd w:val="clear" w:color="000000" w:fill="BFBFBF"/>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35,082</w:t>
            </w:r>
          </w:p>
        </w:tc>
        <w:tc>
          <w:tcPr>
            <w:tcW w:w="1350" w:type="dxa"/>
            <w:tcBorders>
              <w:top w:val="single" w:sz="8" w:space="0" w:color="auto"/>
              <w:left w:val="nil"/>
              <w:bottom w:val="single" w:sz="4" w:space="0" w:color="auto"/>
              <w:right w:val="nil"/>
            </w:tcBorders>
            <w:shd w:val="clear" w:color="000000" w:fill="BFBFBF"/>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10,034</w:t>
            </w:r>
          </w:p>
        </w:tc>
        <w:tc>
          <w:tcPr>
            <w:tcW w:w="1530" w:type="dxa"/>
            <w:tcBorders>
              <w:top w:val="single" w:sz="8" w:space="0" w:color="auto"/>
              <w:left w:val="single" w:sz="4" w:space="0" w:color="auto"/>
              <w:bottom w:val="single" w:sz="4" w:space="0" w:color="auto"/>
              <w:right w:val="single" w:sz="4" w:space="0" w:color="A5A5A5"/>
            </w:tcBorders>
            <w:shd w:val="clear" w:color="000000" w:fill="BFBFBF"/>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23,565</w:t>
            </w:r>
          </w:p>
        </w:tc>
        <w:tc>
          <w:tcPr>
            <w:tcW w:w="1350" w:type="dxa"/>
            <w:tcBorders>
              <w:top w:val="single" w:sz="8" w:space="0" w:color="auto"/>
              <w:left w:val="nil"/>
              <w:bottom w:val="single" w:sz="4" w:space="0" w:color="auto"/>
              <w:right w:val="single" w:sz="4" w:space="0" w:color="auto"/>
            </w:tcBorders>
            <w:shd w:val="clear" w:color="000000" w:fill="BFBFBF"/>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1,483</w:t>
            </w:r>
          </w:p>
        </w:tc>
      </w:tr>
      <w:tr w:rsidR="00333B07" w:rsidRPr="009D297D" w:rsidTr="00333B07">
        <w:trPr>
          <w:trHeight w:val="390"/>
        </w:trPr>
        <w:tc>
          <w:tcPr>
            <w:tcW w:w="2895" w:type="dxa"/>
            <w:tcBorders>
              <w:top w:val="nil"/>
              <w:left w:val="single" w:sz="4" w:space="0" w:color="auto"/>
              <w:bottom w:val="single" w:sz="8" w:space="0" w:color="auto"/>
              <w:right w:val="nil"/>
            </w:tcBorders>
            <w:shd w:val="clear" w:color="000000" w:fill="D8D8D8"/>
            <w:vAlign w:val="center"/>
            <w:hideMark/>
          </w:tcPr>
          <w:p w:rsidR="009D297D" w:rsidRPr="009D297D" w:rsidRDefault="009D297D" w:rsidP="003152DA">
            <w:pPr>
              <w:spacing w:after="0"/>
              <w:ind w:firstLineChars="100" w:firstLine="201"/>
              <w:jc w:val="center"/>
              <w:rPr>
                <w:rFonts w:ascii="Times New Roman" w:eastAsia="Times New Roman" w:hAnsi="Times New Roman" w:cs="Times New Roman"/>
                <w:b/>
                <w:bCs/>
                <w:color w:val="000000"/>
                <w:sz w:val="20"/>
                <w:szCs w:val="20"/>
              </w:rPr>
            </w:pPr>
            <w:r w:rsidRPr="009D297D">
              <w:rPr>
                <w:rFonts w:ascii="Times New Roman" w:eastAsia="Times New Roman" w:hAnsi="Times New Roman" w:cs="Times New Roman"/>
                <w:b/>
                <w:bCs/>
                <w:color w:val="000000"/>
                <w:sz w:val="20"/>
                <w:szCs w:val="20"/>
              </w:rPr>
              <w:t>Horace Mann (HM) Subtotal</w:t>
            </w:r>
          </w:p>
        </w:tc>
        <w:tc>
          <w:tcPr>
            <w:tcW w:w="990" w:type="dxa"/>
            <w:tcBorders>
              <w:top w:val="nil"/>
              <w:left w:val="nil"/>
              <w:bottom w:val="single" w:sz="8" w:space="0" w:color="auto"/>
              <w:right w:val="single" w:sz="8" w:space="0" w:color="auto"/>
            </w:tcBorders>
            <w:shd w:val="clear" w:color="000000" w:fill="D8D8D8"/>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p>
        </w:tc>
        <w:tc>
          <w:tcPr>
            <w:tcW w:w="1710" w:type="dxa"/>
            <w:tcBorders>
              <w:top w:val="nil"/>
              <w:left w:val="nil"/>
              <w:bottom w:val="single" w:sz="8" w:space="0" w:color="auto"/>
              <w:right w:val="single" w:sz="8" w:space="0" w:color="auto"/>
            </w:tcBorders>
            <w:shd w:val="clear" w:color="000000" w:fill="D8D8D8"/>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2,820</w:t>
            </w:r>
          </w:p>
        </w:tc>
        <w:tc>
          <w:tcPr>
            <w:tcW w:w="1350" w:type="dxa"/>
            <w:tcBorders>
              <w:top w:val="nil"/>
              <w:left w:val="nil"/>
              <w:bottom w:val="single" w:sz="8" w:space="0" w:color="auto"/>
              <w:right w:val="nil"/>
            </w:tcBorders>
            <w:shd w:val="clear" w:color="000000" w:fill="D8D8D8"/>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0</w:t>
            </w:r>
          </w:p>
        </w:tc>
        <w:tc>
          <w:tcPr>
            <w:tcW w:w="1530" w:type="dxa"/>
            <w:tcBorders>
              <w:top w:val="nil"/>
              <w:left w:val="single" w:sz="4" w:space="0" w:color="auto"/>
              <w:bottom w:val="single" w:sz="8" w:space="0" w:color="auto"/>
              <w:right w:val="single" w:sz="4" w:space="0" w:color="BFBFBF"/>
            </w:tcBorders>
            <w:shd w:val="clear" w:color="000000" w:fill="D8D8D8"/>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2,559</w:t>
            </w:r>
          </w:p>
        </w:tc>
        <w:tc>
          <w:tcPr>
            <w:tcW w:w="1350" w:type="dxa"/>
            <w:tcBorders>
              <w:top w:val="nil"/>
              <w:left w:val="nil"/>
              <w:bottom w:val="single" w:sz="8" w:space="0" w:color="auto"/>
              <w:right w:val="single" w:sz="4" w:space="0" w:color="auto"/>
            </w:tcBorders>
            <w:shd w:val="clear" w:color="000000" w:fill="D8D8D8"/>
            <w:vAlign w:val="center"/>
            <w:hideMark/>
          </w:tcPr>
          <w:p w:rsidR="009D297D" w:rsidRPr="009D297D" w:rsidRDefault="009D297D" w:rsidP="009D297D">
            <w:pPr>
              <w:spacing w:after="0"/>
              <w:jc w:val="center"/>
              <w:rPr>
                <w:rFonts w:ascii="Times New Roman" w:eastAsia="Times New Roman" w:hAnsi="Times New Roman" w:cs="Times New Roman"/>
                <w:color w:val="000000"/>
                <w:sz w:val="20"/>
                <w:szCs w:val="20"/>
              </w:rPr>
            </w:pPr>
            <w:r w:rsidRPr="009D297D">
              <w:rPr>
                <w:rFonts w:ascii="Times New Roman" w:eastAsia="Times New Roman" w:hAnsi="Times New Roman" w:cs="Times New Roman"/>
                <w:color w:val="000000"/>
                <w:sz w:val="20"/>
                <w:szCs w:val="20"/>
              </w:rPr>
              <w:t>261</w:t>
            </w:r>
          </w:p>
        </w:tc>
      </w:tr>
      <w:tr w:rsidR="00333B07" w:rsidRPr="009D297D" w:rsidTr="00333B07">
        <w:trPr>
          <w:trHeight w:val="450"/>
        </w:trPr>
        <w:tc>
          <w:tcPr>
            <w:tcW w:w="2895" w:type="dxa"/>
            <w:tcBorders>
              <w:top w:val="nil"/>
              <w:left w:val="single" w:sz="4" w:space="0" w:color="auto"/>
              <w:bottom w:val="single" w:sz="4" w:space="0" w:color="auto"/>
              <w:right w:val="nil"/>
            </w:tcBorders>
            <w:shd w:val="clear" w:color="000000" w:fill="000000"/>
            <w:noWrap/>
            <w:vAlign w:val="center"/>
            <w:hideMark/>
          </w:tcPr>
          <w:p w:rsidR="009D297D" w:rsidRPr="009D297D" w:rsidRDefault="009D297D" w:rsidP="003152DA">
            <w:pPr>
              <w:spacing w:after="0"/>
              <w:ind w:firstLineChars="100" w:firstLine="201"/>
              <w:jc w:val="center"/>
              <w:rPr>
                <w:rFonts w:ascii="Times New Roman" w:eastAsia="Times New Roman" w:hAnsi="Times New Roman" w:cs="Times New Roman"/>
                <w:b/>
                <w:bCs/>
                <w:color w:val="FFFFFF"/>
                <w:sz w:val="20"/>
                <w:szCs w:val="20"/>
              </w:rPr>
            </w:pPr>
            <w:r w:rsidRPr="009D297D">
              <w:rPr>
                <w:rFonts w:ascii="Times New Roman" w:eastAsia="Times New Roman" w:hAnsi="Times New Roman" w:cs="Times New Roman"/>
                <w:b/>
                <w:bCs/>
                <w:color w:val="FFFFFF"/>
                <w:sz w:val="20"/>
                <w:szCs w:val="20"/>
              </w:rPr>
              <w:t>Grand Total</w:t>
            </w:r>
          </w:p>
        </w:tc>
        <w:tc>
          <w:tcPr>
            <w:tcW w:w="990" w:type="dxa"/>
            <w:tcBorders>
              <w:top w:val="nil"/>
              <w:left w:val="nil"/>
              <w:bottom w:val="single" w:sz="4" w:space="0" w:color="auto"/>
              <w:right w:val="nil"/>
            </w:tcBorders>
            <w:shd w:val="clear" w:color="000000" w:fill="000000"/>
            <w:noWrap/>
            <w:vAlign w:val="center"/>
            <w:hideMark/>
          </w:tcPr>
          <w:p w:rsidR="009D297D" w:rsidRPr="009D297D" w:rsidRDefault="009D297D" w:rsidP="009D297D">
            <w:pPr>
              <w:spacing w:after="0"/>
              <w:jc w:val="center"/>
              <w:rPr>
                <w:rFonts w:ascii="Times New Roman" w:eastAsia="Times New Roman" w:hAnsi="Times New Roman" w:cs="Times New Roman"/>
                <w:color w:val="FFFFFF"/>
                <w:sz w:val="20"/>
                <w:szCs w:val="20"/>
              </w:rPr>
            </w:pPr>
          </w:p>
        </w:tc>
        <w:tc>
          <w:tcPr>
            <w:tcW w:w="1710" w:type="dxa"/>
            <w:tcBorders>
              <w:top w:val="nil"/>
              <w:left w:val="single" w:sz="8" w:space="0" w:color="BFBFBF"/>
              <w:bottom w:val="single" w:sz="4" w:space="0" w:color="auto"/>
              <w:right w:val="single" w:sz="8" w:space="0" w:color="BFBFBF"/>
            </w:tcBorders>
            <w:shd w:val="clear" w:color="000000" w:fill="000000"/>
            <w:noWrap/>
            <w:vAlign w:val="center"/>
            <w:hideMark/>
          </w:tcPr>
          <w:p w:rsidR="009D297D" w:rsidRPr="009D297D" w:rsidRDefault="009D297D" w:rsidP="009D297D">
            <w:pPr>
              <w:spacing w:after="0"/>
              <w:jc w:val="center"/>
              <w:rPr>
                <w:rFonts w:ascii="Times New Roman" w:eastAsia="Times New Roman" w:hAnsi="Times New Roman" w:cs="Times New Roman"/>
                <w:color w:val="FFFFFF"/>
                <w:sz w:val="20"/>
                <w:szCs w:val="20"/>
              </w:rPr>
            </w:pPr>
            <w:r w:rsidRPr="009D297D">
              <w:rPr>
                <w:rFonts w:ascii="Times New Roman" w:eastAsia="Times New Roman" w:hAnsi="Times New Roman" w:cs="Times New Roman"/>
                <w:color w:val="FFFFFF"/>
                <w:sz w:val="20"/>
                <w:szCs w:val="20"/>
              </w:rPr>
              <w:t>37,902</w:t>
            </w:r>
          </w:p>
        </w:tc>
        <w:tc>
          <w:tcPr>
            <w:tcW w:w="1350" w:type="dxa"/>
            <w:tcBorders>
              <w:top w:val="nil"/>
              <w:left w:val="nil"/>
              <w:bottom w:val="single" w:sz="4" w:space="0" w:color="auto"/>
              <w:right w:val="nil"/>
            </w:tcBorders>
            <w:shd w:val="clear" w:color="000000" w:fill="000000"/>
            <w:noWrap/>
            <w:vAlign w:val="center"/>
            <w:hideMark/>
          </w:tcPr>
          <w:p w:rsidR="009D297D" w:rsidRPr="009D297D" w:rsidRDefault="009D297D" w:rsidP="009D297D">
            <w:pPr>
              <w:spacing w:after="0"/>
              <w:jc w:val="center"/>
              <w:rPr>
                <w:rFonts w:ascii="Times New Roman" w:eastAsia="Times New Roman" w:hAnsi="Times New Roman" w:cs="Times New Roman"/>
                <w:color w:val="FFFFFF"/>
                <w:sz w:val="20"/>
                <w:szCs w:val="20"/>
              </w:rPr>
            </w:pPr>
            <w:r w:rsidRPr="009D297D">
              <w:rPr>
                <w:rFonts w:ascii="Times New Roman" w:eastAsia="Times New Roman" w:hAnsi="Times New Roman" w:cs="Times New Roman"/>
                <w:color w:val="FFFFFF"/>
                <w:sz w:val="20"/>
                <w:szCs w:val="20"/>
              </w:rPr>
              <w:t>10,034</w:t>
            </w:r>
          </w:p>
        </w:tc>
        <w:tc>
          <w:tcPr>
            <w:tcW w:w="1530" w:type="dxa"/>
            <w:tcBorders>
              <w:top w:val="nil"/>
              <w:left w:val="single" w:sz="4" w:space="0" w:color="A5A5A5"/>
              <w:bottom w:val="single" w:sz="4" w:space="0" w:color="auto"/>
              <w:right w:val="single" w:sz="4" w:space="0" w:color="BFBFBF"/>
            </w:tcBorders>
            <w:shd w:val="clear" w:color="000000" w:fill="000000"/>
            <w:noWrap/>
            <w:vAlign w:val="center"/>
            <w:hideMark/>
          </w:tcPr>
          <w:p w:rsidR="009D297D" w:rsidRPr="009D297D" w:rsidRDefault="009D297D" w:rsidP="009D297D">
            <w:pPr>
              <w:spacing w:after="0"/>
              <w:jc w:val="center"/>
              <w:rPr>
                <w:rFonts w:ascii="Times New Roman" w:eastAsia="Times New Roman" w:hAnsi="Times New Roman" w:cs="Times New Roman"/>
                <w:color w:val="FFFFFF"/>
                <w:sz w:val="20"/>
                <w:szCs w:val="20"/>
              </w:rPr>
            </w:pPr>
            <w:r w:rsidRPr="009D297D">
              <w:rPr>
                <w:rFonts w:ascii="Times New Roman" w:eastAsia="Times New Roman" w:hAnsi="Times New Roman" w:cs="Times New Roman"/>
                <w:color w:val="FFFFFF"/>
                <w:sz w:val="20"/>
                <w:szCs w:val="20"/>
              </w:rPr>
              <w:t>26,124</w:t>
            </w:r>
          </w:p>
        </w:tc>
        <w:tc>
          <w:tcPr>
            <w:tcW w:w="1350" w:type="dxa"/>
            <w:tcBorders>
              <w:top w:val="nil"/>
              <w:left w:val="nil"/>
              <w:bottom w:val="single" w:sz="4" w:space="0" w:color="auto"/>
              <w:right w:val="single" w:sz="4" w:space="0" w:color="auto"/>
            </w:tcBorders>
            <w:shd w:val="clear" w:color="000000" w:fill="000000"/>
            <w:noWrap/>
            <w:vAlign w:val="center"/>
            <w:hideMark/>
          </w:tcPr>
          <w:p w:rsidR="009D297D" w:rsidRPr="009D297D" w:rsidRDefault="009D297D" w:rsidP="009D297D">
            <w:pPr>
              <w:spacing w:after="0"/>
              <w:jc w:val="center"/>
              <w:rPr>
                <w:rFonts w:ascii="Times New Roman" w:eastAsia="Times New Roman" w:hAnsi="Times New Roman" w:cs="Times New Roman"/>
                <w:color w:val="FFFFFF"/>
                <w:sz w:val="20"/>
                <w:szCs w:val="20"/>
              </w:rPr>
            </w:pPr>
            <w:r w:rsidRPr="009D297D">
              <w:rPr>
                <w:rFonts w:ascii="Times New Roman" w:eastAsia="Times New Roman" w:hAnsi="Times New Roman" w:cs="Times New Roman"/>
                <w:color w:val="FFFFFF"/>
                <w:sz w:val="20"/>
                <w:szCs w:val="20"/>
              </w:rPr>
              <w:t>1,744</w:t>
            </w:r>
          </w:p>
        </w:tc>
      </w:tr>
    </w:tbl>
    <w:p w:rsidR="009D297D" w:rsidRDefault="009D297D" w:rsidP="009D297D">
      <w:pPr>
        <w:spacing w:after="0"/>
        <w:rPr>
          <w:rFonts w:ascii="Times New Roman" w:hAnsi="Times New Roman" w:cs="Times New Roman"/>
          <w:sz w:val="28"/>
        </w:rPr>
      </w:pPr>
    </w:p>
    <w:tbl>
      <w:tblPr>
        <w:tblW w:w="15111" w:type="dxa"/>
        <w:tblInd w:w="93" w:type="dxa"/>
        <w:tblLook w:val="04A0"/>
      </w:tblPr>
      <w:tblGrid>
        <w:gridCol w:w="9195"/>
        <w:gridCol w:w="450"/>
        <w:gridCol w:w="2330"/>
        <w:gridCol w:w="2900"/>
        <w:gridCol w:w="236"/>
      </w:tblGrid>
      <w:tr w:rsidR="009D297D" w:rsidRPr="009D297D" w:rsidTr="009D297D">
        <w:trPr>
          <w:trHeight w:val="300"/>
        </w:trPr>
        <w:tc>
          <w:tcPr>
            <w:tcW w:w="9195" w:type="dxa"/>
            <w:tcBorders>
              <w:top w:val="single" w:sz="8" w:space="0" w:color="000000"/>
              <w:left w:val="nil"/>
              <w:bottom w:val="nil"/>
              <w:right w:val="nil"/>
            </w:tcBorders>
            <w:shd w:val="clear" w:color="auto" w:fill="auto"/>
            <w:noWrap/>
            <w:vAlign w:val="bottom"/>
            <w:hideMark/>
          </w:tcPr>
          <w:p w:rsidR="009D297D" w:rsidRPr="009D297D" w:rsidRDefault="009D297D" w:rsidP="009D297D">
            <w:pPr>
              <w:spacing w:after="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rPr>
              <w:t>Please note that the total number represents every student record found on each charter school's submitted waitlist update.</w:t>
            </w:r>
          </w:p>
        </w:tc>
        <w:tc>
          <w:tcPr>
            <w:tcW w:w="2780" w:type="dxa"/>
            <w:gridSpan w:val="2"/>
            <w:tcBorders>
              <w:top w:val="nil"/>
              <w:left w:val="nil"/>
              <w:bottom w:val="nil"/>
              <w:right w:val="nil"/>
            </w:tcBorders>
            <w:shd w:val="clear" w:color="auto" w:fill="auto"/>
            <w:noWrap/>
            <w:vAlign w:val="bottom"/>
            <w:hideMark/>
          </w:tcPr>
          <w:p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rsidR="009D297D" w:rsidRPr="009D297D" w:rsidRDefault="009D297D" w:rsidP="009D297D">
            <w:pPr>
              <w:spacing w:after="0"/>
              <w:rPr>
                <w:rFonts w:ascii="MS Sans Serif" w:eastAsia="Times New Roman" w:hAnsi="MS Sans Serif" w:cs="Times New Roman"/>
                <w:sz w:val="20"/>
                <w:szCs w:val="20"/>
              </w:rPr>
            </w:pPr>
          </w:p>
        </w:tc>
      </w:tr>
      <w:tr w:rsidR="009D297D" w:rsidRPr="009D297D"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rsidR="009D297D" w:rsidRPr="009D297D" w:rsidRDefault="009D297D" w:rsidP="005D5DB9">
            <w:pPr>
              <w:spacing w:after="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Pr="009D297D">
              <w:rPr>
                <w:rFonts w:ascii="Times New Roman" w:eastAsia="Times New Roman" w:hAnsi="Times New Roman" w:cs="Times New Roman"/>
                <w:sz w:val="20"/>
                <w:szCs w:val="20"/>
              </w:rPr>
              <w:t xml:space="preserve">These 11 schools have indicated to the Department that they included waitlist information established prior to March 31, 2014 in accordance to 603 CMR 1.05(10)(a).  </w:t>
            </w:r>
          </w:p>
        </w:tc>
      </w:tr>
      <w:tr w:rsidR="009D297D" w:rsidRPr="009D297D"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rsidR="009D297D" w:rsidRPr="009D297D" w:rsidRDefault="009D297D" w:rsidP="000504D1">
            <w:pPr>
              <w:spacing w:after="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rPr>
              <w:t xml:space="preserve">*Please note that </w:t>
            </w:r>
            <w:r w:rsidR="000504D1">
              <w:rPr>
                <w:rFonts w:ascii="Times New Roman" w:eastAsia="Times New Roman" w:hAnsi="Times New Roman" w:cs="Times New Roman"/>
                <w:sz w:val="20"/>
                <w:szCs w:val="20"/>
              </w:rPr>
              <w:t>the Department</w:t>
            </w:r>
            <w:r w:rsidRPr="009D297D">
              <w:rPr>
                <w:rFonts w:ascii="Times New Roman" w:eastAsia="Times New Roman" w:hAnsi="Times New Roman" w:cs="Times New Roman"/>
                <w:sz w:val="20"/>
                <w:szCs w:val="20"/>
              </w:rPr>
              <w:t xml:space="preserve"> incorrectly reported the </w:t>
            </w:r>
            <w:r w:rsidR="000504D1">
              <w:rPr>
                <w:rFonts w:ascii="Times New Roman" w:eastAsia="Times New Roman" w:hAnsi="Times New Roman" w:cs="Times New Roman"/>
                <w:sz w:val="20"/>
                <w:szCs w:val="20"/>
              </w:rPr>
              <w:t>S</w:t>
            </w:r>
            <w:r w:rsidRPr="009D297D">
              <w:rPr>
                <w:rFonts w:ascii="Times New Roman" w:eastAsia="Times New Roman" w:hAnsi="Times New Roman" w:cs="Times New Roman"/>
                <w:sz w:val="20"/>
                <w:szCs w:val="20"/>
              </w:rPr>
              <w:t>Y17 initial waitlist for Boston Collegiate Charter School by failing to identify the number of applicants added to their waitlist prior to March 31, 2014. This report includes the identification of the number of students added to their waitlist prior to March 31, 2014</w:t>
            </w:r>
            <w:r w:rsidR="000504D1">
              <w:rPr>
                <w:rFonts w:ascii="Times New Roman" w:eastAsia="Times New Roman" w:hAnsi="Times New Roman" w:cs="Times New Roman"/>
                <w:sz w:val="20"/>
                <w:szCs w:val="20"/>
              </w:rPr>
              <w:t xml:space="preserve"> as well as</w:t>
            </w:r>
            <w:r w:rsidRPr="009D297D">
              <w:rPr>
                <w:rFonts w:ascii="Times New Roman" w:eastAsia="Times New Roman" w:hAnsi="Times New Roman" w:cs="Times New Roman"/>
                <w:sz w:val="20"/>
                <w:szCs w:val="20"/>
              </w:rPr>
              <w:t xml:space="preserve"> updates submitted by the school. </w:t>
            </w:r>
          </w:p>
        </w:tc>
      </w:tr>
    </w:tbl>
    <w:p w:rsidR="009D297D" w:rsidRDefault="009D297D" w:rsidP="009D297D">
      <w:pPr>
        <w:spacing w:after="0"/>
        <w:rPr>
          <w:rFonts w:ascii="Times New Roman" w:hAnsi="Times New Roman" w:cs="Times New Roman"/>
          <w:sz w:val="28"/>
        </w:rPr>
      </w:pPr>
    </w:p>
    <w:p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lastRenderedPageBreak/>
        <w:t>The year’s report</w:t>
      </w:r>
      <w:r w:rsidR="005D5DB9">
        <w:rPr>
          <w:rFonts w:ascii="Times New Roman" w:hAnsi="Times New Roman" w:cs="Times New Roman"/>
          <w:sz w:val="24"/>
        </w:rPr>
        <w:t>s,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5D5DB9">
        <w:rPr>
          <w:rFonts w:ascii="Times New Roman" w:hAnsi="Times New Roman" w:cs="Times New Roman"/>
          <w:sz w:val="24"/>
        </w:rPr>
        <w:t>are</w:t>
      </w:r>
      <w:r w:rsidRPr="00333B07">
        <w:rPr>
          <w:rFonts w:ascii="Times New Roman" w:hAnsi="Times New Roman" w:cs="Times New Roman"/>
          <w:sz w:val="24"/>
        </w:rPr>
        <w:t xml:space="preserve"> the byproduct of additional Department support and technical assistance to the field, reflecting the Department’s ongoing effort to increase the timeliness and accuracy of </w:t>
      </w:r>
      <w:r w:rsidR="000504D1">
        <w:rPr>
          <w:rFonts w:ascii="Times New Roman" w:hAnsi="Times New Roman" w:cs="Times New Roman"/>
          <w:sz w:val="24"/>
        </w:rPr>
        <w:t xml:space="preserve">charter </w:t>
      </w:r>
      <w:r w:rsidRPr="00333B07">
        <w:rPr>
          <w:rFonts w:ascii="Times New Roman" w:hAnsi="Times New Roman" w:cs="Times New Roman"/>
          <w:sz w:val="24"/>
        </w:rPr>
        <w:t xml:space="preserve">school waitlist reports. 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originally submitted by March 15, 2016,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0504D1">
        <w:rPr>
          <w:rFonts w:ascii="Times New Roman" w:hAnsi="Times New Roman" w:cs="Times New Roman"/>
          <w:sz w:val="24"/>
        </w:rPr>
        <w:t xml:space="preserve">allowing schools to </w:t>
      </w:r>
      <w:r w:rsidRPr="00333B07">
        <w:rPr>
          <w:rFonts w:ascii="Times New Roman" w:hAnsi="Times New Roman" w:cs="Times New Roman"/>
          <w:sz w:val="24"/>
        </w:rPr>
        <w:t xml:space="preserve">remove </w:t>
      </w:r>
      <w:r w:rsidR="000504D1">
        <w:rPr>
          <w:rFonts w:ascii="Times New Roman" w:hAnsi="Times New Roman" w:cs="Times New Roman"/>
          <w:sz w:val="24"/>
        </w:rPr>
        <w:t>duplicates before</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submitting its waitlist. In order to verify student information and address overall waitlist accuracy, the Department checked each charter school waitlist for transcription errors and inconsistencies. The </w:t>
      </w:r>
      <w:r w:rsidR="000504D1">
        <w:rPr>
          <w:rFonts w:ascii="Times New Roman" w:hAnsi="Times New Roman" w:cs="Times New Roman"/>
          <w:sz w:val="24"/>
        </w:rPr>
        <w:t xml:space="preserve">charter </w:t>
      </w:r>
      <w:r w:rsidRPr="00333B07">
        <w:rPr>
          <w:rFonts w:ascii="Times New Roman" w:hAnsi="Times New Roman" w:cs="Times New Roman"/>
          <w:sz w:val="24"/>
        </w:rPr>
        <w:t xml:space="preserve">schools then had to address any concerns or errors identified and resubmit waitlists.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required to </w:t>
      </w:r>
      <w:r>
        <w:rPr>
          <w:rFonts w:ascii="Times New Roman" w:hAnsi="Times New Roman" w:cs="Times New Roman"/>
          <w:sz w:val="24"/>
        </w:rPr>
        <w:t>update the identification of</w:t>
      </w:r>
      <w:r w:rsidRPr="00333B07">
        <w:rPr>
          <w:rFonts w:ascii="Times New Roman" w:hAnsi="Times New Roman" w:cs="Times New Roman"/>
          <w:sz w:val="24"/>
        </w:rPr>
        <w:t xml:space="preserve"> each individual student who was included in those  </w:t>
      </w:r>
      <w:r w:rsidR="000504D1">
        <w:rPr>
          <w:rFonts w:ascii="Times New Roman" w:hAnsi="Times New Roman" w:cs="Times New Roman"/>
          <w:sz w:val="24"/>
        </w:rPr>
        <w:t xml:space="preserve">earlier </w:t>
      </w:r>
      <w:r w:rsidRPr="00333B07">
        <w:rPr>
          <w:rFonts w:ascii="Times New Roman" w:hAnsi="Times New Roman" w:cs="Times New Roman"/>
          <w:sz w:val="24"/>
        </w:rPr>
        <w:t xml:space="preserve">waitlists. Finally, the Department implemented changes to its matching process in order to increase accuracy for identifying students who applied for admission to more than one charter school. </w:t>
      </w:r>
    </w:p>
    <w:p w:rsidR="00333B07" w:rsidRPr="00333B07" w:rsidRDefault="00333B07" w:rsidP="00333B07">
      <w:pPr>
        <w:spacing w:after="0"/>
        <w:rPr>
          <w:rFonts w:ascii="Times New Roman" w:hAnsi="Times New Roman" w:cs="Times New Roman"/>
          <w:sz w:val="24"/>
        </w:rPr>
      </w:pPr>
    </w:p>
    <w:p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2016-2017 school year rather than exact numbers of students willing to accept offers at each school.</w:t>
      </w:r>
    </w:p>
    <w:p w:rsidR="00333B07" w:rsidRPr="00333B07" w:rsidRDefault="00333B07" w:rsidP="00333B07">
      <w:pPr>
        <w:spacing w:after="0"/>
        <w:rPr>
          <w:rFonts w:ascii="Times New Roman" w:hAnsi="Times New Roman" w:cs="Times New Roman"/>
          <w:b/>
          <w:sz w:val="24"/>
        </w:rPr>
      </w:pPr>
    </w:p>
    <w:p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rsidR="00333B07" w:rsidRDefault="00333B07" w:rsidP="00333B07">
      <w:pPr>
        <w:spacing w:after="0"/>
        <w:rPr>
          <w:rFonts w:ascii="Times New Roman" w:hAnsi="Times New Roman" w:cs="Times New Roman"/>
          <w:sz w:val="24"/>
        </w:rPr>
      </w:pPr>
    </w:p>
    <w:p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can be found in the attached Excel file, which contains</w:t>
      </w:r>
      <w:r w:rsidR="00BA1FC4">
        <w:rPr>
          <w:rFonts w:ascii="Times New Roman" w:hAnsi="Times New Roman" w:cs="Times New Roman"/>
          <w:sz w:val="24"/>
        </w:rPr>
        <w:t xml:space="preserve"> updated numbers based on an October 1, 2016 data collection</w:t>
      </w:r>
      <w:r w:rsidRPr="00333B07">
        <w:rPr>
          <w:rFonts w:ascii="Times New Roman" w:hAnsi="Times New Roman" w:cs="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2016, and current year applicants reported on charter school waitlists after March 15, 2016</w:t>
      </w:r>
      <w:r>
        <w:rPr>
          <w:rFonts w:ascii="Times New Roman" w:hAnsi="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total number of students on waitlists for each charter school by city/town; </w:t>
      </w:r>
    </w:p>
    <w:p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city/town by charter school;</w:t>
      </w:r>
    </w:p>
    <w:p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city/town by grade;</w:t>
      </w:r>
      <w:r>
        <w:rPr>
          <w:rFonts w:ascii="Times New Roman" w:hAnsi="Times New Roman"/>
          <w:sz w:val="24"/>
        </w:rPr>
        <w:t xml:space="preserve"> and</w:t>
      </w:r>
    </w:p>
    <w:p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city/town</w:t>
      </w:r>
      <w:r>
        <w:rPr>
          <w:rFonts w:ascii="Times New Roman" w:hAnsi="Times New Roman"/>
          <w:sz w:val="24"/>
        </w:rPr>
        <w:t xml:space="preserve"> by grade by charter school.</w:t>
      </w:r>
    </w:p>
    <w:p w:rsidR="00333B07" w:rsidRDefault="00333B07" w:rsidP="00333B07"/>
    <w:p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 xml:space="preserve">For more information on waitlist policy and procedures and the number of students found on previous cycles of charter school waitlists, see </w:t>
      </w:r>
      <w:hyperlink r:id="rId12" w:history="1">
        <w:r w:rsidRPr="00333B07">
          <w:rPr>
            <w:rStyle w:val="Hyperlink"/>
            <w:rFonts w:ascii="Times New Roman" w:hAnsi="Times New Roman" w:cs="Times New Roman"/>
            <w:sz w:val="24"/>
          </w:rPr>
          <w:t>http://www.doe.mass.edu/charter/enrollment/</w:t>
        </w:r>
      </w:hyperlink>
      <w:r w:rsidRPr="00333B07">
        <w:rPr>
          <w:rFonts w:ascii="Times New Roman" w:hAnsi="Times New Roman" w:cs="Times New Roman"/>
          <w:sz w:val="24"/>
        </w:rPr>
        <w:t xml:space="preserve">. For further information regarding this report, please contact Brenton Stewart at </w:t>
      </w:r>
      <w:hyperlink r:id="rId13" w:history="1">
        <w:r w:rsidRPr="00333B07">
          <w:rPr>
            <w:rStyle w:val="Hyperlink"/>
            <w:rFonts w:ascii="Times New Roman" w:hAnsi="Times New Roman" w:cs="Times New Roman"/>
            <w:sz w:val="24"/>
          </w:rPr>
          <w:t>bstewart@doe.mass.edu</w:t>
        </w:r>
      </w:hyperlink>
      <w:r w:rsidRPr="00333B07">
        <w:rPr>
          <w:rFonts w:ascii="Times New Roman" w:hAnsi="Times New Roman" w:cs="Times New Roman"/>
          <w:sz w:val="24"/>
        </w:rPr>
        <w:t xml:space="preserve"> or the Office of Charter Schools and School Redesign at </w:t>
      </w:r>
      <w:hyperlink r:id="rId14"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5"/>
      <w:pgSz w:w="12240" w:h="15840"/>
      <w:pgMar w:top="144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E02" w:rsidRDefault="00A77E02" w:rsidP="0055303E">
      <w:pPr>
        <w:spacing w:after="0"/>
      </w:pPr>
      <w:r>
        <w:separator/>
      </w:r>
    </w:p>
  </w:endnote>
  <w:endnote w:type="continuationSeparator" w:id="0">
    <w:p w:rsidR="00A77E02" w:rsidRDefault="00A77E02" w:rsidP="005530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E02" w:rsidRDefault="00A77E02" w:rsidP="0055303E">
      <w:pPr>
        <w:spacing w:after="0"/>
      </w:pPr>
      <w:r>
        <w:separator/>
      </w:r>
    </w:p>
  </w:footnote>
  <w:footnote w:type="continuationSeparator" w:id="0">
    <w:p w:rsidR="00A77E02" w:rsidRDefault="00A77E02" w:rsidP="0055303E">
      <w:pPr>
        <w:spacing w:after="0"/>
      </w:pPr>
      <w:r>
        <w:continuationSeparator/>
      </w:r>
    </w:p>
  </w:footnote>
  <w:footnote w:id="1">
    <w:p w:rsidR="009F4592" w:rsidRPr="00843D07" w:rsidRDefault="009F4592">
      <w:pPr>
        <w:pStyle w:val="FootnoteText"/>
        <w:rPr>
          <w:rFonts w:ascii="Times New Roman" w:hAnsi="Times New Roman" w:cs="Times New Roman"/>
        </w:rPr>
      </w:pPr>
      <w:r w:rsidRPr="00843D07">
        <w:rPr>
          <w:rStyle w:val="FootnoteReference"/>
          <w:rFonts w:ascii="Times New Roman" w:hAnsi="Times New Roman" w:cs="Times New Roman"/>
        </w:rPr>
        <w:footnoteRef/>
      </w:r>
      <w:r w:rsidRPr="00843D07">
        <w:rPr>
          <w:rFonts w:ascii="Times New Roman" w:hAnsi="Times New Roman" w:cs="Times New Roman"/>
        </w:rPr>
        <w:t xml:space="preserve"> The Board of Elementary and Secondary Education adopted changes to the charter school regulations in March 2014 (see </w:t>
      </w:r>
      <w:hyperlink r:id="rId1">
        <w:r w:rsidRPr="00843D07">
          <w:rPr>
            <w:rStyle w:val="Hyperlink"/>
            <w:rFonts w:ascii="Times New Roman" w:hAnsi="Times New Roman" w:cs="Times New Roman"/>
          </w:rPr>
          <w:t>603 CMR 1.05(10)(a)</w:t>
        </w:r>
      </w:hyperlink>
      <w:r w:rsidRPr="00843D07">
        <w:rPr>
          <w:rFonts w:ascii="Times New Roman" w:hAnsi="Times New Roman" w:cs="Times New Roman"/>
        </w:rP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rsidR="009F4592" w:rsidRPr="00843D07" w:rsidRDefault="009F4592">
      <w:pPr>
        <w:pStyle w:val="FootnoteText"/>
        <w:rPr>
          <w:rFonts w:ascii="Times New Roman" w:hAnsi="Times New Roman" w:cs="Times New Roman"/>
        </w:rPr>
      </w:pPr>
      <w:r w:rsidRPr="00843D07">
        <w:rPr>
          <w:rStyle w:val="FootnoteReference"/>
          <w:rFonts w:ascii="Times New Roman" w:hAnsi="Times New Roman" w:cs="Times New Roman"/>
        </w:rPr>
        <w:footnoteRef/>
      </w:r>
      <w:r w:rsidRPr="00843D07">
        <w:rPr>
          <w:rFonts w:ascii="Times New Roman" w:hAnsi="Times New Roman" w:cs="Times New Roman"/>
        </w:rPr>
        <w:t xml:space="preserve"> The Department has worked with schools to identify the students who were placed on waitlists prior to March 31, 2014. This additional information now allows the Department to identify, for the first time, students who submitted applications for admittance in the current year. Note: Out of 23,601 newly applying students in 2016-17, 613 were added to new waitlists while still remaining on other school waitlists based on applications submitted prior to March 31, 2014.</w:t>
      </w:r>
    </w:p>
  </w:footnote>
  <w:footnote w:id="3">
    <w:p w:rsidR="009F4592" w:rsidRDefault="009F4592">
      <w:pPr>
        <w:pStyle w:val="FootnoteText"/>
      </w:pPr>
      <w:r w:rsidRPr="00544FA4">
        <w:rPr>
          <w:rStyle w:val="FootnoteReference"/>
          <w:rFonts w:ascii="Times New Roman" w:hAnsi="Times New Roman" w:cs="Times New Roman"/>
        </w:rPr>
        <w:footnoteRef/>
      </w:r>
      <w:r w:rsidRPr="00544FA4">
        <w:rPr>
          <w:rFonts w:ascii="Times New Roman" w:hAnsi="Times New Roman" w:cs="Times New Roman"/>
        </w:rPr>
        <w:t xml:space="preserve"> </w:t>
      </w:r>
      <w:r w:rsidRPr="00157D62">
        <w:rPr>
          <w:rFonts w:ascii="Times New Roman" w:hAnsi="Times New Roman" w:cs="Times New Roman"/>
        </w:rPr>
        <w:t xml:space="preserve">Please note that </w:t>
      </w:r>
      <w:r>
        <w:rPr>
          <w:rFonts w:ascii="Times New Roman" w:hAnsi="Times New Roman" w:cs="Times New Roman"/>
        </w:rPr>
        <w:t>the Department</w:t>
      </w:r>
      <w:r w:rsidRPr="00157D62">
        <w:rPr>
          <w:rFonts w:ascii="Times New Roman" w:hAnsi="Times New Roman" w:cs="Times New Roman"/>
        </w:rPr>
        <w:t xml:space="preserve"> incorrectly reported the </w:t>
      </w:r>
      <w:r>
        <w:rPr>
          <w:rFonts w:ascii="Times New Roman" w:hAnsi="Times New Roman" w:cs="Times New Roman"/>
        </w:rPr>
        <w:t>S</w:t>
      </w:r>
      <w:r w:rsidRPr="00157D62">
        <w:rPr>
          <w:rFonts w:ascii="Times New Roman" w:hAnsi="Times New Roman" w:cs="Times New Roman"/>
        </w:rPr>
        <w:t xml:space="preserve">Y17 initial waitlist for Boston Collegiate Charter School by failing to identify the number of applicants added to their waitlist prior to March 31, 2014. This report </w:t>
      </w:r>
      <w:r>
        <w:rPr>
          <w:rFonts w:ascii="Times New Roman" w:hAnsi="Times New Roman" w:cs="Times New Roman"/>
        </w:rPr>
        <w:t>includes the identification of the number of students added to their waitlist prior to March 31, 2014 as well as</w:t>
      </w:r>
      <w:r w:rsidRPr="00157D62">
        <w:rPr>
          <w:rFonts w:ascii="Times New Roman" w:hAnsi="Times New Roman" w:cs="Times New Roman"/>
        </w:rPr>
        <w:t xml:space="preserve"> waitlist updates submitted by the school.</w:t>
      </w:r>
    </w:p>
  </w:footnote>
  <w:footnote w:id="4">
    <w:p w:rsidR="009F4592" w:rsidRPr="00386604" w:rsidRDefault="009F4592">
      <w:pPr>
        <w:pStyle w:val="FootnoteText"/>
        <w:rPr>
          <w:rFonts w:ascii="Times New Roman" w:hAnsi="Times New Roman" w:cs="Times New Roman"/>
        </w:rPr>
      </w:pPr>
      <w:r w:rsidRPr="00386604">
        <w:rPr>
          <w:rStyle w:val="FootnoteReference"/>
          <w:rFonts w:ascii="Times New Roman" w:hAnsi="Times New Roman" w:cs="Times New Roman"/>
        </w:rPr>
        <w:footnoteRef/>
      </w:r>
      <w:r w:rsidRPr="00386604">
        <w:rPr>
          <w:rFonts w:ascii="Times New Roman" w:hAnsi="Times New Roman" w:cs="Times New Roman"/>
        </w:rPr>
        <w:t xml:space="preserve"> Please note: out of 20,321 new applying students in 2016-2017, </w:t>
      </w:r>
      <w:r>
        <w:rPr>
          <w:rFonts w:ascii="Times New Roman" w:hAnsi="Times New Roman" w:cs="Times New Roman"/>
        </w:rPr>
        <w:t xml:space="preserve">waitlist updates indicate </w:t>
      </w:r>
      <w:r w:rsidRPr="00386604">
        <w:rPr>
          <w:rFonts w:ascii="Times New Roman" w:hAnsi="Times New Roman" w:cs="Times New Roman"/>
        </w:rPr>
        <w:t xml:space="preserve">588 were added to new waitlists while still remaining on other school waitlists based on applications submitted prior to March 31, 2014. </w:t>
      </w:r>
    </w:p>
  </w:footnote>
  <w:footnote w:id="5">
    <w:p w:rsidR="009F4592" w:rsidRPr="000B31B1" w:rsidRDefault="009F4592">
      <w:pPr>
        <w:pStyle w:val="FootnoteText"/>
        <w:rPr>
          <w:rFonts w:ascii="Times New Roman" w:hAnsi="Times New Roman" w:cs="Times New Roman"/>
        </w:rPr>
      </w:pPr>
      <w:r w:rsidRPr="000B31B1">
        <w:rPr>
          <w:rStyle w:val="FootnoteReference"/>
          <w:rFonts w:ascii="Times New Roman" w:hAnsi="Times New Roman" w:cs="Times New Roman"/>
        </w:rPr>
        <w:footnoteRef/>
      </w:r>
      <w:r w:rsidRPr="000B31B1">
        <w:rPr>
          <w:rFonts w:ascii="Times New Roman" w:hAnsi="Times New Roman" w:cs="Times New Roman"/>
        </w:rPr>
        <w:t xml:space="preserve"> Pioneer Valley Performing Arts Charter Public School and Boston Day and Evening Academy Charter School have both exhausted their waitlists established prior to March 31, 2014 as of October 1, 2016. The number of schools that continue to maintain waitlists established prior to March 31, 2014 now includes Boston Collegiate Charter School.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92" w:rsidRPr="0055303E" w:rsidRDefault="009F4592" w:rsidP="0055303E">
    <w:pPr>
      <w:pStyle w:val="Heading3"/>
    </w:pPr>
    <w:r w:rsidRPr="0055303E">
      <w:t>Massachusetts Charter School Waitlist Updated Report for 2016-2017 (FY17)</w:t>
    </w:r>
  </w:p>
  <w:p w:rsidR="009F4592" w:rsidRPr="0055303E" w:rsidRDefault="009F4592" w:rsidP="0055303E">
    <w:pPr>
      <w:pStyle w:val="Header"/>
      <w:jc w:val="center"/>
      <w:rPr>
        <w:rFonts w:ascii="Times New Roman" w:hAnsi="Times New Roman" w:cs="Times New Roman"/>
      </w:rPr>
    </w:pPr>
    <w:r w:rsidRPr="0055303E">
      <w:rPr>
        <w:rFonts w:ascii="Times New Roman" w:hAnsi="Times New Roman" w:cs="Times New Roman"/>
        <w:b/>
        <w:i/>
      </w:rPr>
      <w:t>As of October 1, 2016 (Posted December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303E"/>
    <w:rsid w:val="00035249"/>
    <w:rsid w:val="000504D1"/>
    <w:rsid w:val="000B31B1"/>
    <w:rsid w:val="001411C3"/>
    <w:rsid w:val="00157735"/>
    <w:rsid w:val="00157D62"/>
    <w:rsid w:val="00240448"/>
    <w:rsid w:val="002A47A6"/>
    <w:rsid w:val="002D3FDF"/>
    <w:rsid w:val="003152DA"/>
    <w:rsid w:val="00317009"/>
    <w:rsid w:val="00333B07"/>
    <w:rsid w:val="00347ED9"/>
    <w:rsid w:val="0035010A"/>
    <w:rsid w:val="00386604"/>
    <w:rsid w:val="0039503F"/>
    <w:rsid w:val="00397F94"/>
    <w:rsid w:val="004F6C8A"/>
    <w:rsid w:val="00517EE0"/>
    <w:rsid w:val="00543A66"/>
    <w:rsid w:val="00544FA4"/>
    <w:rsid w:val="0055303E"/>
    <w:rsid w:val="005A6AC8"/>
    <w:rsid w:val="005B69F4"/>
    <w:rsid w:val="005D5DB9"/>
    <w:rsid w:val="00621104"/>
    <w:rsid w:val="007038F0"/>
    <w:rsid w:val="00725030"/>
    <w:rsid w:val="008333CD"/>
    <w:rsid w:val="00843D07"/>
    <w:rsid w:val="00870E4A"/>
    <w:rsid w:val="008E7C97"/>
    <w:rsid w:val="00963C31"/>
    <w:rsid w:val="009C59E5"/>
    <w:rsid w:val="009D297D"/>
    <w:rsid w:val="009F4592"/>
    <w:rsid w:val="00A33033"/>
    <w:rsid w:val="00A67EC5"/>
    <w:rsid w:val="00A77E02"/>
    <w:rsid w:val="00A810FB"/>
    <w:rsid w:val="00A95AB8"/>
    <w:rsid w:val="00AD6719"/>
    <w:rsid w:val="00B2751F"/>
    <w:rsid w:val="00BA1FC4"/>
    <w:rsid w:val="00BB7FAE"/>
    <w:rsid w:val="00BF5314"/>
    <w:rsid w:val="00C70AEA"/>
    <w:rsid w:val="00C8767C"/>
    <w:rsid w:val="00CA17EC"/>
    <w:rsid w:val="00CE29B4"/>
    <w:rsid w:val="00D32BE7"/>
    <w:rsid w:val="00D95273"/>
    <w:rsid w:val="00DB42E3"/>
    <w:rsid w:val="00E4124F"/>
    <w:rsid w:val="00E45732"/>
    <w:rsid w:val="00E61902"/>
    <w:rsid w:val="00E942CF"/>
    <w:rsid w:val="00F06C54"/>
    <w:rsid w:val="00FF732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03E"/>
    <w:pPr>
      <w:tabs>
        <w:tab w:val="center" w:pos="4680"/>
        <w:tab w:val="right" w:pos="9360"/>
      </w:tabs>
      <w:spacing w:after="0"/>
    </w:pPr>
  </w:style>
  <w:style w:type="character" w:customStyle="1" w:styleId="HeaderChar">
    <w:name w:val="Header Char"/>
    <w:basedOn w:val="DefaultParagraphFont"/>
    <w:link w:val="Header"/>
    <w:uiPriority w:val="99"/>
    <w:semiHidden/>
    <w:rsid w:val="0055303E"/>
  </w:style>
  <w:style w:type="paragraph" w:styleId="Footer">
    <w:name w:val="footer"/>
    <w:basedOn w:val="Normal"/>
    <w:link w:val="FooterChar"/>
    <w:uiPriority w:val="99"/>
    <w:semiHidden/>
    <w:unhideWhenUsed/>
    <w:rsid w:val="0055303E"/>
    <w:pPr>
      <w:tabs>
        <w:tab w:val="center" w:pos="4680"/>
        <w:tab w:val="right" w:pos="9360"/>
      </w:tabs>
      <w:spacing w:after="0"/>
    </w:pPr>
  </w:style>
  <w:style w:type="character" w:customStyle="1" w:styleId="FooterChar">
    <w:name w:val="Footer Char"/>
    <w:basedOn w:val="DefaultParagraphFont"/>
    <w:link w:val="Footer"/>
    <w:uiPriority w:val="99"/>
    <w:semiHidden/>
    <w:rsid w:val="0055303E"/>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s>
</file>

<file path=word/webSettings.xml><?xml version="1.0" encoding="utf-8"?>
<w:webSettings xmlns:r="http://schemas.openxmlformats.org/officeDocument/2006/relationships" xmlns:w="http://schemas.openxmlformats.org/wordprocessingml/2006/main">
  <w:divs>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stewart@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DESE-231-30334</_dlc_DocId>
    <_dlc_DocIdUrl xmlns="733efe1c-5bbe-4968-87dc-d400e65c879f">
      <Url>https://sharepoint.doemass.org/ese/webteam/cps/_layouts/DocIdRedir.aspx?ID=DESE-231-30334</Url>
      <Description>DESE-231-30334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03E8C-6792-45F1-83BF-8D161CB38F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717B36C-F746-4F8E-A7C9-E5747CA1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42326-B9BB-43BB-9785-80AEAB430AA1}">
  <ds:schemaRefs>
    <ds:schemaRef ds:uri="http://schemas.microsoft.com/sharepoint/events"/>
  </ds:schemaRefs>
</ds:datastoreItem>
</file>

<file path=customXml/itemProps4.xml><?xml version="1.0" encoding="utf-8"?>
<ds:datastoreItem xmlns:ds="http://schemas.openxmlformats.org/officeDocument/2006/customXml" ds:itemID="{0A95DEA2-380D-4B03-A872-5BDD48A342FF}">
  <ds:schemaRefs>
    <ds:schemaRef ds:uri="http://schemas.microsoft.com/sharepoint/v3/contenttype/forms"/>
  </ds:schemaRefs>
</ds:datastoreItem>
</file>

<file path=customXml/itemProps5.xml><?xml version="1.0" encoding="utf-8"?>
<ds:datastoreItem xmlns:ds="http://schemas.openxmlformats.org/officeDocument/2006/customXml" ds:itemID="{96800D44-F444-4DF1-BC66-1A58B40F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1936</Words>
  <Characters>10184</Characters>
  <Application>Microsoft Office Word</Application>
  <DocSecurity>0</DocSecurity>
  <Lines>727</Lines>
  <Paragraphs>504</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2016-2017</vt:lpstr>
    </vt:vector>
  </TitlesOfParts>
  <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2016-2017</dc:title>
  <dc:subject/>
  <dc:creator>ESE</dc:creator>
  <cp:keywords/>
  <cp:lastModifiedBy>dzou</cp:lastModifiedBy>
  <cp:revision>5</cp:revision>
  <dcterms:created xsi:type="dcterms:W3CDTF">2016-12-20T14:20:00Z</dcterms:created>
  <dcterms:modified xsi:type="dcterms:W3CDTF">2016-12-23T19:21:00Z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2016</vt:lpwstr>
  </property>
</Properties>
</file>