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C95" w:rsidRDefault="0055303E" w:rsidP="009F4592">
      <w:pPr>
        <w:spacing w:after="0"/>
        <w:rPr>
          <w:rFonts w:ascii="Times New Roman" w:hAnsi="Times New Roman" w:cs="Times New Roman"/>
          <w:sz w:val="24"/>
        </w:rPr>
      </w:pPr>
      <w:r w:rsidRPr="0055303E">
        <w:rPr>
          <w:rFonts w:ascii="Times New Roman" w:hAnsi="Times New Roman" w:cs="Times New Roman"/>
          <w:sz w:val="24"/>
        </w:rPr>
        <w:t>Each spring, charter schools send the Department of Elementary and Secondary Education (Department) the number of students enrolled for the upcoming school year as well as the number of students who were placed on the schools' waitlists through each school’s initial lottery, which is typically held in February or March.</w:t>
      </w:r>
      <w:r>
        <w:rPr>
          <w:rFonts w:ascii="Times New Roman" w:hAnsi="Times New Roman" w:cs="Times New Roman"/>
          <w:sz w:val="24"/>
        </w:rPr>
        <w:t xml:space="preserve"> The </w:t>
      </w:r>
      <w:r w:rsidR="00CE29B4">
        <w:rPr>
          <w:rFonts w:ascii="Times New Roman" w:hAnsi="Times New Roman" w:cs="Times New Roman"/>
          <w:sz w:val="24"/>
        </w:rPr>
        <w:t xml:space="preserve">Department’s </w:t>
      </w:r>
      <w:r w:rsidR="00EA61BF">
        <w:rPr>
          <w:rFonts w:ascii="Times New Roman" w:hAnsi="Times New Roman" w:cs="Times New Roman"/>
          <w:sz w:val="24"/>
        </w:rPr>
        <w:t>March 2017</w:t>
      </w:r>
      <w:r>
        <w:rPr>
          <w:rFonts w:ascii="Times New Roman" w:hAnsi="Times New Roman" w:cs="Times New Roman"/>
          <w:sz w:val="24"/>
        </w:rPr>
        <w:t xml:space="preserve"> </w:t>
      </w:r>
      <w:r w:rsidR="00CE29B4">
        <w:rPr>
          <w:rFonts w:ascii="Times New Roman" w:hAnsi="Times New Roman" w:cs="Times New Roman"/>
          <w:sz w:val="24"/>
        </w:rPr>
        <w:t xml:space="preserve">waitlist </w:t>
      </w:r>
      <w:r>
        <w:rPr>
          <w:rFonts w:ascii="Times New Roman" w:hAnsi="Times New Roman" w:cs="Times New Roman"/>
          <w:sz w:val="24"/>
        </w:rPr>
        <w:t xml:space="preserve">collection </w:t>
      </w:r>
      <w:r w:rsidR="00BF5314">
        <w:rPr>
          <w:rFonts w:ascii="Times New Roman" w:hAnsi="Times New Roman" w:cs="Times New Roman"/>
          <w:sz w:val="24"/>
        </w:rPr>
        <w:t>included</w:t>
      </w:r>
      <w:r>
        <w:rPr>
          <w:rFonts w:ascii="Times New Roman" w:hAnsi="Times New Roman" w:cs="Times New Roman"/>
          <w:sz w:val="24"/>
        </w:rPr>
        <w:t xml:space="preserve"> students who ap</w:t>
      </w:r>
      <w:r w:rsidR="00EA61BF">
        <w:rPr>
          <w:rFonts w:ascii="Times New Roman" w:hAnsi="Times New Roman" w:cs="Times New Roman"/>
          <w:sz w:val="24"/>
        </w:rPr>
        <w:t>plied for admission for the 2017-2018</w:t>
      </w:r>
      <w:r>
        <w:rPr>
          <w:rFonts w:ascii="Times New Roman" w:hAnsi="Times New Roman" w:cs="Times New Roman"/>
          <w:sz w:val="24"/>
        </w:rPr>
        <w:t xml:space="preserve"> school year (the </w:t>
      </w:r>
      <w:r w:rsidRPr="00963C31">
        <w:rPr>
          <w:rFonts w:ascii="Times New Roman" w:hAnsi="Times New Roman" w:cs="Times New Roman"/>
          <w:i/>
          <w:sz w:val="24"/>
        </w:rPr>
        <w:t>initial</w:t>
      </w:r>
      <w:r>
        <w:rPr>
          <w:rFonts w:ascii="Times New Roman" w:hAnsi="Times New Roman" w:cs="Times New Roman"/>
          <w:sz w:val="24"/>
        </w:rPr>
        <w:t xml:space="preserve"> waitlist). </w:t>
      </w:r>
    </w:p>
    <w:p w:rsidR="00953C95" w:rsidRDefault="00953C95" w:rsidP="009F4592">
      <w:pPr>
        <w:spacing w:after="0"/>
        <w:rPr>
          <w:rFonts w:ascii="Times New Roman" w:hAnsi="Times New Roman" w:cs="Times New Roman"/>
          <w:sz w:val="24"/>
        </w:rPr>
      </w:pPr>
    </w:p>
    <w:p w:rsidR="00240448" w:rsidRPr="00953C95" w:rsidRDefault="0055303E" w:rsidP="009F4592">
      <w:pPr>
        <w:spacing w:after="0"/>
        <w:rPr>
          <w:rFonts w:ascii="Times New Roman" w:hAnsi="Times New Roman" w:cs="Times New Roman"/>
          <w:sz w:val="24"/>
        </w:rPr>
      </w:pPr>
      <w:r>
        <w:rPr>
          <w:rFonts w:ascii="Times New Roman" w:hAnsi="Times New Roman" w:cs="Times New Roman"/>
          <w:sz w:val="24"/>
        </w:rPr>
        <w:t xml:space="preserve">The information provided below is an </w:t>
      </w:r>
      <w:r w:rsidRPr="009F4592">
        <w:rPr>
          <w:rFonts w:ascii="Times New Roman" w:hAnsi="Times New Roman" w:cs="Times New Roman"/>
          <w:i/>
          <w:sz w:val="24"/>
        </w:rPr>
        <w:t>update</w:t>
      </w:r>
      <w:r>
        <w:rPr>
          <w:rFonts w:ascii="Times New Roman" w:hAnsi="Times New Roman" w:cs="Times New Roman"/>
          <w:sz w:val="24"/>
        </w:rPr>
        <w:t xml:space="preserve"> to the initial </w:t>
      </w:r>
      <w:r w:rsidR="00953C95">
        <w:rPr>
          <w:rFonts w:ascii="Times New Roman" w:hAnsi="Times New Roman" w:cs="Times New Roman"/>
          <w:sz w:val="24"/>
        </w:rPr>
        <w:t xml:space="preserve">(March 2017) </w:t>
      </w:r>
      <w:r>
        <w:rPr>
          <w:rFonts w:ascii="Times New Roman" w:hAnsi="Times New Roman" w:cs="Times New Roman"/>
          <w:sz w:val="24"/>
        </w:rPr>
        <w:t>waitlist data as of October 1, 201</w:t>
      </w:r>
      <w:r w:rsidR="00EA61BF">
        <w:rPr>
          <w:rFonts w:ascii="Times New Roman" w:hAnsi="Times New Roman" w:cs="Times New Roman"/>
          <w:sz w:val="24"/>
        </w:rPr>
        <w:t>7</w:t>
      </w:r>
      <w:r w:rsidR="00BF5314">
        <w:rPr>
          <w:rFonts w:ascii="Times New Roman" w:hAnsi="Times New Roman" w:cs="Times New Roman"/>
          <w:sz w:val="24"/>
        </w:rPr>
        <w:t>. The information</w:t>
      </w:r>
      <w:r w:rsidR="00BB7FAE">
        <w:rPr>
          <w:rFonts w:ascii="Times New Roman" w:hAnsi="Times New Roman" w:cs="Times New Roman"/>
          <w:sz w:val="24"/>
        </w:rPr>
        <w:t xml:space="preserve"> </w:t>
      </w:r>
      <w:r>
        <w:rPr>
          <w:rFonts w:ascii="Times New Roman" w:hAnsi="Times New Roman" w:cs="Times New Roman"/>
          <w:sz w:val="24"/>
        </w:rPr>
        <w:t>reflects late offers of admissions</w:t>
      </w:r>
      <w:r w:rsidR="004F6C8A">
        <w:rPr>
          <w:rFonts w:ascii="Times New Roman" w:hAnsi="Times New Roman" w:cs="Times New Roman"/>
          <w:sz w:val="24"/>
        </w:rPr>
        <w:t>, which may result in acceptances or declines, as well as any</w:t>
      </w:r>
      <w:r>
        <w:rPr>
          <w:rFonts w:ascii="Times New Roman" w:hAnsi="Times New Roman" w:cs="Times New Roman"/>
          <w:sz w:val="24"/>
        </w:rPr>
        <w:t xml:space="preserve"> new lotteries for seats that </w:t>
      </w:r>
      <w:r w:rsidR="004F6C8A">
        <w:rPr>
          <w:rFonts w:ascii="Times New Roman" w:hAnsi="Times New Roman" w:cs="Times New Roman"/>
          <w:sz w:val="24"/>
        </w:rPr>
        <w:t xml:space="preserve">may have </w:t>
      </w:r>
      <w:r>
        <w:rPr>
          <w:rFonts w:ascii="Times New Roman" w:hAnsi="Times New Roman" w:cs="Times New Roman"/>
          <w:sz w:val="24"/>
        </w:rPr>
        <w:t>opened up over the summer and into the school year.</w:t>
      </w:r>
      <w:r w:rsidR="00240448">
        <w:rPr>
          <w:rFonts w:ascii="Times New Roman" w:hAnsi="Times New Roman" w:cs="Times New Roman"/>
          <w:sz w:val="24"/>
        </w:rPr>
        <w:t xml:space="preserve"> </w:t>
      </w:r>
    </w:p>
    <w:p w:rsidR="00240448" w:rsidRDefault="00240448" w:rsidP="00240448">
      <w:pPr>
        <w:spacing w:after="0"/>
        <w:rPr>
          <w:color w:val="1F497D"/>
        </w:rPr>
      </w:pPr>
    </w:p>
    <w:p w:rsidR="00157D62" w:rsidRDefault="0083066D" w:rsidP="00240448">
      <w:pPr>
        <w:spacing w:after="0"/>
        <w:rPr>
          <w:rFonts w:ascii="Times New Roman" w:hAnsi="Times New Roman" w:cs="Times New Roman"/>
          <w:sz w:val="24"/>
        </w:rPr>
      </w:pPr>
      <w:r>
        <w:rPr>
          <w:rFonts w:ascii="Times New Roman" w:hAnsi="Times New Roman" w:cs="Times New Roman"/>
          <w:sz w:val="24"/>
        </w:rPr>
        <w:t>For the March 2017</w:t>
      </w:r>
      <w:r w:rsidR="0055303E">
        <w:rPr>
          <w:rFonts w:ascii="Times New Roman" w:hAnsi="Times New Roman" w:cs="Times New Roman"/>
          <w:sz w:val="24"/>
        </w:rPr>
        <w:t xml:space="preserve"> initial waitlist, 74</w:t>
      </w:r>
      <w:r w:rsidR="00843D07">
        <w:rPr>
          <w:rStyle w:val="FootnoteReference"/>
          <w:rFonts w:ascii="Times New Roman" w:hAnsi="Times New Roman" w:cs="Times New Roman"/>
          <w:sz w:val="24"/>
        </w:rPr>
        <w:footnoteReference w:id="1"/>
      </w:r>
      <w:r w:rsidR="0055303E">
        <w:rPr>
          <w:rFonts w:ascii="Times New Roman" w:hAnsi="Times New Roman" w:cs="Times New Roman"/>
          <w:sz w:val="24"/>
        </w:rPr>
        <w:t xml:space="preserve"> out of </w:t>
      </w:r>
      <w:r>
        <w:rPr>
          <w:rFonts w:ascii="Times New Roman" w:hAnsi="Times New Roman" w:cs="Times New Roman"/>
          <w:sz w:val="24"/>
        </w:rPr>
        <w:t>80</w:t>
      </w:r>
      <w:r w:rsidR="0055303E">
        <w:rPr>
          <w:rFonts w:ascii="Times New Roman" w:hAnsi="Times New Roman" w:cs="Times New Roman"/>
          <w:sz w:val="24"/>
        </w:rPr>
        <w:t xml:space="preserve"> charter schools had waitlists </w:t>
      </w:r>
      <w:r w:rsidR="00963C31">
        <w:rPr>
          <w:rFonts w:ascii="Times New Roman" w:hAnsi="Times New Roman" w:cs="Times New Roman"/>
          <w:sz w:val="24"/>
        </w:rPr>
        <w:t>for</w:t>
      </w:r>
      <w:r w:rsidR="0055303E">
        <w:rPr>
          <w:rFonts w:ascii="Times New Roman" w:hAnsi="Times New Roman" w:cs="Times New Roman"/>
          <w:sz w:val="24"/>
        </w:rPr>
        <w:t xml:space="preserve"> which they reported </w:t>
      </w:r>
      <w:r>
        <w:rPr>
          <w:rFonts w:ascii="Times New Roman" w:hAnsi="Times New Roman" w:cs="Times New Roman"/>
          <w:sz w:val="24"/>
        </w:rPr>
        <w:t>58,733</w:t>
      </w:r>
      <w:r w:rsidR="0055303E">
        <w:rPr>
          <w:rFonts w:ascii="Times New Roman" w:hAnsi="Times New Roman" w:cs="Times New Roman"/>
          <w:sz w:val="24"/>
        </w:rPr>
        <w:t xml:space="preserve"> entries, with 3</w:t>
      </w:r>
      <w:r>
        <w:rPr>
          <w:rFonts w:ascii="Times New Roman" w:hAnsi="Times New Roman" w:cs="Times New Roman"/>
          <w:sz w:val="24"/>
        </w:rPr>
        <w:t>1</w:t>
      </w:r>
      <w:r w:rsidR="0055303E">
        <w:rPr>
          <w:rFonts w:ascii="Times New Roman" w:hAnsi="Times New Roman" w:cs="Times New Roman"/>
          <w:sz w:val="24"/>
        </w:rPr>
        <w:t>,6</w:t>
      </w:r>
      <w:r>
        <w:rPr>
          <w:rFonts w:ascii="Times New Roman" w:hAnsi="Times New Roman" w:cs="Times New Roman"/>
          <w:sz w:val="24"/>
        </w:rPr>
        <w:t>00</w:t>
      </w:r>
      <w:r w:rsidR="0055303E">
        <w:rPr>
          <w:rFonts w:ascii="Times New Roman" w:hAnsi="Times New Roman" w:cs="Times New Roman"/>
          <w:sz w:val="24"/>
        </w:rPr>
        <w:t xml:space="preserve"> unique students identified. </w:t>
      </w:r>
      <w:r w:rsidR="00887157">
        <w:rPr>
          <w:rFonts w:ascii="Times New Roman" w:hAnsi="Times New Roman" w:cs="Times New Roman"/>
          <w:sz w:val="24"/>
        </w:rPr>
        <w:t>Of that</w:t>
      </w:r>
      <w:r w:rsidR="00157D62">
        <w:rPr>
          <w:rFonts w:ascii="Times New Roman" w:hAnsi="Times New Roman" w:cs="Times New Roman"/>
          <w:sz w:val="24"/>
        </w:rPr>
        <w:t xml:space="preserve"> student headcount, </w:t>
      </w:r>
      <w:r>
        <w:rPr>
          <w:rFonts w:ascii="Times New Roman" w:hAnsi="Times New Roman" w:cs="Times New Roman"/>
          <w:sz w:val="24"/>
        </w:rPr>
        <w:t>24,524</w:t>
      </w:r>
      <w:r w:rsidR="00157D62">
        <w:rPr>
          <w:rFonts w:ascii="Times New Roman" w:hAnsi="Times New Roman" w:cs="Times New Roman"/>
          <w:sz w:val="24"/>
        </w:rPr>
        <w:t xml:space="preserve"> unique students newly applied for admittance to at lea</w:t>
      </w:r>
      <w:r w:rsidR="005B69F4">
        <w:rPr>
          <w:rFonts w:ascii="Times New Roman" w:hAnsi="Times New Roman" w:cs="Times New Roman"/>
          <w:sz w:val="24"/>
        </w:rPr>
        <w:t xml:space="preserve">st </w:t>
      </w:r>
      <w:r w:rsidR="005B69F4" w:rsidRPr="003152DA">
        <w:rPr>
          <w:rFonts w:ascii="Times New Roman" w:hAnsi="Times New Roman" w:cs="Times New Roman"/>
          <w:sz w:val="24"/>
        </w:rPr>
        <w:t>on</w:t>
      </w:r>
      <w:r w:rsidR="00157D62" w:rsidRPr="003152DA">
        <w:rPr>
          <w:rFonts w:ascii="Times New Roman" w:hAnsi="Times New Roman" w:cs="Times New Roman"/>
          <w:sz w:val="24"/>
        </w:rPr>
        <w:t>e</w:t>
      </w:r>
      <w:r w:rsidR="00157D62">
        <w:rPr>
          <w:rFonts w:ascii="Times New Roman" w:hAnsi="Times New Roman" w:cs="Times New Roman"/>
          <w:sz w:val="24"/>
        </w:rPr>
        <w:t xml:space="preserve"> charter school for the 201</w:t>
      </w:r>
      <w:r>
        <w:rPr>
          <w:rFonts w:ascii="Times New Roman" w:hAnsi="Times New Roman" w:cs="Times New Roman"/>
          <w:sz w:val="24"/>
        </w:rPr>
        <w:t>7-2018</w:t>
      </w:r>
      <w:r w:rsidR="00157D62">
        <w:rPr>
          <w:rFonts w:ascii="Times New Roman" w:hAnsi="Times New Roman" w:cs="Times New Roman"/>
          <w:sz w:val="24"/>
        </w:rPr>
        <w:t xml:space="preserve"> school year; the remaining </w:t>
      </w:r>
      <w:r w:rsidR="00DD6C43">
        <w:rPr>
          <w:rFonts w:ascii="Times New Roman" w:hAnsi="Times New Roman" w:cs="Times New Roman"/>
          <w:sz w:val="24"/>
        </w:rPr>
        <w:t>7</w:t>
      </w:r>
      <w:r w:rsidR="00157D62">
        <w:rPr>
          <w:rFonts w:ascii="Times New Roman" w:hAnsi="Times New Roman" w:cs="Times New Roman"/>
          <w:sz w:val="24"/>
        </w:rPr>
        <w:t>,0</w:t>
      </w:r>
      <w:r w:rsidR="00DD6C43">
        <w:rPr>
          <w:rFonts w:ascii="Times New Roman" w:hAnsi="Times New Roman" w:cs="Times New Roman"/>
          <w:sz w:val="24"/>
        </w:rPr>
        <w:t>76</w:t>
      </w:r>
      <w:r w:rsidR="00157D62">
        <w:rPr>
          <w:rFonts w:ascii="Times New Roman" w:hAnsi="Times New Roman" w:cs="Times New Roman"/>
          <w:sz w:val="24"/>
        </w:rPr>
        <w:t xml:space="preserve"> unique students applied for admittance prior to March 2014.</w:t>
      </w:r>
    </w:p>
    <w:p w:rsidR="00157D62" w:rsidRDefault="0055303E" w:rsidP="00157D62">
      <w:pPr>
        <w:spacing w:after="0"/>
        <w:rPr>
          <w:rFonts w:ascii="Times New Roman" w:hAnsi="Times New Roman" w:cs="Times New Roman"/>
          <w:sz w:val="24"/>
        </w:rPr>
      </w:pPr>
      <w:r>
        <w:rPr>
          <w:rFonts w:ascii="Times New Roman" w:hAnsi="Times New Roman" w:cs="Times New Roman"/>
          <w:sz w:val="24"/>
        </w:rPr>
        <w:t xml:space="preserve"> </w:t>
      </w:r>
    </w:p>
    <w:p w:rsidR="00843D07" w:rsidRDefault="00157D62" w:rsidP="00971541">
      <w:pPr>
        <w:spacing w:after="0"/>
        <w:rPr>
          <w:rFonts w:ascii="Times New Roman" w:hAnsi="Times New Roman" w:cs="Times New Roman"/>
          <w:sz w:val="24"/>
        </w:rPr>
      </w:pPr>
      <w:r>
        <w:rPr>
          <w:rFonts w:ascii="Times New Roman" w:hAnsi="Times New Roman" w:cs="Times New Roman"/>
          <w:sz w:val="24"/>
        </w:rPr>
        <w:t>The information provided below reflects the number of students who applied to charter schools for the 201</w:t>
      </w:r>
      <w:r w:rsidR="00DD6C43">
        <w:rPr>
          <w:rFonts w:ascii="Times New Roman" w:hAnsi="Times New Roman" w:cs="Times New Roman"/>
          <w:sz w:val="24"/>
        </w:rPr>
        <w:t>7</w:t>
      </w:r>
      <w:r>
        <w:rPr>
          <w:rFonts w:ascii="Times New Roman" w:hAnsi="Times New Roman" w:cs="Times New Roman"/>
          <w:sz w:val="24"/>
        </w:rPr>
        <w:t>-201</w:t>
      </w:r>
      <w:r w:rsidR="00DD6C43">
        <w:rPr>
          <w:rFonts w:ascii="Times New Roman" w:hAnsi="Times New Roman" w:cs="Times New Roman"/>
          <w:sz w:val="24"/>
        </w:rPr>
        <w:t>8</w:t>
      </w:r>
      <w:r>
        <w:rPr>
          <w:rFonts w:ascii="Times New Roman" w:hAnsi="Times New Roman" w:cs="Times New Roman"/>
          <w:sz w:val="24"/>
        </w:rPr>
        <w:t xml:space="preserve"> school year</w:t>
      </w:r>
      <w:r w:rsidR="00963C31">
        <w:rPr>
          <w:rFonts w:ascii="Times New Roman" w:hAnsi="Times New Roman" w:cs="Times New Roman"/>
          <w:sz w:val="24"/>
        </w:rPr>
        <w:t xml:space="preserve"> (</w:t>
      </w:r>
      <w:r w:rsidR="00DD6C43">
        <w:rPr>
          <w:rFonts w:ascii="Times New Roman" w:hAnsi="Times New Roman" w:cs="Times New Roman"/>
          <w:sz w:val="24"/>
        </w:rPr>
        <w:t>F</w:t>
      </w:r>
      <w:r w:rsidR="00963C31">
        <w:rPr>
          <w:rFonts w:ascii="Times New Roman" w:hAnsi="Times New Roman" w:cs="Times New Roman"/>
          <w:sz w:val="24"/>
        </w:rPr>
        <w:t>Y1</w:t>
      </w:r>
      <w:r w:rsidR="00DD6C43">
        <w:rPr>
          <w:rFonts w:ascii="Times New Roman" w:hAnsi="Times New Roman" w:cs="Times New Roman"/>
          <w:sz w:val="24"/>
        </w:rPr>
        <w:t>8</w:t>
      </w:r>
      <w:r w:rsidR="00963C31">
        <w:rPr>
          <w:rFonts w:ascii="Times New Roman" w:hAnsi="Times New Roman" w:cs="Times New Roman"/>
          <w:sz w:val="24"/>
        </w:rPr>
        <w:t>)</w:t>
      </w:r>
      <w:r>
        <w:rPr>
          <w:rFonts w:ascii="Times New Roman" w:hAnsi="Times New Roman" w:cs="Times New Roman"/>
          <w:sz w:val="24"/>
        </w:rPr>
        <w:t xml:space="preserve">, but </w:t>
      </w:r>
      <w:r w:rsidRPr="00543A66">
        <w:rPr>
          <w:rFonts w:ascii="Times New Roman" w:hAnsi="Times New Roman" w:cs="Times New Roman"/>
          <w:sz w:val="24"/>
          <w:szCs w:val="24"/>
        </w:rPr>
        <w:t>did not gain admittance and were reported on a charter school waitlist as of October 1, 201</w:t>
      </w:r>
      <w:r w:rsidR="00DD6C43">
        <w:rPr>
          <w:rFonts w:ascii="Times New Roman" w:hAnsi="Times New Roman" w:cs="Times New Roman"/>
          <w:sz w:val="24"/>
          <w:szCs w:val="24"/>
        </w:rPr>
        <w:t>7</w:t>
      </w:r>
      <w:r w:rsidRPr="00543A66">
        <w:rPr>
          <w:rFonts w:ascii="Times New Roman" w:hAnsi="Times New Roman" w:cs="Times New Roman"/>
          <w:sz w:val="24"/>
          <w:szCs w:val="24"/>
        </w:rPr>
        <w:t xml:space="preserve">. </w:t>
      </w:r>
      <w:r w:rsidR="00843D07" w:rsidRPr="00543A66">
        <w:rPr>
          <w:rFonts w:ascii="Times New Roman" w:hAnsi="Times New Roman" w:cs="Times New Roman"/>
          <w:sz w:val="24"/>
          <w:szCs w:val="24"/>
        </w:rPr>
        <w:t>This</w:t>
      </w:r>
      <w:r w:rsidR="00843D07">
        <w:rPr>
          <w:rFonts w:ascii="Times New Roman" w:hAnsi="Times New Roman" w:cs="Times New Roman"/>
          <w:sz w:val="24"/>
        </w:rPr>
        <w:t xml:space="preserve"> </w:t>
      </w:r>
      <w:r w:rsidR="00843D07">
        <w:rPr>
          <w:rFonts w:ascii="Times New Roman" w:hAnsi="Times New Roman" w:cs="Times New Roman"/>
          <w:i/>
          <w:sz w:val="24"/>
        </w:rPr>
        <w:t>updated</w:t>
      </w:r>
      <w:r w:rsidR="00843D07">
        <w:rPr>
          <w:rFonts w:ascii="Times New Roman" w:hAnsi="Times New Roman" w:cs="Times New Roman"/>
          <w:sz w:val="24"/>
        </w:rPr>
        <w:t xml:space="preserve"> 201</w:t>
      </w:r>
      <w:r w:rsidR="00DD6C43">
        <w:rPr>
          <w:rFonts w:ascii="Times New Roman" w:hAnsi="Times New Roman" w:cs="Times New Roman"/>
          <w:sz w:val="24"/>
        </w:rPr>
        <w:t>7</w:t>
      </w:r>
      <w:r w:rsidR="00843D07">
        <w:rPr>
          <w:rFonts w:ascii="Times New Roman" w:hAnsi="Times New Roman" w:cs="Times New Roman"/>
          <w:sz w:val="24"/>
        </w:rPr>
        <w:t>-201</w:t>
      </w:r>
      <w:r w:rsidR="00DD6C43">
        <w:rPr>
          <w:rFonts w:ascii="Times New Roman" w:hAnsi="Times New Roman" w:cs="Times New Roman"/>
          <w:sz w:val="24"/>
        </w:rPr>
        <w:t>8</w:t>
      </w:r>
      <w:r w:rsidR="00843D07">
        <w:rPr>
          <w:rFonts w:ascii="Times New Roman" w:hAnsi="Times New Roman" w:cs="Times New Roman"/>
          <w:sz w:val="24"/>
        </w:rPr>
        <w:t xml:space="preserve"> waitlist report finds the following:</w:t>
      </w:r>
    </w:p>
    <w:p w:rsidR="00843D07" w:rsidRPr="00843D07" w:rsidRDefault="00843D07" w:rsidP="00157D62">
      <w:pPr>
        <w:spacing w:after="0"/>
        <w:rPr>
          <w:rFonts w:ascii="Times New Roman" w:hAnsi="Times New Roman" w:cs="Times New Roman"/>
          <w:sz w:val="24"/>
        </w:rPr>
      </w:pPr>
    </w:p>
    <w:p w:rsidR="00A810FB" w:rsidRDefault="00843D07"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 xml:space="preserve">Of the </w:t>
      </w:r>
      <w:r w:rsidR="00544FA4">
        <w:rPr>
          <w:rFonts w:ascii="Times New Roman" w:hAnsi="Times New Roman" w:cs="Times New Roman"/>
          <w:sz w:val="24"/>
        </w:rPr>
        <w:t xml:space="preserve">74 </w:t>
      </w:r>
      <w:r>
        <w:rPr>
          <w:rFonts w:ascii="Times New Roman" w:hAnsi="Times New Roman" w:cs="Times New Roman"/>
          <w:sz w:val="24"/>
        </w:rPr>
        <w:t>charter schools who submitted initial waitlist data in March 201</w:t>
      </w:r>
      <w:r w:rsidR="00DD6C43">
        <w:rPr>
          <w:rFonts w:ascii="Times New Roman" w:hAnsi="Times New Roman" w:cs="Times New Roman"/>
          <w:sz w:val="24"/>
        </w:rPr>
        <w:t>7</w:t>
      </w:r>
      <w:r>
        <w:rPr>
          <w:rFonts w:ascii="Times New Roman" w:hAnsi="Times New Roman" w:cs="Times New Roman"/>
          <w:sz w:val="24"/>
        </w:rPr>
        <w:t xml:space="preserve">, </w:t>
      </w:r>
      <w:r w:rsidR="00DD6C43">
        <w:rPr>
          <w:rFonts w:ascii="Times New Roman" w:hAnsi="Times New Roman" w:cs="Times New Roman"/>
          <w:sz w:val="24"/>
        </w:rPr>
        <w:t>73</w:t>
      </w:r>
      <w:r w:rsidR="0055303E" w:rsidRPr="00843D07">
        <w:rPr>
          <w:rFonts w:ascii="Times New Roman" w:hAnsi="Times New Roman" w:cs="Times New Roman"/>
          <w:sz w:val="24"/>
        </w:rPr>
        <w:t xml:space="preserve"> </w:t>
      </w:r>
      <w:r w:rsidR="00A810FB">
        <w:rPr>
          <w:rFonts w:ascii="Times New Roman" w:hAnsi="Times New Roman" w:cs="Times New Roman"/>
          <w:sz w:val="24"/>
        </w:rPr>
        <w:t xml:space="preserve">continued to </w:t>
      </w:r>
      <w:r w:rsidR="008333CD">
        <w:rPr>
          <w:rFonts w:ascii="Times New Roman" w:hAnsi="Times New Roman" w:cs="Times New Roman"/>
          <w:sz w:val="24"/>
        </w:rPr>
        <w:t xml:space="preserve">maintain </w:t>
      </w:r>
      <w:r w:rsidR="00A810FB">
        <w:rPr>
          <w:rFonts w:ascii="Times New Roman" w:hAnsi="Times New Roman" w:cs="Times New Roman"/>
          <w:sz w:val="24"/>
        </w:rPr>
        <w:t xml:space="preserve">or </w:t>
      </w:r>
      <w:r w:rsidR="008333CD">
        <w:rPr>
          <w:rFonts w:ascii="Times New Roman" w:hAnsi="Times New Roman" w:cs="Times New Roman"/>
          <w:sz w:val="24"/>
        </w:rPr>
        <w:t xml:space="preserve">had </w:t>
      </w:r>
      <w:r w:rsidR="00A810FB">
        <w:rPr>
          <w:rFonts w:ascii="Times New Roman" w:hAnsi="Times New Roman" w:cs="Times New Roman"/>
          <w:sz w:val="24"/>
        </w:rPr>
        <w:t xml:space="preserve">created a </w:t>
      </w:r>
      <w:r w:rsidR="008333CD">
        <w:rPr>
          <w:rFonts w:ascii="Times New Roman" w:hAnsi="Times New Roman" w:cs="Times New Roman"/>
          <w:sz w:val="24"/>
        </w:rPr>
        <w:t xml:space="preserve">subsequent </w:t>
      </w:r>
      <w:r w:rsidR="00A810FB">
        <w:rPr>
          <w:rFonts w:ascii="Times New Roman" w:hAnsi="Times New Roman" w:cs="Times New Roman"/>
          <w:sz w:val="24"/>
        </w:rPr>
        <w:t xml:space="preserve">waitlist. </w:t>
      </w:r>
    </w:p>
    <w:p w:rsidR="00DD6C43" w:rsidRDefault="00A810FB"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 xml:space="preserve">The </w:t>
      </w:r>
      <w:r w:rsidR="0055303E" w:rsidRPr="00843D07">
        <w:rPr>
          <w:rFonts w:ascii="Times New Roman" w:hAnsi="Times New Roman" w:cs="Times New Roman"/>
          <w:sz w:val="24"/>
        </w:rPr>
        <w:t xml:space="preserve">updated charter school waitlists contained </w:t>
      </w:r>
      <w:r w:rsidR="00DD6C43">
        <w:rPr>
          <w:rFonts w:ascii="Times New Roman" w:hAnsi="Times New Roman" w:cs="Times New Roman"/>
          <w:sz w:val="24"/>
        </w:rPr>
        <w:t>48,572</w:t>
      </w:r>
      <w:r w:rsidR="00157D62" w:rsidRPr="00843D07">
        <w:rPr>
          <w:rFonts w:ascii="Times New Roman" w:hAnsi="Times New Roman" w:cs="Times New Roman"/>
          <w:sz w:val="24"/>
        </w:rPr>
        <w:t xml:space="preserve"> entries on all wai</w:t>
      </w:r>
      <w:r w:rsidR="00843D07" w:rsidRPr="00843D07">
        <w:rPr>
          <w:rFonts w:ascii="Times New Roman" w:hAnsi="Times New Roman" w:cs="Times New Roman"/>
          <w:sz w:val="24"/>
        </w:rPr>
        <w:t>t</w:t>
      </w:r>
      <w:r w:rsidR="00157D62" w:rsidRPr="00843D07">
        <w:rPr>
          <w:rFonts w:ascii="Times New Roman" w:hAnsi="Times New Roman" w:cs="Times New Roman"/>
          <w:sz w:val="24"/>
        </w:rPr>
        <w:t>li</w:t>
      </w:r>
      <w:r>
        <w:rPr>
          <w:rFonts w:ascii="Times New Roman" w:hAnsi="Times New Roman" w:cs="Times New Roman"/>
          <w:sz w:val="24"/>
        </w:rPr>
        <w:t>sts, representing 2</w:t>
      </w:r>
      <w:r w:rsidR="00DD6C43">
        <w:rPr>
          <w:rFonts w:ascii="Times New Roman" w:hAnsi="Times New Roman" w:cs="Times New Roman"/>
          <w:sz w:val="24"/>
        </w:rPr>
        <w:t>7</w:t>
      </w:r>
      <w:r>
        <w:rPr>
          <w:rFonts w:ascii="Times New Roman" w:hAnsi="Times New Roman" w:cs="Times New Roman"/>
          <w:sz w:val="24"/>
        </w:rPr>
        <w:t>,</w:t>
      </w:r>
      <w:r w:rsidR="00DD6C43">
        <w:rPr>
          <w:rFonts w:ascii="Times New Roman" w:hAnsi="Times New Roman" w:cs="Times New Roman"/>
          <w:sz w:val="24"/>
        </w:rPr>
        <w:t>416</w:t>
      </w:r>
      <w:r>
        <w:rPr>
          <w:rFonts w:ascii="Times New Roman" w:hAnsi="Times New Roman" w:cs="Times New Roman"/>
          <w:sz w:val="24"/>
        </w:rPr>
        <w:t xml:space="preserve"> unique students. </w:t>
      </w:r>
    </w:p>
    <w:p w:rsidR="00DD6C43" w:rsidRDefault="00A810FB" w:rsidP="00DD6C43">
      <w:pPr>
        <w:pStyle w:val="ListParagraph"/>
        <w:numPr>
          <w:ilvl w:val="1"/>
          <w:numId w:val="1"/>
        </w:numPr>
        <w:spacing w:after="0"/>
        <w:rPr>
          <w:rFonts w:ascii="Times New Roman" w:hAnsi="Times New Roman" w:cs="Times New Roman"/>
          <w:sz w:val="24"/>
        </w:rPr>
      </w:pPr>
      <w:r>
        <w:rPr>
          <w:rFonts w:ascii="Times New Roman" w:hAnsi="Times New Roman" w:cs="Times New Roman"/>
          <w:sz w:val="24"/>
        </w:rPr>
        <w:t>Of th</w:t>
      </w:r>
      <w:r w:rsidR="00DD6C43">
        <w:rPr>
          <w:rFonts w:ascii="Times New Roman" w:hAnsi="Times New Roman" w:cs="Times New Roman"/>
          <w:sz w:val="24"/>
        </w:rPr>
        <w:t>e 27</w:t>
      </w:r>
      <w:r>
        <w:rPr>
          <w:rFonts w:ascii="Times New Roman" w:hAnsi="Times New Roman" w:cs="Times New Roman"/>
          <w:sz w:val="24"/>
        </w:rPr>
        <w:t>,</w:t>
      </w:r>
      <w:r w:rsidR="00DD6C43">
        <w:rPr>
          <w:rFonts w:ascii="Times New Roman" w:hAnsi="Times New Roman" w:cs="Times New Roman"/>
          <w:sz w:val="24"/>
        </w:rPr>
        <w:t>416 unique students, 6,333 students applied for admittance prior to March 2014</w:t>
      </w:r>
      <w:r w:rsidR="00A63AFA">
        <w:rPr>
          <w:rStyle w:val="FootnoteReference"/>
          <w:rFonts w:ascii="Times New Roman" w:hAnsi="Times New Roman" w:cs="Times New Roman"/>
          <w:sz w:val="24"/>
        </w:rPr>
        <w:footnoteReference w:id="2"/>
      </w:r>
      <w:r w:rsidR="00DD6C43">
        <w:rPr>
          <w:rFonts w:ascii="Times New Roman" w:hAnsi="Times New Roman" w:cs="Times New Roman"/>
          <w:sz w:val="24"/>
        </w:rPr>
        <w:t xml:space="preserve">; representing a decrease of </w:t>
      </w:r>
      <w:r w:rsidR="00A63AFA">
        <w:rPr>
          <w:rFonts w:ascii="Times New Roman" w:hAnsi="Times New Roman" w:cs="Times New Roman"/>
          <w:sz w:val="24"/>
        </w:rPr>
        <w:t>2,712</w:t>
      </w:r>
      <w:r w:rsidR="00DD6C43">
        <w:rPr>
          <w:rFonts w:ascii="Times New Roman" w:hAnsi="Times New Roman" w:cs="Times New Roman"/>
          <w:sz w:val="24"/>
        </w:rPr>
        <w:t xml:space="preserve"> when compared to n</w:t>
      </w:r>
      <w:r w:rsidR="00A63AFA">
        <w:rPr>
          <w:rFonts w:ascii="Times New Roman" w:hAnsi="Times New Roman" w:cs="Times New Roman"/>
          <w:sz w:val="24"/>
        </w:rPr>
        <w:t>umber of pre-2014 applicants first</w:t>
      </w:r>
      <w:r w:rsidR="00DD6C43">
        <w:rPr>
          <w:rFonts w:ascii="Times New Roman" w:hAnsi="Times New Roman" w:cs="Times New Roman"/>
          <w:sz w:val="24"/>
        </w:rPr>
        <w:t xml:space="preserve"> identified on the 201</w:t>
      </w:r>
      <w:r w:rsidR="00A63AFA">
        <w:rPr>
          <w:rFonts w:ascii="Times New Roman" w:hAnsi="Times New Roman" w:cs="Times New Roman"/>
          <w:sz w:val="24"/>
        </w:rPr>
        <w:t>6</w:t>
      </w:r>
      <w:r w:rsidR="00DD6C43">
        <w:rPr>
          <w:rFonts w:ascii="Times New Roman" w:hAnsi="Times New Roman" w:cs="Times New Roman"/>
          <w:sz w:val="24"/>
        </w:rPr>
        <w:t>-1</w:t>
      </w:r>
      <w:r w:rsidR="00A63AFA">
        <w:rPr>
          <w:rFonts w:ascii="Times New Roman" w:hAnsi="Times New Roman" w:cs="Times New Roman"/>
          <w:sz w:val="24"/>
        </w:rPr>
        <w:t>7</w:t>
      </w:r>
      <w:r w:rsidR="00DD6C43">
        <w:rPr>
          <w:rFonts w:ascii="Times New Roman" w:hAnsi="Times New Roman" w:cs="Times New Roman"/>
          <w:sz w:val="24"/>
        </w:rPr>
        <w:t xml:space="preserve"> initial waitlist report.</w:t>
      </w:r>
      <w:r>
        <w:rPr>
          <w:rFonts w:ascii="Times New Roman" w:hAnsi="Times New Roman" w:cs="Times New Roman"/>
          <w:sz w:val="24"/>
        </w:rPr>
        <w:t xml:space="preserve"> </w:t>
      </w:r>
    </w:p>
    <w:p w:rsidR="0055303E" w:rsidRDefault="00DD6C43" w:rsidP="00DD6C43">
      <w:pPr>
        <w:pStyle w:val="ListParagraph"/>
        <w:numPr>
          <w:ilvl w:val="1"/>
          <w:numId w:val="1"/>
        </w:numPr>
        <w:spacing w:after="0"/>
        <w:rPr>
          <w:rFonts w:ascii="Times New Roman" w:hAnsi="Times New Roman" w:cs="Times New Roman"/>
          <w:sz w:val="24"/>
        </w:rPr>
      </w:pPr>
      <w:r>
        <w:rPr>
          <w:rFonts w:ascii="Times New Roman" w:hAnsi="Times New Roman" w:cs="Times New Roman"/>
          <w:sz w:val="24"/>
        </w:rPr>
        <w:t>The remaining 21,083</w:t>
      </w:r>
      <w:r w:rsidR="00A810FB">
        <w:rPr>
          <w:rFonts w:ascii="Times New Roman" w:hAnsi="Times New Roman" w:cs="Times New Roman"/>
          <w:sz w:val="24"/>
        </w:rPr>
        <w:t xml:space="preserve"> unique students</w:t>
      </w:r>
      <w:r w:rsidR="00386604">
        <w:rPr>
          <w:rStyle w:val="FootnoteReference"/>
          <w:rFonts w:ascii="Times New Roman" w:hAnsi="Times New Roman" w:cs="Times New Roman"/>
          <w:sz w:val="24"/>
        </w:rPr>
        <w:footnoteReference w:id="3"/>
      </w:r>
      <w:r w:rsidR="00A810FB">
        <w:rPr>
          <w:rFonts w:ascii="Times New Roman" w:hAnsi="Times New Roman" w:cs="Times New Roman"/>
          <w:sz w:val="24"/>
        </w:rPr>
        <w:t xml:space="preserve"> </w:t>
      </w:r>
      <w:r w:rsidR="00386604">
        <w:rPr>
          <w:rFonts w:ascii="Times New Roman" w:hAnsi="Times New Roman" w:cs="Times New Roman"/>
          <w:sz w:val="24"/>
        </w:rPr>
        <w:t>newly applied for admittance to at least</w:t>
      </w:r>
      <w:r>
        <w:rPr>
          <w:rFonts w:ascii="Times New Roman" w:hAnsi="Times New Roman" w:cs="Times New Roman"/>
          <w:sz w:val="24"/>
        </w:rPr>
        <w:t xml:space="preserve"> one charter school for the 2017-2018</w:t>
      </w:r>
      <w:r w:rsidR="00386604">
        <w:rPr>
          <w:rFonts w:ascii="Times New Roman" w:hAnsi="Times New Roman" w:cs="Times New Roman"/>
          <w:sz w:val="24"/>
        </w:rPr>
        <w:t xml:space="preserve"> school year; </w:t>
      </w:r>
      <w:r>
        <w:rPr>
          <w:rFonts w:ascii="Times New Roman" w:hAnsi="Times New Roman" w:cs="Times New Roman"/>
          <w:sz w:val="24"/>
        </w:rPr>
        <w:t xml:space="preserve">representing an increase of 852 </w:t>
      </w:r>
      <w:r w:rsidR="00971541">
        <w:rPr>
          <w:rFonts w:ascii="Times New Roman" w:hAnsi="Times New Roman" w:cs="Times New Roman"/>
          <w:sz w:val="24"/>
        </w:rPr>
        <w:t>students when compared to the number of unique students who</w:t>
      </w:r>
      <w:r w:rsidR="00887157">
        <w:rPr>
          <w:rFonts w:ascii="Times New Roman" w:hAnsi="Times New Roman" w:cs="Times New Roman"/>
          <w:sz w:val="24"/>
        </w:rPr>
        <w:t xml:space="preserve"> were still reported on </w:t>
      </w:r>
      <w:r w:rsidR="00971541">
        <w:rPr>
          <w:rFonts w:ascii="Times New Roman" w:hAnsi="Times New Roman" w:cs="Times New Roman"/>
          <w:sz w:val="24"/>
        </w:rPr>
        <w:t xml:space="preserve">the 2016-2017 </w:t>
      </w:r>
      <w:r w:rsidR="00887157">
        <w:rPr>
          <w:rFonts w:ascii="Times New Roman" w:hAnsi="Times New Roman" w:cs="Times New Roman"/>
          <w:sz w:val="24"/>
        </w:rPr>
        <w:t>waitlist report update</w:t>
      </w:r>
      <w:r w:rsidR="00971541">
        <w:rPr>
          <w:rFonts w:ascii="Times New Roman" w:hAnsi="Times New Roman" w:cs="Times New Roman"/>
          <w:sz w:val="24"/>
        </w:rPr>
        <w:t>.</w:t>
      </w:r>
    </w:p>
    <w:p w:rsidR="00386604" w:rsidRDefault="00971541"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Of the unique students, 19,917</w:t>
      </w:r>
      <w:r w:rsidR="00386604">
        <w:rPr>
          <w:rFonts w:ascii="Times New Roman" w:hAnsi="Times New Roman" w:cs="Times New Roman"/>
          <w:sz w:val="24"/>
        </w:rPr>
        <w:t xml:space="preserve"> students appear on a single waitlist and </w:t>
      </w:r>
      <w:r>
        <w:rPr>
          <w:rFonts w:ascii="Times New Roman" w:hAnsi="Times New Roman" w:cs="Times New Roman"/>
          <w:sz w:val="24"/>
        </w:rPr>
        <w:t>7</w:t>
      </w:r>
      <w:r w:rsidR="00386604">
        <w:rPr>
          <w:rFonts w:ascii="Times New Roman" w:hAnsi="Times New Roman" w:cs="Times New Roman"/>
          <w:sz w:val="24"/>
        </w:rPr>
        <w:t>,4</w:t>
      </w:r>
      <w:r>
        <w:rPr>
          <w:rFonts w:ascii="Times New Roman" w:hAnsi="Times New Roman" w:cs="Times New Roman"/>
          <w:sz w:val="24"/>
        </w:rPr>
        <w:t>99</w:t>
      </w:r>
      <w:r w:rsidR="00386604">
        <w:rPr>
          <w:rFonts w:ascii="Times New Roman" w:hAnsi="Times New Roman" w:cs="Times New Roman"/>
          <w:sz w:val="24"/>
        </w:rPr>
        <w:t xml:space="preserve"> </w:t>
      </w:r>
      <w:r>
        <w:rPr>
          <w:rFonts w:ascii="Times New Roman" w:hAnsi="Times New Roman" w:cs="Times New Roman"/>
          <w:sz w:val="24"/>
        </w:rPr>
        <w:t xml:space="preserve">students </w:t>
      </w:r>
      <w:r w:rsidR="00386604">
        <w:rPr>
          <w:rFonts w:ascii="Times New Roman" w:hAnsi="Times New Roman" w:cs="Times New Roman"/>
          <w:sz w:val="24"/>
        </w:rPr>
        <w:t>(</w:t>
      </w:r>
      <w:r>
        <w:rPr>
          <w:rFonts w:ascii="Times New Roman" w:hAnsi="Times New Roman" w:cs="Times New Roman"/>
          <w:sz w:val="24"/>
        </w:rPr>
        <w:t>27</w:t>
      </w:r>
      <w:r w:rsidR="00386604">
        <w:rPr>
          <w:rFonts w:ascii="Times New Roman" w:hAnsi="Times New Roman" w:cs="Times New Roman"/>
          <w:sz w:val="24"/>
        </w:rPr>
        <w:t xml:space="preserve"> percent) appear on more than one waitlist.</w:t>
      </w:r>
    </w:p>
    <w:p w:rsidR="00A63AFA" w:rsidRDefault="00A63AFA" w:rsidP="00386604">
      <w:pPr>
        <w:spacing w:after="0"/>
        <w:rPr>
          <w:rFonts w:ascii="Times New Roman" w:hAnsi="Times New Roman" w:cs="Times New Roman"/>
        </w:rPr>
      </w:pPr>
    </w:p>
    <w:p w:rsidR="00E942CF" w:rsidRPr="00A63AFA" w:rsidRDefault="00A63AFA" w:rsidP="00386604">
      <w:pPr>
        <w:spacing w:after="0"/>
        <w:rPr>
          <w:rFonts w:ascii="Times New Roman" w:hAnsi="Times New Roman" w:cs="Times New Roman"/>
        </w:rPr>
      </w:pPr>
      <w:r w:rsidRPr="005C0C22">
        <w:rPr>
          <w:rFonts w:ascii="Times New Roman" w:hAnsi="Times New Roman" w:cs="Times New Roman"/>
          <w:sz w:val="24"/>
        </w:rPr>
        <w:lastRenderedPageBreak/>
        <w:t xml:space="preserve">As stated in the 2017-2018 initial waitlist report, </w:t>
      </w:r>
      <w:r w:rsidR="00B6365C" w:rsidRPr="005C0C22">
        <w:rPr>
          <w:rFonts w:ascii="Times New Roman" w:hAnsi="Times New Roman" w:cs="Times New Roman"/>
          <w:sz w:val="24"/>
        </w:rPr>
        <w:t xml:space="preserve">16 Commonwealth charter schools utilized the Boston Charter School Application online application system, which made it easier for families to apply to one or more of the participating charter schools. While this change in application process contributed to the overall increase in total waitlist records initially observed (58,733 in March 2017 compared to 44,250 in March 2016), it also resulted in similar </w:t>
      </w:r>
      <w:r w:rsidR="00887157">
        <w:rPr>
          <w:rFonts w:ascii="Times New Roman" w:hAnsi="Times New Roman" w:cs="Times New Roman"/>
          <w:sz w:val="24"/>
        </w:rPr>
        <w:t xml:space="preserve">a </w:t>
      </w:r>
      <w:r w:rsidR="00B6365C" w:rsidRPr="005C0C22">
        <w:rPr>
          <w:rFonts w:ascii="Times New Roman" w:hAnsi="Times New Roman" w:cs="Times New Roman"/>
          <w:sz w:val="24"/>
        </w:rPr>
        <w:t xml:space="preserve">number of unique students applying for entry to the upcoming </w:t>
      </w:r>
      <w:r w:rsidR="00B6365C">
        <w:rPr>
          <w:rFonts w:ascii="Times New Roman" w:hAnsi="Times New Roman" w:cs="Times New Roman"/>
        </w:rPr>
        <w:t>school year (24,524 in March 2017 compared to 23,602 students in March 2016) being maintained on more than one waitlist (27 percent in March 2017 compared t</w:t>
      </w:r>
      <w:r w:rsidR="005C0C22">
        <w:rPr>
          <w:rFonts w:ascii="Times New Roman" w:hAnsi="Times New Roman" w:cs="Times New Roman"/>
        </w:rPr>
        <w:t xml:space="preserve">o 17 percent in March 2016). </w:t>
      </w:r>
      <w:r w:rsidR="00555967">
        <w:rPr>
          <w:rFonts w:ascii="Times New Roman" w:hAnsi="Times New Roman" w:cs="Times New Roman"/>
        </w:rPr>
        <w:t xml:space="preserve">Partially as a result of this initial overall increase, </w:t>
      </w:r>
      <w:r w:rsidR="00555967">
        <w:rPr>
          <w:rFonts w:ascii="Times New Roman" w:hAnsi="Times New Roman" w:cs="Times New Roman"/>
          <w:sz w:val="24"/>
        </w:rPr>
        <w:t>t</w:t>
      </w:r>
      <w:r w:rsidR="00065C8E">
        <w:rPr>
          <w:rFonts w:ascii="Times New Roman" w:hAnsi="Times New Roman" w:cs="Times New Roman"/>
          <w:sz w:val="24"/>
        </w:rPr>
        <w:t xml:space="preserve">his year’s </w:t>
      </w:r>
      <w:r w:rsidR="00555967">
        <w:rPr>
          <w:rFonts w:ascii="Times New Roman" w:hAnsi="Times New Roman" w:cs="Times New Roman"/>
          <w:sz w:val="24"/>
        </w:rPr>
        <w:t xml:space="preserve">updated </w:t>
      </w:r>
      <w:r w:rsidR="00065C8E">
        <w:rPr>
          <w:rFonts w:ascii="Times New Roman" w:hAnsi="Times New Roman" w:cs="Times New Roman"/>
          <w:sz w:val="24"/>
        </w:rPr>
        <w:t xml:space="preserve">waitlist report found approximately seventeen percent fewer total reported entries from March to October 2017. </w:t>
      </w:r>
      <w:r w:rsidR="005C0C22">
        <w:rPr>
          <w:rFonts w:ascii="Times New Roman" w:hAnsi="Times New Roman" w:cs="Times New Roman"/>
        </w:rPr>
        <w:t xml:space="preserve">It is important to note that not every student on a charter school waitlist would accept an offer of admission if it were proffered. Some students may have been admitted to other schools that meet their needs, while others may be reluctant to switch schools after the beginning of the school year. </w:t>
      </w:r>
      <w:r w:rsidR="00765D6F">
        <w:rPr>
          <w:rFonts w:ascii="Times New Roman" w:hAnsi="Times New Roman" w:cs="Times New Roman"/>
        </w:rPr>
        <w:t>Another factor contributing to the overall decrease is the number of schools that are continuing to grow due to age or recently granted expansion requests or have increased access to new seats by revising backfilling practices to exceed requirements.</w:t>
      </w:r>
      <w:r w:rsidR="00765D6F">
        <w:rPr>
          <w:rStyle w:val="FootnoteReference"/>
          <w:rFonts w:ascii="Times New Roman" w:hAnsi="Times New Roman" w:cs="Times New Roman"/>
        </w:rPr>
        <w:footnoteReference w:id="4"/>
      </w:r>
    </w:p>
    <w:p w:rsidR="00A63AFA" w:rsidRDefault="00A63AFA" w:rsidP="00386604">
      <w:pPr>
        <w:spacing w:after="0"/>
        <w:rPr>
          <w:rFonts w:ascii="Times New Roman" w:hAnsi="Times New Roman" w:cs="Times New Roman"/>
          <w:b/>
        </w:rPr>
      </w:pPr>
    </w:p>
    <w:p w:rsidR="00386604" w:rsidRPr="000B31B1" w:rsidRDefault="000B31B1" w:rsidP="00386604">
      <w:pPr>
        <w:spacing w:after="0"/>
        <w:rPr>
          <w:rFonts w:ascii="Times New Roman" w:hAnsi="Times New Roman" w:cs="Times New Roman"/>
        </w:rPr>
      </w:pPr>
      <w:r w:rsidRPr="000B31B1">
        <w:rPr>
          <w:rFonts w:ascii="Times New Roman" w:hAnsi="Times New Roman" w:cs="Times New Roman"/>
          <w:b/>
        </w:rPr>
        <w:t>Figure 1.</w:t>
      </w:r>
      <w:r w:rsidRPr="000B31B1">
        <w:rPr>
          <w:rFonts w:ascii="Times New Roman" w:hAnsi="Times New Roman" w:cs="Times New Roman"/>
        </w:rPr>
        <w:t xml:space="preserve"> Unique Number of Students on Charter School Waitlists</w:t>
      </w:r>
    </w:p>
    <w:tbl>
      <w:tblPr>
        <w:tblW w:w="9465" w:type="dxa"/>
        <w:tblInd w:w="93" w:type="dxa"/>
        <w:tblLook w:val="04A0" w:firstRow="1" w:lastRow="0" w:firstColumn="1" w:lastColumn="0" w:noHBand="0" w:noVBand="1"/>
        <w:tblDescription w:val="Figure 1. Unique Number of Students on Charter School Waitlists"/>
      </w:tblPr>
      <w:tblGrid>
        <w:gridCol w:w="1815"/>
        <w:gridCol w:w="2250"/>
        <w:gridCol w:w="2790"/>
        <w:gridCol w:w="2610"/>
      </w:tblGrid>
      <w:tr w:rsidR="00386604" w:rsidRPr="009D297D" w:rsidTr="00894A25">
        <w:trPr>
          <w:trHeight w:val="315"/>
          <w:tblHeader/>
        </w:trPr>
        <w:tc>
          <w:tcPr>
            <w:tcW w:w="1815"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Number of Waitlists a Student Appears On</w:t>
            </w:r>
          </w:p>
        </w:tc>
        <w:tc>
          <w:tcPr>
            <w:tcW w:w="2250" w:type="dxa"/>
            <w:vMerge w:val="restart"/>
            <w:tcBorders>
              <w:top w:val="single" w:sz="8" w:space="0" w:color="auto"/>
              <w:left w:val="single" w:sz="8" w:space="0" w:color="auto"/>
              <w:bottom w:val="single" w:sz="8" w:space="0" w:color="000000"/>
              <w:right w:val="single" w:sz="12" w:space="0" w:color="000000"/>
            </w:tcBorders>
            <w:shd w:val="clear" w:color="000000" w:fill="C5D9F1"/>
            <w:vAlign w:val="center"/>
            <w:hideMark/>
          </w:tcPr>
          <w:p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Unique (Unduplicated) Number of Students on Charter School Waitlist(s)</w:t>
            </w:r>
          </w:p>
        </w:tc>
        <w:tc>
          <w:tcPr>
            <w:tcW w:w="5400" w:type="dxa"/>
            <w:gridSpan w:val="2"/>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bottom"/>
            <w:hideMark/>
          </w:tcPr>
          <w:p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Waitlist Status</w:t>
            </w:r>
          </w:p>
        </w:tc>
      </w:tr>
      <w:tr w:rsidR="00386604" w:rsidRPr="009D297D" w:rsidTr="00CE29B4">
        <w:trPr>
          <w:trHeight w:val="1186"/>
        </w:trPr>
        <w:tc>
          <w:tcPr>
            <w:tcW w:w="1815" w:type="dxa"/>
            <w:vMerge/>
            <w:tcBorders>
              <w:top w:val="single" w:sz="8" w:space="0" w:color="auto"/>
              <w:left w:val="single" w:sz="8" w:space="0" w:color="auto"/>
              <w:bottom w:val="single" w:sz="8" w:space="0" w:color="000000"/>
              <w:right w:val="single" w:sz="8" w:space="0" w:color="auto"/>
            </w:tcBorders>
            <w:vAlign w:val="center"/>
            <w:hideMark/>
          </w:tcPr>
          <w:p w:rsidR="00386604" w:rsidRPr="009D297D" w:rsidRDefault="00386604" w:rsidP="00CE29B4">
            <w:pPr>
              <w:rPr>
                <w:rFonts w:ascii="Times New Roman" w:hAnsi="Times New Roman" w:cs="Times New Roman"/>
                <w:b/>
                <w:bCs/>
                <w:color w:val="000000"/>
                <w:sz w:val="20"/>
                <w:szCs w:val="20"/>
              </w:rPr>
            </w:pPr>
          </w:p>
        </w:tc>
        <w:tc>
          <w:tcPr>
            <w:tcW w:w="2250" w:type="dxa"/>
            <w:vMerge/>
            <w:tcBorders>
              <w:top w:val="single" w:sz="8" w:space="0" w:color="auto"/>
              <w:left w:val="single" w:sz="8" w:space="0" w:color="auto"/>
              <w:bottom w:val="single" w:sz="8" w:space="0" w:color="000000"/>
              <w:right w:val="single" w:sz="12" w:space="0" w:color="000000"/>
            </w:tcBorders>
            <w:vAlign w:val="center"/>
            <w:hideMark/>
          </w:tcPr>
          <w:p w:rsidR="00386604" w:rsidRPr="009D297D" w:rsidRDefault="00386604" w:rsidP="00CE29B4">
            <w:pPr>
              <w:rPr>
                <w:rFonts w:ascii="Times New Roman" w:hAnsi="Times New Roman" w:cs="Times New Roman"/>
                <w:b/>
                <w:bCs/>
                <w:color w:val="000000"/>
                <w:sz w:val="20"/>
                <w:szCs w:val="20"/>
              </w:rPr>
            </w:pPr>
          </w:p>
        </w:tc>
        <w:tc>
          <w:tcPr>
            <w:tcW w:w="2790" w:type="dxa"/>
            <w:tcBorders>
              <w:top w:val="single" w:sz="4" w:space="0" w:color="auto"/>
              <w:left w:val="nil"/>
              <w:bottom w:val="single" w:sz="8" w:space="0" w:color="auto"/>
              <w:right w:val="single" w:sz="4" w:space="0" w:color="auto"/>
            </w:tcBorders>
            <w:shd w:val="clear" w:color="000000" w:fill="F2DDDC"/>
            <w:vAlign w:val="center"/>
            <w:hideMark/>
          </w:tcPr>
          <w:p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Unique (Unduplicated) Number of Students who Applied for Admittance and Were Waitlisted Prior to March 31, 2014</w:t>
            </w:r>
          </w:p>
        </w:tc>
        <w:tc>
          <w:tcPr>
            <w:tcW w:w="2610" w:type="dxa"/>
            <w:tcBorders>
              <w:top w:val="single" w:sz="4" w:space="0" w:color="auto"/>
              <w:left w:val="nil"/>
              <w:bottom w:val="single" w:sz="8" w:space="0" w:color="auto"/>
              <w:right w:val="single" w:sz="8" w:space="0" w:color="000000"/>
            </w:tcBorders>
            <w:shd w:val="clear" w:color="000000" w:fill="C2D69A"/>
            <w:vAlign w:val="center"/>
            <w:hideMark/>
          </w:tcPr>
          <w:p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rPr>
              <w:t>Unique (Unduplicated) Number of Students who Applied for Admittance for the 201</w:t>
            </w:r>
            <w:r w:rsidR="00DF1CBF">
              <w:rPr>
                <w:rFonts w:ascii="Times New Roman" w:hAnsi="Times New Roman" w:cs="Times New Roman"/>
                <w:b/>
                <w:bCs/>
                <w:color w:val="000000"/>
                <w:sz w:val="20"/>
              </w:rPr>
              <w:t>7</w:t>
            </w:r>
            <w:r w:rsidRPr="009D297D">
              <w:rPr>
                <w:rFonts w:ascii="Times New Roman" w:hAnsi="Times New Roman" w:cs="Times New Roman"/>
                <w:b/>
                <w:bCs/>
                <w:color w:val="000000"/>
                <w:sz w:val="20"/>
              </w:rPr>
              <w:t>-201</w:t>
            </w:r>
            <w:r w:rsidR="00DF1CBF">
              <w:rPr>
                <w:rFonts w:ascii="Times New Roman" w:hAnsi="Times New Roman" w:cs="Times New Roman"/>
                <w:b/>
                <w:bCs/>
                <w:color w:val="000000"/>
                <w:sz w:val="20"/>
              </w:rPr>
              <w:t>8</w:t>
            </w:r>
            <w:r w:rsidRPr="009D297D">
              <w:rPr>
                <w:rFonts w:ascii="Times New Roman" w:hAnsi="Times New Roman" w:cs="Times New Roman"/>
                <w:b/>
                <w:bCs/>
                <w:color w:val="000000"/>
                <w:sz w:val="20"/>
              </w:rPr>
              <w:t xml:space="preserve"> School Year and were Waitlisted</w:t>
            </w:r>
          </w:p>
        </w:tc>
      </w:tr>
      <w:tr w:rsidR="00386604"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1</w:t>
            </w:r>
          </w:p>
        </w:tc>
        <w:tc>
          <w:tcPr>
            <w:tcW w:w="2250" w:type="dxa"/>
            <w:tcBorders>
              <w:top w:val="nil"/>
              <w:left w:val="nil"/>
              <w:bottom w:val="single" w:sz="8" w:space="0" w:color="BFBFBF"/>
              <w:right w:val="single" w:sz="12" w:space="0" w:color="auto"/>
            </w:tcBorders>
            <w:shd w:val="clear" w:color="auto" w:fill="auto"/>
            <w:noWrap/>
            <w:vAlign w:val="center"/>
            <w:hideMark/>
          </w:tcPr>
          <w:p w:rsidR="00386604"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19,917</w:t>
            </w:r>
          </w:p>
        </w:tc>
        <w:tc>
          <w:tcPr>
            <w:tcW w:w="2790" w:type="dxa"/>
            <w:tcBorders>
              <w:top w:val="nil"/>
              <w:left w:val="nil"/>
              <w:bottom w:val="single" w:sz="8" w:space="0" w:color="BFBFBF"/>
              <w:right w:val="single" w:sz="4" w:space="0" w:color="auto"/>
            </w:tcBorders>
            <w:shd w:val="clear" w:color="auto" w:fill="auto"/>
            <w:noWrap/>
            <w:vAlign w:val="center"/>
            <w:hideMark/>
          </w:tcPr>
          <w:p w:rsidR="00386604"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6,325</w:t>
            </w:r>
          </w:p>
        </w:tc>
        <w:tc>
          <w:tcPr>
            <w:tcW w:w="2610" w:type="dxa"/>
            <w:tcBorders>
              <w:top w:val="nil"/>
              <w:left w:val="nil"/>
              <w:bottom w:val="single" w:sz="8" w:space="0" w:color="BFBFBF"/>
              <w:right w:val="single" w:sz="8" w:space="0" w:color="000000"/>
            </w:tcBorders>
            <w:shd w:val="clear" w:color="auto" w:fill="auto"/>
            <w:noWrap/>
            <w:vAlign w:val="center"/>
            <w:hideMark/>
          </w:tcPr>
          <w:p w:rsidR="00386604"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13,592</w:t>
            </w:r>
          </w:p>
        </w:tc>
      </w:tr>
      <w:tr w:rsidR="00386604"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2</w:t>
            </w:r>
          </w:p>
        </w:tc>
        <w:tc>
          <w:tcPr>
            <w:tcW w:w="2250" w:type="dxa"/>
            <w:tcBorders>
              <w:top w:val="nil"/>
              <w:left w:val="nil"/>
              <w:bottom w:val="single" w:sz="8" w:space="0" w:color="BFBFBF"/>
              <w:right w:val="single" w:sz="12" w:space="0" w:color="auto"/>
            </w:tcBorders>
            <w:shd w:val="clear" w:color="auto" w:fill="auto"/>
            <w:noWrap/>
            <w:vAlign w:val="center"/>
            <w:hideMark/>
          </w:tcPr>
          <w:p w:rsidR="00386604"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2,485</w:t>
            </w:r>
          </w:p>
        </w:tc>
        <w:tc>
          <w:tcPr>
            <w:tcW w:w="2790" w:type="dxa"/>
            <w:tcBorders>
              <w:top w:val="nil"/>
              <w:left w:val="nil"/>
              <w:bottom w:val="single" w:sz="8" w:space="0" w:color="BFBFBF"/>
              <w:right w:val="single" w:sz="4" w:space="0" w:color="auto"/>
            </w:tcBorders>
            <w:shd w:val="clear" w:color="auto" w:fill="auto"/>
            <w:noWrap/>
            <w:vAlign w:val="center"/>
            <w:hideMark/>
          </w:tcPr>
          <w:p w:rsidR="00386604"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610" w:type="dxa"/>
            <w:tcBorders>
              <w:top w:val="nil"/>
              <w:left w:val="nil"/>
              <w:bottom w:val="single" w:sz="8" w:space="0" w:color="BFBFBF"/>
              <w:right w:val="single" w:sz="8" w:space="0" w:color="000000"/>
            </w:tcBorders>
            <w:shd w:val="clear" w:color="auto" w:fill="auto"/>
            <w:noWrap/>
            <w:vAlign w:val="center"/>
            <w:hideMark/>
          </w:tcPr>
          <w:p w:rsidR="00386604"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2,477</w:t>
            </w:r>
          </w:p>
        </w:tc>
      </w:tr>
      <w:tr w:rsidR="00386604"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3</w:t>
            </w:r>
          </w:p>
        </w:tc>
        <w:tc>
          <w:tcPr>
            <w:tcW w:w="2250" w:type="dxa"/>
            <w:tcBorders>
              <w:top w:val="nil"/>
              <w:left w:val="nil"/>
              <w:bottom w:val="single" w:sz="8" w:space="0" w:color="BFBFBF"/>
              <w:right w:val="single" w:sz="12" w:space="0" w:color="auto"/>
            </w:tcBorders>
            <w:shd w:val="clear" w:color="auto" w:fill="auto"/>
            <w:noWrap/>
            <w:vAlign w:val="center"/>
            <w:hideMark/>
          </w:tcPr>
          <w:p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1,</w:t>
            </w:r>
            <w:r w:rsidR="00695ECD">
              <w:rPr>
                <w:rFonts w:ascii="Times New Roman" w:hAnsi="Times New Roman" w:cs="Times New Roman"/>
                <w:color w:val="000000"/>
                <w:sz w:val="20"/>
                <w:szCs w:val="20"/>
              </w:rPr>
              <w:t>678</w:t>
            </w:r>
          </w:p>
        </w:tc>
        <w:tc>
          <w:tcPr>
            <w:tcW w:w="2790" w:type="dxa"/>
            <w:tcBorders>
              <w:top w:val="nil"/>
              <w:left w:val="nil"/>
              <w:bottom w:val="single" w:sz="8" w:space="0" w:color="BFBFBF"/>
              <w:right w:val="single" w:sz="4" w:space="0" w:color="auto"/>
            </w:tcBorders>
            <w:shd w:val="clear" w:color="auto" w:fill="auto"/>
            <w:noWrap/>
            <w:vAlign w:val="center"/>
            <w:hideMark/>
          </w:tcPr>
          <w:p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rsidR="00386604"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1,678</w:t>
            </w:r>
          </w:p>
        </w:tc>
      </w:tr>
      <w:tr w:rsidR="009D297D"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4</w:t>
            </w:r>
          </w:p>
        </w:tc>
        <w:tc>
          <w:tcPr>
            <w:tcW w:w="2250" w:type="dxa"/>
            <w:tcBorders>
              <w:top w:val="nil"/>
              <w:left w:val="nil"/>
              <w:bottom w:val="single" w:sz="8" w:space="0" w:color="BFBFBF"/>
              <w:right w:val="single" w:sz="12" w:space="0" w:color="auto"/>
            </w:tcBorders>
            <w:shd w:val="clear" w:color="auto" w:fill="auto"/>
            <w:noWrap/>
            <w:vAlign w:val="center"/>
            <w:hideMark/>
          </w:tcPr>
          <w:p w:rsidR="009D297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972</w:t>
            </w:r>
          </w:p>
        </w:tc>
        <w:tc>
          <w:tcPr>
            <w:tcW w:w="2790" w:type="dxa"/>
            <w:tcBorders>
              <w:top w:val="nil"/>
              <w:left w:val="nil"/>
              <w:bottom w:val="single" w:sz="8" w:space="0" w:color="BFBFBF"/>
              <w:right w:val="single" w:sz="4"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rsidR="009D297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972</w:t>
            </w:r>
          </w:p>
        </w:tc>
      </w:tr>
      <w:tr w:rsidR="009D297D"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5</w:t>
            </w:r>
          </w:p>
        </w:tc>
        <w:tc>
          <w:tcPr>
            <w:tcW w:w="2250" w:type="dxa"/>
            <w:tcBorders>
              <w:top w:val="nil"/>
              <w:left w:val="nil"/>
              <w:bottom w:val="single" w:sz="8" w:space="0" w:color="BFBFBF"/>
              <w:right w:val="single" w:sz="12" w:space="0" w:color="auto"/>
            </w:tcBorders>
            <w:shd w:val="clear" w:color="auto" w:fill="auto"/>
            <w:noWrap/>
            <w:vAlign w:val="center"/>
            <w:hideMark/>
          </w:tcPr>
          <w:p w:rsidR="009D297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848</w:t>
            </w:r>
          </w:p>
        </w:tc>
        <w:tc>
          <w:tcPr>
            <w:tcW w:w="2790" w:type="dxa"/>
            <w:tcBorders>
              <w:top w:val="nil"/>
              <w:left w:val="nil"/>
              <w:bottom w:val="single" w:sz="8" w:space="0" w:color="BFBFBF"/>
              <w:right w:val="single" w:sz="4"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rsidR="009D297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848</w:t>
            </w:r>
          </w:p>
        </w:tc>
      </w:tr>
      <w:tr w:rsidR="009D297D"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6</w:t>
            </w:r>
          </w:p>
        </w:tc>
        <w:tc>
          <w:tcPr>
            <w:tcW w:w="2250" w:type="dxa"/>
            <w:tcBorders>
              <w:top w:val="nil"/>
              <w:left w:val="nil"/>
              <w:bottom w:val="single" w:sz="8" w:space="0" w:color="BFBFBF"/>
              <w:right w:val="single" w:sz="12" w:space="0" w:color="auto"/>
            </w:tcBorders>
            <w:shd w:val="clear" w:color="auto" w:fill="auto"/>
            <w:noWrap/>
            <w:vAlign w:val="center"/>
            <w:hideMark/>
          </w:tcPr>
          <w:p w:rsidR="009D297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645</w:t>
            </w:r>
          </w:p>
        </w:tc>
        <w:tc>
          <w:tcPr>
            <w:tcW w:w="2790" w:type="dxa"/>
            <w:tcBorders>
              <w:top w:val="nil"/>
              <w:left w:val="nil"/>
              <w:bottom w:val="single" w:sz="8" w:space="0" w:color="BFBFBF"/>
              <w:right w:val="single" w:sz="4"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rsidR="009D297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645</w:t>
            </w:r>
          </w:p>
        </w:tc>
      </w:tr>
      <w:tr w:rsidR="009D297D"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7</w:t>
            </w:r>
          </w:p>
        </w:tc>
        <w:tc>
          <w:tcPr>
            <w:tcW w:w="2250" w:type="dxa"/>
            <w:tcBorders>
              <w:top w:val="nil"/>
              <w:left w:val="nil"/>
              <w:bottom w:val="single" w:sz="8" w:space="0" w:color="BFBFBF"/>
              <w:right w:val="single" w:sz="12" w:space="0" w:color="auto"/>
            </w:tcBorders>
            <w:shd w:val="clear" w:color="auto" w:fill="auto"/>
            <w:noWrap/>
            <w:vAlign w:val="center"/>
            <w:hideMark/>
          </w:tcPr>
          <w:p w:rsidR="009D297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546</w:t>
            </w:r>
          </w:p>
        </w:tc>
        <w:tc>
          <w:tcPr>
            <w:tcW w:w="2790" w:type="dxa"/>
            <w:tcBorders>
              <w:top w:val="nil"/>
              <w:left w:val="nil"/>
              <w:bottom w:val="single" w:sz="8" w:space="0" w:color="BFBFBF"/>
              <w:right w:val="single" w:sz="4"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rsidR="009D297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546</w:t>
            </w:r>
          </w:p>
        </w:tc>
      </w:tr>
      <w:tr w:rsidR="009D297D"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8</w:t>
            </w:r>
          </w:p>
        </w:tc>
        <w:tc>
          <w:tcPr>
            <w:tcW w:w="2250" w:type="dxa"/>
            <w:tcBorders>
              <w:top w:val="nil"/>
              <w:left w:val="nil"/>
              <w:bottom w:val="single" w:sz="8" w:space="0" w:color="BFBFBF"/>
              <w:right w:val="single" w:sz="12" w:space="0" w:color="auto"/>
            </w:tcBorders>
            <w:shd w:val="clear" w:color="auto" w:fill="auto"/>
            <w:noWrap/>
            <w:vAlign w:val="center"/>
            <w:hideMark/>
          </w:tcPr>
          <w:p w:rsidR="009D297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181</w:t>
            </w:r>
          </w:p>
        </w:tc>
        <w:tc>
          <w:tcPr>
            <w:tcW w:w="2790" w:type="dxa"/>
            <w:tcBorders>
              <w:top w:val="nil"/>
              <w:left w:val="nil"/>
              <w:bottom w:val="single" w:sz="8" w:space="0" w:color="BFBFBF"/>
              <w:right w:val="single" w:sz="4"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rsidR="009D297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181</w:t>
            </w:r>
          </w:p>
        </w:tc>
      </w:tr>
      <w:tr w:rsidR="009D297D"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9</w:t>
            </w:r>
          </w:p>
        </w:tc>
        <w:tc>
          <w:tcPr>
            <w:tcW w:w="2250" w:type="dxa"/>
            <w:tcBorders>
              <w:top w:val="nil"/>
              <w:left w:val="nil"/>
              <w:bottom w:val="single" w:sz="8" w:space="0" w:color="BFBFBF"/>
              <w:right w:val="single" w:sz="12" w:space="0" w:color="auto"/>
            </w:tcBorders>
            <w:shd w:val="clear" w:color="auto" w:fill="auto"/>
            <w:noWrap/>
            <w:vAlign w:val="center"/>
            <w:hideMark/>
          </w:tcPr>
          <w:p w:rsidR="009D297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92</w:t>
            </w:r>
          </w:p>
        </w:tc>
        <w:tc>
          <w:tcPr>
            <w:tcW w:w="2790" w:type="dxa"/>
            <w:tcBorders>
              <w:top w:val="nil"/>
              <w:left w:val="nil"/>
              <w:bottom w:val="single" w:sz="8" w:space="0" w:color="BFBFBF"/>
              <w:right w:val="single" w:sz="4"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rsidR="009D297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92</w:t>
            </w:r>
          </w:p>
        </w:tc>
      </w:tr>
      <w:tr w:rsidR="00695ECD"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250" w:type="dxa"/>
            <w:tcBorders>
              <w:top w:val="nil"/>
              <w:left w:val="nil"/>
              <w:bottom w:val="single" w:sz="8" w:space="0" w:color="BFBFBF"/>
              <w:right w:val="single" w:sz="12" w:space="0" w:color="auto"/>
            </w:tcBorders>
            <w:shd w:val="clear" w:color="auto" w:fill="auto"/>
            <w:noWrap/>
            <w:vAlign w:val="center"/>
            <w:hideMark/>
          </w:tcPr>
          <w:p w:rsidR="00695EC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2790" w:type="dxa"/>
            <w:tcBorders>
              <w:top w:val="nil"/>
              <w:left w:val="nil"/>
              <w:bottom w:val="single" w:sz="8" w:space="0" w:color="BFBFBF"/>
              <w:right w:val="single" w:sz="4" w:space="0" w:color="auto"/>
            </w:tcBorders>
            <w:shd w:val="clear" w:color="auto" w:fill="auto"/>
            <w:noWrap/>
            <w:vAlign w:val="center"/>
            <w:hideMark/>
          </w:tcPr>
          <w:p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rsidR="00695EC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r>
      <w:tr w:rsidR="00695ECD"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2250" w:type="dxa"/>
            <w:tcBorders>
              <w:top w:val="nil"/>
              <w:left w:val="nil"/>
              <w:bottom w:val="single" w:sz="8" w:space="0" w:color="BFBFBF"/>
              <w:right w:val="single" w:sz="12" w:space="0" w:color="auto"/>
            </w:tcBorders>
            <w:shd w:val="clear" w:color="auto" w:fill="auto"/>
            <w:noWrap/>
            <w:vAlign w:val="center"/>
            <w:hideMark/>
          </w:tcPr>
          <w:p w:rsidR="00695EC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790" w:type="dxa"/>
            <w:tcBorders>
              <w:top w:val="nil"/>
              <w:left w:val="nil"/>
              <w:bottom w:val="single" w:sz="8" w:space="0" w:color="BFBFBF"/>
              <w:right w:val="single" w:sz="4" w:space="0" w:color="auto"/>
            </w:tcBorders>
            <w:shd w:val="clear" w:color="auto" w:fill="auto"/>
            <w:noWrap/>
            <w:vAlign w:val="center"/>
            <w:hideMark/>
          </w:tcPr>
          <w:p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rsidR="00695EC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695ECD"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250" w:type="dxa"/>
            <w:tcBorders>
              <w:top w:val="nil"/>
              <w:left w:val="nil"/>
              <w:bottom w:val="single" w:sz="8" w:space="0" w:color="BFBFBF"/>
              <w:right w:val="single" w:sz="12" w:space="0" w:color="auto"/>
            </w:tcBorders>
            <w:shd w:val="clear" w:color="auto" w:fill="auto"/>
            <w:noWrap/>
            <w:vAlign w:val="center"/>
            <w:hideMark/>
          </w:tcPr>
          <w:p w:rsidR="00695EC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790" w:type="dxa"/>
            <w:tcBorders>
              <w:top w:val="nil"/>
              <w:left w:val="nil"/>
              <w:bottom w:val="single" w:sz="8" w:space="0" w:color="BFBFBF"/>
              <w:right w:val="single" w:sz="4" w:space="0" w:color="auto"/>
            </w:tcBorders>
            <w:shd w:val="clear" w:color="auto" w:fill="auto"/>
            <w:noWrap/>
            <w:vAlign w:val="center"/>
            <w:hideMark/>
          </w:tcPr>
          <w:p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rsidR="00695EC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695ECD"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2250" w:type="dxa"/>
            <w:tcBorders>
              <w:top w:val="nil"/>
              <w:left w:val="nil"/>
              <w:bottom w:val="single" w:sz="8" w:space="0" w:color="BFBFBF"/>
              <w:right w:val="single" w:sz="12" w:space="0" w:color="auto"/>
            </w:tcBorders>
            <w:shd w:val="clear" w:color="auto" w:fill="auto"/>
            <w:noWrap/>
            <w:vAlign w:val="center"/>
            <w:hideMark/>
          </w:tcPr>
          <w:p w:rsidR="00695EC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790" w:type="dxa"/>
            <w:tcBorders>
              <w:top w:val="nil"/>
              <w:left w:val="nil"/>
              <w:bottom w:val="single" w:sz="8" w:space="0" w:color="BFBFBF"/>
              <w:right w:val="single" w:sz="4" w:space="0" w:color="auto"/>
            </w:tcBorders>
            <w:shd w:val="clear" w:color="auto" w:fill="auto"/>
            <w:noWrap/>
            <w:vAlign w:val="center"/>
            <w:hideMark/>
          </w:tcPr>
          <w:p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rsidR="00695EC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9D297D" w:rsidRPr="009D297D" w:rsidTr="009D297D">
        <w:trPr>
          <w:trHeight w:val="315"/>
        </w:trPr>
        <w:tc>
          <w:tcPr>
            <w:tcW w:w="1815" w:type="dxa"/>
            <w:tcBorders>
              <w:top w:val="nil"/>
              <w:left w:val="single" w:sz="8" w:space="0" w:color="auto"/>
              <w:bottom w:val="single" w:sz="12" w:space="0" w:color="000000"/>
              <w:right w:val="single" w:sz="8" w:space="0" w:color="auto"/>
            </w:tcBorders>
            <w:shd w:val="clear" w:color="auto" w:fill="auto"/>
            <w:noWrap/>
            <w:vAlign w:val="center"/>
          </w:tcPr>
          <w:p w:rsidR="009D297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2250" w:type="dxa"/>
            <w:tcBorders>
              <w:top w:val="nil"/>
              <w:left w:val="nil"/>
              <w:bottom w:val="single" w:sz="12" w:space="0" w:color="000000"/>
              <w:right w:val="single" w:sz="12" w:space="0" w:color="auto"/>
            </w:tcBorders>
            <w:shd w:val="clear" w:color="auto" w:fill="auto"/>
            <w:noWrap/>
            <w:vAlign w:val="center"/>
          </w:tcPr>
          <w:p w:rsidR="009D297D" w:rsidRPr="009D297D" w:rsidRDefault="009D297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790" w:type="dxa"/>
            <w:tcBorders>
              <w:top w:val="nil"/>
              <w:left w:val="nil"/>
              <w:bottom w:val="single" w:sz="12" w:space="0" w:color="000000"/>
              <w:right w:val="single" w:sz="4" w:space="0" w:color="auto"/>
            </w:tcBorders>
            <w:shd w:val="clear" w:color="auto" w:fill="auto"/>
            <w:noWrap/>
            <w:vAlign w:val="center"/>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12" w:space="0" w:color="000000"/>
              <w:right w:val="single" w:sz="8" w:space="0" w:color="000000"/>
            </w:tcBorders>
            <w:shd w:val="clear" w:color="auto" w:fill="auto"/>
            <w:noWrap/>
            <w:vAlign w:val="center"/>
          </w:tcPr>
          <w:p w:rsidR="009D297D" w:rsidRPr="009D297D" w:rsidRDefault="009D297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9D297D" w:rsidRPr="009D297D" w:rsidTr="009D297D">
        <w:trPr>
          <w:trHeight w:val="315"/>
        </w:trPr>
        <w:tc>
          <w:tcPr>
            <w:tcW w:w="1815" w:type="dxa"/>
            <w:tcBorders>
              <w:top w:val="single" w:sz="12" w:space="0" w:color="000000"/>
              <w:left w:val="single" w:sz="8" w:space="0" w:color="auto"/>
              <w:bottom w:val="single" w:sz="8" w:space="0" w:color="000000"/>
              <w:right w:val="single" w:sz="8" w:space="0" w:color="auto"/>
            </w:tcBorders>
            <w:shd w:val="clear" w:color="auto" w:fill="D9D9D9" w:themeFill="background1" w:themeFillShade="D9"/>
            <w:noWrap/>
            <w:vAlign w:val="center"/>
          </w:tcPr>
          <w:p w:rsidR="009D297D" w:rsidRPr="009D297D" w:rsidRDefault="009D297D" w:rsidP="009D297D">
            <w:pPr>
              <w:spacing w:after="0"/>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Total</w:t>
            </w:r>
          </w:p>
        </w:tc>
        <w:tc>
          <w:tcPr>
            <w:tcW w:w="2250" w:type="dxa"/>
            <w:tcBorders>
              <w:top w:val="single" w:sz="12" w:space="0" w:color="000000"/>
              <w:left w:val="nil"/>
              <w:bottom w:val="single" w:sz="8" w:space="0" w:color="000000"/>
              <w:right w:val="single" w:sz="12" w:space="0" w:color="auto"/>
            </w:tcBorders>
            <w:shd w:val="clear" w:color="auto" w:fill="D9D9D9" w:themeFill="background1" w:themeFillShade="D9"/>
            <w:noWrap/>
            <w:vAlign w:val="center"/>
          </w:tcPr>
          <w:p w:rsidR="009D297D" w:rsidRPr="009D297D" w:rsidRDefault="00695ECD" w:rsidP="009D297D">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27,416</w:t>
            </w:r>
          </w:p>
        </w:tc>
        <w:tc>
          <w:tcPr>
            <w:tcW w:w="2790" w:type="dxa"/>
            <w:tcBorders>
              <w:top w:val="single" w:sz="12" w:space="0" w:color="000000"/>
              <w:left w:val="nil"/>
              <w:bottom w:val="single" w:sz="8" w:space="0" w:color="000000"/>
              <w:right w:val="single" w:sz="4" w:space="0" w:color="auto"/>
            </w:tcBorders>
            <w:shd w:val="clear" w:color="auto" w:fill="D9D9D9" w:themeFill="background1" w:themeFillShade="D9"/>
            <w:noWrap/>
            <w:vAlign w:val="center"/>
          </w:tcPr>
          <w:p w:rsidR="009D297D" w:rsidRPr="009D297D" w:rsidRDefault="00695ECD" w:rsidP="009D297D">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6,333</w:t>
            </w:r>
          </w:p>
        </w:tc>
        <w:tc>
          <w:tcPr>
            <w:tcW w:w="2610" w:type="dxa"/>
            <w:tcBorders>
              <w:top w:val="single" w:sz="12" w:space="0" w:color="000000"/>
              <w:left w:val="nil"/>
              <w:bottom w:val="single" w:sz="8" w:space="0" w:color="000000"/>
              <w:right w:val="single" w:sz="8" w:space="0" w:color="000000"/>
            </w:tcBorders>
            <w:shd w:val="clear" w:color="auto" w:fill="D9D9D9" w:themeFill="background1" w:themeFillShade="D9"/>
            <w:noWrap/>
            <w:vAlign w:val="center"/>
          </w:tcPr>
          <w:p w:rsidR="009D297D" w:rsidRPr="009D297D" w:rsidRDefault="00695ECD" w:rsidP="009D297D">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21,083</w:t>
            </w:r>
          </w:p>
        </w:tc>
      </w:tr>
    </w:tbl>
    <w:p w:rsidR="00386604" w:rsidRDefault="00386604" w:rsidP="009D297D">
      <w:pPr>
        <w:spacing w:after="0"/>
        <w:rPr>
          <w:rFonts w:ascii="Times New Roman" w:hAnsi="Times New Roman" w:cs="Times New Roman"/>
          <w:sz w:val="24"/>
        </w:rPr>
      </w:pPr>
    </w:p>
    <w:p w:rsidR="009D297D" w:rsidRPr="005C0C22" w:rsidRDefault="009D297D" w:rsidP="009D297D">
      <w:pPr>
        <w:spacing w:after="0"/>
        <w:rPr>
          <w:rFonts w:ascii="Times New Roman" w:hAnsi="Times New Roman" w:cs="Times New Roman"/>
          <w:sz w:val="24"/>
        </w:rPr>
      </w:pPr>
      <w:r w:rsidRPr="005C0C22">
        <w:rPr>
          <w:rFonts w:ascii="Times New Roman" w:hAnsi="Times New Roman" w:cs="Times New Roman"/>
          <w:sz w:val="24"/>
        </w:rPr>
        <w:lastRenderedPageBreak/>
        <w:t xml:space="preserve">In 2014, the Board of Elementary and Secondary Education adopted regulations requiring charter schools to refresh their waitlists every year, based on the most recent application cycle. These regulations, however, allowed schools to keep students on their waitlists who submitted applications before March 31, 2014. As shown in </w:t>
      </w:r>
      <w:r w:rsidR="000B31B1" w:rsidRPr="005C0C22">
        <w:rPr>
          <w:rFonts w:ascii="Times New Roman" w:hAnsi="Times New Roman" w:cs="Times New Roman"/>
          <w:sz w:val="24"/>
        </w:rPr>
        <w:t>Figure 2</w:t>
      </w:r>
      <w:r w:rsidRPr="005C0C22">
        <w:rPr>
          <w:rFonts w:ascii="Times New Roman" w:hAnsi="Times New Roman" w:cs="Times New Roman"/>
          <w:sz w:val="24"/>
        </w:rPr>
        <w:t xml:space="preserve">, </w:t>
      </w:r>
      <w:r w:rsidR="005C0C22" w:rsidRPr="005C0C22">
        <w:rPr>
          <w:rFonts w:ascii="Times New Roman" w:hAnsi="Times New Roman" w:cs="Times New Roman"/>
          <w:sz w:val="24"/>
        </w:rPr>
        <w:t>8</w:t>
      </w:r>
      <w:r w:rsidRPr="005C0C22">
        <w:rPr>
          <w:rFonts w:ascii="Times New Roman" w:hAnsi="Times New Roman" w:cs="Times New Roman"/>
          <w:sz w:val="24"/>
        </w:rPr>
        <w:t xml:space="preserve"> schools continue to include such students from prior years on their active waitlists.</w:t>
      </w:r>
      <w:r w:rsidR="000B31B1" w:rsidRPr="005C0C22">
        <w:rPr>
          <w:rFonts w:ascii="Times New Roman" w:hAnsi="Times New Roman" w:cs="Times New Roman"/>
          <w:sz w:val="24"/>
        </w:rPr>
        <w:t xml:space="preserve"> The table below (Fig</w:t>
      </w:r>
      <w:r w:rsidR="005C0C22" w:rsidRPr="005C0C22">
        <w:rPr>
          <w:rFonts w:ascii="Times New Roman" w:hAnsi="Times New Roman" w:cs="Times New Roman"/>
          <w:sz w:val="24"/>
        </w:rPr>
        <w:t>ure</w:t>
      </w:r>
      <w:r w:rsidR="000B31B1" w:rsidRPr="005C0C22">
        <w:rPr>
          <w:rFonts w:ascii="Times New Roman" w:hAnsi="Times New Roman" w:cs="Times New Roman"/>
          <w:sz w:val="24"/>
        </w:rPr>
        <w:t xml:space="preserve"> 2) also identifies charter schools that have held subsequent lotteries and the number of students who were added to these school waitlists. </w:t>
      </w:r>
    </w:p>
    <w:p w:rsidR="009D297D" w:rsidRDefault="009D297D" w:rsidP="009D297D">
      <w:pPr>
        <w:spacing w:after="0"/>
        <w:rPr>
          <w:rFonts w:ascii="Times New Roman" w:hAnsi="Times New Roman" w:cs="Times New Roman"/>
          <w:sz w:val="24"/>
        </w:rPr>
      </w:pPr>
    </w:p>
    <w:p w:rsidR="000B31B1" w:rsidRPr="000B31B1" w:rsidRDefault="000B31B1" w:rsidP="009D297D">
      <w:pPr>
        <w:spacing w:after="0"/>
        <w:rPr>
          <w:rFonts w:ascii="Times New Roman" w:hAnsi="Times New Roman" w:cs="Times New Roman"/>
        </w:rPr>
      </w:pPr>
      <w:r w:rsidRPr="000B31B1">
        <w:rPr>
          <w:rFonts w:ascii="Times New Roman" w:hAnsi="Times New Roman" w:cs="Times New Roman"/>
          <w:b/>
        </w:rPr>
        <w:t xml:space="preserve">Figure 2. </w:t>
      </w:r>
      <w:r w:rsidRPr="000B31B1">
        <w:rPr>
          <w:rFonts w:ascii="Times New Roman" w:hAnsi="Times New Roman" w:cs="Times New Roman"/>
        </w:rPr>
        <w:t>Total Number of Applications Reported on Charter School Waitlists</w:t>
      </w:r>
    </w:p>
    <w:tbl>
      <w:tblPr>
        <w:tblW w:w="10345" w:type="dxa"/>
        <w:tblInd w:w="-432" w:type="dxa"/>
        <w:tblLook w:val="04A0" w:firstRow="1" w:lastRow="0" w:firstColumn="1" w:lastColumn="0" w:noHBand="0" w:noVBand="1"/>
        <w:tblDescription w:val="Figure 2. Total Number of Applications Reported on Charter School Waitlists"/>
      </w:tblPr>
      <w:tblGrid>
        <w:gridCol w:w="2070"/>
        <w:gridCol w:w="693"/>
        <w:gridCol w:w="1231"/>
        <w:gridCol w:w="1231"/>
        <w:gridCol w:w="1260"/>
        <w:gridCol w:w="1345"/>
        <w:gridCol w:w="1260"/>
        <w:gridCol w:w="1255"/>
      </w:tblGrid>
      <w:tr w:rsidR="00457C3F" w:rsidRPr="00457C3F" w:rsidTr="00457C3F">
        <w:trPr>
          <w:trHeight w:val="1155"/>
        </w:trPr>
        <w:tc>
          <w:tcPr>
            <w:tcW w:w="2070" w:type="dxa"/>
            <w:tcBorders>
              <w:top w:val="single" w:sz="4" w:space="0" w:color="auto"/>
              <w:left w:val="single" w:sz="4" w:space="0" w:color="auto"/>
              <w:bottom w:val="single" w:sz="8" w:space="0" w:color="auto"/>
              <w:right w:val="nil"/>
            </w:tcBorders>
            <w:shd w:val="clear" w:color="000000" w:fill="B8CCE4"/>
            <w:noWrap/>
            <w:vAlign w:val="bottom"/>
            <w:hideMark/>
          </w:tcPr>
          <w:p w:rsidR="00457C3F" w:rsidRPr="00457C3F" w:rsidRDefault="00457C3F" w:rsidP="00457C3F">
            <w:pPr>
              <w:spacing w:after="0"/>
              <w:rPr>
                <w:rFonts w:ascii="Times New Roman" w:eastAsia="Times New Roman" w:hAnsi="Times New Roman" w:cs="Times New Roman"/>
                <w:b/>
                <w:bCs/>
                <w:color w:val="000000"/>
              </w:rPr>
            </w:pPr>
            <w:r w:rsidRPr="00457C3F">
              <w:rPr>
                <w:rFonts w:ascii="Times New Roman" w:eastAsia="Times New Roman" w:hAnsi="Times New Roman" w:cs="Times New Roman"/>
                <w:b/>
                <w:bCs/>
                <w:color w:val="000000"/>
              </w:rPr>
              <w:t>School Name</w:t>
            </w:r>
          </w:p>
        </w:tc>
        <w:tc>
          <w:tcPr>
            <w:tcW w:w="693" w:type="dxa"/>
            <w:tcBorders>
              <w:top w:val="single" w:sz="4" w:space="0" w:color="auto"/>
              <w:left w:val="nil"/>
              <w:bottom w:val="single" w:sz="8" w:space="0" w:color="auto"/>
              <w:right w:val="nil"/>
            </w:tcBorders>
            <w:shd w:val="clear" w:color="000000" w:fill="B8CCE4"/>
            <w:noWrap/>
            <w:vAlign w:val="bottom"/>
            <w:hideMark/>
          </w:tcPr>
          <w:p w:rsidR="00457C3F" w:rsidRPr="00457C3F" w:rsidRDefault="00457C3F" w:rsidP="00457C3F">
            <w:pPr>
              <w:spacing w:after="0"/>
              <w:rPr>
                <w:rFonts w:ascii="Times New Roman" w:eastAsia="Times New Roman" w:hAnsi="Times New Roman" w:cs="Times New Roman"/>
                <w:b/>
                <w:bCs/>
                <w:color w:val="000000"/>
              </w:rPr>
            </w:pPr>
            <w:r w:rsidRPr="00457C3F">
              <w:rPr>
                <w:rFonts w:ascii="Times New Roman" w:eastAsia="Times New Roman" w:hAnsi="Times New Roman" w:cs="Times New Roman"/>
                <w:b/>
                <w:bCs/>
                <w:color w:val="000000"/>
              </w:rPr>
              <w:t>Type</w:t>
            </w:r>
          </w:p>
        </w:tc>
        <w:tc>
          <w:tcPr>
            <w:tcW w:w="1231" w:type="dxa"/>
            <w:tcBorders>
              <w:top w:val="single" w:sz="4" w:space="0" w:color="auto"/>
              <w:left w:val="single" w:sz="8" w:space="0" w:color="auto"/>
              <w:bottom w:val="single" w:sz="8" w:space="0" w:color="auto"/>
              <w:right w:val="nil"/>
            </w:tcBorders>
            <w:shd w:val="clear" w:color="000000" w:fill="B8CCE4"/>
            <w:vAlign w:val="bottom"/>
            <w:hideMark/>
          </w:tcPr>
          <w:p w:rsidR="00457C3F" w:rsidRPr="00457C3F" w:rsidRDefault="00457C3F" w:rsidP="00457C3F">
            <w:pPr>
              <w:spacing w:after="0"/>
              <w:jc w:val="center"/>
              <w:rPr>
                <w:rFonts w:ascii="Times New Roman" w:eastAsia="Times New Roman" w:hAnsi="Times New Roman" w:cs="Times New Roman"/>
                <w:b/>
                <w:bCs/>
                <w:color w:val="000000"/>
              </w:rPr>
            </w:pPr>
            <w:r w:rsidRPr="00457C3F">
              <w:rPr>
                <w:rFonts w:ascii="Times New Roman" w:eastAsia="Times New Roman" w:hAnsi="Times New Roman" w:cs="Times New Roman"/>
                <w:b/>
                <w:bCs/>
                <w:color w:val="000000"/>
              </w:rPr>
              <w:t xml:space="preserve">Total Number of Applicants Reported on </w:t>
            </w:r>
            <w:r w:rsidRPr="00457C3F">
              <w:rPr>
                <w:rFonts w:ascii="Times New Roman" w:eastAsia="Times New Roman" w:hAnsi="Times New Roman" w:cs="Times New Roman"/>
                <w:b/>
                <w:bCs/>
                <w:i/>
                <w:iCs/>
                <w:color w:val="000000"/>
              </w:rPr>
              <w:t>Initial</w:t>
            </w:r>
            <w:r w:rsidRPr="00457C3F">
              <w:rPr>
                <w:rFonts w:ascii="Times New Roman" w:eastAsia="Times New Roman" w:hAnsi="Times New Roman" w:cs="Times New Roman"/>
                <w:b/>
                <w:bCs/>
                <w:color w:val="000000"/>
              </w:rPr>
              <w:t xml:space="preserve"> Waitlists </w:t>
            </w:r>
            <w:r w:rsidRPr="00457C3F">
              <w:rPr>
                <w:rFonts w:ascii="Times New Roman" w:eastAsia="Times New Roman" w:hAnsi="Times New Roman" w:cs="Times New Roman"/>
                <w:b/>
                <w:bCs/>
                <w:color w:val="000000"/>
              </w:rPr>
              <w:br/>
              <w:t>as of March 15, 2017</w:t>
            </w:r>
          </w:p>
        </w:tc>
        <w:tc>
          <w:tcPr>
            <w:tcW w:w="1231" w:type="dxa"/>
            <w:tcBorders>
              <w:top w:val="single" w:sz="4" w:space="0" w:color="auto"/>
              <w:left w:val="single" w:sz="4" w:space="0" w:color="auto"/>
              <w:bottom w:val="single" w:sz="8" w:space="0" w:color="auto"/>
              <w:right w:val="single" w:sz="8" w:space="0" w:color="auto"/>
            </w:tcBorders>
            <w:shd w:val="clear" w:color="000000" w:fill="F2DDDC"/>
            <w:vAlign w:val="bottom"/>
            <w:hideMark/>
          </w:tcPr>
          <w:p w:rsidR="00457C3F" w:rsidRPr="00457C3F" w:rsidRDefault="00457C3F" w:rsidP="00457C3F">
            <w:pPr>
              <w:spacing w:after="0"/>
              <w:jc w:val="center"/>
              <w:rPr>
                <w:rFonts w:ascii="Times New Roman" w:eastAsia="Times New Roman" w:hAnsi="Times New Roman" w:cs="Times New Roman"/>
                <w:b/>
                <w:bCs/>
                <w:color w:val="000000"/>
              </w:rPr>
            </w:pPr>
            <w:r w:rsidRPr="00457C3F">
              <w:rPr>
                <w:rFonts w:ascii="Times New Roman" w:eastAsia="Times New Roman" w:hAnsi="Times New Roman" w:cs="Times New Roman"/>
                <w:b/>
                <w:bCs/>
                <w:color w:val="000000"/>
              </w:rPr>
              <w:t xml:space="preserve">Applicants Reported on </w:t>
            </w:r>
            <w:r w:rsidRPr="00457C3F">
              <w:rPr>
                <w:rFonts w:ascii="Times New Roman" w:eastAsia="Times New Roman" w:hAnsi="Times New Roman" w:cs="Times New Roman"/>
                <w:b/>
                <w:bCs/>
                <w:i/>
                <w:iCs/>
                <w:color w:val="000000"/>
              </w:rPr>
              <w:t xml:space="preserve">Initial </w:t>
            </w:r>
            <w:r w:rsidRPr="00457C3F">
              <w:rPr>
                <w:rFonts w:ascii="Times New Roman" w:eastAsia="Times New Roman" w:hAnsi="Times New Roman" w:cs="Times New Roman"/>
                <w:b/>
                <w:bCs/>
                <w:color w:val="000000"/>
              </w:rPr>
              <w:t xml:space="preserve">Waitlists </w:t>
            </w:r>
            <w:r w:rsidRPr="00457C3F">
              <w:rPr>
                <w:rFonts w:ascii="Times New Roman" w:eastAsia="Times New Roman" w:hAnsi="Times New Roman" w:cs="Times New Roman"/>
                <w:b/>
                <w:bCs/>
                <w:color w:val="000000"/>
              </w:rPr>
              <w:br/>
              <w:t>that were Removed</w:t>
            </w:r>
            <w:r w:rsidRPr="00457C3F">
              <w:rPr>
                <w:rFonts w:ascii="Times New Roman" w:eastAsia="Times New Roman" w:hAnsi="Times New Roman" w:cs="Times New Roman"/>
                <w:b/>
                <w:bCs/>
                <w:color w:val="000000"/>
              </w:rPr>
              <w:br/>
              <w:t xml:space="preserve"> as of  October 1, 2017</w:t>
            </w:r>
          </w:p>
        </w:tc>
        <w:tc>
          <w:tcPr>
            <w:tcW w:w="1260" w:type="dxa"/>
            <w:tcBorders>
              <w:top w:val="single" w:sz="4" w:space="0" w:color="auto"/>
              <w:left w:val="single" w:sz="4" w:space="0" w:color="auto"/>
              <w:bottom w:val="single" w:sz="8" w:space="0" w:color="auto"/>
              <w:right w:val="single" w:sz="4" w:space="0" w:color="auto"/>
            </w:tcBorders>
            <w:shd w:val="clear" w:color="000000" w:fill="EAF1DD"/>
            <w:vAlign w:val="bottom"/>
            <w:hideMark/>
          </w:tcPr>
          <w:p w:rsidR="00457C3F" w:rsidRPr="00457C3F" w:rsidRDefault="00457C3F" w:rsidP="00457C3F">
            <w:pPr>
              <w:spacing w:after="0"/>
              <w:jc w:val="center"/>
              <w:rPr>
                <w:rFonts w:ascii="Times New Roman" w:eastAsia="Times New Roman" w:hAnsi="Times New Roman" w:cs="Times New Roman"/>
                <w:b/>
                <w:bCs/>
                <w:color w:val="000000"/>
              </w:rPr>
            </w:pPr>
            <w:r w:rsidRPr="00457C3F">
              <w:rPr>
                <w:rFonts w:ascii="Times New Roman" w:eastAsia="Times New Roman" w:hAnsi="Times New Roman" w:cs="Times New Roman"/>
                <w:b/>
                <w:bCs/>
                <w:color w:val="000000"/>
              </w:rPr>
              <w:t xml:space="preserve">Remaining Applicants that </w:t>
            </w:r>
            <w:r w:rsidRPr="00457C3F">
              <w:rPr>
                <w:rFonts w:ascii="Times New Roman" w:eastAsia="Times New Roman" w:hAnsi="Times New Roman" w:cs="Times New Roman"/>
                <w:b/>
                <w:bCs/>
                <w:color w:val="000000"/>
              </w:rPr>
              <w:br/>
              <w:t xml:space="preserve">were added to Waitlists </w:t>
            </w:r>
            <w:r w:rsidRPr="00457C3F">
              <w:rPr>
                <w:rFonts w:ascii="Times New Roman" w:eastAsia="Times New Roman" w:hAnsi="Times New Roman" w:cs="Times New Roman"/>
                <w:b/>
                <w:bCs/>
                <w:color w:val="000000"/>
              </w:rPr>
              <w:br/>
              <w:t xml:space="preserve">prior to March 31, 2014 </w:t>
            </w:r>
            <w:r w:rsidRPr="00457C3F">
              <w:rPr>
                <w:rFonts w:ascii="Times New Roman" w:eastAsia="Times New Roman" w:hAnsi="Times New Roman" w:cs="Times New Roman"/>
                <w:b/>
                <w:bCs/>
                <w:color w:val="000000"/>
              </w:rPr>
              <w:br/>
              <w:t>as of October 1, 2017</w:t>
            </w:r>
          </w:p>
        </w:tc>
        <w:tc>
          <w:tcPr>
            <w:tcW w:w="1345" w:type="dxa"/>
            <w:tcBorders>
              <w:top w:val="single" w:sz="4" w:space="0" w:color="auto"/>
              <w:left w:val="nil"/>
              <w:bottom w:val="single" w:sz="8" w:space="0" w:color="auto"/>
              <w:right w:val="nil"/>
            </w:tcBorders>
            <w:shd w:val="clear" w:color="000000" w:fill="EAF1DD"/>
            <w:vAlign w:val="bottom"/>
            <w:hideMark/>
          </w:tcPr>
          <w:p w:rsidR="00457C3F" w:rsidRPr="00457C3F" w:rsidRDefault="00457C3F" w:rsidP="00457C3F">
            <w:pPr>
              <w:spacing w:after="0"/>
              <w:jc w:val="center"/>
              <w:rPr>
                <w:rFonts w:ascii="Times New Roman" w:eastAsia="Times New Roman" w:hAnsi="Times New Roman" w:cs="Times New Roman"/>
                <w:b/>
                <w:bCs/>
                <w:color w:val="000000"/>
              </w:rPr>
            </w:pPr>
            <w:r w:rsidRPr="00457C3F">
              <w:rPr>
                <w:rFonts w:ascii="Times New Roman" w:eastAsia="Times New Roman" w:hAnsi="Times New Roman" w:cs="Times New Roman"/>
                <w:b/>
                <w:bCs/>
                <w:color w:val="000000"/>
              </w:rPr>
              <w:t xml:space="preserve">Remaining Applicants that </w:t>
            </w:r>
            <w:r w:rsidRPr="00457C3F">
              <w:rPr>
                <w:rFonts w:ascii="Times New Roman" w:eastAsia="Times New Roman" w:hAnsi="Times New Roman" w:cs="Times New Roman"/>
                <w:b/>
                <w:bCs/>
                <w:color w:val="000000"/>
              </w:rPr>
              <w:br/>
              <w:t xml:space="preserve">were added to Waitlists </w:t>
            </w:r>
            <w:r w:rsidRPr="00457C3F">
              <w:rPr>
                <w:rFonts w:ascii="Times New Roman" w:eastAsia="Times New Roman" w:hAnsi="Times New Roman" w:cs="Times New Roman"/>
                <w:b/>
                <w:bCs/>
                <w:color w:val="000000"/>
              </w:rPr>
              <w:br/>
              <w:t>by March 15, 2017</w:t>
            </w:r>
            <w:r w:rsidRPr="00457C3F">
              <w:rPr>
                <w:rFonts w:ascii="Times New Roman" w:eastAsia="Times New Roman" w:hAnsi="Times New Roman" w:cs="Times New Roman"/>
                <w:b/>
                <w:bCs/>
                <w:color w:val="000000"/>
              </w:rPr>
              <w:br/>
              <w:t>as of October 1, 2017</w:t>
            </w:r>
          </w:p>
        </w:tc>
        <w:tc>
          <w:tcPr>
            <w:tcW w:w="1260" w:type="dxa"/>
            <w:tcBorders>
              <w:top w:val="single" w:sz="4" w:space="0" w:color="auto"/>
              <w:left w:val="single" w:sz="4" w:space="0" w:color="auto"/>
              <w:bottom w:val="single" w:sz="8" w:space="0" w:color="auto"/>
              <w:right w:val="single" w:sz="8" w:space="0" w:color="auto"/>
            </w:tcBorders>
            <w:shd w:val="clear" w:color="000000" w:fill="EAF1DD"/>
            <w:vAlign w:val="bottom"/>
            <w:hideMark/>
          </w:tcPr>
          <w:p w:rsidR="00457C3F" w:rsidRPr="00457C3F" w:rsidRDefault="00457C3F" w:rsidP="00457C3F">
            <w:pPr>
              <w:spacing w:after="0"/>
              <w:jc w:val="center"/>
              <w:rPr>
                <w:rFonts w:ascii="Times New Roman" w:eastAsia="Times New Roman" w:hAnsi="Times New Roman" w:cs="Times New Roman"/>
                <w:b/>
                <w:bCs/>
                <w:color w:val="000000"/>
              </w:rPr>
            </w:pPr>
            <w:r w:rsidRPr="00457C3F">
              <w:rPr>
                <w:rFonts w:ascii="Times New Roman" w:eastAsia="Times New Roman" w:hAnsi="Times New Roman" w:cs="Times New Roman"/>
                <w:b/>
                <w:bCs/>
                <w:color w:val="000000"/>
              </w:rPr>
              <w:t xml:space="preserve">Applicants Added to Waitlists after </w:t>
            </w:r>
            <w:r w:rsidRPr="00457C3F">
              <w:rPr>
                <w:rFonts w:ascii="Times New Roman" w:eastAsia="Times New Roman" w:hAnsi="Times New Roman" w:cs="Times New Roman"/>
                <w:b/>
                <w:bCs/>
                <w:color w:val="000000"/>
              </w:rPr>
              <w:br/>
              <w:t>March 15, 2017</w:t>
            </w:r>
            <w:r w:rsidRPr="00457C3F">
              <w:rPr>
                <w:rFonts w:ascii="Times New Roman" w:eastAsia="Times New Roman" w:hAnsi="Times New Roman" w:cs="Times New Roman"/>
                <w:b/>
                <w:bCs/>
                <w:color w:val="000000"/>
              </w:rPr>
              <w:br/>
              <w:t>as of October 1, 2017</w:t>
            </w:r>
          </w:p>
        </w:tc>
        <w:tc>
          <w:tcPr>
            <w:tcW w:w="1255" w:type="dxa"/>
            <w:tcBorders>
              <w:top w:val="single" w:sz="4" w:space="0" w:color="auto"/>
              <w:left w:val="nil"/>
              <w:bottom w:val="single" w:sz="8" w:space="0" w:color="auto"/>
              <w:right w:val="single" w:sz="8" w:space="0" w:color="auto"/>
            </w:tcBorders>
            <w:shd w:val="clear" w:color="000000" w:fill="C2D69A"/>
            <w:vAlign w:val="bottom"/>
            <w:hideMark/>
          </w:tcPr>
          <w:p w:rsidR="00457C3F" w:rsidRPr="00457C3F" w:rsidRDefault="00457C3F" w:rsidP="00457C3F">
            <w:pPr>
              <w:spacing w:after="0"/>
              <w:jc w:val="center"/>
              <w:rPr>
                <w:rFonts w:ascii="Times New Roman" w:eastAsia="Times New Roman" w:hAnsi="Times New Roman" w:cs="Times New Roman"/>
                <w:b/>
                <w:bCs/>
                <w:color w:val="000000"/>
              </w:rPr>
            </w:pPr>
            <w:r w:rsidRPr="00457C3F">
              <w:rPr>
                <w:rFonts w:ascii="Times New Roman" w:eastAsia="Times New Roman" w:hAnsi="Times New Roman" w:cs="Times New Roman"/>
                <w:b/>
                <w:bCs/>
                <w:color w:val="000000"/>
              </w:rPr>
              <w:t xml:space="preserve">Total Number of Applicants Reported on </w:t>
            </w:r>
            <w:r w:rsidRPr="00457C3F">
              <w:rPr>
                <w:rFonts w:ascii="Times New Roman" w:eastAsia="Times New Roman" w:hAnsi="Times New Roman" w:cs="Times New Roman"/>
                <w:b/>
                <w:bCs/>
                <w:i/>
                <w:iCs/>
                <w:color w:val="000000"/>
              </w:rPr>
              <w:t>Updated</w:t>
            </w:r>
            <w:r w:rsidRPr="00457C3F">
              <w:rPr>
                <w:rFonts w:ascii="Times New Roman" w:eastAsia="Times New Roman" w:hAnsi="Times New Roman" w:cs="Times New Roman"/>
                <w:b/>
                <w:bCs/>
                <w:color w:val="000000"/>
              </w:rPr>
              <w:t xml:space="preserve"> Waitlists </w:t>
            </w:r>
            <w:r w:rsidRPr="00457C3F">
              <w:rPr>
                <w:rFonts w:ascii="Times New Roman" w:eastAsia="Times New Roman" w:hAnsi="Times New Roman" w:cs="Times New Roman"/>
                <w:b/>
                <w:bCs/>
                <w:color w:val="000000"/>
              </w:rPr>
              <w:br/>
              <w:t>as of October 1, 2017</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Abby Kelley Foster Charter Public School</w:t>
            </w:r>
          </w:p>
        </w:tc>
        <w:tc>
          <w:tcPr>
            <w:tcW w:w="693" w:type="dxa"/>
            <w:tcBorders>
              <w:top w:val="single" w:sz="4" w:space="0" w:color="C0C0C0"/>
              <w:left w:val="nil"/>
              <w:bottom w:val="single" w:sz="4" w:space="0" w:color="C0C0C0"/>
              <w:right w:val="nil"/>
            </w:tcBorders>
            <w:shd w:val="clear" w:color="auto" w:fill="auto"/>
            <w:vAlign w:val="bottom"/>
            <w:hideMark/>
          </w:tcPr>
          <w:p w:rsidR="00457C3F" w:rsidRPr="00457C3F" w:rsidRDefault="00457C3F" w:rsidP="00457C3F">
            <w:pPr>
              <w:spacing w:after="0"/>
              <w:ind w:leftChars="-8" w:left="-18"/>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659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114</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545</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545</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Academy Of the Pacific Rim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1,329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351</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978</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978</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Advanced Math and Science Academy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537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66</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471</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471</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Alma del Mar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464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64</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400</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400</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Argosy Collegiate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241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164</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77</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105</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182</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Atlantis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431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140</w:t>
            </w:r>
          </w:p>
        </w:tc>
        <w:tc>
          <w:tcPr>
            <w:tcW w:w="1260"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36</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255</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123</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414</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Barnstable Community Horace Mann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Baystate Academy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309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121</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188</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188</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Benjamin Banneker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352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26</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326</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326</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Benjamin Franklin Classical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355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78</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277</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277</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Bentley Academy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23</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32</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32</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lastRenderedPageBreak/>
              <w:t>Boston Collegiate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1,797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287</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1,510</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1,510</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Boston Day and Evening Academy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49</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56</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62</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Boston Green Academy Horace Mann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269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19</w:t>
            </w:r>
          </w:p>
        </w:tc>
        <w:tc>
          <w:tcPr>
            <w:tcW w:w="1260"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250</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250</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Boston Preparatory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1,203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257</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946</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946</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Boston Renaissance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2,392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73</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2,319</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2,319</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Bridge Boston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1,322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58</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1,068</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196</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1,264</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Brooke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4,398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270</w:t>
            </w:r>
          </w:p>
        </w:tc>
        <w:tc>
          <w:tcPr>
            <w:tcW w:w="1260"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4,128</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4,128</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Cape Cod Lighthouse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236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39</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197</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197</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Christa McAuliffe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211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108</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103</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103</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City on a Hill Charter Public School Circuit Street</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319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319</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City on a Hill Charter Public School Dudley Square</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187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187</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City on a Hill Charter Public School New Bedford</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None initially reported</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None initially reported</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None initially reported</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Codman Academy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3,503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344</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3,159</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3,159</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Collegiate Charter School of Lowell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214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145</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69</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69</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Community Charter School of Cambridge</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63</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28</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91</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Community Day Charter Public School - Gateway</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713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11</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702</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702</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Community Day Charter Public School - Prospect</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712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21</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691</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691</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 xml:space="preserve">Community Day Charter Public </w:t>
            </w:r>
            <w:r w:rsidRPr="00457C3F">
              <w:rPr>
                <w:rFonts w:ascii="Times New Roman" w:eastAsia="Times New Roman" w:hAnsi="Times New Roman" w:cs="Times New Roman"/>
                <w:color w:val="000000"/>
              </w:rPr>
              <w:lastRenderedPageBreak/>
              <w:t>School - R Kingman Webster</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lastRenderedPageBreak/>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672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15</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657</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657</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lastRenderedPageBreak/>
              <w:t>Conservatory Lab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3,082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723</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2,359</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2,359</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Dudley Street Neighborhood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346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194</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152</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78</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230</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Edward M Kennedy Academy for Health Careers (Horace Mann)</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491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130</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361</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22</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383</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Excel Academy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1,491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712</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779</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779</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Four Rivers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90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21</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69</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69</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Foxborough Regional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2,104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1,032</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777</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295</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1,072</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Francis W Parker Charter Essential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199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75</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124</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124</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Global Learning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349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102</w:t>
            </w:r>
          </w:p>
        </w:tc>
        <w:tc>
          <w:tcPr>
            <w:tcW w:w="1260"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247</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247</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Hampden Charter School of Science East</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295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180</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115</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115</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Helen Y Davis Leadership Academy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210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20</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190</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80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270</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Hill View Montessori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203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31</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172</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172</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Hilltown Cooperative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261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34</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227</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227</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Holyoke Community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88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53</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35</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29</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64</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Innovation Academy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221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71</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150</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160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310</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KIPP Academy Boston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2,187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245</w:t>
            </w:r>
          </w:p>
        </w:tc>
        <w:tc>
          <w:tcPr>
            <w:tcW w:w="1260"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1,942</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1,942</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KIPP Academy Lynn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1,360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127</w:t>
            </w:r>
          </w:p>
        </w:tc>
        <w:tc>
          <w:tcPr>
            <w:tcW w:w="1260"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1,233</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1,233</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Lawrence Family Development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541</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38</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318</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185</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18</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521</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Libertas Academy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75</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75</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34</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34</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lastRenderedPageBreak/>
              <w:t>Lowell Community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302</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116</w:t>
            </w:r>
          </w:p>
        </w:tc>
        <w:tc>
          <w:tcPr>
            <w:tcW w:w="1260"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186</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186</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Marblehead Community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114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74</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40</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25</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65</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Martha's Vineyard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14</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Martin Luther King Jr Charter School of Excellence†</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186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99</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85</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55</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142</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MATCH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4,460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181</w:t>
            </w:r>
          </w:p>
        </w:tc>
        <w:tc>
          <w:tcPr>
            <w:tcW w:w="1260"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4,279</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4,279</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Mystic Valley Regional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3,078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339</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1,827</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912</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2,739</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Neighborhood House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3,697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909</w:t>
            </w:r>
          </w:p>
        </w:tc>
        <w:tc>
          <w:tcPr>
            <w:tcW w:w="1260"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2,788</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32</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2,820</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New Heights Charter School of Brockton</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134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134</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73</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207</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Old Sturbridge Academy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99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9</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90</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90</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Phoenix Academy Public Charter High School Chelsea*</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178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178</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Pioneer Charter School of Science</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1,136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159</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977</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218</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1,195</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Pioneer Charter School of Science II (PCSS-II)</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267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105</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162</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222</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Pioneer Valley Chinese Immersion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113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53</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60</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80</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Pioneer Valley Performing Arts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308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71</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237</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237</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Prospect Hill Academy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269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124</w:t>
            </w:r>
          </w:p>
        </w:tc>
        <w:tc>
          <w:tcPr>
            <w:tcW w:w="1260"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145</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54</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199</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Rising Tide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309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116</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193</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203</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River Valley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617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104</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339</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174</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513</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Roxbury Preparatory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856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800</w:t>
            </w:r>
          </w:p>
        </w:tc>
        <w:tc>
          <w:tcPr>
            <w:tcW w:w="1260"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56</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56</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Sabis International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2,446</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134</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1,974</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338</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2,312</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Salem Academy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197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23</w:t>
            </w:r>
          </w:p>
        </w:tc>
        <w:tc>
          <w:tcPr>
            <w:tcW w:w="1260"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174</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26</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200</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lastRenderedPageBreak/>
              <w:t>Seven Hills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343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63</w:t>
            </w:r>
          </w:p>
        </w:tc>
        <w:tc>
          <w:tcPr>
            <w:tcW w:w="1260"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280</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39</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319</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Silver Hill Horace Mann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127</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92</w:t>
            </w:r>
          </w:p>
        </w:tc>
        <w:tc>
          <w:tcPr>
            <w:tcW w:w="1260"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35</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35</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Sizer School: A North Central Charter Essential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63</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40</w:t>
            </w:r>
          </w:p>
        </w:tc>
        <w:tc>
          <w:tcPr>
            <w:tcW w:w="1260"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23</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24</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South Shore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928</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160</w:t>
            </w:r>
          </w:p>
        </w:tc>
        <w:tc>
          <w:tcPr>
            <w:tcW w:w="1260"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768</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775</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Springfield Preparatory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240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49</w:t>
            </w:r>
          </w:p>
        </w:tc>
        <w:tc>
          <w:tcPr>
            <w:tcW w:w="1260"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191</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191</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Sturgis Charter Public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550</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98</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452</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452</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UP Academy Charter School of Boston</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None initially reported</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None initially reported</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None initially reported</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UP Academy Charter School of Dorchester</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749</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81</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668</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8</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676</w:t>
            </w:r>
          </w:p>
        </w:tc>
      </w:tr>
      <w:tr w:rsidR="00457C3F" w:rsidRPr="00457C3F" w:rsidTr="00457C3F">
        <w:trPr>
          <w:trHeight w:val="315"/>
        </w:trPr>
        <w:tc>
          <w:tcPr>
            <w:tcW w:w="2070"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Veritas Preparatory Charter School</w:t>
            </w:r>
          </w:p>
        </w:tc>
        <w:tc>
          <w:tcPr>
            <w:tcW w:w="693" w:type="dxa"/>
            <w:tcBorders>
              <w:top w:val="nil"/>
              <w:left w:val="nil"/>
              <w:bottom w:val="single" w:sz="4" w:space="0" w:color="C0C0C0"/>
              <w:right w:val="nil"/>
            </w:tcBorders>
            <w:shd w:val="clear" w:color="auto" w:fill="auto"/>
            <w:vAlign w:val="bottom"/>
            <w:hideMark/>
          </w:tcPr>
          <w:p w:rsidR="00457C3F" w:rsidRPr="00457C3F" w:rsidRDefault="00457C3F" w:rsidP="00457C3F">
            <w:pPr>
              <w:spacing w:after="0"/>
              <w:rPr>
                <w:rFonts w:ascii="Times New Roman" w:eastAsia="Times New Roman" w:hAnsi="Times New Roman" w:cs="Times New Roman"/>
                <w:color w:val="000000"/>
              </w:rPr>
            </w:pPr>
            <w:r w:rsidRPr="00457C3F">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364</w:t>
            </w:r>
          </w:p>
        </w:tc>
        <w:tc>
          <w:tcPr>
            <w:tcW w:w="1231"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162</w:t>
            </w:r>
          </w:p>
        </w:tc>
        <w:tc>
          <w:tcPr>
            <w:tcW w:w="1260" w:type="dxa"/>
            <w:tcBorders>
              <w:top w:val="nil"/>
              <w:left w:val="nil"/>
              <w:bottom w:val="single" w:sz="4" w:space="0" w:color="C0C0C0"/>
              <w:right w:val="nil"/>
            </w:tcBorders>
            <w:shd w:val="clear" w:color="auto" w:fill="auto"/>
            <w:noWrap/>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345" w:type="dxa"/>
            <w:tcBorders>
              <w:top w:val="nil"/>
              <w:left w:val="single" w:sz="4" w:space="0" w:color="auto"/>
              <w:bottom w:val="single" w:sz="4" w:space="0" w:color="C0C0C0"/>
              <w:right w:val="nil"/>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202</w:t>
            </w:r>
          </w:p>
        </w:tc>
        <w:tc>
          <w:tcPr>
            <w:tcW w:w="1260" w:type="dxa"/>
            <w:tcBorders>
              <w:top w:val="nil"/>
              <w:left w:val="single" w:sz="4" w:space="0" w:color="auto"/>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255" w:type="dxa"/>
            <w:tcBorders>
              <w:top w:val="nil"/>
              <w:left w:val="nil"/>
              <w:bottom w:val="single" w:sz="4" w:space="0" w:color="C0C0C0"/>
              <w:right w:val="single" w:sz="8" w:space="0" w:color="auto"/>
            </w:tcBorders>
            <w:shd w:val="clear" w:color="auto" w:fill="auto"/>
            <w:vAlign w:val="bottom"/>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202</w:t>
            </w:r>
          </w:p>
        </w:tc>
      </w:tr>
      <w:tr w:rsidR="00457C3F" w:rsidRPr="00457C3F" w:rsidTr="00457C3F">
        <w:trPr>
          <w:trHeight w:val="390"/>
        </w:trPr>
        <w:tc>
          <w:tcPr>
            <w:tcW w:w="2070" w:type="dxa"/>
            <w:tcBorders>
              <w:top w:val="single" w:sz="8" w:space="0" w:color="auto"/>
              <w:left w:val="single" w:sz="4" w:space="0" w:color="auto"/>
              <w:bottom w:val="single" w:sz="4" w:space="0" w:color="auto"/>
              <w:right w:val="nil"/>
            </w:tcBorders>
            <w:shd w:val="clear" w:color="000000" w:fill="BFBFBF"/>
            <w:vAlign w:val="center"/>
            <w:hideMark/>
          </w:tcPr>
          <w:p w:rsidR="00457C3F" w:rsidRPr="00457C3F" w:rsidRDefault="00457C3F" w:rsidP="00457C3F">
            <w:pPr>
              <w:spacing w:after="0"/>
              <w:ind w:firstLineChars="100" w:firstLine="221"/>
              <w:jc w:val="right"/>
              <w:rPr>
                <w:rFonts w:ascii="Times New Roman" w:eastAsia="Times New Roman" w:hAnsi="Times New Roman" w:cs="Times New Roman"/>
                <w:b/>
                <w:bCs/>
                <w:color w:val="000000"/>
              </w:rPr>
            </w:pPr>
            <w:r w:rsidRPr="00457C3F">
              <w:rPr>
                <w:rFonts w:ascii="Times New Roman" w:eastAsia="Times New Roman" w:hAnsi="Times New Roman" w:cs="Times New Roman"/>
                <w:b/>
                <w:bCs/>
                <w:color w:val="000000"/>
              </w:rPr>
              <w:t>Commonwealth (CW) Subtotal</w:t>
            </w:r>
          </w:p>
        </w:tc>
        <w:tc>
          <w:tcPr>
            <w:tcW w:w="693" w:type="dxa"/>
            <w:tcBorders>
              <w:top w:val="single" w:sz="8" w:space="0" w:color="auto"/>
              <w:left w:val="nil"/>
              <w:bottom w:val="single" w:sz="4" w:space="0" w:color="auto"/>
              <w:right w:val="nil"/>
            </w:tcBorders>
            <w:shd w:val="clear" w:color="000000" w:fill="BFBFBF"/>
            <w:vAlign w:val="center"/>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231" w:type="dxa"/>
            <w:tcBorders>
              <w:top w:val="single" w:sz="8" w:space="0" w:color="auto"/>
              <w:left w:val="single" w:sz="8" w:space="0" w:color="auto"/>
              <w:bottom w:val="single" w:sz="4" w:space="0" w:color="auto"/>
              <w:right w:val="nil"/>
            </w:tcBorders>
            <w:shd w:val="clear" w:color="000000" w:fill="BFBFBF"/>
            <w:vAlign w:val="center"/>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56,649</w:t>
            </w:r>
          </w:p>
        </w:tc>
        <w:tc>
          <w:tcPr>
            <w:tcW w:w="1231" w:type="dxa"/>
            <w:tcBorders>
              <w:top w:val="single" w:sz="8" w:space="0" w:color="auto"/>
              <w:left w:val="single" w:sz="4" w:space="0" w:color="auto"/>
              <w:bottom w:val="single" w:sz="4" w:space="0" w:color="auto"/>
              <w:right w:val="single" w:sz="8" w:space="0" w:color="auto"/>
            </w:tcBorders>
            <w:shd w:val="clear" w:color="000000" w:fill="BFBFBF"/>
            <w:vAlign w:val="center"/>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10,978</w:t>
            </w:r>
          </w:p>
        </w:tc>
        <w:tc>
          <w:tcPr>
            <w:tcW w:w="1260" w:type="dxa"/>
            <w:tcBorders>
              <w:top w:val="single" w:sz="8" w:space="0" w:color="auto"/>
              <w:left w:val="nil"/>
              <w:bottom w:val="single" w:sz="4" w:space="0" w:color="auto"/>
              <w:right w:val="nil"/>
            </w:tcBorders>
            <w:shd w:val="clear" w:color="000000" w:fill="BFBFBF"/>
            <w:vAlign w:val="center"/>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6,341</w:t>
            </w:r>
          </w:p>
        </w:tc>
        <w:tc>
          <w:tcPr>
            <w:tcW w:w="1345" w:type="dxa"/>
            <w:tcBorders>
              <w:top w:val="single" w:sz="8" w:space="0" w:color="auto"/>
              <w:left w:val="single" w:sz="4" w:space="0" w:color="auto"/>
              <w:bottom w:val="single" w:sz="4" w:space="0" w:color="auto"/>
              <w:right w:val="nil"/>
            </w:tcBorders>
            <w:shd w:val="clear" w:color="000000" w:fill="BFBFBF"/>
            <w:vAlign w:val="center"/>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39,330</w:t>
            </w:r>
          </w:p>
        </w:tc>
        <w:tc>
          <w:tcPr>
            <w:tcW w:w="1260" w:type="dxa"/>
            <w:tcBorders>
              <w:top w:val="single" w:sz="8" w:space="0" w:color="auto"/>
              <w:left w:val="single" w:sz="4" w:space="0" w:color="auto"/>
              <w:bottom w:val="single" w:sz="4" w:space="0" w:color="auto"/>
              <w:right w:val="single" w:sz="8" w:space="0" w:color="auto"/>
            </w:tcBorders>
            <w:shd w:val="clear" w:color="000000" w:fill="BFBFBF"/>
            <w:vAlign w:val="center"/>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1,209</w:t>
            </w:r>
          </w:p>
        </w:tc>
        <w:tc>
          <w:tcPr>
            <w:tcW w:w="1255" w:type="dxa"/>
            <w:tcBorders>
              <w:top w:val="single" w:sz="8" w:space="0" w:color="auto"/>
              <w:left w:val="nil"/>
              <w:bottom w:val="single" w:sz="4" w:space="0" w:color="auto"/>
              <w:right w:val="single" w:sz="4" w:space="0" w:color="auto"/>
            </w:tcBorders>
            <w:shd w:val="clear" w:color="000000" w:fill="BFBFBF"/>
            <w:vAlign w:val="center"/>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46,880</w:t>
            </w:r>
          </w:p>
        </w:tc>
      </w:tr>
      <w:tr w:rsidR="00457C3F" w:rsidRPr="00457C3F" w:rsidTr="00457C3F">
        <w:trPr>
          <w:trHeight w:val="390"/>
        </w:trPr>
        <w:tc>
          <w:tcPr>
            <w:tcW w:w="2070" w:type="dxa"/>
            <w:tcBorders>
              <w:top w:val="nil"/>
              <w:left w:val="single" w:sz="4" w:space="0" w:color="auto"/>
              <w:bottom w:val="single" w:sz="8" w:space="0" w:color="auto"/>
              <w:right w:val="nil"/>
            </w:tcBorders>
            <w:shd w:val="clear" w:color="000000" w:fill="D8D8D8"/>
            <w:vAlign w:val="center"/>
            <w:hideMark/>
          </w:tcPr>
          <w:p w:rsidR="00457C3F" w:rsidRPr="00457C3F" w:rsidRDefault="00457C3F" w:rsidP="00457C3F">
            <w:pPr>
              <w:spacing w:after="0"/>
              <w:ind w:firstLineChars="100" w:firstLine="221"/>
              <w:jc w:val="right"/>
              <w:rPr>
                <w:rFonts w:ascii="Times New Roman" w:eastAsia="Times New Roman" w:hAnsi="Times New Roman" w:cs="Times New Roman"/>
                <w:b/>
                <w:bCs/>
                <w:color w:val="000000"/>
              </w:rPr>
            </w:pPr>
            <w:r w:rsidRPr="00457C3F">
              <w:rPr>
                <w:rFonts w:ascii="Times New Roman" w:eastAsia="Times New Roman" w:hAnsi="Times New Roman" w:cs="Times New Roman"/>
                <w:b/>
                <w:bCs/>
                <w:color w:val="000000"/>
              </w:rPr>
              <w:t>Horace Mann (HM) Subtotal</w:t>
            </w:r>
          </w:p>
        </w:tc>
        <w:tc>
          <w:tcPr>
            <w:tcW w:w="693" w:type="dxa"/>
            <w:tcBorders>
              <w:top w:val="nil"/>
              <w:left w:val="nil"/>
              <w:bottom w:val="single" w:sz="8" w:space="0" w:color="auto"/>
              <w:right w:val="single" w:sz="8" w:space="0" w:color="auto"/>
            </w:tcBorders>
            <w:shd w:val="clear" w:color="000000" w:fill="D8D8D8"/>
            <w:vAlign w:val="center"/>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 </w:t>
            </w:r>
          </w:p>
        </w:tc>
        <w:tc>
          <w:tcPr>
            <w:tcW w:w="1231" w:type="dxa"/>
            <w:tcBorders>
              <w:top w:val="nil"/>
              <w:left w:val="nil"/>
              <w:bottom w:val="single" w:sz="8" w:space="0" w:color="auto"/>
              <w:right w:val="nil"/>
            </w:tcBorders>
            <w:shd w:val="clear" w:color="000000" w:fill="D8D8D8"/>
            <w:vAlign w:val="center"/>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2,084</w:t>
            </w:r>
          </w:p>
        </w:tc>
        <w:tc>
          <w:tcPr>
            <w:tcW w:w="1231" w:type="dxa"/>
            <w:tcBorders>
              <w:top w:val="nil"/>
              <w:left w:val="single" w:sz="4" w:space="0" w:color="auto"/>
              <w:bottom w:val="single" w:sz="8" w:space="0" w:color="auto"/>
              <w:right w:val="single" w:sz="8" w:space="0" w:color="auto"/>
            </w:tcBorders>
            <w:shd w:val="clear" w:color="000000" w:fill="D8D8D8"/>
            <w:vAlign w:val="center"/>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600</w:t>
            </w:r>
          </w:p>
        </w:tc>
        <w:tc>
          <w:tcPr>
            <w:tcW w:w="1260" w:type="dxa"/>
            <w:tcBorders>
              <w:top w:val="nil"/>
              <w:left w:val="nil"/>
              <w:bottom w:val="single" w:sz="8" w:space="0" w:color="auto"/>
              <w:right w:val="nil"/>
            </w:tcBorders>
            <w:shd w:val="clear" w:color="000000" w:fill="D8D8D8"/>
            <w:vAlign w:val="center"/>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0</w:t>
            </w:r>
          </w:p>
        </w:tc>
        <w:tc>
          <w:tcPr>
            <w:tcW w:w="1345" w:type="dxa"/>
            <w:tcBorders>
              <w:top w:val="nil"/>
              <w:left w:val="single" w:sz="4" w:space="0" w:color="auto"/>
              <w:bottom w:val="single" w:sz="8" w:space="0" w:color="auto"/>
              <w:right w:val="nil"/>
            </w:tcBorders>
            <w:shd w:val="clear" w:color="000000" w:fill="D8D8D8"/>
            <w:vAlign w:val="center"/>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1,484</w:t>
            </w:r>
          </w:p>
        </w:tc>
        <w:tc>
          <w:tcPr>
            <w:tcW w:w="1260" w:type="dxa"/>
            <w:tcBorders>
              <w:top w:val="nil"/>
              <w:left w:val="single" w:sz="4" w:space="0" w:color="auto"/>
              <w:bottom w:val="single" w:sz="8" w:space="0" w:color="auto"/>
              <w:right w:val="single" w:sz="8" w:space="0" w:color="auto"/>
            </w:tcBorders>
            <w:shd w:val="clear" w:color="000000" w:fill="D8D8D8"/>
            <w:vAlign w:val="center"/>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208</w:t>
            </w:r>
          </w:p>
        </w:tc>
        <w:tc>
          <w:tcPr>
            <w:tcW w:w="1255" w:type="dxa"/>
            <w:tcBorders>
              <w:top w:val="nil"/>
              <w:left w:val="nil"/>
              <w:bottom w:val="single" w:sz="8" w:space="0" w:color="auto"/>
              <w:right w:val="single" w:sz="4" w:space="0" w:color="auto"/>
            </w:tcBorders>
            <w:shd w:val="clear" w:color="000000" w:fill="D8D8D8"/>
            <w:vAlign w:val="center"/>
            <w:hideMark/>
          </w:tcPr>
          <w:p w:rsidR="00457C3F" w:rsidRPr="00457C3F" w:rsidRDefault="00457C3F" w:rsidP="00457C3F">
            <w:pPr>
              <w:spacing w:after="0"/>
              <w:jc w:val="center"/>
              <w:rPr>
                <w:rFonts w:ascii="Times New Roman" w:eastAsia="Times New Roman" w:hAnsi="Times New Roman" w:cs="Times New Roman"/>
                <w:color w:val="000000"/>
              </w:rPr>
            </w:pPr>
            <w:r w:rsidRPr="00457C3F">
              <w:rPr>
                <w:rFonts w:ascii="Times New Roman" w:eastAsia="Times New Roman" w:hAnsi="Times New Roman" w:cs="Times New Roman"/>
                <w:color w:val="000000"/>
              </w:rPr>
              <w:t>1,692</w:t>
            </w:r>
          </w:p>
        </w:tc>
      </w:tr>
      <w:tr w:rsidR="00457C3F" w:rsidRPr="00457C3F" w:rsidTr="00457C3F">
        <w:trPr>
          <w:trHeight w:val="450"/>
        </w:trPr>
        <w:tc>
          <w:tcPr>
            <w:tcW w:w="2070" w:type="dxa"/>
            <w:tcBorders>
              <w:top w:val="nil"/>
              <w:left w:val="single" w:sz="4" w:space="0" w:color="auto"/>
              <w:bottom w:val="single" w:sz="4" w:space="0" w:color="auto"/>
              <w:right w:val="nil"/>
            </w:tcBorders>
            <w:shd w:val="clear" w:color="000000" w:fill="000000"/>
            <w:noWrap/>
            <w:vAlign w:val="center"/>
            <w:hideMark/>
          </w:tcPr>
          <w:p w:rsidR="00457C3F" w:rsidRPr="00457C3F" w:rsidRDefault="00457C3F" w:rsidP="00457C3F">
            <w:pPr>
              <w:spacing w:after="0"/>
              <w:ind w:firstLineChars="100" w:firstLine="221"/>
              <w:jc w:val="right"/>
              <w:rPr>
                <w:rFonts w:ascii="Times New Roman" w:eastAsia="Times New Roman" w:hAnsi="Times New Roman" w:cs="Times New Roman"/>
                <w:b/>
                <w:bCs/>
                <w:color w:val="FFFFFF"/>
              </w:rPr>
            </w:pPr>
            <w:r w:rsidRPr="00457C3F">
              <w:rPr>
                <w:rFonts w:ascii="Times New Roman" w:eastAsia="Times New Roman" w:hAnsi="Times New Roman" w:cs="Times New Roman"/>
                <w:b/>
                <w:bCs/>
                <w:color w:val="FFFFFF"/>
              </w:rPr>
              <w:t xml:space="preserve"> Grand Total</w:t>
            </w:r>
          </w:p>
        </w:tc>
        <w:tc>
          <w:tcPr>
            <w:tcW w:w="693" w:type="dxa"/>
            <w:tcBorders>
              <w:top w:val="nil"/>
              <w:left w:val="nil"/>
              <w:bottom w:val="single" w:sz="4" w:space="0" w:color="auto"/>
              <w:right w:val="nil"/>
            </w:tcBorders>
            <w:shd w:val="clear" w:color="000000" w:fill="000000"/>
            <w:noWrap/>
            <w:vAlign w:val="bottom"/>
            <w:hideMark/>
          </w:tcPr>
          <w:p w:rsidR="00457C3F" w:rsidRPr="00457C3F" w:rsidRDefault="00457C3F" w:rsidP="00457C3F">
            <w:pPr>
              <w:spacing w:after="0"/>
              <w:jc w:val="center"/>
              <w:rPr>
                <w:rFonts w:ascii="MS Sans Serif" w:eastAsia="Times New Roman" w:hAnsi="MS Sans Serif" w:cs="Times New Roman"/>
                <w:color w:val="FFFFFF"/>
              </w:rPr>
            </w:pPr>
            <w:r w:rsidRPr="00457C3F">
              <w:rPr>
                <w:rFonts w:ascii="MS Sans Serif" w:eastAsia="Times New Roman" w:hAnsi="MS Sans Serif" w:cs="Times New Roman"/>
                <w:color w:val="FFFFFF"/>
              </w:rPr>
              <w:t> </w:t>
            </w:r>
          </w:p>
        </w:tc>
        <w:tc>
          <w:tcPr>
            <w:tcW w:w="1231" w:type="dxa"/>
            <w:tcBorders>
              <w:top w:val="nil"/>
              <w:left w:val="single" w:sz="8" w:space="0" w:color="BFBFBF"/>
              <w:bottom w:val="single" w:sz="4" w:space="0" w:color="auto"/>
              <w:right w:val="single" w:sz="4" w:space="0" w:color="BFBFBF"/>
            </w:tcBorders>
            <w:shd w:val="clear" w:color="000000" w:fill="000000"/>
            <w:noWrap/>
            <w:vAlign w:val="center"/>
            <w:hideMark/>
          </w:tcPr>
          <w:p w:rsidR="00457C3F" w:rsidRPr="00457C3F" w:rsidRDefault="00457C3F" w:rsidP="00457C3F">
            <w:pPr>
              <w:spacing w:after="0"/>
              <w:jc w:val="center"/>
              <w:rPr>
                <w:rFonts w:ascii="Times New Roman" w:eastAsia="Times New Roman" w:hAnsi="Times New Roman" w:cs="Times New Roman"/>
                <w:color w:val="FFFFFF"/>
              </w:rPr>
            </w:pPr>
            <w:r w:rsidRPr="00457C3F">
              <w:rPr>
                <w:rFonts w:ascii="Times New Roman" w:eastAsia="Times New Roman" w:hAnsi="Times New Roman" w:cs="Times New Roman"/>
                <w:color w:val="FFFFFF"/>
              </w:rPr>
              <w:t>58,733</w:t>
            </w:r>
          </w:p>
        </w:tc>
        <w:tc>
          <w:tcPr>
            <w:tcW w:w="1231" w:type="dxa"/>
            <w:tcBorders>
              <w:top w:val="nil"/>
              <w:left w:val="nil"/>
              <w:bottom w:val="single" w:sz="4" w:space="0" w:color="auto"/>
              <w:right w:val="single" w:sz="8" w:space="0" w:color="BFBFBF"/>
            </w:tcBorders>
            <w:shd w:val="clear" w:color="000000" w:fill="000000"/>
            <w:noWrap/>
            <w:vAlign w:val="center"/>
            <w:hideMark/>
          </w:tcPr>
          <w:p w:rsidR="00457C3F" w:rsidRPr="00457C3F" w:rsidRDefault="00457C3F" w:rsidP="00457C3F">
            <w:pPr>
              <w:spacing w:after="0"/>
              <w:jc w:val="center"/>
              <w:rPr>
                <w:rFonts w:ascii="Times New Roman" w:eastAsia="Times New Roman" w:hAnsi="Times New Roman" w:cs="Times New Roman"/>
                <w:color w:val="FFFFFF"/>
              </w:rPr>
            </w:pPr>
            <w:r w:rsidRPr="00457C3F">
              <w:rPr>
                <w:rFonts w:ascii="Times New Roman" w:eastAsia="Times New Roman" w:hAnsi="Times New Roman" w:cs="Times New Roman"/>
                <w:color w:val="FFFFFF"/>
              </w:rPr>
              <w:t>11,578</w:t>
            </w:r>
          </w:p>
        </w:tc>
        <w:tc>
          <w:tcPr>
            <w:tcW w:w="1260" w:type="dxa"/>
            <w:tcBorders>
              <w:top w:val="nil"/>
              <w:left w:val="nil"/>
              <w:bottom w:val="single" w:sz="4" w:space="0" w:color="auto"/>
              <w:right w:val="single" w:sz="4" w:space="0" w:color="A5A5A5"/>
            </w:tcBorders>
            <w:shd w:val="clear" w:color="000000" w:fill="000000"/>
            <w:noWrap/>
            <w:vAlign w:val="center"/>
            <w:hideMark/>
          </w:tcPr>
          <w:p w:rsidR="00457C3F" w:rsidRPr="00457C3F" w:rsidRDefault="00457C3F" w:rsidP="00457C3F">
            <w:pPr>
              <w:spacing w:after="0"/>
              <w:jc w:val="center"/>
              <w:rPr>
                <w:rFonts w:ascii="Times New Roman" w:eastAsia="Times New Roman" w:hAnsi="Times New Roman" w:cs="Times New Roman"/>
                <w:color w:val="FFFFFF"/>
              </w:rPr>
            </w:pPr>
            <w:r w:rsidRPr="00457C3F">
              <w:rPr>
                <w:rFonts w:ascii="Times New Roman" w:eastAsia="Times New Roman" w:hAnsi="Times New Roman" w:cs="Times New Roman"/>
                <w:color w:val="FFFFFF"/>
              </w:rPr>
              <w:t>6,341</w:t>
            </w:r>
          </w:p>
        </w:tc>
        <w:tc>
          <w:tcPr>
            <w:tcW w:w="1345" w:type="dxa"/>
            <w:tcBorders>
              <w:top w:val="nil"/>
              <w:left w:val="nil"/>
              <w:bottom w:val="single" w:sz="4" w:space="0" w:color="auto"/>
              <w:right w:val="nil"/>
            </w:tcBorders>
            <w:shd w:val="clear" w:color="000000" w:fill="000000"/>
            <w:noWrap/>
            <w:vAlign w:val="center"/>
            <w:hideMark/>
          </w:tcPr>
          <w:p w:rsidR="00457C3F" w:rsidRPr="00457C3F" w:rsidRDefault="00457C3F" w:rsidP="00457C3F">
            <w:pPr>
              <w:spacing w:after="0"/>
              <w:jc w:val="center"/>
              <w:rPr>
                <w:rFonts w:ascii="Times New Roman" w:eastAsia="Times New Roman" w:hAnsi="Times New Roman" w:cs="Times New Roman"/>
                <w:color w:val="FFFFFF"/>
              </w:rPr>
            </w:pPr>
            <w:r w:rsidRPr="00457C3F">
              <w:rPr>
                <w:rFonts w:ascii="Times New Roman" w:eastAsia="Times New Roman" w:hAnsi="Times New Roman" w:cs="Times New Roman"/>
                <w:color w:val="FFFFFF"/>
              </w:rPr>
              <w:t>40,814</w:t>
            </w:r>
          </w:p>
        </w:tc>
        <w:tc>
          <w:tcPr>
            <w:tcW w:w="1260" w:type="dxa"/>
            <w:tcBorders>
              <w:top w:val="nil"/>
              <w:left w:val="single" w:sz="4" w:space="0" w:color="BFBFBF"/>
              <w:bottom w:val="single" w:sz="4" w:space="0" w:color="auto"/>
              <w:right w:val="single" w:sz="8" w:space="0" w:color="BFBFBF"/>
            </w:tcBorders>
            <w:shd w:val="clear" w:color="000000" w:fill="000000"/>
            <w:noWrap/>
            <w:vAlign w:val="center"/>
            <w:hideMark/>
          </w:tcPr>
          <w:p w:rsidR="00457C3F" w:rsidRPr="00457C3F" w:rsidRDefault="00457C3F" w:rsidP="00457C3F">
            <w:pPr>
              <w:spacing w:after="0"/>
              <w:jc w:val="center"/>
              <w:rPr>
                <w:rFonts w:ascii="Times New Roman" w:eastAsia="Times New Roman" w:hAnsi="Times New Roman" w:cs="Times New Roman"/>
                <w:color w:val="FFFFFF"/>
              </w:rPr>
            </w:pPr>
            <w:r w:rsidRPr="00457C3F">
              <w:rPr>
                <w:rFonts w:ascii="Times New Roman" w:eastAsia="Times New Roman" w:hAnsi="Times New Roman" w:cs="Times New Roman"/>
                <w:color w:val="FFFFFF"/>
              </w:rPr>
              <w:t>1,417</w:t>
            </w:r>
          </w:p>
        </w:tc>
        <w:tc>
          <w:tcPr>
            <w:tcW w:w="1255" w:type="dxa"/>
            <w:tcBorders>
              <w:top w:val="nil"/>
              <w:left w:val="nil"/>
              <w:bottom w:val="single" w:sz="4" w:space="0" w:color="auto"/>
              <w:right w:val="single" w:sz="8" w:space="0" w:color="000000"/>
            </w:tcBorders>
            <w:shd w:val="clear" w:color="000000" w:fill="000000"/>
            <w:noWrap/>
            <w:vAlign w:val="center"/>
            <w:hideMark/>
          </w:tcPr>
          <w:p w:rsidR="00457C3F" w:rsidRPr="00457C3F" w:rsidRDefault="00457C3F" w:rsidP="00457C3F">
            <w:pPr>
              <w:spacing w:after="0"/>
              <w:jc w:val="center"/>
              <w:rPr>
                <w:rFonts w:ascii="Times New Roman" w:eastAsia="Times New Roman" w:hAnsi="Times New Roman" w:cs="Times New Roman"/>
                <w:color w:val="FFFFFF"/>
              </w:rPr>
            </w:pPr>
            <w:r w:rsidRPr="00457C3F">
              <w:rPr>
                <w:rFonts w:ascii="Times New Roman" w:eastAsia="Times New Roman" w:hAnsi="Times New Roman" w:cs="Times New Roman"/>
                <w:color w:val="FFFFFF"/>
              </w:rPr>
              <w:t>48,572</w:t>
            </w:r>
          </w:p>
        </w:tc>
      </w:tr>
    </w:tbl>
    <w:p w:rsidR="00457C3F" w:rsidRDefault="00457C3F" w:rsidP="009D297D">
      <w:pPr>
        <w:spacing w:after="0"/>
        <w:rPr>
          <w:rFonts w:ascii="Times New Roman" w:hAnsi="Times New Roman" w:cs="Times New Roman"/>
          <w:sz w:val="28"/>
        </w:rPr>
      </w:pPr>
    </w:p>
    <w:tbl>
      <w:tblPr>
        <w:tblW w:w="15111" w:type="dxa"/>
        <w:tblInd w:w="93" w:type="dxa"/>
        <w:tblLook w:val="04A0" w:firstRow="1" w:lastRow="0" w:firstColumn="1" w:lastColumn="0" w:noHBand="0" w:noVBand="1"/>
      </w:tblPr>
      <w:tblGrid>
        <w:gridCol w:w="9195"/>
        <w:gridCol w:w="450"/>
        <w:gridCol w:w="2330"/>
        <w:gridCol w:w="2900"/>
        <w:gridCol w:w="236"/>
      </w:tblGrid>
      <w:tr w:rsidR="009D297D" w:rsidRPr="009D297D" w:rsidTr="009D297D">
        <w:trPr>
          <w:trHeight w:val="300"/>
        </w:trPr>
        <w:tc>
          <w:tcPr>
            <w:tcW w:w="9195" w:type="dxa"/>
            <w:tcBorders>
              <w:top w:val="single" w:sz="8" w:space="0" w:color="000000"/>
              <w:left w:val="nil"/>
              <w:bottom w:val="nil"/>
              <w:right w:val="nil"/>
            </w:tcBorders>
            <w:shd w:val="clear" w:color="auto" w:fill="auto"/>
            <w:noWrap/>
            <w:vAlign w:val="bottom"/>
            <w:hideMark/>
          </w:tcPr>
          <w:p w:rsidR="009D297D" w:rsidRPr="009D297D" w:rsidRDefault="004A4F11" w:rsidP="009D297D">
            <w:pPr>
              <w:spacing w:after="0"/>
              <w:rPr>
                <w:rFonts w:ascii="Times New Roman" w:eastAsia="Times New Roman" w:hAnsi="Times New Roman" w:cs="Times New Roman"/>
                <w:sz w:val="20"/>
                <w:szCs w:val="20"/>
              </w:rPr>
            </w:pPr>
            <w:r w:rsidRPr="004A4F11">
              <w:rPr>
                <w:rFonts w:ascii="Times New Roman" w:eastAsia="Times New Roman" w:hAnsi="Times New Roman" w:cs="Times New Roman"/>
                <w:sz w:val="20"/>
                <w:szCs w:val="20"/>
              </w:rPr>
              <w:t>Please note that the total number represents every student record found on each charter school's submitted updated waitlist.</w:t>
            </w:r>
          </w:p>
        </w:tc>
        <w:tc>
          <w:tcPr>
            <w:tcW w:w="2780" w:type="dxa"/>
            <w:gridSpan w:val="2"/>
            <w:tcBorders>
              <w:top w:val="nil"/>
              <w:left w:val="nil"/>
              <w:bottom w:val="nil"/>
              <w:right w:val="nil"/>
            </w:tcBorders>
            <w:shd w:val="clear" w:color="auto" w:fill="auto"/>
            <w:noWrap/>
            <w:vAlign w:val="bottom"/>
            <w:hideMark/>
          </w:tcPr>
          <w:p w:rsidR="009D297D" w:rsidRPr="009D297D" w:rsidRDefault="009D297D" w:rsidP="009D297D">
            <w:pPr>
              <w:spacing w:after="0"/>
              <w:jc w:val="center"/>
              <w:rPr>
                <w:rFonts w:ascii="MS Sans Serif" w:eastAsia="Times New Roman" w:hAnsi="MS Sans Serif" w:cs="Times New Roman"/>
                <w:sz w:val="20"/>
                <w:szCs w:val="20"/>
              </w:rPr>
            </w:pPr>
          </w:p>
        </w:tc>
        <w:tc>
          <w:tcPr>
            <w:tcW w:w="2900" w:type="dxa"/>
            <w:tcBorders>
              <w:top w:val="nil"/>
              <w:left w:val="nil"/>
              <w:bottom w:val="nil"/>
              <w:right w:val="nil"/>
            </w:tcBorders>
            <w:shd w:val="clear" w:color="auto" w:fill="auto"/>
            <w:noWrap/>
            <w:vAlign w:val="bottom"/>
            <w:hideMark/>
          </w:tcPr>
          <w:p w:rsidR="009D297D" w:rsidRPr="009D297D" w:rsidRDefault="009D297D" w:rsidP="009D297D">
            <w:pPr>
              <w:spacing w:after="0"/>
              <w:jc w:val="center"/>
              <w:rPr>
                <w:rFonts w:ascii="MS Sans Serif" w:eastAsia="Times New Roman" w:hAnsi="MS Sans Serif" w:cs="Times New Roman"/>
                <w:sz w:val="20"/>
                <w:szCs w:val="20"/>
              </w:rPr>
            </w:pPr>
          </w:p>
        </w:tc>
        <w:tc>
          <w:tcPr>
            <w:tcW w:w="236" w:type="dxa"/>
            <w:tcBorders>
              <w:top w:val="nil"/>
              <w:left w:val="nil"/>
              <w:bottom w:val="nil"/>
              <w:right w:val="nil"/>
            </w:tcBorders>
            <w:shd w:val="clear" w:color="auto" w:fill="auto"/>
            <w:noWrap/>
            <w:vAlign w:val="bottom"/>
            <w:hideMark/>
          </w:tcPr>
          <w:p w:rsidR="009D297D" w:rsidRPr="009D297D" w:rsidRDefault="009D297D" w:rsidP="009D297D">
            <w:pPr>
              <w:spacing w:after="0"/>
              <w:rPr>
                <w:rFonts w:ascii="MS Sans Serif" w:eastAsia="Times New Roman" w:hAnsi="MS Sans Serif" w:cs="Times New Roman"/>
                <w:sz w:val="20"/>
                <w:szCs w:val="20"/>
              </w:rPr>
            </w:pPr>
          </w:p>
        </w:tc>
      </w:tr>
      <w:tr w:rsidR="009D297D" w:rsidRPr="009D297D" w:rsidTr="009D297D">
        <w:trPr>
          <w:gridAfter w:val="3"/>
          <w:wAfter w:w="5466" w:type="dxa"/>
          <w:trHeight w:val="300"/>
        </w:trPr>
        <w:tc>
          <w:tcPr>
            <w:tcW w:w="9645" w:type="dxa"/>
            <w:gridSpan w:val="2"/>
            <w:tcBorders>
              <w:top w:val="nil"/>
              <w:left w:val="nil"/>
              <w:bottom w:val="nil"/>
              <w:right w:val="nil"/>
            </w:tcBorders>
            <w:shd w:val="clear" w:color="auto" w:fill="auto"/>
            <w:vAlign w:val="bottom"/>
            <w:hideMark/>
          </w:tcPr>
          <w:p w:rsidR="009D297D" w:rsidRPr="009D297D" w:rsidRDefault="009D297D" w:rsidP="005D5DB9">
            <w:pPr>
              <w:spacing w:after="0"/>
              <w:rPr>
                <w:rFonts w:ascii="Times New Roman" w:eastAsia="Times New Roman" w:hAnsi="Times New Roman" w:cs="Times New Roman"/>
                <w:sz w:val="20"/>
                <w:szCs w:val="20"/>
              </w:rPr>
            </w:pPr>
            <w:r w:rsidRPr="009D297D">
              <w:rPr>
                <w:rFonts w:ascii="Times New Roman" w:eastAsia="Times New Roman" w:hAnsi="Times New Roman" w:cs="Times New Roman"/>
                <w:sz w:val="20"/>
                <w:szCs w:val="20"/>
                <w:vertAlign w:val="superscript"/>
              </w:rPr>
              <w:t>†</w:t>
            </w:r>
            <w:r w:rsidR="004A4F11">
              <w:rPr>
                <w:rFonts w:ascii="Times New Roman" w:eastAsia="Times New Roman" w:hAnsi="Times New Roman" w:cs="Times New Roman"/>
                <w:sz w:val="20"/>
                <w:szCs w:val="20"/>
              </w:rPr>
              <w:t>These 8</w:t>
            </w:r>
            <w:r w:rsidRPr="009D297D">
              <w:rPr>
                <w:rFonts w:ascii="Times New Roman" w:eastAsia="Times New Roman" w:hAnsi="Times New Roman" w:cs="Times New Roman"/>
                <w:sz w:val="20"/>
                <w:szCs w:val="20"/>
              </w:rPr>
              <w:t xml:space="preserve"> schools have indicated to the Department that they included waitlist information established prior to March 31, 2014 in accordance to 603 CMR 1.05(10)(a).  </w:t>
            </w:r>
          </w:p>
        </w:tc>
      </w:tr>
      <w:tr w:rsidR="009D297D" w:rsidRPr="009D297D" w:rsidTr="009D297D">
        <w:trPr>
          <w:gridAfter w:val="3"/>
          <w:wAfter w:w="5466" w:type="dxa"/>
          <w:trHeight w:val="300"/>
        </w:trPr>
        <w:tc>
          <w:tcPr>
            <w:tcW w:w="9645" w:type="dxa"/>
            <w:gridSpan w:val="2"/>
            <w:tcBorders>
              <w:top w:val="nil"/>
              <w:left w:val="nil"/>
              <w:bottom w:val="nil"/>
              <w:right w:val="nil"/>
            </w:tcBorders>
            <w:shd w:val="clear" w:color="auto" w:fill="auto"/>
            <w:vAlign w:val="bottom"/>
            <w:hideMark/>
          </w:tcPr>
          <w:p w:rsidR="009D297D" w:rsidRPr="009D297D" w:rsidRDefault="004A4F11" w:rsidP="009511B5">
            <w:pPr>
              <w:spacing w:after="0"/>
              <w:rPr>
                <w:rFonts w:ascii="Times New Roman" w:eastAsia="Times New Roman" w:hAnsi="Times New Roman" w:cs="Times New Roman"/>
                <w:sz w:val="20"/>
                <w:szCs w:val="20"/>
              </w:rPr>
            </w:pPr>
            <w:r w:rsidRPr="004A4F11">
              <w:rPr>
                <w:rFonts w:ascii="Times New Roman" w:eastAsia="Times New Roman" w:hAnsi="Times New Roman" w:cs="Times New Roman"/>
                <w:sz w:val="20"/>
                <w:szCs w:val="20"/>
              </w:rPr>
              <w:t>*Of the 16 schools that utilized the Boston Charter School Application online application system, 12 schools still maintained a waitlist as of October 1, 2017.</w:t>
            </w:r>
          </w:p>
        </w:tc>
      </w:tr>
    </w:tbl>
    <w:p w:rsidR="009D297D" w:rsidRDefault="009D297D" w:rsidP="009D297D">
      <w:pPr>
        <w:spacing w:after="0"/>
        <w:rPr>
          <w:rFonts w:ascii="Times New Roman" w:hAnsi="Times New Roman" w:cs="Times New Roman"/>
          <w:sz w:val="28"/>
        </w:rPr>
      </w:pPr>
    </w:p>
    <w:p w:rsidR="00333B07" w:rsidRDefault="00333B07" w:rsidP="00333B07">
      <w:pPr>
        <w:spacing w:after="0"/>
        <w:rPr>
          <w:rFonts w:ascii="Times New Roman" w:hAnsi="Times New Roman" w:cs="Times New Roman"/>
          <w:sz w:val="24"/>
        </w:rPr>
      </w:pPr>
      <w:r w:rsidRPr="00333B07">
        <w:rPr>
          <w:rFonts w:ascii="Times New Roman" w:hAnsi="Times New Roman" w:cs="Times New Roman"/>
          <w:sz w:val="24"/>
        </w:rPr>
        <w:t>The year’s report</w:t>
      </w:r>
      <w:r w:rsidR="00B12B72">
        <w:rPr>
          <w:rFonts w:ascii="Times New Roman" w:hAnsi="Times New Roman" w:cs="Times New Roman"/>
          <w:sz w:val="24"/>
        </w:rPr>
        <w:t>s</w:t>
      </w:r>
      <w:r w:rsidR="005D5DB9">
        <w:rPr>
          <w:rFonts w:ascii="Times New Roman" w:hAnsi="Times New Roman" w:cs="Times New Roman"/>
          <w:sz w:val="24"/>
        </w:rPr>
        <w:t>, for both the initial and</w:t>
      </w:r>
      <w:r w:rsidRPr="00333B07">
        <w:rPr>
          <w:rFonts w:ascii="Times New Roman" w:hAnsi="Times New Roman" w:cs="Times New Roman"/>
          <w:sz w:val="24"/>
        </w:rPr>
        <w:t xml:space="preserve"> </w:t>
      </w:r>
      <w:r>
        <w:rPr>
          <w:rFonts w:ascii="Times New Roman" w:hAnsi="Times New Roman" w:cs="Times New Roman"/>
          <w:sz w:val="24"/>
        </w:rPr>
        <w:t>update</w:t>
      </w:r>
      <w:r w:rsidR="005D5DB9">
        <w:rPr>
          <w:rFonts w:ascii="Times New Roman" w:hAnsi="Times New Roman" w:cs="Times New Roman"/>
          <w:sz w:val="24"/>
        </w:rPr>
        <w:t>,</w:t>
      </w:r>
      <w:r>
        <w:rPr>
          <w:rFonts w:ascii="Times New Roman" w:hAnsi="Times New Roman" w:cs="Times New Roman"/>
          <w:sz w:val="24"/>
        </w:rPr>
        <w:t xml:space="preserve"> </w:t>
      </w:r>
      <w:r w:rsidR="004A4F11">
        <w:rPr>
          <w:rFonts w:ascii="Times New Roman" w:hAnsi="Times New Roman" w:cs="Times New Roman"/>
          <w:sz w:val="24"/>
        </w:rPr>
        <w:t xml:space="preserve">build on last year’s additional support and technical assistance provided by the Department to the field. The Department continues its efforts to increase the timeliness and accuracy of school waitlist reports. </w:t>
      </w:r>
      <w:r w:rsidRPr="00333B07">
        <w:rPr>
          <w:rFonts w:ascii="Times New Roman" w:hAnsi="Times New Roman" w:cs="Times New Roman"/>
          <w:sz w:val="24"/>
        </w:rPr>
        <w:t xml:space="preserve">Each charter school is responsible for maintaining its own individual waitlist. To ensure uniformity, </w:t>
      </w:r>
      <w:r w:rsidR="000504D1">
        <w:rPr>
          <w:rFonts w:ascii="Times New Roman" w:hAnsi="Times New Roman" w:cs="Times New Roman"/>
          <w:sz w:val="24"/>
        </w:rPr>
        <w:t>the Department</w:t>
      </w:r>
      <w:r w:rsidR="000504D1" w:rsidRPr="00333B07">
        <w:rPr>
          <w:rFonts w:ascii="Times New Roman" w:hAnsi="Times New Roman" w:cs="Times New Roman"/>
          <w:sz w:val="24"/>
        </w:rPr>
        <w:t xml:space="preserve"> </w:t>
      </w:r>
      <w:r w:rsidRPr="00333B07">
        <w:rPr>
          <w:rFonts w:ascii="Times New Roman" w:hAnsi="Times New Roman" w:cs="Times New Roman"/>
          <w:sz w:val="24"/>
        </w:rPr>
        <w:t xml:space="preserve">created a waitlist collection template and required charter schools to use it to </w:t>
      </w:r>
      <w:r>
        <w:rPr>
          <w:rFonts w:ascii="Times New Roman" w:hAnsi="Times New Roman" w:cs="Times New Roman"/>
          <w:sz w:val="24"/>
        </w:rPr>
        <w:t xml:space="preserve">update </w:t>
      </w:r>
      <w:r w:rsidRPr="00333B07">
        <w:rPr>
          <w:rFonts w:ascii="Times New Roman" w:hAnsi="Times New Roman" w:cs="Times New Roman"/>
          <w:sz w:val="24"/>
        </w:rPr>
        <w:t>waitlist data</w:t>
      </w:r>
      <w:r>
        <w:rPr>
          <w:rFonts w:ascii="Times New Roman" w:hAnsi="Times New Roman" w:cs="Times New Roman"/>
          <w:sz w:val="24"/>
        </w:rPr>
        <w:t xml:space="preserve"> that was origin</w:t>
      </w:r>
      <w:r w:rsidR="004A4F11">
        <w:rPr>
          <w:rFonts w:ascii="Times New Roman" w:hAnsi="Times New Roman" w:cs="Times New Roman"/>
          <w:sz w:val="24"/>
        </w:rPr>
        <w:t>ally submitted by March 15, 2017</w:t>
      </w:r>
      <w:r>
        <w:rPr>
          <w:rFonts w:ascii="Times New Roman" w:hAnsi="Times New Roman" w:cs="Times New Roman"/>
          <w:sz w:val="24"/>
        </w:rPr>
        <w:t>, as well as input any new waitlist data</w:t>
      </w:r>
      <w:r w:rsidRPr="00333B07">
        <w:rPr>
          <w:rFonts w:ascii="Times New Roman" w:hAnsi="Times New Roman" w:cs="Times New Roman"/>
          <w:sz w:val="24"/>
        </w:rPr>
        <w:t>. This template emb</w:t>
      </w:r>
      <w:r w:rsidR="00C70AEA">
        <w:rPr>
          <w:rFonts w:ascii="Times New Roman" w:hAnsi="Times New Roman" w:cs="Times New Roman"/>
          <w:sz w:val="24"/>
        </w:rPr>
        <w:t xml:space="preserve">edded tools that automatically </w:t>
      </w:r>
      <w:r w:rsidRPr="00333B07">
        <w:rPr>
          <w:rFonts w:ascii="Times New Roman" w:hAnsi="Times New Roman" w:cs="Times New Roman"/>
          <w:sz w:val="24"/>
        </w:rPr>
        <w:t xml:space="preserve">flagged duplicate records, </w:t>
      </w:r>
      <w:r w:rsidR="004A4F11">
        <w:rPr>
          <w:rFonts w:ascii="Times New Roman" w:hAnsi="Times New Roman" w:cs="Times New Roman"/>
          <w:sz w:val="24"/>
        </w:rPr>
        <w:t>which each school could then remove before submitting its waitlist</w:t>
      </w:r>
      <w:r w:rsidRPr="00333B07">
        <w:rPr>
          <w:rFonts w:ascii="Times New Roman" w:hAnsi="Times New Roman" w:cs="Times New Roman"/>
          <w:sz w:val="24"/>
        </w:rPr>
        <w:t xml:space="preserve">. </w:t>
      </w:r>
      <w:r w:rsidR="004A4F11">
        <w:rPr>
          <w:rFonts w:ascii="Times New Roman" w:hAnsi="Times New Roman" w:cs="Times New Roman"/>
          <w:sz w:val="24"/>
        </w:rPr>
        <w:t xml:space="preserve">The template also embedded tools that flagged the waitlist for other inconsistencies, such as unrealistic dates of birth (e.g., 10/1/2017). </w:t>
      </w:r>
      <w:r w:rsidRPr="00333B07">
        <w:rPr>
          <w:rFonts w:ascii="Times New Roman" w:hAnsi="Times New Roman" w:cs="Times New Roman"/>
          <w:sz w:val="24"/>
        </w:rPr>
        <w:t xml:space="preserve">In order to verify student information and address overall waitlist accuracy, the Department </w:t>
      </w:r>
      <w:r w:rsidR="004A4F11">
        <w:rPr>
          <w:rFonts w:ascii="Times New Roman" w:hAnsi="Times New Roman" w:cs="Times New Roman"/>
          <w:sz w:val="24"/>
        </w:rPr>
        <w:t>corre</w:t>
      </w:r>
      <w:r w:rsidR="003840A3">
        <w:rPr>
          <w:rFonts w:ascii="Times New Roman" w:hAnsi="Times New Roman" w:cs="Times New Roman"/>
          <w:sz w:val="24"/>
        </w:rPr>
        <w:t>cted any transcription errors or</w:t>
      </w:r>
      <w:r w:rsidR="004A4F11">
        <w:rPr>
          <w:rFonts w:ascii="Times New Roman" w:hAnsi="Times New Roman" w:cs="Times New Roman"/>
          <w:sz w:val="24"/>
        </w:rPr>
        <w:t xml:space="preserve"> inconsistencies in </w:t>
      </w:r>
      <w:r w:rsidR="003840A3">
        <w:rPr>
          <w:rFonts w:ascii="Times New Roman" w:hAnsi="Times New Roman" w:cs="Times New Roman"/>
          <w:sz w:val="24"/>
        </w:rPr>
        <w:t>submitted charter school waitlists</w:t>
      </w:r>
      <w:r w:rsidRPr="00333B07">
        <w:rPr>
          <w:rFonts w:ascii="Times New Roman" w:hAnsi="Times New Roman" w:cs="Times New Roman"/>
          <w:sz w:val="24"/>
        </w:rPr>
        <w:t xml:space="preserve">. Additionally, charter schools that self-identified as </w:t>
      </w:r>
      <w:r w:rsidR="000504D1">
        <w:rPr>
          <w:rFonts w:ascii="Times New Roman" w:hAnsi="Times New Roman" w:cs="Times New Roman"/>
          <w:sz w:val="24"/>
        </w:rPr>
        <w:t>using</w:t>
      </w:r>
      <w:r w:rsidR="000504D1" w:rsidRPr="00333B07">
        <w:rPr>
          <w:rFonts w:ascii="Times New Roman" w:hAnsi="Times New Roman" w:cs="Times New Roman"/>
          <w:sz w:val="24"/>
        </w:rPr>
        <w:t xml:space="preserve"> </w:t>
      </w:r>
      <w:r w:rsidRPr="00333B07">
        <w:rPr>
          <w:rFonts w:ascii="Times New Roman" w:hAnsi="Times New Roman" w:cs="Times New Roman"/>
          <w:sz w:val="24"/>
        </w:rPr>
        <w:t xml:space="preserve">waitlists established prior to March 31, 2014, as permitted by 603 CMR 1.05(10)(a), were </w:t>
      </w:r>
      <w:r w:rsidR="003840A3" w:rsidRPr="003840A3">
        <w:rPr>
          <w:rFonts w:ascii="Times New Roman" w:hAnsi="Times New Roman" w:cs="Times New Roman"/>
          <w:sz w:val="24"/>
          <w:szCs w:val="24"/>
        </w:rPr>
        <w:t xml:space="preserve">required to identify each individual student who was included in those waitlists (and continued to remain on their waitlist) and each student who was removed </w:t>
      </w:r>
      <w:r w:rsidR="003840A3" w:rsidRPr="003840A3">
        <w:rPr>
          <w:rFonts w:ascii="Times New Roman" w:hAnsi="Times New Roman" w:cs="Times New Roman"/>
          <w:sz w:val="24"/>
          <w:szCs w:val="24"/>
        </w:rPr>
        <w:lastRenderedPageBreak/>
        <w:t>from those waitlists.</w:t>
      </w:r>
      <w:r w:rsidRPr="003840A3">
        <w:rPr>
          <w:rFonts w:ascii="Times New Roman" w:hAnsi="Times New Roman" w:cs="Times New Roman"/>
          <w:sz w:val="24"/>
          <w:szCs w:val="24"/>
        </w:rPr>
        <w:t xml:space="preserve"> </w:t>
      </w:r>
      <w:r w:rsidR="003840A3" w:rsidRPr="003840A3">
        <w:rPr>
          <w:rFonts w:ascii="Times New Roman" w:hAnsi="Times New Roman" w:cs="Times New Roman"/>
          <w:sz w:val="24"/>
          <w:szCs w:val="24"/>
        </w:rPr>
        <w:t>Finally, the Department continued to implement its matching process that was revised and updated last year in order to increase accuracy for identifying students who applied for admission to more than one charter school.</w:t>
      </w:r>
      <w:r w:rsidRPr="00333B07">
        <w:rPr>
          <w:rFonts w:ascii="Times New Roman" w:hAnsi="Times New Roman" w:cs="Times New Roman"/>
          <w:sz w:val="24"/>
        </w:rPr>
        <w:t xml:space="preserve"> </w:t>
      </w:r>
    </w:p>
    <w:p w:rsidR="00333B07" w:rsidRPr="00333B07" w:rsidRDefault="00333B07" w:rsidP="00333B07">
      <w:pPr>
        <w:spacing w:after="0"/>
        <w:rPr>
          <w:rFonts w:ascii="Times New Roman" w:hAnsi="Times New Roman" w:cs="Times New Roman"/>
          <w:sz w:val="24"/>
        </w:rPr>
      </w:pPr>
    </w:p>
    <w:p w:rsidR="00333B07" w:rsidRDefault="00333B07" w:rsidP="00333B07">
      <w:pPr>
        <w:spacing w:after="0"/>
        <w:rPr>
          <w:rFonts w:ascii="Times New Roman" w:hAnsi="Times New Roman" w:cs="Times New Roman"/>
          <w:b/>
          <w:sz w:val="24"/>
        </w:rPr>
      </w:pPr>
      <w:r w:rsidRPr="00333B07">
        <w:rPr>
          <w:rFonts w:ascii="Times New Roman" w:hAnsi="Times New Roman" w:cs="Times New Roman"/>
          <w:sz w:val="24"/>
        </w:rPr>
        <w:t xml:space="preserve">The Department has made significant improvements over the years in quantifying the exact number of students who may be actively waiting for admission to a charter school. </w:t>
      </w:r>
      <w:r w:rsidRPr="00333B07">
        <w:rPr>
          <w:rFonts w:ascii="Times New Roman" w:hAnsi="Times New Roman" w:cs="Times New Roman"/>
          <w:b/>
          <w:sz w:val="24"/>
        </w:rPr>
        <w:t xml:space="preserve">The unique waitlist counts provided in this current report should be taken as the Department's best understanding and representation of </w:t>
      </w:r>
      <w:r>
        <w:rPr>
          <w:rFonts w:ascii="Times New Roman" w:hAnsi="Times New Roman" w:cs="Times New Roman"/>
          <w:b/>
          <w:sz w:val="24"/>
        </w:rPr>
        <w:t xml:space="preserve">the updated </w:t>
      </w:r>
      <w:r w:rsidRPr="00333B07">
        <w:rPr>
          <w:rFonts w:ascii="Times New Roman" w:hAnsi="Times New Roman" w:cs="Times New Roman"/>
          <w:b/>
          <w:sz w:val="24"/>
        </w:rPr>
        <w:t xml:space="preserve">demand for the </w:t>
      </w:r>
      <w:r>
        <w:rPr>
          <w:rFonts w:ascii="Times New Roman" w:hAnsi="Times New Roman" w:cs="Times New Roman"/>
          <w:b/>
          <w:sz w:val="24"/>
        </w:rPr>
        <w:t>current</w:t>
      </w:r>
      <w:r w:rsidRPr="00333B07">
        <w:rPr>
          <w:rFonts w:ascii="Times New Roman" w:hAnsi="Times New Roman" w:cs="Times New Roman"/>
          <w:b/>
          <w:sz w:val="24"/>
        </w:rPr>
        <w:t xml:space="preserve"> 201</w:t>
      </w:r>
      <w:r w:rsidR="003840A3">
        <w:rPr>
          <w:rFonts w:ascii="Times New Roman" w:hAnsi="Times New Roman" w:cs="Times New Roman"/>
          <w:b/>
          <w:sz w:val="24"/>
        </w:rPr>
        <w:t>7</w:t>
      </w:r>
      <w:r w:rsidRPr="00333B07">
        <w:rPr>
          <w:rFonts w:ascii="Times New Roman" w:hAnsi="Times New Roman" w:cs="Times New Roman"/>
          <w:b/>
          <w:sz w:val="24"/>
        </w:rPr>
        <w:t>-201</w:t>
      </w:r>
      <w:r w:rsidR="003840A3">
        <w:rPr>
          <w:rFonts w:ascii="Times New Roman" w:hAnsi="Times New Roman" w:cs="Times New Roman"/>
          <w:b/>
          <w:sz w:val="24"/>
        </w:rPr>
        <w:t>8</w:t>
      </w:r>
      <w:r w:rsidRPr="00333B07">
        <w:rPr>
          <w:rFonts w:ascii="Times New Roman" w:hAnsi="Times New Roman" w:cs="Times New Roman"/>
          <w:b/>
          <w:sz w:val="24"/>
        </w:rPr>
        <w:t xml:space="preserve"> school year rather than exact numbers of students willing to accept offers at each school.</w:t>
      </w:r>
    </w:p>
    <w:p w:rsidR="00333B07" w:rsidRPr="00333B07" w:rsidRDefault="00333B07" w:rsidP="00333B07">
      <w:pPr>
        <w:spacing w:after="0"/>
        <w:rPr>
          <w:rFonts w:ascii="Times New Roman" w:hAnsi="Times New Roman" w:cs="Times New Roman"/>
          <w:b/>
          <w:sz w:val="24"/>
        </w:rPr>
      </w:pPr>
      <w:bookmarkStart w:id="0" w:name="_GoBack"/>
      <w:bookmarkEnd w:id="0"/>
    </w:p>
    <w:p w:rsidR="009D297D" w:rsidRDefault="00333B07" w:rsidP="00333B07">
      <w:pPr>
        <w:spacing w:after="0"/>
        <w:rPr>
          <w:rFonts w:ascii="Times New Roman" w:hAnsi="Times New Roman" w:cs="Times New Roman"/>
          <w:sz w:val="24"/>
        </w:rPr>
      </w:pPr>
      <w:r w:rsidRPr="00333B07">
        <w:rPr>
          <w:rFonts w:ascii="Times New Roman" w:hAnsi="Times New Roman" w:cs="Times New Roman"/>
          <w:sz w:val="24"/>
        </w:rPr>
        <w:t>The Department thanks all of the charter school administrators and staff who worked diligently to report their waitlists as accurately and as promptly as possible.</w:t>
      </w:r>
    </w:p>
    <w:p w:rsidR="00333B07" w:rsidRDefault="00333B07" w:rsidP="00333B07">
      <w:pPr>
        <w:spacing w:after="0"/>
        <w:rPr>
          <w:rFonts w:ascii="Times New Roman" w:hAnsi="Times New Roman" w:cs="Times New Roman"/>
          <w:sz w:val="24"/>
        </w:rPr>
      </w:pPr>
    </w:p>
    <w:p w:rsidR="00333B07" w:rsidRPr="00333B07" w:rsidRDefault="00333B07" w:rsidP="00333B07">
      <w:pPr>
        <w:spacing w:after="80"/>
        <w:rPr>
          <w:rFonts w:ascii="Times New Roman" w:hAnsi="Times New Roman" w:cs="Times New Roman"/>
          <w:sz w:val="24"/>
        </w:rPr>
      </w:pPr>
      <w:r w:rsidRPr="00333B07">
        <w:rPr>
          <w:rFonts w:ascii="Times New Roman" w:hAnsi="Times New Roman" w:cs="Times New Roman"/>
          <w:sz w:val="24"/>
        </w:rPr>
        <w:t>The appendix to this report can be found in the attached Excel file, which contains</w:t>
      </w:r>
      <w:r w:rsidR="00BA1FC4">
        <w:rPr>
          <w:rFonts w:ascii="Times New Roman" w:hAnsi="Times New Roman" w:cs="Times New Roman"/>
          <w:sz w:val="24"/>
        </w:rPr>
        <w:t xml:space="preserve"> updated numbers based on an October 1, 201</w:t>
      </w:r>
      <w:r w:rsidR="003840A3">
        <w:rPr>
          <w:rFonts w:ascii="Times New Roman" w:hAnsi="Times New Roman" w:cs="Times New Roman"/>
          <w:sz w:val="24"/>
        </w:rPr>
        <w:t>7</w:t>
      </w:r>
      <w:r w:rsidR="00BA1FC4">
        <w:rPr>
          <w:rFonts w:ascii="Times New Roman" w:hAnsi="Times New Roman" w:cs="Times New Roman"/>
          <w:sz w:val="24"/>
        </w:rPr>
        <w:t xml:space="preserve"> data collection</w:t>
      </w:r>
      <w:r w:rsidRPr="00333B07">
        <w:rPr>
          <w:rFonts w:ascii="Times New Roman" w:hAnsi="Times New Roman" w:cs="Times New Roman"/>
          <w:sz w:val="24"/>
        </w:rPr>
        <w:t>:</w:t>
      </w:r>
    </w:p>
    <w:p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un</w:t>
      </w:r>
      <w:r>
        <w:rPr>
          <w:rFonts w:ascii="Times New Roman" w:hAnsi="Times New Roman"/>
          <w:sz w:val="24"/>
        </w:rPr>
        <w:t>ique</w:t>
      </w:r>
      <w:r w:rsidRPr="00E4779A">
        <w:rPr>
          <w:rFonts w:ascii="Times New Roman" w:hAnsi="Times New Roman"/>
          <w:sz w:val="24"/>
        </w:rPr>
        <w:t xml:space="preserve"> numbers of students on waitlists;</w:t>
      </w:r>
    </w:p>
    <w:p w:rsidR="00333B07"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total number of pre-March 2014 applicants</w:t>
      </w:r>
      <w:r w:rsidR="005D5DB9">
        <w:rPr>
          <w:rFonts w:ascii="Times New Roman" w:hAnsi="Times New Roman"/>
          <w:sz w:val="24"/>
        </w:rPr>
        <w:t>, remaining</w:t>
      </w:r>
      <w:r>
        <w:rPr>
          <w:rFonts w:ascii="Times New Roman" w:hAnsi="Times New Roman"/>
          <w:sz w:val="24"/>
        </w:rPr>
        <w:t xml:space="preserve"> current year applicants reported on charter school waitlists</w:t>
      </w:r>
      <w:r w:rsidR="005D5DB9">
        <w:rPr>
          <w:rFonts w:ascii="Times New Roman" w:hAnsi="Times New Roman"/>
          <w:sz w:val="24"/>
        </w:rPr>
        <w:t xml:space="preserve"> by March 15, 201</w:t>
      </w:r>
      <w:r w:rsidR="003840A3">
        <w:rPr>
          <w:rFonts w:ascii="Times New Roman" w:hAnsi="Times New Roman"/>
          <w:sz w:val="24"/>
        </w:rPr>
        <w:t>7</w:t>
      </w:r>
      <w:r w:rsidR="005D5DB9">
        <w:rPr>
          <w:rFonts w:ascii="Times New Roman" w:hAnsi="Times New Roman"/>
          <w:sz w:val="24"/>
        </w:rPr>
        <w:t>, and current year applicants reported on charter school waitlists after March 15, 201</w:t>
      </w:r>
      <w:r w:rsidR="003840A3">
        <w:rPr>
          <w:rFonts w:ascii="Times New Roman" w:hAnsi="Times New Roman"/>
          <w:sz w:val="24"/>
        </w:rPr>
        <w:t>7</w:t>
      </w:r>
      <w:r>
        <w:rPr>
          <w:rFonts w:ascii="Times New Roman" w:hAnsi="Times New Roman"/>
          <w:sz w:val="24"/>
        </w:rPr>
        <w:t>;</w:t>
      </w:r>
    </w:p>
    <w:p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of students on waitlists by grade;</w:t>
      </w:r>
    </w:p>
    <w:p w:rsidR="00333B07"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w:t>
      </w:r>
      <w:r>
        <w:rPr>
          <w:rFonts w:ascii="Times New Roman" w:hAnsi="Times New Roman"/>
          <w:sz w:val="24"/>
        </w:rPr>
        <w:t>f students on waitlists by city/town</w:t>
      </w:r>
      <w:r w:rsidRPr="00E4779A">
        <w:rPr>
          <w:rFonts w:ascii="Times New Roman" w:hAnsi="Times New Roman"/>
          <w:sz w:val="24"/>
        </w:rPr>
        <w:t>;</w:t>
      </w:r>
    </w:p>
    <w:p w:rsidR="00333B07"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total number of students on waitlists for each charter school by grade</w:t>
      </w:r>
      <w:r>
        <w:rPr>
          <w:rFonts w:ascii="Times New Roman" w:hAnsi="Times New Roman"/>
          <w:sz w:val="24"/>
        </w:rPr>
        <w:t xml:space="preserve"> (with backfilling overlay)</w:t>
      </w:r>
      <w:r w:rsidRPr="00E4779A">
        <w:rPr>
          <w:rFonts w:ascii="Times New Roman" w:hAnsi="Times New Roman"/>
          <w:sz w:val="24"/>
        </w:rPr>
        <w:t>;</w:t>
      </w:r>
    </w:p>
    <w:p w:rsidR="00333B07" w:rsidRPr="00E4779A"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total number of students on waitlists, by grade, for each charter school that includes pre-March 2014 applicants on their waitlist;</w:t>
      </w:r>
    </w:p>
    <w:p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 xml:space="preserve">the total number of students on waitlists for each charter school by city/town; </w:t>
      </w:r>
    </w:p>
    <w:p w:rsidR="00333B07"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total number of students on waitlists for each city/town by charter school;</w:t>
      </w:r>
    </w:p>
    <w:p w:rsidR="00333B07"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unique number of students on waitlists by city/town and grade;</w:t>
      </w:r>
    </w:p>
    <w:p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total number of students on waitlists for each charter school by city/town by grade;</w:t>
      </w:r>
      <w:r>
        <w:rPr>
          <w:rFonts w:ascii="Times New Roman" w:hAnsi="Times New Roman"/>
          <w:sz w:val="24"/>
        </w:rPr>
        <w:t xml:space="preserve"> and</w:t>
      </w:r>
    </w:p>
    <w:p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total number of students on waitlists for each city/town</w:t>
      </w:r>
      <w:r>
        <w:rPr>
          <w:rFonts w:ascii="Times New Roman" w:hAnsi="Times New Roman"/>
          <w:sz w:val="24"/>
        </w:rPr>
        <w:t xml:space="preserve"> by grade by charter school.</w:t>
      </w:r>
    </w:p>
    <w:p w:rsidR="00333B07" w:rsidRDefault="00333B07" w:rsidP="00333B07"/>
    <w:p w:rsidR="00333B07" w:rsidRPr="00333B07" w:rsidRDefault="00333B07" w:rsidP="00333B07">
      <w:pPr>
        <w:rPr>
          <w:rFonts w:ascii="Times New Roman" w:hAnsi="Times New Roman" w:cs="Times New Roman"/>
          <w:sz w:val="24"/>
        </w:rPr>
      </w:pPr>
      <w:r w:rsidRPr="00333B07">
        <w:rPr>
          <w:rFonts w:ascii="Times New Roman" w:hAnsi="Times New Roman" w:cs="Times New Roman"/>
          <w:sz w:val="24"/>
        </w:rPr>
        <w:t>For more information on waitlist policy and procedures and the number of students found on previous cycles of charter school waitlists, see</w:t>
      </w:r>
      <w:r w:rsidR="003840A3" w:rsidRPr="003840A3">
        <w:t xml:space="preserve"> </w:t>
      </w:r>
      <w:hyperlink r:id="rId12" w:history="1">
        <w:r w:rsidR="003840A3" w:rsidRPr="00801C0C">
          <w:rPr>
            <w:rStyle w:val="Hyperlink"/>
            <w:rFonts w:ascii="Times New Roman" w:hAnsi="Times New Roman" w:cs="Times New Roman"/>
            <w:sz w:val="24"/>
          </w:rPr>
          <w:t>http://www.doe.mass.edu/charter/guidance/2016-3.html</w:t>
        </w:r>
      </w:hyperlink>
      <w:r w:rsidR="003840A3">
        <w:rPr>
          <w:rFonts w:ascii="Times New Roman" w:hAnsi="Times New Roman" w:cs="Times New Roman"/>
          <w:sz w:val="24"/>
        </w:rPr>
        <w:t xml:space="preserve"> and</w:t>
      </w:r>
      <w:r w:rsidRPr="00333B07">
        <w:rPr>
          <w:rFonts w:ascii="Times New Roman" w:hAnsi="Times New Roman" w:cs="Times New Roman"/>
          <w:sz w:val="24"/>
        </w:rPr>
        <w:t xml:space="preserve"> </w:t>
      </w:r>
      <w:hyperlink r:id="rId13" w:history="1">
        <w:r w:rsidRPr="00333B07">
          <w:rPr>
            <w:rStyle w:val="Hyperlink"/>
            <w:rFonts w:ascii="Times New Roman" w:hAnsi="Times New Roman" w:cs="Times New Roman"/>
            <w:sz w:val="24"/>
          </w:rPr>
          <w:t>http://www.doe.mass.edu/charter/enrollment/</w:t>
        </w:r>
      </w:hyperlink>
      <w:r w:rsidR="003840A3" w:rsidRPr="003840A3">
        <w:rPr>
          <w:rFonts w:ascii="Times New Roman" w:hAnsi="Times New Roman" w:cs="Times New Roman"/>
        </w:rPr>
        <w:t>, respectively</w:t>
      </w:r>
      <w:r w:rsidRPr="00333B07">
        <w:rPr>
          <w:rFonts w:ascii="Times New Roman" w:hAnsi="Times New Roman" w:cs="Times New Roman"/>
          <w:sz w:val="24"/>
        </w:rPr>
        <w:t xml:space="preserve">. For further information regarding this report, please contact Brenton Stewart at </w:t>
      </w:r>
      <w:hyperlink r:id="rId14" w:history="1">
        <w:r w:rsidRPr="00333B07">
          <w:rPr>
            <w:rStyle w:val="Hyperlink"/>
            <w:rFonts w:ascii="Times New Roman" w:hAnsi="Times New Roman" w:cs="Times New Roman"/>
            <w:sz w:val="24"/>
          </w:rPr>
          <w:t>bstewart@doe.mass.edu</w:t>
        </w:r>
      </w:hyperlink>
      <w:r w:rsidRPr="00333B07">
        <w:rPr>
          <w:rFonts w:ascii="Times New Roman" w:hAnsi="Times New Roman" w:cs="Times New Roman"/>
          <w:sz w:val="24"/>
        </w:rPr>
        <w:t xml:space="preserve"> or the Office of Charter Schools and School Redesign at </w:t>
      </w:r>
      <w:hyperlink r:id="rId15" w:history="1">
        <w:r w:rsidRPr="00333B07">
          <w:rPr>
            <w:rStyle w:val="Hyperlink"/>
            <w:rFonts w:ascii="Times New Roman" w:hAnsi="Times New Roman" w:cs="Times New Roman"/>
            <w:sz w:val="24"/>
          </w:rPr>
          <w:t>charterschools@doe.mass.edu</w:t>
        </w:r>
      </w:hyperlink>
      <w:r w:rsidRPr="00333B07">
        <w:rPr>
          <w:rFonts w:ascii="Times New Roman" w:hAnsi="Times New Roman" w:cs="Times New Roman"/>
          <w:sz w:val="24"/>
        </w:rPr>
        <w:t xml:space="preserve">. </w:t>
      </w:r>
    </w:p>
    <w:p w:rsidR="00333B07" w:rsidRPr="00333B07" w:rsidRDefault="00333B07" w:rsidP="00333B07">
      <w:pPr>
        <w:spacing w:after="0"/>
        <w:rPr>
          <w:rFonts w:ascii="Times New Roman" w:hAnsi="Times New Roman" w:cs="Times New Roman"/>
          <w:sz w:val="36"/>
        </w:rPr>
      </w:pPr>
    </w:p>
    <w:sectPr w:rsidR="00333B07" w:rsidRPr="00333B07" w:rsidSect="00E942CF">
      <w:headerReference w:type="default" r:id="rId16"/>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FB4" w:rsidRDefault="00962FB4" w:rsidP="0055303E">
      <w:pPr>
        <w:spacing w:after="0"/>
      </w:pPr>
      <w:r>
        <w:separator/>
      </w:r>
    </w:p>
  </w:endnote>
  <w:endnote w:type="continuationSeparator" w:id="0">
    <w:p w:rsidR="00962FB4" w:rsidRDefault="00962FB4" w:rsidP="005530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FB4" w:rsidRDefault="00962FB4" w:rsidP="0055303E">
      <w:pPr>
        <w:spacing w:after="0"/>
      </w:pPr>
      <w:r>
        <w:separator/>
      </w:r>
    </w:p>
  </w:footnote>
  <w:footnote w:type="continuationSeparator" w:id="0">
    <w:p w:rsidR="00962FB4" w:rsidRDefault="00962FB4" w:rsidP="0055303E">
      <w:pPr>
        <w:spacing w:after="0"/>
      </w:pPr>
      <w:r>
        <w:continuationSeparator/>
      </w:r>
    </w:p>
  </w:footnote>
  <w:footnote w:id="1">
    <w:p w:rsidR="00953C95" w:rsidRPr="00765D6F" w:rsidRDefault="00953C95">
      <w:pPr>
        <w:pStyle w:val="FootnoteText"/>
        <w:rPr>
          <w:rFonts w:ascii="Times New Roman" w:hAnsi="Times New Roman" w:cs="Times New Roman"/>
        </w:rPr>
      </w:pPr>
      <w:r w:rsidRPr="00765D6F">
        <w:rPr>
          <w:rStyle w:val="FootnoteReference"/>
          <w:rFonts w:ascii="Times New Roman" w:hAnsi="Times New Roman" w:cs="Times New Roman"/>
        </w:rPr>
        <w:footnoteRef/>
      </w:r>
      <w:r w:rsidRPr="00765D6F">
        <w:rPr>
          <w:rFonts w:ascii="Times New Roman" w:hAnsi="Times New Roman" w:cs="Times New Roman"/>
        </w:rPr>
        <w:t xml:space="preserve"> The Board of Elementary and Secondary Education adopted changes to the charter school regulations in March 2014 (see </w:t>
      </w:r>
      <w:hyperlink r:id="rId1">
        <w:r w:rsidRPr="00765D6F">
          <w:rPr>
            <w:rStyle w:val="Hyperlink"/>
            <w:rFonts w:ascii="Times New Roman" w:hAnsi="Times New Roman" w:cs="Times New Roman"/>
          </w:rPr>
          <w:t>603 CMR 1.05(10)(a)</w:t>
        </w:r>
      </w:hyperlink>
      <w:r w:rsidRPr="00765D6F">
        <w:rPr>
          <w:rFonts w:ascii="Times New Roman" w:hAnsi="Times New Roman" w:cs="Times New Roman"/>
        </w:rPr>
        <w:t>), which has affected how charter schools collect waitlist data. Under the amended regulations, charter schools maintain waitlists only for the school year for which students applied (i.e., carrying over student names from enrollment lotteries from one year to another is no longer permitted). However, charter schools were allowed to maintain any waitlists that were established prior to March 31, 2014 until such waitlists are exhausted, provided that such maintenance is clearly articulated in the school's enrollment policy approved by the Department.</w:t>
      </w:r>
    </w:p>
  </w:footnote>
  <w:footnote w:id="2">
    <w:p w:rsidR="00953C95" w:rsidRPr="00765D6F" w:rsidRDefault="00953C95">
      <w:pPr>
        <w:pStyle w:val="FootnoteText"/>
        <w:rPr>
          <w:rFonts w:ascii="Times New Roman" w:hAnsi="Times New Roman" w:cs="Times New Roman"/>
        </w:rPr>
      </w:pPr>
      <w:r w:rsidRPr="00765D6F">
        <w:rPr>
          <w:rStyle w:val="FootnoteReference"/>
          <w:rFonts w:ascii="Times New Roman" w:hAnsi="Times New Roman" w:cs="Times New Roman"/>
        </w:rPr>
        <w:footnoteRef/>
      </w:r>
      <w:r w:rsidRPr="00765D6F">
        <w:rPr>
          <w:rFonts w:ascii="Times New Roman" w:hAnsi="Times New Roman" w:cs="Times New Roman"/>
        </w:rPr>
        <w:t xml:space="preserve"> The Department has worked with schools to identify the students who were placed on waitlists prior to March 31, 2014. This additional information now allows the Department to identify students who submitted applications for admittance in the current year.</w:t>
      </w:r>
    </w:p>
  </w:footnote>
  <w:footnote w:id="3">
    <w:p w:rsidR="00953C95" w:rsidRPr="00386604" w:rsidRDefault="00953C95">
      <w:pPr>
        <w:pStyle w:val="FootnoteText"/>
        <w:rPr>
          <w:rFonts w:ascii="Times New Roman" w:hAnsi="Times New Roman" w:cs="Times New Roman"/>
        </w:rPr>
      </w:pPr>
      <w:r w:rsidRPr="00765D6F">
        <w:rPr>
          <w:rStyle w:val="FootnoteReference"/>
          <w:rFonts w:ascii="Times New Roman" w:hAnsi="Times New Roman" w:cs="Times New Roman"/>
        </w:rPr>
        <w:footnoteRef/>
      </w:r>
      <w:r w:rsidRPr="00765D6F">
        <w:rPr>
          <w:rFonts w:ascii="Times New Roman" w:hAnsi="Times New Roman" w:cs="Times New Roman"/>
        </w:rPr>
        <w:t xml:space="preserve"> Please note: out of 21,083 new applying students in 2017-2018, waitlist updates indicate 371 were added to new waitlists while still remaining on other school waitlists based on applications submitted prior to March 31, 2014.</w:t>
      </w:r>
      <w:r w:rsidRPr="00386604">
        <w:rPr>
          <w:rFonts w:ascii="Times New Roman" w:hAnsi="Times New Roman" w:cs="Times New Roman"/>
        </w:rPr>
        <w:t xml:space="preserve"> </w:t>
      </w:r>
    </w:p>
  </w:footnote>
  <w:footnote w:id="4">
    <w:p w:rsidR="00953C95" w:rsidRPr="00765D6F" w:rsidRDefault="00953C95" w:rsidP="00765D6F">
      <w:pPr>
        <w:pStyle w:val="orn"/>
        <w:spacing w:before="0" w:beforeAutospacing="0" w:after="0" w:afterAutospacing="0"/>
        <w:rPr>
          <w:sz w:val="20"/>
        </w:rPr>
      </w:pPr>
      <w:r w:rsidRPr="00765D6F">
        <w:rPr>
          <w:rStyle w:val="FootnoteReference"/>
          <w:sz w:val="20"/>
        </w:rPr>
        <w:footnoteRef/>
      </w:r>
      <w:r w:rsidRPr="00765D6F">
        <w:rPr>
          <w:sz w:val="20"/>
        </w:rPr>
        <w:t xml:space="preserve"> To meet the requirements of M.G.L. c. 70, § 89(n), charter schools must continue all reasonable efforts to fill vacant seats until February 15th, and if the school chooses, it may continue to try to fill the seat after February 15th.</w:t>
      </w:r>
      <w:r>
        <w:rPr>
          <w:sz w:val="20"/>
        </w:rPr>
        <w:t xml:space="preserve"> </w:t>
      </w:r>
      <w:r w:rsidRPr="00765D6F">
        <w:rPr>
          <w:sz w:val="20"/>
        </w:rPr>
        <w:t xml:space="preserve">Unless the school's enrollment policy or a term of its charter requires, the law does not require charter schools to fill vacant seats in the last half of the grades offered and in grades 10, 11, and 12. If a school has an odd number of grades, more than half of grades offered are included in grades for which the school must fill vacant seats. For more information on these requirements and others regarding charter school enrollment processes, see the Department's </w:t>
      </w:r>
      <w:hyperlink r:id="rId2" w:history="1">
        <w:r w:rsidRPr="00765D6F">
          <w:rPr>
            <w:rStyle w:val="Hyperlink"/>
            <w:sz w:val="20"/>
          </w:rPr>
          <w:t>Technical Advisory 16-3</w:t>
        </w:r>
      </w:hyperlink>
      <w:r w:rsidRPr="00765D6F">
        <w:rPr>
          <w:sz w:val="20"/>
        </w:rPr>
        <w:t xml:space="preserve">. </w:t>
      </w:r>
    </w:p>
    <w:p w:rsidR="00953C95" w:rsidRDefault="00953C95">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95" w:rsidRPr="0055303E" w:rsidRDefault="00953C95" w:rsidP="0055303E">
    <w:pPr>
      <w:pStyle w:val="Heading3"/>
    </w:pPr>
    <w:r w:rsidRPr="0055303E">
      <w:t xml:space="preserve">Massachusetts Charter School </w:t>
    </w:r>
    <w:r>
      <w:t>Waitlist Updated Report for 2017-2018 (FY18</w:t>
    </w:r>
    <w:r w:rsidRPr="0055303E">
      <w:t>)</w:t>
    </w:r>
  </w:p>
  <w:p w:rsidR="00953C95" w:rsidRPr="0055303E" w:rsidRDefault="00953C95" w:rsidP="0055303E">
    <w:pPr>
      <w:pStyle w:val="Header"/>
      <w:jc w:val="center"/>
      <w:rPr>
        <w:rFonts w:ascii="Times New Roman" w:hAnsi="Times New Roman" w:cs="Times New Roman"/>
      </w:rPr>
    </w:pPr>
    <w:r w:rsidRPr="0055303E">
      <w:rPr>
        <w:rFonts w:ascii="Times New Roman" w:hAnsi="Times New Roman" w:cs="Times New Roman"/>
        <w:b/>
        <w:i/>
      </w:rPr>
      <w:t>As of Octob</w:t>
    </w:r>
    <w:r>
      <w:rPr>
        <w:rFonts w:ascii="Times New Roman" w:hAnsi="Times New Roman" w:cs="Times New Roman"/>
        <w:b/>
        <w:i/>
      </w:rPr>
      <w:t>er 1, 2017 (Posted December 2017</w:t>
    </w:r>
    <w:r w:rsidRPr="0055303E">
      <w:rPr>
        <w:rFonts w:ascii="Times New Roman" w:hAnsi="Times New Roman" w:cs="Times New Roman"/>
        <w:b/>
        <w:i/>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00C9"/>
    <w:multiLevelType w:val="hybridMultilevel"/>
    <w:tmpl w:val="897CF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05043"/>
    <w:multiLevelType w:val="hybridMultilevel"/>
    <w:tmpl w:val="B8F4F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3E"/>
    <w:rsid w:val="00035249"/>
    <w:rsid w:val="000504D1"/>
    <w:rsid w:val="00065C8E"/>
    <w:rsid w:val="00076493"/>
    <w:rsid w:val="000B31B1"/>
    <w:rsid w:val="000C6326"/>
    <w:rsid w:val="001407E2"/>
    <w:rsid w:val="001411C3"/>
    <w:rsid w:val="00157735"/>
    <w:rsid w:val="00157D62"/>
    <w:rsid w:val="00240448"/>
    <w:rsid w:val="002A47A6"/>
    <w:rsid w:val="002D3FDF"/>
    <w:rsid w:val="003152DA"/>
    <w:rsid w:val="00317009"/>
    <w:rsid w:val="003339D1"/>
    <w:rsid w:val="00333B07"/>
    <w:rsid w:val="00347ED9"/>
    <w:rsid w:val="0035010A"/>
    <w:rsid w:val="003840A3"/>
    <w:rsid w:val="00386604"/>
    <w:rsid w:val="0039503F"/>
    <w:rsid w:val="00397F94"/>
    <w:rsid w:val="003C3F67"/>
    <w:rsid w:val="00457C3F"/>
    <w:rsid w:val="004A048F"/>
    <w:rsid w:val="004A4F11"/>
    <w:rsid w:val="004F6C8A"/>
    <w:rsid w:val="005170FD"/>
    <w:rsid w:val="00517EE0"/>
    <w:rsid w:val="005435FF"/>
    <w:rsid w:val="00543A66"/>
    <w:rsid w:val="00544FA4"/>
    <w:rsid w:val="0055303E"/>
    <w:rsid w:val="00555967"/>
    <w:rsid w:val="00591F1E"/>
    <w:rsid w:val="005945B5"/>
    <w:rsid w:val="005A6AC8"/>
    <w:rsid w:val="005B69F4"/>
    <w:rsid w:val="005B6ABF"/>
    <w:rsid w:val="005C0C22"/>
    <w:rsid w:val="005C7BAE"/>
    <w:rsid w:val="005D5DB9"/>
    <w:rsid w:val="00621104"/>
    <w:rsid w:val="00695ECD"/>
    <w:rsid w:val="006D7F52"/>
    <w:rsid w:val="007038F0"/>
    <w:rsid w:val="00725030"/>
    <w:rsid w:val="00765D6F"/>
    <w:rsid w:val="0078372E"/>
    <w:rsid w:val="0083066D"/>
    <w:rsid w:val="00831F61"/>
    <w:rsid w:val="008333CD"/>
    <w:rsid w:val="00843D07"/>
    <w:rsid w:val="00870E4A"/>
    <w:rsid w:val="00887157"/>
    <w:rsid w:val="00894A25"/>
    <w:rsid w:val="008E7C97"/>
    <w:rsid w:val="009511B5"/>
    <w:rsid w:val="00953C95"/>
    <w:rsid w:val="00962FB4"/>
    <w:rsid w:val="00963C31"/>
    <w:rsid w:val="00971541"/>
    <w:rsid w:val="00992EEB"/>
    <w:rsid w:val="009C395F"/>
    <w:rsid w:val="009C59E5"/>
    <w:rsid w:val="009D297D"/>
    <w:rsid w:val="009F4592"/>
    <w:rsid w:val="00A33033"/>
    <w:rsid w:val="00A63AFA"/>
    <w:rsid w:val="00A67EC5"/>
    <w:rsid w:val="00A810FB"/>
    <w:rsid w:val="00A95AB8"/>
    <w:rsid w:val="00AD6719"/>
    <w:rsid w:val="00B12B72"/>
    <w:rsid w:val="00B2751F"/>
    <w:rsid w:val="00B624E6"/>
    <w:rsid w:val="00B6365C"/>
    <w:rsid w:val="00BA1FC4"/>
    <w:rsid w:val="00BB7FAE"/>
    <w:rsid w:val="00BF5314"/>
    <w:rsid w:val="00C70AEA"/>
    <w:rsid w:val="00C8767C"/>
    <w:rsid w:val="00CA17EC"/>
    <w:rsid w:val="00CE29B4"/>
    <w:rsid w:val="00D30722"/>
    <w:rsid w:val="00D95273"/>
    <w:rsid w:val="00DB42E3"/>
    <w:rsid w:val="00DD6C43"/>
    <w:rsid w:val="00DF1CBF"/>
    <w:rsid w:val="00DF2F93"/>
    <w:rsid w:val="00E4124F"/>
    <w:rsid w:val="00E45732"/>
    <w:rsid w:val="00E61902"/>
    <w:rsid w:val="00E942CF"/>
    <w:rsid w:val="00EA61BF"/>
    <w:rsid w:val="00EC1ABF"/>
    <w:rsid w:val="00EF2654"/>
    <w:rsid w:val="00FF7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E45EAF-5FD5-4F3F-9E9C-50598B64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E4A"/>
  </w:style>
  <w:style w:type="paragraph" w:styleId="Heading1">
    <w:name w:val="heading 1"/>
    <w:basedOn w:val="Normal"/>
    <w:next w:val="Normal"/>
    <w:link w:val="Heading1Char"/>
    <w:uiPriority w:val="99"/>
    <w:qFormat/>
    <w:rsid w:val="0055303E"/>
    <w:pPr>
      <w:keepNext/>
      <w:pageBreakBefore/>
      <w:spacing w:before="240" w:after="480"/>
      <w:jc w:val="center"/>
      <w:outlineLvl w:val="0"/>
    </w:pPr>
    <w:rPr>
      <w:rFonts w:ascii="Times New Roman" w:eastAsia="Times New Roman" w:hAnsi="Times New Roman" w:cs="Arial"/>
      <w:b/>
      <w:spacing w:val="2"/>
      <w:kern w:val="32"/>
      <w:sz w:val="32"/>
      <w:szCs w:val="32"/>
    </w:rPr>
  </w:style>
  <w:style w:type="paragraph" w:styleId="Heading3">
    <w:name w:val="heading 3"/>
    <w:basedOn w:val="Normal"/>
    <w:next w:val="Normal"/>
    <w:link w:val="Heading3Char"/>
    <w:autoRedefine/>
    <w:uiPriority w:val="99"/>
    <w:qFormat/>
    <w:rsid w:val="0055303E"/>
    <w:pPr>
      <w:keepNext/>
      <w:spacing w:before="120" w:after="0"/>
      <w:jc w:val="center"/>
      <w:outlineLvl w:val="2"/>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303E"/>
    <w:pPr>
      <w:tabs>
        <w:tab w:val="center" w:pos="4680"/>
        <w:tab w:val="right" w:pos="9360"/>
      </w:tabs>
      <w:spacing w:after="0"/>
    </w:pPr>
  </w:style>
  <w:style w:type="character" w:customStyle="1" w:styleId="HeaderChar">
    <w:name w:val="Header Char"/>
    <w:basedOn w:val="DefaultParagraphFont"/>
    <w:link w:val="Header"/>
    <w:uiPriority w:val="99"/>
    <w:semiHidden/>
    <w:rsid w:val="0055303E"/>
  </w:style>
  <w:style w:type="paragraph" w:styleId="Footer">
    <w:name w:val="footer"/>
    <w:basedOn w:val="Normal"/>
    <w:link w:val="FooterChar"/>
    <w:uiPriority w:val="99"/>
    <w:semiHidden/>
    <w:unhideWhenUsed/>
    <w:rsid w:val="0055303E"/>
    <w:pPr>
      <w:tabs>
        <w:tab w:val="center" w:pos="4680"/>
        <w:tab w:val="right" w:pos="9360"/>
      </w:tabs>
      <w:spacing w:after="0"/>
    </w:pPr>
  </w:style>
  <w:style w:type="character" w:customStyle="1" w:styleId="FooterChar">
    <w:name w:val="Footer Char"/>
    <w:basedOn w:val="DefaultParagraphFont"/>
    <w:link w:val="Footer"/>
    <w:uiPriority w:val="99"/>
    <w:semiHidden/>
    <w:rsid w:val="0055303E"/>
  </w:style>
  <w:style w:type="character" w:customStyle="1" w:styleId="Heading1Char">
    <w:name w:val="Heading 1 Char"/>
    <w:basedOn w:val="DefaultParagraphFont"/>
    <w:link w:val="Heading1"/>
    <w:uiPriority w:val="99"/>
    <w:rsid w:val="0055303E"/>
    <w:rPr>
      <w:rFonts w:ascii="Times New Roman" w:eastAsia="Times New Roman" w:hAnsi="Times New Roman" w:cs="Arial"/>
      <w:b/>
      <w:spacing w:val="2"/>
      <w:kern w:val="32"/>
      <w:sz w:val="32"/>
      <w:szCs w:val="32"/>
    </w:rPr>
  </w:style>
  <w:style w:type="character" w:customStyle="1" w:styleId="Heading3Char">
    <w:name w:val="Heading 3 Char"/>
    <w:basedOn w:val="DefaultParagraphFont"/>
    <w:link w:val="Heading3"/>
    <w:uiPriority w:val="99"/>
    <w:rsid w:val="0055303E"/>
    <w:rPr>
      <w:rFonts w:ascii="Times New Roman" w:eastAsia="Times New Roman" w:hAnsi="Times New Roman" w:cs="Times New Roman"/>
      <w:b/>
      <w:bCs/>
      <w:iCs/>
      <w:sz w:val="24"/>
      <w:szCs w:val="28"/>
    </w:rPr>
  </w:style>
  <w:style w:type="paragraph" w:styleId="FootnoteText">
    <w:name w:val="footnote text"/>
    <w:basedOn w:val="Normal"/>
    <w:link w:val="FootnoteTextChar"/>
    <w:uiPriority w:val="99"/>
    <w:semiHidden/>
    <w:unhideWhenUsed/>
    <w:rsid w:val="0055303E"/>
    <w:pPr>
      <w:spacing w:after="0"/>
    </w:pPr>
    <w:rPr>
      <w:sz w:val="20"/>
      <w:szCs w:val="20"/>
    </w:rPr>
  </w:style>
  <w:style w:type="character" w:customStyle="1" w:styleId="FootnoteTextChar">
    <w:name w:val="Footnote Text Char"/>
    <w:basedOn w:val="DefaultParagraphFont"/>
    <w:link w:val="FootnoteText"/>
    <w:uiPriority w:val="99"/>
    <w:semiHidden/>
    <w:rsid w:val="0055303E"/>
    <w:rPr>
      <w:sz w:val="20"/>
      <w:szCs w:val="20"/>
    </w:rPr>
  </w:style>
  <w:style w:type="character" w:styleId="FootnoteReference">
    <w:name w:val="footnote reference"/>
    <w:basedOn w:val="DefaultParagraphFont"/>
    <w:uiPriority w:val="99"/>
    <w:semiHidden/>
    <w:unhideWhenUsed/>
    <w:rsid w:val="0055303E"/>
    <w:rPr>
      <w:vertAlign w:val="superscript"/>
    </w:rPr>
  </w:style>
  <w:style w:type="character" w:styleId="Hyperlink">
    <w:name w:val="Hyperlink"/>
    <w:basedOn w:val="DefaultParagraphFont"/>
    <w:uiPriority w:val="99"/>
    <w:rsid w:val="00843D07"/>
    <w:rPr>
      <w:color w:val="0000FF" w:themeColor="hyperlink"/>
      <w:u w:val="single"/>
    </w:rPr>
  </w:style>
  <w:style w:type="paragraph" w:styleId="ListParagraph">
    <w:name w:val="List Paragraph"/>
    <w:basedOn w:val="Normal"/>
    <w:uiPriority w:val="34"/>
    <w:qFormat/>
    <w:rsid w:val="00843D07"/>
    <w:pPr>
      <w:ind w:left="720"/>
      <w:contextualSpacing/>
    </w:pPr>
  </w:style>
  <w:style w:type="paragraph" w:styleId="BalloonText">
    <w:name w:val="Balloon Text"/>
    <w:basedOn w:val="Normal"/>
    <w:link w:val="BalloonTextChar"/>
    <w:uiPriority w:val="99"/>
    <w:semiHidden/>
    <w:unhideWhenUsed/>
    <w:rsid w:val="003866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604"/>
    <w:rPr>
      <w:rFonts w:ascii="Tahoma" w:hAnsi="Tahoma" w:cs="Tahoma"/>
      <w:sz w:val="16"/>
      <w:szCs w:val="16"/>
    </w:rPr>
  </w:style>
  <w:style w:type="character" w:styleId="CommentReference">
    <w:name w:val="annotation reference"/>
    <w:basedOn w:val="DefaultParagraphFont"/>
    <w:uiPriority w:val="99"/>
    <w:semiHidden/>
    <w:unhideWhenUsed/>
    <w:rsid w:val="00963C31"/>
    <w:rPr>
      <w:sz w:val="16"/>
      <w:szCs w:val="16"/>
    </w:rPr>
  </w:style>
  <w:style w:type="paragraph" w:styleId="CommentText">
    <w:name w:val="annotation text"/>
    <w:basedOn w:val="Normal"/>
    <w:link w:val="CommentTextChar"/>
    <w:uiPriority w:val="99"/>
    <w:semiHidden/>
    <w:unhideWhenUsed/>
    <w:rsid w:val="00963C31"/>
    <w:rPr>
      <w:sz w:val="20"/>
      <w:szCs w:val="20"/>
    </w:rPr>
  </w:style>
  <w:style w:type="character" w:customStyle="1" w:styleId="CommentTextChar">
    <w:name w:val="Comment Text Char"/>
    <w:basedOn w:val="DefaultParagraphFont"/>
    <w:link w:val="CommentText"/>
    <w:uiPriority w:val="99"/>
    <w:semiHidden/>
    <w:rsid w:val="00963C31"/>
    <w:rPr>
      <w:sz w:val="20"/>
      <w:szCs w:val="20"/>
    </w:rPr>
  </w:style>
  <w:style w:type="paragraph" w:styleId="CommentSubject">
    <w:name w:val="annotation subject"/>
    <w:basedOn w:val="CommentText"/>
    <w:next w:val="CommentText"/>
    <w:link w:val="CommentSubjectChar"/>
    <w:uiPriority w:val="99"/>
    <w:semiHidden/>
    <w:unhideWhenUsed/>
    <w:rsid w:val="00963C31"/>
    <w:rPr>
      <w:b/>
      <w:bCs/>
    </w:rPr>
  </w:style>
  <w:style w:type="character" w:customStyle="1" w:styleId="CommentSubjectChar">
    <w:name w:val="Comment Subject Char"/>
    <w:basedOn w:val="CommentTextChar"/>
    <w:link w:val="CommentSubject"/>
    <w:uiPriority w:val="99"/>
    <w:semiHidden/>
    <w:rsid w:val="00963C31"/>
    <w:rPr>
      <w:b/>
      <w:bCs/>
      <w:sz w:val="20"/>
      <w:szCs w:val="20"/>
    </w:rPr>
  </w:style>
  <w:style w:type="paragraph" w:customStyle="1" w:styleId="orn">
    <w:name w:val="orn"/>
    <w:basedOn w:val="Normal"/>
    <w:rsid w:val="00765D6F"/>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57C3F"/>
    <w:rPr>
      <w:color w:val="800080"/>
      <w:u w:val="single"/>
    </w:rPr>
  </w:style>
  <w:style w:type="paragraph" w:customStyle="1" w:styleId="font5">
    <w:name w:val="font5"/>
    <w:basedOn w:val="Normal"/>
    <w:rsid w:val="00457C3F"/>
    <w:pPr>
      <w:spacing w:before="100" w:beforeAutospacing="1" w:after="100" w:afterAutospacing="1"/>
    </w:pPr>
    <w:rPr>
      <w:rFonts w:ascii="Times New Roman" w:eastAsia="Times New Roman" w:hAnsi="Times New Roman" w:cs="Times New Roman"/>
      <w:b/>
      <w:bCs/>
      <w:color w:val="000000"/>
    </w:rPr>
  </w:style>
  <w:style w:type="paragraph" w:customStyle="1" w:styleId="font6">
    <w:name w:val="font6"/>
    <w:basedOn w:val="Normal"/>
    <w:rsid w:val="00457C3F"/>
    <w:pPr>
      <w:spacing w:before="100" w:beforeAutospacing="1" w:after="100" w:afterAutospacing="1"/>
    </w:pPr>
    <w:rPr>
      <w:rFonts w:ascii="Times New Roman" w:eastAsia="Times New Roman" w:hAnsi="Times New Roman" w:cs="Times New Roman"/>
      <w:b/>
      <w:bCs/>
      <w:i/>
      <w:iCs/>
      <w:color w:val="000000"/>
    </w:rPr>
  </w:style>
  <w:style w:type="paragraph" w:customStyle="1" w:styleId="xl101">
    <w:name w:val="xl101"/>
    <w:basedOn w:val="Normal"/>
    <w:rsid w:val="00457C3F"/>
    <w:pPr>
      <w:spacing w:before="100" w:beforeAutospacing="1" w:after="100" w:afterAutospacing="1"/>
      <w:jc w:val="center"/>
    </w:pPr>
    <w:rPr>
      <w:rFonts w:ascii="Times New Roman" w:eastAsia="Times New Roman" w:hAnsi="Times New Roman" w:cs="Times New Roman"/>
      <w:sz w:val="24"/>
      <w:szCs w:val="24"/>
    </w:rPr>
  </w:style>
  <w:style w:type="paragraph" w:customStyle="1" w:styleId="xl102">
    <w:name w:val="xl102"/>
    <w:basedOn w:val="Normal"/>
    <w:rsid w:val="00457C3F"/>
    <w:pPr>
      <w:pBdr>
        <w:top w:val="single" w:sz="8" w:space="0" w:color="auto"/>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03">
    <w:name w:val="xl103"/>
    <w:basedOn w:val="Normal"/>
    <w:rsid w:val="00457C3F"/>
    <w:pPr>
      <w:pBdr>
        <w:top w:val="single" w:sz="4" w:space="0" w:color="C0C0C0"/>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04">
    <w:name w:val="xl104"/>
    <w:basedOn w:val="Normal"/>
    <w:rsid w:val="00457C3F"/>
    <w:pPr>
      <w:pBdr>
        <w:top w:val="single" w:sz="8" w:space="0" w:color="auto"/>
        <w:left w:val="single" w:sz="4" w:space="0" w:color="auto"/>
        <w:bottom w:val="single" w:sz="4" w:space="0" w:color="auto"/>
      </w:pBdr>
      <w:shd w:val="clear" w:color="000000" w:fill="000000"/>
      <w:spacing w:before="100" w:beforeAutospacing="1" w:after="100" w:afterAutospacing="1"/>
      <w:ind w:firstLineChars="100" w:firstLine="100"/>
      <w:jc w:val="right"/>
      <w:textAlignment w:val="center"/>
    </w:pPr>
    <w:rPr>
      <w:rFonts w:ascii="Times New Roman" w:eastAsia="Times New Roman" w:hAnsi="Times New Roman" w:cs="Times New Roman"/>
      <w:b/>
      <w:bCs/>
      <w:color w:val="FFFFFF"/>
    </w:rPr>
  </w:style>
  <w:style w:type="paragraph" w:customStyle="1" w:styleId="xl105">
    <w:name w:val="xl105"/>
    <w:basedOn w:val="Normal"/>
    <w:rsid w:val="00457C3F"/>
    <w:pPr>
      <w:pBdr>
        <w:top w:val="single" w:sz="8" w:space="0" w:color="auto"/>
        <w:bottom w:val="single" w:sz="4" w:space="0" w:color="auto"/>
      </w:pBdr>
      <w:shd w:val="clear" w:color="000000" w:fill="000000"/>
      <w:spacing w:before="100" w:beforeAutospacing="1" w:after="100" w:afterAutospacing="1"/>
      <w:jc w:val="center"/>
    </w:pPr>
    <w:rPr>
      <w:rFonts w:ascii="MS Sans Serif" w:eastAsia="Times New Roman" w:hAnsi="MS Sans Serif" w:cs="Times New Roman"/>
      <w:color w:val="FFFFFF"/>
    </w:rPr>
  </w:style>
  <w:style w:type="paragraph" w:customStyle="1" w:styleId="xl106">
    <w:name w:val="xl106"/>
    <w:basedOn w:val="Normal"/>
    <w:rsid w:val="00457C3F"/>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7">
    <w:name w:val="xl107"/>
    <w:basedOn w:val="Normal"/>
    <w:rsid w:val="00457C3F"/>
    <w:pPr>
      <w:pBdr>
        <w:top w:val="single" w:sz="4" w:space="0" w:color="auto"/>
        <w:bottom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8">
    <w:name w:val="xl108"/>
    <w:basedOn w:val="Normal"/>
    <w:rsid w:val="00457C3F"/>
    <w:pPr>
      <w:pBdr>
        <w:top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9">
    <w:name w:val="xl109"/>
    <w:basedOn w:val="Normal"/>
    <w:rsid w:val="00457C3F"/>
    <w:pPr>
      <w:pBdr>
        <w:top w:val="single" w:sz="8" w:space="0" w:color="auto"/>
        <w:left w:val="single" w:sz="4" w:space="0" w:color="auto"/>
        <w:bottom w:val="single" w:sz="4" w:space="0" w:color="auto"/>
      </w:pBdr>
      <w:shd w:val="clear" w:color="000000" w:fill="BFBFBF"/>
      <w:spacing w:before="100" w:beforeAutospacing="1" w:after="100" w:afterAutospacing="1"/>
      <w:ind w:firstLineChars="100" w:firstLine="100"/>
      <w:jc w:val="right"/>
      <w:textAlignment w:val="center"/>
    </w:pPr>
    <w:rPr>
      <w:rFonts w:ascii="Times New Roman" w:eastAsia="Times New Roman" w:hAnsi="Times New Roman" w:cs="Times New Roman"/>
      <w:b/>
      <w:bCs/>
      <w:color w:val="000000"/>
    </w:rPr>
  </w:style>
  <w:style w:type="paragraph" w:customStyle="1" w:styleId="xl110">
    <w:name w:val="xl110"/>
    <w:basedOn w:val="Normal"/>
    <w:rsid w:val="00457C3F"/>
    <w:pPr>
      <w:pBdr>
        <w:top w:val="single" w:sz="4" w:space="0" w:color="auto"/>
        <w:left w:val="single" w:sz="4" w:space="0" w:color="auto"/>
        <w:bottom w:val="single" w:sz="8" w:space="0" w:color="auto"/>
      </w:pBdr>
      <w:shd w:val="clear" w:color="000000" w:fill="D8D8D8"/>
      <w:spacing w:before="100" w:beforeAutospacing="1" w:after="100" w:afterAutospacing="1"/>
      <w:ind w:firstLineChars="100" w:firstLine="100"/>
      <w:jc w:val="right"/>
      <w:textAlignment w:val="center"/>
    </w:pPr>
    <w:rPr>
      <w:rFonts w:ascii="Times New Roman" w:eastAsia="Times New Roman" w:hAnsi="Times New Roman" w:cs="Times New Roman"/>
      <w:b/>
      <w:bCs/>
      <w:color w:val="000000"/>
    </w:rPr>
  </w:style>
  <w:style w:type="paragraph" w:customStyle="1" w:styleId="xl111">
    <w:name w:val="xl111"/>
    <w:basedOn w:val="Normal"/>
    <w:rsid w:val="00457C3F"/>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12">
    <w:name w:val="xl112"/>
    <w:basedOn w:val="Normal"/>
    <w:rsid w:val="00457C3F"/>
    <w:pPr>
      <w:pBdr>
        <w:top w:val="single" w:sz="4" w:space="0" w:color="auto"/>
        <w:bottom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13">
    <w:name w:val="xl113"/>
    <w:basedOn w:val="Normal"/>
    <w:rsid w:val="00457C3F"/>
    <w:pPr>
      <w:pBdr>
        <w:top w:val="single" w:sz="4" w:space="0" w:color="auto"/>
        <w:left w:val="single" w:sz="4" w:space="27" w:color="auto"/>
        <w:bottom w:val="single" w:sz="8" w:space="0" w:color="auto"/>
      </w:pBdr>
      <w:shd w:val="clear" w:color="000000" w:fill="B8CCE4"/>
      <w:spacing w:before="100" w:beforeAutospacing="1" w:after="100" w:afterAutospacing="1"/>
      <w:ind w:firstLineChars="300" w:firstLine="300"/>
    </w:pPr>
    <w:rPr>
      <w:rFonts w:ascii="Times New Roman" w:eastAsia="Times New Roman" w:hAnsi="Times New Roman" w:cs="Times New Roman"/>
      <w:b/>
      <w:bCs/>
      <w:color w:val="000000"/>
    </w:rPr>
  </w:style>
  <w:style w:type="paragraph" w:customStyle="1" w:styleId="xl114">
    <w:name w:val="xl114"/>
    <w:basedOn w:val="Normal"/>
    <w:rsid w:val="00457C3F"/>
    <w:pPr>
      <w:pBdr>
        <w:top w:val="single" w:sz="4" w:space="0" w:color="C0C0C0"/>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15">
    <w:name w:val="xl115"/>
    <w:basedOn w:val="Normal"/>
    <w:rsid w:val="00457C3F"/>
    <w:pPr>
      <w:pBdr>
        <w:top w:val="single" w:sz="4" w:space="0" w:color="C0C0C0"/>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16">
    <w:name w:val="xl116"/>
    <w:basedOn w:val="Normal"/>
    <w:rsid w:val="00457C3F"/>
    <w:pPr>
      <w:pBdr>
        <w:top w:val="single" w:sz="4" w:space="0" w:color="C0C0C0"/>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17">
    <w:name w:val="xl117"/>
    <w:basedOn w:val="Normal"/>
    <w:rsid w:val="00457C3F"/>
    <w:pPr>
      <w:pBdr>
        <w:top w:val="single" w:sz="4" w:space="0" w:color="auto"/>
        <w:bottom w:val="single" w:sz="8" w:space="0" w:color="auto"/>
      </w:pBdr>
      <w:shd w:val="clear" w:color="000000" w:fill="B8CCE4"/>
      <w:spacing w:before="100" w:beforeAutospacing="1" w:after="100" w:afterAutospacing="1"/>
    </w:pPr>
    <w:rPr>
      <w:rFonts w:ascii="Times New Roman" w:eastAsia="Times New Roman" w:hAnsi="Times New Roman" w:cs="Times New Roman"/>
      <w:b/>
      <w:bCs/>
      <w:color w:val="000000"/>
    </w:rPr>
  </w:style>
  <w:style w:type="paragraph" w:customStyle="1" w:styleId="xl118">
    <w:name w:val="xl118"/>
    <w:basedOn w:val="Normal"/>
    <w:rsid w:val="00457C3F"/>
    <w:pPr>
      <w:pBdr>
        <w:top w:val="single" w:sz="8"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19">
    <w:name w:val="xl119"/>
    <w:basedOn w:val="Normal"/>
    <w:rsid w:val="00457C3F"/>
    <w:pPr>
      <w:pBdr>
        <w:top w:val="single" w:sz="4" w:space="0" w:color="C0C0C0"/>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20">
    <w:name w:val="xl120"/>
    <w:basedOn w:val="Normal"/>
    <w:rsid w:val="00457C3F"/>
    <w:pPr>
      <w:pBdr>
        <w:top w:val="single" w:sz="4" w:space="0" w:color="C0C0C0"/>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21">
    <w:name w:val="xl121"/>
    <w:basedOn w:val="Normal"/>
    <w:rsid w:val="00457C3F"/>
    <w:pPr>
      <w:pBdr>
        <w:top w:val="single" w:sz="4" w:space="0" w:color="C0C0C0"/>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22">
    <w:name w:val="xl122"/>
    <w:basedOn w:val="Normal"/>
    <w:rsid w:val="00457C3F"/>
    <w:pPr>
      <w:pBdr>
        <w:top w:val="single" w:sz="4" w:space="0" w:color="C0C0C0"/>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23">
    <w:name w:val="xl123"/>
    <w:basedOn w:val="Normal"/>
    <w:rsid w:val="00457C3F"/>
    <w:pPr>
      <w:pBdr>
        <w:top w:val="single" w:sz="4" w:space="0" w:color="C0C0C0"/>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24">
    <w:name w:val="xl124"/>
    <w:basedOn w:val="Normal"/>
    <w:rsid w:val="00457C3F"/>
    <w:pPr>
      <w:pBdr>
        <w:top w:val="single" w:sz="8" w:space="0" w:color="auto"/>
        <w:left w:val="single" w:sz="4" w:space="0" w:color="A5A5A5"/>
        <w:bottom w:val="single" w:sz="4" w:space="0" w:color="auto"/>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25">
    <w:name w:val="xl125"/>
    <w:basedOn w:val="Normal"/>
    <w:rsid w:val="00457C3F"/>
    <w:pPr>
      <w:pBdr>
        <w:top w:val="single" w:sz="8" w:space="0" w:color="auto"/>
        <w:bottom w:val="single" w:sz="4" w:space="0" w:color="auto"/>
        <w:right w:val="single" w:sz="4" w:space="0" w:color="A5A5A5"/>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26">
    <w:name w:val="xl126"/>
    <w:basedOn w:val="Normal"/>
    <w:rsid w:val="00457C3F"/>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b/>
      <w:bCs/>
      <w:color w:val="000000"/>
    </w:rPr>
  </w:style>
  <w:style w:type="paragraph" w:customStyle="1" w:styleId="xl127">
    <w:name w:val="xl127"/>
    <w:basedOn w:val="Normal"/>
    <w:rsid w:val="00457C3F"/>
    <w:pPr>
      <w:pBdr>
        <w:top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28">
    <w:name w:val="xl128"/>
    <w:basedOn w:val="Normal"/>
    <w:rsid w:val="00457C3F"/>
    <w:pPr>
      <w:pBdr>
        <w:top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29">
    <w:name w:val="xl129"/>
    <w:basedOn w:val="Normal"/>
    <w:rsid w:val="00457C3F"/>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b/>
      <w:bCs/>
      <w:color w:val="000000"/>
    </w:rPr>
  </w:style>
  <w:style w:type="paragraph" w:customStyle="1" w:styleId="xl130">
    <w:name w:val="xl130"/>
    <w:basedOn w:val="Normal"/>
    <w:rsid w:val="00457C3F"/>
    <w:pPr>
      <w:pBdr>
        <w:top w:val="single" w:sz="8" w:space="0" w:color="auto"/>
        <w:left w:val="single" w:sz="4"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1">
    <w:name w:val="xl131"/>
    <w:basedOn w:val="Normal"/>
    <w:rsid w:val="00457C3F"/>
    <w:pPr>
      <w:pBdr>
        <w:top w:val="single" w:sz="4" w:space="0" w:color="C0C0C0"/>
        <w:left w:val="single" w:sz="4"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2">
    <w:name w:val="xl132"/>
    <w:basedOn w:val="Normal"/>
    <w:rsid w:val="00457C3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33">
    <w:name w:val="xl133"/>
    <w:basedOn w:val="Normal"/>
    <w:rsid w:val="00457C3F"/>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34">
    <w:name w:val="xl134"/>
    <w:basedOn w:val="Normal"/>
    <w:rsid w:val="00457C3F"/>
    <w:pPr>
      <w:pBdr>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35">
    <w:name w:val="xl135"/>
    <w:basedOn w:val="Normal"/>
    <w:rsid w:val="00457C3F"/>
    <w:pPr>
      <w:pBdr>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6">
    <w:name w:val="xl136"/>
    <w:basedOn w:val="Normal"/>
    <w:rsid w:val="00457C3F"/>
    <w:pPr>
      <w:pBdr>
        <w:top w:val="single" w:sz="4" w:space="0" w:color="auto"/>
        <w:bottom w:val="single" w:sz="8" w:space="0" w:color="auto"/>
        <w:right w:val="single" w:sz="8" w:space="0" w:color="auto"/>
      </w:pBdr>
      <w:shd w:val="clear" w:color="000000" w:fill="C2D69A"/>
      <w:spacing w:before="100" w:beforeAutospacing="1" w:after="100" w:afterAutospacing="1"/>
      <w:jc w:val="center"/>
    </w:pPr>
    <w:rPr>
      <w:rFonts w:ascii="Times New Roman" w:eastAsia="Times New Roman" w:hAnsi="Times New Roman" w:cs="Times New Roman"/>
      <w:b/>
      <w:bCs/>
      <w:color w:val="000000"/>
    </w:rPr>
  </w:style>
  <w:style w:type="paragraph" w:customStyle="1" w:styleId="xl137">
    <w:name w:val="xl137"/>
    <w:basedOn w:val="Normal"/>
    <w:rsid w:val="00457C3F"/>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color w:val="000000"/>
    </w:rPr>
  </w:style>
  <w:style w:type="paragraph" w:customStyle="1" w:styleId="xl138">
    <w:name w:val="xl138"/>
    <w:basedOn w:val="Normal"/>
    <w:rsid w:val="00457C3F"/>
    <w:pPr>
      <w:pBdr>
        <w:left w:val="single" w:sz="4"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9">
    <w:name w:val="xl139"/>
    <w:basedOn w:val="Normal"/>
    <w:rsid w:val="00457C3F"/>
    <w:pPr>
      <w:pBdr>
        <w:top w:val="single" w:sz="4" w:space="0" w:color="C0C0C0"/>
        <w:bottom w:val="single" w:sz="4" w:space="0" w:color="C0C0C0"/>
      </w:pBdr>
      <w:spacing w:before="100" w:beforeAutospacing="1" w:after="100" w:afterAutospacing="1"/>
      <w:ind w:firstLineChars="100" w:firstLine="100"/>
    </w:pPr>
    <w:rPr>
      <w:rFonts w:ascii="Times New Roman" w:eastAsia="Times New Roman" w:hAnsi="Times New Roman" w:cs="Times New Roman"/>
      <w:color w:val="000000"/>
    </w:rPr>
  </w:style>
  <w:style w:type="paragraph" w:customStyle="1" w:styleId="xl140">
    <w:name w:val="xl140"/>
    <w:basedOn w:val="Normal"/>
    <w:rsid w:val="00457C3F"/>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41">
    <w:name w:val="xl141"/>
    <w:basedOn w:val="Normal"/>
    <w:rsid w:val="00457C3F"/>
    <w:pPr>
      <w:pBdr>
        <w:top w:val="single" w:sz="4" w:space="0" w:color="auto"/>
        <w:left w:val="single" w:sz="8" w:space="0" w:color="auto"/>
        <w:bottom w:val="single" w:sz="8" w:space="0" w:color="auto"/>
      </w:pBdr>
      <w:shd w:val="clear" w:color="000000" w:fill="B8CCE4"/>
      <w:spacing w:before="100" w:beforeAutospacing="1" w:after="100" w:afterAutospacing="1"/>
      <w:jc w:val="center"/>
    </w:pPr>
    <w:rPr>
      <w:rFonts w:ascii="Times New Roman" w:eastAsia="Times New Roman" w:hAnsi="Times New Roman" w:cs="Times New Roman"/>
      <w:b/>
      <w:bCs/>
      <w:color w:val="000000"/>
    </w:rPr>
  </w:style>
  <w:style w:type="paragraph" w:customStyle="1" w:styleId="xl142">
    <w:name w:val="xl142"/>
    <w:basedOn w:val="Normal"/>
    <w:rsid w:val="00457C3F"/>
    <w:pPr>
      <w:pBdr>
        <w:top w:val="single" w:sz="8" w:space="0" w:color="auto"/>
        <w:left w:val="single" w:sz="8"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43">
    <w:name w:val="xl143"/>
    <w:basedOn w:val="Normal"/>
    <w:rsid w:val="00457C3F"/>
    <w:pPr>
      <w:pBdr>
        <w:top w:val="single" w:sz="4" w:space="0" w:color="C0C0C0"/>
        <w:left w:val="single" w:sz="8"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44">
    <w:name w:val="xl144"/>
    <w:basedOn w:val="Normal"/>
    <w:rsid w:val="00457C3F"/>
    <w:pPr>
      <w:pBdr>
        <w:top w:val="single" w:sz="8"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45">
    <w:name w:val="xl145"/>
    <w:basedOn w:val="Normal"/>
    <w:rsid w:val="00457C3F"/>
    <w:pPr>
      <w:pBdr>
        <w:top w:val="single" w:sz="8" w:space="0" w:color="auto"/>
        <w:left w:val="single" w:sz="8" w:space="0" w:color="BFBFBF"/>
        <w:bottom w:val="single" w:sz="4" w:space="0" w:color="auto"/>
        <w:right w:val="single" w:sz="4" w:space="0" w:color="BFBFBF"/>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46">
    <w:name w:val="xl146"/>
    <w:basedOn w:val="Normal"/>
    <w:rsid w:val="00457C3F"/>
    <w:pPr>
      <w:pBdr>
        <w:top w:val="single" w:sz="8" w:space="0" w:color="auto"/>
        <w:left w:val="single" w:sz="4" w:space="0" w:color="BFBFBF"/>
        <w:bottom w:val="single" w:sz="4" w:space="0" w:color="auto"/>
        <w:right w:val="single" w:sz="8" w:space="0" w:color="BFBFBF"/>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47">
    <w:name w:val="xl147"/>
    <w:basedOn w:val="Normal"/>
    <w:rsid w:val="00457C3F"/>
    <w:pPr>
      <w:pBdr>
        <w:top w:val="single" w:sz="8" w:space="0" w:color="auto"/>
        <w:left w:val="single" w:sz="8" w:space="0" w:color="BFBFBF"/>
        <w:bottom w:val="single" w:sz="4" w:space="0" w:color="auto"/>
        <w:right w:val="single" w:sz="8" w:space="0" w:color="000000"/>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48">
    <w:name w:val="xl148"/>
    <w:basedOn w:val="Normal"/>
    <w:rsid w:val="00457C3F"/>
    <w:pPr>
      <w:pBdr>
        <w:top w:val="single" w:sz="4" w:space="0" w:color="auto"/>
        <w:left w:val="single" w:sz="4" w:space="0" w:color="auto"/>
        <w:bottom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color w:val="000000"/>
    </w:rPr>
  </w:style>
  <w:style w:type="paragraph" w:customStyle="1" w:styleId="xl149">
    <w:name w:val="xl149"/>
    <w:basedOn w:val="Normal"/>
    <w:rsid w:val="00457C3F"/>
    <w:pPr>
      <w:pBdr>
        <w:left w:val="single" w:sz="4"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50">
    <w:name w:val="xl150"/>
    <w:basedOn w:val="Normal"/>
    <w:rsid w:val="00457C3F"/>
    <w:pPr>
      <w:pBdr>
        <w:top w:val="single" w:sz="4" w:space="0" w:color="C0C0C0"/>
        <w:left w:val="single" w:sz="4"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51">
    <w:name w:val="xl151"/>
    <w:basedOn w:val="Normal"/>
    <w:rsid w:val="00457C3F"/>
    <w:pPr>
      <w:pBdr>
        <w:top w:val="single" w:sz="8"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52">
    <w:name w:val="xl152"/>
    <w:basedOn w:val="Normal"/>
    <w:rsid w:val="00457C3F"/>
    <w:pPr>
      <w:pBdr>
        <w:top w:val="single" w:sz="4" w:space="0" w:color="auto"/>
        <w:left w:val="single" w:sz="4" w:space="0" w:color="auto"/>
        <w:bottom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24285">
      <w:bodyDiv w:val="1"/>
      <w:marLeft w:val="0"/>
      <w:marRight w:val="0"/>
      <w:marTop w:val="0"/>
      <w:marBottom w:val="0"/>
      <w:divBdr>
        <w:top w:val="none" w:sz="0" w:space="0" w:color="auto"/>
        <w:left w:val="none" w:sz="0" w:space="0" w:color="auto"/>
        <w:bottom w:val="none" w:sz="0" w:space="0" w:color="auto"/>
        <w:right w:val="none" w:sz="0" w:space="0" w:color="auto"/>
      </w:divBdr>
    </w:div>
    <w:div w:id="328598347">
      <w:bodyDiv w:val="1"/>
      <w:marLeft w:val="0"/>
      <w:marRight w:val="0"/>
      <w:marTop w:val="0"/>
      <w:marBottom w:val="0"/>
      <w:divBdr>
        <w:top w:val="none" w:sz="0" w:space="0" w:color="auto"/>
        <w:left w:val="none" w:sz="0" w:space="0" w:color="auto"/>
        <w:bottom w:val="none" w:sz="0" w:space="0" w:color="auto"/>
        <w:right w:val="none" w:sz="0" w:space="0" w:color="auto"/>
      </w:divBdr>
    </w:div>
    <w:div w:id="654603988">
      <w:bodyDiv w:val="1"/>
      <w:marLeft w:val="0"/>
      <w:marRight w:val="0"/>
      <w:marTop w:val="0"/>
      <w:marBottom w:val="0"/>
      <w:divBdr>
        <w:top w:val="none" w:sz="0" w:space="0" w:color="auto"/>
        <w:left w:val="none" w:sz="0" w:space="0" w:color="auto"/>
        <w:bottom w:val="none" w:sz="0" w:space="0" w:color="auto"/>
        <w:right w:val="none" w:sz="0" w:space="0" w:color="auto"/>
      </w:divBdr>
    </w:div>
    <w:div w:id="1124421680">
      <w:bodyDiv w:val="1"/>
      <w:marLeft w:val="0"/>
      <w:marRight w:val="0"/>
      <w:marTop w:val="0"/>
      <w:marBottom w:val="0"/>
      <w:divBdr>
        <w:top w:val="none" w:sz="0" w:space="0" w:color="auto"/>
        <w:left w:val="none" w:sz="0" w:space="0" w:color="auto"/>
        <w:bottom w:val="none" w:sz="0" w:space="0" w:color="auto"/>
        <w:right w:val="none" w:sz="0" w:space="0" w:color="auto"/>
      </w:divBdr>
    </w:div>
    <w:div w:id="1146624224">
      <w:bodyDiv w:val="1"/>
      <w:marLeft w:val="0"/>
      <w:marRight w:val="0"/>
      <w:marTop w:val="0"/>
      <w:marBottom w:val="0"/>
      <w:divBdr>
        <w:top w:val="none" w:sz="0" w:space="0" w:color="auto"/>
        <w:left w:val="none" w:sz="0" w:space="0" w:color="auto"/>
        <w:bottom w:val="none" w:sz="0" w:space="0" w:color="auto"/>
        <w:right w:val="none" w:sz="0" w:space="0" w:color="auto"/>
      </w:divBdr>
    </w:div>
    <w:div w:id="1179781780">
      <w:bodyDiv w:val="1"/>
      <w:marLeft w:val="0"/>
      <w:marRight w:val="0"/>
      <w:marTop w:val="0"/>
      <w:marBottom w:val="0"/>
      <w:divBdr>
        <w:top w:val="none" w:sz="0" w:space="0" w:color="auto"/>
        <w:left w:val="none" w:sz="0" w:space="0" w:color="auto"/>
        <w:bottom w:val="none" w:sz="0" w:space="0" w:color="auto"/>
        <w:right w:val="none" w:sz="0" w:space="0" w:color="auto"/>
      </w:divBdr>
    </w:div>
    <w:div w:id="1187133721">
      <w:bodyDiv w:val="1"/>
      <w:marLeft w:val="0"/>
      <w:marRight w:val="0"/>
      <w:marTop w:val="0"/>
      <w:marBottom w:val="0"/>
      <w:divBdr>
        <w:top w:val="none" w:sz="0" w:space="0" w:color="auto"/>
        <w:left w:val="none" w:sz="0" w:space="0" w:color="auto"/>
        <w:bottom w:val="none" w:sz="0" w:space="0" w:color="auto"/>
        <w:right w:val="none" w:sz="0" w:space="0" w:color="auto"/>
      </w:divBdr>
    </w:div>
    <w:div w:id="1670212448">
      <w:bodyDiv w:val="1"/>
      <w:marLeft w:val="0"/>
      <w:marRight w:val="0"/>
      <w:marTop w:val="0"/>
      <w:marBottom w:val="0"/>
      <w:divBdr>
        <w:top w:val="none" w:sz="0" w:space="0" w:color="auto"/>
        <w:left w:val="none" w:sz="0" w:space="0" w:color="auto"/>
        <w:bottom w:val="none" w:sz="0" w:space="0" w:color="auto"/>
        <w:right w:val="none" w:sz="0" w:space="0" w:color="auto"/>
      </w:divBdr>
    </w:div>
    <w:div w:id="1706953070">
      <w:bodyDiv w:val="1"/>
      <w:marLeft w:val="0"/>
      <w:marRight w:val="0"/>
      <w:marTop w:val="0"/>
      <w:marBottom w:val="0"/>
      <w:divBdr>
        <w:top w:val="none" w:sz="0" w:space="0" w:color="auto"/>
        <w:left w:val="none" w:sz="0" w:space="0" w:color="auto"/>
        <w:bottom w:val="none" w:sz="0" w:space="0" w:color="auto"/>
        <w:right w:val="none" w:sz="0" w:space="0" w:color="auto"/>
      </w:divBdr>
    </w:div>
    <w:div w:id="18639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harter/enroll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charter/guidance/2016-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arterschools@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stewart@doe.mass.ed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charter/guidance/2016-3.html" TargetMode="External"/><Relationship Id="rId1" Type="http://schemas.openxmlformats.org/officeDocument/2006/relationships/hyperlink" Target="http://www.doe.mass.edu/lawsregs/603cmr1.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DESE-231-38937</_dlc_DocId>
    <_dlc_DocIdUrl xmlns="733efe1c-5bbe-4968-87dc-d400e65c879f">
      <Url>https://sharepoint.doemass.org/ese/webteam/cps/_layouts/DocIdRedir.aspx?ID=DESE-231-38937</Url>
      <Description>DESE-231-38937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FD62E-D1AA-4B0D-9885-A63B8869C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E7B9-2C57-4270-BB8A-C61AF0DF34F9}">
  <ds:schemaRefs>
    <ds:schemaRef ds:uri="http://schemas.microsoft.com/sharepoint/events"/>
  </ds:schemaRefs>
</ds:datastoreItem>
</file>

<file path=customXml/itemProps3.xml><?xml version="1.0" encoding="utf-8"?>
<ds:datastoreItem xmlns:ds="http://schemas.openxmlformats.org/officeDocument/2006/customXml" ds:itemID="{8E33FD65-EE48-49D1-9EDF-E7B598AE9F09}">
  <ds:schemaRefs>
    <ds:schemaRef ds:uri="http://schemas.microsoft.com/sharepoint/v3/contenttype/forms"/>
  </ds:schemaRefs>
</ds:datastoreItem>
</file>

<file path=customXml/itemProps4.xml><?xml version="1.0" encoding="utf-8"?>
<ds:datastoreItem xmlns:ds="http://schemas.openxmlformats.org/officeDocument/2006/customXml" ds:itemID="{7235321B-C1B4-4C56-AB34-67544A2EF9D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4BA5799-7FC0-440F-858C-208717B4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2555</Words>
  <Characters>12780</Characters>
  <Application>Microsoft Office Word</Application>
  <DocSecurity>0</DocSecurity>
  <Lines>1161</Lines>
  <Paragraphs>807</Paragraphs>
  <ScaleCrop>false</ScaleCrop>
  <HeadingPairs>
    <vt:vector size="2" baseType="variant">
      <vt:variant>
        <vt:lpstr>Title</vt:lpstr>
      </vt:variant>
      <vt:variant>
        <vt:i4>1</vt:i4>
      </vt:variant>
    </vt:vector>
  </HeadingPairs>
  <TitlesOfParts>
    <vt:vector size="1" baseType="lpstr">
      <vt:lpstr>Massachusetts Charter School Waitlist Updated Report for 2017-2018</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Charter School Waitlist Updated Report for 2017-2018</dc:title>
  <dc:subject>Waitlist Report Update</dc:subject>
  <dc:creator>ESE</dc:creator>
  <cp:keywords>Waitlist</cp:keywords>
  <cp:lastModifiedBy>Zou, Dong</cp:lastModifiedBy>
  <cp:revision>4</cp:revision>
  <dcterms:created xsi:type="dcterms:W3CDTF">2018-01-05T18:51:00Z</dcterms:created>
  <dcterms:modified xsi:type="dcterms:W3CDTF">2018-01-05T18:52:00Z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5 2018</vt:lpwstr>
  </property>
</Properties>
</file>