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117C5"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0BBC9F" wp14:editId="57BD92B8">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4099CC04" w14:textId="77777777" w:rsidR="00FD23FE" w:rsidRDefault="00FD23FE">
      <w:pPr>
        <w:outlineLvl w:val="0"/>
        <w:rPr>
          <w:rFonts w:ascii="Arial" w:hAnsi="Arial"/>
          <w:b/>
          <w:i/>
          <w:sz w:val="50"/>
        </w:rPr>
      </w:pPr>
      <w:r>
        <w:rPr>
          <w:rFonts w:ascii="Arial" w:hAnsi="Arial"/>
          <w:b/>
          <w:i/>
          <w:sz w:val="40"/>
        </w:rPr>
        <w:t>Elementary and Secondary Education</w:t>
      </w:r>
    </w:p>
    <w:p w14:paraId="67347B36"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988EAB5" wp14:editId="57905945">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7585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p>
    <w:p w14:paraId="6367A493"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1A219311"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1513A9BA" w14:textId="77777777" w:rsidR="00FD23FE" w:rsidRDefault="00FD23FE">
      <w:pPr>
        <w:ind w:left="720"/>
        <w:rPr>
          <w:rFonts w:ascii="Arial" w:hAnsi="Arial"/>
          <w:i/>
          <w:sz w:val="16"/>
          <w:szCs w:val="16"/>
        </w:rPr>
      </w:pPr>
    </w:p>
    <w:p w14:paraId="2E63010A" w14:textId="77777777" w:rsidR="00FD23FE" w:rsidRDefault="00FD23FE">
      <w:pPr>
        <w:ind w:left="720"/>
        <w:rPr>
          <w:rFonts w:ascii="Arial" w:hAnsi="Arial"/>
          <w:i/>
          <w:sz w:val="18"/>
        </w:rPr>
        <w:sectPr w:rsidR="00FD23FE" w:rsidSect="00E01ABF">
          <w:footerReference w:type="even" r:id="rId13"/>
          <w:footerReference w:type="default" r:id="rId14"/>
          <w:footerReference w:type="first" r:id="rId15"/>
          <w:endnotePr>
            <w:numFmt w:val="decimal"/>
          </w:endnotePr>
          <w:pgSz w:w="12240" w:h="15840"/>
          <w:pgMar w:top="864" w:right="1080" w:bottom="1440" w:left="1800" w:header="1440" w:footer="864" w:gutter="0"/>
          <w:cols w:space="720"/>
          <w:noEndnote/>
          <w:titlePg/>
          <w:docGrid w:linePitch="326"/>
        </w:sectPr>
      </w:pPr>
    </w:p>
    <w:p w14:paraId="272BA684"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113BC4E4" w14:textId="77777777">
        <w:tc>
          <w:tcPr>
            <w:tcW w:w="2988" w:type="dxa"/>
          </w:tcPr>
          <w:p w14:paraId="509FCD2D" w14:textId="77777777" w:rsidR="00FD23FE" w:rsidRDefault="00814D48">
            <w:pPr>
              <w:jc w:val="center"/>
              <w:rPr>
                <w:rFonts w:ascii="Arial" w:hAnsi="Arial" w:cs="Arial"/>
                <w:sz w:val="16"/>
                <w:szCs w:val="16"/>
              </w:rPr>
            </w:pPr>
            <w:r>
              <w:rPr>
                <w:rFonts w:ascii="Arial" w:hAnsi="Arial" w:cs="Arial"/>
                <w:sz w:val="16"/>
                <w:szCs w:val="16"/>
              </w:rPr>
              <w:t>Jeffrey C. Riley</w:t>
            </w:r>
          </w:p>
          <w:p w14:paraId="1D8F0C2B"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13D298C7" w14:textId="77777777" w:rsidR="00FD23FE" w:rsidRDefault="00FD23FE">
            <w:pPr>
              <w:jc w:val="center"/>
              <w:rPr>
                <w:rFonts w:ascii="Arial" w:hAnsi="Arial"/>
                <w:i/>
                <w:sz w:val="16"/>
                <w:szCs w:val="16"/>
              </w:rPr>
            </w:pPr>
          </w:p>
        </w:tc>
      </w:tr>
    </w:tbl>
    <w:p w14:paraId="3CFD13F4" w14:textId="77777777" w:rsidR="00FD23FE" w:rsidRDefault="00FD23FE">
      <w:pPr>
        <w:rPr>
          <w:rFonts w:ascii="Arial" w:hAnsi="Arial"/>
          <w:i/>
          <w:sz w:val="18"/>
        </w:rPr>
      </w:pPr>
    </w:p>
    <w:p w14:paraId="53F34929"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374A9BB6" w14:textId="29E797EF" w:rsidR="00FD23FE" w:rsidRPr="00FB4742" w:rsidRDefault="00FD23FE">
      <w:pPr>
        <w:pStyle w:val="Heading1"/>
        <w:tabs>
          <w:tab w:val="clear" w:pos="4680"/>
        </w:tabs>
        <w:rPr>
          <w:sz w:val="22"/>
          <w:szCs w:val="22"/>
        </w:rPr>
      </w:pPr>
      <w:r w:rsidRPr="00FB4742">
        <w:rPr>
          <w:sz w:val="22"/>
          <w:szCs w:val="22"/>
        </w:rPr>
        <w:t>MEMORANDUM</w:t>
      </w:r>
    </w:p>
    <w:p w14:paraId="44446B96" w14:textId="77777777" w:rsidR="00FD23FE" w:rsidRPr="00FB4742" w:rsidRDefault="00FD23FE">
      <w:pPr>
        <w:pStyle w:val="Footer"/>
        <w:widowControl w:val="0"/>
        <w:tabs>
          <w:tab w:val="clear" w:pos="4320"/>
          <w:tab w:val="clear" w:pos="8640"/>
        </w:tabs>
        <w:rPr>
          <w:snapToGrid w:val="0"/>
          <w:sz w:val="22"/>
          <w:szCs w:val="22"/>
        </w:rPr>
      </w:pPr>
    </w:p>
    <w:p w14:paraId="0FE02480" w14:textId="77777777" w:rsidR="007A22FF" w:rsidRPr="00FB4742" w:rsidRDefault="007A22FF">
      <w:pPr>
        <w:pStyle w:val="Footer"/>
        <w:widowControl w:val="0"/>
        <w:tabs>
          <w:tab w:val="clear" w:pos="4320"/>
          <w:tab w:val="clear" w:pos="8640"/>
        </w:tabs>
        <w:rPr>
          <w:snapToGrid w:val="0"/>
          <w:sz w:val="22"/>
          <w:szCs w:val="22"/>
        </w:rPr>
      </w:pPr>
    </w:p>
    <w:tbl>
      <w:tblPr>
        <w:tblW w:w="0" w:type="auto"/>
        <w:tblLook w:val="01E0" w:firstRow="1" w:lastRow="1" w:firstColumn="1" w:lastColumn="1" w:noHBand="0" w:noVBand="0"/>
      </w:tblPr>
      <w:tblGrid>
        <w:gridCol w:w="1184"/>
        <w:gridCol w:w="8176"/>
      </w:tblGrid>
      <w:tr w:rsidR="00FB4742" w:rsidRPr="00FB4742" w14:paraId="0BB19C1E" w14:textId="77777777" w:rsidTr="00223A0F">
        <w:tc>
          <w:tcPr>
            <w:tcW w:w="1184" w:type="dxa"/>
          </w:tcPr>
          <w:p w14:paraId="24E4EF29" w14:textId="77777777" w:rsidR="00FB4742" w:rsidRPr="00FB4742" w:rsidRDefault="00FB4742" w:rsidP="00FB4742">
            <w:pPr>
              <w:rPr>
                <w:b/>
                <w:sz w:val="22"/>
                <w:szCs w:val="22"/>
              </w:rPr>
            </w:pPr>
            <w:r w:rsidRPr="00FB4742">
              <w:rPr>
                <w:b/>
                <w:sz w:val="22"/>
                <w:szCs w:val="22"/>
              </w:rPr>
              <w:t>To:</w:t>
            </w:r>
          </w:p>
        </w:tc>
        <w:tc>
          <w:tcPr>
            <w:tcW w:w="8176" w:type="dxa"/>
          </w:tcPr>
          <w:p w14:paraId="7DB7B542" w14:textId="34BC7C39" w:rsidR="00FB4742" w:rsidRPr="00F11A49" w:rsidRDefault="00F11A49" w:rsidP="00FB4742">
            <w:pPr>
              <w:rPr>
                <w:b/>
                <w:color w:val="000000"/>
                <w:szCs w:val="24"/>
              </w:rPr>
            </w:pPr>
            <w:r w:rsidRPr="00F11A49">
              <w:rPr>
                <w:color w:val="000000"/>
                <w:szCs w:val="24"/>
              </w:rPr>
              <w:t xml:space="preserve">Commonwealth Charter School Leaders, District Data Coordinators, and </w:t>
            </w:r>
            <w:r w:rsidRPr="00F11A49">
              <w:rPr>
                <w:color w:val="212529"/>
                <w:szCs w:val="24"/>
                <w:shd w:val="clear" w:color="auto" w:fill="FFFFFF"/>
              </w:rPr>
              <w:br/>
              <w:t>Student Recruitment and Admission Coordinators</w:t>
            </w:r>
          </w:p>
        </w:tc>
      </w:tr>
      <w:tr w:rsidR="00FB4742" w:rsidRPr="00FB4742" w14:paraId="741650BE" w14:textId="77777777" w:rsidTr="00223A0F">
        <w:tc>
          <w:tcPr>
            <w:tcW w:w="1184" w:type="dxa"/>
          </w:tcPr>
          <w:p w14:paraId="37BED72F" w14:textId="77777777" w:rsidR="00FB4742" w:rsidRPr="00FB4742" w:rsidRDefault="00FB4742" w:rsidP="00FB4742">
            <w:pPr>
              <w:rPr>
                <w:b/>
                <w:sz w:val="22"/>
                <w:szCs w:val="22"/>
              </w:rPr>
            </w:pPr>
            <w:r w:rsidRPr="00FB4742">
              <w:rPr>
                <w:b/>
                <w:sz w:val="22"/>
                <w:szCs w:val="22"/>
              </w:rPr>
              <w:t>From:</w:t>
            </w:r>
            <w:r w:rsidRPr="00FB4742">
              <w:rPr>
                <w:sz w:val="22"/>
                <w:szCs w:val="22"/>
              </w:rPr>
              <w:tab/>
            </w:r>
          </w:p>
        </w:tc>
        <w:tc>
          <w:tcPr>
            <w:tcW w:w="8176" w:type="dxa"/>
          </w:tcPr>
          <w:p w14:paraId="2F51E6F7" w14:textId="1A79DFC5" w:rsidR="00FB4742" w:rsidRPr="00F11A49" w:rsidRDefault="00FB4742" w:rsidP="00FB4742">
            <w:pPr>
              <w:rPr>
                <w:color w:val="000000"/>
                <w:szCs w:val="24"/>
              </w:rPr>
            </w:pPr>
            <w:r w:rsidRPr="00F11A49">
              <w:rPr>
                <w:color w:val="000000"/>
                <w:szCs w:val="24"/>
              </w:rPr>
              <w:t>Alison Bagg, Director of</w:t>
            </w:r>
            <w:r w:rsidR="007171DC">
              <w:rPr>
                <w:color w:val="000000"/>
                <w:szCs w:val="24"/>
              </w:rPr>
              <w:t xml:space="preserve"> the</w:t>
            </w:r>
            <w:r w:rsidRPr="00F11A49">
              <w:rPr>
                <w:color w:val="000000"/>
                <w:szCs w:val="24"/>
              </w:rPr>
              <w:t xml:space="preserve"> Office of Charter Schools and School Redesign</w:t>
            </w:r>
          </w:p>
        </w:tc>
      </w:tr>
      <w:tr w:rsidR="00FB4742" w:rsidRPr="00FB4742" w14:paraId="03453CDE" w14:textId="77777777" w:rsidTr="00223A0F">
        <w:tc>
          <w:tcPr>
            <w:tcW w:w="1184" w:type="dxa"/>
          </w:tcPr>
          <w:p w14:paraId="17248003" w14:textId="77777777" w:rsidR="00FB4742" w:rsidRPr="00FB4742" w:rsidRDefault="00FB4742" w:rsidP="00FB4742">
            <w:pPr>
              <w:rPr>
                <w:b/>
                <w:sz w:val="22"/>
                <w:szCs w:val="22"/>
              </w:rPr>
            </w:pPr>
            <w:r w:rsidRPr="00FB4742">
              <w:rPr>
                <w:b/>
                <w:sz w:val="22"/>
                <w:szCs w:val="22"/>
              </w:rPr>
              <w:t>Date:</w:t>
            </w:r>
            <w:r w:rsidRPr="00FB4742">
              <w:rPr>
                <w:sz w:val="22"/>
                <w:szCs w:val="22"/>
              </w:rPr>
              <w:tab/>
            </w:r>
          </w:p>
        </w:tc>
        <w:tc>
          <w:tcPr>
            <w:tcW w:w="8176" w:type="dxa"/>
          </w:tcPr>
          <w:p w14:paraId="6E4FB7A6" w14:textId="446E25FC" w:rsidR="00FB4742" w:rsidRPr="00F11A49" w:rsidRDefault="00F11A49" w:rsidP="0084661F">
            <w:pPr>
              <w:rPr>
                <w:b/>
                <w:szCs w:val="24"/>
              </w:rPr>
            </w:pPr>
            <w:bookmarkStart w:id="0" w:name="Text4"/>
            <w:r w:rsidRPr="00F11A49">
              <w:rPr>
                <w:szCs w:val="24"/>
              </w:rPr>
              <w:t>September 30</w:t>
            </w:r>
            <w:r w:rsidR="00020E92" w:rsidRPr="00F11A49">
              <w:rPr>
                <w:szCs w:val="24"/>
              </w:rPr>
              <w:t>, 20</w:t>
            </w:r>
            <w:r w:rsidR="000A62F0" w:rsidRPr="00F11A49">
              <w:rPr>
                <w:szCs w:val="24"/>
              </w:rPr>
              <w:t>2</w:t>
            </w:r>
            <w:r w:rsidR="008434D8" w:rsidRPr="00F11A49">
              <w:rPr>
                <w:szCs w:val="24"/>
              </w:rPr>
              <w:t>1</w:t>
            </w:r>
            <w:r w:rsidR="00FB4742" w:rsidRPr="00F11A49">
              <w:rPr>
                <w:b/>
                <w:szCs w:val="24"/>
              </w:rPr>
              <w:fldChar w:fldCharType="begin">
                <w:ffData>
                  <w:name w:val="Text4"/>
                  <w:enabled/>
                  <w:calcOnExit w:val="0"/>
                  <w:textInput>
                    <w:type w:val="date"/>
                  </w:textInput>
                </w:ffData>
              </w:fldChar>
            </w:r>
            <w:r w:rsidR="00FB4742" w:rsidRPr="00F11A49">
              <w:rPr>
                <w:b/>
                <w:szCs w:val="24"/>
              </w:rPr>
              <w:instrText xml:space="preserve"> FORMTEXT </w:instrText>
            </w:r>
            <w:r w:rsidR="00FB4742" w:rsidRPr="00F11A49">
              <w:rPr>
                <w:b/>
                <w:szCs w:val="24"/>
              </w:rPr>
            </w:r>
            <w:r w:rsidR="00FB4742" w:rsidRPr="00F11A49">
              <w:rPr>
                <w:b/>
                <w:szCs w:val="24"/>
              </w:rPr>
              <w:fldChar w:fldCharType="separate"/>
            </w:r>
            <w:r w:rsidR="00FB4742" w:rsidRPr="00F11A49">
              <w:rPr>
                <w:b/>
                <w:szCs w:val="24"/>
              </w:rPr>
              <w:t> </w:t>
            </w:r>
            <w:r w:rsidR="00FB4742" w:rsidRPr="00F11A49">
              <w:rPr>
                <w:b/>
                <w:szCs w:val="24"/>
              </w:rPr>
              <w:t> </w:t>
            </w:r>
            <w:r w:rsidR="00FB4742" w:rsidRPr="00F11A49">
              <w:rPr>
                <w:b/>
                <w:szCs w:val="24"/>
              </w:rPr>
              <w:t> </w:t>
            </w:r>
            <w:r w:rsidR="00FB4742" w:rsidRPr="00F11A49">
              <w:rPr>
                <w:b/>
                <w:szCs w:val="24"/>
              </w:rPr>
              <w:t> </w:t>
            </w:r>
            <w:r w:rsidR="00FB4742" w:rsidRPr="00F11A49">
              <w:rPr>
                <w:b/>
                <w:szCs w:val="24"/>
              </w:rPr>
              <w:t> </w:t>
            </w:r>
            <w:r w:rsidR="00FB4742" w:rsidRPr="00F11A49">
              <w:rPr>
                <w:b/>
                <w:szCs w:val="24"/>
              </w:rPr>
              <w:fldChar w:fldCharType="end"/>
            </w:r>
            <w:bookmarkEnd w:id="0"/>
          </w:p>
        </w:tc>
      </w:tr>
      <w:tr w:rsidR="00FB4742" w:rsidRPr="00FB4742" w14:paraId="31CC5CFE" w14:textId="77777777" w:rsidTr="00223A0F">
        <w:tc>
          <w:tcPr>
            <w:tcW w:w="1184" w:type="dxa"/>
          </w:tcPr>
          <w:p w14:paraId="123CB0F2" w14:textId="77777777" w:rsidR="00FB4742" w:rsidRPr="00FB4742" w:rsidRDefault="00FB4742" w:rsidP="00FB4742">
            <w:pPr>
              <w:rPr>
                <w:b/>
                <w:sz w:val="22"/>
                <w:szCs w:val="22"/>
              </w:rPr>
            </w:pPr>
            <w:r w:rsidRPr="00FB4742">
              <w:rPr>
                <w:b/>
                <w:sz w:val="22"/>
                <w:szCs w:val="22"/>
              </w:rPr>
              <w:t>Subject:</w:t>
            </w:r>
          </w:p>
        </w:tc>
        <w:tc>
          <w:tcPr>
            <w:tcW w:w="8176" w:type="dxa"/>
          </w:tcPr>
          <w:p w14:paraId="3D5CF268" w14:textId="4ADB6786" w:rsidR="00FB4742" w:rsidRPr="00F11A49" w:rsidRDefault="00F11A49" w:rsidP="003C2C6A">
            <w:pPr>
              <w:rPr>
                <w:b/>
                <w:szCs w:val="24"/>
              </w:rPr>
            </w:pPr>
            <w:r w:rsidRPr="00F11A49">
              <w:rPr>
                <w:szCs w:val="24"/>
              </w:rPr>
              <w:t xml:space="preserve">New Sibling Data </w:t>
            </w:r>
            <w:r w:rsidR="00930B1B" w:rsidRPr="00F11A49">
              <w:rPr>
                <w:szCs w:val="24"/>
              </w:rPr>
              <w:t>Elemen</w:t>
            </w:r>
            <w:r w:rsidR="00930B1B">
              <w:rPr>
                <w:szCs w:val="24"/>
              </w:rPr>
              <w:t>t</w:t>
            </w:r>
            <w:r w:rsidR="00930B1B" w:rsidRPr="00F11A49">
              <w:rPr>
                <w:szCs w:val="24"/>
              </w:rPr>
              <w:t>s</w:t>
            </w:r>
            <w:r w:rsidRPr="00F11A49">
              <w:rPr>
                <w:szCs w:val="24"/>
              </w:rPr>
              <w:t xml:space="preserve"> in Student Information Systems for</w:t>
            </w:r>
            <w:r w:rsidR="00A454BE">
              <w:rPr>
                <w:szCs w:val="24"/>
              </w:rPr>
              <w:t xml:space="preserve"> 2021-22</w:t>
            </w:r>
            <w:r w:rsidRPr="00F11A49">
              <w:rPr>
                <w:szCs w:val="24"/>
              </w:rPr>
              <w:t xml:space="preserve"> Reporting </w:t>
            </w:r>
          </w:p>
        </w:tc>
      </w:tr>
    </w:tbl>
    <w:p w14:paraId="0818549E" w14:textId="77777777"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14:paraId="2872EACC"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01ECCFCF" w14:textId="77777777" w:rsidR="00F11A49" w:rsidRDefault="00F11A49" w:rsidP="00F11A49">
      <w:pPr>
        <w:pStyle w:val="NormalWeb"/>
        <w:shd w:val="clear" w:color="auto" w:fill="FFFFFF"/>
        <w:spacing w:before="0" w:beforeAutospacing="0" w:after="0" w:afterAutospacing="0"/>
        <w:rPr>
          <w:rFonts w:ascii="Calibri" w:hAnsi="Calibri" w:cs="Calibri"/>
          <w:color w:val="201F1E"/>
          <w:sz w:val="22"/>
          <w:szCs w:val="22"/>
        </w:rPr>
      </w:pPr>
    </w:p>
    <w:p w14:paraId="74ECFBC8" w14:textId="1B315E14" w:rsidR="00F11A49" w:rsidRPr="00951B48" w:rsidRDefault="00F11A49" w:rsidP="00F11A49">
      <w:pPr>
        <w:pStyle w:val="NormalWeb"/>
        <w:shd w:val="clear" w:color="auto" w:fill="FFFFFF"/>
        <w:spacing w:before="0" w:beforeAutospacing="0" w:after="0" w:afterAutospacing="0"/>
        <w:rPr>
          <w:color w:val="201F1E"/>
        </w:rPr>
      </w:pPr>
      <w:r w:rsidRPr="00951B48">
        <w:rPr>
          <w:color w:val="201F1E"/>
          <w:bdr w:val="none" w:sz="0" w:space="0" w:color="auto" w:frame="1"/>
        </w:rPr>
        <w:t xml:space="preserve">Beginning in the 2021-22 </w:t>
      </w:r>
      <w:r w:rsidRPr="00951B48">
        <w:rPr>
          <w:rStyle w:val="mark2qz3h1dim"/>
          <w:color w:val="201F1E"/>
          <w:bdr w:val="none" w:sz="0" w:space="0" w:color="auto" w:frame="1"/>
        </w:rPr>
        <w:t>school</w:t>
      </w:r>
      <w:r w:rsidRPr="00951B48">
        <w:rPr>
          <w:color w:val="201F1E"/>
          <w:bdr w:val="none" w:sz="0" w:space="0" w:color="auto" w:frame="1"/>
        </w:rPr>
        <w:t xml:space="preserve"> year, </w:t>
      </w:r>
      <w:r w:rsidR="00D51C22">
        <w:rPr>
          <w:color w:val="201F1E"/>
          <w:bdr w:val="none" w:sz="0" w:space="0" w:color="auto" w:frame="1"/>
        </w:rPr>
        <w:t>you will see</w:t>
      </w:r>
      <w:r w:rsidRPr="00951B48">
        <w:rPr>
          <w:color w:val="201F1E"/>
          <w:bdr w:val="none" w:sz="0" w:space="0" w:color="auto" w:frame="1"/>
        </w:rPr>
        <w:t xml:space="preserve"> </w:t>
      </w:r>
      <w:r w:rsidRPr="009D6AED">
        <w:rPr>
          <w:color w:val="201F1E"/>
          <w:bdr w:val="none" w:sz="0" w:space="0" w:color="auto" w:frame="1"/>
        </w:rPr>
        <w:t xml:space="preserve">two new data elements within your student information system (SIS) to </w:t>
      </w:r>
      <w:r w:rsidR="003A535E" w:rsidRPr="0064575F">
        <w:rPr>
          <w:color w:val="201F1E"/>
          <w:bdr w:val="none" w:sz="0" w:space="0" w:color="auto" w:frame="1"/>
        </w:rPr>
        <w:t>collect</w:t>
      </w:r>
      <w:r w:rsidRPr="0064575F">
        <w:rPr>
          <w:color w:val="201F1E"/>
          <w:bdr w:val="none" w:sz="0" w:space="0" w:color="auto" w:frame="1"/>
        </w:rPr>
        <w:t xml:space="preserve"> sibling information</w:t>
      </w:r>
      <w:r w:rsidRPr="009D6AED">
        <w:rPr>
          <w:rStyle w:val="FootnoteReference"/>
          <w:color w:val="201F1E"/>
          <w:bdr w:val="none" w:sz="0" w:space="0" w:color="auto" w:frame="1"/>
          <w:vertAlign w:val="superscript"/>
        </w:rPr>
        <w:footnoteReference w:id="1"/>
      </w:r>
      <w:r w:rsidRPr="009D6AED">
        <w:rPr>
          <w:color w:val="201F1E"/>
          <w:bdr w:val="none" w:sz="0" w:space="0" w:color="auto" w:frame="1"/>
        </w:rPr>
        <w:t xml:space="preserve"> from Commonwealth charter schools</w:t>
      </w:r>
      <w:r w:rsidR="00D51C22" w:rsidRPr="009D6AED">
        <w:rPr>
          <w:color w:val="201F1E"/>
          <w:bdr w:val="none" w:sz="0" w:space="0" w:color="auto" w:frame="1"/>
        </w:rPr>
        <w:t>. The</w:t>
      </w:r>
      <w:r w:rsidR="0064575F">
        <w:rPr>
          <w:color w:val="201F1E"/>
          <w:bdr w:val="none" w:sz="0" w:space="0" w:color="auto" w:frame="1"/>
        </w:rPr>
        <w:t xml:space="preserve"> </w:t>
      </w:r>
      <w:r w:rsidR="00D51C22" w:rsidRPr="009D6AED">
        <w:rPr>
          <w:color w:val="201F1E"/>
          <w:bdr w:val="none" w:sz="0" w:space="0" w:color="auto" w:frame="1"/>
        </w:rPr>
        <w:t xml:space="preserve">two new </w:t>
      </w:r>
      <w:r w:rsidR="005033C3">
        <w:rPr>
          <w:color w:val="201F1E"/>
          <w:bdr w:val="none" w:sz="0" w:space="0" w:color="auto" w:frame="1"/>
        </w:rPr>
        <w:t xml:space="preserve">data </w:t>
      </w:r>
      <w:r w:rsidR="00D51C22" w:rsidRPr="009D6AED">
        <w:rPr>
          <w:color w:val="201F1E"/>
          <w:bdr w:val="none" w:sz="0" w:space="0" w:color="auto" w:frame="1"/>
        </w:rPr>
        <w:t xml:space="preserve">elements will </w:t>
      </w:r>
      <w:r w:rsidRPr="0064575F">
        <w:rPr>
          <w:color w:val="201F1E"/>
          <w:bdr w:val="none" w:sz="0" w:space="0" w:color="auto" w:frame="1"/>
        </w:rPr>
        <w:t xml:space="preserve">limit the time and effort spent by schools on </w:t>
      </w:r>
      <w:r w:rsidR="005033C3">
        <w:rPr>
          <w:color w:val="201F1E"/>
          <w:bdr w:val="none" w:sz="0" w:space="0" w:color="auto" w:frame="1"/>
        </w:rPr>
        <w:t>sibling</w:t>
      </w:r>
      <w:r w:rsidR="005033C3" w:rsidRPr="0064575F">
        <w:rPr>
          <w:color w:val="201F1E"/>
          <w:bdr w:val="none" w:sz="0" w:space="0" w:color="auto" w:frame="1"/>
        </w:rPr>
        <w:t xml:space="preserve"> </w:t>
      </w:r>
      <w:r w:rsidR="005033C3">
        <w:rPr>
          <w:color w:val="201F1E"/>
          <w:bdr w:val="none" w:sz="0" w:space="0" w:color="auto" w:frame="1"/>
        </w:rPr>
        <w:t>reporting</w:t>
      </w:r>
      <w:r w:rsidR="005033C3" w:rsidRPr="0064575F">
        <w:rPr>
          <w:color w:val="201F1E"/>
          <w:bdr w:val="none" w:sz="0" w:space="0" w:color="auto" w:frame="1"/>
        </w:rPr>
        <w:t xml:space="preserve"> </w:t>
      </w:r>
      <w:r w:rsidRPr="0064575F">
        <w:rPr>
          <w:color w:val="201F1E"/>
          <w:bdr w:val="none" w:sz="0" w:space="0" w:color="auto" w:frame="1"/>
        </w:rPr>
        <w:t>to the Department</w:t>
      </w:r>
      <w:r w:rsidR="00D51C22" w:rsidRPr="0064575F">
        <w:rPr>
          <w:color w:val="201F1E"/>
          <w:bdr w:val="none" w:sz="0" w:space="0" w:color="auto" w:frame="1"/>
        </w:rPr>
        <w:t xml:space="preserve"> of Elementary and Secondary Education (Department)</w:t>
      </w:r>
      <w:r w:rsidR="005033C3">
        <w:rPr>
          <w:color w:val="201F1E"/>
          <w:bdr w:val="none" w:sz="0" w:space="0" w:color="auto" w:frame="1"/>
        </w:rPr>
        <w:t xml:space="preserve"> compared to previous collections</w:t>
      </w:r>
      <w:r w:rsidRPr="0064575F">
        <w:rPr>
          <w:color w:val="201F1E"/>
          <w:bdr w:val="none" w:sz="0" w:space="0" w:color="auto" w:frame="1"/>
        </w:rPr>
        <w:t xml:space="preserve">. </w:t>
      </w:r>
      <w:r w:rsidRPr="009D6AED">
        <w:rPr>
          <w:color w:val="201F1E"/>
          <w:bdr w:val="none" w:sz="0" w:space="0" w:color="auto" w:frame="1"/>
        </w:rPr>
        <w:t xml:space="preserve">Horace Mann charter schools are exempt from </w:t>
      </w:r>
      <w:r w:rsidR="003A535E" w:rsidRPr="0064575F">
        <w:rPr>
          <w:color w:val="201F1E"/>
          <w:bdr w:val="none" w:sz="0" w:space="0" w:color="auto" w:frame="1"/>
        </w:rPr>
        <w:t>the collection of sibling information</w:t>
      </w:r>
      <w:r w:rsidRPr="0064575F">
        <w:rPr>
          <w:color w:val="201F1E"/>
          <w:bdr w:val="none" w:sz="0" w:space="0" w:color="auto" w:frame="1"/>
        </w:rPr>
        <w:t>.</w:t>
      </w:r>
    </w:p>
    <w:p w14:paraId="428421B8" w14:textId="77777777" w:rsidR="00F11A49" w:rsidRPr="00951B48" w:rsidRDefault="00F11A49" w:rsidP="00F11A49">
      <w:pPr>
        <w:pStyle w:val="NormalWeb"/>
        <w:shd w:val="clear" w:color="auto" w:fill="FFFFFF"/>
        <w:spacing w:before="0" w:beforeAutospacing="0" w:after="0" w:afterAutospacing="0"/>
        <w:rPr>
          <w:color w:val="201F1E"/>
        </w:rPr>
      </w:pPr>
      <w:r w:rsidRPr="00951B48">
        <w:rPr>
          <w:color w:val="201F1E"/>
          <w:bdr w:val="none" w:sz="0" w:space="0" w:color="auto" w:frame="1"/>
        </w:rPr>
        <w:t> </w:t>
      </w:r>
    </w:p>
    <w:p w14:paraId="620E5633" w14:textId="77777777" w:rsidR="00F11A49" w:rsidRPr="00951B48" w:rsidRDefault="00F11A49" w:rsidP="00F11A49">
      <w:pPr>
        <w:pStyle w:val="NormalWeb"/>
        <w:keepNext/>
        <w:keepLines/>
        <w:shd w:val="clear" w:color="auto" w:fill="FFFFFF"/>
        <w:spacing w:before="0" w:beforeAutospacing="0" w:after="0" w:afterAutospacing="0"/>
        <w:rPr>
          <w:b/>
          <w:bCs/>
          <w:color w:val="201F1E"/>
          <w:u w:val="single"/>
          <w:bdr w:val="none" w:sz="0" w:space="0" w:color="auto" w:frame="1"/>
        </w:rPr>
      </w:pPr>
      <w:r w:rsidRPr="00951B48">
        <w:rPr>
          <w:b/>
          <w:bCs/>
          <w:color w:val="201F1E"/>
          <w:u w:val="single"/>
          <w:bdr w:val="none" w:sz="0" w:space="0" w:color="auto" w:frame="1"/>
        </w:rPr>
        <w:t>Purpose of Department’s Collection of Sibling Information</w:t>
      </w:r>
    </w:p>
    <w:p w14:paraId="5B0DD1DF" w14:textId="4C9FCFE6" w:rsidR="00F11A49" w:rsidRPr="00951B48" w:rsidRDefault="00F11A49" w:rsidP="00F11A49">
      <w:pPr>
        <w:pStyle w:val="NormalWeb"/>
        <w:keepNext/>
        <w:keepLines/>
        <w:shd w:val="clear" w:color="auto" w:fill="FFFFFF"/>
        <w:spacing w:before="0" w:beforeAutospacing="0" w:after="0" w:afterAutospacing="0"/>
        <w:rPr>
          <w:color w:val="222222"/>
          <w:shd w:val="clear" w:color="auto" w:fill="FFFFFF"/>
        </w:rPr>
      </w:pPr>
      <w:r w:rsidRPr="00951B48">
        <w:rPr>
          <w:color w:val="201F1E"/>
          <w:bdr w:val="none" w:sz="0" w:space="0" w:color="auto" w:frame="1"/>
        </w:rPr>
        <w:t>All </w:t>
      </w:r>
      <w:r w:rsidRPr="00951B48">
        <w:rPr>
          <w:rStyle w:val="marker5lvquo6"/>
          <w:color w:val="201F1E"/>
          <w:bdr w:val="none" w:sz="0" w:space="0" w:color="auto" w:frame="1"/>
        </w:rPr>
        <w:t>charter</w:t>
      </w:r>
      <w:r w:rsidRPr="00951B48">
        <w:rPr>
          <w:color w:val="201F1E"/>
          <w:bdr w:val="none" w:sz="0" w:space="0" w:color="auto" w:frame="1"/>
        </w:rPr>
        <w:t> </w:t>
      </w:r>
      <w:r w:rsidRPr="00951B48">
        <w:rPr>
          <w:rStyle w:val="mark2qz3h1dim"/>
          <w:color w:val="201F1E"/>
          <w:bdr w:val="none" w:sz="0" w:space="0" w:color="auto" w:frame="1"/>
        </w:rPr>
        <w:t>school</w:t>
      </w:r>
      <w:r w:rsidRPr="00951B48">
        <w:rPr>
          <w:color w:val="201F1E"/>
          <w:bdr w:val="none" w:sz="0" w:space="0" w:color="auto" w:frame="1"/>
        </w:rPr>
        <w:t>s are required to maintain accurate records regarding student enrollment information, including residency and sibling preference.</w:t>
      </w:r>
      <w:r w:rsidRPr="008D46CC">
        <w:rPr>
          <w:rStyle w:val="FootnoteReference"/>
          <w:color w:val="201F1E"/>
          <w:bdr w:val="none" w:sz="0" w:space="0" w:color="auto" w:frame="1"/>
          <w:vertAlign w:val="superscript"/>
        </w:rPr>
        <w:footnoteReference w:id="2"/>
      </w:r>
      <w:r w:rsidRPr="00951B48">
        <w:rPr>
          <w:color w:val="201F1E"/>
          <w:bdr w:val="none" w:sz="0" w:space="0" w:color="auto" w:frame="1"/>
        </w:rPr>
        <w:t xml:space="preserve"> </w:t>
      </w:r>
      <w:r w:rsidRPr="00951B48">
        <w:rPr>
          <w:color w:val="222222"/>
          <w:shd w:val="clear" w:color="auto" w:fill="FFFFFF"/>
        </w:rPr>
        <w:t xml:space="preserve">As more districts reach relevant net school spending (NSS) caps, Commonwealth charter schools face the possibility of proration of charter school tuition. Due to the mandatory language of the charter school statute, the Department has no discretion in determining the NSS cap and must ensure that district payments to charter schools do not exceed the relevant caps. Full charter school tuition cannot be guaranteed from districts projected to be at or near NSS caps. </w:t>
      </w:r>
      <w:r w:rsidRPr="00951B48">
        <w:rPr>
          <w:color w:val="212529"/>
          <w:shd w:val="clear" w:color="auto" w:fill="FFFFFF"/>
        </w:rPr>
        <w:t xml:space="preserve">If not already in place, the Department urges Commonwealth charter schools to develop robust systems for carefully tracking student enrollment information during the admissions and enrollment process, especially </w:t>
      </w:r>
      <w:r w:rsidR="003A535E">
        <w:rPr>
          <w:color w:val="212529"/>
          <w:shd w:val="clear" w:color="auto" w:fill="FFFFFF"/>
        </w:rPr>
        <w:t xml:space="preserve">for </w:t>
      </w:r>
      <w:r w:rsidRPr="00951B48">
        <w:rPr>
          <w:color w:val="222222"/>
          <w:shd w:val="clear" w:color="auto" w:fill="FFFFFF"/>
        </w:rPr>
        <w:t xml:space="preserve">students from districts at or near their NSS caps and </w:t>
      </w:r>
      <w:r w:rsidR="003A535E">
        <w:rPr>
          <w:color w:val="222222"/>
          <w:shd w:val="clear" w:color="auto" w:fill="FFFFFF"/>
        </w:rPr>
        <w:t xml:space="preserve">for </w:t>
      </w:r>
      <w:r w:rsidRPr="00951B48">
        <w:rPr>
          <w:color w:val="222222"/>
          <w:shd w:val="clear" w:color="auto" w:fill="FFFFFF"/>
        </w:rPr>
        <w:t xml:space="preserve">students </w:t>
      </w:r>
      <w:r w:rsidR="007123D5">
        <w:rPr>
          <w:color w:val="222222"/>
          <w:shd w:val="clear" w:color="auto" w:fill="FFFFFF"/>
        </w:rPr>
        <w:t>enrolled</w:t>
      </w:r>
      <w:r w:rsidR="007123D5" w:rsidRPr="00951B48">
        <w:rPr>
          <w:color w:val="222222"/>
          <w:shd w:val="clear" w:color="auto" w:fill="FFFFFF"/>
        </w:rPr>
        <w:t xml:space="preserve"> </w:t>
      </w:r>
      <w:r w:rsidRPr="00951B48">
        <w:rPr>
          <w:color w:val="222222"/>
          <w:shd w:val="clear" w:color="auto" w:fill="FFFFFF"/>
        </w:rPr>
        <w:t>through sibling preference. </w:t>
      </w:r>
    </w:p>
    <w:p w14:paraId="3C392EB4" w14:textId="77777777" w:rsidR="00F11A49" w:rsidRPr="00951B48" w:rsidRDefault="00F11A49" w:rsidP="00F11A49">
      <w:pPr>
        <w:pStyle w:val="NormalWeb"/>
        <w:shd w:val="clear" w:color="auto" w:fill="FFFFFF"/>
        <w:spacing w:before="0" w:beforeAutospacing="0" w:after="0" w:afterAutospacing="0"/>
        <w:rPr>
          <w:color w:val="222222"/>
          <w:shd w:val="clear" w:color="auto" w:fill="FFFFFF"/>
        </w:rPr>
      </w:pPr>
    </w:p>
    <w:p w14:paraId="78C18F4C" w14:textId="58EDEF26" w:rsidR="00F11A49" w:rsidRPr="00951B48" w:rsidRDefault="00F11A49" w:rsidP="00F11A49">
      <w:pPr>
        <w:pStyle w:val="NormalWeb"/>
        <w:shd w:val="clear" w:color="auto" w:fill="FFFFFF"/>
        <w:spacing w:before="0" w:beforeAutospacing="0" w:after="0" w:afterAutospacing="0"/>
        <w:rPr>
          <w:b/>
          <w:bCs/>
          <w:color w:val="222222"/>
          <w:shd w:val="clear" w:color="auto" w:fill="FFFFFF"/>
        </w:rPr>
      </w:pPr>
      <w:r w:rsidRPr="00951B48">
        <w:rPr>
          <w:color w:val="222222"/>
          <w:shd w:val="clear" w:color="auto" w:fill="FFFFFF"/>
        </w:rPr>
        <w:lastRenderedPageBreak/>
        <w:t xml:space="preserve">The Commonwealth pays full tuition for siblings when the </w:t>
      </w:r>
      <w:r w:rsidR="007123D5">
        <w:rPr>
          <w:color w:val="222222"/>
          <w:shd w:val="clear" w:color="auto" w:fill="FFFFFF"/>
        </w:rPr>
        <w:t>enrollment</w:t>
      </w:r>
      <w:r w:rsidR="007123D5" w:rsidRPr="00951B48">
        <w:rPr>
          <w:color w:val="222222"/>
          <w:shd w:val="clear" w:color="auto" w:fill="FFFFFF"/>
        </w:rPr>
        <w:t xml:space="preserve"> </w:t>
      </w:r>
      <w:r w:rsidRPr="00951B48">
        <w:rPr>
          <w:color w:val="222222"/>
          <w:shd w:val="clear" w:color="auto" w:fill="FFFFFF"/>
        </w:rPr>
        <w:t>of a sibling causes a district to exceed the NSS cap.</w:t>
      </w:r>
      <w:r w:rsidRPr="008D46CC">
        <w:rPr>
          <w:rStyle w:val="FootnoteReference"/>
          <w:color w:val="222222"/>
          <w:shd w:val="clear" w:color="auto" w:fill="FFFFFF"/>
          <w:vertAlign w:val="superscript"/>
        </w:rPr>
        <w:footnoteReference w:id="3"/>
      </w:r>
      <w:r w:rsidRPr="008D46CC">
        <w:rPr>
          <w:color w:val="222222"/>
          <w:shd w:val="clear" w:color="auto" w:fill="FFFFFF"/>
          <w:vertAlign w:val="superscript"/>
        </w:rPr>
        <w:t xml:space="preserve"> </w:t>
      </w:r>
      <w:r w:rsidRPr="00951B48">
        <w:rPr>
          <w:color w:val="222222"/>
          <w:shd w:val="clear" w:color="auto" w:fill="FFFFFF"/>
        </w:rPr>
        <w:t xml:space="preserve">The Commonwealth continues paying full tuition for such </w:t>
      </w:r>
      <w:r w:rsidR="002348B9">
        <w:rPr>
          <w:color w:val="222222"/>
          <w:shd w:val="clear" w:color="auto" w:fill="FFFFFF"/>
        </w:rPr>
        <w:t xml:space="preserve">a </w:t>
      </w:r>
      <w:r w:rsidRPr="00951B48">
        <w:rPr>
          <w:color w:val="222222"/>
          <w:shd w:val="clear" w:color="auto" w:fill="FFFFFF"/>
        </w:rPr>
        <w:t xml:space="preserve">sibling until the continued attendance of the sibling </w:t>
      </w:r>
      <w:r w:rsidR="007A1953">
        <w:rPr>
          <w:color w:val="222222"/>
          <w:shd w:val="clear" w:color="auto" w:fill="FFFFFF"/>
        </w:rPr>
        <w:t>no longer</w:t>
      </w:r>
      <w:r w:rsidR="007A1953" w:rsidRPr="00951B48">
        <w:rPr>
          <w:color w:val="222222"/>
          <w:shd w:val="clear" w:color="auto" w:fill="FFFFFF"/>
        </w:rPr>
        <w:t xml:space="preserve"> </w:t>
      </w:r>
      <w:r w:rsidR="002348B9">
        <w:rPr>
          <w:color w:val="222222"/>
          <w:shd w:val="clear" w:color="auto" w:fill="FFFFFF"/>
        </w:rPr>
        <w:t>causes</w:t>
      </w:r>
      <w:r w:rsidRPr="00951B48">
        <w:rPr>
          <w:color w:val="222222"/>
          <w:shd w:val="clear" w:color="auto" w:fill="FFFFFF"/>
        </w:rPr>
        <w:t xml:space="preserve"> the district to exceed its NSS cap. If tuition payments from a district to Commonwealth charter schools do not exceed its NSS cap in any year, the district will resume payments for siblings.</w:t>
      </w:r>
    </w:p>
    <w:p w14:paraId="34A343A2"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76665C6A"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r w:rsidRPr="00951B48">
        <w:rPr>
          <w:color w:val="201F1E"/>
          <w:bdr w:val="none" w:sz="0" w:space="0" w:color="auto" w:frame="1"/>
        </w:rPr>
        <w:t>The two new SIS elements will be used to identify:</w:t>
      </w:r>
    </w:p>
    <w:p w14:paraId="4FF4420C" w14:textId="7EB0B2A5" w:rsidR="00F11A49" w:rsidRPr="00951B48" w:rsidRDefault="00F11A49" w:rsidP="00F11A49">
      <w:pPr>
        <w:pStyle w:val="NormalWeb"/>
        <w:shd w:val="clear" w:color="auto" w:fill="FFFFFF"/>
        <w:spacing w:before="0" w:beforeAutospacing="0" w:after="0" w:afterAutospacing="0"/>
        <w:ind w:left="720"/>
        <w:rPr>
          <w:color w:val="201F1E"/>
          <w:bdr w:val="none" w:sz="0" w:space="0" w:color="auto" w:frame="1"/>
        </w:rPr>
      </w:pPr>
      <w:r w:rsidRPr="00951B48">
        <w:rPr>
          <w:color w:val="201F1E"/>
          <w:bdr w:val="none" w:sz="0" w:space="0" w:color="auto" w:frame="1"/>
        </w:rPr>
        <w:t xml:space="preserve">(1) individual students who were </w:t>
      </w:r>
      <w:r w:rsidR="007123D5">
        <w:rPr>
          <w:color w:val="201F1E"/>
          <w:bdr w:val="none" w:sz="0" w:space="0" w:color="auto" w:frame="1"/>
        </w:rPr>
        <w:t>enrolled</w:t>
      </w:r>
      <w:r w:rsidRPr="00951B48">
        <w:rPr>
          <w:color w:val="201F1E"/>
          <w:bdr w:val="none" w:sz="0" w:space="0" w:color="auto" w:frame="1"/>
        </w:rPr>
        <w:t xml:space="preserve"> through sibling preference, and </w:t>
      </w:r>
    </w:p>
    <w:p w14:paraId="6896A3CB" w14:textId="606F24A6" w:rsidR="00F11A49" w:rsidRPr="00951B48" w:rsidRDefault="00F11A49" w:rsidP="00F11A49">
      <w:pPr>
        <w:pStyle w:val="NormalWeb"/>
        <w:shd w:val="clear" w:color="auto" w:fill="FFFFFF"/>
        <w:spacing w:before="0" w:beforeAutospacing="0" w:after="0" w:afterAutospacing="0"/>
        <w:ind w:left="720"/>
        <w:rPr>
          <w:color w:val="201F1E"/>
          <w:bdr w:val="none" w:sz="0" w:space="0" w:color="auto" w:frame="1"/>
        </w:rPr>
      </w:pPr>
      <w:r w:rsidRPr="00951B48">
        <w:rPr>
          <w:color w:val="201F1E"/>
          <w:bdr w:val="none" w:sz="0" w:space="0" w:color="auto" w:frame="1"/>
        </w:rPr>
        <w:t>(2) the date of the enrollment offer</w:t>
      </w:r>
      <w:r w:rsidRPr="008D46CC">
        <w:rPr>
          <w:rStyle w:val="FootnoteReference"/>
          <w:color w:val="201F1E"/>
          <w:bdr w:val="none" w:sz="0" w:space="0" w:color="auto" w:frame="1"/>
          <w:vertAlign w:val="superscript"/>
        </w:rPr>
        <w:footnoteReference w:id="4"/>
      </w:r>
      <w:r w:rsidRPr="00951B48">
        <w:rPr>
          <w:color w:val="201F1E"/>
          <w:bdr w:val="none" w:sz="0" w:space="0" w:color="auto" w:frame="1"/>
        </w:rPr>
        <w:t xml:space="preserve"> to the </w:t>
      </w:r>
      <w:r w:rsidR="00291E65">
        <w:rPr>
          <w:color w:val="201F1E"/>
          <w:bdr w:val="none" w:sz="0" w:space="0" w:color="auto" w:frame="1"/>
        </w:rPr>
        <w:t xml:space="preserve">individual student </w:t>
      </w:r>
      <w:r w:rsidR="007123D5">
        <w:rPr>
          <w:color w:val="201F1E"/>
          <w:bdr w:val="none" w:sz="0" w:space="0" w:color="auto" w:frame="1"/>
        </w:rPr>
        <w:t xml:space="preserve">enrolled </w:t>
      </w:r>
      <w:r w:rsidR="00291E65">
        <w:rPr>
          <w:color w:val="201F1E"/>
          <w:bdr w:val="none" w:sz="0" w:space="0" w:color="auto" w:frame="1"/>
        </w:rPr>
        <w:t xml:space="preserve">through </w:t>
      </w:r>
      <w:r w:rsidRPr="00951B48">
        <w:rPr>
          <w:color w:val="201F1E"/>
          <w:bdr w:val="none" w:sz="0" w:space="0" w:color="auto" w:frame="1"/>
        </w:rPr>
        <w:t>sibling</w:t>
      </w:r>
      <w:r w:rsidR="00291E65">
        <w:rPr>
          <w:color w:val="201F1E"/>
          <w:bdr w:val="none" w:sz="0" w:space="0" w:color="auto" w:frame="1"/>
        </w:rPr>
        <w:t xml:space="preserve"> preference</w:t>
      </w:r>
      <w:r w:rsidRPr="00951B48">
        <w:rPr>
          <w:color w:val="201F1E"/>
          <w:bdr w:val="none" w:sz="0" w:space="0" w:color="auto" w:frame="1"/>
        </w:rPr>
        <w:t xml:space="preserve">  </w:t>
      </w:r>
    </w:p>
    <w:p w14:paraId="76168FFD"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5A9ED6AB" w14:textId="15D2BCC3"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These </w:t>
      </w:r>
      <w:r w:rsidRPr="009D6AED">
        <w:rPr>
          <w:color w:val="201F1E"/>
          <w:bdr w:val="none" w:sz="0" w:space="0" w:color="auto" w:frame="1"/>
        </w:rPr>
        <w:t>two pieces of information</w:t>
      </w:r>
      <w:r w:rsidRPr="00951B48">
        <w:rPr>
          <w:color w:val="201F1E"/>
          <w:bdr w:val="none" w:sz="0" w:space="0" w:color="auto" w:frame="1"/>
        </w:rPr>
        <w:t xml:space="preserve"> </w:t>
      </w:r>
      <w:r w:rsidR="002A22DD">
        <w:rPr>
          <w:color w:val="201F1E"/>
          <w:bdr w:val="none" w:sz="0" w:space="0" w:color="auto" w:frame="1"/>
        </w:rPr>
        <w:t>allow the Department</w:t>
      </w:r>
      <w:r w:rsidRPr="00951B48">
        <w:rPr>
          <w:color w:val="201F1E"/>
          <w:bdr w:val="none" w:sz="0" w:space="0" w:color="auto" w:frame="1"/>
        </w:rPr>
        <w:t xml:space="preserve"> to determin</w:t>
      </w:r>
      <w:r w:rsidR="002A22DD">
        <w:rPr>
          <w:color w:val="201F1E"/>
          <w:bdr w:val="none" w:sz="0" w:space="0" w:color="auto" w:frame="1"/>
        </w:rPr>
        <w:t>e</w:t>
      </w:r>
      <w:r w:rsidRPr="00951B48">
        <w:rPr>
          <w:color w:val="201F1E"/>
          <w:bdr w:val="none" w:sz="0" w:space="0" w:color="auto" w:frame="1"/>
        </w:rPr>
        <w:t xml:space="preserve"> when appropriated state funds can be used to pay sibling tuition for </w:t>
      </w:r>
      <w:hyperlink r:id="rId16" w:history="1">
        <w:r w:rsidRPr="00951B48">
          <w:rPr>
            <w:rStyle w:val="Hyperlink"/>
            <w:bdr w:val="none" w:sz="0" w:space="0" w:color="auto" w:frame="1"/>
          </w:rPr>
          <w:t>sending districts that are above their tuition cap</w:t>
        </w:r>
      </w:hyperlink>
      <w:r w:rsidRPr="00951B48">
        <w:rPr>
          <w:rStyle w:val="Hyperlink"/>
          <w:bdr w:val="none" w:sz="0" w:space="0" w:color="auto" w:frame="1"/>
        </w:rPr>
        <w:t xml:space="preserve"> </w:t>
      </w:r>
      <w:r w:rsidRPr="00951B48">
        <w:rPr>
          <w:color w:val="201F1E"/>
          <w:bdr w:val="none" w:sz="0" w:space="0" w:color="auto" w:frame="1"/>
        </w:rPr>
        <w:t>for </w:t>
      </w:r>
      <w:r w:rsidRPr="00951B48">
        <w:rPr>
          <w:rStyle w:val="marker5lvquo6"/>
          <w:color w:val="201F1E"/>
          <w:bdr w:val="none" w:sz="0" w:space="0" w:color="auto" w:frame="1"/>
        </w:rPr>
        <w:t>charter</w:t>
      </w:r>
      <w:r w:rsidRPr="00951B48">
        <w:rPr>
          <w:color w:val="201F1E"/>
          <w:bdr w:val="none" w:sz="0" w:space="0" w:color="auto" w:frame="1"/>
        </w:rPr>
        <w:t> </w:t>
      </w:r>
      <w:r w:rsidRPr="00951B48">
        <w:rPr>
          <w:rStyle w:val="mark2qz3h1dim"/>
          <w:color w:val="201F1E"/>
          <w:bdr w:val="none" w:sz="0" w:space="0" w:color="auto" w:frame="1"/>
        </w:rPr>
        <w:t>school</w:t>
      </w:r>
      <w:r w:rsidRPr="00951B48">
        <w:rPr>
          <w:color w:val="201F1E"/>
          <w:bdr w:val="none" w:sz="0" w:space="0" w:color="auto" w:frame="1"/>
        </w:rPr>
        <w:t> enrollment. In future years, accurate record-keeping through a school’s SIS can ensure that when enrollment trends and financial conditions fluctuate, the Department has the information needed to allocate funding as appropriate.</w:t>
      </w:r>
    </w:p>
    <w:p w14:paraId="1A9E3E68"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43CCDEEB" w14:textId="77777777" w:rsidR="00F11A49" w:rsidRPr="00951B48" w:rsidRDefault="00F11A49" w:rsidP="00F11A49">
      <w:pPr>
        <w:pStyle w:val="NormalWeb"/>
        <w:keepNext/>
        <w:keepLines/>
        <w:shd w:val="clear" w:color="auto" w:fill="FFFFFF"/>
        <w:spacing w:before="0" w:beforeAutospacing="0" w:after="0" w:afterAutospacing="0"/>
        <w:rPr>
          <w:b/>
          <w:bCs/>
          <w:color w:val="201F1E"/>
          <w:u w:val="single"/>
        </w:rPr>
      </w:pPr>
      <w:r w:rsidRPr="00951B48">
        <w:rPr>
          <w:b/>
          <w:bCs/>
          <w:color w:val="201F1E"/>
          <w:u w:val="single"/>
          <w:bdr w:val="none" w:sz="0" w:space="0" w:color="auto" w:frame="1"/>
        </w:rPr>
        <w:t xml:space="preserve">Commonwealth Charter School Implementation for FY22 </w:t>
      </w:r>
    </w:p>
    <w:p w14:paraId="2590AD9F" w14:textId="08370926"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r w:rsidRPr="00951B48">
        <w:rPr>
          <w:color w:val="201F1E"/>
          <w:bdr w:val="none" w:sz="0" w:space="0" w:color="auto" w:frame="1"/>
        </w:rPr>
        <w:t>We recognize the ongoing challenges of this school year for all charter school staff. Considering those challenges, we developed tiered expectations for th</w:t>
      </w:r>
      <w:r w:rsidR="00D92D2B">
        <w:rPr>
          <w:color w:val="201F1E"/>
          <w:bdr w:val="none" w:sz="0" w:space="0" w:color="auto" w:frame="1"/>
        </w:rPr>
        <w:t>e</w:t>
      </w:r>
      <w:r w:rsidRPr="00951B48">
        <w:rPr>
          <w:color w:val="201F1E"/>
          <w:bdr w:val="none" w:sz="0" w:space="0" w:color="auto" w:frame="1"/>
        </w:rPr>
        <w:t xml:space="preserve"> initial implementation year of these two SIS data elements. T</w:t>
      </w:r>
      <w:r w:rsidR="00383C65">
        <w:rPr>
          <w:color w:val="201F1E"/>
          <w:bdr w:val="none" w:sz="0" w:space="0" w:color="auto" w:frame="1"/>
        </w:rPr>
        <w:t>his fall, t</w:t>
      </w:r>
      <w:r w:rsidRPr="00951B48">
        <w:rPr>
          <w:color w:val="201F1E"/>
          <w:bdr w:val="none" w:sz="0" w:space="0" w:color="auto" w:frame="1"/>
        </w:rPr>
        <w:t xml:space="preserve">he </w:t>
      </w:r>
      <w:r w:rsidR="00C06904">
        <w:rPr>
          <w:color w:val="201F1E"/>
          <w:bdr w:val="none" w:sz="0" w:space="0" w:color="auto" w:frame="1"/>
        </w:rPr>
        <w:t>Department will</w:t>
      </w:r>
      <w:r w:rsidRPr="00951B48">
        <w:rPr>
          <w:color w:val="201F1E"/>
          <w:bdr w:val="none" w:sz="0" w:space="0" w:color="auto" w:frame="1"/>
        </w:rPr>
        <w:t xml:space="preserve"> prioritize </w:t>
      </w:r>
      <w:r w:rsidR="00C06904">
        <w:rPr>
          <w:color w:val="201F1E"/>
          <w:bdr w:val="none" w:sz="0" w:space="0" w:color="auto" w:frame="1"/>
        </w:rPr>
        <w:t xml:space="preserve">the </w:t>
      </w:r>
      <w:r w:rsidRPr="00951B48">
        <w:rPr>
          <w:color w:val="201F1E"/>
          <w:bdr w:val="none" w:sz="0" w:space="0" w:color="auto" w:frame="1"/>
        </w:rPr>
        <w:t xml:space="preserve">collection </w:t>
      </w:r>
      <w:r w:rsidR="00C06904">
        <w:rPr>
          <w:color w:val="201F1E"/>
          <w:bdr w:val="none" w:sz="0" w:space="0" w:color="auto" w:frame="1"/>
        </w:rPr>
        <w:t xml:space="preserve">of </w:t>
      </w:r>
      <w:r w:rsidR="008C2EDB">
        <w:rPr>
          <w:color w:val="201F1E"/>
          <w:bdr w:val="none" w:sz="0" w:space="0" w:color="auto" w:frame="1"/>
        </w:rPr>
        <w:t xml:space="preserve">sibling </w:t>
      </w:r>
      <w:r w:rsidR="00C06904">
        <w:rPr>
          <w:color w:val="201F1E"/>
          <w:bdr w:val="none" w:sz="0" w:space="0" w:color="auto" w:frame="1"/>
        </w:rPr>
        <w:t xml:space="preserve">information </w:t>
      </w:r>
      <w:r w:rsidR="008C2EDB">
        <w:rPr>
          <w:color w:val="201F1E"/>
          <w:bdr w:val="none" w:sz="0" w:space="0" w:color="auto" w:frame="1"/>
        </w:rPr>
        <w:t xml:space="preserve">for students </w:t>
      </w:r>
      <w:r w:rsidR="00C06904">
        <w:rPr>
          <w:color w:val="201F1E"/>
          <w:bdr w:val="none" w:sz="0" w:space="0" w:color="auto" w:frame="1"/>
        </w:rPr>
        <w:t>who reside in at cap and near cap districts</w:t>
      </w:r>
      <w:r w:rsidR="00383C65">
        <w:rPr>
          <w:color w:val="201F1E"/>
          <w:bdr w:val="none" w:sz="0" w:space="0" w:color="auto" w:frame="1"/>
        </w:rPr>
        <w:t xml:space="preserve">. Schools will be expected to identify all other siblings </w:t>
      </w:r>
      <w:r w:rsidR="00C06904">
        <w:rPr>
          <w:color w:val="201F1E"/>
          <w:bdr w:val="none" w:sz="0" w:space="0" w:color="auto" w:frame="1"/>
        </w:rPr>
        <w:t xml:space="preserve">by the end of the </w:t>
      </w:r>
      <w:r w:rsidR="00383C65">
        <w:rPr>
          <w:color w:val="201F1E"/>
          <w:bdr w:val="none" w:sz="0" w:space="0" w:color="auto" w:frame="1"/>
        </w:rPr>
        <w:t xml:space="preserve">current </w:t>
      </w:r>
      <w:r w:rsidR="00C06904">
        <w:rPr>
          <w:color w:val="201F1E"/>
          <w:bdr w:val="none" w:sz="0" w:space="0" w:color="auto" w:frame="1"/>
        </w:rPr>
        <w:t xml:space="preserve">school year. </w:t>
      </w:r>
      <w:r w:rsidRPr="00951B48">
        <w:rPr>
          <w:color w:val="201F1E"/>
          <w:bdr w:val="none" w:sz="0" w:space="0" w:color="auto" w:frame="1"/>
        </w:rPr>
        <w:t>Our singular goal is to ensure that we have sibling information that is accurate and complete to ensure our future ability to allocate funding in accordance with the charter school statute and regulations. We appreciate your cooperation now and over the course of this school year.</w:t>
      </w:r>
    </w:p>
    <w:p w14:paraId="3A6174D8" w14:textId="77777777"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p>
    <w:p w14:paraId="47CC5244" w14:textId="77777777" w:rsidR="00F11A49" w:rsidRPr="009D6AED" w:rsidRDefault="00F11A49" w:rsidP="00F11A49">
      <w:pPr>
        <w:pStyle w:val="NormalWeb"/>
        <w:keepNext/>
        <w:keepLines/>
        <w:shd w:val="clear" w:color="auto" w:fill="FFFFFF"/>
        <w:spacing w:before="0" w:beforeAutospacing="0" w:after="0" w:afterAutospacing="0"/>
        <w:rPr>
          <w:color w:val="201F1E"/>
          <w:bdr w:val="none" w:sz="0" w:space="0" w:color="auto" w:frame="1"/>
        </w:rPr>
      </w:pPr>
      <w:r w:rsidRPr="009D6AED">
        <w:rPr>
          <w:color w:val="201F1E"/>
          <w:bdr w:val="none" w:sz="0" w:space="0" w:color="auto" w:frame="1"/>
        </w:rPr>
        <w:t xml:space="preserve">We will be reaching out to district data coordinators directly to support their success through scheduled office hours and individual technical assistance, as needed. </w:t>
      </w:r>
    </w:p>
    <w:p w14:paraId="047CE5B4"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4684EC8D" w14:textId="77777777" w:rsidR="00F11A49" w:rsidRPr="00951B48" w:rsidRDefault="00F11A49" w:rsidP="00F11A49">
      <w:pPr>
        <w:pStyle w:val="NormalWeb"/>
        <w:shd w:val="clear" w:color="auto" w:fill="FFFFFF"/>
        <w:spacing w:before="0" w:beforeAutospacing="0" w:after="0" w:afterAutospacing="0"/>
        <w:rPr>
          <w:b/>
          <w:bCs/>
          <w:color w:val="201F1E"/>
          <w:u w:val="single"/>
          <w:bdr w:val="none" w:sz="0" w:space="0" w:color="auto" w:frame="1"/>
        </w:rPr>
      </w:pPr>
      <w:r w:rsidRPr="00951B48">
        <w:rPr>
          <w:b/>
          <w:bCs/>
          <w:color w:val="201F1E"/>
          <w:u w:val="single"/>
          <w:bdr w:val="none" w:sz="0" w:space="0" w:color="auto" w:frame="1"/>
        </w:rPr>
        <w:t>Other Considerations for FY22</w:t>
      </w:r>
    </w:p>
    <w:p w14:paraId="7473C5F8" w14:textId="228844D6"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In conjunction with these two new SIS data elements, the Department </w:t>
      </w:r>
      <w:r w:rsidR="001062F4">
        <w:rPr>
          <w:color w:val="201F1E"/>
          <w:bdr w:val="none" w:sz="0" w:space="0" w:color="auto" w:frame="1"/>
        </w:rPr>
        <w:t xml:space="preserve">will </w:t>
      </w:r>
      <w:r w:rsidRPr="00951B48">
        <w:rPr>
          <w:color w:val="201F1E"/>
          <w:bdr w:val="none" w:sz="0" w:space="0" w:color="auto" w:frame="1"/>
        </w:rPr>
        <w:t xml:space="preserve">streamline other parts of the sibling collection process, including the collection of the SASID of the original student who enabled sibling preference and estimates of sibling enrollment at the time of pre-enrollment </w:t>
      </w:r>
      <w:r w:rsidR="001062F4">
        <w:rPr>
          <w:color w:val="201F1E"/>
          <w:bdr w:val="none" w:sz="0" w:space="0" w:color="auto" w:frame="1"/>
        </w:rPr>
        <w:t>data collection</w:t>
      </w:r>
      <w:r w:rsidRPr="00951B48">
        <w:rPr>
          <w:color w:val="201F1E"/>
          <w:bdr w:val="none" w:sz="0" w:space="0" w:color="auto" w:frame="1"/>
        </w:rPr>
        <w:t>. We will provide an update in February 2022 on the development of streamlined applications within the Department’s security portal.</w:t>
      </w:r>
    </w:p>
    <w:p w14:paraId="40C20715" w14:textId="315F2951" w:rsidR="00F11A49" w:rsidRPr="00951B48" w:rsidRDefault="00AD3AD9" w:rsidP="00F11A49">
      <w:pPr>
        <w:pStyle w:val="NormalWeb"/>
        <w:shd w:val="clear" w:color="auto" w:fill="FFFFFF"/>
        <w:spacing w:before="0" w:beforeAutospacing="0" w:after="0" w:afterAutospacing="0"/>
        <w:rPr>
          <w:b/>
          <w:bCs/>
          <w:color w:val="201F1E"/>
          <w:u w:val="single"/>
          <w:bdr w:val="none" w:sz="0" w:space="0" w:color="auto" w:frame="1"/>
        </w:rPr>
      </w:pPr>
      <w:r>
        <w:rPr>
          <w:b/>
          <w:bCs/>
          <w:color w:val="201F1E"/>
          <w:u w:val="single"/>
          <w:bdr w:val="none" w:sz="0" w:space="0" w:color="auto" w:frame="1"/>
        </w:rPr>
        <w:lastRenderedPageBreak/>
        <w:t xml:space="preserve">Instructions for </w:t>
      </w:r>
      <w:r w:rsidR="00F11A49" w:rsidRPr="00951B48">
        <w:rPr>
          <w:b/>
          <w:bCs/>
          <w:color w:val="201F1E"/>
          <w:u w:val="single"/>
          <w:bdr w:val="none" w:sz="0" w:space="0" w:color="auto" w:frame="1"/>
        </w:rPr>
        <w:t>Commonwealth Charter Schools Enrolling Students from At Cap and/or Near Cap Districts</w:t>
      </w:r>
    </w:p>
    <w:p w14:paraId="6E968166"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1EEF1EEB"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r w:rsidRPr="00951B48">
        <w:rPr>
          <w:b/>
          <w:bCs/>
          <w:color w:val="201F1E"/>
          <w:bdr w:val="none" w:sz="0" w:space="0" w:color="auto" w:frame="1"/>
        </w:rPr>
        <w:t>Deadline:</w:t>
      </w:r>
      <w:r w:rsidRPr="00951B48">
        <w:rPr>
          <w:color w:val="201F1E"/>
          <w:bdr w:val="none" w:sz="0" w:space="0" w:color="auto" w:frame="1"/>
        </w:rPr>
        <w:t xml:space="preserve"> October 31, 2021</w:t>
      </w:r>
    </w:p>
    <w:p w14:paraId="5681D065" w14:textId="188C8C39"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r w:rsidRPr="00951B48">
        <w:rPr>
          <w:b/>
          <w:bCs/>
          <w:color w:val="201F1E"/>
          <w:bdr w:val="none" w:sz="0" w:space="0" w:color="auto" w:frame="1"/>
        </w:rPr>
        <w:t>School Action in SIS</w:t>
      </w:r>
      <w:r w:rsidR="00FA1A03">
        <w:rPr>
          <w:b/>
          <w:bCs/>
          <w:color w:val="201F1E"/>
          <w:bdr w:val="none" w:sz="0" w:space="0" w:color="auto" w:frame="1"/>
        </w:rPr>
        <w:t xml:space="preserve"> to Identify Siblings</w:t>
      </w:r>
      <w:r w:rsidRPr="00951B48">
        <w:rPr>
          <w:b/>
          <w:bCs/>
          <w:color w:val="201F1E"/>
          <w:bdr w:val="none" w:sz="0" w:space="0" w:color="auto" w:frame="1"/>
        </w:rPr>
        <w:t>:</w:t>
      </w:r>
      <w:r w:rsidRPr="00951B48">
        <w:rPr>
          <w:color w:val="201F1E"/>
          <w:bdr w:val="none" w:sz="0" w:space="0" w:color="auto" w:frame="1"/>
        </w:rPr>
        <w:t xml:space="preserve"> </w:t>
      </w:r>
    </w:p>
    <w:p w14:paraId="4D24A748" w14:textId="4DBDA553" w:rsidR="00F11A49" w:rsidRPr="00951B48" w:rsidRDefault="00F11A49" w:rsidP="00F11A49">
      <w:pPr>
        <w:pStyle w:val="NormalWeb"/>
        <w:numPr>
          <w:ilvl w:val="0"/>
          <w:numId w:val="16"/>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Identify </w:t>
      </w:r>
      <w:r w:rsidR="001062F4">
        <w:rPr>
          <w:color w:val="201F1E"/>
          <w:bdr w:val="none" w:sz="0" w:space="0" w:color="auto" w:frame="1"/>
        </w:rPr>
        <w:t xml:space="preserve">all </w:t>
      </w:r>
      <w:r w:rsidRPr="00951B48">
        <w:rPr>
          <w:color w:val="201F1E"/>
          <w:bdr w:val="none" w:sz="0" w:space="0" w:color="auto" w:frame="1"/>
        </w:rPr>
        <w:t xml:space="preserve">students who were </w:t>
      </w:r>
      <w:r w:rsidR="001062F4">
        <w:rPr>
          <w:color w:val="201F1E"/>
          <w:bdr w:val="none" w:sz="0" w:space="0" w:color="auto" w:frame="1"/>
        </w:rPr>
        <w:t xml:space="preserve">ever </w:t>
      </w:r>
      <w:r w:rsidR="00E04AFE">
        <w:rPr>
          <w:color w:val="201F1E"/>
          <w:bdr w:val="none" w:sz="0" w:space="0" w:color="auto" w:frame="1"/>
        </w:rPr>
        <w:t>enrolled</w:t>
      </w:r>
      <w:r w:rsidR="00E04AFE" w:rsidRPr="00951B48">
        <w:rPr>
          <w:color w:val="201F1E"/>
          <w:bdr w:val="none" w:sz="0" w:space="0" w:color="auto" w:frame="1"/>
        </w:rPr>
        <w:t xml:space="preserve"> </w:t>
      </w:r>
      <w:r w:rsidRPr="00951B48">
        <w:rPr>
          <w:color w:val="201F1E"/>
          <w:bdr w:val="none" w:sz="0" w:space="0" w:color="auto" w:frame="1"/>
        </w:rPr>
        <w:t xml:space="preserve">through sibling preference and </w:t>
      </w:r>
      <w:r w:rsidR="001062F4">
        <w:rPr>
          <w:color w:val="201F1E"/>
          <w:bdr w:val="none" w:sz="0" w:space="0" w:color="auto" w:frame="1"/>
        </w:rPr>
        <w:t xml:space="preserve">currently </w:t>
      </w:r>
      <w:r w:rsidRPr="00951B48">
        <w:rPr>
          <w:color w:val="201F1E"/>
          <w:bdr w:val="none" w:sz="0" w:space="0" w:color="auto" w:frame="1"/>
        </w:rPr>
        <w:t xml:space="preserve">reside in an at cap or near cap district. </w:t>
      </w:r>
      <w:r w:rsidR="00BF0672">
        <w:rPr>
          <w:color w:val="201F1E"/>
          <w:bdr w:val="none" w:sz="0" w:space="0" w:color="auto" w:frame="1"/>
        </w:rPr>
        <w:t xml:space="preserve">See table below for FY22 at cap and near cap districts. </w:t>
      </w:r>
      <w:r w:rsidRPr="00951B48">
        <w:rPr>
          <w:color w:val="201F1E"/>
          <w:bdr w:val="none" w:sz="0" w:space="0" w:color="auto" w:frame="1"/>
        </w:rPr>
        <w:t xml:space="preserve">Schools should identify students newly enrolled for the 2021-22 school year </w:t>
      </w:r>
      <w:r w:rsidR="001062F4">
        <w:rPr>
          <w:color w:val="201F1E"/>
          <w:bdr w:val="none" w:sz="0" w:space="0" w:color="auto" w:frame="1"/>
        </w:rPr>
        <w:t xml:space="preserve">who were </w:t>
      </w:r>
      <w:r w:rsidR="00465DB8">
        <w:rPr>
          <w:color w:val="201F1E"/>
          <w:bdr w:val="none" w:sz="0" w:space="0" w:color="auto" w:frame="1"/>
        </w:rPr>
        <w:t>enrolled</w:t>
      </w:r>
      <w:r w:rsidR="001062F4">
        <w:rPr>
          <w:color w:val="201F1E"/>
          <w:bdr w:val="none" w:sz="0" w:space="0" w:color="auto" w:frame="1"/>
        </w:rPr>
        <w:t xml:space="preserve"> through sibling preference </w:t>
      </w:r>
      <w:r w:rsidRPr="00AA02A4">
        <w:rPr>
          <w:color w:val="201F1E"/>
          <w:bdr w:val="none" w:sz="0" w:space="0" w:color="auto" w:frame="1"/>
        </w:rPr>
        <w:t>and</w:t>
      </w:r>
      <w:r w:rsidRPr="00951B48">
        <w:rPr>
          <w:color w:val="201F1E"/>
          <w:bdr w:val="none" w:sz="0" w:space="0" w:color="auto" w:frame="1"/>
        </w:rPr>
        <w:t xml:space="preserve"> </w:t>
      </w:r>
      <w:r w:rsidR="001062F4">
        <w:rPr>
          <w:color w:val="201F1E"/>
          <w:bdr w:val="none" w:sz="0" w:space="0" w:color="auto" w:frame="1"/>
        </w:rPr>
        <w:t xml:space="preserve">previously </w:t>
      </w:r>
      <w:r w:rsidRPr="00951B48">
        <w:rPr>
          <w:color w:val="201F1E"/>
          <w:bdr w:val="none" w:sz="0" w:space="0" w:color="auto" w:frame="1"/>
        </w:rPr>
        <w:t>enrolled students who were</w:t>
      </w:r>
      <w:r w:rsidR="007123D5">
        <w:rPr>
          <w:color w:val="201F1E"/>
          <w:bdr w:val="none" w:sz="0" w:space="0" w:color="auto" w:frame="1"/>
        </w:rPr>
        <w:t xml:space="preserve"> enroll</w:t>
      </w:r>
      <w:r w:rsidRPr="00951B48">
        <w:rPr>
          <w:color w:val="201F1E"/>
          <w:bdr w:val="none" w:sz="0" w:space="0" w:color="auto" w:frame="1"/>
        </w:rPr>
        <w:t xml:space="preserve">ed through sibling preference in a previous school year. </w:t>
      </w:r>
    </w:p>
    <w:p w14:paraId="123240E9" w14:textId="77777777" w:rsidR="00F11A49" w:rsidRPr="00951B48" w:rsidRDefault="00F11A49" w:rsidP="00F11A49">
      <w:pPr>
        <w:pStyle w:val="NormalWeb"/>
        <w:numPr>
          <w:ilvl w:val="0"/>
          <w:numId w:val="16"/>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For each sibling identified, provide the date of enrollment offer. If the date of enrollment offer is not known, leave the field empty. The system will produce an error notification, but you can complete your submission without the date of the enrollment offer. </w:t>
      </w:r>
    </w:p>
    <w:p w14:paraId="2CF0F6A0"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333212A5" w14:textId="77777777" w:rsidR="00F11A49" w:rsidRPr="00951B48" w:rsidRDefault="00F11A49" w:rsidP="00F11A49">
      <w:pPr>
        <w:pStyle w:val="NormalWeb"/>
        <w:shd w:val="clear" w:color="auto" w:fill="FFFFFF"/>
        <w:spacing w:before="0" w:beforeAutospacing="0" w:after="0" w:afterAutospacing="0"/>
        <w:rPr>
          <w:b/>
          <w:bCs/>
          <w:color w:val="201F1E"/>
          <w:bdr w:val="none" w:sz="0" w:space="0" w:color="auto" w:frame="1"/>
        </w:rPr>
      </w:pPr>
      <w:r w:rsidRPr="00951B48">
        <w:rPr>
          <w:b/>
          <w:bCs/>
          <w:color w:val="201F1E"/>
          <w:bdr w:val="none" w:sz="0" w:space="0" w:color="auto" w:frame="1"/>
        </w:rPr>
        <w:t xml:space="preserve">Examples: </w:t>
      </w:r>
    </w:p>
    <w:p w14:paraId="23021876" w14:textId="5E7996B7" w:rsidR="00F11A49" w:rsidRPr="00951B48" w:rsidRDefault="00F11A49" w:rsidP="00F11A49">
      <w:pPr>
        <w:pStyle w:val="NormalWeb"/>
        <w:numPr>
          <w:ilvl w:val="0"/>
          <w:numId w:val="20"/>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A new kindergartener, who resides in Lynn, was </w:t>
      </w:r>
      <w:r w:rsidR="00E04AFE">
        <w:rPr>
          <w:color w:val="201F1E"/>
          <w:bdr w:val="none" w:sz="0" w:space="0" w:color="auto" w:frame="1"/>
        </w:rPr>
        <w:t>enrolled</w:t>
      </w:r>
      <w:r w:rsidR="00E04AFE" w:rsidRPr="00951B48">
        <w:rPr>
          <w:color w:val="201F1E"/>
          <w:bdr w:val="none" w:sz="0" w:space="0" w:color="auto" w:frame="1"/>
        </w:rPr>
        <w:t xml:space="preserve"> </w:t>
      </w:r>
      <w:r w:rsidRPr="00951B48">
        <w:rPr>
          <w:color w:val="201F1E"/>
          <w:bdr w:val="none" w:sz="0" w:space="0" w:color="auto" w:frame="1"/>
        </w:rPr>
        <w:t xml:space="preserve">through sibling preference for the 2021-22 school year. </w:t>
      </w:r>
      <w:r w:rsidR="001B2942">
        <w:rPr>
          <w:color w:val="201F1E"/>
          <w:bdr w:val="none" w:sz="0" w:space="0" w:color="auto" w:frame="1"/>
        </w:rPr>
        <w:t>Students</w:t>
      </w:r>
      <w:r w:rsidRPr="00951B48">
        <w:rPr>
          <w:color w:val="201F1E"/>
          <w:bdr w:val="none" w:sz="0" w:space="0" w:color="auto" w:frame="1"/>
        </w:rPr>
        <w:t xml:space="preserve"> who received offers of </w:t>
      </w:r>
      <w:r w:rsidR="00D75B13">
        <w:rPr>
          <w:color w:val="201F1E"/>
          <w:bdr w:val="none" w:sz="0" w:space="0" w:color="auto" w:frame="1"/>
        </w:rPr>
        <w:t>enrollment</w:t>
      </w:r>
      <w:r w:rsidR="00D75B13" w:rsidRPr="00951B48">
        <w:rPr>
          <w:color w:val="201F1E"/>
          <w:bdr w:val="none" w:sz="0" w:space="0" w:color="auto" w:frame="1"/>
        </w:rPr>
        <w:t xml:space="preserve"> </w:t>
      </w:r>
      <w:r w:rsidRPr="00951B48">
        <w:rPr>
          <w:color w:val="201F1E"/>
          <w:bdr w:val="none" w:sz="0" w:space="0" w:color="auto" w:frame="1"/>
        </w:rPr>
        <w:t>were sent an email notification on the day after the lottery took place. The date of the enrollment offer was March 3, 2021.</w:t>
      </w:r>
    </w:p>
    <w:p w14:paraId="22713C83" w14:textId="5269A063" w:rsidR="00F11A49" w:rsidRPr="00951B48" w:rsidRDefault="00F11A49" w:rsidP="00F11A49">
      <w:pPr>
        <w:pStyle w:val="NormalWeb"/>
        <w:numPr>
          <w:ilvl w:val="0"/>
          <w:numId w:val="20"/>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A ninth grader, who resides in Malden, was </w:t>
      </w:r>
      <w:r w:rsidR="00465DB8">
        <w:rPr>
          <w:color w:val="201F1E"/>
          <w:bdr w:val="none" w:sz="0" w:space="0" w:color="auto" w:frame="1"/>
        </w:rPr>
        <w:t>enrolled</w:t>
      </w:r>
      <w:r w:rsidR="00465DB8" w:rsidRPr="00951B48">
        <w:rPr>
          <w:color w:val="201F1E"/>
          <w:bdr w:val="none" w:sz="0" w:space="0" w:color="auto" w:frame="1"/>
        </w:rPr>
        <w:t xml:space="preserve"> </w:t>
      </w:r>
      <w:r w:rsidRPr="00951B48">
        <w:rPr>
          <w:color w:val="201F1E"/>
          <w:bdr w:val="none" w:sz="0" w:space="0" w:color="auto" w:frame="1"/>
        </w:rPr>
        <w:t xml:space="preserve">through sibling preference when they were a fifth grader for the 2017-18 school year. </w:t>
      </w:r>
      <w:r w:rsidR="001B2942">
        <w:rPr>
          <w:color w:val="201F1E"/>
          <w:bdr w:val="none" w:sz="0" w:space="0" w:color="auto" w:frame="1"/>
        </w:rPr>
        <w:t>Students</w:t>
      </w:r>
      <w:r w:rsidRPr="00951B48">
        <w:rPr>
          <w:color w:val="201F1E"/>
          <w:bdr w:val="none" w:sz="0" w:space="0" w:color="auto" w:frame="1"/>
        </w:rPr>
        <w:t xml:space="preserve"> who received offers of </w:t>
      </w:r>
      <w:r w:rsidR="001D5411">
        <w:rPr>
          <w:color w:val="201F1E"/>
          <w:bdr w:val="none" w:sz="0" w:space="0" w:color="auto" w:frame="1"/>
        </w:rPr>
        <w:t>enrollment</w:t>
      </w:r>
      <w:r w:rsidR="001D5411" w:rsidRPr="00951B48">
        <w:rPr>
          <w:color w:val="201F1E"/>
          <w:bdr w:val="none" w:sz="0" w:space="0" w:color="auto" w:frame="1"/>
        </w:rPr>
        <w:t xml:space="preserve"> </w:t>
      </w:r>
      <w:r w:rsidRPr="00951B48">
        <w:rPr>
          <w:color w:val="201F1E"/>
          <w:bdr w:val="none" w:sz="0" w:space="0" w:color="auto" w:frame="1"/>
        </w:rPr>
        <w:t>received a phone call with</w:t>
      </w:r>
      <w:r w:rsidR="001D5411">
        <w:rPr>
          <w:color w:val="201F1E"/>
          <w:bdr w:val="none" w:sz="0" w:space="0" w:color="auto" w:frame="1"/>
        </w:rPr>
        <w:t>in</w:t>
      </w:r>
      <w:r w:rsidRPr="00951B48">
        <w:rPr>
          <w:color w:val="201F1E"/>
          <w:bdr w:val="none" w:sz="0" w:space="0" w:color="auto" w:frame="1"/>
        </w:rPr>
        <w:t xml:space="preserve"> 48 hours of the lottery. The date of the enrollment offer was February 23, 2017.</w:t>
      </w:r>
    </w:p>
    <w:p w14:paraId="6D2B38AA"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2E29D21D"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Office hours will be scheduled with all schools enrolling students from at cap or near cap districts during the month of October. </w:t>
      </w:r>
    </w:p>
    <w:p w14:paraId="156E5BDC"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45C6B8AD" w14:textId="77777777"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r w:rsidRPr="00951B48">
        <w:rPr>
          <w:b/>
          <w:bCs/>
          <w:color w:val="201F1E"/>
          <w:u w:val="single"/>
          <w:bdr w:val="none" w:sz="0" w:space="0" w:color="auto" w:frame="1"/>
        </w:rPr>
        <w:t>FY22 At Cap and Near Cap districts</w:t>
      </w:r>
      <w:r w:rsidRPr="00951B48">
        <w:rPr>
          <w:color w:val="201F1E"/>
          <w:bdr w:val="none" w:sz="0" w:space="0" w:color="auto" w:frame="1"/>
        </w:rPr>
        <w:t xml:space="preserve"> are:</w:t>
      </w:r>
    </w:p>
    <w:p w14:paraId="73A78FB3" w14:textId="77777777"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p>
    <w:tbl>
      <w:tblPr>
        <w:tblStyle w:val="TableGrid"/>
        <w:tblW w:w="0" w:type="auto"/>
        <w:tblCellSpacing w:w="7" w:type="dxa"/>
        <w:tblInd w:w="607" w:type="dxa"/>
        <w:tblCellMar>
          <w:left w:w="0" w:type="dxa"/>
          <w:right w:w="0" w:type="dxa"/>
        </w:tblCellMar>
        <w:tblLook w:val="04A0" w:firstRow="1" w:lastRow="0" w:firstColumn="1" w:lastColumn="0" w:noHBand="0" w:noVBand="1"/>
      </w:tblPr>
      <w:tblGrid>
        <w:gridCol w:w="2019"/>
        <w:gridCol w:w="1768"/>
        <w:gridCol w:w="1891"/>
        <w:gridCol w:w="1898"/>
      </w:tblGrid>
      <w:tr w:rsidR="00B50CAE" w:rsidRPr="00951B48" w14:paraId="03E3EC4E" w14:textId="77777777" w:rsidTr="006C11FF">
        <w:trPr>
          <w:trHeight w:val="369"/>
          <w:tblCellSpacing w:w="7" w:type="dxa"/>
        </w:trPr>
        <w:tc>
          <w:tcPr>
            <w:tcW w:w="199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FFFFFF" w:themeFill="background1"/>
            <w:vAlign w:val="center"/>
          </w:tcPr>
          <w:p w14:paraId="7E40B179" w14:textId="77777777" w:rsidR="00F11A49" w:rsidRPr="00951B48" w:rsidRDefault="00F11A49" w:rsidP="009D6AED">
            <w:pPr>
              <w:pStyle w:val="xxxxxmsonormal"/>
              <w:keepNext/>
              <w:keepLines/>
              <w:shd w:val="clear" w:color="auto" w:fill="FFFFFF"/>
              <w:spacing w:before="0" w:beforeAutospacing="0" w:after="0" w:afterAutospacing="0"/>
              <w:jc w:val="center"/>
              <w:rPr>
                <w:b/>
                <w:bCs/>
                <w:color w:val="201F1E"/>
                <w:bdr w:val="none" w:sz="0" w:space="0" w:color="auto" w:frame="1"/>
              </w:rPr>
            </w:pPr>
            <w:r w:rsidRPr="00951B48">
              <w:rPr>
                <w:b/>
                <w:bCs/>
                <w:color w:val="201F1E"/>
                <w:bdr w:val="none" w:sz="0" w:space="0" w:color="auto" w:frame="1"/>
              </w:rPr>
              <w:t>At Cap Districts</w:t>
            </w:r>
          </w:p>
        </w:tc>
        <w:tc>
          <w:tcPr>
            <w:tcW w:w="5508" w:type="dxa"/>
            <w:gridSpan w:val="3"/>
            <w:tcBorders>
              <w:top w:val="single" w:sz="4" w:space="0" w:color="auto"/>
              <w:left w:val="single" w:sz="4" w:space="0" w:color="auto"/>
              <w:bottom w:val="single" w:sz="4" w:space="0" w:color="auto"/>
              <w:right w:val="nil"/>
            </w:tcBorders>
            <w:vAlign w:val="center"/>
          </w:tcPr>
          <w:p w14:paraId="12E55B15" w14:textId="77777777" w:rsidR="00F11A49" w:rsidRPr="00951B48" w:rsidRDefault="00F11A49" w:rsidP="009D6AED">
            <w:pPr>
              <w:pStyle w:val="xxxxxmsonormal"/>
              <w:keepNext/>
              <w:keepLines/>
              <w:shd w:val="clear" w:color="auto" w:fill="FFFFFF"/>
              <w:spacing w:before="0" w:beforeAutospacing="0" w:after="0" w:afterAutospacing="0"/>
              <w:jc w:val="center"/>
              <w:rPr>
                <w:b/>
                <w:bCs/>
                <w:color w:val="201F1E"/>
                <w:bdr w:val="none" w:sz="0" w:space="0" w:color="auto" w:frame="1"/>
              </w:rPr>
            </w:pPr>
            <w:r w:rsidRPr="00951B48">
              <w:rPr>
                <w:b/>
                <w:bCs/>
                <w:color w:val="201F1E"/>
                <w:bdr w:val="none" w:sz="0" w:space="0" w:color="auto" w:frame="1"/>
              </w:rPr>
              <w:t>Near Cap Districts</w:t>
            </w:r>
          </w:p>
        </w:tc>
      </w:tr>
      <w:tr w:rsidR="00F6111F" w:rsidRPr="00951B48" w14:paraId="3EDB479F" w14:textId="77777777" w:rsidTr="006C11FF">
        <w:trPr>
          <w:trHeight w:val="369"/>
          <w:tblCellSpacing w:w="7" w:type="dxa"/>
        </w:trPr>
        <w:tc>
          <w:tcPr>
            <w:tcW w:w="199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FFFFFF" w:themeFill="background1"/>
            <w:vAlign w:val="center"/>
          </w:tcPr>
          <w:p w14:paraId="59ED1E3D" w14:textId="5838AEF0"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Lynn</w:t>
            </w:r>
          </w:p>
          <w:p w14:paraId="78ADE2F2" w14:textId="119C145E"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Malden</w:t>
            </w:r>
          </w:p>
          <w:p w14:paraId="41E8677C" w14:textId="2BC61232"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Medford</w:t>
            </w:r>
          </w:p>
          <w:p w14:paraId="0BD6C668" w14:textId="68B4DCE8"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Randolph</w:t>
            </w:r>
          </w:p>
          <w:p w14:paraId="49864CC3" w14:textId="7D8B9AD3"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Salem</w:t>
            </w:r>
          </w:p>
          <w:p w14:paraId="403BAB88" w14:textId="77777777"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Up-Island Regional</w:t>
            </w:r>
          </w:p>
        </w:tc>
        <w:tc>
          <w:tcPr>
            <w:tcW w:w="1754" w:type="dxa"/>
            <w:tcBorders>
              <w:top w:val="nil"/>
              <w:left w:val="nil"/>
              <w:bottom w:val="nil"/>
              <w:right w:val="nil"/>
            </w:tcBorders>
            <w:vAlign w:val="center"/>
          </w:tcPr>
          <w:p w14:paraId="4C306050" w14:textId="77777777"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Boston</w:t>
            </w:r>
          </w:p>
          <w:p w14:paraId="76EBCA15" w14:textId="6FBF9C17"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Chesterfield Goshen</w:t>
            </w:r>
          </w:p>
          <w:p w14:paraId="4EB46C7B" w14:textId="24D41FE9"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Conway</w:t>
            </w:r>
          </w:p>
          <w:p w14:paraId="7AB29767" w14:textId="78D8E35D"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Hadley</w:t>
            </w:r>
          </w:p>
          <w:p w14:paraId="306739C3" w14:textId="3397700E"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Hancock</w:t>
            </w:r>
          </w:p>
          <w:p w14:paraId="031FC4B0" w14:textId="53B299EF"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Leverett</w:t>
            </w:r>
          </w:p>
        </w:tc>
        <w:tc>
          <w:tcPr>
            <w:tcW w:w="1877" w:type="dxa"/>
            <w:tcBorders>
              <w:top w:val="nil"/>
              <w:left w:val="nil"/>
              <w:bottom w:val="nil"/>
              <w:right w:val="nil"/>
            </w:tcBorders>
            <w:vAlign w:val="center"/>
          </w:tcPr>
          <w:p w14:paraId="74C9350E" w14:textId="05C83F4B"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New Salem Wendell</w:t>
            </w:r>
          </w:p>
          <w:p w14:paraId="66053EDD" w14:textId="6E30CF13"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Oak Bluffs</w:t>
            </w:r>
          </w:p>
          <w:p w14:paraId="7249A0E3" w14:textId="6184F9E5"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Pelham</w:t>
            </w:r>
          </w:p>
          <w:p w14:paraId="0DAE274B" w14:textId="4573B8E8" w:rsidR="00F11A49" w:rsidRPr="00951B48" w:rsidRDefault="00F11A49" w:rsidP="009D6AED">
            <w:pPr>
              <w:pStyle w:val="xxxxxmsonormal"/>
              <w:keepNext/>
              <w:keepLines/>
              <w:shd w:val="clear" w:color="auto" w:fill="FFFFFF"/>
              <w:spacing w:before="0" w:beforeAutospacing="0" w:after="0" w:afterAutospacing="0"/>
              <w:jc w:val="center"/>
              <w:rPr>
                <w:color w:val="201F1E"/>
              </w:rPr>
            </w:pPr>
            <w:proofErr w:type="spellStart"/>
            <w:r w:rsidRPr="00951B48">
              <w:rPr>
                <w:color w:val="201F1E"/>
                <w:bdr w:val="none" w:sz="0" w:space="0" w:color="auto" w:frame="1"/>
              </w:rPr>
              <w:t>Petersham</w:t>
            </w:r>
            <w:proofErr w:type="spellEnd"/>
          </w:p>
          <w:p w14:paraId="6D26216A" w14:textId="038979A5"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Provincetown</w:t>
            </w:r>
          </w:p>
          <w:p w14:paraId="6ADCD00C" w14:textId="4C0C6EDB"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Rowe</w:t>
            </w:r>
          </w:p>
        </w:tc>
        <w:tc>
          <w:tcPr>
            <w:tcW w:w="1877" w:type="dxa"/>
            <w:tcBorders>
              <w:top w:val="nil"/>
              <w:left w:val="nil"/>
              <w:bottom w:val="nil"/>
              <w:right w:val="nil"/>
            </w:tcBorders>
            <w:vAlign w:val="center"/>
          </w:tcPr>
          <w:p w14:paraId="342655F8" w14:textId="77777777" w:rsidR="00F11A49" w:rsidRPr="00951B48" w:rsidRDefault="00F11A49" w:rsidP="009D6AED">
            <w:pPr>
              <w:pStyle w:val="xxxxxmsonormal"/>
              <w:keepNext/>
              <w:keepLines/>
              <w:shd w:val="clear" w:color="auto" w:fill="FFFFFF"/>
              <w:spacing w:before="0" w:beforeAutospacing="0" w:after="0" w:afterAutospacing="0"/>
              <w:jc w:val="center"/>
              <w:rPr>
                <w:color w:val="201F1E"/>
                <w:bdr w:val="none" w:sz="0" w:space="0" w:color="auto" w:frame="1"/>
              </w:rPr>
            </w:pPr>
            <w:r w:rsidRPr="00951B48">
              <w:rPr>
                <w:color w:val="201F1E"/>
                <w:bdr w:val="none" w:sz="0" w:space="0" w:color="auto" w:frame="1"/>
              </w:rPr>
              <w:t>Savoy</w:t>
            </w:r>
          </w:p>
          <w:p w14:paraId="3DBCDD71" w14:textId="14059F14"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Shutesbury</w:t>
            </w:r>
          </w:p>
          <w:p w14:paraId="1188036F" w14:textId="36B47BBD"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Tisbury</w:t>
            </w:r>
          </w:p>
          <w:p w14:paraId="29F86276" w14:textId="44FBC159"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Wales</w:t>
            </w:r>
          </w:p>
          <w:p w14:paraId="38E617FE" w14:textId="09355C4F" w:rsidR="00F11A49" w:rsidRPr="00951B48" w:rsidRDefault="00F11A49" w:rsidP="009D6AED">
            <w:pPr>
              <w:pStyle w:val="xxxxxmsonormal"/>
              <w:keepNext/>
              <w:keepLines/>
              <w:shd w:val="clear" w:color="auto" w:fill="FFFFFF"/>
              <w:spacing w:before="0" w:beforeAutospacing="0" w:after="0" w:afterAutospacing="0"/>
              <w:jc w:val="center"/>
              <w:rPr>
                <w:color w:val="201F1E"/>
              </w:rPr>
            </w:pPr>
            <w:proofErr w:type="spellStart"/>
            <w:r w:rsidRPr="00951B48">
              <w:rPr>
                <w:color w:val="201F1E"/>
                <w:bdr w:val="none" w:sz="0" w:space="0" w:color="auto" w:frame="1"/>
              </w:rPr>
              <w:t>Whately</w:t>
            </w:r>
            <w:proofErr w:type="spellEnd"/>
          </w:p>
          <w:p w14:paraId="6E333DEB" w14:textId="77777777" w:rsidR="00F11A49" w:rsidRPr="00951B48" w:rsidRDefault="00F11A49" w:rsidP="009D6AED">
            <w:pPr>
              <w:pStyle w:val="xxxxxmsonormal"/>
              <w:keepNext/>
              <w:keepLines/>
              <w:shd w:val="clear" w:color="auto" w:fill="FFFFFF"/>
              <w:spacing w:before="0" w:beforeAutospacing="0" w:after="0" w:afterAutospacing="0"/>
              <w:jc w:val="center"/>
              <w:rPr>
                <w:color w:val="201F1E"/>
              </w:rPr>
            </w:pPr>
            <w:r w:rsidRPr="00951B48">
              <w:rPr>
                <w:color w:val="201F1E"/>
                <w:bdr w:val="none" w:sz="0" w:space="0" w:color="auto" w:frame="1"/>
              </w:rPr>
              <w:t>Williamsburg</w:t>
            </w:r>
          </w:p>
        </w:tc>
      </w:tr>
    </w:tbl>
    <w:p w14:paraId="7D578449"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217AE972" w14:textId="3FA59374" w:rsidR="00F11A49" w:rsidRPr="00951B48" w:rsidRDefault="00AD3AD9" w:rsidP="00F11A49">
      <w:pPr>
        <w:pStyle w:val="NormalWeb"/>
        <w:keepNext/>
        <w:keepLines/>
        <w:shd w:val="clear" w:color="auto" w:fill="FFFFFF"/>
        <w:spacing w:before="0" w:beforeAutospacing="0" w:after="0" w:afterAutospacing="0"/>
        <w:rPr>
          <w:b/>
          <w:bCs/>
          <w:color w:val="201F1E"/>
          <w:u w:val="single"/>
          <w:bdr w:val="none" w:sz="0" w:space="0" w:color="auto" w:frame="1"/>
        </w:rPr>
      </w:pPr>
      <w:r>
        <w:rPr>
          <w:b/>
          <w:bCs/>
          <w:color w:val="201F1E"/>
          <w:u w:val="single"/>
          <w:bdr w:val="none" w:sz="0" w:space="0" w:color="auto" w:frame="1"/>
        </w:rPr>
        <w:lastRenderedPageBreak/>
        <w:t xml:space="preserve">Instructions for </w:t>
      </w:r>
      <w:r w:rsidR="00F11A49" w:rsidRPr="00951B48">
        <w:rPr>
          <w:b/>
          <w:bCs/>
          <w:color w:val="201F1E"/>
          <w:u w:val="single"/>
          <w:bdr w:val="none" w:sz="0" w:space="0" w:color="auto" w:frame="1"/>
        </w:rPr>
        <w:t>Commonwealth Charter Schools Enrolling Students from Approaching Cap Districts</w:t>
      </w:r>
    </w:p>
    <w:p w14:paraId="035A76E3" w14:textId="77777777"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p>
    <w:p w14:paraId="408F85FB" w14:textId="77777777"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r w:rsidRPr="00951B48">
        <w:rPr>
          <w:b/>
          <w:bCs/>
          <w:color w:val="201F1E"/>
          <w:bdr w:val="none" w:sz="0" w:space="0" w:color="auto" w:frame="1"/>
        </w:rPr>
        <w:t>Deadline:</w:t>
      </w:r>
      <w:r w:rsidRPr="00951B48">
        <w:rPr>
          <w:color w:val="201F1E"/>
          <w:bdr w:val="none" w:sz="0" w:space="0" w:color="auto" w:frame="1"/>
        </w:rPr>
        <w:t xml:space="preserve"> January 31, 2022</w:t>
      </w:r>
    </w:p>
    <w:p w14:paraId="5D13CBC5" w14:textId="69DBC22E"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r w:rsidRPr="00951B48">
        <w:rPr>
          <w:b/>
          <w:bCs/>
          <w:color w:val="201F1E"/>
          <w:bdr w:val="none" w:sz="0" w:space="0" w:color="auto" w:frame="1"/>
        </w:rPr>
        <w:t>School Action in SIS</w:t>
      </w:r>
      <w:r w:rsidR="00FA1A03">
        <w:rPr>
          <w:b/>
          <w:bCs/>
          <w:color w:val="201F1E"/>
          <w:bdr w:val="none" w:sz="0" w:space="0" w:color="auto" w:frame="1"/>
        </w:rPr>
        <w:t xml:space="preserve"> to Identify Siblings</w:t>
      </w:r>
      <w:r w:rsidRPr="00951B48">
        <w:rPr>
          <w:b/>
          <w:bCs/>
          <w:color w:val="201F1E"/>
          <w:bdr w:val="none" w:sz="0" w:space="0" w:color="auto" w:frame="1"/>
        </w:rPr>
        <w:t>:</w:t>
      </w:r>
      <w:r w:rsidRPr="00951B48">
        <w:rPr>
          <w:color w:val="201F1E"/>
          <w:bdr w:val="none" w:sz="0" w:space="0" w:color="auto" w:frame="1"/>
        </w:rPr>
        <w:t xml:space="preserve"> </w:t>
      </w:r>
    </w:p>
    <w:p w14:paraId="5B7D1962" w14:textId="1CC4AF45" w:rsidR="00F11A49" w:rsidRPr="00951B48" w:rsidRDefault="00F11A49" w:rsidP="00F11A49">
      <w:pPr>
        <w:pStyle w:val="NormalWeb"/>
        <w:keepNext/>
        <w:keepLines/>
        <w:numPr>
          <w:ilvl w:val="0"/>
          <w:numId w:val="18"/>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Identify</w:t>
      </w:r>
      <w:r w:rsidR="00746ACA">
        <w:rPr>
          <w:color w:val="201F1E"/>
          <w:bdr w:val="none" w:sz="0" w:space="0" w:color="auto" w:frame="1"/>
        </w:rPr>
        <w:t xml:space="preserve"> all</w:t>
      </w:r>
      <w:r w:rsidRPr="00951B48">
        <w:rPr>
          <w:color w:val="201F1E"/>
          <w:bdr w:val="none" w:sz="0" w:space="0" w:color="auto" w:frame="1"/>
        </w:rPr>
        <w:t xml:space="preserve"> students who were </w:t>
      </w:r>
      <w:r w:rsidR="00746ACA">
        <w:rPr>
          <w:color w:val="201F1E"/>
          <w:bdr w:val="none" w:sz="0" w:space="0" w:color="auto" w:frame="1"/>
        </w:rPr>
        <w:t xml:space="preserve">ever </w:t>
      </w:r>
      <w:r w:rsidR="00465DB8">
        <w:rPr>
          <w:color w:val="201F1E"/>
          <w:bdr w:val="none" w:sz="0" w:space="0" w:color="auto" w:frame="1"/>
        </w:rPr>
        <w:t>enrolled</w:t>
      </w:r>
      <w:r w:rsidR="00465DB8" w:rsidRPr="00951B48">
        <w:rPr>
          <w:color w:val="201F1E"/>
          <w:bdr w:val="none" w:sz="0" w:space="0" w:color="auto" w:frame="1"/>
        </w:rPr>
        <w:t xml:space="preserve"> </w:t>
      </w:r>
      <w:r w:rsidRPr="00951B48">
        <w:rPr>
          <w:color w:val="201F1E"/>
          <w:bdr w:val="none" w:sz="0" w:space="0" w:color="auto" w:frame="1"/>
        </w:rPr>
        <w:t xml:space="preserve">through sibling preference and </w:t>
      </w:r>
      <w:r w:rsidR="00746ACA">
        <w:rPr>
          <w:color w:val="201F1E"/>
          <w:bdr w:val="none" w:sz="0" w:space="0" w:color="auto" w:frame="1"/>
        </w:rPr>
        <w:t xml:space="preserve">currently </w:t>
      </w:r>
      <w:r w:rsidRPr="00951B48">
        <w:rPr>
          <w:color w:val="201F1E"/>
          <w:bdr w:val="none" w:sz="0" w:space="0" w:color="auto" w:frame="1"/>
        </w:rPr>
        <w:t xml:space="preserve">reside in an approaching cap district. </w:t>
      </w:r>
      <w:r w:rsidR="00BF0672">
        <w:rPr>
          <w:color w:val="201F1E"/>
          <w:bdr w:val="none" w:sz="0" w:space="0" w:color="auto" w:frame="1"/>
        </w:rPr>
        <w:t xml:space="preserve">See table below for </w:t>
      </w:r>
      <w:r w:rsidR="00476DB5">
        <w:rPr>
          <w:color w:val="201F1E"/>
          <w:bdr w:val="none" w:sz="0" w:space="0" w:color="auto" w:frame="1"/>
        </w:rPr>
        <w:t xml:space="preserve">FY22 </w:t>
      </w:r>
      <w:r w:rsidR="00BF0672">
        <w:rPr>
          <w:color w:val="201F1E"/>
          <w:bdr w:val="none" w:sz="0" w:space="0" w:color="auto" w:frame="1"/>
        </w:rPr>
        <w:t xml:space="preserve">approaching cap districts. </w:t>
      </w:r>
      <w:r w:rsidRPr="00951B48">
        <w:rPr>
          <w:color w:val="201F1E"/>
          <w:bdr w:val="none" w:sz="0" w:space="0" w:color="auto" w:frame="1"/>
        </w:rPr>
        <w:t xml:space="preserve">Schools should identify students newly enrolled for the 2021-22 school year </w:t>
      </w:r>
      <w:r w:rsidR="00746ACA">
        <w:rPr>
          <w:color w:val="201F1E"/>
          <w:bdr w:val="none" w:sz="0" w:space="0" w:color="auto" w:frame="1"/>
        </w:rPr>
        <w:t xml:space="preserve">who were </w:t>
      </w:r>
      <w:r w:rsidR="00465DB8">
        <w:rPr>
          <w:color w:val="201F1E"/>
          <w:bdr w:val="none" w:sz="0" w:space="0" w:color="auto" w:frame="1"/>
        </w:rPr>
        <w:t>enrolled</w:t>
      </w:r>
      <w:r w:rsidR="00746ACA">
        <w:rPr>
          <w:color w:val="201F1E"/>
          <w:bdr w:val="none" w:sz="0" w:space="0" w:color="auto" w:frame="1"/>
        </w:rPr>
        <w:t xml:space="preserve"> through sibling preference </w:t>
      </w:r>
      <w:r w:rsidRPr="00F434A7">
        <w:rPr>
          <w:color w:val="201F1E"/>
          <w:bdr w:val="none" w:sz="0" w:space="0" w:color="auto" w:frame="1"/>
        </w:rPr>
        <w:t xml:space="preserve">and </w:t>
      </w:r>
      <w:r w:rsidR="00746ACA" w:rsidRPr="00F434A7">
        <w:rPr>
          <w:color w:val="201F1E"/>
          <w:bdr w:val="none" w:sz="0" w:space="0" w:color="auto" w:frame="1"/>
        </w:rPr>
        <w:t xml:space="preserve">previously </w:t>
      </w:r>
      <w:r w:rsidRPr="00951B48">
        <w:rPr>
          <w:color w:val="201F1E"/>
          <w:bdr w:val="none" w:sz="0" w:space="0" w:color="auto" w:frame="1"/>
        </w:rPr>
        <w:t xml:space="preserve">enrolled students who were </w:t>
      </w:r>
      <w:r w:rsidR="007123D5">
        <w:rPr>
          <w:color w:val="201F1E"/>
          <w:bdr w:val="none" w:sz="0" w:space="0" w:color="auto" w:frame="1"/>
        </w:rPr>
        <w:t>enroll</w:t>
      </w:r>
      <w:r w:rsidR="007123D5" w:rsidRPr="00951B48">
        <w:rPr>
          <w:color w:val="201F1E"/>
          <w:bdr w:val="none" w:sz="0" w:space="0" w:color="auto" w:frame="1"/>
        </w:rPr>
        <w:t xml:space="preserve">ed </w:t>
      </w:r>
      <w:r w:rsidRPr="00951B48">
        <w:rPr>
          <w:color w:val="201F1E"/>
          <w:bdr w:val="none" w:sz="0" w:space="0" w:color="auto" w:frame="1"/>
        </w:rPr>
        <w:t xml:space="preserve">through sibling preference in a previous school year. </w:t>
      </w:r>
    </w:p>
    <w:p w14:paraId="6943B61E" w14:textId="77777777" w:rsidR="00F11A49" w:rsidRPr="00951B48" w:rsidRDefault="00F11A49" w:rsidP="00F11A49">
      <w:pPr>
        <w:pStyle w:val="NormalWeb"/>
        <w:numPr>
          <w:ilvl w:val="0"/>
          <w:numId w:val="18"/>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For each sibling identified, provide the date of enrollment offer. If the date of enrollment offer is not known, leave the field empty. The system will produce an error notification, but you can complete your submission without the date of the enrollment offer. </w:t>
      </w:r>
    </w:p>
    <w:p w14:paraId="65AE7DDB"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721F160B" w14:textId="77777777" w:rsidR="00F11A49" w:rsidRPr="00951B48" w:rsidRDefault="00F11A49" w:rsidP="00F11A49">
      <w:pPr>
        <w:pStyle w:val="NormalWeb"/>
        <w:shd w:val="clear" w:color="auto" w:fill="FFFFFF"/>
        <w:spacing w:before="0" w:beforeAutospacing="0" w:after="0" w:afterAutospacing="0"/>
        <w:rPr>
          <w:b/>
          <w:bCs/>
          <w:color w:val="201F1E"/>
          <w:bdr w:val="none" w:sz="0" w:space="0" w:color="auto" w:frame="1"/>
        </w:rPr>
      </w:pPr>
      <w:r w:rsidRPr="00951B48">
        <w:rPr>
          <w:b/>
          <w:bCs/>
          <w:color w:val="201F1E"/>
          <w:bdr w:val="none" w:sz="0" w:space="0" w:color="auto" w:frame="1"/>
        </w:rPr>
        <w:t xml:space="preserve">Examples: </w:t>
      </w:r>
    </w:p>
    <w:p w14:paraId="2D9D9BE2" w14:textId="3F0EFBF5" w:rsidR="00F11A49" w:rsidRPr="00951B48" w:rsidRDefault="00F11A49" w:rsidP="00F11A49">
      <w:pPr>
        <w:pStyle w:val="NormalWeb"/>
        <w:numPr>
          <w:ilvl w:val="0"/>
          <w:numId w:val="19"/>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A new fifth grader, who resides in Nahant, was </w:t>
      </w:r>
      <w:r w:rsidR="001C38B1">
        <w:rPr>
          <w:color w:val="201F1E"/>
          <w:bdr w:val="none" w:sz="0" w:space="0" w:color="auto" w:frame="1"/>
        </w:rPr>
        <w:t>enrolled</w:t>
      </w:r>
      <w:r w:rsidR="001C38B1" w:rsidRPr="00951B48">
        <w:rPr>
          <w:color w:val="201F1E"/>
          <w:bdr w:val="none" w:sz="0" w:space="0" w:color="auto" w:frame="1"/>
        </w:rPr>
        <w:t xml:space="preserve"> </w:t>
      </w:r>
      <w:r w:rsidRPr="00951B48">
        <w:rPr>
          <w:color w:val="201F1E"/>
          <w:bdr w:val="none" w:sz="0" w:space="0" w:color="auto" w:frame="1"/>
        </w:rPr>
        <w:t xml:space="preserve">through sibling preference for the 2021-22 school year. </w:t>
      </w:r>
      <w:r w:rsidR="001B2942">
        <w:rPr>
          <w:color w:val="201F1E"/>
          <w:bdr w:val="none" w:sz="0" w:space="0" w:color="auto" w:frame="1"/>
        </w:rPr>
        <w:t>Students</w:t>
      </w:r>
      <w:r w:rsidRPr="00951B48">
        <w:rPr>
          <w:color w:val="201F1E"/>
          <w:bdr w:val="none" w:sz="0" w:space="0" w:color="auto" w:frame="1"/>
        </w:rPr>
        <w:t xml:space="preserve"> who received offers of </w:t>
      </w:r>
      <w:r w:rsidR="001C38B1">
        <w:rPr>
          <w:color w:val="201F1E"/>
          <w:bdr w:val="none" w:sz="0" w:space="0" w:color="auto" w:frame="1"/>
        </w:rPr>
        <w:t>enrollment</w:t>
      </w:r>
      <w:r w:rsidR="001C38B1" w:rsidRPr="00951B48">
        <w:rPr>
          <w:color w:val="201F1E"/>
          <w:bdr w:val="none" w:sz="0" w:space="0" w:color="auto" w:frame="1"/>
        </w:rPr>
        <w:t xml:space="preserve"> </w:t>
      </w:r>
      <w:r w:rsidRPr="00951B48">
        <w:rPr>
          <w:color w:val="201F1E"/>
          <w:bdr w:val="none" w:sz="0" w:space="0" w:color="auto" w:frame="1"/>
        </w:rPr>
        <w:t>were sent an email notification the day after the lottery took place. The date of the enrollment offer was March 3, 2021.</w:t>
      </w:r>
    </w:p>
    <w:p w14:paraId="1271F88F" w14:textId="3A1797FC" w:rsidR="00F11A49" w:rsidRPr="00951B48" w:rsidRDefault="00F11A49" w:rsidP="00F11A49">
      <w:pPr>
        <w:pStyle w:val="NormalWeb"/>
        <w:numPr>
          <w:ilvl w:val="0"/>
          <w:numId w:val="19"/>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A third grader, who resides in </w:t>
      </w:r>
      <w:r w:rsidR="001C38B1" w:rsidRPr="00951B48">
        <w:rPr>
          <w:color w:val="201F1E"/>
          <w:bdr w:val="none" w:sz="0" w:space="0" w:color="auto" w:frame="1"/>
        </w:rPr>
        <w:t>Cambridge, was</w:t>
      </w:r>
      <w:r w:rsidRPr="00951B48">
        <w:rPr>
          <w:color w:val="201F1E"/>
          <w:bdr w:val="none" w:sz="0" w:space="0" w:color="auto" w:frame="1"/>
        </w:rPr>
        <w:t xml:space="preserve"> </w:t>
      </w:r>
      <w:r w:rsidR="001C38B1">
        <w:rPr>
          <w:color w:val="201F1E"/>
          <w:bdr w:val="none" w:sz="0" w:space="0" w:color="auto" w:frame="1"/>
        </w:rPr>
        <w:t>enrolled</w:t>
      </w:r>
      <w:r w:rsidR="001C38B1" w:rsidRPr="00951B48">
        <w:rPr>
          <w:color w:val="201F1E"/>
          <w:bdr w:val="none" w:sz="0" w:space="0" w:color="auto" w:frame="1"/>
        </w:rPr>
        <w:t xml:space="preserve"> </w:t>
      </w:r>
      <w:r w:rsidRPr="00951B48">
        <w:rPr>
          <w:color w:val="201F1E"/>
          <w:bdr w:val="none" w:sz="0" w:space="0" w:color="auto" w:frame="1"/>
        </w:rPr>
        <w:t xml:space="preserve">through sibling preference when they were a kindergartener for the 2018-19 school year. </w:t>
      </w:r>
      <w:r w:rsidR="001B2942">
        <w:rPr>
          <w:color w:val="201F1E"/>
          <w:bdr w:val="none" w:sz="0" w:space="0" w:color="auto" w:frame="1"/>
        </w:rPr>
        <w:t>Students</w:t>
      </w:r>
      <w:r w:rsidRPr="00951B48">
        <w:rPr>
          <w:color w:val="201F1E"/>
          <w:bdr w:val="none" w:sz="0" w:space="0" w:color="auto" w:frame="1"/>
        </w:rPr>
        <w:t xml:space="preserve"> who received offers of </w:t>
      </w:r>
      <w:r w:rsidR="001C38B1">
        <w:rPr>
          <w:color w:val="201F1E"/>
          <w:bdr w:val="none" w:sz="0" w:space="0" w:color="auto" w:frame="1"/>
        </w:rPr>
        <w:t>enrollment</w:t>
      </w:r>
      <w:r w:rsidR="001C38B1" w:rsidRPr="00951B48">
        <w:rPr>
          <w:color w:val="201F1E"/>
          <w:bdr w:val="none" w:sz="0" w:space="0" w:color="auto" w:frame="1"/>
        </w:rPr>
        <w:t xml:space="preserve"> </w:t>
      </w:r>
      <w:r w:rsidRPr="00951B48">
        <w:rPr>
          <w:color w:val="201F1E"/>
          <w:bdr w:val="none" w:sz="0" w:space="0" w:color="auto" w:frame="1"/>
        </w:rPr>
        <w:t>received a phone call with</w:t>
      </w:r>
      <w:r w:rsidR="007123D5">
        <w:rPr>
          <w:color w:val="201F1E"/>
          <w:bdr w:val="none" w:sz="0" w:space="0" w:color="auto" w:frame="1"/>
        </w:rPr>
        <w:t>in</w:t>
      </w:r>
      <w:r w:rsidRPr="00951B48">
        <w:rPr>
          <w:color w:val="201F1E"/>
          <w:bdr w:val="none" w:sz="0" w:space="0" w:color="auto" w:frame="1"/>
        </w:rPr>
        <w:t xml:space="preserve"> 48 hours of the lottery. The date of the enrollment offer was February 23, 2018.</w:t>
      </w:r>
    </w:p>
    <w:p w14:paraId="3959360E"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2E7B8217" w14:textId="306598C9"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In December and January webinars will be scheduled with all schools enrolling students from approaching cap </w:t>
      </w:r>
      <w:proofErr w:type="gramStart"/>
      <w:r w:rsidRPr="00951B48">
        <w:rPr>
          <w:color w:val="201F1E"/>
          <w:bdr w:val="none" w:sz="0" w:space="0" w:color="auto" w:frame="1"/>
        </w:rPr>
        <w:t xml:space="preserve">districts, </w:t>
      </w:r>
      <w:r w:rsidR="001C38B1">
        <w:rPr>
          <w:color w:val="201F1E"/>
          <w:bdr w:val="none" w:sz="0" w:space="0" w:color="auto" w:frame="1"/>
        </w:rPr>
        <w:t>if</w:t>
      </w:r>
      <w:proofErr w:type="gramEnd"/>
      <w:r w:rsidR="001C38B1">
        <w:rPr>
          <w:color w:val="201F1E"/>
          <w:bdr w:val="none" w:sz="0" w:space="0" w:color="auto" w:frame="1"/>
        </w:rPr>
        <w:t xml:space="preserve"> they</w:t>
      </w:r>
      <w:r w:rsidR="001C38B1" w:rsidRPr="00951B48">
        <w:rPr>
          <w:color w:val="201F1E"/>
          <w:bdr w:val="none" w:sz="0" w:space="0" w:color="auto" w:frame="1"/>
        </w:rPr>
        <w:t xml:space="preserve"> </w:t>
      </w:r>
      <w:r w:rsidRPr="00951B48">
        <w:rPr>
          <w:color w:val="201F1E"/>
          <w:bdr w:val="none" w:sz="0" w:space="0" w:color="auto" w:frame="1"/>
        </w:rPr>
        <w:t xml:space="preserve">did not participate in the October sessions. </w:t>
      </w:r>
    </w:p>
    <w:p w14:paraId="533A7F60"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0635699C" w14:textId="77777777"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r w:rsidRPr="00951B48">
        <w:rPr>
          <w:b/>
          <w:bCs/>
          <w:color w:val="201F1E"/>
          <w:u w:val="single"/>
          <w:bdr w:val="none" w:sz="0" w:space="0" w:color="auto" w:frame="1"/>
        </w:rPr>
        <w:t>FY22 Approaching Cap districts</w:t>
      </w:r>
      <w:r w:rsidRPr="00951B48">
        <w:rPr>
          <w:color w:val="201F1E"/>
          <w:bdr w:val="none" w:sz="0" w:space="0" w:color="auto" w:frame="1"/>
        </w:rPr>
        <w:t xml:space="preserve"> are: </w:t>
      </w:r>
    </w:p>
    <w:p w14:paraId="4A213015" w14:textId="77777777"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p>
    <w:tbl>
      <w:tblPr>
        <w:tblStyle w:val="TableGrid"/>
        <w:tblW w:w="3543" w:type="pct"/>
        <w:tblInd w:w="607" w:type="dxa"/>
        <w:tblLook w:val="04A0" w:firstRow="1" w:lastRow="0" w:firstColumn="1" w:lastColumn="0" w:noHBand="0" w:noVBand="1"/>
      </w:tblPr>
      <w:tblGrid>
        <w:gridCol w:w="1603"/>
        <w:gridCol w:w="1664"/>
        <w:gridCol w:w="1665"/>
        <w:gridCol w:w="1665"/>
      </w:tblGrid>
      <w:tr w:rsidR="00B20309" w:rsidRPr="00951B48" w14:paraId="1D52DD9E" w14:textId="77777777" w:rsidTr="00B50CAE">
        <w:trPr>
          <w:trHeight w:val="323"/>
        </w:trPr>
        <w:tc>
          <w:tcPr>
            <w:tcW w:w="5000" w:type="pct"/>
            <w:gridSpan w:val="4"/>
            <w:tcBorders>
              <w:top w:val="triple" w:sz="4" w:space="0" w:color="auto"/>
              <w:left w:val="triple" w:sz="4" w:space="0" w:color="auto"/>
              <w:right w:val="triple" w:sz="4" w:space="0" w:color="auto"/>
            </w:tcBorders>
          </w:tcPr>
          <w:p w14:paraId="23D0D39C" w14:textId="21FEA48A" w:rsidR="00B20309" w:rsidRPr="00B20309" w:rsidRDefault="00B20309" w:rsidP="00E10905">
            <w:pPr>
              <w:pStyle w:val="xxxmsonormal"/>
              <w:keepNext/>
              <w:keepLines/>
              <w:shd w:val="clear" w:color="auto" w:fill="FFFFFF"/>
              <w:spacing w:before="0" w:beforeAutospacing="0" w:after="0" w:afterAutospacing="0"/>
              <w:jc w:val="center"/>
              <w:rPr>
                <w:b/>
                <w:bCs/>
                <w:color w:val="000000"/>
                <w:bdr w:val="none" w:sz="0" w:space="0" w:color="auto" w:frame="1"/>
              </w:rPr>
            </w:pPr>
            <w:r w:rsidRPr="00B20309">
              <w:rPr>
                <w:b/>
                <w:bCs/>
                <w:color w:val="000000"/>
                <w:bdr w:val="none" w:sz="0" w:space="0" w:color="auto" w:frame="1"/>
              </w:rPr>
              <w:t>Approaching Cap Districts</w:t>
            </w:r>
          </w:p>
        </w:tc>
      </w:tr>
      <w:tr w:rsidR="00F11A49" w:rsidRPr="00951B48" w14:paraId="403DA6BD" w14:textId="77777777" w:rsidTr="00B50CAE">
        <w:trPr>
          <w:trHeight w:val="323"/>
        </w:trPr>
        <w:tc>
          <w:tcPr>
            <w:tcW w:w="1215" w:type="pct"/>
            <w:tcBorders>
              <w:top w:val="triple" w:sz="4" w:space="0" w:color="auto"/>
              <w:left w:val="triple" w:sz="4" w:space="0" w:color="auto"/>
              <w:bottom w:val="triple" w:sz="4" w:space="0" w:color="auto"/>
              <w:right w:val="triple" w:sz="4" w:space="0" w:color="auto"/>
            </w:tcBorders>
            <w:vAlign w:val="center"/>
          </w:tcPr>
          <w:p w14:paraId="763E681F" w14:textId="1F82887A"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Brookfield</w:t>
            </w:r>
          </w:p>
          <w:p w14:paraId="532D6CF0" w14:textId="6DBA8117"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Cambridge</w:t>
            </w:r>
          </w:p>
          <w:p w14:paraId="10B920D0" w14:textId="26F74837"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Clarksburg</w:t>
            </w:r>
          </w:p>
          <w:p w14:paraId="292C7513" w14:textId="779A3F5E"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Deerfield</w:t>
            </w:r>
          </w:p>
          <w:p w14:paraId="29942582" w14:textId="737DEDBC"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Eastham</w:t>
            </w:r>
          </w:p>
          <w:p w14:paraId="336FAA45" w14:textId="4116376A"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Edgartown</w:t>
            </w:r>
          </w:p>
          <w:p w14:paraId="5DE3DBD3" w14:textId="0C58A990" w:rsidR="00F11A49" w:rsidRPr="00951B48" w:rsidRDefault="00F11A49" w:rsidP="00B50CAE">
            <w:pPr>
              <w:pStyle w:val="xx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Erving</w:t>
            </w:r>
          </w:p>
        </w:tc>
        <w:tc>
          <w:tcPr>
            <w:tcW w:w="1261" w:type="pct"/>
            <w:tcBorders>
              <w:top w:val="triple" w:sz="4" w:space="0" w:color="auto"/>
              <w:left w:val="triple" w:sz="4" w:space="0" w:color="auto"/>
              <w:bottom w:val="triple" w:sz="4" w:space="0" w:color="auto"/>
              <w:right w:val="triple" w:sz="4" w:space="0" w:color="auto"/>
            </w:tcBorders>
            <w:vAlign w:val="bottom"/>
          </w:tcPr>
          <w:p w14:paraId="097527CA" w14:textId="406DBACD"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Farmington River</w:t>
            </w:r>
          </w:p>
          <w:p w14:paraId="6E8426B4" w14:textId="4CA41ADF"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Florida</w:t>
            </w:r>
          </w:p>
          <w:p w14:paraId="5ECDBBAE" w14:textId="4EA7B307"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Hatfield</w:t>
            </w:r>
          </w:p>
          <w:p w14:paraId="15A5D875" w14:textId="128C0177" w:rsidR="00F11A49" w:rsidRPr="00951B48" w:rsidRDefault="00F11A49" w:rsidP="00B50CAE">
            <w:pPr>
              <w:pStyle w:val="xxxmsonormal"/>
              <w:keepNext/>
              <w:keepLines/>
              <w:shd w:val="clear" w:color="auto" w:fill="FFFFFF"/>
              <w:spacing w:before="0" w:beforeAutospacing="0" w:after="0" w:afterAutospacing="0"/>
              <w:jc w:val="center"/>
              <w:rPr>
                <w:color w:val="201F1E"/>
              </w:rPr>
            </w:pPr>
            <w:proofErr w:type="spellStart"/>
            <w:r w:rsidRPr="00951B48">
              <w:rPr>
                <w:color w:val="000000"/>
                <w:bdr w:val="none" w:sz="0" w:space="0" w:color="auto" w:frame="1"/>
              </w:rPr>
              <w:t>Hawlemont</w:t>
            </w:r>
            <w:proofErr w:type="spellEnd"/>
          </w:p>
          <w:p w14:paraId="166DB69B" w14:textId="2020F79E" w:rsidR="00F11A49" w:rsidRPr="00951B48" w:rsidRDefault="00F11A49" w:rsidP="00B50CAE">
            <w:pPr>
              <w:pStyle w:val="xxxxxmsonormal"/>
              <w:keepNext/>
              <w:keepLines/>
              <w:shd w:val="clear" w:color="auto" w:fill="FFFFFF"/>
              <w:spacing w:before="0" w:beforeAutospacing="0" w:after="0" w:afterAutospacing="0"/>
              <w:jc w:val="center"/>
              <w:rPr>
                <w:color w:val="000000"/>
                <w:bdr w:val="none" w:sz="0" w:space="0" w:color="auto" w:frame="1"/>
              </w:rPr>
            </w:pPr>
            <w:r w:rsidRPr="00951B48">
              <w:rPr>
                <w:color w:val="000000"/>
                <w:bdr w:val="none" w:sz="0" w:space="0" w:color="auto" w:frame="1"/>
              </w:rPr>
              <w:t>Holland</w:t>
            </w:r>
          </w:p>
          <w:p w14:paraId="32BCA61F" w14:textId="1C17CB27"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Marlborough</w:t>
            </w:r>
          </w:p>
        </w:tc>
        <w:tc>
          <w:tcPr>
            <w:tcW w:w="1262" w:type="pct"/>
            <w:tcBorders>
              <w:top w:val="triple" w:sz="4" w:space="0" w:color="auto"/>
              <w:left w:val="triple" w:sz="4" w:space="0" w:color="auto"/>
              <w:bottom w:val="triple" w:sz="4" w:space="0" w:color="auto"/>
              <w:right w:val="triple" w:sz="4" w:space="0" w:color="auto"/>
            </w:tcBorders>
            <w:vAlign w:val="center"/>
          </w:tcPr>
          <w:p w14:paraId="0A3DCE9A" w14:textId="380764DB"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Nahant</w:t>
            </w:r>
          </w:p>
          <w:p w14:paraId="002BAD89" w14:textId="0EB5009A"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Orleans</w:t>
            </w:r>
          </w:p>
          <w:p w14:paraId="26AD0E1A" w14:textId="50E4BBA8"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Plainville</w:t>
            </w:r>
          </w:p>
          <w:p w14:paraId="5802D12A" w14:textId="72000035"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Plympton</w:t>
            </w:r>
          </w:p>
          <w:p w14:paraId="7F1F18B0" w14:textId="0514EBD7" w:rsidR="00F11A49" w:rsidRPr="00951B48" w:rsidRDefault="00F11A49" w:rsidP="00B50CAE">
            <w:pPr>
              <w:pStyle w:val="xxxxxmsonormal"/>
              <w:keepNext/>
              <w:keepLines/>
              <w:shd w:val="clear" w:color="auto" w:fill="FFFFFF"/>
              <w:spacing w:before="0" w:beforeAutospacing="0" w:after="0" w:afterAutospacing="0"/>
              <w:jc w:val="center"/>
              <w:rPr>
                <w:color w:val="000000"/>
                <w:bdr w:val="none" w:sz="0" w:space="0" w:color="auto" w:frame="1"/>
              </w:rPr>
            </w:pPr>
            <w:r w:rsidRPr="00951B48">
              <w:rPr>
                <w:color w:val="000000"/>
                <w:bdr w:val="none" w:sz="0" w:space="0" w:color="auto" w:frame="1"/>
              </w:rPr>
              <w:t>Richmond</w:t>
            </w:r>
          </w:p>
          <w:p w14:paraId="67030F5F" w14:textId="0EA850E1"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Sandwich</w:t>
            </w:r>
          </w:p>
          <w:p w14:paraId="7B719E07" w14:textId="6A337CEF"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Saugus</w:t>
            </w:r>
          </w:p>
        </w:tc>
        <w:tc>
          <w:tcPr>
            <w:tcW w:w="1262" w:type="pct"/>
            <w:tcBorders>
              <w:top w:val="triple" w:sz="4" w:space="0" w:color="auto"/>
              <w:left w:val="triple" w:sz="4" w:space="0" w:color="auto"/>
              <w:bottom w:val="triple" w:sz="4" w:space="0" w:color="auto"/>
              <w:right w:val="triple" w:sz="4" w:space="0" w:color="auto"/>
            </w:tcBorders>
            <w:vAlign w:val="center"/>
          </w:tcPr>
          <w:p w14:paraId="50C86FAC" w14:textId="544CDBAD"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Somerville</w:t>
            </w:r>
          </w:p>
          <w:p w14:paraId="34710083" w14:textId="2394698B"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Sunderland</w:t>
            </w:r>
          </w:p>
          <w:p w14:paraId="6E2D720F" w14:textId="0FA1D057"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Truro</w:t>
            </w:r>
          </w:p>
          <w:p w14:paraId="607DACCC" w14:textId="4DC26116" w:rsidR="00F11A49" w:rsidRPr="00951B48" w:rsidRDefault="00F11A49" w:rsidP="00B50CAE">
            <w:pPr>
              <w:pStyle w:val="xxxxxmsonormal"/>
              <w:keepNext/>
              <w:keepLines/>
              <w:shd w:val="clear" w:color="auto" w:fill="FFFFFF"/>
              <w:spacing w:before="0" w:beforeAutospacing="0" w:after="0" w:afterAutospacing="0"/>
              <w:jc w:val="center"/>
              <w:rPr>
                <w:color w:val="000000"/>
                <w:bdr w:val="none" w:sz="0" w:space="0" w:color="auto" w:frame="1"/>
              </w:rPr>
            </w:pPr>
            <w:r w:rsidRPr="00951B48">
              <w:rPr>
                <w:color w:val="000000"/>
                <w:bdr w:val="none" w:sz="0" w:space="0" w:color="auto" w:frame="1"/>
              </w:rPr>
              <w:t>Wellfleet</w:t>
            </w:r>
          </w:p>
          <w:p w14:paraId="505AF7FB" w14:textId="35136DC6" w:rsidR="00F11A49" w:rsidRPr="00951B48" w:rsidRDefault="00F11A49" w:rsidP="00B50CAE">
            <w:pPr>
              <w:pStyle w:val="xxxmsonormal"/>
              <w:keepNext/>
              <w:keepLines/>
              <w:shd w:val="clear" w:color="auto" w:fill="FFFFFF"/>
              <w:spacing w:before="0" w:beforeAutospacing="0" w:after="0" w:afterAutospacing="0"/>
              <w:jc w:val="center"/>
              <w:rPr>
                <w:color w:val="201F1E"/>
              </w:rPr>
            </w:pPr>
            <w:r w:rsidRPr="00951B48">
              <w:rPr>
                <w:color w:val="000000"/>
                <w:bdr w:val="none" w:sz="0" w:space="0" w:color="auto" w:frame="1"/>
              </w:rPr>
              <w:t>Westhampton</w:t>
            </w:r>
          </w:p>
          <w:p w14:paraId="4CE84B46" w14:textId="4567042B" w:rsidR="00F11A49" w:rsidRPr="00951B48" w:rsidRDefault="00F11A49" w:rsidP="00B50CAE">
            <w:pPr>
              <w:pStyle w:val="xxxmsonormal"/>
              <w:keepNext/>
              <w:keepLines/>
              <w:shd w:val="clear" w:color="auto" w:fill="FFFFFF"/>
              <w:spacing w:before="0" w:beforeAutospacing="0" w:after="0" w:afterAutospacing="0" w:line="231" w:lineRule="atLeast"/>
              <w:jc w:val="center"/>
              <w:rPr>
                <w:color w:val="201F1E"/>
              </w:rPr>
            </w:pPr>
            <w:r w:rsidRPr="00951B48">
              <w:rPr>
                <w:color w:val="000000"/>
                <w:bdr w:val="none" w:sz="0" w:space="0" w:color="auto" w:frame="1"/>
              </w:rPr>
              <w:t>Worthington</w:t>
            </w:r>
          </w:p>
          <w:p w14:paraId="069C9646" w14:textId="77777777" w:rsidR="00F11A49" w:rsidRPr="00951B48" w:rsidRDefault="00F11A49" w:rsidP="00B50CAE">
            <w:pPr>
              <w:pStyle w:val="xxxxxmsonormal"/>
              <w:keepNext/>
              <w:keepLines/>
              <w:shd w:val="clear" w:color="auto" w:fill="FFFFFF"/>
              <w:spacing w:before="0" w:beforeAutospacing="0" w:after="0" w:afterAutospacing="0"/>
              <w:jc w:val="center"/>
              <w:rPr>
                <w:color w:val="201F1E"/>
              </w:rPr>
            </w:pPr>
          </w:p>
        </w:tc>
      </w:tr>
    </w:tbl>
    <w:p w14:paraId="18327A0D"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638112F2"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69C0C007" w14:textId="6929B348" w:rsidR="00F11A49" w:rsidRPr="00951B48" w:rsidRDefault="00AD3AD9" w:rsidP="00F11A49">
      <w:pPr>
        <w:pStyle w:val="NormalWeb"/>
        <w:keepNext/>
        <w:keepLines/>
        <w:shd w:val="clear" w:color="auto" w:fill="FFFFFF"/>
        <w:spacing w:before="0" w:beforeAutospacing="0" w:after="0" w:afterAutospacing="0"/>
        <w:rPr>
          <w:b/>
          <w:bCs/>
          <w:color w:val="201F1E"/>
          <w:u w:val="single"/>
          <w:bdr w:val="none" w:sz="0" w:space="0" w:color="auto" w:frame="1"/>
        </w:rPr>
      </w:pPr>
      <w:r>
        <w:rPr>
          <w:b/>
          <w:bCs/>
          <w:color w:val="201F1E"/>
          <w:u w:val="single"/>
          <w:bdr w:val="none" w:sz="0" w:space="0" w:color="auto" w:frame="1"/>
        </w:rPr>
        <w:lastRenderedPageBreak/>
        <w:t xml:space="preserve">Instructions for </w:t>
      </w:r>
      <w:r w:rsidR="00F11A49" w:rsidRPr="00951B48">
        <w:rPr>
          <w:b/>
          <w:bCs/>
          <w:color w:val="201F1E"/>
          <w:u w:val="single"/>
          <w:bdr w:val="none" w:sz="0" w:space="0" w:color="auto" w:frame="1"/>
        </w:rPr>
        <w:t>All Commonwealth Charter Schools</w:t>
      </w:r>
    </w:p>
    <w:p w14:paraId="2293BEE3" w14:textId="77777777" w:rsidR="00F11A49" w:rsidRPr="00951B48" w:rsidRDefault="00F11A49" w:rsidP="00F11A49">
      <w:pPr>
        <w:pStyle w:val="NormalWeb"/>
        <w:keepNext/>
        <w:keepLines/>
        <w:shd w:val="clear" w:color="auto" w:fill="FFFFFF"/>
        <w:spacing w:before="0" w:beforeAutospacing="0" w:after="0" w:afterAutospacing="0"/>
        <w:rPr>
          <w:b/>
          <w:bCs/>
          <w:color w:val="201F1E"/>
          <w:u w:val="single"/>
          <w:bdr w:val="none" w:sz="0" w:space="0" w:color="auto" w:frame="1"/>
        </w:rPr>
      </w:pPr>
    </w:p>
    <w:p w14:paraId="190EC4FD" w14:textId="77777777"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r w:rsidRPr="00951B48">
        <w:rPr>
          <w:b/>
          <w:bCs/>
          <w:color w:val="201F1E"/>
          <w:bdr w:val="none" w:sz="0" w:space="0" w:color="auto" w:frame="1"/>
        </w:rPr>
        <w:t>Deadline:</w:t>
      </w:r>
      <w:r w:rsidRPr="00951B48">
        <w:rPr>
          <w:color w:val="201F1E"/>
          <w:bdr w:val="none" w:sz="0" w:space="0" w:color="auto" w:frame="1"/>
        </w:rPr>
        <w:t xml:space="preserve"> June 30, 2022</w:t>
      </w:r>
    </w:p>
    <w:p w14:paraId="66A7CC10" w14:textId="7A21C110" w:rsidR="00F11A49" w:rsidRPr="00951B48" w:rsidRDefault="00F11A49" w:rsidP="00F11A49">
      <w:pPr>
        <w:pStyle w:val="NormalWeb"/>
        <w:keepNext/>
        <w:keepLines/>
        <w:shd w:val="clear" w:color="auto" w:fill="FFFFFF"/>
        <w:spacing w:before="0" w:beforeAutospacing="0" w:after="0" w:afterAutospacing="0"/>
        <w:rPr>
          <w:color w:val="201F1E"/>
          <w:bdr w:val="none" w:sz="0" w:space="0" w:color="auto" w:frame="1"/>
        </w:rPr>
      </w:pPr>
      <w:r w:rsidRPr="00951B48">
        <w:rPr>
          <w:b/>
          <w:bCs/>
          <w:color w:val="201F1E"/>
          <w:bdr w:val="none" w:sz="0" w:space="0" w:color="auto" w:frame="1"/>
        </w:rPr>
        <w:t>School Action in SIS</w:t>
      </w:r>
      <w:r w:rsidR="00FA1A03">
        <w:rPr>
          <w:b/>
          <w:bCs/>
          <w:color w:val="201F1E"/>
          <w:bdr w:val="none" w:sz="0" w:space="0" w:color="auto" w:frame="1"/>
        </w:rPr>
        <w:t xml:space="preserve"> to Identify Siblings</w:t>
      </w:r>
      <w:r w:rsidRPr="00951B48">
        <w:rPr>
          <w:b/>
          <w:bCs/>
          <w:color w:val="201F1E"/>
          <w:bdr w:val="none" w:sz="0" w:space="0" w:color="auto" w:frame="1"/>
        </w:rPr>
        <w:t>:</w:t>
      </w:r>
      <w:r w:rsidRPr="00951B48">
        <w:rPr>
          <w:color w:val="201F1E"/>
          <w:bdr w:val="none" w:sz="0" w:space="0" w:color="auto" w:frame="1"/>
        </w:rPr>
        <w:t xml:space="preserve"> </w:t>
      </w:r>
    </w:p>
    <w:p w14:paraId="4E4C7DD1" w14:textId="3F888848" w:rsidR="00F11A49" w:rsidRPr="00951B48" w:rsidRDefault="00F11A49" w:rsidP="00F11A49">
      <w:pPr>
        <w:pStyle w:val="NormalWeb"/>
        <w:keepNext/>
        <w:keepLines/>
        <w:numPr>
          <w:ilvl w:val="0"/>
          <w:numId w:val="17"/>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Identify all remaining students who were </w:t>
      </w:r>
      <w:r w:rsidR="00E04AFE">
        <w:rPr>
          <w:color w:val="201F1E"/>
          <w:bdr w:val="none" w:sz="0" w:space="0" w:color="auto" w:frame="1"/>
        </w:rPr>
        <w:t>ever enrolled</w:t>
      </w:r>
      <w:r w:rsidR="00E04AFE" w:rsidRPr="00951B48">
        <w:rPr>
          <w:color w:val="201F1E"/>
          <w:bdr w:val="none" w:sz="0" w:space="0" w:color="auto" w:frame="1"/>
        </w:rPr>
        <w:t xml:space="preserve"> </w:t>
      </w:r>
      <w:r w:rsidRPr="00951B48">
        <w:rPr>
          <w:color w:val="201F1E"/>
          <w:bdr w:val="none" w:sz="0" w:space="0" w:color="auto" w:frame="1"/>
        </w:rPr>
        <w:t xml:space="preserve">through sibling preference at any time. Schools should identify students newly enrolled for the 2021-22 school year </w:t>
      </w:r>
      <w:r w:rsidR="001506ED">
        <w:rPr>
          <w:color w:val="201F1E"/>
          <w:bdr w:val="none" w:sz="0" w:space="0" w:color="auto" w:frame="1"/>
        </w:rPr>
        <w:t xml:space="preserve">who were enrolled through sibling preference </w:t>
      </w:r>
      <w:r w:rsidRPr="00AA02A4">
        <w:rPr>
          <w:color w:val="201F1E"/>
          <w:bdr w:val="none" w:sz="0" w:space="0" w:color="auto" w:frame="1"/>
        </w:rPr>
        <w:t>and</w:t>
      </w:r>
      <w:r w:rsidRPr="00951B48">
        <w:rPr>
          <w:color w:val="201F1E"/>
          <w:bdr w:val="none" w:sz="0" w:space="0" w:color="auto" w:frame="1"/>
        </w:rPr>
        <w:t xml:space="preserve"> </w:t>
      </w:r>
      <w:r w:rsidR="001506ED">
        <w:rPr>
          <w:color w:val="201F1E"/>
          <w:bdr w:val="none" w:sz="0" w:space="0" w:color="auto" w:frame="1"/>
        </w:rPr>
        <w:t xml:space="preserve">previously </w:t>
      </w:r>
      <w:r w:rsidRPr="00951B48">
        <w:rPr>
          <w:color w:val="201F1E"/>
          <w:bdr w:val="none" w:sz="0" w:space="0" w:color="auto" w:frame="1"/>
        </w:rPr>
        <w:t xml:space="preserve">enrolled students who were </w:t>
      </w:r>
      <w:r w:rsidR="001506ED">
        <w:rPr>
          <w:color w:val="201F1E"/>
          <w:bdr w:val="none" w:sz="0" w:space="0" w:color="auto" w:frame="1"/>
        </w:rPr>
        <w:t>enrolled</w:t>
      </w:r>
      <w:r w:rsidR="001506ED" w:rsidRPr="00951B48">
        <w:rPr>
          <w:color w:val="201F1E"/>
          <w:bdr w:val="none" w:sz="0" w:space="0" w:color="auto" w:frame="1"/>
        </w:rPr>
        <w:t xml:space="preserve"> </w:t>
      </w:r>
      <w:r w:rsidRPr="00951B48">
        <w:rPr>
          <w:color w:val="201F1E"/>
          <w:bdr w:val="none" w:sz="0" w:space="0" w:color="auto" w:frame="1"/>
        </w:rPr>
        <w:t xml:space="preserve">through sibling preference in a previous school year. </w:t>
      </w:r>
    </w:p>
    <w:p w14:paraId="6783AC5D" w14:textId="77777777" w:rsidR="00F11A49" w:rsidRPr="00951B48" w:rsidRDefault="00F11A49" w:rsidP="00F11A49">
      <w:pPr>
        <w:pStyle w:val="NormalWeb"/>
        <w:numPr>
          <w:ilvl w:val="0"/>
          <w:numId w:val="17"/>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For each sibling identified, provide the date of enrollment offer. If the date of enrollment offer is not known, leave the field empty. The system will produce an error notification, but you can complete your submission without the date of the enrollment offer. </w:t>
      </w:r>
    </w:p>
    <w:p w14:paraId="41786C23"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43D95A53" w14:textId="77777777" w:rsidR="00F11A49" w:rsidRPr="00951B48" w:rsidRDefault="00F11A49" w:rsidP="00F11A49">
      <w:pPr>
        <w:pStyle w:val="NormalWeb"/>
        <w:shd w:val="clear" w:color="auto" w:fill="FFFFFF"/>
        <w:spacing w:before="0" w:beforeAutospacing="0" w:after="0" w:afterAutospacing="0"/>
        <w:rPr>
          <w:b/>
          <w:bCs/>
          <w:color w:val="201F1E"/>
          <w:bdr w:val="none" w:sz="0" w:space="0" w:color="auto" w:frame="1"/>
        </w:rPr>
      </w:pPr>
      <w:r w:rsidRPr="00951B48">
        <w:rPr>
          <w:b/>
          <w:bCs/>
          <w:color w:val="201F1E"/>
          <w:bdr w:val="none" w:sz="0" w:space="0" w:color="auto" w:frame="1"/>
        </w:rPr>
        <w:t xml:space="preserve">Examples: </w:t>
      </w:r>
    </w:p>
    <w:p w14:paraId="046AF34E" w14:textId="1A3FF6B3" w:rsidR="00F11A49" w:rsidRPr="00951B48" w:rsidRDefault="00F11A49" w:rsidP="00F11A49">
      <w:pPr>
        <w:pStyle w:val="NormalWeb"/>
        <w:numPr>
          <w:ilvl w:val="0"/>
          <w:numId w:val="19"/>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A new kindergartener, who resides in Worcester, was </w:t>
      </w:r>
      <w:r w:rsidR="001506ED">
        <w:rPr>
          <w:color w:val="201F1E"/>
          <w:bdr w:val="none" w:sz="0" w:space="0" w:color="auto" w:frame="1"/>
        </w:rPr>
        <w:t>enrolled</w:t>
      </w:r>
      <w:r w:rsidR="001506ED" w:rsidRPr="00951B48">
        <w:rPr>
          <w:color w:val="201F1E"/>
          <w:bdr w:val="none" w:sz="0" w:space="0" w:color="auto" w:frame="1"/>
        </w:rPr>
        <w:t xml:space="preserve"> </w:t>
      </w:r>
      <w:r w:rsidRPr="00951B48">
        <w:rPr>
          <w:color w:val="201F1E"/>
          <w:bdr w:val="none" w:sz="0" w:space="0" w:color="auto" w:frame="1"/>
        </w:rPr>
        <w:t xml:space="preserve">through sibling preference for the 2021-22 school year. </w:t>
      </w:r>
      <w:r w:rsidR="001B2942">
        <w:rPr>
          <w:color w:val="201F1E"/>
          <w:bdr w:val="none" w:sz="0" w:space="0" w:color="auto" w:frame="1"/>
        </w:rPr>
        <w:t>Students</w:t>
      </w:r>
      <w:r w:rsidRPr="00951B48">
        <w:rPr>
          <w:color w:val="201F1E"/>
          <w:bdr w:val="none" w:sz="0" w:space="0" w:color="auto" w:frame="1"/>
        </w:rPr>
        <w:t xml:space="preserve"> who received offers of </w:t>
      </w:r>
      <w:r w:rsidR="001506ED">
        <w:rPr>
          <w:color w:val="201F1E"/>
          <w:bdr w:val="none" w:sz="0" w:space="0" w:color="auto" w:frame="1"/>
        </w:rPr>
        <w:t>enrollment</w:t>
      </w:r>
      <w:r w:rsidR="001506ED" w:rsidRPr="00951B48">
        <w:rPr>
          <w:color w:val="201F1E"/>
          <w:bdr w:val="none" w:sz="0" w:space="0" w:color="auto" w:frame="1"/>
        </w:rPr>
        <w:t xml:space="preserve"> </w:t>
      </w:r>
      <w:r w:rsidRPr="00951B48">
        <w:rPr>
          <w:color w:val="201F1E"/>
          <w:bdr w:val="none" w:sz="0" w:space="0" w:color="auto" w:frame="1"/>
        </w:rPr>
        <w:t>were sent an email notification the day after the lottery took place. The date of the enrollment offer was March 3, 2021.</w:t>
      </w:r>
    </w:p>
    <w:p w14:paraId="16049FF3" w14:textId="2A22C90F" w:rsidR="00F11A49" w:rsidRPr="00951B48" w:rsidRDefault="00F11A49" w:rsidP="00F11A49">
      <w:pPr>
        <w:pStyle w:val="NormalWeb"/>
        <w:numPr>
          <w:ilvl w:val="0"/>
          <w:numId w:val="19"/>
        </w:numPr>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A ninth grader, who resides in Hopkinton, was </w:t>
      </w:r>
      <w:r w:rsidR="001506ED">
        <w:rPr>
          <w:color w:val="201F1E"/>
          <w:bdr w:val="none" w:sz="0" w:space="0" w:color="auto" w:frame="1"/>
        </w:rPr>
        <w:t>enrolled</w:t>
      </w:r>
      <w:r w:rsidR="001506ED" w:rsidRPr="00951B48">
        <w:rPr>
          <w:color w:val="201F1E"/>
          <w:bdr w:val="none" w:sz="0" w:space="0" w:color="auto" w:frame="1"/>
        </w:rPr>
        <w:t xml:space="preserve"> </w:t>
      </w:r>
      <w:r w:rsidRPr="00951B48">
        <w:rPr>
          <w:color w:val="201F1E"/>
          <w:bdr w:val="none" w:sz="0" w:space="0" w:color="auto" w:frame="1"/>
        </w:rPr>
        <w:t xml:space="preserve">through sibling preference when they were a seventh grader for the 2019-20 school year. </w:t>
      </w:r>
      <w:r w:rsidR="001B2942">
        <w:rPr>
          <w:color w:val="201F1E"/>
          <w:bdr w:val="none" w:sz="0" w:space="0" w:color="auto" w:frame="1"/>
        </w:rPr>
        <w:t>Students</w:t>
      </w:r>
      <w:r w:rsidRPr="00951B48">
        <w:rPr>
          <w:color w:val="201F1E"/>
          <w:bdr w:val="none" w:sz="0" w:space="0" w:color="auto" w:frame="1"/>
        </w:rPr>
        <w:t xml:space="preserve"> who received offers of </w:t>
      </w:r>
      <w:r w:rsidR="001506ED">
        <w:rPr>
          <w:color w:val="201F1E"/>
          <w:bdr w:val="none" w:sz="0" w:space="0" w:color="auto" w:frame="1"/>
        </w:rPr>
        <w:t>enrollment</w:t>
      </w:r>
      <w:r w:rsidR="001506ED" w:rsidRPr="00951B48">
        <w:rPr>
          <w:color w:val="201F1E"/>
          <w:bdr w:val="none" w:sz="0" w:space="0" w:color="auto" w:frame="1"/>
        </w:rPr>
        <w:t xml:space="preserve"> </w:t>
      </w:r>
      <w:r w:rsidRPr="00951B48">
        <w:rPr>
          <w:color w:val="201F1E"/>
          <w:bdr w:val="none" w:sz="0" w:space="0" w:color="auto" w:frame="1"/>
        </w:rPr>
        <w:t>received an email with 24 hours of the lottery. The date of the enrollment offer was February 23, 2019.</w:t>
      </w:r>
    </w:p>
    <w:p w14:paraId="4A78F1FC"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1CE8400B"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In March and April, webinars will be scheduled with all remaining schools who did not participate in the earlier sessions. </w:t>
      </w:r>
    </w:p>
    <w:p w14:paraId="14EDA444"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7BC37601" w14:textId="77777777" w:rsidR="00F11A49" w:rsidRPr="00951B48" w:rsidRDefault="00F11A49" w:rsidP="00F11A49">
      <w:pPr>
        <w:pStyle w:val="NormalWeb"/>
        <w:shd w:val="clear" w:color="auto" w:fill="FFFFFF"/>
        <w:spacing w:before="0" w:beforeAutospacing="0" w:after="0" w:afterAutospacing="0"/>
        <w:rPr>
          <w:b/>
          <w:bCs/>
          <w:color w:val="201F1E"/>
          <w:u w:val="single"/>
          <w:bdr w:val="none" w:sz="0" w:space="0" w:color="auto" w:frame="1"/>
        </w:rPr>
      </w:pPr>
      <w:r w:rsidRPr="00951B48">
        <w:rPr>
          <w:b/>
          <w:bCs/>
          <w:color w:val="201F1E"/>
          <w:u w:val="single"/>
          <w:bdr w:val="none" w:sz="0" w:space="0" w:color="auto" w:frame="1"/>
        </w:rPr>
        <w:t>School Implementation for FY23 and All Future Fiscal Years</w:t>
      </w:r>
    </w:p>
    <w:p w14:paraId="1492F223" w14:textId="490A5CCA"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r w:rsidRPr="00951B48">
        <w:rPr>
          <w:color w:val="201F1E"/>
          <w:bdr w:val="none" w:sz="0" w:space="0" w:color="auto" w:frame="1"/>
        </w:rPr>
        <w:t xml:space="preserve">In future fiscal years, all </w:t>
      </w:r>
      <w:r w:rsidR="001506ED">
        <w:rPr>
          <w:color w:val="201F1E"/>
          <w:bdr w:val="none" w:sz="0" w:space="0" w:color="auto" w:frame="1"/>
        </w:rPr>
        <w:t xml:space="preserve">Commonwealth charter schools must identify </w:t>
      </w:r>
      <w:r w:rsidRPr="00951B48">
        <w:rPr>
          <w:color w:val="201F1E"/>
          <w:bdr w:val="none" w:sz="0" w:space="0" w:color="auto" w:frame="1"/>
        </w:rPr>
        <w:t>new</w:t>
      </w:r>
      <w:r w:rsidR="001506ED">
        <w:rPr>
          <w:color w:val="201F1E"/>
          <w:bdr w:val="none" w:sz="0" w:space="0" w:color="auto" w:frame="1"/>
        </w:rPr>
        <w:t>ly enrolled</w:t>
      </w:r>
      <w:r w:rsidRPr="00951B48">
        <w:rPr>
          <w:color w:val="201F1E"/>
          <w:bdr w:val="none" w:sz="0" w:space="0" w:color="auto" w:frame="1"/>
        </w:rPr>
        <w:t xml:space="preserve"> students </w:t>
      </w:r>
      <w:r w:rsidR="001506ED">
        <w:rPr>
          <w:color w:val="201F1E"/>
          <w:bdr w:val="none" w:sz="0" w:space="0" w:color="auto" w:frame="1"/>
        </w:rPr>
        <w:t xml:space="preserve">who were enrolled through sibling preference </w:t>
      </w:r>
      <w:r w:rsidRPr="00951B48">
        <w:rPr>
          <w:color w:val="201F1E"/>
          <w:bdr w:val="none" w:sz="0" w:space="0" w:color="auto" w:frame="1"/>
        </w:rPr>
        <w:t xml:space="preserve">via your </w:t>
      </w:r>
      <w:r w:rsidRPr="00951B48">
        <w:rPr>
          <w:color w:val="212529"/>
          <w:shd w:val="clear" w:color="auto" w:fill="FFFFFF"/>
        </w:rPr>
        <w:t>SIF-compliant SIS.</w:t>
      </w:r>
    </w:p>
    <w:p w14:paraId="645FE03C" w14:textId="77777777" w:rsidR="00F11A49" w:rsidRPr="00951B48" w:rsidRDefault="00F11A49" w:rsidP="00F11A49">
      <w:pPr>
        <w:pStyle w:val="NormalWeb"/>
        <w:shd w:val="clear" w:color="auto" w:fill="FFFFFF"/>
        <w:spacing w:before="0" w:beforeAutospacing="0" w:after="0" w:afterAutospacing="0"/>
        <w:rPr>
          <w:color w:val="201F1E"/>
          <w:bdr w:val="none" w:sz="0" w:space="0" w:color="auto" w:frame="1"/>
        </w:rPr>
      </w:pPr>
    </w:p>
    <w:p w14:paraId="4D2A4E7D" w14:textId="77777777" w:rsidR="00F11A49" w:rsidRPr="00951B48" w:rsidRDefault="00F11A49" w:rsidP="00F11A49">
      <w:pPr>
        <w:pStyle w:val="NormalWeb"/>
        <w:shd w:val="clear" w:color="auto" w:fill="FFFFFF"/>
        <w:spacing w:before="0" w:beforeAutospacing="0" w:after="0" w:afterAutospacing="0"/>
        <w:rPr>
          <w:color w:val="201F1E"/>
        </w:rPr>
      </w:pPr>
      <w:r w:rsidRPr="00951B48">
        <w:rPr>
          <w:color w:val="201F1E"/>
          <w:bdr w:val="none" w:sz="0" w:space="0" w:color="auto" w:frame="1"/>
        </w:rPr>
        <w:t>If you have any immediate concerns or questions about the collection of this additional student information via SIS, please contact</w:t>
      </w:r>
      <w:r w:rsidRPr="00951B48">
        <w:rPr>
          <w:color w:val="201F1E"/>
        </w:rPr>
        <w:t xml:space="preserve"> </w:t>
      </w:r>
      <w:hyperlink r:id="rId17" w:tgtFrame="_blank" w:history="1">
        <w:r w:rsidRPr="00951B48">
          <w:rPr>
            <w:rStyle w:val="Hyperlink"/>
            <w:color w:val="0563C1"/>
            <w:bdr w:val="none" w:sz="0" w:space="0" w:color="auto" w:frame="1"/>
          </w:rPr>
          <w:t>Brenton Stewart</w:t>
        </w:r>
      </w:hyperlink>
      <w:r w:rsidRPr="00951B48">
        <w:rPr>
          <w:color w:val="201F1E"/>
          <w:bdr w:val="none" w:sz="0" w:space="0" w:color="auto" w:frame="1"/>
        </w:rPr>
        <w:t>.</w:t>
      </w:r>
    </w:p>
    <w:p w14:paraId="6B11F271" w14:textId="77777777" w:rsidR="00F11A49" w:rsidRPr="00951B48" w:rsidRDefault="00F11A49" w:rsidP="00F11A49">
      <w:pPr>
        <w:rPr>
          <w:szCs w:val="24"/>
        </w:rPr>
      </w:pPr>
    </w:p>
    <w:p w14:paraId="7CE59D82" w14:textId="77777777" w:rsidR="00F11A49" w:rsidRPr="00951B48" w:rsidRDefault="00F11A49" w:rsidP="004E02B6">
      <w:pPr>
        <w:widowControl/>
        <w:autoSpaceDE w:val="0"/>
        <w:autoSpaceDN w:val="0"/>
        <w:adjustRightInd w:val="0"/>
        <w:rPr>
          <w:szCs w:val="24"/>
        </w:rPr>
      </w:pPr>
    </w:p>
    <w:sectPr w:rsidR="00F11A49" w:rsidRPr="00951B48" w:rsidSect="00CC39DC">
      <w:footerReference w:type="first" r:id="rId18"/>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3D701" w14:textId="77777777" w:rsidR="00256285" w:rsidRDefault="00256285">
      <w:r>
        <w:separator/>
      </w:r>
    </w:p>
  </w:endnote>
  <w:endnote w:type="continuationSeparator" w:id="0">
    <w:p w14:paraId="78A250BC" w14:textId="77777777" w:rsidR="00256285" w:rsidRDefault="0025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B7D7"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267A8B73"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99B11" w14:textId="4905850A" w:rsidR="004A16E4" w:rsidRDefault="0063563D">
    <w:pPr>
      <w:pStyle w:val="Footer"/>
      <w:jc w:val="right"/>
    </w:pPr>
    <w:r>
      <w:fldChar w:fldCharType="begin"/>
    </w:r>
    <w:r w:rsidR="004A16E4">
      <w:instrText xml:space="preserve"> PAGE   \* MERGEFORMAT </w:instrText>
    </w:r>
    <w:r>
      <w:fldChar w:fldCharType="separate"/>
    </w:r>
    <w:r w:rsidR="00F63412">
      <w:rPr>
        <w:noProof/>
      </w:rPr>
      <w:t>3</w:t>
    </w:r>
    <w:r>
      <w:rPr>
        <w:noProof/>
      </w:rPr>
      <w:fldChar w:fldCharType="end"/>
    </w:r>
  </w:p>
  <w:p w14:paraId="162EC846" w14:textId="77777777" w:rsidR="002B014B" w:rsidRDefault="002B014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A9CD" w14:textId="3CC2079C" w:rsidR="00E01ABF" w:rsidRDefault="00E01ABF">
    <w:pPr>
      <w:pStyle w:val="Footer"/>
      <w:jc w:val="right"/>
    </w:pPr>
  </w:p>
  <w:p w14:paraId="7C5CD148" w14:textId="77777777" w:rsidR="00E01ABF" w:rsidRDefault="00E01ABF" w:rsidP="00E01AB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500156"/>
      <w:docPartObj>
        <w:docPartGallery w:val="Page Numbers (Bottom of Page)"/>
        <w:docPartUnique/>
      </w:docPartObj>
    </w:sdtPr>
    <w:sdtEndPr>
      <w:rPr>
        <w:noProof/>
      </w:rPr>
    </w:sdtEndPr>
    <w:sdtContent>
      <w:p w14:paraId="025A2104" w14:textId="35BF0DD5" w:rsidR="00E01ABF" w:rsidRDefault="00E01ABF">
        <w:pPr>
          <w:pStyle w:val="Footer"/>
          <w:jc w:val="right"/>
        </w:pPr>
        <w:r>
          <w:fldChar w:fldCharType="begin"/>
        </w:r>
        <w:r>
          <w:instrText xml:space="preserve"> PAGE   \* MERGEFORMAT </w:instrText>
        </w:r>
        <w:r>
          <w:fldChar w:fldCharType="separate"/>
        </w:r>
        <w:r w:rsidR="00F63412">
          <w:rPr>
            <w:noProof/>
          </w:rPr>
          <w:t>2</w:t>
        </w:r>
        <w:r>
          <w:rPr>
            <w:noProof/>
          </w:rPr>
          <w:fldChar w:fldCharType="end"/>
        </w:r>
      </w:p>
    </w:sdtContent>
  </w:sdt>
  <w:p w14:paraId="0C07C3D8" w14:textId="77777777" w:rsidR="00E01ABF" w:rsidRDefault="00E01ABF" w:rsidP="00E01A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7434A" w14:textId="77777777" w:rsidR="00256285" w:rsidRDefault="00256285">
      <w:r>
        <w:separator/>
      </w:r>
    </w:p>
  </w:footnote>
  <w:footnote w:type="continuationSeparator" w:id="0">
    <w:p w14:paraId="57F40C40" w14:textId="77777777" w:rsidR="00256285" w:rsidRDefault="00256285">
      <w:r>
        <w:continuationSeparator/>
      </w:r>
    </w:p>
  </w:footnote>
  <w:footnote w:id="1">
    <w:p w14:paraId="2A8EBB82" w14:textId="77777777" w:rsidR="00F11A49" w:rsidRPr="008D46CC" w:rsidRDefault="00F11A49" w:rsidP="00F11A49">
      <w:pPr>
        <w:pStyle w:val="FootnoteText"/>
      </w:pPr>
      <w:r w:rsidRPr="009D6AED">
        <w:rPr>
          <w:rStyle w:val="FootnoteReference"/>
          <w:vertAlign w:val="superscript"/>
        </w:rPr>
        <w:footnoteRef/>
      </w:r>
      <w:r w:rsidRPr="008D46CC">
        <w:t xml:space="preserve"> </w:t>
      </w:r>
      <w:r w:rsidRPr="008D46CC">
        <w:rPr>
          <w:color w:val="222222"/>
          <w:shd w:val="clear" w:color="auto" w:fill="FFFFFF"/>
        </w:rPr>
        <w:t>Siblings are children who share a common biological or legal parent</w:t>
      </w:r>
      <w:r w:rsidRPr="008D46CC">
        <w:t>.</w:t>
      </w:r>
    </w:p>
  </w:footnote>
  <w:footnote w:id="2">
    <w:p w14:paraId="40BC37C7" w14:textId="653F6602" w:rsidR="00F11A49" w:rsidRDefault="00F11A49" w:rsidP="00F11A49">
      <w:pPr>
        <w:pStyle w:val="FootnoteText"/>
      </w:pPr>
      <w:r w:rsidRPr="009D6AED">
        <w:rPr>
          <w:rStyle w:val="FootnoteReference"/>
          <w:vertAlign w:val="superscript"/>
        </w:rPr>
        <w:footnoteRef/>
      </w:r>
      <w:r w:rsidRPr="008D46CC">
        <w:t xml:space="preserve"> </w:t>
      </w:r>
      <w:r w:rsidRPr="008D46CC">
        <w:rPr>
          <w:color w:val="222222"/>
          <w:shd w:val="clear" w:color="auto" w:fill="FFFFFF"/>
        </w:rPr>
        <w:t xml:space="preserve">For Commonwealth charter schools, the first preference in </w:t>
      </w:r>
      <w:r w:rsidR="007123D5">
        <w:rPr>
          <w:color w:val="222222"/>
          <w:shd w:val="clear" w:color="auto" w:fill="FFFFFF"/>
        </w:rPr>
        <w:t>enrollment</w:t>
      </w:r>
      <w:r w:rsidR="007123D5" w:rsidRPr="008D46CC">
        <w:rPr>
          <w:color w:val="222222"/>
          <w:shd w:val="clear" w:color="auto" w:fill="FFFFFF"/>
        </w:rPr>
        <w:t xml:space="preserve"> </w:t>
      </w:r>
      <w:r w:rsidRPr="008D46CC">
        <w:rPr>
          <w:color w:val="222222"/>
          <w:shd w:val="clear" w:color="auto" w:fill="FFFFFF"/>
        </w:rPr>
        <w:t xml:space="preserve">is provided to siblings of those students actually attending the charter school at the time of the lottery. If the school has not reached capacity after </w:t>
      </w:r>
      <w:r w:rsidR="007123D5">
        <w:rPr>
          <w:color w:val="222222"/>
          <w:shd w:val="clear" w:color="auto" w:fill="FFFFFF"/>
        </w:rPr>
        <w:t>enrolling</w:t>
      </w:r>
      <w:r w:rsidR="007123D5" w:rsidRPr="008D46CC">
        <w:rPr>
          <w:color w:val="222222"/>
          <w:shd w:val="clear" w:color="auto" w:fill="FFFFFF"/>
        </w:rPr>
        <w:t xml:space="preserve"> </w:t>
      </w:r>
      <w:r w:rsidRPr="008D46CC">
        <w:rPr>
          <w:color w:val="222222"/>
          <w:shd w:val="clear" w:color="auto" w:fill="FFFFFF"/>
        </w:rPr>
        <w:t xml:space="preserve">all eligible siblings, the second preference in </w:t>
      </w:r>
      <w:r w:rsidR="007123D5">
        <w:rPr>
          <w:color w:val="222222"/>
          <w:shd w:val="clear" w:color="auto" w:fill="FFFFFF"/>
        </w:rPr>
        <w:t>enrollment</w:t>
      </w:r>
      <w:r w:rsidR="007123D5" w:rsidRPr="008D46CC">
        <w:rPr>
          <w:color w:val="222222"/>
          <w:shd w:val="clear" w:color="auto" w:fill="FFFFFF"/>
        </w:rPr>
        <w:t xml:space="preserve"> </w:t>
      </w:r>
      <w:r w:rsidRPr="008D46CC">
        <w:rPr>
          <w:color w:val="222222"/>
          <w:shd w:val="clear" w:color="auto" w:fill="FFFFFF"/>
        </w:rPr>
        <w:t xml:space="preserve">is provided to Massachusetts residents of the </w:t>
      </w:r>
      <w:proofErr w:type="gramStart"/>
      <w:r w:rsidRPr="008D46CC">
        <w:rPr>
          <w:color w:val="222222"/>
          <w:shd w:val="clear" w:color="auto" w:fill="FFFFFF"/>
        </w:rPr>
        <w:t>public school</w:t>
      </w:r>
      <w:proofErr w:type="gramEnd"/>
      <w:r w:rsidRPr="008D46CC">
        <w:rPr>
          <w:color w:val="222222"/>
          <w:shd w:val="clear" w:color="auto" w:fill="FFFFFF"/>
        </w:rPr>
        <w:t xml:space="preserve"> districts named in the school’s charter region. If the school still has not reached capacity after </w:t>
      </w:r>
      <w:r w:rsidR="007123D5">
        <w:rPr>
          <w:color w:val="222222"/>
          <w:shd w:val="clear" w:color="auto" w:fill="FFFFFF"/>
        </w:rPr>
        <w:t>enrolling</w:t>
      </w:r>
      <w:r w:rsidR="007123D5" w:rsidRPr="008D46CC">
        <w:rPr>
          <w:color w:val="222222"/>
          <w:shd w:val="clear" w:color="auto" w:fill="FFFFFF"/>
        </w:rPr>
        <w:t xml:space="preserve"> </w:t>
      </w:r>
      <w:r w:rsidRPr="008D46CC">
        <w:rPr>
          <w:color w:val="222222"/>
          <w:shd w:val="clear" w:color="auto" w:fill="FFFFFF"/>
        </w:rPr>
        <w:t xml:space="preserve">all siblings and residents, the school then may </w:t>
      </w:r>
      <w:r w:rsidR="007123D5">
        <w:rPr>
          <w:color w:val="222222"/>
          <w:shd w:val="clear" w:color="auto" w:fill="FFFFFF"/>
        </w:rPr>
        <w:t>enroll</w:t>
      </w:r>
      <w:r w:rsidR="007123D5" w:rsidRPr="008D46CC">
        <w:rPr>
          <w:color w:val="222222"/>
          <w:shd w:val="clear" w:color="auto" w:fill="FFFFFF"/>
        </w:rPr>
        <w:t xml:space="preserve"> </w:t>
      </w:r>
      <w:r w:rsidRPr="008D46CC">
        <w:rPr>
          <w:color w:val="222222"/>
          <w:shd w:val="clear" w:color="auto" w:fill="FFFFFF"/>
        </w:rPr>
        <w:t xml:space="preserve">Massachusetts residents from outside of the school’s charter region. </w:t>
      </w:r>
      <w:r w:rsidRPr="008D46CC">
        <w:rPr>
          <w:color w:val="201F1E"/>
          <w:bdr w:val="none" w:sz="0" w:space="0" w:color="auto" w:frame="1"/>
        </w:rPr>
        <w:t xml:space="preserve">For additional information on charter school enrollment, please review </w:t>
      </w:r>
      <w:r w:rsidRPr="008D46CC">
        <w:rPr>
          <w:color w:val="222222"/>
          <w:shd w:val="clear" w:color="auto" w:fill="FFFFFF"/>
        </w:rPr>
        <w:t xml:space="preserve">the </w:t>
      </w:r>
      <w:hyperlink r:id="rId1" w:history="1">
        <w:r w:rsidRPr="008D46CC">
          <w:rPr>
            <w:rStyle w:val="Hyperlink"/>
          </w:rPr>
          <w:t>Charter School Technical Advisory 16-3: Enrollment Processes and FAQ's (mass.edu)</w:t>
        </w:r>
      </w:hyperlink>
      <w:r w:rsidRPr="008D46CC">
        <w:t>.</w:t>
      </w:r>
    </w:p>
  </w:footnote>
  <w:footnote w:id="3">
    <w:p w14:paraId="0FB4A70F" w14:textId="77777777" w:rsidR="00F11A49" w:rsidRPr="008D46CC" w:rsidRDefault="00F11A49" w:rsidP="00F11A49">
      <w:pPr>
        <w:pStyle w:val="FootnoteText"/>
      </w:pPr>
      <w:r w:rsidRPr="009D6AED">
        <w:rPr>
          <w:rStyle w:val="FootnoteReference"/>
          <w:vertAlign w:val="superscript"/>
        </w:rPr>
        <w:footnoteRef/>
      </w:r>
      <w:r w:rsidRPr="009D6AED">
        <w:rPr>
          <w:vertAlign w:val="superscript"/>
        </w:rPr>
        <w:t xml:space="preserve"> </w:t>
      </w:r>
      <w:r w:rsidRPr="008D46CC">
        <w:rPr>
          <w:color w:val="222222"/>
          <w:shd w:val="clear" w:color="auto" w:fill="FFFFFF"/>
        </w:rPr>
        <w:t>The charter school statute specifies that the Commonwealth pays tuition for "siblings attending commonwealth charter schools to the extent that their attendance would otherwise cause the school district's charter school tuition payments to exceed 9 per cent of the school district's net school spending." G.L. c. 71, § 89(i)(2). The charter school regulations further explain that non-siblings should be skipped over but kept on the school’s waitlist if their enrollment would cause the NSS cap to be exceeded and that p</w:t>
      </w:r>
      <w:r w:rsidRPr="008D46CC">
        <w:rPr>
          <w:color w:val="212529"/>
          <w:shd w:val="clear" w:color="auto" w:fill="FFFFFF"/>
        </w:rPr>
        <w:t>ayment for sibling enrollment from the state is subject to appropriation. 603 CMR 1.05(10)b.</w:t>
      </w:r>
    </w:p>
  </w:footnote>
  <w:footnote w:id="4">
    <w:p w14:paraId="2079B528" w14:textId="1851520F" w:rsidR="00F11A49" w:rsidRDefault="00F11A49" w:rsidP="00F11A49">
      <w:pPr>
        <w:pStyle w:val="FootnoteText"/>
      </w:pPr>
      <w:r w:rsidRPr="009D6AED">
        <w:rPr>
          <w:rStyle w:val="FootnoteReference"/>
          <w:vertAlign w:val="superscript"/>
        </w:rPr>
        <w:footnoteRef/>
      </w:r>
      <w:r w:rsidRPr="009D6AED">
        <w:rPr>
          <w:vertAlign w:val="superscript"/>
        </w:rPr>
        <w:t xml:space="preserve"> </w:t>
      </w:r>
      <w:r w:rsidRPr="008D46CC">
        <w:rPr>
          <w:color w:val="201F1E"/>
          <w:bdr w:val="none" w:sz="0" w:space="0" w:color="auto" w:frame="1"/>
        </w:rPr>
        <w:t xml:space="preserve">Date of enrollment offer is the date that the student and their family was notified either by email, phone call, text, or mail of the offer of </w:t>
      </w:r>
      <w:r w:rsidR="009D6AED">
        <w:rPr>
          <w:color w:val="201F1E"/>
          <w:bdr w:val="none" w:sz="0" w:space="0" w:color="auto" w:frame="1"/>
        </w:rPr>
        <w:t>enrollment</w:t>
      </w:r>
      <w:r w:rsidR="009D6AED" w:rsidRPr="008D46CC">
        <w:rPr>
          <w:color w:val="201F1E"/>
          <w:bdr w:val="none" w:sz="0" w:space="0" w:color="auto" w:frame="1"/>
        </w:rPr>
        <w:t xml:space="preserve"> </w:t>
      </w:r>
      <w:r w:rsidRPr="008D46CC">
        <w:rPr>
          <w:color w:val="201F1E"/>
          <w:bdr w:val="none" w:sz="0" w:space="0" w:color="auto" w:frame="1"/>
        </w:rPr>
        <w:t>to the charter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777C9"/>
    <w:multiLevelType w:val="hybridMultilevel"/>
    <w:tmpl w:val="D6228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6370A"/>
    <w:multiLevelType w:val="hybridMultilevel"/>
    <w:tmpl w:val="81AC2B54"/>
    <w:lvl w:ilvl="0" w:tplc="0F1E3F58">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4B488E"/>
    <w:multiLevelType w:val="multilevel"/>
    <w:tmpl w:val="4752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81035E"/>
    <w:multiLevelType w:val="hybridMultilevel"/>
    <w:tmpl w:val="6F1CE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542F44"/>
    <w:multiLevelType w:val="hybridMultilevel"/>
    <w:tmpl w:val="2554746A"/>
    <w:lvl w:ilvl="0" w:tplc="A55646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0365E"/>
    <w:multiLevelType w:val="hybridMultilevel"/>
    <w:tmpl w:val="7C623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D36E0"/>
    <w:multiLevelType w:val="hybridMultilevel"/>
    <w:tmpl w:val="EC540E9C"/>
    <w:lvl w:ilvl="0" w:tplc="0652B128">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1"/>
  </w:num>
  <w:num w:numId="3">
    <w:abstractNumId w:val="0"/>
  </w:num>
  <w:num w:numId="4">
    <w:abstractNumId w:val="15"/>
  </w:num>
  <w:num w:numId="5">
    <w:abstractNumId w:val="14"/>
  </w:num>
  <w:num w:numId="6">
    <w:abstractNumId w:val="1"/>
  </w:num>
  <w:num w:numId="7">
    <w:abstractNumId w:val="10"/>
  </w:num>
  <w:num w:numId="8">
    <w:abstractNumId w:val="12"/>
  </w:num>
  <w:num w:numId="9">
    <w:abstractNumId w:val="5"/>
  </w:num>
  <w:num w:numId="10">
    <w:abstractNumId w:val="16"/>
  </w:num>
  <w:num w:numId="11">
    <w:abstractNumId w:val="2"/>
  </w:num>
  <w:num w:numId="12">
    <w:abstractNumId w:val="8"/>
  </w:num>
  <w:num w:numId="13">
    <w:abstractNumId w:val="7"/>
  </w:num>
  <w:num w:numId="14">
    <w:abstractNumId w:val="13"/>
  </w:num>
  <w:num w:numId="15">
    <w:abstractNumId w:val="6"/>
  </w:num>
  <w:num w:numId="16">
    <w:abstractNumId w:val="17"/>
  </w:num>
  <w:num w:numId="17">
    <w:abstractNumId w:val="9"/>
  </w:num>
  <w:num w:numId="18">
    <w:abstractNumId w:val="3"/>
  </w:num>
  <w:num w:numId="19">
    <w:abstractNumId w:val="4"/>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42"/>
    <w:rsid w:val="000004DD"/>
    <w:rsid w:val="00001329"/>
    <w:rsid w:val="00002CF4"/>
    <w:rsid w:val="000030E7"/>
    <w:rsid w:val="0000352D"/>
    <w:rsid w:val="00003BC1"/>
    <w:rsid w:val="000057F7"/>
    <w:rsid w:val="000063B9"/>
    <w:rsid w:val="00006AE3"/>
    <w:rsid w:val="000072AA"/>
    <w:rsid w:val="0001431E"/>
    <w:rsid w:val="00014A56"/>
    <w:rsid w:val="0001606C"/>
    <w:rsid w:val="00020E92"/>
    <w:rsid w:val="000226D5"/>
    <w:rsid w:val="00024D4F"/>
    <w:rsid w:val="00027086"/>
    <w:rsid w:val="000304DC"/>
    <w:rsid w:val="00030DD3"/>
    <w:rsid w:val="00031C3A"/>
    <w:rsid w:val="00033666"/>
    <w:rsid w:val="000343A1"/>
    <w:rsid w:val="00034C6D"/>
    <w:rsid w:val="00034C92"/>
    <w:rsid w:val="00036012"/>
    <w:rsid w:val="000365C9"/>
    <w:rsid w:val="0004136D"/>
    <w:rsid w:val="000431B3"/>
    <w:rsid w:val="00043474"/>
    <w:rsid w:val="00045324"/>
    <w:rsid w:val="0005064C"/>
    <w:rsid w:val="0005113E"/>
    <w:rsid w:val="00053AA3"/>
    <w:rsid w:val="00055A3D"/>
    <w:rsid w:val="00056B96"/>
    <w:rsid w:val="00057645"/>
    <w:rsid w:val="000623C7"/>
    <w:rsid w:val="00063782"/>
    <w:rsid w:val="000649B2"/>
    <w:rsid w:val="000649E3"/>
    <w:rsid w:val="00065CF4"/>
    <w:rsid w:val="000676B6"/>
    <w:rsid w:val="0007158E"/>
    <w:rsid w:val="00072351"/>
    <w:rsid w:val="0007250C"/>
    <w:rsid w:val="00076C7C"/>
    <w:rsid w:val="00077595"/>
    <w:rsid w:val="00080F16"/>
    <w:rsid w:val="0008422B"/>
    <w:rsid w:val="000853D9"/>
    <w:rsid w:val="0008653C"/>
    <w:rsid w:val="000906E8"/>
    <w:rsid w:val="00090BBA"/>
    <w:rsid w:val="00093B78"/>
    <w:rsid w:val="00094886"/>
    <w:rsid w:val="00095AC4"/>
    <w:rsid w:val="00097A70"/>
    <w:rsid w:val="000A0B86"/>
    <w:rsid w:val="000A1278"/>
    <w:rsid w:val="000A1302"/>
    <w:rsid w:val="000A1717"/>
    <w:rsid w:val="000A289E"/>
    <w:rsid w:val="000A5AA5"/>
    <w:rsid w:val="000A62F0"/>
    <w:rsid w:val="000B05FB"/>
    <w:rsid w:val="000B1517"/>
    <w:rsid w:val="000B1A08"/>
    <w:rsid w:val="000B21D6"/>
    <w:rsid w:val="000B2C99"/>
    <w:rsid w:val="000B3242"/>
    <w:rsid w:val="000B3AC5"/>
    <w:rsid w:val="000B4AD7"/>
    <w:rsid w:val="000B4E7D"/>
    <w:rsid w:val="000B54C9"/>
    <w:rsid w:val="000B63DE"/>
    <w:rsid w:val="000B6697"/>
    <w:rsid w:val="000C117C"/>
    <w:rsid w:val="000C1EF7"/>
    <w:rsid w:val="000C3E2D"/>
    <w:rsid w:val="000C568C"/>
    <w:rsid w:val="000D0089"/>
    <w:rsid w:val="000D00D5"/>
    <w:rsid w:val="000D052C"/>
    <w:rsid w:val="000D09BC"/>
    <w:rsid w:val="000D1167"/>
    <w:rsid w:val="000E1B88"/>
    <w:rsid w:val="000E1DFE"/>
    <w:rsid w:val="000E3F4E"/>
    <w:rsid w:val="000E3F88"/>
    <w:rsid w:val="000E50EC"/>
    <w:rsid w:val="000E6083"/>
    <w:rsid w:val="000E6832"/>
    <w:rsid w:val="000E7485"/>
    <w:rsid w:val="000F0F12"/>
    <w:rsid w:val="000F7EAB"/>
    <w:rsid w:val="00102267"/>
    <w:rsid w:val="00103AB9"/>
    <w:rsid w:val="00105BBA"/>
    <w:rsid w:val="001062F4"/>
    <w:rsid w:val="00107AEA"/>
    <w:rsid w:val="00110F1D"/>
    <w:rsid w:val="00112BA3"/>
    <w:rsid w:val="001160EA"/>
    <w:rsid w:val="001162BC"/>
    <w:rsid w:val="00120E34"/>
    <w:rsid w:val="001213E2"/>
    <w:rsid w:val="0012186D"/>
    <w:rsid w:val="00121B6D"/>
    <w:rsid w:val="001231F2"/>
    <w:rsid w:val="00123498"/>
    <w:rsid w:val="001264CF"/>
    <w:rsid w:val="0012770A"/>
    <w:rsid w:val="00132C9F"/>
    <w:rsid w:val="00132F44"/>
    <w:rsid w:val="00133302"/>
    <w:rsid w:val="00133D8C"/>
    <w:rsid w:val="00135B12"/>
    <w:rsid w:val="00135FF0"/>
    <w:rsid w:val="001362F3"/>
    <w:rsid w:val="00137F91"/>
    <w:rsid w:val="00140EC6"/>
    <w:rsid w:val="00141A59"/>
    <w:rsid w:val="001470A6"/>
    <w:rsid w:val="001506ED"/>
    <w:rsid w:val="001534C8"/>
    <w:rsid w:val="00156E9B"/>
    <w:rsid w:val="001603E2"/>
    <w:rsid w:val="00162486"/>
    <w:rsid w:val="0016371D"/>
    <w:rsid w:val="00163AEA"/>
    <w:rsid w:val="00164E60"/>
    <w:rsid w:val="00165711"/>
    <w:rsid w:val="00167608"/>
    <w:rsid w:val="00171CF8"/>
    <w:rsid w:val="001730D1"/>
    <w:rsid w:val="00173F1B"/>
    <w:rsid w:val="0017686B"/>
    <w:rsid w:val="0017710E"/>
    <w:rsid w:val="001779C6"/>
    <w:rsid w:val="00180B87"/>
    <w:rsid w:val="00181784"/>
    <w:rsid w:val="0018208E"/>
    <w:rsid w:val="001824F8"/>
    <w:rsid w:val="00183DF0"/>
    <w:rsid w:val="00186976"/>
    <w:rsid w:val="00186DD0"/>
    <w:rsid w:val="00187BEA"/>
    <w:rsid w:val="0019113A"/>
    <w:rsid w:val="00191CFA"/>
    <w:rsid w:val="00192293"/>
    <w:rsid w:val="001925A3"/>
    <w:rsid w:val="00193BBC"/>
    <w:rsid w:val="00194BD7"/>
    <w:rsid w:val="001953D4"/>
    <w:rsid w:val="0019592A"/>
    <w:rsid w:val="00195E0F"/>
    <w:rsid w:val="001A2A20"/>
    <w:rsid w:val="001A4CA9"/>
    <w:rsid w:val="001B2942"/>
    <w:rsid w:val="001B3A5F"/>
    <w:rsid w:val="001B5430"/>
    <w:rsid w:val="001B57C7"/>
    <w:rsid w:val="001B70BC"/>
    <w:rsid w:val="001B71EB"/>
    <w:rsid w:val="001C12B4"/>
    <w:rsid w:val="001C1E1F"/>
    <w:rsid w:val="001C2073"/>
    <w:rsid w:val="001C2471"/>
    <w:rsid w:val="001C2712"/>
    <w:rsid w:val="001C38B1"/>
    <w:rsid w:val="001C61D3"/>
    <w:rsid w:val="001D3E17"/>
    <w:rsid w:val="001D3FA0"/>
    <w:rsid w:val="001D4C5C"/>
    <w:rsid w:val="001D5411"/>
    <w:rsid w:val="001D73EE"/>
    <w:rsid w:val="001D7ECC"/>
    <w:rsid w:val="001E0611"/>
    <w:rsid w:val="001E0FC4"/>
    <w:rsid w:val="001E111C"/>
    <w:rsid w:val="001E2F42"/>
    <w:rsid w:val="001E2FC2"/>
    <w:rsid w:val="001E4C6F"/>
    <w:rsid w:val="001E51DB"/>
    <w:rsid w:val="001E6D1B"/>
    <w:rsid w:val="001E7110"/>
    <w:rsid w:val="001F1874"/>
    <w:rsid w:val="001F26EB"/>
    <w:rsid w:val="001F26FB"/>
    <w:rsid w:val="001F3554"/>
    <w:rsid w:val="001F6CDF"/>
    <w:rsid w:val="001F7157"/>
    <w:rsid w:val="00200A37"/>
    <w:rsid w:val="00201500"/>
    <w:rsid w:val="00201E6E"/>
    <w:rsid w:val="00202DBD"/>
    <w:rsid w:val="002049E8"/>
    <w:rsid w:val="0020651A"/>
    <w:rsid w:val="00211520"/>
    <w:rsid w:val="00211AB0"/>
    <w:rsid w:val="002123AB"/>
    <w:rsid w:val="002150AA"/>
    <w:rsid w:val="00215325"/>
    <w:rsid w:val="00215989"/>
    <w:rsid w:val="00216784"/>
    <w:rsid w:val="00222BCB"/>
    <w:rsid w:val="00223291"/>
    <w:rsid w:val="00223A0F"/>
    <w:rsid w:val="0022499B"/>
    <w:rsid w:val="00226754"/>
    <w:rsid w:val="00226B43"/>
    <w:rsid w:val="0023149B"/>
    <w:rsid w:val="002330B4"/>
    <w:rsid w:val="00233238"/>
    <w:rsid w:val="00233CA2"/>
    <w:rsid w:val="002348B9"/>
    <w:rsid w:val="00235CA4"/>
    <w:rsid w:val="00237924"/>
    <w:rsid w:val="00240E6A"/>
    <w:rsid w:val="002425E3"/>
    <w:rsid w:val="00243449"/>
    <w:rsid w:val="00246035"/>
    <w:rsid w:val="00247A78"/>
    <w:rsid w:val="0025000B"/>
    <w:rsid w:val="00250486"/>
    <w:rsid w:val="00250B4B"/>
    <w:rsid w:val="00253B8D"/>
    <w:rsid w:val="00256285"/>
    <w:rsid w:val="00261E31"/>
    <w:rsid w:val="00262458"/>
    <w:rsid w:val="00262502"/>
    <w:rsid w:val="0026636C"/>
    <w:rsid w:val="002673FE"/>
    <w:rsid w:val="00270405"/>
    <w:rsid w:val="0027262E"/>
    <w:rsid w:val="0027294B"/>
    <w:rsid w:val="00275C72"/>
    <w:rsid w:val="00275FF5"/>
    <w:rsid w:val="00277207"/>
    <w:rsid w:val="00277999"/>
    <w:rsid w:val="002779E0"/>
    <w:rsid w:val="00283853"/>
    <w:rsid w:val="002845F8"/>
    <w:rsid w:val="00286434"/>
    <w:rsid w:val="00286BAC"/>
    <w:rsid w:val="002876A7"/>
    <w:rsid w:val="00290D41"/>
    <w:rsid w:val="00291D00"/>
    <w:rsid w:val="00291E65"/>
    <w:rsid w:val="00292F13"/>
    <w:rsid w:val="002941C0"/>
    <w:rsid w:val="0029761D"/>
    <w:rsid w:val="002A00A8"/>
    <w:rsid w:val="002A22DD"/>
    <w:rsid w:val="002A70A7"/>
    <w:rsid w:val="002B014B"/>
    <w:rsid w:val="002B0F6F"/>
    <w:rsid w:val="002B1D16"/>
    <w:rsid w:val="002B2DE9"/>
    <w:rsid w:val="002B359D"/>
    <w:rsid w:val="002C2E4F"/>
    <w:rsid w:val="002C337A"/>
    <w:rsid w:val="002C48E3"/>
    <w:rsid w:val="002C69A2"/>
    <w:rsid w:val="002C6BDB"/>
    <w:rsid w:val="002C727C"/>
    <w:rsid w:val="002C7591"/>
    <w:rsid w:val="002C75DC"/>
    <w:rsid w:val="002D1039"/>
    <w:rsid w:val="002D196B"/>
    <w:rsid w:val="002E07F4"/>
    <w:rsid w:val="002E102C"/>
    <w:rsid w:val="002E24C7"/>
    <w:rsid w:val="002E2B30"/>
    <w:rsid w:val="002E2E5C"/>
    <w:rsid w:val="002E41B2"/>
    <w:rsid w:val="002E51BC"/>
    <w:rsid w:val="002E55B0"/>
    <w:rsid w:val="002E5AB4"/>
    <w:rsid w:val="002E6740"/>
    <w:rsid w:val="002E6DFA"/>
    <w:rsid w:val="002F061C"/>
    <w:rsid w:val="002F0A5B"/>
    <w:rsid w:val="002F16D1"/>
    <w:rsid w:val="002F3A41"/>
    <w:rsid w:val="002F42AE"/>
    <w:rsid w:val="002F6E32"/>
    <w:rsid w:val="002F71C2"/>
    <w:rsid w:val="00304731"/>
    <w:rsid w:val="003050E4"/>
    <w:rsid w:val="00305463"/>
    <w:rsid w:val="0031192C"/>
    <w:rsid w:val="00312959"/>
    <w:rsid w:val="00313FDC"/>
    <w:rsid w:val="00314932"/>
    <w:rsid w:val="003149DE"/>
    <w:rsid w:val="00317064"/>
    <w:rsid w:val="0032089D"/>
    <w:rsid w:val="003224A5"/>
    <w:rsid w:val="003244BE"/>
    <w:rsid w:val="00324E4C"/>
    <w:rsid w:val="00330A7E"/>
    <w:rsid w:val="003336EA"/>
    <w:rsid w:val="00334D40"/>
    <w:rsid w:val="00336EC1"/>
    <w:rsid w:val="0034005E"/>
    <w:rsid w:val="00344EA1"/>
    <w:rsid w:val="003457A5"/>
    <w:rsid w:val="00353491"/>
    <w:rsid w:val="00355D4E"/>
    <w:rsid w:val="00356545"/>
    <w:rsid w:val="0036194C"/>
    <w:rsid w:val="003625A9"/>
    <w:rsid w:val="00363F6D"/>
    <w:rsid w:val="003641D0"/>
    <w:rsid w:val="00364F4C"/>
    <w:rsid w:val="00364FF1"/>
    <w:rsid w:val="00365DB3"/>
    <w:rsid w:val="00371FB0"/>
    <w:rsid w:val="00374A3A"/>
    <w:rsid w:val="0037615F"/>
    <w:rsid w:val="00376772"/>
    <w:rsid w:val="0037790E"/>
    <w:rsid w:val="00380710"/>
    <w:rsid w:val="00380F83"/>
    <w:rsid w:val="003818B4"/>
    <w:rsid w:val="003825FB"/>
    <w:rsid w:val="00383C65"/>
    <w:rsid w:val="00384EDF"/>
    <w:rsid w:val="00385989"/>
    <w:rsid w:val="003864DA"/>
    <w:rsid w:val="00387541"/>
    <w:rsid w:val="00387EBE"/>
    <w:rsid w:val="003906C7"/>
    <w:rsid w:val="00391D8C"/>
    <w:rsid w:val="00391E0B"/>
    <w:rsid w:val="003928CA"/>
    <w:rsid w:val="00393696"/>
    <w:rsid w:val="0039536F"/>
    <w:rsid w:val="00395EA1"/>
    <w:rsid w:val="00396344"/>
    <w:rsid w:val="003963BB"/>
    <w:rsid w:val="00397011"/>
    <w:rsid w:val="003A046E"/>
    <w:rsid w:val="003A17FE"/>
    <w:rsid w:val="003A22E5"/>
    <w:rsid w:val="003A535E"/>
    <w:rsid w:val="003A6B6F"/>
    <w:rsid w:val="003B31F6"/>
    <w:rsid w:val="003B41F5"/>
    <w:rsid w:val="003B4529"/>
    <w:rsid w:val="003B62BB"/>
    <w:rsid w:val="003B7E38"/>
    <w:rsid w:val="003C1BC1"/>
    <w:rsid w:val="003C2C6A"/>
    <w:rsid w:val="003C3429"/>
    <w:rsid w:val="003C6584"/>
    <w:rsid w:val="003C7113"/>
    <w:rsid w:val="003D0CC8"/>
    <w:rsid w:val="003D22E6"/>
    <w:rsid w:val="003D3375"/>
    <w:rsid w:val="003D3924"/>
    <w:rsid w:val="003D5981"/>
    <w:rsid w:val="003E1328"/>
    <w:rsid w:val="003E21A3"/>
    <w:rsid w:val="003E2E9E"/>
    <w:rsid w:val="003E7EF5"/>
    <w:rsid w:val="003F2098"/>
    <w:rsid w:val="003F2BFF"/>
    <w:rsid w:val="003F2CEE"/>
    <w:rsid w:val="003F45CB"/>
    <w:rsid w:val="003F6FDB"/>
    <w:rsid w:val="003F7612"/>
    <w:rsid w:val="004066EF"/>
    <w:rsid w:val="00410812"/>
    <w:rsid w:val="004117E5"/>
    <w:rsid w:val="0041456C"/>
    <w:rsid w:val="00415804"/>
    <w:rsid w:val="0041778C"/>
    <w:rsid w:val="00422DEE"/>
    <w:rsid w:val="00426187"/>
    <w:rsid w:val="0043158A"/>
    <w:rsid w:val="00432013"/>
    <w:rsid w:val="004320BB"/>
    <w:rsid w:val="004323E2"/>
    <w:rsid w:val="004371C4"/>
    <w:rsid w:val="004412C3"/>
    <w:rsid w:val="0044226F"/>
    <w:rsid w:val="004428ED"/>
    <w:rsid w:val="00445B07"/>
    <w:rsid w:val="004501A8"/>
    <w:rsid w:val="00450AA1"/>
    <w:rsid w:val="00451206"/>
    <w:rsid w:val="004528BB"/>
    <w:rsid w:val="004628FA"/>
    <w:rsid w:val="00464EEF"/>
    <w:rsid w:val="00464F99"/>
    <w:rsid w:val="004654AB"/>
    <w:rsid w:val="00465DB8"/>
    <w:rsid w:val="00467314"/>
    <w:rsid w:val="00472450"/>
    <w:rsid w:val="00475A5C"/>
    <w:rsid w:val="00476095"/>
    <w:rsid w:val="00476DB5"/>
    <w:rsid w:val="00483A49"/>
    <w:rsid w:val="004864C6"/>
    <w:rsid w:val="00486520"/>
    <w:rsid w:val="00486B80"/>
    <w:rsid w:val="0049108E"/>
    <w:rsid w:val="0049178A"/>
    <w:rsid w:val="00491797"/>
    <w:rsid w:val="00491A24"/>
    <w:rsid w:val="00491AAA"/>
    <w:rsid w:val="00491ED4"/>
    <w:rsid w:val="00495148"/>
    <w:rsid w:val="004961C4"/>
    <w:rsid w:val="004968FE"/>
    <w:rsid w:val="00497E17"/>
    <w:rsid w:val="004A16E4"/>
    <w:rsid w:val="004A2086"/>
    <w:rsid w:val="004A29CF"/>
    <w:rsid w:val="004A3523"/>
    <w:rsid w:val="004A46FF"/>
    <w:rsid w:val="004A4730"/>
    <w:rsid w:val="004A5CA3"/>
    <w:rsid w:val="004B0203"/>
    <w:rsid w:val="004B1A61"/>
    <w:rsid w:val="004B26B5"/>
    <w:rsid w:val="004B4347"/>
    <w:rsid w:val="004B46A5"/>
    <w:rsid w:val="004B7566"/>
    <w:rsid w:val="004B7648"/>
    <w:rsid w:val="004C33BC"/>
    <w:rsid w:val="004D18E2"/>
    <w:rsid w:val="004D1CC7"/>
    <w:rsid w:val="004D4246"/>
    <w:rsid w:val="004D5254"/>
    <w:rsid w:val="004D7E25"/>
    <w:rsid w:val="004E02B6"/>
    <w:rsid w:val="004E052A"/>
    <w:rsid w:val="004E1206"/>
    <w:rsid w:val="004E1EA6"/>
    <w:rsid w:val="004E25E3"/>
    <w:rsid w:val="004E295A"/>
    <w:rsid w:val="004E3503"/>
    <w:rsid w:val="004E5704"/>
    <w:rsid w:val="004E6BAE"/>
    <w:rsid w:val="004E6E7D"/>
    <w:rsid w:val="004E760C"/>
    <w:rsid w:val="004E7FFB"/>
    <w:rsid w:val="004F1B8A"/>
    <w:rsid w:val="004F377F"/>
    <w:rsid w:val="004F3A3F"/>
    <w:rsid w:val="004F7AD5"/>
    <w:rsid w:val="00500E5F"/>
    <w:rsid w:val="00501F6A"/>
    <w:rsid w:val="0050263B"/>
    <w:rsid w:val="0050289A"/>
    <w:rsid w:val="005033C3"/>
    <w:rsid w:val="005044BD"/>
    <w:rsid w:val="00504A89"/>
    <w:rsid w:val="005061D1"/>
    <w:rsid w:val="00507308"/>
    <w:rsid w:val="00512093"/>
    <w:rsid w:val="00512A29"/>
    <w:rsid w:val="00514954"/>
    <w:rsid w:val="00517977"/>
    <w:rsid w:val="00520265"/>
    <w:rsid w:val="00520330"/>
    <w:rsid w:val="005249D8"/>
    <w:rsid w:val="00526BBE"/>
    <w:rsid w:val="00531C9F"/>
    <w:rsid w:val="00532104"/>
    <w:rsid w:val="00534010"/>
    <w:rsid w:val="00535A7E"/>
    <w:rsid w:val="00536420"/>
    <w:rsid w:val="005402E4"/>
    <w:rsid w:val="00540887"/>
    <w:rsid w:val="00540954"/>
    <w:rsid w:val="00541379"/>
    <w:rsid w:val="0054204E"/>
    <w:rsid w:val="00543CD2"/>
    <w:rsid w:val="00544935"/>
    <w:rsid w:val="00550809"/>
    <w:rsid w:val="005513AE"/>
    <w:rsid w:val="00551ECE"/>
    <w:rsid w:val="00552120"/>
    <w:rsid w:val="00552248"/>
    <w:rsid w:val="0055295B"/>
    <w:rsid w:val="005539BC"/>
    <w:rsid w:val="005547CA"/>
    <w:rsid w:val="00554B63"/>
    <w:rsid w:val="00555582"/>
    <w:rsid w:val="005603C5"/>
    <w:rsid w:val="00561DC6"/>
    <w:rsid w:val="00561E5E"/>
    <w:rsid w:val="00561F00"/>
    <w:rsid w:val="00561F0C"/>
    <w:rsid w:val="00561F32"/>
    <w:rsid w:val="005622D1"/>
    <w:rsid w:val="005627B1"/>
    <w:rsid w:val="005632C2"/>
    <w:rsid w:val="00563A53"/>
    <w:rsid w:val="00563FA7"/>
    <w:rsid w:val="00564569"/>
    <w:rsid w:val="00564CAE"/>
    <w:rsid w:val="005761C5"/>
    <w:rsid w:val="005761FB"/>
    <w:rsid w:val="00576D79"/>
    <w:rsid w:val="0058020F"/>
    <w:rsid w:val="00581828"/>
    <w:rsid w:val="00583BD2"/>
    <w:rsid w:val="005849A5"/>
    <w:rsid w:val="005911A3"/>
    <w:rsid w:val="00594483"/>
    <w:rsid w:val="005A0EFC"/>
    <w:rsid w:val="005A1CD1"/>
    <w:rsid w:val="005A23C4"/>
    <w:rsid w:val="005A2808"/>
    <w:rsid w:val="005A2CBE"/>
    <w:rsid w:val="005A3DBC"/>
    <w:rsid w:val="005A42B8"/>
    <w:rsid w:val="005A43FF"/>
    <w:rsid w:val="005A4C9D"/>
    <w:rsid w:val="005A56AA"/>
    <w:rsid w:val="005A692A"/>
    <w:rsid w:val="005A6EC4"/>
    <w:rsid w:val="005B1E54"/>
    <w:rsid w:val="005B269E"/>
    <w:rsid w:val="005B364E"/>
    <w:rsid w:val="005B374A"/>
    <w:rsid w:val="005B37F3"/>
    <w:rsid w:val="005B6D5E"/>
    <w:rsid w:val="005B7436"/>
    <w:rsid w:val="005C285F"/>
    <w:rsid w:val="005C3E33"/>
    <w:rsid w:val="005C42DA"/>
    <w:rsid w:val="005C430C"/>
    <w:rsid w:val="005C4C89"/>
    <w:rsid w:val="005C698A"/>
    <w:rsid w:val="005D156A"/>
    <w:rsid w:val="005D3604"/>
    <w:rsid w:val="005D58CE"/>
    <w:rsid w:val="005E032A"/>
    <w:rsid w:val="005E2191"/>
    <w:rsid w:val="005E32A0"/>
    <w:rsid w:val="005E4844"/>
    <w:rsid w:val="005E5D8E"/>
    <w:rsid w:val="005E6A52"/>
    <w:rsid w:val="005E6EAA"/>
    <w:rsid w:val="005E71BE"/>
    <w:rsid w:val="005F1874"/>
    <w:rsid w:val="005F5D54"/>
    <w:rsid w:val="005F66DC"/>
    <w:rsid w:val="005F7CAC"/>
    <w:rsid w:val="00600368"/>
    <w:rsid w:val="00601111"/>
    <w:rsid w:val="00604697"/>
    <w:rsid w:val="00607C9F"/>
    <w:rsid w:val="00613BF0"/>
    <w:rsid w:val="00617D5F"/>
    <w:rsid w:val="0062181E"/>
    <w:rsid w:val="00626F23"/>
    <w:rsid w:val="006345E9"/>
    <w:rsid w:val="0063563D"/>
    <w:rsid w:val="00636AC7"/>
    <w:rsid w:val="00641DFD"/>
    <w:rsid w:val="0064575F"/>
    <w:rsid w:val="006472F1"/>
    <w:rsid w:val="0064787C"/>
    <w:rsid w:val="00650B64"/>
    <w:rsid w:val="00650F1E"/>
    <w:rsid w:val="00652A96"/>
    <w:rsid w:val="00656A05"/>
    <w:rsid w:val="00663917"/>
    <w:rsid w:val="00663D34"/>
    <w:rsid w:val="00664178"/>
    <w:rsid w:val="0066491A"/>
    <w:rsid w:val="0066511D"/>
    <w:rsid w:val="00666BEC"/>
    <w:rsid w:val="006678BE"/>
    <w:rsid w:val="006700D0"/>
    <w:rsid w:val="00672B4A"/>
    <w:rsid w:val="00672CF9"/>
    <w:rsid w:val="00674E5C"/>
    <w:rsid w:val="00675429"/>
    <w:rsid w:val="00676217"/>
    <w:rsid w:val="00676769"/>
    <w:rsid w:val="00676DD4"/>
    <w:rsid w:val="00682781"/>
    <w:rsid w:val="00685AD0"/>
    <w:rsid w:val="00686E8F"/>
    <w:rsid w:val="00687150"/>
    <w:rsid w:val="006873CF"/>
    <w:rsid w:val="0068780F"/>
    <w:rsid w:val="00690654"/>
    <w:rsid w:val="006925CD"/>
    <w:rsid w:val="00692A67"/>
    <w:rsid w:val="00693BC1"/>
    <w:rsid w:val="0069586C"/>
    <w:rsid w:val="00696921"/>
    <w:rsid w:val="0069716C"/>
    <w:rsid w:val="006A19D8"/>
    <w:rsid w:val="006A357E"/>
    <w:rsid w:val="006A3BCD"/>
    <w:rsid w:val="006A44AC"/>
    <w:rsid w:val="006A47CC"/>
    <w:rsid w:val="006A5B5A"/>
    <w:rsid w:val="006B572B"/>
    <w:rsid w:val="006B5DD1"/>
    <w:rsid w:val="006B7119"/>
    <w:rsid w:val="006B7E6C"/>
    <w:rsid w:val="006C0D90"/>
    <w:rsid w:val="006C11FF"/>
    <w:rsid w:val="006C5044"/>
    <w:rsid w:val="006C60B0"/>
    <w:rsid w:val="006C7382"/>
    <w:rsid w:val="006D440E"/>
    <w:rsid w:val="006D4AE3"/>
    <w:rsid w:val="006D4CBC"/>
    <w:rsid w:val="006E073A"/>
    <w:rsid w:val="006E0A90"/>
    <w:rsid w:val="006E3D71"/>
    <w:rsid w:val="006E620A"/>
    <w:rsid w:val="006E7C28"/>
    <w:rsid w:val="006F1727"/>
    <w:rsid w:val="006F1BF4"/>
    <w:rsid w:val="006F5D3C"/>
    <w:rsid w:val="006F5DD7"/>
    <w:rsid w:val="006F6954"/>
    <w:rsid w:val="00703976"/>
    <w:rsid w:val="00703B8A"/>
    <w:rsid w:val="0070538E"/>
    <w:rsid w:val="00705737"/>
    <w:rsid w:val="00705EED"/>
    <w:rsid w:val="007065EF"/>
    <w:rsid w:val="0070733C"/>
    <w:rsid w:val="00707EA6"/>
    <w:rsid w:val="007123D5"/>
    <w:rsid w:val="00714201"/>
    <w:rsid w:val="00714F6E"/>
    <w:rsid w:val="0071555C"/>
    <w:rsid w:val="00715588"/>
    <w:rsid w:val="007171DC"/>
    <w:rsid w:val="00717A96"/>
    <w:rsid w:val="0072082D"/>
    <w:rsid w:val="00721F84"/>
    <w:rsid w:val="00723057"/>
    <w:rsid w:val="00723244"/>
    <w:rsid w:val="00723D53"/>
    <w:rsid w:val="0072430F"/>
    <w:rsid w:val="00725C36"/>
    <w:rsid w:val="0072776A"/>
    <w:rsid w:val="007306E7"/>
    <w:rsid w:val="00730853"/>
    <w:rsid w:val="00731AF4"/>
    <w:rsid w:val="00732033"/>
    <w:rsid w:val="00732048"/>
    <w:rsid w:val="007358F4"/>
    <w:rsid w:val="00735907"/>
    <w:rsid w:val="00735D52"/>
    <w:rsid w:val="00736058"/>
    <w:rsid w:val="00737217"/>
    <w:rsid w:val="00737900"/>
    <w:rsid w:val="007379AC"/>
    <w:rsid w:val="0074184A"/>
    <w:rsid w:val="007423E9"/>
    <w:rsid w:val="00742D94"/>
    <w:rsid w:val="00743AB6"/>
    <w:rsid w:val="00744247"/>
    <w:rsid w:val="00745B82"/>
    <w:rsid w:val="00746ACA"/>
    <w:rsid w:val="00746EAA"/>
    <w:rsid w:val="007508FB"/>
    <w:rsid w:val="00750A96"/>
    <w:rsid w:val="0075309D"/>
    <w:rsid w:val="00753271"/>
    <w:rsid w:val="00754C6E"/>
    <w:rsid w:val="00757A6C"/>
    <w:rsid w:val="00762D07"/>
    <w:rsid w:val="00765E5D"/>
    <w:rsid w:val="00766272"/>
    <w:rsid w:val="00766BF8"/>
    <w:rsid w:val="007709BB"/>
    <w:rsid w:val="00770E08"/>
    <w:rsid w:val="00770F7B"/>
    <w:rsid w:val="007718AD"/>
    <w:rsid w:val="00773620"/>
    <w:rsid w:val="007736F9"/>
    <w:rsid w:val="007748F2"/>
    <w:rsid w:val="00774CEF"/>
    <w:rsid w:val="0078028D"/>
    <w:rsid w:val="00780859"/>
    <w:rsid w:val="0078179E"/>
    <w:rsid w:val="00782472"/>
    <w:rsid w:val="00786204"/>
    <w:rsid w:val="0079191A"/>
    <w:rsid w:val="007930F7"/>
    <w:rsid w:val="007965D9"/>
    <w:rsid w:val="007966DA"/>
    <w:rsid w:val="007A1953"/>
    <w:rsid w:val="007A1AA5"/>
    <w:rsid w:val="007A20F8"/>
    <w:rsid w:val="007A22FF"/>
    <w:rsid w:val="007A3626"/>
    <w:rsid w:val="007A4E65"/>
    <w:rsid w:val="007A56CD"/>
    <w:rsid w:val="007B01FD"/>
    <w:rsid w:val="007B22DC"/>
    <w:rsid w:val="007B2E94"/>
    <w:rsid w:val="007B5083"/>
    <w:rsid w:val="007B593C"/>
    <w:rsid w:val="007B5B50"/>
    <w:rsid w:val="007B65CB"/>
    <w:rsid w:val="007B7FC8"/>
    <w:rsid w:val="007C1032"/>
    <w:rsid w:val="007C50BE"/>
    <w:rsid w:val="007C5222"/>
    <w:rsid w:val="007C71E4"/>
    <w:rsid w:val="007C737C"/>
    <w:rsid w:val="007D0007"/>
    <w:rsid w:val="007D265C"/>
    <w:rsid w:val="007D6BF1"/>
    <w:rsid w:val="007D7090"/>
    <w:rsid w:val="007E18F9"/>
    <w:rsid w:val="007E19B0"/>
    <w:rsid w:val="007E23FC"/>
    <w:rsid w:val="007E5344"/>
    <w:rsid w:val="007E6E8B"/>
    <w:rsid w:val="007E77B0"/>
    <w:rsid w:val="007F0445"/>
    <w:rsid w:val="007F19A4"/>
    <w:rsid w:val="007F38DA"/>
    <w:rsid w:val="007F5B4F"/>
    <w:rsid w:val="007F6B6C"/>
    <w:rsid w:val="007F6D30"/>
    <w:rsid w:val="008011DD"/>
    <w:rsid w:val="00806779"/>
    <w:rsid w:val="0080720E"/>
    <w:rsid w:val="00807214"/>
    <w:rsid w:val="008105CC"/>
    <w:rsid w:val="00812DFD"/>
    <w:rsid w:val="00814B5D"/>
    <w:rsid w:val="00814D48"/>
    <w:rsid w:val="00814E9D"/>
    <w:rsid w:val="008167E5"/>
    <w:rsid w:val="0082081A"/>
    <w:rsid w:val="00820F63"/>
    <w:rsid w:val="00821C27"/>
    <w:rsid w:val="00826AE9"/>
    <w:rsid w:val="0083025E"/>
    <w:rsid w:val="00831333"/>
    <w:rsid w:val="00831B25"/>
    <w:rsid w:val="00840B19"/>
    <w:rsid w:val="008434D8"/>
    <w:rsid w:val="00843516"/>
    <w:rsid w:val="0084404F"/>
    <w:rsid w:val="0084560A"/>
    <w:rsid w:val="0084661F"/>
    <w:rsid w:val="0085109E"/>
    <w:rsid w:val="00853120"/>
    <w:rsid w:val="008536B2"/>
    <w:rsid w:val="0085387D"/>
    <w:rsid w:val="0085432C"/>
    <w:rsid w:val="00854F93"/>
    <w:rsid w:val="00856A08"/>
    <w:rsid w:val="00862A99"/>
    <w:rsid w:val="00862BAD"/>
    <w:rsid w:val="00863359"/>
    <w:rsid w:val="00863C63"/>
    <w:rsid w:val="00864C3A"/>
    <w:rsid w:val="00864CFE"/>
    <w:rsid w:val="00865BD7"/>
    <w:rsid w:val="00871C6C"/>
    <w:rsid w:val="00873E2A"/>
    <w:rsid w:val="008748C2"/>
    <w:rsid w:val="00877B3A"/>
    <w:rsid w:val="0088140A"/>
    <w:rsid w:val="00881600"/>
    <w:rsid w:val="00881B8C"/>
    <w:rsid w:val="00881D9A"/>
    <w:rsid w:val="0088225A"/>
    <w:rsid w:val="00884064"/>
    <w:rsid w:val="00884506"/>
    <w:rsid w:val="0088483F"/>
    <w:rsid w:val="00884D96"/>
    <w:rsid w:val="00885B18"/>
    <w:rsid w:val="00886859"/>
    <w:rsid w:val="00892986"/>
    <w:rsid w:val="008932EC"/>
    <w:rsid w:val="00895CB2"/>
    <w:rsid w:val="00897028"/>
    <w:rsid w:val="0089774E"/>
    <w:rsid w:val="0089790F"/>
    <w:rsid w:val="008A1373"/>
    <w:rsid w:val="008A1CC8"/>
    <w:rsid w:val="008A2E0F"/>
    <w:rsid w:val="008A45F1"/>
    <w:rsid w:val="008A6332"/>
    <w:rsid w:val="008A7B6C"/>
    <w:rsid w:val="008B4475"/>
    <w:rsid w:val="008B468B"/>
    <w:rsid w:val="008B4C60"/>
    <w:rsid w:val="008B6ABE"/>
    <w:rsid w:val="008B6D86"/>
    <w:rsid w:val="008B6DCA"/>
    <w:rsid w:val="008B73AF"/>
    <w:rsid w:val="008B73D8"/>
    <w:rsid w:val="008C1038"/>
    <w:rsid w:val="008C1097"/>
    <w:rsid w:val="008C1C16"/>
    <w:rsid w:val="008C2BE1"/>
    <w:rsid w:val="008C2EDB"/>
    <w:rsid w:val="008C327E"/>
    <w:rsid w:val="008C345C"/>
    <w:rsid w:val="008C4563"/>
    <w:rsid w:val="008C4734"/>
    <w:rsid w:val="008C4946"/>
    <w:rsid w:val="008C4D92"/>
    <w:rsid w:val="008C551B"/>
    <w:rsid w:val="008C72AC"/>
    <w:rsid w:val="008C7DAC"/>
    <w:rsid w:val="008D08BB"/>
    <w:rsid w:val="008D1B10"/>
    <w:rsid w:val="008D2373"/>
    <w:rsid w:val="008D46CC"/>
    <w:rsid w:val="008D5EAD"/>
    <w:rsid w:val="008D68C6"/>
    <w:rsid w:val="008E1431"/>
    <w:rsid w:val="008E2A91"/>
    <w:rsid w:val="008F0CB8"/>
    <w:rsid w:val="008F2EC4"/>
    <w:rsid w:val="008F3077"/>
    <w:rsid w:val="008F39CE"/>
    <w:rsid w:val="008F4626"/>
    <w:rsid w:val="008F4936"/>
    <w:rsid w:val="008F54A0"/>
    <w:rsid w:val="008F5C5B"/>
    <w:rsid w:val="008F5CC6"/>
    <w:rsid w:val="008F7DF3"/>
    <w:rsid w:val="00901D75"/>
    <w:rsid w:val="009045DB"/>
    <w:rsid w:val="009073FC"/>
    <w:rsid w:val="00907B93"/>
    <w:rsid w:val="00911054"/>
    <w:rsid w:val="00913DE9"/>
    <w:rsid w:val="009143C2"/>
    <w:rsid w:val="009154BD"/>
    <w:rsid w:val="00916826"/>
    <w:rsid w:val="0091736A"/>
    <w:rsid w:val="0091782C"/>
    <w:rsid w:val="00920E7C"/>
    <w:rsid w:val="00921189"/>
    <w:rsid w:val="0092143D"/>
    <w:rsid w:val="0092248C"/>
    <w:rsid w:val="0092272F"/>
    <w:rsid w:val="00923197"/>
    <w:rsid w:val="00923478"/>
    <w:rsid w:val="00924968"/>
    <w:rsid w:val="009252E4"/>
    <w:rsid w:val="0092538E"/>
    <w:rsid w:val="00927714"/>
    <w:rsid w:val="00927BEB"/>
    <w:rsid w:val="00930B1B"/>
    <w:rsid w:val="00930EB6"/>
    <w:rsid w:val="0093444A"/>
    <w:rsid w:val="00937A15"/>
    <w:rsid w:val="00940D31"/>
    <w:rsid w:val="009419BB"/>
    <w:rsid w:val="00942697"/>
    <w:rsid w:val="00943163"/>
    <w:rsid w:val="00946642"/>
    <w:rsid w:val="009475FC"/>
    <w:rsid w:val="00950337"/>
    <w:rsid w:val="0095051A"/>
    <w:rsid w:val="00951B48"/>
    <w:rsid w:val="00952C33"/>
    <w:rsid w:val="00952D7A"/>
    <w:rsid w:val="00952DCA"/>
    <w:rsid w:val="0095696F"/>
    <w:rsid w:val="00957155"/>
    <w:rsid w:val="00960406"/>
    <w:rsid w:val="00963B70"/>
    <w:rsid w:val="00965E9A"/>
    <w:rsid w:val="00970D92"/>
    <w:rsid w:val="009716D1"/>
    <w:rsid w:val="009717DC"/>
    <w:rsid w:val="0097243C"/>
    <w:rsid w:val="00972788"/>
    <w:rsid w:val="00972CAC"/>
    <w:rsid w:val="0097724B"/>
    <w:rsid w:val="00980B43"/>
    <w:rsid w:val="00980EEC"/>
    <w:rsid w:val="00981DA3"/>
    <w:rsid w:val="0098390D"/>
    <w:rsid w:val="009840F2"/>
    <w:rsid w:val="00986FE2"/>
    <w:rsid w:val="00990663"/>
    <w:rsid w:val="00991317"/>
    <w:rsid w:val="0099150C"/>
    <w:rsid w:val="009917AE"/>
    <w:rsid w:val="00991B9B"/>
    <w:rsid w:val="009932D0"/>
    <w:rsid w:val="00993432"/>
    <w:rsid w:val="00996C16"/>
    <w:rsid w:val="00996E18"/>
    <w:rsid w:val="00996F46"/>
    <w:rsid w:val="009A01F4"/>
    <w:rsid w:val="009A2F6D"/>
    <w:rsid w:val="009A3651"/>
    <w:rsid w:val="009A412E"/>
    <w:rsid w:val="009B0152"/>
    <w:rsid w:val="009B4876"/>
    <w:rsid w:val="009B7824"/>
    <w:rsid w:val="009B7870"/>
    <w:rsid w:val="009C2C56"/>
    <w:rsid w:val="009C5CC7"/>
    <w:rsid w:val="009D0E22"/>
    <w:rsid w:val="009D1F68"/>
    <w:rsid w:val="009D22C9"/>
    <w:rsid w:val="009D25AD"/>
    <w:rsid w:val="009D2885"/>
    <w:rsid w:val="009D52AD"/>
    <w:rsid w:val="009D559B"/>
    <w:rsid w:val="009D5A72"/>
    <w:rsid w:val="009D6479"/>
    <w:rsid w:val="009D6AED"/>
    <w:rsid w:val="009D6BF9"/>
    <w:rsid w:val="009D73AA"/>
    <w:rsid w:val="009D745B"/>
    <w:rsid w:val="009E0B9C"/>
    <w:rsid w:val="009E3257"/>
    <w:rsid w:val="009E4D11"/>
    <w:rsid w:val="009E5B5A"/>
    <w:rsid w:val="009E6B67"/>
    <w:rsid w:val="009E74CB"/>
    <w:rsid w:val="009F0450"/>
    <w:rsid w:val="009F1727"/>
    <w:rsid w:val="009F19F0"/>
    <w:rsid w:val="009F1E11"/>
    <w:rsid w:val="009F2563"/>
    <w:rsid w:val="009F29E1"/>
    <w:rsid w:val="009F3974"/>
    <w:rsid w:val="009F3C73"/>
    <w:rsid w:val="009F3F7E"/>
    <w:rsid w:val="009F64AE"/>
    <w:rsid w:val="00A00281"/>
    <w:rsid w:val="00A01615"/>
    <w:rsid w:val="00A0258F"/>
    <w:rsid w:val="00A03491"/>
    <w:rsid w:val="00A15085"/>
    <w:rsid w:val="00A20567"/>
    <w:rsid w:val="00A21B2E"/>
    <w:rsid w:val="00A22DE4"/>
    <w:rsid w:val="00A24C8B"/>
    <w:rsid w:val="00A30C5B"/>
    <w:rsid w:val="00A31947"/>
    <w:rsid w:val="00A32AE7"/>
    <w:rsid w:val="00A34F9E"/>
    <w:rsid w:val="00A35E24"/>
    <w:rsid w:val="00A36AED"/>
    <w:rsid w:val="00A375F5"/>
    <w:rsid w:val="00A40123"/>
    <w:rsid w:val="00A4026B"/>
    <w:rsid w:val="00A42F3D"/>
    <w:rsid w:val="00A443D7"/>
    <w:rsid w:val="00A454BE"/>
    <w:rsid w:val="00A46795"/>
    <w:rsid w:val="00A477B0"/>
    <w:rsid w:val="00A508A8"/>
    <w:rsid w:val="00A511B7"/>
    <w:rsid w:val="00A52294"/>
    <w:rsid w:val="00A5523C"/>
    <w:rsid w:val="00A55B54"/>
    <w:rsid w:val="00A56D8B"/>
    <w:rsid w:val="00A57ACB"/>
    <w:rsid w:val="00A632A4"/>
    <w:rsid w:val="00A63313"/>
    <w:rsid w:val="00A645C5"/>
    <w:rsid w:val="00A65A44"/>
    <w:rsid w:val="00A70564"/>
    <w:rsid w:val="00A70BFE"/>
    <w:rsid w:val="00A7101C"/>
    <w:rsid w:val="00A72D38"/>
    <w:rsid w:val="00A74663"/>
    <w:rsid w:val="00A75214"/>
    <w:rsid w:val="00A76029"/>
    <w:rsid w:val="00A831DE"/>
    <w:rsid w:val="00A83364"/>
    <w:rsid w:val="00A83393"/>
    <w:rsid w:val="00A834AE"/>
    <w:rsid w:val="00A854CE"/>
    <w:rsid w:val="00A860C1"/>
    <w:rsid w:val="00A8745A"/>
    <w:rsid w:val="00A90575"/>
    <w:rsid w:val="00A907AC"/>
    <w:rsid w:val="00A91D20"/>
    <w:rsid w:val="00A925E5"/>
    <w:rsid w:val="00A93886"/>
    <w:rsid w:val="00A94762"/>
    <w:rsid w:val="00A95C49"/>
    <w:rsid w:val="00A964AC"/>
    <w:rsid w:val="00A971D5"/>
    <w:rsid w:val="00A9723A"/>
    <w:rsid w:val="00AA02A4"/>
    <w:rsid w:val="00AA1067"/>
    <w:rsid w:val="00AA2373"/>
    <w:rsid w:val="00AA42F8"/>
    <w:rsid w:val="00AA504E"/>
    <w:rsid w:val="00AB0230"/>
    <w:rsid w:val="00AB5E1C"/>
    <w:rsid w:val="00AB7A88"/>
    <w:rsid w:val="00AC07B4"/>
    <w:rsid w:val="00AC1060"/>
    <w:rsid w:val="00AC2B41"/>
    <w:rsid w:val="00AC48C5"/>
    <w:rsid w:val="00AD0635"/>
    <w:rsid w:val="00AD11C2"/>
    <w:rsid w:val="00AD3AD9"/>
    <w:rsid w:val="00AD49F3"/>
    <w:rsid w:val="00AD4DE5"/>
    <w:rsid w:val="00AD51A1"/>
    <w:rsid w:val="00AD74D0"/>
    <w:rsid w:val="00AD7942"/>
    <w:rsid w:val="00AD7FFB"/>
    <w:rsid w:val="00AE052B"/>
    <w:rsid w:val="00AE097A"/>
    <w:rsid w:val="00AE0FF2"/>
    <w:rsid w:val="00AE1D7A"/>
    <w:rsid w:val="00AE33DF"/>
    <w:rsid w:val="00AE708E"/>
    <w:rsid w:val="00AE7F99"/>
    <w:rsid w:val="00AF3507"/>
    <w:rsid w:val="00AF411A"/>
    <w:rsid w:val="00AF5D61"/>
    <w:rsid w:val="00B02A8C"/>
    <w:rsid w:val="00B03D02"/>
    <w:rsid w:val="00B04CB4"/>
    <w:rsid w:val="00B10CD1"/>
    <w:rsid w:val="00B11F45"/>
    <w:rsid w:val="00B12122"/>
    <w:rsid w:val="00B12C85"/>
    <w:rsid w:val="00B12F3A"/>
    <w:rsid w:val="00B14926"/>
    <w:rsid w:val="00B160D7"/>
    <w:rsid w:val="00B20309"/>
    <w:rsid w:val="00B2184F"/>
    <w:rsid w:val="00B224CB"/>
    <w:rsid w:val="00B2259C"/>
    <w:rsid w:val="00B26989"/>
    <w:rsid w:val="00B30B1B"/>
    <w:rsid w:val="00B31568"/>
    <w:rsid w:val="00B33B98"/>
    <w:rsid w:val="00B34436"/>
    <w:rsid w:val="00B346EC"/>
    <w:rsid w:val="00B36B09"/>
    <w:rsid w:val="00B36CC5"/>
    <w:rsid w:val="00B42D33"/>
    <w:rsid w:val="00B4785F"/>
    <w:rsid w:val="00B50CAE"/>
    <w:rsid w:val="00B514A9"/>
    <w:rsid w:val="00B53826"/>
    <w:rsid w:val="00B554CD"/>
    <w:rsid w:val="00B6078C"/>
    <w:rsid w:val="00B612BE"/>
    <w:rsid w:val="00B61C02"/>
    <w:rsid w:val="00B62659"/>
    <w:rsid w:val="00B64E34"/>
    <w:rsid w:val="00B66773"/>
    <w:rsid w:val="00B678F6"/>
    <w:rsid w:val="00B67D4B"/>
    <w:rsid w:val="00B70C76"/>
    <w:rsid w:val="00B714CF"/>
    <w:rsid w:val="00B71DC2"/>
    <w:rsid w:val="00B720CE"/>
    <w:rsid w:val="00B73A51"/>
    <w:rsid w:val="00B75761"/>
    <w:rsid w:val="00B75DD2"/>
    <w:rsid w:val="00B767D7"/>
    <w:rsid w:val="00B76A63"/>
    <w:rsid w:val="00B80F70"/>
    <w:rsid w:val="00B82C69"/>
    <w:rsid w:val="00B82EEB"/>
    <w:rsid w:val="00B82F0A"/>
    <w:rsid w:val="00B8536B"/>
    <w:rsid w:val="00B87039"/>
    <w:rsid w:val="00B87612"/>
    <w:rsid w:val="00B904F7"/>
    <w:rsid w:val="00B92842"/>
    <w:rsid w:val="00B9525E"/>
    <w:rsid w:val="00B9631F"/>
    <w:rsid w:val="00B965B5"/>
    <w:rsid w:val="00BA0AE9"/>
    <w:rsid w:val="00BA2790"/>
    <w:rsid w:val="00BA3BBC"/>
    <w:rsid w:val="00BA3DED"/>
    <w:rsid w:val="00BA4316"/>
    <w:rsid w:val="00BA77CF"/>
    <w:rsid w:val="00BB0169"/>
    <w:rsid w:val="00BB0863"/>
    <w:rsid w:val="00BB0A92"/>
    <w:rsid w:val="00BB5EA5"/>
    <w:rsid w:val="00BB6D04"/>
    <w:rsid w:val="00BC04D2"/>
    <w:rsid w:val="00BC0A3D"/>
    <w:rsid w:val="00BC29AB"/>
    <w:rsid w:val="00BC33D8"/>
    <w:rsid w:val="00BC3FDD"/>
    <w:rsid w:val="00BC47EE"/>
    <w:rsid w:val="00BC508A"/>
    <w:rsid w:val="00BC5688"/>
    <w:rsid w:val="00BC6BFE"/>
    <w:rsid w:val="00BC7AA4"/>
    <w:rsid w:val="00BC7C35"/>
    <w:rsid w:val="00BD1A29"/>
    <w:rsid w:val="00BD23EA"/>
    <w:rsid w:val="00BD32AE"/>
    <w:rsid w:val="00BD52B8"/>
    <w:rsid w:val="00BE0A50"/>
    <w:rsid w:val="00BE2AD9"/>
    <w:rsid w:val="00BE6925"/>
    <w:rsid w:val="00BF0672"/>
    <w:rsid w:val="00BF06B2"/>
    <w:rsid w:val="00BF12AC"/>
    <w:rsid w:val="00BF1DC5"/>
    <w:rsid w:val="00BF26D4"/>
    <w:rsid w:val="00BF78CA"/>
    <w:rsid w:val="00C00BAE"/>
    <w:rsid w:val="00C02C99"/>
    <w:rsid w:val="00C02E92"/>
    <w:rsid w:val="00C03DA0"/>
    <w:rsid w:val="00C06904"/>
    <w:rsid w:val="00C0735A"/>
    <w:rsid w:val="00C10003"/>
    <w:rsid w:val="00C100D9"/>
    <w:rsid w:val="00C10139"/>
    <w:rsid w:val="00C10C86"/>
    <w:rsid w:val="00C12A11"/>
    <w:rsid w:val="00C1582C"/>
    <w:rsid w:val="00C16E1D"/>
    <w:rsid w:val="00C22B8D"/>
    <w:rsid w:val="00C25352"/>
    <w:rsid w:val="00C26CE7"/>
    <w:rsid w:val="00C26E92"/>
    <w:rsid w:val="00C2747A"/>
    <w:rsid w:val="00C30177"/>
    <w:rsid w:val="00C3058D"/>
    <w:rsid w:val="00C3124D"/>
    <w:rsid w:val="00C33A87"/>
    <w:rsid w:val="00C377A0"/>
    <w:rsid w:val="00C414E3"/>
    <w:rsid w:val="00C42010"/>
    <w:rsid w:val="00C43DA7"/>
    <w:rsid w:val="00C44365"/>
    <w:rsid w:val="00C44992"/>
    <w:rsid w:val="00C45BF3"/>
    <w:rsid w:val="00C45DD7"/>
    <w:rsid w:val="00C46D42"/>
    <w:rsid w:val="00C46F1A"/>
    <w:rsid w:val="00C51BE8"/>
    <w:rsid w:val="00C521C8"/>
    <w:rsid w:val="00C528BD"/>
    <w:rsid w:val="00C566D5"/>
    <w:rsid w:val="00C56D5C"/>
    <w:rsid w:val="00C57231"/>
    <w:rsid w:val="00C616FA"/>
    <w:rsid w:val="00C62DE5"/>
    <w:rsid w:val="00C637A2"/>
    <w:rsid w:val="00C63E93"/>
    <w:rsid w:val="00C668F2"/>
    <w:rsid w:val="00C70275"/>
    <w:rsid w:val="00C70FBA"/>
    <w:rsid w:val="00C71138"/>
    <w:rsid w:val="00C714C4"/>
    <w:rsid w:val="00C720C9"/>
    <w:rsid w:val="00C738A7"/>
    <w:rsid w:val="00C745F4"/>
    <w:rsid w:val="00C74B50"/>
    <w:rsid w:val="00C74CD7"/>
    <w:rsid w:val="00C76ED7"/>
    <w:rsid w:val="00C81A71"/>
    <w:rsid w:val="00C827A2"/>
    <w:rsid w:val="00C82914"/>
    <w:rsid w:val="00C876DD"/>
    <w:rsid w:val="00C904C2"/>
    <w:rsid w:val="00C90701"/>
    <w:rsid w:val="00C91411"/>
    <w:rsid w:val="00C9397B"/>
    <w:rsid w:val="00C95615"/>
    <w:rsid w:val="00C95782"/>
    <w:rsid w:val="00C960E8"/>
    <w:rsid w:val="00C96A30"/>
    <w:rsid w:val="00CA071E"/>
    <w:rsid w:val="00CA0826"/>
    <w:rsid w:val="00CA2D7A"/>
    <w:rsid w:val="00CA46AA"/>
    <w:rsid w:val="00CA4DF6"/>
    <w:rsid w:val="00CA57EB"/>
    <w:rsid w:val="00CA7396"/>
    <w:rsid w:val="00CB2305"/>
    <w:rsid w:val="00CB2B82"/>
    <w:rsid w:val="00CB441E"/>
    <w:rsid w:val="00CB5098"/>
    <w:rsid w:val="00CB6E14"/>
    <w:rsid w:val="00CB7517"/>
    <w:rsid w:val="00CB7E35"/>
    <w:rsid w:val="00CC0E1C"/>
    <w:rsid w:val="00CC1161"/>
    <w:rsid w:val="00CC375F"/>
    <w:rsid w:val="00CC39DC"/>
    <w:rsid w:val="00CC5E0E"/>
    <w:rsid w:val="00CC7A31"/>
    <w:rsid w:val="00CD1004"/>
    <w:rsid w:val="00CD1CAA"/>
    <w:rsid w:val="00CD1F60"/>
    <w:rsid w:val="00CD2E04"/>
    <w:rsid w:val="00CD6F2F"/>
    <w:rsid w:val="00CE0A55"/>
    <w:rsid w:val="00CE0B60"/>
    <w:rsid w:val="00CE1462"/>
    <w:rsid w:val="00CE739F"/>
    <w:rsid w:val="00CE76B7"/>
    <w:rsid w:val="00CF207E"/>
    <w:rsid w:val="00CF48D6"/>
    <w:rsid w:val="00CF4B25"/>
    <w:rsid w:val="00CF4F03"/>
    <w:rsid w:val="00CF6595"/>
    <w:rsid w:val="00D02F42"/>
    <w:rsid w:val="00D066DA"/>
    <w:rsid w:val="00D0673D"/>
    <w:rsid w:val="00D07B9A"/>
    <w:rsid w:val="00D1170B"/>
    <w:rsid w:val="00D13D21"/>
    <w:rsid w:val="00D1520A"/>
    <w:rsid w:val="00D15B90"/>
    <w:rsid w:val="00D167D0"/>
    <w:rsid w:val="00D1729B"/>
    <w:rsid w:val="00D229F5"/>
    <w:rsid w:val="00D22BBA"/>
    <w:rsid w:val="00D2338F"/>
    <w:rsid w:val="00D251F2"/>
    <w:rsid w:val="00D30547"/>
    <w:rsid w:val="00D30764"/>
    <w:rsid w:val="00D31299"/>
    <w:rsid w:val="00D32426"/>
    <w:rsid w:val="00D33763"/>
    <w:rsid w:val="00D34963"/>
    <w:rsid w:val="00D34B7E"/>
    <w:rsid w:val="00D34E1B"/>
    <w:rsid w:val="00D34F11"/>
    <w:rsid w:val="00D372F5"/>
    <w:rsid w:val="00D40BD2"/>
    <w:rsid w:val="00D41950"/>
    <w:rsid w:val="00D426DA"/>
    <w:rsid w:val="00D42905"/>
    <w:rsid w:val="00D43B9B"/>
    <w:rsid w:val="00D456A5"/>
    <w:rsid w:val="00D45D90"/>
    <w:rsid w:val="00D5037F"/>
    <w:rsid w:val="00D51C22"/>
    <w:rsid w:val="00D54F19"/>
    <w:rsid w:val="00D5524E"/>
    <w:rsid w:val="00D567FD"/>
    <w:rsid w:val="00D57E1D"/>
    <w:rsid w:val="00D6051E"/>
    <w:rsid w:val="00D60E51"/>
    <w:rsid w:val="00D6296B"/>
    <w:rsid w:val="00D64CEE"/>
    <w:rsid w:val="00D6637E"/>
    <w:rsid w:val="00D70540"/>
    <w:rsid w:val="00D71AFA"/>
    <w:rsid w:val="00D71B00"/>
    <w:rsid w:val="00D73D84"/>
    <w:rsid w:val="00D748C5"/>
    <w:rsid w:val="00D75B13"/>
    <w:rsid w:val="00D76C55"/>
    <w:rsid w:val="00D8267B"/>
    <w:rsid w:val="00D84D0A"/>
    <w:rsid w:val="00D860F4"/>
    <w:rsid w:val="00D90B3C"/>
    <w:rsid w:val="00D9284C"/>
    <w:rsid w:val="00D92D2B"/>
    <w:rsid w:val="00D96DC6"/>
    <w:rsid w:val="00DA0850"/>
    <w:rsid w:val="00DA0FF8"/>
    <w:rsid w:val="00DA2496"/>
    <w:rsid w:val="00DA2C96"/>
    <w:rsid w:val="00DA3DC9"/>
    <w:rsid w:val="00DA68CE"/>
    <w:rsid w:val="00DA6AE4"/>
    <w:rsid w:val="00DA738C"/>
    <w:rsid w:val="00DB168D"/>
    <w:rsid w:val="00DB26E9"/>
    <w:rsid w:val="00DB4F83"/>
    <w:rsid w:val="00DB6842"/>
    <w:rsid w:val="00DB7F7C"/>
    <w:rsid w:val="00DC1509"/>
    <w:rsid w:val="00DC5246"/>
    <w:rsid w:val="00DC5CC8"/>
    <w:rsid w:val="00DD11D4"/>
    <w:rsid w:val="00DD5420"/>
    <w:rsid w:val="00DE0EFA"/>
    <w:rsid w:val="00DE18A3"/>
    <w:rsid w:val="00DE43B6"/>
    <w:rsid w:val="00DF1633"/>
    <w:rsid w:val="00DF1CAD"/>
    <w:rsid w:val="00DF2A86"/>
    <w:rsid w:val="00DF7559"/>
    <w:rsid w:val="00E01ABF"/>
    <w:rsid w:val="00E01EFC"/>
    <w:rsid w:val="00E02577"/>
    <w:rsid w:val="00E03AA3"/>
    <w:rsid w:val="00E04AFE"/>
    <w:rsid w:val="00E0761F"/>
    <w:rsid w:val="00E11B29"/>
    <w:rsid w:val="00E11FB8"/>
    <w:rsid w:val="00E121B4"/>
    <w:rsid w:val="00E155C6"/>
    <w:rsid w:val="00E17A0B"/>
    <w:rsid w:val="00E22112"/>
    <w:rsid w:val="00E24BAC"/>
    <w:rsid w:val="00E32BF2"/>
    <w:rsid w:val="00E32C87"/>
    <w:rsid w:val="00E40B06"/>
    <w:rsid w:val="00E41FC3"/>
    <w:rsid w:val="00E42E0C"/>
    <w:rsid w:val="00E44774"/>
    <w:rsid w:val="00E45E92"/>
    <w:rsid w:val="00E45FAB"/>
    <w:rsid w:val="00E509C5"/>
    <w:rsid w:val="00E50AC9"/>
    <w:rsid w:val="00E5183F"/>
    <w:rsid w:val="00E52BE8"/>
    <w:rsid w:val="00E537E7"/>
    <w:rsid w:val="00E5413D"/>
    <w:rsid w:val="00E5661A"/>
    <w:rsid w:val="00E56A11"/>
    <w:rsid w:val="00E57A43"/>
    <w:rsid w:val="00E601F5"/>
    <w:rsid w:val="00E61949"/>
    <w:rsid w:val="00E6227D"/>
    <w:rsid w:val="00E63525"/>
    <w:rsid w:val="00E6396C"/>
    <w:rsid w:val="00E6486D"/>
    <w:rsid w:val="00E65108"/>
    <w:rsid w:val="00E708B6"/>
    <w:rsid w:val="00E72A50"/>
    <w:rsid w:val="00E73042"/>
    <w:rsid w:val="00E76059"/>
    <w:rsid w:val="00E773E3"/>
    <w:rsid w:val="00E8146C"/>
    <w:rsid w:val="00E8227B"/>
    <w:rsid w:val="00E82702"/>
    <w:rsid w:val="00E835B5"/>
    <w:rsid w:val="00E83E87"/>
    <w:rsid w:val="00E85468"/>
    <w:rsid w:val="00E86F08"/>
    <w:rsid w:val="00E901D0"/>
    <w:rsid w:val="00E90AB5"/>
    <w:rsid w:val="00E90B3D"/>
    <w:rsid w:val="00EA1CA5"/>
    <w:rsid w:val="00EA654A"/>
    <w:rsid w:val="00EA7E91"/>
    <w:rsid w:val="00EB1273"/>
    <w:rsid w:val="00EB131E"/>
    <w:rsid w:val="00EB1C94"/>
    <w:rsid w:val="00EB28BB"/>
    <w:rsid w:val="00EB34EA"/>
    <w:rsid w:val="00EB4C61"/>
    <w:rsid w:val="00EB59A9"/>
    <w:rsid w:val="00EB65E2"/>
    <w:rsid w:val="00EB737A"/>
    <w:rsid w:val="00EC0F68"/>
    <w:rsid w:val="00EC2449"/>
    <w:rsid w:val="00EC2B87"/>
    <w:rsid w:val="00EC4EE8"/>
    <w:rsid w:val="00EC6614"/>
    <w:rsid w:val="00EC6B6F"/>
    <w:rsid w:val="00ED1674"/>
    <w:rsid w:val="00ED1D14"/>
    <w:rsid w:val="00ED66AE"/>
    <w:rsid w:val="00ED74A4"/>
    <w:rsid w:val="00ED7C46"/>
    <w:rsid w:val="00ED7C97"/>
    <w:rsid w:val="00EE11C8"/>
    <w:rsid w:val="00EE1AA3"/>
    <w:rsid w:val="00EE3A31"/>
    <w:rsid w:val="00EE4049"/>
    <w:rsid w:val="00EE4119"/>
    <w:rsid w:val="00EE4F32"/>
    <w:rsid w:val="00EE5C4E"/>
    <w:rsid w:val="00EE64FC"/>
    <w:rsid w:val="00EE6A34"/>
    <w:rsid w:val="00EF02D3"/>
    <w:rsid w:val="00EF2EE2"/>
    <w:rsid w:val="00EF2F5D"/>
    <w:rsid w:val="00EF34CB"/>
    <w:rsid w:val="00EF4816"/>
    <w:rsid w:val="00EF5910"/>
    <w:rsid w:val="00EF5DB0"/>
    <w:rsid w:val="00EF70CA"/>
    <w:rsid w:val="00EF7985"/>
    <w:rsid w:val="00EF7A30"/>
    <w:rsid w:val="00F07FDA"/>
    <w:rsid w:val="00F10369"/>
    <w:rsid w:val="00F1120A"/>
    <w:rsid w:val="00F11A49"/>
    <w:rsid w:val="00F11BC7"/>
    <w:rsid w:val="00F1429A"/>
    <w:rsid w:val="00F207E1"/>
    <w:rsid w:val="00F22575"/>
    <w:rsid w:val="00F230B7"/>
    <w:rsid w:val="00F23B2F"/>
    <w:rsid w:val="00F2410C"/>
    <w:rsid w:val="00F26D55"/>
    <w:rsid w:val="00F27C4B"/>
    <w:rsid w:val="00F33734"/>
    <w:rsid w:val="00F35503"/>
    <w:rsid w:val="00F40858"/>
    <w:rsid w:val="00F40FE2"/>
    <w:rsid w:val="00F4186B"/>
    <w:rsid w:val="00F4285E"/>
    <w:rsid w:val="00F434A7"/>
    <w:rsid w:val="00F464CB"/>
    <w:rsid w:val="00F468E7"/>
    <w:rsid w:val="00F47F6A"/>
    <w:rsid w:val="00F502A4"/>
    <w:rsid w:val="00F50401"/>
    <w:rsid w:val="00F5096E"/>
    <w:rsid w:val="00F5113A"/>
    <w:rsid w:val="00F514B3"/>
    <w:rsid w:val="00F51E69"/>
    <w:rsid w:val="00F52300"/>
    <w:rsid w:val="00F5388C"/>
    <w:rsid w:val="00F53D85"/>
    <w:rsid w:val="00F55544"/>
    <w:rsid w:val="00F560B3"/>
    <w:rsid w:val="00F56E73"/>
    <w:rsid w:val="00F56F76"/>
    <w:rsid w:val="00F60C57"/>
    <w:rsid w:val="00F6111F"/>
    <w:rsid w:val="00F61C39"/>
    <w:rsid w:val="00F624D0"/>
    <w:rsid w:val="00F63412"/>
    <w:rsid w:val="00F64DB1"/>
    <w:rsid w:val="00F66412"/>
    <w:rsid w:val="00F67C0A"/>
    <w:rsid w:val="00F724A2"/>
    <w:rsid w:val="00F72A4E"/>
    <w:rsid w:val="00F75148"/>
    <w:rsid w:val="00F75C76"/>
    <w:rsid w:val="00F76AA4"/>
    <w:rsid w:val="00F82365"/>
    <w:rsid w:val="00F8342D"/>
    <w:rsid w:val="00F8572D"/>
    <w:rsid w:val="00F871B5"/>
    <w:rsid w:val="00F877BC"/>
    <w:rsid w:val="00F87922"/>
    <w:rsid w:val="00F9087E"/>
    <w:rsid w:val="00F95F6E"/>
    <w:rsid w:val="00F9630B"/>
    <w:rsid w:val="00F96CAB"/>
    <w:rsid w:val="00F96FEC"/>
    <w:rsid w:val="00FA1A03"/>
    <w:rsid w:val="00FA4063"/>
    <w:rsid w:val="00FA4D71"/>
    <w:rsid w:val="00FA6CFB"/>
    <w:rsid w:val="00FA71C0"/>
    <w:rsid w:val="00FA7703"/>
    <w:rsid w:val="00FA7E0D"/>
    <w:rsid w:val="00FB11E0"/>
    <w:rsid w:val="00FB1DDB"/>
    <w:rsid w:val="00FB31F9"/>
    <w:rsid w:val="00FB4742"/>
    <w:rsid w:val="00FB4FAA"/>
    <w:rsid w:val="00FB577A"/>
    <w:rsid w:val="00FC0595"/>
    <w:rsid w:val="00FC100E"/>
    <w:rsid w:val="00FC1B6F"/>
    <w:rsid w:val="00FC1EF6"/>
    <w:rsid w:val="00FC2278"/>
    <w:rsid w:val="00FC22FA"/>
    <w:rsid w:val="00FC6BAE"/>
    <w:rsid w:val="00FC73E0"/>
    <w:rsid w:val="00FC78EE"/>
    <w:rsid w:val="00FD06D8"/>
    <w:rsid w:val="00FD2091"/>
    <w:rsid w:val="00FD23FE"/>
    <w:rsid w:val="00FD6D55"/>
    <w:rsid w:val="00FE0261"/>
    <w:rsid w:val="00FE1348"/>
    <w:rsid w:val="00FE20F1"/>
    <w:rsid w:val="00FE2208"/>
    <w:rsid w:val="00FE41E7"/>
    <w:rsid w:val="00FE6A90"/>
    <w:rsid w:val="00FF1B67"/>
    <w:rsid w:val="00FF1D4C"/>
    <w:rsid w:val="00FF200D"/>
    <w:rsid w:val="00FF22F3"/>
    <w:rsid w:val="00FF2C41"/>
    <w:rsid w:val="00FF4273"/>
    <w:rsid w:val="00FF43E2"/>
    <w:rsid w:val="00FF4791"/>
    <w:rsid w:val="00FF4BF4"/>
    <w:rsid w:val="00FF4DBD"/>
    <w:rsid w:val="00FF51BC"/>
    <w:rsid w:val="00FF5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26DBA"/>
  <w15:docId w15:val="{B45FD7BB-57D2-4CC3-B2C8-6840F9F5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uiPriority w:val="99"/>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CommentReference">
    <w:name w:val="annotation reference"/>
    <w:basedOn w:val="DefaultParagraphFont"/>
    <w:rsid w:val="00FB4742"/>
    <w:rPr>
      <w:sz w:val="16"/>
      <w:szCs w:val="16"/>
    </w:rPr>
  </w:style>
  <w:style w:type="paragraph" w:styleId="CommentText">
    <w:name w:val="annotation text"/>
    <w:basedOn w:val="Normal"/>
    <w:link w:val="CommentTextChar"/>
    <w:rsid w:val="00FB4742"/>
    <w:rPr>
      <w:sz w:val="20"/>
    </w:rPr>
  </w:style>
  <w:style w:type="character" w:customStyle="1" w:styleId="CommentTextChar">
    <w:name w:val="Comment Text Char"/>
    <w:basedOn w:val="DefaultParagraphFont"/>
    <w:link w:val="CommentText"/>
    <w:rsid w:val="00FB4742"/>
    <w:rPr>
      <w:snapToGrid w:val="0"/>
    </w:rPr>
  </w:style>
  <w:style w:type="paragraph" w:customStyle="1" w:styleId="Default0">
    <w:name w:val="Default"/>
    <w:rsid w:val="00187BEA"/>
    <w:pPr>
      <w:autoSpaceDE w:val="0"/>
      <w:autoSpaceDN w:val="0"/>
      <w:adjustRightInd w:val="0"/>
    </w:pPr>
    <w:rPr>
      <w:color w:val="000000"/>
      <w:sz w:val="24"/>
      <w:szCs w:val="24"/>
    </w:rPr>
  </w:style>
  <w:style w:type="character" w:customStyle="1" w:styleId="xspelle">
    <w:name w:val="x_spelle"/>
    <w:basedOn w:val="DefaultParagraphFont"/>
    <w:rsid w:val="00986FE2"/>
  </w:style>
  <w:style w:type="paragraph" w:customStyle="1" w:styleId="xmsonormal">
    <w:name w:val="x_msonormal"/>
    <w:basedOn w:val="Normal"/>
    <w:rsid w:val="00D02F42"/>
    <w:pPr>
      <w:widowControl/>
      <w:spacing w:before="100" w:beforeAutospacing="1" w:after="100" w:afterAutospacing="1"/>
    </w:pPr>
    <w:rPr>
      <w:snapToGrid/>
      <w:szCs w:val="24"/>
    </w:rPr>
  </w:style>
  <w:style w:type="character" w:customStyle="1" w:styleId="spelle">
    <w:name w:val="spelle"/>
    <w:basedOn w:val="DefaultParagraphFont"/>
    <w:rsid w:val="007930F7"/>
  </w:style>
  <w:style w:type="paragraph" w:styleId="ListParagraph">
    <w:name w:val="List Paragraph"/>
    <w:basedOn w:val="Normal"/>
    <w:uiPriority w:val="34"/>
    <w:qFormat/>
    <w:rsid w:val="00194BD7"/>
    <w:pPr>
      <w:ind w:left="720"/>
      <w:contextualSpacing/>
    </w:pPr>
  </w:style>
  <w:style w:type="character" w:styleId="UnresolvedMention">
    <w:name w:val="Unresolved Mention"/>
    <w:basedOn w:val="DefaultParagraphFont"/>
    <w:uiPriority w:val="99"/>
    <w:semiHidden/>
    <w:unhideWhenUsed/>
    <w:rsid w:val="00E41FC3"/>
    <w:rPr>
      <w:color w:val="605E5C"/>
      <w:shd w:val="clear" w:color="auto" w:fill="E1DFDD"/>
    </w:rPr>
  </w:style>
  <w:style w:type="character" w:customStyle="1" w:styleId="xxxxspelle">
    <w:name w:val="x_xxxspelle"/>
    <w:basedOn w:val="DefaultParagraphFont"/>
    <w:rsid w:val="00211AB0"/>
  </w:style>
  <w:style w:type="character" w:customStyle="1" w:styleId="xxxxxspelle">
    <w:name w:val="x_xxxxspelle"/>
    <w:basedOn w:val="DefaultParagraphFont"/>
    <w:rsid w:val="00A7101C"/>
  </w:style>
  <w:style w:type="character" w:customStyle="1" w:styleId="xxxxxspelle0">
    <w:name w:val="x_x_xxxspelle"/>
    <w:basedOn w:val="DefaultParagraphFont"/>
    <w:rsid w:val="00A7101C"/>
  </w:style>
  <w:style w:type="paragraph" w:customStyle="1" w:styleId="xxxxmsonormal">
    <w:name w:val="x_xxxmsonormal"/>
    <w:basedOn w:val="Normal"/>
    <w:rsid w:val="005A4C9D"/>
    <w:pPr>
      <w:widowControl/>
      <w:spacing w:before="100" w:beforeAutospacing="1" w:after="100" w:afterAutospacing="1"/>
    </w:pPr>
    <w:rPr>
      <w:snapToGrid/>
      <w:szCs w:val="24"/>
    </w:rPr>
  </w:style>
  <w:style w:type="character" w:customStyle="1" w:styleId="mark2qz3h1dim">
    <w:name w:val="mark2qz3h1dim"/>
    <w:basedOn w:val="DefaultParagraphFont"/>
    <w:rsid w:val="00F11A49"/>
  </w:style>
  <w:style w:type="character" w:customStyle="1" w:styleId="marker5lvquo6">
    <w:name w:val="marker5lvquo6"/>
    <w:basedOn w:val="DefaultParagraphFont"/>
    <w:rsid w:val="00F11A49"/>
  </w:style>
  <w:style w:type="paragraph" w:customStyle="1" w:styleId="xxxxxmsonormal">
    <w:name w:val="x_x_xxxmsonormal"/>
    <w:basedOn w:val="Normal"/>
    <w:rsid w:val="00F11A49"/>
    <w:pPr>
      <w:widowControl/>
      <w:spacing w:before="100" w:beforeAutospacing="1" w:after="100" w:afterAutospacing="1"/>
    </w:pPr>
    <w:rPr>
      <w:snapToGrid/>
      <w:szCs w:val="24"/>
    </w:rPr>
  </w:style>
  <w:style w:type="paragraph" w:customStyle="1" w:styleId="xxxmsonormal">
    <w:name w:val="x_x_xmsonormal"/>
    <w:basedOn w:val="Normal"/>
    <w:rsid w:val="00F11A49"/>
    <w:pPr>
      <w:widowControl/>
      <w:spacing w:before="100" w:beforeAutospacing="1" w:after="100" w:afterAutospacing="1"/>
    </w:pPr>
    <w:rPr>
      <w:snapToGrid/>
      <w:szCs w:val="24"/>
    </w:rPr>
  </w:style>
  <w:style w:type="character" w:customStyle="1" w:styleId="FootnoteTextChar">
    <w:name w:val="Footnote Text Char"/>
    <w:basedOn w:val="DefaultParagraphFont"/>
    <w:link w:val="FootnoteText"/>
    <w:uiPriority w:val="99"/>
    <w:semiHidden/>
    <w:rsid w:val="00F11A49"/>
  </w:style>
  <w:style w:type="paragraph" w:styleId="CommentSubject">
    <w:name w:val="annotation subject"/>
    <w:basedOn w:val="CommentText"/>
    <w:next w:val="CommentText"/>
    <w:link w:val="CommentSubjectChar"/>
    <w:semiHidden/>
    <w:unhideWhenUsed/>
    <w:rsid w:val="00A454BE"/>
    <w:rPr>
      <w:b/>
      <w:bCs/>
    </w:rPr>
  </w:style>
  <w:style w:type="character" w:customStyle="1" w:styleId="CommentSubjectChar">
    <w:name w:val="Comment Subject Char"/>
    <w:basedOn w:val="CommentTextChar"/>
    <w:link w:val="CommentSubject"/>
    <w:semiHidden/>
    <w:rsid w:val="00A454BE"/>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247597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60581038">
      <w:bodyDiv w:val="1"/>
      <w:marLeft w:val="0"/>
      <w:marRight w:val="0"/>
      <w:marTop w:val="0"/>
      <w:marBottom w:val="0"/>
      <w:divBdr>
        <w:top w:val="none" w:sz="0" w:space="0" w:color="auto"/>
        <w:left w:val="none" w:sz="0" w:space="0" w:color="auto"/>
        <w:bottom w:val="none" w:sz="0" w:space="0" w:color="auto"/>
        <w:right w:val="none" w:sz="0" w:space="0" w:color="auto"/>
      </w:divBdr>
    </w:div>
    <w:div w:id="348913934">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00491844">
      <w:bodyDiv w:val="1"/>
      <w:marLeft w:val="0"/>
      <w:marRight w:val="0"/>
      <w:marTop w:val="0"/>
      <w:marBottom w:val="0"/>
      <w:divBdr>
        <w:top w:val="none" w:sz="0" w:space="0" w:color="auto"/>
        <w:left w:val="none" w:sz="0" w:space="0" w:color="auto"/>
        <w:bottom w:val="none" w:sz="0" w:space="0" w:color="auto"/>
        <w:right w:val="none" w:sz="0" w:space="0" w:color="auto"/>
      </w:divBdr>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614948979">
      <w:bodyDiv w:val="1"/>
      <w:marLeft w:val="0"/>
      <w:marRight w:val="0"/>
      <w:marTop w:val="0"/>
      <w:marBottom w:val="0"/>
      <w:divBdr>
        <w:top w:val="none" w:sz="0" w:space="0" w:color="auto"/>
        <w:left w:val="none" w:sz="0" w:space="0" w:color="auto"/>
        <w:bottom w:val="none" w:sz="0" w:space="0" w:color="auto"/>
        <w:right w:val="none" w:sz="0" w:space="0" w:color="auto"/>
      </w:divBdr>
    </w:div>
    <w:div w:id="720322032">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12604532">
      <w:bodyDiv w:val="1"/>
      <w:marLeft w:val="0"/>
      <w:marRight w:val="0"/>
      <w:marTop w:val="0"/>
      <w:marBottom w:val="0"/>
      <w:divBdr>
        <w:top w:val="none" w:sz="0" w:space="0" w:color="auto"/>
        <w:left w:val="none" w:sz="0" w:space="0" w:color="auto"/>
        <w:bottom w:val="none" w:sz="0" w:space="0" w:color="auto"/>
        <w:right w:val="none" w:sz="0" w:space="0" w:color="auto"/>
      </w:divBdr>
    </w:div>
    <w:div w:id="813327819">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95327872">
      <w:bodyDiv w:val="1"/>
      <w:marLeft w:val="0"/>
      <w:marRight w:val="0"/>
      <w:marTop w:val="0"/>
      <w:marBottom w:val="0"/>
      <w:divBdr>
        <w:top w:val="none" w:sz="0" w:space="0" w:color="auto"/>
        <w:left w:val="none" w:sz="0" w:space="0" w:color="auto"/>
        <w:bottom w:val="none" w:sz="0" w:space="0" w:color="auto"/>
        <w:right w:val="none" w:sz="0" w:space="0" w:color="auto"/>
      </w:divBdr>
    </w:div>
    <w:div w:id="1154613381">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279140586">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92554200">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702968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renton.Stewart@mass.gov" TargetMode="External"/><Relationship Id="rId2" Type="http://schemas.openxmlformats.org/officeDocument/2006/relationships/customXml" Target="../customXml/item2.xml"/><Relationship Id="rId16" Type="http://schemas.openxmlformats.org/officeDocument/2006/relationships/hyperlink" Target="https://www.doe.mass.edu/charter/enrollment/fy2022/pre-enrollment-gui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charter/guidance/201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DESE-231-74297</_dlc_DocId>
    <_dlc_DocIdUrl xmlns="733efe1c-5bbe-4968-87dc-d400e65c879f">
      <Url>https://sharepoint.doemass.org/ese/webteam/cps/_layouts/DocIdRedir.aspx?ID=DESE-231-74297</Url>
      <Description>DESE-231-74297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A08E894-78A4-48DB-AE06-D59E57332D22}">
  <ds:schemaRefs>
    <ds:schemaRef ds:uri="http://schemas.microsoft.com/sharepoint/events"/>
  </ds:schemaRefs>
</ds:datastoreItem>
</file>

<file path=customXml/itemProps2.xml><?xml version="1.0" encoding="utf-8"?>
<ds:datastoreItem xmlns:ds="http://schemas.openxmlformats.org/officeDocument/2006/customXml" ds:itemID="{9E9D6059-3282-4C57-814A-8848765CD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A2C4-3703-4F60-81B6-E8317A79111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5CF09F3-A456-45A9-B0ED-A1A53FEEF11B}">
  <ds:schemaRefs>
    <ds:schemaRef ds:uri="http://schemas.openxmlformats.org/officeDocument/2006/bibliography"/>
  </ds:schemaRefs>
</ds:datastoreItem>
</file>

<file path=customXml/itemProps5.xml><?xml version="1.0" encoding="utf-8"?>
<ds:datastoreItem xmlns:ds="http://schemas.openxmlformats.org/officeDocument/2006/customXml" ds:itemID="{BA507A2C-9E92-4E68-9615-5642FFD75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New Sibling Data Elements in Student Information Systems for 2021-22 Reporting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Sibling Data Elements in Student Information Systems for 2021-22 Reporting</dc:title>
  <dc:creator>DESE</dc:creator>
  <cp:lastModifiedBy>Zou, Dong (EOE)</cp:lastModifiedBy>
  <cp:revision>2</cp:revision>
  <cp:lastPrinted>2011-01-14T19:54:00Z</cp:lastPrinted>
  <dcterms:created xsi:type="dcterms:W3CDTF">2021-09-30T16:54:00Z</dcterms:created>
  <dcterms:modified xsi:type="dcterms:W3CDTF">2021-10-07T21:37:00Z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7 2021</vt:lpwstr>
  </property>
</Properties>
</file>