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0" w:type="dxa"/>
        <w:jc w:val="center"/>
        <w:tblInd w:w="-163" w:type="dxa"/>
        <w:tblLook w:val="04A0"/>
      </w:tblPr>
      <w:tblGrid>
        <w:gridCol w:w="10070"/>
      </w:tblGrid>
      <w:tr w:rsidR="00FD308B" w:rsidRPr="00712834" w:rsidTr="00712834">
        <w:trPr>
          <w:trHeight w:val="800"/>
          <w:jc w:val="center"/>
        </w:trPr>
        <w:tc>
          <w:tcPr>
            <w:tcW w:w="10070" w:type="dxa"/>
            <w:shd w:val="clear" w:color="auto" w:fill="000000" w:themeFill="text1"/>
            <w:vAlign w:val="center"/>
          </w:tcPr>
          <w:p w:rsidR="00FD308B" w:rsidRPr="00EC5C3D" w:rsidRDefault="00FD308B" w:rsidP="00FD308B">
            <w:pPr>
              <w:pStyle w:val="Title"/>
              <w:rPr>
                <w:sz w:val="32"/>
                <w:szCs w:val="32"/>
              </w:rPr>
            </w:pPr>
            <w:r w:rsidRPr="00EC5C3D">
              <w:rPr>
                <w:sz w:val="32"/>
                <w:szCs w:val="32"/>
              </w:rPr>
              <w:t>E</w:t>
            </w:r>
            <w:r w:rsidR="00044EBC">
              <w:rPr>
                <w:sz w:val="32"/>
                <w:szCs w:val="32"/>
              </w:rPr>
              <w:t xml:space="preserve">lèv kap aprann lang Anglè nan Lekòl </w:t>
            </w:r>
            <w:r w:rsidR="00DD1272" w:rsidRPr="00EC5C3D">
              <w:rPr>
                <w:sz w:val="32"/>
                <w:szCs w:val="32"/>
              </w:rPr>
              <w:t xml:space="preserve">Charter </w:t>
            </w:r>
            <w:r w:rsidR="00044EBC">
              <w:rPr>
                <w:sz w:val="32"/>
                <w:szCs w:val="32"/>
              </w:rPr>
              <w:t>yo</w:t>
            </w:r>
            <w:r w:rsidR="00DD1272" w:rsidRPr="00EC5C3D">
              <w:rPr>
                <w:sz w:val="32"/>
                <w:szCs w:val="32"/>
              </w:rPr>
              <w:t>:</w:t>
            </w:r>
          </w:p>
          <w:p w:rsidR="00FD308B" w:rsidRPr="00712834" w:rsidRDefault="00044EBC" w:rsidP="00DD1272">
            <w:pPr>
              <w:pStyle w:val="Title"/>
              <w:rPr>
                <w:b w:val="0"/>
                <w:sz w:val="30"/>
                <w:szCs w:val="30"/>
              </w:rPr>
            </w:pPr>
            <w:r>
              <w:rPr>
                <w:sz w:val="30"/>
                <w:szCs w:val="30"/>
              </w:rPr>
              <w:t>Avi sou Dwa Aksè ak Egalite nan Sèvis Edikasyon</w:t>
            </w:r>
          </w:p>
        </w:tc>
      </w:tr>
    </w:tbl>
    <w:p w:rsidR="00FD308B" w:rsidRPr="00712834" w:rsidRDefault="00FD308B">
      <w:pPr>
        <w:pStyle w:val="Title"/>
        <w:rPr>
          <w:sz w:val="21"/>
          <w:szCs w:val="21"/>
        </w:rPr>
      </w:pPr>
    </w:p>
    <w:p w:rsidR="003D3636" w:rsidRPr="00712834" w:rsidRDefault="003D3636" w:rsidP="00F4468A">
      <w:pPr>
        <w:jc w:val="both"/>
        <w:rPr>
          <w:b/>
          <w:sz w:val="21"/>
          <w:szCs w:val="21"/>
        </w:rPr>
      </w:pPr>
    </w:p>
    <w:p w:rsidR="00BC30C8" w:rsidRPr="00712834" w:rsidRDefault="00E415AE" w:rsidP="006E75EE">
      <w:pPr>
        <w:rPr>
          <w:sz w:val="21"/>
          <w:szCs w:val="21"/>
        </w:rPr>
      </w:pPr>
      <w:r>
        <w:rPr>
          <w:b/>
          <w:sz w:val="21"/>
          <w:szCs w:val="21"/>
        </w:rPr>
        <w:t>Chè Paran</w:t>
      </w:r>
      <w:r w:rsidR="00F4468A" w:rsidRPr="00712834">
        <w:rPr>
          <w:b/>
          <w:sz w:val="21"/>
          <w:szCs w:val="21"/>
        </w:rPr>
        <w:t>:</w:t>
      </w:r>
      <w:r w:rsidR="00F4468A" w:rsidRPr="00712834">
        <w:rPr>
          <w:sz w:val="21"/>
          <w:szCs w:val="21"/>
        </w:rPr>
        <w:t xml:space="preserve"> </w:t>
      </w:r>
      <w:r>
        <w:rPr>
          <w:sz w:val="21"/>
          <w:szCs w:val="21"/>
        </w:rPr>
        <w:t xml:space="preserve">Dokiman sa a eksplike dwa timoun yo kap aprann </w:t>
      </w:r>
      <w:r w:rsidR="004A72F1">
        <w:rPr>
          <w:sz w:val="21"/>
          <w:szCs w:val="21"/>
        </w:rPr>
        <w:t xml:space="preserve">lang </w:t>
      </w:r>
      <w:r>
        <w:rPr>
          <w:sz w:val="21"/>
          <w:szCs w:val="21"/>
        </w:rPr>
        <w:t>angl</w:t>
      </w:r>
      <w:r w:rsidR="004A72F1">
        <w:rPr>
          <w:sz w:val="21"/>
          <w:szCs w:val="21"/>
        </w:rPr>
        <w:t>e</w:t>
      </w:r>
      <w:r>
        <w:rPr>
          <w:sz w:val="21"/>
          <w:szCs w:val="21"/>
        </w:rPr>
        <w:t xml:space="preserve"> pou </w:t>
      </w:r>
      <w:r w:rsidR="004A72F1">
        <w:rPr>
          <w:sz w:val="21"/>
          <w:szCs w:val="21"/>
        </w:rPr>
        <w:t>enskri</w:t>
      </w:r>
      <w:r>
        <w:rPr>
          <w:sz w:val="21"/>
          <w:szCs w:val="21"/>
        </w:rPr>
        <w:t xml:space="preserve"> nan epi resevwa sipò lang ak lòt sèvis nan lekòl charter piblik </w:t>
      </w:r>
      <w:r w:rsidR="009B6694" w:rsidRPr="00712834">
        <w:rPr>
          <w:sz w:val="21"/>
          <w:szCs w:val="21"/>
        </w:rPr>
        <w:t>Massachusetts</w:t>
      </w:r>
      <w:r w:rsidR="004A72F1">
        <w:rPr>
          <w:sz w:val="21"/>
          <w:szCs w:val="21"/>
        </w:rPr>
        <w:t xml:space="preserve"> yo</w:t>
      </w:r>
      <w:r w:rsidR="009B6694" w:rsidRPr="00712834">
        <w:rPr>
          <w:sz w:val="21"/>
          <w:szCs w:val="21"/>
        </w:rPr>
        <w:t>.</w:t>
      </w:r>
      <w:r w:rsidR="003328E5" w:rsidRPr="00712834">
        <w:rPr>
          <w:sz w:val="21"/>
          <w:szCs w:val="21"/>
        </w:rPr>
        <w:t xml:space="preserve"> </w:t>
      </w:r>
      <w:r>
        <w:rPr>
          <w:sz w:val="21"/>
          <w:szCs w:val="21"/>
        </w:rPr>
        <w:t>Jan li defini nan lwa eta, yon moun kap aprann lang angle se yon elèv ki pa pale Angle,</w:t>
      </w:r>
      <w:r w:rsidR="004A72F1">
        <w:rPr>
          <w:sz w:val="21"/>
          <w:szCs w:val="21"/>
        </w:rPr>
        <w:t xml:space="preserve"> oswa</w:t>
      </w:r>
      <w:r>
        <w:rPr>
          <w:sz w:val="21"/>
          <w:szCs w:val="21"/>
        </w:rPr>
        <w:t xml:space="preserve"> ke lang matènèl li pa Angle, e ki pa anmezi pou fè travay nan salklas òdinè an Angle. Sa a gen ladan elèv yo ki, san sèvis sipò lang ta gen pwoblèm pou konprann leson yo nan lekòl la, oswa fè devwa nan lekòl </w:t>
      </w:r>
      <w:r w:rsidR="004A72F1">
        <w:rPr>
          <w:sz w:val="21"/>
          <w:szCs w:val="21"/>
        </w:rPr>
        <w:t xml:space="preserve">la </w:t>
      </w:r>
      <w:r>
        <w:rPr>
          <w:sz w:val="21"/>
          <w:szCs w:val="21"/>
        </w:rPr>
        <w:t xml:space="preserve">paske yo toujou ap aprann </w:t>
      </w:r>
      <w:r w:rsidR="004A72F1">
        <w:rPr>
          <w:sz w:val="21"/>
          <w:szCs w:val="21"/>
        </w:rPr>
        <w:t xml:space="preserve">lang </w:t>
      </w:r>
      <w:r>
        <w:rPr>
          <w:sz w:val="21"/>
          <w:szCs w:val="21"/>
        </w:rPr>
        <w:t>angl</w:t>
      </w:r>
      <w:r w:rsidR="004A72F1">
        <w:rPr>
          <w:sz w:val="21"/>
          <w:szCs w:val="21"/>
        </w:rPr>
        <w:t>e</w:t>
      </w:r>
      <w:r>
        <w:rPr>
          <w:sz w:val="21"/>
          <w:szCs w:val="21"/>
        </w:rPr>
        <w:t>. Nan dokiman sa a, yo</w:t>
      </w:r>
      <w:r w:rsidR="004A72F1">
        <w:rPr>
          <w:sz w:val="21"/>
          <w:szCs w:val="21"/>
        </w:rPr>
        <w:t xml:space="preserve"> pral konsidere yo</w:t>
      </w:r>
      <w:r>
        <w:rPr>
          <w:sz w:val="21"/>
          <w:szCs w:val="21"/>
        </w:rPr>
        <w:t xml:space="preserve">n moun kap aprann </w:t>
      </w:r>
      <w:r w:rsidR="004A72F1">
        <w:rPr>
          <w:sz w:val="21"/>
          <w:szCs w:val="21"/>
        </w:rPr>
        <w:t xml:space="preserve">lang </w:t>
      </w:r>
      <w:r>
        <w:rPr>
          <w:sz w:val="21"/>
          <w:szCs w:val="21"/>
        </w:rPr>
        <w:t xml:space="preserve">angle tankou yon </w:t>
      </w:r>
      <w:r w:rsidR="00CF0D6C" w:rsidRPr="00712834">
        <w:rPr>
          <w:sz w:val="21"/>
          <w:szCs w:val="21"/>
        </w:rPr>
        <w:t>“ELL.”</w:t>
      </w:r>
      <w:r w:rsidR="00122A9E" w:rsidRPr="00712834">
        <w:rPr>
          <w:sz w:val="21"/>
          <w:szCs w:val="21"/>
        </w:rPr>
        <w:t xml:space="preserve"> </w:t>
      </w:r>
      <w:r>
        <w:rPr>
          <w:sz w:val="21"/>
          <w:szCs w:val="21"/>
        </w:rPr>
        <w:t xml:space="preserve">Lekòl </w:t>
      </w:r>
      <w:r w:rsidR="009B6694" w:rsidRPr="00712834">
        <w:rPr>
          <w:sz w:val="21"/>
          <w:szCs w:val="21"/>
        </w:rPr>
        <w:t xml:space="preserve">Charter </w:t>
      </w:r>
      <w:r>
        <w:rPr>
          <w:sz w:val="21"/>
          <w:szCs w:val="21"/>
        </w:rPr>
        <w:t>yo dwe aksepte epi enskri</w:t>
      </w:r>
      <w:r w:rsidR="00B027CB">
        <w:rPr>
          <w:sz w:val="21"/>
          <w:szCs w:val="21"/>
        </w:rPr>
        <w:t xml:space="preserve"> yon</w:t>
      </w:r>
      <w:r w:rsidR="009B6694" w:rsidRPr="00712834">
        <w:rPr>
          <w:sz w:val="21"/>
          <w:szCs w:val="21"/>
        </w:rPr>
        <w:t xml:space="preserve"> </w:t>
      </w:r>
      <w:r w:rsidR="000C16C7" w:rsidRPr="00712834">
        <w:rPr>
          <w:sz w:val="21"/>
          <w:szCs w:val="21"/>
        </w:rPr>
        <w:t>ELL</w:t>
      </w:r>
      <w:r w:rsidR="00B027CB">
        <w:rPr>
          <w:sz w:val="21"/>
          <w:szCs w:val="21"/>
        </w:rPr>
        <w:t xml:space="preserve"> ki kalifye atravè lotri a ki swete vini nan lekòl la. Lekòl la dwe bay yon ansèyman</w:t>
      </w:r>
      <w:r w:rsidR="00790C31">
        <w:rPr>
          <w:sz w:val="21"/>
          <w:szCs w:val="21"/>
        </w:rPr>
        <w:t xml:space="preserve"> </w:t>
      </w:r>
      <w:r w:rsidR="00B027CB">
        <w:rPr>
          <w:sz w:val="21"/>
          <w:szCs w:val="21"/>
        </w:rPr>
        <w:t xml:space="preserve"> dirèk pou ede  </w:t>
      </w:r>
      <w:r w:rsidR="009B6694" w:rsidRPr="00712834">
        <w:rPr>
          <w:sz w:val="21"/>
          <w:szCs w:val="21"/>
        </w:rPr>
        <w:t>ELL</w:t>
      </w:r>
      <w:r w:rsidR="00B027CB">
        <w:rPr>
          <w:sz w:val="21"/>
          <w:szCs w:val="21"/>
        </w:rPr>
        <w:t xml:space="preserve"> yo aprann lang angle, </w:t>
      </w:r>
      <w:r w:rsidR="009B6694" w:rsidRPr="00712834">
        <w:rPr>
          <w:sz w:val="21"/>
          <w:szCs w:val="21"/>
        </w:rPr>
        <w:t xml:space="preserve"> </w:t>
      </w:r>
      <w:r w:rsidR="00790C31">
        <w:rPr>
          <w:sz w:val="21"/>
          <w:szCs w:val="21"/>
        </w:rPr>
        <w:t>ak matyè enstriksyon an (pa egzanp, syans oswa istwa) ki prezante nan angle itilize strateji kap ede elèv la pi byen konprann kontni an. Aksè konplè ak egal nan pwogram ak sèvis yo ofri</w:t>
      </w:r>
      <w:r w:rsidR="00164BA8">
        <w:rPr>
          <w:sz w:val="21"/>
          <w:szCs w:val="21"/>
        </w:rPr>
        <w:t xml:space="preserve"> nan lekòl la dwe disponib pou </w:t>
      </w:r>
      <w:r w:rsidR="009B6694" w:rsidRPr="00712834">
        <w:rPr>
          <w:sz w:val="21"/>
          <w:szCs w:val="21"/>
        </w:rPr>
        <w:t>ELL</w:t>
      </w:r>
      <w:r w:rsidR="00164BA8">
        <w:rPr>
          <w:sz w:val="21"/>
          <w:szCs w:val="21"/>
        </w:rPr>
        <w:t xml:space="preserve"> yo</w:t>
      </w:r>
      <w:r w:rsidR="009B6694" w:rsidRPr="00712834">
        <w:rPr>
          <w:sz w:val="21"/>
          <w:szCs w:val="21"/>
        </w:rPr>
        <w:t xml:space="preserve">. </w:t>
      </w:r>
      <w:r w:rsidR="00164BA8">
        <w:rPr>
          <w:sz w:val="21"/>
          <w:szCs w:val="21"/>
        </w:rPr>
        <w:t>Sa a se yon rezime sou dwa pitit ou pou patisipe epi resevwa sipò lang ak lòt sèvis nan lekòl charter li</w:t>
      </w:r>
      <w:r w:rsidR="00E21336" w:rsidRPr="00712834">
        <w:rPr>
          <w:sz w:val="21"/>
          <w:szCs w:val="21"/>
        </w:rPr>
        <w:t>.</w:t>
      </w:r>
      <w:r w:rsidR="00DD1E17" w:rsidRPr="00712834">
        <w:rPr>
          <w:sz w:val="21"/>
          <w:szCs w:val="21"/>
        </w:rPr>
        <w:t xml:space="preserve"> </w:t>
      </w:r>
    </w:p>
    <w:p w:rsidR="00916389" w:rsidRPr="00712834" w:rsidRDefault="00BD5DCB" w:rsidP="00916389">
      <w:pPr>
        <w:rPr>
          <w:sz w:val="21"/>
          <w:szCs w:val="21"/>
        </w:rPr>
      </w:pPr>
      <w:r w:rsidRPr="00BD5DCB">
        <w:rPr>
          <w:sz w:val="21"/>
          <w:szCs w:val="21"/>
        </w:rPr>
        <w:pict>
          <v:rect id="_x0000_i1025" style="width:0;height:1.5pt" o:hralign="center" o:hrstd="t" o:hr="t" fillcolor="#a0a0a0" stroked="f"/>
        </w:pict>
      </w:r>
    </w:p>
    <w:p w:rsidR="00712834" w:rsidRDefault="00712834" w:rsidP="00F4468A">
      <w:pPr>
        <w:rPr>
          <w:b/>
          <w:sz w:val="21"/>
          <w:szCs w:val="21"/>
        </w:rPr>
      </w:pPr>
    </w:p>
    <w:p w:rsidR="00F4468A" w:rsidRPr="00712834" w:rsidRDefault="00494C75" w:rsidP="00712834">
      <w:pPr>
        <w:pStyle w:val="ListParagraph"/>
        <w:numPr>
          <w:ilvl w:val="0"/>
          <w:numId w:val="12"/>
        </w:numPr>
        <w:rPr>
          <w:b/>
          <w:sz w:val="21"/>
          <w:szCs w:val="21"/>
        </w:rPr>
      </w:pPr>
      <w:r>
        <w:rPr>
          <w:b/>
          <w:sz w:val="21"/>
          <w:szCs w:val="21"/>
        </w:rPr>
        <w:t xml:space="preserve">Èske elèv mwen an ki se yon </w:t>
      </w:r>
      <w:r w:rsidR="00F4468A" w:rsidRPr="00712834">
        <w:rPr>
          <w:b/>
          <w:sz w:val="21"/>
          <w:szCs w:val="21"/>
        </w:rPr>
        <w:t xml:space="preserve">ELL </w:t>
      </w:r>
      <w:r w:rsidR="009A6478">
        <w:rPr>
          <w:b/>
          <w:sz w:val="21"/>
          <w:szCs w:val="21"/>
        </w:rPr>
        <w:t xml:space="preserve">kapab </w:t>
      </w:r>
      <w:r>
        <w:rPr>
          <w:b/>
          <w:sz w:val="21"/>
          <w:szCs w:val="21"/>
        </w:rPr>
        <w:t xml:space="preserve">ale nan yon lekòl </w:t>
      </w:r>
      <w:r w:rsidR="00F4468A" w:rsidRPr="00712834">
        <w:rPr>
          <w:b/>
          <w:sz w:val="21"/>
          <w:szCs w:val="21"/>
        </w:rPr>
        <w:t xml:space="preserve"> charter?</w:t>
      </w:r>
    </w:p>
    <w:p w:rsidR="00F4468A" w:rsidRPr="00712834" w:rsidRDefault="00F4468A" w:rsidP="00F4468A">
      <w:pPr>
        <w:pStyle w:val="ListParagraph"/>
        <w:rPr>
          <w:sz w:val="21"/>
          <w:szCs w:val="21"/>
        </w:rPr>
      </w:pPr>
    </w:p>
    <w:p w:rsidR="00F4468A" w:rsidRPr="00712834" w:rsidRDefault="00494C75" w:rsidP="00F4468A">
      <w:pPr>
        <w:rPr>
          <w:sz w:val="21"/>
          <w:szCs w:val="21"/>
        </w:rPr>
      </w:pPr>
      <w:r>
        <w:rPr>
          <w:b/>
          <w:sz w:val="21"/>
          <w:szCs w:val="21"/>
        </w:rPr>
        <w:t>Wi</w:t>
      </w:r>
      <w:r w:rsidR="00F4468A" w:rsidRPr="00712834">
        <w:rPr>
          <w:sz w:val="21"/>
          <w:szCs w:val="21"/>
        </w:rPr>
        <w:t xml:space="preserve">. </w:t>
      </w:r>
      <w:r>
        <w:rPr>
          <w:sz w:val="21"/>
          <w:szCs w:val="21"/>
        </w:rPr>
        <w:t xml:space="preserve">Lekòl </w:t>
      </w:r>
      <w:r w:rsidR="00F4468A" w:rsidRPr="00712834">
        <w:rPr>
          <w:sz w:val="21"/>
          <w:szCs w:val="21"/>
        </w:rPr>
        <w:t xml:space="preserve">Charter </w:t>
      </w:r>
      <w:r>
        <w:rPr>
          <w:sz w:val="21"/>
          <w:szCs w:val="21"/>
        </w:rPr>
        <w:t>yo ouvè pou tout elèv ki nan zòn sèvis lekòl la, sou yon baz plas disponib. Si kantite elèv ki aplike</w:t>
      </w:r>
      <w:r w:rsidR="00F4468A" w:rsidRPr="00712834">
        <w:rPr>
          <w:sz w:val="21"/>
          <w:szCs w:val="21"/>
        </w:rPr>
        <w:t xml:space="preserve"> </w:t>
      </w:r>
      <w:r>
        <w:rPr>
          <w:sz w:val="21"/>
          <w:szCs w:val="21"/>
        </w:rPr>
        <w:t xml:space="preserve">yo depase </w:t>
      </w:r>
      <w:r w:rsidR="009A6478">
        <w:rPr>
          <w:sz w:val="21"/>
          <w:szCs w:val="21"/>
        </w:rPr>
        <w:t xml:space="preserve">kantite </w:t>
      </w:r>
      <w:r>
        <w:rPr>
          <w:sz w:val="21"/>
          <w:szCs w:val="21"/>
        </w:rPr>
        <w:t xml:space="preserve">plas ki disponib yo, yo pral òganize yon lotri pou chwazi kimoun ki pral rantre </w:t>
      </w:r>
      <w:r w:rsidR="009A6478">
        <w:rPr>
          <w:sz w:val="21"/>
          <w:szCs w:val="21"/>
        </w:rPr>
        <w:t xml:space="preserve">lekòl la </w:t>
      </w:r>
      <w:r>
        <w:rPr>
          <w:sz w:val="21"/>
          <w:szCs w:val="21"/>
        </w:rPr>
        <w:t xml:space="preserve">nan yon fason ki ekitab. Tout elèv ki ta vle enskri nan yon lekòl charter gen yon chans egal pou l antre epi gen yon dwa egal pou l </w:t>
      </w:r>
      <w:r w:rsidR="009A6478">
        <w:rPr>
          <w:sz w:val="21"/>
          <w:szCs w:val="21"/>
        </w:rPr>
        <w:t>enskri</w:t>
      </w:r>
      <w:r w:rsidR="00F4468A" w:rsidRPr="00712834">
        <w:rPr>
          <w:sz w:val="21"/>
          <w:szCs w:val="21"/>
        </w:rPr>
        <w:t xml:space="preserve">. </w:t>
      </w:r>
    </w:p>
    <w:p w:rsidR="00494C75" w:rsidRDefault="00494C75" w:rsidP="00F4468A">
      <w:pPr>
        <w:rPr>
          <w:sz w:val="21"/>
          <w:szCs w:val="21"/>
        </w:rPr>
      </w:pPr>
    </w:p>
    <w:p w:rsidR="00F4468A" w:rsidRPr="00712834" w:rsidRDefault="00E56B4B" w:rsidP="00F4468A">
      <w:pPr>
        <w:rPr>
          <w:sz w:val="21"/>
          <w:szCs w:val="21"/>
        </w:rPr>
      </w:pPr>
      <w:r>
        <w:rPr>
          <w:sz w:val="21"/>
          <w:szCs w:val="21"/>
        </w:rPr>
        <w:t>Gade nan</w:t>
      </w:r>
      <w:r w:rsidR="00712834">
        <w:rPr>
          <w:sz w:val="21"/>
          <w:szCs w:val="21"/>
        </w:rPr>
        <w:t>:</w:t>
      </w:r>
      <w:r w:rsidR="00F4468A" w:rsidRPr="00712834">
        <w:rPr>
          <w:b/>
          <w:sz w:val="21"/>
          <w:szCs w:val="21"/>
        </w:rPr>
        <w:t xml:space="preserve"> </w:t>
      </w:r>
      <w:r w:rsidR="00F4468A" w:rsidRPr="00712834">
        <w:rPr>
          <w:sz w:val="21"/>
          <w:szCs w:val="21"/>
        </w:rPr>
        <w:t xml:space="preserve">M.G.L. c. 71 §89 (l) </w:t>
      </w:r>
      <w:r>
        <w:rPr>
          <w:sz w:val="21"/>
          <w:szCs w:val="21"/>
        </w:rPr>
        <w:t xml:space="preserve">deklare ke lekòl </w:t>
      </w:r>
      <w:r w:rsidRPr="00844CD3">
        <w:rPr>
          <w:sz w:val="21"/>
          <w:szCs w:val="21"/>
        </w:rPr>
        <w:t xml:space="preserve">charter </w:t>
      </w:r>
      <w:r>
        <w:rPr>
          <w:sz w:val="21"/>
          <w:szCs w:val="21"/>
        </w:rPr>
        <w:t xml:space="preserve">yo ouvè pou tout elèv, sou yon baz plas disponib, e li pap fè diskriminasyon sou baz ras, koulè, orijin nasyonal, kwayans, sèks, etnisite, oryantasyon seksyèl, idantite seksyèl, </w:t>
      </w:r>
      <w:r w:rsidRPr="00844CD3">
        <w:rPr>
          <w:sz w:val="21"/>
          <w:szCs w:val="21"/>
        </w:rPr>
        <w:t xml:space="preserve"> </w:t>
      </w:r>
      <w:r>
        <w:rPr>
          <w:i/>
          <w:sz w:val="21"/>
          <w:szCs w:val="21"/>
        </w:rPr>
        <w:t>andikap mantal oswa fizik</w:t>
      </w:r>
      <w:r w:rsidRPr="00844CD3">
        <w:rPr>
          <w:sz w:val="21"/>
          <w:szCs w:val="21"/>
        </w:rPr>
        <w:t xml:space="preserve">, </w:t>
      </w:r>
      <w:r>
        <w:rPr>
          <w:sz w:val="21"/>
          <w:szCs w:val="21"/>
        </w:rPr>
        <w:t>laj</w:t>
      </w:r>
      <w:r w:rsidRPr="00844CD3">
        <w:rPr>
          <w:sz w:val="21"/>
          <w:szCs w:val="21"/>
        </w:rPr>
        <w:t xml:space="preserve">, </w:t>
      </w:r>
      <w:r>
        <w:rPr>
          <w:sz w:val="21"/>
          <w:szCs w:val="21"/>
        </w:rPr>
        <w:t>zansèt</w:t>
      </w:r>
      <w:r w:rsidRPr="00844CD3">
        <w:rPr>
          <w:sz w:val="21"/>
          <w:szCs w:val="21"/>
        </w:rPr>
        <w:t xml:space="preserve">, </w:t>
      </w:r>
      <w:r>
        <w:rPr>
          <w:sz w:val="21"/>
          <w:szCs w:val="21"/>
        </w:rPr>
        <w:t xml:space="preserve">pèfòmans spòtif, </w:t>
      </w:r>
      <w:r>
        <w:rPr>
          <w:i/>
          <w:sz w:val="21"/>
          <w:szCs w:val="21"/>
        </w:rPr>
        <w:t>bezwen spesyal</w:t>
      </w:r>
      <w:r w:rsidRPr="00844CD3">
        <w:rPr>
          <w:sz w:val="21"/>
          <w:szCs w:val="21"/>
        </w:rPr>
        <w:t>, o</w:t>
      </w:r>
      <w:r>
        <w:rPr>
          <w:sz w:val="21"/>
          <w:szCs w:val="21"/>
        </w:rPr>
        <w:t xml:space="preserve">swa konpetans nan lang </w:t>
      </w:r>
      <w:r w:rsidR="00824A38">
        <w:rPr>
          <w:sz w:val="21"/>
          <w:szCs w:val="21"/>
        </w:rPr>
        <w:t>a</w:t>
      </w:r>
      <w:r>
        <w:rPr>
          <w:sz w:val="21"/>
          <w:szCs w:val="21"/>
        </w:rPr>
        <w:t>ngle oswa yon lang etranje, ak reyisit akamedik</w:t>
      </w:r>
      <w:r w:rsidRPr="00844CD3">
        <w:rPr>
          <w:sz w:val="21"/>
          <w:szCs w:val="21"/>
        </w:rPr>
        <w:t>. (</w:t>
      </w:r>
      <w:r>
        <w:rPr>
          <w:i/>
          <w:sz w:val="21"/>
          <w:szCs w:val="21"/>
        </w:rPr>
        <w:t>ajoute anfaz</w:t>
      </w:r>
      <w:r w:rsidR="00F4468A" w:rsidRPr="00712834">
        <w:rPr>
          <w:sz w:val="21"/>
          <w:szCs w:val="21"/>
        </w:rPr>
        <w:t>)</w:t>
      </w:r>
    </w:p>
    <w:p w:rsidR="00F4468A" w:rsidRPr="00712834" w:rsidRDefault="00F4468A" w:rsidP="00916389">
      <w:pPr>
        <w:rPr>
          <w:sz w:val="21"/>
          <w:szCs w:val="21"/>
        </w:rPr>
      </w:pPr>
    </w:p>
    <w:p w:rsidR="00F4468A" w:rsidRPr="00712834" w:rsidRDefault="003E7847" w:rsidP="00712834">
      <w:pPr>
        <w:pStyle w:val="BodyText3"/>
        <w:numPr>
          <w:ilvl w:val="0"/>
          <w:numId w:val="12"/>
        </w:numPr>
        <w:rPr>
          <w:i w:val="0"/>
          <w:sz w:val="21"/>
          <w:szCs w:val="21"/>
        </w:rPr>
      </w:pPr>
      <w:r>
        <w:rPr>
          <w:i w:val="0"/>
          <w:sz w:val="21"/>
          <w:szCs w:val="21"/>
        </w:rPr>
        <w:t xml:space="preserve">E si mwen pa vle sèvis sipò lang pou elèv mwen an? </w:t>
      </w:r>
    </w:p>
    <w:p w:rsidR="00F4468A" w:rsidRPr="00712834" w:rsidRDefault="00F4468A" w:rsidP="00F4468A">
      <w:pPr>
        <w:tabs>
          <w:tab w:val="left" w:pos="720"/>
        </w:tabs>
        <w:autoSpaceDE w:val="0"/>
        <w:autoSpaceDN w:val="0"/>
        <w:adjustRightInd w:val="0"/>
        <w:ind w:left="1080" w:hanging="360"/>
        <w:rPr>
          <w:b/>
          <w:i/>
          <w:sz w:val="21"/>
          <w:szCs w:val="21"/>
        </w:rPr>
      </w:pPr>
    </w:p>
    <w:p w:rsidR="00F4468A" w:rsidRDefault="003E7847" w:rsidP="006B1BCE">
      <w:pPr>
        <w:tabs>
          <w:tab w:val="left" w:pos="0"/>
        </w:tabs>
        <w:autoSpaceDE w:val="0"/>
        <w:autoSpaceDN w:val="0"/>
        <w:adjustRightInd w:val="0"/>
        <w:rPr>
          <w:sz w:val="21"/>
          <w:szCs w:val="21"/>
        </w:rPr>
      </w:pPr>
      <w:r>
        <w:rPr>
          <w:sz w:val="21"/>
          <w:szCs w:val="21"/>
        </w:rPr>
        <w:t xml:space="preserve">Si w rejete sèvis sipò lang pou elèv ou a, lekòl la ap toujou asire ke elèv ou a gen </w:t>
      </w:r>
      <w:r w:rsidR="00F4468A" w:rsidRPr="00712834">
        <w:rPr>
          <w:sz w:val="21"/>
          <w:szCs w:val="21"/>
        </w:rPr>
        <w:t>“</w:t>
      </w:r>
      <w:r>
        <w:rPr>
          <w:sz w:val="21"/>
          <w:szCs w:val="21"/>
        </w:rPr>
        <w:t>bon jan aksè</w:t>
      </w:r>
      <w:r w:rsidR="00F4468A" w:rsidRPr="00712834">
        <w:rPr>
          <w:sz w:val="21"/>
          <w:szCs w:val="21"/>
        </w:rPr>
        <w:t xml:space="preserve">” </w:t>
      </w:r>
      <w:r>
        <w:rPr>
          <w:sz w:val="21"/>
          <w:szCs w:val="21"/>
        </w:rPr>
        <w:t xml:space="preserve">a pwogram lan e li ka patisipe de fason efikas nan travay salklas la. Yo ta dwe mete elèv ou a nan yon salklas pwofesè ki gen yon </w:t>
      </w:r>
      <w:r w:rsidR="00250C02">
        <w:rPr>
          <w:sz w:val="21"/>
          <w:szCs w:val="21"/>
        </w:rPr>
        <w:t>a</w:t>
      </w:r>
      <w:r>
        <w:rPr>
          <w:sz w:val="21"/>
          <w:szCs w:val="21"/>
        </w:rPr>
        <w:t xml:space="preserve">ndòsman pou pwoteksyon imèsyon lang Angle oswa yon lisans pou lang angle kòm dezyèm lang, sa vle di pwofesè a te gen fòmasyon </w:t>
      </w:r>
      <w:r w:rsidR="00F4468A" w:rsidRPr="00712834">
        <w:rPr>
          <w:sz w:val="21"/>
          <w:szCs w:val="21"/>
        </w:rPr>
        <w:t xml:space="preserve"> </w:t>
      </w:r>
      <w:r>
        <w:rPr>
          <w:sz w:val="21"/>
          <w:szCs w:val="21"/>
        </w:rPr>
        <w:t xml:space="preserve">sou bezwen lang </w:t>
      </w:r>
      <w:r w:rsidR="00F4468A" w:rsidRPr="00712834">
        <w:rPr>
          <w:sz w:val="21"/>
          <w:szCs w:val="21"/>
        </w:rPr>
        <w:t>ELL</w:t>
      </w:r>
      <w:r>
        <w:rPr>
          <w:sz w:val="21"/>
          <w:szCs w:val="21"/>
        </w:rPr>
        <w:t xml:space="preserve"> yo</w:t>
      </w:r>
      <w:r w:rsidR="00F4468A" w:rsidRPr="00712834">
        <w:rPr>
          <w:sz w:val="21"/>
          <w:szCs w:val="21"/>
        </w:rPr>
        <w:t xml:space="preserve">. </w:t>
      </w:r>
      <w:r>
        <w:rPr>
          <w:sz w:val="21"/>
          <w:szCs w:val="21"/>
        </w:rPr>
        <w:t xml:space="preserve">Lekòl </w:t>
      </w:r>
      <w:r w:rsidR="00F4468A" w:rsidRPr="00712834">
        <w:rPr>
          <w:sz w:val="21"/>
          <w:szCs w:val="21"/>
        </w:rPr>
        <w:t xml:space="preserve">charter </w:t>
      </w:r>
      <w:r w:rsidR="006B1BCE">
        <w:rPr>
          <w:sz w:val="21"/>
          <w:szCs w:val="21"/>
        </w:rPr>
        <w:t xml:space="preserve">yo gen responsabilite kontinyèl pou kontwole pwogrè elèv ou a antanke yon </w:t>
      </w:r>
      <w:r w:rsidR="00F4468A" w:rsidRPr="00712834">
        <w:rPr>
          <w:sz w:val="21"/>
          <w:szCs w:val="21"/>
        </w:rPr>
        <w:t xml:space="preserve">ELL. </w:t>
      </w:r>
      <w:r w:rsidR="006B1BCE">
        <w:rPr>
          <w:sz w:val="21"/>
          <w:szCs w:val="21"/>
        </w:rPr>
        <w:t xml:space="preserve">Si li parèt ke li pa kapab patisipe efikasman ak aktivman nan salklas li, lekòl la dwe rekonsidere enstriksyon lap bay la. </w:t>
      </w:r>
      <w:r w:rsidR="00F4468A" w:rsidRPr="00712834">
        <w:rPr>
          <w:sz w:val="21"/>
          <w:szCs w:val="21"/>
        </w:rPr>
        <w:t xml:space="preserve"> </w:t>
      </w:r>
    </w:p>
    <w:p w:rsidR="006B1BCE" w:rsidRPr="006B1BCE" w:rsidRDefault="006B1BCE" w:rsidP="006B1BCE">
      <w:pPr>
        <w:tabs>
          <w:tab w:val="left" w:pos="0"/>
        </w:tabs>
        <w:autoSpaceDE w:val="0"/>
        <w:autoSpaceDN w:val="0"/>
        <w:adjustRightInd w:val="0"/>
        <w:rPr>
          <w:sz w:val="21"/>
          <w:szCs w:val="21"/>
        </w:rPr>
      </w:pPr>
    </w:p>
    <w:p w:rsidR="00F4468A" w:rsidRDefault="006B1BCE" w:rsidP="006B1BCE">
      <w:pPr>
        <w:pStyle w:val="BodyText3"/>
        <w:rPr>
          <w:b w:val="0"/>
          <w:i w:val="0"/>
          <w:sz w:val="21"/>
          <w:szCs w:val="21"/>
        </w:rPr>
      </w:pPr>
      <w:r>
        <w:rPr>
          <w:b w:val="0"/>
          <w:i w:val="0"/>
          <w:sz w:val="21"/>
          <w:szCs w:val="21"/>
        </w:rPr>
        <w:t xml:space="preserve">Lè yo fin idantifye yon elèv kòm yon moun kap aprann angle, lekòl charter a pral bay paran oswa gadyen </w:t>
      </w:r>
      <w:r w:rsidR="00250C02">
        <w:rPr>
          <w:b w:val="0"/>
          <w:i w:val="0"/>
          <w:sz w:val="21"/>
          <w:szCs w:val="21"/>
        </w:rPr>
        <w:t xml:space="preserve">an </w:t>
      </w:r>
      <w:r>
        <w:rPr>
          <w:b w:val="0"/>
          <w:i w:val="0"/>
          <w:sz w:val="21"/>
          <w:szCs w:val="21"/>
        </w:rPr>
        <w:t xml:space="preserve">règleman ELL li yo ansanm avèk tout fòm ki nesesè </w:t>
      </w:r>
      <w:r w:rsidR="00250C02">
        <w:rPr>
          <w:b w:val="0"/>
          <w:i w:val="0"/>
          <w:sz w:val="21"/>
          <w:szCs w:val="21"/>
        </w:rPr>
        <w:t xml:space="preserve">yo </w:t>
      </w:r>
      <w:r>
        <w:rPr>
          <w:b w:val="0"/>
          <w:i w:val="0"/>
          <w:sz w:val="21"/>
          <w:szCs w:val="21"/>
        </w:rPr>
        <w:t xml:space="preserve">nan yon lang ke yo kapab konprann.  </w:t>
      </w:r>
    </w:p>
    <w:p w:rsidR="006B1BCE" w:rsidRPr="006B1BCE" w:rsidRDefault="006B1BCE" w:rsidP="006B1BCE">
      <w:pPr>
        <w:pStyle w:val="BodyText3"/>
        <w:rPr>
          <w:b w:val="0"/>
          <w:i w:val="0"/>
          <w:sz w:val="21"/>
          <w:szCs w:val="21"/>
        </w:rPr>
      </w:pPr>
    </w:p>
    <w:p w:rsidR="00F4468A" w:rsidRPr="00712834" w:rsidRDefault="006B1BCE" w:rsidP="00712834">
      <w:pPr>
        <w:pStyle w:val="BodyText3"/>
        <w:numPr>
          <w:ilvl w:val="0"/>
          <w:numId w:val="12"/>
        </w:numPr>
        <w:rPr>
          <w:i w:val="0"/>
          <w:sz w:val="21"/>
          <w:szCs w:val="21"/>
        </w:rPr>
      </w:pPr>
      <w:r>
        <w:rPr>
          <w:i w:val="0"/>
          <w:sz w:val="21"/>
          <w:szCs w:val="21"/>
        </w:rPr>
        <w:t xml:space="preserve">Elèv mwen an pral bezwen èd pou l aprann angle. Ki sèvis sipò lang ki pral disponib nan yon lekòl </w:t>
      </w:r>
      <w:r w:rsidR="00F4468A" w:rsidRPr="00712834">
        <w:rPr>
          <w:i w:val="0"/>
          <w:sz w:val="21"/>
          <w:szCs w:val="21"/>
        </w:rPr>
        <w:t xml:space="preserve"> charter?</w:t>
      </w:r>
    </w:p>
    <w:p w:rsidR="00F4468A" w:rsidRPr="00712834" w:rsidRDefault="00F4468A" w:rsidP="00F4468A">
      <w:pPr>
        <w:pStyle w:val="ListParagraph"/>
        <w:rPr>
          <w:sz w:val="21"/>
          <w:szCs w:val="21"/>
        </w:rPr>
      </w:pPr>
    </w:p>
    <w:p w:rsidR="00F4468A" w:rsidRDefault="00332E4E" w:rsidP="00F4468A">
      <w:pPr>
        <w:pStyle w:val="BodyText3"/>
        <w:rPr>
          <w:b w:val="0"/>
          <w:i w:val="0"/>
          <w:sz w:val="21"/>
          <w:szCs w:val="21"/>
        </w:rPr>
      </w:pPr>
      <w:r>
        <w:rPr>
          <w:b w:val="0"/>
          <w:i w:val="0"/>
          <w:sz w:val="21"/>
          <w:szCs w:val="21"/>
        </w:rPr>
        <w:t xml:space="preserve">Elèv ki nan lekòl charter </w:t>
      </w:r>
      <w:r w:rsidR="00525D5F">
        <w:rPr>
          <w:b w:val="0"/>
          <w:i w:val="0"/>
          <w:sz w:val="21"/>
          <w:szCs w:val="21"/>
        </w:rPr>
        <w:t xml:space="preserve">yo </w:t>
      </w:r>
      <w:r>
        <w:rPr>
          <w:b w:val="0"/>
          <w:i w:val="0"/>
          <w:sz w:val="21"/>
          <w:szCs w:val="21"/>
        </w:rPr>
        <w:t xml:space="preserve">dwe gen aksè a menm sèvis yo ke yo ta resevwa si yo te nan nenpòt lòt lekòl piblik </w:t>
      </w:r>
      <w:r w:rsidR="00F4468A" w:rsidRPr="00712834">
        <w:rPr>
          <w:b w:val="0"/>
          <w:i w:val="0"/>
          <w:sz w:val="21"/>
          <w:szCs w:val="21"/>
        </w:rPr>
        <w:t xml:space="preserve">Massachusetts. </w:t>
      </w:r>
      <w:r>
        <w:rPr>
          <w:b w:val="0"/>
          <w:i w:val="0"/>
          <w:sz w:val="21"/>
          <w:szCs w:val="21"/>
        </w:rPr>
        <w:t xml:space="preserve">Si yo admèt pitit ou nan yon lekòl </w:t>
      </w:r>
      <w:r w:rsidR="00F4468A" w:rsidRPr="00712834">
        <w:rPr>
          <w:b w:val="0"/>
          <w:i w:val="0"/>
          <w:sz w:val="21"/>
          <w:szCs w:val="21"/>
        </w:rPr>
        <w:t xml:space="preserve">charter, </w:t>
      </w:r>
      <w:r>
        <w:rPr>
          <w:b w:val="0"/>
          <w:i w:val="0"/>
          <w:sz w:val="21"/>
          <w:szCs w:val="21"/>
        </w:rPr>
        <w:t xml:space="preserve">ou dwe atann ke lekòl la pral fè yon sondaj lang nan kay </w:t>
      </w:r>
      <w:r w:rsidR="00B35C97">
        <w:rPr>
          <w:b w:val="0"/>
          <w:i w:val="0"/>
          <w:sz w:val="21"/>
          <w:szCs w:val="21"/>
        </w:rPr>
        <w:t>epi</w:t>
      </w:r>
      <w:r>
        <w:rPr>
          <w:b w:val="0"/>
          <w:i w:val="0"/>
          <w:sz w:val="21"/>
          <w:szCs w:val="21"/>
        </w:rPr>
        <w:t xml:space="preserve"> teste elèv ou a pou detèmine si li bezwen sèvis sipò lang. Si sèvis sipò lang </w:t>
      </w:r>
      <w:r w:rsidR="00B35C97">
        <w:rPr>
          <w:b w:val="0"/>
          <w:i w:val="0"/>
          <w:sz w:val="21"/>
          <w:szCs w:val="21"/>
        </w:rPr>
        <w:t xml:space="preserve">lan </w:t>
      </w:r>
      <w:r>
        <w:rPr>
          <w:b w:val="0"/>
          <w:i w:val="0"/>
          <w:sz w:val="21"/>
          <w:szCs w:val="21"/>
        </w:rPr>
        <w:t xml:space="preserve">nesesè, lekòl la dwe </w:t>
      </w:r>
      <w:r w:rsidR="00B35C97">
        <w:rPr>
          <w:b w:val="0"/>
          <w:i w:val="0"/>
          <w:sz w:val="21"/>
          <w:szCs w:val="21"/>
        </w:rPr>
        <w:t>founi</w:t>
      </w:r>
      <w:r>
        <w:rPr>
          <w:b w:val="0"/>
          <w:i w:val="0"/>
          <w:sz w:val="21"/>
          <w:szCs w:val="21"/>
        </w:rPr>
        <w:t xml:space="preserve"> yo. </w:t>
      </w:r>
      <w:r w:rsidR="00F4468A" w:rsidRPr="00712834">
        <w:rPr>
          <w:b w:val="0"/>
          <w:i w:val="0"/>
          <w:sz w:val="21"/>
          <w:szCs w:val="21"/>
        </w:rPr>
        <w:t xml:space="preserve"> </w:t>
      </w:r>
    </w:p>
    <w:p w:rsidR="00332E4E" w:rsidRPr="00712834" w:rsidRDefault="00332E4E" w:rsidP="00F4468A">
      <w:pPr>
        <w:pStyle w:val="BodyText3"/>
        <w:rPr>
          <w:sz w:val="21"/>
          <w:szCs w:val="21"/>
        </w:rPr>
      </w:pPr>
    </w:p>
    <w:p w:rsidR="00F4468A" w:rsidRPr="00712834" w:rsidRDefault="00332E4E" w:rsidP="00F4468A">
      <w:pPr>
        <w:rPr>
          <w:sz w:val="21"/>
          <w:szCs w:val="21"/>
        </w:rPr>
      </w:pPr>
      <w:r>
        <w:rPr>
          <w:sz w:val="21"/>
          <w:szCs w:val="21"/>
        </w:rPr>
        <w:t xml:space="preserve">Daprè lwa </w:t>
      </w:r>
      <w:r w:rsidR="00F4468A" w:rsidRPr="00712834">
        <w:rPr>
          <w:sz w:val="21"/>
          <w:szCs w:val="21"/>
        </w:rPr>
        <w:t xml:space="preserve">Massachusetts, </w:t>
      </w:r>
      <w:r>
        <w:rPr>
          <w:sz w:val="21"/>
          <w:szCs w:val="21"/>
        </w:rPr>
        <w:t xml:space="preserve">elèv yo idantifye kòm </w:t>
      </w:r>
      <w:r w:rsidR="00F4468A" w:rsidRPr="00712834">
        <w:rPr>
          <w:sz w:val="21"/>
          <w:szCs w:val="21"/>
        </w:rPr>
        <w:t>ELL</w:t>
      </w:r>
      <w:r>
        <w:rPr>
          <w:sz w:val="21"/>
          <w:szCs w:val="21"/>
        </w:rPr>
        <w:t xml:space="preserve"> yo jeneralman ba yo yon pwogram Imèsyon Pwoteje [</w:t>
      </w:r>
      <w:r w:rsidR="00F4468A" w:rsidRPr="00712834">
        <w:rPr>
          <w:sz w:val="21"/>
          <w:szCs w:val="21"/>
        </w:rPr>
        <w:t>sheltered English immersion (SEI)</w:t>
      </w:r>
      <w:r>
        <w:rPr>
          <w:sz w:val="21"/>
          <w:szCs w:val="21"/>
        </w:rPr>
        <w:t>] e yo resevwa angle kòm enstriksyon dezyèm</w:t>
      </w:r>
      <w:r w:rsidR="00841051">
        <w:rPr>
          <w:sz w:val="21"/>
          <w:szCs w:val="21"/>
        </w:rPr>
        <w:t xml:space="preserve"> lang </w:t>
      </w:r>
      <w:r w:rsidR="00F4468A" w:rsidRPr="00712834">
        <w:rPr>
          <w:sz w:val="21"/>
          <w:szCs w:val="21"/>
        </w:rPr>
        <w:t xml:space="preserve"> program (ESL).</w:t>
      </w:r>
      <w:r w:rsidR="00F4468A" w:rsidRPr="00712834">
        <w:rPr>
          <w:color w:val="000000"/>
          <w:sz w:val="21"/>
          <w:szCs w:val="21"/>
        </w:rPr>
        <w:t xml:space="preserve"> </w:t>
      </w:r>
      <w:r w:rsidR="00841051">
        <w:rPr>
          <w:sz w:val="21"/>
          <w:szCs w:val="21"/>
        </w:rPr>
        <w:t xml:space="preserve">Kondisyon sa aplike pou tout lekòl </w:t>
      </w:r>
      <w:r w:rsidR="00F4468A" w:rsidRPr="00712834">
        <w:rPr>
          <w:sz w:val="21"/>
          <w:szCs w:val="21"/>
        </w:rPr>
        <w:t>p</w:t>
      </w:r>
      <w:r w:rsidR="00841051">
        <w:rPr>
          <w:sz w:val="21"/>
          <w:szCs w:val="21"/>
        </w:rPr>
        <w:t>i</w:t>
      </w:r>
      <w:r w:rsidR="00F4468A" w:rsidRPr="00712834">
        <w:rPr>
          <w:sz w:val="21"/>
          <w:szCs w:val="21"/>
        </w:rPr>
        <w:t>bli</w:t>
      </w:r>
      <w:r w:rsidR="00841051">
        <w:rPr>
          <w:sz w:val="21"/>
          <w:szCs w:val="21"/>
        </w:rPr>
        <w:t>k</w:t>
      </w:r>
      <w:r w:rsidR="00F4468A" w:rsidRPr="00712834">
        <w:rPr>
          <w:sz w:val="21"/>
          <w:szCs w:val="21"/>
        </w:rPr>
        <w:t xml:space="preserve"> </w:t>
      </w:r>
      <w:r w:rsidR="00841051">
        <w:rPr>
          <w:sz w:val="21"/>
          <w:szCs w:val="21"/>
        </w:rPr>
        <w:t xml:space="preserve">yo enkli lekòl charter yo, kèlkeswa kantite </w:t>
      </w:r>
      <w:r w:rsidR="00F4468A" w:rsidRPr="00712834">
        <w:rPr>
          <w:sz w:val="21"/>
          <w:szCs w:val="21"/>
        </w:rPr>
        <w:t>ELL</w:t>
      </w:r>
      <w:r w:rsidR="00841051">
        <w:rPr>
          <w:sz w:val="21"/>
          <w:szCs w:val="21"/>
        </w:rPr>
        <w:t xml:space="preserve"> ki enskri nan lekòl la. Pwogram </w:t>
      </w:r>
      <w:r w:rsidR="00F4468A" w:rsidRPr="00712834">
        <w:rPr>
          <w:sz w:val="21"/>
          <w:szCs w:val="21"/>
        </w:rPr>
        <w:t xml:space="preserve">ELL </w:t>
      </w:r>
      <w:r w:rsidR="00841051">
        <w:rPr>
          <w:sz w:val="21"/>
          <w:szCs w:val="21"/>
        </w:rPr>
        <w:t>la dwe gen de konpozan</w:t>
      </w:r>
      <w:r w:rsidR="00F4468A" w:rsidRPr="00712834">
        <w:rPr>
          <w:sz w:val="21"/>
          <w:szCs w:val="21"/>
        </w:rPr>
        <w:t>:</w:t>
      </w:r>
    </w:p>
    <w:p w:rsidR="00F4468A" w:rsidRPr="00712834" w:rsidRDefault="00F4468A" w:rsidP="00F4468A">
      <w:pPr>
        <w:rPr>
          <w:sz w:val="21"/>
          <w:szCs w:val="21"/>
        </w:rPr>
      </w:pPr>
    </w:p>
    <w:p w:rsidR="00F4468A" w:rsidRPr="00712834" w:rsidRDefault="00332E4E" w:rsidP="00F4468A">
      <w:pPr>
        <w:pStyle w:val="ListParagraph"/>
        <w:numPr>
          <w:ilvl w:val="0"/>
          <w:numId w:val="7"/>
        </w:numPr>
        <w:rPr>
          <w:b/>
          <w:sz w:val="21"/>
          <w:szCs w:val="21"/>
        </w:rPr>
      </w:pPr>
      <w:r w:rsidRPr="00F73A92">
        <w:rPr>
          <w:b/>
          <w:sz w:val="21"/>
          <w:szCs w:val="21"/>
        </w:rPr>
        <w:t>Im</w:t>
      </w:r>
      <w:r>
        <w:rPr>
          <w:b/>
          <w:sz w:val="21"/>
          <w:szCs w:val="21"/>
        </w:rPr>
        <w:t>èsyon Pwoteje Angle</w:t>
      </w:r>
      <w:r w:rsidR="00F4468A" w:rsidRPr="00712834">
        <w:rPr>
          <w:b/>
          <w:sz w:val="21"/>
          <w:szCs w:val="21"/>
        </w:rPr>
        <w:t xml:space="preserve">. </w:t>
      </w:r>
      <w:r w:rsidR="00841051">
        <w:rPr>
          <w:sz w:val="21"/>
          <w:szCs w:val="21"/>
        </w:rPr>
        <w:t xml:space="preserve">Imèsyon Pwoteje Angle gen ladan anseye </w:t>
      </w:r>
      <w:r w:rsidR="00F73A92">
        <w:rPr>
          <w:sz w:val="21"/>
          <w:szCs w:val="21"/>
        </w:rPr>
        <w:t xml:space="preserve">nan </w:t>
      </w:r>
      <w:r w:rsidR="00841051">
        <w:rPr>
          <w:sz w:val="21"/>
          <w:szCs w:val="21"/>
        </w:rPr>
        <w:t>yon fason ki pral rann kontni leson yo pi konpreyansib, epi itilize metòd ansèyman ki pral ede elèv la aprann lang angle</w:t>
      </w:r>
      <w:r w:rsidR="00F73A92">
        <w:rPr>
          <w:sz w:val="21"/>
          <w:szCs w:val="21"/>
        </w:rPr>
        <w:t xml:space="preserve"> a</w:t>
      </w:r>
      <w:r w:rsidR="00841051">
        <w:rPr>
          <w:sz w:val="21"/>
          <w:szCs w:val="21"/>
        </w:rPr>
        <w:t xml:space="preserve">. </w:t>
      </w:r>
      <w:r w:rsidR="00F73A92">
        <w:rPr>
          <w:sz w:val="21"/>
          <w:szCs w:val="21"/>
        </w:rPr>
        <w:t xml:space="preserve">Pwofesè ki resevwa </w:t>
      </w:r>
      <w:r w:rsidR="00F73A92">
        <w:rPr>
          <w:sz w:val="21"/>
          <w:szCs w:val="21"/>
        </w:rPr>
        <w:lastRenderedPageBreak/>
        <w:t>fòmasyon espesyal yo ta dwe anseye k</w:t>
      </w:r>
      <w:r w:rsidR="00841051">
        <w:rPr>
          <w:sz w:val="21"/>
          <w:szCs w:val="21"/>
        </w:rPr>
        <w:t xml:space="preserve">las imèsyon pwoteje Angle yo, e yo dwe </w:t>
      </w:r>
      <w:r w:rsidR="00F73A92">
        <w:rPr>
          <w:sz w:val="21"/>
          <w:szCs w:val="21"/>
        </w:rPr>
        <w:t>gen</w:t>
      </w:r>
      <w:r w:rsidR="00841051">
        <w:rPr>
          <w:sz w:val="21"/>
          <w:szCs w:val="21"/>
        </w:rPr>
        <w:t xml:space="preserve"> menm pwogram </w:t>
      </w:r>
      <w:r w:rsidR="00F73A92">
        <w:rPr>
          <w:sz w:val="21"/>
          <w:szCs w:val="21"/>
        </w:rPr>
        <w:t xml:space="preserve">avèk </w:t>
      </w:r>
      <w:r w:rsidR="00841051">
        <w:rPr>
          <w:sz w:val="21"/>
          <w:szCs w:val="21"/>
        </w:rPr>
        <w:t xml:space="preserve">lòt elèv yo. </w:t>
      </w:r>
      <w:r w:rsidR="00F4468A" w:rsidRPr="00712834">
        <w:rPr>
          <w:sz w:val="21"/>
          <w:szCs w:val="21"/>
        </w:rPr>
        <w:t xml:space="preserve"> </w:t>
      </w:r>
    </w:p>
    <w:p w:rsidR="00F4468A" w:rsidRPr="00712834" w:rsidRDefault="00F4468A" w:rsidP="00F4468A">
      <w:pPr>
        <w:pStyle w:val="ListParagraph"/>
        <w:rPr>
          <w:b/>
          <w:sz w:val="21"/>
          <w:szCs w:val="21"/>
        </w:rPr>
      </w:pPr>
    </w:p>
    <w:p w:rsidR="00F4468A" w:rsidRPr="00712834" w:rsidRDefault="00F4468A" w:rsidP="00F4468A">
      <w:pPr>
        <w:pStyle w:val="ListParagraph"/>
        <w:numPr>
          <w:ilvl w:val="0"/>
          <w:numId w:val="7"/>
        </w:numPr>
        <w:rPr>
          <w:b/>
          <w:sz w:val="21"/>
          <w:szCs w:val="21"/>
        </w:rPr>
      </w:pPr>
      <w:r w:rsidRPr="00712834">
        <w:rPr>
          <w:b/>
          <w:sz w:val="21"/>
          <w:szCs w:val="21"/>
        </w:rPr>
        <w:t>En</w:t>
      </w:r>
      <w:r w:rsidR="00841051">
        <w:rPr>
          <w:b/>
          <w:sz w:val="21"/>
          <w:szCs w:val="21"/>
        </w:rPr>
        <w:t xml:space="preserve">striksyon Angle kòm dezyèm lang </w:t>
      </w:r>
      <w:r w:rsidRPr="00712834">
        <w:rPr>
          <w:b/>
          <w:sz w:val="21"/>
          <w:szCs w:val="21"/>
        </w:rPr>
        <w:t xml:space="preserve">(ESL). </w:t>
      </w:r>
      <w:r w:rsidR="00841051">
        <w:rPr>
          <w:b/>
          <w:sz w:val="21"/>
          <w:szCs w:val="21"/>
        </w:rPr>
        <w:t xml:space="preserve"> </w:t>
      </w:r>
      <w:r w:rsidR="00841051" w:rsidRPr="00841051">
        <w:rPr>
          <w:sz w:val="21"/>
          <w:szCs w:val="21"/>
        </w:rPr>
        <w:t>Enstriksyon</w:t>
      </w:r>
      <w:r w:rsidR="00841051">
        <w:rPr>
          <w:b/>
          <w:sz w:val="21"/>
          <w:szCs w:val="21"/>
        </w:rPr>
        <w:t xml:space="preserve"> </w:t>
      </w:r>
      <w:r w:rsidRPr="00712834">
        <w:rPr>
          <w:sz w:val="21"/>
          <w:szCs w:val="21"/>
        </w:rPr>
        <w:t xml:space="preserve">ESL </w:t>
      </w:r>
      <w:r w:rsidR="00841051">
        <w:rPr>
          <w:sz w:val="21"/>
          <w:szCs w:val="21"/>
        </w:rPr>
        <w:t xml:space="preserve">bay enstriksyon spesifik, dirèk nan lang angle ki delivre pa yon pwofesè lisansye </w:t>
      </w:r>
      <w:r w:rsidRPr="00712834">
        <w:rPr>
          <w:sz w:val="21"/>
          <w:szCs w:val="21"/>
        </w:rPr>
        <w:t xml:space="preserve">ESL. ESL </w:t>
      </w:r>
      <w:r w:rsidR="00841051">
        <w:rPr>
          <w:sz w:val="21"/>
          <w:szCs w:val="21"/>
        </w:rPr>
        <w:t>destine pou anseye elèv yo lang angle, gramè, ak itilizasyon vokabilè</w:t>
      </w:r>
      <w:r w:rsidRPr="00712834">
        <w:rPr>
          <w:sz w:val="21"/>
          <w:szCs w:val="21"/>
        </w:rPr>
        <w:t xml:space="preserve">, </w:t>
      </w:r>
      <w:r w:rsidR="00841051">
        <w:rPr>
          <w:sz w:val="21"/>
          <w:szCs w:val="21"/>
        </w:rPr>
        <w:t xml:space="preserve">e li enkli enstriksyon nan pale, tande, li, ak ekri nan yon nivo ke elèv la ka konprann. Elèv diferan laj ak gwoup lang ka enkli nan menm salklas </w:t>
      </w:r>
      <w:r w:rsidRPr="00712834">
        <w:rPr>
          <w:sz w:val="21"/>
          <w:szCs w:val="21"/>
        </w:rPr>
        <w:t xml:space="preserve">ESL </w:t>
      </w:r>
      <w:r w:rsidR="00841051">
        <w:rPr>
          <w:sz w:val="21"/>
          <w:szCs w:val="21"/>
        </w:rPr>
        <w:t>la</w:t>
      </w:r>
      <w:r w:rsidRPr="00712834">
        <w:rPr>
          <w:sz w:val="21"/>
          <w:szCs w:val="21"/>
        </w:rPr>
        <w:t xml:space="preserve">. </w:t>
      </w:r>
      <w:r w:rsidR="00C55797">
        <w:rPr>
          <w:sz w:val="21"/>
          <w:szCs w:val="21"/>
        </w:rPr>
        <w:t>Kantite è</w:t>
      </w:r>
      <w:r w:rsidR="00841051">
        <w:rPr>
          <w:sz w:val="21"/>
          <w:szCs w:val="21"/>
        </w:rPr>
        <w:t xml:space="preserve">dtan enstriksyon </w:t>
      </w:r>
      <w:r w:rsidRPr="00712834">
        <w:rPr>
          <w:iCs/>
          <w:sz w:val="21"/>
          <w:szCs w:val="21"/>
        </w:rPr>
        <w:t xml:space="preserve">ESL </w:t>
      </w:r>
      <w:r w:rsidR="00C55797">
        <w:rPr>
          <w:iCs/>
          <w:sz w:val="21"/>
          <w:szCs w:val="21"/>
        </w:rPr>
        <w:t xml:space="preserve">ke yap bay elèv ou a pral depannde </w:t>
      </w:r>
      <w:r w:rsidR="007178CC">
        <w:rPr>
          <w:iCs/>
          <w:sz w:val="21"/>
          <w:szCs w:val="21"/>
        </w:rPr>
        <w:t>nan</w:t>
      </w:r>
      <w:r w:rsidR="00C55797">
        <w:rPr>
          <w:iCs/>
          <w:sz w:val="21"/>
          <w:szCs w:val="21"/>
        </w:rPr>
        <w:t xml:space="preserve"> fason elèv ou a pale, tande (konprann angle pale),  li</w:t>
      </w:r>
      <w:r w:rsidRPr="00712834">
        <w:rPr>
          <w:iCs/>
          <w:sz w:val="21"/>
          <w:szCs w:val="21"/>
        </w:rPr>
        <w:t xml:space="preserve"> </w:t>
      </w:r>
      <w:r w:rsidR="00C55797">
        <w:rPr>
          <w:iCs/>
          <w:sz w:val="21"/>
          <w:szCs w:val="21"/>
        </w:rPr>
        <w:t xml:space="preserve">ak ekri Angle. Pou plis enfòmasyon tanpri gade </w:t>
      </w:r>
      <w:r w:rsidRPr="00712834">
        <w:rPr>
          <w:iCs/>
          <w:sz w:val="21"/>
          <w:szCs w:val="21"/>
        </w:rPr>
        <w:t xml:space="preserve"> </w:t>
      </w:r>
      <w:r w:rsidR="00C55797">
        <w:rPr>
          <w:b/>
          <w:sz w:val="21"/>
          <w:szCs w:val="21"/>
        </w:rPr>
        <w:t>“Gid Tranzisyon sou Idantifikasyon, Evalyasyon, Plasman, ak Re-klasifikasyon sou moun kap aprann lang angle</w:t>
      </w:r>
      <w:r w:rsidRPr="00712834">
        <w:rPr>
          <w:b/>
          <w:sz w:val="21"/>
          <w:szCs w:val="21"/>
        </w:rPr>
        <w:t>”</w:t>
      </w:r>
      <w:r w:rsidRPr="00712834">
        <w:rPr>
          <w:sz w:val="21"/>
          <w:szCs w:val="21"/>
        </w:rPr>
        <w:t xml:space="preserve"> </w:t>
      </w:r>
      <w:r w:rsidR="00C55797">
        <w:rPr>
          <w:sz w:val="21"/>
          <w:szCs w:val="21"/>
        </w:rPr>
        <w:t>ke wap jwenn la</w:t>
      </w:r>
      <w:r w:rsidRPr="00712834">
        <w:rPr>
          <w:sz w:val="21"/>
          <w:szCs w:val="21"/>
        </w:rPr>
        <w:t xml:space="preserve">: </w:t>
      </w:r>
      <w:hyperlink r:id="rId12" w:history="1">
        <w:r w:rsidRPr="00712834">
          <w:rPr>
            <w:rStyle w:val="Hyperlink"/>
            <w:sz w:val="21"/>
            <w:szCs w:val="21"/>
          </w:rPr>
          <w:t>http://www.doe.mass.edu/ell/resources.html</w:t>
        </w:r>
      </w:hyperlink>
    </w:p>
    <w:p w:rsidR="00FD308B" w:rsidRPr="00712834" w:rsidRDefault="00FD308B" w:rsidP="00FD308B">
      <w:pPr>
        <w:rPr>
          <w:b/>
          <w:i/>
          <w:sz w:val="21"/>
          <w:szCs w:val="21"/>
        </w:rPr>
      </w:pPr>
    </w:p>
    <w:p w:rsidR="00FD308B" w:rsidRPr="00712834" w:rsidRDefault="00FD308B" w:rsidP="00FD308B">
      <w:pPr>
        <w:rPr>
          <w:b/>
          <w:i/>
          <w:sz w:val="21"/>
          <w:szCs w:val="21"/>
        </w:rPr>
      </w:pPr>
    </w:p>
    <w:p w:rsidR="00F4468A" w:rsidRPr="00712834" w:rsidRDefault="00CF5ED2" w:rsidP="00712834">
      <w:pPr>
        <w:pStyle w:val="BodyText3"/>
        <w:numPr>
          <w:ilvl w:val="0"/>
          <w:numId w:val="12"/>
        </w:numPr>
        <w:rPr>
          <w:i w:val="0"/>
          <w:sz w:val="21"/>
          <w:szCs w:val="21"/>
        </w:rPr>
      </w:pPr>
      <w:r>
        <w:rPr>
          <w:i w:val="0"/>
          <w:sz w:val="21"/>
          <w:szCs w:val="21"/>
        </w:rPr>
        <w:t xml:space="preserve">Ki lòt pwogram ak sèvis elèv mwen an ka resevwa si li enskri nan yon lekòl </w:t>
      </w:r>
      <w:r w:rsidR="00F4468A" w:rsidRPr="00712834">
        <w:rPr>
          <w:i w:val="0"/>
          <w:sz w:val="21"/>
          <w:szCs w:val="21"/>
        </w:rPr>
        <w:t>charter?</w:t>
      </w:r>
    </w:p>
    <w:p w:rsidR="00F4468A" w:rsidRPr="00712834" w:rsidRDefault="00F4468A" w:rsidP="00F4468A">
      <w:pPr>
        <w:pStyle w:val="BodyText3"/>
        <w:jc w:val="center"/>
        <w:rPr>
          <w:i w:val="0"/>
          <w:sz w:val="21"/>
          <w:szCs w:val="21"/>
        </w:rPr>
      </w:pPr>
    </w:p>
    <w:p w:rsidR="00F4468A" w:rsidRDefault="001C3D52" w:rsidP="00F4468A">
      <w:pPr>
        <w:pStyle w:val="BodyText3"/>
        <w:rPr>
          <w:b w:val="0"/>
          <w:i w:val="0"/>
          <w:sz w:val="21"/>
          <w:szCs w:val="21"/>
        </w:rPr>
      </w:pPr>
      <w:r>
        <w:rPr>
          <w:b w:val="0"/>
          <w:i w:val="0"/>
          <w:sz w:val="21"/>
          <w:szCs w:val="21"/>
        </w:rPr>
        <w:t xml:space="preserve">Tankou nan chak lekòl piblik </w:t>
      </w:r>
      <w:r w:rsidR="007178CC">
        <w:rPr>
          <w:b w:val="0"/>
          <w:i w:val="0"/>
          <w:sz w:val="21"/>
          <w:szCs w:val="21"/>
        </w:rPr>
        <w:t xml:space="preserve">nan </w:t>
      </w:r>
      <w:r w:rsidR="00F4468A" w:rsidRPr="00712834">
        <w:rPr>
          <w:b w:val="0"/>
          <w:i w:val="0"/>
          <w:sz w:val="21"/>
          <w:szCs w:val="21"/>
        </w:rPr>
        <w:t xml:space="preserve">Massachusetts, </w:t>
      </w:r>
      <w:r>
        <w:rPr>
          <w:b w:val="0"/>
          <w:i w:val="0"/>
          <w:sz w:val="21"/>
          <w:szCs w:val="21"/>
        </w:rPr>
        <w:t xml:space="preserve">yo dwe bay elèv </w:t>
      </w:r>
      <w:r w:rsidR="00F4468A" w:rsidRPr="00712834">
        <w:rPr>
          <w:b w:val="0"/>
          <w:i w:val="0"/>
          <w:sz w:val="21"/>
          <w:szCs w:val="21"/>
        </w:rPr>
        <w:t xml:space="preserve">ELL </w:t>
      </w:r>
      <w:r>
        <w:rPr>
          <w:b w:val="0"/>
          <w:i w:val="0"/>
          <w:sz w:val="21"/>
          <w:szCs w:val="21"/>
        </w:rPr>
        <w:t>yo aksè konplè ak egal nan pwogram ak sèvis lekòl la</w:t>
      </w:r>
      <w:r w:rsidR="00F4468A" w:rsidRPr="00712834">
        <w:rPr>
          <w:b w:val="0"/>
          <w:i w:val="0"/>
          <w:sz w:val="21"/>
          <w:szCs w:val="21"/>
        </w:rPr>
        <w:t xml:space="preserve">. </w:t>
      </w:r>
      <w:r>
        <w:rPr>
          <w:b w:val="0"/>
          <w:i w:val="0"/>
          <w:sz w:val="21"/>
          <w:szCs w:val="21"/>
        </w:rPr>
        <w:t xml:space="preserve">Yo dwe bay avi ak enfòmasyon a elèv </w:t>
      </w:r>
      <w:r w:rsidR="00F4468A" w:rsidRPr="00712834">
        <w:rPr>
          <w:b w:val="0"/>
          <w:i w:val="0"/>
          <w:sz w:val="21"/>
          <w:szCs w:val="21"/>
        </w:rPr>
        <w:t>ELL</w:t>
      </w:r>
      <w:r>
        <w:rPr>
          <w:b w:val="0"/>
          <w:i w:val="0"/>
          <w:sz w:val="21"/>
          <w:szCs w:val="21"/>
        </w:rPr>
        <w:t xml:space="preserve"> yo ansanm avèk paran yo nan yon lang ke yo ka konprann </w:t>
      </w:r>
      <w:r w:rsidR="00F4468A" w:rsidRPr="00712834">
        <w:rPr>
          <w:b w:val="0"/>
          <w:i w:val="0"/>
          <w:sz w:val="21"/>
          <w:szCs w:val="21"/>
        </w:rPr>
        <w:t xml:space="preserve"> </w:t>
      </w:r>
    </w:p>
    <w:p w:rsidR="001C3D52" w:rsidRPr="00712834" w:rsidRDefault="001C3D52" w:rsidP="00F4468A">
      <w:pPr>
        <w:pStyle w:val="BodyText3"/>
        <w:rPr>
          <w:b w:val="0"/>
          <w:i w:val="0"/>
          <w:sz w:val="21"/>
          <w:szCs w:val="21"/>
        </w:rPr>
      </w:pPr>
    </w:p>
    <w:p w:rsidR="00F4468A" w:rsidRPr="00712834" w:rsidRDefault="00F4468A" w:rsidP="00F4468A">
      <w:pPr>
        <w:pStyle w:val="BodyText3"/>
        <w:numPr>
          <w:ilvl w:val="0"/>
          <w:numId w:val="8"/>
        </w:numPr>
        <w:rPr>
          <w:b w:val="0"/>
          <w:i w:val="0"/>
          <w:sz w:val="21"/>
          <w:szCs w:val="21"/>
        </w:rPr>
      </w:pPr>
      <w:r w:rsidRPr="00712834">
        <w:rPr>
          <w:b w:val="0"/>
          <w:i w:val="0"/>
          <w:sz w:val="21"/>
          <w:szCs w:val="21"/>
        </w:rPr>
        <w:t>ELL</w:t>
      </w:r>
      <w:r w:rsidR="00B905C4">
        <w:rPr>
          <w:b w:val="0"/>
          <w:i w:val="0"/>
          <w:sz w:val="21"/>
          <w:szCs w:val="21"/>
        </w:rPr>
        <w:t xml:space="preserve"> yo dwe resevwa sipò tankou gid ak konsèy, nan yon lang ke yo konprann. </w:t>
      </w:r>
    </w:p>
    <w:p w:rsidR="00F4468A" w:rsidRPr="00712834" w:rsidRDefault="00B905C4" w:rsidP="00F4468A">
      <w:pPr>
        <w:pStyle w:val="BodyText3"/>
        <w:numPr>
          <w:ilvl w:val="0"/>
          <w:numId w:val="8"/>
        </w:numPr>
        <w:rPr>
          <w:b w:val="0"/>
          <w:i w:val="0"/>
          <w:sz w:val="21"/>
          <w:szCs w:val="21"/>
        </w:rPr>
      </w:pPr>
      <w:r>
        <w:rPr>
          <w:b w:val="0"/>
          <w:i w:val="0"/>
          <w:sz w:val="21"/>
          <w:szCs w:val="21"/>
        </w:rPr>
        <w:t xml:space="preserve">Yo pa ta dwe separe </w:t>
      </w:r>
      <w:r w:rsidR="00F4468A" w:rsidRPr="00712834">
        <w:rPr>
          <w:b w:val="0"/>
          <w:i w:val="0"/>
          <w:sz w:val="21"/>
          <w:szCs w:val="21"/>
        </w:rPr>
        <w:t>ELL</w:t>
      </w:r>
      <w:r>
        <w:rPr>
          <w:b w:val="0"/>
          <w:i w:val="0"/>
          <w:sz w:val="21"/>
          <w:szCs w:val="21"/>
        </w:rPr>
        <w:t xml:space="preserve"> yo de elèv ki pa </w:t>
      </w:r>
      <w:r w:rsidR="00F4468A" w:rsidRPr="00712834">
        <w:rPr>
          <w:b w:val="0"/>
          <w:i w:val="0"/>
          <w:sz w:val="21"/>
          <w:szCs w:val="21"/>
        </w:rPr>
        <w:t xml:space="preserve">ELL </w:t>
      </w:r>
      <w:r w:rsidR="00D51125">
        <w:rPr>
          <w:b w:val="0"/>
          <w:i w:val="0"/>
          <w:sz w:val="21"/>
          <w:szCs w:val="21"/>
        </w:rPr>
        <w:t>eksepte lè sa nesesè nan fason pou bay pwogram ansèyman angle yo</w:t>
      </w:r>
      <w:r w:rsidR="00F4468A" w:rsidRPr="00712834">
        <w:rPr>
          <w:b w:val="0"/>
          <w:i w:val="0"/>
          <w:sz w:val="21"/>
          <w:szCs w:val="21"/>
        </w:rPr>
        <w:t xml:space="preserve">. </w:t>
      </w:r>
    </w:p>
    <w:p w:rsidR="00F4468A" w:rsidRPr="00712834" w:rsidRDefault="00D51125" w:rsidP="00F4468A">
      <w:pPr>
        <w:pStyle w:val="BodyText3"/>
        <w:numPr>
          <w:ilvl w:val="0"/>
          <w:numId w:val="8"/>
        </w:numPr>
        <w:rPr>
          <w:b w:val="0"/>
          <w:i w:val="0"/>
          <w:sz w:val="21"/>
          <w:szCs w:val="21"/>
        </w:rPr>
      </w:pPr>
      <w:r>
        <w:rPr>
          <w:b w:val="0"/>
          <w:i w:val="0"/>
          <w:sz w:val="21"/>
          <w:szCs w:val="21"/>
        </w:rPr>
        <w:t xml:space="preserve">Yo dwe otorize </w:t>
      </w:r>
      <w:r w:rsidR="00F4468A" w:rsidRPr="00712834">
        <w:rPr>
          <w:b w:val="0"/>
          <w:i w:val="0"/>
          <w:sz w:val="21"/>
          <w:szCs w:val="21"/>
        </w:rPr>
        <w:t>ELL</w:t>
      </w:r>
      <w:r>
        <w:rPr>
          <w:b w:val="0"/>
          <w:i w:val="0"/>
          <w:sz w:val="21"/>
          <w:szCs w:val="21"/>
        </w:rPr>
        <w:t xml:space="preserve"> yo pou  patisipe plènman nan tout kou akademik yo. </w:t>
      </w:r>
      <w:r w:rsidR="00F4468A" w:rsidRPr="00712834">
        <w:rPr>
          <w:b w:val="0"/>
          <w:i w:val="0"/>
          <w:sz w:val="21"/>
          <w:szCs w:val="21"/>
        </w:rPr>
        <w:t xml:space="preserve"> </w:t>
      </w:r>
    </w:p>
    <w:p w:rsidR="00D51125" w:rsidRDefault="00D51125" w:rsidP="00F4468A">
      <w:pPr>
        <w:pStyle w:val="BodyText3"/>
        <w:numPr>
          <w:ilvl w:val="0"/>
          <w:numId w:val="8"/>
        </w:numPr>
        <w:rPr>
          <w:b w:val="0"/>
          <w:i w:val="0"/>
          <w:sz w:val="21"/>
          <w:szCs w:val="21"/>
        </w:rPr>
      </w:pPr>
      <w:r w:rsidRPr="00D51125">
        <w:rPr>
          <w:b w:val="0"/>
          <w:i w:val="0"/>
          <w:sz w:val="21"/>
          <w:szCs w:val="21"/>
        </w:rPr>
        <w:t xml:space="preserve">Yo dwe anseye </w:t>
      </w:r>
      <w:r w:rsidR="00F4468A" w:rsidRPr="00D51125">
        <w:rPr>
          <w:b w:val="0"/>
          <w:i w:val="0"/>
          <w:sz w:val="21"/>
          <w:szCs w:val="21"/>
        </w:rPr>
        <w:t>ELL</w:t>
      </w:r>
      <w:r w:rsidRPr="00D51125">
        <w:rPr>
          <w:b w:val="0"/>
          <w:i w:val="0"/>
          <w:sz w:val="21"/>
          <w:szCs w:val="21"/>
        </w:rPr>
        <w:t xml:space="preserve"> yo menm standa ak pwogram akademik tankou lòt elèv yo. </w:t>
      </w:r>
      <w:r w:rsidR="00F4468A" w:rsidRPr="00D51125">
        <w:rPr>
          <w:b w:val="0"/>
          <w:i w:val="0"/>
          <w:sz w:val="21"/>
          <w:szCs w:val="21"/>
        </w:rPr>
        <w:t xml:space="preserve"> </w:t>
      </w:r>
    </w:p>
    <w:p w:rsidR="00F4468A" w:rsidRPr="00D51125" w:rsidRDefault="00F4468A" w:rsidP="00F4468A">
      <w:pPr>
        <w:pStyle w:val="BodyText3"/>
        <w:numPr>
          <w:ilvl w:val="0"/>
          <w:numId w:val="8"/>
        </w:numPr>
        <w:rPr>
          <w:b w:val="0"/>
          <w:i w:val="0"/>
          <w:sz w:val="21"/>
          <w:szCs w:val="21"/>
        </w:rPr>
      </w:pPr>
      <w:r w:rsidRPr="00D51125">
        <w:rPr>
          <w:b w:val="0"/>
          <w:i w:val="0"/>
          <w:sz w:val="21"/>
          <w:szCs w:val="21"/>
        </w:rPr>
        <w:t>ELL</w:t>
      </w:r>
      <w:r w:rsidR="00D51125">
        <w:rPr>
          <w:b w:val="0"/>
          <w:i w:val="0"/>
          <w:sz w:val="21"/>
          <w:szCs w:val="21"/>
        </w:rPr>
        <w:t xml:space="preserve"> yo dwe gen aksè egal a tout pwogram ak sèvis nan lekòl la enkli  Tit</w:t>
      </w:r>
      <w:r w:rsidRPr="00D51125">
        <w:rPr>
          <w:b w:val="0"/>
          <w:i w:val="0"/>
          <w:sz w:val="21"/>
          <w:szCs w:val="21"/>
        </w:rPr>
        <w:t xml:space="preserve"> I, Se</w:t>
      </w:r>
      <w:r w:rsidR="00D51125">
        <w:rPr>
          <w:b w:val="0"/>
          <w:i w:val="0"/>
          <w:sz w:val="21"/>
          <w:szCs w:val="21"/>
        </w:rPr>
        <w:t xml:space="preserve">ksyon </w:t>
      </w:r>
      <w:r w:rsidRPr="00D51125">
        <w:rPr>
          <w:b w:val="0"/>
          <w:i w:val="0"/>
          <w:sz w:val="21"/>
          <w:szCs w:val="21"/>
        </w:rPr>
        <w:t xml:space="preserve">504 </w:t>
      </w:r>
      <w:r w:rsidR="00D51125">
        <w:rPr>
          <w:b w:val="0"/>
          <w:i w:val="0"/>
          <w:sz w:val="21"/>
          <w:szCs w:val="21"/>
        </w:rPr>
        <w:t>akomodasyon andikap, ak edikasyon spesyal, ak tout klib, òganizasyon elè</w:t>
      </w:r>
      <w:r w:rsidR="007178CC">
        <w:rPr>
          <w:b w:val="0"/>
          <w:i w:val="0"/>
          <w:sz w:val="21"/>
          <w:szCs w:val="21"/>
        </w:rPr>
        <w:t>v</w:t>
      </w:r>
      <w:r w:rsidR="00D51125">
        <w:rPr>
          <w:b w:val="0"/>
          <w:i w:val="0"/>
          <w:sz w:val="21"/>
          <w:szCs w:val="21"/>
        </w:rPr>
        <w:t xml:space="preserve"> aktivite ak ekip spòtif</w:t>
      </w:r>
      <w:r w:rsidRPr="00D51125">
        <w:rPr>
          <w:b w:val="0"/>
          <w:i w:val="0"/>
          <w:sz w:val="21"/>
          <w:szCs w:val="21"/>
        </w:rPr>
        <w:t>.</w:t>
      </w:r>
    </w:p>
    <w:p w:rsidR="00712834" w:rsidRDefault="00712834" w:rsidP="00916389">
      <w:pPr>
        <w:rPr>
          <w:sz w:val="21"/>
          <w:szCs w:val="21"/>
        </w:rPr>
      </w:pPr>
    </w:p>
    <w:p w:rsidR="00712834" w:rsidRDefault="00BD5DCB">
      <w:pPr>
        <w:rPr>
          <w:sz w:val="21"/>
          <w:szCs w:val="21"/>
        </w:rPr>
      </w:pPr>
      <w:r>
        <w:rPr>
          <w:noProof/>
          <w:sz w:val="21"/>
          <w:szCs w:val="21"/>
        </w:rPr>
        <w:pict>
          <v:shapetype id="_x0000_t202" coordsize="21600,21600" o:spt="202" path="m,l,21600r21600,l21600,xe">
            <v:stroke joinstyle="miter"/>
            <v:path gradientshapeok="t" o:connecttype="rect"/>
          </v:shapetype>
          <v:shape id="_x0000_s1036" type="#_x0000_t202" style="position:absolute;margin-left:0;margin-top:.85pt;width:457.5pt;height:119.95pt;z-index:251663360;mso-position-horizontal:center" fillcolor="#d8d8d8 [2732]" stroked="f">
            <v:textbox style="mso-next-textbox:#_x0000_s1036">
              <w:txbxContent>
                <w:p w:rsidR="00044EBC" w:rsidRPr="00844CD3" w:rsidRDefault="00044EBC" w:rsidP="00044EBC">
                  <w:pPr>
                    <w:jc w:val="center"/>
                    <w:rPr>
                      <w:b/>
                      <w:sz w:val="18"/>
                      <w:szCs w:val="18"/>
                      <w:u w:val="single"/>
                    </w:rPr>
                  </w:pPr>
                  <w:r>
                    <w:rPr>
                      <w:b/>
                      <w:sz w:val="18"/>
                      <w:szCs w:val="18"/>
                      <w:u w:val="single"/>
                    </w:rPr>
                    <w:t xml:space="preserve">Lwa ak Règleman Enpòtan: </w:t>
                  </w:r>
                </w:p>
                <w:p w:rsidR="00AE1257" w:rsidRPr="00123170" w:rsidRDefault="00044EBC" w:rsidP="00916389">
                  <w:pPr>
                    <w:jc w:val="center"/>
                    <w:rPr>
                      <w:sz w:val="18"/>
                      <w:szCs w:val="18"/>
                    </w:rPr>
                  </w:pPr>
                  <w:r>
                    <w:rPr>
                      <w:sz w:val="18"/>
                      <w:szCs w:val="18"/>
                    </w:rPr>
                    <w:t xml:space="preserve">Stati Lekòl </w:t>
                  </w:r>
                  <w:r w:rsidRPr="00844CD3">
                    <w:rPr>
                      <w:sz w:val="18"/>
                      <w:szCs w:val="18"/>
                    </w:rPr>
                    <w:t>Charter</w:t>
                  </w:r>
                  <w:r w:rsidR="00AE1257" w:rsidRPr="00123170">
                    <w:rPr>
                      <w:sz w:val="18"/>
                      <w:szCs w:val="18"/>
                    </w:rPr>
                    <w:t>: G.L. c. 71 §89</w:t>
                  </w:r>
                </w:p>
                <w:p w:rsidR="00AE1257" w:rsidRPr="00123170" w:rsidRDefault="00044EBC" w:rsidP="00916389">
                  <w:pPr>
                    <w:jc w:val="center"/>
                    <w:rPr>
                      <w:sz w:val="18"/>
                      <w:szCs w:val="18"/>
                    </w:rPr>
                  </w:pPr>
                  <w:r>
                    <w:rPr>
                      <w:sz w:val="18"/>
                      <w:szCs w:val="18"/>
                    </w:rPr>
                    <w:t xml:space="preserve">Règleman Lekòl </w:t>
                  </w:r>
                  <w:r w:rsidRPr="00844CD3">
                    <w:rPr>
                      <w:sz w:val="18"/>
                      <w:szCs w:val="18"/>
                    </w:rPr>
                    <w:t>Charter</w:t>
                  </w:r>
                  <w:r w:rsidR="00AE1257" w:rsidRPr="00123170">
                    <w:rPr>
                      <w:sz w:val="18"/>
                      <w:szCs w:val="18"/>
                    </w:rPr>
                    <w:t>: 603 C.M.R. §1.00</w:t>
                  </w:r>
                </w:p>
                <w:p w:rsidR="00AE1257" w:rsidRPr="00123170" w:rsidRDefault="00044EBC" w:rsidP="00916389">
                  <w:pPr>
                    <w:jc w:val="center"/>
                    <w:rPr>
                      <w:sz w:val="18"/>
                      <w:szCs w:val="18"/>
                    </w:rPr>
                  </w:pPr>
                  <w:r>
                    <w:rPr>
                      <w:sz w:val="18"/>
                      <w:szCs w:val="18"/>
                    </w:rPr>
                    <w:t xml:space="preserve">Lwa Massachusetts </w:t>
                  </w:r>
                  <w:r w:rsidR="00AE1257" w:rsidRPr="00123170">
                    <w:rPr>
                      <w:sz w:val="18"/>
                      <w:szCs w:val="18"/>
                    </w:rPr>
                    <w:t xml:space="preserve">-- </w:t>
                  </w:r>
                  <w:r>
                    <w:rPr>
                      <w:sz w:val="18"/>
                      <w:szCs w:val="18"/>
                    </w:rPr>
                    <w:t>Angle Lang Edikasyon nan Lekòl Piblik yo</w:t>
                  </w:r>
                  <w:r w:rsidR="00AE1257" w:rsidRPr="00123170">
                    <w:rPr>
                      <w:sz w:val="18"/>
                      <w:szCs w:val="18"/>
                    </w:rPr>
                    <w:t>: G.L. c.71A</w:t>
                  </w:r>
                </w:p>
                <w:p w:rsidR="00AE1257" w:rsidRPr="00123170" w:rsidRDefault="00044EBC" w:rsidP="00916389">
                  <w:pPr>
                    <w:jc w:val="center"/>
                    <w:rPr>
                      <w:sz w:val="18"/>
                      <w:szCs w:val="18"/>
                    </w:rPr>
                  </w:pPr>
                  <w:r>
                    <w:rPr>
                      <w:sz w:val="18"/>
                      <w:szCs w:val="18"/>
                    </w:rPr>
                    <w:t xml:space="preserve">Règleman Edikasyon </w:t>
                  </w:r>
                  <w:r w:rsidR="00AE1257" w:rsidRPr="00123170">
                    <w:rPr>
                      <w:sz w:val="18"/>
                      <w:szCs w:val="18"/>
                    </w:rPr>
                    <w:t xml:space="preserve">Massachusetts </w:t>
                  </w:r>
                  <w:r w:rsidR="00452DF9">
                    <w:rPr>
                      <w:rStyle w:val="lg1"/>
                      <w:rFonts w:ascii="Times New Roman" w:hAnsi="Times New Roman"/>
                      <w:b w:val="0"/>
                      <w:bCs w:val="0"/>
                    </w:rPr>
                    <w:t>p</w:t>
                  </w:r>
                  <w:r>
                    <w:rPr>
                      <w:rStyle w:val="lg1"/>
                      <w:rFonts w:ascii="Times New Roman" w:hAnsi="Times New Roman"/>
                      <w:b w:val="0"/>
                      <w:bCs w:val="0"/>
                    </w:rPr>
                    <w:t xml:space="preserve">ou moun kap aprann lang Anglè </w:t>
                  </w:r>
                  <w:r w:rsidR="00AE1257" w:rsidRPr="00123170">
                    <w:rPr>
                      <w:rStyle w:val="lg1"/>
                      <w:rFonts w:ascii="Times New Roman" w:hAnsi="Times New Roman"/>
                      <w:b w:val="0"/>
                      <w:bCs w:val="0"/>
                    </w:rPr>
                    <w:t xml:space="preserve"> </w:t>
                  </w:r>
                  <w:r w:rsidR="00AE1257" w:rsidRPr="00123170">
                    <w:rPr>
                      <w:sz w:val="18"/>
                      <w:szCs w:val="18"/>
                    </w:rPr>
                    <w:t>: 603 CMR 14.00</w:t>
                  </w:r>
                </w:p>
                <w:p w:rsidR="00AE1257" w:rsidRPr="00123170" w:rsidRDefault="00044EBC" w:rsidP="00916389">
                  <w:pPr>
                    <w:jc w:val="center"/>
                    <w:rPr>
                      <w:sz w:val="18"/>
                      <w:szCs w:val="18"/>
                    </w:rPr>
                  </w:pPr>
                  <w:r>
                    <w:rPr>
                      <w:sz w:val="18"/>
                      <w:szCs w:val="18"/>
                    </w:rPr>
                    <w:t>Lwa Federal sou Dwa Sivil</w:t>
                  </w:r>
                  <w:r w:rsidR="00AE1257" w:rsidRPr="00123170">
                    <w:rPr>
                      <w:sz w:val="18"/>
                      <w:szCs w:val="18"/>
                    </w:rPr>
                    <w:t xml:space="preserve">: Tit VI </w:t>
                  </w:r>
                  <w:r>
                    <w:rPr>
                      <w:sz w:val="18"/>
                      <w:szCs w:val="18"/>
                    </w:rPr>
                    <w:t xml:space="preserve">nan Lwa sou Dwa Sivil </w:t>
                  </w:r>
                  <w:r w:rsidR="00AE1257" w:rsidRPr="00123170">
                    <w:rPr>
                      <w:sz w:val="18"/>
                      <w:szCs w:val="18"/>
                    </w:rPr>
                    <w:t>1964</w:t>
                  </w:r>
                </w:p>
                <w:p w:rsidR="00AE1257" w:rsidRPr="00123170" w:rsidRDefault="00044EBC" w:rsidP="00916389">
                  <w:pPr>
                    <w:jc w:val="center"/>
                    <w:rPr>
                      <w:sz w:val="18"/>
                      <w:szCs w:val="18"/>
                    </w:rPr>
                  </w:pPr>
                  <w:r>
                    <w:rPr>
                      <w:sz w:val="18"/>
                      <w:szCs w:val="18"/>
                    </w:rPr>
                    <w:t>Lwa Federal sou Dwa Sivil</w:t>
                  </w:r>
                  <w:r w:rsidR="00AE1257" w:rsidRPr="00123170">
                    <w:rPr>
                      <w:sz w:val="18"/>
                      <w:szCs w:val="18"/>
                    </w:rPr>
                    <w:t xml:space="preserve">:  </w:t>
                  </w:r>
                  <w:r>
                    <w:rPr>
                      <w:sz w:val="18"/>
                      <w:szCs w:val="18"/>
                    </w:rPr>
                    <w:t xml:space="preserve">Lwa 1974 sou Egalite Opòtinite Edikasyon </w:t>
                  </w:r>
                </w:p>
                <w:p w:rsidR="00AE1257" w:rsidRPr="00123170" w:rsidRDefault="00044EBC" w:rsidP="009163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Pr>
                      <w:rStyle w:val="headerslevel11"/>
                      <w:rFonts w:ascii="Times New Roman" w:hAnsi="Times New Roman"/>
                      <w:b w:val="0"/>
                      <w:color w:val="auto"/>
                      <w:sz w:val="18"/>
                      <w:szCs w:val="18"/>
                    </w:rPr>
                    <w:t>Lwa Federal</w:t>
                  </w:r>
                  <w:r w:rsidR="00AE1257" w:rsidRPr="00123170">
                    <w:rPr>
                      <w:rStyle w:val="headerslevel11"/>
                      <w:rFonts w:ascii="Times New Roman" w:hAnsi="Times New Roman"/>
                      <w:b w:val="0"/>
                      <w:color w:val="auto"/>
                      <w:sz w:val="18"/>
                      <w:szCs w:val="18"/>
                    </w:rPr>
                    <w:t>: ESEA/ NCLB</w:t>
                  </w:r>
                  <w:r w:rsidR="00AE1257" w:rsidRPr="00123170">
                    <w:rPr>
                      <w:sz w:val="18"/>
                      <w:szCs w:val="18"/>
                    </w:rPr>
                    <w:t xml:space="preserve">: </w:t>
                  </w:r>
                  <w:r>
                    <w:rPr>
                      <w:sz w:val="18"/>
                      <w:szCs w:val="18"/>
                    </w:rPr>
                    <w:t xml:space="preserve"> Lwa 2001 </w:t>
                  </w:r>
                  <w:r>
                    <w:rPr>
                      <w:i/>
                      <w:iCs/>
                      <w:sz w:val="18"/>
                      <w:szCs w:val="18"/>
                    </w:rPr>
                    <w:t xml:space="preserve">Okenn </w:t>
                  </w:r>
                  <w:r w:rsidR="00452DF9">
                    <w:rPr>
                      <w:i/>
                      <w:iCs/>
                      <w:sz w:val="18"/>
                      <w:szCs w:val="18"/>
                    </w:rPr>
                    <w:t>Timoun pa dwe rete</w:t>
                  </w:r>
                  <w:r>
                    <w:rPr>
                      <w:i/>
                      <w:iCs/>
                      <w:sz w:val="18"/>
                      <w:szCs w:val="18"/>
                    </w:rPr>
                    <w:t xml:space="preserve"> Dèyè</w:t>
                  </w:r>
                  <w:r w:rsidR="00AE1257" w:rsidRPr="00123170">
                    <w:rPr>
                      <w:i/>
                      <w:iCs/>
                      <w:sz w:val="18"/>
                      <w:szCs w:val="18"/>
                    </w:rPr>
                    <w:t xml:space="preserve"> </w:t>
                  </w:r>
                  <w:r w:rsidR="00452DF9">
                    <w:rPr>
                      <w:sz w:val="18"/>
                      <w:szCs w:val="18"/>
                    </w:rPr>
                    <w:t>Gouvènè</w:t>
                  </w:r>
                  <w:r w:rsidR="00B81C83">
                    <w:rPr>
                      <w:sz w:val="18"/>
                      <w:szCs w:val="18"/>
                    </w:rPr>
                    <w:t xml:space="preserve"> edikasyon primè ak segondè</w:t>
                  </w:r>
                  <w:r w:rsidR="00AE1257" w:rsidRPr="00123170">
                    <w:rPr>
                      <w:sz w:val="18"/>
                      <w:szCs w:val="18"/>
                    </w:rPr>
                    <w:t xml:space="preserve">. NCLB </w:t>
                  </w:r>
                  <w:r w:rsidR="00B81C83">
                    <w:rPr>
                      <w:sz w:val="18"/>
                      <w:szCs w:val="18"/>
                    </w:rPr>
                    <w:t>disponib kòm lwa piblik</w:t>
                  </w:r>
                  <w:r w:rsidR="00AE1257" w:rsidRPr="00123170">
                    <w:rPr>
                      <w:sz w:val="18"/>
                      <w:szCs w:val="18"/>
                    </w:rPr>
                    <w:t xml:space="preserve"> 107-110 </w:t>
                  </w:r>
                  <w:r w:rsidR="00AE1257" w:rsidRPr="00123170">
                    <w:rPr>
                      <w:rStyle w:val="headerslevel11"/>
                      <w:rFonts w:ascii="Times New Roman" w:hAnsi="Times New Roman"/>
                      <w:b w:val="0"/>
                      <w:color w:val="auto"/>
                      <w:sz w:val="18"/>
                      <w:szCs w:val="18"/>
                    </w:rPr>
                    <w:t xml:space="preserve">Tit III — </w:t>
                  </w:r>
                  <w:r w:rsidR="00B81C83">
                    <w:rPr>
                      <w:rStyle w:val="headerslevel11"/>
                      <w:rFonts w:ascii="Times New Roman" w:hAnsi="Times New Roman"/>
                      <w:b w:val="0"/>
                      <w:color w:val="auto"/>
                      <w:sz w:val="18"/>
                      <w:szCs w:val="18"/>
                    </w:rPr>
                    <w:t>Enstriksyon lang pou moun ki limite nan Lang Anglè ak Elèv Imigran yo</w:t>
                  </w:r>
                  <w:r w:rsidR="00AE1257" w:rsidRPr="00123170">
                    <w:rPr>
                      <w:rStyle w:val="headerslevel11"/>
                      <w:rFonts w:ascii="Times New Roman" w:hAnsi="Times New Roman"/>
                      <w:b w:val="0"/>
                      <w:color w:val="auto"/>
                      <w:sz w:val="18"/>
                      <w:szCs w:val="18"/>
                    </w:rPr>
                    <w:t xml:space="preserve">: </w:t>
                  </w:r>
                  <w:r w:rsidR="00B81C83">
                    <w:rPr>
                      <w:rStyle w:val="headerslevel11"/>
                      <w:rFonts w:ascii="Times New Roman" w:hAnsi="Times New Roman"/>
                      <w:b w:val="0"/>
                      <w:color w:val="auto"/>
                      <w:sz w:val="18"/>
                      <w:szCs w:val="18"/>
                    </w:rPr>
                    <w:br/>
                  </w:r>
                  <w:r w:rsidR="00AE1257" w:rsidRPr="00123170">
                    <w:rPr>
                      <w:rStyle w:val="headerslevel11"/>
                      <w:rFonts w:ascii="Times New Roman" w:hAnsi="Times New Roman"/>
                      <w:b w:val="0"/>
                      <w:color w:val="auto"/>
                      <w:sz w:val="18"/>
                      <w:szCs w:val="18"/>
                    </w:rPr>
                    <w:t>PAT</w:t>
                  </w:r>
                  <w:r w:rsidR="00B81C83">
                    <w:rPr>
                      <w:rStyle w:val="headerslevel11"/>
                      <w:rFonts w:ascii="Times New Roman" w:hAnsi="Times New Roman"/>
                      <w:b w:val="0"/>
                      <w:color w:val="auto"/>
                      <w:sz w:val="18"/>
                      <w:szCs w:val="18"/>
                    </w:rPr>
                    <w:t>I</w:t>
                  </w:r>
                  <w:r w:rsidR="00AE1257" w:rsidRPr="00123170">
                    <w:rPr>
                      <w:rStyle w:val="headerslevel11"/>
                      <w:rFonts w:ascii="Times New Roman" w:hAnsi="Times New Roman"/>
                      <w:b w:val="0"/>
                      <w:color w:val="auto"/>
                      <w:sz w:val="18"/>
                      <w:szCs w:val="18"/>
                    </w:rPr>
                    <w:t xml:space="preserve"> A: </w:t>
                  </w:r>
                  <w:r w:rsidR="00AE1257" w:rsidRPr="00123170">
                    <w:rPr>
                      <w:b/>
                      <w:sz w:val="18"/>
                      <w:szCs w:val="18"/>
                    </w:rPr>
                    <w:t>'</w:t>
                  </w:r>
                  <w:r w:rsidR="00B81C83">
                    <w:rPr>
                      <w:sz w:val="18"/>
                      <w:szCs w:val="18"/>
                    </w:rPr>
                    <w:t>Akizisyon Lang Anglè</w:t>
                  </w:r>
                  <w:r w:rsidR="00AE1257" w:rsidRPr="00123170">
                    <w:rPr>
                      <w:color w:val="000000"/>
                      <w:sz w:val="18"/>
                      <w:szCs w:val="18"/>
                    </w:rPr>
                    <w:t xml:space="preserve">, </w:t>
                  </w:r>
                  <w:r w:rsidR="00B81C83">
                    <w:rPr>
                      <w:color w:val="000000"/>
                      <w:sz w:val="18"/>
                      <w:szCs w:val="18"/>
                    </w:rPr>
                    <w:t>Amelyorasyon Lang, ak Lwa sou Akonplisman Akademik</w:t>
                  </w:r>
                  <w:r w:rsidR="00AE1257" w:rsidRPr="00123170">
                    <w:rPr>
                      <w:color w:val="000000"/>
                      <w:sz w:val="18"/>
                      <w:szCs w:val="18"/>
                    </w:rPr>
                    <w:t>'</w:t>
                  </w:r>
                </w:p>
              </w:txbxContent>
            </v:textbox>
          </v:shape>
        </w:pict>
      </w: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123170" w:rsidRDefault="00123170">
      <w:pPr>
        <w:rPr>
          <w:sz w:val="21"/>
          <w:szCs w:val="21"/>
        </w:rPr>
      </w:pPr>
    </w:p>
    <w:p w:rsidR="00FE397F" w:rsidRPr="00712834" w:rsidRDefault="00BD5DCB">
      <w:pPr>
        <w:rPr>
          <w:sz w:val="21"/>
          <w:szCs w:val="21"/>
        </w:rPr>
      </w:pPr>
      <w:r w:rsidRPr="00BD5DCB">
        <w:rPr>
          <w:sz w:val="21"/>
          <w:szCs w:val="21"/>
        </w:rPr>
        <w:pict>
          <v:rect id="_x0000_i1026" style="width:0;height:1.5pt" o:hralign="center" o:hrstd="t" o:hr="t" fillcolor="#a0a0a0" stroked="f"/>
        </w:pict>
      </w:r>
    </w:p>
    <w:p w:rsidR="00712834" w:rsidRDefault="00712834">
      <w:pPr>
        <w:rPr>
          <w:sz w:val="21"/>
          <w:szCs w:val="21"/>
        </w:rPr>
      </w:pPr>
    </w:p>
    <w:p w:rsidR="0022054A" w:rsidRPr="00712834" w:rsidRDefault="00091422" w:rsidP="0022054A">
      <w:pPr>
        <w:rPr>
          <w:sz w:val="21"/>
          <w:szCs w:val="21"/>
        </w:rPr>
      </w:pPr>
      <w:r>
        <w:rPr>
          <w:sz w:val="21"/>
          <w:szCs w:val="21"/>
        </w:rPr>
        <w:t xml:space="preserve">Si w gen nenpòt kesyon, tanpri kontakte Biwo Depatman Edikasyon Primè ak Segondè Lekòl </w:t>
      </w:r>
      <w:r w:rsidRPr="00517C42">
        <w:rPr>
          <w:sz w:val="21"/>
          <w:szCs w:val="21"/>
        </w:rPr>
        <w:t xml:space="preserve">Charter Massachusetts </w:t>
      </w:r>
      <w:r>
        <w:rPr>
          <w:sz w:val="21"/>
          <w:szCs w:val="21"/>
        </w:rPr>
        <w:t xml:space="preserve">ak Restriktirasyon Lekòl </w:t>
      </w:r>
      <w:r w:rsidRPr="00517C42">
        <w:rPr>
          <w:sz w:val="21"/>
          <w:szCs w:val="21"/>
        </w:rPr>
        <w:t xml:space="preserve"> (</w:t>
      </w:r>
      <w:r>
        <w:rPr>
          <w:sz w:val="21"/>
          <w:szCs w:val="21"/>
        </w:rPr>
        <w:t>telefòn</w:t>
      </w:r>
      <w:r w:rsidR="0022054A" w:rsidRPr="00712834">
        <w:rPr>
          <w:sz w:val="21"/>
          <w:szCs w:val="21"/>
        </w:rPr>
        <w:t xml:space="preserve">: 781-338-3227; </w:t>
      </w:r>
      <w:r>
        <w:rPr>
          <w:sz w:val="21"/>
          <w:szCs w:val="21"/>
        </w:rPr>
        <w:t>imèl</w:t>
      </w:r>
      <w:r w:rsidR="0022054A" w:rsidRPr="00712834">
        <w:rPr>
          <w:sz w:val="21"/>
          <w:szCs w:val="21"/>
        </w:rPr>
        <w:t xml:space="preserve">: </w:t>
      </w:r>
      <w:hyperlink r:id="rId13" w:history="1">
        <w:r w:rsidR="0022054A" w:rsidRPr="00712834">
          <w:rPr>
            <w:rStyle w:val="Hyperlink"/>
            <w:sz w:val="21"/>
            <w:szCs w:val="21"/>
          </w:rPr>
          <w:t>charterschools@doe.mass.edu</w:t>
        </w:r>
      </w:hyperlink>
      <w:r w:rsidR="0022054A" w:rsidRPr="00712834">
        <w:rPr>
          <w:sz w:val="21"/>
          <w:szCs w:val="21"/>
        </w:rPr>
        <w:t xml:space="preserve">) </w:t>
      </w:r>
      <w:r w:rsidRPr="00517C42">
        <w:rPr>
          <w:sz w:val="21"/>
          <w:szCs w:val="21"/>
        </w:rPr>
        <w:t>o</w:t>
      </w:r>
      <w:r>
        <w:rPr>
          <w:sz w:val="21"/>
          <w:szCs w:val="21"/>
        </w:rPr>
        <w:t>swa Biwo Planifikasyon Edikasyon Spesyal ak Devlopman sou Règleman</w:t>
      </w:r>
      <w:r w:rsidRPr="00517C42">
        <w:rPr>
          <w:sz w:val="21"/>
          <w:szCs w:val="21"/>
        </w:rPr>
        <w:t xml:space="preserve"> </w:t>
      </w:r>
      <w:r>
        <w:rPr>
          <w:sz w:val="21"/>
          <w:szCs w:val="21"/>
        </w:rPr>
        <w:t>yo</w:t>
      </w:r>
      <w:r w:rsidRPr="00517C42">
        <w:rPr>
          <w:sz w:val="21"/>
          <w:szCs w:val="21"/>
        </w:rPr>
        <w:t xml:space="preserve"> (</w:t>
      </w:r>
      <w:r>
        <w:rPr>
          <w:sz w:val="21"/>
          <w:szCs w:val="21"/>
        </w:rPr>
        <w:t>telefòn</w:t>
      </w:r>
      <w:r w:rsidR="0022054A" w:rsidRPr="00712834">
        <w:rPr>
          <w:sz w:val="21"/>
          <w:szCs w:val="21"/>
        </w:rPr>
        <w:t xml:space="preserve">: 781-338-3584; </w:t>
      </w:r>
      <w:r>
        <w:rPr>
          <w:sz w:val="21"/>
          <w:szCs w:val="21"/>
        </w:rPr>
        <w:t>imèl</w:t>
      </w:r>
      <w:r w:rsidR="0022054A" w:rsidRPr="00712834">
        <w:rPr>
          <w:sz w:val="21"/>
          <w:szCs w:val="21"/>
        </w:rPr>
        <w:t xml:space="preserve">: </w:t>
      </w:r>
      <w:hyperlink r:id="rId14" w:history="1">
        <w:r w:rsidR="0022054A" w:rsidRPr="00712834">
          <w:rPr>
            <w:rStyle w:val="Hyperlink"/>
            <w:sz w:val="21"/>
            <w:szCs w:val="21"/>
          </w:rPr>
          <w:t>ell@doe.mass.edu</w:t>
        </w:r>
      </w:hyperlink>
      <w:r w:rsidR="0022054A" w:rsidRPr="00712834">
        <w:rPr>
          <w:sz w:val="21"/>
          <w:szCs w:val="21"/>
        </w:rPr>
        <w:t>).</w:t>
      </w:r>
    </w:p>
    <w:p w:rsidR="0022054A" w:rsidRDefault="0022054A">
      <w:pPr>
        <w:rPr>
          <w:sz w:val="21"/>
          <w:szCs w:val="21"/>
        </w:rPr>
      </w:pPr>
    </w:p>
    <w:p w:rsidR="00E21336" w:rsidRPr="00712834" w:rsidRDefault="00091422">
      <w:pPr>
        <w:rPr>
          <w:sz w:val="21"/>
          <w:szCs w:val="21"/>
        </w:rPr>
      </w:pPr>
      <w:r>
        <w:rPr>
          <w:sz w:val="21"/>
          <w:szCs w:val="21"/>
        </w:rPr>
        <w:t xml:space="preserve">Pou enfòmasyon adisyonèl konsènan  edikasyon </w:t>
      </w:r>
      <w:r w:rsidR="00E21336" w:rsidRPr="00712834">
        <w:rPr>
          <w:sz w:val="21"/>
          <w:szCs w:val="21"/>
        </w:rPr>
        <w:t>E</w:t>
      </w:r>
      <w:r w:rsidR="009E4AB8" w:rsidRPr="00712834">
        <w:rPr>
          <w:sz w:val="21"/>
          <w:szCs w:val="21"/>
        </w:rPr>
        <w:t>L</w:t>
      </w:r>
      <w:r w:rsidR="00E21336" w:rsidRPr="00712834">
        <w:rPr>
          <w:sz w:val="21"/>
          <w:szCs w:val="21"/>
        </w:rPr>
        <w:t xml:space="preserve">L </w:t>
      </w:r>
      <w:r>
        <w:rPr>
          <w:sz w:val="21"/>
          <w:szCs w:val="21"/>
        </w:rPr>
        <w:t>ak dwa paran ak elèv yo, tanpri refere a sa ki annaprè yo</w:t>
      </w:r>
      <w:r w:rsidR="00E21336" w:rsidRPr="00712834">
        <w:rPr>
          <w:sz w:val="21"/>
          <w:szCs w:val="21"/>
        </w:rPr>
        <w:t xml:space="preserve">: </w:t>
      </w:r>
    </w:p>
    <w:p w:rsidR="006C3E5D" w:rsidRPr="00712834" w:rsidRDefault="006C3E5D">
      <w:pPr>
        <w:rPr>
          <w:sz w:val="21"/>
          <w:szCs w:val="21"/>
        </w:rPr>
      </w:pPr>
    </w:p>
    <w:p w:rsidR="00E21336" w:rsidRPr="00712834" w:rsidRDefault="00091422" w:rsidP="00743DE4">
      <w:pPr>
        <w:numPr>
          <w:ilvl w:val="0"/>
          <w:numId w:val="10"/>
        </w:numPr>
        <w:rPr>
          <w:sz w:val="21"/>
          <w:szCs w:val="21"/>
        </w:rPr>
      </w:pPr>
      <w:r>
        <w:rPr>
          <w:sz w:val="21"/>
          <w:szCs w:val="21"/>
        </w:rPr>
        <w:t>Biwo pou Ranfòsman Dwa Sivil</w:t>
      </w:r>
      <w:r w:rsidR="00F4468A" w:rsidRPr="00712834">
        <w:rPr>
          <w:sz w:val="21"/>
          <w:szCs w:val="21"/>
        </w:rPr>
        <w:t xml:space="preserve">: </w:t>
      </w:r>
      <w:r>
        <w:rPr>
          <w:sz w:val="21"/>
          <w:szCs w:val="21"/>
        </w:rPr>
        <w:t>telefòn</w:t>
      </w:r>
      <w:r w:rsidR="00F4468A" w:rsidRPr="00712834">
        <w:rPr>
          <w:sz w:val="21"/>
          <w:szCs w:val="21"/>
        </w:rPr>
        <w:t xml:space="preserve">: 800-421-3481; </w:t>
      </w:r>
      <w:r>
        <w:rPr>
          <w:sz w:val="21"/>
          <w:szCs w:val="21"/>
        </w:rPr>
        <w:t>imèl</w:t>
      </w:r>
      <w:r w:rsidR="00E21336" w:rsidRPr="00712834">
        <w:rPr>
          <w:sz w:val="21"/>
          <w:szCs w:val="21"/>
        </w:rPr>
        <w:t xml:space="preserve">: </w:t>
      </w:r>
      <w:hyperlink r:id="rId15" w:history="1">
        <w:r w:rsidR="00E21336" w:rsidRPr="00712834">
          <w:rPr>
            <w:color w:val="0000FF"/>
            <w:sz w:val="21"/>
            <w:szCs w:val="21"/>
            <w:u w:val="single"/>
          </w:rPr>
          <w:t>ocr@ed.gov</w:t>
        </w:r>
      </w:hyperlink>
      <w:r w:rsidR="00E21336" w:rsidRPr="00712834">
        <w:rPr>
          <w:sz w:val="21"/>
          <w:szCs w:val="21"/>
        </w:rPr>
        <w:t xml:space="preserve">; </w:t>
      </w:r>
      <w:r>
        <w:rPr>
          <w:sz w:val="21"/>
          <w:szCs w:val="21"/>
        </w:rPr>
        <w:t>sitwèb</w:t>
      </w:r>
      <w:r w:rsidR="00E21336" w:rsidRPr="00712834">
        <w:rPr>
          <w:sz w:val="21"/>
          <w:szCs w:val="21"/>
        </w:rPr>
        <w:t xml:space="preserve">: </w:t>
      </w:r>
      <w:hyperlink r:id="rId16" w:history="1">
        <w:r w:rsidR="00E21336" w:rsidRPr="00712834">
          <w:rPr>
            <w:color w:val="0000FF"/>
            <w:sz w:val="21"/>
            <w:szCs w:val="21"/>
            <w:u w:val="single"/>
          </w:rPr>
          <w:t>www.ed.gov/about/offices/list/ocr/</w:t>
        </w:r>
      </w:hyperlink>
    </w:p>
    <w:p w:rsidR="00E21336" w:rsidRPr="00712834" w:rsidRDefault="00091422" w:rsidP="00743DE4">
      <w:pPr>
        <w:numPr>
          <w:ilvl w:val="0"/>
          <w:numId w:val="10"/>
        </w:numPr>
        <w:rPr>
          <w:sz w:val="21"/>
          <w:szCs w:val="21"/>
        </w:rPr>
      </w:pPr>
      <w:r>
        <w:rPr>
          <w:sz w:val="21"/>
          <w:szCs w:val="21"/>
        </w:rPr>
        <w:t>Règlemant</w:t>
      </w:r>
      <w:r w:rsidR="00452DF9">
        <w:rPr>
          <w:sz w:val="21"/>
          <w:szCs w:val="21"/>
        </w:rPr>
        <w:t>a</w:t>
      </w:r>
      <w:r>
        <w:rPr>
          <w:sz w:val="21"/>
          <w:szCs w:val="21"/>
        </w:rPr>
        <w:t>syon Eta</w:t>
      </w:r>
      <w:r w:rsidR="00E21336" w:rsidRPr="00712834">
        <w:rPr>
          <w:sz w:val="21"/>
          <w:szCs w:val="21"/>
        </w:rPr>
        <w:t xml:space="preserve">: 603 CMR 14.00:  </w:t>
      </w:r>
      <w:r>
        <w:rPr>
          <w:sz w:val="21"/>
          <w:szCs w:val="21"/>
        </w:rPr>
        <w:t xml:space="preserve">Règleman sou Edikasyon moun kap aprann Angle </w:t>
      </w:r>
      <w:r w:rsidR="00E21336" w:rsidRPr="00712834">
        <w:rPr>
          <w:sz w:val="21"/>
          <w:szCs w:val="21"/>
        </w:rPr>
        <w:t xml:space="preserve">-- 14.06: </w:t>
      </w:r>
      <w:r>
        <w:rPr>
          <w:sz w:val="21"/>
          <w:szCs w:val="21"/>
        </w:rPr>
        <w:t>Ranf</w:t>
      </w:r>
      <w:r w:rsidR="00525416">
        <w:rPr>
          <w:sz w:val="21"/>
          <w:szCs w:val="21"/>
        </w:rPr>
        <w:t>òsman Dwa Paran</w:t>
      </w:r>
      <w:r w:rsidR="00E21336" w:rsidRPr="00712834">
        <w:rPr>
          <w:sz w:val="21"/>
          <w:szCs w:val="21"/>
        </w:rPr>
        <w:t xml:space="preserve">   </w:t>
      </w:r>
      <w:hyperlink r:id="rId17" w:history="1">
        <w:r w:rsidR="00E21336" w:rsidRPr="00712834">
          <w:rPr>
            <w:rStyle w:val="Hyperlink"/>
            <w:sz w:val="21"/>
            <w:szCs w:val="21"/>
          </w:rPr>
          <w:t>http://www.doe.mass.edu/lawsregs/603cmr14.html?section=06</w:t>
        </w:r>
      </w:hyperlink>
    </w:p>
    <w:p w:rsidR="00916389" w:rsidRPr="00712834" w:rsidRDefault="00525416" w:rsidP="00DD1272">
      <w:pPr>
        <w:numPr>
          <w:ilvl w:val="0"/>
          <w:numId w:val="10"/>
        </w:numPr>
        <w:rPr>
          <w:sz w:val="21"/>
          <w:szCs w:val="21"/>
        </w:rPr>
      </w:pPr>
      <w:r>
        <w:rPr>
          <w:sz w:val="21"/>
          <w:szCs w:val="21"/>
        </w:rPr>
        <w:t>Kondisyon pou Patisipasyon moun kap aprann anglè nan ACCESS pou</w:t>
      </w:r>
      <w:r w:rsidR="00E21336" w:rsidRPr="00712834">
        <w:rPr>
          <w:sz w:val="21"/>
          <w:szCs w:val="21"/>
        </w:rPr>
        <w:t xml:space="preserve"> ELL a</w:t>
      </w:r>
      <w:r>
        <w:rPr>
          <w:sz w:val="21"/>
          <w:szCs w:val="21"/>
        </w:rPr>
        <w:t>k</w:t>
      </w:r>
      <w:r w:rsidR="00E21336" w:rsidRPr="00712834">
        <w:rPr>
          <w:sz w:val="21"/>
          <w:szCs w:val="21"/>
        </w:rPr>
        <w:t xml:space="preserve"> MCAS: </w:t>
      </w:r>
      <w:r w:rsidR="00807A66">
        <w:rPr>
          <w:sz w:val="21"/>
          <w:szCs w:val="21"/>
        </w:rPr>
        <w:t xml:space="preserve">Yon Gid pou Edikatè ak Paran/Gadyen </w:t>
      </w:r>
      <w:r w:rsidR="00E21336" w:rsidRPr="00712834">
        <w:rPr>
          <w:sz w:val="21"/>
          <w:szCs w:val="21"/>
        </w:rPr>
        <w:t xml:space="preserve"> </w:t>
      </w:r>
      <w:hyperlink r:id="rId18" w:anchor="search=%22ELL%22" w:history="1">
        <w:r w:rsidR="00E21336" w:rsidRPr="00712834">
          <w:rPr>
            <w:rStyle w:val="Hyperlink"/>
            <w:sz w:val="21"/>
            <w:szCs w:val="21"/>
          </w:rPr>
          <w:t>http://www.doe.mass.edu/mcas/participation/ell.pdf#search=%22ELL%22</w:t>
        </w:r>
      </w:hyperlink>
    </w:p>
    <w:sectPr w:rsidR="00916389" w:rsidRPr="00712834" w:rsidSect="006E75EE">
      <w:footerReference w:type="even" r:id="rId19"/>
      <w:footerReference w:type="default" r:id="rId20"/>
      <w:pgSz w:w="12240" w:h="15840"/>
      <w:pgMar w:top="72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89" w:rsidRDefault="00534189">
      <w:r>
        <w:separator/>
      </w:r>
    </w:p>
  </w:endnote>
  <w:endnote w:type="continuationSeparator" w:id="0">
    <w:p w:rsidR="00534189" w:rsidRDefault="005341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Default="00BD5DCB">
    <w:pPr>
      <w:pStyle w:val="Footer"/>
      <w:rPr>
        <w:rStyle w:val="PageNumber"/>
      </w:rPr>
    </w:pPr>
    <w:r>
      <w:rPr>
        <w:rStyle w:val="PageNumber"/>
      </w:rPr>
      <w:fldChar w:fldCharType="begin"/>
    </w:r>
    <w:r w:rsidR="00AE1257">
      <w:rPr>
        <w:rStyle w:val="PageNumber"/>
      </w:rPr>
      <w:instrText xml:space="preserve">PAGE  </w:instrText>
    </w:r>
    <w:r>
      <w:rPr>
        <w:rStyle w:val="PageNumber"/>
      </w:rPr>
      <w:fldChar w:fldCharType="end"/>
    </w:r>
  </w:p>
  <w:p w:rsidR="00AE1257" w:rsidRDefault="00AE1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Pr="00BC30C8" w:rsidRDefault="00AE1257" w:rsidP="006C3E5D">
    <w:pPr>
      <w:pStyle w:val="Footer"/>
      <w:tabs>
        <w:tab w:val="right" w:pos="9450"/>
      </w:tabs>
      <w:rPr>
        <w:rStyle w:val="PageNumber"/>
        <w:sz w:val="20"/>
      </w:rPr>
    </w:pPr>
    <w:r>
      <w:rPr>
        <w:rStyle w:val="PageNumber"/>
        <w:sz w:val="20"/>
      </w:rPr>
      <w:tab/>
    </w:r>
    <w:r>
      <w:rPr>
        <w:rStyle w:val="PageNumber"/>
        <w:sz w:val="20"/>
      </w:rPr>
      <w:tab/>
    </w:r>
    <w:r>
      <w:rPr>
        <w:rStyle w:val="PageNumber"/>
        <w:sz w:val="20"/>
      </w:rPr>
      <w:tab/>
    </w:r>
    <w:r w:rsidR="0022054A">
      <w:rPr>
        <w:rStyle w:val="PageNumber"/>
        <w:sz w:val="20"/>
      </w:rPr>
      <w:tab/>
    </w:r>
    <w:r w:rsidR="0022054A">
      <w:rPr>
        <w:rStyle w:val="PageNumber"/>
        <w:sz w:val="20"/>
      </w:rPr>
      <w:ptab w:relativeTo="margin" w:alignment="right" w:leader="none"/>
    </w:r>
    <w:r w:rsidR="00BD5DCB" w:rsidRPr="00BC30C8">
      <w:rPr>
        <w:rStyle w:val="PageNumber"/>
        <w:sz w:val="20"/>
      </w:rPr>
      <w:fldChar w:fldCharType="begin"/>
    </w:r>
    <w:r w:rsidRPr="00BC30C8">
      <w:rPr>
        <w:rStyle w:val="PageNumber"/>
        <w:sz w:val="20"/>
      </w:rPr>
      <w:instrText xml:space="preserve">PAGE  </w:instrText>
    </w:r>
    <w:r w:rsidR="00BD5DCB" w:rsidRPr="00BC30C8">
      <w:rPr>
        <w:rStyle w:val="PageNumber"/>
        <w:sz w:val="20"/>
      </w:rPr>
      <w:fldChar w:fldCharType="separate"/>
    </w:r>
    <w:r w:rsidR="00764843">
      <w:rPr>
        <w:rStyle w:val="PageNumber"/>
        <w:noProof/>
        <w:sz w:val="20"/>
      </w:rPr>
      <w:t>1</w:t>
    </w:r>
    <w:r w:rsidR="00BD5DCB" w:rsidRPr="00BC30C8">
      <w:rPr>
        <w:rStyle w:val="PageNumber"/>
        <w:sz w:val="20"/>
      </w:rPr>
      <w:fldChar w:fldCharType="end"/>
    </w:r>
  </w:p>
  <w:p w:rsidR="00AE1257" w:rsidRPr="006C3E5D" w:rsidRDefault="00807A66">
    <w:pPr>
      <w:pStyle w:val="Footer"/>
      <w:rPr>
        <w:i/>
        <w:sz w:val="20"/>
      </w:rPr>
    </w:pPr>
    <w:r>
      <w:rPr>
        <w:rStyle w:val="PageNumber"/>
        <w:i/>
        <w:sz w:val="20"/>
      </w:rPr>
      <w:t xml:space="preserve">Depatman Edikasyon Primè ak Segondè </w:t>
    </w:r>
    <w:r w:rsidRPr="004F7EED">
      <w:rPr>
        <w:rStyle w:val="PageNumber"/>
        <w:i/>
        <w:sz w:val="20"/>
      </w:rPr>
      <w:t>Massachusetts–</w:t>
    </w:r>
    <w:r>
      <w:rPr>
        <w:rStyle w:val="PageNumber"/>
        <w:i/>
        <w:sz w:val="20"/>
      </w:rPr>
      <w:t xml:space="preserve"> Septanm</w:t>
    </w:r>
    <w:r w:rsidRPr="004F7EED">
      <w:rPr>
        <w:rStyle w:val="PageNumber"/>
        <w:i/>
        <w:sz w:val="20"/>
      </w:rPr>
      <w:t xml:space="preserv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89" w:rsidRDefault="00534189">
      <w:r>
        <w:separator/>
      </w:r>
    </w:p>
  </w:footnote>
  <w:footnote w:type="continuationSeparator" w:id="0">
    <w:p w:rsidR="00534189" w:rsidRDefault="00534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B91989"/>
    <w:multiLevelType w:val="hybridMultilevel"/>
    <w:tmpl w:val="4BE0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765E5F"/>
    <w:multiLevelType w:val="hybridMultilevel"/>
    <w:tmpl w:val="6C8A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54E58"/>
    <w:multiLevelType w:val="hybridMultilevel"/>
    <w:tmpl w:val="34F2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369D8"/>
    <w:multiLevelType w:val="hybridMultilevel"/>
    <w:tmpl w:val="047A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523A8E"/>
    <w:multiLevelType w:val="hybridMultilevel"/>
    <w:tmpl w:val="491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433E8"/>
    <w:multiLevelType w:val="hybridMultilevel"/>
    <w:tmpl w:val="DCA060D4"/>
    <w:lvl w:ilvl="0" w:tplc="245E93AA">
      <w:start w:val="1"/>
      <w:numFmt w:val="bullet"/>
      <w:lvlText w:val=""/>
      <w:lvlJc w:val="left"/>
      <w:pPr>
        <w:ind w:left="720" w:hanging="360"/>
      </w:pPr>
      <w:rPr>
        <w:rFonts w:ascii="Symbol" w:hAnsi="Symbol" w:hint="default"/>
        <w:color w:val="E36C0A" w:themeColor="accent6"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20DC0"/>
    <w:multiLevelType w:val="hybridMultilevel"/>
    <w:tmpl w:val="28C43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046399"/>
    <w:multiLevelType w:val="hybridMultilevel"/>
    <w:tmpl w:val="E8F6EB0C"/>
    <w:lvl w:ilvl="0" w:tplc="DE028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E2855"/>
    <w:multiLevelType w:val="hybridMultilevel"/>
    <w:tmpl w:val="D83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1"/>
  </w:num>
  <w:num w:numId="6">
    <w:abstractNumId w:val="0"/>
  </w:num>
  <w:num w:numId="7">
    <w:abstractNumId w:val="10"/>
  </w:num>
  <w:num w:numId="8">
    <w:abstractNumId w:val="5"/>
  </w:num>
  <w:num w:numId="9">
    <w:abstractNumId w:val="9"/>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drawingGridHorizontalSpacing w:val="110"/>
  <w:displayHorizontalDrawingGridEvery w:val="2"/>
  <w:noPunctuationKerning/>
  <w:characterSpacingControl w:val="doNotCompress"/>
  <w:hdrShapeDefaults>
    <o:shapedefaults v:ext="edit" spidmax="61442">
      <o:colormenu v:ext="edit" fillcolor="none [2732]" strokecolor="none"/>
    </o:shapedefaults>
  </w:hdrShapeDefaults>
  <w:footnotePr>
    <w:footnote w:id="-1"/>
    <w:footnote w:id="0"/>
  </w:footnotePr>
  <w:endnotePr>
    <w:endnote w:id="-1"/>
    <w:endnote w:id="0"/>
  </w:endnotePr>
  <w:compat/>
  <w:rsids>
    <w:rsidRoot w:val="002532D5"/>
    <w:rsid w:val="00032847"/>
    <w:rsid w:val="000438DC"/>
    <w:rsid w:val="000445CE"/>
    <w:rsid w:val="00044EBC"/>
    <w:rsid w:val="000516DB"/>
    <w:rsid w:val="00071A12"/>
    <w:rsid w:val="00073CC0"/>
    <w:rsid w:val="00091422"/>
    <w:rsid w:val="00092F8C"/>
    <w:rsid w:val="000A2772"/>
    <w:rsid w:val="000C16C7"/>
    <w:rsid w:val="00122A9E"/>
    <w:rsid w:val="00123170"/>
    <w:rsid w:val="00131421"/>
    <w:rsid w:val="00147CA0"/>
    <w:rsid w:val="00164BA8"/>
    <w:rsid w:val="001954D7"/>
    <w:rsid w:val="001C3D52"/>
    <w:rsid w:val="001E7C75"/>
    <w:rsid w:val="001F15C9"/>
    <w:rsid w:val="0022054A"/>
    <w:rsid w:val="00224ED1"/>
    <w:rsid w:val="002303D1"/>
    <w:rsid w:val="0023320D"/>
    <w:rsid w:val="00241020"/>
    <w:rsid w:val="00250C02"/>
    <w:rsid w:val="002532D5"/>
    <w:rsid w:val="0025618B"/>
    <w:rsid w:val="0026625F"/>
    <w:rsid w:val="002735BA"/>
    <w:rsid w:val="00292B78"/>
    <w:rsid w:val="00296FD5"/>
    <w:rsid w:val="002C104E"/>
    <w:rsid w:val="002D10BC"/>
    <w:rsid w:val="002D7119"/>
    <w:rsid w:val="002F031F"/>
    <w:rsid w:val="00302831"/>
    <w:rsid w:val="0032240D"/>
    <w:rsid w:val="00326EAB"/>
    <w:rsid w:val="003328E5"/>
    <w:rsid w:val="00332E4E"/>
    <w:rsid w:val="003A13E5"/>
    <w:rsid w:val="003C3C20"/>
    <w:rsid w:val="003D3636"/>
    <w:rsid w:val="003E7847"/>
    <w:rsid w:val="00404DFB"/>
    <w:rsid w:val="00406506"/>
    <w:rsid w:val="00412D6F"/>
    <w:rsid w:val="00415174"/>
    <w:rsid w:val="00452DF9"/>
    <w:rsid w:val="00455739"/>
    <w:rsid w:val="004616C4"/>
    <w:rsid w:val="004747C5"/>
    <w:rsid w:val="00494C75"/>
    <w:rsid w:val="004A5D81"/>
    <w:rsid w:val="004A72F1"/>
    <w:rsid w:val="004B20A3"/>
    <w:rsid w:val="004B477D"/>
    <w:rsid w:val="004B7B87"/>
    <w:rsid w:val="004C604D"/>
    <w:rsid w:val="004D35A2"/>
    <w:rsid w:val="004F5FB4"/>
    <w:rsid w:val="00505081"/>
    <w:rsid w:val="00525416"/>
    <w:rsid w:val="00525D5F"/>
    <w:rsid w:val="00534189"/>
    <w:rsid w:val="005353CC"/>
    <w:rsid w:val="005361A6"/>
    <w:rsid w:val="00542CFC"/>
    <w:rsid w:val="0056015D"/>
    <w:rsid w:val="00560AF0"/>
    <w:rsid w:val="00561F5A"/>
    <w:rsid w:val="00573477"/>
    <w:rsid w:val="005764FC"/>
    <w:rsid w:val="005A2DAE"/>
    <w:rsid w:val="005A6B8C"/>
    <w:rsid w:val="005C12F5"/>
    <w:rsid w:val="005C41EC"/>
    <w:rsid w:val="005C61F5"/>
    <w:rsid w:val="0061322E"/>
    <w:rsid w:val="00626413"/>
    <w:rsid w:val="006A619B"/>
    <w:rsid w:val="006B1BCE"/>
    <w:rsid w:val="006C0675"/>
    <w:rsid w:val="006C3E5D"/>
    <w:rsid w:val="006D1DAD"/>
    <w:rsid w:val="006D5150"/>
    <w:rsid w:val="006D5A8C"/>
    <w:rsid w:val="006E6D39"/>
    <w:rsid w:val="006E75EE"/>
    <w:rsid w:val="0070206C"/>
    <w:rsid w:val="00702D9D"/>
    <w:rsid w:val="00712834"/>
    <w:rsid w:val="007178CC"/>
    <w:rsid w:val="007270EE"/>
    <w:rsid w:val="007432EA"/>
    <w:rsid w:val="00743DE4"/>
    <w:rsid w:val="00764843"/>
    <w:rsid w:val="00764D51"/>
    <w:rsid w:val="00772B39"/>
    <w:rsid w:val="007805B3"/>
    <w:rsid w:val="00790C31"/>
    <w:rsid w:val="007B45A8"/>
    <w:rsid w:val="007C2D0E"/>
    <w:rsid w:val="007C7ED6"/>
    <w:rsid w:val="007D12E1"/>
    <w:rsid w:val="007D427B"/>
    <w:rsid w:val="007F5A0D"/>
    <w:rsid w:val="00807A66"/>
    <w:rsid w:val="00824A38"/>
    <w:rsid w:val="00841051"/>
    <w:rsid w:val="00872F48"/>
    <w:rsid w:val="0087336B"/>
    <w:rsid w:val="00873814"/>
    <w:rsid w:val="00875E9E"/>
    <w:rsid w:val="0088407E"/>
    <w:rsid w:val="008A794B"/>
    <w:rsid w:val="008B1AA4"/>
    <w:rsid w:val="008D0E93"/>
    <w:rsid w:val="008D64E1"/>
    <w:rsid w:val="00916389"/>
    <w:rsid w:val="009220CD"/>
    <w:rsid w:val="00924E87"/>
    <w:rsid w:val="0094381D"/>
    <w:rsid w:val="0095059A"/>
    <w:rsid w:val="009578E6"/>
    <w:rsid w:val="009628FE"/>
    <w:rsid w:val="0097654B"/>
    <w:rsid w:val="0098136A"/>
    <w:rsid w:val="00982E82"/>
    <w:rsid w:val="009A1EA4"/>
    <w:rsid w:val="009A6478"/>
    <w:rsid w:val="009B30D7"/>
    <w:rsid w:val="009B3FE9"/>
    <w:rsid w:val="009B5648"/>
    <w:rsid w:val="009B6694"/>
    <w:rsid w:val="009B7957"/>
    <w:rsid w:val="009E4AB8"/>
    <w:rsid w:val="00A025B1"/>
    <w:rsid w:val="00A1349C"/>
    <w:rsid w:val="00A217D0"/>
    <w:rsid w:val="00A868FE"/>
    <w:rsid w:val="00A92A5A"/>
    <w:rsid w:val="00AA22FE"/>
    <w:rsid w:val="00AB43BB"/>
    <w:rsid w:val="00AE1257"/>
    <w:rsid w:val="00AE228B"/>
    <w:rsid w:val="00B027CB"/>
    <w:rsid w:val="00B06704"/>
    <w:rsid w:val="00B20CD9"/>
    <w:rsid w:val="00B2593B"/>
    <w:rsid w:val="00B35C97"/>
    <w:rsid w:val="00B37489"/>
    <w:rsid w:val="00B45E3B"/>
    <w:rsid w:val="00B515AF"/>
    <w:rsid w:val="00B63904"/>
    <w:rsid w:val="00B81C83"/>
    <w:rsid w:val="00B8345E"/>
    <w:rsid w:val="00B87232"/>
    <w:rsid w:val="00B905C4"/>
    <w:rsid w:val="00B914CE"/>
    <w:rsid w:val="00BA3C59"/>
    <w:rsid w:val="00BC30C8"/>
    <w:rsid w:val="00BD5DCB"/>
    <w:rsid w:val="00BE054B"/>
    <w:rsid w:val="00BE3419"/>
    <w:rsid w:val="00BF061C"/>
    <w:rsid w:val="00BF79D4"/>
    <w:rsid w:val="00C010AE"/>
    <w:rsid w:val="00C049D2"/>
    <w:rsid w:val="00C05549"/>
    <w:rsid w:val="00C0698E"/>
    <w:rsid w:val="00C073D6"/>
    <w:rsid w:val="00C326DD"/>
    <w:rsid w:val="00C37828"/>
    <w:rsid w:val="00C55797"/>
    <w:rsid w:val="00C626A9"/>
    <w:rsid w:val="00C85345"/>
    <w:rsid w:val="00C966BD"/>
    <w:rsid w:val="00CB4944"/>
    <w:rsid w:val="00CB4FF6"/>
    <w:rsid w:val="00CC12D6"/>
    <w:rsid w:val="00CC3C98"/>
    <w:rsid w:val="00CC4902"/>
    <w:rsid w:val="00CC7742"/>
    <w:rsid w:val="00CE3778"/>
    <w:rsid w:val="00CE6C1E"/>
    <w:rsid w:val="00CF0203"/>
    <w:rsid w:val="00CF0D6C"/>
    <w:rsid w:val="00CF5ED2"/>
    <w:rsid w:val="00D16EFD"/>
    <w:rsid w:val="00D206BE"/>
    <w:rsid w:val="00D24BA5"/>
    <w:rsid w:val="00D51125"/>
    <w:rsid w:val="00D61AE3"/>
    <w:rsid w:val="00D716D0"/>
    <w:rsid w:val="00D81712"/>
    <w:rsid w:val="00D93F1C"/>
    <w:rsid w:val="00DB10A1"/>
    <w:rsid w:val="00DD1272"/>
    <w:rsid w:val="00DD1E17"/>
    <w:rsid w:val="00DF3CCD"/>
    <w:rsid w:val="00E05E8E"/>
    <w:rsid w:val="00E21336"/>
    <w:rsid w:val="00E37DB7"/>
    <w:rsid w:val="00E415AE"/>
    <w:rsid w:val="00E41B28"/>
    <w:rsid w:val="00E47E04"/>
    <w:rsid w:val="00E56B4B"/>
    <w:rsid w:val="00E74B95"/>
    <w:rsid w:val="00E811D0"/>
    <w:rsid w:val="00EC1699"/>
    <w:rsid w:val="00EC5C3D"/>
    <w:rsid w:val="00ED4F3E"/>
    <w:rsid w:val="00EE3CD3"/>
    <w:rsid w:val="00EE4DB1"/>
    <w:rsid w:val="00F071C9"/>
    <w:rsid w:val="00F2045A"/>
    <w:rsid w:val="00F242CE"/>
    <w:rsid w:val="00F3422E"/>
    <w:rsid w:val="00F36AB4"/>
    <w:rsid w:val="00F41E5E"/>
    <w:rsid w:val="00F4468A"/>
    <w:rsid w:val="00F53D59"/>
    <w:rsid w:val="00F57F41"/>
    <w:rsid w:val="00F6460A"/>
    <w:rsid w:val="00F73A92"/>
    <w:rsid w:val="00F85B29"/>
    <w:rsid w:val="00FC22C5"/>
    <w:rsid w:val="00FD308B"/>
    <w:rsid w:val="00FD5510"/>
    <w:rsid w:val="00FE397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E9"/>
    <w:rPr>
      <w:sz w:val="22"/>
      <w:szCs w:val="22"/>
    </w:rPr>
  </w:style>
  <w:style w:type="paragraph" w:styleId="Heading2">
    <w:name w:val="heading 2"/>
    <w:basedOn w:val="Normal"/>
    <w:qFormat/>
    <w:rsid w:val="009B3FE9"/>
    <w:pPr>
      <w:spacing w:before="100" w:beforeAutospacing="1" w:after="100" w:afterAutospacing="1"/>
      <w:outlineLvl w:val="1"/>
    </w:pPr>
    <w:rPr>
      <w:rFonts w:ascii="Verdana" w:hAnsi="Verdana"/>
      <w:b/>
      <w:bCs/>
      <w:color w:val="000000"/>
    </w:rPr>
  </w:style>
  <w:style w:type="paragraph" w:styleId="Heading3">
    <w:name w:val="heading 3"/>
    <w:basedOn w:val="Normal"/>
    <w:next w:val="Normal"/>
    <w:qFormat/>
    <w:rsid w:val="009B3FE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ocked/>
    <w:rsid w:val="009B3FE9"/>
    <w:rPr>
      <w:rFonts w:ascii="Verdana" w:hAnsi="Verdana" w:cs="Times New Roman"/>
      <w:b/>
      <w:bCs/>
      <w:color w:val="000000"/>
      <w:sz w:val="24"/>
      <w:szCs w:val="24"/>
    </w:rPr>
  </w:style>
  <w:style w:type="character" w:customStyle="1" w:styleId="Heading3Char">
    <w:name w:val="Heading 3 Char"/>
    <w:basedOn w:val="DefaultParagraphFont"/>
    <w:semiHidden/>
    <w:locked/>
    <w:rsid w:val="009B3FE9"/>
    <w:rPr>
      <w:rFonts w:ascii="Cambria" w:hAnsi="Cambria" w:cs="Times New Roman"/>
      <w:b/>
      <w:bCs/>
      <w:color w:val="4F81BD"/>
      <w:sz w:val="24"/>
      <w:szCs w:val="24"/>
    </w:rPr>
  </w:style>
  <w:style w:type="paragraph" w:styleId="BodyText">
    <w:name w:val="Body Text"/>
    <w:basedOn w:val="Normal"/>
    <w:semiHidden/>
    <w:rsid w:val="009B3FE9"/>
    <w:rPr>
      <w:i/>
      <w:iCs/>
    </w:rPr>
  </w:style>
  <w:style w:type="character" w:customStyle="1" w:styleId="BodyTextChar">
    <w:name w:val="Body Text Char"/>
    <w:basedOn w:val="DefaultParagraphFont"/>
    <w:semiHidden/>
    <w:rsid w:val="009B3FE9"/>
    <w:rPr>
      <w:sz w:val="22"/>
      <w:szCs w:val="22"/>
    </w:rPr>
  </w:style>
  <w:style w:type="paragraph" w:styleId="BodyText2">
    <w:name w:val="Body Text 2"/>
    <w:basedOn w:val="Normal"/>
    <w:semiHidden/>
    <w:rsid w:val="009B3FE9"/>
    <w:rPr>
      <w:i/>
      <w:iCs/>
      <w:sz w:val="28"/>
    </w:rPr>
  </w:style>
  <w:style w:type="character" w:customStyle="1" w:styleId="BodyText2Char">
    <w:name w:val="Body Text 2 Char"/>
    <w:basedOn w:val="DefaultParagraphFont"/>
    <w:semiHidden/>
    <w:rsid w:val="009B3FE9"/>
    <w:rPr>
      <w:sz w:val="22"/>
      <w:szCs w:val="22"/>
    </w:rPr>
  </w:style>
  <w:style w:type="paragraph" w:styleId="BodyText3">
    <w:name w:val="Body Text 3"/>
    <w:basedOn w:val="Normal"/>
    <w:semiHidden/>
    <w:rsid w:val="009B3FE9"/>
    <w:rPr>
      <w:b/>
      <w:bCs/>
      <w:i/>
      <w:iCs/>
      <w:sz w:val="28"/>
    </w:rPr>
  </w:style>
  <w:style w:type="character" w:customStyle="1" w:styleId="BodyText3Char">
    <w:name w:val="Body Text 3 Char"/>
    <w:basedOn w:val="DefaultParagraphFont"/>
    <w:semiHidden/>
    <w:rsid w:val="009B3FE9"/>
    <w:rPr>
      <w:sz w:val="16"/>
      <w:szCs w:val="16"/>
    </w:rPr>
  </w:style>
  <w:style w:type="character" w:styleId="Hyperlink">
    <w:name w:val="Hyperlink"/>
    <w:basedOn w:val="DefaultParagraphFont"/>
    <w:semiHidden/>
    <w:rsid w:val="009B3FE9"/>
    <w:rPr>
      <w:rFonts w:cs="Times New Roman"/>
      <w:color w:val="0000FF"/>
      <w:u w:val="single"/>
    </w:rPr>
  </w:style>
  <w:style w:type="paragraph" w:styleId="Title">
    <w:name w:val="Title"/>
    <w:basedOn w:val="Normal"/>
    <w:qFormat/>
    <w:rsid w:val="009B3FE9"/>
    <w:pPr>
      <w:jc w:val="center"/>
    </w:pPr>
    <w:rPr>
      <w:b/>
      <w:bCs/>
      <w:sz w:val="20"/>
    </w:rPr>
  </w:style>
  <w:style w:type="character" w:customStyle="1" w:styleId="TitleChar">
    <w:name w:val="Title Char"/>
    <w:basedOn w:val="DefaultParagraphFont"/>
    <w:rsid w:val="009B3FE9"/>
    <w:rPr>
      <w:rFonts w:ascii="Cambria" w:eastAsia="Times New Roman" w:hAnsi="Cambria" w:cs="Times New Roman"/>
      <w:b/>
      <w:bCs/>
      <w:kern w:val="28"/>
      <w:sz w:val="32"/>
      <w:szCs w:val="32"/>
    </w:rPr>
  </w:style>
  <w:style w:type="paragraph" w:styleId="DocumentMap">
    <w:name w:val="Document Map"/>
    <w:basedOn w:val="Normal"/>
    <w:semiHidden/>
    <w:rsid w:val="009B3FE9"/>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9B3FE9"/>
    <w:rPr>
      <w:sz w:val="0"/>
      <w:szCs w:val="0"/>
    </w:rPr>
  </w:style>
  <w:style w:type="paragraph" w:styleId="BalloonText">
    <w:name w:val="Balloon Text"/>
    <w:basedOn w:val="Normal"/>
    <w:semiHidden/>
    <w:rsid w:val="009B3FE9"/>
    <w:rPr>
      <w:rFonts w:ascii="Tahoma" w:hAnsi="Tahoma" w:cs="Tahoma"/>
      <w:sz w:val="16"/>
      <w:szCs w:val="16"/>
    </w:rPr>
  </w:style>
  <w:style w:type="character" w:customStyle="1" w:styleId="BalloonTextChar">
    <w:name w:val="Balloon Text Char"/>
    <w:basedOn w:val="DefaultParagraphFont"/>
    <w:semiHidden/>
    <w:rsid w:val="009B3FE9"/>
    <w:rPr>
      <w:sz w:val="0"/>
      <w:szCs w:val="0"/>
    </w:rPr>
  </w:style>
  <w:style w:type="character" w:styleId="CommentReference">
    <w:name w:val="annotation reference"/>
    <w:basedOn w:val="DefaultParagraphFont"/>
    <w:semiHidden/>
    <w:rsid w:val="009B3FE9"/>
    <w:rPr>
      <w:rFonts w:cs="Times New Roman"/>
      <w:sz w:val="16"/>
      <w:szCs w:val="16"/>
    </w:rPr>
  </w:style>
  <w:style w:type="paragraph" w:styleId="CommentText">
    <w:name w:val="annotation text"/>
    <w:basedOn w:val="Normal"/>
    <w:semiHidden/>
    <w:rsid w:val="009B3FE9"/>
    <w:rPr>
      <w:sz w:val="20"/>
      <w:szCs w:val="20"/>
    </w:rPr>
  </w:style>
  <w:style w:type="character" w:customStyle="1" w:styleId="CommentTextChar">
    <w:name w:val="Comment Text Char"/>
    <w:basedOn w:val="DefaultParagraphFont"/>
    <w:semiHidden/>
    <w:rsid w:val="009B3FE9"/>
  </w:style>
  <w:style w:type="paragraph" w:styleId="CommentSubject">
    <w:name w:val="annotation subject"/>
    <w:basedOn w:val="CommentText"/>
    <w:next w:val="CommentText"/>
    <w:semiHidden/>
    <w:rsid w:val="009B3FE9"/>
    <w:rPr>
      <w:b/>
      <w:bCs/>
    </w:rPr>
  </w:style>
  <w:style w:type="character" w:customStyle="1" w:styleId="CommentSubjectChar">
    <w:name w:val="Comment Subject Char"/>
    <w:basedOn w:val="CommentTextChar"/>
    <w:semiHidden/>
    <w:rsid w:val="009B3FE9"/>
    <w:rPr>
      <w:b/>
      <w:bCs/>
    </w:rPr>
  </w:style>
  <w:style w:type="paragraph" w:styleId="NormalWeb">
    <w:name w:val="Normal (Web)"/>
    <w:basedOn w:val="Normal"/>
    <w:semiHidden/>
    <w:rsid w:val="009B3FE9"/>
    <w:pPr>
      <w:spacing w:before="100" w:beforeAutospacing="1" w:after="100" w:afterAutospacing="1"/>
    </w:pPr>
    <w:rPr>
      <w:rFonts w:ascii="Verdana" w:hAnsi="Verdana"/>
      <w:color w:val="000000"/>
      <w:sz w:val="17"/>
      <w:szCs w:val="17"/>
    </w:rPr>
  </w:style>
  <w:style w:type="paragraph" w:styleId="Footer">
    <w:name w:val="footer"/>
    <w:basedOn w:val="Normal"/>
    <w:uiPriority w:val="99"/>
    <w:rsid w:val="009B3FE9"/>
    <w:pPr>
      <w:tabs>
        <w:tab w:val="center" w:pos="4320"/>
        <w:tab w:val="right" w:pos="8640"/>
      </w:tabs>
    </w:pPr>
  </w:style>
  <w:style w:type="character" w:customStyle="1" w:styleId="FooterChar">
    <w:name w:val="Footer Char"/>
    <w:basedOn w:val="DefaultParagraphFont"/>
    <w:uiPriority w:val="99"/>
    <w:rsid w:val="009B3FE9"/>
    <w:rPr>
      <w:sz w:val="22"/>
      <w:szCs w:val="22"/>
    </w:rPr>
  </w:style>
  <w:style w:type="character" w:styleId="PageNumber">
    <w:name w:val="page number"/>
    <w:basedOn w:val="DefaultParagraphFont"/>
    <w:rsid w:val="009B3FE9"/>
    <w:rPr>
      <w:rFonts w:cs="Times New Roman"/>
    </w:rPr>
  </w:style>
  <w:style w:type="paragraph" w:styleId="Header">
    <w:name w:val="header"/>
    <w:basedOn w:val="Normal"/>
    <w:semiHidden/>
    <w:rsid w:val="009B3FE9"/>
    <w:pPr>
      <w:tabs>
        <w:tab w:val="center" w:pos="4680"/>
        <w:tab w:val="right" w:pos="9360"/>
      </w:tabs>
    </w:pPr>
  </w:style>
  <w:style w:type="character" w:customStyle="1" w:styleId="HeaderChar">
    <w:name w:val="Header Char"/>
    <w:basedOn w:val="DefaultParagraphFont"/>
    <w:locked/>
    <w:rsid w:val="009B3FE9"/>
    <w:rPr>
      <w:rFonts w:cs="Times New Roman"/>
      <w:sz w:val="24"/>
      <w:szCs w:val="24"/>
    </w:rPr>
  </w:style>
  <w:style w:type="paragraph" w:styleId="ListParagraph">
    <w:name w:val="List Paragraph"/>
    <w:basedOn w:val="Normal"/>
    <w:qFormat/>
    <w:rsid w:val="009B3FE9"/>
    <w:pPr>
      <w:ind w:left="720"/>
      <w:contextualSpacing/>
    </w:pPr>
  </w:style>
  <w:style w:type="character" w:customStyle="1" w:styleId="lg1">
    <w:name w:val="lg1"/>
    <w:basedOn w:val="DefaultParagraphFont"/>
    <w:rsid w:val="009B3FE9"/>
    <w:rPr>
      <w:rFonts w:ascii="Verdana" w:hAnsi="Verdana" w:cs="Times New Roman"/>
      <w:b/>
      <w:bCs/>
      <w:sz w:val="18"/>
      <w:szCs w:val="18"/>
    </w:rPr>
  </w:style>
  <w:style w:type="character" w:customStyle="1" w:styleId="headerslevel11">
    <w:name w:val="headerslevel11"/>
    <w:basedOn w:val="DefaultParagraphFont"/>
    <w:rsid w:val="009B3FE9"/>
    <w:rPr>
      <w:rFonts w:ascii="Verdana" w:hAnsi="Verdana" w:cs="Times New Roman"/>
      <w:b/>
      <w:bCs/>
      <w:color w:val="232F63"/>
      <w:sz w:val="21"/>
      <w:szCs w:val="21"/>
    </w:rPr>
  </w:style>
  <w:style w:type="character" w:styleId="Strong">
    <w:name w:val="Strong"/>
    <w:basedOn w:val="DefaultParagraphFont"/>
    <w:qFormat/>
    <w:rsid w:val="009B3FE9"/>
    <w:rPr>
      <w:rFonts w:cs="Times New Roman"/>
      <w:b/>
      <w:bCs/>
    </w:rPr>
  </w:style>
  <w:style w:type="character" w:styleId="Emphasis">
    <w:name w:val="Emphasis"/>
    <w:basedOn w:val="DefaultParagraphFont"/>
    <w:qFormat/>
    <w:rsid w:val="009B3FE9"/>
    <w:rPr>
      <w:rFonts w:cs="Times New Roman"/>
      <w:i/>
      <w:iCs/>
    </w:rPr>
  </w:style>
  <w:style w:type="paragraph" w:styleId="FootnoteText">
    <w:name w:val="footnote text"/>
    <w:basedOn w:val="Normal"/>
    <w:semiHidden/>
    <w:rsid w:val="009B3FE9"/>
    <w:rPr>
      <w:sz w:val="20"/>
      <w:szCs w:val="20"/>
    </w:rPr>
  </w:style>
  <w:style w:type="character" w:customStyle="1" w:styleId="FootnoteTextChar">
    <w:name w:val="Footnote Text Char"/>
    <w:basedOn w:val="DefaultParagraphFont"/>
    <w:locked/>
    <w:rsid w:val="009B3FE9"/>
    <w:rPr>
      <w:rFonts w:cs="Times New Roman"/>
    </w:rPr>
  </w:style>
  <w:style w:type="character" w:styleId="FootnoteReference">
    <w:name w:val="footnote reference"/>
    <w:basedOn w:val="DefaultParagraphFont"/>
    <w:semiHidden/>
    <w:rsid w:val="009B3FE9"/>
    <w:rPr>
      <w:vertAlign w:val="superscript"/>
    </w:rPr>
  </w:style>
  <w:style w:type="paragraph" w:customStyle="1" w:styleId="subbullet">
    <w:name w:val="sub bullet"/>
    <w:basedOn w:val="Normal"/>
    <w:qFormat/>
    <w:rsid w:val="009B3FE9"/>
    <w:pPr>
      <w:numPr>
        <w:numId w:val="6"/>
      </w:numPr>
      <w:spacing w:before="160" w:after="160" w:line="276" w:lineRule="auto"/>
      <w:ind w:left="1080"/>
    </w:pPr>
    <w:rPr>
      <w:rFonts w:ascii="Arial" w:hAnsi="Arial"/>
      <w:szCs w:val="20"/>
    </w:rPr>
  </w:style>
  <w:style w:type="character" w:customStyle="1" w:styleId="subbulletChar">
    <w:name w:val="sub bullet Char"/>
    <w:locked/>
    <w:rsid w:val="009B3FE9"/>
    <w:rPr>
      <w:rFonts w:ascii="Arial" w:eastAsia="Times New Roman" w:hAnsi="Arial"/>
      <w:sz w:val="22"/>
    </w:rPr>
  </w:style>
  <w:style w:type="character" w:styleId="FollowedHyperlink">
    <w:name w:val="FollowedHyperlink"/>
    <w:basedOn w:val="DefaultParagraphFont"/>
    <w:uiPriority w:val="99"/>
    <w:semiHidden/>
    <w:unhideWhenUsed/>
    <w:rsid w:val="00F85B29"/>
    <w:rPr>
      <w:color w:val="800080"/>
      <w:u w:val="single"/>
    </w:rPr>
  </w:style>
  <w:style w:type="paragraph" w:styleId="Revision">
    <w:name w:val="Revision"/>
    <w:hidden/>
    <w:uiPriority w:val="99"/>
    <w:semiHidden/>
    <w:rsid w:val="007432EA"/>
    <w:rPr>
      <w:sz w:val="22"/>
      <w:szCs w:val="22"/>
    </w:rPr>
  </w:style>
  <w:style w:type="character" w:customStyle="1" w:styleId="body0020text00203char">
    <w:name w:val="body_0020text_00203__char"/>
    <w:basedOn w:val="DefaultParagraphFont"/>
    <w:rsid w:val="00EE3CD3"/>
  </w:style>
  <w:style w:type="table" w:styleId="TableGrid">
    <w:name w:val="Table Grid"/>
    <w:basedOn w:val="TableNormal"/>
    <w:uiPriority w:val="59"/>
    <w:rsid w:val="00FD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hyperlink" Target="http://www.doe.mass.edu/mcas/participation/el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ell/resources.html" TargetMode="External"/><Relationship Id="rId17" Type="http://schemas.openxmlformats.org/officeDocument/2006/relationships/hyperlink" Target="http://www.doe.mass.edu/lawsregs/603cmr14.html?section=06" TargetMode="External"/><Relationship Id="rId2" Type="http://schemas.openxmlformats.org/officeDocument/2006/relationships/customXml" Target="../customXml/item2.xml"/><Relationship Id="rId16" Type="http://schemas.openxmlformats.org/officeDocument/2006/relationships/hyperlink" Target="http://www.ed.gov/about/offices/list/ocr/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cr@ed.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CCI_ELA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DESE-231-9922</_dlc_DocId>
    <_dlc_DocIdUrl xmlns="733efe1c-5bbe-4968-87dc-d400e65c879f">
      <Url>https://sharepoint.doemass.org/ese/webteam/cps/_layouts/DocIdRedir.aspx?ID=DESE-231-9922</Url>
      <Description>DESE-231-9922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0E62B-9746-4620-A9F2-243921611FAB}">
  <ds:schemaRefs>
    <ds:schemaRef ds:uri="http://schemas.microsoft.com/sharepoint/v3/contenttype/forms"/>
  </ds:schemaRefs>
</ds:datastoreItem>
</file>

<file path=customXml/itemProps2.xml><?xml version="1.0" encoding="utf-8"?>
<ds:datastoreItem xmlns:ds="http://schemas.openxmlformats.org/officeDocument/2006/customXml" ds:itemID="{345EFAC0-205A-4361-A18A-3AEBCD8CEA32}">
  <ds:schemaRefs>
    <ds:schemaRef ds:uri="http://schemas.microsoft.com/sharepoint/events"/>
  </ds:schemaRefs>
</ds:datastoreItem>
</file>

<file path=customXml/itemProps3.xml><?xml version="1.0" encoding="utf-8"?>
<ds:datastoreItem xmlns:ds="http://schemas.openxmlformats.org/officeDocument/2006/customXml" ds:itemID="{62300E81-C665-4406-828C-E95B786AF2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9AF0CF6-5DA2-4FB6-BE4E-482D79185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F7FF8-70E1-494C-B51C-0BD92574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1241</Words>
  <Characters>5663</Characters>
  <Application>Microsoft Office Word</Application>
  <DocSecurity>0</DocSecurity>
  <Lines>111</Lines>
  <Paragraphs>34</Paragraphs>
  <ScaleCrop>false</ScaleCrop>
  <HeadingPairs>
    <vt:vector size="2" baseType="variant">
      <vt:variant>
        <vt:lpstr>Title</vt:lpstr>
      </vt:variant>
      <vt:variant>
        <vt:i4>1</vt:i4>
      </vt:variant>
    </vt:vector>
  </HeadingPairs>
  <TitlesOfParts>
    <vt:vector size="1" baseType="lpstr">
      <vt:lpstr>ELL Students in Public Charter Schools Right to Attend Notice</vt:lpstr>
    </vt:vector>
  </TitlesOfParts>
  <Company/>
  <LinksUpToDate>false</LinksUpToDate>
  <CharactersWithSpaces>6870</CharactersWithSpaces>
  <SharedDoc>false</SharedDoc>
  <HLinks>
    <vt:vector size="36" baseType="variant">
      <vt:variant>
        <vt:i4>2687073</vt:i4>
      </vt:variant>
      <vt:variant>
        <vt:i4>15</vt:i4>
      </vt:variant>
      <vt:variant>
        <vt:i4>0</vt:i4>
      </vt:variant>
      <vt:variant>
        <vt:i4>5</vt:i4>
      </vt:variant>
      <vt:variant>
        <vt:lpwstr>http://www.doe.mass.edu/mcas/participation/ell.pdf</vt:lpwstr>
      </vt:variant>
      <vt:variant>
        <vt:lpwstr>search=%22ELL%22</vt:lpwstr>
      </vt:variant>
      <vt:variant>
        <vt:i4>1900638</vt:i4>
      </vt:variant>
      <vt:variant>
        <vt:i4>12</vt:i4>
      </vt:variant>
      <vt:variant>
        <vt:i4>0</vt:i4>
      </vt:variant>
      <vt:variant>
        <vt:i4>5</vt:i4>
      </vt:variant>
      <vt:variant>
        <vt:lpwstr>http://www.doe.mass.edu/lawsregs/603cmr14.html?section=06</vt:lpwstr>
      </vt:variant>
      <vt:variant>
        <vt:lpwstr/>
      </vt:variant>
      <vt:variant>
        <vt:i4>2949227</vt:i4>
      </vt:variant>
      <vt:variant>
        <vt:i4>9</vt:i4>
      </vt:variant>
      <vt:variant>
        <vt:i4>0</vt:i4>
      </vt:variant>
      <vt:variant>
        <vt:i4>5</vt:i4>
      </vt:variant>
      <vt:variant>
        <vt:lpwstr>http://www.ed.gov/about/offices/list/ocr/index.html</vt:lpwstr>
      </vt:variant>
      <vt:variant>
        <vt:lpwstr/>
      </vt:variant>
      <vt:variant>
        <vt:i4>5963882</vt:i4>
      </vt:variant>
      <vt:variant>
        <vt:i4>6</vt:i4>
      </vt:variant>
      <vt:variant>
        <vt:i4>0</vt:i4>
      </vt:variant>
      <vt:variant>
        <vt:i4>5</vt:i4>
      </vt:variant>
      <vt:variant>
        <vt:lpwstr>mailto:ocr@ed.gov</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3735675</vt:i4>
      </vt:variant>
      <vt:variant>
        <vt:i4>0</vt:i4>
      </vt:variant>
      <vt:variant>
        <vt:i4>0</vt:i4>
      </vt:variant>
      <vt:variant>
        <vt:i4>5</vt:i4>
      </vt:variant>
      <vt:variant>
        <vt:lpwstr>http://www.doe.mass.edu/ell/resources.html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Students in Public Charter Schools Right to Attend Notice</dc:title>
  <dc:subject/>
  <dc:creator>ESE</dc:creator>
  <cp:lastModifiedBy>dzou</cp:lastModifiedBy>
  <cp:revision>25</cp:revision>
  <cp:lastPrinted>2014-09-04T20:04:00Z</cp:lastPrinted>
  <dcterms:created xsi:type="dcterms:W3CDTF">2014-09-05T13:13:00Z</dcterms:created>
  <dcterms:modified xsi:type="dcterms:W3CDTF">2014-10-28T21:02:00Z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2014</vt:lpwstr>
  </property>
</Properties>
</file>