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B6F0EBB" w14:textId="58D85F49" w:rsidR="006D19C8" w:rsidRDefault="006D19C8" w:rsidP="00614545">
      <w:pPr>
        <w:pStyle w:val="Title"/>
      </w:pPr>
    </w:p>
    <w:p w14:paraId="328C8B88" w14:textId="496C5112" w:rsidR="006801FE" w:rsidRDefault="006D19C8" w:rsidP="00614545">
      <w:pPr>
        <w:pStyle w:val="Title"/>
      </w:pPr>
      <w:r>
        <w:rPr>
          <w:noProof/>
        </w:rPr>
        <w:drawing>
          <wp:inline distT="0" distB="0" distL="0" distR="0" wp14:anchorId="2E8BD0B1" wp14:editId="6A66B5ED">
            <wp:extent cx="3571585" cy="752475"/>
            <wp:effectExtent l="0" t="0" r="0" b="0"/>
            <wp:docPr id="6" name="Picture 6" descr="Large 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arge DESE Logo"/>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83781" cy="755045"/>
                    </a:xfrm>
                    <a:prstGeom prst="rect">
                      <a:avLst/>
                    </a:prstGeom>
                  </pic:spPr>
                </pic:pic>
              </a:graphicData>
            </a:graphic>
          </wp:inline>
        </w:drawing>
      </w:r>
    </w:p>
    <w:p w14:paraId="54D1A843" w14:textId="77777777" w:rsidR="006801FE" w:rsidRDefault="006801FE" w:rsidP="00614545">
      <w:pPr>
        <w:pStyle w:val="Title"/>
      </w:pPr>
    </w:p>
    <w:p w14:paraId="0A30F39A" w14:textId="77777777" w:rsidR="006801FE" w:rsidRDefault="006801FE" w:rsidP="00614545">
      <w:pPr>
        <w:pStyle w:val="Title"/>
      </w:pPr>
    </w:p>
    <w:p w14:paraId="5A12CC92" w14:textId="77777777" w:rsidR="006801FE" w:rsidRDefault="006801FE" w:rsidP="008E31FA"/>
    <w:p w14:paraId="1E3EEBC9" w14:textId="3CAEA987" w:rsidR="006801FE" w:rsidRDefault="006801FE" w:rsidP="008E31FA"/>
    <w:p w14:paraId="7CAB270D" w14:textId="77777777" w:rsidR="00012E27" w:rsidRDefault="00012E27" w:rsidP="00614545">
      <w:pPr>
        <w:pStyle w:val="Title"/>
        <w:rPr>
          <w:bCs/>
          <w:szCs w:val="40"/>
        </w:rPr>
      </w:pPr>
    </w:p>
    <w:p w14:paraId="5F6BC807" w14:textId="669852BE" w:rsidR="006801FE" w:rsidRPr="006524F0" w:rsidRDefault="00C879AC" w:rsidP="00614545">
      <w:pPr>
        <w:pStyle w:val="Title"/>
        <w:rPr>
          <w:b w:val="0"/>
          <w:bCs/>
          <w:szCs w:val="40"/>
        </w:rPr>
      </w:pPr>
      <w:r>
        <w:rPr>
          <w:bCs/>
          <w:szCs w:val="40"/>
        </w:rPr>
        <w:t>Commonwealth Virtual School Annual Report Guide</w:t>
      </w:r>
    </w:p>
    <w:p w14:paraId="44E59E91" w14:textId="7A73519F" w:rsidR="006D5A5D" w:rsidRPr="00016B98" w:rsidRDefault="00C879AC" w:rsidP="00614545">
      <w:pPr>
        <w:pStyle w:val="Subtitle"/>
      </w:pPr>
      <w:r>
        <w:t xml:space="preserve">REVISED </w:t>
      </w:r>
      <w:r w:rsidR="008E44B0">
        <w:t>April</w:t>
      </w:r>
      <w:r w:rsidR="008E44B0" w:rsidRPr="0030615E">
        <w:t xml:space="preserve"> </w:t>
      </w:r>
      <w:r w:rsidR="00C62746" w:rsidRPr="0030615E">
        <w:t>202</w:t>
      </w:r>
      <w:r w:rsidR="00D81B5E">
        <w:t>4</w:t>
      </w:r>
    </w:p>
    <w:p w14:paraId="3800FB57" w14:textId="77777777" w:rsidR="00606FA3" w:rsidRPr="00016B98" w:rsidRDefault="00606FA3" w:rsidP="00606FA3">
      <w:pPr>
        <w:spacing w:after="0"/>
      </w:pPr>
    </w:p>
    <w:p w14:paraId="18B70A35" w14:textId="3FE19955" w:rsidR="00606FA3" w:rsidRPr="00016B98" w:rsidRDefault="00606FA3" w:rsidP="00606FA3">
      <w:pPr>
        <w:spacing w:after="0"/>
      </w:pPr>
    </w:p>
    <w:p w14:paraId="410F3F50" w14:textId="3E7CD540" w:rsidR="00606FA3" w:rsidRDefault="00606FA3" w:rsidP="00606FA3">
      <w:pPr>
        <w:spacing w:after="0"/>
      </w:pPr>
    </w:p>
    <w:p w14:paraId="00FCB26A" w14:textId="77777777" w:rsidR="00606FA3" w:rsidRDefault="00606FA3" w:rsidP="00606FA3">
      <w:pPr>
        <w:spacing w:after="0"/>
      </w:pPr>
    </w:p>
    <w:p w14:paraId="0FEF0C74" w14:textId="77777777" w:rsidR="00606FA3" w:rsidRDefault="00606FA3" w:rsidP="00606FA3">
      <w:pPr>
        <w:spacing w:after="0"/>
      </w:pPr>
    </w:p>
    <w:p w14:paraId="60BD7057" w14:textId="77777777" w:rsidR="00606FA3" w:rsidRDefault="00606FA3" w:rsidP="00606FA3">
      <w:pPr>
        <w:spacing w:after="0"/>
      </w:pPr>
    </w:p>
    <w:p w14:paraId="5E8BAE44" w14:textId="77777777" w:rsidR="00606FA3" w:rsidRDefault="00606FA3" w:rsidP="00606FA3">
      <w:pPr>
        <w:spacing w:after="0"/>
      </w:pPr>
    </w:p>
    <w:p w14:paraId="2FA95FCA" w14:textId="77777777" w:rsidR="00606FA3" w:rsidRDefault="00606FA3" w:rsidP="00606FA3">
      <w:pPr>
        <w:spacing w:after="0"/>
      </w:pPr>
    </w:p>
    <w:p w14:paraId="0FCC903E" w14:textId="77777777" w:rsidR="00606FA3" w:rsidRDefault="00606FA3" w:rsidP="00606FA3">
      <w:pPr>
        <w:spacing w:after="0"/>
      </w:pPr>
    </w:p>
    <w:p w14:paraId="35C6556B" w14:textId="77777777" w:rsidR="00606FA3" w:rsidRDefault="00606FA3" w:rsidP="00606FA3">
      <w:pPr>
        <w:spacing w:after="0"/>
      </w:pPr>
    </w:p>
    <w:p w14:paraId="14C7BADF" w14:textId="77777777" w:rsidR="00606FA3" w:rsidRDefault="00606FA3" w:rsidP="00606FA3">
      <w:pPr>
        <w:spacing w:after="0"/>
      </w:pPr>
    </w:p>
    <w:p w14:paraId="4D58BE0D" w14:textId="77777777" w:rsidR="00606FA3" w:rsidRDefault="00606FA3" w:rsidP="00606FA3">
      <w:pPr>
        <w:spacing w:after="0"/>
      </w:pPr>
    </w:p>
    <w:p w14:paraId="607FC5AC" w14:textId="77777777" w:rsidR="00606FA3" w:rsidRDefault="00606FA3" w:rsidP="00606FA3">
      <w:pPr>
        <w:spacing w:after="0"/>
      </w:pPr>
    </w:p>
    <w:p w14:paraId="20CF463B" w14:textId="77777777" w:rsidR="00606FA3" w:rsidRDefault="00606FA3" w:rsidP="00606FA3">
      <w:pPr>
        <w:spacing w:after="0"/>
      </w:pPr>
    </w:p>
    <w:p w14:paraId="4AC60ABE" w14:textId="77777777" w:rsidR="00606FA3" w:rsidRDefault="00606FA3" w:rsidP="00606FA3">
      <w:pPr>
        <w:spacing w:after="0"/>
      </w:pPr>
    </w:p>
    <w:p w14:paraId="66427DE4" w14:textId="2E4E51EE" w:rsidR="00606FA3" w:rsidRDefault="00606FA3" w:rsidP="00606FA3">
      <w:pPr>
        <w:spacing w:after="0"/>
      </w:pPr>
    </w:p>
    <w:p w14:paraId="0DA9EE75" w14:textId="77777777" w:rsidR="0022342C" w:rsidRDefault="0022342C" w:rsidP="00606FA3">
      <w:pPr>
        <w:spacing w:after="0"/>
      </w:pPr>
    </w:p>
    <w:p w14:paraId="1FE47430" w14:textId="77777777" w:rsidR="00606FA3" w:rsidRPr="00606FA3" w:rsidRDefault="00606FA3" w:rsidP="00606FA3">
      <w:pPr>
        <w:spacing w:after="0"/>
        <w:rPr>
          <w:b/>
        </w:rPr>
      </w:pPr>
      <w:r w:rsidRPr="00606FA3">
        <w:rPr>
          <w:b/>
        </w:rPr>
        <w:t>Massachusetts Department of Elementary and Secondary Education</w:t>
      </w:r>
    </w:p>
    <w:p w14:paraId="1A4A1F8B" w14:textId="5467E628" w:rsidR="00606FA3" w:rsidRDefault="00DE7765" w:rsidP="00606FA3">
      <w:pPr>
        <w:spacing w:after="0"/>
      </w:pPr>
      <w:r>
        <w:t>135 Santilli Highway</w:t>
      </w:r>
    </w:p>
    <w:p w14:paraId="28A8E3A0" w14:textId="719F76C7" w:rsidR="00606FA3" w:rsidRDefault="00DE7765" w:rsidP="00606FA3">
      <w:pPr>
        <w:spacing w:after="0"/>
      </w:pPr>
      <w:r>
        <w:t>Everett</w:t>
      </w:r>
      <w:r w:rsidR="00606FA3">
        <w:t>, MA  021</w:t>
      </w:r>
      <w:r w:rsidR="00287CA4">
        <w:t>4</w:t>
      </w:r>
      <w:r>
        <w:t>9</w:t>
      </w:r>
    </w:p>
    <w:p w14:paraId="72313994" w14:textId="77777777" w:rsidR="00606FA3" w:rsidRDefault="00606FA3" w:rsidP="00606FA3">
      <w:pPr>
        <w:spacing w:after="0"/>
      </w:pPr>
      <w:r>
        <w:t>Phone: (781) 338-3227</w:t>
      </w:r>
    </w:p>
    <w:p w14:paraId="657AD567" w14:textId="79803C6E" w:rsidR="00A55FAC" w:rsidRDefault="00A55FAC" w:rsidP="00606FA3">
      <w:pPr>
        <w:spacing w:after="0"/>
        <w:rPr>
          <w:color w:val="FFFFFF" w:themeColor="background1"/>
          <w:spacing w:val="15"/>
          <w:szCs w:val="22"/>
        </w:rPr>
      </w:pPr>
      <w:r>
        <w:br w:type="page"/>
      </w:r>
    </w:p>
    <w:p w14:paraId="267F407F" w14:textId="77777777" w:rsidR="00C539E2" w:rsidRDefault="00917E14" w:rsidP="00917E14">
      <w:pPr>
        <w:pStyle w:val="Table"/>
        <w:tabs>
          <w:tab w:val="left" w:pos="5773"/>
          <w:tab w:val="left" w:pos="8152"/>
        </w:tabs>
      </w:pPr>
      <w:r>
        <w:lastRenderedPageBreak/>
        <w:tab/>
      </w:r>
    </w:p>
    <w:p w14:paraId="3459CD53" w14:textId="5680CE82" w:rsidR="006D5D2F" w:rsidRDefault="00917E14" w:rsidP="00917E14">
      <w:pPr>
        <w:pStyle w:val="Table"/>
        <w:tabs>
          <w:tab w:val="left" w:pos="5773"/>
          <w:tab w:val="left" w:pos="8152"/>
        </w:tabs>
      </w:pPr>
      <w:r>
        <w:tab/>
      </w:r>
    </w:p>
    <w:p w14:paraId="7426BB1F" w14:textId="574B08C9" w:rsidR="006D5D2F" w:rsidRDefault="00287A38" w:rsidP="00287A38">
      <w:pPr>
        <w:pStyle w:val="Table"/>
        <w:jc w:val="center"/>
      </w:pPr>
      <w:r>
        <w:rPr>
          <w:noProof/>
        </w:rPr>
        <w:drawing>
          <wp:inline distT="0" distB="0" distL="0" distR="0" wp14:anchorId="749CE653" wp14:editId="2151D9CB">
            <wp:extent cx="2486548" cy="523875"/>
            <wp:effectExtent l="0" t="0" r="9525" b="0"/>
            <wp:docPr id="7" name="Picture 7" descr="DESE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DESE logo small"/>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62538" cy="539885"/>
                    </a:xfrm>
                    <a:prstGeom prst="rect">
                      <a:avLst/>
                    </a:prstGeom>
                  </pic:spPr>
                </pic:pic>
              </a:graphicData>
            </a:graphic>
          </wp:inline>
        </w:drawing>
      </w:r>
    </w:p>
    <w:p w14:paraId="0CE58987" w14:textId="77777777" w:rsidR="006D5D2F" w:rsidRDefault="006D5D2F" w:rsidP="006D5D2F">
      <w:pPr>
        <w:pStyle w:val="Table"/>
        <w:jc w:val="center"/>
      </w:pPr>
    </w:p>
    <w:p w14:paraId="5CD9BDDB" w14:textId="77777777" w:rsidR="006D5D2F" w:rsidRDefault="006D5D2F" w:rsidP="006D5D2F">
      <w:pPr>
        <w:pStyle w:val="Table"/>
        <w:jc w:val="center"/>
      </w:pPr>
    </w:p>
    <w:p w14:paraId="28557525" w14:textId="77777777" w:rsidR="006D5D2F" w:rsidRDefault="006D5D2F" w:rsidP="006D5D2F">
      <w:pPr>
        <w:pStyle w:val="Table"/>
        <w:jc w:val="center"/>
      </w:pPr>
    </w:p>
    <w:p w14:paraId="717BC635" w14:textId="77777777" w:rsidR="006D5D2F" w:rsidRDefault="006D5D2F" w:rsidP="006D5D2F">
      <w:pPr>
        <w:pStyle w:val="Table"/>
        <w:jc w:val="center"/>
      </w:pPr>
    </w:p>
    <w:p w14:paraId="346FE12E" w14:textId="77777777" w:rsidR="006D5D2F" w:rsidRDefault="006D5D2F" w:rsidP="006D5D2F">
      <w:pPr>
        <w:pStyle w:val="Table"/>
        <w:jc w:val="center"/>
      </w:pPr>
    </w:p>
    <w:p w14:paraId="431E7A5A" w14:textId="77777777" w:rsidR="006D5D2F" w:rsidRDefault="006D5D2F" w:rsidP="006D5D2F">
      <w:pPr>
        <w:pStyle w:val="Table"/>
        <w:jc w:val="center"/>
      </w:pPr>
    </w:p>
    <w:p w14:paraId="35FF88E9" w14:textId="485AE209" w:rsidR="006D5D2F" w:rsidRDefault="006D5D2F" w:rsidP="00B45255">
      <w:pPr>
        <w:pStyle w:val="Table"/>
      </w:pPr>
    </w:p>
    <w:p w14:paraId="629A3273" w14:textId="77777777" w:rsidR="00606FA3" w:rsidRPr="00013D3F" w:rsidRDefault="00606FA3" w:rsidP="00330B05">
      <w:pPr>
        <w:pStyle w:val="FinePrint"/>
      </w:pPr>
      <w:r w:rsidRPr="00013D3F">
        <w:t xml:space="preserve">This document was prepared by the </w:t>
      </w:r>
      <w:r w:rsidRPr="00013D3F">
        <w:br/>
        <w:t>Massachusetts Department of Elementary and Secondary Education</w:t>
      </w:r>
    </w:p>
    <w:p w14:paraId="508E599E" w14:textId="013C2620" w:rsidR="00606FA3" w:rsidRPr="00013D3F" w:rsidRDefault="008E44B0" w:rsidP="00330B05">
      <w:pPr>
        <w:pStyle w:val="FinePrint"/>
      </w:pPr>
      <w:r>
        <w:t>Russell D. Johnston</w:t>
      </w:r>
    </w:p>
    <w:p w14:paraId="0010D533" w14:textId="3E595CA2" w:rsidR="00606FA3" w:rsidRPr="00013D3F" w:rsidRDefault="008E44B0" w:rsidP="00330B05">
      <w:pPr>
        <w:pStyle w:val="FinePrint"/>
      </w:pPr>
      <w:r>
        <w:t xml:space="preserve">Acting </w:t>
      </w:r>
      <w:r w:rsidR="00606FA3" w:rsidRPr="00013D3F">
        <w:t>Commissioner</w:t>
      </w:r>
    </w:p>
    <w:p w14:paraId="20CFADFE" w14:textId="77777777" w:rsidR="00606FA3" w:rsidRPr="00013D3F" w:rsidRDefault="00606FA3" w:rsidP="00330B05">
      <w:pPr>
        <w:pStyle w:val="FinePrint"/>
      </w:pPr>
    </w:p>
    <w:p w14:paraId="5A52A00C" w14:textId="77777777" w:rsidR="00606FA3" w:rsidRPr="00013D3F" w:rsidRDefault="00606FA3" w:rsidP="00330B05">
      <w:pPr>
        <w:pStyle w:val="FinePrint"/>
      </w:pPr>
      <w:r w:rsidRPr="00013D3F">
        <w:t xml:space="preserve">The Massachusetts Department of Elementary and Secondary Education, an affirmative action employer, is committed to ensuring that </w:t>
      </w:r>
      <w:proofErr w:type="gramStart"/>
      <w:r w:rsidRPr="00013D3F">
        <w:t>all of</w:t>
      </w:r>
      <w:proofErr w:type="gramEnd"/>
      <w:r w:rsidRPr="00013D3F">
        <w:t xml:space="preserve"> its programs and facilities are accessible to all members of the public.</w:t>
      </w:r>
    </w:p>
    <w:p w14:paraId="2ED2CB5F" w14:textId="77777777" w:rsidR="00606FA3" w:rsidRPr="00013D3F" w:rsidRDefault="00606FA3" w:rsidP="00330B05">
      <w:pPr>
        <w:pStyle w:val="FinePrint"/>
      </w:pPr>
      <w:r w:rsidRPr="00013D3F">
        <w:t xml:space="preserve">We do not discriminate </w:t>
      </w:r>
      <w:proofErr w:type="gramStart"/>
      <w:r w:rsidRPr="00013D3F">
        <w:t>on the basis of</w:t>
      </w:r>
      <w:proofErr w:type="gramEnd"/>
      <w:r w:rsidRPr="00013D3F">
        <w:t xml:space="preserve"> age, color, disability, national origin, race, religion, sex, gender identity, or sexual orientation.</w:t>
      </w:r>
    </w:p>
    <w:p w14:paraId="67D0BB46" w14:textId="77777777" w:rsidR="00606FA3" w:rsidRPr="00013D3F" w:rsidRDefault="00606FA3" w:rsidP="00330B05">
      <w:pPr>
        <w:pStyle w:val="FinePrint"/>
      </w:pPr>
      <w:r w:rsidRPr="00013D3F">
        <w:t>Inquiries regarding the Department’s compliance with Title IX and other civil rights laws may be directed to the</w:t>
      </w:r>
    </w:p>
    <w:p w14:paraId="4DAD5C5F" w14:textId="36C21BD4" w:rsidR="00606FA3" w:rsidRPr="00013D3F" w:rsidRDefault="00606FA3" w:rsidP="00330B05">
      <w:pPr>
        <w:pStyle w:val="FinePrint"/>
      </w:pPr>
      <w:r w:rsidRPr="00013D3F">
        <w:t>Human Resources Director,</w:t>
      </w:r>
      <w:r w:rsidR="00B3078E">
        <w:t xml:space="preserve"> 135 Santilli Highway</w:t>
      </w:r>
      <w:r w:rsidRPr="00013D3F">
        <w:t xml:space="preserve">, </w:t>
      </w:r>
      <w:r w:rsidR="00B3078E">
        <w:t>Everett</w:t>
      </w:r>
      <w:r w:rsidRPr="00013D3F">
        <w:t>, MA 0214</w:t>
      </w:r>
      <w:r w:rsidR="00B3078E">
        <w:t>9</w:t>
      </w:r>
      <w:r w:rsidRPr="00013D3F">
        <w:t>. Phone: 781-338-6105.</w:t>
      </w:r>
    </w:p>
    <w:p w14:paraId="0EBD9097" w14:textId="77777777" w:rsidR="00606FA3" w:rsidRPr="00013D3F" w:rsidRDefault="00606FA3" w:rsidP="00330B05">
      <w:pPr>
        <w:pStyle w:val="FinePrint"/>
      </w:pPr>
    </w:p>
    <w:p w14:paraId="1960AFCC" w14:textId="77777777" w:rsidR="00606FA3" w:rsidRPr="00013D3F" w:rsidRDefault="00606FA3" w:rsidP="00330B05">
      <w:pPr>
        <w:pStyle w:val="FinePrint"/>
      </w:pPr>
    </w:p>
    <w:p w14:paraId="2D44EEC4" w14:textId="235F10D7" w:rsidR="00606FA3" w:rsidRPr="00013D3F" w:rsidRDefault="00B45255" w:rsidP="00330B05">
      <w:pPr>
        <w:pStyle w:val="FinePrint"/>
      </w:pPr>
      <w:r>
        <w:t>© 202</w:t>
      </w:r>
      <w:r w:rsidR="00D81B5E">
        <w:t>4</w:t>
      </w:r>
      <w:r w:rsidR="00606FA3" w:rsidRPr="00013D3F">
        <w:t xml:space="preserve"> Massachusetts Department of Elementary and Secondary Education</w:t>
      </w:r>
    </w:p>
    <w:p w14:paraId="48889DE2" w14:textId="77777777" w:rsidR="00606FA3" w:rsidRPr="006D5D2F" w:rsidRDefault="00606FA3" w:rsidP="00330B05">
      <w:pPr>
        <w:pStyle w:val="FinePrint"/>
      </w:pPr>
      <w:r w:rsidRPr="006D5D2F">
        <w:t>Permission is hereby granted to copy any or all parts of this document for non-commercial educational purposes. Please credit the “Massachusetts Department of Elementary and Secondary Education.”</w:t>
      </w:r>
    </w:p>
    <w:p w14:paraId="3C1DC849" w14:textId="77777777" w:rsidR="00606FA3" w:rsidRDefault="00606FA3" w:rsidP="00330B05">
      <w:pPr>
        <w:pStyle w:val="FinePrint"/>
      </w:pPr>
    </w:p>
    <w:p w14:paraId="5D99628C" w14:textId="77777777" w:rsidR="006D5D2F" w:rsidRPr="00013D3F" w:rsidRDefault="006D5D2F" w:rsidP="00330B05">
      <w:pPr>
        <w:pStyle w:val="FinePrint"/>
      </w:pPr>
    </w:p>
    <w:p w14:paraId="60668061" w14:textId="77777777" w:rsidR="00606FA3" w:rsidRPr="00013D3F" w:rsidRDefault="00606FA3" w:rsidP="00330B05">
      <w:pPr>
        <w:pStyle w:val="FinePrint"/>
      </w:pPr>
      <w:r w:rsidRPr="00013D3F">
        <w:t xml:space="preserve">This document printed on recycled </w:t>
      </w:r>
      <w:proofErr w:type="gramStart"/>
      <w:r w:rsidRPr="00013D3F">
        <w:t>paper</w:t>
      </w:r>
      <w:proofErr w:type="gramEnd"/>
    </w:p>
    <w:p w14:paraId="5757FC2D" w14:textId="77777777" w:rsidR="00606FA3" w:rsidRPr="00013D3F" w:rsidRDefault="00606FA3" w:rsidP="00330B05">
      <w:pPr>
        <w:pStyle w:val="FinePrint"/>
      </w:pPr>
    </w:p>
    <w:p w14:paraId="65723C9D" w14:textId="77777777" w:rsidR="00606FA3" w:rsidRPr="00013D3F" w:rsidRDefault="00606FA3" w:rsidP="00330B05">
      <w:pPr>
        <w:pStyle w:val="FinePrint"/>
      </w:pPr>
    </w:p>
    <w:p w14:paraId="6A8C2CF2" w14:textId="77777777" w:rsidR="00606FA3" w:rsidRPr="00013D3F" w:rsidRDefault="00606FA3" w:rsidP="00330B05">
      <w:pPr>
        <w:pStyle w:val="FinePrint"/>
      </w:pPr>
      <w:r w:rsidRPr="00013D3F">
        <w:t>Massachusetts Department of Elementary and Secondary Education</w:t>
      </w:r>
    </w:p>
    <w:p w14:paraId="1EA53EEB" w14:textId="13C9B825" w:rsidR="00606FA3" w:rsidRPr="00013D3F" w:rsidRDefault="00B3078E" w:rsidP="00330B05">
      <w:pPr>
        <w:pStyle w:val="FinePrint"/>
      </w:pPr>
      <w:r>
        <w:rPr>
          <w:snapToGrid w:val="0"/>
        </w:rPr>
        <w:t>135 Santilli Highway</w:t>
      </w:r>
      <w:r w:rsidR="00606FA3" w:rsidRPr="00013D3F">
        <w:t xml:space="preserve">, </w:t>
      </w:r>
      <w:r>
        <w:t>Everett</w:t>
      </w:r>
      <w:r w:rsidR="00606FA3" w:rsidRPr="00013D3F">
        <w:t>, MA 0214</w:t>
      </w:r>
      <w:r>
        <w:t>9</w:t>
      </w:r>
    </w:p>
    <w:p w14:paraId="446B92A4" w14:textId="77777777" w:rsidR="00606FA3" w:rsidRPr="00013D3F" w:rsidRDefault="00606FA3" w:rsidP="00330B05">
      <w:pPr>
        <w:pStyle w:val="FinePrint"/>
      </w:pPr>
      <w:r w:rsidRPr="00013D3F">
        <w:t>Phone 781-338-</w:t>
      </w:r>
      <w:proofErr w:type="gramStart"/>
      <w:r w:rsidRPr="00013D3F">
        <w:t>3000  TTY</w:t>
      </w:r>
      <w:proofErr w:type="gramEnd"/>
      <w:r w:rsidRPr="00013D3F">
        <w:t>: N.E.T. Relay 800-439-2370</w:t>
      </w:r>
    </w:p>
    <w:p w14:paraId="6DE56C2D" w14:textId="77777777" w:rsidR="00606FA3" w:rsidRPr="00F466AC" w:rsidRDefault="00000000" w:rsidP="00330B05">
      <w:pPr>
        <w:pStyle w:val="FinePrint"/>
      </w:pPr>
      <w:hyperlink r:id="rId13" w:history="1">
        <w:r w:rsidR="00606FA3" w:rsidRPr="00F466AC">
          <w:rPr>
            <w:rStyle w:val="Hyperlink"/>
          </w:rPr>
          <w:t>www.doe.mass.edu</w:t>
        </w:r>
      </w:hyperlink>
    </w:p>
    <w:p w14:paraId="1573E8F2" w14:textId="77777777" w:rsidR="006D5D2F" w:rsidRDefault="006D5D2F" w:rsidP="00330B05">
      <w:pPr>
        <w:pStyle w:val="FinePrint"/>
      </w:pPr>
    </w:p>
    <w:p w14:paraId="1ABC434A" w14:textId="77777777" w:rsidR="006D5D2F" w:rsidRDefault="006D5D2F" w:rsidP="00330B05">
      <w:pPr>
        <w:pStyle w:val="FinePrint"/>
      </w:pPr>
    </w:p>
    <w:p w14:paraId="436E2A46" w14:textId="77777777" w:rsidR="006D5D2F" w:rsidRDefault="006D5D2F" w:rsidP="00330B05">
      <w:pPr>
        <w:pStyle w:val="FinePrint"/>
        <w:jc w:val="left"/>
      </w:pPr>
    </w:p>
    <w:p w14:paraId="3D2D2DB2" w14:textId="77777777" w:rsidR="007143DC" w:rsidRDefault="00330B05" w:rsidP="006D5D2F">
      <w:pPr>
        <w:pStyle w:val="Table"/>
        <w:jc w:val="center"/>
        <w:sectPr w:rsidR="007143DC" w:rsidSect="001713B1">
          <w:headerReference w:type="default" r:id="rId14"/>
          <w:footerReference w:type="default" r:id="rId15"/>
          <w:type w:val="continuous"/>
          <w:pgSz w:w="12240" w:h="15840"/>
          <w:pgMar w:top="1440" w:right="1440" w:bottom="1440" w:left="1440" w:header="720" w:footer="720" w:gutter="0"/>
          <w:pgNumType w:start="0"/>
          <w:cols w:space="720"/>
          <w:docGrid w:linePitch="360"/>
        </w:sectPr>
      </w:pPr>
      <w:r w:rsidRPr="006D5D2F">
        <w:rPr>
          <w:noProof/>
          <w:lang w:bidi="ar-SA"/>
        </w:rPr>
        <w:drawing>
          <wp:inline distT="0" distB="0" distL="0" distR="0" wp14:anchorId="26C23F57" wp14:editId="0504BFB4">
            <wp:extent cx="1028700" cy="1019175"/>
            <wp:effectExtent l="19050" t="0" r="0" b="0"/>
            <wp:docPr id="4"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6" cstate="print"/>
                    <a:srcRect/>
                    <a:stretch>
                      <a:fillRect/>
                    </a:stretch>
                  </pic:blipFill>
                  <pic:spPr bwMode="auto">
                    <a:xfrm>
                      <a:off x="0" y="0"/>
                      <a:ext cx="1028700" cy="1019175"/>
                    </a:xfrm>
                    <a:prstGeom prst="rect">
                      <a:avLst/>
                    </a:prstGeom>
                    <a:noFill/>
                    <a:ln w="9525">
                      <a:noFill/>
                      <a:miter lim="800000"/>
                      <a:headEnd/>
                      <a:tailEnd/>
                    </a:ln>
                  </pic:spPr>
                </pic:pic>
              </a:graphicData>
            </a:graphic>
          </wp:inline>
        </w:drawing>
      </w:r>
    </w:p>
    <w:bookmarkStart w:id="0" w:name="_Hlk54355183" w:displacedByCustomXml="next"/>
    <w:sdt>
      <w:sdtPr>
        <w:rPr>
          <w:b w:val="0"/>
          <w:bCs w:val="0"/>
          <w:caps w:val="0"/>
          <w:color w:val="auto"/>
          <w:sz w:val="22"/>
          <w:szCs w:val="20"/>
        </w:rPr>
        <w:id w:val="3764760"/>
        <w:docPartObj>
          <w:docPartGallery w:val="Table of Contents"/>
          <w:docPartUnique/>
        </w:docPartObj>
      </w:sdtPr>
      <w:sdtContent>
        <w:p w14:paraId="18205C9D" w14:textId="77777777" w:rsidR="00567DA8" w:rsidRPr="000037B8" w:rsidRDefault="00567DA8">
          <w:pPr>
            <w:pStyle w:val="TOCHeading"/>
            <w:rPr>
              <w:szCs w:val="28"/>
            </w:rPr>
          </w:pPr>
          <w:r w:rsidRPr="000037B8">
            <w:rPr>
              <w:szCs w:val="28"/>
            </w:rPr>
            <w:t>Table of Contents</w:t>
          </w:r>
        </w:p>
        <w:p w14:paraId="2CFDF083" w14:textId="202F2A66" w:rsidR="008D5C89" w:rsidRDefault="00B51433">
          <w:pPr>
            <w:pStyle w:val="TOC1"/>
            <w:rPr>
              <w:noProof/>
              <w:kern w:val="2"/>
              <w:sz w:val="24"/>
              <w:szCs w:val="24"/>
              <w:lang w:bidi="ar-SA"/>
              <w14:ligatures w14:val="standardContextual"/>
            </w:rPr>
          </w:pPr>
          <w:r>
            <w:fldChar w:fldCharType="begin"/>
          </w:r>
          <w:r w:rsidR="00567DA8">
            <w:instrText xml:space="preserve"> TOC \o "1-3" \h \z \u </w:instrText>
          </w:r>
          <w:r>
            <w:fldChar w:fldCharType="separate"/>
          </w:r>
          <w:hyperlink w:anchor="_Toc160520073" w:history="1">
            <w:r w:rsidR="008D5C89" w:rsidRPr="007C6451">
              <w:rPr>
                <w:rStyle w:val="Hyperlink"/>
                <w:noProof/>
              </w:rPr>
              <w:t>Introduction</w:t>
            </w:r>
            <w:r w:rsidR="008D5C89">
              <w:rPr>
                <w:noProof/>
                <w:webHidden/>
              </w:rPr>
              <w:tab/>
            </w:r>
            <w:r w:rsidR="008D5C89">
              <w:rPr>
                <w:noProof/>
                <w:webHidden/>
              </w:rPr>
              <w:fldChar w:fldCharType="begin"/>
            </w:r>
            <w:r w:rsidR="008D5C89">
              <w:rPr>
                <w:noProof/>
                <w:webHidden/>
              </w:rPr>
              <w:instrText xml:space="preserve"> PAGEREF _Toc160520073 \h </w:instrText>
            </w:r>
            <w:r w:rsidR="008D5C89">
              <w:rPr>
                <w:noProof/>
                <w:webHidden/>
              </w:rPr>
            </w:r>
            <w:r w:rsidR="008D5C89">
              <w:rPr>
                <w:noProof/>
                <w:webHidden/>
              </w:rPr>
              <w:fldChar w:fldCharType="separate"/>
            </w:r>
            <w:r w:rsidR="008D5C89">
              <w:rPr>
                <w:noProof/>
                <w:webHidden/>
              </w:rPr>
              <w:t>1</w:t>
            </w:r>
            <w:r w:rsidR="008D5C89">
              <w:rPr>
                <w:noProof/>
                <w:webHidden/>
              </w:rPr>
              <w:fldChar w:fldCharType="end"/>
            </w:r>
          </w:hyperlink>
        </w:p>
        <w:p w14:paraId="2500982D" w14:textId="45E6DCC1" w:rsidR="008D5C89" w:rsidRDefault="00000000">
          <w:pPr>
            <w:pStyle w:val="TOC1"/>
            <w:rPr>
              <w:noProof/>
              <w:kern w:val="2"/>
              <w:sz w:val="24"/>
              <w:szCs w:val="24"/>
              <w:lang w:bidi="ar-SA"/>
              <w14:ligatures w14:val="standardContextual"/>
            </w:rPr>
          </w:pPr>
          <w:hyperlink w:anchor="_Toc160520074" w:history="1">
            <w:r w:rsidR="008D5C89" w:rsidRPr="007C6451">
              <w:rPr>
                <w:rStyle w:val="Hyperlink"/>
                <w:noProof/>
              </w:rPr>
              <w:t>General Instructions</w:t>
            </w:r>
            <w:r w:rsidR="008D5C89">
              <w:rPr>
                <w:noProof/>
                <w:webHidden/>
              </w:rPr>
              <w:tab/>
            </w:r>
            <w:r w:rsidR="008D5C89">
              <w:rPr>
                <w:noProof/>
                <w:webHidden/>
              </w:rPr>
              <w:fldChar w:fldCharType="begin"/>
            </w:r>
            <w:r w:rsidR="008D5C89">
              <w:rPr>
                <w:noProof/>
                <w:webHidden/>
              </w:rPr>
              <w:instrText xml:space="preserve"> PAGEREF _Toc160520074 \h </w:instrText>
            </w:r>
            <w:r w:rsidR="008D5C89">
              <w:rPr>
                <w:noProof/>
                <w:webHidden/>
              </w:rPr>
            </w:r>
            <w:r w:rsidR="008D5C89">
              <w:rPr>
                <w:noProof/>
                <w:webHidden/>
              </w:rPr>
              <w:fldChar w:fldCharType="separate"/>
            </w:r>
            <w:r w:rsidR="008D5C89">
              <w:rPr>
                <w:noProof/>
                <w:webHidden/>
              </w:rPr>
              <w:t>2</w:t>
            </w:r>
            <w:r w:rsidR="008D5C89">
              <w:rPr>
                <w:noProof/>
                <w:webHidden/>
              </w:rPr>
              <w:fldChar w:fldCharType="end"/>
            </w:r>
          </w:hyperlink>
        </w:p>
        <w:p w14:paraId="22DAADDF" w14:textId="58068FDF" w:rsidR="008D5C89" w:rsidRDefault="00000000">
          <w:pPr>
            <w:pStyle w:val="TOC1"/>
            <w:rPr>
              <w:noProof/>
              <w:kern w:val="2"/>
              <w:sz w:val="24"/>
              <w:szCs w:val="24"/>
              <w:lang w:bidi="ar-SA"/>
              <w14:ligatures w14:val="standardContextual"/>
            </w:rPr>
          </w:pPr>
          <w:hyperlink w:anchor="_Toc160520075" w:history="1">
            <w:r w:rsidR="008D5C89" w:rsidRPr="007C6451">
              <w:rPr>
                <w:rStyle w:val="Hyperlink"/>
                <w:noProof/>
              </w:rPr>
              <w:t>Required Elements</w:t>
            </w:r>
            <w:r w:rsidR="008D5C89">
              <w:rPr>
                <w:noProof/>
                <w:webHidden/>
              </w:rPr>
              <w:tab/>
            </w:r>
            <w:r w:rsidR="008D5C89">
              <w:rPr>
                <w:noProof/>
                <w:webHidden/>
              </w:rPr>
              <w:fldChar w:fldCharType="begin"/>
            </w:r>
            <w:r w:rsidR="008D5C89">
              <w:rPr>
                <w:noProof/>
                <w:webHidden/>
              </w:rPr>
              <w:instrText xml:space="preserve"> PAGEREF _Toc160520075 \h </w:instrText>
            </w:r>
            <w:r w:rsidR="008D5C89">
              <w:rPr>
                <w:noProof/>
                <w:webHidden/>
              </w:rPr>
            </w:r>
            <w:r w:rsidR="008D5C89">
              <w:rPr>
                <w:noProof/>
                <w:webHidden/>
              </w:rPr>
              <w:fldChar w:fldCharType="separate"/>
            </w:r>
            <w:r w:rsidR="008D5C89">
              <w:rPr>
                <w:noProof/>
                <w:webHidden/>
              </w:rPr>
              <w:t>3</w:t>
            </w:r>
            <w:r w:rsidR="008D5C89">
              <w:rPr>
                <w:noProof/>
                <w:webHidden/>
              </w:rPr>
              <w:fldChar w:fldCharType="end"/>
            </w:r>
          </w:hyperlink>
        </w:p>
        <w:p w14:paraId="3A4D0E57" w14:textId="1BC8C41A" w:rsidR="008D5C89" w:rsidRDefault="00000000">
          <w:pPr>
            <w:pStyle w:val="TOC2"/>
            <w:tabs>
              <w:tab w:val="right" w:leader="dot" w:pos="9350"/>
            </w:tabs>
            <w:rPr>
              <w:noProof/>
              <w:kern w:val="2"/>
              <w:sz w:val="24"/>
              <w:szCs w:val="24"/>
              <w:lang w:bidi="ar-SA"/>
              <w14:ligatures w14:val="standardContextual"/>
            </w:rPr>
          </w:pPr>
          <w:hyperlink w:anchor="_Toc160520076" w:history="1">
            <w:r w:rsidR="008D5C89" w:rsidRPr="007C6451">
              <w:rPr>
                <w:rStyle w:val="Hyperlink"/>
                <w:noProof/>
              </w:rPr>
              <w:t>Cover Page</w:t>
            </w:r>
            <w:r w:rsidR="008D5C89">
              <w:rPr>
                <w:noProof/>
                <w:webHidden/>
              </w:rPr>
              <w:tab/>
            </w:r>
            <w:r w:rsidR="008D5C89">
              <w:rPr>
                <w:noProof/>
                <w:webHidden/>
              </w:rPr>
              <w:fldChar w:fldCharType="begin"/>
            </w:r>
            <w:r w:rsidR="008D5C89">
              <w:rPr>
                <w:noProof/>
                <w:webHidden/>
              </w:rPr>
              <w:instrText xml:space="preserve"> PAGEREF _Toc160520076 \h </w:instrText>
            </w:r>
            <w:r w:rsidR="008D5C89">
              <w:rPr>
                <w:noProof/>
                <w:webHidden/>
              </w:rPr>
            </w:r>
            <w:r w:rsidR="008D5C89">
              <w:rPr>
                <w:noProof/>
                <w:webHidden/>
              </w:rPr>
              <w:fldChar w:fldCharType="separate"/>
            </w:r>
            <w:r w:rsidR="008D5C89">
              <w:rPr>
                <w:noProof/>
                <w:webHidden/>
              </w:rPr>
              <w:t>3</w:t>
            </w:r>
            <w:r w:rsidR="008D5C89">
              <w:rPr>
                <w:noProof/>
                <w:webHidden/>
              </w:rPr>
              <w:fldChar w:fldCharType="end"/>
            </w:r>
          </w:hyperlink>
        </w:p>
        <w:p w14:paraId="392C00A3" w14:textId="62D8DA56" w:rsidR="008D5C89" w:rsidRDefault="00000000">
          <w:pPr>
            <w:pStyle w:val="TOC2"/>
            <w:tabs>
              <w:tab w:val="right" w:leader="dot" w:pos="9350"/>
            </w:tabs>
            <w:rPr>
              <w:noProof/>
              <w:kern w:val="2"/>
              <w:sz w:val="24"/>
              <w:szCs w:val="24"/>
              <w:lang w:bidi="ar-SA"/>
              <w14:ligatures w14:val="standardContextual"/>
            </w:rPr>
          </w:pPr>
          <w:hyperlink w:anchor="_Toc160520077" w:history="1">
            <w:r w:rsidR="008D5C89" w:rsidRPr="007C6451">
              <w:rPr>
                <w:rStyle w:val="Hyperlink"/>
                <w:noProof/>
              </w:rPr>
              <w:t>Letter from the Chair of the Board of Trustees or School Leader (Optional)</w:t>
            </w:r>
            <w:r w:rsidR="008D5C89">
              <w:rPr>
                <w:noProof/>
                <w:webHidden/>
              </w:rPr>
              <w:tab/>
            </w:r>
            <w:r w:rsidR="008D5C89">
              <w:rPr>
                <w:noProof/>
                <w:webHidden/>
              </w:rPr>
              <w:fldChar w:fldCharType="begin"/>
            </w:r>
            <w:r w:rsidR="008D5C89">
              <w:rPr>
                <w:noProof/>
                <w:webHidden/>
              </w:rPr>
              <w:instrText xml:space="preserve"> PAGEREF _Toc160520077 \h </w:instrText>
            </w:r>
            <w:r w:rsidR="008D5C89">
              <w:rPr>
                <w:noProof/>
                <w:webHidden/>
              </w:rPr>
            </w:r>
            <w:r w:rsidR="008D5C89">
              <w:rPr>
                <w:noProof/>
                <w:webHidden/>
              </w:rPr>
              <w:fldChar w:fldCharType="separate"/>
            </w:r>
            <w:r w:rsidR="008D5C89">
              <w:rPr>
                <w:noProof/>
                <w:webHidden/>
              </w:rPr>
              <w:t>3</w:t>
            </w:r>
            <w:r w:rsidR="008D5C89">
              <w:rPr>
                <w:noProof/>
                <w:webHidden/>
              </w:rPr>
              <w:fldChar w:fldCharType="end"/>
            </w:r>
          </w:hyperlink>
        </w:p>
        <w:p w14:paraId="68214FAB" w14:textId="2F6E3D32" w:rsidR="008D5C89" w:rsidRDefault="00000000">
          <w:pPr>
            <w:pStyle w:val="TOC2"/>
            <w:tabs>
              <w:tab w:val="right" w:leader="dot" w:pos="9350"/>
            </w:tabs>
            <w:rPr>
              <w:noProof/>
              <w:kern w:val="2"/>
              <w:sz w:val="24"/>
              <w:szCs w:val="24"/>
              <w:lang w:bidi="ar-SA"/>
              <w14:ligatures w14:val="standardContextual"/>
            </w:rPr>
          </w:pPr>
          <w:hyperlink w:anchor="_Toc160520078" w:history="1">
            <w:r w:rsidR="008D5C89" w:rsidRPr="007C6451">
              <w:rPr>
                <w:rStyle w:val="Hyperlink"/>
                <w:noProof/>
              </w:rPr>
              <w:t>Table of Contents</w:t>
            </w:r>
            <w:r w:rsidR="008D5C89">
              <w:rPr>
                <w:noProof/>
                <w:webHidden/>
              </w:rPr>
              <w:tab/>
            </w:r>
            <w:r w:rsidR="008D5C89">
              <w:rPr>
                <w:noProof/>
                <w:webHidden/>
              </w:rPr>
              <w:fldChar w:fldCharType="begin"/>
            </w:r>
            <w:r w:rsidR="008D5C89">
              <w:rPr>
                <w:noProof/>
                <w:webHidden/>
              </w:rPr>
              <w:instrText xml:space="preserve"> PAGEREF _Toc160520078 \h </w:instrText>
            </w:r>
            <w:r w:rsidR="008D5C89">
              <w:rPr>
                <w:noProof/>
                <w:webHidden/>
              </w:rPr>
            </w:r>
            <w:r w:rsidR="008D5C89">
              <w:rPr>
                <w:noProof/>
                <w:webHidden/>
              </w:rPr>
              <w:fldChar w:fldCharType="separate"/>
            </w:r>
            <w:r w:rsidR="008D5C89">
              <w:rPr>
                <w:noProof/>
                <w:webHidden/>
              </w:rPr>
              <w:t>3</w:t>
            </w:r>
            <w:r w:rsidR="008D5C89">
              <w:rPr>
                <w:noProof/>
                <w:webHidden/>
              </w:rPr>
              <w:fldChar w:fldCharType="end"/>
            </w:r>
          </w:hyperlink>
        </w:p>
        <w:p w14:paraId="60FA46E2" w14:textId="1BC505BF" w:rsidR="008D5C89" w:rsidRDefault="00000000">
          <w:pPr>
            <w:pStyle w:val="TOC2"/>
            <w:tabs>
              <w:tab w:val="right" w:leader="dot" w:pos="9350"/>
            </w:tabs>
            <w:rPr>
              <w:noProof/>
              <w:kern w:val="2"/>
              <w:sz w:val="24"/>
              <w:szCs w:val="24"/>
              <w:lang w:bidi="ar-SA"/>
              <w14:ligatures w14:val="standardContextual"/>
            </w:rPr>
          </w:pPr>
          <w:hyperlink w:anchor="_Toc160520079" w:history="1">
            <w:r w:rsidR="008D5C89" w:rsidRPr="007C6451">
              <w:rPr>
                <w:rStyle w:val="Hyperlink"/>
                <w:noProof/>
              </w:rPr>
              <w:t>Introduction to the School</w:t>
            </w:r>
            <w:r w:rsidR="008D5C89">
              <w:rPr>
                <w:noProof/>
                <w:webHidden/>
              </w:rPr>
              <w:tab/>
            </w:r>
            <w:r w:rsidR="008D5C89">
              <w:rPr>
                <w:noProof/>
                <w:webHidden/>
              </w:rPr>
              <w:fldChar w:fldCharType="begin"/>
            </w:r>
            <w:r w:rsidR="008D5C89">
              <w:rPr>
                <w:noProof/>
                <w:webHidden/>
              </w:rPr>
              <w:instrText xml:space="preserve"> PAGEREF _Toc160520079 \h </w:instrText>
            </w:r>
            <w:r w:rsidR="008D5C89">
              <w:rPr>
                <w:noProof/>
                <w:webHidden/>
              </w:rPr>
            </w:r>
            <w:r w:rsidR="008D5C89">
              <w:rPr>
                <w:noProof/>
                <w:webHidden/>
              </w:rPr>
              <w:fldChar w:fldCharType="separate"/>
            </w:r>
            <w:r w:rsidR="008D5C89">
              <w:rPr>
                <w:noProof/>
                <w:webHidden/>
              </w:rPr>
              <w:t>3</w:t>
            </w:r>
            <w:r w:rsidR="008D5C89">
              <w:rPr>
                <w:noProof/>
                <w:webHidden/>
              </w:rPr>
              <w:fldChar w:fldCharType="end"/>
            </w:r>
          </w:hyperlink>
        </w:p>
        <w:p w14:paraId="7C7E3E4A" w14:textId="352353E8" w:rsidR="008D5C89" w:rsidRDefault="00000000">
          <w:pPr>
            <w:pStyle w:val="TOC2"/>
            <w:tabs>
              <w:tab w:val="right" w:leader="dot" w:pos="9350"/>
            </w:tabs>
            <w:rPr>
              <w:noProof/>
              <w:kern w:val="2"/>
              <w:sz w:val="24"/>
              <w:szCs w:val="24"/>
              <w:lang w:bidi="ar-SA"/>
              <w14:ligatures w14:val="standardContextual"/>
            </w:rPr>
          </w:pPr>
          <w:hyperlink w:anchor="_Toc160520080" w:history="1">
            <w:r w:rsidR="008D5C89" w:rsidRPr="007C6451">
              <w:rPr>
                <w:rStyle w:val="Hyperlink"/>
                <w:noProof/>
              </w:rPr>
              <w:t>School Performance and Program Implementation</w:t>
            </w:r>
            <w:r w:rsidR="008D5C89">
              <w:rPr>
                <w:noProof/>
                <w:webHidden/>
              </w:rPr>
              <w:tab/>
            </w:r>
            <w:r w:rsidR="008D5C89">
              <w:rPr>
                <w:noProof/>
                <w:webHidden/>
              </w:rPr>
              <w:fldChar w:fldCharType="begin"/>
            </w:r>
            <w:r w:rsidR="008D5C89">
              <w:rPr>
                <w:noProof/>
                <w:webHidden/>
              </w:rPr>
              <w:instrText xml:space="preserve"> PAGEREF _Toc160520080 \h </w:instrText>
            </w:r>
            <w:r w:rsidR="008D5C89">
              <w:rPr>
                <w:noProof/>
                <w:webHidden/>
              </w:rPr>
            </w:r>
            <w:r w:rsidR="008D5C89">
              <w:rPr>
                <w:noProof/>
                <w:webHidden/>
              </w:rPr>
              <w:fldChar w:fldCharType="separate"/>
            </w:r>
            <w:r w:rsidR="008D5C89">
              <w:rPr>
                <w:noProof/>
                <w:webHidden/>
              </w:rPr>
              <w:t>4</w:t>
            </w:r>
            <w:r w:rsidR="008D5C89">
              <w:rPr>
                <w:noProof/>
                <w:webHidden/>
              </w:rPr>
              <w:fldChar w:fldCharType="end"/>
            </w:r>
          </w:hyperlink>
        </w:p>
        <w:p w14:paraId="12289632" w14:textId="1D7ABB19" w:rsidR="008D5C89" w:rsidRDefault="00000000">
          <w:pPr>
            <w:pStyle w:val="TOC3"/>
            <w:tabs>
              <w:tab w:val="right" w:leader="dot" w:pos="9350"/>
            </w:tabs>
            <w:rPr>
              <w:noProof/>
              <w:kern w:val="2"/>
              <w:sz w:val="24"/>
              <w:szCs w:val="24"/>
              <w:lang w:bidi="ar-SA"/>
              <w14:ligatures w14:val="standardContextual"/>
            </w:rPr>
          </w:pPr>
          <w:hyperlink w:anchor="_Toc160520081" w:history="1">
            <w:r w:rsidR="008D5C89" w:rsidRPr="007C6451">
              <w:rPr>
                <w:rStyle w:val="Hyperlink"/>
                <w:noProof/>
              </w:rPr>
              <w:t>Faithfulness to Certificate</w:t>
            </w:r>
            <w:r w:rsidR="008D5C89">
              <w:rPr>
                <w:noProof/>
                <w:webHidden/>
              </w:rPr>
              <w:tab/>
            </w:r>
            <w:r w:rsidR="008D5C89">
              <w:rPr>
                <w:noProof/>
                <w:webHidden/>
              </w:rPr>
              <w:fldChar w:fldCharType="begin"/>
            </w:r>
            <w:r w:rsidR="008D5C89">
              <w:rPr>
                <w:noProof/>
                <w:webHidden/>
              </w:rPr>
              <w:instrText xml:space="preserve"> PAGEREF _Toc160520081 \h </w:instrText>
            </w:r>
            <w:r w:rsidR="008D5C89">
              <w:rPr>
                <w:noProof/>
                <w:webHidden/>
              </w:rPr>
            </w:r>
            <w:r w:rsidR="008D5C89">
              <w:rPr>
                <w:noProof/>
                <w:webHidden/>
              </w:rPr>
              <w:fldChar w:fldCharType="separate"/>
            </w:r>
            <w:r w:rsidR="008D5C89">
              <w:rPr>
                <w:noProof/>
                <w:webHidden/>
              </w:rPr>
              <w:t>4</w:t>
            </w:r>
            <w:r w:rsidR="008D5C89">
              <w:rPr>
                <w:noProof/>
                <w:webHidden/>
              </w:rPr>
              <w:fldChar w:fldCharType="end"/>
            </w:r>
          </w:hyperlink>
        </w:p>
        <w:p w14:paraId="3A16B2A3" w14:textId="3DA89190" w:rsidR="008D5C89" w:rsidRDefault="00000000">
          <w:pPr>
            <w:pStyle w:val="TOC3"/>
            <w:tabs>
              <w:tab w:val="right" w:leader="dot" w:pos="9350"/>
            </w:tabs>
            <w:rPr>
              <w:noProof/>
              <w:kern w:val="2"/>
              <w:sz w:val="24"/>
              <w:szCs w:val="24"/>
              <w:lang w:bidi="ar-SA"/>
              <w14:ligatures w14:val="standardContextual"/>
            </w:rPr>
          </w:pPr>
          <w:hyperlink w:anchor="_Toc160520082" w:history="1">
            <w:r w:rsidR="008D5C89" w:rsidRPr="007C6451">
              <w:rPr>
                <w:rStyle w:val="Hyperlink"/>
                <w:noProof/>
              </w:rPr>
              <w:t>Academic Program Success</w:t>
            </w:r>
            <w:r w:rsidR="008D5C89">
              <w:rPr>
                <w:noProof/>
                <w:webHidden/>
              </w:rPr>
              <w:tab/>
            </w:r>
            <w:r w:rsidR="008D5C89">
              <w:rPr>
                <w:noProof/>
                <w:webHidden/>
              </w:rPr>
              <w:fldChar w:fldCharType="begin"/>
            </w:r>
            <w:r w:rsidR="008D5C89">
              <w:rPr>
                <w:noProof/>
                <w:webHidden/>
              </w:rPr>
              <w:instrText xml:space="preserve"> PAGEREF _Toc160520082 \h </w:instrText>
            </w:r>
            <w:r w:rsidR="008D5C89">
              <w:rPr>
                <w:noProof/>
                <w:webHidden/>
              </w:rPr>
            </w:r>
            <w:r w:rsidR="008D5C89">
              <w:rPr>
                <w:noProof/>
                <w:webHidden/>
              </w:rPr>
              <w:fldChar w:fldCharType="separate"/>
            </w:r>
            <w:r w:rsidR="008D5C89">
              <w:rPr>
                <w:noProof/>
                <w:webHidden/>
              </w:rPr>
              <w:t>4</w:t>
            </w:r>
            <w:r w:rsidR="008D5C89">
              <w:rPr>
                <w:noProof/>
                <w:webHidden/>
              </w:rPr>
              <w:fldChar w:fldCharType="end"/>
            </w:r>
          </w:hyperlink>
        </w:p>
        <w:p w14:paraId="13CFF314" w14:textId="662CFE79" w:rsidR="008D5C89" w:rsidRDefault="00000000">
          <w:pPr>
            <w:pStyle w:val="TOC3"/>
            <w:tabs>
              <w:tab w:val="right" w:leader="dot" w:pos="9350"/>
            </w:tabs>
            <w:rPr>
              <w:noProof/>
              <w:kern w:val="2"/>
              <w:sz w:val="24"/>
              <w:szCs w:val="24"/>
              <w:lang w:bidi="ar-SA"/>
              <w14:ligatures w14:val="standardContextual"/>
            </w:rPr>
          </w:pPr>
          <w:hyperlink w:anchor="_Toc160520083" w:history="1">
            <w:r w:rsidR="008D5C89" w:rsidRPr="007C6451">
              <w:rPr>
                <w:rStyle w:val="Hyperlink"/>
                <w:noProof/>
              </w:rPr>
              <w:t>Organizational Viability</w:t>
            </w:r>
            <w:r w:rsidR="008D5C89">
              <w:rPr>
                <w:noProof/>
                <w:webHidden/>
              </w:rPr>
              <w:tab/>
            </w:r>
            <w:r w:rsidR="008D5C89">
              <w:rPr>
                <w:noProof/>
                <w:webHidden/>
              </w:rPr>
              <w:fldChar w:fldCharType="begin"/>
            </w:r>
            <w:r w:rsidR="008D5C89">
              <w:rPr>
                <w:noProof/>
                <w:webHidden/>
              </w:rPr>
              <w:instrText xml:space="preserve"> PAGEREF _Toc160520083 \h </w:instrText>
            </w:r>
            <w:r w:rsidR="008D5C89">
              <w:rPr>
                <w:noProof/>
                <w:webHidden/>
              </w:rPr>
            </w:r>
            <w:r w:rsidR="008D5C89">
              <w:rPr>
                <w:noProof/>
                <w:webHidden/>
              </w:rPr>
              <w:fldChar w:fldCharType="separate"/>
            </w:r>
            <w:r w:rsidR="008D5C89">
              <w:rPr>
                <w:noProof/>
                <w:webHidden/>
              </w:rPr>
              <w:t>5</w:t>
            </w:r>
            <w:r w:rsidR="008D5C89">
              <w:rPr>
                <w:noProof/>
                <w:webHidden/>
              </w:rPr>
              <w:fldChar w:fldCharType="end"/>
            </w:r>
          </w:hyperlink>
        </w:p>
        <w:p w14:paraId="2BAD1444" w14:textId="1C2EEDEE" w:rsidR="008D5C89" w:rsidRDefault="00000000">
          <w:pPr>
            <w:pStyle w:val="TOC1"/>
            <w:rPr>
              <w:noProof/>
              <w:kern w:val="2"/>
              <w:sz w:val="24"/>
              <w:szCs w:val="24"/>
              <w:lang w:bidi="ar-SA"/>
              <w14:ligatures w14:val="standardContextual"/>
            </w:rPr>
          </w:pPr>
          <w:hyperlink w:anchor="_Toc160520084" w:history="1">
            <w:r w:rsidR="008D5C89" w:rsidRPr="007C6451">
              <w:rPr>
                <w:rStyle w:val="Hyperlink"/>
                <w:noProof/>
              </w:rPr>
              <w:t>Appendix A: Accountability Plan Performance</w:t>
            </w:r>
            <w:r w:rsidR="008D5C89">
              <w:rPr>
                <w:noProof/>
                <w:webHidden/>
              </w:rPr>
              <w:tab/>
            </w:r>
            <w:r w:rsidR="008D5C89">
              <w:rPr>
                <w:noProof/>
                <w:webHidden/>
              </w:rPr>
              <w:fldChar w:fldCharType="begin"/>
            </w:r>
            <w:r w:rsidR="008D5C89">
              <w:rPr>
                <w:noProof/>
                <w:webHidden/>
              </w:rPr>
              <w:instrText xml:space="preserve"> PAGEREF _Toc160520084 \h </w:instrText>
            </w:r>
            <w:r w:rsidR="008D5C89">
              <w:rPr>
                <w:noProof/>
                <w:webHidden/>
              </w:rPr>
            </w:r>
            <w:r w:rsidR="008D5C89">
              <w:rPr>
                <w:noProof/>
                <w:webHidden/>
              </w:rPr>
              <w:fldChar w:fldCharType="separate"/>
            </w:r>
            <w:r w:rsidR="008D5C89">
              <w:rPr>
                <w:noProof/>
                <w:webHidden/>
              </w:rPr>
              <w:t>6</w:t>
            </w:r>
            <w:r w:rsidR="008D5C89">
              <w:rPr>
                <w:noProof/>
                <w:webHidden/>
              </w:rPr>
              <w:fldChar w:fldCharType="end"/>
            </w:r>
          </w:hyperlink>
        </w:p>
        <w:p w14:paraId="29EF51EA" w14:textId="32E1C5A6" w:rsidR="008D5C89" w:rsidRDefault="00000000">
          <w:pPr>
            <w:pStyle w:val="TOC1"/>
            <w:rPr>
              <w:noProof/>
              <w:kern w:val="2"/>
              <w:sz w:val="24"/>
              <w:szCs w:val="24"/>
              <w:lang w:bidi="ar-SA"/>
              <w14:ligatures w14:val="standardContextual"/>
            </w:rPr>
          </w:pPr>
          <w:hyperlink w:anchor="_Toc160520085" w:history="1">
            <w:r w:rsidR="008D5C89" w:rsidRPr="007C6451">
              <w:rPr>
                <w:rStyle w:val="Hyperlink"/>
                <w:noProof/>
              </w:rPr>
              <w:t>Appendix B: Recruitment and Retention Plan</w:t>
            </w:r>
            <w:r w:rsidR="008D5C89">
              <w:rPr>
                <w:noProof/>
                <w:webHidden/>
              </w:rPr>
              <w:tab/>
            </w:r>
            <w:r w:rsidR="008D5C89">
              <w:rPr>
                <w:noProof/>
                <w:webHidden/>
              </w:rPr>
              <w:fldChar w:fldCharType="begin"/>
            </w:r>
            <w:r w:rsidR="008D5C89">
              <w:rPr>
                <w:noProof/>
                <w:webHidden/>
              </w:rPr>
              <w:instrText xml:space="preserve"> PAGEREF _Toc160520085 \h </w:instrText>
            </w:r>
            <w:r w:rsidR="008D5C89">
              <w:rPr>
                <w:noProof/>
                <w:webHidden/>
              </w:rPr>
            </w:r>
            <w:r w:rsidR="008D5C89">
              <w:rPr>
                <w:noProof/>
                <w:webHidden/>
              </w:rPr>
              <w:fldChar w:fldCharType="separate"/>
            </w:r>
            <w:r w:rsidR="008D5C89">
              <w:rPr>
                <w:noProof/>
                <w:webHidden/>
              </w:rPr>
              <w:t>8</w:t>
            </w:r>
            <w:r w:rsidR="008D5C89">
              <w:rPr>
                <w:noProof/>
                <w:webHidden/>
              </w:rPr>
              <w:fldChar w:fldCharType="end"/>
            </w:r>
          </w:hyperlink>
        </w:p>
        <w:p w14:paraId="5D265659" w14:textId="66747085" w:rsidR="008D5C89" w:rsidRDefault="00000000">
          <w:pPr>
            <w:pStyle w:val="TOC1"/>
            <w:rPr>
              <w:noProof/>
              <w:kern w:val="2"/>
              <w:sz w:val="24"/>
              <w:szCs w:val="24"/>
              <w:lang w:bidi="ar-SA"/>
              <w14:ligatures w14:val="standardContextual"/>
            </w:rPr>
          </w:pPr>
          <w:hyperlink w:anchor="_Toc160520086" w:history="1">
            <w:r w:rsidR="008D5C89" w:rsidRPr="007C6451">
              <w:rPr>
                <w:rStyle w:val="Hyperlink"/>
                <w:noProof/>
              </w:rPr>
              <w:t>Appendix C: Programs and Courses Offered</w:t>
            </w:r>
            <w:r w:rsidR="008D5C89">
              <w:rPr>
                <w:noProof/>
                <w:webHidden/>
              </w:rPr>
              <w:tab/>
            </w:r>
            <w:r w:rsidR="008D5C89">
              <w:rPr>
                <w:noProof/>
                <w:webHidden/>
              </w:rPr>
              <w:fldChar w:fldCharType="begin"/>
            </w:r>
            <w:r w:rsidR="008D5C89">
              <w:rPr>
                <w:noProof/>
                <w:webHidden/>
              </w:rPr>
              <w:instrText xml:space="preserve"> PAGEREF _Toc160520086 \h </w:instrText>
            </w:r>
            <w:r w:rsidR="008D5C89">
              <w:rPr>
                <w:noProof/>
                <w:webHidden/>
              </w:rPr>
            </w:r>
            <w:r w:rsidR="008D5C89">
              <w:rPr>
                <w:noProof/>
                <w:webHidden/>
              </w:rPr>
              <w:fldChar w:fldCharType="separate"/>
            </w:r>
            <w:r w:rsidR="008D5C89">
              <w:rPr>
                <w:noProof/>
                <w:webHidden/>
              </w:rPr>
              <w:t>11</w:t>
            </w:r>
            <w:r w:rsidR="008D5C89">
              <w:rPr>
                <w:noProof/>
                <w:webHidden/>
              </w:rPr>
              <w:fldChar w:fldCharType="end"/>
            </w:r>
          </w:hyperlink>
        </w:p>
        <w:p w14:paraId="22CB7418" w14:textId="31992C37" w:rsidR="008D5C89" w:rsidRDefault="00000000">
          <w:pPr>
            <w:pStyle w:val="TOC1"/>
            <w:rPr>
              <w:noProof/>
              <w:kern w:val="2"/>
              <w:sz w:val="24"/>
              <w:szCs w:val="24"/>
              <w:lang w:bidi="ar-SA"/>
              <w14:ligatures w14:val="standardContextual"/>
            </w:rPr>
          </w:pPr>
          <w:hyperlink w:anchor="_Toc160520087" w:history="1">
            <w:r w:rsidR="008D5C89" w:rsidRPr="007C6451">
              <w:rPr>
                <w:rStyle w:val="Hyperlink"/>
                <w:noProof/>
              </w:rPr>
              <w:t>Appendix D: Course Completion Data</w:t>
            </w:r>
            <w:r w:rsidR="008D5C89">
              <w:rPr>
                <w:noProof/>
                <w:webHidden/>
              </w:rPr>
              <w:tab/>
            </w:r>
            <w:r w:rsidR="008D5C89">
              <w:rPr>
                <w:noProof/>
                <w:webHidden/>
              </w:rPr>
              <w:fldChar w:fldCharType="begin"/>
            </w:r>
            <w:r w:rsidR="008D5C89">
              <w:rPr>
                <w:noProof/>
                <w:webHidden/>
              </w:rPr>
              <w:instrText xml:space="preserve"> PAGEREF _Toc160520087 \h </w:instrText>
            </w:r>
            <w:r w:rsidR="008D5C89">
              <w:rPr>
                <w:noProof/>
                <w:webHidden/>
              </w:rPr>
            </w:r>
            <w:r w:rsidR="008D5C89">
              <w:rPr>
                <w:noProof/>
                <w:webHidden/>
              </w:rPr>
              <w:fldChar w:fldCharType="separate"/>
            </w:r>
            <w:r w:rsidR="008D5C89">
              <w:rPr>
                <w:noProof/>
                <w:webHidden/>
              </w:rPr>
              <w:t>12</w:t>
            </w:r>
            <w:r w:rsidR="008D5C89">
              <w:rPr>
                <w:noProof/>
                <w:webHidden/>
              </w:rPr>
              <w:fldChar w:fldCharType="end"/>
            </w:r>
          </w:hyperlink>
        </w:p>
        <w:p w14:paraId="72317570" w14:textId="531B714E" w:rsidR="008D5C89" w:rsidRDefault="00000000">
          <w:pPr>
            <w:pStyle w:val="TOC1"/>
            <w:rPr>
              <w:noProof/>
              <w:kern w:val="2"/>
              <w:sz w:val="24"/>
              <w:szCs w:val="24"/>
              <w:lang w:bidi="ar-SA"/>
              <w14:ligatures w14:val="standardContextual"/>
            </w:rPr>
          </w:pPr>
          <w:hyperlink w:anchor="_Toc160520088" w:history="1">
            <w:r w:rsidR="008D5C89" w:rsidRPr="007C6451">
              <w:rPr>
                <w:rStyle w:val="Hyperlink"/>
                <w:noProof/>
              </w:rPr>
              <w:t>Appendix E: Administrative and Board Roster</w:t>
            </w:r>
            <w:r w:rsidR="008D5C89">
              <w:rPr>
                <w:noProof/>
                <w:webHidden/>
              </w:rPr>
              <w:tab/>
            </w:r>
            <w:r w:rsidR="008D5C89">
              <w:rPr>
                <w:noProof/>
                <w:webHidden/>
              </w:rPr>
              <w:fldChar w:fldCharType="begin"/>
            </w:r>
            <w:r w:rsidR="008D5C89">
              <w:rPr>
                <w:noProof/>
                <w:webHidden/>
              </w:rPr>
              <w:instrText xml:space="preserve"> PAGEREF _Toc160520088 \h </w:instrText>
            </w:r>
            <w:r w:rsidR="008D5C89">
              <w:rPr>
                <w:noProof/>
                <w:webHidden/>
              </w:rPr>
            </w:r>
            <w:r w:rsidR="008D5C89">
              <w:rPr>
                <w:noProof/>
                <w:webHidden/>
              </w:rPr>
              <w:fldChar w:fldCharType="separate"/>
            </w:r>
            <w:r w:rsidR="008D5C89">
              <w:rPr>
                <w:noProof/>
                <w:webHidden/>
              </w:rPr>
              <w:t>13</w:t>
            </w:r>
            <w:r w:rsidR="008D5C89">
              <w:rPr>
                <w:noProof/>
                <w:webHidden/>
              </w:rPr>
              <w:fldChar w:fldCharType="end"/>
            </w:r>
          </w:hyperlink>
        </w:p>
        <w:p w14:paraId="6E7336C8" w14:textId="3997EFFC" w:rsidR="008D5C89" w:rsidRDefault="00000000">
          <w:pPr>
            <w:pStyle w:val="TOC2"/>
            <w:tabs>
              <w:tab w:val="right" w:leader="dot" w:pos="9350"/>
            </w:tabs>
            <w:rPr>
              <w:noProof/>
              <w:kern w:val="2"/>
              <w:sz w:val="24"/>
              <w:szCs w:val="24"/>
              <w:lang w:bidi="ar-SA"/>
              <w14:ligatures w14:val="standardContextual"/>
            </w:rPr>
          </w:pPr>
          <w:hyperlink w:anchor="_Toc160520089" w:history="1">
            <w:r w:rsidR="008D5C89" w:rsidRPr="007C6451">
              <w:rPr>
                <w:rStyle w:val="Hyperlink"/>
                <w:noProof/>
              </w:rPr>
              <w:t>Administrative Roster During the 2023-24 School Year</w:t>
            </w:r>
            <w:r w:rsidR="008D5C89">
              <w:rPr>
                <w:noProof/>
                <w:webHidden/>
              </w:rPr>
              <w:tab/>
            </w:r>
            <w:r w:rsidR="008D5C89">
              <w:rPr>
                <w:noProof/>
                <w:webHidden/>
              </w:rPr>
              <w:fldChar w:fldCharType="begin"/>
            </w:r>
            <w:r w:rsidR="008D5C89">
              <w:rPr>
                <w:noProof/>
                <w:webHidden/>
              </w:rPr>
              <w:instrText xml:space="preserve"> PAGEREF _Toc160520089 \h </w:instrText>
            </w:r>
            <w:r w:rsidR="008D5C89">
              <w:rPr>
                <w:noProof/>
                <w:webHidden/>
              </w:rPr>
            </w:r>
            <w:r w:rsidR="008D5C89">
              <w:rPr>
                <w:noProof/>
                <w:webHidden/>
              </w:rPr>
              <w:fldChar w:fldCharType="separate"/>
            </w:r>
            <w:r w:rsidR="008D5C89">
              <w:rPr>
                <w:noProof/>
                <w:webHidden/>
              </w:rPr>
              <w:t>13</w:t>
            </w:r>
            <w:r w:rsidR="008D5C89">
              <w:rPr>
                <w:noProof/>
                <w:webHidden/>
              </w:rPr>
              <w:fldChar w:fldCharType="end"/>
            </w:r>
          </w:hyperlink>
        </w:p>
        <w:p w14:paraId="5509827A" w14:textId="50359729" w:rsidR="008D5C89" w:rsidRDefault="00000000">
          <w:pPr>
            <w:pStyle w:val="TOC2"/>
            <w:tabs>
              <w:tab w:val="right" w:leader="dot" w:pos="9350"/>
            </w:tabs>
            <w:rPr>
              <w:noProof/>
              <w:kern w:val="2"/>
              <w:sz w:val="24"/>
              <w:szCs w:val="24"/>
              <w:lang w:bidi="ar-SA"/>
              <w14:ligatures w14:val="standardContextual"/>
            </w:rPr>
          </w:pPr>
          <w:hyperlink w:anchor="_Toc160520090" w:history="1">
            <w:r w:rsidR="008D5C89" w:rsidRPr="007C6451">
              <w:rPr>
                <w:rStyle w:val="Hyperlink"/>
                <w:noProof/>
              </w:rPr>
              <w:t>Board Membership During the 2023-24 School Year</w:t>
            </w:r>
            <w:r w:rsidR="008D5C89">
              <w:rPr>
                <w:noProof/>
                <w:webHidden/>
              </w:rPr>
              <w:tab/>
            </w:r>
            <w:r w:rsidR="008D5C89">
              <w:rPr>
                <w:noProof/>
                <w:webHidden/>
              </w:rPr>
              <w:fldChar w:fldCharType="begin"/>
            </w:r>
            <w:r w:rsidR="008D5C89">
              <w:rPr>
                <w:noProof/>
                <w:webHidden/>
              </w:rPr>
              <w:instrText xml:space="preserve"> PAGEREF _Toc160520090 \h </w:instrText>
            </w:r>
            <w:r w:rsidR="008D5C89">
              <w:rPr>
                <w:noProof/>
                <w:webHidden/>
              </w:rPr>
            </w:r>
            <w:r w:rsidR="008D5C89">
              <w:rPr>
                <w:noProof/>
                <w:webHidden/>
              </w:rPr>
              <w:fldChar w:fldCharType="separate"/>
            </w:r>
            <w:r w:rsidR="008D5C89">
              <w:rPr>
                <w:noProof/>
                <w:webHidden/>
              </w:rPr>
              <w:t>13</w:t>
            </w:r>
            <w:r w:rsidR="008D5C89">
              <w:rPr>
                <w:noProof/>
                <w:webHidden/>
              </w:rPr>
              <w:fldChar w:fldCharType="end"/>
            </w:r>
          </w:hyperlink>
        </w:p>
        <w:p w14:paraId="68DF6AD8" w14:textId="7E944C41" w:rsidR="008D5C89" w:rsidRDefault="00000000">
          <w:pPr>
            <w:pStyle w:val="TOC1"/>
            <w:rPr>
              <w:noProof/>
              <w:kern w:val="2"/>
              <w:sz w:val="24"/>
              <w:szCs w:val="24"/>
              <w:lang w:bidi="ar-SA"/>
              <w14:ligatures w14:val="standardContextual"/>
            </w:rPr>
          </w:pPr>
          <w:hyperlink w:anchor="_Toc160520091" w:history="1">
            <w:r w:rsidR="008D5C89" w:rsidRPr="007C6451">
              <w:rPr>
                <w:rStyle w:val="Hyperlink"/>
                <w:noProof/>
              </w:rPr>
              <w:t>Appendix F: Board and Committee Meeting Schedules</w:t>
            </w:r>
            <w:r w:rsidR="008D5C89">
              <w:rPr>
                <w:noProof/>
                <w:webHidden/>
              </w:rPr>
              <w:tab/>
            </w:r>
            <w:r w:rsidR="008D5C89">
              <w:rPr>
                <w:noProof/>
                <w:webHidden/>
              </w:rPr>
              <w:fldChar w:fldCharType="begin"/>
            </w:r>
            <w:r w:rsidR="008D5C89">
              <w:rPr>
                <w:noProof/>
                <w:webHidden/>
              </w:rPr>
              <w:instrText xml:space="preserve"> PAGEREF _Toc160520091 \h </w:instrText>
            </w:r>
            <w:r w:rsidR="008D5C89">
              <w:rPr>
                <w:noProof/>
                <w:webHidden/>
              </w:rPr>
            </w:r>
            <w:r w:rsidR="008D5C89">
              <w:rPr>
                <w:noProof/>
                <w:webHidden/>
              </w:rPr>
              <w:fldChar w:fldCharType="separate"/>
            </w:r>
            <w:r w:rsidR="008D5C89">
              <w:rPr>
                <w:noProof/>
                <w:webHidden/>
              </w:rPr>
              <w:t>14</w:t>
            </w:r>
            <w:r w:rsidR="008D5C89">
              <w:rPr>
                <w:noProof/>
                <w:webHidden/>
              </w:rPr>
              <w:fldChar w:fldCharType="end"/>
            </w:r>
          </w:hyperlink>
        </w:p>
        <w:p w14:paraId="5E12C938" w14:textId="5BBE5F68" w:rsidR="008D5C89" w:rsidRDefault="00000000">
          <w:pPr>
            <w:pStyle w:val="TOC2"/>
            <w:tabs>
              <w:tab w:val="right" w:leader="dot" w:pos="9350"/>
            </w:tabs>
            <w:rPr>
              <w:noProof/>
              <w:kern w:val="2"/>
              <w:sz w:val="24"/>
              <w:szCs w:val="24"/>
              <w:lang w:bidi="ar-SA"/>
              <w14:ligatures w14:val="standardContextual"/>
            </w:rPr>
          </w:pPr>
          <w:hyperlink w:anchor="_Toc160520092" w:history="1">
            <w:r w:rsidR="008D5C89" w:rsidRPr="007C6451">
              <w:rPr>
                <w:rStyle w:val="Hyperlink"/>
                <w:noProof/>
              </w:rPr>
              <w:t>Board of Trustees Meeting Schedule for the 2024-25 School year</w:t>
            </w:r>
            <w:r w:rsidR="008D5C89">
              <w:rPr>
                <w:noProof/>
                <w:webHidden/>
              </w:rPr>
              <w:tab/>
            </w:r>
            <w:r w:rsidR="008D5C89">
              <w:rPr>
                <w:noProof/>
                <w:webHidden/>
              </w:rPr>
              <w:fldChar w:fldCharType="begin"/>
            </w:r>
            <w:r w:rsidR="008D5C89">
              <w:rPr>
                <w:noProof/>
                <w:webHidden/>
              </w:rPr>
              <w:instrText xml:space="preserve"> PAGEREF _Toc160520092 \h </w:instrText>
            </w:r>
            <w:r w:rsidR="008D5C89">
              <w:rPr>
                <w:noProof/>
                <w:webHidden/>
              </w:rPr>
            </w:r>
            <w:r w:rsidR="008D5C89">
              <w:rPr>
                <w:noProof/>
                <w:webHidden/>
              </w:rPr>
              <w:fldChar w:fldCharType="separate"/>
            </w:r>
            <w:r w:rsidR="008D5C89">
              <w:rPr>
                <w:noProof/>
                <w:webHidden/>
              </w:rPr>
              <w:t>14</w:t>
            </w:r>
            <w:r w:rsidR="008D5C89">
              <w:rPr>
                <w:noProof/>
                <w:webHidden/>
              </w:rPr>
              <w:fldChar w:fldCharType="end"/>
            </w:r>
          </w:hyperlink>
        </w:p>
        <w:p w14:paraId="11BE40A3" w14:textId="51E33480" w:rsidR="008D5C89" w:rsidRDefault="00000000">
          <w:pPr>
            <w:pStyle w:val="TOC2"/>
            <w:tabs>
              <w:tab w:val="right" w:leader="dot" w:pos="9350"/>
            </w:tabs>
            <w:rPr>
              <w:noProof/>
              <w:kern w:val="2"/>
              <w:sz w:val="24"/>
              <w:szCs w:val="24"/>
              <w:lang w:bidi="ar-SA"/>
              <w14:ligatures w14:val="standardContextual"/>
            </w:rPr>
          </w:pPr>
          <w:hyperlink w:anchor="_Toc160520093" w:history="1">
            <w:r w:rsidR="008D5C89" w:rsidRPr="007C6451">
              <w:rPr>
                <w:rStyle w:val="Hyperlink"/>
                <w:noProof/>
              </w:rPr>
              <w:t>Committee Meeting Schedules for the 2024-25 School Year</w:t>
            </w:r>
            <w:r w:rsidR="008D5C89">
              <w:rPr>
                <w:noProof/>
                <w:webHidden/>
              </w:rPr>
              <w:tab/>
            </w:r>
            <w:r w:rsidR="008D5C89">
              <w:rPr>
                <w:noProof/>
                <w:webHidden/>
              </w:rPr>
              <w:fldChar w:fldCharType="begin"/>
            </w:r>
            <w:r w:rsidR="008D5C89">
              <w:rPr>
                <w:noProof/>
                <w:webHidden/>
              </w:rPr>
              <w:instrText xml:space="preserve"> PAGEREF _Toc160520093 \h </w:instrText>
            </w:r>
            <w:r w:rsidR="008D5C89">
              <w:rPr>
                <w:noProof/>
                <w:webHidden/>
              </w:rPr>
            </w:r>
            <w:r w:rsidR="008D5C89">
              <w:rPr>
                <w:noProof/>
                <w:webHidden/>
              </w:rPr>
              <w:fldChar w:fldCharType="separate"/>
            </w:r>
            <w:r w:rsidR="008D5C89">
              <w:rPr>
                <w:noProof/>
                <w:webHidden/>
              </w:rPr>
              <w:t>14</w:t>
            </w:r>
            <w:r w:rsidR="008D5C89">
              <w:rPr>
                <w:noProof/>
                <w:webHidden/>
              </w:rPr>
              <w:fldChar w:fldCharType="end"/>
            </w:r>
          </w:hyperlink>
        </w:p>
        <w:p w14:paraId="238EA3D5" w14:textId="4AC27825" w:rsidR="00567DA8" w:rsidRDefault="00B51433" w:rsidP="00567DA8">
          <w:pPr>
            <w:sectPr w:rsidR="00567DA8" w:rsidSect="001713B1">
              <w:headerReference w:type="default" r:id="rId17"/>
              <w:type w:val="continuous"/>
              <w:pgSz w:w="12240" w:h="15840"/>
              <w:pgMar w:top="1440" w:right="1440" w:bottom="1440" w:left="1440" w:header="720" w:footer="720" w:gutter="0"/>
              <w:pgNumType w:start="0"/>
              <w:cols w:space="720"/>
              <w:docGrid w:linePitch="360"/>
            </w:sectPr>
          </w:pPr>
          <w:r>
            <w:fldChar w:fldCharType="end"/>
          </w:r>
        </w:p>
      </w:sdtContent>
    </w:sdt>
    <w:bookmarkEnd w:id="0" w:displacedByCustomXml="prev"/>
    <w:bookmarkStart w:id="1" w:name="_Toc453317921" w:displacedByCustomXml="prev"/>
    <w:bookmarkStart w:id="2" w:name="_Toc453315906" w:displacedByCustomXml="prev"/>
    <w:p w14:paraId="68543D36" w14:textId="701E691C" w:rsidR="00E03B71" w:rsidRPr="000037B8" w:rsidRDefault="00EF2D7F" w:rsidP="00E03B71">
      <w:pPr>
        <w:pStyle w:val="Heading1"/>
        <w:rPr>
          <w:szCs w:val="28"/>
        </w:rPr>
      </w:pPr>
      <w:bookmarkStart w:id="3" w:name="_Toc160520073"/>
      <w:r>
        <w:rPr>
          <w:szCs w:val="28"/>
        </w:rPr>
        <w:lastRenderedPageBreak/>
        <w:t>Introduction</w:t>
      </w:r>
      <w:bookmarkEnd w:id="3"/>
    </w:p>
    <w:bookmarkEnd w:id="2"/>
    <w:bookmarkEnd w:id="1"/>
    <w:p w14:paraId="496AFA3F" w14:textId="07408E49" w:rsidR="004C1675" w:rsidRDefault="00D427A5" w:rsidP="00543E03">
      <w:r>
        <w:t xml:space="preserve">No later than </w:t>
      </w:r>
      <w:r w:rsidR="00D70B5B">
        <w:t xml:space="preserve">September </w:t>
      </w:r>
      <w:r>
        <w:t xml:space="preserve">1 of each year, each Commonwealth Virtual School (CMVS) must submit an annual report to the </w:t>
      </w:r>
      <w:r w:rsidR="00B009D1">
        <w:t>Department of Elementary and Secondary Education (Department)</w:t>
      </w:r>
      <w:r w:rsidR="00860488">
        <w:t xml:space="preserve">. </w:t>
      </w:r>
      <w:r w:rsidR="00F06497">
        <w:t xml:space="preserve">The </w:t>
      </w:r>
      <w:r w:rsidR="003327C4">
        <w:t xml:space="preserve">annual report is </w:t>
      </w:r>
      <w:r w:rsidR="004C1675">
        <w:t>submitted to</w:t>
      </w:r>
      <w:r w:rsidR="003327C4">
        <w:t xml:space="preserve"> the </w:t>
      </w:r>
      <w:r>
        <w:t xml:space="preserve">Board </w:t>
      </w:r>
      <w:r w:rsidR="00EA4287">
        <w:t>of Elementary and Secondary Education (Board</w:t>
      </w:r>
      <w:r w:rsidR="00E67B93">
        <w:t>)</w:t>
      </w:r>
      <w:r w:rsidR="006954C3">
        <w:t xml:space="preserve"> and made available to the public</w:t>
      </w:r>
      <w:r w:rsidR="00C92EA8">
        <w:t xml:space="preserve"> through the school’s website</w:t>
      </w:r>
      <w:r w:rsidR="00E67B93">
        <w:t>, as set forth in the Commonwealth virtual school statute (</w:t>
      </w:r>
      <w:hyperlink r:id="rId18" w:history="1">
        <w:r w:rsidR="00543E03" w:rsidRPr="008B79C6">
          <w:rPr>
            <w:rStyle w:val="Hyperlink"/>
          </w:rPr>
          <w:t xml:space="preserve">M.G.L. </w:t>
        </w:r>
        <w:r w:rsidR="002D6FCA">
          <w:rPr>
            <w:rStyle w:val="Hyperlink"/>
          </w:rPr>
          <w:t xml:space="preserve">c. </w:t>
        </w:r>
        <w:r w:rsidR="00543E03" w:rsidRPr="008B79C6">
          <w:rPr>
            <w:rStyle w:val="Hyperlink"/>
          </w:rPr>
          <w:t>71 §94(m)</w:t>
        </w:r>
      </w:hyperlink>
      <w:r w:rsidR="00E67B93">
        <w:t>) and regulations</w:t>
      </w:r>
      <w:r w:rsidR="00543E03">
        <w:t>.</w:t>
      </w:r>
      <w:r w:rsidR="00426A31" w:rsidRPr="00426A31">
        <w:rPr>
          <w:rStyle w:val="FootnoteReference"/>
        </w:rPr>
        <w:t xml:space="preserve"> </w:t>
      </w:r>
      <w:r w:rsidR="00426A31">
        <w:rPr>
          <w:rStyle w:val="FootnoteReference"/>
        </w:rPr>
        <w:footnoteReference w:id="2"/>
      </w:r>
      <w:r w:rsidR="00543E03">
        <w:t xml:space="preserve"> </w:t>
      </w:r>
    </w:p>
    <w:p w14:paraId="5B8DC3B7" w14:textId="3959E9CC" w:rsidR="00543E03" w:rsidRDefault="00543E03" w:rsidP="00543E03">
      <w:r>
        <w:t xml:space="preserve">The </w:t>
      </w:r>
      <w:r w:rsidR="001362E4">
        <w:t xml:space="preserve">annual </w:t>
      </w:r>
      <w:r>
        <w:t xml:space="preserve">report </w:t>
      </w:r>
      <w:r w:rsidR="003E35B7">
        <w:t xml:space="preserve">informs the public of the recently completed academic year </w:t>
      </w:r>
      <w:r>
        <w:t xml:space="preserve">as it relates to the school’s </w:t>
      </w:r>
      <w:r w:rsidR="008B79C6">
        <w:t>A</w:t>
      </w:r>
      <w:r>
        <w:t xml:space="preserve">ccountability </w:t>
      </w:r>
      <w:r w:rsidR="008B79C6">
        <w:t>P</w:t>
      </w:r>
      <w:r>
        <w:t xml:space="preserve">lan objectives and </w:t>
      </w:r>
      <w:r w:rsidR="003E35B7">
        <w:t>evidence regarding the three</w:t>
      </w:r>
      <w:r w:rsidR="00FD4D92">
        <w:t xml:space="preserve"> </w:t>
      </w:r>
      <w:r>
        <w:t xml:space="preserve">areas </w:t>
      </w:r>
      <w:r w:rsidR="00FD4D92">
        <w:t>guiding</w:t>
      </w:r>
      <w:r>
        <w:t xml:space="preserve"> CMVS accountability:</w:t>
      </w:r>
    </w:p>
    <w:p w14:paraId="10780C6A" w14:textId="12CD13B0" w:rsidR="00543E03" w:rsidRDefault="00FD4D92" w:rsidP="00543E03">
      <w:pPr>
        <w:pStyle w:val="ListParagraph"/>
        <w:numPr>
          <w:ilvl w:val="0"/>
          <w:numId w:val="63"/>
        </w:numPr>
      </w:pPr>
      <w:r>
        <w:t>f</w:t>
      </w:r>
      <w:r w:rsidR="00543E03">
        <w:t xml:space="preserve">aithfulness of the school to the terms of its certificate, </w:t>
      </w:r>
    </w:p>
    <w:p w14:paraId="6F2E95C2" w14:textId="77777777" w:rsidR="00543E03" w:rsidRDefault="00543E03" w:rsidP="00543E03">
      <w:pPr>
        <w:pStyle w:val="ListParagraph"/>
        <w:numPr>
          <w:ilvl w:val="0"/>
          <w:numId w:val="63"/>
        </w:numPr>
      </w:pPr>
      <w:r>
        <w:t>success of the academic program, and</w:t>
      </w:r>
    </w:p>
    <w:p w14:paraId="6B344BE1" w14:textId="0CDF578E" w:rsidR="00543E03" w:rsidRDefault="00543E03" w:rsidP="00543E03">
      <w:pPr>
        <w:pStyle w:val="ListParagraph"/>
        <w:numPr>
          <w:ilvl w:val="0"/>
          <w:numId w:val="63"/>
        </w:numPr>
      </w:pPr>
      <w:r>
        <w:t>viability of the organization.</w:t>
      </w:r>
    </w:p>
    <w:p w14:paraId="697174F7" w14:textId="05A43699" w:rsidR="005875A9" w:rsidRDefault="00DB3D89" w:rsidP="00543E03">
      <w:r>
        <w:t xml:space="preserve">The Commonwealth virtual school statute </w:t>
      </w:r>
      <w:r w:rsidR="009150A0">
        <w:t>outlines</w:t>
      </w:r>
      <w:r>
        <w:t xml:space="preserve"> </w:t>
      </w:r>
      <w:r w:rsidR="00454ABB">
        <w:t xml:space="preserve">required elements of the annual report. </w:t>
      </w:r>
      <w:r w:rsidR="005875A9">
        <w:t xml:space="preserve">The annual report is also a critical document in CMVS accountability. It is intended to be a clear, concise report regarding school performance and its progress toward meeting Accountability Plan objectives and areas of the </w:t>
      </w:r>
      <w:hyperlink r:id="rId19" w:history="1">
        <w:r w:rsidR="005875A9" w:rsidRPr="008A2A0A">
          <w:rPr>
            <w:rStyle w:val="Hyperlink"/>
          </w:rPr>
          <w:t>Commonwealth Virtual School Performance Criteria</w:t>
        </w:r>
      </w:hyperlink>
      <w:r w:rsidR="008A2A0A">
        <w:t>.</w:t>
      </w:r>
      <w:r w:rsidR="005875A9">
        <w:t xml:space="preserve"> </w:t>
      </w:r>
      <w:r w:rsidR="0066364C">
        <w:t>Required elements that must be included in each report are set forth in this document. Any report that does not fully and clearly document the required information may be returned to the CMVS for revision.</w:t>
      </w:r>
    </w:p>
    <w:p w14:paraId="21B9873D" w14:textId="7D390E27" w:rsidR="00543E03" w:rsidRDefault="00543E03" w:rsidP="00543E03">
      <w:r>
        <w:t xml:space="preserve">The </w:t>
      </w:r>
      <w:r w:rsidR="00FD4D92">
        <w:t xml:space="preserve">annual </w:t>
      </w:r>
      <w:r>
        <w:t xml:space="preserve">report will be used by the Department to review the school’s performance and progress for the past academic year and will serve as one of the pieces of evidence that the Board </w:t>
      </w:r>
      <w:r w:rsidR="009E4EE2">
        <w:t xml:space="preserve">and Commissioner of Elementary and Secondary Education (Commissioner) </w:t>
      </w:r>
      <w:r>
        <w:t xml:space="preserve">will review when </w:t>
      </w:r>
      <w:r w:rsidR="00D42020">
        <w:t>considering</w:t>
      </w:r>
      <w:r>
        <w:t xml:space="preserve"> a school’s application for certificate renewal. </w:t>
      </w:r>
      <w:r w:rsidR="009F6821">
        <w:t xml:space="preserve">Further, </w:t>
      </w:r>
      <w:r w:rsidR="008D5FCE">
        <w:t xml:space="preserve">the Commissioner’s Annual CMVS Legislative Report </w:t>
      </w:r>
      <w:r w:rsidR="007D3614">
        <w:t xml:space="preserve">requires information </w:t>
      </w:r>
      <w:r w:rsidR="00BB6B74">
        <w:t xml:space="preserve">that CMVS </w:t>
      </w:r>
      <w:proofErr w:type="gramStart"/>
      <w:r w:rsidR="00BB6B74">
        <w:t>provide</w:t>
      </w:r>
      <w:proofErr w:type="gramEnd"/>
      <w:r w:rsidR="00BB6B74">
        <w:t xml:space="preserve"> in annual reports. </w:t>
      </w:r>
    </w:p>
    <w:p w14:paraId="5C28DC66" w14:textId="3112748D" w:rsidR="0027219D" w:rsidRDefault="0027219D" w:rsidP="00543E03">
      <w:r>
        <w:br w:type="page"/>
      </w:r>
    </w:p>
    <w:p w14:paraId="07F1150B" w14:textId="741A14B6" w:rsidR="0027219D" w:rsidRDefault="00543E03" w:rsidP="0027219D">
      <w:pPr>
        <w:pStyle w:val="Heading1"/>
      </w:pPr>
      <w:bookmarkStart w:id="4" w:name="_Toc160520074"/>
      <w:r>
        <w:lastRenderedPageBreak/>
        <w:t>General Instructions</w:t>
      </w:r>
      <w:bookmarkEnd w:id="4"/>
    </w:p>
    <w:p w14:paraId="19796FD1" w14:textId="6BD505FE" w:rsidR="00343A84" w:rsidRDefault="00343A84" w:rsidP="00343A84">
      <w:pPr>
        <w:pStyle w:val="ListParagraph"/>
        <w:numPr>
          <w:ilvl w:val="0"/>
          <w:numId w:val="64"/>
        </w:numPr>
      </w:pPr>
      <w:r w:rsidRPr="00343A84">
        <w:rPr>
          <w:b/>
          <w:bCs/>
        </w:rPr>
        <w:t xml:space="preserve">Due </w:t>
      </w:r>
      <w:r w:rsidR="00C933B6">
        <w:rPr>
          <w:b/>
          <w:bCs/>
        </w:rPr>
        <w:t>D</w:t>
      </w:r>
      <w:r w:rsidRPr="00343A84">
        <w:rPr>
          <w:b/>
          <w:bCs/>
        </w:rPr>
        <w:t>ate:</w:t>
      </w:r>
      <w:r>
        <w:t xml:space="preserve"> The report is due on or before </w:t>
      </w:r>
      <w:r w:rsidR="002A6236">
        <w:t xml:space="preserve">September </w:t>
      </w:r>
      <w:r>
        <w:t xml:space="preserve">1 for the prior </w:t>
      </w:r>
      <w:r w:rsidR="00193F2D">
        <w:t>school</w:t>
      </w:r>
      <w:r>
        <w:t xml:space="preserve"> year. Waivers or </w:t>
      </w:r>
      <w:r w:rsidR="00716E42">
        <w:t xml:space="preserve">requests to </w:t>
      </w:r>
      <w:r>
        <w:t xml:space="preserve">extend </w:t>
      </w:r>
      <w:r w:rsidR="00716E42">
        <w:t xml:space="preserve">the </w:t>
      </w:r>
      <w:r>
        <w:t xml:space="preserve">deadline cannot be granted. </w:t>
      </w:r>
    </w:p>
    <w:p w14:paraId="62C359D3" w14:textId="3156B8EC" w:rsidR="00343A84" w:rsidRDefault="00BE62BC" w:rsidP="00AF65FA">
      <w:pPr>
        <w:pStyle w:val="ListParagraph"/>
        <w:numPr>
          <w:ilvl w:val="0"/>
          <w:numId w:val="64"/>
        </w:numPr>
      </w:pPr>
      <w:r>
        <w:rPr>
          <w:b/>
          <w:bCs/>
        </w:rPr>
        <w:t xml:space="preserve">Directions for </w:t>
      </w:r>
      <w:r w:rsidR="00343A84" w:rsidRPr="00343A84">
        <w:rPr>
          <w:b/>
          <w:bCs/>
        </w:rPr>
        <w:t>Submission:</w:t>
      </w:r>
      <w:r w:rsidR="00343A84">
        <w:t xml:space="preserve"> Submit the annual report </w:t>
      </w:r>
      <w:r w:rsidR="001064E1">
        <w:t xml:space="preserve">as a Word document </w:t>
      </w:r>
      <w:r w:rsidR="00343A84">
        <w:t xml:space="preserve">via email to </w:t>
      </w:r>
      <w:hyperlink r:id="rId20" w:history="1">
        <w:r w:rsidR="00095B25" w:rsidRPr="00FF6EC1">
          <w:rPr>
            <w:rStyle w:val="Hyperlink"/>
          </w:rPr>
          <w:t>virtualschools@mass.gov</w:t>
        </w:r>
      </w:hyperlink>
      <w:r w:rsidR="00EF311E">
        <w:t xml:space="preserve">. </w:t>
      </w:r>
    </w:p>
    <w:p w14:paraId="2661DF1E" w14:textId="38A7DD70" w:rsidR="00AF65FA" w:rsidRDefault="00AF65FA" w:rsidP="00343A84">
      <w:pPr>
        <w:pStyle w:val="ListParagraph"/>
        <w:numPr>
          <w:ilvl w:val="0"/>
          <w:numId w:val="64"/>
        </w:numPr>
      </w:pPr>
      <w:r>
        <w:rPr>
          <w:b/>
          <w:bCs/>
        </w:rPr>
        <w:t>Formatting</w:t>
      </w:r>
      <w:r w:rsidR="00343A84" w:rsidRPr="00343A84">
        <w:rPr>
          <w:b/>
          <w:bCs/>
        </w:rPr>
        <w:t>:</w:t>
      </w:r>
      <w:r w:rsidR="00343A84">
        <w:t xml:space="preserve"> </w:t>
      </w:r>
    </w:p>
    <w:p w14:paraId="408BDCAB" w14:textId="1AE6E2B0" w:rsidR="00343A84" w:rsidRDefault="00343A84" w:rsidP="00AF65FA">
      <w:pPr>
        <w:pStyle w:val="ListParagraph"/>
        <w:numPr>
          <w:ilvl w:val="1"/>
          <w:numId w:val="64"/>
        </w:numPr>
      </w:pPr>
      <w:r>
        <w:t xml:space="preserve">The maximum length of the report is 25 pages, excluding </w:t>
      </w:r>
      <w:r w:rsidR="00AF65FA">
        <w:t>attachments</w:t>
      </w:r>
      <w:r>
        <w:t>. Refer to Appendix I for required contents.</w:t>
      </w:r>
    </w:p>
    <w:p w14:paraId="311AD643" w14:textId="43BA8A74" w:rsidR="00E07FB8" w:rsidRDefault="00E07FB8" w:rsidP="00AF65FA">
      <w:pPr>
        <w:pStyle w:val="ListParagraph"/>
        <w:numPr>
          <w:ilvl w:val="1"/>
          <w:numId w:val="64"/>
        </w:numPr>
      </w:pPr>
      <w:r>
        <w:t xml:space="preserve">The report has one-inch margins, page numbers, clearly labeled headings, and legible font no smaller than font size 11. </w:t>
      </w:r>
    </w:p>
    <w:p w14:paraId="665E6B3D" w14:textId="5B5B22AF" w:rsidR="009B4989" w:rsidRDefault="009B4989" w:rsidP="00AF65FA">
      <w:pPr>
        <w:pStyle w:val="ListParagraph"/>
        <w:numPr>
          <w:ilvl w:val="1"/>
          <w:numId w:val="64"/>
        </w:numPr>
      </w:pPr>
      <w:r>
        <w:t>The report may not include student-level data.</w:t>
      </w:r>
    </w:p>
    <w:p w14:paraId="524E6911" w14:textId="32307CD6" w:rsidR="009B4989" w:rsidRDefault="009B4989" w:rsidP="00AF65FA">
      <w:pPr>
        <w:pStyle w:val="ListParagraph"/>
        <w:numPr>
          <w:ilvl w:val="1"/>
          <w:numId w:val="64"/>
        </w:numPr>
      </w:pPr>
      <w:r>
        <w:t>Appendices must be clearly labeled as designated in these guidelines.</w:t>
      </w:r>
    </w:p>
    <w:p w14:paraId="0B66CC2B" w14:textId="38754C5D" w:rsidR="00C6453E" w:rsidRPr="004D3C07" w:rsidRDefault="00C6453E" w:rsidP="00C6453E">
      <w:pPr>
        <w:pStyle w:val="ListParagraph"/>
        <w:numPr>
          <w:ilvl w:val="0"/>
          <w:numId w:val="64"/>
        </w:numPr>
        <w:rPr>
          <w:b/>
          <w:bCs/>
        </w:rPr>
      </w:pPr>
      <w:r w:rsidRPr="004D3C07">
        <w:rPr>
          <w:b/>
          <w:bCs/>
        </w:rPr>
        <w:t>Posting Requirements:</w:t>
      </w:r>
    </w:p>
    <w:p w14:paraId="71AFF3F7" w14:textId="77777777" w:rsidR="00C2407D" w:rsidRPr="00BB216C" w:rsidRDefault="00C2407D" w:rsidP="00C2407D">
      <w:pPr>
        <w:pStyle w:val="ListParagraph"/>
        <w:numPr>
          <w:ilvl w:val="1"/>
          <w:numId w:val="64"/>
        </w:numPr>
        <w:rPr>
          <w:b/>
          <w:bCs/>
        </w:rPr>
      </w:pPr>
      <w:r>
        <w:t xml:space="preserve">By statute and regulations, a copy of the annual report must be published on the school’s website. </w:t>
      </w:r>
    </w:p>
    <w:p w14:paraId="0F64D28D" w14:textId="48111BA8" w:rsidR="00E13F85" w:rsidRPr="005D4383" w:rsidRDefault="00E13F85" w:rsidP="00E13F85">
      <w:pPr>
        <w:pStyle w:val="ListParagraph"/>
        <w:numPr>
          <w:ilvl w:val="1"/>
          <w:numId w:val="64"/>
        </w:numPr>
        <w:rPr>
          <w:b/>
          <w:bCs/>
        </w:rPr>
      </w:pPr>
      <w:r>
        <w:t>Regulatory requirements (603 CMR 52.08) state that each CMVS must make the annual report available to every district, parent</w:t>
      </w:r>
      <w:r w:rsidR="007928C0">
        <w:t>,</w:t>
      </w:r>
      <w:r>
        <w:t xml:space="preserve"> or guardian of its enrolled students, and to every parent or guardian who expresses interest in enrolling in that CMVS. </w:t>
      </w:r>
    </w:p>
    <w:p w14:paraId="29EE2B5D" w14:textId="7E3D68B2" w:rsidR="00E13F85" w:rsidRPr="005D4383" w:rsidRDefault="00E13F85" w:rsidP="00E13F85">
      <w:pPr>
        <w:pStyle w:val="ListParagraph"/>
        <w:numPr>
          <w:ilvl w:val="2"/>
          <w:numId w:val="64"/>
        </w:numPr>
        <w:rPr>
          <w:b/>
          <w:bCs/>
        </w:rPr>
      </w:pPr>
      <w:r>
        <w:t>While the full report does not need to be sent to each family, the school must inform families of enrolled and prospective students that an annual report is available upon request</w:t>
      </w:r>
      <w:r w:rsidR="007470A5">
        <w:t xml:space="preserve"> and found on its website</w:t>
      </w:r>
      <w:r>
        <w:t xml:space="preserve">. </w:t>
      </w:r>
    </w:p>
    <w:p w14:paraId="1F81C316" w14:textId="77777777" w:rsidR="0072274D" w:rsidRPr="0072274D" w:rsidRDefault="00E13F85" w:rsidP="0072274D">
      <w:pPr>
        <w:pStyle w:val="ListParagraph"/>
        <w:numPr>
          <w:ilvl w:val="1"/>
          <w:numId w:val="64"/>
        </w:numPr>
        <w:rPr>
          <w:b/>
          <w:bCs/>
        </w:rPr>
      </w:pPr>
      <w:r>
        <w:rPr>
          <w:b/>
          <w:bCs/>
        </w:rPr>
        <w:t>Please wait</w:t>
      </w:r>
      <w:r>
        <w:t xml:space="preserve"> until the school has completed the revision process and received approval from the Department prior to posting </w:t>
      </w:r>
      <w:r w:rsidR="00FA7B04">
        <w:t>a copy</w:t>
      </w:r>
      <w:r>
        <w:t xml:space="preserve"> on the school’s </w:t>
      </w:r>
      <w:r w:rsidR="001E607E">
        <w:t>website or</w:t>
      </w:r>
      <w:r>
        <w:t xml:space="preserve"> sharing it with the school community. </w:t>
      </w:r>
    </w:p>
    <w:p w14:paraId="662B52BA" w14:textId="6DCE5437" w:rsidR="002D580D" w:rsidRPr="0072274D" w:rsidRDefault="00343A84" w:rsidP="0072274D">
      <w:pPr>
        <w:pStyle w:val="ListParagraph"/>
        <w:numPr>
          <w:ilvl w:val="0"/>
          <w:numId w:val="64"/>
        </w:numPr>
        <w:rPr>
          <w:b/>
          <w:bCs/>
        </w:rPr>
      </w:pPr>
      <w:r w:rsidRPr="0072274D">
        <w:rPr>
          <w:b/>
          <w:bCs/>
        </w:rPr>
        <w:t>Stakeholder input:</w:t>
      </w:r>
      <w:r>
        <w:t xml:space="preserve"> </w:t>
      </w:r>
      <w:r w:rsidR="00871EB5">
        <w:t>As required by statute, t</w:t>
      </w:r>
      <w:r>
        <w:t xml:space="preserve">he report must </w:t>
      </w:r>
      <w:r w:rsidR="00871EB5">
        <w:t xml:space="preserve">include </w:t>
      </w:r>
      <w:r>
        <w:t xml:space="preserve">input from teachers and administrators at the CMVS and, if the CMVS was established by a </w:t>
      </w:r>
      <w:proofErr w:type="gramStart"/>
      <w:r>
        <w:t>consortia of districts</w:t>
      </w:r>
      <w:proofErr w:type="gramEnd"/>
      <w:r>
        <w:t xml:space="preserve"> or by members of an educational collaborative, input from the administrators of those districts.</w:t>
      </w:r>
      <w:r w:rsidR="002D580D">
        <w:br w:type="page"/>
      </w:r>
    </w:p>
    <w:p w14:paraId="2B9507A9" w14:textId="5213AA12" w:rsidR="005F30AD" w:rsidRDefault="00F2134D" w:rsidP="005F30AD">
      <w:pPr>
        <w:pStyle w:val="Heading1"/>
      </w:pPr>
      <w:bookmarkStart w:id="5" w:name="_Toc160520075"/>
      <w:r>
        <w:lastRenderedPageBreak/>
        <w:t>Required Elements</w:t>
      </w:r>
      <w:bookmarkEnd w:id="5"/>
    </w:p>
    <w:p w14:paraId="49A08363" w14:textId="35DAFF05" w:rsidR="00DA2A69" w:rsidRPr="00051196" w:rsidRDefault="00B6242D" w:rsidP="00DA2A69">
      <w:pPr>
        <w:pStyle w:val="Heading2"/>
        <w:rPr>
          <w:szCs w:val="28"/>
        </w:rPr>
      </w:pPr>
      <w:bookmarkStart w:id="6" w:name="_Toc160520076"/>
      <w:r>
        <w:rPr>
          <w:szCs w:val="28"/>
        </w:rPr>
        <w:t>Cover Page</w:t>
      </w:r>
      <w:bookmarkEnd w:id="6"/>
    </w:p>
    <w:p w14:paraId="205CA0AE" w14:textId="286116E7" w:rsidR="00DA2A69" w:rsidRDefault="000717A5" w:rsidP="00DA2A69">
      <w:r>
        <w:t xml:space="preserve">Provide a </w:t>
      </w:r>
      <w:r w:rsidR="00DA2A69">
        <w:t xml:space="preserve">cover page labeled </w:t>
      </w:r>
      <w:r w:rsidR="00DA2A69" w:rsidRPr="00DA2A69">
        <w:rPr>
          <w:b/>
          <w:bCs/>
        </w:rPr>
        <w:t>“[CMVS Name] Annual Report”</w:t>
      </w:r>
      <w:r w:rsidR="00DA2A69">
        <w:t xml:space="preserve"> and list the following information: </w:t>
      </w:r>
    </w:p>
    <w:p w14:paraId="63FE09B6" w14:textId="15961B2A" w:rsidR="00DA2A69" w:rsidRDefault="00DA2A69" w:rsidP="0072274D">
      <w:pPr>
        <w:pStyle w:val="ListParagraph"/>
        <w:numPr>
          <w:ilvl w:val="0"/>
          <w:numId w:val="72"/>
        </w:numPr>
      </w:pPr>
      <w:r>
        <w:t>CMVS name</w:t>
      </w:r>
    </w:p>
    <w:p w14:paraId="3A9CCD82" w14:textId="188DB5A1" w:rsidR="00DA2A69" w:rsidRDefault="00DA2A69" w:rsidP="0072274D">
      <w:pPr>
        <w:pStyle w:val="ListParagraph"/>
        <w:numPr>
          <w:ilvl w:val="0"/>
          <w:numId w:val="72"/>
        </w:numPr>
      </w:pPr>
      <w:r>
        <w:t>CMVS address</w:t>
      </w:r>
    </w:p>
    <w:p w14:paraId="0F7D99D6" w14:textId="5732F3BC" w:rsidR="00DA2A69" w:rsidRDefault="00DA2A69" w:rsidP="0072274D">
      <w:pPr>
        <w:pStyle w:val="ListParagraph"/>
        <w:numPr>
          <w:ilvl w:val="0"/>
          <w:numId w:val="72"/>
        </w:numPr>
      </w:pPr>
      <w:r>
        <w:t xml:space="preserve">CMVS </w:t>
      </w:r>
      <w:r w:rsidR="00D917A4">
        <w:t xml:space="preserve">School Leader’s </w:t>
      </w:r>
      <w:r>
        <w:t>name, title, telephone, and email address</w:t>
      </w:r>
    </w:p>
    <w:p w14:paraId="375F75DB" w14:textId="2A922418" w:rsidR="00DA2A69" w:rsidRDefault="0058485E" w:rsidP="0072274D">
      <w:pPr>
        <w:pStyle w:val="ListParagraph"/>
        <w:numPr>
          <w:ilvl w:val="0"/>
          <w:numId w:val="72"/>
        </w:numPr>
      </w:pPr>
      <w:r>
        <w:t xml:space="preserve">School </w:t>
      </w:r>
      <w:r w:rsidR="00DA2A69">
        <w:t>year addressed in the report (always the prior year)</w:t>
      </w:r>
    </w:p>
    <w:p w14:paraId="19830FCE" w14:textId="3940ED0A" w:rsidR="002C30FE" w:rsidRPr="00051196" w:rsidRDefault="00B6242D" w:rsidP="002C30FE">
      <w:pPr>
        <w:pStyle w:val="Heading2"/>
        <w:rPr>
          <w:szCs w:val="28"/>
        </w:rPr>
      </w:pPr>
      <w:bookmarkStart w:id="7" w:name="_Toc160520077"/>
      <w:r>
        <w:rPr>
          <w:szCs w:val="28"/>
        </w:rPr>
        <w:t>Letter</w:t>
      </w:r>
      <w:r w:rsidR="00234DA2">
        <w:rPr>
          <w:szCs w:val="28"/>
        </w:rPr>
        <w:t xml:space="preserve"> </w:t>
      </w:r>
      <w:r w:rsidR="004607CF">
        <w:rPr>
          <w:szCs w:val="28"/>
        </w:rPr>
        <w:t xml:space="preserve">from the Chair of the </w:t>
      </w:r>
      <w:r w:rsidR="00013B8D">
        <w:rPr>
          <w:szCs w:val="28"/>
        </w:rPr>
        <w:t>B</w:t>
      </w:r>
      <w:r w:rsidR="004607CF">
        <w:rPr>
          <w:szCs w:val="28"/>
        </w:rPr>
        <w:t xml:space="preserve">oard of </w:t>
      </w:r>
      <w:r w:rsidR="00013B8D">
        <w:rPr>
          <w:szCs w:val="28"/>
        </w:rPr>
        <w:t>T</w:t>
      </w:r>
      <w:r w:rsidR="004607CF">
        <w:rPr>
          <w:szCs w:val="28"/>
        </w:rPr>
        <w:t xml:space="preserve">rustees or </w:t>
      </w:r>
      <w:r w:rsidR="00013B8D">
        <w:rPr>
          <w:szCs w:val="28"/>
        </w:rPr>
        <w:t>S</w:t>
      </w:r>
      <w:r w:rsidR="004607CF">
        <w:rPr>
          <w:szCs w:val="28"/>
        </w:rPr>
        <w:t xml:space="preserve">chool </w:t>
      </w:r>
      <w:r w:rsidR="00013B8D">
        <w:rPr>
          <w:szCs w:val="28"/>
        </w:rPr>
        <w:t>L</w:t>
      </w:r>
      <w:r w:rsidR="004607CF">
        <w:rPr>
          <w:szCs w:val="28"/>
        </w:rPr>
        <w:t xml:space="preserve">eader </w:t>
      </w:r>
      <w:r w:rsidR="00234DA2">
        <w:rPr>
          <w:szCs w:val="28"/>
        </w:rPr>
        <w:t>(</w:t>
      </w:r>
      <w:r w:rsidR="00013B8D">
        <w:rPr>
          <w:szCs w:val="28"/>
        </w:rPr>
        <w:t>O</w:t>
      </w:r>
      <w:r w:rsidR="00234DA2">
        <w:rPr>
          <w:szCs w:val="28"/>
        </w:rPr>
        <w:t>ptional)</w:t>
      </w:r>
      <w:bookmarkEnd w:id="7"/>
    </w:p>
    <w:p w14:paraId="54021738" w14:textId="2EF3233E" w:rsidR="002C30FE" w:rsidRDefault="004607CF" w:rsidP="002C30FE">
      <w:r>
        <w:t xml:space="preserve">This letter is to inform the public, as well as the Department, of any significant changes that have </w:t>
      </w:r>
      <w:r w:rsidR="001F0F35">
        <w:t xml:space="preserve">taken place over the past year. This could include, but is not limited to, the departure or arrival of certain key staff/trustees, a change in the organizational mode, changes in curriculum, or modifications of programmatic elements. </w:t>
      </w:r>
      <w:r w:rsidR="002C30FE">
        <w:t xml:space="preserve">Please limit the letter to 2 pages in length. </w:t>
      </w:r>
    </w:p>
    <w:p w14:paraId="52A1C66C" w14:textId="66E2EE8D" w:rsidR="002C30FE" w:rsidRPr="00051196" w:rsidRDefault="00B6242D" w:rsidP="002C30FE">
      <w:pPr>
        <w:pStyle w:val="Heading2"/>
        <w:rPr>
          <w:szCs w:val="28"/>
        </w:rPr>
      </w:pPr>
      <w:bookmarkStart w:id="8" w:name="_Toc160520078"/>
      <w:r>
        <w:rPr>
          <w:szCs w:val="28"/>
        </w:rPr>
        <w:t>Table of Contents</w:t>
      </w:r>
      <w:bookmarkEnd w:id="8"/>
    </w:p>
    <w:p w14:paraId="2345F01B" w14:textId="58F640CA" w:rsidR="002C30FE" w:rsidRDefault="000717A5" w:rsidP="002C30FE">
      <w:r>
        <w:t xml:space="preserve">Provide a clearly labeled </w:t>
      </w:r>
      <w:r w:rsidR="002C30FE">
        <w:t xml:space="preserve">table of contents </w:t>
      </w:r>
      <w:r>
        <w:t>naming</w:t>
      </w:r>
      <w:r w:rsidR="002C30FE">
        <w:t xml:space="preserve"> all major sections</w:t>
      </w:r>
      <w:r>
        <w:t>,</w:t>
      </w:r>
      <w:r w:rsidR="002C30FE">
        <w:t xml:space="preserve"> appendices</w:t>
      </w:r>
      <w:r>
        <w:t>,</w:t>
      </w:r>
      <w:r w:rsidR="002C30FE">
        <w:t xml:space="preserve"> and page numbers.</w:t>
      </w:r>
    </w:p>
    <w:p w14:paraId="0CABA2D1" w14:textId="10091910" w:rsidR="002C30FE" w:rsidRPr="00051196" w:rsidRDefault="00B6242D" w:rsidP="002C30FE">
      <w:pPr>
        <w:pStyle w:val="Heading2"/>
        <w:rPr>
          <w:szCs w:val="28"/>
        </w:rPr>
      </w:pPr>
      <w:bookmarkStart w:id="9" w:name="_Toc160520079"/>
      <w:r>
        <w:rPr>
          <w:szCs w:val="28"/>
        </w:rPr>
        <w:t>Introduction to the School</w:t>
      </w:r>
      <w:bookmarkEnd w:id="9"/>
    </w:p>
    <w:p w14:paraId="2F91F5BB" w14:textId="325BCF65" w:rsidR="002C30FE" w:rsidRDefault="002C30FE" w:rsidP="002C30FE">
      <w:r>
        <w:t xml:space="preserve">Complete the table below and provide the mission statement as articulated in the school’s </w:t>
      </w:r>
      <w:r w:rsidR="006F50BC">
        <w:t xml:space="preserve">original application for a </w:t>
      </w:r>
      <w:r>
        <w:t xml:space="preserve">certificate or </w:t>
      </w:r>
      <w:r w:rsidR="002D2F48">
        <w:t>in its approved Terms of the Certificate</w:t>
      </w:r>
      <w:r>
        <w:t xml:space="preserve">. </w:t>
      </w:r>
    </w:p>
    <w:tbl>
      <w:tblPr>
        <w:tblStyle w:val="TableGrid"/>
        <w:tblW w:w="5000" w:type="pct"/>
        <w:tblLook w:val="04A0" w:firstRow="1" w:lastRow="0" w:firstColumn="1" w:lastColumn="0" w:noHBand="0" w:noVBand="1"/>
      </w:tblPr>
      <w:tblGrid>
        <w:gridCol w:w="2337"/>
        <w:gridCol w:w="2337"/>
        <w:gridCol w:w="2338"/>
        <w:gridCol w:w="2338"/>
      </w:tblGrid>
      <w:tr w:rsidR="00700102" w14:paraId="5658AB6C" w14:textId="77777777" w:rsidTr="001472D5">
        <w:tc>
          <w:tcPr>
            <w:tcW w:w="5000" w:type="pct"/>
            <w:gridSpan w:val="4"/>
            <w:shd w:val="clear" w:color="auto" w:fill="BFBFBF" w:themeFill="background1" w:themeFillShade="BF"/>
          </w:tcPr>
          <w:p w14:paraId="3BF58E16" w14:textId="1087E173" w:rsidR="00700102" w:rsidRPr="00211DC2" w:rsidRDefault="00700102" w:rsidP="001472D5">
            <w:pPr>
              <w:pStyle w:val="TableHeading"/>
            </w:pPr>
            <w:r>
              <w:t xml:space="preserve">[Name of </w:t>
            </w:r>
            <w:r w:rsidR="00D129F8">
              <w:t>CMVS</w:t>
            </w:r>
            <w:r>
              <w:t>] (Initials of C</w:t>
            </w:r>
            <w:r w:rsidR="00D129F8">
              <w:t>MVS</w:t>
            </w:r>
            <w:r w:rsidRPr="00211DC2">
              <w:t>)</w:t>
            </w:r>
          </w:p>
        </w:tc>
      </w:tr>
      <w:tr w:rsidR="00061324" w14:paraId="47BD08AF" w14:textId="77777777" w:rsidTr="001472D5">
        <w:tc>
          <w:tcPr>
            <w:tcW w:w="1250" w:type="pct"/>
            <w:shd w:val="clear" w:color="auto" w:fill="F2F2F2" w:themeFill="background1" w:themeFillShade="F2"/>
          </w:tcPr>
          <w:p w14:paraId="22B52860" w14:textId="04DD5B4E" w:rsidR="00061324" w:rsidRPr="00211DC2" w:rsidRDefault="00061324" w:rsidP="00061324">
            <w:pPr>
              <w:pStyle w:val="Table"/>
              <w:rPr>
                <w:b/>
              </w:rPr>
            </w:pPr>
            <w:r w:rsidRPr="00211DC2">
              <w:rPr>
                <w:b/>
              </w:rPr>
              <w:t>Year Opened</w:t>
            </w:r>
          </w:p>
        </w:tc>
        <w:tc>
          <w:tcPr>
            <w:tcW w:w="1250" w:type="pct"/>
          </w:tcPr>
          <w:p w14:paraId="1ADAB20F" w14:textId="77777777" w:rsidR="00061324" w:rsidRDefault="00061324" w:rsidP="00061324">
            <w:pPr>
              <w:pStyle w:val="Table"/>
            </w:pPr>
          </w:p>
        </w:tc>
        <w:tc>
          <w:tcPr>
            <w:tcW w:w="1250" w:type="pct"/>
            <w:shd w:val="clear" w:color="auto" w:fill="F2F2F2" w:themeFill="background1" w:themeFillShade="F2"/>
          </w:tcPr>
          <w:p w14:paraId="52EDB25B" w14:textId="67FC7728" w:rsidR="00061324" w:rsidRPr="00211DC2" w:rsidRDefault="00061324" w:rsidP="00061324">
            <w:pPr>
              <w:pStyle w:val="Table"/>
              <w:rPr>
                <w:b/>
              </w:rPr>
            </w:pPr>
            <w:r w:rsidRPr="00211DC2">
              <w:rPr>
                <w:b/>
              </w:rPr>
              <w:t xml:space="preserve">Year(s) </w:t>
            </w:r>
            <w:r w:rsidR="000B2DC8">
              <w:rPr>
                <w:b/>
              </w:rPr>
              <w:t xml:space="preserve">Certificate </w:t>
            </w:r>
            <w:r w:rsidRPr="00211DC2">
              <w:rPr>
                <w:b/>
              </w:rPr>
              <w:t>Renewed</w:t>
            </w:r>
          </w:p>
        </w:tc>
        <w:tc>
          <w:tcPr>
            <w:tcW w:w="1250" w:type="pct"/>
          </w:tcPr>
          <w:p w14:paraId="03E01CC9" w14:textId="77777777" w:rsidR="00061324" w:rsidRDefault="00061324" w:rsidP="00061324">
            <w:pPr>
              <w:pStyle w:val="Table"/>
            </w:pPr>
          </w:p>
        </w:tc>
      </w:tr>
      <w:tr w:rsidR="00700102" w14:paraId="41DE5FDB" w14:textId="77777777" w:rsidTr="001472D5">
        <w:tc>
          <w:tcPr>
            <w:tcW w:w="1250" w:type="pct"/>
            <w:shd w:val="clear" w:color="auto" w:fill="F2F2F2" w:themeFill="background1" w:themeFillShade="F2"/>
          </w:tcPr>
          <w:p w14:paraId="3A030E39" w14:textId="29AC201B" w:rsidR="00700102" w:rsidRPr="00211DC2" w:rsidRDefault="00061324" w:rsidP="001472D5">
            <w:pPr>
              <w:pStyle w:val="Table"/>
              <w:rPr>
                <w:b/>
              </w:rPr>
            </w:pPr>
            <w:r>
              <w:rPr>
                <w:b/>
              </w:rPr>
              <w:t xml:space="preserve">Name of </w:t>
            </w:r>
            <w:r w:rsidR="00FD44BF">
              <w:rPr>
                <w:b/>
              </w:rPr>
              <w:t xml:space="preserve">Contractual Relationships </w:t>
            </w:r>
            <w:r>
              <w:rPr>
                <w:b/>
              </w:rPr>
              <w:t>(if applicable)</w:t>
            </w:r>
          </w:p>
        </w:tc>
        <w:tc>
          <w:tcPr>
            <w:tcW w:w="1250" w:type="pct"/>
          </w:tcPr>
          <w:p w14:paraId="224562B9" w14:textId="77777777" w:rsidR="00700102" w:rsidRDefault="00700102" w:rsidP="001472D5">
            <w:pPr>
              <w:pStyle w:val="Table"/>
            </w:pPr>
          </w:p>
        </w:tc>
        <w:tc>
          <w:tcPr>
            <w:tcW w:w="1250" w:type="pct"/>
            <w:shd w:val="clear" w:color="auto" w:fill="F2F2F2" w:themeFill="background1" w:themeFillShade="F2"/>
          </w:tcPr>
          <w:p w14:paraId="5AE907A8" w14:textId="14592952" w:rsidR="00CB408E" w:rsidRPr="00211DC2" w:rsidRDefault="00E6777F" w:rsidP="001472D5">
            <w:pPr>
              <w:pStyle w:val="Table"/>
              <w:rPr>
                <w:b/>
              </w:rPr>
            </w:pPr>
            <w:r>
              <w:rPr>
                <w:b/>
              </w:rPr>
              <w:t>Maximum Enrollment</w:t>
            </w:r>
          </w:p>
        </w:tc>
        <w:tc>
          <w:tcPr>
            <w:tcW w:w="1250" w:type="pct"/>
          </w:tcPr>
          <w:p w14:paraId="38D79791" w14:textId="77777777" w:rsidR="00700102" w:rsidRDefault="00700102" w:rsidP="001472D5">
            <w:pPr>
              <w:pStyle w:val="Table"/>
            </w:pPr>
          </w:p>
        </w:tc>
      </w:tr>
      <w:tr w:rsidR="00700102" w14:paraId="666982C2" w14:textId="77777777" w:rsidTr="001472D5">
        <w:tc>
          <w:tcPr>
            <w:tcW w:w="1250" w:type="pct"/>
            <w:shd w:val="clear" w:color="auto" w:fill="F2F2F2" w:themeFill="background1" w:themeFillShade="F2"/>
          </w:tcPr>
          <w:p w14:paraId="0B1027A8" w14:textId="25B01D03" w:rsidR="00754D5F" w:rsidRPr="00211DC2" w:rsidRDefault="00E6777F" w:rsidP="001472D5">
            <w:pPr>
              <w:pStyle w:val="Table"/>
              <w:rPr>
                <w:b/>
              </w:rPr>
            </w:pPr>
            <w:r>
              <w:rPr>
                <w:b/>
              </w:rPr>
              <w:t>Grades Served</w:t>
            </w:r>
          </w:p>
        </w:tc>
        <w:tc>
          <w:tcPr>
            <w:tcW w:w="1250" w:type="pct"/>
          </w:tcPr>
          <w:p w14:paraId="05CE1C5F" w14:textId="7649D392" w:rsidR="00700102" w:rsidRDefault="00700102" w:rsidP="001472D5">
            <w:pPr>
              <w:pStyle w:val="Table"/>
            </w:pPr>
          </w:p>
        </w:tc>
        <w:tc>
          <w:tcPr>
            <w:tcW w:w="1250" w:type="pct"/>
            <w:shd w:val="clear" w:color="auto" w:fill="F2F2F2" w:themeFill="background1" w:themeFillShade="F2"/>
          </w:tcPr>
          <w:p w14:paraId="4F230ECD" w14:textId="0F3592A4" w:rsidR="00495AA4" w:rsidRPr="00211DC2" w:rsidRDefault="00754D5F" w:rsidP="001472D5">
            <w:pPr>
              <w:pStyle w:val="Table"/>
              <w:rPr>
                <w:b/>
              </w:rPr>
            </w:pPr>
            <w:r>
              <w:rPr>
                <w:b/>
              </w:rPr>
              <w:t>E</w:t>
            </w:r>
            <w:r w:rsidR="003A02FB">
              <w:rPr>
                <w:b/>
              </w:rPr>
              <w:t>nrollment</w:t>
            </w:r>
            <w:r w:rsidR="00355D23">
              <w:rPr>
                <w:b/>
              </w:rPr>
              <w:t xml:space="preserve"> as of</w:t>
            </w:r>
            <w:r w:rsidR="006D29FC">
              <w:rPr>
                <w:b/>
              </w:rPr>
              <w:t xml:space="preserve"> (insert date)</w:t>
            </w:r>
          </w:p>
        </w:tc>
        <w:tc>
          <w:tcPr>
            <w:tcW w:w="1250" w:type="pct"/>
          </w:tcPr>
          <w:p w14:paraId="0EFBA159" w14:textId="77777777" w:rsidR="00700102" w:rsidRDefault="00700102" w:rsidP="001472D5">
            <w:pPr>
              <w:pStyle w:val="Table"/>
            </w:pPr>
          </w:p>
        </w:tc>
      </w:tr>
      <w:tr w:rsidR="00700102" w14:paraId="04741397" w14:textId="77777777" w:rsidTr="001472D5">
        <w:tc>
          <w:tcPr>
            <w:tcW w:w="1250" w:type="pct"/>
            <w:shd w:val="clear" w:color="auto" w:fill="F2F2F2" w:themeFill="background1" w:themeFillShade="F2"/>
          </w:tcPr>
          <w:p w14:paraId="78CA4BDA" w14:textId="133EA630" w:rsidR="00754D5F" w:rsidRPr="00211DC2" w:rsidRDefault="00E6777F" w:rsidP="001472D5">
            <w:pPr>
              <w:pStyle w:val="Table"/>
              <w:rPr>
                <w:b/>
              </w:rPr>
            </w:pPr>
            <w:r>
              <w:rPr>
                <w:b/>
              </w:rPr>
              <w:t xml:space="preserve">Number of students </w:t>
            </w:r>
            <w:r w:rsidR="00761BDF">
              <w:rPr>
                <w:b/>
              </w:rPr>
              <w:t xml:space="preserve">eligible for free and </w:t>
            </w:r>
            <w:proofErr w:type="gramStart"/>
            <w:r w:rsidR="00761BDF">
              <w:rPr>
                <w:b/>
              </w:rPr>
              <w:t>reduced price</w:t>
            </w:r>
            <w:proofErr w:type="gramEnd"/>
            <w:r w:rsidR="00761BDF">
              <w:rPr>
                <w:b/>
              </w:rPr>
              <w:t xml:space="preserve"> lunch as of (insert date)</w:t>
            </w:r>
            <w:r w:rsidR="00F450D5">
              <w:rPr>
                <w:b/>
              </w:rPr>
              <w:fldChar w:fldCharType="begin"/>
            </w:r>
            <w:r w:rsidR="00F450D5">
              <w:rPr>
                <w:b/>
              </w:rPr>
              <w:instrText xml:space="preserve"> NOTEREF _Ref128061275 \f \h </w:instrText>
            </w:r>
            <w:r w:rsidR="00F450D5">
              <w:rPr>
                <w:b/>
              </w:rPr>
            </w:r>
            <w:r w:rsidR="00F450D5">
              <w:rPr>
                <w:b/>
              </w:rPr>
              <w:fldChar w:fldCharType="separate"/>
            </w:r>
            <w:r w:rsidR="00F450D5" w:rsidRPr="00F450D5">
              <w:rPr>
                <w:rStyle w:val="FootnoteReference"/>
              </w:rPr>
              <w:t>2</w:t>
            </w:r>
            <w:r w:rsidR="00F450D5">
              <w:rPr>
                <w:b/>
              </w:rPr>
              <w:fldChar w:fldCharType="end"/>
            </w:r>
          </w:p>
        </w:tc>
        <w:tc>
          <w:tcPr>
            <w:tcW w:w="1250" w:type="pct"/>
          </w:tcPr>
          <w:p w14:paraId="03CCE24F" w14:textId="290D68CF" w:rsidR="00700102" w:rsidRDefault="00700102" w:rsidP="001472D5">
            <w:pPr>
              <w:pStyle w:val="Table"/>
            </w:pPr>
          </w:p>
        </w:tc>
        <w:tc>
          <w:tcPr>
            <w:tcW w:w="1250" w:type="pct"/>
            <w:shd w:val="clear" w:color="auto" w:fill="F2F2F2" w:themeFill="background1" w:themeFillShade="F2"/>
          </w:tcPr>
          <w:p w14:paraId="6612AAC4" w14:textId="36489230" w:rsidR="00CB408E" w:rsidRPr="00211DC2" w:rsidRDefault="003A02FB" w:rsidP="001472D5">
            <w:pPr>
              <w:pStyle w:val="Table"/>
              <w:rPr>
                <w:b/>
              </w:rPr>
            </w:pPr>
            <w:r>
              <w:rPr>
                <w:b/>
              </w:rPr>
              <w:t>Number of students on waitlist (if applicable)</w:t>
            </w:r>
            <w:r w:rsidR="00355D23">
              <w:rPr>
                <w:b/>
              </w:rPr>
              <w:t xml:space="preserve"> as of</w:t>
            </w:r>
            <w:r w:rsidR="006D29FC">
              <w:rPr>
                <w:b/>
              </w:rPr>
              <w:t xml:space="preserve"> (insert date)</w:t>
            </w:r>
            <w:bookmarkStart w:id="10" w:name="_Ref128061275"/>
            <w:r w:rsidR="005B15D8">
              <w:rPr>
                <w:rStyle w:val="FootnoteReference"/>
                <w:b/>
              </w:rPr>
              <w:footnoteReference w:id="3"/>
            </w:r>
            <w:bookmarkEnd w:id="10"/>
          </w:p>
        </w:tc>
        <w:tc>
          <w:tcPr>
            <w:tcW w:w="1250" w:type="pct"/>
          </w:tcPr>
          <w:p w14:paraId="752E18A3" w14:textId="2CED51C1" w:rsidR="00700102" w:rsidRDefault="00700102" w:rsidP="001472D5">
            <w:pPr>
              <w:pStyle w:val="Table"/>
            </w:pPr>
          </w:p>
        </w:tc>
      </w:tr>
      <w:tr w:rsidR="00700102" w14:paraId="781D75C4" w14:textId="77777777" w:rsidTr="001472D5">
        <w:tc>
          <w:tcPr>
            <w:tcW w:w="5000" w:type="pct"/>
            <w:gridSpan w:val="4"/>
            <w:shd w:val="clear" w:color="auto" w:fill="F2F2F2" w:themeFill="background1" w:themeFillShade="F2"/>
          </w:tcPr>
          <w:p w14:paraId="1E915F05" w14:textId="77777777" w:rsidR="00502B82" w:rsidRDefault="00700102" w:rsidP="001472D5">
            <w:pPr>
              <w:pStyle w:val="Table"/>
              <w:rPr>
                <w:b/>
              </w:rPr>
            </w:pPr>
            <w:r w:rsidRPr="006859F6">
              <w:rPr>
                <w:b/>
              </w:rPr>
              <w:t xml:space="preserve">Mission Statement: </w:t>
            </w:r>
          </w:p>
          <w:p w14:paraId="4C551BEF" w14:textId="54460DEF" w:rsidR="00700102" w:rsidRPr="000B7C91" w:rsidRDefault="000B7C91" w:rsidP="001472D5">
            <w:pPr>
              <w:pStyle w:val="Table"/>
              <w:rPr>
                <w:b/>
              </w:rPr>
            </w:pPr>
            <w:r>
              <w:t>[Paste mission statement here.]</w:t>
            </w:r>
          </w:p>
        </w:tc>
      </w:tr>
    </w:tbl>
    <w:p w14:paraId="5DB15BA2" w14:textId="2AE0AC7D" w:rsidR="008A7485" w:rsidRDefault="008A7485" w:rsidP="002C30FE"/>
    <w:p w14:paraId="005BD518" w14:textId="1BE0C587" w:rsidR="003A02FB" w:rsidRDefault="004E576D" w:rsidP="003A02FB">
      <w:pPr>
        <w:pStyle w:val="Heading2"/>
        <w:rPr>
          <w:szCs w:val="28"/>
        </w:rPr>
      </w:pPr>
      <w:bookmarkStart w:id="11" w:name="_Toc160520080"/>
      <w:r>
        <w:rPr>
          <w:szCs w:val="28"/>
        </w:rPr>
        <w:lastRenderedPageBreak/>
        <w:t>School Performance and Program Implementation</w:t>
      </w:r>
      <w:bookmarkEnd w:id="11"/>
    </w:p>
    <w:p w14:paraId="284C2633" w14:textId="07C22248" w:rsidR="004E576D" w:rsidRPr="004C1839" w:rsidRDefault="004E576D" w:rsidP="00730295">
      <w:r>
        <w:rPr>
          <w:b/>
          <w:bCs/>
        </w:rPr>
        <w:t>Directions:</w:t>
      </w:r>
      <w:r>
        <w:t xml:space="preserve"> Please respond to the prompts on the following pages to illustrate </w:t>
      </w:r>
      <w:r w:rsidR="004E13CF">
        <w:t xml:space="preserve">the </w:t>
      </w:r>
      <w:r w:rsidR="007B3E2C">
        <w:t>CMVS</w:t>
      </w:r>
      <w:r w:rsidR="004E13CF">
        <w:t>’s 202</w:t>
      </w:r>
      <w:r w:rsidR="00D81B5E">
        <w:t>3</w:t>
      </w:r>
      <w:r w:rsidR="004E13CF">
        <w:t>-2</w:t>
      </w:r>
      <w:r w:rsidR="00D81B5E">
        <w:t>4</w:t>
      </w:r>
      <w:r w:rsidR="004E13CF">
        <w:t xml:space="preserve"> performance and program implementation</w:t>
      </w:r>
      <w:r w:rsidR="001E77F8">
        <w:t xml:space="preserve">, as derived from the </w:t>
      </w:r>
      <w:hyperlink r:id="rId21" w:history="1">
        <w:r w:rsidR="001E77F8" w:rsidRPr="00072285">
          <w:rPr>
            <w:rStyle w:val="Hyperlink"/>
          </w:rPr>
          <w:t>Commonwealth Virtual School Performance Criteria</w:t>
        </w:r>
      </w:hyperlink>
      <w:r w:rsidR="004F0CA5">
        <w:t xml:space="preserve">. </w:t>
      </w:r>
      <w:r w:rsidR="006B7547">
        <w:t xml:space="preserve">Please respond to the following prompts to describe </w:t>
      </w:r>
      <w:r w:rsidR="006B7547" w:rsidRPr="00730295">
        <w:rPr>
          <w:b/>
          <w:bCs/>
        </w:rPr>
        <w:t xml:space="preserve">how your school </w:t>
      </w:r>
      <w:r w:rsidR="008E00FB" w:rsidRPr="00730295">
        <w:rPr>
          <w:b/>
          <w:bCs/>
          <w:u w:val="single"/>
        </w:rPr>
        <w:t>met each of the applicable criteria during 202</w:t>
      </w:r>
      <w:r w:rsidR="00D81B5E">
        <w:rPr>
          <w:b/>
          <w:bCs/>
          <w:u w:val="single"/>
        </w:rPr>
        <w:t>3</w:t>
      </w:r>
      <w:r w:rsidR="008E00FB" w:rsidRPr="00730295">
        <w:rPr>
          <w:b/>
          <w:bCs/>
          <w:u w:val="single"/>
        </w:rPr>
        <w:t>-2</w:t>
      </w:r>
      <w:r w:rsidR="00D81B5E">
        <w:rPr>
          <w:b/>
          <w:bCs/>
          <w:u w:val="single"/>
        </w:rPr>
        <w:t>4</w:t>
      </w:r>
      <w:r w:rsidR="008E00FB" w:rsidRPr="00730295">
        <w:rPr>
          <w:b/>
          <w:bCs/>
          <w:u w:val="single"/>
        </w:rPr>
        <w:t xml:space="preserve"> school year. If your school was unable to fully meet specific criteria due to </w:t>
      </w:r>
      <w:r w:rsidR="0077274C">
        <w:rPr>
          <w:b/>
          <w:bCs/>
          <w:u w:val="single"/>
        </w:rPr>
        <w:t>specific</w:t>
      </w:r>
      <w:r w:rsidR="0077274C" w:rsidRPr="00730295">
        <w:rPr>
          <w:b/>
          <w:bCs/>
          <w:u w:val="single"/>
        </w:rPr>
        <w:t xml:space="preserve"> </w:t>
      </w:r>
      <w:r w:rsidR="000530AF" w:rsidRPr="00730295">
        <w:rPr>
          <w:b/>
          <w:bCs/>
          <w:u w:val="single"/>
        </w:rPr>
        <w:t>circumstances</w:t>
      </w:r>
      <w:r w:rsidR="008E00FB" w:rsidRPr="00730295">
        <w:rPr>
          <w:b/>
          <w:bCs/>
          <w:u w:val="single"/>
        </w:rPr>
        <w:t xml:space="preserve">, please </w:t>
      </w:r>
      <w:r w:rsidR="00694E4D">
        <w:rPr>
          <w:b/>
          <w:bCs/>
          <w:u w:val="single"/>
        </w:rPr>
        <w:t xml:space="preserve">provide affirmative evidence </w:t>
      </w:r>
      <w:r w:rsidR="00C429E6">
        <w:rPr>
          <w:b/>
          <w:bCs/>
          <w:u w:val="single"/>
        </w:rPr>
        <w:t xml:space="preserve">describing how </w:t>
      </w:r>
      <w:r w:rsidR="006420E4">
        <w:rPr>
          <w:b/>
          <w:bCs/>
          <w:u w:val="single"/>
        </w:rPr>
        <w:t xml:space="preserve">the school is working towards full implementation of the criteria. </w:t>
      </w:r>
    </w:p>
    <w:p w14:paraId="4094DF74" w14:textId="0D540CF8" w:rsidR="001E77F8" w:rsidRDefault="000D12FF" w:rsidP="004C1839">
      <w:pPr>
        <w:rPr>
          <w:u w:val="single"/>
        </w:rPr>
      </w:pPr>
      <w:r w:rsidRPr="004C1839">
        <w:rPr>
          <w:b/>
          <w:bCs/>
          <w:u w:val="single"/>
        </w:rPr>
        <w:t>Note:</w:t>
      </w:r>
      <w:r>
        <w:rPr>
          <w:u w:val="single"/>
        </w:rPr>
        <w:t xml:space="preserve"> Do not duplicate information already provided in reporting on the school’s Accountability Plan in </w:t>
      </w:r>
      <w:r w:rsidR="00686FD5">
        <w:rPr>
          <w:u w:val="single"/>
        </w:rPr>
        <w:t xml:space="preserve">this section of the report. </w:t>
      </w:r>
    </w:p>
    <w:p w14:paraId="5E0AA879" w14:textId="65E2B749" w:rsidR="003A02FB" w:rsidRPr="00B37669" w:rsidRDefault="00977BB7" w:rsidP="00730295">
      <w:pPr>
        <w:pStyle w:val="Heading3"/>
      </w:pPr>
      <w:bookmarkStart w:id="12" w:name="_Toc160520081"/>
      <w:r w:rsidRPr="00DD370F">
        <w:t xml:space="preserve">Faithfulness to </w:t>
      </w:r>
      <w:r w:rsidRPr="00B37669">
        <w:t>Certificate</w:t>
      </w:r>
      <w:bookmarkEnd w:id="12"/>
    </w:p>
    <w:p w14:paraId="2C5D8358" w14:textId="17E3B34A" w:rsidR="00977BB7" w:rsidRDefault="00977BB7" w:rsidP="00730295">
      <w:pPr>
        <w:pStyle w:val="ListParagraph"/>
        <w:numPr>
          <w:ilvl w:val="0"/>
          <w:numId w:val="68"/>
        </w:numPr>
        <w:rPr>
          <w:b/>
          <w:bCs/>
        </w:rPr>
      </w:pPr>
      <w:r>
        <w:rPr>
          <w:b/>
          <w:bCs/>
        </w:rPr>
        <w:t xml:space="preserve">Criterion 1: Mission and </w:t>
      </w:r>
      <w:r w:rsidR="00734236">
        <w:rPr>
          <w:b/>
          <w:bCs/>
        </w:rPr>
        <w:t>Terms of the Certificate</w:t>
      </w:r>
    </w:p>
    <w:p w14:paraId="5E5772DB" w14:textId="3A80534D" w:rsidR="00645649" w:rsidRDefault="00124B08" w:rsidP="00730295">
      <w:pPr>
        <w:pStyle w:val="ListParagraph"/>
        <w:numPr>
          <w:ilvl w:val="1"/>
          <w:numId w:val="68"/>
        </w:numPr>
      </w:pPr>
      <w:r>
        <w:t xml:space="preserve">Provide </w:t>
      </w:r>
      <w:r w:rsidR="001872B6">
        <w:t>evidence</w:t>
      </w:r>
      <w:r w:rsidR="00977BB7">
        <w:t xml:space="preserve"> of how the CMVS i</w:t>
      </w:r>
      <w:r w:rsidR="006D29FC">
        <w:t xml:space="preserve">s </w:t>
      </w:r>
      <w:r w:rsidR="00977BB7">
        <w:t xml:space="preserve">faithful to its mission, implements the </w:t>
      </w:r>
      <w:r w:rsidR="002E6325">
        <w:t>terms</w:t>
      </w:r>
      <w:r w:rsidR="00104D3E">
        <w:t xml:space="preserve"> outlined in its certificate, and </w:t>
      </w:r>
      <w:r w:rsidR="001B1907">
        <w:t xml:space="preserve">demonstrates progress towards </w:t>
      </w:r>
      <w:r w:rsidR="00104D3E">
        <w:t>meet its accountability plan goals, and if not, why not</w:t>
      </w:r>
      <w:r w:rsidR="002E6325">
        <w:t>.</w:t>
      </w:r>
      <w:r w:rsidR="00B2432B">
        <w:rPr>
          <w:rStyle w:val="FootnoteReference"/>
        </w:rPr>
        <w:footnoteReference w:id="4"/>
      </w:r>
    </w:p>
    <w:p w14:paraId="6854CBB2" w14:textId="1758C523" w:rsidR="00AD3B90" w:rsidRDefault="00A861F6" w:rsidP="00645649">
      <w:pPr>
        <w:pStyle w:val="ListParagraph"/>
        <w:numPr>
          <w:ilvl w:val="0"/>
          <w:numId w:val="68"/>
        </w:numPr>
        <w:rPr>
          <w:b/>
          <w:bCs/>
        </w:rPr>
      </w:pPr>
      <w:r w:rsidRPr="00730295">
        <w:rPr>
          <w:b/>
          <w:bCs/>
        </w:rPr>
        <w:t>Criterion 2: Access and Equity</w:t>
      </w:r>
    </w:p>
    <w:p w14:paraId="75C5C0A3" w14:textId="25DE664C" w:rsidR="00295C90" w:rsidRDefault="00C1663E" w:rsidP="00295C90">
      <w:pPr>
        <w:pStyle w:val="ListParagraph"/>
        <w:numPr>
          <w:ilvl w:val="1"/>
          <w:numId w:val="68"/>
        </w:numPr>
      </w:pPr>
      <w:r>
        <w:t xml:space="preserve">Describe </w:t>
      </w:r>
      <w:r w:rsidR="00E170EC">
        <w:t>the school’s expectations for student attendance and participation</w:t>
      </w:r>
      <w:r w:rsidR="008E62A3">
        <w:t xml:space="preserve">. </w:t>
      </w:r>
      <w:r w:rsidR="00E170EC">
        <w:t xml:space="preserve"> </w:t>
      </w:r>
      <w:r w:rsidR="008E62A3">
        <w:t>E</w:t>
      </w:r>
      <w:r w:rsidR="00E170EC">
        <w:t>xplain how the school monitored and tracked student attendance and participation</w:t>
      </w:r>
      <w:r w:rsidR="002D3FC6">
        <w:t xml:space="preserve"> during the 202</w:t>
      </w:r>
      <w:r w:rsidR="00501613">
        <w:t>3</w:t>
      </w:r>
      <w:r w:rsidR="002D3FC6">
        <w:t>-2</w:t>
      </w:r>
      <w:r w:rsidR="00501613">
        <w:t>4</w:t>
      </w:r>
      <w:r w:rsidR="002D3FC6">
        <w:t xml:space="preserve"> school year</w:t>
      </w:r>
      <w:r w:rsidR="00E170EC">
        <w:t>.</w:t>
      </w:r>
      <w:bookmarkStart w:id="13" w:name="_Ref128061516"/>
      <w:r w:rsidR="009D1B0C">
        <w:rPr>
          <w:rStyle w:val="FootnoteReference"/>
        </w:rPr>
        <w:footnoteReference w:id="5"/>
      </w:r>
      <w:bookmarkEnd w:id="13"/>
      <w:r w:rsidR="00E170EC">
        <w:t xml:space="preserve"> </w:t>
      </w:r>
    </w:p>
    <w:p w14:paraId="13955964" w14:textId="70AC69B9" w:rsidR="00745183" w:rsidRDefault="002A7603" w:rsidP="00C20101">
      <w:pPr>
        <w:pStyle w:val="ListParagraph"/>
        <w:numPr>
          <w:ilvl w:val="1"/>
          <w:numId w:val="68"/>
        </w:numPr>
      </w:pPr>
      <w:r>
        <w:t>P</w:t>
      </w:r>
      <w:r w:rsidR="00DA34ED">
        <w:t xml:space="preserve">rovide </w:t>
      </w:r>
      <w:r w:rsidR="00650DB5">
        <w:t xml:space="preserve">a link to the school’s </w:t>
      </w:r>
      <w:r w:rsidR="00DA34ED">
        <w:t>most recent, publicly available student attendance data</w:t>
      </w:r>
      <w:r w:rsidR="00206DF2">
        <w:t>.</w:t>
      </w:r>
      <w:r w:rsidR="00DA34ED">
        <w:t xml:space="preserve"> </w:t>
      </w:r>
      <w:r w:rsidR="00730295">
        <w:t xml:space="preserve">Here </w:t>
      </w:r>
      <w:r w:rsidR="004D42F6">
        <w:t>are</w:t>
      </w:r>
      <w:r w:rsidR="00730295">
        <w:t xml:space="preserve"> example</w:t>
      </w:r>
      <w:r w:rsidR="004D42F6">
        <w:t>s</w:t>
      </w:r>
      <w:r w:rsidR="00730295">
        <w:t xml:space="preserve"> of </w:t>
      </w:r>
      <w:r w:rsidR="00206DF2">
        <w:t>the link</w:t>
      </w:r>
      <w:r w:rsidR="00B26CFE">
        <w:t xml:space="preserve">: </w:t>
      </w:r>
      <w:hyperlink r:id="rId22" w:history="1">
        <w:r w:rsidR="00684AC3" w:rsidRPr="00684AC3">
          <w:rPr>
            <w:rStyle w:val="Hyperlink"/>
          </w:rPr>
          <w:t>Greater Commonwealth Virtual School Attendance Data</w:t>
        </w:r>
      </w:hyperlink>
      <w:r w:rsidR="004D42F6" w:rsidRPr="004D42F6">
        <w:rPr>
          <w:rStyle w:val="Hyperlink"/>
          <w:color w:val="auto"/>
          <w:u w:val="none"/>
        </w:rPr>
        <w:t xml:space="preserve"> or </w:t>
      </w:r>
      <w:hyperlink r:id="rId23" w:history="1">
        <w:r w:rsidR="004D42F6" w:rsidRPr="004D42F6">
          <w:rPr>
            <w:rStyle w:val="Hyperlink"/>
          </w:rPr>
          <w:t>TEC Connections Academy Commonwealth Virtual School Attendance Data</w:t>
        </w:r>
      </w:hyperlink>
      <w:r w:rsidR="00730295">
        <w:t>.</w:t>
      </w:r>
      <w:r w:rsidR="005A2F6D">
        <w:fldChar w:fldCharType="begin"/>
      </w:r>
      <w:r w:rsidR="005A2F6D">
        <w:instrText xml:space="preserve"> NOTEREF _Ref128061516 \f \h </w:instrText>
      </w:r>
      <w:r w:rsidR="005A2F6D">
        <w:fldChar w:fldCharType="separate"/>
      </w:r>
      <w:r w:rsidR="005A2F6D" w:rsidRPr="005A2F6D">
        <w:rPr>
          <w:rStyle w:val="FootnoteReference"/>
        </w:rPr>
        <w:t>4</w:t>
      </w:r>
      <w:r w:rsidR="005A2F6D">
        <w:fldChar w:fldCharType="end"/>
      </w:r>
      <w:r w:rsidR="00730295">
        <w:t xml:space="preserve"> </w:t>
      </w:r>
    </w:p>
    <w:p w14:paraId="4505EC15" w14:textId="5D27EBA6" w:rsidR="00DA34ED" w:rsidRDefault="00650DB5" w:rsidP="00DA34ED">
      <w:pPr>
        <w:pStyle w:val="ListParagraph"/>
        <w:numPr>
          <w:ilvl w:val="1"/>
          <w:numId w:val="68"/>
        </w:numPr>
      </w:pPr>
      <w:r>
        <w:t xml:space="preserve">Provide </w:t>
      </w:r>
      <w:r w:rsidR="00E43B1F">
        <w:t>a</w:t>
      </w:r>
      <w:r>
        <w:t xml:space="preserve"> link </w:t>
      </w:r>
      <w:r w:rsidR="00E43B1F">
        <w:t xml:space="preserve">to the school’s </w:t>
      </w:r>
      <w:r w:rsidR="002275AA">
        <w:t>most recent, publicly available enrollment data</w:t>
      </w:r>
      <w:r w:rsidR="00002FAD">
        <w:t>.</w:t>
      </w:r>
      <w:r w:rsidR="007A4B4C">
        <w:rPr>
          <w:rStyle w:val="FootnoteReference"/>
        </w:rPr>
        <w:footnoteReference w:id="6"/>
      </w:r>
      <w:r w:rsidR="00002FAD">
        <w:t xml:space="preserve"> </w:t>
      </w:r>
      <w:r w:rsidR="00B26CFE">
        <w:t xml:space="preserve">Here </w:t>
      </w:r>
      <w:r w:rsidR="001D0BC7">
        <w:t>are</w:t>
      </w:r>
      <w:r w:rsidR="00B26CFE">
        <w:t xml:space="preserve"> example</w:t>
      </w:r>
      <w:r w:rsidR="001D0BC7">
        <w:t>s</w:t>
      </w:r>
      <w:r w:rsidR="00B26CFE">
        <w:t xml:space="preserve"> of the link: </w:t>
      </w:r>
      <w:hyperlink r:id="rId24" w:history="1">
        <w:r w:rsidR="00B26CFE" w:rsidRPr="00B26CFE">
          <w:rPr>
            <w:rStyle w:val="Hyperlink"/>
          </w:rPr>
          <w:t>Greater Commonwealth Virtual School Enrollment by Grade</w:t>
        </w:r>
      </w:hyperlink>
      <w:r w:rsidR="001D0BC7">
        <w:t xml:space="preserve"> or </w:t>
      </w:r>
      <w:hyperlink r:id="rId25" w:history="1">
        <w:r w:rsidR="001D0BC7" w:rsidRPr="00180A45">
          <w:rPr>
            <w:rStyle w:val="Hyperlink"/>
          </w:rPr>
          <w:t>TEC Connections Academy Commonwealth Virtual School Enrollment by Grade</w:t>
        </w:r>
      </w:hyperlink>
    </w:p>
    <w:p w14:paraId="1EADC3E6" w14:textId="3EB2B19E" w:rsidR="00645649" w:rsidRPr="00645649" w:rsidRDefault="00645649" w:rsidP="00730295">
      <w:pPr>
        <w:pStyle w:val="Heading3"/>
      </w:pPr>
      <w:bookmarkStart w:id="14" w:name="_Toc160520082"/>
      <w:r w:rsidRPr="00AD3B90">
        <w:t>Academic Program Success</w:t>
      </w:r>
      <w:bookmarkEnd w:id="14"/>
    </w:p>
    <w:p w14:paraId="7169D5E0" w14:textId="77777777" w:rsidR="00040559" w:rsidRPr="000D6011" w:rsidRDefault="004F7C6B" w:rsidP="004F7C6B">
      <w:pPr>
        <w:pStyle w:val="ListParagraph"/>
        <w:numPr>
          <w:ilvl w:val="0"/>
          <w:numId w:val="68"/>
        </w:numPr>
      </w:pPr>
      <w:r>
        <w:rPr>
          <w:b/>
          <w:bCs/>
        </w:rPr>
        <w:t xml:space="preserve">Criterion 4: Student Performance </w:t>
      </w:r>
    </w:p>
    <w:p w14:paraId="1A47C979" w14:textId="64285C0D" w:rsidR="0014213E" w:rsidRDefault="0014213E" w:rsidP="00025CF3">
      <w:pPr>
        <w:pStyle w:val="ListParagraph"/>
        <w:numPr>
          <w:ilvl w:val="1"/>
          <w:numId w:val="68"/>
        </w:numPr>
      </w:pPr>
      <w:r>
        <w:t xml:space="preserve">Provide </w:t>
      </w:r>
      <w:r w:rsidR="00F01E66">
        <w:t xml:space="preserve">a link to the </w:t>
      </w:r>
      <w:r w:rsidR="000D7C85">
        <w:t xml:space="preserve">school’s </w:t>
      </w:r>
      <w:r>
        <w:t>most recent</w:t>
      </w:r>
      <w:r w:rsidR="000D7C85">
        <w:t>,</w:t>
      </w:r>
      <w:r>
        <w:t xml:space="preserve"> publicly available Report Card. </w:t>
      </w:r>
    </w:p>
    <w:p w14:paraId="25A75859" w14:textId="56AA147A" w:rsidR="0014213E" w:rsidRPr="00B71634" w:rsidRDefault="0014213E" w:rsidP="0014213E">
      <w:pPr>
        <w:pStyle w:val="ListParagraph"/>
        <w:numPr>
          <w:ilvl w:val="2"/>
          <w:numId w:val="68"/>
        </w:numPr>
        <w:rPr>
          <w:rStyle w:val="Hyperlink"/>
        </w:rPr>
      </w:pPr>
      <w:r>
        <w:t xml:space="preserve">Example: </w:t>
      </w:r>
      <w:r w:rsidR="00B71634">
        <w:fldChar w:fldCharType="begin"/>
      </w:r>
      <w:r w:rsidR="00B71634">
        <w:instrText xml:space="preserve"> HYPERLINK "https://reportcards.doe.mass.edu/2022/39010900" </w:instrText>
      </w:r>
      <w:r w:rsidR="00B71634">
        <w:fldChar w:fldCharType="separate"/>
      </w:r>
      <w:r w:rsidR="00B71634" w:rsidRPr="00B71634">
        <w:rPr>
          <w:rStyle w:val="Hyperlink"/>
        </w:rPr>
        <w:t xml:space="preserve">Greater Commonwealth Virtual School’s </w:t>
      </w:r>
      <w:r w:rsidR="00B75CFD" w:rsidRPr="00B71634">
        <w:rPr>
          <w:rStyle w:val="Hyperlink"/>
        </w:rPr>
        <w:t>202</w:t>
      </w:r>
      <w:r w:rsidR="00B71634" w:rsidRPr="00B71634">
        <w:rPr>
          <w:rStyle w:val="Hyperlink"/>
        </w:rPr>
        <w:t>2</w:t>
      </w:r>
      <w:r w:rsidR="00B75CFD" w:rsidRPr="00B71634">
        <w:rPr>
          <w:rStyle w:val="Hyperlink"/>
        </w:rPr>
        <w:t xml:space="preserve"> </w:t>
      </w:r>
      <w:r w:rsidR="00A3213B" w:rsidRPr="00B71634">
        <w:rPr>
          <w:rStyle w:val="Hyperlink"/>
        </w:rPr>
        <w:t>Report Card</w:t>
      </w:r>
      <w:r w:rsidR="008A0882">
        <w:rPr>
          <w:rStyle w:val="Hyperlink"/>
        </w:rPr>
        <w:t xml:space="preserve"> </w:t>
      </w:r>
    </w:p>
    <w:p w14:paraId="2663B78C" w14:textId="1F0AC08A" w:rsidR="00EA7434" w:rsidRDefault="00B71634" w:rsidP="00EA7434">
      <w:pPr>
        <w:pStyle w:val="ListParagraph"/>
        <w:numPr>
          <w:ilvl w:val="2"/>
          <w:numId w:val="68"/>
        </w:numPr>
      </w:pPr>
      <w:r>
        <w:fldChar w:fldCharType="end"/>
      </w:r>
      <w:r w:rsidR="00EA7434">
        <w:t xml:space="preserve">Example: </w:t>
      </w:r>
      <w:hyperlink r:id="rId26" w:history="1">
        <w:r w:rsidR="00EA7434" w:rsidRPr="00EA7434">
          <w:rPr>
            <w:rStyle w:val="Hyperlink"/>
          </w:rPr>
          <w:t>TEC Connections Academy Commonwealth Virtual School’s 2022 Report Card</w:t>
        </w:r>
      </w:hyperlink>
    </w:p>
    <w:p w14:paraId="209C14E8" w14:textId="0CDEF7FE" w:rsidR="002F4E2E" w:rsidRDefault="008C2BB6" w:rsidP="00025CF3">
      <w:pPr>
        <w:pStyle w:val="ListParagraph"/>
        <w:numPr>
          <w:ilvl w:val="1"/>
          <w:numId w:val="68"/>
        </w:numPr>
      </w:pPr>
      <w:r>
        <w:t xml:space="preserve">Provide </w:t>
      </w:r>
      <w:r w:rsidR="007A13F3">
        <w:t xml:space="preserve">clear and concise information, </w:t>
      </w:r>
      <w:r w:rsidR="007A13F3">
        <w:rPr>
          <w:u w:val="single"/>
        </w:rPr>
        <w:t xml:space="preserve">in the </w:t>
      </w:r>
      <w:r w:rsidR="007A13F3" w:rsidRPr="008F773F">
        <w:rPr>
          <w:u w:val="single"/>
        </w:rPr>
        <w:t>aggregate</w:t>
      </w:r>
      <w:r w:rsidR="007A13F3">
        <w:t xml:space="preserve">, about </w:t>
      </w:r>
      <w:r w:rsidR="007A13F3" w:rsidRPr="006F384A">
        <w:rPr>
          <w:b/>
          <w:bCs/>
        </w:rPr>
        <w:t>20</w:t>
      </w:r>
      <w:r w:rsidR="007A13F3" w:rsidRPr="00EF32FC">
        <w:rPr>
          <w:b/>
          <w:bCs/>
        </w:rPr>
        <w:t>2</w:t>
      </w:r>
      <w:r w:rsidR="00EE3805">
        <w:rPr>
          <w:b/>
          <w:bCs/>
        </w:rPr>
        <w:t>3</w:t>
      </w:r>
      <w:r w:rsidR="007A13F3" w:rsidRPr="00EF32FC">
        <w:rPr>
          <w:b/>
          <w:bCs/>
        </w:rPr>
        <w:t>-2</w:t>
      </w:r>
      <w:r w:rsidR="00EE3805">
        <w:rPr>
          <w:b/>
          <w:bCs/>
        </w:rPr>
        <w:t>4</w:t>
      </w:r>
      <w:r w:rsidR="007A13F3">
        <w:t xml:space="preserve"> student performance on internal or external </w:t>
      </w:r>
      <w:r w:rsidR="00A1757E">
        <w:t>assessments (</w:t>
      </w:r>
      <w:r w:rsidR="002F4E2E">
        <w:t xml:space="preserve">including data from </w:t>
      </w:r>
      <w:r w:rsidR="00A1757E">
        <w:t>MCAS) that the school would like the Department to consider as evidence of academic progress.</w:t>
      </w:r>
      <w:r w:rsidR="007D5AD9">
        <w:rPr>
          <w:rStyle w:val="FootnoteReference"/>
        </w:rPr>
        <w:footnoteReference w:id="7"/>
      </w:r>
      <w:r w:rsidR="00A1757E">
        <w:t xml:space="preserve"> </w:t>
      </w:r>
    </w:p>
    <w:p w14:paraId="24859757" w14:textId="041B2661" w:rsidR="00A1757E" w:rsidRDefault="00A1757E" w:rsidP="000D6011">
      <w:pPr>
        <w:pStyle w:val="ListParagraph"/>
        <w:numPr>
          <w:ilvl w:val="2"/>
          <w:numId w:val="68"/>
        </w:numPr>
      </w:pPr>
      <w:r>
        <w:t xml:space="preserve">Do not include student-level data. </w:t>
      </w:r>
    </w:p>
    <w:p w14:paraId="31727C51" w14:textId="0E9658E9" w:rsidR="00824517" w:rsidRDefault="006B4092" w:rsidP="00824517">
      <w:pPr>
        <w:pStyle w:val="ListParagraph"/>
        <w:numPr>
          <w:ilvl w:val="2"/>
          <w:numId w:val="68"/>
        </w:numPr>
      </w:pPr>
      <w:r>
        <w:t>If applicable, e</w:t>
      </w:r>
      <w:r w:rsidR="002F4E2E">
        <w:t xml:space="preserve">xpand upon evidence </w:t>
      </w:r>
      <w:r>
        <w:t xml:space="preserve">reported on the school’s Accountability Plan goals related to student performance. </w:t>
      </w:r>
    </w:p>
    <w:p w14:paraId="38DDA136" w14:textId="4257F625" w:rsidR="006B4092" w:rsidRDefault="006B4092" w:rsidP="000D6011">
      <w:pPr>
        <w:pStyle w:val="ListParagraph"/>
        <w:numPr>
          <w:ilvl w:val="2"/>
          <w:numId w:val="68"/>
        </w:numPr>
      </w:pPr>
      <w:r>
        <w:t xml:space="preserve">Compare </w:t>
      </w:r>
      <w:r w:rsidR="008957B2">
        <w:t xml:space="preserve">students’ achievement against the achievement of the students </w:t>
      </w:r>
      <w:r w:rsidR="00711F17">
        <w:t>statewide</w:t>
      </w:r>
      <w:r w:rsidR="008957B2">
        <w:t xml:space="preserve">. </w:t>
      </w:r>
    </w:p>
    <w:p w14:paraId="5EC774C6" w14:textId="0F828607" w:rsidR="00AF5C89" w:rsidRDefault="00580703" w:rsidP="00E3333B">
      <w:pPr>
        <w:pStyle w:val="ListParagraph"/>
        <w:numPr>
          <w:ilvl w:val="0"/>
          <w:numId w:val="68"/>
        </w:numPr>
      </w:pPr>
      <w:r>
        <w:rPr>
          <w:b/>
          <w:bCs/>
        </w:rPr>
        <w:t>Criterion 5: Program Delivery</w:t>
      </w:r>
    </w:p>
    <w:p w14:paraId="2C58280A" w14:textId="7660CF8B" w:rsidR="00692E41" w:rsidRDefault="00985F46" w:rsidP="00487401">
      <w:pPr>
        <w:pStyle w:val="ListParagraph"/>
        <w:numPr>
          <w:ilvl w:val="1"/>
          <w:numId w:val="68"/>
        </w:numPr>
      </w:pPr>
      <w:r>
        <w:t>Provide a description of the school’s academic program (curriculum</w:t>
      </w:r>
      <w:r w:rsidR="00E3333B">
        <w:t xml:space="preserve"> and course design</w:t>
      </w:r>
      <w:r>
        <w:t xml:space="preserve">, instruction, </w:t>
      </w:r>
      <w:proofErr w:type="gramStart"/>
      <w:r>
        <w:t>assessment</w:t>
      </w:r>
      <w:r w:rsidR="00E3333B">
        <w:t>s</w:t>
      </w:r>
      <w:proofErr w:type="gramEnd"/>
      <w:r w:rsidR="00E3333B">
        <w:t xml:space="preserve"> and program evaluation</w:t>
      </w:r>
      <w:r w:rsidR="002B4A07">
        <w:t xml:space="preserve">, and supports for all learners) during the </w:t>
      </w:r>
      <w:r w:rsidR="002B4A07">
        <w:lastRenderedPageBreak/>
        <w:t>202</w:t>
      </w:r>
      <w:r w:rsidR="00EE3805">
        <w:t>3</w:t>
      </w:r>
      <w:r w:rsidR="002B4A07">
        <w:t>-2</w:t>
      </w:r>
      <w:r w:rsidR="00EE3805">
        <w:t>4</w:t>
      </w:r>
      <w:r w:rsidR="002B4A07">
        <w:t xml:space="preserve"> school year. </w:t>
      </w:r>
      <w:r w:rsidR="00692E41">
        <w:t xml:space="preserve">In </w:t>
      </w:r>
      <w:r w:rsidR="005555C6">
        <w:t>addition to</w:t>
      </w:r>
      <w:r w:rsidR="00692E41">
        <w:t xml:space="preserve"> </w:t>
      </w:r>
      <w:r w:rsidR="00377FB3">
        <w:t xml:space="preserve">the </w:t>
      </w:r>
      <w:r w:rsidR="00692E41">
        <w:t>description</w:t>
      </w:r>
      <w:r w:rsidR="00377FB3">
        <w:t xml:space="preserve"> of the school’s academic program</w:t>
      </w:r>
      <w:r w:rsidR="00692E41">
        <w:t>, please address the following:</w:t>
      </w:r>
    </w:p>
    <w:p w14:paraId="75E641F6" w14:textId="3FC1B747" w:rsidR="00CE562E" w:rsidRDefault="00926DCE" w:rsidP="00692E41">
      <w:pPr>
        <w:pStyle w:val="ListParagraph"/>
        <w:numPr>
          <w:ilvl w:val="2"/>
          <w:numId w:val="68"/>
        </w:numPr>
      </w:pPr>
      <w:r w:rsidRPr="00F54B12">
        <w:t>T</w:t>
      </w:r>
      <w:r w:rsidR="0004547E" w:rsidRPr="00F54B12">
        <w:t>he expectations for student-teacher interaction on a weekly basis</w:t>
      </w:r>
      <w:r w:rsidR="00BB302E" w:rsidRPr="00F54B12">
        <w:t xml:space="preserve"> broken down by grade spans</w:t>
      </w:r>
      <w:r w:rsidR="0004547E" w:rsidRPr="00F54B12">
        <w:t>, including how often teachers and students were required to interact within each week, for what purposes, and how these interactions are monitored</w:t>
      </w:r>
      <w:r w:rsidR="00365E44" w:rsidRPr="00F54B12">
        <w:rPr>
          <w:rStyle w:val="FootnoteReference"/>
        </w:rPr>
        <w:footnoteReference w:id="8"/>
      </w:r>
      <w:r w:rsidR="0004547E" w:rsidRPr="00F54B12">
        <w:t xml:space="preserve"> </w:t>
      </w:r>
    </w:p>
    <w:p w14:paraId="7A1D6805" w14:textId="05A0F7A9" w:rsidR="00692E41" w:rsidRPr="00F54B12" w:rsidRDefault="00CE562E" w:rsidP="00692E41">
      <w:pPr>
        <w:pStyle w:val="ListParagraph"/>
        <w:numPr>
          <w:ilvl w:val="2"/>
          <w:numId w:val="68"/>
        </w:numPr>
      </w:pPr>
      <w:r>
        <w:t>T</w:t>
      </w:r>
      <w:r w:rsidR="00D84435" w:rsidRPr="00D84435">
        <w:t xml:space="preserve">he level of supervision or support needed for students in </w:t>
      </w:r>
      <w:r w:rsidR="00865E55">
        <w:t>grades K through 8</w:t>
      </w:r>
      <w:r w:rsidR="006343C0">
        <w:rPr>
          <w:rStyle w:val="FootnoteReference"/>
        </w:rPr>
        <w:footnoteReference w:id="9"/>
      </w:r>
    </w:p>
    <w:p w14:paraId="319E632A" w14:textId="0B49D235" w:rsidR="00926DCE" w:rsidRDefault="00D70D4D" w:rsidP="00A143A5">
      <w:pPr>
        <w:pStyle w:val="ListParagraph"/>
        <w:numPr>
          <w:ilvl w:val="2"/>
          <w:numId w:val="68"/>
        </w:numPr>
      </w:pPr>
      <w:r>
        <w:t xml:space="preserve">Examples of </w:t>
      </w:r>
      <w:r w:rsidR="005E0362">
        <w:t xml:space="preserve">academic or non-academic </w:t>
      </w:r>
      <w:r w:rsidR="00756106">
        <w:t xml:space="preserve">activities that were </w:t>
      </w:r>
      <w:r>
        <w:t>implemented</w:t>
      </w:r>
      <w:r w:rsidR="00756106">
        <w:t xml:space="preserve"> </w:t>
      </w:r>
      <w:r>
        <w:t xml:space="preserve">throughout the year </w:t>
      </w:r>
      <w:r w:rsidR="00756106">
        <w:t>to engage students and how students participated in those activities</w:t>
      </w:r>
      <w:r w:rsidR="00BA34D3">
        <w:rPr>
          <w:rStyle w:val="FootnoteReference"/>
        </w:rPr>
        <w:footnoteReference w:id="10"/>
      </w:r>
    </w:p>
    <w:p w14:paraId="33058E1C" w14:textId="2A11FD7E" w:rsidR="00566F64" w:rsidRDefault="00E93D3E" w:rsidP="00A143A5">
      <w:pPr>
        <w:pStyle w:val="ListParagraph"/>
        <w:numPr>
          <w:ilvl w:val="2"/>
          <w:numId w:val="68"/>
        </w:numPr>
      </w:pPr>
      <w:r>
        <w:t>The supports provided</w:t>
      </w:r>
      <w:r w:rsidR="0095577B">
        <w:t xml:space="preserve"> to students to ensure that students successfully complete online courses</w:t>
      </w:r>
      <w:r w:rsidR="00EB0479">
        <w:rPr>
          <w:rStyle w:val="FootnoteReference"/>
        </w:rPr>
        <w:footnoteReference w:id="11"/>
      </w:r>
    </w:p>
    <w:p w14:paraId="53E14085" w14:textId="518A49C3" w:rsidR="00580703" w:rsidRDefault="00186B05" w:rsidP="005E0362">
      <w:pPr>
        <w:pStyle w:val="ListParagraph"/>
        <w:numPr>
          <w:ilvl w:val="0"/>
          <w:numId w:val="68"/>
        </w:numPr>
      </w:pPr>
      <w:r>
        <w:rPr>
          <w:b/>
          <w:bCs/>
        </w:rPr>
        <w:t xml:space="preserve">Criterion 6: </w:t>
      </w:r>
      <w:r w:rsidR="004A1131">
        <w:rPr>
          <w:b/>
          <w:bCs/>
        </w:rPr>
        <w:t xml:space="preserve">School Climate </w:t>
      </w:r>
      <w:r>
        <w:rPr>
          <w:b/>
          <w:bCs/>
        </w:rPr>
        <w:t xml:space="preserve">and </w:t>
      </w:r>
      <w:r w:rsidR="004A1131">
        <w:rPr>
          <w:b/>
          <w:bCs/>
        </w:rPr>
        <w:t>F</w:t>
      </w:r>
      <w:r>
        <w:rPr>
          <w:b/>
          <w:bCs/>
        </w:rPr>
        <w:t xml:space="preserve">amily </w:t>
      </w:r>
      <w:r w:rsidR="004A1131">
        <w:rPr>
          <w:b/>
          <w:bCs/>
        </w:rPr>
        <w:t>E</w:t>
      </w:r>
      <w:r>
        <w:rPr>
          <w:b/>
          <w:bCs/>
        </w:rPr>
        <w:t>ngagement</w:t>
      </w:r>
    </w:p>
    <w:p w14:paraId="78BBC9C7" w14:textId="3E4C53E0" w:rsidR="00710930" w:rsidRDefault="005C7D84" w:rsidP="00710930">
      <w:pPr>
        <w:pStyle w:val="ListParagraph"/>
        <w:numPr>
          <w:ilvl w:val="1"/>
          <w:numId w:val="68"/>
        </w:numPr>
      </w:pPr>
      <w:r>
        <w:t>Describe how the school creates a community for students and an environment that supports all students’ sense of belonging.</w:t>
      </w:r>
      <w:r w:rsidR="00BA34D3">
        <w:rPr>
          <w:rStyle w:val="FootnoteReference"/>
        </w:rPr>
        <w:footnoteReference w:id="12"/>
      </w:r>
      <w:r>
        <w:t xml:space="preserve"> </w:t>
      </w:r>
    </w:p>
    <w:p w14:paraId="4927013A" w14:textId="1A38F067" w:rsidR="00AA6751" w:rsidRDefault="001F09DD" w:rsidP="00710930">
      <w:pPr>
        <w:pStyle w:val="ListParagraph"/>
        <w:numPr>
          <w:ilvl w:val="1"/>
          <w:numId w:val="68"/>
        </w:numPr>
      </w:pPr>
      <w:r>
        <w:t xml:space="preserve">Describe how the CMVS </w:t>
      </w:r>
      <w:r w:rsidR="00AA6751">
        <w:t xml:space="preserve">develops strong collaborative relationships </w:t>
      </w:r>
      <w:r w:rsidR="00D24E3C">
        <w:t>with all families/guardians and effectively communicates with them about the academic progress and social-emotional well-being of students.</w:t>
      </w:r>
      <w:r w:rsidR="006D16C5">
        <w:t xml:space="preserve"> Give examples of parental involvement</w:t>
      </w:r>
      <w:r w:rsidR="0008282B">
        <w:t xml:space="preserve"> with the school</w:t>
      </w:r>
      <w:r w:rsidR="006A443A">
        <w:t>.</w:t>
      </w:r>
      <w:r w:rsidR="001A5434">
        <w:rPr>
          <w:rStyle w:val="FootnoteReference"/>
        </w:rPr>
        <w:footnoteReference w:id="13"/>
      </w:r>
      <w:r w:rsidR="00D24E3C">
        <w:t xml:space="preserve"> </w:t>
      </w:r>
      <w:r w:rsidR="00AA6751">
        <w:t xml:space="preserve"> </w:t>
      </w:r>
    </w:p>
    <w:p w14:paraId="2C37D09F" w14:textId="720FCB45" w:rsidR="00186B05" w:rsidRPr="00A53A0E" w:rsidRDefault="00A53A0E" w:rsidP="00D366D9">
      <w:pPr>
        <w:pStyle w:val="Heading3"/>
      </w:pPr>
      <w:bookmarkStart w:id="16" w:name="_Toc160520083"/>
      <w:r>
        <w:t>Organizational Viability</w:t>
      </w:r>
      <w:bookmarkEnd w:id="16"/>
    </w:p>
    <w:p w14:paraId="5A45F12E" w14:textId="3DE21BAF" w:rsidR="00A53A0E" w:rsidRPr="00A53A0E" w:rsidRDefault="00A53A0E" w:rsidP="00D366D9">
      <w:pPr>
        <w:pStyle w:val="ListParagraph"/>
        <w:numPr>
          <w:ilvl w:val="0"/>
          <w:numId w:val="68"/>
        </w:numPr>
      </w:pPr>
      <w:r>
        <w:rPr>
          <w:b/>
          <w:bCs/>
        </w:rPr>
        <w:t>Criterion 7: Capacity</w:t>
      </w:r>
    </w:p>
    <w:p w14:paraId="20397A71" w14:textId="17BAD825" w:rsidR="00660C96" w:rsidRDefault="00604243" w:rsidP="008A249D">
      <w:pPr>
        <w:pStyle w:val="ListParagraph"/>
        <w:numPr>
          <w:ilvl w:val="1"/>
          <w:numId w:val="68"/>
        </w:numPr>
      </w:pPr>
      <w:r>
        <w:t>P</w:t>
      </w:r>
      <w:r w:rsidR="00660C96">
        <w:t xml:space="preserve">rovide an up-to-date and/or projected organizational chart. </w:t>
      </w:r>
    </w:p>
    <w:p w14:paraId="0DAF506B" w14:textId="6995F7DC" w:rsidR="00B00610" w:rsidRDefault="00660C96" w:rsidP="00660C96">
      <w:pPr>
        <w:pStyle w:val="ListParagraph"/>
        <w:numPr>
          <w:ilvl w:val="2"/>
          <w:numId w:val="68"/>
        </w:numPr>
      </w:pPr>
      <w:r>
        <w:t>If the school made organizational changes during the 202</w:t>
      </w:r>
      <w:r w:rsidR="00EE3805">
        <w:t>3</w:t>
      </w:r>
      <w:r>
        <w:t>-2</w:t>
      </w:r>
      <w:r w:rsidR="00EE3805">
        <w:t>4</w:t>
      </w:r>
      <w:r>
        <w:t xml:space="preserve"> school year</w:t>
      </w:r>
      <w:r w:rsidR="00F16750">
        <w:t xml:space="preserve"> or anticipates changes in the organizational structure during 202</w:t>
      </w:r>
      <w:r w:rsidR="00EE3805">
        <w:t>4</w:t>
      </w:r>
      <w:r w:rsidR="00F16750">
        <w:t>-2</w:t>
      </w:r>
      <w:r w:rsidR="00EE3805">
        <w:t>5</w:t>
      </w:r>
      <w:r w:rsidR="00F16750">
        <w:t xml:space="preserve"> school year</w:t>
      </w:r>
      <w:r>
        <w:t xml:space="preserve">, please provide a description of the changes. </w:t>
      </w:r>
    </w:p>
    <w:p w14:paraId="62AC4988" w14:textId="6A4F72E2" w:rsidR="00DA2DD4" w:rsidRDefault="00604243" w:rsidP="000327EA">
      <w:pPr>
        <w:pStyle w:val="ListParagraph"/>
        <w:numPr>
          <w:ilvl w:val="1"/>
          <w:numId w:val="68"/>
        </w:numPr>
      </w:pPr>
      <w:r>
        <w:t xml:space="preserve">Provide a </w:t>
      </w:r>
      <w:r w:rsidR="00056034">
        <w:t xml:space="preserve">brief summary of the professional development that was required for all virtual </w:t>
      </w:r>
      <w:proofErr w:type="gramStart"/>
      <w:r w:rsidR="00056034">
        <w:t>school teachers</w:t>
      </w:r>
      <w:proofErr w:type="gramEnd"/>
      <w:r w:rsidR="00056034">
        <w:t xml:space="preserve"> during the 202</w:t>
      </w:r>
      <w:r w:rsidR="00EE3805">
        <w:t>3</w:t>
      </w:r>
      <w:r w:rsidR="00056034">
        <w:t>-2</w:t>
      </w:r>
      <w:r w:rsidR="00EE3805">
        <w:t>4</w:t>
      </w:r>
      <w:r w:rsidR="00056034">
        <w:t xml:space="preserve"> school year.</w:t>
      </w:r>
      <w:r w:rsidR="00C235FC">
        <w:rPr>
          <w:rStyle w:val="FootnoteReference"/>
        </w:rPr>
        <w:footnoteReference w:id="14"/>
      </w:r>
      <w:r w:rsidR="00056034">
        <w:t xml:space="preserve"> </w:t>
      </w:r>
    </w:p>
    <w:p w14:paraId="144D4A90" w14:textId="3EC2786F" w:rsidR="006C53AC" w:rsidRPr="006C53AC" w:rsidRDefault="006C53AC" w:rsidP="000327EA">
      <w:pPr>
        <w:pStyle w:val="ListParagraph"/>
        <w:numPr>
          <w:ilvl w:val="0"/>
          <w:numId w:val="68"/>
        </w:numPr>
        <w:rPr>
          <w:b/>
          <w:bCs/>
        </w:rPr>
      </w:pPr>
      <w:r w:rsidRPr="006C53AC">
        <w:rPr>
          <w:b/>
          <w:bCs/>
        </w:rPr>
        <w:t>Criterion 9: Finance</w:t>
      </w:r>
    </w:p>
    <w:p w14:paraId="743233FA" w14:textId="38CB1537" w:rsidR="006C53AC" w:rsidRPr="006C53AC" w:rsidRDefault="004603E4" w:rsidP="000327EA">
      <w:pPr>
        <w:pStyle w:val="ListParagraph"/>
        <w:numPr>
          <w:ilvl w:val="1"/>
          <w:numId w:val="68"/>
        </w:numPr>
      </w:pPr>
      <w:r>
        <w:t>Provide an unaudited FY2</w:t>
      </w:r>
      <w:r w:rsidR="00EE3805">
        <w:t>4</w:t>
      </w:r>
      <w:r>
        <w:t xml:space="preserve"> statement </w:t>
      </w:r>
      <w:r w:rsidR="001A352E">
        <w:t>of revenues</w:t>
      </w:r>
      <w:r w:rsidR="00400D9E">
        <w:t xml:space="preserve"> and</w:t>
      </w:r>
      <w:r w:rsidR="001A352E">
        <w:t xml:space="preserve"> </w:t>
      </w:r>
      <w:r w:rsidR="00E808C7">
        <w:t xml:space="preserve">expenditures </w:t>
      </w:r>
      <w:r w:rsidR="001A352E">
        <w:t xml:space="preserve">and </w:t>
      </w:r>
      <w:r w:rsidR="004D052B">
        <w:t xml:space="preserve">a </w:t>
      </w:r>
      <w:r w:rsidR="00E808C7">
        <w:t>FY2</w:t>
      </w:r>
      <w:r w:rsidR="00EE3805">
        <w:t>4</w:t>
      </w:r>
      <w:r w:rsidR="004D052B">
        <w:t xml:space="preserve"> balance </w:t>
      </w:r>
      <w:r w:rsidR="00CD3B6A">
        <w:t>sheet describing the school’s assets, liabilities, and fund balances or equities.</w:t>
      </w:r>
      <w:r w:rsidR="009D1B0C">
        <w:rPr>
          <w:rStyle w:val="FootnoteReference"/>
        </w:rPr>
        <w:footnoteReference w:id="15"/>
      </w:r>
      <w:r w:rsidR="00CD3B6A">
        <w:t xml:space="preserve"> </w:t>
      </w:r>
    </w:p>
    <w:p w14:paraId="50AA2267" w14:textId="33358A68" w:rsidR="002624C7" w:rsidRPr="00292252" w:rsidRDefault="001A352E" w:rsidP="00292252">
      <w:pPr>
        <w:pStyle w:val="ListParagraph"/>
        <w:numPr>
          <w:ilvl w:val="2"/>
          <w:numId w:val="68"/>
        </w:numPr>
      </w:pPr>
      <w:r>
        <w:t>This statement should set forth, by appropriate categories (using similar line items as audited statements), the revenue and expenditures for FY2</w:t>
      </w:r>
      <w:r w:rsidR="00EE3805">
        <w:t>4</w:t>
      </w:r>
      <w:r>
        <w:t xml:space="preserve"> (July 1, </w:t>
      </w:r>
      <w:proofErr w:type="gramStart"/>
      <w:r>
        <w:t>202</w:t>
      </w:r>
      <w:r w:rsidR="00EE3805">
        <w:t>3</w:t>
      </w:r>
      <w:proofErr w:type="gramEnd"/>
      <w:r>
        <w:t xml:space="preserve"> to June 30, 202</w:t>
      </w:r>
      <w:r w:rsidR="00EE3805">
        <w:t>4</w:t>
      </w:r>
      <w:r>
        <w:t xml:space="preserve">). Since independent audits for </w:t>
      </w:r>
      <w:r w:rsidR="009A57E2">
        <w:t>most schools will not have been completed by the September 1 deadline, please note that the report is an unaudited statement, but should use the exact line items as the FY2</w:t>
      </w:r>
      <w:r w:rsidR="00374FE8">
        <w:t>3</w:t>
      </w:r>
      <w:r w:rsidR="009A57E2">
        <w:t xml:space="preserve"> audited statements. </w:t>
      </w:r>
    </w:p>
    <w:p w14:paraId="30DD11B6" w14:textId="77777777" w:rsidR="00D60383" w:rsidRDefault="00D60383" w:rsidP="002C30FE">
      <w:pPr>
        <w:sectPr w:rsidR="00D60383" w:rsidSect="001713B1">
          <w:headerReference w:type="default" r:id="rId27"/>
          <w:footerReference w:type="default" r:id="rId28"/>
          <w:type w:val="continuous"/>
          <w:pgSz w:w="12240" w:h="15840"/>
          <w:pgMar w:top="1440" w:right="1440" w:bottom="1440" w:left="1440" w:header="720" w:footer="720" w:gutter="0"/>
          <w:pgNumType w:start="1"/>
          <w:cols w:space="720"/>
          <w:docGrid w:linePitch="360"/>
        </w:sectPr>
      </w:pPr>
    </w:p>
    <w:p w14:paraId="4EE426D7" w14:textId="474BF5BE" w:rsidR="00266BBA" w:rsidRDefault="00993B7A" w:rsidP="00355865">
      <w:pPr>
        <w:pStyle w:val="Heading1"/>
      </w:pPr>
      <w:bookmarkStart w:id="17" w:name="_Toc160520084"/>
      <w:r>
        <w:lastRenderedPageBreak/>
        <w:t>Appendix A: Accountability Plan Performance</w:t>
      </w:r>
      <w:bookmarkEnd w:id="17"/>
    </w:p>
    <w:p w14:paraId="08DA09EA" w14:textId="463D53EC" w:rsidR="00BF2CE6" w:rsidRDefault="00C73EEB" w:rsidP="00DD21DD">
      <w:pPr>
        <w:spacing w:before="200"/>
      </w:pPr>
      <w:bookmarkStart w:id="18" w:name="_Hlk42175019"/>
      <w:r>
        <w:t xml:space="preserve">In the template below, list each objective and measure contained in the school’s </w:t>
      </w:r>
      <w:r w:rsidRPr="006E0270">
        <w:rPr>
          <w:b/>
          <w:bCs/>
        </w:rPr>
        <w:t>current and approved</w:t>
      </w:r>
      <w:r>
        <w:t xml:space="preserve"> Accountability Plan. For each </w:t>
      </w:r>
      <w:r w:rsidR="00761BB8">
        <w:t xml:space="preserve">listed measure, state whether the school has </w:t>
      </w:r>
      <w:r w:rsidR="00761BB8" w:rsidRPr="006E0270">
        <w:rPr>
          <w:b/>
          <w:bCs/>
        </w:rPr>
        <w:t xml:space="preserve">met, or has not met </w:t>
      </w:r>
      <w:r w:rsidR="00761BB8">
        <w:t xml:space="preserve">the measure and provide data or other evidence supporting the statement. </w:t>
      </w:r>
      <w:r w:rsidR="00CC3CC1">
        <w:t>Evidence or data reported should reflect what the school reported it would collect in its Accountability Plan and performance during the 202</w:t>
      </w:r>
      <w:r w:rsidR="006F40B7">
        <w:t>3</w:t>
      </w:r>
      <w:r w:rsidR="00CC3CC1">
        <w:t>-2</w:t>
      </w:r>
      <w:r w:rsidR="006F40B7">
        <w:t>4</w:t>
      </w:r>
      <w:r w:rsidR="00CC3CC1">
        <w:t xml:space="preserve"> school year. Schools that did not make progress </w:t>
      </w:r>
      <w:r w:rsidR="004B1A4D">
        <w:t xml:space="preserve">toward reaching their measures should include an explanation </w:t>
      </w:r>
      <w:r w:rsidR="0096352E">
        <w:t>of why this was the case and what the school is doing to attain these measures in the coming year.</w:t>
      </w:r>
      <w:r w:rsidR="004D4300">
        <w:rPr>
          <w:rStyle w:val="FootnoteReference"/>
        </w:rPr>
        <w:footnoteReference w:id="16"/>
      </w:r>
      <w:r w:rsidR="0096352E">
        <w:t xml:space="preserve"> </w:t>
      </w:r>
    </w:p>
    <w:p w14:paraId="5113702F" w14:textId="43A74314" w:rsidR="00674180" w:rsidRDefault="00674180" w:rsidP="000327EA">
      <w:pPr>
        <w:spacing w:before="200"/>
        <w:rPr>
          <w:rFonts w:cstheme="minorHAnsi"/>
          <w:szCs w:val="22"/>
        </w:rPr>
      </w:pPr>
      <w:r w:rsidRPr="00DD21DD">
        <w:rPr>
          <w:rFonts w:cstheme="minorHAnsi"/>
          <w:szCs w:val="22"/>
        </w:rPr>
        <w:t xml:space="preserve">Please </w:t>
      </w:r>
      <w:r w:rsidRPr="000327EA">
        <w:rPr>
          <w:rFonts w:cstheme="minorHAnsi"/>
          <w:b/>
          <w:bCs/>
          <w:szCs w:val="22"/>
        </w:rPr>
        <w:t>do not</w:t>
      </w:r>
      <w:r w:rsidRPr="00DD21DD">
        <w:rPr>
          <w:rFonts w:cstheme="minorHAnsi"/>
          <w:szCs w:val="22"/>
        </w:rPr>
        <w:t xml:space="preserve"> leave any performance or evidence cells blank, and </w:t>
      </w:r>
      <w:r w:rsidRPr="00EB08CE">
        <w:rPr>
          <w:rFonts w:cstheme="minorHAnsi"/>
          <w:szCs w:val="22"/>
        </w:rPr>
        <w:t>do not write partially met</w:t>
      </w:r>
      <w:r w:rsidRPr="00BF2CE6">
        <w:rPr>
          <w:rFonts w:cstheme="minorHAnsi"/>
          <w:szCs w:val="22"/>
        </w:rPr>
        <w:t xml:space="preserve"> in the performance column. </w:t>
      </w:r>
      <w:r w:rsidR="00A3265F" w:rsidRPr="00BF2CE6">
        <w:rPr>
          <w:rFonts w:cstheme="minorHAnsi"/>
          <w:bCs/>
          <w:szCs w:val="22"/>
        </w:rPr>
        <w:t>C</w:t>
      </w:r>
      <w:r w:rsidR="00D0429B" w:rsidRPr="00BF2CE6">
        <w:rPr>
          <w:rFonts w:cstheme="minorHAnsi"/>
          <w:bCs/>
          <w:szCs w:val="22"/>
        </w:rPr>
        <w:t xml:space="preserve">ommonwealth virtual </w:t>
      </w:r>
      <w:proofErr w:type="gramStart"/>
      <w:r w:rsidR="00D0429B" w:rsidRPr="00BF2CE6">
        <w:rPr>
          <w:rFonts w:cstheme="minorHAnsi"/>
          <w:bCs/>
          <w:szCs w:val="22"/>
        </w:rPr>
        <w:t>schools</w:t>
      </w:r>
      <w:proofErr w:type="gramEnd"/>
      <w:r w:rsidRPr="007702E2">
        <w:rPr>
          <w:rFonts w:cstheme="minorHAnsi"/>
          <w:bCs/>
          <w:szCs w:val="22"/>
        </w:rPr>
        <w:t xml:space="preserve"> endeavor to meet the Accountability Plan measures by the end of the c</w:t>
      </w:r>
      <w:r w:rsidR="00D0429B" w:rsidRPr="00A147E1">
        <w:rPr>
          <w:rFonts w:cstheme="minorHAnsi"/>
          <w:bCs/>
          <w:szCs w:val="22"/>
        </w:rPr>
        <w:t>ertificate</w:t>
      </w:r>
      <w:r w:rsidRPr="00A147E1">
        <w:rPr>
          <w:rFonts w:cstheme="minorHAnsi"/>
          <w:bCs/>
          <w:szCs w:val="22"/>
        </w:rPr>
        <w:t xml:space="preserve"> term. </w:t>
      </w:r>
      <w:r w:rsidRPr="00A147E1">
        <w:rPr>
          <w:rFonts w:cstheme="minorHAnsi"/>
          <w:szCs w:val="22"/>
        </w:rPr>
        <w:t>Please remember</w:t>
      </w:r>
      <w:r w:rsidRPr="00755CB6">
        <w:rPr>
          <w:rFonts w:cstheme="minorHAnsi"/>
          <w:szCs w:val="22"/>
        </w:rPr>
        <w:t xml:space="preserve"> the target audience is the </w:t>
      </w:r>
      <w:proofErr w:type="gramStart"/>
      <w:r w:rsidRPr="00755CB6">
        <w:rPr>
          <w:rFonts w:cstheme="minorHAnsi"/>
          <w:szCs w:val="22"/>
        </w:rPr>
        <w:t>general public</w:t>
      </w:r>
      <w:proofErr w:type="gramEnd"/>
      <w:r w:rsidRPr="00755CB6">
        <w:rPr>
          <w:rFonts w:cstheme="minorHAnsi"/>
          <w:szCs w:val="22"/>
        </w:rPr>
        <w:t xml:space="preserve">, so avoid using jargon or acronyms when providing evidence. If needed, attach any additional evidence to explain performance after this template as a part of Appendix A. </w:t>
      </w:r>
    </w:p>
    <w:p w14:paraId="5978A5D0" w14:textId="08CA4451" w:rsidR="00A61BCB" w:rsidRPr="00F327E6" w:rsidRDefault="00A61BCB" w:rsidP="000327EA">
      <w:pPr>
        <w:spacing w:before="200"/>
        <w:rPr>
          <w:b/>
          <w:bCs/>
        </w:rPr>
      </w:pPr>
      <w:r>
        <w:rPr>
          <w:rFonts w:cstheme="minorHAnsi"/>
          <w:b/>
          <w:bCs/>
        </w:rPr>
        <w:t xml:space="preserve">Number of </w:t>
      </w:r>
      <w:r w:rsidR="00AC26D9">
        <w:rPr>
          <w:rFonts w:cstheme="minorHAnsi"/>
          <w:b/>
          <w:bCs/>
        </w:rPr>
        <w:t>students in each engagement phase at the beginning and end of the 2023-24 school year</w:t>
      </w:r>
      <w:r w:rsidR="009C1358">
        <w:rPr>
          <w:rFonts w:cstheme="minorHAnsi"/>
          <w:b/>
          <w:bCs/>
        </w:rPr>
        <w:t>:</w:t>
      </w:r>
    </w:p>
    <w:tbl>
      <w:tblPr>
        <w:tblStyle w:val="TableGrid"/>
        <w:tblW w:w="0" w:type="auto"/>
        <w:tblLook w:val="04A0" w:firstRow="1" w:lastRow="0" w:firstColumn="1" w:lastColumn="0" w:noHBand="0" w:noVBand="1"/>
      </w:tblPr>
      <w:tblGrid>
        <w:gridCol w:w="3505"/>
        <w:gridCol w:w="1980"/>
        <w:gridCol w:w="1890"/>
        <w:gridCol w:w="1890"/>
      </w:tblGrid>
      <w:tr w:rsidR="00A61BCB" w14:paraId="0F7A237D" w14:textId="77777777" w:rsidTr="00F327E6">
        <w:tc>
          <w:tcPr>
            <w:tcW w:w="3505" w:type="dxa"/>
          </w:tcPr>
          <w:p w14:paraId="63FA81E9" w14:textId="77777777" w:rsidR="00A61BCB" w:rsidRDefault="00A61BCB" w:rsidP="002205DE">
            <w:pPr>
              <w:rPr>
                <w:b/>
                <w:bCs/>
              </w:rPr>
            </w:pPr>
          </w:p>
        </w:tc>
        <w:tc>
          <w:tcPr>
            <w:tcW w:w="1980" w:type="dxa"/>
            <w:vAlign w:val="center"/>
          </w:tcPr>
          <w:p w14:paraId="1C56B365" w14:textId="47C84192" w:rsidR="00A61BCB" w:rsidRDefault="00AC26D9" w:rsidP="00F327E6">
            <w:pPr>
              <w:jc w:val="center"/>
              <w:rPr>
                <w:b/>
                <w:bCs/>
              </w:rPr>
            </w:pPr>
            <w:r>
              <w:rPr>
                <w:b/>
                <w:bCs/>
              </w:rPr>
              <w:t>Minimally Connected</w:t>
            </w:r>
          </w:p>
        </w:tc>
        <w:tc>
          <w:tcPr>
            <w:tcW w:w="1890" w:type="dxa"/>
            <w:vAlign w:val="center"/>
          </w:tcPr>
          <w:p w14:paraId="452CE4CF" w14:textId="06B89952" w:rsidR="00A61BCB" w:rsidRDefault="00B710D0" w:rsidP="00F327E6">
            <w:pPr>
              <w:jc w:val="center"/>
              <w:rPr>
                <w:b/>
                <w:bCs/>
              </w:rPr>
            </w:pPr>
            <w:r>
              <w:rPr>
                <w:b/>
                <w:bCs/>
              </w:rPr>
              <w:t xml:space="preserve">Partially </w:t>
            </w:r>
            <w:r w:rsidR="00AC26D9">
              <w:rPr>
                <w:b/>
                <w:bCs/>
              </w:rPr>
              <w:t>Connected</w:t>
            </w:r>
          </w:p>
        </w:tc>
        <w:tc>
          <w:tcPr>
            <w:tcW w:w="1890" w:type="dxa"/>
            <w:vAlign w:val="center"/>
          </w:tcPr>
          <w:p w14:paraId="6652BF1A" w14:textId="3B9FFFCB" w:rsidR="00A61BCB" w:rsidRDefault="00B710D0" w:rsidP="00F327E6">
            <w:pPr>
              <w:jc w:val="center"/>
              <w:rPr>
                <w:b/>
                <w:bCs/>
              </w:rPr>
            </w:pPr>
            <w:r>
              <w:rPr>
                <w:b/>
                <w:bCs/>
              </w:rPr>
              <w:t>Connected</w:t>
            </w:r>
          </w:p>
        </w:tc>
      </w:tr>
      <w:tr w:rsidR="00A61BCB" w14:paraId="3F9D7D2A" w14:textId="77777777" w:rsidTr="00F327E6">
        <w:tc>
          <w:tcPr>
            <w:tcW w:w="3505" w:type="dxa"/>
          </w:tcPr>
          <w:p w14:paraId="5BB01A1F" w14:textId="28FFFE75" w:rsidR="00A61BCB" w:rsidRDefault="00336D0F" w:rsidP="002205DE">
            <w:pPr>
              <w:rPr>
                <w:b/>
                <w:bCs/>
              </w:rPr>
            </w:pPr>
            <w:r>
              <w:rPr>
                <w:b/>
                <w:bCs/>
              </w:rPr>
              <w:t>As of</w:t>
            </w:r>
            <w:r w:rsidR="00B710D0">
              <w:rPr>
                <w:b/>
                <w:bCs/>
              </w:rPr>
              <w:t xml:space="preserve"> October 1, 2023</w:t>
            </w:r>
          </w:p>
        </w:tc>
        <w:tc>
          <w:tcPr>
            <w:tcW w:w="1980" w:type="dxa"/>
            <w:vAlign w:val="center"/>
          </w:tcPr>
          <w:p w14:paraId="0DE6FB72" w14:textId="77777777" w:rsidR="00A61BCB" w:rsidRDefault="00A61BCB" w:rsidP="00F327E6">
            <w:pPr>
              <w:jc w:val="center"/>
              <w:rPr>
                <w:b/>
                <w:bCs/>
              </w:rPr>
            </w:pPr>
          </w:p>
        </w:tc>
        <w:tc>
          <w:tcPr>
            <w:tcW w:w="1890" w:type="dxa"/>
            <w:vAlign w:val="center"/>
          </w:tcPr>
          <w:p w14:paraId="7148F244" w14:textId="77777777" w:rsidR="00A61BCB" w:rsidRDefault="00A61BCB" w:rsidP="00F327E6">
            <w:pPr>
              <w:jc w:val="center"/>
              <w:rPr>
                <w:b/>
                <w:bCs/>
              </w:rPr>
            </w:pPr>
          </w:p>
        </w:tc>
        <w:tc>
          <w:tcPr>
            <w:tcW w:w="1890" w:type="dxa"/>
            <w:vAlign w:val="center"/>
          </w:tcPr>
          <w:p w14:paraId="16832134" w14:textId="77777777" w:rsidR="00A61BCB" w:rsidRDefault="00A61BCB" w:rsidP="00F327E6">
            <w:pPr>
              <w:jc w:val="center"/>
              <w:rPr>
                <w:b/>
                <w:bCs/>
              </w:rPr>
            </w:pPr>
          </w:p>
        </w:tc>
      </w:tr>
      <w:tr w:rsidR="00A61BCB" w14:paraId="6A3A78C8" w14:textId="77777777" w:rsidTr="00F327E6">
        <w:tc>
          <w:tcPr>
            <w:tcW w:w="3505" w:type="dxa"/>
          </w:tcPr>
          <w:p w14:paraId="17D793B8" w14:textId="2CFD1914" w:rsidR="00A61BCB" w:rsidRDefault="00336D0F" w:rsidP="002205DE">
            <w:pPr>
              <w:rPr>
                <w:b/>
                <w:bCs/>
              </w:rPr>
            </w:pPr>
            <w:r>
              <w:rPr>
                <w:b/>
                <w:bCs/>
              </w:rPr>
              <w:t>As of</w:t>
            </w:r>
            <w:r w:rsidR="00B710D0">
              <w:rPr>
                <w:b/>
                <w:bCs/>
              </w:rPr>
              <w:t xml:space="preserve"> June 30, 2024</w:t>
            </w:r>
          </w:p>
        </w:tc>
        <w:tc>
          <w:tcPr>
            <w:tcW w:w="1980" w:type="dxa"/>
            <w:vAlign w:val="center"/>
          </w:tcPr>
          <w:p w14:paraId="444ABD0E" w14:textId="77777777" w:rsidR="00A61BCB" w:rsidRDefault="00A61BCB" w:rsidP="00F327E6">
            <w:pPr>
              <w:jc w:val="center"/>
              <w:rPr>
                <w:b/>
                <w:bCs/>
              </w:rPr>
            </w:pPr>
          </w:p>
        </w:tc>
        <w:tc>
          <w:tcPr>
            <w:tcW w:w="1890" w:type="dxa"/>
            <w:vAlign w:val="center"/>
          </w:tcPr>
          <w:p w14:paraId="0243994E" w14:textId="77777777" w:rsidR="00A61BCB" w:rsidRDefault="00A61BCB" w:rsidP="00F327E6">
            <w:pPr>
              <w:jc w:val="center"/>
              <w:rPr>
                <w:b/>
                <w:bCs/>
              </w:rPr>
            </w:pPr>
          </w:p>
        </w:tc>
        <w:tc>
          <w:tcPr>
            <w:tcW w:w="1890" w:type="dxa"/>
            <w:vAlign w:val="center"/>
          </w:tcPr>
          <w:p w14:paraId="765D094B" w14:textId="77777777" w:rsidR="00A61BCB" w:rsidRDefault="00A61BCB" w:rsidP="00F327E6">
            <w:pPr>
              <w:jc w:val="center"/>
              <w:rPr>
                <w:b/>
                <w:bCs/>
              </w:rPr>
            </w:pPr>
          </w:p>
        </w:tc>
      </w:tr>
    </w:tbl>
    <w:p w14:paraId="52C7A469" w14:textId="776BF6C6" w:rsidR="001472D5" w:rsidRDefault="00B008E3" w:rsidP="00F327E6">
      <w:pPr>
        <w:spacing w:before="200"/>
        <w:rPr>
          <w:b/>
          <w:bCs/>
        </w:rPr>
      </w:pPr>
      <w:r>
        <w:rPr>
          <w:b/>
          <w:bCs/>
        </w:rPr>
        <w:t xml:space="preserve">Measuring </w:t>
      </w:r>
      <w:r w:rsidR="00034E19">
        <w:rPr>
          <w:b/>
          <w:bCs/>
        </w:rPr>
        <w:t>Progress and Success in Raising Student Achievement:</w:t>
      </w:r>
    </w:p>
    <w:tbl>
      <w:tblPr>
        <w:tblStyle w:val="TableGrid"/>
        <w:tblW w:w="13135" w:type="dxa"/>
        <w:tblLook w:val="04A0" w:firstRow="1" w:lastRow="0" w:firstColumn="1" w:lastColumn="0" w:noHBand="0" w:noVBand="1"/>
      </w:tblPr>
      <w:tblGrid>
        <w:gridCol w:w="3532"/>
        <w:gridCol w:w="1930"/>
        <w:gridCol w:w="1930"/>
        <w:gridCol w:w="1930"/>
        <w:gridCol w:w="1290"/>
        <w:gridCol w:w="2523"/>
      </w:tblGrid>
      <w:tr w:rsidR="00974FFC" w:rsidRPr="00506A17" w14:paraId="54E65639" w14:textId="687757A0" w:rsidTr="008F746F">
        <w:trPr>
          <w:cantSplit/>
        </w:trPr>
        <w:tc>
          <w:tcPr>
            <w:tcW w:w="13135" w:type="dxa"/>
            <w:gridSpan w:val="6"/>
            <w:vAlign w:val="center"/>
          </w:tcPr>
          <w:p w14:paraId="456990FB" w14:textId="43CC337E" w:rsidR="00974FFC" w:rsidRDefault="00974FFC" w:rsidP="00892D21">
            <w:pPr>
              <w:rPr>
                <w:b/>
                <w:bCs/>
                <w:sz w:val="20"/>
              </w:rPr>
            </w:pPr>
            <w:r>
              <w:rPr>
                <w:b/>
                <w:bCs/>
                <w:sz w:val="20"/>
              </w:rPr>
              <w:t xml:space="preserve">Objective: </w:t>
            </w:r>
          </w:p>
        </w:tc>
      </w:tr>
      <w:tr w:rsidR="00D96FE8" w:rsidRPr="00506A17" w14:paraId="1DE3A0D3" w14:textId="72D89A8D" w:rsidTr="008F746F">
        <w:trPr>
          <w:cantSplit/>
        </w:trPr>
        <w:tc>
          <w:tcPr>
            <w:tcW w:w="3532" w:type="dxa"/>
            <w:shd w:val="clear" w:color="auto" w:fill="D9D9D9" w:themeFill="background1" w:themeFillShade="D9"/>
            <w:vAlign w:val="center"/>
          </w:tcPr>
          <w:p w14:paraId="1E15DA41" w14:textId="0FA9504D" w:rsidR="00D96FE8" w:rsidRPr="00892D21" w:rsidRDefault="00D96FE8" w:rsidP="00892D21">
            <w:pPr>
              <w:jc w:val="center"/>
              <w:rPr>
                <w:b/>
                <w:bCs/>
                <w:sz w:val="20"/>
              </w:rPr>
            </w:pPr>
          </w:p>
        </w:tc>
        <w:tc>
          <w:tcPr>
            <w:tcW w:w="1930" w:type="dxa"/>
            <w:vAlign w:val="center"/>
          </w:tcPr>
          <w:p w14:paraId="4762A9FB" w14:textId="4352C556" w:rsidR="00D96FE8" w:rsidRPr="00892D21" w:rsidRDefault="00D96FE8" w:rsidP="00622722">
            <w:pPr>
              <w:jc w:val="center"/>
              <w:rPr>
                <w:b/>
                <w:bCs/>
                <w:sz w:val="20"/>
              </w:rPr>
            </w:pPr>
            <w:r w:rsidRPr="00892D21">
              <w:rPr>
                <w:b/>
                <w:bCs/>
                <w:sz w:val="20"/>
              </w:rPr>
              <w:t>Minimally Connected (MC)</w:t>
            </w:r>
          </w:p>
        </w:tc>
        <w:tc>
          <w:tcPr>
            <w:tcW w:w="1930" w:type="dxa"/>
            <w:vAlign w:val="center"/>
          </w:tcPr>
          <w:p w14:paraId="2F1FEF21" w14:textId="64A6B7F3" w:rsidR="00D96FE8" w:rsidRPr="00892D21" w:rsidRDefault="00D96FE8" w:rsidP="00622722">
            <w:pPr>
              <w:jc w:val="center"/>
              <w:rPr>
                <w:b/>
                <w:bCs/>
                <w:sz w:val="20"/>
              </w:rPr>
            </w:pPr>
            <w:r w:rsidRPr="00892D21">
              <w:rPr>
                <w:b/>
                <w:bCs/>
                <w:sz w:val="20"/>
              </w:rPr>
              <w:t>Partially Connected (PC)</w:t>
            </w:r>
          </w:p>
        </w:tc>
        <w:tc>
          <w:tcPr>
            <w:tcW w:w="1930" w:type="dxa"/>
            <w:vAlign w:val="center"/>
          </w:tcPr>
          <w:p w14:paraId="7725A2DF" w14:textId="459EBE04" w:rsidR="00D96FE8" w:rsidRPr="00892D21" w:rsidRDefault="00D96FE8" w:rsidP="00622722">
            <w:pPr>
              <w:jc w:val="center"/>
              <w:rPr>
                <w:b/>
                <w:bCs/>
                <w:sz w:val="20"/>
              </w:rPr>
            </w:pPr>
            <w:r w:rsidRPr="00892D21">
              <w:rPr>
                <w:b/>
                <w:bCs/>
                <w:sz w:val="20"/>
              </w:rPr>
              <w:t>Connected (C)</w:t>
            </w:r>
          </w:p>
        </w:tc>
        <w:tc>
          <w:tcPr>
            <w:tcW w:w="1290" w:type="dxa"/>
          </w:tcPr>
          <w:p w14:paraId="31C76D4D" w14:textId="4B462A75" w:rsidR="00D96FE8" w:rsidRPr="00892D21" w:rsidRDefault="00D96FE8" w:rsidP="00622722">
            <w:pPr>
              <w:jc w:val="center"/>
              <w:rPr>
                <w:b/>
                <w:bCs/>
                <w:sz w:val="20"/>
              </w:rPr>
            </w:pPr>
            <w:r w:rsidRPr="008F3220">
              <w:rPr>
                <w:b/>
                <w:bCs/>
                <w:sz w:val="20"/>
                <w:u w:val="single"/>
              </w:rPr>
              <w:t>202</w:t>
            </w:r>
            <w:r w:rsidR="00B710D0">
              <w:rPr>
                <w:b/>
                <w:bCs/>
                <w:sz w:val="20"/>
                <w:u w:val="single"/>
              </w:rPr>
              <w:t>3</w:t>
            </w:r>
            <w:r w:rsidRPr="008F3220">
              <w:rPr>
                <w:b/>
                <w:bCs/>
                <w:sz w:val="20"/>
                <w:u w:val="single"/>
              </w:rPr>
              <w:t>-2</w:t>
            </w:r>
            <w:r w:rsidR="00B710D0">
              <w:rPr>
                <w:b/>
                <w:bCs/>
                <w:sz w:val="20"/>
                <w:u w:val="single"/>
              </w:rPr>
              <w:t>4</w:t>
            </w:r>
            <w:r w:rsidRPr="008F3220">
              <w:rPr>
                <w:b/>
                <w:bCs/>
                <w:sz w:val="20"/>
                <w:u w:val="single"/>
              </w:rPr>
              <w:t xml:space="preserve"> Performance (Met/Not Met)</w:t>
            </w:r>
          </w:p>
        </w:tc>
        <w:tc>
          <w:tcPr>
            <w:tcW w:w="2523" w:type="dxa"/>
          </w:tcPr>
          <w:p w14:paraId="7AAE18BE" w14:textId="67568D3D" w:rsidR="00D96FE8" w:rsidRPr="00892D21" w:rsidRDefault="00D96FE8" w:rsidP="00622722">
            <w:pPr>
              <w:jc w:val="center"/>
              <w:rPr>
                <w:b/>
                <w:bCs/>
                <w:sz w:val="20"/>
              </w:rPr>
            </w:pPr>
            <w:r w:rsidRPr="00ED2822">
              <w:rPr>
                <w:b/>
                <w:bCs/>
                <w:sz w:val="20"/>
              </w:rPr>
              <w:t>Evidence</w:t>
            </w:r>
            <w:r w:rsidRPr="00ED2822">
              <w:rPr>
                <w:sz w:val="20"/>
              </w:rPr>
              <w:t xml:space="preserve"> (including detailed evidence with supporting data or examples)</w:t>
            </w:r>
          </w:p>
        </w:tc>
      </w:tr>
      <w:tr w:rsidR="0096352E" w:rsidRPr="00506A17" w14:paraId="4E84B85C" w14:textId="2051B6C8" w:rsidTr="008F746F">
        <w:trPr>
          <w:cantSplit/>
          <w:trHeight w:val="523"/>
        </w:trPr>
        <w:tc>
          <w:tcPr>
            <w:tcW w:w="3532" w:type="dxa"/>
          </w:tcPr>
          <w:p w14:paraId="409D93EC" w14:textId="72578D48" w:rsidR="0096352E" w:rsidRPr="008F3220" w:rsidRDefault="0096352E" w:rsidP="007957F7">
            <w:pPr>
              <w:rPr>
                <w:b/>
                <w:bCs/>
                <w:szCs w:val="22"/>
              </w:rPr>
            </w:pPr>
            <w:r w:rsidRPr="008F3220">
              <w:rPr>
                <w:b/>
                <w:bCs/>
                <w:sz w:val="20"/>
              </w:rPr>
              <w:t>Measure:</w:t>
            </w:r>
          </w:p>
        </w:tc>
        <w:tc>
          <w:tcPr>
            <w:tcW w:w="1930" w:type="dxa"/>
          </w:tcPr>
          <w:p w14:paraId="78409355" w14:textId="7C78EAA7" w:rsidR="0096352E" w:rsidRPr="00F4749F" w:rsidRDefault="0096352E" w:rsidP="007957F7">
            <w:pPr>
              <w:rPr>
                <w:b/>
                <w:bCs/>
                <w:sz w:val="20"/>
              </w:rPr>
            </w:pPr>
          </w:p>
        </w:tc>
        <w:tc>
          <w:tcPr>
            <w:tcW w:w="1930" w:type="dxa"/>
          </w:tcPr>
          <w:p w14:paraId="60611279" w14:textId="0ED42AC1" w:rsidR="0096352E" w:rsidRPr="00F4749F" w:rsidRDefault="0096352E" w:rsidP="007957F7">
            <w:pPr>
              <w:rPr>
                <w:b/>
                <w:bCs/>
                <w:sz w:val="20"/>
              </w:rPr>
            </w:pPr>
          </w:p>
        </w:tc>
        <w:tc>
          <w:tcPr>
            <w:tcW w:w="1930" w:type="dxa"/>
          </w:tcPr>
          <w:p w14:paraId="070E89B2" w14:textId="1E110AB3" w:rsidR="0096352E" w:rsidRPr="00F4749F" w:rsidRDefault="0096352E" w:rsidP="007957F7">
            <w:pPr>
              <w:rPr>
                <w:b/>
                <w:bCs/>
                <w:sz w:val="20"/>
              </w:rPr>
            </w:pPr>
          </w:p>
        </w:tc>
        <w:tc>
          <w:tcPr>
            <w:tcW w:w="1290" w:type="dxa"/>
          </w:tcPr>
          <w:p w14:paraId="467CD0EF" w14:textId="77777777" w:rsidR="0096352E" w:rsidRPr="00307062" w:rsidRDefault="0096352E" w:rsidP="007957F7">
            <w:pPr>
              <w:rPr>
                <w:szCs w:val="22"/>
              </w:rPr>
            </w:pPr>
          </w:p>
        </w:tc>
        <w:tc>
          <w:tcPr>
            <w:tcW w:w="2523" w:type="dxa"/>
          </w:tcPr>
          <w:p w14:paraId="79DDCB2E" w14:textId="77777777" w:rsidR="0096352E" w:rsidRPr="00307062" w:rsidRDefault="0096352E" w:rsidP="007957F7">
            <w:pPr>
              <w:rPr>
                <w:szCs w:val="22"/>
              </w:rPr>
            </w:pPr>
          </w:p>
        </w:tc>
      </w:tr>
      <w:tr w:rsidR="0096352E" w:rsidRPr="00506A17" w14:paraId="1E4C5936" w14:textId="5D9F211A" w:rsidTr="008F746F">
        <w:trPr>
          <w:cantSplit/>
          <w:trHeight w:val="547"/>
        </w:trPr>
        <w:tc>
          <w:tcPr>
            <w:tcW w:w="3532" w:type="dxa"/>
          </w:tcPr>
          <w:p w14:paraId="0EC81E39" w14:textId="579B6A46" w:rsidR="0096352E" w:rsidRPr="008F3220" w:rsidRDefault="0096352E" w:rsidP="00E340DA">
            <w:pPr>
              <w:rPr>
                <w:b/>
                <w:bCs/>
                <w:szCs w:val="22"/>
                <w:u w:val="single"/>
              </w:rPr>
            </w:pPr>
            <w:r w:rsidRPr="008F3220">
              <w:rPr>
                <w:b/>
                <w:bCs/>
                <w:sz w:val="20"/>
              </w:rPr>
              <w:t>Measure:</w:t>
            </w:r>
          </w:p>
        </w:tc>
        <w:tc>
          <w:tcPr>
            <w:tcW w:w="1930" w:type="dxa"/>
          </w:tcPr>
          <w:p w14:paraId="2E3C2D1A" w14:textId="475163F4" w:rsidR="0096352E" w:rsidRPr="00506A17" w:rsidRDefault="0096352E" w:rsidP="00E340DA">
            <w:pPr>
              <w:rPr>
                <w:szCs w:val="22"/>
                <w:u w:val="single"/>
              </w:rPr>
            </w:pPr>
          </w:p>
        </w:tc>
        <w:tc>
          <w:tcPr>
            <w:tcW w:w="1930" w:type="dxa"/>
          </w:tcPr>
          <w:p w14:paraId="559B015B" w14:textId="313B3447" w:rsidR="0096352E" w:rsidRPr="00506A17" w:rsidRDefault="0096352E" w:rsidP="00E340DA">
            <w:pPr>
              <w:rPr>
                <w:szCs w:val="22"/>
                <w:u w:val="single"/>
              </w:rPr>
            </w:pPr>
          </w:p>
        </w:tc>
        <w:tc>
          <w:tcPr>
            <w:tcW w:w="1930" w:type="dxa"/>
          </w:tcPr>
          <w:p w14:paraId="368FE1C4" w14:textId="45CEFFE1" w:rsidR="0096352E" w:rsidRPr="00506A17" w:rsidRDefault="0096352E" w:rsidP="00E340DA">
            <w:pPr>
              <w:rPr>
                <w:szCs w:val="22"/>
                <w:u w:val="single"/>
              </w:rPr>
            </w:pPr>
          </w:p>
        </w:tc>
        <w:tc>
          <w:tcPr>
            <w:tcW w:w="1290" w:type="dxa"/>
          </w:tcPr>
          <w:p w14:paraId="6F514ADF" w14:textId="77777777" w:rsidR="0096352E" w:rsidRPr="00506A17" w:rsidRDefault="0096352E" w:rsidP="00E340DA">
            <w:pPr>
              <w:rPr>
                <w:szCs w:val="22"/>
                <w:u w:val="single"/>
              </w:rPr>
            </w:pPr>
          </w:p>
        </w:tc>
        <w:tc>
          <w:tcPr>
            <w:tcW w:w="2523" w:type="dxa"/>
          </w:tcPr>
          <w:p w14:paraId="3CC5C99F" w14:textId="77777777" w:rsidR="0096352E" w:rsidRPr="00506A17" w:rsidRDefault="0096352E" w:rsidP="00E340DA">
            <w:pPr>
              <w:rPr>
                <w:szCs w:val="22"/>
                <w:u w:val="single"/>
              </w:rPr>
            </w:pPr>
          </w:p>
        </w:tc>
      </w:tr>
    </w:tbl>
    <w:p w14:paraId="1FD24FB4" w14:textId="77777777" w:rsidR="00BC3883" w:rsidRDefault="00BC3883" w:rsidP="00114EAE">
      <w:pPr>
        <w:spacing w:before="200"/>
        <w:rPr>
          <w:b/>
          <w:bCs/>
        </w:rPr>
      </w:pPr>
    </w:p>
    <w:p w14:paraId="364DB454" w14:textId="2B7AC488" w:rsidR="00347BF9" w:rsidRDefault="00BC6DD8" w:rsidP="00114EAE">
      <w:pPr>
        <w:spacing w:before="200"/>
      </w:pPr>
      <w:r>
        <w:rPr>
          <w:b/>
          <w:bCs/>
        </w:rPr>
        <w:lastRenderedPageBreak/>
        <w:t>Fulfilling Terms of the Certificate and Viable Organization</w:t>
      </w:r>
    </w:p>
    <w:tbl>
      <w:tblPr>
        <w:tblStyle w:val="TableGrid"/>
        <w:tblW w:w="13135" w:type="dxa"/>
        <w:tblLook w:val="04A0" w:firstRow="1" w:lastRow="0" w:firstColumn="1" w:lastColumn="0" w:noHBand="0" w:noVBand="1"/>
      </w:tblPr>
      <w:tblGrid>
        <w:gridCol w:w="3532"/>
        <w:gridCol w:w="1930"/>
        <w:gridCol w:w="1930"/>
        <w:gridCol w:w="1930"/>
        <w:gridCol w:w="1290"/>
        <w:gridCol w:w="2523"/>
      </w:tblGrid>
      <w:tr w:rsidR="00974FFC" w:rsidRPr="00506A17" w14:paraId="4E90BEDC" w14:textId="77777777" w:rsidTr="007957F7">
        <w:trPr>
          <w:cantSplit/>
        </w:trPr>
        <w:tc>
          <w:tcPr>
            <w:tcW w:w="13135" w:type="dxa"/>
            <w:gridSpan w:val="6"/>
            <w:vAlign w:val="center"/>
          </w:tcPr>
          <w:p w14:paraId="6C17226E" w14:textId="4393F64E" w:rsidR="00974FFC" w:rsidRDefault="00974FFC" w:rsidP="007957F7">
            <w:pPr>
              <w:rPr>
                <w:b/>
                <w:bCs/>
                <w:sz w:val="20"/>
              </w:rPr>
            </w:pPr>
            <w:r>
              <w:rPr>
                <w:b/>
                <w:bCs/>
                <w:sz w:val="20"/>
              </w:rPr>
              <w:t xml:space="preserve">Objective: </w:t>
            </w:r>
          </w:p>
        </w:tc>
      </w:tr>
      <w:tr w:rsidR="00BC6DD8" w:rsidRPr="00506A17" w14:paraId="1E956DFB" w14:textId="77777777" w:rsidTr="007957F7">
        <w:trPr>
          <w:cantSplit/>
        </w:trPr>
        <w:tc>
          <w:tcPr>
            <w:tcW w:w="3532" w:type="dxa"/>
            <w:shd w:val="clear" w:color="auto" w:fill="D9D9D9" w:themeFill="background1" w:themeFillShade="D9"/>
            <w:vAlign w:val="center"/>
          </w:tcPr>
          <w:p w14:paraId="21F6E327" w14:textId="77777777" w:rsidR="00BC6DD8" w:rsidRPr="00892D21" w:rsidRDefault="00BC6DD8" w:rsidP="007957F7">
            <w:pPr>
              <w:jc w:val="center"/>
              <w:rPr>
                <w:b/>
                <w:bCs/>
                <w:sz w:val="20"/>
              </w:rPr>
            </w:pPr>
          </w:p>
        </w:tc>
        <w:tc>
          <w:tcPr>
            <w:tcW w:w="1930" w:type="dxa"/>
            <w:vAlign w:val="center"/>
          </w:tcPr>
          <w:p w14:paraId="177511DB" w14:textId="77777777" w:rsidR="00BC6DD8" w:rsidRPr="00892D21" w:rsidRDefault="00BC6DD8" w:rsidP="007957F7">
            <w:pPr>
              <w:jc w:val="center"/>
              <w:rPr>
                <w:b/>
                <w:bCs/>
                <w:sz w:val="20"/>
              </w:rPr>
            </w:pPr>
            <w:r w:rsidRPr="00892D21">
              <w:rPr>
                <w:b/>
                <w:bCs/>
                <w:sz w:val="20"/>
              </w:rPr>
              <w:t>Minimally Connected (MC)</w:t>
            </w:r>
          </w:p>
        </w:tc>
        <w:tc>
          <w:tcPr>
            <w:tcW w:w="1930" w:type="dxa"/>
            <w:vAlign w:val="center"/>
          </w:tcPr>
          <w:p w14:paraId="013ACB5D" w14:textId="77777777" w:rsidR="00BC6DD8" w:rsidRPr="00892D21" w:rsidRDefault="00BC6DD8" w:rsidP="007957F7">
            <w:pPr>
              <w:jc w:val="center"/>
              <w:rPr>
                <w:b/>
                <w:bCs/>
                <w:sz w:val="20"/>
              </w:rPr>
            </w:pPr>
            <w:r w:rsidRPr="00892D21">
              <w:rPr>
                <w:b/>
                <w:bCs/>
                <w:sz w:val="20"/>
              </w:rPr>
              <w:t>Partially Connected (PC)</w:t>
            </w:r>
          </w:p>
        </w:tc>
        <w:tc>
          <w:tcPr>
            <w:tcW w:w="1930" w:type="dxa"/>
            <w:vAlign w:val="center"/>
          </w:tcPr>
          <w:p w14:paraId="4798693B" w14:textId="77777777" w:rsidR="00BC6DD8" w:rsidRPr="00892D21" w:rsidRDefault="00BC6DD8" w:rsidP="007957F7">
            <w:pPr>
              <w:jc w:val="center"/>
              <w:rPr>
                <w:b/>
                <w:bCs/>
                <w:sz w:val="20"/>
              </w:rPr>
            </w:pPr>
            <w:r w:rsidRPr="00892D21">
              <w:rPr>
                <w:b/>
                <w:bCs/>
                <w:sz w:val="20"/>
              </w:rPr>
              <w:t>Connected (C)</w:t>
            </w:r>
          </w:p>
        </w:tc>
        <w:tc>
          <w:tcPr>
            <w:tcW w:w="1290" w:type="dxa"/>
          </w:tcPr>
          <w:p w14:paraId="3D09C9FC" w14:textId="30A6456F" w:rsidR="00BC6DD8" w:rsidRPr="00892D21" w:rsidRDefault="00BC6DD8" w:rsidP="007957F7">
            <w:pPr>
              <w:jc w:val="center"/>
              <w:rPr>
                <w:b/>
                <w:bCs/>
                <w:sz w:val="20"/>
              </w:rPr>
            </w:pPr>
            <w:r w:rsidRPr="008F3220">
              <w:rPr>
                <w:b/>
                <w:bCs/>
                <w:sz w:val="20"/>
                <w:u w:val="single"/>
              </w:rPr>
              <w:t>202</w:t>
            </w:r>
            <w:r w:rsidR="00B710D0">
              <w:rPr>
                <w:b/>
                <w:bCs/>
                <w:sz w:val="20"/>
                <w:u w:val="single"/>
              </w:rPr>
              <w:t>3</w:t>
            </w:r>
            <w:r w:rsidRPr="008F3220">
              <w:rPr>
                <w:b/>
                <w:bCs/>
                <w:sz w:val="20"/>
                <w:u w:val="single"/>
              </w:rPr>
              <w:t>-2</w:t>
            </w:r>
            <w:r w:rsidR="00B710D0">
              <w:rPr>
                <w:b/>
                <w:bCs/>
                <w:sz w:val="20"/>
                <w:u w:val="single"/>
              </w:rPr>
              <w:t>4</w:t>
            </w:r>
            <w:r w:rsidRPr="008F3220">
              <w:rPr>
                <w:b/>
                <w:bCs/>
                <w:sz w:val="20"/>
                <w:u w:val="single"/>
              </w:rPr>
              <w:t xml:space="preserve"> Performance (Met/Not Met)</w:t>
            </w:r>
          </w:p>
        </w:tc>
        <w:tc>
          <w:tcPr>
            <w:tcW w:w="2523" w:type="dxa"/>
          </w:tcPr>
          <w:p w14:paraId="3B96ADC7" w14:textId="77777777" w:rsidR="00BC6DD8" w:rsidRPr="00892D21" w:rsidRDefault="00BC6DD8" w:rsidP="007957F7">
            <w:pPr>
              <w:jc w:val="center"/>
              <w:rPr>
                <w:b/>
                <w:bCs/>
                <w:sz w:val="20"/>
              </w:rPr>
            </w:pPr>
            <w:r w:rsidRPr="00ED2822">
              <w:rPr>
                <w:b/>
                <w:bCs/>
                <w:sz w:val="20"/>
              </w:rPr>
              <w:t>Evidence</w:t>
            </w:r>
            <w:r w:rsidRPr="00ED2822">
              <w:rPr>
                <w:sz w:val="20"/>
              </w:rPr>
              <w:t xml:space="preserve"> (including detailed evidence with supporting data or examples)</w:t>
            </w:r>
          </w:p>
        </w:tc>
      </w:tr>
      <w:tr w:rsidR="0096352E" w:rsidRPr="00506A17" w14:paraId="695DDDF4" w14:textId="77777777" w:rsidTr="007957F7">
        <w:trPr>
          <w:cantSplit/>
          <w:trHeight w:val="523"/>
        </w:trPr>
        <w:tc>
          <w:tcPr>
            <w:tcW w:w="3532" w:type="dxa"/>
          </w:tcPr>
          <w:p w14:paraId="65A902FC" w14:textId="77777777" w:rsidR="0096352E" w:rsidRPr="008F3220" w:rsidRDefault="0096352E" w:rsidP="007957F7">
            <w:pPr>
              <w:rPr>
                <w:b/>
                <w:bCs/>
                <w:szCs w:val="22"/>
              </w:rPr>
            </w:pPr>
            <w:r w:rsidRPr="008F3220">
              <w:rPr>
                <w:b/>
                <w:bCs/>
                <w:sz w:val="20"/>
              </w:rPr>
              <w:t>Measure:</w:t>
            </w:r>
          </w:p>
        </w:tc>
        <w:tc>
          <w:tcPr>
            <w:tcW w:w="1930" w:type="dxa"/>
          </w:tcPr>
          <w:p w14:paraId="1FE45E5B" w14:textId="45CE6A0D" w:rsidR="0096352E" w:rsidRPr="00F4749F" w:rsidRDefault="0096352E" w:rsidP="007957F7">
            <w:pPr>
              <w:rPr>
                <w:b/>
                <w:bCs/>
                <w:sz w:val="20"/>
              </w:rPr>
            </w:pPr>
          </w:p>
        </w:tc>
        <w:tc>
          <w:tcPr>
            <w:tcW w:w="1930" w:type="dxa"/>
          </w:tcPr>
          <w:p w14:paraId="1704969D" w14:textId="4633A1AE" w:rsidR="0096352E" w:rsidRPr="00F4749F" w:rsidRDefault="0096352E" w:rsidP="007957F7">
            <w:pPr>
              <w:rPr>
                <w:b/>
                <w:bCs/>
                <w:sz w:val="20"/>
              </w:rPr>
            </w:pPr>
          </w:p>
        </w:tc>
        <w:tc>
          <w:tcPr>
            <w:tcW w:w="1930" w:type="dxa"/>
          </w:tcPr>
          <w:p w14:paraId="2612B870" w14:textId="18747184" w:rsidR="0096352E" w:rsidRPr="00F4749F" w:rsidRDefault="0096352E" w:rsidP="007957F7">
            <w:pPr>
              <w:rPr>
                <w:b/>
                <w:bCs/>
                <w:sz w:val="20"/>
              </w:rPr>
            </w:pPr>
          </w:p>
        </w:tc>
        <w:tc>
          <w:tcPr>
            <w:tcW w:w="1290" w:type="dxa"/>
          </w:tcPr>
          <w:p w14:paraId="373A6B64" w14:textId="77777777" w:rsidR="0096352E" w:rsidRPr="00307062" w:rsidRDefault="0096352E" w:rsidP="007957F7">
            <w:pPr>
              <w:rPr>
                <w:szCs w:val="22"/>
              </w:rPr>
            </w:pPr>
          </w:p>
        </w:tc>
        <w:tc>
          <w:tcPr>
            <w:tcW w:w="2523" w:type="dxa"/>
          </w:tcPr>
          <w:p w14:paraId="5736B8D6" w14:textId="77777777" w:rsidR="0096352E" w:rsidRPr="00307062" w:rsidRDefault="0096352E" w:rsidP="007957F7">
            <w:pPr>
              <w:rPr>
                <w:szCs w:val="22"/>
              </w:rPr>
            </w:pPr>
          </w:p>
        </w:tc>
      </w:tr>
      <w:tr w:rsidR="0096352E" w:rsidRPr="00506A17" w14:paraId="7BC9B0B0" w14:textId="77777777" w:rsidTr="007957F7">
        <w:trPr>
          <w:cantSplit/>
          <w:trHeight w:val="547"/>
        </w:trPr>
        <w:tc>
          <w:tcPr>
            <w:tcW w:w="3532" w:type="dxa"/>
          </w:tcPr>
          <w:p w14:paraId="589175F7" w14:textId="77777777" w:rsidR="0096352E" w:rsidRPr="008F3220" w:rsidRDefault="0096352E" w:rsidP="007957F7">
            <w:pPr>
              <w:rPr>
                <w:b/>
                <w:bCs/>
                <w:szCs w:val="22"/>
                <w:u w:val="single"/>
              </w:rPr>
            </w:pPr>
            <w:r w:rsidRPr="008F3220">
              <w:rPr>
                <w:b/>
                <w:bCs/>
                <w:sz w:val="20"/>
              </w:rPr>
              <w:t>Measure:</w:t>
            </w:r>
          </w:p>
        </w:tc>
        <w:tc>
          <w:tcPr>
            <w:tcW w:w="1930" w:type="dxa"/>
          </w:tcPr>
          <w:p w14:paraId="5F6773C6" w14:textId="335C802D" w:rsidR="0096352E" w:rsidRPr="00506A17" w:rsidRDefault="0096352E" w:rsidP="007957F7">
            <w:pPr>
              <w:rPr>
                <w:szCs w:val="22"/>
                <w:u w:val="single"/>
              </w:rPr>
            </w:pPr>
          </w:p>
        </w:tc>
        <w:tc>
          <w:tcPr>
            <w:tcW w:w="1930" w:type="dxa"/>
          </w:tcPr>
          <w:p w14:paraId="1ED1541D" w14:textId="732D7E8B" w:rsidR="0096352E" w:rsidRPr="00506A17" w:rsidRDefault="0096352E" w:rsidP="007957F7">
            <w:pPr>
              <w:rPr>
                <w:szCs w:val="22"/>
                <w:u w:val="single"/>
              </w:rPr>
            </w:pPr>
          </w:p>
        </w:tc>
        <w:tc>
          <w:tcPr>
            <w:tcW w:w="1930" w:type="dxa"/>
          </w:tcPr>
          <w:p w14:paraId="5F94A690" w14:textId="505F4D83" w:rsidR="0096352E" w:rsidRPr="00506A17" w:rsidRDefault="0096352E" w:rsidP="007957F7">
            <w:pPr>
              <w:rPr>
                <w:szCs w:val="22"/>
                <w:u w:val="single"/>
              </w:rPr>
            </w:pPr>
          </w:p>
        </w:tc>
        <w:tc>
          <w:tcPr>
            <w:tcW w:w="1290" w:type="dxa"/>
          </w:tcPr>
          <w:p w14:paraId="64C6CDD5" w14:textId="77777777" w:rsidR="0096352E" w:rsidRPr="00506A17" w:rsidRDefault="0096352E" w:rsidP="007957F7">
            <w:pPr>
              <w:rPr>
                <w:szCs w:val="22"/>
                <w:u w:val="single"/>
              </w:rPr>
            </w:pPr>
          </w:p>
        </w:tc>
        <w:tc>
          <w:tcPr>
            <w:tcW w:w="2523" w:type="dxa"/>
          </w:tcPr>
          <w:p w14:paraId="39D35752" w14:textId="77777777" w:rsidR="0096352E" w:rsidRPr="00506A17" w:rsidRDefault="0096352E" w:rsidP="007957F7">
            <w:pPr>
              <w:rPr>
                <w:szCs w:val="22"/>
                <w:u w:val="single"/>
              </w:rPr>
            </w:pPr>
          </w:p>
        </w:tc>
      </w:tr>
    </w:tbl>
    <w:p w14:paraId="58634480" w14:textId="008ED2FA" w:rsidR="00235742" w:rsidRDefault="00235742" w:rsidP="00BC6DD8">
      <w:pPr>
        <w:spacing w:before="200"/>
      </w:pPr>
    </w:p>
    <w:p w14:paraId="02406A7C" w14:textId="77777777" w:rsidR="002624C7" w:rsidRDefault="002624C7" w:rsidP="002205DE"/>
    <w:p w14:paraId="6D8E4AFA" w14:textId="77777777" w:rsidR="002624C7" w:rsidRDefault="002624C7" w:rsidP="002205DE">
      <w:pPr>
        <w:sectPr w:rsidR="002624C7" w:rsidSect="001713B1">
          <w:footerReference w:type="default" r:id="rId29"/>
          <w:pgSz w:w="15840" w:h="12240" w:orient="landscape"/>
          <w:pgMar w:top="1440" w:right="1440" w:bottom="1440" w:left="1440" w:header="720" w:footer="720" w:gutter="0"/>
          <w:cols w:space="720"/>
          <w:docGrid w:linePitch="360"/>
        </w:sectPr>
      </w:pPr>
    </w:p>
    <w:p w14:paraId="1E7B084E" w14:textId="37979ABD" w:rsidR="00221829" w:rsidRDefault="00221829" w:rsidP="001D0994">
      <w:pPr>
        <w:pStyle w:val="Heading1"/>
      </w:pPr>
      <w:bookmarkStart w:id="19" w:name="_Appendix_A:_Site"/>
      <w:bookmarkStart w:id="20" w:name="_Toc160520085"/>
      <w:bookmarkEnd w:id="18"/>
      <w:bookmarkEnd w:id="19"/>
      <w:r>
        <w:lastRenderedPageBreak/>
        <w:t>Appendix B: Recruitment and Retention Plan</w:t>
      </w:r>
      <w:bookmarkEnd w:id="20"/>
    </w:p>
    <w:p w14:paraId="2D56769A" w14:textId="02F1E3EB" w:rsidR="001B2EF1" w:rsidRPr="004574AB" w:rsidRDefault="001B2EF1" w:rsidP="001B2EF1">
      <w:pPr>
        <w:pStyle w:val="paragraph"/>
        <w:spacing w:before="0" w:beforeAutospacing="0" w:after="0" w:afterAutospacing="0"/>
        <w:textAlignment w:val="baseline"/>
        <w:rPr>
          <w:rFonts w:asciiTheme="minorHAnsi" w:hAnsiTheme="minorHAnsi" w:cstheme="minorHAnsi"/>
          <w:color w:val="222222"/>
          <w:sz w:val="22"/>
          <w:szCs w:val="22"/>
          <w:shd w:val="clear" w:color="auto" w:fill="FFFFFF"/>
        </w:rPr>
      </w:pPr>
      <w:r w:rsidRPr="004574AB">
        <w:rPr>
          <w:rStyle w:val="normaltextrun"/>
          <w:rFonts w:asciiTheme="minorHAnsi" w:hAnsiTheme="minorHAnsi" w:cstheme="minorHAnsi"/>
          <w:sz w:val="22"/>
          <w:szCs w:val="22"/>
        </w:rPr>
        <w:t>As defined in M</w:t>
      </w:r>
      <w:r w:rsidR="003A26C5">
        <w:rPr>
          <w:rStyle w:val="normaltextrun"/>
          <w:rFonts w:asciiTheme="minorHAnsi" w:hAnsiTheme="minorHAnsi" w:cstheme="minorHAnsi"/>
          <w:sz w:val="22"/>
          <w:szCs w:val="22"/>
        </w:rPr>
        <w:t>.</w:t>
      </w:r>
      <w:r w:rsidRPr="004574AB">
        <w:rPr>
          <w:rStyle w:val="normaltextrun"/>
          <w:rFonts w:asciiTheme="minorHAnsi" w:hAnsiTheme="minorHAnsi" w:cstheme="minorHAnsi"/>
          <w:sz w:val="22"/>
          <w:szCs w:val="22"/>
        </w:rPr>
        <w:t>G</w:t>
      </w:r>
      <w:r w:rsidR="003A26C5">
        <w:rPr>
          <w:rStyle w:val="normaltextrun"/>
          <w:rFonts w:asciiTheme="minorHAnsi" w:hAnsiTheme="minorHAnsi" w:cstheme="minorHAnsi"/>
          <w:sz w:val="22"/>
          <w:szCs w:val="22"/>
        </w:rPr>
        <w:t>.</w:t>
      </w:r>
      <w:r w:rsidRPr="004574AB">
        <w:rPr>
          <w:rStyle w:val="normaltextrun"/>
          <w:rFonts w:asciiTheme="minorHAnsi" w:hAnsiTheme="minorHAnsi" w:cstheme="minorHAnsi"/>
          <w:sz w:val="22"/>
          <w:szCs w:val="22"/>
        </w:rPr>
        <w:t>L</w:t>
      </w:r>
      <w:r w:rsidR="003A26C5">
        <w:rPr>
          <w:rStyle w:val="normaltextrun"/>
          <w:rFonts w:asciiTheme="minorHAnsi" w:hAnsiTheme="minorHAnsi" w:cstheme="minorHAnsi"/>
          <w:sz w:val="22"/>
          <w:szCs w:val="22"/>
        </w:rPr>
        <w:t>.</w:t>
      </w:r>
      <w:r w:rsidRPr="004574AB">
        <w:rPr>
          <w:rStyle w:val="normaltextrun"/>
          <w:rFonts w:asciiTheme="minorHAnsi" w:hAnsiTheme="minorHAnsi" w:cstheme="minorHAnsi"/>
          <w:sz w:val="22"/>
          <w:szCs w:val="22"/>
        </w:rPr>
        <w:t xml:space="preserve"> c. 71, § 94 and 603 CMR 52.00, Commonwealth of Massachusetts virtual schools (CMVS) “</w:t>
      </w:r>
      <w:r w:rsidRPr="004574AB">
        <w:rPr>
          <w:rFonts w:asciiTheme="minorHAnsi" w:hAnsiTheme="minorHAnsi" w:cstheme="minorHAnsi"/>
          <w:sz w:val="22"/>
          <w:szCs w:val="22"/>
        </w:rPr>
        <w:t>must develop deliberate, specific steps to attract, to enroll, and to retain any target populations specified in the certificate.”</w:t>
      </w:r>
      <w:r w:rsidRPr="004574AB">
        <w:rPr>
          <w:rStyle w:val="FootnoteReference"/>
          <w:rFonts w:asciiTheme="minorHAnsi" w:hAnsiTheme="minorHAnsi" w:cstheme="minorHAnsi"/>
          <w:sz w:val="22"/>
          <w:szCs w:val="22"/>
        </w:rPr>
        <w:footnoteReference w:id="17"/>
      </w:r>
      <w:r w:rsidRPr="004574AB">
        <w:rPr>
          <w:rFonts w:asciiTheme="minorHAnsi" w:hAnsiTheme="minorHAnsi" w:cstheme="minorHAnsi"/>
          <w:color w:val="222222"/>
          <w:sz w:val="22"/>
          <w:szCs w:val="22"/>
          <w:shd w:val="clear" w:color="auto" w:fill="FFFFFF"/>
        </w:rPr>
        <w:t xml:space="preserve"> </w:t>
      </w:r>
      <w:hyperlink r:id="rId30" w:history="1">
        <w:r w:rsidRPr="0029194D">
          <w:rPr>
            <w:rStyle w:val="Hyperlink"/>
            <w:rFonts w:asciiTheme="minorHAnsi" w:hAnsiTheme="minorHAnsi" w:cstheme="minorHAnsi"/>
            <w:sz w:val="22"/>
            <w:szCs w:val="22"/>
            <w:shd w:val="clear" w:color="auto" w:fill="FFFFFF"/>
          </w:rPr>
          <w:t>603 CMR 52.05 (2)</w:t>
        </w:r>
      </w:hyperlink>
      <w:r w:rsidRPr="004574AB">
        <w:rPr>
          <w:rFonts w:asciiTheme="minorHAnsi" w:hAnsiTheme="minorHAnsi" w:cstheme="minorHAnsi"/>
          <w:color w:val="222222"/>
          <w:sz w:val="22"/>
          <w:szCs w:val="22"/>
          <w:shd w:val="clear" w:color="auto" w:fill="FFFFFF"/>
        </w:rPr>
        <w:t xml:space="preserve">. The CMVS must </w:t>
      </w:r>
      <w:r w:rsidRPr="0029194D">
        <w:rPr>
          <w:rFonts w:asciiTheme="minorHAnsi" w:hAnsiTheme="minorHAnsi" w:cstheme="minorHAnsi"/>
          <w:color w:val="222222"/>
          <w:sz w:val="22"/>
          <w:szCs w:val="22"/>
          <w:shd w:val="clear" w:color="auto" w:fill="FFFFFF"/>
        </w:rPr>
        <w:t>annually report “</w:t>
      </w:r>
      <w:r w:rsidRPr="0029194D">
        <w:rPr>
          <w:rFonts w:asciiTheme="minorHAnsi" w:hAnsiTheme="minorHAnsi" w:cstheme="minorHAnsi"/>
          <w:color w:val="222222"/>
          <w:sz w:val="22"/>
          <w:szCs w:val="22"/>
        </w:rPr>
        <w:t>the virtual school's recruitment and retention of students in the categories outlined in M.G.L. c. 71, § 94(b)(36), and the categories specified as enrollment preferences in the Terms of Certificate for the virtual school”</w:t>
      </w:r>
      <w:r w:rsidRPr="004574AB">
        <w:rPr>
          <w:rFonts w:asciiTheme="minorHAnsi" w:hAnsiTheme="minorHAnsi" w:cstheme="minorHAnsi"/>
          <w:color w:val="222222"/>
          <w:sz w:val="22"/>
          <w:szCs w:val="22"/>
        </w:rPr>
        <w:t xml:space="preserve"> </w:t>
      </w:r>
      <w:hyperlink r:id="rId31" w:history="1">
        <w:r w:rsidRPr="0029194D">
          <w:rPr>
            <w:rStyle w:val="Hyperlink"/>
            <w:rFonts w:asciiTheme="minorHAnsi" w:hAnsiTheme="minorHAnsi" w:cstheme="minorHAnsi"/>
            <w:sz w:val="22"/>
            <w:szCs w:val="22"/>
          </w:rPr>
          <w:t>603 CMR 52.08 (1)</w:t>
        </w:r>
      </w:hyperlink>
      <w:r w:rsidRPr="004574AB">
        <w:rPr>
          <w:rFonts w:asciiTheme="minorHAnsi" w:hAnsiTheme="minorHAnsi" w:cstheme="minorHAnsi"/>
          <w:color w:val="222222"/>
          <w:sz w:val="22"/>
          <w:szCs w:val="22"/>
        </w:rPr>
        <w:t>.</w:t>
      </w:r>
    </w:p>
    <w:p w14:paraId="6910C663" w14:textId="77777777" w:rsidR="001B2EF1" w:rsidRPr="004574AB" w:rsidRDefault="001B2EF1" w:rsidP="001B2EF1">
      <w:pPr>
        <w:pStyle w:val="paragraph"/>
        <w:spacing w:before="0" w:beforeAutospacing="0" w:after="0" w:afterAutospacing="0"/>
        <w:textAlignment w:val="baseline"/>
        <w:rPr>
          <w:rFonts w:asciiTheme="minorHAnsi" w:hAnsiTheme="minorHAnsi" w:cstheme="minorHAnsi"/>
          <w:sz w:val="18"/>
          <w:szCs w:val="18"/>
        </w:rPr>
      </w:pPr>
    </w:p>
    <w:p w14:paraId="4397B901" w14:textId="344A067E" w:rsidR="001B2EF1" w:rsidRPr="004574AB" w:rsidRDefault="001B2EF1" w:rsidP="001B2EF1">
      <w:pPr>
        <w:pStyle w:val="paragraph"/>
        <w:spacing w:before="0" w:beforeAutospacing="0" w:after="0" w:afterAutospacing="0"/>
        <w:textAlignment w:val="baseline"/>
        <w:rPr>
          <w:rFonts w:asciiTheme="minorHAnsi" w:hAnsiTheme="minorHAnsi" w:cstheme="minorHAnsi"/>
          <w:sz w:val="18"/>
          <w:szCs w:val="18"/>
        </w:rPr>
      </w:pPr>
      <w:r w:rsidRPr="004574AB">
        <w:rPr>
          <w:rStyle w:val="normaltextrun"/>
          <w:rFonts w:asciiTheme="minorHAnsi" w:hAnsiTheme="minorHAnsi" w:cstheme="minorHAnsi"/>
          <w:color w:val="000000"/>
          <w:sz w:val="22"/>
          <w:szCs w:val="22"/>
          <w:shd w:val="clear" w:color="auto" w:fill="FFFFFF"/>
        </w:rPr>
        <w:t>CMVS shall submit recruitment and retention plans for approval by the Department that meet the requirements of M</w:t>
      </w:r>
      <w:r w:rsidR="003A26C5">
        <w:rPr>
          <w:rStyle w:val="normaltextrun"/>
          <w:rFonts w:asciiTheme="minorHAnsi" w:hAnsiTheme="minorHAnsi" w:cstheme="minorHAnsi"/>
          <w:color w:val="000000"/>
          <w:sz w:val="22"/>
          <w:szCs w:val="22"/>
          <w:shd w:val="clear" w:color="auto" w:fill="FFFFFF"/>
        </w:rPr>
        <w:t>.</w:t>
      </w:r>
      <w:r w:rsidRPr="004574AB">
        <w:rPr>
          <w:rStyle w:val="normaltextrun"/>
          <w:rFonts w:asciiTheme="minorHAnsi" w:hAnsiTheme="minorHAnsi" w:cstheme="minorHAnsi"/>
          <w:color w:val="000000"/>
          <w:sz w:val="22"/>
          <w:szCs w:val="22"/>
          <w:shd w:val="clear" w:color="auto" w:fill="FFFFFF"/>
        </w:rPr>
        <w:t>G</w:t>
      </w:r>
      <w:r w:rsidR="003A26C5">
        <w:rPr>
          <w:rStyle w:val="normaltextrun"/>
          <w:rFonts w:asciiTheme="minorHAnsi" w:hAnsiTheme="minorHAnsi" w:cstheme="minorHAnsi"/>
          <w:color w:val="000000"/>
          <w:sz w:val="22"/>
          <w:szCs w:val="22"/>
          <w:shd w:val="clear" w:color="auto" w:fill="FFFFFF"/>
        </w:rPr>
        <w:t>.</w:t>
      </w:r>
      <w:r w:rsidRPr="004574AB">
        <w:rPr>
          <w:rStyle w:val="normaltextrun"/>
          <w:rFonts w:asciiTheme="minorHAnsi" w:hAnsiTheme="minorHAnsi" w:cstheme="minorHAnsi"/>
          <w:color w:val="000000"/>
          <w:sz w:val="22"/>
          <w:szCs w:val="22"/>
          <w:shd w:val="clear" w:color="auto" w:fill="FFFFFF"/>
        </w:rPr>
        <w:t>L</w:t>
      </w:r>
      <w:r w:rsidR="003A26C5">
        <w:rPr>
          <w:rStyle w:val="normaltextrun"/>
          <w:rFonts w:asciiTheme="minorHAnsi" w:hAnsiTheme="minorHAnsi" w:cstheme="minorHAnsi"/>
          <w:color w:val="000000"/>
          <w:sz w:val="22"/>
          <w:szCs w:val="22"/>
          <w:shd w:val="clear" w:color="auto" w:fill="FFFFFF"/>
        </w:rPr>
        <w:t>.</w:t>
      </w:r>
      <w:r w:rsidRPr="004574AB">
        <w:rPr>
          <w:rStyle w:val="normaltextrun"/>
          <w:rFonts w:asciiTheme="minorHAnsi" w:hAnsiTheme="minorHAnsi" w:cstheme="minorHAnsi"/>
          <w:color w:val="000000"/>
          <w:sz w:val="22"/>
          <w:szCs w:val="22"/>
          <w:shd w:val="clear" w:color="auto" w:fill="FFFFFF"/>
        </w:rPr>
        <w:t xml:space="preserve"> c. 71, § 94; 603 CMR 52.05; 603 CMR 52.08; and any guidelines issued by the Department</w:t>
      </w:r>
      <w:r w:rsidRPr="004574AB">
        <w:rPr>
          <w:rStyle w:val="normaltextrun"/>
          <w:rFonts w:asciiTheme="minorHAnsi" w:hAnsiTheme="minorHAnsi" w:cstheme="minorHAnsi"/>
          <w:sz w:val="22"/>
          <w:szCs w:val="22"/>
        </w:rPr>
        <w:t xml:space="preserve">. </w:t>
      </w:r>
      <w:r>
        <w:rPr>
          <w:rStyle w:val="normaltextrun"/>
          <w:rFonts w:asciiTheme="minorHAnsi" w:hAnsiTheme="minorHAnsi" w:cstheme="minorHAnsi"/>
          <w:sz w:val="22"/>
          <w:szCs w:val="22"/>
        </w:rPr>
        <w:t xml:space="preserve">Please complete the following tables as directed. </w:t>
      </w:r>
    </w:p>
    <w:p w14:paraId="2EA12A90" w14:textId="77777777" w:rsidR="001B2EF1" w:rsidRDefault="001B2EF1" w:rsidP="001B2EF1">
      <w:pPr>
        <w:pStyle w:val="paragraph"/>
        <w:spacing w:before="0" w:beforeAutospacing="0" w:after="0" w:afterAutospacing="0"/>
        <w:textAlignment w:val="baseline"/>
        <w:rPr>
          <w:rStyle w:val="eop"/>
          <w:rFonts w:asciiTheme="minorHAnsi" w:hAnsiTheme="minorHAnsi" w:cstheme="minorHAnsi"/>
          <w:sz w:val="22"/>
          <w:szCs w:val="22"/>
        </w:rPr>
      </w:pPr>
      <w:r w:rsidRPr="004574AB">
        <w:rPr>
          <w:rStyle w:val="eop"/>
          <w:rFonts w:asciiTheme="minorHAnsi" w:hAnsiTheme="minorHAnsi" w:cstheme="minorHAnsi"/>
          <w:sz w:val="22"/>
          <w:szCs w:val="22"/>
        </w:rPr>
        <w:t> </w:t>
      </w:r>
    </w:p>
    <w:p w14:paraId="016BFA3B" w14:textId="752C660E" w:rsidR="001B2EF1" w:rsidRDefault="001B2EF1" w:rsidP="001B2EF1">
      <w:pPr>
        <w:pStyle w:val="paragraph"/>
        <w:spacing w:before="0" w:beforeAutospacing="0" w:after="0" w:afterAutospacing="0"/>
        <w:textAlignment w:val="baseline"/>
        <w:rPr>
          <w:rFonts w:asciiTheme="minorHAnsi" w:hAnsiTheme="minorHAnsi" w:cstheme="minorHAnsi"/>
          <w:color w:val="222222"/>
          <w:sz w:val="22"/>
          <w:szCs w:val="22"/>
          <w:shd w:val="clear" w:color="auto" w:fill="FFFFFF"/>
        </w:rPr>
      </w:pPr>
      <w:r>
        <w:rPr>
          <w:rFonts w:asciiTheme="minorHAnsi" w:hAnsiTheme="minorHAnsi" w:cstheme="minorHAnsi"/>
          <w:color w:val="222222"/>
          <w:sz w:val="22"/>
          <w:szCs w:val="22"/>
          <w:shd w:val="clear" w:color="auto" w:fill="FFFFFF"/>
        </w:rPr>
        <w:t>Use the tables below to analyze the CMVS’s efforts in recruiting and retaining specific populations of students during the 202</w:t>
      </w:r>
      <w:r w:rsidR="00E60733">
        <w:rPr>
          <w:rFonts w:asciiTheme="minorHAnsi" w:hAnsiTheme="minorHAnsi" w:cstheme="minorHAnsi"/>
          <w:color w:val="222222"/>
          <w:sz w:val="22"/>
          <w:szCs w:val="22"/>
          <w:shd w:val="clear" w:color="auto" w:fill="FFFFFF"/>
        </w:rPr>
        <w:t>3</w:t>
      </w:r>
      <w:r>
        <w:rPr>
          <w:rFonts w:asciiTheme="minorHAnsi" w:hAnsiTheme="minorHAnsi" w:cstheme="minorHAnsi"/>
          <w:color w:val="222222"/>
          <w:sz w:val="22"/>
          <w:szCs w:val="22"/>
          <w:shd w:val="clear" w:color="auto" w:fill="FFFFFF"/>
        </w:rPr>
        <w:t>-2</w:t>
      </w:r>
      <w:r w:rsidR="00E60733">
        <w:rPr>
          <w:rFonts w:asciiTheme="minorHAnsi" w:hAnsiTheme="minorHAnsi" w:cstheme="minorHAnsi"/>
          <w:color w:val="222222"/>
          <w:sz w:val="22"/>
          <w:szCs w:val="22"/>
          <w:shd w:val="clear" w:color="auto" w:fill="FFFFFF"/>
        </w:rPr>
        <w:t>4</w:t>
      </w:r>
      <w:r>
        <w:rPr>
          <w:rFonts w:asciiTheme="minorHAnsi" w:hAnsiTheme="minorHAnsi" w:cstheme="minorHAnsi"/>
          <w:color w:val="222222"/>
          <w:sz w:val="22"/>
          <w:szCs w:val="22"/>
          <w:shd w:val="clear" w:color="auto" w:fill="FFFFFF"/>
        </w:rPr>
        <w:t xml:space="preserve"> school year. Describe deliberate, specific steps that the CMVS will take in 202</w:t>
      </w:r>
      <w:r w:rsidR="003158D0">
        <w:rPr>
          <w:rFonts w:asciiTheme="minorHAnsi" w:hAnsiTheme="minorHAnsi" w:cstheme="minorHAnsi"/>
          <w:color w:val="222222"/>
          <w:sz w:val="22"/>
          <w:szCs w:val="22"/>
          <w:shd w:val="clear" w:color="auto" w:fill="FFFFFF"/>
        </w:rPr>
        <w:t>4</w:t>
      </w:r>
      <w:r>
        <w:rPr>
          <w:rFonts w:asciiTheme="minorHAnsi" w:hAnsiTheme="minorHAnsi" w:cstheme="minorHAnsi"/>
          <w:color w:val="222222"/>
          <w:sz w:val="22"/>
          <w:szCs w:val="22"/>
          <w:shd w:val="clear" w:color="auto" w:fill="FFFFFF"/>
        </w:rPr>
        <w:t>-2</w:t>
      </w:r>
      <w:r w:rsidR="003158D0">
        <w:rPr>
          <w:rFonts w:asciiTheme="minorHAnsi" w:hAnsiTheme="minorHAnsi" w:cstheme="minorHAnsi"/>
          <w:color w:val="222222"/>
          <w:sz w:val="22"/>
          <w:szCs w:val="22"/>
          <w:shd w:val="clear" w:color="auto" w:fill="FFFFFF"/>
        </w:rPr>
        <w:t>5</w:t>
      </w:r>
      <w:r>
        <w:rPr>
          <w:rFonts w:asciiTheme="minorHAnsi" w:hAnsiTheme="minorHAnsi" w:cstheme="minorHAnsi"/>
          <w:color w:val="222222"/>
          <w:sz w:val="22"/>
          <w:szCs w:val="22"/>
          <w:shd w:val="clear" w:color="auto" w:fill="FFFFFF"/>
        </w:rPr>
        <w:t xml:space="preserve"> to </w:t>
      </w:r>
      <w:r w:rsidR="008F7435">
        <w:rPr>
          <w:rFonts w:asciiTheme="minorHAnsi" w:hAnsiTheme="minorHAnsi" w:cstheme="minorHAnsi"/>
          <w:color w:val="222222"/>
          <w:sz w:val="22"/>
          <w:szCs w:val="22"/>
          <w:shd w:val="clear" w:color="auto" w:fill="FFFFFF"/>
        </w:rPr>
        <w:t>attract</w:t>
      </w:r>
      <w:r w:rsidR="00C766CB">
        <w:rPr>
          <w:rFonts w:asciiTheme="minorHAnsi" w:hAnsiTheme="minorHAnsi" w:cstheme="minorHAnsi"/>
          <w:color w:val="222222"/>
          <w:sz w:val="22"/>
          <w:szCs w:val="22"/>
          <w:shd w:val="clear" w:color="auto" w:fill="FFFFFF"/>
        </w:rPr>
        <w:t xml:space="preserve">, enroll, and retain the target populations specified in the certificate. </w:t>
      </w:r>
    </w:p>
    <w:p w14:paraId="266B68E6" w14:textId="77777777" w:rsidR="001B2EF1" w:rsidRDefault="001B2EF1" w:rsidP="001B2EF1">
      <w:pPr>
        <w:pStyle w:val="paragraph"/>
        <w:spacing w:before="0" w:beforeAutospacing="0" w:after="0" w:afterAutospacing="0"/>
        <w:textAlignment w:val="baseline"/>
        <w:rPr>
          <w:rFonts w:asciiTheme="minorHAnsi" w:hAnsiTheme="minorHAnsi" w:cstheme="minorHAnsi"/>
          <w:color w:val="222222"/>
          <w:sz w:val="22"/>
          <w:szCs w:val="22"/>
          <w:shd w:val="clear" w:color="auto" w:fill="FFFFFF"/>
        </w:rPr>
      </w:pPr>
    </w:p>
    <w:p w14:paraId="01A413A1" w14:textId="77777777" w:rsidR="001B2EF1" w:rsidRDefault="001B2EF1" w:rsidP="001B2EF1">
      <w:pPr>
        <w:pStyle w:val="paragraph"/>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color w:val="222222"/>
          <w:sz w:val="22"/>
          <w:szCs w:val="22"/>
          <w:shd w:val="clear" w:color="auto" w:fill="FFFFFF"/>
        </w:rPr>
        <w:t xml:space="preserve">In the tables below, provide the following information for each student category </w:t>
      </w:r>
      <w:r w:rsidRPr="004574AB">
        <w:rPr>
          <w:rFonts w:asciiTheme="minorHAnsi" w:hAnsiTheme="minorHAnsi" w:cstheme="minorHAnsi"/>
          <w:sz w:val="22"/>
          <w:szCs w:val="22"/>
        </w:rPr>
        <w:t xml:space="preserve">specified as an enrollment preference within the CMVS’ </w:t>
      </w:r>
      <w:r>
        <w:rPr>
          <w:rFonts w:asciiTheme="minorHAnsi" w:hAnsiTheme="minorHAnsi" w:cstheme="minorHAnsi"/>
          <w:sz w:val="22"/>
          <w:szCs w:val="22"/>
        </w:rPr>
        <w:t>terms of the certificate and enrollment policy</w:t>
      </w:r>
      <w:r w:rsidRPr="004574AB">
        <w:rPr>
          <w:rFonts w:asciiTheme="minorHAnsi" w:hAnsiTheme="minorHAnsi" w:cstheme="minorHAnsi"/>
          <w:sz w:val="22"/>
          <w:szCs w:val="22"/>
        </w:rPr>
        <w:t xml:space="preserve">: </w:t>
      </w:r>
    </w:p>
    <w:p w14:paraId="0E91BED3" w14:textId="77777777" w:rsidR="001B2EF1" w:rsidRDefault="001B2EF1" w:rsidP="001B2EF1">
      <w:pPr>
        <w:pStyle w:val="paragraph"/>
        <w:numPr>
          <w:ilvl w:val="0"/>
          <w:numId w:val="82"/>
        </w:numPr>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 xml:space="preserve">the student </w:t>
      </w:r>
      <w:proofErr w:type="gramStart"/>
      <w:r>
        <w:rPr>
          <w:rFonts w:asciiTheme="minorHAnsi" w:hAnsiTheme="minorHAnsi" w:cstheme="minorHAnsi"/>
          <w:sz w:val="22"/>
          <w:szCs w:val="22"/>
        </w:rPr>
        <w:t>category;</w:t>
      </w:r>
      <w:proofErr w:type="gramEnd"/>
    </w:p>
    <w:p w14:paraId="085270BF" w14:textId="624F8A0C" w:rsidR="001B2EF1" w:rsidRDefault="001B2EF1" w:rsidP="001B2EF1">
      <w:pPr>
        <w:pStyle w:val="paragraph"/>
        <w:numPr>
          <w:ilvl w:val="0"/>
          <w:numId w:val="82"/>
        </w:numPr>
        <w:spacing w:before="0" w:beforeAutospacing="0" w:after="0" w:afterAutospacing="0"/>
        <w:textAlignment w:val="baseline"/>
        <w:rPr>
          <w:rFonts w:asciiTheme="minorHAnsi" w:hAnsiTheme="minorHAnsi" w:cstheme="minorHAnsi"/>
          <w:sz w:val="22"/>
          <w:szCs w:val="22"/>
        </w:rPr>
      </w:pPr>
      <w:r w:rsidRPr="004574AB">
        <w:rPr>
          <w:rFonts w:asciiTheme="minorHAnsi" w:hAnsiTheme="minorHAnsi" w:cstheme="minorHAnsi"/>
          <w:sz w:val="22"/>
          <w:szCs w:val="22"/>
        </w:rPr>
        <w:t xml:space="preserve">the CMVS’s </w:t>
      </w:r>
      <w:r w:rsidR="00B82A90">
        <w:rPr>
          <w:rFonts w:asciiTheme="minorHAnsi" w:hAnsiTheme="minorHAnsi" w:cstheme="minorHAnsi"/>
          <w:sz w:val="22"/>
          <w:szCs w:val="22"/>
        </w:rPr>
        <w:t xml:space="preserve">specific </w:t>
      </w:r>
      <w:r w:rsidRPr="004574AB">
        <w:rPr>
          <w:rFonts w:asciiTheme="minorHAnsi" w:hAnsiTheme="minorHAnsi" w:cstheme="minorHAnsi"/>
          <w:sz w:val="22"/>
          <w:szCs w:val="22"/>
        </w:rPr>
        <w:t xml:space="preserve">efforts to recruit the specific student </w:t>
      </w:r>
      <w:r>
        <w:rPr>
          <w:rFonts w:asciiTheme="minorHAnsi" w:hAnsiTheme="minorHAnsi" w:cstheme="minorHAnsi"/>
          <w:sz w:val="22"/>
          <w:szCs w:val="22"/>
        </w:rPr>
        <w:t>category</w:t>
      </w:r>
      <w:r w:rsidRPr="004574AB">
        <w:rPr>
          <w:rFonts w:asciiTheme="minorHAnsi" w:hAnsiTheme="minorHAnsi" w:cstheme="minorHAnsi"/>
          <w:sz w:val="22"/>
          <w:szCs w:val="22"/>
        </w:rPr>
        <w:t xml:space="preserve"> for </w:t>
      </w:r>
      <w:r>
        <w:rPr>
          <w:rFonts w:asciiTheme="minorHAnsi" w:hAnsiTheme="minorHAnsi" w:cstheme="minorHAnsi"/>
          <w:sz w:val="22"/>
          <w:szCs w:val="22"/>
        </w:rPr>
        <w:t xml:space="preserve">the </w:t>
      </w:r>
      <w:r w:rsidRPr="004574AB">
        <w:rPr>
          <w:rFonts w:asciiTheme="minorHAnsi" w:hAnsiTheme="minorHAnsi" w:cstheme="minorHAnsi"/>
          <w:sz w:val="22"/>
          <w:szCs w:val="22"/>
        </w:rPr>
        <w:t>202</w:t>
      </w:r>
      <w:r w:rsidR="003158D0">
        <w:rPr>
          <w:rFonts w:asciiTheme="minorHAnsi" w:hAnsiTheme="minorHAnsi" w:cstheme="minorHAnsi"/>
          <w:sz w:val="22"/>
          <w:szCs w:val="22"/>
        </w:rPr>
        <w:t>3</w:t>
      </w:r>
      <w:r w:rsidRPr="004574AB">
        <w:rPr>
          <w:rFonts w:asciiTheme="minorHAnsi" w:hAnsiTheme="minorHAnsi" w:cstheme="minorHAnsi"/>
          <w:sz w:val="22"/>
          <w:szCs w:val="22"/>
        </w:rPr>
        <w:t>-2</w:t>
      </w:r>
      <w:r w:rsidR="003158D0">
        <w:rPr>
          <w:rFonts w:asciiTheme="minorHAnsi" w:hAnsiTheme="minorHAnsi" w:cstheme="minorHAnsi"/>
          <w:sz w:val="22"/>
          <w:szCs w:val="22"/>
        </w:rPr>
        <w:t>4</w:t>
      </w:r>
      <w:r>
        <w:rPr>
          <w:rFonts w:asciiTheme="minorHAnsi" w:hAnsiTheme="minorHAnsi" w:cstheme="minorHAnsi"/>
          <w:sz w:val="22"/>
          <w:szCs w:val="22"/>
        </w:rPr>
        <w:t xml:space="preserve"> school </w:t>
      </w:r>
      <w:proofErr w:type="gramStart"/>
      <w:r>
        <w:rPr>
          <w:rFonts w:asciiTheme="minorHAnsi" w:hAnsiTheme="minorHAnsi" w:cstheme="minorHAnsi"/>
          <w:sz w:val="22"/>
          <w:szCs w:val="22"/>
        </w:rPr>
        <w:t>year</w:t>
      </w:r>
      <w:r w:rsidRPr="004574AB">
        <w:rPr>
          <w:rFonts w:asciiTheme="minorHAnsi" w:hAnsiTheme="minorHAnsi" w:cstheme="minorHAnsi"/>
          <w:sz w:val="22"/>
          <w:szCs w:val="22"/>
        </w:rPr>
        <w:t>;</w:t>
      </w:r>
      <w:proofErr w:type="gramEnd"/>
      <w:r w:rsidRPr="004574AB">
        <w:rPr>
          <w:rFonts w:asciiTheme="minorHAnsi" w:hAnsiTheme="minorHAnsi" w:cstheme="minorHAnsi"/>
          <w:sz w:val="22"/>
          <w:szCs w:val="22"/>
        </w:rPr>
        <w:t xml:space="preserve"> </w:t>
      </w:r>
    </w:p>
    <w:p w14:paraId="5DBC0CAD" w14:textId="7B844871" w:rsidR="001B2EF1" w:rsidRDefault="001B2EF1" w:rsidP="001B2EF1">
      <w:pPr>
        <w:pStyle w:val="paragraph"/>
        <w:numPr>
          <w:ilvl w:val="0"/>
          <w:numId w:val="82"/>
        </w:numPr>
        <w:spacing w:before="0" w:beforeAutospacing="0" w:after="0" w:afterAutospacing="0"/>
        <w:textAlignment w:val="baseline"/>
        <w:rPr>
          <w:rFonts w:asciiTheme="minorHAnsi" w:hAnsiTheme="minorHAnsi" w:cstheme="minorHAnsi"/>
          <w:sz w:val="22"/>
          <w:szCs w:val="22"/>
        </w:rPr>
      </w:pPr>
      <w:r w:rsidRPr="004574AB">
        <w:rPr>
          <w:rFonts w:asciiTheme="minorHAnsi" w:hAnsiTheme="minorHAnsi" w:cstheme="minorHAnsi"/>
          <w:sz w:val="22"/>
          <w:szCs w:val="22"/>
        </w:rPr>
        <w:t xml:space="preserve">the CMVS’s </w:t>
      </w:r>
      <w:r w:rsidR="00B82A90">
        <w:rPr>
          <w:rFonts w:asciiTheme="minorHAnsi" w:hAnsiTheme="minorHAnsi" w:cstheme="minorHAnsi"/>
          <w:sz w:val="22"/>
          <w:szCs w:val="22"/>
        </w:rPr>
        <w:t xml:space="preserve">specific </w:t>
      </w:r>
      <w:r w:rsidRPr="004574AB">
        <w:rPr>
          <w:rFonts w:asciiTheme="minorHAnsi" w:hAnsiTheme="minorHAnsi" w:cstheme="minorHAnsi"/>
          <w:sz w:val="22"/>
          <w:szCs w:val="22"/>
        </w:rPr>
        <w:t xml:space="preserve">efforts to retain students from this specific </w:t>
      </w:r>
      <w:r>
        <w:rPr>
          <w:rFonts w:asciiTheme="minorHAnsi" w:hAnsiTheme="minorHAnsi" w:cstheme="minorHAnsi"/>
          <w:sz w:val="22"/>
          <w:szCs w:val="22"/>
        </w:rPr>
        <w:t>category during the 202</w:t>
      </w:r>
      <w:r w:rsidR="003158D0">
        <w:rPr>
          <w:rFonts w:asciiTheme="minorHAnsi" w:hAnsiTheme="minorHAnsi" w:cstheme="minorHAnsi"/>
          <w:sz w:val="22"/>
          <w:szCs w:val="22"/>
        </w:rPr>
        <w:t>3</w:t>
      </w:r>
      <w:r>
        <w:rPr>
          <w:rFonts w:asciiTheme="minorHAnsi" w:hAnsiTheme="minorHAnsi" w:cstheme="minorHAnsi"/>
          <w:sz w:val="22"/>
          <w:szCs w:val="22"/>
        </w:rPr>
        <w:t>-2</w:t>
      </w:r>
      <w:r w:rsidR="003158D0">
        <w:rPr>
          <w:rFonts w:asciiTheme="minorHAnsi" w:hAnsiTheme="minorHAnsi" w:cstheme="minorHAnsi"/>
          <w:sz w:val="22"/>
          <w:szCs w:val="22"/>
        </w:rPr>
        <w:t>4</w:t>
      </w:r>
      <w:r>
        <w:rPr>
          <w:rFonts w:asciiTheme="minorHAnsi" w:hAnsiTheme="minorHAnsi" w:cstheme="minorHAnsi"/>
          <w:sz w:val="22"/>
          <w:szCs w:val="22"/>
        </w:rPr>
        <w:t xml:space="preserve"> school year</w:t>
      </w:r>
      <w:r w:rsidRPr="004574AB">
        <w:rPr>
          <w:rFonts w:asciiTheme="minorHAnsi" w:hAnsiTheme="minorHAnsi" w:cstheme="minorHAnsi"/>
          <w:sz w:val="22"/>
          <w:szCs w:val="22"/>
        </w:rPr>
        <w:t xml:space="preserve">, </w:t>
      </w:r>
    </w:p>
    <w:p w14:paraId="123F3905" w14:textId="5EF0F145" w:rsidR="001B2EF1" w:rsidRDefault="001B2EF1" w:rsidP="001B2EF1">
      <w:pPr>
        <w:pStyle w:val="paragraph"/>
        <w:numPr>
          <w:ilvl w:val="0"/>
          <w:numId w:val="82"/>
        </w:numPr>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the</w:t>
      </w:r>
      <w:r w:rsidRPr="004574AB">
        <w:rPr>
          <w:rFonts w:asciiTheme="minorHAnsi" w:hAnsiTheme="minorHAnsi" w:cstheme="minorHAnsi"/>
          <w:sz w:val="22"/>
          <w:szCs w:val="22"/>
        </w:rPr>
        <w:t xml:space="preserve"> number of </w:t>
      </w:r>
      <w:r w:rsidR="00995CCB" w:rsidRPr="00530763">
        <w:rPr>
          <w:rFonts w:asciiTheme="minorHAnsi" w:hAnsiTheme="minorHAnsi" w:cstheme="minorHAnsi"/>
          <w:b/>
          <w:bCs/>
          <w:sz w:val="22"/>
          <w:szCs w:val="22"/>
          <w:u w:val="single"/>
        </w:rPr>
        <w:t xml:space="preserve">total </w:t>
      </w:r>
      <w:r w:rsidR="00311C4B">
        <w:rPr>
          <w:rFonts w:asciiTheme="minorHAnsi" w:hAnsiTheme="minorHAnsi" w:cstheme="minorHAnsi"/>
          <w:b/>
          <w:bCs/>
          <w:sz w:val="22"/>
          <w:szCs w:val="22"/>
          <w:u w:val="single"/>
        </w:rPr>
        <w:t xml:space="preserve">students </w:t>
      </w:r>
      <w:r w:rsidR="00995CCB" w:rsidRPr="00530763">
        <w:rPr>
          <w:rFonts w:asciiTheme="minorHAnsi" w:hAnsiTheme="minorHAnsi" w:cstheme="minorHAnsi"/>
          <w:b/>
          <w:bCs/>
          <w:sz w:val="22"/>
          <w:szCs w:val="22"/>
          <w:u w:val="single"/>
        </w:rPr>
        <w:t xml:space="preserve">and </w:t>
      </w:r>
      <w:r w:rsidR="00C92269">
        <w:rPr>
          <w:rFonts w:asciiTheme="minorHAnsi" w:hAnsiTheme="minorHAnsi" w:cstheme="minorHAnsi"/>
          <w:b/>
          <w:bCs/>
          <w:sz w:val="22"/>
          <w:szCs w:val="22"/>
          <w:u w:val="single"/>
        </w:rPr>
        <w:t>the number of</w:t>
      </w:r>
      <w:r w:rsidR="00995CCB">
        <w:rPr>
          <w:rFonts w:asciiTheme="minorHAnsi" w:hAnsiTheme="minorHAnsi" w:cstheme="minorHAnsi"/>
          <w:b/>
          <w:sz w:val="22"/>
          <w:szCs w:val="22"/>
          <w:u w:val="single"/>
        </w:rPr>
        <w:t xml:space="preserve"> </w:t>
      </w:r>
      <w:r w:rsidR="00995CCB" w:rsidRPr="00530763">
        <w:rPr>
          <w:rFonts w:asciiTheme="minorHAnsi" w:hAnsiTheme="minorHAnsi" w:cstheme="minorHAnsi"/>
          <w:b/>
          <w:bCs/>
          <w:sz w:val="22"/>
          <w:szCs w:val="22"/>
          <w:u w:val="single"/>
        </w:rPr>
        <w:t>newly enrolled</w:t>
      </w:r>
      <w:r w:rsidR="00995CCB">
        <w:rPr>
          <w:rFonts w:asciiTheme="minorHAnsi" w:hAnsiTheme="minorHAnsi" w:cstheme="minorHAnsi"/>
          <w:b/>
          <w:bCs/>
          <w:sz w:val="22"/>
          <w:szCs w:val="22"/>
        </w:rPr>
        <w:t xml:space="preserve"> </w:t>
      </w:r>
      <w:r w:rsidRPr="004574AB">
        <w:rPr>
          <w:rFonts w:asciiTheme="minorHAnsi" w:hAnsiTheme="minorHAnsi" w:cstheme="minorHAnsi"/>
          <w:sz w:val="22"/>
          <w:szCs w:val="22"/>
        </w:rPr>
        <w:t>student</w:t>
      </w:r>
      <w:r>
        <w:rPr>
          <w:rFonts w:asciiTheme="minorHAnsi" w:hAnsiTheme="minorHAnsi" w:cstheme="minorHAnsi"/>
          <w:sz w:val="22"/>
          <w:szCs w:val="22"/>
        </w:rPr>
        <w:t>s from each category</w:t>
      </w:r>
      <w:r w:rsidRPr="004574AB">
        <w:rPr>
          <w:rFonts w:asciiTheme="minorHAnsi" w:hAnsiTheme="minorHAnsi" w:cstheme="minorHAnsi"/>
          <w:sz w:val="22"/>
          <w:szCs w:val="22"/>
        </w:rPr>
        <w:t xml:space="preserve"> enrolled </w:t>
      </w:r>
      <w:r>
        <w:rPr>
          <w:rFonts w:asciiTheme="minorHAnsi" w:hAnsiTheme="minorHAnsi" w:cstheme="minorHAnsi"/>
          <w:sz w:val="22"/>
          <w:szCs w:val="22"/>
        </w:rPr>
        <w:t xml:space="preserve">as of </w:t>
      </w:r>
      <w:r w:rsidR="002A29CE">
        <w:rPr>
          <w:rFonts w:asciiTheme="minorHAnsi" w:hAnsiTheme="minorHAnsi" w:cstheme="minorHAnsi"/>
          <w:sz w:val="22"/>
          <w:szCs w:val="22"/>
        </w:rPr>
        <w:t>October (</w:t>
      </w:r>
      <w:r>
        <w:rPr>
          <w:rFonts w:asciiTheme="minorHAnsi" w:hAnsiTheme="minorHAnsi" w:cstheme="minorHAnsi"/>
          <w:sz w:val="22"/>
          <w:szCs w:val="22"/>
        </w:rPr>
        <w:t>OCT</w:t>
      </w:r>
      <w:r w:rsidR="002A29CE">
        <w:rPr>
          <w:rFonts w:asciiTheme="minorHAnsi" w:hAnsiTheme="minorHAnsi" w:cstheme="minorHAnsi"/>
          <w:sz w:val="22"/>
          <w:szCs w:val="22"/>
        </w:rPr>
        <w:t>)</w:t>
      </w:r>
      <w:r w:rsidR="0038229D">
        <w:rPr>
          <w:rFonts w:asciiTheme="minorHAnsi" w:hAnsiTheme="minorHAnsi" w:cstheme="minorHAnsi"/>
          <w:sz w:val="22"/>
          <w:szCs w:val="22"/>
        </w:rPr>
        <w:t xml:space="preserve"> </w:t>
      </w:r>
      <w:r w:rsidR="0038229D" w:rsidRPr="0038229D">
        <w:rPr>
          <w:rFonts w:asciiTheme="minorHAnsi" w:hAnsiTheme="minorHAnsi" w:cstheme="minorHAnsi"/>
          <w:sz w:val="22"/>
          <w:szCs w:val="22"/>
        </w:rPr>
        <w:t>Student Information Management System</w:t>
      </w:r>
      <w:r w:rsidR="00396EE9">
        <w:rPr>
          <w:rFonts w:asciiTheme="minorHAnsi" w:hAnsiTheme="minorHAnsi" w:cstheme="minorHAnsi"/>
          <w:sz w:val="22"/>
          <w:szCs w:val="22"/>
        </w:rPr>
        <w:t xml:space="preserve"> </w:t>
      </w:r>
      <w:hyperlink r:id="rId32" w:history="1">
        <w:r w:rsidR="00396EE9" w:rsidRPr="00396EE9">
          <w:rPr>
            <w:rStyle w:val="Hyperlink"/>
            <w:rFonts w:asciiTheme="minorHAnsi" w:hAnsiTheme="minorHAnsi" w:cstheme="minorHAnsi"/>
            <w:sz w:val="22"/>
            <w:szCs w:val="22"/>
          </w:rPr>
          <w:t>(</w:t>
        </w:r>
        <w:r w:rsidRPr="00396EE9">
          <w:rPr>
            <w:rStyle w:val="Hyperlink"/>
            <w:rFonts w:asciiTheme="minorHAnsi" w:hAnsiTheme="minorHAnsi" w:cstheme="minorHAnsi"/>
            <w:sz w:val="22"/>
            <w:szCs w:val="22"/>
          </w:rPr>
          <w:t>SIMS</w:t>
        </w:r>
        <w:r w:rsidR="00396EE9" w:rsidRPr="00396EE9">
          <w:rPr>
            <w:rStyle w:val="Hyperlink"/>
            <w:rFonts w:asciiTheme="minorHAnsi" w:hAnsiTheme="minorHAnsi" w:cstheme="minorHAnsi"/>
            <w:sz w:val="22"/>
            <w:szCs w:val="22"/>
          </w:rPr>
          <w:t>)</w:t>
        </w:r>
        <w:r w:rsidRPr="00396EE9">
          <w:rPr>
            <w:rStyle w:val="Hyperlink"/>
            <w:rFonts w:asciiTheme="minorHAnsi" w:hAnsiTheme="minorHAnsi" w:cstheme="minorHAnsi"/>
            <w:sz w:val="22"/>
            <w:szCs w:val="22"/>
          </w:rPr>
          <w:t xml:space="preserve"> collection </w:t>
        </w:r>
      </w:hyperlink>
      <w:r w:rsidRPr="004574AB">
        <w:rPr>
          <w:rFonts w:asciiTheme="minorHAnsi" w:hAnsiTheme="minorHAnsi" w:cstheme="minorHAnsi"/>
          <w:sz w:val="22"/>
          <w:szCs w:val="22"/>
        </w:rPr>
        <w:t xml:space="preserve">and </w:t>
      </w:r>
      <w:r>
        <w:rPr>
          <w:rFonts w:asciiTheme="minorHAnsi" w:hAnsiTheme="minorHAnsi" w:cstheme="minorHAnsi"/>
          <w:sz w:val="22"/>
          <w:szCs w:val="22"/>
        </w:rPr>
        <w:t>as of</w:t>
      </w:r>
      <w:r w:rsidR="00E37F2B">
        <w:rPr>
          <w:rFonts w:asciiTheme="minorHAnsi" w:hAnsiTheme="minorHAnsi" w:cstheme="minorHAnsi"/>
          <w:sz w:val="22"/>
          <w:szCs w:val="22"/>
        </w:rPr>
        <w:t xml:space="preserve"> end of year (</w:t>
      </w:r>
      <w:r>
        <w:rPr>
          <w:rFonts w:asciiTheme="minorHAnsi" w:hAnsiTheme="minorHAnsi" w:cstheme="minorHAnsi"/>
          <w:sz w:val="22"/>
          <w:szCs w:val="22"/>
        </w:rPr>
        <w:t>EOY</w:t>
      </w:r>
      <w:r w:rsidR="00E37F2B">
        <w:rPr>
          <w:rFonts w:asciiTheme="minorHAnsi" w:hAnsiTheme="minorHAnsi" w:cstheme="minorHAnsi"/>
          <w:sz w:val="22"/>
          <w:szCs w:val="22"/>
        </w:rPr>
        <w:t>)</w:t>
      </w:r>
      <w:r>
        <w:rPr>
          <w:rFonts w:asciiTheme="minorHAnsi" w:hAnsiTheme="minorHAnsi" w:cstheme="minorHAnsi"/>
          <w:sz w:val="22"/>
          <w:szCs w:val="22"/>
        </w:rPr>
        <w:t xml:space="preserve"> SIMS collection during</w:t>
      </w:r>
      <w:r w:rsidRPr="004574AB">
        <w:rPr>
          <w:rFonts w:asciiTheme="minorHAnsi" w:hAnsiTheme="minorHAnsi" w:cstheme="minorHAnsi"/>
          <w:sz w:val="22"/>
          <w:szCs w:val="22"/>
        </w:rPr>
        <w:t xml:space="preserve"> the 202</w:t>
      </w:r>
      <w:r w:rsidR="00D510AF">
        <w:rPr>
          <w:rFonts w:asciiTheme="minorHAnsi" w:hAnsiTheme="minorHAnsi" w:cstheme="minorHAnsi"/>
          <w:sz w:val="22"/>
          <w:szCs w:val="22"/>
        </w:rPr>
        <w:t>3</w:t>
      </w:r>
      <w:r w:rsidRPr="004574AB">
        <w:rPr>
          <w:rFonts w:asciiTheme="minorHAnsi" w:hAnsiTheme="minorHAnsi" w:cstheme="minorHAnsi"/>
          <w:sz w:val="22"/>
          <w:szCs w:val="22"/>
        </w:rPr>
        <w:t>-2</w:t>
      </w:r>
      <w:r w:rsidR="00D510AF">
        <w:rPr>
          <w:rFonts w:asciiTheme="minorHAnsi" w:hAnsiTheme="minorHAnsi" w:cstheme="minorHAnsi"/>
          <w:sz w:val="22"/>
          <w:szCs w:val="22"/>
        </w:rPr>
        <w:t>4</w:t>
      </w:r>
      <w:r w:rsidRPr="004574AB">
        <w:rPr>
          <w:rFonts w:asciiTheme="minorHAnsi" w:hAnsiTheme="minorHAnsi" w:cstheme="minorHAnsi"/>
          <w:sz w:val="22"/>
          <w:szCs w:val="22"/>
        </w:rPr>
        <w:t xml:space="preserve"> school year</w:t>
      </w:r>
      <w:r>
        <w:rPr>
          <w:rFonts w:asciiTheme="minorHAnsi" w:hAnsiTheme="minorHAnsi" w:cstheme="minorHAnsi"/>
          <w:sz w:val="22"/>
          <w:szCs w:val="22"/>
        </w:rPr>
        <w:t>, and</w:t>
      </w:r>
    </w:p>
    <w:p w14:paraId="1E7B2513" w14:textId="6BF58FA3" w:rsidR="001B2EF1" w:rsidRPr="001943E5" w:rsidRDefault="001B2EF1" w:rsidP="001B2EF1">
      <w:pPr>
        <w:pStyle w:val="paragraph"/>
        <w:numPr>
          <w:ilvl w:val="0"/>
          <w:numId w:val="82"/>
        </w:numPr>
        <w:spacing w:before="0" w:beforeAutospacing="0" w:after="0" w:afterAutospacing="0"/>
        <w:textAlignment w:val="baseline"/>
        <w:rPr>
          <w:rFonts w:asciiTheme="minorHAnsi" w:hAnsiTheme="minorHAnsi" w:cstheme="minorHAnsi"/>
          <w:sz w:val="22"/>
          <w:szCs w:val="22"/>
        </w:rPr>
      </w:pPr>
      <w:r w:rsidRPr="001943E5">
        <w:rPr>
          <w:rFonts w:asciiTheme="minorHAnsi" w:hAnsiTheme="minorHAnsi" w:cstheme="minorHAnsi"/>
          <w:sz w:val="22"/>
          <w:szCs w:val="22"/>
        </w:rPr>
        <w:t>the specific steps the CMVS will take to improve recruitment and retention of students from each category for the 202</w:t>
      </w:r>
      <w:r w:rsidR="00D510AF">
        <w:rPr>
          <w:rFonts w:asciiTheme="minorHAnsi" w:hAnsiTheme="minorHAnsi" w:cstheme="minorHAnsi"/>
          <w:sz w:val="22"/>
          <w:szCs w:val="22"/>
        </w:rPr>
        <w:t>4</w:t>
      </w:r>
      <w:r w:rsidRPr="001943E5">
        <w:rPr>
          <w:rFonts w:asciiTheme="minorHAnsi" w:hAnsiTheme="minorHAnsi" w:cstheme="minorHAnsi"/>
          <w:sz w:val="22"/>
          <w:szCs w:val="22"/>
        </w:rPr>
        <w:t>-2</w:t>
      </w:r>
      <w:r w:rsidR="00D510AF">
        <w:rPr>
          <w:rFonts w:asciiTheme="minorHAnsi" w:hAnsiTheme="minorHAnsi" w:cstheme="minorHAnsi"/>
          <w:sz w:val="22"/>
          <w:szCs w:val="22"/>
        </w:rPr>
        <w:t>5</w:t>
      </w:r>
      <w:r w:rsidRPr="001943E5">
        <w:rPr>
          <w:rFonts w:asciiTheme="minorHAnsi" w:hAnsiTheme="minorHAnsi" w:cstheme="minorHAnsi"/>
          <w:sz w:val="22"/>
          <w:szCs w:val="22"/>
        </w:rPr>
        <w:t xml:space="preserve"> school year. </w:t>
      </w:r>
    </w:p>
    <w:p w14:paraId="7549FC7A" w14:textId="77777777" w:rsidR="001B2EF1" w:rsidRDefault="001B2EF1" w:rsidP="001B2EF1">
      <w:pPr>
        <w:pStyle w:val="paragraph"/>
        <w:spacing w:before="0" w:beforeAutospacing="0" w:after="0" w:afterAutospacing="0"/>
        <w:textAlignment w:val="baseline"/>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2335"/>
        <w:gridCol w:w="3507"/>
        <w:gridCol w:w="3508"/>
      </w:tblGrid>
      <w:tr w:rsidR="001B2EF1" w14:paraId="29F7F3CE" w14:textId="77777777" w:rsidTr="00433D41">
        <w:tc>
          <w:tcPr>
            <w:tcW w:w="2335" w:type="dxa"/>
            <w:shd w:val="clear" w:color="auto" w:fill="DBE5F1" w:themeFill="accent1" w:themeFillTint="33"/>
          </w:tcPr>
          <w:p w14:paraId="3267C577" w14:textId="1C294560" w:rsidR="001B2EF1" w:rsidRPr="001943E5" w:rsidRDefault="001B2EF1" w:rsidP="00433D41">
            <w:pPr>
              <w:pStyle w:val="paragraph"/>
              <w:spacing w:before="0" w:beforeAutospacing="0" w:after="0" w:afterAutospacing="0"/>
              <w:textAlignment w:val="baseline"/>
              <w:rPr>
                <w:rFonts w:asciiTheme="minorHAnsi" w:hAnsiTheme="minorHAnsi" w:cstheme="minorHAnsi"/>
                <w:sz w:val="22"/>
                <w:szCs w:val="22"/>
              </w:rPr>
            </w:pPr>
            <w:r w:rsidRPr="001943E5">
              <w:rPr>
                <w:rFonts w:asciiTheme="minorHAnsi" w:hAnsiTheme="minorHAnsi" w:cstheme="minorHAnsi"/>
                <w:sz w:val="22"/>
                <w:szCs w:val="22"/>
              </w:rPr>
              <w:t xml:space="preserve">Student </w:t>
            </w:r>
            <w:r>
              <w:rPr>
                <w:rFonts w:asciiTheme="minorHAnsi" w:hAnsiTheme="minorHAnsi" w:cstheme="minorHAnsi"/>
                <w:sz w:val="22"/>
                <w:szCs w:val="22"/>
              </w:rPr>
              <w:t>c</w:t>
            </w:r>
            <w:r w:rsidRPr="001943E5">
              <w:rPr>
                <w:rFonts w:asciiTheme="minorHAnsi" w:hAnsiTheme="minorHAnsi" w:cstheme="minorHAnsi"/>
                <w:sz w:val="22"/>
                <w:szCs w:val="22"/>
              </w:rPr>
              <w:t>ategory</w:t>
            </w:r>
            <w:r w:rsidRPr="001943E5">
              <w:rPr>
                <w:rStyle w:val="FootnoteReference"/>
                <w:rFonts w:asciiTheme="minorHAnsi" w:hAnsiTheme="minorHAnsi" w:cstheme="minorHAnsi"/>
                <w:sz w:val="22"/>
                <w:szCs w:val="22"/>
              </w:rPr>
              <w:footnoteReference w:id="18"/>
            </w:r>
            <w:r w:rsidRPr="001943E5">
              <w:rPr>
                <w:rFonts w:asciiTheme="minorHAnsi" w:hAnsiTheme="minorHAnsi" w:cstheme="minorHAnsi"/>
                <w:sz w:val="22"/>
                <w:szCs w:val="22"/>
              </w:rPr>
              <w:t xml:space="preserve"> from </w:t>
            </w:r>
            <w:r>
              <w:rPr>
                <w:rFonts w:asciiTheme="minorHAnsi" w:hAnsiTheme="minorHAnsi" w:cstheme="minorHAnsi"/>
                <w:sz w:val="22"/>
                <w:szCs w:val="22"/>
              </w:rPr>
              <w:t>t</w:t>
            </w:r>
            <w:r w:rsidRPr="001943E5">
              <w:rPr>
                <w:rFonts w:asciiTheme="minorHAnsi" w:hAnsiTheme="minorHAnsi" w:cstheme="minorHAnsi"/>
                <w:sz w:val="22"/>
                <w:szCs w:val="22"/>
              </w:rPr>
              <w:t xml:space="preserve">erms of the </w:t>
            </w:r>
            <w:r>
              <w:rPr>
                <w:rFonts w:asciiTheme="minorHAnsi" w:hAnsiTheme="minorHAnsi" w:cstheme="minorHAnsi"/>
                <w:sz w:val="22"/>
                <w:szCs w:val="22"/>
              </w:rPr>
              <w:t>c</w:t>
            </w:r>
            <w:r w:rsidRPr="001943E5">
              <w:rPr>
                <w:rFonts w:asciiTheme="minorHAnsi" w:hAnsiTheme="minorHAnsi" w:cstheme="minorHAnsi"/>
                <w:sz w:val="22"/>
                <w:szCs w:val="22"/>
              </w:rPr>
              <w:t xml:space="preserve">ertificate and </w:t>
            </w:r>
            <w:r>
              <w:rPr>
                <w:rFonts w:asciiTheme="minorHAnsi" w:hAnsiTheme="minorHAnsi" w:cstheme="minorHAnsi"/>
                <w:sz w:val="22"/>
                <w:szCs w:val="22"/>
              </w:rPr>
              <w:t>e</w:t>
            </w:r>
            <w:r w:rsidRPr="001943E5">
              <w:rPr>
                <w:rFonts w:asciiTheme="minorHAnsi" w:hAnsiTheme="minorHAnsi" w:cstheme="minorHAnsi"/>
                <w:sz w:val="22"/>
                <w:szCs w:val="22"/>
              </w:rPr>
              <w:t>nrollment policy</w:t>
            </w:r>
          </w:p>
        </w:tc>
        <w:tc>
          <w:tcPr>
            <w:tcW w:w="7015" w:type="dxa"/>
            <w:gridSpan w:val="2"/>
            <w:shd w:val="clear" w:color="auto" w:fill="DBE5F1" w:themeFill="accent1" w:themeFillTint="33"/>
          </w:tcPr>
          <w:p w14:paraId="520F247F" w14:textId="77777777" w:rsidR="001B2EF1" w:rsidRDefault="001B2EF1" w:rsidP="00433D41">
            <w:pPr>
              <w:pStyle w:val="paragraph"/>
              <w:spacing w:before="0" w:beforeAutospacing="0" w:after="0" w:afterAutospacing="0"/>
              <w:textAlignment w:val="baseline"/>
              <w:rPr>
                <w:rFonts w:asciiTheme="minorHAnsi" w:hAnsiTheme="minorHAnsi" w:cstheme="minorHAnsi"/>
                <w:sz w:val="22"/>
                <w:szCs w:val="22"/>
              </w:rPr>
            </w:pPr>
          </w:p>
        </w:tc>
      </w:tr>
      <w:tr w:rsidR="001B2EF1" w14:paraId="7599439A" w14:textId="77777777" w:rsidTr="00924BAB">
        <w:tc>
          <w:tcPr>
            <w:tcW w:w="2335" w:type="dxa"/>
          </w:tcPr>
          <w:p w14:paraId="2850ED3F" w14:textId="373AF325" w:rsidR="001B2EF1" w:rsidRDefault="001B2EF1" w:rsidP="00433D41">
            <w:pPr>
              <w:pStyle w:val="paragraph"/>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 xml:space="preserve">CMVS efforts to </w:t>
            </w:r>
            <w:r w:rsidRPr="00791D05">
              <w:rPr>
                <w:rFonts w:asciiTheme="minorHAnsi" w:hAnsiTheme="minorHAnsi" w:cstheme="minorHAnsi"/>
                <w:b/>
                <w:bCs/>
                <w:sz w:val="22"/>
                <w:szCs w:val="22"/>
              </w:rPr>
              <w:t>recruit</w:t>
            </w:r>
            <w:r>
              <w:rPr>
                <w:rFonts w:asciiTheme="minorHAnsi" w:hAnsiTheme="minorHAnsi" w:cstheme="minorHAnsi"/>
                <w:sz w:val="22"/>
                <w:szCs w:val="22"/>
              </w:rPr>
              <w:t xml:space="preserve"> the specific student population for </w:t>
            </w:r>
            <w:r w:rsidRPr="00791D05">
              <w:rPr>
                <w:rFonts w:asciiTheme="minorHAnsi" w:hAnsiTheme="minorHAnsi" w:cstheme="minorHAnsi"/>
                <w:b/>
                <w:bCs/>
                <w:sz w:val="22"/>
                <w:szCs w:val="22"/>
              </w:rPr>
              <w:t>202</w:t>
            </w:r>
            <w:r w:rsidR="00995CCB">
              <w:rPr>
                <w:rFonts w:asciiTheme="minorHAnsi" w:hAnsiTheme="minorHAnsi" w:cstheme="minorHAnsi"/>
                <w:b/>
                <w:bCs/>
                <w:sz w:val="22"/>
                <w:szCs w:val="22"/>
              </w:rPr>
              <w:t>3</w:t>
            </w:r>
            <w:r w:rsidRPr="00791D05">
              <w:rPr>
                <w:rFonts w:asciiTheme="minorHAnsi" w:hAnsiTheme="minorHAnsi" w:cstheme="minorHAnsi"/>
                <w:b/>
                <w:bCs/>
                <w:sz w:val="22"/>
                <w:szCs w:val="22"/>
              </w:rPr>
              <w:t>-</w:t>
            </w:r>
            <w:r w:rsidRPr="00791D05">
              <w:rPr>
                <w:rFonts w:asciiTheme="minorHAnsi" w:hAnsiTheme="minorHAnsi" w:cstheme="minorHAnsi"/>
                <w:b/>
                <w:bCs/>
                <w:sz w:val="22"/>
                <w:szCs w:val="22"/>
              </w:rPr>
              <w:lastRenderedPageBreak/>
              <w:t>2</w:t>
            </w:r>
            <w:r w:rsidR="00995CCB">
              <w:rPr>
                <w:rFonts w:asciiTheme="minorHAnsi" w:hAnsiTheme="minorHAnsi" w:cstheme="minorHAnsi"/>
                <w:b/>
                <w:bCs/>
                <w:sz w:val="22"/>
                <w:szCs w:val="22"/>
              </w:rPr>
              <w:t>4</w:t>
            </w:r>
            <w:r>
              <w:rPr>
                <w:rFonts w:asciiTheme="minorHAnsi" w:hAnsiTheme="minorHAnsi" w:cstheme="minorHAnsi"/>
                <w:sz w:val="22"/>
                <w:szCs w:val="22"/>
              </w:rPr>
              <w:t>. Note successful strategies with an *</w:t>
            </w:r>
          </w:p>
        </w:tc>
        <w:tc>
          <w:tcPr>
            <w:tcW w:w="7015" w:type="dxa"/>
            <w:gridSpan w:val="2"/>
            <w:vAlign w:val="center"/>
          </w:tcPr>
          <w:p w14:paraId="43AA4155" w14:textId="77777777" w:rsidR="001B2EF1" w:rsidRDefault="001B2EF1" w:rsidP="00924BAB">
            <w:pPr>
              <w:pStyle w:val="paragraph"/>
              <w:spacing w:before="0" w:beforeAutospacing="0" w:after="0" w:afterAutospacing="0"/>
              <w:textAlignment w:val="baseline"/>
              <w:rPr>
                <w:rFonts w:asciiTheme="minorHAnsi" w:hAnsiTheme="minorHAnsi" w:cstheme="minorHAnsi"/>
                <w:sz w:val="22"/>
                <w:szCs w:val="22"/>
              </w:rPr>
            </w:pPr>
          </w:p>
        </w:tc>
      </w:tr>
      <w:tr w:rsidR="001B2EF1" w14:paraId="4E7328EC" w14:textId="77777777" w:rsidTr="00924BAB">
        <w:tc>
          <w:tcPr>
            <w:tcW w:w="2335" w:type="dxa"/>
          </w:tcPr>
          <w:p w14:paraId="13C3501A" w14:textId="38CF1C3F" w:rsidR="001B2EF1" w:rsidRDefault="001B2EF1" w:rsidP="00433D41">
            <w:pPr>
              <w:pStyle w:val="paragraph"/>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 xml:space="preserve">CMVS efforts to </w:t>
            </w:r>
            <w:r w:rsidRPr="00791D05">
              <w:rPr>
                <w:rFonts w:asciiTheme="minorHAnsi" w:hAnsiTheme="minorHAnsi" w:cstheme="minorHAnsi"/>
                <w:b/>
                <w:bCs/>
                <w:sz w:val="22"/>
                <w:szCs w:val="22"/>
              </w:rPr>
              <w:t>retain</w:t>
            </w:r>
            <w:r>
              <w:rPr>
                <w:rFonts w:asciiTheme="minorHAnsi" w:hAnsiTheme="minorHAnsi" w:cstheme="minorHAnsi"/>
                <w:sz w:val="22"/>
                <w:szCs w:val="22"/>
              </w:rPr>
              <w:t xml:space="preserve"> the specific student population for </w:t>
            </w:r>
            <w:r w:rsidRPr="00791D05">
              <w:rPr>
                <w:rFonts w:asciiTheme="minorHAnsi" w:hAnsiTheme="minorHAnsi" w:cstheme="minorHAnsi"/>
                <w:b/>
                <w:bCs/>
                <w:sz w:val="22"/>
                <w:szCs w:val="22"/>
              </w:rPr>
              <w:t>202</w:t>
            </w:r>
            <w:r w:rsidR="00995CCB">
              <w:rPr>
                <w:rFonts w:asciiTheme="minorHAnsi" w:hAnsiTheme="minorHAnsi" w:cstheme="minorHAnsi"/>
                <w:b/>
                <w:bCs/>
                <w:sz w:val="22"/>
                <w:szCs w:val="22"/>
              </w:rPr>
              <w:t>3</w:t>
            </w:r>
            <w:r w:rsidRPr="00791D05">
              <w:rPr>
                <w:rFonts w:asciiTheme="minorHAnsi" w:hAnsiTheme="minorHAnsi" w:cstheme="minorHAnsi"/>
                <w:b/>
                <w:bCs/>
                <w:sz w:val="22"/>
                <w:szCs w:val="22"/>
              </w:rPr>
              <w:t>-2</w:t>
            </w:r>
            <w:r w:rsidR="00995CCB">
              <w:rPr>
                <w:rFonts w:asciiTheme="minorHAnsi" w:hAnsiTheme="minorHAnsi" w:cstheme="minorHAnsi"/>
                <w:b/>
                <w:bCs/>
                <w:sz w:val="22"/>
                <w:szCs w:val="22"/>
              </w:rPr>
              <w:t>4</w:t>
            </w:r>
            <w:r>
              <w:rPr>
                <w:rFonts w:asciiTheme="minorHAnsi" w:hAnsiTheme="minorHAnsi" w:cstheme="minorHAnsi"/>
                <w:sz w:val="22"/>
                <w:szCs w:val="22"/>
              </w:rPr>
              <w:t>. Note successful strategies with an *</w:t>
            </w:r>
          </w:p>
        </w:tc>
        <w:tc>
          <w:tcPr>
            <w:tcW w:w="7015" w:type="dxa"/>
            <w:gridSpan w:val="2"/>
            <w:vAlign w:val="center"/>
          </w:tcPr>
          <w:p w14:paraId="46E4B150" w14:textId="77777777" w:rsidR="001B2EF1" w:rsidRDefault="001B2EF1" w:rsidP="00924BAB">
            <w:pPr>
              <w:pStyle w:val="paragraph"/>
              <w:spacing w:before="0" w:beforeAutospacing="0" w:after="0" w:afterAutospacing="0"/>
              <w:textAlignment w:val="baseline"/>
              <w:rPr>
                <w:rFonts w:asciiTheme="minorHAnsi" w:hAnsiTheme="minorHAnsi" w:cstheme="minorHAnsi"/>
                <w:sz w:val="22"/>
                <w:szCs w:val="22"/>
              </w:rPr>
            </w:pPr>
          </w:p>
        </w:tc>
      </w:tr>
      <w:tr w:rsidR="001B2EF1" w14:paraId="543EED02" w14:textId="77777777" w:rsidTr="00924BAB">
        <w:tc>
          <w:tcPr>
            <w:tcW w:w="2335" w:type="dxa"/>
          </w:tcPr>
          <w:p w14:paraId="32F5BDED" w14:textId="476E2A05" w:rsidR="001B2EF1" w:rsidRDefault="001B2EF1" w:rsidP="00433D41">
            <w:pPr>
              <w:pStyle w:val="paragraph"/>
              <w:spacing w:before="0" w:beforeAutospacing="0" w:after="0" w:afterAutospacing="0"/>
              <w:textAlignment w:val="baseline"/>
              <w:rPr>
                <w:rFonts w:asciiTheme="minorHAnsi" w:hAnsiTheme="minorHAnsi" w:cstheme="minorHAnsi"/>
                <w:sz w:val="22"/>
                <w:szCs w:val="22"/>
              </w:rPr>
            </w:pPr>
            <w:r w:rsidRPr="52BA4B74">
              <w:rPr>
                <w:rFonts w:asciiTheme="minorHAnsi" w:hAnsiTheme="minorHAnsi" w:cstheme="minorBidi"/>
                <w:sz w:val="22"/>
                <w:szCs w:val="22"/>
              </w:rPr>
              <w:t xml:space="preserve">Number of students enrolled </w:t>
            </w:r>
            <w:r w:rsidRPr="00F71A7F">
              <w:rPr>
                <w:rFonts w:asciiTheme="minorHAnsi" w:hAnsiTheme="minorHAnsi" w:cstheme="minorBidi"/>
                <w:b/>
                <w:bCs/>
                <w:sz w:val="22"/>
                <w:szCs w:val="22"/>
              </w:rPr>
              <w:t>beginning and end of 202</w:t>
            </w:r>
            <w:r w:rsidR="00995CCB">
              <w:rPr>
                <w:rFonts w:asciiTheme="minorHAnsi" w:hAnsiTheme="minorHAnsi" w:cstheme="minorBidi"/>
                <w:b/>
                <w:bCs/>
                <w:sz w:val="22"/>
                <w:szCs w:val="22"/>
              </w:rPr>
              <w:t>3</w:t>
            </w:r>
            <w:r w:rsidRPr="00F71A7F">
              <w:rPr>
                <w:rFonts w:asciiTheme="minorHAnsi" w:hAnsiTheme="minorHAnsi" w:cstheme="minorBidi"/>
                <w:b/>
                <w:bCs/>
                <w:sz w:val="22"/>
                <w:szCs w:val="22"/>
              </w:rPr>
              <w:t>-2</w:t>
            </w:r>
            <w:r w:rsidR="00995CCB">
              <w:rPr>
                <w:rFonts w:asciiTheme="minorHAnsi" w:hAnsiTheme="minorHAnsi" w:cstheme="minorBidi"/>
                <w:b/>
                <w:bCs/>
                <w:sz w:val="22"/>
                <w:szCs w:val="22"/>
              </w:rPr>
              <w:t>4</w:t>
            </w:r>
          </w:p>
        </w:tc>
        <w:tc>
          <w:tcPr>
            <w:tcW w:w="3507" w:type="dxa"/>
            <w:vAlign w:val="center"/>
          </w:tcPr>
          <w:p w14:paraId="45B1D025" w14:textId="77777777" w:rsidR="001B2EF1" w:rsidRDefault="001B2EF1" w:rsidP="00924BAB">
            <w:pPr>
              <w:pStyle w:val="paragraph"/>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OCT:</w:t>
            </w:r>
          </w:p>
          <w:p w14:paraId="64214283" w14:textId="77777777" w:rsidR="000041ED" w:rsidRDefault="000041ED" w:rsidP="000041ED">
            <w:pPr>
              <w:pStyle w:val="paragraph"/>
              <w:numPr>
                <w:ilvl w:val="0"/>
                <w:numId w:val="83"/>
              </w:numPr>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Newly enrolled:</w:t>
            </w:r>
          </w:p>
          <w:p w14:paraId="1883FEEC" w14:textId="726D25FD" w:rsidR="000041ED" w:rsidRDefault="000041ED" w:rsidP="00530763">
            <w:pPr>
              <w:pStyle w:val="paragraph"/>
              <w:numPr>
                <w:ilvl w:val="0"/>
                <w:numId w:val="83"/>
              </w:numPr>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Total:</w:t>
            </w:r>
          </w:p>
        </w:tc>
        <w:tc>
          <w:tcPr>
            <w:tcW w:w="3508" w:type="dxa"/>
            <w:vAlign w:val="center"/>
          </w:tcPr>
          <w:p w14:paraId="3AC94446" w14:textId="77777777" w:rsidR="001B2EF1" w:rsidRDefault="001B2EF1" w:rsidP="00924BAB">
            <w:pPr>
              <w:pStyle w:val="paragraph"/>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EOY:</w:t>
            </w:r>
          </w:p>
          <w:p w14:paraId="38D39430" w14:textId="77777777" w:rsidR="000041ED" w:rsidRDefault="000041ED" w:rsidP="000041ED">
            <w:pPr>
              <w:pStyle w:val="paragraph"/>
              <w:numPr>
                <w:ilvl w:val="0"/>
                <w:numId w:val="84"/>
              </w:numPr>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Newly enrolled:</w:t>
            </w:r>
          </w:p>
          <w:p w14:paraId="1AD764B3" w14:textId="71399681" w:rsidR="000041ED" w:rsidRPr="000041ED" w:rsidRDefault="000041ED" w:rsidP="00530763">
            <w:pPr>
              <w:pStyle w:val="paragraph"/>
              <w:numPr>
                <w:ilvl w:val="0"/>
                <w:numId w:val="84"/>
              </w:numPr>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Total:</w:t>
            </w:r>
          </w:p>
        </w:tc>
      </w:tr>
      <w:tr w:rsidR="001B2EF1" w14:paraId="6910AA33" w14:textId="77777777" w:rsidTr="00924BAB">
        <w:tc>
          <w:tcPr>
            <w:tcW w:w="2335" w:type="dxa"/>
          </w:tcPr>
          <w:p w14:paraId="0D175898" w14:textId="1261CEC3" w:rsidR="001B2EF1" w:rsidRPr="52BA4B74" w:rsidRDefault="001B2EF1" w:rsidP="00433D41">
            <w:pPr>
              <w:pStyle w:val="paragraph"/>
              <w:spacing w:before="0" w:beforeAutospacing="0" w:after="0" w:afterAutospacing="0"/>
              <w:textAlignment w:val="baseline"/>
              <w:rPr>
                <w:rFonts w:asciiTheme="minorHAnsi" w:hAnsiTheme="minorHAnsi" w:cstheme="minorBidi"/>
                <w:sz w:val="22"/>
                <w:szCs w:val="22"/>
              </w:rPr>
            </w:pPr>
            <w:r>
              <w:rPr>
                <w:rFonts w:asciiTheme="minorHAnsi" w:hAnsiTheme="minorHAnsi" w:cstheme="minorHAnsi"/>
                <w:sz w:val="22"/>
                <w:szCs w:val="22"/>
              </w:rPr>
              <w:t xml:space="preserve">Specific steps CMVS will take to improve recruitment </w:t>
            </w:r>
            <w:r w:rsidR="00DB76B5">
              <w:rPr>
                <w:rFonts w:asciiTheme="minorHAnsi" w:hAnsiTheme="minorHAnsi" w:cstheme="minorHAnsi"/>
                <w:sz w:val="22"/>
                <w:szCs w:val="22"/>
              </w:rPr>
              <w:t>and/</w:t>
            </w:r>
            <w:r>
              <w:rPr>
                <w:rFonts w:asciiTheme="minorHAnsi" w:hAnsiTheme="minorHAnsi" w:cstheme="minorHAnsi"/>
                <w:sz w:val="22"/>
                <w:szCs w:val="22"/>
              </w:rPr>
              <w:t xml:space="preserve">or retention of this specific student population for </w:t>
            </w:r>
            <w:r w:rsidRPr="00791D05">
              <w:rPr>
                <w:rFonts w:asciiTheme="minorHAnsi" w:hAnsiTheme="minorHAnsi" w:cstheme="minorHAnsi"/>
                <w:b/>
                <w:bCs/>
                <w:sz w:val="22"/>
                <w:szCs w:val="22"/>
              </w:rPr>
              <w:t>202</w:t>
            </w:r>
            <w:r w:rsidR="00995CCB">
              <w:rPr>
                <w:rFonts w:asciiTheme="minorHAnsi" w:hAnsiTheme="minorHAnsi" w:cstheme="minorHAnsi"/>
                <w:b/>
                <w:bCs/>
                <w:sz w:val="22"/>
                <w:szCs w:val="22"/>
              </w:rPr>
              <w:t>4</w:t>
            </w:r>
            <w:r w:rsidRPr="00791D05">
              <w:rPr>
                <w:rFonts w:asciiTheme="minorHAnsi" w:hAnsiTheme="minorHAnsi" w:cstheme="minorHAnsi"/>
                <w:b/>
                <w:bCs/>
                <w:sz w:val="22"/>
                <w:szCs w:val="22"/>
              </w:rPr>
              <w:t>-2</w:t>
            </w:r>
            <w:r w:rsidR="00995CCB">
              <w:rPr>
                <w:rFonts w:asciiTheme="minorHAnsi" w:hAnsiTheme="minorHAnsi" w:cstheme="minorHAnsi"/>
                <w:b/>
                <w:bCs/>
                <w:sz w:val="22"/>
                <w:szCs w:val="22"/>
              </w:rPr>
              <w:t>5</w:t>
            </w:r>
          </w:p>
        </w:tc>
        <w:tc>
          <w:tcPr>
            <w:tcW w:w="7015" w:type="dxa"/>
            <w:gridSpan w:val="2"/>
            <w:vAlign w:val="center"/>
          </w:tcPr>
          <w:p w14:paraId="53AE8427" w14:textId="77777777" w:rsidR="001B2EF1" w:rsidRDefault="001B2EF1" w:rsidP="00924BAB">
            <w:pPr>
              <w:pStyle w:val="paragraph"/>
              <w:spacing w:before="0" w:beforeAutospacing="0" w:after="0" w:afterAutospacing="0"/>
              <w:textAlignment w:val="baseline"/>
              <w:rPr>
                <w:rFonts w:asciiTheme="minorHAnsi" w:hAnsiTheme="minorHAnsi" w:cstheme="minorHAnsi"/>
                <w:sz w:val="22"/>
                <w:szCs w:val="22"/>
              </w:rPr>
            </w:pPr>
          </w:p>
        </w:tc>
      </w:tr>
    </w:tbl>
    <w:p w14:paraId="3F5E6528" w14:textId="77777777" w:rsidR="001B2EF1" w:rsidRDefault="001B2EF1" w:rsidP="001B2EF1">
      <w:pPr>
        <w:pStyle w:val="paragraph"/>
        <w:spacing w:before="0" w:beforeAutospacing="0" w:after="0" w:afterAutospacing="0"/>
        <w:textAlignment w:val="baseline"/>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2335"/>
        <w:gridCol w:w="3507"/>
        <w:gridCol w:w="3508"/>
      </w:tblGrid>
      <w:tr w:rsidR="001B2EF1" w14:paraId="7E25C0FE" w14:textId="77777777" w:rsidTr="00B377EB">
        <w:tc>
          <w:tcPr>
            <w:tcW w:w="2335" w:type="dxa"/>
            <w:shd w:val="clear" w:color="auto" w:fill="DBE5F1" w:themeFill="accent1" w:themeFillTint="33"/>
          </w:tcPr>
          <w:p w14:paraId="235B8853" w14:textId="0A99CE61" w:rsidR="001B2EF1" w:rsidRDefault="001B2EF1" w:rsidP="00433D41">
            <w:pPr>
              <w:pStyle w:val="paragraph"/>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Student category from terms of the certificate</w:t>
            </w:r>
            <w:r w:rsidR="00193F2D">
              <w:rPr>
                <w:rFonts w:asciiTheme="minorHAnsi" w:hAnsiTheme="minorHAnsi" w:cstheme="minorHAnsi"/>
                <w:sz w:val="22"/>
                <w:szCs w:val="22"/>
              </w:rPr>
              <w:t xml:space="preserve"> </w:t>
            </w:r>
            <w:r w:rsidRPr="00EA6929">
              <w:rPr>
                <w:rFonts w:asciiTheme="minorHAnsi" w:hAnsiTheme="minorHAnsi" w:cstheme="minorHAnsi"/>
                <w:sz w:val="22"/>
                <w:szCs w:val="22"/>
              </w:rPr>
              <w:t xml:space="preserve">and </w:t>
            </w:r>
            <w:r>
              <w:rPr>
                <w:rFonts w:asciiTheme="minorHAnsi" w:hAnsiTheme="minorHAnsi" w:cstheme="minorHAnsi"/>
                <w:sz w:val="22"/>
                <w:szCs w:val="22"/>
              </w:rPr>
              <w:t>e</w:t>
            </w:r>
            <w:r w:rsidRPr="00EA6929">
              <w:rPr>
                <w:rFonts w:asciiTheme="minorHAnsi" w:hAnsiTheme="minorHAnsi" w:cstheme="minorHAnsi"/>
                <w:sz w:val="22"/>
                <w:szCs w:val="22"/>
              </w:rPr>
              <w:t>nrollment policy</w:t>
            </w:r>
          </w:p>
        </w:tc>
        <w:tc>
          <w:tcPr>
            <w:tcW w:w="7015" w:type="dxa"/>
            <w:gridSpan w:val="2"/>
            <w:shd w:val="clear" w:color="auto" w:fill="DBE5F1" w:themeFill="accent1" w:themeFillTint="33"/>
          </w:tcPr>
          <w:p w14:paraId="098994FF" w14:textId="77777777" w:rsidR="001B2EF1" w:rsidRDefault="001B2EF1" w:rsidP="00433D41">
            <w:pPr>
              <w:pStyle w:val="paragraph"/>
              <w:spacing w:before="0" w:beforeAutospacing="0" w:after="0" w:afterAutospacing="0"/>
              <w:textAlignment w:val="baseline"/>
              <w:rPr>
                <w:rFonts w:asciiTheme="minorHAnsi" w:hAnsiTheme="minorHAnsi" w:cstheme="minorHAnsi"/>
                <w:sz w:val="22"/>
                <w:szCs w:val="22"/>
              </w:rPr>
            </w:pPr>
          </w:p>
        </w:tc>
      </w:tr>
      <w:tr w:rsidR="001B2EF1" w14:paraId="59FBFD01" w14:textId="77777777" w:rsidTr="00924BAB">
        <w:tc>
          <w:tcPr>
            <w:tcW w:w="2335" w:type="dxa"/>
          </w:tcPr>
          <w:p w14:paraId="0969BF9F" w14:textId="09A0EA91" w:rsidR="001B2EF1" w:rsidRDefault="001B2EF1" w:rsidP="00433D41">
            <w:pPr>
              <w:pStyle w:val="paragraph"/>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 xml:space="preserve">CMVS efforts to </w:t>
            </w:r>
            <w:r w:rsidRPr="00791D05">
              <w:rPr>
                <w:rFonts w:asciiTheme="minorHAnsi" w:hAnsiTheme="minorHAnsi" w:cstheme="minorHAnsi"/>
                <w:b/>
                <w:bCs/>
                <w:sz w:val="22"/>
                <w:szCs w:val="22"/>
              </w:rPr>
              <w:t>recruit</w:t>
            </w:r>
            <w:r>
              <w:rPr>
                <w:rFonts w:asciiTheme="minorHAnsi" w:hAnsiTheme="minorHAnsi" w:cstheme="minorHAnsi"/>
                <w:sz w:val="22"/>
                <w:szCs w:val="22"/>
              </w:rPr>
              <w:t xml:space="preserve"> the specific student population for </w:t>
            </w:r>
            <w:r w:rsidRPr="00791D05">
              <w:rPr>
                <w:rFonts w:asciiTheme="minorHAnsi" w:hAnsiTheme="minorHAnsi" w:cstheme="minorHAnsi"/>
                <w:b/>
                <w:bCs/>
                <w:sz w:val="22"/>
                <w:szCs w:val="22"/>
              </w:rPr>
              <w:t>202</w:t>
            </w:r>
            <w:r w:rsidR="00995CCB">
              <w:rPr>
                <w:rFonts w:asciiTheme="minorHAnsi" w:hAnsiTheme="minorHAnsi" w:cstheme="minorHAnsi"/>
                <w:b/>
                <w:bCs/>
                <w:sz w:val="22"/>
                <w:szCs w:val="22"/>
              </w:rPr>
              <w:t>3</w:t>
            </w:r>
            <w:r w:rsidRPr="00791D05">
              <w:rPr>
                <w:rFonts w:asciiTheme="minorHAnsi" w:hAnsiTheme="minorHAnsi" w:cstheme="minorHAnsi"/>
                <w:b/>
                <w:bCs/>
                <w:sz w:val="22"/>
                <w:szCs w:val="22"/>
              </w:rPr>
              <w:t>-2</w:t>
            </w:r>
            <w:r w:rsidR="00995CCB">
              <w:rPr>
                <w:rFonts w:asciiTheme="minorHAnsi" w:hAnsiTheme="minorHAnsi" w:cstheme="minorHAnsi"/>
                <w:b/>
                <w:bCs/>
                <w:sz w:val="22"/>
                <w:szCs w:val="22"/>
              </w:rPr>
              <w:t>4</w:t>
            </w:r>
            <w:r>
              <w:rPr>
                <w:rFonts w:asciiTheme="minorHAnsi" w:hAnsiTheme="minorHAnsi" w:cstheme="minorHAnsi"/>
                <w:sz w:val="22"/>
                <w:szCs w:val="22"/>
              </w:rPr>
              <w:t>. Note successful strategies with an *</w:t>
            </w:r>
          </w:p>
        </w:tc>
        <w:tc>
          <w:tcPr>
            <w:tcW w:w="7015" w:type="dxa"/>
            <w:gridSpan w:val="2"/>
            <w:vAlign w:val="center"/>
          </w:tcPr>
          <w:p w14:paraId="38E8E73E" w14:textId="77777777" w:rsidR="001B2EF1" w:rsidRDefault="001B2EF1" w:rsidP="00924BAB">
            <w:pPr>
              <w:pStyle w:val="paragraph"/>
              <w:spacing w:before="0" w:beforeAutospacing="0" w:after="0" w:afterAutospacing="0"/>
              <w:textAlignment w:val="baseline"/>
              <w:rPr>
                <w:rFonts w:asciiTheme="minorHAnsi" w:hAnsiTheme="minorHAnsi" w:cstheme="minorHAnsi"/>
                <w:sz w:val="22"/>
                <w:szCs w:val="22"/>
              </w:rPr>
            </w:pPr>
          </w:p>
        </w:tc>
      </w:tr>
      <w:tr w:rsidR="001B2EF1" w14:paraId="61B86EBD" w14:textId="77777777" w:rsidTr="00924BAB">
        <w:tc>
          <w:tcPr>
            <w:tcW w:w="2335" w:type="dxa"/>
          </w:tcPr>
          <w:p w14:paraId="3325F425" w14:textId="054A369C" w:rsidR="001B2EF1" w:rsidRDefault="001B2EF1" w:rsidP="00433D41">
            <w:pPr>
              <w:pStyle w:val="paragraph"/>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 xml:space="preserve">CMVS efforts to </w:t>
            </w:r>
            <w:r w:rsidRPr="00791D05">
              <w:rPr>
                <w:rFonts w:asciiTheme="minorHAnsi" w:hAnsiTheme="minorHAnsi" w:cstheme="minorHAnsi"/>
                <w:b/>
                <w:bCs/>
                <w:sz w:val="22"/>
                <w:szCs w:val="22"/>
              </w:rPr>
              <w:t>retain</w:t>
            </w:r>
            <w:r>
              <w:rPr>
                <w:rFonts w:asciiTheme="minorHAnsi" w:hAnsiTheme="minorHAnsi" w:cstheme="minorHAnsi"/>
                <w:sz w:val="22"/>
                <w:szCs w:val="22"/>
              </w:rPr>
              <w:t xml:space="preserve"> the specific student population for </w:t>
            </w:r>
            <w:r w:rsidRPr="00791D05">
              <w:rPr>
                <w:rFonts w:asciiTheme="minorHAnsi" w:hAnsiTheme="minorHAnsi" w:cstheme="minorHAnsi"/>
                <w:b/>
                <w:bCs/>
                <w:sz w:val="22"/>
                <w:szCs w:val="22"/>
              </w:rPr>
              <w:t>202</w:t>
            </w:r>
            <w:r w:rsidR="000041ED">
              <w:rPr>
                <w:rFonts w:asciiTheme="minorHAnsi" w:hAnsiTheme="minorHAnsi" w:cstheme="minorHAnsi"/>
                <w:b/>
                <w:bCs/>
                <w:sz w:val="22"/>
                <w:szCs w:val="22"/>
              </w:rPr>
              <w:t>3</w:t>
            </w:r>
            <w:r w:rsidRPr="00791D05">
              <w:rPr>
                <w:rFonts w:asciiTheme="minorHAnsi" w:hAnsiTheme="minorHAnsi" w:cstheme="minorHAnsi"/>
                <w:b/>
                <w:bCs/>
                <w:sz w:val="22"/>
                <w:szCs w:val="22"/>
              </w:rPr>
              <w:t>-2</w:t>
            </w:r>
            <w:r w:rsidR="000041ED">
              <w:rPr>
                <w:rFonts w:asciiTheme="minorHAnsi" w:hAnsiTheme="minorHAnsi" w:cstheme="minorHAnsi"/>
                <w:b/>
                <w:bCs/>
                <w:sz w:val="22"/>
                <w:szCs w:val="22"/>
              </w:rPr>
              <w:t>4</w:t>
            </w:r>
            <w:r>
              <w:rPr>
                <w:rFonts w:asciiTheme="minorHAnsi" w:hAnsiTheme="minorHAnsi" w:cstheme="minorHAnsi"/>
                <w:sz w:val="22"/>
                <w:szCs w:val="22"/>
              </w:rPr>
              <w:t>. Note successful strategies with an *</w:t>
            </w:r>
          </w:p>
        </w:tc>
        <w:tc>
          <w:tcPr>
            <w:tcW w:w="7015" w:type="dxa"/>
            <w:gridSpan w:val="2"/>
            <w:vAlign w:val="center"/>
          </w:tcPr>
          <w:p w14:paraId="5213EEAE" w14:textId="77777777" w:rsidR="001B2EF1" w:rsidRDefault="001B2EF1" w:rsidP="00924BAB">
            <w:pPr>
              <w:pStyle w:val="paragraph"/>
              <w:spacing w:before="0" w:beforeAutospacing="0" w:after="0" w:afterAutospacing="0"/>
              <w:textAlignment w:val="baseline"/>
              <w:rPr>
                <w:rFonts w:asciiTheme="minorHAnsi" w:hAnsiTheme="minorHAnsi" w:cstheme="minorHAnsi"/>
                <w:sz w:val="22"/>
                <w:szCs w:val="22"/>
              </w:rPr>
            </w:pPr>
          </w:p>
        </w:tc>
      </w:tr>
      <w:tr w:rsidR="001B2EF1" w14:paraId="41DD84BF" w14:textId="77777777" w:rsidTr="00924BAB">
        <w:tc>
          <w:tcPr>
            <w:tcW w:w="2335" w:type="dxa"/>
          </w:tcPr>
          <w:p w14:paraId="7B7D2737" w14:textId="0F08994E" w:rsidR="001B2EF1" w:rsidRDefault="001B2EF1" w:rsidP="00433D41">
            <w:pPr>
              <w:pStyle w:val="paragraph"/>
              <w:spacing w:before="0" w:beforeAutospacing="0" w:after="0" w:afterAutospacing="0"/>
              <w:textAlignment w:val="baseline"/>
              <w:rPr>
                <w:rFonts w:asciiTheme="minorHAnsi" w:hAnsiTheme="minorHAnsi" w:cstheme="minorHAnsi"/>
                <w:sz w:val="22"/>
                <w:szCs w:val="22"/>
              </w:rPr>
            </w:pPr>
            <w:r w:rsidRPr="52BA4B74">
              <w:rPr>
                <w:rFonts w:asciiTheme="minorHAnsi" w:hAnsiTheme="minorHAnsi" w:cstheme="minorBidi"/>
                <w:sz w:val="22"/>
                <w:szCs w:val="22"/>
              </w:rPr>
              <w:t xml:space="preserve">Number of students enrolled </w:t>
            </w:r>
            <w:r w:rsidRPr="00F71A7F">
              <w:rPr>
                <w:rFonts w:asciiTheme="minorHAnsi" w:hAnsiTheme="minorHAnsi" w:cstheme="minorBidi"/>
                <w:b/>
                <w:bCs/>
                <w:sz w:val="22"/>
                <w:szCs w:val="22"/>
              </w:rPr>
              <w:t>beginning and end of 202</w:t>
            </w:r>
            <w:r w:rsidR="000041ED">
              <w:rPr>
                <w:rFonts w:asciiTheme="minorHAnsi" w:hAnsiTheme="minorHAnsi" w:cstheme="minorBidi"/>
                <w:b/>
                <w:bCs/>
                <w:sz w:val="22"/>
                <w:szCs w:val="22"/>
              </w:rPr>
              <w:t>3</w:t>
            </w:r>
            <w:r w:rsidRPr="00F71A7F">
              <w:rPr>
                <w:rFonts w:asciiTheme="minorHAnsi" w:hAnsiTheme="minorHAnsi" w:cstheme="minorBidi"/>
                <w:b/>
                <w:bCs/>
                <w:sz w:val="22"/>
                <w:szCs w:val="22"/>
              </w:rPr>
              <w:t>-2</w:t>
            </w:r>
            <w:r w:rsidR="000041ED">
              <w:rPr>
                <w:rFonts w:asciiTheme="minorHAnsi" w:hAnsiTheme="minorHAnsi" w:cstheme="minorBidi"/>
                <w:b/>
                <w:bCs/>
                <w:sz w:val="22"/>
                <w:szCs w:val="22"/>
              </w:rPr>
              <w:t>4</w:t>
            </w:r>
          </w:p>
        </w:tc>
        <w:tc>
          <w:tcPr>
            <w:tcW w:w="3507" w:type="dxa"/>
            <w:vAlign w:val="center"/>
          </w:tcPr>
          <w:p w14:paraId="15A2D13C" w14:textId="77777777" w:rsidR="001B2EF1" w:rsidRDefault="001B2EF1" w:rsidP="00924BAB">
            <w:pPr>
              <w:pStyle w:val="paragraph"/>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OCT:</w:t>
            </w:r>
          </w:p>
          <w:p w14:paraId="58A18DFC" w14:textId="77777777" w:rsidR="000041ED" w:rsidRDefault="000041ED" w:rsidP="000041ED">
            <w:pPr>
              <w:pStyle w:val="paragraph"/>
              <w:numPr>
                <w:ilvl w:val="0"/>
                <w:numId w:val="85"/>
              </w:numPr>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Newly enrolled:</w:t>
            </w:r>
          </w:p>
          <w:p w14:paraId="0B567207" w14:textId="3D5F3C8B" w:rsidR="000041ED" w:rsidRDefault="000041ED" w:rsidP="00530763">
            <w:pPr>
              <w:pStyle w:val="paragraph"/>
              <w:numPr>
                <w:ilvl w:val="0"/>
                <w:numId w:val="85"/>
              </w:numPr>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Total:</w:t>
            </w:r>
          </w:p>
        </w:tc>
        <w:tc>
          <w:tcPr>
            <w:tcW w:w="3508" w:type="dxa"/>
            <w:vAlign w:val="center"/>
          </w:tcPr>
          <w:p w14:paraId="7CE17123" w14:textId="77777777" w:rsidR="001B2EF1" w:rsidRDefault="001B2EF1" w:rsidP="00924BAB">
            <w:pPr>
              <w:pStyle w:val="paragraph"/>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EOY:</w:t>
            </w:r>
          </w:p>
          <w:p w14:paraId="24A04097" w14:textId="77777777" w:rsidR="000041ED" w:rsidRDefault="000041ED" w:rsidP="000041ED">
            <w:pPr>
              <w:pStyle w:val="paragraph"/>
              <w:numPr>
                <w:ilvl w:val="0"/>
                <w:numId w:val="86"/>
              </w:numPr>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Newly enrolled:</w:t>
            </w:r>
          </w:p>
          <w:p w14:paraId="0E613290" w14:textId="13AFD737" w:rsidR="000041ED" w:rsidRDefault="000041ED" w:rsidP="00530763">
            <w:pPr>
              <w:pStyle w:val="paragraph"/>
              <w:numPr>
                <w:ilvl w:val="0"/>
                <w:numId w:val="86"/>
              </w:numPr>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Total:</w:t>
            </w:r>
          </w:p>
        </w:tc>
      </w:tr>
      <w:tr w:rsidR="001B2EF1" w14:paraId="244F87D9" w14:textId="77777777" w:rsidTr="00924BAB">
        <w:tc>
          <w:tcPr>
            <w:tcW w:w="2335" w:type="dxa"/>
          </w:tcPr>
          <w:p w14:paraId="6A3A6355" w14:textId="1C8C8E02" w:rsidR="001B2EF1" w:rsidRPr="52BA4B74" w:rsidRDefault="001B2EF1" w:rsidP="00433D41">
            <w:pPr>
              <w:pStyle w:val="paragraph"/>
              <w:spacing w:before="0" w:beforeAutospacing="0" w:after="0" w:afterAutospacing="0"/>
              <w:textAlignment w:val="baseline"/>
              <w:rPr>
                <w:rFonts w:asciiTheme="minorHAnsi" w:hAnsiTheme="minorHAnsi" w:cstheme="minorBidi"/>
                <w:sz w:val="22"/>
                <w:szCs w:val="22"/>
              </w:rPr>
            </w:pPr>
            <w:r>
              <w:rPr>
                <w:rFonts w:asciiTheme="minorHAnsi" w:hAnsiTheme="minorHAnsi" w:cstheme="minorHAnsi"/>
                <w:sz w:val="22"/>
                <w:szCs w:val="22"/>
              </w:rPr>
              <w:t xml:space="preserve">Specific steps CMVS will take to improve recruitment </w:t>
            </w:r>
            <w:r w:rsidR="00DB76B5">
              <w:rPr>
                <w:rFonts w:asciiTheme="minorHAnsi" w:hAnsiTheme="minorHAnsi" w:cstheme="minorHAnsi"/>
                <w:sz w:val="22"/>
                <w:szCs w:val="22"/>
              </w:rPr>
              <w:t>and/</w:t>
            </w:r>
            <w:r>
              <w:rPr>
                <w:rFonts w:asciiTheme="minorHAnsi" w:hAnsiTheme="minorHAnsi" w:cstheme="minorHAnsi"/>
                <w:sz w:val="22"/>
                <w:szCs w:val="22"/>
              </w:rPr>
              <w:t xml:space="preserve">or retention of this specific student population for </w:t>
            </w:r>
            <w:r w:rsidRPr="00791D05">
              <w:rPr>
                <w:rFonts w:asciiTheme="minorHAnsi" w:hAnsiTheme="minorHAnsi" w:cstheme="minorHAnsi"/>
                <w:b/>
                <w:bCs/>
                <w:sz w:val="22"/>
                <w:szCs w:val="22"/>
              </w:rPr>
              <w:t>202</w:t>
            </w:r>
            <w:r w:rsidR="000041ED">
              <w:rPr>
                <w:rFonts w:asciiTheme="minorHAnsi" w:hAnsiTheme="minorHAnsi" w:cstheme="minorHAnsi"/>
                <w:b/>
                <w:bCs/>
                <w:sz w:val="22"/>
                <w:szCs w:val="22"/>
              </w:rPr>
              <w:t>4</w:t>
            </w:r>
            <w:r w:rsidRPr="00791D05">
              <w:rPr>
                <w:rFonts w:asciiTheme="minorHAnsi" w:hAnsiTheme="minorHAnsi" w:cstheme="minorHAnsi"/>
                <w:b/>
                <w:bCs/>
                <w:sz w:val="22"/>
                <w:szCs w:val="22"/>
              </w:rPr>
              <w:t>-2</w:t>
            </w:r>
            <w:r w:rsidR="000041ED">
              <w:rPr>
                <w:rFonts w:asciiTheme="minorHAnsi" w:hAnsiTheme="minorHAnsi" w:cstheme="minorHAnsi"/>
                <w:b/>
                <w:bCs/>
                <w:sz w:val="22"/>
                <w:szCs w:val="22"/>
              </w:rPr>
              <w:t>5</w:t>
            </w:r>
          </w:p>
        </w:tc>
        <w:tc>
          <w:tcPr>
            <w:tcW w:w="7015" w:type="dxa"/>
            <w:gridSpan w:val="2"/>
            <w:vAlign w:val="center"/>
          </w:tcPr>
          <w:p w14:paraId="5D01ACD0" w14:textId="77777777" w:rsidR="001B2EF1" w:rsidRDefault="001B2EF1" w:rsidP="00924BAB">
            <w:pPr>
              <w:pStyle w:val="paragraph"/>
              <w:spacing w:before="0" w:beforeAutospacing="0" w:after="0" w:afterAutospacing="0"/>
              <w:textAlignment w:val="baseline"/>
              <w:rPr>
                <w:rFonts w:asciiTheme="minorHAnsi" w:hAnsiTheme="minorHAnsi" w:cstheme="minorHAnsi"/>
                <w:sz w:val="22"/>
                <w:szCs w:val="22"/>
              </w:rPr>
            </w:pPr>
          </w:p>
        </w:tc>
      </w:tr>
    </w:tbl>
    <w:p w14:paraId="1A1B52F8" w14:textId="77777777" w:rsidR="001B2EF1" w:rsidRDefault="001B2EF1" w:rsidP="001B2EF1">
      <w:pPr>
        <w:pStyle w:val="paragraph"/>
        <w:spacing w:before="0" w:beforeAutospacing="0" w:after="0" w:afterAutospacing="0"/>
        <w:textAlignment w:val="baseline"/>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2335"/>
        <w:gridCol w:w="3507"/>
        <w:gridCol w:w="3508"/>
      </w:tblGrid>
      <w:tr w:rsidR="001B2EF1" w14:paraId="04B5BE86" w14:textId="77777777" w:rsidTr="00433D41">
        <w:tc>
          <w:tcPr>
            <w:tcW w:w="2335" w:type="dxa"/>
            <w:shd w:val="clear" w:color="auto" w:fill="DBE5F1" w:themeFill="accent1" w:themeFillTint="33"/>
          </w:tcPr>
          <w:p w14:paraId="254AC458" w14:textId="7837077A" w:rsidR="001B2EF1" w:rsidRDefault="001B2EF1" w:rsidP="00433D41">
            <w:pPr>
              <w:pStyle w:val="paragraph"/>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 xml:space="preserve">Student category from terms of the certificate </w:t>
            </w:r>
            <w:r w:rsidRPr="00EA6929">
              <w:rPr>
                <w:rFonts w:asciiTheme="minorHAnsi" w:hAnsiTheme="minorHAnsi" w:cstheme="minorHAnsi"/>
                <w:sz w:val="22"/>
                <w:szCs w:val="22"/>
              </w:rPr>
              <w:t xml:space="preserve">and </w:t>
            </w:r>
            <w:r>
              <w:rPr>
                <w:rFonts w:asciiTheme="minorHAnsi" w:hAnsiTheme="minorHAnsi" w:cstheme="minorHAnsi"/>
                <w:sz w:val="22"/>
                <w:szCs w:val="22"/>
              </w:rPr>
              <w:t>e</w:t>
            </w:r>
            <w:r w:rsidRPr="00EA6929">
              <w:rPr>
                <w:rFonts w:asciiTheme="minorHAnsi" w:hAnsiTheme="minorHAnsi" w:cstheme="minorHAnsi"/>
                <w:sz w:val="22"/>
                <w:szCs w:val="22"/>
              </w:rPr>
              <w:t>nrollment policy</w:t>
            </w:r>
          </w:p>
        </w:tc>
        <w:tc>
          <w:tcPr>
            <w:tcW w:w="7015" w:type="dxa"/>
            <w:gridSpan w:val="2"/>
            <w:shd w:val="clear" w:color="auto" w:fill="DBE5F1" w:themeFill="accent1" w:themeFillTint="33"/>
          </w:tcPr>
          <w:p w14:paraId="405B2C0D" w14:textId="77777777" w:rsidR="001B2EF1" w:rsidRDefault="001B2EF1" w:rsidP="00433D41">
            <w:pPr>
              <w:pStyle w:val="paragraph"/>
              <w:spacing w:before="0" w:beforeAutospacing="0" w:after="0" w:afterAutospacing="0"/>
              <w:textAlignment w:val="baseline"/>
              <w:rPr>
                <w:rFonts w:asciiTheme="minorHAnsi" w:hAnsiTheme="minorHAnsi" w:cstheme="minorHAnsi"/>
                <w:sz w:val="22"/>
                <w:szCs w:val="22"/>
              </w:rPr>
            </w:pPr>
          </w:p>
        </w:tc>
      </w:tr>
      <w:tr w:rsidR="001B2EF1" w14:paraId="4728AB3E" w14:textId="77777777" w:rsidTr="00924BAB">
        <w:tc>
          <w:tcPr>
            <w:tcW w:w="2335" w:type="dxa"/>
          </w:tcPr>
          <w:p w14:paraId="4B5ADF50" w14:textId="5858B44F" w:rsidR="001B2EF1" w:rsidRDefault="001B2EF1" w:rsidP="00433D41">
            <w:pPr>
              <w:pStyle w:val="paragraph"/>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 xml:space="preserve">CMVS efforts to </w:t>
            </w:r>
            <w:r w:rsidRPr="00791D05">
              <w:rPr>
                <w:rFonts w:asciiTheme="minorHAnsi" w:hAnsiTheme="minorHAnsi" w:cstheme="minorHAnsi"/>
                <w:b/>
                <w:bCs/>
                <w:sz w:val="22"/>
                <w:szCs w:val="22"/>
              </w:rPr>
              <w:t>recruit</w:t>
            </w:r>
            <w:r>
              <w:rPr>
                <w:rFonts w:asciiTheme="minorHAnsi" w:hAnsiTheme="minorHAnsi" w:cstheme="minorHAnsi"/>
                <w:sz w:val="22"/>
                <w:szCs w:val="22"/>
              </w:rPr>
              <w:t xml:space="preserve"> the specific student population for </w:t>
            </w:r>
            <w:r w:rsidRPr="00791D05">
              <w:rPr>
                <w:rFonts w:asciiTheme="minorHAnsi" w:hAnsiTheme="minorHAnsi" w:cstheme="minorHAnsi"/>
                <w:b/>
                <w:bCs/>
                <w:sz w:val="22"/>
                <w:szCs w:val="22"/>
              </w:rPr>
              <w:t>202</w:t>
            </w:r>
            <w:r w:rsidR="000041ED">
              <w:rPr>
                <w:rFonts w:asciiTheme="minorHAnsi" w:hAnsiTheme="minorHAnsi" w:cstheme="minorHAnsi"/>
                <w:b/>
                <w:bCs/>
                <w:sz w:val="22"/>
                <w:szCs w:val="22"/>
              </w:rPr>
              <w:t>3</w:t>
            </w:r>
            <w:r w:rsidRPr="00791D05">
              <w:rPr>
                <w:rFonts w:asciiTheme="minorHAnsi" w:hAnsiTheme="minorHAnsi" w:cstheme="minorHAnsi"/>
                <w:b/>
                <w:bCs/>
                <w:sz w:val="22"/>
                <w:szCs w:val="22"/>
              </w:rPr>
              <w:t>-</w:t>
            </w:r>
            <w:r w:rsidRPr="00791D05">
              <w:rPr>
                <w:rFonts w:asciiTheme="minorHAnsi" w:hAnsiTheme="minorHAnsi" w:cstheme="minorHAnsi"/>
                <w:b/>
                <w:bCs/>
                <w:sz w:val="22"/>
                <w:szCs w:val="22"/>
              </w:rPr>
              <w:lastRenderedPageBreak/>
              <w:t>2</w:t>
            </w:r>
            <w:r w:rsidR="000041ED">
              <w:rPr>
                <w:rFonts w:asciiTheme="minorHAnsi" w:hAnsiTheme="minorHAnsi" w:cstheme="minorHAnsi"/>
                <w:b/>
                <w:bCs/>
                <w:sz w:val="22"/>
                <w:szCs w:val="22"/>
              </w:rPr>
              <w:t>4</w:t>
            </w:r>
            <w:r>
              <w:rPr>
                <w:rFonts w:asciiTheme="minorHAnsi" w:hAnsiTheme="minorHAnsi" w:cstheme="minorHAnsi"/>
                <w:sz w:val="22"/>
                <w:szCs w:val="22"/>
              </w:rPr>
              <w:t>. Note successful strategies with an *</w:t>
            </w:r>
          </w:p>
        </w:tc>
        <w:tc>
          <w:tcPr>
            <w:tcW w:w="7015" w:type="dxa"/>
            <w:gridSpan w:val="2"/>
            <w:vAlign w:val="center"/>
          </w:tcPr>
          <w:p w14:paraId="7835E896" w14:textId="77777777" w:rsidR="001B2EF1" w:rsidRDefault="001B2EF1" w:rsidP="00924BAB">
            <w:pPr>
              <w:pStyle w:val="paragraph"/>
              <w:spacing w:before="0" w:beforeAutospacing="0" w:after="0" w:afterAutospacing="0"/>
              <w:textAlignment w:val="baseline"/>
              <w:rPr>
                <w:rFonts w:asciiTheme="minorHAnsi" w:hAnsiTheme="minorHAnsi" w:cstheme="minorHAnsi"/>
                <w:sz w:val="22"/>
                <w:szCs w:val="22"/>
              </w:rPr>
            </w:pPr>
          </w:p>
        </w:tc>
      </w:tr>
      <w:tr w:rsidR="001B2EF1" w14:paraId="3708DD8B" w14:textId="77777777" w:rsidTr="00924BAB">
        <w:tc>
          <w:tcPr>
            <w:tcW w:w="2335" w:type="dxa"/>
          </w:tcPr>
          <w:p w14:paraId="7E3E40F6" w14:textId="44AB9954" w:rsidR="001B2EF1" w:rsidRDefault="001B2EF1" w:rsidP="00433D41">
            <w:pPr>
              <w:pStyle w:val="paragraph"/>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 xml:space="preserve">CMVS efforts to </w:t>
            </w:r>
            <w:r w:rsidRPr="00791D05">
              <w:rPr>
                <w:rFonts w:asciiTheme="minorHAnsi" w:hAnsiTheme="minorHAnsi" w:cstheme="minorHAnsi"/>
                <w:b/>
                <w:bCs/>
                <w:sz w:val="22"/>
                <w:szCs w:val="22"/>
              </w:rPr>
              <w:t>retain</w:t>
            </w:r>
            <w:r>
              <w:rPr>
                <w:rFonts w:asciiTheme="minorHAnsi" w:hAnsiTheme="minorHAnsi" w:cstheme="minorHAnsi"/>
                <w:sz w:val="22"/>
                <w:szCs w:val="22"/>
              </w:rPr>
              <w:t xml:space="preserve"> the specific student population for </w:t>
            </w:r>
            <w:r w:rsidRPr="00791D05">
              <w:rPr>
                <w:rFonts w:asciiTheme="minorHAnsi" w:hAnsiTheme="minorHAnsi" w:cstheme="minorHAnsi"/>
                <w:b/>
                <w:bCs/>
                <w:sz w:val="22"/>
                <w:szCs w:val="22"/>
              </w:rPr>
              <w:t>202</w:t>
            </w:r>
            <w:r w:rsidR="000041ED">
              <w:rPr>
                <w:rFonts w:asciiTheme="minorHAnsi" w:hAnsiTheme="minorHAnsi" w:cstheme="minorHAnsi"/>
                <w:b/>
                <w:bCs/>
                <w:sz w:val="22"/>
                <w:szCs w:val="22"/>
              </w:rPr>
              <w:t>3</w:t>
            </w:r>
            <w:r w:rsidRPr="00791D05">
              <w:rPr>
                <w:rFonts w:asciiTheme="minorHAnsi" w:hAnsiTheme="minorHAnsi" w:cstheme="minorHAnsi"/>
                <w:b/>
                <w:bCs/>
                <w:sz w:val="22"/>
                <w:szCs w:val="22"/>
              </w:rPr>
              <w:t>-2</w:t>
            </w:r>
            <w:r w:rsidR="000041ED">
              <w:rPr>
                <w:rFonts w:asciiTheme="minorHAnsi" w:hAnsiTheme="minorHAnsi" w:cstheme="minorHAnsi"/>
                <w:b/>
                <w:bCs/>
                <w:sz w:val="22"/>
                <w:szCs w:val="22"/>
              </w:rPr>
              <w:t>4</w:t>
            </w:r>
            <w:r>
              <w:rPr>
                <w:rFonts w:asciiTheme="minorHAnsi" w:hAnsiTheme="minorHAnsi" w:cstheme="minorHAnsi"/>
                <w:sz w:val="22"/>
                <w:szCs w:val="22"/>
              </w:rPr>
              <w:t>. Note successful strategies with an *</w:t>
            </w:r>
          </w:p>
        </w:tc>
        <w:tc>
          <w:tcPr>
            <w:tcW w:w="7015" w:type="dxa"/>
            <w:gridSpan w:val="2"/>
            <w:vAlign w:val="center"/>
          </w:tcPr>
          <w:p w14:paraId="354F1C99" w14:textId="77777777" w:rsidR="001B2EF1" w:rsidRDefault="001B2EF1" w:rsidP="00924BAB">
            <w:pPr>
              <w:pStyle w:val="paragraph"/>
              <w:spacing w:before="0" w:beforeAutospacing="0" w:after="0" w:afterAutospacing="0"/>
              <w:textAlignment w:val="baseline"/>
              <w:rPr>
                <w:rFonts w:asciiTheme="minorHAnsi" w:hAnsiTheme="minorHAnsi" w:cstheme="minorHAnsi"/>
                <w:sz w:val="22"/>
                <w:szCs w:val="22"/>
              </w:rPr>
            </w:pPr>
          </w:p>
        </w:tc>
      </w:tr>
      <w:tr w:rsidR="001B2EF1" w14:paraId="5C9DD61F" w14:textId="77777777" w:rsidTr="00924BAB">
        <w:tc>
          <w:tcPr>
            <w:tcW w:w="2335" w:type="dxa"/>
          </w:tcPr>
          <w:p w14:paraId="6A27EDAB" w14:textId="7D4ED2B7" w:rsidR="001B2EF1" w:rsidRDefault="001B2EF1" w:rsidP="00433D41">
            <w:pPr>
              <w:pStyle w:val="paragraph"/>
              <w:spacing w:before="0" w:beforeAutospacing="0" w:after="0" w:afterAutospacing="0"/>
              <w:textAlignment w:val="baseline"/>
              <w:rPr>
                <w:rFonts w:asciiTheme="minorHAnsi" w:hAnsiTheme="minorHAnsi" w:cstheme="minorHAnsi"/>
                <w:sz w:val="22"/>
                <w:szCs w:val="22"/>
              </w:rPr>
            </w:pPr>
            <w:r w:rsidRPr="52BA4B74">
              <w:rPr>
                <w:rFonts w:asciiTheme="minorHAnsi" w:hAnsiTheme="minorHAnsi" w:cstheme="minorBidi"/>
                <w:sz w:val="22"/>
                <w:szCs w:val="22"/>
              </w:rPr>
              <w:t xml:space="preserve">Number of students enrolled </w:t>
            </w:r>
            <w:r w:rsidRPr="00F71A7F">
              <w:rPr>
                <w:rFonts w:asciiTheme="minorHAnsi" w:hAnsiTheme="minorHAnsi" w:cstheme="minorBidi"/>
                <w:b/>
                <w:bCs/>
                <w:sz w:val="22"/>
                <w:szCs w:val="22"/>
              </w:rPr>
              <w:t>beginning and end of 202</w:t>
            </w:r>
            <w:r w:rsidR="000041ED">
              <w:rPr>
                <w:rFonts w:asciiTheme="minorHAnsi" w:hAnsiTheme="minorHAnsi" w:cstheme="minorBidi"/>
                <w:b/>
                <w:bCs/>
                <w:sz w:val="22"/>
                <w:szCs w:val="22"/>
              </w:rPr>
              <w:t>3</w:t>
            </w:r>
            <w:r w:rsidRPr="00F71A7F">
              <w:rPr>
                <w:rFonts w:asciiTheme="minorHAnsi" w:hAnsiTheme="minorHAnsi" w:cstheme="minorBidi"/>
                <w:b/>
                <w:bCs/>
                <w:sz w:val="22"/>
                <w:szCs w:val="22"/>
              </w:rPr>
              <w:t>-2</w:t>
            </w:r>
            <w:r w:rsidR="000041ED">
              <w:rPr>
                <w:rFonts w:asciiTheme="minorHAnsi" w:hAnsiTheme="minorHAnsi" w:cstheme="minorBidi"/>
                <w:b/>
                <w:bCs/>
                <w:sz w:val="22"/>
                <w:szCs w:val="22"/>
              </w:rPr>
              <w:t>4</w:t>
            </w:r>
          </w:p>
        </w:tc>
        <w:tc>
          <w:tcPr>
            <w:tcW w:w="3507" w:type="dxa"/>
            <w:vAlign w:val="center"/>
          </w:tcPr>
          <w:p w14:paraId="6891DFCF" w14:textId="77777777" w:rsidR="001B2EF1" w:rsidRDefault="001B2EF1" w:rsidP="00924BAB">
            <w:pPr>
              <w:pStyle w:val="paragraph"/>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OCT:</w:t>
            </w:r>
          </w:p>
          <w:p w14:paraId="670206ED" w14:textId="77777777" w:rsidR="00AB2791" w:rsidRDefault="00AB2791" w:rsidP="00AB2791">
            <w:pPr>
              <w:pStyle w:val="paragraph"/>
              <w:numPr>
                <w:ilvl w:val="0"/>
                <w:numId w:val="88"/>
              </w:numPr>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Newly enrolled:</w:t>
            </w:r>
          </w:p>
          <w:p w14:paraId="18D5A09A" w14:textId="0B77B6A6" w:rsidR="00AB2791" w:rsidRDefault="00AB2791" w:rsidP="00530763">
            <w:pPr>
              <w:pStyle w:val="paragraph"/>
              <w:numPr>
                <w:ilvl w:val="0"/>
                <w:numId w:val="88"/>
              </w:numPr>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Total:</w:t>
            </w:r>
          </w:p>
        </w:tc>
        <w:tc>
          <w:tcPr>
            <w:tcW w:w="3508" w:type="dxa"/>
            <w:vAlign w:val="center"/>
          </w:tcPr>
          <w:p w14:paraId="665059CF" w14:textId="77777777" w:rsidR="001B2EF1" w:rsidRDefault="001B2EF1" w:rsidP="00924BAB">
            <w:pPr>
              <w:pStyle w:val="paragraph"/>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 xml:space="preserve">EOY: </w:t>
            </w:r>
          </w:p>
          <w:p w14:paraId="1219BDE6" w14:textId="77777777" w:rsidR="00AB2791" w:rsidRDefault="00AB2791" w:rsidP="00AB2791">
            <w:pPr>
              <w:pStyle w:val="paragraph"/>
              <w:numPr>
                <w:ilvl w:val="0"/>
                <w:numId w:val="89"/>
              </w:numPr>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Newly enrolled:</w:t>
            </w:r>
          </w:p>
          <w:p w14:paraId="567EE180" w14:textId="3A007E14" w:rsidR="00AB2791" w:rsidRDefault="00AB2791" w:rsidP="00530763">
            <w:pPr>
              <w:pStyle w:val="paragraph"/>
              <w:numPr>
                <w:ilvl w:val="0"/>
                <w:numId w:val="89"/>
              </w:numPr>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Total:</w:t>
            </w:r>
          </w:p>
        </w:tc>
      </w:tr>
      <w:tr w:rsidR="001B2EF1" w14:paraId="04E93BB9" w14:textId="77777777" w:rsidTr="00924BAB">
        <w:tc>
          <w:tcPr>
            <w:tcW w:w="2335" w:type="dxa"/>
          </w:tcPr>
          <w:p w14:paraId="2E2C4F4F" w14:textId="3BED7C2F" w:rsidR="001B2EF1" w:rsidRPr="52BA4B74" w:rsidRDefault="001B2EF1" w:rsidP="00433D41">
            <w:pPr>
              <w:pStyle w:val="paragraph"/>
              <w:spacing w:before="0" w:beforeAutospacing="0" w:after="0" w:afterAutospacing="0"/>
              <w:textAlignment w:val="baseline"/>
              <w:rPr>
                <w:rFonts w:asciiTheme="minorHAnsi" w:hAnsiTheme="minorHAnsi" w:cstheme="minorBidi"/>
                <w:sz w:val="22"/>
                <w:szCs w:val="22"/>
              </w:rPr>
            </w:pPr>
            <w:r>
              <w:rPr>
                <w:rFonts w:asciiTheme="minorHAnsi" w:hAnsiTheme="minorHAnsi" w:cstheme="minorHAnsi"/>
                <w:sz w:val="22"/>
                <w:szCs w:val="22"/>
              </w:rPr>
              <w:t xml:space="preserve">Specific steps CMVS will take to improve recruitment </w:t>
            </w:r>
            <w:r w:rsidR="00DB76B5">
              <w:rPr>
                <w:rFonts w:asciiTheme="minorHAnsi" w:hAnsiTheme="minorHAnsi" w:cstheme="minorHAnsi"/>
                <w:sz w:val="22"/>
                <w:szCs w:val="22"/>
              </w:rPr>
              <w:t>and/</w:t>
            </w:r>
            <w:r>
              <w:rPr>
                <w:rFonts w:asciiTheme="minorHAnsi" w:hAnsiTheme="minorHAnsi" w:cstheme="minorHAnsi"/>
                <w:sz w:val="22"/>
                <w:szCs w:val="22"/>
              </w:rPr>
              <w:t xml:space="preserve">or retention of this specific student population for </w:t>
            </w:r>
            <w:r w:rsidRPr="00791D05">
              <w:rPr>
                <w:rFonts w:asciiTheme="minorHAnsi" w:hAnsiTheme="minorHAnsi" w:cstheme="minorHAnsi"/>
                <w:b/>
                <w:bCs/>
                <w:sz w:val="22"/>
                <w:szCs w:val="22"/>
              </w:rPr>
              <w:t>202</w:t>
            </w:r>
            <w:r w:rsidR="000041ED">
              <w:rPr>
                <w:rFonts w:asciiTheme="minorHAnsi" w:hAnsiTheme="minorHAnsi" w:cstheme="minorHAnsi"/>
                <w:b/>
                <w:bCs/>
                <w:sz w:val="22"/>
                <w:szCs w:val="22"/>
              </w:rPr>
              <w:t>4</w:t>
            </w:r>
            <w:r w:rsidRPr="00791D05">
              <w:rPr>
                <w:rFonts w:asciiTheme="minorHAnsi" w:hAnsiTheme="minorHAnsi" w:cstheme="minorHAnsi"/>
                <w:b/>
                <w:bCs/>
                <w:sz w:val="22"/>
                <w:szCs w:val="22"/>
              </w:rPr>
              <w:t>-2</w:t>
            </w:r>
            <w:r w:rsidR="000041ED">
              <w:rPr>
                <w:rFonts w:asciiTheme="minorHAnsi" w:hAnsiTheme="minorHAnsi" w:cstheme="minorHAnsi"/>
                <w:b/>
                <w:bCs/>
                <w:sz w:val="22"/>
                <w:szCs w:val="22"/>
              </w:rPr>
              <w:t>5</w:t>
            </w:r>
          </w:p>
        </w:tc>
        <w:tc>
          <w:tcPr>
            <w:tcW w:w="7015" w:type="dxa"/>
            <w:gridSpan w:val="2"/>
            <w:vAlign w:val="center"/>
          </w:tcPr>
          <w:p w14:paraId="74EB60B0" w14:textId="77777777" w:rsidR="001B2EF1" w:rsidRDefault="001B2EF1" w:rsidP="00924BAB">
            <w:pPr>
              <w:pStyle w:val="paragraph"/>
              <w:spacing w:before="0" w:beforeAutospacing="0" w:after="0" w:afterAutospacing="0"/>
              <w:textAlignment w:val="baseline"/>
              <w:rPr>
                <w:rFonts w:asciiTheme="minorHAnsi" w:hAnsiTheme="minorHAnsi" w:cstheme="minorHAnsi"/>
                <w:sz w:val="22"/>
                <w:szCs w:val="22"/>
              </w:rPr>
            </w:pPr>
          </w:p>
        </w:tc>
      </w:tr>
    </w:tbl>
    <w:p w14:paraId="02A4DE62" w14:textId="77777777" w:rsidR="001B2EF1" w:rsidRDefault="001B2EF1" w:rsidP="001B2EF1">
      <w:pPr>
        <w:pStyle w:val="paragraph"/>
        <w:spacing w:before="0" w:beforeAutospacing="0" w:after="0" w:afterAutospacing="0"/>
        <w:textAlignment w:val="baseline"/>
        <w:rPr>
          <w:rFonts w:asciiTheme="minorHAnsi" w:hAnsiTheme="minorHAnsi" w:cstheme="minorHAnsi"/>
          <w:sz w:val="22"/>
          <w:szCs w:val="22"/>
        </w:rPr>
      </w:pPr>
    </w:p>
    <w:p w14:paraId="09F41598" w14:textId="77777777" w:rsidR="001B2EF1" w:rsidRPr="00D75BAC" w:rsidRDefault="001B2EF1" w:rsidP="001B2EF1">
      <w:pPr>
        <w:pStyle w:val="paragraph"/>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[add more tables as needed]</w:t>
      </w:r>
    </w:p>
    <w:p w14:paraId="0D1214CA" w14:textId="77777777" w:rsidR="00221829" w:rsidRDefault="00221829" w:rsidP="00221829"/>
    <w:p w14:paraId="6A5B1BF9" w14:textId="77777777" w:rsidR="00221829" w:rsidRDefault="00221829" w:rsidP="00221829"/>
    <w:p w14:paraId="5D00F0DC" w14:textId="77777777" w:rsidR="00221829" w:rsidRDefault="00221829" w:rsidP="00221829"/>
    <w:p w14:paraId="47FEAE78" w14:textId="77777777" w:rsidR="00221829" w:rsidRDefault="00221829" w:rsidP="00221829"/>
    <w:p w14:paraId="3E7083C5" w14:textId="77777777" w:rsidR="00221829" w:rsidRDefault="00221829" w:rsidP="00221829">
      <w:pPr>
        <w:sectPr w:rsidR="00221829" w:rsidSect="001713B1">
          <w:pgSz w:w="12240" w:h="15840"/>
          <w:pgMar w:top="1440" w:right="1440" w:bottom="1440" w:left="1440" w:header="720" w:footer="720" w:gutter="0"/>
          <w:cols w:space="720"/>
          <w:docGrid w:linePitch="360"/>
        </w:sectPr>
      </w:pPr>
    </w:p>
    <w:p w14:paraId="7E4F618F" w14:textId="52017FEA" w:rsidR="001D0994" w:rsidRDefault="001D0994" w:rsidP="001D0994">
      <w:pPr>
        <w:pStyle w:val="Heading1"/>
      </w:pPr>
      <w:bookmarkStart w:id="21" w:name="_Toc160520086"/>
      <w:r>
        <w:lastRenderedPageBreak/>
        <w:t xml:space="preserve">Appendix </w:t>
      </w:r>
      <w:r w:rsidR="00221829">
        <w:t>C</w:t>
      </w:r>
      <w:r w:rsidR="00235742">
        <w:t xml:space="preserve">: </w:t>
      </w:r>
      <w:r w:rsidR="009A65EA">
        <w:t xml:space="preserve">Programs and </w:t>
      </w:r>
      <w:r w:rsidR="00235742">
        <w:t>Courses Offered</w:t>
      </w:r>
      <w:bookmarkEnd w:id="21"/>
    </w:p>
    <w:p w14:paraId="0B47EE4E" w14:textId="26BBB72B" w:rsidR="00224368" w:rsidRDefault="00235742" w:rsidP="00224368">
      <w:r>
        <w:t xml:space="preserve">Provide a list of </w:t>
      </w:r>
      <w:proofErr w:type="gramStart"/>
      <w:r w:rsidR="00446859">
        <w:t>curriculum</w:t>
      </w:r>
      <w:proofErr w:type="gramEnd"/>
      <w:r w:rsidR="00446859">
        <w:t xml:space="preserve"> </w:t>
      </w:r>
      <w:r>
        <w:t>offered</w:t>
      </w:r>
      <w:r w:rsidR="00D76D7C">
        <w:t xml:space="preserve"> at different grade spans</w:t>
      </w:r>
      <w:r w:rsidR="00446859" w:rsidRPr="00446859">
        <w:t xml:space="preserve"> </w:t>
      </w:r>
      <w:r w:rsidR="00446859">
        <w:t>as well as the associated programs and courses</w:t>
      </w:r>
      <w:r w:rsidR="00755CB6">
        <w:t xml:space="preserve">. </w:t>
      </w:r>
      <w:r w:rsidR="00D76D7C">
        <w:t xml:space="preserve">The list of programs and courses does not have to be an extensive list, but a </w:t>
      </w:r>
      <w:r w:rsidR="00514524">
        <w:t xml:space="preserve">general summary of core </w:t>
      </w:r>
      <w:r w:rsidR="001F7A3B">
        <w:t xml:space="preserve">subjects (English language arts, mathematics, science, and history), </w:t>
      </w:r>
      <w:r w:rsidR="00FE4181">
        <w:t>electives (such as foreign languages, physical education, and art), and any additional programs and courses that the school would like to highlight.</w:t>
      </w:r>
      <w:r w:rsidR="007A4B4C">
        <w:rPr>
          <w:rStyle w:val="FootnoteReference"/>
        </w:rPr>
        <w:footnoteReference w:id="19"/>
      </w:r>
      <w:r w:rsidR="00FE4181">
        <w:t xml:space="preserve"> </w:t>
      </w:r>
    </w:p>
    <w:p w14:paraId="2CD1613C" w14:textId="47281C62" w:rsidR="00FE4181" w:rsidRDefault="003D7C40" w:rsidP="00224368">
      <w:r>
        <w:t xml:space="preserve">For each grade span, describe the types of </w:t>
      </w:r>
      <w:r w:rsidR="00A93CB3">
        <w:t>courses</w:t>
      </w:r>
      <w:r w:rsidR="00861393">
        <w:t xml:space="preserve"> and programs</w:t>
      </w:r>
      <w:r>
        <w:t xml:space="preserve"> available to students. </w:t>
      </w:r>
      <w:r w:rsidR="00861393">
        <w:t xml:space="preserve">Programs have a specific set of courses that go beyond the standard set of courses all students take. </w:t>
      </w:r>
      <w:r w:rsidR="000E0650">
        <w:t xml:space="preserve">For example, students in grades 11 and 12 could </w:t>
      </w:r>
      <w:r w:rsidR="00E063EC">
        <w:t>be in</w:t>
      </w:r>
      <w:r w:rsidR="000E0650">
        <w:t xml:space="preserve"> a college and career readiness program</w:t>
      </w:r>
      <w:r w:rsidR="00E063EC">
        <w:t xml:space="preserve"> where they are required to take additional courses around resume writing and mentorship. </w:t>
      </w:r>
    </w:p>
    <w:tbl>
      <w:tblPr>
        <w:tblStyle w:val="TableGrid"/>
        <w:tblW w:w="0" w:type="auto"/>
        <w:tblLook w:val="04A0" w:firstRow="1" w:lastRow="0" w:firstColumn="1" w:lastColumn="0" w:noHBand="0" w:noVBand="1"/>
      </w:tblPr>
      <w:tblGrid>
        <w:gridCol w:w="1525"/>
        <w:gridCol w:w="2430"/>
        <w:gridCol w:w="4230"/>
        <w:gridCol w:w="4765"/>
      </w:tblGrid>
      <w:tr w:rsidR="00483108" w14:paraId="51710A12" w14:textId="77777777" w:rsidTr="0027236D">
        <w:tc>
          <w:tcPr>
            <w:tcW w:w="1525" w:type="dxa"/>
            <w:shd w:val="clear" w:color="auto" w:fill="D9D9D9" w:themeFill="background1" w:themeFillShade="D9"/>
            <w:vAlign w:val="center"/>
          </w:tcPr>
          <w:p w14:paraId="110989B2" w14:textId="0E82E22F" w:rsidR="00483108" w:rsidRPr="00D66C35" w:rsidRDefault="00483108" w:rsidP="00D66C35">
            <w:pPr>
              <w:jc w:val="center"/>
              <w:rPr>
                <w:b/>
                <w:bCs/>
                <w:u w:val="single"/>
              </w:rPr>
            </w:pPr>
            <w:r w:rsidRPr="00D66C35">
              <w:rPr>
                <w:b/>
                <w:bCs/>
                <w:u w:val="single"/>
              </w:rPr>
              <w:t>Grade Span</w:t>
            </w:r>
          </w:p>
        </w:tc>
        <w:tc>
          <w:tcPr>
            <w:tcW w:w="2430" w:type="dxa"/>
            <w:shd w:val="clear" w:color="auto" w:fill="D9D9D9" w:themeFill="background1" w:themeFillShade="D9"/>
            <w:vAlign w:val="center"/>
          </w:tcPr>
          <w:p w14:paraId="707EB0E7" w14:textId="0C57A8E3" w:rsidR="00483108" w:rsidRPr="00D66C35" w:rsidDel="00FE5E8A" w:rsidRDefault="00483108" w:rsidP="00FE5E8A">
            <w:pPr>
              <w:jc w:val="center"/>
              <w:rPr>
                <w:b/>
                <w:bCs/>
                <w:u w:val="single"/>
              </w:rPr>
            </w:pPr>
            <w:r>
              <w:rPr>
                <w:b/>
                <w:bCs/>
                <w:u w:val="single"/>
              </w:rPr>
              <w:t xml:space="preserve">Name of Curriculum </w:t>
            </w:r>
          </w:p>
        </w:tc>
        <w:tc>
          <w:tcPr>
            <w:tcW w:w="4230" w:type="dxa"/>
            <w:shd w:val="clear" w:color="auto" w:fill="D9D9D9" w:themeFill="background1" w:themeFillShade="D9"/>
            <w:vAlign w:val="center"/>
          </w:tcPr>
          <w:p w14:paraId="35F439BF" w14:textId="6B08B50B" w:rsidR="00483108" w:rsidRPr="00D66C35" w:rsidRDefault="00483108" w:rsidP="00FE5E8A">
            <w:pPr>
              <w:jc w:val="center"/>
              <w:rPr>
                <w:b/>
                <w:bCs/>
                <w:u w:val="single"/>
              </w:rPr>
            </w:pPr>
            <w:r>
              <w:rPr>
                <w:b/>
                <w:bCs/>
                <w:u w:val="single"/>
              </w:rPr>
              <w:t xml:space="preserve">What courses </w:t>
            </w:r>
            <w:r w:rsidR="002F31FB">
              <w:rPr>
                <w:b/>
                <w:bCs/>
                <w:u w:val="single"/>
              </w:rPr>
              <w:t>or programs</w:t>
            </w:r>
            <w:r>
              <w:rPr>
                <w:b/>
                <w:bCs/>
                <w:u w:val="single"/>
              </w:rPr>
              <w:t xml:space="preserve"> are based </w:t>
            </w:r>
            <w:r w:rsidR="002F31FB">
              <w:rPr>
                <w:b/>
                <w:bCs/>
                <w:u w:val="single"/>
              </w:rPr>
              <w:t>on</w:t>
            </w:r>
            <w:r>
              <w:rPr>
                <w:b/>
                <w:bCs/>
                <w:u w:val="single"/>
              </w:rPr>
              <w:t xml:space="preserve"> the curriculum? </w:t>
            </w:r>
          </w:p>
        </w:tc>
        <w:tc>
          <w:tcPr>
            <w:tcW w:w="4765" w:type="dxa"/>
            <w:shd w:val="clear" w:color="auto" w:fill="D9D9D9" w:themeFill="background1" w:themeFillShade="D9"/>
            <w:vAlign w:val="center"/>
          </w:tcPr>
          <w:p w14:paraId="7558242F" w14:textId="585F92E1" w:rsidR="00483108" w:rsidRPr="00D66C35" w:rsidRDefault="00483108" w:rsidP="00D66C35">
            <w:pPr>
              <w:jc w:val="center"/>
              <w:rPr>
                <w:b/>
                <w:bCs/>
                <w:u w:val="single"/>
              </w:rPr>
            </w:pPr>
            <w:r>
              <w:rPr>
                <w:b/>
                <w:bCs/>
                <w:u w:val="single"/>
              </w:rPr>
              <w:t>Asynchronous or Synchronous</w:t>
            </w:r>
          </w:p>
        </w:tc>
      </w:tr>
      <w:tr w:rsidR="00483108" w14:paraId="01DC12FB" w14:textId="77777777" w:rsidTr="0027236D">
        <w:tc>
          <w:tcPr>
            <w:tcW w:w="1525" w:type="dxa"/>
            <w:shd w:val="clear" w:color="auto" w:fill="D9D9D9" w:themeFill="background1" w:themeFillShade="D9"/>
            <w:vAlign w:val="center"/>
          </w:tcPr>
          <w:p w14:paraId="789C3D10" w14:textId="62D3CEAD" w:rsidR="00483108" w:rsidRPr="00D66C35" w:rsidRDefault="00483108" w:rsidP="00D66C35">
            <w:pPr>
              <w:jc w:val="center"/>
              <w:rPr>
                <w:b/>
                <w:bCs/>
              </w:rPr>
            </w:pPr>
            <w:r w:rsidRPr="00D66C35">
              <w:rPr>
                <w:b/>
                <w:bCs/>
              </w:rPr>
              <w:t>K-2</w:t>
            </w:r>
          </w:p>
        </w:tc>
        <w:tc>
          <w:tcPr>
            <w:tcW w:w="2430" w:type="dxa"/>
            <w:shd w:val="clear" w:color="auto" w:fill="auto"/>
          </w:tcPr>
          <w:p w14:paraId="412E5E84" w14:textId="78FF9DA2" w:rsidR="00483108" w:rsidRDefault="00483108" w:rsidP="00483108">
            <w:r>
              <w:t xml:space="preserve">Ex. Edgenuity </w:t>
            </w:r>
          </w:p>
        </w:tc>
        <w:tc>
          <w:tcPr>
            <w:tcW w:w="4230" w:type="dxa"/>
            <w:shd w:val="clear" w:color="auto" w:fill="auto"/>
          </w:tcPr>
          <w:p w14:paraId="1CDF7791" w14:textId="11F36EFC" w:rsidR="00483108" w:rsidRDefault="00483108" w:rsidP="00FE5E8A">
            <w:r>
              <w:t>All core subjects</w:t>
            </w:r>
          </w:p>
        </w:tc>
        <w:tc>
          <w:tcPr>
            <w:tcW w:w="4765" w:type="dxa"/>
          </w:tcPr>
          <w:p w14:paraId="43FAA6C1" w14:textId="6A3FDF1F" w:rsidR="00483108" w:rsidRDefault="00483108" w:rsidP="00224368">
            <w:r>
              <w:t>Synchronous</w:t>
            </w:r>
          </w:p>
        </w:tc>
      </w:tr>
      <w:tr w:rsidR="00483108" w14:paraId="77182355" w14:textId="77777777" w:rsidTr="0027236D">
        <w:tc>
          <w:tcPr>
            <w:tcW w:w="1525" w:type="dxa"/>
            <w:shd w:val="clear" w:color="auto" w:fill="D9D9D9" w:themeFill="background1" w:themeFillShade="D9"/>
            <w:vAlign w:val="center"/>
          </w:tcPr>
          <w:p w14:paraId="75A7359C" w14:textId="6EE6A45C" w:rsidR="00483108" w:rsidRPr="00D66C35" w:rsidRDefault="00E93DCA" w:rsidP="00D66C35">
            <w:pPr>
              <w:jc w:val="center"/>
              <w:rPr>
                <w:b/>
                <w:bCs/>
              </w:rPr>
            </w:pPr>
            <w:r>
              <w:rPr>
                <w:b/>
                <w:bCs/>
              </w:rPr>
              <w:t>K-5</w:t>
            </w:r>
          </w:p>
        </w:tc>
        <w:tc>
          <w:tcPr>
            <w:tcW w:w="2430" w:type="dxa"/>
            <w:shd w:val="clear" w:color="auto" w:fill="auto"/>
          </w:tcPr>
          <w:p w14:paraId="2AC09B5B" w14:textId="1AA43B4E" w:rsidR="00483108" w:rsidRDefault="00483108" w:rsidP="00483108">
            <w:r>
              <w:t xml:space="preserve">Ex. </w:t>
            </w:r>
            <w:proofErr w:type="spellStart"/>
            <w:r>
              <w:t>Fundations</w:t>
            </w:r>
            <w:proofErr w:type="spellEnd"/>
          </w:p>
        </w:tc>
        <w:tc>
          <w:tcPr>
            <w:tcW w:w="4230" w:type="dxa"/>
            <w:shd w:val="clear" w:color="auto" w:fill="auto"/>
          </w:tcPr>
          <w:p w14:paraId="3A14CB4D" w14:textId="1A2CE2E0" w:rsidR="00483108" w:rsidRDefault="00483108" w:rsidP="00FE5E8A">
            <w:r>
              <w:t>Reading courses</w:t>
            </w:r>
          </w:p>
        </w:tc>
        <w:tc>
          <w:tcPr>
            <w:tcW w:w="4765" w:type="dxa"/>
          </w:tcPr>
          <w:p w14:paraId="4AC80943" w14:textId="657CC79F" w:rsidR="00483108" w:rsidRDefault="00483108" w:rsidP="00224368">
            <w:r>
              <w:t>Synch</w:t>
            </w:r>
            <w:r w:rsidR="000132F3">
              <w:t>ronous</w:t>
            </w:r>
          </w:p>
        </w:tc>
      </w:tr>
      <w:tr w:rsidR="00483108" w14:paraId="36D22D46" w14:textId="77777777" w:rsidTr="0027236D">
        <w:tc>
          <w:tcPr>
            <w:tcW w:w="1525" w:type="dxa"/>
            <w:shd w:val="clear" w:color="auto" w:fill="D9D9D9" w:themeFill="background1" w:themeFillShade="D9"/>
            <w:vAlign w:val="center"/>
          </w:tcPr>
          <w:p w14:paraId="72D0EAFE" w14:textId="391430E9" w:rsidR="00483108" w:rsidRPr="00D66C35" w:rsidRDefault="00483108" w:rsidP="00D66C35">
            <w:pPr>
              <w:jc w:val="center"/>
              <w:rPr>
                <w:b/>
                <w:bCs/>
              </w:rPr>
            </w:pPr>
            <w:r w:rsidRPr="00D66C35">
              <w:rPr>
                <w:b/>
                <w:bCs/>
              </w:rPr>
              <w:t>3-5</w:t>
            </w:r>
          </w:p>
        </w:tc>
        <w:tc>
          <w:tcPr>
            <w:tcW w:w="2430" w:type="dxa"/>
            <w:shd w:val="clear" w:color="auto" w:fill="auto"/>
          </w:tcPr>
          <w:p w14:paraId="76079B72" w14:textId="77777777" w:rsidR="00483108" w:rsidRDefault="00483108" w:rsidP="00224368"/>
        </w:tc>
        <w:tc>
          <w:tcPr>
            <w:tcW w:w="4230" w:type="dxa"/>
            <w:shd w:val="clear" w:color="auto" w:fill="auto"/>
          </w:tcPr>
          <w:p w14:paraId="53D3FAE0" w14:textId="08C7DA1F" w:rsidR="00483108" w:rsidRDefault="00483108" w:rsidP="00224368"/>
        </w:tc>
        <w:tc>
          <w:tcPr>
            <w:tcW w:w="4765" w:type="dxa"/>
          </w:tcPr>
          <w:p w14:paraId="064C43D0" w14:textId="77777777" w:rsidR="00483108" w:rsidRDefault="00483108" w:rsidP="00224368"/>
        </w:tc>
      </w:tr>
      <w:tr w:rsidR="00483108" w14:paraId="246E04B1" w14:textId="77777777" w:rsidTr="0027236D">
        <w:tc>
          <w:tcPr>
            <w:tcW w:w="1525" w:type="dxa"/>
            <w:shd w:val="clear" w:color="auto" w:fill="D9D9D9" w:themeFill="background1" w:themeFillShade="D9"/>
            <w:vAlign w:val="center"/>
          </w:tcPr>
          <w:p w14:paraId="381F9E70" w14:textId="5E45D8BE" w:rsidR="00483108" w:rsidRPr="00D66C35" w:rsidRDefault="00483108" w:rsidP="00D66C35">
            <w:pPr>
              <w:jc w:val="center"/>
              <w:rPr>
                <w:b/>
                <w:bCs/>
              </w:rPr>
            </w:pPr>
            <w:r w:rsidRPr="00D66C35">
              <w:rPr>
                <w:b/>
                <w:bCs/>
              </w:rPr>
              <w:t>6-8</w:t>
            </w:r>
          </w:p>
        </w:tc>
        <w:tc>
          <w:tcPr>
            <w:tcW w:w="2430" w:type="dxa"/>
            <w:shd w:val="clear" w:color="auto" w:fill="auto"/>
          </w:tcPr>
          <w:p w14:paraId="4400CB2E" w14:textId="77777777" w:rsidR="00483108" w:rsidRDefault="00483108" w:rsidP="00224368"/>
        </w:tc>
        <w:tc>
          <w:tcPr>
            <w:tcW w:w="4230" w:type="dxa"/>
            <w:shd w:val="clear" w:color="auto" w:fill="auto"/>
          </w:tcPr>
          <w:p w14:paraId="300DF785" w14:textId="074A2F2F" w:rsidR="00483108" w:rsidRDefault="00483108" w:rsidP="00224368"/>
        </w:tc>
        <w:tc>
          <w:tcPr>
            <w:tcW w:w="4765" w:type="dxa"/>
          </w:tcPr>
          <w:p w14:paraId="22DD7213" w14:textId="77777777" w:rsidR="00483108" w:rsidRDefault="00483108" w:rsidP="00224368"/>
        </w:tc>
      </w:tr>
      <w:tr w:rsidR="00483108" w14:paraId="27A0F970" w14:textId="77777777" w:rsidTr="0027236D">
        <w:tc>
          <w:tcPr>
            <w:tcW w:w="1525" w:type="dxa"/>
            <w:shd w:val="clear" w:color="auto" w:fill="D9D9D9" w:themeFill="background1" w:themeFillShade="D9"/>
            <w:vAlign w:val="center"/>
          </w:tcPr>
          <w:p w14:paraId="57C89108" w14:textId="3CD4D8F7" w:rsidR="00483108" w:rsidRPr="00D66C35" w:rsidRDefault="00483108" w:rsidP="00934593">
            <w:pPr>
              <w:jc w:val="center"/>
              <w:rPr>
                <w:b/>
                <w:bCs/>
              </w:rPr>
            </w:pPr>
            <w:r w:rsidRPr="00D66C35">
              <w:rPr>
                <w:b/>
                <w:bCs/>
              </w:rPr>
              <w:t>9-12</w:t>
            </w:r>
          </w:p>
        </w:tc>
        <w:tc>
          <w:tcPr>
            <w:tcW w:w="2430" w:type="dxa"/>
            <w:shd w:val="clear" w:color="auto" w:fill="auto"/>
          </w:tcPr>
          <w:p w14:paraId="76821A35" w14:textId="77777777" w:rsidR="00483108" w:rsidRDefault="00483108" w:rsidP="00224368"/>
        </w:tc>
        <w:tc>
          <w:tcPr>
            <w:tcW w:w="4230" w:type="dxa"/>
            <w:shd w:val="clear" w:color="auto" w:fill="auto"/>
          </w:tcPr>
          <w:p w14:paraId="4470C030" w14:textId="6968DA0D" w:rsidR="00483108" w:rsidRDefault="00483108" w:rsidP="00224368"/>
        </w:tc>
        <w:tc>
          <w:tcPr>
            <w:tcW w:w="4765" w:type="dxa"/>
          </w:tcPr>
          <w:p w14:paraId="3489DAF0" w14:textId="77777777" w:rsidR="00483108" w:rsidRDefault="00483108" w:rsidP="00224368"/>
        </w:tc>
      </w:tr>
      <w:tr w:rsidR="00DB6A99" w14:paraId="1425361F" w14:textId="77777777" w:rsidTr="00C9143F">
        <w:tc>
          <w:tcPr>
            <w:tcW w:w="12950" w:type="dxa"/>
            <w:gridSpan w:val="4"/>
            <w:vAlign w:val="center"/>
          </w:tcPr>
          <w:p w14:paraId="0581B9C5" w14:textId="77777777" w:rsidR="00DB6A99" w:rsidRPr="00D66C35" w:rsidRDefault="00DB6A99" w:rsidP="00224368">
            <w:pPr>
              <w:rPr>
                <w:b/>
                <w:bCs/>
              </w:rPr>
            </w:pPr>
            <w:r w:rsidRPr="00D66C35">
              <w:rPr>
                <w:b/>
                <w:bCs/>
              </w:rPr>
              <w:t xml:space="preserve">Additional Programs and/or Courses Offered: </w:t>
            </w:r>
          </w:p>
          <w:p w14:paraId="7B76B5B1" w14:textId="4796F6AA" w:rsidR="00DB6A99" w:rsidRDefault="00DB6A99" w:rsidP="00224368"/>
        </w:tc>
      </w:tr>
    </w:tbl>
    <w:p w14:paraId="2FA7E373" w14:textId="7CDF7042" w:rsidR="00755CB6" w:rsidRDefault="00DC33E0" w:rsidP="00224368">
      <w:r>
        <w:t>*</w:t>
      </w:r>
      <w:proofErr w:type="gramStart"/>
      <w:r>
        <w:t>add</w:t>
      </w:r>
      <w:proofErr w:type="gramEnd"/>
      <w:r>
        <w:t xml:space="preserve"> rows as necessary</w:t>
      </w:r>
    </w:p>
    <w:tbl>
      <w:tblPr>
        <w:tblStyle w:val="TableGrid"/>
        <w:tblW w:w="0" w:type="auto"/>
        <w:tblLook w:val="04A0" w:firstRow="1" w:lastRow="0" w:firstColumn="1" w:lastColumn="0" w:noHBand="0" w:noVBand="1"/>
      </w:tblPr>
      <w:tblGrid>
        <w:gridCol w:w="1525"/>
        <w:gridCol w:w="6660"/>
      </w:tblGrid>
      <w:tr w:rsidR="002C202F" w14:paraId="66B9CF45" w14:textId="77777777" w:rsidTr="009A6F4E">
        <w:tc>
          <w:tcPr>
            <w:tcW w:w="1525" w:type="dxa"/>
            <w:shd w:val="clear" w:color="auto" w:fill="D9D9D9" w:themeFill="background1" w:themeFillShade="D9"/>
            <w:vAlign w:val="center"/>
          </w:tcPr>
          <w:p w14:paraId="14195708" w14:textId="05D414EE" w:rsidR="002C202F" w:rsidRPr="009A6F4E" w:rsidRDefault="002C202F" w:rsidP="009A6F4E">
            <w:pPr>
              <w:jc w:val="center"/>
              <w:rPr>
                <w:b/>
                <w:bCs/>
                <w:u w:val="single"/>
              </w:rPr>
            </w:pPr>
            <w:r w:rsidRPr="009A6F4E">
              <w:rPr>
                <w:b/>
                <w:bCs/>
                <w:u w:val="single"/>
              </w:rPr>
              <w:t>Grade Span</w:t>
            </w:r>
          </w:p>
        </w:tc>
        <w:tc>
          <w:tcPr>
            <w:tcW w:w="6660" w:type="dxa"/>
            <w:shd w:val="clear" w:color="auto" w:fill="D9D9D9" w:themeFill="background1" w:themeFillShade="D9"/>
            <w:vAlign w:val="center"/>
          </w:tcPr>
          <w:p w14:paraId="2B2C8A13" w14:textId="5E1E17B9" w:rsidR="002C202F" w:rsidRPr="009A6F4E" w:rsidRDefault="002C202F" w:rsidP="009A6F4E">
            <w:pPr>
              <w:jc w:val="center"/>
              <w:rPr>
                <w:b/>
                <w:bCs/>
                <w:u w:val="single"/>
              </w:rPr>
            </w:pPr>
            <w:r w:rsidRPr="009A6F4E">
              <w:rPr>
                <w:b/>
                <w:bCs/>
                <w:u w:val="single"/>
              </w:rPr>
              <w:t>Hours of Asynchronous and Synchrono</w:t>
            </w:r>
            <w:r w:rsidR="009A1D14" w:rsidRPr="009A6F4E">
              <w:rPr>
                <w:b/>
                <w:bCs/>
                <w:u w:val="single"/>
              </w:rPr>
              <w:t>us Instruction</w:t>
            </w:r>
            <w:r w:rsidR="00346547">
              <w:rPr>
                <w:b/>
                <w:bCs/>
                <w:u w:val="single"/>
              </w:rPr>
              <w:t xml:space="preserve"> per Week</w:t>
            </w:r>
          </w:p>
        </w:tc>
      </w:tr>
      <w:tr w:rsidR="002C202F" w14:paraId="55D9F482" w14:textId="77777777" w:rsidTr="009A6F4E">
        <w:tc>
          <w:tcPr>
            <w:tcW w:w="1525" w:type="dxa"/>
            <w:shd w:val="clear" w:color="auto" w:fill="D9D9D9" w:themeFill="background1" w:themeFillShade="D9"/>
            <w:vAlign w:val="center"/>
          </w:tcPr>
          <w:p w14:paraId="01517824" w14:textId="033C079F" w:rsidR="002C202F" w:rsidRPr="009A6F4E" w:rsidRDefault="009A1D14" w:rsidP="009A6F4E">
            <w:pPr>
              <w:jc w:val="center"/>
              <w:rPr>
                <w:b/>
                <w:bCs/>
              </w:rPr>
            </w:pPr>
            <w:r w:rsidRPr="009A6F4E">
              <w:rPr>
                <w:b/>
                <w:bCs/>
              </w:rPr>
              <w:t>K-2</w:t>
            </w:r>
          </w:p>
        </w:tc>
        <w:tc>
          <w:tcPr>
            <w:tcW w:w="6660" w:type="dxa"/>
          </w:tcPr>
          <w:p w14:paraId="405C4510" w14:textId="77777777" w:rsidR="002C202F" w:rsidRDefault="00346547">
            <w:r>
              <w:t xml:space="preserve">Asynchronous: 0 </w:t>
            </w:r>
            <w:proofErr w:type="spellStart"/>
            <w:r>
              <w:t>hrs</w:t>
            </w:r>
            <w:proofErr w:type="spellEnd"/>
          </w:p>
          <w:p w14:paraId="2D7AAA09" w14:textId="0A8AF953" w:rsidR="00346547" w:rsidRDefault="00346547">
            <w:r>
              <w:t xml:space="preserve">Synchronous: </w:t>
            </w:r>
            <w:r w:rsidR="005A2DCA">
              <w:t xml:space="preserve">27 </w:t>
            </w:r>
            <w:proofErr w:type="spellStart"/>
            <w:r w:rsidR="005A2DCA">
              <w:t>hrs</w:t>
            </w:r>
            <w:proofErr w:type="spellEnd"/>
          </w:p>
        </w:tc>
      </w:tr>
      <w:tr w:rsidR="002C202F" w14:paraId="25D571CF" w14:textId="77777777" w:rsidTr="009A6F4E">
        <w:tc>
          <w:tcPr>
            <w:tcW w:w="1525" w:type="dxa"/>
            <w:shd w:val="clear" w:color="auto" w:fill="D9D9D9" w:themeFill="background1" w:themeFillShade="D9"/>
            <w:vAlign w:val="center"/>
          </w:tcPr>
          <w:p w14:paraId="25861162" w14:textId="5CABD4B1" w:rsidR="002C202F" w:rsidRPr="009A6F4E" w:rsidRDefault="009A1D14" w:rsidP="009A6F4E">
            <w:pPr>
              <w:jc w:val="center"/>
              <w:rPr>
                <w:b/>
                <w:bCs/>
              </w:rPr>
            </w:pPr>
            <w:r w:rsidRPr="009A6F4E">
              <w:rPr>
                <w:b/>
                <w:bCs/>
              </w:rPr>
              <w:t>3-5</w:t>
            </w:r>
          </w:p>
        </w:tc>
        <w:tc>
          <w:tcPr>
            <w:tcW w:w="6660" w:type="dxa"/>
          </w:tcPr>
          <w:p w14:paraId="04DD3320" w14:textId="77777777" w:rsidR="00550F33" w:rsidRDefault="00550F33">
            <w:r>
              <w:t>Asynchronous:</w:t>
            </w:r>
          </w:p>
          <w:p w14:paraId="235598D9" w14:textId="6B1C2AD3" w:rsidR="00550F33" w:rsidRDefault="00550F33">
            <w:r>
              <w:t>Synchronous:</w:t>
            </w:r>
          </w:p>
        </w:tc>
      </w:tr>
      <w:tr w:rsidR="009A1D14" w14:paraId="1FAA9B79" w14:textId="77777777" w:rsidTr="009A6F4E">
        <w:tc>
          <w:tcPr>
            <w:tcW w:w="1525" w:type="dxa"/>
            <w:shd w:val="clear" w:color="auto" w:fill="D9D9D9" w:themeFill="background1" w:themeFillShade="D9"/>
            <w:vAlign w:val="center"/>
          </w:tcPr>
          <w:p w14:paraId="0E9D6A5A" w14:textId="7E3E69CD" w:rsidR="009A1D14" w:rsidRPr="009A6F4E" w:rsidRDefault="00346547" w:rsidP="009A1D14">
            <w:pPr>
              <w:jc w:val="center"/>
              <w:rPr>
                <w:b/>
                <w:bCs/>
              </w:rPr>
            </w:pPr>
            <w:r w:rsidRPr="009A6F4E">
              <w:rPr>
                <w:b/>
                <w:bCs/>
              </w:rPr>
              <w:t>6-8</w:t>
            </w:r>
          </w:p>
        </w:tc>
        <w:tc>
          <w:tcPr>
            <w:tcW w:w="6660" w:type="dxa"/>
          </w:tcPr>
          <w:p w14:paraId="163CFBCB" w14:textId="77777777" w:rsidR="009A1D14" w:rsidRDefault="00550F33">
            <w:r>
              <w:t>Asynchronous:</w:t>
            </w:r>
          </w:p>
          <w:p w14:paraId="4805C02F" w14:textId="4832A90D" w:rsidR="00550F33" w:rsidRDefault="00550F33">
            <w:r>
              <w:t>Synchronous:</w:t>
            </w:r>
          </w:p>
        </w:tc>
      </w:tr>
      <w:tr w:rsidR="00346547" w14:paraId="6D6728A8" w14:textId="77777777" w:rsidTr="009A6F4E">
        <w:tc>
          <w:tcPr>
            <w:tcW w:w="1525" w:type="dxa"/>
            <w:shd w:val="clear" w:color="auto" w:fill="D9D9D9" w:themeFill="background1" w:themeFillShade="D9"/>
            <w:vAlign w:val="center"/>
          </w:tcPr>
          <w:p w14:paraId="7EEF73C0" w14:textId="11D120FA" w:rsidR="00346547" w:rsidRPr="009A6F4E" w:rsidRDefault="00346547" w:rsidP="009A1D14">
            <w:pPr>
              <w:jc w:val="center"/>
              <w:rPr>
                <w:b/>
                <w:bCs/>
              </w:rPr>
            </w:pPr>
            <w:r w:rsidRPr="009A6F4E">
              <w:rPr>
                <w:b/>
                <w:bCs/>
              </w:rPr>
              <w:t>9-12</w:t>
            </w:r>
          </w:p>
        </w:tc>
        <w:tc>
          <w:tcPr>
            <w:tcW w:w="6660" w:type="dxa"/>
          </w:tcPr>
          <w:p w14:paraId="21756A3E" w14:textId="77777777" w:rsidR="00346547" w:rsidRDefault="00550F33">
            <w:r>
              <w:t>Asynchronous:</w:t>
            </w:r>
          </w:p>
          <w:p w14:paraId="4338998A" w14:textId="49186F57" w:rsidR="00550F33" w:rsidRDefault="00550F33">
            <w:r>
              <w:t>Synchronous:</w:t>
            </w:r>
          </w:p>
        </w:tc>
      </w:tr>
    </w:tbl>
    <w:p w14:paraId="5F4F3450" w14:textId="77777777" w:rsidR="00755CB6" w:rsidRDefault="00755CB6">
      <w:pPr>
        <w:sectPr w:rsidR="00755CB6" w:rsidSect="001713B1">
          <w:pgSz w:w="15840" w:h="12240" w:orient="landscape"/>
          <w:pgMar w:top="1440" w:right="1440" w:bottom="1440" w:left="1440" w:header="720" w:footer="720" w:gutter="0"/>
          <w:cols w:space="720"/>
          <w:docGrid w:linePitch="360"/>
        </w:sectPr>
      </w:pPr>
    </w:p>
    <w:p w14:paraId="0EF6DA1E" w14:textId="1D2DD126" w:rsidR="006820C7" w:rsidRDefault="00702ACA" w:rsidP="00702ACA">
      <w:pPr>
        <w:pStyle w:val="Heading1"/>
      </w:pPr>
      <w:bookmarkStart w:id="22" w:name="_Appendix_B:_Guiding"/>
      <w:bookmarkStart w:id="23" w:name="_Toc160520087"/>
      <w:bookmarkEnd w:id="22"/>
      <w:r>
        <w:lastRenderedPageBreak/>
        <w:t xml:space="preserve">Appendix </w:t>
      </w:r>
      <w:r w:rsidR="00221829">
        <w:t>D</w:t>
      </w:r>
      <w:r>
        <w:t xml:space="preserve">: </w:t>
      </w:r>
      <w:r w:rsidR="00481494">
        <w:t>Course Completion Data</w:t>
      </w:r>
      <w:bookmarkEnd w:id="23"/>
    </w:p>
    <w:p w14:paraId="7757FFAF" w14:textId="71A4A30B" w:rsidR="00702ACA" w:rsidRDefault="00481494" w:rsidP="00702ACA">
      <w:r>
        <w:t>Provide a summary of course completion for all grades based on the number of students enrolled in the CMVS as of October 1 of the prior school year, excluding transfers out and transfers in after October 1.</w:t>
      </w:r>
      <w:r w:rsidR="00DF4E74">
        <w:rPr>
          <w:rStyle w:val="FootnoteReference"/>
        </w:rPr>
        <w:footnoteReference w:id="20"/>
      </w:r>
    </w:p>
    <w:tbl>
      <w:tblPr>
        <w:tblStyle w:val="TableGrid"/>
        <w:tblW w:w="9355" w:type="dxa"/>
        <w:tblLook w:val="04A0" w:firstRow="1" w:lastRow="0" w:firstColumn="1" w:lastColumn="0" w:noHBand="0" w:noVBand="1"/>
      </w:tblPr>
      <w:tblGrid>
        <w:gridCol w:w="1038"/>
        <w:gridCol w:w="1230"/>
        <w:gridCol w:w="1215"/>
        <w:gridCol w:w="1252"/>
        <w:gridCol w:w="1218"/>
        <w:gridCol w:w="1218"/>
        <w:gridCol w:w="1092"/>
        <w:gridCol w:w="1092"/>
      </w:tblGrid>
      <w:tr w:rsidR="00521323" w14:paraId="19D078CB" w14:textId="77777777" w:rsidTr="00521323">
        <w:tc>
          <w:tcPr>
            <w:tcW w:w="1038" w:type="dxa"/>
            <w:shd w:val="clear" w:color="auto" w:fill="D9D9D9" w:themeFill="background1" w:themeFillShade="D9"/>
          </w:tcPr>
          <w:p w14:paraId="19A37488" w14:textId="77777777" w:rsidR="00521323" w:rsidRPr="00521323" w:rsidRDefault="00521323" w:rsidP="00702ACA">
            <w:pPr>
              <w:rPr>
                <w:b/>
                <w:bCs/>
              </w:rPr>
            </w:pPr>
          </w:p>
        </w:tc>
        <w:tc>
          <w:tcPr>
            <w:tcW w:w="1230" w:type="dxa"/>
            <w:shd w:val="clear" w:color="auto" w:fill="D9D9D9" w:themeFill="background1" w:themeFillShade="D9"/>
          </w:tcPr>
          <w:p w14:paraId="2EBA4B2A" w14:textId="3ED5875D" w:rsidR="00521323" w:rsidRPr="00521323" w:rsidRDefault="00521323" w:rsidP="00122B95">
            <w:pPr>
              <w:jc w:val="center"/>
              <w:rPr>
                <w:b/>
                <w:bCs/>
              </w:rPr>
            </w:pPr>
            <w:r w:rsidRPr="00521323">
              <w:rPr>
                <w:b/>
                <w:bCs/>
              </w:rPr>
              <w:t>A.</w:t>
            </w:r>
          </w:p>
        </w:tc>
        <w:tc>
          <w:tcPr>
            <w:tcW w:w="1215" w:type="dxa"/>
            <w:shd w:val="clear" w:color="auto" w:fill="D9D9D9" w:themeFill="background1" w:themeFillShade="D9"/>
          </w:tcPr>
          <w:p w14:paraId="3BE26838" w14:textId="6EEAC006" w:rsidR="00521323" w:rsidRPr="00521323" w:rsidRDefault="00521323" w:rsidP="00122B95">
            <w:pPr>
              <w:jc w:val="center"/>
              <w:rPr>
                <w:b/>
                <w:bCs/>
              </w:rPr>
            </w:pPr>
            <w:r w:rsidRPr="00521323">
              <w:rPr>
                <w:b/>
                <w:bCs/>
              </w:rPr>
              <w:t>B.</w:t>
            </w:r>
          </w:p>
        </w:tc>
        <w:tc>
          <w:tcPr>
            <w:tcW w:w="1252" w:type="dxa"/>
            <w:shd w:val="clear" w:color="auto" w:fill="D9D9D9" w:themeFill="background1" w:themeFillShade="D9"/>
          </w:tcPr>
          <w:p w14:paraId="77C4FDA3" w14:textId="4E4CAF37" w:rsidR="00521323" w:rsidRPr="00521323" w:rsidRDefault="00521323" w:rsidP="00122B95">
            <w:pPr>
              <w:jc w:val="center"/>
              <w:rPr>
                <w:b/>
                <w:bCs/>
              </w:rPr>
            </w:pPr>
            <w:r w:rsidRPr="00521323">
              <w:rPr>
                <w:b/>
                <w:bCs/>
              </w:rPr>
              <w:t>C.</w:t>
            </w:r>
          </w:p>
        </w:tc>
        <w:tc>
          <w:tcPr>
            <w:tcW w:w="1218" w:type="dxa"/>
            <w:shd w:val="clear" w:color="auto" w:fill="D9D9D9" w:themeFill="background1" w:themeFillShade="D9"/>
          </w:tcPr>
          <w:p w14:paraId="5B43597D" w14:textId="28E402D0" w:rsidR="00521323" w:rsidRPr="00521323" w:rsidRDefault="00521323" w:rsidP="00122B95">
            <w:pPr>
              <w:jc w:val="center"/>
              <w:rPr>
                <w:b/>
                <w:bCs/>
              </w:rPr>
            </w:pPr>
            <w:r w:rsidRPr="00521323">
              <w:rPr>
                <w:b/>
                <w:bCs/>
              </w:rPr>
              <w:t>D.</w:t>
            </w:r>
          </w:p>
        </w:tc>
        <w:tc>
          <w:tcPr>
            <w:tcW w:w="1218" w:type="dxa"/>
            <w:shd w:val="clear" w:color="auto" w:fill="D9D9D9" w:themeFill="background1" w:themeFillShade="D9"/>
          </w:tcPr>
          <w:p w14:paraId="41CCF33E" w14:textId="089A776B" w:rsidR="00521323" w:rsidRPr="00521323" w:rsidRDefault="00521323" w:rsidP="00122B95">
            <w:pPr>
              <w:jc w:val="center"/>
              <w:rPr>
                <w:b/>
                <w:bCs/>
              </w:rPr>
            </w:pPr>
            <w:r w:rsidRPr="00521323">
              <w:rPr>
                <w:b/>
                <w:bCs/>
              </w:rPr>
              <w:t>E.</w:t>
            </w:r>
          </w:p>
        </w:tc>
        <w:tc>
          <w:tcPr>
            <w:tcW w:w="1092" w:type="dxa"/>
            <w:shd w:val="clear" w:color="auto" w:fill="D9D9D9" w:themeFill="background1" w:themeFillShade="D9"/>
          </w:tcPr>
          <w:p w14:paraId="6E9C5B66" w14:textId="3DAF4943" w:rsidR="00521323" w:rsidRPr="00521323" w:rsidRDefault="00521323" w:rsidP="00122B95">
            <w:pPr>
              <w:jc w:val="center"/>
              <w:rPr>
                <w:b/>
                <w:bCs/>
              </w:rPr>
            </w:pPr>
            <w:r w:rsidRPr="00521323">
              <w:rPr>
                <w:b/>
                <w:bCs/>
              </w:rPr>
              <w:t>F.</w:t>
            </w:r>
          </w:p>
        </w:tc>
        <w:tc>
          <w:tcPr>
            <w:tcW w:w="1092" w:type="dxa"/>
            <w:shd w:val="clear" w:color="auto" w:fill="D9D9D9" w:themeFill="background1" w:themeFillShade="D9"/>
          </w:tcPr>
          <w:p w14:paraId="7F6B5C00" w14:textId="638D457A" w:rsidR="00521323" w:rsidRPr="00521323" w:rsidRDefault="00521323" w:rsidP="00122B95">
            <w:pPr>
              <w:jc w:val="center"/>
              <w:rPr>
                <w:b/>
                <w:bCs/>
              </w:rPr>
            </w:pPr>
            <w:r w:rsidRPr="00521323">
              <w:rPr>
                <w:b/>
                <w:bCs/>
              </w:rPr>
              <w:t>G.</w:t>
            </w:r>
          </w:p>
        </w:tc>
      </w:tr>
      <w:tr w:rsidR="00521323" w14:paraId="3C739BA4" w14:textId="77777777" w:rsidTr="00521323">
        <w:trPr>
          <w:cantSplit/>
          <w:trHeight w:val="1268"/>
        </w:trPr>
        <w:tc>
          <w:tcPr>
            <w:tcW w:w="1038" w:type="dxa"/>
            <w:shd w:val="clear" w:color="auto" w:fill="D9D9D9" w:themeFill="background1" w:themeFillShade="D9"/>
            <w:vAlign w:val="center"/>
          </w:tcPr>
          <w:p w14:paraId="6DB6B51F" w14:textId="631786F7" w:rsidR="00521323" w:rsidRPr="00521323" w:rsidRDefault="00521323" w:rsidP="00521323">
            <w:pPr>
              <w:jc w:val="center"/>
              <w:rPr>
                <w:b/>
                <w:bCs/>
              </w:rPr>
            </w:pPr>
            <w:r w:rsidRPr="00521323">
              <w:rPr>
                <w:b/>
                <w:bCs/>
              </w:rPr>
              <w:t>Grade</w:t>
            </w:r>
          </w:p>
        </w:tc>
        <w:tc>
          <w:tcPr>
            <w:tcW w:w="1230" w:type="dxa"/>
            <w:shd w:val="clear" w:color="auto" w:fill="D9D9D9" w:themeFill="background1" w:themeFillShade="D9"/>
            <w:vAlign w:val="center"/>
          </w:tcPr>
          <w:p w14:paraId="154F5B01" w14:textId="09C76106" w:rsidR="00521323" w:rsidRPr="00521323" w:rsidRDefault="00521323" w:rsidP="00521323">
            <w:pPr>
              <w:jc w:val="center"/>
              <w:rPr>
                <w:b/>
                <w:bCs/>
              </w:rPr>
            </w:pPr>
            <w:r w:rsidRPr="00521323">
              <w:rPr>
                <w:b/>
                <w:bCs/>
              </w:rPr>
              <w:t>Enrollment</w:t>
            </w:r>
          </w:p>
        </w:tc>
        <w:tc>
          <w:tcPr>
            <w:tcW w:w="1215" w:type="dxa"/>
            <w:shd w:val="clear" w:color="auto" w:fill="D9D9D9" w:themeFill="background1" w:themeFillShade="D9"/>
            <w:vAlign w:val="center"/>
          </w:tcPr>
          <w:p w14:paraId="2062E8D7" w14:textId="24C7CF56" w:rsidR="00521323" w:rsidRPr="00521323" w:rsidRDefault="00521323" w:rsidP="00521323">
            <w:pPr>
              <w:jc w:val="center"/>
              <w:rPr>
                <w:b/>
                <w:bCs/>
              </w:rPr>
            </w:pPr>
            <w:r w:rsidRPr="00521323">
              <w:rPr>
                <w:b/>
                <w:bCs/>
              </w:rPr>
              <w:t>Courses Attempted</w:t>
            </w:r>
          </w:p>
        </w:tc>
        <w:tc>
          <w:tcPr>
            <w:tcW w:w="1252" w:type="dxa"/>
            <w:shd w:val="clear" w:color="auto" w:fill="D9D9D9" w:themeFill="background1" w:themeFillShade="D9"/>
            <w:vAlign w:val="center"/>
          </w:tcPr>
          <w:p w14:paraId="0D8B51C8" w14:textId="631CE84D" w:rsidR="00521323" w:rsidRPr="00521323" w:rsidRDefault="00521323" w:rsidP="00521323">
            <w:pPr>
              <w:jc w:val="center"/>
              <w:rPr>
                <w:b/>
                <w:bCs/>
              </w:rPr>
            </w:pPr>
            <w:r w:rsidRPr="00521323">
              <w:rPr>
                <w:b/>
                <w:bCs/>
              </w:rPr>
              <w:t>Courses Incomplete</w:t>
            </w:r>
          </w:p>
        </w:tc>
        <w:tc>
          <w:tcPr>
            <w:tcW w:w="1218" w:type="dxa"/>
            <w:shd w:val="clear" w:color="auto" w:fill="D9D9D9" w:themeFill="background1" w:themeFillShade="D9"/>
            <w:vAlign w:val="center"/>
          </w:tcPr>
          <w:p w14:paraId="34CD18AF" w14:textId="3EC1BC81" w:rsidR="00521323" w:rsidRPr="00521323" w:rsidRDefault="00521323" w:rsidP="00521323">
            <w:pPr>
              <w:jc w:val="center"/>
              <w:rPr>
                <w:b/>
                <w:bCs/>
              </w:rPr>
            </w:pPr>
            <w:r w:rsidRPr="00521323">
              <w:rPr>
                <w:b/>
                <w:bCs/>
              </w:rPr>
              <w:t>Courses Completed</w:t>
            </w:r>
          </w:p>
        </w:tc>
        <w:tc>
          <w:tcPr>
            <w:tcW w:w="1218" w:type="dxa"/>
            <w:shd w:val="clear" w:color="auto" w:fill="D9D9D9" w:themeFill="background1" w:themeFillShade="D9"/>
            <w:vAlign w:val="center"/>
          </w:tcPr>
          <w:p w14:paraId="3B38BFCD" w14:textId="065CBBD2" w:rsidR="00521323" w:rsidRPr="00521323" w:rsidRDefault="00521323" w:rsidP="00521323">
            <w:pPr>
              <w:jc w:val="center"/>
              <w:rPr>
                <w:b/>
                <w:bCs/>
              </w:rPr>
            </w:pPr>
            <w:r w:rsidRPr="00521323">
              <w:rPr>
                <w:b/>
                <w:bCs/>
              </w:rPr>
              <w:t>Courses Completed (%)</w:t>
            </w:r>
          </w:p>
        </w:tc>
        <w:tc>
          <w:tcPr>
            <w:tcW w:w="1092" w:type="dxa"/>
            <w:shd w:val="clear" w:color="auto" w:fill="D9D9D9" w:themeFill="background1" w:themeFillShade="D9"/>
            <w:vAlign w:val="center"/>
          </w:tcPr>
          <w:p w14:paraId="0B22E73B" w14:textId="10015507" w:rsidR="00521323" w:rsidRPr="00521323" w:rsidRDefault="00521323" w:rsidP="00521323">
            <w:pPr>
              <w:jc w:val="center"/>
              <w:rPr>
                <w:b/>
                <w:bCs/>
              </w:rPr>
            </w:pPr>
            <w:r w:rsidRPr="00521323">
              <w:rPr>
                <w:b/>
                <w:bCs/>
              </w:rPr>
              <w:t>Courses Passed</w:t>
            </w:r>
          </w:p>
        </w:tc>
        <w:tc>
          <w:tcPr>
            <w:tcW w:w="1092" w:type="dxa"/>
            <w:shd w:val="clear" w:color="auto" w:fill="D9D9D9" w:themeFill="background1" w:themeFillShade="D9"/>
            <w:vAlign w:val="center"/>
          </w:tcPr>
          <w:p w14:paraId="550D680C" w14:textId="18A198AF" w:rsidR="00521323" w:rsidRPr="00521323" w:rsidRDefault="00521323" w:rsidP="00521323">
            <w:pPr>
              <w:jc w:val="center"/>
              <w:rPr>
                <w:b/>
                <w:bCs/>
              </w:rPr>
            </w:pPr>
            <w:r w:rsidRPr="00521323">
              <w:rPr>
                <w:b/>
                <w:bCs/>
              </w:rPr>
              <w:t>Courses Passed (%)</w:t>
            </w:r>
          </w:p>
        </w:tc>
      </w:tr>
      <w:tr w:rsidR="00521323" w14:paraId="2046EBCC" w14:textId="77777777" w:rsidTr="00521323">
        <w:tc>
          <w:tcPr>
            <w:tcW w:w="1038" w:type="dxa"/>
          </w:tcPr>
          <w:p w14:paraId="3A26ADA8" w14:textId="0FBF2669" w:rsidR="00521323" w:rsidRDefault="00521323" w:rsidP="00521323">
            <w:pPr>
              <w:jc w:val="center"/>
            </w:pPr>
            <w:r>
              <w:t>xx</w:t>
            </w:r>
          </w:p>
        </w:tc>
        <w:tc>
          <w:tcPr>
            <w:tcW w:w="1230" w:type="dxa"/>
          </w:tcPr>
          <w:p w14:paraId="78E0E004" w14:textId="7C656B63" w:rsidR="00521323" w:rsidRDefault="00521323" w:rsidP="00521323">
            <w:pPr>
              <w:jc w:val="center"/>
            </w:pPr>
            <w:r w:rsidRPr="00E004BE">
              <w:t>#</w:t>
            </w:r>
          </w:p>
        </w:tc>
        <w:tc>
          <w:tcPr>
            <w:tcW w:w="1215" w:type="dxa"/>
          </w:tcPr>
          <w:p w14:paraId="65FEFF6C" w14:textId="6ED07C49" w:rsidR="00521323" w:rsidRDefault="00521323" w:rsidP="00521323">
            <w:pPr>
              <w:jc w:val="center"/>
            </w:pPr>
            <w:r w:rsidRPr="00E004BE">
              <w:t>#</w:t>
            </w:r>
          </w:p>
        </w:tc>
        <w:tc>
          <w:tcPr>
            <w:tcW w:w="1252" w:type="dxa"/>
          </w:tcPr>
          <w:p w14:paraId="0299C9C0" w14:textId="6233B162" w:rsidR="00521323" w:rsidRDefault="00521323" w:rsidP="00521323">
            <w:pPr>
              <w:jc w:val="center"/>
            </w:pPr>
            <w:r w:rsidRPr="00E004BE">
              <w:t>#</w:t>
            </w:r>
          </w:p>
        </w:tc>
        <w:tc>
          <w:tcPr>
            <w:tcW w:w="1218" w:type="dxa"/>
          </w:tcPr>
          <w:p w14:paraId="60DD735C" w14:textId="6E4895FC" w:rsidR="00521323" w:rsidRDefault="00521323" w:rsidP="00521323">
            <w:pPr>
              <w:jc w:val="center"/>
            </w:pPr>
            <w:r w:rsidRPr="00E004BE">
              <w:t>#</w:t>
            </w:r>
          </w:p>
        </w:tc>
        <w:tc>
          <w:tcPr>
            <w:tcW w:w="1218" w:type="dxa"/>
          </w:tcPr>
          <w:p w14:paraId="2A9F7B80" w14:textId="22970FE6" w:rsidR="00521323" w:rsidRDefault="00521323" w:rsidP="00521323">
            <w:pPr>
              <w:jc w:val="center"/>
            </w:pPr>
            <w:r w:rsidRPr="00C26949">
              <w:t>%</w:t>
            </w:r>
          </w:p>
        </w:tc>
        <w:tc>
          <w:tcPr>
            <w:tcW w:w="1092" w:type="dxa"/>
          </w:tcPr>
          <w:p w14:paraId="43519745" w14:textId="2B1A38DB" w:rsidR="00521323" w:rsidRDefault="00521323" w:rsidP="00521323">
            <w:pPr>
              <w:jc w:val="center"/>
            </w:pPr>
            <w:r w:rsidRPr="00E004BE">
              <w:t>#</w:t>
            </w:r>
          </w:p>
        </w:tc>
        <w:tc>
          <w:tcPr>
            <w:tcW w:w="1092" w:type="dxa"/>
          </w:tcPr>
          <w:p w14:paraId="2C250DA1" w14:textId="731FD5B1" w:rsidR="00521323" w:rsidRDefault="00521323" w:rsidP="00521323">
            <w:pPr>
              <w:jc w:val="center"/>
            </w:pPr>
            <w:r w:rsidRPr="00C26949">
              <w:t>%</w:t>
            </w:r>
          </w:p>
        </w:tc>
      </w:tr>
      <w:tr w:rsidR="00521323" w14:paraId="670F0300" w14:textId="77777777" w:rsidTr="00521323">
        <w:tc>
          <w:tcPr>
            <w:tcW w:w="1038" w:type="dxa"/>
          </w:tcPr>
          <w:p w14:paraId="5BD0B897" w14:textId="2C2386DA" w:rsidR="00521323" w:rsidRDefault="00521323" w:rsidP="00521323">
            <w:pPr>
              <w:jc w:val="center"/>
            </w:pPr>
            <w:r w:rsidRPr="00873519">
              <w:t>xx</w:t>
            </w:r>
          </w:p>
        </w:tc>
        <w:tc>
          <w:tcPr>
            <w:tcW w:w="1230" w:type="dxa"/>
          </w:tcPr>
          <w:p w14:paraId="71465DA2" w14:textId="59D5AD99" w:rsidR="00521323" w:rsidRDefault="00521323" w:rsidP="00521323">
            <w:pPr>
              <w:jc w:val="center"/>
            </w:pPr>
            <w:r w:rsidRPr="00E004BE">
              <w:t>#</w:t>
            </w:r>
          </w:p>
        </w:tc>
        <w:tc>
          <w:tcPr>
            <w:tcW w:w="1215" w:type="dxa"/>
          </w:tcPr>
          <w:p w14:paraId="3382F575" w14:textId="4F3CE81E" w:rsidR="00521323" w:rsidRDefault="00521323" w:rsidP="00521323">
            <w:pPr>
              <w:jc w:val="center"/>
            </w:pPr>
            <w:r w:rsidRPr="00E004BE">
              <w:t>#</w:t>
            </w:r>
          </w:p>
        </w:tc>
        <w:tc>
          <w:tcPr>
            <w:tcW w:w="1252" w:type="dxa"/>
          </w:tcPr>
          <w:p w14:paraId="420F48AB" w14:textId="7428EF50" w:rsidR="00521323" w:rsidRDefault="00521323" w:rsidP="00521323">
            <w:pPr>
              <w:jc w:val="center"/>
            </w:pPr>
            <w:r w:rsidRPr="00E004BE">
              <w:t>#</w:t>
            </w:r>
          </w:p>
        </w:tc>
        <w:tc>
          <w:tcPr>
            <w:tcW w:w="1218" w:type="dxa"/>
          </w:tcPr>
          <w:p w14:paraId="5F63A6AE" w14:textId="71AEC5BA" w:rsidR="00521323" w:rsidRDefault="00521323" w:rsidP="00521323">
            <w:pPr>
              <w:jc w:val="center"/>
            </w:pPr>
            <w:r w:rsidRPr="00E004BE">
              <w:t>#</w:t>
            </w:r>
          </w:p>
        </w:tc>
        <w:tc>
          <w:tcPr>
            <w:tcW w:w="1218" w:type="dxa"/>
          </w:tcPr>
          <w:p w14:paraId="0CFE43E5" w14:textId="5DEC8BCC" w:rsidR="00521323" w:rsidRDefault="00521323" w:rsidP="00521323">
            <w:pPr>
              <w:jc w:val="center"/>
            </w:pPr>
            <w:r w:rsidRPr="00C26949">
              <w:t>%</w:t>
            </w:r>
          </w:p>
        </w:tc>
        <w:tc>
          <w:tcPr>
            <w:tcW w:w="1092" w:type="dxa"/>
          </w:tcPr>
          <w:p w14:paraId="117F6423" w14:textId="0DD41D4C" w:rsidR="00521323" w:rsidRDefault="00521323" w:rsidP="00521323">
            <w:pPr>
              <w:jc w:val="center"/>
            </w:pPr>
            <w:r w:rsidRPr="00E004BE">
              <w:t>#</w:t>
            </w:r>
          </w:p>
        </w:tc>
        <w:tc>
          <w:tcPr>
            <w:tcW w:w="1092" w:type="dxa"/>
          </w:tcPr>
          <w:p w14:paraId="5F31522D" w14:textId="2285B54E" w:rsidR="00521323" w:rsidRDefault="00521323" w:rsidP="00521323">
            <w:pPr>
              <w:jc w:val="center"/>
            </w:pPr>
            <w:r w:rsidRPr="00C26949">
              <w:t>%</w:t>
            </w:r>
          </w:p>
        </w:tc>
      </w:tr>
      <w:tr w:rsidR="00521323" w14:paraId="7FC8929F" w14:textId="77777777" w:rsidTr="00521323">
        <w:tc>
          <w:tcPr>
            <w:tcW w:w="1038" w:type="dxa"/>
          </w:tcPr>
          <w:p w14:paraId="45F305BE" w14:textId="69F911FD" w:rsidR="00521323" w:rsidRDefault="00521323" w:rsidP="00521323">
            <w:pPr>
              <w:jc w:val="center"/>
            </w:pPr>
            <w:r w:rsidRPr="00873519">
              <w:t>xx</w:t>
            </w:r>
          </w:p>
        </w:tc>
        <w:tc>
          <w:tcPr>
            <w:tcW w:w="1230" w:type="dxa"/>
          </w:tcPr>
          <w:p w14:paraId="173035B3" w14:textId="7571B180" w:rsidR="00521323" w:rsidRDefault="00521323" w:rsidP="00521323">
            <w:pPr>
              <w:jc w:val="center"/>
            </w:pPr>
            <w:r w:rsidRPr="00E004BE">
              <w:t>#</w:t>
            </w:r>
          </w:p>
        </w:tc>
        <w:tc>
          <w:tcPr>
            <w:tcW w:w="1215" w:type="dxa"/>
          </w:tcPr>
          <w:p w14:paraId="2F88C82E" w14:textId="6EA19A71" w:rsidR="00521323" w:rsidRDefault="00521323" w:rsidP="00521323">
            <w:pPr>
              <w:jc w:val="center"/>
            </w:pPr>
            <w:r w:rsidRPr="00E004BE">
              <w:t>#</w:t>
            </w:r>
          </w:p>
        </w:tc>
        <w:tc>
          <w:tcPr>
            <w:tcW w:w="1252" w:type="dxa"/>
          </w:tcPr>
          <w:p w14:paraId="2D74505F" w14:textId="6171D3C9" w:rsidR="00521323" w:rsidRDefault="00521323" w:rsidP="00521323">
            <w:pPr>
              <w:jc w:val="center"/>
            </w:pPr>
            <w:r w:rsidRPr="00E004BE">
              <w:t>#</w:t>
            </w:r>
          </w:p>
        </w:tc>
        <w:tc>
          <w:tcPr>
            <w:tcW w:w="1218" w:type="dxa"/>
          </w:tcPr>
          <w:p w14:paraId="623C272C" w14:textId="58E46109" w:rsidR="00521323" w:rsidRDefault="00521323" w:rsidP="00521323">
            <w:pPr>
              <w:jc w:val="center"/>
            </w:pPr>
            <w:r w:rsidRPr="00E004BE">
              <w:t>#</w:t>
            </w:r>
          </w:p>
        </w:tc>
        <w:tc>
          <w:tcPr>
            <w:tcW w:w="1218" w:type="dxa"/>
          </w:tcPr>
          <w:p w14:paraId="38B7BAF2" w14:textId="049E2205" w:rsidR="00521323" w:rsidRDefault="00521323" w:rsidP="00521323">
            <w:pPr>
              <w:jc w:val="center"/>
            </w:pPr>
            <w:r w:rsidRPr="00C26949">
              <w:t>%</w:t>
            </w:r>
          </w:p>
        </w:tc>
        <w:tc>
          <w:tcPr>
            <w:tcW w:w="1092" w:type="dxa"/>
          </w:tcPr>
          <w:p w14:paraId="7B8BA855" w14:textId="5D08ABD3" w:rsidR="00521323" w:rsidRDefault="00521323" w:rsidP="00521323">
            <w:pPr>
              <w:jc w:val="center"/>
            </w:pPr>
            <w:r w:rsidRPr="00E004BE">
              <w:t>#</w:t>
            </w:r>
          </w:p>
        </w:tc>
        <w:tc>
          <w:tcPr>
            <w:tcW w:w="1092" w:type="dxa"/>
          </w:tcPr>
          <w:p w14:paraId="37C5BD97" w14:textId="730A7B0B" w:rsidR="00521323" w:rsidRDefault="00521323" w:rsidP="00521323">
            <w:pPr>
              <w:jc w:val="center"/>
            </w:pPr>
            <w:r w:rsidRPr="00C26949">
              <w:t>%</w:t>
            </w:r>
          </w:p>
        </w:tc>
      </w:tr>
      <w:tr w:rsidR="00521323" w14:paraId="58C492E7" w14:textId="77777777" w:rsidTr="00521323">
        <w:tc>
          <w:tcPr>
            <w:tcW w:w="1038" w:type="dxa"/>
          </w:tcPr>
          <w:p w14:paraId="4CADD726" w14:textId="13340AFA" w:rsidR="00521323" w:rsidRDefault="00521323" w:rsidP="00521323">
            <w:pPr>
              <w:jc w:val="center"/>
            </w:pPr>
            <w:r w:rsidRPr="00873519">
              <w:t>xx</w:t>
            </w:r>
          </w:p>
        </w:tc>
        <w:tc>
          <w:tcPr>
            <w:tcW w:w="1230" w:type="dxa"/>
          </w:tcPr>
          <w:p w14:paraId="4423A140" w14:textId="25B3836C" w:rsidR="00521323" w:rsidRDefault="00521323" w:rsidP="00521323">
            <w:pPr>
              <w:jc w:val="center"/>
            </w:pPr>
            <w:r w:rsidRPr="00E004BE">
              <w:t>#</w:t>
            </w:r>
          </w:p>
        </w:tc>
        <w:tc>
          <w:tcPr>
            <w:tcW w:w="1215" w:type="dxa"/>
          </w:tcPr>
          <w:p w14:paraId="25EDE2ED" w14:textId="48AECF32" w:rsidR="00521323" w:rsidRDefault="00521323" w:rsidP="00521323">
            <w:pPr>
              <w:jc w:val="center"/>
            </w:pPr>
            <w:r w:rsidRPr="00E004BE">
              <w:t>#</w:t>
            </w:r>
          </w:p>
        </w:tc>
        <w:tc>
          <w:tcPr>
            <w:tcW w:w="1252" w:type="dxa"/>
          </w:tcPr>
          <w:p w14:paraId="32276D4C" w14:textId="66D6AC72" w:rsidR="00521323" w:rsidRDefault="00521323" w:rsidP="00521323">
            <w:pPr>
              <w:jc w:val="center"/>
            </w:pPr>
            <w:r w:rsidRPr="00E004BE">
              <w:t>#</w:t>
            </w:r>
          </w:p>
        </w:tc>
        <w:tc>
          <w:tcPr>
            <w:tcW w:w="1218" w:type="dxa"/>
          </w:tcPr>
          <w:p w14:paraId="2D98D63A" w14:textId="4C6B88D6" w:rsidR="00521323" w:rsidRDefault="00521323" w:rsidP="00521323">
            <w:pPr>
              <w:jc w:val="center"/>
            </w:pPr>
            <w:r w:rsidRPr="00E004BE">
              <w:t>#</w:t>
            </w:r>
          </w:p>
        </w:tc>
        <w:tc>
          <w:tcPr>
            <w:tcW w:w="1218" w:type="dxa"/>
          </w:tcPr>
          <w:p w14:paraId="5B5F2BD6" w14:textId="2A135625" w:rsidR="00521323" w:rsidRDefault="00521323" w:rsidP="00521323">
            <w:pPr>
              <w:jc w:val="center"/>
            </w:pPr>
            <w:r w:rsidRPr="00C26949">
              <w:t>%</w:t>
            </w:r>
          </w:p>
        </w:tc>
        <w:tc>
          <w:tcPr>
            <w:tcW w:w="1092" w:type="dxa"/>
          </w:tcPr>
          <w:p w14:paraId="6D21967E" w14:textId="392C8E1E" w:rsidR="00521323" w:rsidRDefault="00521323" w:rsidP="00521323">
            <w:pPr>
              <w:jc w:val="center"/>
            </w:pPr>
            <w:r w:rsidRPr="00E004BE">
              <w:t>#</w:t>
            </w:r>
          </w:p>
        </w:tc>
        <w:tc>
          <w:tcPr>
            <w:tcW w:w="1092" w:type="dxa"/>
          </w:tcPr>
          <w:p w14:paraId="3C97533D" w14:textId="70F79891" w:rsidR="00521323" w:rsidRDefault="00521323" w:rsidP="00521323">
            <w:pPr>
              <w:jc w:val="center"/>
            </w:pPr>
            <w:r w:rsidRPr="00C26949">
              <w:t>%</w:t>
            </w:r>
          </w:p>
        </w:tc>
      </w:tr>
      <w:tr w:rsidR="00521323" w14:paraId="550181E0" w14:textId="77777777" w:rsidTr="00521323">
        <w:tc>
          <w:tcPr>
            <w:tcW w:w="1038" w:type="dxa"/>
          </w:tcPr>
          <w:p w14:paraId="7713997E" w14:textId="4E95DA28" w:rsidR="00521323" w:rsidRDefault="00521323" w:rsidP="00521323">
            <w:pPr>
              <w:jc w:val="center"/>
            </w:pPr>
            <w:r w:rsidRPr="00873519">
              <w:t>xx</w:t>
            </w:r>
          </w:p>
        </w:tc>
        <w:tc>
          <w:tcPr>
            <w:tcW w:w="1230" w:type="dxa"/>
          </w:tcPr>
          <w:p w14:paraId="45F45CAD" w14:textId="72C58CE4" w:rsidR="00521323" w:rsidRDefault="00521323" w:rsidP="00521323">
            <w:pPr>
              <w:jc w:val="center"/>
            </w:pPr>
            <w:r w:rsidRPr="00E004BE">
              <w:t>#</w:t>
            </w:r>
          </w:p>
        </w:tc>
        <w:tc>
          <w:tcPr>
            <w:tcW w:w="1215" w:type="dxa"/>
          </w:tcPr>
          <w:p w14:paraId="4A9433E3" w14:textId="754F8B99" w:rsidR="00521323" w:rsidRDefault="00521323" w:rsidP="00521323">
            <w:pPr>
              <w:jc w:val="center"/>
            </w:pPr>
            <w:r w:rsidRPr="00E004BE">
              <w:t>#</w:t>
            </w:r>
          </w:p>
        </w:tc>
        <w:tc>
          <w:tcPr>
            <w:tcW w:w="1252" w:type="dxa"/>
          </w:tcPr>
          <w:p w14:paraId="3297598B" w14:textId="54A276DE" w:rsidR="00521323" w:rsidRDefault="00521323" w:rsidP="00521323">
            <w:pPr>
              <w:jc w:val="center"/>
            </w:pPr>
            <w:r w:rsidRPr="00E004BE">
              <w:t>#</w:t>
            </w:r>
          </w:p>
        </w:tc>
        <w:tc>
          <w:tcPr>
            <w:tcW w:w="1218" w:type="dxa"/>
          </w:tcPr>
          <w:p w14:paraId="7352E74F" w14:textId="546D492A" w:rsidR="00521323" w:rsidRDefault="00521323" w:rsidP="00521323">
            <w:pPr>
              <w:jc w:val="center"/>
            </w:pPr>
            <w:r w:rsidRPr="00E004BE">
              <w:t>#</w:t>
            </w:r>
          </w:p>
        </w:tc>
        <w:tc>
          <w:tcPr>
            <w:tcW w:w="1218" w:type="dxa"/>
          </w:tcPr>
          <w:p w14:paraId="4E80BC48" w14:textId="24515FC3" w:rsidR="00521323" w:rsidRDefault="00521323" w:rsidP="00521323">
            <w:pPr>
              <w:jc w:val="center"/>
            </w:pPr>
            <w:r w:rsidRPr="00C26949">
              <w:t>%</w:t>
            </w:r>
          </w:p>
        </w:tc>
        <w:tc>
          <w:tcPr>
            <w:tcW w:w="1092" w:type="dxa"/>
          </w:tcPr>
          <w:p w14:paraId="3BC3F64A" w14:textId="24A599DA" w:rsidR="00521323" w:rsidRDefault="00521323" w:rsidP="00521323">
            <w:pPr>
              <w:jc w:val="center"/>
            </w:pPr>
            <w:r w:rsidRPr="00E004BE">
              <w:t>#</w:t>
            </w:r>
          </w:p>
        </w:tc>
        <w:tc>
          <w:tcPr>
            <w:tcW w:w="1092" w:type="dxa"/>
          </w:tcPr>
          <w:p w14:paraId="67CC5071" w14:textId="7FB0E567" w:rsidR="00521323" w:rsidRDefault="00521323" w:rsidP="00521323">
            <w:pPr>
              <w:jc w:val="center"/>
            </w:pPr>
            <w:r w:rsidRPr="00C26949">
              <w:t>%</w:t>
            </w:r>
          </w:p>
        </w:tc>
      </w:tr>
      <w:tr w:rsidR="00521323" w14:paraId="3449B4C8" w14:textId="77777777" w:rsidTr="00521323">
        <w:tc>
          <w:tcPr>
            <w:tcW w:w="1038" w:type="dxa"/>
          </w:tcPr>
          <w:p w14:paraId="60A60477" w14:textId="65DF195B" w:rsidR="00521323" w:rsidRDefault="00521323" w:rsidP="00521323">
            <w:pPr>
              <w:jc w:val="center"/>
            </w:pPr>
            <w:r w:rsidRPr="00873519">
              <w:t>xx</w:t>
            </w:r>
          </w:p>
        </w:tc>
        <w:tc>
          <w:tcPr>
            <w:tcW w:w="1230" w:type="dxa"/>
          </w:tcPr>
          <w:p w14:paraId="5C062B46" w14:textId="1FBAEBAF" w:rsidR="00521323" w:rsidRDefault="00521323" w:rsidP="00521323">
            <w:pPr>
              <w:jc w:val="center"/>
            </w:pPr>
            <w:r w:rsidRPr="00E004BE">
              <w:t>#</w:t>
            </w:r>
          </w:p>
        </w:tc>
        <w:tc>
          <w:tcPr>
            <w:tcW w:w="1215" w:type="dxa"/>
          </w:tcPr>
          <w:p w14:paraId="73B6FD16" w14:textId="07AB7601" w:rsidR="00521323" w:rsidRDefault="00521323" w:rsidP="00521323">
            <w:pPr>
              <w:jc w:val="center"/>
            </w:pPr>
            <w:r w:rsidRPr="00E004BE">
              <w:t>#</w:t>
            </w:r>
          </w:p>
        </w:tc>
        <w:tc>
          <w:tcPr>
            <w:tcW w:w="1252" w:type="dxa"/>
          </w:tcPr>
          <w:p w14:paraId="4E181AF8" w14:textId="77B6FA3D" w:rsidR="00521323" w:rsidRDefault="00521323" w:rsidP="00521323">
            <w:pPr>
              <w:jc w:val="center"/>
            </w:pPr>
            <w:r w:rsidRPr="00E004BE">
              <w:t>#</w:t>
            </w:r>
          </w:p>
        </w:tc>
        <w:tc>
          <w:tcPr>
            <w:tcW w:w="1218" w:type="dxa"/>
          </w:tcPr>
          <w:p w14:paraId="0DCF7E2E" w14:textId="7F9CBEC6" w:rsidR="00521323" w:rsidRDefault="00521323" w:rsidP="00521323">
            <w:pPr>
              <w:jc w:val="center"/>
            </w:pPr>
            <w:r w:rsidRPr="00E004BE">
              <w:t>#</w:t>
            </w:r>
          </w:p>
        </w:tc>
        <w:tc>
          <w:tcPr>
            <w:tcW w:w="1218" w:type="dxa"/>
          </w:tcPr>
          <w:p w14:paraId="6C285545" w14:textId="2E9557BB" w:rsidR="00521323" w:rsidRDefault="00521323" w:rsidP="00521323">
            <w:pPr>
              <w:jc w:val="center"/>
            </w:pPr>
            <w:r w:rsidRPr="00C26949">
              <w:t>%</w:t>
            </w:r>
          </w:p>
        </w:tc>
        <w:tc>
          <w:tcPr>
            <w:tcW w:w="1092" w:type="dxa"/>
          </w:tcPr>
          <w:p w14:paraId="625C187F" w14:textId="3B2FE54C" w:rsidR="00521323" w:rsidRDefault="00521323" w:rsidP="00521323">
            <w:pPr>
              <w:jc w:val="center"/>
            </w:pPr>
            <w:r w:rsidRPr="00E004BE">
              <w:t>#</w:t>
            </w:r>
          </w:p>
        </w:tc>
        <w:tc>
          <w:tcPr>
            <w:tcW w:w="1092" w:type="dxa"/>
          </w:tcPr>
          <w:p w14:paraId="0224B7A7" w14:textId="60CE3D9E" w:rsidR="00521323" w:rsidRDefault="00521323" w:rsidP="00521323">
            <w:pPr>
              <w:jc w:val="center"/>
            </w:pPr>
            <w:r w:rsidRPr="00C26949">
              <w:t>%</w:t>
            </w:r>
          </w:p>
        </w:tc>
      </w:tr>
      <w:tr w:rsidR="00521323" w14:paraId="5FE545EC" w14:textId="77777777" w:rsidTr="00521323">
        <w:tc>
          <w:tcPr>
            <w:tcW w:w="1038" w:type="dxa"/>
          </w:tcPr>
          <w:p w14:paraId="0B6B0871" w14:textId="3ADC9652" w:rsidR="00521323" w:rsidRDefault="00521323" w:rsidP="00521323">
            <w:pPr>
              <w:jc w:val="center"/>
            </w:pPr>
            <w:r w:rsidRPr="00873519">
              <w:t>xx</w:t>
            </w:r>
          </w:p>
        </w:tc>
        <w:tc>
          <w:tcPr>
            <w:tcW w:w="1230" w:type="dxa"/>
          </w:tcPr>
          <w:p w14:paraId="242F81E9" w14:textId="60F05EEE" w:rsidR="00521323" w:rsidRDefault="00521323" w:rsidP="00521323">
            <w:pPr>
              <w:jc w:val="center"/>
            </w:pPr>
            <w:r w:rsidRPr="00E004BE">
              <w:t>#</w:t>
            </w:r>
          </w:p>
        </w:tc>
        <w:tc>
          <w:tcPr>
            <w:tcW w:w="1215" w:type="dxa"/>
          </w:tcPr>
          <w:p w14:paraId="4D979D96" w14:textId="57DABCEF" w:rsidR="00521323" w:rsidRDefault="00521323" w:rsidP="00521323">
            <w:pPr>
              <w:jc w:val="center"/>
            </w:pPr>
            <w:r w:rsidRPr="00E004BE">
              <w:t>#</w:t>
            </w:r>
          </w:p>
        </w:tc>
        <w:tc>
          <w:tcPr>
            <w:tcW w:w="1252" w:type="dxa"/>
          </w:tcPr>
          <w:p w14:paraId="4C856A71" w14:textId="41AADCF6" w:rsidR="00521323" w:rsidRDefault="00521323" w:rsidP="00521323">
            <w:pPr>
              <w:jc w:val="center"/>
            </w:pPr>
            <w:r w:rsidRPr="00E004BE">
              <w:t>#</w:t>
            </w:r>
          </w:p>
        </w:tc>
        <w:tc>
          <w:tcPr>
            <w:tcW w:w="1218" w:type="dxa"/>
          </w:tcPr>
          <w:p w14:paraId="355160EB" w14:textId="3B4FAF10" w:rsidR="00521323" w:rsidRDefault="00521323" w:rsidP="00521323">
            <w:pPr>
              <w:jc w:val="center"/>
            </w:pPr>
            <w:r w:rsidRPr="00E004BE">
              <w:t>#</w:t>
            </w:r>
          </w:p>
        </w:tc>
        <w:tc>
          <w:tcPr>
            <w:tcW w:w="1218" w:type="dxa"/>
          </w:tcPr>
          <w:p w14:paraId="0DFFF87B" w14:textId="4685DC04" w:rsidR="00521323" w:rsidRDefault="00521323" w:rsidP="00521323">
            <w:pPr>
              <w:jc w:val="center"/>
            </w:pPr>
            <w:r w:rsidRPr="00C26949">
              <w:t>%</w:t>
            </w:r>
          </w:p>
        </w:tc>
        <w:tc>
          <w:tcPr>
            <w:tcW w:w="1092" w:type="dxa"/>
          </w:tcPr>
          <w:p w14:paraId="2FEC49BF" w14:textId="37B86B03" w:rsidR="00521323" w:rsidRDefault="00521323" w:rsidP="00521323">
            <w:pPr>
              <w:jc w:val="center"/>
            </w:pPr>
            <w:r w:rsidRPr="00E004BE">
              <w:t>#</w:t>
            </w:r>
          </w:p>
        </w:tc>
        <w:tc>
          <w:tcPr>
            <w:tcW w:w="1092" w:type="dxa"/>
          </w:tcPr>
          <w:p w14:paraId="16D5EDAB" w14:textId="2BCC00CA" w:rsidR="00521323" w:rsidRDefault="00521323" w:rsidP="00521323">
            <w:pPr>
              <w:jc w:val="center"/>
            </w:pPr>
            <w:r w:rsidRPr="00C26949">
              <w:t>%</w:t>
            </w:r>
          </w:p>
        </w:tc>
      </w:tr>
      <w:tr w:rsidR="00521323" w14:paraId="00610FDB" w14:textId="77777777" w:rsidTr="00521323">
        <w:tc>
          <w:tcPr>
            <w:tcW w:w="1038" w:type="dxa"/>
          </w:tcPr>
          <w:p w14:paraId="251AF6C5" w14:textId="3B7F8E99" w:rsidR="00521323" w:rsidRDefault="00521323" w:rsidP="00521323">
            <w:pPr>
              <w:jc w:val="center"/>
            </w:pPr>
            <w:r w:rsidRPr="00873519">
              <w:t>xx</w:t>
            </w:r>
          </w:p>
        </w:tc>
        <w:tc>
          <w:tcPr>
            <w:tcW w:w="1230" w:type="dxa"/>
          </w:tcPr>
          <w:p w14:paraId="1679B7A4" w14:textId="0076BFCF" w:rsidR="00521323" w:rsidRDefault="00521323" w:rsidP="00521323">
            <w:pPr>
              <w:jc w:val="center"/>
            </w:pPr>
            <w:r w:rsidRPr="00E004BE">
              <w:t>#</w:t>
            </w:r>
          </w:p>
        </w:tc>
        <w:tc>
          <w:tcPr>
            <w:tcW w:w="1215" w:type="dxa"/>
          </w:tcPr>
          <w:p w14:paraId="5686BA69" w14:textId="7D8EFBFB" w:rsidR="00521323" w:rsidRDefault="00521323" w:rsidP="00521323">
            <w:pPr>
              <w:jc w:val="center"/>
            </w:pPr>
            <w:r w:rsidRPr="00E004BE">
              <w:t>#</w:t>
            </w:r>
          </w:p>
        </w:tc>
        <w:tc>
          <w:tcPr>
            <w:tcW w:w="1252" w:type="dxa"/>
          </w:tcPr>
          <w:p w14:paraId="09AA31F4" w14:textId="52EBAB4C" w:rsidR="00521323" w:rsidRDefault="00521323" w:rsidP="00521323">
            <w:pPr>
              <w:jc w:val="center"/>
            </w:pPr>
            <w:r w:rsidRPr="00E004BE">
              <w:t>#</w:t>
            </w:r>
          </w:p>
        </w:tc>
        <w:tc>
          <w:tcPr>
            <w:tcW w:w="1218" w:type="dxa"/>
          </w:tcPr>
          <w:p w14:paraId="614B0F04" w14:textId="7AFBB979" w:rsidR="00521323" w:rsidRDefault="00521323" w:rsidP="00521323">
            <w:pPr>
              <w:jc w:val="center"/>
            </w:pPr>
            <w:r w:rsidRPr="00E004BE">
              <w:t>#</w:t>
            </w:r>
          </w:p>
        </w:tc>
        <w:tc>
          <w:tcPr>
            <w:tcW w:w="1218" w:type="dxa"/>
          </w:tcPr>
          <w:p w14:paraId="178C0132" w14:textId="464D3E00" w:rsidR="00521323" w:rsidRDefault="00521323" w:rsidP="00521323">
            <w:pPr>
              <w:jc w:val="center"/>
            </w:pPr>
            <w:r w:rsidRPr="00C26949">
              <w:t>%</w:t>
            </w:r>
          </w:p>
        </w:tc>
        <w:tc>
          <w:tcPr>
            <w:tcW w:w="1092" w:type="dxa"/>
          </w:tcPr>
          <w:p w14:paraId="71168E7D" w14:textId="0771DDE8" w:rsidR="00521323" w:rsidRDefault="00521323" w:rsidP="00521323">
            <w:pPr>
              <w:jc w:val="center"/>
            </w:pPr>
            <w:r w:rsidRPr="00E004BE">
              <w:t>#</w:t>
            </w:r>
          </w:p>
        </w:tc>
        <w:tc>
          <w:tcPr>
            <w:tcW w:w="1092" w:type="dxa"/>
          </w:tcPr>
          <w:p w14:paraId="09653B83" w14:textId="5E5D8CB3" w:rsidR="00521323" w:rsidRDefault="00521323" w:rsidP="00521323">
            <w:pPr>
              <w:jc w:val="center"/>
            </w:pPr>
            <w:r w:rsidRPr="00C26949">
              <w:t>%</w:t>
            </w:r>
          </w:p>
        </w:tc>
      </w:tr>
      <w:tr w:rsidR="00521323" w14:paraId="1678BACA" w14:textId="77777777" w:rsidTr="00521323">
        <w:tc>
          <w:tcPr>
            <w:tcW w:w="1038" w:type="dxa"/>
          </w:tcPr>
          <w:p w14:paraId="0652CED0" w14:textId="278E5003" w:rsidR="00521323" w:rsidRDefault="00521323" w:rsidP="00521323">
            <w:pPr>
              <w:jc w:val="center"/>
            </w:pPr>
            <w:r w:rsidRPr="00873519">
              <w:t>xx</w:t>
            </w:r>
          </w:p>
        </w:tc>
        <w:tc>
          <w:tcPr>
            <w:tcW w:w="1230" w:type="dxa"/>
          </w:tcPr>
          <w:p w14:paraId="31D4B14B" w14:textId="66A91887" w:rsidR="00521323" w:rsidRDefault="00521323" w:rsidP="00521323">
            <w:pPr>
              <w:jc w:val="center"/>
            </w:pPr>
            <w:r w:rsidRPr="00E004BE">
              <w:t>#</w:t>
            </w:r>
          </w:p>
        </w:tc>
        <w:tc>
          <w:tcPr>
            <w:tcW w:w="1215" w:type="dxa"/>
          </w:tcPr>
          <w:p w14:paraId="47A258C5" w14:textId="7165C03F" w:rsidR="00521323" w:rsidRDefault="00521323" w:rsidP="00521323">
            <w:pPr>
              <w:jc w:val="center"/>
            </w:pPr>
            <w:r w:rsidRPr="00E004BE">
              <w:t>#</w:t>
            </w:r>
          </w:p>
        </w:tc>
        <w:tc>
          <w:tcPr>
            <w:tcW w:w="1252" w:type="dxa"/>
          </w:tcPr>
          <w:p w14:paraId="3A346531" w14:textId="36176BF6" w:rsidR="00521323" w:rsidRDefault="00521323" w:rsidP="00521323">
            <w:pPr>
              <w:jc w:val="center"/>
            </w:pPr>
            <w:r w:rsidRPr="00E004BE">
              <w:t>#</w:t>
            </w:r>
          </w:p>
        </w:tc>
        <w:tc>
          <w:tcPr>
            <w:tcW w:w="1218" w:type="dxa"/>
          </w:tcPr>
          <w:p w14:paraId="071AEAA9" w14:textId="26074DCC" w:rsidR="00521323" w:rsidRDefault="00521323" w:rsidP="00521323">
            <w:pPr>
              <w:jc w:val="center"/>
            </w:pPr>
            <w:r w:rsidRPr="00E004BE">
              <w:t>#</w:t>
            </w:r>
          </w:p>
        </w:tc>
        <w:tc>
          <w:tcPr>
            <w:tcW w:w="1218" w:type="dxa"/>
          </w:tcPr>
          <w:p w14:paraId="2EA9116A" w14:textId="5508EF4A" w:rsidR="00521323" w:rsidRDefault="00521323" w:rsidP="00521323">
            <w:pPr>
              <w:jc w:val="center"/>
            </w:pPr>
            <w:r w:rsidRPr="00C26949">
              <w:t>%</w:t>
            </w:r>
          </w:p>
        </w:tc>
        <w:tc>
          <w:tcPr>
            <w:tcW w:w="1092" w:type="dxa"/>
          </w:tcPr>
          <w:p w14:paraId="270DD5F1" w14:textId="2A08EC02" w:rsidR="00521323" w:rsidRDefault="00521323" w:rsidP="00521323">
            <w:pPr>
              <w:jc w:val="center"/>
            </w:pPr>
            <w:r w:rsidRPr="00E004BE">
              <w:t>#</w:t>
            </w:r>
          </w:p>
        </w:tc>
        <w:tc>
          <w:tcPr>
            <w:tcW w:w="1092" w:type="dxa"/>
          </w:tcPr>
          <w:p w14:paraId="58D54E80" w14:textId="783C1AD3" w:rsidR="00521323" w:rsidRDefault="00521323" w:rsidP="00521323">
            <w:pPr>
              <w:jc w:val="center"/>
            </w:pPr>
            <w:r w:rsidRPr="00C26949">
              <w:t>%</w:t>
            </w:r>
          </w:p>
        </w:tc>
      </w:tr>
      <w:tr w:rsidR="00521323" w14:paraId="2DC4D84D" w14:textId="77777777" w:rsidTr="00521323">
        <w:tc>
          <w:tcPr>
            <w:tcW w:w="1038" w:type="dxa"/>
          </w:tcPr>
          <w:p w14:paraId="67D2425A" w14:textId="19A0410F" w:rsidR="00521323" w:rsidRDefault="00521323" w:rsidP="00521323">
            <w:pPr>
              <w:jc w:val="center"/>
            </w:pPr>
            <w:r w:rsidRPr="00873519">
              <w:t>xx</w:t>
            </w:r>
          </w:p>
        </w:tc>
        <w:tc>
          <w:tcPr>
            <w:tcW w:w="1230" w:type="dxa"/>
          </w:tcPr>
          <w:p w14:paraId="084858C8" w14:textId="001ED2F5" w:rsidR="00521323" w:rsidRDefault="00521323" w:rsidP="00521323">
            <w:pPr>
              <w:jc w:val="center"/>
            </w:pPr>
            <w:r w:rsidRPr="00E004BE">
              <w:t>#</w:t>
            </w:r>
          </w:p>
        </w:tc>
        <w:tc>
          <w:tcPr>
            <w:tcW w:w="1215" w:type="dxa"/>
          </w:tcPr>
          <w:p w14:paraId="5A829B37" w14:textId="678D18A9" w:rsidR="00521323" w:rsidRDefault="00521323" w:rsidP="00521323">
            <w:pPr>
              <w:jc w:val="center"/>
            </w:pPr>
            <w:r w:rsidRPr="00E004BE">
              <w:t>#</w:t>
            </w:r>
          </w:p>
        </w:tc>
        <w:tc>
          <w:tcPr>
            <w:tcW w:w="1252" w:type="dxa"/>
          </w:tcPr>
          <w:p w14:paraId="5F896D69" w14:textId="3B957EAE" w:rsidR="00521323" w:rsidRDefault="00521323" w:rsidP="00521323">
            <w:pPr>
              <w:jc w:val="center"/>
            </w:pPr>
            <w:r w:rsidRPr="00E004BE">
              <w:t>#</w:t>
            </w:r>
          </w:p>
        </w:tc>
        <w:tc>
          <w:tcPr>
            <w:tcW w:w="1218" w:type="dxa"/>
          </w:tcPr>
          <w:p w14:paraId="36374C95" w14:textId="014041E3" w:rsidR="00521323" w:rsidRDefault="00521323" w:rsidP="00521323">
            <w:pPr>
              <w:jc w:val="center"/>
            </w:pPr>
            <w:r w:rsidRPr="00E004BE">
              <w:t>#</w:t>
            </w:r>
          </w:p>
        </w:tc>
        <w:tc>
          <w:tcPr>
            <w:tcW w:w="1218" w:type="dxa"/>
          </w:tcPr>
          <w:p w14:paraId="0281B824" w14:textId="30CB8108" w:rsidR="00521323" w:rsidRDefault="00521323" w:rsidP="00521323">
            <w:pPr>
              <w:jc w:val="center"/>
            </w:pPr>
            <w:r w:rsidRPr="00C26949">
              <w:t>%</w:t>
            </w:r>
          </w:p>
        </w:tc>
        <w:tc>
          <w:tcPr>
            <w:tcW w:w="1092" w:type="dxa"/>
          </w:tcPr>
          <w:p w14:paraId="4581DF8C" w14:textId="293760B9" w:rsidR="00521323" w:rsidRDefault="00521323" w:rsidP="00521323">
            <w:pPr>
              <w:jc w:val="center"/>
            </w:pPr>
            <w:r w:rsidRPr="00E004BE">
              <w:t>#</w:t>
            </w:r>
          </w:p>
        </w:tc>
        <w:tc>
          <w:tcPr>
            <w:tcW w:w="1092" w:type="dxa"/>
          </w:tcPr>
          <w:p w14:paraId="2269C69F" w14:textId="46BACD69" w:rsidR="00521323" w:rsidRDefault="00521323" w:rsidP="00521323">
            <w:pPr>
              <w:jc w:val="center"/>
            </w:pPr>
            <w:r w:rsidRPr="00C26949">
              <w:t>%</w:t>
            </w:r>
          </w:p>
        </w:tc>
      </w:tr>
      <w:tr w:rsidR="00521323" w14:paraId="4BD2724B" w14:textId="77777777" w:rsidTr="00521323">
        <w:tc>
          <w:tcPr>
            <w:tcW w:w="1038" w:type="dxa"/>
          </w:tcPr>
          <w:p w14:paraId="1D8A4BD9" w14:textId="33EC983E" w:rsidR="00521323" w:rsidRDefault="00521323" w:rsidP="00521323">
            <w:pPr>
              <w:jc w:val="center"/>
            </w:pPr>
            <w:r w:rsidRPr="00873519">
              <w:t>xx</w:t>
            </w:r>
          </w:p>
        </w:tc>
        <w:tc>
          <w:tcPr>
            <w:tcW w:w="1230" w:type="dxa"/>
          </w:tcPr>
          <w:p w14:paraId="5D8C8697" w14:textId="398FACC3" w:rsidR="00521323" w:rsidRDefault="00521323" w:rsidP="00521323">
            <w:pPr>
              <w:jc w:val="center"/>
            </w:pPr>
            <w:r w:rsidRPr="00E004BE">
              <w:t>#</w:t>
            </w:r>
          </w:p>
        </w:tc>
        <w:tc>
          <w:tcPr>
            <w:tcW w:w="1215" w:type="dxa"/>
          </w:tcPr>
          <w:p w14:paraId="731448FC" w14:textId="2AF7FB44" w:rsidR="00521323" w:rsidRDefault="00521323" w:rsidP="00521323">
            <w:pPr>
              <w:jc w:val="center"/>
            </w:pPr>
            <w:r w:rsidRPr="00E004BE">
              <w:t>#</w:t>
            </w:r>
          </w:p>
        </w:tc>
        <w:tc>
          <w:tcPr>
            <w:tcW w:w="1252" w:type="dxa"/>
          </w:tcPr>
          <w:p w14:paraId="6C40EE98" w14:textId="7129A988" w:rsidR="00521323" w:rsidRDefault="00521323" w:rsidP="00521323">
            <w:pPr>
              <w:jc w:val="center"/>
            </w:pPr>
            <w:r w:rsidRPr="00E004BE">
              <w:t>#</w:t>
            </w:r>
          </w:p>
        </w:tc>
        <w:tc>
          <w:tcPr>
            <w:tcW w:w="1218" w:type="dxa"/>
          </w:tcPr>
          <w:p w14:paraId="120E3196" w14:textId="192C4C7A" w:rsidR="00521323" w:rsidRDefault="00521323" w:rsidP="00521323">
            <w:pPr>
              <w:jc w:val="center"/>
            </w:pPr>
            <w:r w:rsidRPr="00E004BE">
              <w:t>#</w:t>
            </w:r>
          </w:p>
        </w:tc>
        <w:tc>
          <w:tcPr>
            <w:tcW w:w="1218" w:type="dxa"/>
          </w:tcPr>
          <w:p w14:paraId="4590FE6A" w14:textId="505C29B7" w:rsidR="00521323" w:rsidRDefault="00521323" w:rsidP="00521323">
            <w:pPr>
              <w:jc w:val="center"/>
            </w:pPr>
            <w:r w:rsidRPr="00C26949">
              <w:t>%</w:t>
            </w:r>
          </w:p>
        </w:tc>
        <w:tc>
          <w:tcPr>
            <w:tcW w:w="1092" w:type="dxa"/>
          </w:tcPr>
          <w:p w14:paraId="667D07D1" w14:textId="013C2F55" w:rsidR="00521323" w:rsidRDefault="00521323" w:rsidP="00521323">
            <w:pPr>
              <w:jc w:val="center"/>
            </w:pPr>
            <w:r w:rsidRPr="00E004BE">
              <w:t>#</w:t>
            </w:r>
          </w:p>
        </w:tc>
        <w:tc>
          <w:tcPr>
            <w:tcW w:w="1092" w:type="dxa"/>
          </w:tcPr>
          <w:p w14:paraId="65A1B890" w14:textId="1899C101" w:rsidR="00521323" w:rsidRDefault="00521323" w:rsidP="00521323">
            <w:pPr>
              <w:jc w:val="center"/>
            </w:pPr>
            <w:r w:rsidRPr="00C26949">
              <w:t>%</w:t>
            </w:r>
          </w:p>
        </w:tc>
      </w:tr>
      <w:tr w:rsidR="00521323" w14:paraId="62903019" w14:textId="77777777" w:rsidTr="00521323">
        <w:tc>
          <w:tcPr>
            <w:tcW w:w="1038" w:type="dxa"/>
          </w:tcPr>
          <w:p w14:paraId="726F4922" w14:textId="16995A6B" w:rsidR="00521323" w:rsidRDefault="00521323" w:rsidP="00521323">
            <w:pPr>
              <w:jc w:val="center"/>
            </w:pPr>
            <w:r w:rsidRPr="00873519">
              <w:t>xx</w:t>
            </w:r>
          </w:p>
        </w:tc>
        <w:tc>
          <w:tcPr>
            <w:tcW w:w="1230" w:type="dxa"/>
          </w:tcPr>
          <w:p w14:paraId="32558521" w14:textId="57E391AD" w:rsidR="00521323" w:rsidRDefault="00521323" w:rsidP="00521323">
            <w:pPr>
              <w:jc w:val="center"/>
            </w:pPr>
            <w:r w:rsidRPr="00E004BE">
              <w:t>#</w:t>
            </w:r>
          </w:p>
        </w:tc>
        <w:tc>
          <w:tcPr>
            <w:tcW w:w="1215" w:type="dxa"/>
          </w:tcPr>
          <w:p w14:paraId="15E10C7F" w14:textId="066F1A73" w:rsidR="00521323" w:rsidRDefault="00521323" w:rsidP="00521323">
            <w:pPr>
              <w:jc w:val="center"/>
            </w:pPr>
            <w:r w:rsidRPr="00E004BE">
              <w:t>#</w:t>
            </w:r>
          </w:p>
        </w:tc>
        <w:tc>
          <w:tcPr>
            <w:tcW w:w="1252" w:type="dxa"/>
          </w:tcPr>
          <w:p w14:paraId="75A91EE1" w14:textId="6659BBD1" w:rsidR="00521323" w:rsidRDefault="00521323" w:rsidP="00521323">
            <w:pPr>
              <w:jc w:val="center"/>
            </w:pPr>
            <w:r w:rsidRPr="00E004BE">
              <w:t>#</w:t>
            </w:r>
          </w:p>
        </w:tc>
        <w:tc>
          <w:tcPr>
            <w:tcW w:w="1218" w:type="dxa"/>
          </w:tcPr>
          <w:p w14:paraId="74128729" w14:textId="537EA1D6" w:rsidR="00521323" w:rsidRDefault="00521323" w:rsidP="00521323">
            <w:pPr>
              <w:jc w:val="center"/>
            </w:pPr>
            <w:r w:rsidRPr="00E004BE">
              <w:t>#</w:t>
            </w:r>
          </w:p>
        </w:tc>
        <w:tc>
          <w:tcPr>
            <w:tcW w:w="1218" w:type="dxa"/>
          </w:tcPr>
          <w:p w14:paraId="05D81F9E" w14:textId="2E916583" w:rsidR="00521323" w:rsidRDefault="00521323" w:rsidP="00521323">
            <w:pPr>
              <w:jc w:val="center"/>
            </w:pPr>
            <w:r w:rsidRPr="00C26949">
              <w:t>%</w:t>
            </w:r>
          </w:p>
        </w:tc>
        <w:tc>
          <w:tcPr>
            <w:tcW w:w="1092" w:type="dxa"/>
          </w:tcPr>
          <w:p w14:paraId="4F419D48" w14:textId="47AA070B" w:rsidR="00521323" w:rsidRDefault="00521323" w:rsidP="00521323">
            <w:pPr>
              <w:jc w:val="center"/>
            </w:pPr>
            <w:r w:rsidRPr="00E004BE">
              <w:t>#</w:t>
            </w:r>
          </w:p>
        </w:tc>
        <w:tc>
          <w:tcPr>
            <w:tcW w:w="1092" w:type="dxa"/>
          </w:tcPr>
          <w:p w14:paraId="233BA56E" w14:textId="2D26268B" w:rsidR="00521323" w:rsidRDefault="00521323" w:rsidP="00521323">
            <w:pPr>
              <w:jc w:val="center"/>
            </w:pPr>
            <w:r w:rsidRPr="00C26949">
              <w:t>%</w:t>
            </w:r>
          </w:p>
        </w:tc>
      </w:tr>
      <w:tr w:rsidR="00521323" w14:paraId="6395C736" w14:textId="77777777" w:rsidTr="00521323">
        <w:tc>
          <w:tcPr>
            <w:tcW w:w="1038" w:type="dxa"/>
          </w:tcPr>
          <w:p w14:paraId="5B455B5E" w14:textId="142E70D3" w:rsidR="00521323" w:rsidRDefault="00521323" w:rsidP="00521323">
            <w:pPr>
              <w:jc w:val="center"/>
            </w:pPr>
            <w:r w:rsidRPr="00873519">
              <w:t>xx</w:t>
            </w:r>
          </w:p>
        </w:tc>
        <w:tc>
          <w:tcPr>
            <w:tcW w:w="1230" w:type="dxa"/>
          </w:tcPr>
          <w:p w14:paraId="0ECF0390" w14:textId="50588418" w:rsidR="00521323" w:rsidRDefault="00521323" w:rsidP="00521323">
            <w:pPr>
              <w:jc w:val="center"/>
            </w:pPr>
            <w:r w:rsidRPr="00E004BE">
              <w:t>#</w:t>
            </w:r>
          </w:p>
        </w:tc>
        <w:tc>
          <w:tcPr>
            <w:tcW w:w="1215" w:type="dxa"/>
          </w:tcPr>
          <w:p w14:paraId="36C859B2" w14:textId="6F5670D6" w:rsidR="00521323" w:rsidRDefault="00521323" w:rsidP="00521323">
            <w:pPr>
              <w:jc w:val="center"/>
            </w:pPr>
            <w:r w:rsidRPr="00E004BE">
              <w:t>#</w:t>
            </w:r>
          </w:p>
        </w:tc>
        <w:tc>
          <w:tcPr>
            <w:tcW w:w="1252" w:type="dxa"/>
          </w:tcPr>
          <w:p w14:paraId="3F25C5D9" w14:textId="1B87330B" w:rsidR="00521323" w:rsidRDefault="00521323" w:rsidP="00521323">
            <w:pPr>
              <w:jc w:val="center"/>
            </w:pPr>
            <w:r w:rsidRPr="00E004BE">
              <w:t>#</w:t>
            </w:r>
          </w:p>
        </w:tc>
        <w:tc>
          <w:tcPr>
            <w:tcW w:w="1218" w:type="dxa"/>
          </w:tcPr>
          <w:p w14:paraId="2723FAEA" w14:textId="3C1378F4" w:rsidR="00521323" w:rsidRDefault="00521323" w:rsidP="00521323">
            <w:pPr>
              <w:jc w:val="center"/>
            </w:pPr>
            <w:r w:rsidRPr="00E004BE">
              <w:t>#</w:t>
            </w:r>
          </w:p>
        </w:tc>
        <w:tc>
          <w:tcPr>
            <w:tcW w:w="1218" w:type="dxa"/>
          </w:tcPr>
          <w:p w14:paraId="2A5D97C2" w14:textId="0883E50E" w:rsidR="00521323" w:rsidRDefault="00521323" w:rsidP="00521323">
            <w:pPr>
              <w:jc w:val="center"/>
            </w:pPr>
            <w:r w:rsidRPr="00C26949">
              <w:t>%</w:t>
            </w:r>
          </w:p>
        </w:tc>
        <w:tc>
          <w:tcPr>
            <w:tcW w:w="1092" w:type="dxa"/>
          </w:tcPr>
          <w:p w14:paraId="6393C285" w14:textId="2893F6C3" w:rsidR="00521323" w:rsidRDefault="00521323" w:rsidP="00521323">
            <w:pPr>
              <w:jc w:val="center"/>
            </w:pPr>
            <w:r w:rsidRPr="00E004BE">
              <w:t>#</w:t>
            </w:r>
          </w:p>
        </w:tc>
        <w:tc>
          <w:tcPr>
            <w:tcW w:w="1092" w:type="dxa"/>
          </w:tcPr>
          <w:p w14:paraId="369A4860" w14:textId="699C89E8" w:rsidR="00521323" w:rsidRDefault="00521323" w:rsidP="00521323">
            <w:pPr>
              <w:jc w:val="center"/>
            </w:pPr>
            <w:r w:rsidRPr="00C26949">
              <w:t>%</w:t>
            </w:r>
          </w:p>
        </w:tc>
      </w:tr>
      <w:tr w:rsidR="009A3253" w14:paraId="56AC4106" w14:textId="77777777" w:rsidTr="009A3253">
        <w:tc>
          <w:tcPr>
            <w:tcW w:w="1038" w:type="dxa"/>
            <w:shd w:val="clear" w:color="auto" w:fill="D9D9D9" w:themeFill="background1" w:themeFillShade="D9"/>
          </w:tcPr>
          <w:p w14:paraId="6FC2335F" w14:textId="3188B14A" w:rsidR="009A3253" w:rsidRPr="009A3253" w:rsidRDefault="009A3253" w:rsidP="00521323">
            <w:pPr>
              <w:jc w:val="center"/>
              <w:rPr>
                <w:b/>
                <w:bCs/>
              </w:rPr>
            </w:pPr>
            <w:r w:rsidRPr="009A3253">
              <w:rPr>
                <w:b/>
                <w:bCs/>
              </w:rPr>
              <w:t>Totals:</w:t>
            </w:r>
          </w:p>
        </w:tc>
        <w:tc>
          <w:tcPr>
            <w:tcW w:w="1230" w:type="dxa"/>
            <w:shd w:val="clear" w:color="auto" w:fill="D9D9D9" w:themeFill="background1" w:themeFillShade="D9"/>
          </w:tcPr>
          <w:p w14:paraId="0839B3D5" w14:textId="77777777" w:rsidR="009A3253" w:rsidRPr="00E004BE" w:rsidRDefault="009A3253" w:rsidP="00521323">
            <w:pPr>
              <w:jc w:val="center"/>
            </w:pPr>
          </w:p>
        </w:tc>
        <w:tc>
          <w:tcPr>
            <w:tcW w:w="1215" w:type="dxa"/>
            <w:shd w:val="clear" w:color="auto" w:fill="D9D9D9" w:themeFill="background1" w:themeFillShade="D9"/>
          </w:tcPr>
          <w:p w14:paraId="28B4B0A5" w14:textId="77777777" w:rsidR="009A3253" w:rsidRPr="00E004BE" w:rsidRDefault="009A3253" w:rsidP="00521323">
            <w:pPr>
              <w:jc w:val="center"/>
            </w:pPr>
          </w:p>
        </w:tc>
        <w:tc>
          <w:tcPr>
            <w:tcW w:w="1252" w:type="dxa"/>
            <w:shd w:val="clear" w:color="auto" w:fill="D9D9D9" w:themeFill="background1" w:themeFillShade="D9"/>
          </w:tcPr>
          <w:p w14:paraId="36E9819C" w14:textId="77777777" w:rsidR="009A3253" w:rsidRPr="00E004BE" w:rsidRDefault="009A3253" w:rsidP="00521323">
            <w:pPr>
              <w:jc w:val="center"/>
            </w:pPr>
          </w:p>
        </w:tc>
        <w:tc>
          <w:tcPr>
            <w:tcW w:w="1218" w:type="dxa"/>
            <w:shd w:val="clear" w:color="auto" w:fill="D9D9D9" w:themeFill="background1" w:themeFillShade="D9"/>
          </w:tcPr>
          <w:p w14:paraId="371E0514" w14:textId="77777777" w:rsidR="009A3253" w:rsidRPr="00E004BE" w:rsidRDefault="009A3253" w:rsidP="00521323">
            <w:pPr>
              <w:jc w:val="center"/>
            </w:pPr>
          </w:p>
        </w:tc>
        <w:tc>
          <w:tcPr>
            <w:tcW w:w="1218" w:type="dxa"/>
            <w:shd w:val="clear" w:color="auto" w:fill="D9D9D9" w:themeFill="background1" w:themeFillShade="D9"/>
          </w:tcPr>
          <w:p w14:paraId="15B5AE14" w14:textId="77777777" w:rsidR="009A3253" w:rsidRPr="00C26949" w:rsidRDefault="009A3253" w:rsidP="00521323">
            <w:pPr>
              <w:jc w:val="center"/>
            </w:pPr>
          </w:p>
        </w:tc>
        <w:tc>
          <w:tcPr>
            <w:tcW w:w="1092" w:type="dxa"/>
            <w:shd w:val="clear" w:color="auto" w:fill="D9D9D9" w:themeFill="background1" w:themeFillShade="D9"/>
          </w:tcPr>
          <w:p w14:paraId="75E3F8A0" w14:textId="77777777" w:rsidR="009A3253" w:rsidRPr="00E004BE" w:rsidRDefault="009A3253" w:rsidP="00521323">
            <w:pPr>
              <w:jc w:val="center"/>
            </w:pPr>
          </w:p>
        </w:tc>
        <w:tc>
          <w:tcPr>
            <w:tcW w:w="1092" w:type="dxa"/>
            <w:shd w:val="clear" w:color="auto" w:fill="D9D9D9" w:themeFill="background1" w:themeFillShade="D9"/>
          </w:tcPr>
          <w:p w14:paraId="45C5F747" w14:textId="77777777" w:rsidR="009A3253" w:rsidRPr="00C26949" w:rsidRDefault="009A3253" w:rsidP="00521323">
            <w:pPr>
              <w:jc w:val="center"/>
            </w:pPr>
          </w:p>
        </w:tc>
      </w:tr>
      <w:tr w:rsidR="00702BA5" w14:paraId="03D6D9B9" w14:textId="77777777" w:rsidTr="00521323">
        <w:tc>
          <w:tcPr>
            <w:tcW w:w="9350" w:type="dxa"/>
            <w:gridSpan w:val="8"/>
          </w:tcPr>
          <w:p w14:paraId="51505EC4" w14:textId="6E053032" w:rsidR="007E2BB9" w:rsidRPr="007E2BB9" w:rsidRDefault="007E2BB9" w:rsidP="005E2FF3">
            <w:pPr>
              <w:rPr>
                <w:b/>
                <w:bCs/>
              </w:rPr>
            </w:pPr>
            <w:r>
              <w:rPr>
                <w:b/>
                <w:bCs/>
              </w:rPr>
              <w:t>Legend:</w:t>
            </w:r>
          </w:p>
          <w:p w14:paraId="0FAE6731" w14:textId="7CFF6370" w:rsidR="005E2FF3" w:rsidRDefault="007E2BB9" w:rsidP="007E2BB9">
            <w:pPr>
              <w:pStyle w:val="ListParagraph"/>
              <w:numPr>
                <w:ilvl w:val="0"/>
                <w:numId w:val="79"/>
              </w:numPr>
            </w:pPr>
            <w:r>
              <w:t>Enrollment: Students enrolled in the CMVS as October 1 of the prior school year, excluding transfers out and transfers in after October 1.</w:t>
            </w:r>
          </w:p>
          <w:p w14:paraId="592F0C80" w14:textId="3BE5954F" w:rsidR="007E2BB9" w:rsidRDefault="007E2BB9" w:rsidP="007E2BB9">
            <w:pPr>
              <w:pStyle w:val="ListParagraph"/>
              <w:numPr>
                <w:ilvl w:val="0"/>
                <w:numId w:val="79"/>
              </w:numPr>
            </w:pPr>
            <w:r>
              <w:t>Courses Attempted: Courses in which the students in Column A were enrolled during the school year (full-year and semester-based courses).</w:t>
            </w:r>
          </w:p>
          <w:p w14:paraId="719DBEA7" w14:textId="1A25C382" w:rsidR="007E2BB9" w:rsidRDefault="007E2BB9" w:rsidP="007E2BB9">
            <w:pPr>
              <w:pStyle w:val="ListParagraph"/>
              <w:numPr>
                <w:ilvl w:val="0"/>
                <w:numId w:val="79"/>
              </w:numPr>
            </w:pPr>
            <w:r>
              <w:t>Courses Incomplete: Courses from which students withdrew, regardless of the grade they earned in the course at the time of course withdrawal.</w:t>
            </w:r>
          </w:p>
          <w:p w14:paraId="35CA1D4E" w14:textId="791CBEAE" w:rsidR="007E2BB9" w:rsidRDefault="007E2BB9" w:rsidP="007E2BB9">
            <w:pPr>
              <w:pStyle w:val="ListParagraph"/>
              <w:numPr>
                <w:ilvl w:val="0"/>
                <w:numId w:val="79"/>
              </w:numPr>
            </w:pPr>
            <w:r>
              <w:t>Courses Completed: Courses completed by students, regardless of the grade they earned in the course.</w:t>
            </w:r>
          </w:p>
          <w:p w14:paraId="5ECC14EA" w14:textId="5AEF67E3" w:rsidR="007E2BB9" w:rsidRDefault="007E2BB9" w:rsidP="007E2BB9">
            <w:pPr>
              <w:pStyle w:val="ListParagraph"/>
              <w:numPr>
                <w:ilvl w:val="0"/>
                <w:numId w:val="79"/>
              </w:numPr>
            </w:pPr>
            <w:r>
              <w:t>Courses Completed (%): Column D (Courses Completed) ÷ Column B (Courses Attempted)</w:t>
            </w:r>
          </w:p>
          <w:p w14:paraId="2D71578B" w14:textId="702675E4" w:rsidR="007E2BB9" w:rsidRDefault="007E2BB9" w:rsidP="007E2BB9">
            <w:pPr>
              <w:pStyle w:val="ListParagraph"/>
              <w:numPr>
                <w:ilvl w:val="0"/>
                <w:numId w:val="79"/>
              </w:numPr>
            </w:pPr>
            <w:r>
              <w:t>Courses Passed: Courses completed by students in which they earned a passing grade.</w:t>
            </w:r>
          </w:p>
          <w:p w14:paraId="2BD41FDB" w14:textId="4D38C25D" w:rsidR="00702BA5" w:rsidRPr="00C26949" w:rsidRDefault="007E2BB9" w:rsidP="005E2FF3">
            <w:pPr>
              <w:pStyle w:val="ListParagraph"/>
              <w:numPr>
                <w:ilvl w:val="0"/>
                <w:numId w:val="79"/>
              </w:numPr>
            </w:pPr>
            <w:r>
              <w:t>Courses Passed (%): Column F (Courses Passed) ÷ Column D (Courses Completed)</w:t>
            </w:r>
          </w:p>
        </w:tc>
      </w:tr>
    </w:tbl>
    <w:p w14:paraId="005CA911" w14:textId="23D42EA7" w:rsidR="00FC1889" w:rsidRDefault="00FC1889" w:rsidP="00C02869">
      <w:pPr>
        <w:pStyle w:val="Heading1"/>
      </w:pPr>
      <w:bookmarkStart w:id="24" w:name="_Appendix_C:_Types"/>
      <w:bookmarkStart w:id="25" w:name="_Appendix_D:_Site"/>
      <w:bookmarkStart w:id="26" w:name="_Appendix_E:_Sample"/>
      <w:bookmarkStart w:id="27" w:name="_Appendix_F:_Focus"/>
      <w:bookmarkStart w:id="28" w:name="_Appendix_G:_Site"/>
      <w:bookmarkStart w:id="29" w:name="_Toc160520088"/>
      <w:bookmarkEnd w:id="24"/>
      <w:bookmarkEnd w:id="25"/>
      <w:bookmarkEnd w:id="26"/>
      <w:bookmarkEnd w:id="27"/>
      <w:bookmarkEnd w:id="28"/>
      <w:r>
        <w:lastRenderedPageBreak/>
        <w:t xml:space="preserve">Appendix </w:t>
      </w:r>
      <w:r w:rsidR="00221829">
        <w:t>E</w:t>
      </w:r>
      <w:r>
        <w:t xml:space="preserve">: </w:t>
      </w:r>
      <w:r w:rsidR="00466EFF">
        <w:t xml:space="preserve">Administrative and </w:t>
      </w:r>
      <w:r w:rsidR="00FF3133">
        <w:t xml:space="preserve">Board </w:t>
      </w:r>
      <w:r w:rsidR="00F73E7C">
        <w:t>Roster</w:t>
      </w:r>
      <w:bookmarkEnd w:id="29"/>
    </w:p>
    <w:p w14:paraId="6CB2563A" w14:textId="07273E8C" w:rsidR="002465A8" w:rsidRPr="00C41BEE" w:rsidRDefault="002465A8" w:rsidP="00BF2CE6">
      <w:pPr>
        <w:pStyle w:val="Heading2"/>
      </w:pPr>
      <w:bookmarkStart w:id="30" w:name="_Toc160520089"/>
      <w:r w:rsidRPr="002A1374">
        <w:t>Administrative Roster During the 202</w:t>
      </w:r>
      <w:r w:rsidR="00BE3D1A">
        <w:t>3</w:t>
      </w:r>
      <w:r w:rsidRPr="002A1374">
        <w:t>-2</w:t>
      </w:r>
      <w:r w:rsidR="00BE3D1A">
        <w:t>4</w:t>
      </w:r>
      <w:r w:rsidRPr="002A1374">
        <w:t xml:space="preserve"> School Year</w:t>
      </w:r>
      <w:bookmarkEnd w:id="30"/>
    </w:p>
    <w:tbl>
      <w:tblPr>
        <w:tblStyle w:val="TableGrid"/>
        <w:tblW w:w="0" w:type="auto"/>
        <w:tblLook w:val="04A0" w:firstRow="1" w:lastRow="0" w:firstColumn="1" w:lastColumn="0" w:noHBand="0" w:noVBand="1"/>
      </w:tblPr>
      <w:tblGrid>
        <w:gridCol w:w="2337"/>
        <w:gridCol w:w="2337"/>
        <w:gridCol w:w="2338"/>
        <w:gridCol w:w="2338"/>
      </w:tblGrid>
      <w:tr w:rsidR="007957F7" w14:paraId="6E4F8C99" w14:textId="77777777" w:rsidTr="00BF2CE6">
        <w:tc>
          <w:tcPr>
            <w:tcW w:w="2337" w:type="dxa"/>
            <w:shd w:val="clear" w:color="auto" w:fill="D9D9D9" w:themeFill="background1" w:themeFillShade="D9"/>
            <w:vAlign w:val="center"/>
          </w:tcPr>
          <w:p w14:paraId="5943B051" w14:textId="459669C4" w:rsidR="007957F7" w:rsidRPr="00BF2CE6" w:rsidRDefault="007957F7" w:rsidP="00BF2CE6">
            <w:pPr>
              <w:jc w:val="center"/>
              <w:rPr>
                <w:b/>
                <w:bCs/>
              </w:rPr>
            </w:pPr>
            <w:r w:rsidRPr="00BF2CE6">
              <w:rPr>
                <w:b/>
                <w:bCs/>
              </w:rPr>
              <w:t>Name, Title</w:t>
            </w:r>
          </w:p>
        </w:tc>
        <w:tc>
          <w:tcPr>
            <w:tcW w:w="2337" w:type="dxa"/>
            <w:shd w:val="clear" w:color="auto" w:fill="D9D9D9" w:themeFill="background1" w:themeFillShade="D9"/>
            <w:vAlign w:val="center"/>
          </w:tcPr>
          <w:p w14:paraId="14D00A57" w14:textId="0CF95F9B" w:rsidR="007957F7" w:rsidRPr="00BF2CE6" w:rsidRDefault="007957F7" w:rsidP="00BF2CE6">
            <w:pPr>
              <w:jc w:val="center"/>
              <w:rPr>
                <w:b/>
                <w:bCs/>
              </w:rPr>
            </w:pPr>
            <w:r w:rsidRPr="00BF2CE6">
              <w:rPr>
                <w:b/>
                <w:bCs/>
              </w:rPr>
              <w:t>Brief Job Description</w:t>
            </w:r>
          </w:p>
        </w:tc>
        <w:tc>
          <w:tcPr>
            <w:tcW w:w="2338" w:type="dxa"/>
            <w:shd w:val="clear" w:color="auto" w:fill="D9D9D9" w:themeFill="background1" w:themeFillShade="D9"/>
            <w:vAlign w:val="center"/>
          </w:tcPr>
          <w:p w14:paraId="6E22E1F3" w14:textId="77777777" w:rsidR="007957F7" w:rsidRDefault="007957F7" w:rsidP="007957F7">
            <w:pPr>
              <w:jc w:val="center"/>
              <w:rPr>
                <w:b/>
                <w:bCs/>
              </w:rPr>
            </w:pPr>
            <w:r w:rsidRPr="00BF2CE6">
              <w:rPr>
                <w:b/>
                <w:bCs/>
              </w:rPr>
              <w:t xml:space="preserve">Start Date </w:t>
            </w:r>
          </w:p>
          <w:p w14:paraId="0C296933" w14:textId="45BC9166" w:rsidR="007957F7" w:rsidRPr="00BF2CE6" w:rsidRDefault="007957F7" w:rsidP="00BF2CE6">
            <w:pPr>
              <w:jc w:val="center"/>
              <w:rPr>
                <w:b/>
                <w:bCs/>
              </w:rPr>
            </w:pPr>
            <w:r w:rsidRPr="00BF2CE6">
              <w:rPr>
                <w:b/>
                <w:bCs/>
              </w:rPr>
              <w:t>(MM/YY)</w:t>
            </w:r>
          </w:p>
        </w:tc>
        <w:tc>
          <w:tcPr>
            <w:tcW w:w="2338" w:type="dxa"/>
            <w:shd w:val="clear" w:color="auto" w:fill="D9D9D9" w:themeFill="background1" w:themeFillShade="D9"/>
            <w:vAlign w:val="center"/>
          </w:tcPr>
          <w:p w14:paraId="575F62E6" w14:textId="77777777" w:rsidR="001C5ECE" w:rsidRDefault="007957F7" w:rsidP="007957F7">
            <w:pPr>
              <w:jc w:val="center"/>
              <w:rPr>
                <w:b/>
                <w:bCs/>
              </w:rPr>
            </w:pPr>
            <w:r w:rsidRPr="00BF2CE6">
              <w:rPr>
                <w:b/>
                <w:bCs/>
              </w:rPr>
              <w:t xml:space="preserve">End Date </w:t>
            </w:r>
          </w:p>
          <w:p w14:paraId="2BB588D8" w14:textId="648B844D" w:rsidR="007957F7" w:rsidRPr="00BF2CE6" w:rsidRDefault="007957F7" w:rsidP="00BF2CE6">
            <w:pPr>
              <w:jc w:val="center"/>
              <w:rPr>
                <w:b/>
                <w:bCs/>
              </w:rPr>
            </w:pPr>
            <w:r w:rsidRPr="00BF2CE6">
              <w:rPr>
                <w:sz w:val="20"/>
                <w:szCs w:val="18"/>
              </w:rPr>
              <w:t>(if no longer employed at the school)</w:t>
            </w:r>
          </w:p>
        </w:tc>
      </w:tr>
      <w:tr w:rsidR="007957F7" w14:paraId="0C035FD8" w14:textId="77777777" w:rsidTr="007957F7">
        <w:tc>
          <w:tcPr>
            <w:tcW w:w="2337" w:type="dxa"/>
          </w:tcPr>
          <w:p w14:paraId="7CD1CA61" w14:textId="77777777" w:rsidR="007957F7" w:rsidRDefault="007957F7" w:rsidP="00E13569"/>
        </w:tc>
        <w:tc>
          <w:tcPr>
            <w:tcW w:w="2337" w:type="dxa"/>
          </w:tcPr>
          <w:p w14:paraId="174DF4BC" w14:textId="77777777" w:rsidR="007957F7" w:rsidRDefault="007957F7" w:rsidP="00E13569"/>
        </w:tc>
        <w:tc>
          <w:tcPr>
            <w:tcW w:w="2338" w:type="dxa"/>
          </w:tcPr>
          <w:p w14:paraId="24B28FC3" w14:textId="77777777" w:rsidR="007957F7" w:rsidRDefault="007957F7" w:rsidP="00E13569"/>
        </w:tc>
        <w:tc>
          <w:tcPr>
            <w:tcW w:w="2338" w:type="dxa"/>
          </w:tcPr>
          <w:p w14:paraId="7141FFE8" w14:textId="77777777" w:rsidR="007957F7" w:rsidRDefault="007957F7" w:rsidP="00E13569"/>
        </w:tc>
      </w:tr>
      <w:tr w:rsidR="007957F7" w14:paraId="7CAEE1A8" w14:textId="77777777" w:rsidTr="007957F7">
        <w:tc>
          <w:tcPr>
            <w:tcW w:w="2337" w:type="dxa"/>
          </w:tcPr>
          <w:p w14:paraId="78809EFB" w14:textId="77777777" w:rsidR="007957F7" w:rsidRDefault="007957F7" w:rsidP="00E13569"/>
        </w:tc>
        <w:tc>
          <w:tcPr>
            <w:tcW w:w="2337" w:type="dxa"/>
          </w:tcPr>
          <w:p w14:paraId="79600841" w14:textId="77777777" w:rsidR="007957F7" w:rsidRDefault="007957F7" w:rsidP="00E13569"/>
        </w:tc>
        <w:tc>
          <w:tcPr>
            <w:tcW w:w="2338" w:type="dxa"/>
          </w:tcPr>
          <w:p w14:paraId="7429963A" w14:textId="77777777" w:rsidR="007957F7" w:rsidRDefault="007957F7" w:rsidP="00E13569"/>
        </w:tc>
        <w:tc>
          <w:tcPr>
            <w:tcW w:w="2338" w:type="dxa"/>
          </w:tcPr>
          <w:p w14:paraId="7A752F92" w14:textId="77777777" w:rsidR="007957F7" w:rsidRDefault="007957F7" w:rsidP="00E13569"/>
        </w:tc>
      </w:tr>
    </w:tbl>
    <w:p w14:paraId="5E5EE6A2" w14:textId="107A60E2" w:rsidR="007957F7" w:rsidRDefault="002465A8" w:rsidP="00E13569">
      <w:r>
        <w:t xml:space="preserve">*Add additional rows as </w:t>
      </w:r>
      <w:r w:rsidR="001C5ECE">
        <w:t>needed</w:t>
      </w:r>
    </w:p>
    <w:p w14:paraId="2866FE85" w14:textId="6B8491CE" w:rsidR="002465A8" w:rsidRDefault="001C5ECE" w:rsidP="001C5ECE">
      <w:pPr>
        <w:pStyle w:val="Heading2"/>
      </w:pPr>
      <w:bookmarkStart w:id="31" w:name="_Toc160520090"/>
      <w:r>
        <w:t xml:space="preserve">Board </w:t>
      </w:r>
      <w:r w:rsidR="00013B8D">
        <w:t>M</w:t>
      </w:r>
      <w:r>
        <w:t>embership During the 202</w:t>
      </w:r>
      <w:r w:rsidR="00BE3D1A">
        <w:t>3</w:t>
      </w:r>
      <w:r>
        <w:t>-2</w:t>
      </w:r>
      <w:r w:rsidR="00BE3D1A">
        <w:t>4</w:t>
      </w:r>
      <w:r>
        <w:t xml:space="preserve"> School Year</w:t>
      </w:r>
      <w:bookmarkEnd w:id="31"/>
    </w:p>
    <w:tbl>
      <w:tblPr>
        <w:tblStyle w:val="TableGrid"/>
        <w:tblW w:w="0" w:type="auto"/>
        <w:tblLook w:val="04A0" w:firstRow="1" w:lastRow="0" w:firstColumn="1" w:lastColumn="0" w:noHBand="0" w:noVBand="1"/>
      </w:tblPr>
      <w:tblGrid>
        <w:gridCol w:w="1870"/>
        <w:gridCol w:w="1870"/>
        <w:gridCol w:w="1870"/>
        <w:gridCol w:w="1870"/>
        <w:gridCol w:w="1870"/>
      </w:tblGrid>
      <w:tr w:rsidR="001C5ECE" w14:paraId="13F2D911" w14:textId="77777777" w:rsidTr="00BF2CE6">
        <w:tc>
          <w:tcPr>
            <w:tcW w:w="1870" w:type="dxa"/>
            <w:shd w:val="clear" w:color="auto" w:fill="D9D9D9" w:themeFill="background1" w:themeFillShade="D9"/>
            <w:vAlign w:val="center"/>
          </w:tcPr>
          <w:p w14:paraId="10E97313" w14:textId="62D1860A" w:rsidR="001C5ECE" w:rsidRPr="00BF2CE6" w:rsidRDefault="001C5ECE" w:rsidP="00BF2CE6">
            <w:pPr>
              <w:jc w:val="center"/>
              <w:rPr>
                <w:b/>
                <w:bCs/>
              </w:rPr>
            </w:pPr>
            <w:r w:rsidRPr="00BF2CE6">
              <w:rPr>
                <w:b/>
                <w:bCs/>
              </w:rPr>
              <w:t>Name</w:t>
            </w:r>
          </w:p>
        </w:tc>
        <w:tc>
          <w:tcPr>
            <w:tcW w:w="1870" w:type="dxa"/>
            <w:shd w:val="clear" w:color="auto" w:fill="D9D9D9" w:themeFill="background1" w:themeFillShade="D9"/>
            <w:vAlign w:val="center"/>
          </w:tcPr>
          <w:p w14:paraId="66F047D6" w14:textId="482D6C00" w:rsidR="001C5ECE" w:rsidRPr="00BF2CE6" w:rsidRDefault="001C5ECE" w:rsidP="00BF2CE6">
            <w:pPr>
              <w:jc w:val="center"/>
              <w:rPr>
                <w:b/>
                <w:bCs/>
              </w:rPr>
            </w:pPr>
            <w:r w:rsidRPr="00BF2CE6">
              <w:rPr>
                <w:b/>
                <w:bCs/>
              </w:rPr>
              <w:t>Position on the Board</w:t>
            </w:r>
          </w:p>
        </w:tc>
        <w:tc>
          <w:tcPr>
            <w:tcW w:w="1870" w:type="dxa"/>
            <w:shd w:val="clear" w:color="auto" w:fill="D9D9D9" w:themeFill="background1" w:themeFillShade="D9"/>
            <w:vAlign w:val="center"/>
          </w:tcPr>
          <w:p w14:paraId="2B00D5D4" w14:textId="5B05E684" w:rsidR="001C5ECE" w:rsidRPr="00BF2CE6" w:rsidRDefault="001C5ECE" w:rsidP="00BF2CE6">
            <w:pPr>
              <w:jc w:val="center"/>
              <w:rPr>
                <w:b/>
                <w:bCs/>
              </w:rPr>
            </w:pPr>
            <w:r w:rsidRPr="00BF2CE6">
              <w:rPr>
                <w:b/>
                <w:bCs/>
              </w:rPr>
              <w:t>Committee Affiliation(s)</w:t>
            </w:r>
          </w:p>
        </w:tc>
        <w:tc>
          <w:tcPr>
            <w:tcW w:w="1870" w:type="dxa"/>
            <w:shd w:val="clear" w:color="auto" w:fill="D9D9D9" w:themeFill="background1" w:themeFillShade="D9"/>
            <w:vAlign w:val="center"/>
          </w:tcPr>
          <w:p w14:paraId="5A17EDDF" w14:textId="799B2B88" w:rsidR="001C5ECE" w:rsidRPr="00BF2CE6" w:rsidRDefault="001C5ECE" w:rsidP="00BF2CE6">
            <w:pPr>
              <w:jc w:val="center"/>
              <w:rPr>
                <w:b/>
                <w:bCs/>
              </w:rPr>
            </w:pPr>
            <w:r w:rsidRPr="00BF2CE6">
              <w:rPr>
                <w:b/>
                <w:bCs/>
              </w:rPr>
              <w:t>Number of Terms Served on the Board</w:t>
            </w:r>
          </w:p>
        </w:tc>
        <w:tc>
          <w:tcPr>
            <w:tcW w:w="1870" w:type="dxa"/>
            <w:shd w:val="clear" w:color="auto" w:fill="D9D9D9" w:themeFill="background1" w:themeFillShade="D9"/>
            <w:vAlign w:val="center"/>
          </w:tcPr>
          <w:p w14:paraId="1031E0D8" w14:textId="77777777" w:rsidR="001C5ECE" w:rsidRDefault="001C5ECE" w:rsidP="001C5ECE">
            <w:pPr>
              <w:jc w:val="center"/>
              <w:rPr>
                <w:b/>
                <w:bCs/>
              </w:rPr>
            </w:pPr>
            <w:r w:rsidRPr="00BF2CE6">
              <w:rPr>
                <w:b/>
                <w:bCs/>
              </w:rPr>
              <w:t xml:space="preserve">Length of Each Term </w:t>
            </w:r>
          </w:p>
          <w:p w14:paraId="630D6544" w14:textId="5A79DD76" w:rsidR="001C5ECE" w:rsidRPr="00BF2CE6" w:rsidRDefault="001C5ECE" w:rsidP="00BF2CE6">
            <w:pPr>
              <w:jc w:val="center"/>
              <w:rPr>
                <w:b/>
                <w:bCs/>
              </w:rPr>
            </w:pPr>
            <w:r w:rsidRPr="00BF2CE6">
              <w:rPr>
                <w:sz w:val="20"/>
                <w:szCs w:val="18"/>
              </w:rPr>
              <w:t>(Start and End date)</w:t>
            </w:r>
          </w:p>
        </w:tc>
      </w:tr>
      <w:tr w:rsidR="001C5ECE" w14:paraId="780F05AC" w14:textId="77777777" w:rsidTr="001C5ECE">
        <w:tc>
          <w:tcPr>
            <w:tcW w:w="1870" w:type="dxa"/>
          </w:tcPr>
          <w:p w14:paraId="667E2236" w14:textId="77777777" w:rsidR="001C5ECE" w:rsidRDefault="001C5ECE" w:rsidP="001C5ECE"/>
        </w:tc>
        <w:tc>
          <w:tcPr>
            <w:tcW w:w="1870" w:type="dxa"/>
          </w:tcPr>
          <w:p w14:paraId="0FF364EF" w14:textId="77777777" w:rsidR="001C5ECE" w:rsidRDefault="001C5ECE" w:rsidP="001C5ECE"/>
        </w:tc>
        <w:tc>
          <w:tcPr>
            <w:tcW w:w="1870" w:type="dxa"/>
          </w:tcPr>
          <w:p w14:paraId="0773ED35" w14:textId="77777777" w:rsidR="001C5ECE" w:rsidRDefault="001C5ECE" w:rsidP="001C5ECE"/>
        </w:tc>
        <w:tc>
          <w:tcPr>
            <w:tcW w:w="1870" w:type="dxa"/>
          </w:tcPr>
          <w:p w14:paraId="055FCF91" w14:textId="77777777" w:rsidR="001C5ECE" w:rsidRDefault="001C5ECE" w:rsidP="001C5ECE"/>
        </w:tc>
        <w:tc>
          <w:tcPr>
            <w:tcW w:w="1870" w:type="dxa"/>
          </w:tcPr>
          <w:p w14:paraId="47AAA1D3" w14:textId="77777777" w:rsidR="001C5ECE" w:rsidRDefault="001C5ECE" w:rsidP="001C5ECE"/>
        </w:tc>
      </w:tr>
      <w:tr w:rsidR="001C5ECE" w14:paraId="694581DA" w14:textId="77777777" w:rsidTr="001C5ECE">
        <w:tc>
          <w:tcPr>
            <w:tcW w:w="1870" w:type="dxa"/>
          </w:tcPr>
          <w:p w14:paraId="73599882" w14:textId="77777777" w:rsidR="001C5ECE" w:rsidRDefault="001C5ECE" w:rsidP="001C5ECE"/>
        </w:tc>
        <w:tc>
          <w:tcPr>
            <w:tcW w:w="1870" w:type="dxa"/>
          </w:tcPr>
          <w:p w14:paraId="4F3CAB56" w14:textId="77777777" w:rsidR="001C5ECE" w:rsidRDefault="001C5ECE" w:rsidP="001C5ECE"/>
        </w:tc>
        <w:tc>
          <w:tcPr>
            <w:tcW w:w="1870" w:type="dxa"/>
          </w:tcPr>
          <w:p w14:paraId="6585E2AC" w14:textId="77777777" w:rsidR="001C5ECE" w:rsidRDefault="001C5ECE" w:rsidP="001C5ECE"/>
        </w:tc>
        <w:tc>
          <w:tcPr>
            <w:tcW w:w="1870" w:type="dxa"/>
          </w:tcPr>
          <w:p w14:paraId="5C55D7EB" w14:textId="77777777" w:rsidR="001C5ECE" w:rsidRDefault="001C5ECE" w:rsidP="001C5ECE"/>
        </w:tc>
        <w:tc>
          <w:tcPr>
            <w:tcW w:w="1870" w:type="dxa"/>
          </w:tcPr>
          <w:p w14:paraId="644940BD" w14:textId="77777777" w:rsidR="001C5ECE" w:rsidRDefault="001C5ECE" w:rsidP="001C5ECE"/>
        </w:tc>
      </w:tr>
      <w:tr w:rsidR="001C5ECE" w14:paraId="2EA2F6A8" w14:textId="77777777" w:rsidTr="001C5ECE">
        <w:tc>
          <w:tcPr>
            <w:tcW w:w="1870" w:type="dxa"/>
          </w:tcPr>
          <w:p w14:paraId="2A937751" w14:textId="77777777" w:rsidR="001C5ECE" w:rsidRDefault="001C5ECE" w:rsidP="001C5ECE"/>
        </w:tc>
        <w:tc>
          <w:tcPr>
            <w:tcW w:w="1870" w:type="dxa"/>
          </w:tcPr>
          <w:p w14:paraId="76552036" w14:textId="77777777" w:rsidR="001C5ECE" w:rsidRDefault="001C5ECE" w:rsidP="001C5ECE"/>
        </w:tc>
        <w:tc>
          <w:tcPr>
            <w:tcW w:w="1870" w:type="dxa"/>
          </w:tcPr>
          <w:p w14:paraId="3AC1A3E4" w14:textId="77777777" w:rsidR="001C5ECE" w:rsidRDefault="001C5ECE" w:rsidP="001C5ECE"/>
        </w:tc>
        <w:tc>
          <w:tcPr>
            <w:tcW w:w="1870" w:type="dxa"/>
          </w:tcPr>
          <w:p w14:paraId="31B92770" w14:textId="77777777" w:rsidR="001C5ECE" w:rsidRDefault="001C5ECE" w:rsidP="001C5ECE"/>
        </w:tc>
        <w:tc>
          <w:tcPr>
            <w:tcW w:w="1870" w:type="dxa"/>
          </w:tcPr>
          <w:p w14:paraId="272AC3B6" w14:textId="77777777" w:rsidR="001C5ECE" w:rsidRDefault="001C5ECE" w:rsidP="001C5ECE"/>
        </w:tc>
      </w:tr>
      <w:tr w:rsidR="001C5ECE" w14:paraId="3F5A35B4" w14:textId="77777777" w:rsidTr="001C5ECE">
        <w:tc>
          <w:tcPr>
            <w:tcW w:w="1870" w:type="dxa"/>
          </w:tcPr>
          <w:p w14:paraId="3CDD6732" w14:textId="77777777" w:rsidR="001C5ECE" w:rsidRDefault="001C5ECE" w:rsidP="001C5ECE"/>
        </w:tc>
        <w:tc>
          <w:tcPr>
            <w:tcW w:w="1870" w:type="dxa"/>
          </w:tcPr>
          <w:p w14:paraId="14CCACAD" w14:textId="77777777" w:rsidR="001C5ECE" w:rsidRDefault="001C5ECE" w:rsidP="001C5ECE"/>
        </w:tc>
        <w:tc>
          <w:tcPr>
            <w:tcW w:w="1870" w:type="dxa"/>
          </w:tcPr>
          <w:p w14:paraId="0B093594" w14:textId="77777777" w:rsidR="001C5ECE" w:rsidRDefault="001C5ECE" w:rsidP="001C5ECE"/>
        </w:tc>
        <w:tc>
          <w:tcPr>
            <w:tcW w:w="1870" w:type="dxa"/>
          </w:tcPr>
          <w:p w14:paraId="7B59223D" w14:textId="77777777" w:rsidR="001C5ECE" w:rsidRDefault="001C5ECE" w:rsidP="001C5ECE"/>
        </w:tc>
        <w:tc>
          <w:tcPr>
            <w:tcW w:w="1870" w:type="dxa"/>
          </w:tcPr>
          <w:p w14:paraId="25837632" w14:textId="77777777" w:rsidR="001C5ECE" w:rsidRDefault="001C5ECE" w:rsidP="001C5ECE"/>
        </w:tc>
      </w:tr>
    </w:tbl>
    <w:p w14:paraId="4B3D8607" w14:textId="3EECFE10" w:rsidR="008C4D06" w:rsidRDefault="001C5ECE" w:rsidP="00E13569">
      <w:r>
        <w:t>*Add additional rows as needed</w:t>
      </w:r>
    </w:p>
    <w:p w14:paraId="24DB84D4" w14:textId="1DFBE706" w:rsidR="00C41BEE" w:rsidRDefault="00C41BEE" w:rsidP="00E13569">
      <w:r>
        <w:br w:type="page"/>
      </w:r>
    </w:p>
    <w:p w14:paraId="5F8E87A7" w14:textId="3222DADE" w:rsidR="001B4C4E" w:rsidRDefault="00C41BEE" w:rsidP="00F837FF">
      <w:pPr>
        <w:pStyle w:val="Heading1"/>
      </w:pPr>
      <w:bookmarkStart w:id="32" w:name="_Toc160520091"/>
      <w:r>
        <w:lastRenderedPageBreak/>
        <w:t xml:space="preserve">Appendix </w:t>
      </w:r>
      <w:r w:rsidR="00221829">
        <w:t>F</w:t>
      </w:r>
      <w:r>
        <w:t>: Board</w:t>
      </w:r>
      <w:r w:rsidR="001B4C4E">
        <w:t xml:space="preserve"> and Committee Meeting Schedules</w:t>
      </w:r>
      <w:bookmarkEnd w:id="32"/>
      <w:r w:rsidR="001B4C4E">
        <w:t xml:space="preserve"> </w:t>
      </w:r>
    </w:p>
    <w:p w14:paraId="12B554E2" w14:textId="6C3B0374" w:rsidR="001B4C4E" w:rsidRDefault="001B4C4E" w:rsidP="001B4C4E">
      <w:pPr>
        <w:pStyle w:val="Heading2"/>
      </w:pPr>
      <w:bookmarkStart w:id="33" w:name="_Toc160520092"/>
      <w:r>
        <w:t>Board of Trustees Meeting Schedule for the 202</w:t>
      </w:r>
      <w:r w:rsidR="00842BEB">
        <w:t>4</w:t>
      </w:r>
      <w:r>
        <w:t>-2</w:t>
      </w:r>
      <w:r w:rsidR="00842BEB">
        <w:t>5</w:t>
      </w:r>
      <w:r>
        <w:t xml:space="preserve"> School year</w:t>
      </w:r>
      <w:bookmarkEnd w:id="33"/>
    </w:p>
    <w:tbl>
      <w:tblPr>
        <w:tblStyle w:val="TableGrid"/>
        <w:tblW w:w="0" w:type="auto"/>
        <w:tblLook w:val="04A0" w:firstRow="1" w:lastRow="0" w:firstColumn="1" w:lastColumn="0" w:noHBand="0" w:noVBand="1"/>
      </w:tblPr>
      <w:tblGrid>
        <w:gridCol w:w="4675"/>
        <w:gridCol w:w="4675"/>
      </w:tblGrid>
      <w:tr w:rsidR="001B4C4E" w14:paraId="27F45EAC" w14:textId="77777777" w:rsidTr="00815D7B">
        <w:tc>
          <w:tcPr>
            <w:tcW w:w="4675" w:type="dxa"/>
            <w:shd w:val="clear" w:color="auto" w:fill="D9D9D9" w:themeFill="background1" w:themeFillShade="D9"/>
          </w:tcPr>
          <w:p w14:paraId="6CE38AAC" w14:textId="5BE943A9" w:rsidR="001B4C4E" w:rsidRPr="00815D7B" w:rsidRDefault="00815D7B" w:rsidP="00815D7B">
            <w:pPr>
              <w:jc w:val="center"/>
              <w:rPr>
                <w:b/>
                <w:bCs/>
              </w:rPr>
            </w:pPr>
            <w:r>
              <w:rPr>
                <w:b/>
                <w:bCs/>
              </w:rPr>
              <w:t>Date/Time</w:t>
            </w:r>
          </w:p>
        </w:tc>
        <w:tc>
          <w:tcPr>
            <w:tcW w:w="4675" w:type="dxa"/>
            <w:shd w:val="clear" w:color="auto" w:fill="D9D9D9" w:themeFill="background1" w:themeFillShade="D9"/>
          </w:tcPr>
          <w:p w14:paraId="704BD341" w14:textId="1805D133" w:rsidR="001B4C4E" w:rsidRPr="00815D7B" w:rsidRDefault="00815D7B" w:rsidP="00815D7B">
            <w:pPr>
              <w:jc w:val="center"/>
              <w:rPr>
                <w:b/>
                <w:bCs/>
              </w:rPr>
            </w:pPr>
            <w:r>
              <w:rPr>
                <w:b/>
                <w:bCs/>
              </w:rPr>
              <w:t>Location</w:t>
            </w:r>
          </w:p>
        </w:tc>
      </w:tr>
      <w:tr w:rsidR="001B4C4E" w14:paraId="50CE34F2" w14:textId="77777777" w:rsidTr="001B4C4E">
        <w:tc>
          <w:tcPr>
            <w:tcW w:w="4675" w:type="dxa"/>
          </w:tcPr>
          <w:p w14:paraId="64E0C246" w14:textId="77777777" w:rsidR="001B4C4E" w:rsidRDefault="001B4C4E" w:rsidP="001B4C4E"/>
        </w:tc>
        <w:tc>
          <w:tcPr>
            <w:tcW w:w="4675" w:type="dxa"/>
          </w:tcPr>
          <w:p w14:paraId="1D89F6CF" w14:textId="77777777" w:rsidR="001B4C4E" w:rsidRDefault="001B4C4E" w:rsidP="001B4C4E"/>
        </w:tc>
      </w:tr>
      <w:tr w:rsidR="001B4C4E" w14:paraId="6CF066E5" w14:textId="77777777" w:rsidTr="001B4C4E">
        <w:tc>
          <w:tcPr>
            <w:tcW w:w="4675" w:type="dxa"/>
          </w:tcPr>
          <w:p w14:paraId="11D20846" w14:textId="77777777" w:rsidR="001B4C4E" w:rsidRDefault="001B4C4E" w:rsidP="001B4C4E"/>
        </w:tc>
        <w:tc>
          <w:tcPr>
            <w:tcW w:w="4675" w:type="dxa"/>
          </w:tcPr>
          <w:p w14:paraId="41942F89" w14:textId="77777777" w:rsidR="001B4C4E" w:rsidRDefault="001B4C4E" w:rsidP="001B4C4E"/>
        </w:tc>
      </w:tr>
      <w:tr w:rsidR="001B4C4E" w14:paraId="6302ED69" w14:textId="77777777" w:rsidTr="001B4C4E">
        <w:tc>
          <w:tcPr>
            <w:tcW w:w="4675" w:type="dxa"/>
          </w:tcPr>
          <w:p w14:paraId="5DA84E02" w14:textId="77777777" w:rsidR="001B4C4E" w:rsidRDefault="001B4C4E" w:rsidP="001B4C4E"/>
        </w:tc>
        <w:tc>
          <w:tcPr>
            <w:tcW w:w="4675" w:type="dxa"/>
          </w:tcPr>
          <w:p w14:paraId="1CC59572" w14:textId="77777777" w:rsidR="001B4C4E" w:rsidRDefault="001B4C4E" w:rsidP="001B4C4E"/>
        </w:tc>
      </w:tr>
    </w:tbl>
    <w:p w14:paraId="13BB7068" w14:textId="3197897C" w:rsidR="001B4C4E" w:rsidRDefault="001B4C4E" w:rsidP="001B4C4E">
      <w:r>
        <w:t>*Add additional rows as needed</w:t>
      </w:r>
    </w:p>
    <w:p w14:paraId="1D822308" w14:textId="02B29503" w:rsidR="001B4C4E" w:rsidRDefault="001B4C4E" w:rsidP="001B4C4E"/>
    <w:p w14:paraId="180B367C" w14:textId="57EDA1DD" w:rsidR="00815D7B" w:rsidRDefault="00815D7B" w:rsidP="00815D7B">
      <w:pPr>
        <w:pStyle w:val="Heading2"/>
      </w:pPr>
      <w:bookmarkStart w:id="34" w:name="_Toc160520093"/>
      <w:r>
        <w:t xml:space="preserve">Committee </w:t>
      </w:r>
      <w:r w:rsidR="00013B8D">
        <w:t>M</w:t>
      </w:r>
      <w:r>
        <w:t>eeting Schedules for the 202</w:t>
      </w:r>
      <w:r w:rsidR="00842BEB">
        <w:t>4</w:t>
      </w:r>
      <w:r>
        <w:t>-2</w:t>
      </w:r>
      <w:r w:rsidR="00842BEB">
        <w:t>5</w:t>
      </w:r>
      <w:r>
        <w:t xml:space="preserve"> School Year</w:t>
      </w:r>
      <w:bookmarkEnd w:id="34"/>
    </w:p>
    <w:tbl>
      <w:tblPr>
        <w:tblStyle w:val="TableGrid"/>
        <w:tblW w:w="0" w:type="auto"/>
        <w:tblLook w:val="04A0" w:firstRow="1" w:lastRow="0" w:firstColumn="1" w:lastColumn="0" w:noHBand="0" w:noVBand="1"/>
      </w:tblPr>
      <w:tblGrid>
        <w:gridCol w:w="3116"/>
        <w:gridCol w:w="3117"/>
        <w:gridCol w:w="3117"/>
      </w:tblGrid>
      <w:tr w:rsidR="00815D7B" w14:paraId="06680B14" w14:textId="77777777" w:rsidTr="00815D7B">
        <w:tc>
          <w:tcPr>
            <w:tcW w:w="3116" w:type="dxa"/>
            <w:shd w:val="clear" w:color="auto" w:fill="D9D9D9" w:themeFill="background1" w:themeFillShade="D9"/>
          </w:tcPr>
          <w:p w14:paraId="44B23E04" w14:textId="13E44B4C" w:rsidR="00815D7B" w:rsidRPr="00815D7B" w:rsidRDefault="00815D7B" w:rsidP="00815D7B">
            <w:pPr>
              <w:jc w:val="center"/>
              <w:rPr>
                <w:b/>
                <w:bCs/>
              </w:rPr>
            </w:pPr>
            <w:r w:rsidRPr="00815D7B">
              <w:rPr>
                <w:b/>
                <w:bCs/>
              </w:rPr>
              <w:t>Name of Committee</w:t>
            </w:r>
          </w:p>
        </w:tc>
        <w:tc>
          <w:tcPr>
            <w:tcW w:w="3117" w:type="dxa"/>
            <w:shd w:val="clear" w:color="auto" w:fill="D9D9D9" w:themeFill="background1" w:themeFillShade="D9"/>
          </w:tcPr>
          <w:p w14:paraId="0501EA0C" w14:textId="507384AD" w:rsidR="00815D7B" w:rsidRPr="00815D7B" w:rsidRDefault="00815D7B" w:rsidP="00815D7B">
            <w:pPr>
              <w:jc w:val="center"/>
              <w:rPr>
                <w:b/>
                <w:bCs/>
              </w:rPr>
            </w:pPr>
            <w:r w:rsidRPr="00815D7B">
              <w:rPr>
                <w:b/>
                <w:bCs/>
              </w:rPr>
              <w:t>Date/Time</w:t>
            </w:r>
          </w:p>
        </w:tc>
        <w:tc>
          <w:tcPr>
            <w:tcW w:w="3117" w:type="dxa"/>
            <w:shd w:val="clear" w:color="auto" w:fill="D9D9D9" w:themeFill="background1" w:themeFillShade="D9"/>
          </w:tcPr>
          <w:p w14:paraId="357C8E33" w14:textId="40CB965E" w:rsidR="00815D7B" w:rsidRPr="00815D7B" w:rsidRDefault="00815D7B" w:rsidP="00815D7B">
            <w:pPr>
              <w:jc w:val="center"/>
              <w:rPr>
                <w:b/>
                <w:bCs/>
              </w:rPr>
            </w:pPr>
            <w:r w:rsidRPr="00815D7B">
              <w:rPr>
                <w:b/>
                <w:bCs/>
              </w:rPr>
              <w:t>Location</w:t>
            </w:r>
          </w:p>
        </w:tc>
      </w:tr>
      <w:tr w:rsidR="00815D7B" w14:paraId="10566FB0" w14:textId="77777777" w:rsidTr="00815D7B">
        <w:tc>
          <w:tcPr>
            <w:tcW w:w="3116" w:type="dxa"/>
          </w:tcPr>
          <w:p w14:paraId="607DBBDB" w14:textId="77777777" w:rsidR="00815D7B" w:rsidRDefault="00815D7B" w:rsidP="00815D7B"/>
        </w:tc>
        <w:tc>
          <w:tcPr>
            <w:tcW w:w="3117" w:type="dxa"/>
          </w:tcPr>
          <w:p w14:paraId="529CA63C" w14:textId="77777777" w:rsidR="00815D7B" w:rsidRDefault="00815D7B" w:rsidP="00815D7B"/>
        </w:tc>
        <w:tc>
          <w:tcPr>
            <w:tcW w:w="3117" w:type="dxa"/>
          </w:tcPr>
          <w:p w14:paraId="5EA2384B" w14:textId="77777777" w:rsidR="00815D7B" w:rsidRDefault="00815D7B" w:rsidP="00815D7B"/>
        </w:tc>
      </w:tr>
      <w:tr w:rsidR="00815D7B" w14:paraId="705D949C" w14:textId="77777777" w:rsidTr="00815D7B">
        <w:tc>
          <w:tcPr>
            <w:tcW w:w="3116" w:type="dxa"/>
          </w:tcPr>
          <w:p w14:paraId="5F076FA1" w14:textId="77777777" w:rsidR="00815D7B" w:rsidRDefault="00815D7B" w:rsidP="00815D7B"/>
        </w:tc>
        <w:tc>
          <w:tcPr>
            <w:tcW w:w="3117" w:type="dxa"/>
          </w:tcPr>
          <w:p w14:paraId="3B525246" w14:textId="77777777" w:rsidR="00815D7B" w:rsidRDefault="00815D7B" w:rsidP="00815D7B"/>
        </w:tc>
        <w:tc>
          <w:tcPr>
            <w:tcW w:w="3117" w:type="dxa"/>
          </w:tcPr>
          <w:p w14:paraId="602B18A6" w14:textId="77777777" w:rsidR="00815D7B" w:rsidRDefault="00815D7B" w:rsidP="00815D7B"/>
        </w:tc>
      </w:tr>
      <w:tr w:rsidR="00815D7B" w14:paraId="0A3B336E" w14:textId="77777777" w:rsidTr="00815D7B">
        <w:tc>
          <w:tcPr>
            <w:tcW w:w="3116" w:type="dxa"/>
          </w:tcPr>
          <w:p w14:paraId="511B0B9F" w14:textId="77777777" w:rsidR="00815D7B" w:rsidRDefault="00815D7B" w:rsidP="00815D7B"/>
        </w:tc>
        <w:tc>
          <w:tcPr>
            <w:tcW w:w="3117" w:type="dxa"/>
          </w:tcPr>
          <w:p w14:paraId="1599C2C8" w14:textId="77777777" w:rsidR="00815D7B" w:rsidRDefault="00815D7B" w:rsidP="00815D7B"/>
        </w:tc>
        <w:tc>
          <w:tcPr>
            <w:tcW w:w="3117" w:type="dxa"/>
          </w:tcPr>
          <w:p w14:paraId="46D23B56" w14:textId="77777777" w:rsidR="00815D7B" w:rsidRDefault="00815D7B" w:rsidP="00815D7B"/>
        </w:tc>
      </w:tr>
      <w:tr w:rsidR="00815D7B" w14:paraId="58123101" w14:textId="77777777" w:rsidTr="00815D7B">
        <w:tc>
          <w:tcPr>
            <w:tcW w:w="3116" w:type="dxa"/>
          </w:tcPr>
          <w:p w14:paraId="1C30A6A1" w14:textId="77777777" w:rsidR="00815D7B" w:rsidRDefault="00815D7B" w:rsidP="00815D7B"/>
        </w:tc>
        <w:tc>
          <w:tcPr>
            <w:tcW w:w="3117" w:type="dxa"/>
          </w:tcPr>
          <w:p w14:paraId="117533A6" w14:textId="77777777" w:rsidR="00815D7B" w:rsidRDefault="00815D7B" w:rsidP="00815D7B"/>
        </w:tc>
        <w:tc>
          <w:tcPr>
            <w:tcW w:w="3117" w:type="dxa"/>
          </w:tcPr>
          <w:p w14:paraId="584B33E1" w14:textId="77777777" w:rsidR="00815D7B" w:rsidRDefault="00815D7B" w:rsidP="00815D7B"/>
        </w:tc>
      </w:tr>
    </w:tbl>
    <w:p w14:paraId="69973F9E" w14:textId="62CB2D7F" w:rsidR="00815D7B" w:rsidRDefault="00815D7B" w:rsidP="00815D7B">
      <w:r>
        <w:t xml:space="preserve">*Add additional rows </w:t>
      </w:r>
      <w:r w:rsidR="007F53C0">
        <w:t xml:space="preserve">as needed. If a committee meets as needed, then please include a link to the website where committee meetings are posted. </w:t>
      </w:r>
    </w:p>
    <w:p w14:paraId="1DAB38C4" w14:textId="31753600" w:rsidR="0022732C" w:rsidRDefault="00301264" w:rsidP="009A6F4E">
      <w:pPr>
        <w:pStyle w:val="ListParagraph"/>
        <w:numPr>
          <w:ilvl w:val="0"/>
          <w:numId w:val="90"/>
        </w:numPr>
      </w:pPr>
      <w:r>
        <w:t xml:space="preserve">Please </w:t>
      </w:r>
      <w:r w:rsidR="00B169E7">
        <w:t xml:space="preserve">include the link to the school’s website where the board and committee meeting notices are posted. Posting meeting notices on the school’s website is required by the </w:t>
      </w:r>
      <w:hyperlink r:id="rId33" w:anchor=":~:text=The%20Open%20Meeting%20Law%20was%20revised%20as%20part,public%2C%20of%20the%20basic%20requirements%20of%20the%20law." w:history="1">
        <w:r w:rsidR="00B169E7" w:rsidRPr="00D81907">
          <w:rPr>
            <w:rStyle w:val="Hyperlink"/>
          </w:rPr>
          <w:t>Open Meeting Law</w:t>
        </w:r>
      </w:hyperlink>
      <w:r w:rsidR="00B169E7">
        <w:t xml:space="preserve">. </w:t>
      </w:r>
    </w:p>
    <w:sectPr w:rsidR="0022732C" w:rsidSect="001713B1">
      <w:footerReference w:type="default" r:id="rId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5300171" w14:textId="77777777" w:rsidR="001713B1" w:rsidRDefault="001713B1" w:rsidP="00F0784E">
      <w:pPr>
        <w:spacing w:after="0"/>
      </w:pPr>
      <w:r>
        <w:separator/>
      </w:r>
    </w:p>
  </w:endnote>
  <w:endnote w:type="continuationSeparator" w:id="0">
    <w:p w14:paraId="3F7B1767" w14:textId="77777777" w:rsidR="001713B1" w:rsidRDefault="001713B1" w:rsidP="00F0784E">
      <w:pPr>
        <w:spacing w:after="0"/>
      </w:pPr>
      <w:r>
        <w:continuationSeparator/>
      </w:r>
    </w:p>
  </w:endnote>
  <w:endnote w:type="continuationNotice" w:id="1">
    <w:p w14:paraId="06A2975C" w14:textId="77777777" w:rsidR="001713B1" w:rsidRDefault="001713B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02EB44" w14:textId="77777777" w:rsidR="007957F7" w:rsidRDefault="007957F7" w:rsidP="00596E49">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E9FEE9" w14:textId="72C33C3C" w:rsidR="007957F7" w:rsidRDefault="007957F7" w:rsidP="002F7660">
    <w:pPr>
      <w:pStyle w:val="Footer"/>
    </w:pPr>
    <w:r>
      <w:t>Massachusetts Department of Elementary and Secondary Educatio</w:t>
    </w:r>
    <w:r w:rsidR="00724C1A">
      <w:t>n</w:t>
    </w:r>
    <w:r w:rsidR="00724C1A">
      <w:tab/>
    </w:r>
    <w:r>
      <w:t xml:space="preserve">Page </w:t>
    </w:r>
    <w:sdt>
      <w:sdtPr>
        <w:id w:val="-28095103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263E62" w14:textId="77777777" w:rsidR="007608B9" w:rsidRDefault="007608B9" w:rsidP="002F7660">
    <w:pPr>
      <w:pStyle w:val="Footer"/>
    </w:pPr>
    <w:r>
      <w:t>Massachusetts Department of Elementary and Secondary Education</w:t>
    </w:r>
    <w:r>
      <w:tab/>
    </w:r>
    <w:r>
      <w:tab/>
    </w:r>
    <w:r>
      <w:tab/>
    </w:r>
    <w:r>
      <w:tab/>
    </w:r>
    <w:r>
      <w:tab/>
      <w:t xml:space="preserve">Page </w:t>
    </w:r>
    <w:sdt>
      <w:sdtPr>
        <w:id w:val="176741953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BA3E3C" w14:textId="77777777" w:rsidR="00724C1A" w:rsidRDefault="00724C1A" w:rsidP="002F7660">
    <w:pPr>
      <w:pStyle w:val="Footer"/>
    </w:pPr>
    <w:r>
      <w:t>Massachusetts Department of Elementary and Secondary Education</w:t>
    </w:r>
    <w:r>
      <w:tab/>
      <w:t xml:space="preserve">Page </w:t>
    </w:r>
    <w:sdt>
      <w:sdtPr>
        <w:id w:val="4542463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767B49F" w14:textId="77777777" w:rsidR="001713B1" w:rsidRDefault="001713B1" w:rsidP="00F0784E">
      <w:pPr>
        <w:spacing w:after="0"/>
      </w:pPr>
      <w:r>
        <w:separator/>
      </w:r>
    </w:p>
  </w:footnote>
  <w:footnote w:type="continuationSeparator" w:id="0">
    <w:p w14:paraId="23362C7C" w14:textId="77777777" w:rsidR="001713B1" w:rsidRDefault="001713B1" w:rsidP="00F0784E">
      <w:pPr>
        <w:spacing w:after="0"/>
      </w:pPr>
      <w:r>
        <w:continuationSeparator/>
      </w:r>
    </w:p>
  </w:footnote>
  <w:footnote w:type="continuationNotice" w:id="1">
    <w:p w14:paraId="14EA468F" w14:textId="77777777" w:rsidR="001713B1" w:rsidRDefault="001713B1">
      <w:pPr>
        <w:spacing w:after="0"/>
      </w:pPr>
    </w:p>
  </w:footnote>
  <w:footnote w:id="2">
    <w:p w14:paraId="57D87ECF" w14:textId="77777777" w:rsidR="007957F7" w:rsidRDefault="007957F7" w:rsidP="004548F3">
      <w:pPr>
        <w:shd w:val="clear" w:color="auto" w:fill="FFFFFF"/>
        <w:spacing w:after="0"/>
        <w:contextualSpacing/>
        <w:rPr>
          <w:rFonts w:cstheme="minorHAnsi"/>
          <w:color w:val="000000"/>
          <w:sz w:val="18"/>
          <w:szCs w:val="18"/>
        </w:rPr>
      </w:pPr>
      <w:r>
        <w:rPr>
          <w:rStyle w:val="FootnoteReference"/>
        </w:rPr>
        <w:footnoteRef/>
      </w:r>
      <w:r>
        <w:t xml:space="preserve"> </w:t>
      </w:r>
      <w:hyperlink r:id="rId1" w:history="1">
        <w:r w:rsidRPr="00A32C93">
          <w:rPr>
            <w:rStyle w:val="Hyperlink"/>
            <w:rFonts w:cstheme="minorHAnsi"/>
            <w:sz w:val="18"/>
            <w:szCs w:val="18"/>
          </w:rPr>
          <w:t xml:space="preserve">603 CMR </w:t>
        </w:r>
        <w:r>
          <w:rPr>
            <w:rStyle w:val="Hyperlink"/>
            <w:rFonts w:cstheme="minorHAnsi"/>
            <w:sz w:val="18"/>
            <w:szCs w:val="18"/>
          </w:rPr>
          <w:t>52</w:t>
        </w:r>
        <w:r w:rsidRPr="00A32C93">
          <w:rPr>
            <w:rStyle w:val="Hyperlink"/>
            <w:rFonts w:cstheme="minorHAnsi"/>
            <w:sz w:val="18"/>
            <w:szCs w:val="18"/>
          </w:rPr>
          <w:t>.08</w:t>
        </w:r>
      </w:hyperlink>
      <w:r w:rsidRPr="00A32C93">
        <w:rPr>
          <w:rFonts w:cstheme="minorHAnsi"/>
          <w:color w:val="000000"/>
          <w:sz w:val="18"/>
          <w:szCs w:val="18"/>
        </w:rPr>
        <w:t xml:space="preserve"> (1) </w:t>
      </w:r>
      <w:r w:rsidRPr="007050E7">
        <w:rPr>
          <w:rFonts w:cstheme="minorHAnsi"/>
          <w:color w:val="000000"/>
          <w:sz w:val="18"/>
          <w:szCs w:val="18"/>
        </w:rPr>
        <w:t>Annual Report</w:t>
      </w:r>
      <w:r w:rsidRPr="00A32C93">
        <w:rPr>
          <w:rFonts w:cstheme="minorHAnsi"/>
          <w:b/>
          <w:bCs/>
          <w:color w:val="000000"/>
          <w:sz w:val="18"/>
          <w:szCs w:val="18"/>
        </w:rPr>
        <w:t>:</w:t>
      </w:r>
      <w:r w:rsidRPr="00A32C93">
        <w:rPr>
          <w:rFonts w:cstheme="minorHAnsi"/>
          <w:color w:val="000000"/>
          <w:sz w:val="18"/>
          <w:szCs w:val="18"/>
        </w:rPr>
        <w:t> </w:t>
      </w:r>
      <w:r>
        <w:rPr>
          <w:rFonts w:cstheme="minorHAnsi"/>
          <w:color w:val="000000"/>
          <w:sz w:val="18"/>
          <w:szCs w:val="18"/>
        </w:rPr>
        <w:t>A Commonwealth of Massachusetts virtual school shall submit to the Board and make available every district, parent or guardian of its enrolled students, and to every parent or guardian who expresses interest in enrolling in that Commonwealth of Massachusetts virtual school, an annual report. All schools shall make annual reports available on its website. The annual report shall be posted on the virtual school’s website. The annual report shall be completed on or before January 1</w:t>
      </w:r>
      <w:r w:rsidRPr="006B6612">
        <w:rPr>
          <w:rFonts w:cstheme="minorHAnsi"/>
          <w:color w:val="000000"/>
          <w:sz w:val="18"/>
          <w:szCs w:val="18"/>
          <w:vertAlign w:val="superscript"/>
        </w:rPr>
        <w:t>st</w:t>
      </w:r>
      <w:r>
        <w:rPr>
          <w:rFonts w:cstheme="minorHAnsi"/>
          <w:color w:val="000000"/>
          <w:sz w:val="18"/>
          <w:szCs w:val="18"/>
        </w:rPr>
        <w:t xml:space="preserve"> for the preceding school year. The annual report shall include the following information:</w:t>
      </w:r>
    </w:p>
    <w:p w14:paraId="27859DEC" w14:textId="77777777" w:rsidR="007957F7" w:rsidRDefault="007957F7" w:rsidP="004548F3">
      <w:pPr>
        <w:pStyle w:val="ListParagraph"/>
        <w:numPr>
          <w:ilvl w:val="0"/>
          <w:numId w:val="70"/>
        </w:numPr>
        <w:shd w:val="clear" w:color="auto" w:fill="FFFFFF"/>
        <w:spacing w:after="0"/>
        <w:jc w:val="both"/>
        <w:rPr>
          <w:rFonts w:cstheme="minorHAnsi"/>
          <w:color w:val="000000"/>
          <w:sz w:val="18"/>
          <w:szCs w:val="18"/>
        </w:rPr>
      </w:pPr>
      <w:r>
        <w:rPr>
          <w:rFonts w:cstheme="minorHAnsi"/>
          <w:color w:val="000000"/>
          <w:sz w:val="18"/>
          <w:szCs w:val="18"/>
        </w:rPr>
        <w:t xml:space="preserve">Information required by M.G.L. c. 71 </w:t>
      </w:r>
      <w:r w:rsidRPr="006B6612">
        <w:rPr>
          <w:rFonts w:cstheme="minorHAnsi"/>
          <w:color w:val="000000"/>
          <w:sz w:val="18"/>
          <w:szCs w:val="18"/>
        </w:rPr>
        <w:t>§ 94(m)</w:t>
      </w:r>
      <w:r>
        <w:rPr>
          <w:rFonts w:cstheme="minorHAnsi"/>
          <w:color w:val="000000"/>
          <w:sz w:val="18"/>
          <w:szCs w:val="18"/>
        </w:rPr>
        <w:t>;</w:t>
      </w:r>
    </w:p>
    <w:p w14:paraId="4C082E97" w14:textId="77777777" w:rsidR="007957F7" w:rsidRDefault="007957F7" w:rsidP="004548F3">
      <w:pPr>
        <w:pStyle w:val="ListParagraph"/>
        <w:numPr>
          <w:ilvl w:val="0"/>
          <w:numId w:val="70"/>
        </w:numPr>
        <w:shd w:val="clear" w:color="auto" w:fill="FFFFFF"/>
        <w:spacing w:after="0"/>
        <w:jc w:val="both"/>
        <w:rPr>
          <w:rFonts w:cstheme="minorHAnsi"/>
          <w:color w:val="000000"/>
          <w:sz w:val="18"/>
          <w:szCs w:val="18"/>
        </w:rPr>
      </w:pPr>
      <w:r>
        <w:rPr>
          <w:rFonts w:cstheme="minorHAnsi"/>
          <w:color w:val="000000"/>
          <w:sz w:val="18"/>
          <w:szCs w:val="18"/>
        </w:rPr>
        <w:t xml:space="preserve">The virtual school’s recruitment and retention of students in the categories outlined in M.G.L. c. 71 </w:t>
      </w:r>
      <w:r w:rsidRPr="006B6612">
        <w:rPr>
          <w:rFonts w:cstheme="minorHAnsi"/>
          <w:color w:val="000000"/>
          <w:sz w:val="18"/>
          <w:szCs w:val="18"/>
        </w:rPr>
        <w:t>§ 94(</w:t>
      </w:r>
      <w:r>
        <w:rPr>
          <w:rFonts w:cstheme="minorHAnsi"/>
          <w:color w:val="000000"/>
          <w:sz w:val="18"/>
          <w:szCs w:val="18"/>
        </w:rPr>
        <w:t>b</w:t>
      </w:r>
      <w:r w:rsidRPr="006B6612">
        <w:rPr>
          <w:rFonts w:cstheme="minorHAnsi"/>
          <w:color w:val="000000"/>
          <w:sz w:val="18"/>
          <w:szCs w:val="18"/>
        </w:rPr>
        <w:t>)</w:t>
      </w:r>
      <w:r>
        <w:rPr>
          <w:rFonts w:cstheme="minorHAnsi"/>
          <w:color w:val="000000"/>
          <w:sz w:val="18"/>
          <w:szCs w:val="18"/>
        </w:rPr>
        <w:t>(36), and the categories specified as enrollment preferences in the Terms of Certificate for the virtual school; and</w:t>
      </w:r>
    </w:p>
    <w:p w14:paraId="70F0381C" w14:textId="77777777" w:rsidR="007957F7" w:rsidRPr="006B6612" w:rsidRDefault="007957F7" w:rsidP="004548F3">
      <w:pPr>
        <w:pStyle w:val="ListParagraph"/>
        <w:numPr>
          <w:ilvl w:val="0"/>
          <w:numId w:val="70"/>
        </w:numPr>
        <w:shd w:val="clear" w:color="auto" w:fill="FFFFFF"/>
        <w:spacing w:after="0"/>
        <w:jc w:val="both"/>
        <w:rPr>
          <w:rFonts w:cstheme="minorHAnsi"/>
          <w:color w:val="000000"/>
          <w:sz w:val="18"/>
          <w:szCs w:val="18"/>
        </w:rPr>
      </w:pPr>
      <w:r>
        <w:rPr>
          <w:rFonts w:cstheme="minorHAnsi"/>
          <w:color w:val="000000"/>
          <w:sz w:val="18"/>
          <w:szCs w:val="18"/>
        </w:rPr>
        <w:t>Such other information as the Department requires.</w:t>
      </w:r>
    </w:p>
    <w:p w14:paraId="4AA58188" w14:textId="77777777" w:rsidR="007957F7" w:rsidRDefault="007957F7" w:rsidP="00426A31">
      <w:pPr>
        <w:pStyle w:val="FootnoteText"/>
      </w:pPr>
    </w:p>
  </w:footnote>
  <w:footnote w:id="3">
    <w:p w14:paraId="191D1A86" w14:textId="43A8A47A" w:rsidR="005B15D8" w:rsidRDefault="005B15D8">
      <w:pPr>
        <w:pStyle w:val="FootnoteText"/>
      </w:pPr>
      <w:r>
        <w:rPr>
          <w:rStyle w:val="FootnoteReference"/>
        </w:rPr>
        <w:footnoteRef/>
      </w:r>
      <w:r>
        <w:t xml:space="preserve"> </w:t>
      </w:r>
      <w:r w:rsidR="00DD37B3">
        <w:t xml:space="preserve">M.G.L. </w:t>
      </w:r>
      <w:r w:rsidR="002D6FCA">
        <w:t xml:space="preserve">c. </w:t>
      </w:r>
      <w:r w:rsidR="00DD37B3">
        <w:t>71</w:t>
      </w:r>
      <w:r w:rsidR="002C18DA">
        <w:t xml:space="preserve"> </w:t>
      </w:r>
      <w:r w:rsidR="00946A0A">
        <w:t>§94(m)(</w:t>
      </w:r>
      <w:r w:rsidR="00F450D5">
        <w:t>3)</w:t>
      </w:r>
    </w:p>
  </w:footnote>
  <w:footnote w:id="4">
    <w:p w14:paraId="3C72B82C" w14:textId="1301BC84" w:rsidR="00B2432B" w:rsidRDefault="00B2432B">
      <w:pPr>
        <w:pStyle w:val="FootnoteText"/>
      </w:pPr>
      <w:r>
        <w:rPr>
          <w:rStyle w:val="FootnoteReference"/>
        </w:rPr>
        <w:footnoteRef/>
      </w:r>
      <w:r>
        <w:t xml:space="preserve"> M.G.L. </w:t>
      </w:r>
      <w:r w:rsidR="002D6FCA">
        <w:t xml:space="preserve">c. </w:t>
      </w:r>
      <w:r>
        <w:t>71 §94(m)(1)</w:t>
      </w:r>
    </w:p>
  </w:footnote>
  <w:footnote w:id="5">
    <w:p w14:paraId="6E412E47" w14:textId="4060181E" w:rsidR="009D1B0C" w:rsidRDefault="009D1B0C">
      <w:pPr>
        <w:pStyle w:val="FootnoteText"/>
      </w:pPr>
      <w:r>
        <w:rPr>
          <w:rStyle w:val="FootnoteReference"/>
        </w:rPr>
        <w:footnoteRef/>
      </w:r>
      <w:r>
        <w:t xml:space="preserve"> M.G.L. </w:t>
      </w:r>
      <w:r w:rsidR="002D6FCA">
        <w:t xml:space="preserve">c. </w:t>
      </w:r>
      <w:r>
        <w:t>71 §94(m)(5)</w:t>
      </w:r>
    </w:p>
  </w:footnote>
  <w:footnote w:id="6">
    <w:p w14:paraId="10F36548" w14:textId="6627518F" w:rsidR="007A4B4C" w:rsidRDefault="007A4B4C">
      <w:pPr>
        <w:pStyle w:val="FootnoteText"/>
      </w:pPr>
      <w:r>
        <w:rPr>
          <w:rStyle w:val="FootnoteReference"/>
        </w:rPr>
        <w:footnoteRef/>
      </w:r>
      <w:r>
        <w:t xml:space="preserve"> M.G.L. </w:t>
      </w:r>
      <w:r w:rsidR="002D6FCA">
        <w:t xml:space="preserve">c. </w:t>
      </w:r>
      <w:r>
        <w:t>71 §94(m)(</w:t>
      </w:r>
      <w:r w:rsidR="009D1B0C">
        <w:t>3</w:t>
      </w:r>
      <w:r>
        <w:t>)</w:t>
      </w:r>
    </w:p>
  </w:footnote>
  <w:footnote w:id="7">
    <w:p w14:paraId="654C0F97" w14:textId="395B6978" w:rsidR="007D5AD9" w:rsidRDefault="007D5AD9">
      <w:pPr>
        <w:pStyle w:val="FootnoteText"/>
      </w:pPr>
      <w:r>
        <w:rPr>
          <w:rStyle w:val="FootnoteReference"/>
        </w:rPr>
        <w:footnoteRef/>
      </w:r>
      <w:r>
        <w:t xml:space="preserve"> M.G.L. </w:t>
      </w:r>
      <w:r w:rsidR="002D6FCA">
        <w:t xml:space="preserve">c. </w:t>
      </w:r>
      <w:r>
        <w:t>71 §94(m)(7)</w:t>
      </w:r>
    </w:p>
  </w:footnote>
  <w:footnote w:id="8">
    <w:p w14:paraId="01F196E2" w14:textId="61A72F1F" w:rsidR="00365E44" w:rsidRDefault="00365E44">
      <w:pPr>
        <w:pStyle w:val="FootnoteText"/>
      </w:pPr>
      <w:r>
        <w:rPr>
          <w:rStyle w:val="FootnoteReference"/>
        </w:rPr>
        <w:footnoteRef/>
      </w:r>
      <w:r>
        <w:t xml:space="preserve"> M.G.L. </w:t>
      </w:r>
      <w:r w:rsidR="002D6FCA">
        <w:t xml:space="preserve">c. </w:t>
      </w:r>
      <w:r>
        <w:t>71 §94(m)(</w:t>
      </w:r>
      <w:r w:rsidR="001C5FF0">
        <w:t>6</w:t>
      </w:r>
      <w:r>
        <w:t>)</w:t>
      </w:r>
    </w:p>
  </w:footnote>
  <w:footnote w:id="9">
    <w:p w14:paraId="205EA5D8" w14:textId="35174E4B" w:rsidR="006343C0" w:rsidRDefault="006343C0">
      <w:pPr>
        <w:pStyle w:val="FootnoteText"/>
      </w:pPr>
      <w:r>
        <w:rPr>
          <w:rStyle w:val="FootnoteReference"/>
        </w:rPr>
        <w:footnoteRef/>
      </w:r>
      <w:r>
        <w:t xml:space="preserve"> </w:t>
      </w:r>
      <w:bookmarkStart w:id="15" w:name="_Hlk129601482"/>
      <w:r>
        <w:t xml:space="preserve">M.G.L. </w:t>
      </w:r>
      <w:r w:rsidR="002D6FCA">
        <w:t xml:space="preserve">c. </w:t>
      </w:r>
      <w:r>
        <w:t>71 §94(p)(</w:t>
      </w:r>
      <w:r w:rsidR="00322993">
        <w:t>5</w:t>
      </w:r>
      <w:r>
        <w:t>)</w:t>
      </w:r>
      <w:bookmarkEnd w:id="15"/>
    </w:p>
  </w:footnote>
  <w:footnote w:id="10">
    <w:p w14:paraId="59C13333" w14:textId="19BE31F4" w:rsidR="00BA34D3" w:rsidRDefault="00BA34D3">
      <w:pPr>
        <w:pStyle w:val="FootnoteText"/>
      </w:pPr>
      <w:r>
        <w:rPr>
          <w:rStyle w:val="FootnoteReference"/>
        </w:rPr>
        <w:footnoteRef/>
      </w:r>
      <w:r>
        <w:t xml:space="preserve"> M.G.L. </w:t>
      </w:r>
      <w:r w:rsidR="002D6FCA">
        <w:t xml:space="preserve">c. </w:t>
      </w:r>
      <w:r>
        <w:t>71 §94(m)(</w:t>
      </w:r>
      <w:r w:rsidR="001A5434">
        <w:t>10</w:t>
      </w:r>
      <w:r>
        <w:t>)</w:t>
      </w:r>
    </w:p>
  </w:footnote>
  <w:footnote w:id="11">
    <w:p w14:paraId="1745EE3D" w14:textId="7F53723E" w:rsidR="00EB0479" w:rsidRDefault="00EB0479">
      <w:pPr>
        <w:pStyle w:val="FootnoteText"/>
      </w:pPr>
      <w:r>
        <w:rPr>
          <w:rStyle w:val="FootnoteReference"/>
        </w:rPr>
        <w:footnoteRef/>
      </w:r>
      <w:r>
        <w:t xml:space="preserve"> M.G.L. </w:t>
      </w:r>
      <w:r w:rsidR="002D6FCA">
        <w:t xml:space="preserve">c. </w:t>
      </w:r>
      <w:r>
        <w:t>71 §94(p)(6)</w:t>
      </w:r>
    </w:p>
  </w:footnote>
  <w:footnote w:id="12">
    <w:p w14:paraId="113A97B0" w14:textId="62EEF51C" w:rsidR="00BA34D3" w:rsidRDefault="00BA34D3">
      <w:pPr>
        <w:pStyle w:val="FootnoteText"/>
      </w:pPr>
      <w:r>
        <w:rPr>
          <w:rStyle w:val="FootnoteReference"/>
        </w:rPr>
        <w:footnoteRef/>
      </w:r>
      <w:r>
        <w:t xml:space="preserve"> M.G.L. </w:t>
      </w:r>
      <w:r w:rsidR="002D6FCA">
        <w:t xml:space="preserve">c. </w:t>
      </w:r>
      <w:r>
        <w:t>71 §94(m)(9)</w:t>
      </w:r>
    </w:p>
  </w:footnote>
  <w:footnote w:id="13">
    <w:p w14:paraId="33D95117" w14:textId="6096636F" w:rsidR="001A5434" w:rsidRDefault="001A5434">
      <w:pPr>
        <w:pStyle w:val="FootnoteText"/>
      </w:pPr>
      <w:r>
        <w:rPr>
          <w:rStyle w:val="FootnoteReference"/>
        </w:rPr>
        <w:footnoteRef/>
      </w:r>
      <w:r>
        <w:t xml:space="preserve"> M.G.L. </w:t>
      </w:r>
      <w:r w:rsidR="002D6FCA">
        <w:t xml:space="preserve">c. </w:t>
      </w:r>
      <w:r>
        <w:t>71 §94(m)(11)</w:t>
      </w:r>
    </w:p>
  </w:footnote>
  <w:footnote w:id="14">
    <w:p w14:paraId="4AAC4136" w14:textId="1278201C" w:rsidR="00C235FC" w:rsidRDefault="00C235FC">
      <w:pPr>
        <w:pStyle w:val="FootnoteText"/>
      </w:pPr>
      <w:r>
        <w:rPr>
          <w:rStyle w:val="FootnoteReference"/>
        </w:rPr>
        <w:footnoteRef/>
      </w:r>
      <w:r>
        <w:t xml:space="preserve"> </w:t>
      </w:r>
      <w:r w:rsidRPr="00C235FC">
        <w:t xml:space="preserve">M.G.L. </w:t>
      </w:r>
      <w:r w:rsidR="002D6FCA">
        <w:t xml:space="preserve">c. </w:t>
      </w:r>
      <w:r w:rsidRPr="00C235FC">
        <w:t>71 §94(p)(</w:t>
      </w:r>
      <w:r>
        <w:t>7</w:t>
      </w:r>
      <w:r w:rsidRPr="00C235FC">
        <w:t>)</w:t>
      </w:r>
    </w:p>
  </w:footnote>
  <w:footnote w:id="15">
    <w:p w14:paraId="369F2819" w14:textId="038E1397" w:rsidR="009D1B0C" w:rsidRDefault="009D1B0C">
      <w:pPr>
        <w:pStyle w:val="FootnoteText"/>
      </w:pPr>
      <w:r>
        <w:rPr>
          <w:rStyle w:val="FootnoteReference"/>
        </w:rPr>
        <w:footnoteRef/>
      </w:r>
      <w:r>
        <w:t xml:space="preserve"> M.G.L. </w:t>
      </w:r>
      <w:r w:rsidR="002D6FCA">
        <w:t xml:space="preserve">c. </w:t>
      </w:r>
      <w:r>
        <w:t>71 §94(m)(4)</w:t>
      </w:r>
    </w:p>
  </w:footnote>
  <w:footnote w:id="16">
    <w:p w14:paraId="2E7B364A" w14:textId="1228CFFA" w:rsidR="004D4300" w:rsidRDefault="004D4300">
      <w:pPr>
        <w:pStyle w:val="FootnoteText"/>
      </w:pPr>
      <w:r>
        <w:rPr>
          <w:rStyle w:val="FootnoteReference"/>
        </w:rPr>
        <w:footnoteRef/>
      </w:r>
      <w:r>
        <w:t xml:space="preserve"> M.G.L. </w:t>
      </w:r>
      <w:r w:rsidR="002D6FCA">
        <w:t xml:space="preserve">c. </w:t>
      </w:r>
      <w:r>
        <w:t>71 §94(m)(1)</w:t>
      </w:r>
    </w:p>
  </w:footnote>
  <w:footnote w:id="17">
    <w:p w14:paraId="73ED2057" w14:textId="77777777" w:rsidR="001B2EF1" w:rsidRPr="00F047F3" w:rsidRDefault="001B2EF1" w:rsidP="001B2EF1">
      <w:pPr>
        <w:pStyle w:val="paragraph"/>
        <w:spacing w:before="0" w:beforeAutospacing="0" w:after="0" w:afterAutospacing="0"/>
        <w:textAlignment w:val="baseline"/>
        <w:rPr>
          <w:rFonts w:ascii="Calibri" w:hAnsi="Calibri" w:cs="Calibri"/>
          <w:sz w:val="22"/>
          <w:szCs w:val="22"/>
        </w:rPr>
      </w:pPr>
      <w:r w:rsidRPr="00F047F3">
        <w:rPr>
          <w:rStyle w:val="FootnoteReference"/>
          <w:rFonts w:asciiTheme="minorHAnsi" w:hAnsiTheme="minorHAnsi" w:cstheme="minorHAnsi"/>
          <w:sz w:val="22"/>
          <w:szCs w:val="22"/>
        </w:rPr>
        <w:footnoteRef/>
      </w:r>
      <w:r>
        <w:t xml:space="preserve"> </w:t>
      </w:r>
      <w:r w:rsidRPr="00AC197D">
        <w:rPr>
          <w:rFonts w:asciiTheme="minorHAnsi" w:hAnsiTheme="minorHAnsi" w:cstheme="minorHAnsi"/>
          <w:color w:val="222222"/>
          <w:sz w:val="20"/>
          <w:szCs w:val="20"/>
          <w:shd w:val="clear" w:color="auto" w:fill="FFFFFF"/>
        </w:rPr>
        <w:t>The virtual school shall not, however, restrict enrollment to target populations</w:t>
      </w:r>
      <w:r>
        <w:rPr>
          <w:rFonts w:asciiTheme="minorHAnsi" w:hAnsiTheme="minorHAnsi" w:cstheme="minorHAnsi"/>
          <w:color w:val="222222"/>
          <w:sz w:val="20"/>
          <w:szCs w:val="20"/>
          <w:shd w:val="clear" w:color="auto" w:fill="FFFFFF"/>
        </w:rPr>
        <w:t xml:space="preserve">. </w:t>
      </w:r>
      <w:r>
        <w:rPr>
          <w:rStyle w:val="eop"/>
          <w:rFonts w:asciiTheme="minorHAnsi" w:hAnsiTheme="minorHAnsi" w:cstheme="minorHAnsi"/>
          <w:sz w:val="20"/>
          <w:szCs w:val="20"/>
        </w:rPr>
        <w:t>(</w:t>
      </w:r>
      <w:r w:rsidRPr="00AC197D">
        <w:rPr>
          <w:rFonts w:asciiTheme="minorHAnsi" w:hAnsiTheme="minorHAnsi" w:cstheme="minorHAnsi"/>
          <w:color w:val="222222"/>
          <w:sz w:val="20"/>
          <w:szCs w:val="20"/>
          <w:shd w:val="clear" w:color="auto" w:fill="FFFFFF"/>
        </w:rPr>
        <w:t>603 CMR 52.05 (2)</w:t>
      </w:r>
      <w:r>
        <w:rPr>
          <w:rFonts w:asciiTheme="minorHAnsi" w:hAnsiTheme="minorHAnsi" w:cstheme="minorHAnsi"/>
          <w:color w:val="222222"/>
          <w:sz w:val="20"/>
          <w:szCs w:val="20"/>
          <w:shd w:val="clear" w:color="auto" w:fill="FFFFFF"/>
        </w:rPr>
        <w:t>)</w:t>
      </w:r>
      <w:r w:rsidRPr="00AC197D">
        <w:rPr>
          <w:rFonts w:asciiTheme="minorHAnsi" w:hAnsiTheme="minorHAnsi" w:cstheme="minorHAnsi"/>
          <w:color w:val="222222"/>
          <w:sz w:val="20"/>
          <w:szCs w:val="20"/>
          <w:shd w:val="clear" w:color="auto" w:fill="FFFFFF"/>
        </w:rPr>
        <w:t>.</w:t>
      </w:r>
      <w:r w:rsidRPr="00AF6BC2">
        <w:rPr>
          <w:rFonts w:asciiTheme="minorHAnsi" w:hAnsiTheme="minorHAnsi" w:cstheme="minorHAnsi"/>
          <w:color w:val="222222"/>
          <w:sz w:val="22"/>
          <w:szCs w:val="22"/>
          <w:shd w:val="clear" w:color="auto" w:fill="FFFFFF"/>
        </w:rPr>
        <w:t xml:space="preserve">  </w:t>
      </w:r>
    </w:p>
  </w:footnote>
  <w:footnote w:id="18">
    <w:p w14:paraId="6AFE9C4F" w14:textId="77777777" w:rsidR="001B2EF1" w:rsidRDefault="001B2EF1" w:rsidP="001B2EF1">
      <w:pPr>
        <w:spacing w:after="0"/>
      </w:pPr>
      <w:r>
        <w:rPr>
          <w:rStyle w:val="FootnoteReference"/>
        </w:rPr>
        <w:footnoteRef/>
      </w:r>
      <w:r>
        <w:t xml:space="preserve"> </w:t>
      </w:r>
      <w:r w:rsidRPr="00950CB5">
        <w:rPr>
          <w:rFonts w:cstheme="minorHAnsi"/>
          <w:color w:val="222222"/>
          <w:sz w:val="20"/>
        </w:rPr>
        <w:t>M.G.L. c. 71, § 94(b)</w:t>
      </w:r>
      <w:r w:rsidRPr="00950CB5">
        <w:rPr>
          <w:rFonts w:cstheme="minorHAnsi"/>
          <w:color w:val="333333"/>
          <w:sz w:val="20"/>
          <w:shd w:val="clear" w:color="auto" w:fill="FFFFFF"/>
        </w:rPr>
        <w:t>(36) the school's capacity to instruct students in the following categories, if the school intends to serve any such students: (i) students with physical or other challenges that make it difficult for them to physically attend a school; (ii) students with medical needs requiring a home or hospital setting; (iii) students with unusual needs requiring a flexible schedule; (iv) students who are over-age for their grade; (v) students who have been expelled; (vi) students who have dropped out or are at risk of dropping out; (vii) students who are pregnant or have a child; (viii) students with social and emotional challenges that make it difficult for them to physically attend a school; (ix) students who feel bullied or cannot attend school because their safety is at risk; (x) gifted and talented students; (xi) students who seek academic work not available in their school; (xii) students in rural communities; and (xiii) students in institutionalized settings</w:t>
      </w:r>
    </w:p>
    <w:p w14:paraId="44BF7736" w14:textId="77777777" w:rsidR="001B2EF1" w:rsidRDefault="001B2EF1" w:rsidP="001B2EF1">
      <w:pPr>
        <w:pStyle w:val="FootnoteText"/>
      </w:pPr>
    </w:p>
  </w:footnote>
  <w:footnote w:id="19">
    <w:p w14:paraId="3CAB2542" w14:textId="40C1916C" w:rsidR="007A4B4C" w:rsidRDefault="007A4B4C">
      <w:pPr>
        <w:pStyle w:val="FootnoteText"/>
      </w:pPr>
      <w:r>
        <w:rPr>
          <w:rStyle w:val="FootnoteReference"/>
        </w:rPr>
        <w:footnoteRef/>
      </w:r>
      <w:r>
        <w:t xml:space="preserve"> M.G.L. </w:t>
      </w:r>
      <w:r w:rsidR="002D6FCA">
        <w:t xml:space="preserve">c. </w:t>
      </w:r>
      <w:r>
        <w:t>71 §94(m)(2)</w:t>
      </w:r>
    </w:p>
  </w:footnote>
  <w:footnote w:id="20">
    <w:p w14:paraId="540FC153" w14:textId="32531014" w:rsidR="00DF4E74" w:rsidRDefault="00DF4E74">
      <w:pPr>
        <w:pStyle w:val="FootnoteText"/>
      </w:pPr>
      <w:r>
        <w:rPr>
          <w:rStyle w:val="FootnoteReference"/>
        </w:rPr>
        <w:footnoteRef/>
      </w:r>
      <w:r>
        <w:t xml:space="preserve"> M.G.L. </w:t>
      </w:r>
      <w:r w:rsidR="002D6FCA">
        <w:t xml:space="preserve">c. </w:t>
      </w:r>
      <w:r>
        <w:t>71 §94(m)(8)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558D33" w14:textId="1B4DA070" w:rsidR="007957F7" w:rsidRDefault="007957F7" w:rsidP="00567DA8">
    <w:pPr>
      <w:spacing w:after="0"/>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954390" w14:textId="65A8B9E1" w:rsidR="007957F7" w:rsidRDefault="007957F7" w:rsidP="00567DA8">
    <w:pPr>
      <w:spacing w:after="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CC0A02" w14:textId="13B59EF5" w:rsidR="007957F7" w:rsidRDefault="007957F7" w:rsidP="00567DA8">
    <w:pPr>
      <w:spacing w:after="0"/>
      <w:jc w:val="right"/>
    </w:pPr>
    <w:r>
      <w:t>Commonwealth Virtual Schools Annual Report Guide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751F96"/>
    <w:multiLevelType w:val="hybridMultilevel"/>
    <w:tmpl w:val="F4E80A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DD2FD6"/>
    <w:multiLevelType w:val="hybridMultilevel"/>
    <w:tmpl w:val="BE3442F8"/>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25E0071"/>
    <w:multiLevelType w:val="hybridMultilevel"/>
    <w:tmpl w:val="3C5AB2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29655F1"/>
    <w:multiLevelType w:val="hybridMultilevel"/>
    <w:tmpl w:val="9E6AB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3C0D77"/>
    <w:multiLevelType w:val="hybridMultilevel"/>
    <w:tmpl w:val="601CAC9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596084D"/>
    <w:multiLevelType w:val="hybridMultilevel"/>
    <w:tmpl w:val="8022050E"/>
    <w:lvl w:ilvl="0" w:tplc="643E2910">
      <w:start w:val="1"/>
      <w:numFmt w:val="bullet"/>
      <w:pStyle w:val="Figurelistbullet"/>
      <w:lvlText w:val=""/>
      <w:lvlJc w:val="left"/>
      <w:pPr>
        <w:ind w:left="72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09CF7CC5"/>
    <w:multiLevelType w:val="hybridMultilevel"/>
    <w:tmpl w:val="C00E6B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A5F0B93"/>
    <w:multiLevelType w:val="hybridMultilevel"/>
    <w:tmpl w:val="557019D4"/>
    <w:lvl w:ilvl="0" w:tplc="CED449EC">
      <w:start w:val="1"/>
      <w:numFmt w:val="bullet"/>
      <w:lvlText w:val="□"/>
      <w:lvlJc w:val="left"/>
      <w:pPr>
        <w:ind w:left="360" w:hanging="360"/>
      </w:pPr>
      <w:rPr>
        <w:rFonts w:ascii="Calibri" w:hAnsi="Calibri" w:hint="default"/>
        <w:sz w:val="28"/>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A9A7871"/>
    <w:multiLevelType w:val="hybridMultilevel"/>
    <w:tmpl w:val="DBACDE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BFC61AB"/>
    <w:multiLevelType w:val="hybridMultilevel"/>
    <w:tmpl w:val="3FF4C3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0C815BF3"/>
    <w:multiLevelType w:val="hybridMultilevel"/>
    <w:tmpl w:val="8A9C156A"/>
    <w:lvl w:ilvl="0" w:tplc="C0B6AD6A">
      <w:start w:val="1"/>
      <w:numFmt w:val="bullet"/>
      <w:pStyle w:val="ListBulletInden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DD9629D"/>
    <w:multiLevelType w:val="hybridMultilevel"/>
    <w:tmpl w:val="BD0AD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F625EAC"/>
    <w:multiLevelType w:val="hybridMultilevel"/>
    <w:tmpl w:val="6F625DBE"/>
    <w:lvl w:ilvl="0" w:tplc="CED449EC">
      <w:start w:val="1"/>
      <w:numFmt w:val="bullet"/>
      <w:lvlText w:val="□"/>
      <w:lvlJc w:val="left"/>
      <w:pPr>
        <w:ind w:left="720" w:hanging="360"/>
      </w:pPr>
      <w:rPr>
        <w:rFonts w:ascii="Calibri" w:hAnsi="Calibri" w:hint="default"/>
        <w:sz w:val="28"/>
      </w:rPr>
    </w:lvl>
    <w:lvl w:ilvl="1" w:tplc="D0562DE0">
      <w:start w:val="1"/>
      <w:numFmt w:val="bullet"/>
      <w:lvlText w:val=""/>
      <w:lvlJc w:val="left"/>
      <w:pPr>
        <w:ind w:left="1440" w:hanging="360"/>
      </w:pPr>
      <w:rPr>
        <w:rFonts w:ascii="Symbol" w:hAnsi="Symbol"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2FC6FC3"/>
    <w:multiLevelType w:val="hybridMultilevel"/>
    <w:tmpl w:val="DAFEF206"/>
    <w:lvl w:ilvl="0" w:tplc="CED449EC">
      <w:start w:val="1"/>
      <w:numFmt w:val="bullet"/>
      <w:lvlText w:val="□"/>
      <w:lvlJc w:val="left"/>
      <w:pPr>
        <w:ind w:left="720" w:hanging="360"/>
      </w:pPr>
      <w:rPr>
        <w:rFonts w:ascii="Calibri" w:hAnsi="Calibri" w:hint="default"/>
        <w:sz w:val="28"/>
      </w:rPr>
    </w:lvl>
    <w:lvl w:ilvl="1" w:tplc="D0562DE0">
      <w:start w:val="1"/>
      <w:numFmt w:val="bullet"/>
      <w:lvlText w:val=""/>
      <w:lvlJc w:val="left"/>
      <w:pPr>
        <w:ind w:left="1440" w:hanging="360"/>
      </w:pPr>
      <w:rPr>
        <w:rFonts w:ascii="Symbol" w:hAnsi="Symbol"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4454B51"/>
    <w:multiLevelType w:val="hybridMultilevel"/>
    <w:tmpl w:val="43EC2D90"/>
    <w:lvl w:ilvl="0" w:tplc="CED449EC">
      <w:start w:val="1"/>
      <w:numFmt w:val="bullet"/>
      <w:lvlText w:val="□"/>
      <w:lvlJc w:val="left"/>
      <w:pPr>
        <w:ind w:left="720" w:hanging="360"/>
      </w:pPr>
      <w:rPr>
        <w:rFonts w:ascii="Calibri" w:hAnsi="Calibri" w:hint="default"/>
        <w:sz w:val="28"/>
      </w:rPr>
    </w:lvl>
    <w:lvl w:ilvl="1" w:tplc="D0562DE0">
      <w:start w:val="1"/>
      <w:numFmt w:val="bullet"/>
      <w:lvlText w:val=""/>
      <w:lvlJc w:val="left"/>
      <w:pPr>
        <w:ind w:left="1440" w:hanging="360"/>
      </w:pPr>
      <w:rPr>
        <w:rFonts w:ascii="Symbol" w:hAnsi="Symbol"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47B7541"/>
    <w:multiLevelType w:val="hybridMultilevel"/>
    <w:tmpl w:val="EFCC28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5DE2119"/>
    <w:multiLevelType w:val="hybridMultilevel"/>
    <w:tmpl w:val="E8444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6D51034"/>
    <w:multiLevelType w:val="hybridMultilevel"/>
    <w:tmpl w:val="B7F6F810"/>
    <w:lvl w:ilvl="0" w:tplc="CED449EC">
      <w:start w:val="1"/>
      <w:numFmt w:val="bullet"/>
      <w:lvlText w:val="□"/>
      <w:lvlJc w:val="left"/>
      <w:pPr>
        <w:ind w:left="720" w:hanging="360"/>
      </w:pPr>
      <w:rPr>
        <w:rFonts w:ascii="Calibri" w:hAnsi="Calibri" w:hint="default"/>
        <w:sz w:val="28"/>
      </w:rPr>
    </w:lvl>
    <w:lvl w:ilvl="1" w:tplc="D0562DE0">
      <w:start w:val="1"/>
      <w:numFmt w:val="bullet"/>
      <w:lvlText w:val=""/>
      <w:lvlJc w:val="left"/>
      <w:pPr>
        <w:ind w:left="1440" w:hanging="360"/>
      </w:pPr>
      <w:rPr>
        <w:rFonts w:ascii="Symbol" w:hAnsi="Symbol"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6DF28C4"/>
    <w:multiLevelType w:val="hybridMultilevel"/>
    <w:tmpl w:val="24868094"/>
    <w:lvl w:ilvl="0" w:tplc="04090003">
      <w:start w:val="1"/>
      <w:numFmt w:val="bullet"/>
      <w:lvlText w:val="o"/>
      <w:lvlJc w:val="left"/>
      <w:pPr>
        <w:ind w:left="720" w:hanging="360"/>
      </w:pPr>
      <w:rPr>
        <w:rFonts w:ascii="Courier New" w:hAnsi="Courier New" w:cs="Courier New" w:hint="default"/>
      </w:rPr>
    </w:lvl>
    <w:lvl w:ilvl="1" w:tplc="D0562DE0">
      <w:start w:val="1"/>
      <w:numFmt w:val="bullet"/>
      <w:lvlText w:val=""/>
      <w:lvlJc w:val="left"/>
      <w:pPr>
        <w:ind w:left="1440" w:hanging="360"/>
      </w:pPr>
      <w:rPr>
        <w:rFonts w:ascii="Symbol" w:hAnsi="Symbol"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B5F508A"/>
    <w:multiLevelType w:val="hybridMultilevel"/>
    <w:tmpl w:val="F202CD86"/>
    <w:lvl w:ilvl="0" w:tplc="CED449EC">
      <w:start w:val="1"/>
      <w:numFmt w:val="bullet"/>
      <w:lvlText w:val="□"/>
      <w:lvlJc w:val="left"/>
      <w:pPr>
        <w:ind w:left="720" w:hanging="360"/>
      </w:pPr>
      <w:rPr>
        <w:rFonts w:ascii="Calibri" w:hAnsi="Calibri"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17C3FD6"/>
    <w:multiLevelType w:val="hybridMultilevel"/>
    <w:tmpl w:val="4DE8178A"/>
    <w:lvl w:ilvl="0" w:tplc="04090003">
      <w:start w:val="1"/>
      <w:numFmt w:val="bullet"/>
      <w:lvlText w:val="o"/>
      <w:lvlJc w:val="left"/>
      <w:pPr>
        <w:ind w:left="720" w:hanging="360"/>
      </w:pPr>
      <w:rPr>
        <w:rFonts w:ascii="Courier New" w:hAnsi="Courier New" w:cs="Courier New" w:hint="default"/>
        <w:b w:val="0"/>
        <w:bCs w:val="0"/>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1" w15:restartNumberingAfterBreak="0">
    <w:nsid w:val="226B0C85"/>
    <w:multiLevelType w:val="hybridMultilevel"/>
    <w:tmpl w:val="DD080A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24864F09"/>
    <w:multiLevelType w:val="hybridMultilevel"/>
    <w:tmpl w:val="A9CA4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4BE3F2D"/>
    <w:multiLevelType w:val="hybridMultilevel"/>
    <w:tmpl w:val="A64AFE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272D1D4D"/>
    <w:multiLevelType w:val="hybridMultilevel"/>
    <w:tmpl w:val="8090A6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8284A3F"/>
    <w:multiLevelType w:val="hybridMultilevel"/>
    <w:tmpl w:val="266EA28A"/>
    <w:lvl w:ilvl="0" w:tplc="CED449EC">
      <w:start w:val="1"/>
      <w:numFmt w:val="bullet"/>
      <w:lvlText w:val="□"/>
      <w:lvlJc w:val="left"/>
      <w:pPr>
        <w:ind w:left="720" w:hanging="360"/>
      </w:pPr>
      <w:rPr>
        <w:rFonts w:ascii="Calibri" w:hAnsi="Calibri" w:hint="default"/>
        <w:sz w:val="28"/>
      </w:rPr>
    </w:lvl>
    <w:lvl w:ilvl="1" w:tplc="D0562DE0">
      <w:start w:val="1"/>
      <w:numFmt w:val="bullet"/>
      <w:lvlText w:val=""/>
      <w:lvlJc w:val="left"/>
      <w:pPr>
        <w:ind w:left="1440" w:hanging="360"/>
      </w:pPr>
      <w:rPr>
        <w:rFonts w:ascii="Symbol" w:hAnsi="Symbol"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90D08C3"/>
    <w:multiLevelType w:val="hybridMultilevel"/>
    <w:tmpl w:val="CA02284A"/>
    <w:lvl w:ilvl="0" w:tplc="CED449EC">
      <w:start w:val="1"/>
      <w:numFmt w:val="bullet"/>
      <w:lvlText w:val="□"/>
      <w:lvlJc w:val="left"/>
      <w:pPr>
        <w:ind w:left="720" w:hanging="360"/>
      </w:pPr>
      <w:rPr>
        <w:rFonts w:ascii="Calibri" w:hAnsi="Calibri" w:hint="default"/>
        <w:sz w:val="28"/>
      </w:rPr>
    </w:lvl>
    <w:lvl w:ilvl="1" w:tplc="9C3C30A4">
      <w:start w:val="1"/>
      <w:numFmt w:val="bullet"/>
      <w:lvlText w:val=""/>
      <w:lvlJc w:val="left"/>
      <w:pPr>
        <w:ind w:left="1440" w:hanging="360"/>
      </w:pPr>
      <w:rPr>
        <w:rFonts w:ascii="Symbol" w:hAnsi="Symbol" w:hint="default"/>
      </w:rPr>
    </w:lvl>
    <w:lvl w:ilvl="2" w:tplc="23F4AD0E">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9E8624D"/>
    <w:multiLevelType w:val="hybridMultilevel"/>
    <w:tmpl w:val="CB2613A2"/>
    <w:lvl w:ilvl="0" w:tplc="CED449EC">
      <w:start w:val="1"/>
      <w:numFmt w:val="bullet"/>
      <w:lvlText w:val="□"/>
      <w:lvlJc w:val="left"/>
      <w:pPr>
        <w:ind w:left="720" w:hanging="360"/>
      </w:pPr>
      <w:rPr>
        <w:rFonts w:ascii="Calibri" w:hAnsi="Calibri" w:hint="default"/>
        <w:sz w:val="28"/>
      </w:rPr>
    </w:lvl>
    <w:lvl w:ilvl="1" w:tplc="D0562DE0">
      <w:start w:val="1"/>
      <w:numFmt w:val="bullet"/>
      <w:lvlText w:val=""/>
      <w:lvlJc w:val="left"/>
      <w:pPr>
        <w:ind w:left="1440" w:hanging="360"/>
      </w:pPr>
      <w:rPr>
        <w:rFonts w:ascii="Symbol" w:hAnsi="Symbol"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AD7274B"/>
    <w:multiLevelType w:val="hybridMultilevel"/>
    <w:tmpl w:val="3AC2B2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2CE04F6E"/>
    <w:multiLevelType w:val="hybridMultilevel"/>
    <w:tmpl w:val="08CCF6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2ED97984"/>
    <w:multiLevelType w:val="hybridMultilevel"/>
    <w:tmpl w:val="2BA83FA8"/>
    <w:lvl w:ilvl="0" w:tplc="CED449EC">
      <w:start w:val="1"/>
      <w:numFmt w:val="bullet"/>
      <w:lvlText w:val="□"/>
      <w:lvlJc w:val="left"/>
      <w:pPr>
        <w:ind w:left="720" w:hanging="360"/>
      </w:pPr>
      <w:rPr>
        <w:rFonts w:ascii="Calibri" w:hAnsi="Calibri" w:hint="default"/>
        <w:sz w:val="28"/>
      </w:rPr>
    </w:lvl>
    <w:lvl w:ilvl="1" w:tplc="D0562DE0">
      <w:start w:val="1"/>
      <w:numFmt w:val="bullet"/>
      <w:lvlText w:val=""/>
      <w:lvlJc w:val="left"/>
      <w:pPr>
        <w:ind w:left="1440" w:hanging="360"/>
      </w:pPr>
      <w:rPr>
        <w:rFonts w:ascii="Symbol" w:hAnsi="Symbol"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F96559B"/>
    <w:multiLevelType w:val="hybridMultilevel"/>
    <w:tmpl w:val="DE5283E4"/>
    <w:lvl w:ilvl="0" w:tplc="CED449EC">
      <w:start w:val="1"/>
      <w:numFmt w:val="bullet"/>
      <w:lvlText w:val="□"/>
      <w:lvlJc w:val="left"/>
      <w:pPr>
        <w:ind w:left="720" w:hanging="360"/>
      </w:pPr>
      <w:rPr>
        <w:rFonts w:ascii="Calibri" w:hAnsi="Calibri" w:hint="default"/>
        <w:sz w:val="28"/>
      </w:rPr>
    </w:lvl>
    <w:lvl w:ilvl="1" w:tplc="D0562DE0">
      <w:start w:val="1"/>
      <w:numFmt w:val="bullet"/>
      <w:lvlText w:val=""/>
      <w:lvlJc w:val="left"/>
      <w:pPr>
        <w:ind w:left="1440" w:hanging="360"/>
      </w:pPr>
      <w:rPr>
        <w:rFonts w:ascii="Symbol" w:hAnsi="Symbol"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0A56618"/>
    <w:multiLevelType w:val="hybridMultilevel"/>
    <w:tmpl w:val="C6648236"/>
    <w:lvl w:ilvl="0" w:tplc="D0562DE0">
      <w:start w:val="1"/>
      <w:numFmt w:val="bullet"/>
      <w:pStyle w:val="Listbulletintented2"/>
      <w:lvlText w:val=""/>
      <w:lvlJc w:val="left"/>
      <w:pPr>
        <w:ind w:left="1440" w:hanging="360"/>
      </w:pPr>
      <w:rPr>
        <w:rFonts w:ascii="Symbol" w:hAnsi="Symbol" w:hint="default"/>
        <w:b w:val="0"/>
        <w:bCs w:val="0"/>
      </w:rPr>
    </w:lvl>
    <w:lvl w:ilvl="1" w:tplc="04090019">
      <w:start w:val="1"/>
      <w:numFmt w:val="lowerLetter"/>
      <w:lvlText w:val="%2."/>
      <w:lvlJc w:val="left"/>
      <w:pPr>
        <w:ind w:left="2160" w:hanging="360"/>
      </w:pPr>
      <w:rPr>
        <w:rFonts w:ascii="Times New Roman" w:hAnsi="Times New Roman" w:cs="Times New Roman"/>
      </w:rPr>
    </w:lvl>
    <w:lvl w:ilvl="2" w:tplc="0409001B">
      <w:start w:val="1"/>
      <w:numFmt w:val="lowerRoman"/>
      <w:lvlText w:val="%3."/>
      <w:lvlJc w:val="right"/>
      <w:pPr>
        <w:ind w:left="2880" w:hanging="180"/>
      </w:pPr>
      <w:rPr>
        <w:rFonts w:ascii="Times New Roman" w:hAnsi="Times New Roman" w:cs="Times New Roman"/>
      </w:rPr>
    </w:lvl>
    <w:lvl w:ilvl="3" w:tplc="0409000F">
      <w:start w:val="1"/>
      <w:numFmt w:val="decimal"/>
      <w:lvlText w:val="%4."/>
      <w:lvlJc w:val="left"/>
      <w:pPr>
        <w:ind w:left="3600" w:hanging="360"/>
      </w:pPr>
      <w:rPr>
        <w:rFonts w:ascii="Times New Roman" w:hAnsi="Times New Roman" w:cs="Times New Roman"/>
      </w:rPr>
    </w:lvl>
    <w:lvl w:ilvl="4" w:tplc="04090019">
      <w:start w:val="1"/>
      <w:numFmt w:val="lowerLetter"/>
      <w:lvlText w:val="%5."/>
      <w:lvlJc w:val="left"/>
      <w:pPr>
        <w:ind w:left="4320" w:hanging="360"/>
      </w:pPr>
      <w:rPr>
        <w:rFonts w:ascii="Times New Roman" w:hAnsi="Times New Roman" w:cs="Times New Roman"/>
      </w:rPr>
    </w:lvl>
    <w:lvl w:ilvl="5" w:tplc="0409001B">
      <w:start w:val="1"/>
      <w:numFmt w:val="lowerRoman"/>
      <w:lvlText w:val="%6."/>
      <w:lvlJc w:val="right"/>
      <w:pPr>
        <w:ind w:left="5040" w:hanging="180"/>
      </w:pPr>
      <w:rPr>
        <w:rFonts w:ascii="Times New Roman" w:hAnsi="Times New Roman" w:cs="Times New Roman"/>
      </w:rPr>
    </w:lvl>
    <w:lvl w:ilvl="6" w:tplc="0409000F">
      <w:start w:val="1"/>
      <w:numFmt w:val="decimal"/>
      <w:lvlText w:val="%7."/>
      <w:lvlJc w:val="left"/>
      <w:pPr>
        <w:ind w:left="5760" w:hanging="360"/>
      </w:pPr>
      <w:rPr>
        <w:rFonts w:ascii="Times New Roman" w:hAnsi="Times New Roman" w:cs="Times New Roman"/>
      </w:rPr>
    </w:lvl>
    <w:lvl w:ilvl="7" w:tplc="04090019">
      <w:start w:val="1"/>
      <w:numFmt w:val="lowerLetter"/>
      <w:lvlText w:val="%8."/>
      <w:lvlJc w:val="left"/>
      <w:pPr>
        <w:ind w:left="6480" w:hanging="360"/>
      </w:pPr>
      <w:rPr>
        <w:rFonts w:ascii="Times New Roman" w:hAnsi="Times New Roman" w:cs="Times New Roman"/>
      </w:rPr>
    </w:lvl>
    <w:lvl w:ilvl="8" w:tplc="0409001B">
      <w:start w:val="1"/>
      <w:numFmt w:val="lowerRoman"/>
      <w:lvlText w:val="%9."/>
      <w:lvlJc w:val="right"/>
      <w:pPr>
        <w:ind w:left="7200" w:hanging="180"/>
      </w:pPr>
      <w:rPr>
        <w:rFonts w:ascii="Times New Roman" w:hAnsi="Times New Roman" w:cs="Times New Roman"/>
      </w:rPr>
    </w:lvl>
  </w:abstractNum>
  <w:abstractNum w:abstractNumId="33" w15:restartNumberingAfterBreak="0">
    <w:nsid w:val="322155F5"/>
    <w:multiLevelType w:val="hybridMultilevel"/>
    <w:tmpl w:val="9CE0A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39172D5"/>
    <w:multiLevelType w:val="hybridMultilevel"/>
    <w:tmpl w:val="CC485B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369D58DD"/>
    <w:multiLevelType w:val="hybridMultilevel"/>
    <w:tmpl w:val="B64E76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374929AC"/>
    <w:multiLevelType w:val="hybridMultilevel"/>
    <w:tmpl w:val="5E28A4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37DF1476"/>
    <w:multiLevelType w:val="hybridMultilevel"/>
    <w:tmpl w:val="2ADCBB5C"/>
    <w:lvl w:ilvl="0" w:tplc="CED449EC">
      <w:start w:val="1"/>
      <w:numFmt w:val="bullet"/>
      <w:lvlText w:val="□"/>
      <w:lvlJc w:val="left"/>
      <w:pPr>
        <w:ind w:left="720" w:hanging="360"/>
      </w:pPr>
      <w:rPr>
        <w:rFonts w:ascii="Calibri" w:hAnsi="Calibri"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9652A37"/>
    <w:multiLevelType w:val="hybridMultilevel"/>
    <w:tmpl w:val="79008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AA57B97"/>
    <w:multiLevelType w:val="hybridMultilevel"/>
    <w:tmpl w:val="C3702D14"/>
    <w:lvl w:ilvl="0" w:tplc="CF544146">
      <w:start w:val="1"/>
      <w:numFmt w:val="decimal"/>
      <w:pStyle w:val="List-Numbered1"/>
      <w:lvlText w:val="%1."/>
      <w:lvlJc w:val="left"/>
      <w:pPr>
        <w:tabs>
          <w:tab w:val="num" w:pos="720"/>
        </w:tabs>
        <w:ind w:left="720" w:hanging="360"/>
      </w:pPr>
      <w:rPr>
        <w:rFonts w:hint="default"/>
        <w:strike w:val="0"/>
        <w:dstrike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15:restartNumberingAfterBreak="0">
    <w:nsid w:val="3D6B5FD0"/>
    <w:multiLevelType w:val="hybridMultilevel"/>
    <w:tmpl w:val="1478B2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3D8D0E8A"/>
    <w:multiLevelType w:val="hybridMultilevel"/>
    <w:tmpl w:val="184ECCEE"/>
    <w:lvl w:ilvl="0" w:tplc="605AF060">
      <w:start w:val="1"/>
      <w:numFmt w:val="bullet"/>
      <w:pStyle w:val="ListBullet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EAF0042"/>
    <w:multiLevelType w:val="hybridMultilevel"/>
    <w:tmpl w:val="277C04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3FCD6E70"/>
    <w:multiLevelType w:val="hybridMultilevel"/>
    <w:tmpl w:val="335E2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0275AA9"/>
    <w:multiLevelType w:val="hybridMultilevel"/>
    <w:tmpl w:val="7DE65912"/>
    <w:lvl w:ilvl="0" w:tplc="CED449EC">
      <w:start w:val="1"/>
      <w:numFmt w:val="bullet"/>
      <w:lvlText w:val="□"/>
      <w:lvlJc w:val="left"/>
      <w:pPr>
        <w:ind w:left="720" w:hanging="360"/>
      </w:pPr>
      <w:rPr>
        <w:rFonts w:ascii="Calibri" w:hAnsi="Calibri" w:hint="default"/>
        <w:sz w:val="28"/>
      </w:rPr>
    </w:lvl>
    <w:lvl w:ilvl="1" w:tplc="D0562DE0">
      <w:start w:val="1"/>
      <w:numFmt w:val="bullet"/>
      <w:lvlText w:val=""/>
      <w:lvlJc w:val="left"/>
      <w:pPr>
        <w:ind w:left="1440" w:hanging="360"/>
      </w:pPr>
      <w:rPr>
        <w:rFonts w:ascii="Symbol" w:hAnsi="Symbol"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02C1B1E"/>
    <w:multiLevelType w:val="hybridMultilevel"/>
    <w:tmpl w:val="183AA842"/>
    <w:lvl w:ilvl="0" w:tplc="F42C00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0703D29"/>
    <w:multiLevelType w:val="hybridMultilevel"/>
    <w:tmpl w:val="0086572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408F74B4"/>
    <w:multiLevelType w:val="hybridMultilevel"/>
    <w:tmpl w:val="1458F78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0C80392"/>
    <w:multiLevelType w:val="hybridMultilevel"/>
    <w:tmpl w:val="424E0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41C2B57"/>
    <w:multiLevelType w:val="hybridMultilevel"/>
    <w:tmpl w:val="B3509592"/>
    <w:lvl w:ilvl="0" w:tplc="04090001">
      <w:start w:val="1"/>
      <w:numFmt w:val="bullet"/>
      <w:lvlText w:val=""/>
      <w:lvlJc w:val="left"/>
      <w:pPr>
        <w:ind w:left="72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51876FB"/>
    <w:multiLevelType w:val="hybridMultilevel"/>
    <w:tmpl w:val="A3465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5855462"/>
    <w:multiLevelType w:val="hybridMultilevel"/>
    <w:tmpl w:val="DA52F59C"/>
    <w:lvl w:ilvl="0" w:tplc="CED449EC">
      <w:start w:val="1"/>
      <w:numFmt w:val="bullet"/>
      <w:lvlText w:val="□"/>
      <w:lvlJc w:val="left"/>
      <w:pPr>
        <w:ind w:left="720" w:hanging="360"/>
      </w:pPr>
      <w:rPr>
        <w:rFonts w:ascii="Calibri" w:hAnsi="Calibri" w:hint="default"/>
        <w:sz w:val="28"/>
      </w:rPr>
    </w:lvl>
    <w:lvl w:ilvl="1" w:tplc="D0562DE0">
      <w:start w:val="1"/>
      <w:numFmt w:val="bullet"/>
      <w:lvlText w:val=""/>
      <w:lvlJc w:val="left"/>
      <w:pPr>
        <w:ind w:left="1440" w:hanging="360"/>
      </w:pPr>
      <w:rPr>
        <w:rFonts w:ascii="Symbol" w:hAnsi="Symbol"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5BF66FC"/>
    <w:multiLevelType w:val="hybridMultilevel"/>
    <w:tmpl w:val="625001AA"/>
    <w:lvl w:ilvl="0" w:tplc="CED449EC">
      <w:start w:val="1"/>
      <w:numFmt w:val="bullet"/>
      <w:lvlText w:val="□"/>
      <w:lvlJc w:val="left"/>
      <w:pPr>
        <w:ind w:left="720" w:hanging="360"/>
      </w:pPr>
      <w:rPr>
        <w:rFonts w:ascii="Calibri" w:hAnsi="Calibri" w:hint="default"/>
        <w:sz w:val="28"/>
      </w:rPr>
    </w:lvl>
    <w:lvl w:ilvl="1" w:tplc="D0562DE0">
      <w:start w:val="1"/>
      <w:numFmt w:val="bullet"/>
      <w:lvlText w:val=""/>
      <w:lvlJc w:val="left"/>
      <w:pPr>
        <w:ind w:left="1440" w:hanging="360"/>
      </w:pPr>
      <w:rPr>
        <w:rFonts w:ascii="Symbol" w:hAnsi="Symbol"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7C63544"/>
    <w:multiLevelType w:val="hybridMultilevel"/>
    <w:tmpl w:val="3274159A"/>
    <w:lvl w:ilvl="0" w:tplc="BF325EA4">
      <w:start w:val="1"/>
      <w:numFmt w:val="upperLetter"/>
      <w:lvlText w:val="%1."/>
      <w:lvlJc w:val="left"/>
      <w:pPr>
        <w:ind w:left="360" w:hanging="360"/>
      </w:pPr>
      <w:rPr>
        <w:rFonts w:hint="default"/>
        <w:b w:val="0"/>
        <w:bCs w:val="0"/>
      </w:rPr>
    </w:lvl>
    <w:lvl w:ilvl="1" w:tplc="ACBC2DBC">
      <w:start w:val="1"/>
      <w:numFmt w:val="decimal"/>
      <w:lvlText w:val="%2."/>
      <w:lvlJc w:val="left"/>
      <w:pPr>
        <w:ind w:left="1080" w:hanging="360"/>
      </w:pPr>
      <w:rPr>
        <w:b w:val="0"/>
        <w:bCs w:val="0"/>
      </w:rPr>
    </w:lvl>
    <w:lvl w:ilvl="2" w:tplc="2362E788">
      <w:start w:val="1"/>
      <w:numFmt w:val="lowerRoman"/>
      <w:lvlText w:val="%3."/>
      <w:lvlJc w:val="right"/>
      <w:pPr>
        <w:ind w:left="1800" w:hanging="180"/>
      </w:pPr>
      <w:rPr>
        <w:color w:val="auto"/>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47D32D26"/>
    <w:multiLevelType w:val="hybridMultilevel"/>
    <w:tmpl w:val="D4D204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4830160F"/>
    <w:multiLevelType w:val="hybridMultilevel"/>
    <w:tmpl w:val="09E885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4870351A"/>
    <w:multiLevelType w:val="hybridMultilevel"/>
    <w:tmpl w:val="A754F2D0"/>
    <w:lvl w:ilvl="0" w:tplc="CED449EC">
      <w:start w:val="1"/>
      <w:numFmt w:val="bullet"/>
      <w:lvlText w:val="□"/>
      <w:lvlJc w:val="left"/>
      <w:pPr>
        <w:ind w:left="720" w:hanging="360"/>
      </w:pPr>
      <w:rPr>
        <w:rFonts w:ascii="Calibri" w:hAnsi="Calibri" w:hint="default"/>
        <w:sz w:val="28"/>
      </w:rPr>
    </w:lvl>
    <w:lvl w:ilvl="1" w:tplc="D0562DE0">
      <w:start w:val="1"/>
      <w:numFmt w:val="bullet"/>
      <w:lvlText w:val=""/>
      <w:lvlJc w:val="left"/>
      <w:pPr>
        <w:ind w:left="1440" w:hanging="360"/>
      </w:pPr>
      <w:rPr>
        <w:rFonts w:ascii="Symbol" w:hAnsi="Symbol"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9631D26"/>
    <w:multiLevelType w:val="hybridMultilevel"/>
    <w:tmpl w:val="BD505E40"/>
    <w:lvl w:ilvl="0" w:tplc="04090003">
      <w:start w:val="1"/>
      <w:numFmt w:val="bullet"/>
      <w:lvlText w:val="o"/>
      <w:lvlJc w:val="left"/>
      <w:pPr>
        <w:ind w:left="720" w:hanging="360"/>
      </w:pPr>
      <w:rPr>
        <w:rFonts w:ascii="Courier New" w:hAnsi="Courier New" w:cs="Courier New" w:hint="default"/>
        <w:b w:val="0"/>
        <w:bCs w:val="0"/>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58" w15:restartNumberingAfterBreak="0">
    <w:nsid w:val="49F573D3"/>
    <w:multiLevelType w:val="hybridMultilevel"/>
    <w:tmpl w:val="835CE20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15:restartNumberingAfterBreak="0">
    <w:nsid w:val="4B000183"/>
    <w:multiLevelType w:val="hybridMultilevel"/>
    <w:tmpl w:val="35D0D688"/>
    <w:lvl w:ilvl="0" w:tplc="CED449EC">
      <w:start w:val="1"/>
      <w:numFmt w:val="bullet"/>
      <w:lvlText w:val="□"/>
      <w:lvlJc w:val="left"/>
      <w:pPr>
        <w:ind w:left="720" w:hanging="360"/>
      </w:pPr>
      <w:rPr>
        <w:rFonts w:ascii="Calibri" w:hAnsi="Calibri" w:hint="default"/>
        <w:sz w:val="28"/>
      </w:rPr>
    </w:lvl>
    <w:lvl w:ilvl="1" w:tplc="D0562DE0">
      <w:start w:val="1"/>
      <w:numFmt w:val="bullet"/>
      <w:lvlText w:val=""/>
      <w:lvlJc w:val="left"/>
      <w:pPr>
        <w:ind w:left="1440" w:hanging="360"/>
      </w:pPr>
      <w:rPr>
        <w:rFonts w:ascii="Symbol" w:hAnsi="Symbol"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06F6A6D"/>
    <w:multiLevelType w:val="multilevel"/>
    <w:tmpl w:val="927E89B6"/>
    <w:lvl w:ilvl="0">
      <w:start w:val="1"/>
      <w:numFmt w:val="none"/>
      <w:lvlText w:val="a."/>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1" w15:restartNumberingAfterBreak="0">
    <w:nsid w:val="50F763F1"/>
    <w:multiLevelType w:val="hybridMultilevel"/>
    <w:tmpl w:val="E196FC3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15:restartNumberingAfterBreak="0">
    <w:nsid w:val="50FE7055"/>
    <w:multiLevelType w:val="hybridMultilevel"/>
    <w:tmpl w:val="5F641A7C"/>
    <w:lvl w:ilvl="0" w:tplc="CED449EC">
      <w:start w:val="1"/>
      <w:numFmt w:val="bullet"/>
      <w:lvlText w:val="□"/>
      <w:lvlJc w:val="left"/>
      <w:pPr>
        <w:ind w:left="720" w:hanging="360"/>
      </w:pPr>
      <w:rPr>
        <w:rFonts w:ascii="Calibri" w:hAnsi="Calibri" w:hint="default"/>
        <w:sz w:val="28"/>
      </w:rPr>
    </w:lvl>
    <w:lvl w:ilvl="1" w:tplc="D0562DE0">
      <w:start w:val="1"/>
      <w:numFmt w:val="bullet"/>
      <w:lvlText w:val=""/>
      <w:lvlJc w:val="left"/>
      <w:pPr>
        <w:ind w:left="1440" w:hanging="360"/>
      </w:pPr>
      <w:rPr>
        <w:rFonts w:ascii="Symbol" w:hAnsi="Symbol"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38567B9"/>
    <w:multiLevelType w:val="hybridMultilevel"/>
    <w:tmpl w:val="E4948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3B62A00"/>
    <w:multiLevelType w:val="hybridMultilevel"/>
    <w:tmpl w:val="8B70CFE2"/>
    <w:lvl w:ilvl="0" w:tplc="63E6E0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66D6DF3"/>
    <w:multiLevelType w:val="hybridMultilevel"/>
    <w:tmpl w:val="8FF29BD0"/>
    <w:lvl w:ilvl="0" w:tplc="CED449EC">
      <w:start w:val="1"/>
      <w:numFmt w:val="bullet"/>
      <w:lvlText w:val="□"/>
      <w:lvlJc w:val="left"/>
      <w:pPr>
        <w:ind w:left="720" w:hanging="360"/>
      </w:pPr>
      <w:rPr>
        <w:rFonts w:ascii="Calibri" w:hAnsi="Calibri" w:hint="default"/>
        <w:sz w:val="28"/>
      </w:rPr>
    </w:lvl>
    <w:lvl w:ilvl="1" w:tplc="D0562DE0">
      <w:start w:val="1"/>
      <w:numFmt w:val="bullet"/>
      <w:lvlText w:val=""/>
      <w:lvlJc w:val="left"/>
      <w:pPr>
        <w:ind w:left="1440" w:hanging="360"/>
      </w:pPr>
      <w:rPr>
        <w:rFonts w:ascii="Symbol" w:hAnsi="Symbol"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571E6079"/>
    <w:multiLevelType w:val="hybridMultilevel"/>
    <w:tmpl w:val="F77838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57622145"/>
    <w:multiLevelType w:val="hybridMultilevel"/>
    <w:tmpl w:val="DA44237C"/>
    <w:lvl w:ilvl="0" w:tplc="0890D56C">
      <w:start w:val="1"/>
      <w:numFmt w:val="decimalZero"/>
      <w:pStyle w:val="BodyTextIndent"/>
      <w:lvlText w:val="DOE0%1"/>
      <w:lvlJc w:val="left"/>
      <w:pPr>
        <w:tabs>
          <w:tab w:val="num" w:pos="1080"/>
        </w:tabs>
        <w:ind w:left="0" w:firstLine="0"/>
      </w:pPr>
      <w:rPr>
        <w:rFonts w:hint="default"/>
      </w:rPr>
    </w:lvl>
    <w:lvl w:ilvl="1" w:tplc="04090019">
      <w:start w:val="1"/>
      <w:numFmt w:val="lowerLetter"/>
      <w:lvlText w:val="%2."/>
      <w:lvlJc w:val="left"/>
      <w:pPr>
        <w:tabs>
          <w:tab w:val="num" w:pos="1440"/>
        </w:tabs>
        <w:ind w:left="1440" w:hanging="360"/>
      </w:pPr>
    </w:lvl>
    <w:lvl w:ilvl="2" w:tplc="FA8C8AC8">
      <w:start w:val="1"/>
      <w:numFmt w:val="upp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57DF4F8E"/>
    <w:multiLevelType w:val="hybridMultilevel"/>
    <w:tmpl w:val="949E03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15:restartNumberingAfterBreak="0">
    <w:nsid w:val="58F74672"/>
    <w:multiLevelType w:val="hybridMultilevel"/>
    <w:tmpl w:val="DBF024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0" w15:restartNumberingAfterBreak="0">
    <w:nsid w:val="5BEF269B"/>
    <w:multiLevelType w:val="hybridMultilevel"/>
    <w:tmpl w:val="803284F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1" w15:restartNumberingAfterBreak="0">
    <w:nsid w:val="5C916F29"/>
    <w:multiLevelType w:val="hybridMultilevel"/>
    <w:tmpl w:val="A8E01B68"/>
    <w:lvl w:ilvl="0" w:tplc="CED449EC">
      <w:start w:val="1"/>
      <w:numFmt w:val="bullet"/>
      <w:lvlText w:val="□"/>
      <w:lvlJc w:val="left"/>
      <w:pPr>
        <w:ind w:left="720" w:hanging="360"/>
      </w:pPr>
      <w:rPr>
        <w:rFonts w:ascii="Calibri" w:hAnsi="Calibri" w:hint="default"/>
        <w:sz w:val="28"/>
      </w:rPr>
    </w:lvl>
    <w:lvl w:ilvl="1" w:tplc="D0562DE0">
      <w:start w:val="1"/>
      <w:numFmt w:val="bullet"/>
      <w:lvlText w:val=""/>
      <w:lvlJc w:val="left"/>
      <w:pPr>
        <w:ind w:left="1440" w:hanging="360"/>
      </w:pPr>
      <w:rPr>
        <w:rFonts w:ascii="Symbol" w:hAnsi="Symbol"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5DC81960"/>
    <w:multiLevelType w:val="hybridMultilevel"/>
    <w:tmpl w:val="2ACAFD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5DE7417D"/>
    <w:multiLevelType w:val="hybridMultilevel"/>
    <w:tmpl w:val="21A28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5EBE5A4F"/>
    <w:multiLevelType w:val="hybridMultilevel"/>
    <w:tmpl w:val="8ABAAABA"/>
    <w:lvl w:ilvl="0" w:tplc="CED449EC">
      <w:start w:val="1"/>
      <w:numFmt w:val="bullet"/>
      <w:lvlText w:val="□"/>
      <w:lvlJc w:val="left"/>
      <w:pPr>
        <w:ind w:left="720" w:hanging="360"/>
      </w:pPr>
      <w:rPr>
        <w:rFonts w:ascii="Calibri" w:hAnsi="Calibri" w:hint="default"/>
        <w:sz w:val="28"/>
      </w:rPr>
    </w:lvl>
    <w:lvl w:ilvl="1" w:tplc="D0562DE0">
      <w:start w:val="1"/>
      <w:numFmt w:val="bullet"/>
      <w:lvlText w:val=""/>
      <w:lvlJc w:val="left"/>
      <w:pPr>
        <w:ind w:left="1440" w:hanging="360"/>
      </w:pPr>
      <w:rPr>
        <w:rFonts w:ascii="Symbol" w:hAnsi="Symbol"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5EDE355E"/>
    <w:multiLevelType w:val="hybridMultilevel"/>
    <w:tmpl w:val="2A403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609916BA"/>
    <w:multiLevelType w:val="hybridMultilevel"/>
    <w:tmpl w:val="F176E006"/>
    <w:lvl w:ilvl="0" w:tplc="975C1EBA">
      <w:start w:val="1"/>
      <w:numFmt w:val="bullet"/>
      <w:lvlText w:val=""/>
      <w:lvlJc w:val="left"/>
      <w:pPr>
        <w:ind w:left="720" w:hanging="360"/>
      </w:pPr>
      <w:rPr>
        <w:rFonts w:ascii="Symbol" w:hAnsi="Symbol" w:hint="default"/>
      </w:rPr>
    </w:lvl>
    <w:lvl w:ilvl="1" w:tplc="D0562DE0">
      <w:start w:val="1"/>
      <w:numFmt w:val="bullet"/>
      <w:lvlText w:val=""/>
      <w:lvlJc w:val="left"/>
      <w:pPr>
        <w:ind w:left="1440" w:hanging="360"/>
      </w:pPr>
      <w:rPr>
        <w:rFonts w:ascii="Symbol" w:hAnsi="Symbol"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61233D68"/>
    <w:multiLevelType w:val="hybridMultilevel"/>
    <w:tmpl w:val="CC404E96"/>
    <w:lvl w:ilvl="0" w:tplc="04090001">
      <w:start w:val="1"/>
      <w:numFmt w:val="bullet"/>
      <w:lvlText w:val=""/>
      <w:lvlJc w:val="left"/>
      <w:pPr>
        <w:ind w:left="720" w:hanging="360"/>
      </w:pPr>
      <w:rPr>
        <w:rFonts w:ascii="Symbol" w:hAnsi="Symbol" w:hint="default"/>
      </w:rPr>
    </w:lvl>
    <w:lvl w:ilvl="1" w:tplc="3AA67E4A">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619F6713"/>
    <w:multiLevelType w:val="hybridMultilevel"/>
    <w:tmpl w:val="451CB2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9" w15:restartNumberingAfterBreak="0">
    <w:nsid w:val="65D7375C"/>
    <w:multiLevelType w:val="hybridMultilevel"/>
    <w:tmpl w:val="20D6264C"/>
    <w:lvl w:ilvl="0" w:tplc="CED449EC">
      <w:start w:val="1"/>
      <w:numFmt w:val="bullet"/>
      <w:lvlText w:val="□"/>
      <w:lvlJc w:val="left"/>
      <w:pPr>
        <w:ind w:left="720" w:hanging="360"/>
      </w:pPr>
      <w:rPr>
        <w:rFonts w:ascii="Calibri" w:hAnsi="Calibri" w:hint="default"/>
        <w:sz w:val="28"/>
      </w:rPr>
    </w:lvl>
    <w:lvl w:ilvl="1" w:tplc="D0562DE0">
      <w:start w:val="1"/>
      <w:numFmt w:val="bullet"/>
      <w:lvlText w:val=""/>
      <w:lvlJc w:val="left"/>
      <w:pPr>
        <w:ind w:left="1440" w:hanging="360"/>
      </w:pPr>
      <w:rPr>
        <w:rFonts w:ascii="Symbol" w:hAnsi="Symbol"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68863AF7"/>
    <w:multiLevelType w:val="hybridMultilevel"/>
    <w:tmpl w:val="9EE645A6"/>
    <w:lvl w:ilvl="0" w:tplc="CED449EC">
      <w:start w:val="1"/>
      <w:numFmt w:val="bullet"/>
      <w:lvlText w:val="□"/>
      <w:lvlJc w:val="left"/>
      <w:pPr>
        <w:ind w:left="720" w:hanging="360"/>
      </w:pPr>
      <w:rPr>
        <w:rFonts w:ascii="Calibri" w:hAnsi="Calibri" w:hint="default"/>
        <w:sz w:val="28"/>
      </w:rPr>
    </w:lvl>
    <w:lvl w:ilvl="1" w:tplc="D0562DE0">
      <w:start w:val="1"/>
      <w:numFmt w:val="bullet"/>
      <w:lvlText w:val=""/>
      <w:lvlJc w:val="left"/>
      <w:pPr>
        <w:ind w:left="1440" w:hanging="360"/>
      </w:pPr>
      <w:rPr>
        <w:rFonts w:ascii="Symbol" w:hAnsi="Symbol"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6C956C09"/>
    <w:multiLevelType w:val="hybridMultilevel"/>
    <w:tmpl w:val="FB6622B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2" w15:restartNumberingAfterBreak="0">
    <w:nsid w:val="6F927B9D"/>
    <w:multiLevelType w:val="hybridMultilevel"/>
    <w:tmpl w:val="251C1E30"/>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3" w15:restartNumberingAfterBreak="0">
    <w:nsid w:val="701825F6"/>
    <w:multiLevelType w:val="hybridMultilevel"/>
    <w:tmpl w:val="070A6CBA"/>
    <w:lvl w:ilvl="0" w:tplc="CED449EC">
      <w:start w:val="1"/>
      <w:numFmt w:val="bullet"/>
      <w:lvlText w:val="□"/>
      <w:lvlJc w:val="left"/>
      <w:pPr>
        <w:ind w:left="720" w:hanging="360"/>
      </w:pPr>
      <w:rPr>
        <w:rFonts w:ascii="Calibri" w:hAnsi="Calibri" w:hint="default"/>
        <w:b w:val="0"/>
        <w:bCs w:val="0"/>
        <w:i w:val="0"/>
        <w:iCs w:val="0"/>
        <w:sz w:val="28"/>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76C075C2"/>
    <w:multiLevelType w:val="hybridMultilevel"/>
    <w:tmpl w:val="D77C7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79126DE7"/>
    <w:multiLevelType w:val="hybridMultilevel"/>
    <w:tmpl w:val="EC38A5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79AF113B"/>
    <w:multiLevelType w:val="hybridMultilevel"/>
    <w:tmpl w:val="D36448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7" w15:restartNumberingAfterBreak="0">
    <w:nsid w:val="7A6F46B3"/>
    <w:multiLevelType w:val="hybridMultilevel"/>
    <w:tmpl w:val="F934D61A"/>
    <w:lvl w:ilvl="0" w:tplc="D0562DE0">
      <w:start w:val="1"/>
      <w:numFmt w:val="bullet"/>
      <w:lvlText w:val=""/>
      <w:lvlJc w:val="left"/>
      <w:pPr>
        <w:ind w:left="360" w:hanging="360"/>
      </w:pPr>
      <w:rPr>
        <w:rFonts w:ascii="Symbol" w:hAnsi="Symbol" w:hint="default"/>
        <w:b w:val="0"/>
        <w:bCs w:val="0"/>
      </w:rPr>
    </w:lvl>
    <w:lvl w:ilvl="1" w:tplc="04090003">
      <w:start w:val="1"/>
      <w:numFmt w:val="bullet"/>
      <w:lvlText w:val="o"/>
      <w:lvlJc w:val="left"/>
      <w:pPr>
        <w:ind w:left="1080" w:hanging="360"/>
      </w:pPr>
      <w:rPr>
        <w:rFonts w:ascii="Courier New" w:hAnsi="Courier New" w:cs="Courier New" w:hint="default"/>
      </w:rPr>
    </w:lvl>
    <w:lvl w:ilvl="2" w:tplc="0409001B">
      <w:start w:val="1"/>
      <w:numFmt w:val="lowerRoman"/>
      <w:lvlText w:val="%3."/>
      <w:lvlJc w:val="right"/>
      <w:pPr>
        <w:ind w:left="1800" w:hanging="180"/>
      </w:pPr>
      <w:rPr>
        <w:rFonts w:ascii="Times New Roman" w:hAnsi="Times New Roman" w:cs="Times New Roman"/>
      </w:rPr>
    </w:lvl>
    <w:lvl w:ilvl="3" w:tplc="0409000F">
      <w:start w:val="1"/>
      <w:numFmt w:val="decimal"/>
      <w:lvlText w:val="%4."/>
      <w:lvlJc w:val="left"/>
      <w:pPr>
        <w:ind w:left="2520" w:hanging="360"/>
      </w:pPr>
      <w:rPr>
        <w:rFonts w:ascii="Times New Roman" w:hAnsi="Times New Roman" w:cs="Times New Roman"/>
      </w:rPr>
    </w:lvl>
    <w:lvl w:ilvl="4" w:tplc="04090019">
      <w:start w:val="1"/>
      <w:numFmt w:val="lowerLetter"/>
      <w:lvlText w:val="%5."/>
      <w:lvlJc w:val="left"/>
      <w:pPr>
        <w:ind w:left="3240" w:hanging="360"/>
      </w:pPr>
      <w:rPr>
        <w:rFonts w:ascii="Times New Roman" w:hAnsi="Times New Roman" w:cs="Times New Roman"/>
      </w:rPr>
    </w:lvl>
    <w:lvl w:ilvl="5" w:tplc="0409001B">
      <w:start w:val="1"/>
      <w:numFmt w:val="lowerRoman"/>
      <w:lvlText w:val="%6."/>
      <w:lvlJc w:val="right"/>
      <w:pPr>
        <w:ind w:left="3960" w:hanging="180"/>
      </w:pPr>
      <w:rPr>
        <w:rFonts w:ascii="Times New Roman" w:hAnsi="Times New Roman" w:cs="Times New Roman"/>
      </w:rPr>
    </w:lvl>
    <w:lvl w:ilvl="6" w:tplc="0409000F">
      <w:start w:val="1"/>
      <w:numFmt w:val="decimal"/>
      <w:lvlText w:val="%7."/>
      <w:lvlJc w:val="left"/>
      <w:pPr>
        <w:ind w:left="4680" w:hanging="360"/>
      </w:pPr>
      <w:rPr>
        <w:rFonts w:ascii="Times New Roman" w:hAnsi="Times New Roman" w:cs="Times New Roman"/>
      </w:rPr>
    </w:lvl>
    <w:lvl w:ilvl="7" w:tplc="04090019">
      <w:start w:val="1"/>
      <w:numFmt w:val="lowerLetter"/>
      <w:lvlText w:val="%8."/>
      <w:lvlJc w:val="left"/>
      <w:pPr>
        <w:ind w:left="5400" w:hanging="360"/>
      </w:pPr>
      <w:rPr>
        <w:rFonts w:ascii="Times New Roman" w:hAnsi="Times New Roman" w:cs="Times New Roman"/>
      </w:rPr>
    </w:lvl>
    <w:lvl w:ilvl="8" w:tplc="0409001B">
      <w:start w:val="1"/>
      <w:numFmt w:val="lowerRoman"/>
      <w:lvlText w:val="%9."/>
      <w:lvlJc w:val="right"/>
      <w:pPr>
        <w:ind w:left="6120" w:hanging="180"/>
      </w:pPr>
      <w:rPr>
        <w:rFonts w:ascii="Times New Roman" w:hAnsi="Times New Roman" w:cs="Times New Roman"/>
      </w:rPr>
    </w:lvl>
  </w:abstractNum>
  <w:abstractNum w:abstractNumId="88" w15:restartNumberingAfterBreak="0">
    <w:nsid w:val="7B6518DD"/>
    <w:multiLevelType w:val="hybridMultilevel"/>
    <w:tmpl w:val="131A2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7FF10605"/>
    <w:multiLevelType w:val="hybridMultilevel"/>
    <w:tmpl w:val="3E2813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04228505">
    <w:abstractNumId w:val="67"/>
  </w:num>
  <w:num w:numId="2" w16cid:durableId="1563323902">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02360789">
    <w:abstractNumId w:val="76"/>
  </w:num>
  <w:num w:numId="4" w16cid:durableId="963195057">
    <w:abstractNumId w:val="39"/>
  </w:num>
  <w:num w:numId="5" w16cid:durableId="728042850">
    <w:abstractNumId w:val="41"/>
  </w:num>
  <w:num w:numId="6" w16cid:durableId="312217925">
    <w:abstractNumId w:val="5"/>
  </w:num>
  <w:num w:numId="7" w16cid:durableId="862943450">
    <w:abstractNumId w:val="86"/>
  </w:num>
  <w:num w:numId="8" w16cid:durableId="2126461256">
    <w:abstractNumId w:val="23"/>
  </w:num>
  <w:num w:numId="9" w16cid:durableId="194538249">
    <w:abstractNumId w:val="46"/>
  </w:num>
  <w:num w:numId="10" w16cid:durableId="1517888877">
    <w:abstractNumId w:val="28"/>
  </w:num>
  <w:num w:numId="11" w16cid:durableId="1096052882">
    <w:abstractNumId w:val="18"/>
  </w:num>
  <w:num w:numId="12" w16cid:durableId="2007711323">
    <w:abstractNumId w:val="6"/>
  </w:num>
  <w:num w:numId="13" w16cid:durableId="2121216156">
    <w:abstractNumId w:val="36"/>
  </w:num>
  <w:num w:numId="14" w16cid:durableId="1844321809">
    <w:abstractNumId w:val="66"/>
  </w:num>
  <w:num w:numId="15" w16cid:durableId="1247224942">
    <w:abstractNumId w:val="55"/>
  </w:num>
  <w:num w:numId="16" w16cid:durableId="927082015">
    <w:abstractNumId w:val="1"/>
  </w:num>
  <w:num w:numId="17" w16cid:durableId="1258828372">
    <w:abstractNumId w:val="82"/>
  </w:num>
  <w:num w:numId="18" w16cid:durableId="2061511945">
    <w:abstractNumId w:val="87"/>
  </w:num>
  <w:num w:numId="19" w16cid:durableId="474372698">
    <w:abstractNumId w:val="69"/>
  </w:num>
  <w:num w:numId="20" w16cid:durableId="1740396539">
    <w:abstractNumId w:val="57"/>
  </w:num>
  <w:num w:numId="21" w16cid:durableId="457916197">
    <w:abstractNumId w:val="20"/>
  </w:num>
  <w:num w:numId="22" w16cid:durableId="375668329">
    <w:abstractNumId w:val="9"/>
  </w:num>
  <w:num w:numId="23" w16cid:durableId="624694588">
    <w:abstractNumId w:val="35"/>
  </w:num>
  <w:num w:numId="24" w16cid:durableId="852110915">
    <w:abstractNumId w:val="40"/>
  </w:num>
  <w:num w:numId="25" w16cid:durableId="470946472">
    <w:abstractNumId w:val="42"/>
  </w:num>
  <w:num w:numId="26" w16cid:durableId="1087925390">
    <w:abstractNumId w:val="47"/>
  </w:num>
  <w:num w:numId="27" w16cid:durableId="1312909156">
    <w:abstractNumId w:val="27"/>
  </w:num>
  <w:num w:numId="28" w16cid:durableId="1371540280">
    <w:abstractNumId w:val="59"/>
  </w:num>
  <w:num w:numId="29" w16cid:durableId="1419980425">
    <w:abstractNumId w:val="12"/>
  </w:num>
  <w:num w:numId="30" w16cid:durableId="392628632">
    <w:abstractNumId w:val="65"/>
  </w:num>
  <w:num w:numId="31" w16cid:durableId="328487328">
    <w:abstractNumId w:val="31"/>
  </w:num>
  <w:num w:numId="32" w16cid:durableId="680930040">
    <w:abstractNumId w:val="25"/>
  </w:num>
  <w:num w:numId="33" w16cid:durableId="321859847">
    <w:abstractNumId w:val="74"/>
  </w:num>
  <w:num w:numId="34" w16cid:durableId="517088199">
    <w:abstractNumId w:val="13"/>
  </w:num>
  <w:num w:numId="35" w16cid:durableId="1971127886">
    <w:abstractNumId w:val="30"/>
  </w:num>
  <w:num w:numId="36" w16cid:durableId="1954046996">
    <w:abstractNumId w:val="62"/>
  </w:num>
  <w:num w:numId="37" w16cid:durableId="1848132571">
    <w:abstractNumId w:val="26"/>
  </w:num>
  <w:num w:numId="38" w16cid:durableId="664358940">
    <w:abstractNumId w:val="68"/>
  </w:num>
  <w:num w:numId="39" w16cid:durableId="1243951459">
    <w:abstractNumId w:val="8"/>
  </w:num>
  <w:num w:numId="40" w16cid:durableId="1400246632">
    <w:abstractNumId w:val="29"/>
  </w:num>
  <w:num w:numId="41" w16cid:durableId="1677223434">
    <w:abstractNumId w:val="80"/>
  </w:num>
  <w:num w:numId="42" w16cid:durableId="1395078578">
    <w:abstractNumId w:val="17"/>
  </w:num>
  <w:num w:numId="43" w16cid:durableId="982274712">
    <w:abstractNumId w:val="51"/>
  </w:num>
  <w:num w:numId="44" w16cid:durableId="1612206281">
    <w:abstractNumId w:val="56"/>
  </w:num>
  <w:num w:numId="45" w16cid:durableId="840193273">
    <w:abstractNumId w:val="71"/>
  </w:num>
  <w:num w:numId="46" w16cid:durableId="383143632">
    <w:abstractNumId w:val="44"/>
  </w:num>
  <w:num w:numId="47" w16cid:durableId="1552226518">
    <w:abstractNumId w:val="79"/>
  </w:num>
  <w:num w:numId="48" w16cid:durableId="390233724">
    <w:abstractNumId w:val="14"/>
  </w:num>
  <w:num w:numId="49" w16cid:durableId="558902986">
    <w:abstractNumId w:val="52"/>
  </w:num>
  <w:num w:numId="50" w16cid:durableId="411925426">
    <w:abstractNumId w:val="0"/>
  </w:num>
  <w:num w:numId="51" w16cid:durableId="413938609">
    <w:abstractNumId w:val="60"/>
  </w:num>
  <w:num w:numId="52" w16cid:durableId="1477531193">
    <w:abstractNumId w:val="58"/>
  </w:num>
  <w:num w:numId="53" w16cid:durableId="1073698844">
    <w:abstractNumId w:val="4"/>
  </w:num>
  <w:num w:numId="54" w16cid:durableId="1772166757">
    <w:abstractNumId w:val="70"/>
  </w:num>
  <w:num w:numId="55" w16cid:durableId="853493767">
    <w:abstractNumId w:val="75"/>
  </w:num>
  <w:num w:numId="56" w16cid:durableId="2093702483">
    <w:abstractNumId w:val="21"/>
  </w:num>
  <w:num w:numId="57" w16cid:durableId="317616593">
    <w:abstractNumId w:val="78"/>
  </w:num>
  <w:num w:numId="58" w16cid:durableId="944070274">
    <w:abstractNumId w:val="11"/>
  </w:num>
  <w:num w:numId="59" w16cid:durableId="1694381792">
    <w:abstractNumId w:val="73"/>
  </w:num>
  <w:num w:numId="60" w16cid:durableId="1961257291">
    <w:abstractNumId w:val="61"/>
  </w:num>
  <w:num w:numId="61" w16cid:durableId="1751853482">
    <w:abstractNumId w:val="89"/>
  </w:num>
  <w:num w:numId="62" w16cid:durableId="169881904">
    <w:abstractNumId w:val="24"/>
  </w:num>
  <w:num w:numId="63" w16cid:durableId="1168866874">
    <w:abstractNumId w:val="48"/>
  </w:num>
  <w:num w:numId="64" w16cid:durableId="894239664">
    <w:abstractNumId w:val="85"/>
  </w:num>
  <w:num w:numId="65" w16cid:durableId="888807899">
    <w:abstractNumId w:val="19"/>
  </w:num>
  <w:num w:numId="66" w16cid:durableId="1000700374">
    <w:abstractNumId w:val="7"/>
  </w:num>
  <w:num w:numId="67" w16cid:durableId="895628137">
    <w:abstractNumId w:val="49"/>
  </w:num>
  <w:num w:numId="68" w16cid:durableId="673344051">
    <w:abstractNumId w:val="53"/>
  </w:num>
  <w:num w:numId="69" w16cid:durableId="228662122">
    <w:abstractNumId w:val="84"/>
  </w:num>
  <w:num w:numId="70" w16cid:durableId="977997614">
    <w:abstractNumId w:val="64"/>
  </w:num>
  <w:num w:numId="71" w16cid:durableId="63993014">
    <w:abstractNumId w:val="15"/>
  </w:num>
  <w:num w:numId="72" w16cid:durableId="221407307">
    <w:abstractNumId w:val="37"/>
  </w:num>
  <w:num w:numId="73" w16cid:durableId="743989921">
    <w:abstractNumId w:val="3"/>
  </w:num>
  <w:num w:numId="74" w16cid:durableId="735737926">
    <w:abstractNumId w:val="34"/>
  </w:num>
  <w:num w:numId="75" w16cid:durableId="1566646027">
    <w:abstractNumId w:val="54"/>
  </w:num>
  <w:num w:numId="76" w16cid:durableId="486895113">
    <w:abstractNumId w:val="2"/>
  </w:num>
  <w:num w:numId="77" w16cid:durableId="1636790458">
    <w:abstractNumId w:val="72"/>
  </w:num>
  <w:num w:numId="78" w16cid:durableId="1300648640">
    <w:abstractNumId w:val="45"/>
  </w:num>
  <w:num w:numId="79" w16cid:durableId="1171407137">
    <w:abstractNumId w:val="81"/>
  </w:num>
  <w:num w:numId="80" w16cid:durableId="528026401">
    <w:abstractNumId w:val="77"/>
  </w:num>
  <w:num w:numId="81" w16cid:durableId="1004165193">
    <w:abstractNumId w:val="10"/>
  </w:num>
  <w:num w:numId="82" w16cid:durableId="961963209">
    <w:abstractNumId w:val="63"/>
  </w:num>
  <w:num w:numId="83" w16cid:durableId="2005038699">
    <w:abstractNumId w:val="33"/>
  </w:num>
  <w:num w:numId="84" w16cid:durableId="470055721">
    <w:abstractNumId w:val="38"/>
  </w:num>
  <w:num w:numId="85" w16cid:durableId="788474682">
    <w:abstractNumId w:val="88"/>
  </w:num>
  <w:num w:numId="86" w16cid:durableId="1315909906">
    <w:abstractNumId w:val="50"/>
  </w:num>
  <w:num w:numId="87" w16cid:durableId="1126775382">
    <w:abstractNumId w:val="43"/>
  </w:num>
  <w:num w:numId="88" w16cid:durableId="279262101">
    <w:abstractNumId w:val="16"/>
  </w:num>
  <w:num w:numId="89" w16cid:durableId="357582156">
    <w:abstractNumId w:val="22"/>
  </w:num>
  <w:num w:numId="90" w16cid:durableId="1395663759">
    <w:abstractNumId w:val="83"/>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A5D"/>
    <w:rsid w:val="000002C0"/>
    <w:rsid w:val="00000C06"/>
    <w:rsid w:val="000016D3"/>
    <w:rsid w:val="000028E5"/>
    <w:rsid w:val="00002E99"/>
    <w:rsid w:val="00002FAD"/>
    <w:rsid w:val="000033BF"/>
    <w:rsid w:val="000037B8"/>
    <w:rsid w:val="000041ED"/>
    <w:rsid w:val="00004312"/>
    <w:rsid w:val="0000554C"/>
    <w:rsid w:val="00006070"/>
    <w:rsid w:val="00011810"/>
    <w:rsid w:val="000121C9"/>
    <w:rsid w:val="00012A33"/>
    <w:rsid w:val="00012E27"/>
    <w:rsid w:val="000132F3"/>
    <w:rsid w:val="00013B67"/>
    <w:rsid w:val="00013B8D"/>
    <w:rsid w:val="00013EA3"/>
    <w:rsid w:val="000143A1"/>
    <w:rsid w:val="00014EB7"/>
    <w:rsid w:val="00016B98"/>
    <w:rsid w:val="0001764E"/>
    <w:rsid w:val="00017D32"/>
    <w:rsid w:val="00020251"/>
    <w:rsid w:val="00020253"/>
    <w:rsid w:val="00020D13"/>
    <w:rsid w:val="00020E05"/>
    <w:rsid w:val="00021553"/>
    <w:rsid w:val="00021C64"/>
    <w:rsid w:val="000235A6"/>
    <w:rsid w:val="00023854"/>
    <w:rsid w:val="00024926"/>
    <w:rsid w:val="00024F2F"/>
    <w:rsid w:val="000253AA"/>
    <w:rsid w:val="000255AB"/>
    <w:rsid w:val="00025A15"/>
    <w:rsid w:val="00025CF3"/>
    <w:rsid w:val="00030EFA"/>
    <w:rsid w:val="00031567"/>
    <w:rsid w:val="000327EA"/>
    <w:rsid w:val="00032944"/>
    <w:rsid w:val="00032F92"/>
    <w:rsid w:val="0003351C"/>
    <w:rsid w:val="00033B51"/>
    <w:rsid w:val="00033ECC"/>
    <w:rsid w:val="00033FA7"/>
    <w:rsid w:val="00034E19"/>
    <w:rsid w:val="00035A53"/>
    <w:rsid w:val="00035D78"/>
    <w:rsid w:val="000361E9"/>
    <w:rsid w:val="00036D71"/>
    <w:rsid w:val="00037ED4"/>
    <w:rsid w:val="00040559"/>
    <w:rsid w:val="00040B12"/>
    <w:rsid w:val="00040C81"/>
    <w:rsid w:val="00040D51"/>
    <w:rsid w:val="00041DA9"/>
    <w:rsid w:val="0004255C"/>
    <w:rsid w:val="0004547E"/>
    <w:rsid w:val="00047220"/>
    <w:rsid w:val="00047CE1"/>
    <w:rsid w:val="00051142"/>
    <w:rsid w:val="00051196"/>
    <w:rsid w:val="00052B2A"/>
    <w:rsid w:val="00052D3D"/>
    <w:rsid w:val="000530AF"/>
    <w:rsid w:val="00053304"/>
    <w:rsid w:val="00054285"/>
    <w:rsid w:val="00055517"/>
    <w:rsid w:val="00056034"/>
    <w:rsid w:val="00061324"/>
    <w:rsid w:val="0006160A"/>
    <w:rsid w:val="0006196D"/>
    <w:rsid w:val="000644A2"/>
    <w:rsid w:val="00065F70"/>
    <w:rsid w:val="00066D90"/>
    <w:rsid w:val="00067B0C"/>
    <w:rsid w:val="00071786"/>
    <w:rsid w:val="000717A5"/>
    <w:rsid w:val="00072285"/>
    <w:rsid w:val="000730F3"/>
    <w:rsid w:val="00073DF6"/>
    <w:rsid w:val="00074CD5"/>
    <w:rsid w:val="00075665"/>
    <w:rsid w:val="000756D9"/>
    <w:rsid w:val="00076387"/>
    <w:rsid w:val="0008062C"/>
    <w:rsid w:val="000809E5"/>
    <w:rsid w:val="00080AE6"/>
    <w:rsid w:val="00080D02"/>
    <w:rsid w:val="000816EA"/>
    <w:rsid w:val="00081956"/>
    <w:rsid w:val="00081979"/>
    <w:rsid w:val="0008282B"/>
    <w:rsid w:val="000833A7"/>
    <w:rsid w:val="000844AF"/>
    <w:rsid w:val="00084F03"/>
    <w:rsid w:val="0008663F"/>
    <w:rsid w:val="00087BFD"/>
    <w:rsid w:val="00090FAA"/>
    <w:rsid w:val="00091C70"/>
    <w:rsid w:val="00092C59"/>
    <w:rsid w:val="000935C1"/>
    <w:rsid w:val="00095B25"/>
    <w:rsid w:val="00095E3A"/>
    <w:rsid w:val="000963FA"/>
    <w:rsid w:val="000A0D4A"/>
    <w:rsid w:val="000A1172"/>
    <w:rsid w:val="000A4476"/>
    <w:rsid w:val="000A45CF"/>
    <w:rsid w:val="000A4C32"/>
    <w:rsid w:val="000A4DFC"/>
    <w:rsid w:val="000A5414"/>
    <w:rsid w:val="000A615B"/>
    <w:rsid w:val="000A67B6"/>
    <w:rsid w:val="000A6D7D"/>
    <w:rsid w:val="000B1B7C"/>
    <w:rsid w:val="000B2DC8"/>
    <w:rsid w:val="000B2E43"/>
    <w:rsid w:val="000B3D19"/>
    <w:rsid w:val="000B4971"/>
    <w:rsid w:val="000B6299"/>
    <w:rsid w:val="000B6793"/>
    <w:rsid w:val="000B73D3"/>
    <w:rsid w:val="000B7C91"/>
    <w:rsid w:val="000C0966"/>
    <w:rsid w:val="000C20D2"/>
    <w:rsid w:val="000C2644"/>
    <w:rsid w:val="000C274F"/>
    <w:rsid w:val="000C2838"/>
    <w:rsid w:val="000C28CD"/>
    <w:rsid w:val="000C28F8"/>
    <w:rsid w:val="000C303A"/>
    <w:rsid w:val="000C3082"/>
    <w:rsid w:val="000C353B"/>
    <w:rsid w:val="000C3E84"/>
    <w:rsid w:val="000C63F0"/>
    <w:rsid w:val="000C71AF"/>
    <w:rsid w:val="000C727B"/>
    <w:rsid w:val="000C73D6"/>
    <w:rsid w:val="000C7C80"/>
    <w:rsid w:val="000D059C"/>
    <w:rsid w:val="000D12FF"/>
    <w:rsid w:val="000D1A9C"/>
    <w:rsid w:val="000D249A"/>
    <w:rsid w:val="000D251B"/>
    <w:rsid w:val="000D368B"/>
    <w:rsid w:val="000D3E66"/>
    <w:rsid w:val="000D4452"/>
    <w:rsid w:val="000D507F"/>
    <w:rsid w:val="000D5AF3"/>
    <w:rsid w:val="000D6011"/>
    <w:rsid w:val="000D6FE8"/>
    <w:rsid w:val="000D7446"/>
    <w:rsid w:val="000D7C85"/>
    <w:rsid w:val="000D7F22"/>
    <w:rsid w:val="000E0650"/>
    <w:rsid w:val="000E1715"/>
    <w:rsid w:val="000E2AFF"/>
    <w:rsid w:val="000E383A"/>
    <w:rsid w:val="000E3F92"/>
    <w:rsid w:val="000E4A3E"/>
    <w:rsid w:val="000E52D6"/>
    <w:rsid w:val="000E5B31"/>
    <w:rsid w:val="000E5D9E"/>
    <w:rsid w:val="000E64BE"/>
    <w:rsid w:val="000E6F81"/>
    <w:rsid w:val="000E7450"/>
    <w:rsid w:val="000E749E"/>
    <w:rsid w:val="000F068B"/>
    <w:rsid w:val="000F0A25"/>
    <w:rsid w:val="000F14CD"/>
    <w:rsid w:val="000F1ADF"/>
    <w:rsid w:val="000F1BAA"/>
    <w:rsid w:val="000F2A31"/>
    <w:rsid w:val="000F2C47"/>
    <w:rsid w:val="000F3934"/>
    <w:rsid w:val="000F3A5A"/>
    <w:rsid w:val="000F3EA0"/>
    <w:rsid w:val="000F4982"/>
    <w:rsid w:val="000F4CFA"/>
    <w:rsid w:val="000F5138"/>
    <w:rsid w:val="000F729C"/>
    <w:rsid w:val="00100F67"/>
    <w:rsid w:val="00101849"/>
    <w:rsid w:val="00101C05"/>
    <w:rsid w:val="00103FD4"/>
    <w:rsid w:val="0010430F"/>
    <w:rsid w:val="001045C6"/>
    <w:rsid w:val="00104D3E"/>
    <w:rsid w:val="0010647F"/>
    <w:rsid w:val="001064E1"/>
    <w:rsid w:val="001066F3"/>
    <w:rsid w:val="00107A4D"/>
    <w:rsid w:val="00111980"/>
    <w:rsid w:val="0011217E"/>
    <w:rsid w:val="00113674"/>
    <w:rsid w:val="00114065"/>
    <w:rsid w:val="00114634"/>
    <w:rsid w:val="00114EAE"/>
    <w:rsid w:val="001151C1"/>
    <w:rsid w:val="00115204"/>
    <w:rsid w:val="00120028"/>
    <w:rsid w:val="00120F56"/>
    <w:rsid w:val="00121087"/>
    <w:rsid w:val="00121C6E"/>
    <w:rsid w:val="00122529"/>
    <w:rsid w:val="00122B95"/>
    <w:rsid w:val="00123D6D"/>
    <w:rsid w:val="0012430D"/>
    <w:rsid w:val="00124B08"/>
    <w:rsid w:val="00124D9B"/>
    <w:rsid w:val="00125524"/>
    <w:rsid w:val="001258CC"/>
    <w:rsid w:val="00126430"/>
    <w:rsid w:val="00126C26"/>
    <w:rsid w:val="0012712F"/>
    <w:rsid w:val="001314C0"/>
    <w:rsid w:val="00131674"/>
    <w:rsid w:val="00134586"/>
    <w:rsid w:val="0013505E"/>
    <w:rsid w:val="001362E4"/>
    <w:rsid w:val="00136874"/>
    <w:rsid w:val="00136970"/>
    <w:rsid w:val="00137943"/>
    <w:rsid w:val="0014213E"/>
    <w:rsid w:val="001439EA"/>
    <w:rsid w:val="00145071"/>
    <w:rsid w:val="00145795"/>
    <w:rsid w:val="001472D5"/>
    <w:rsid w:val="00147C7B"/>
    <w:rsid w:val="00151C87"/>
    <w:rsid w:val="0015219F"/>
    <w:rsid w:val="0015222D"/>
    <w:rsid w:val="00152989"/>
    <w:rsid w:val="001530A9"/>
    <w:rsid w:val="001538CB"/>
    <w:rsid w:val="00153BF2"/>
    <w:rsid w:val="001553EC"/>
    <w:rsid w:val="00155B03"/>
    <w:rsid w:val="00156ABF"/>
    <w:rsid w:val="00156F72"/>
    <w:rsid w:val="00161113"/>
    <w:rsid w:val="00161C43"/>
    <w:rsid w:val="00162FD3"/>
    <w:rsid w:val="00163250"/>
    <w:rsid w:val="001641F6"/>
    <w:rsid w:val="00165828"/>
    <w:rsid w:val="00165CAA"/>
    <w:rsid w:val="001665BC"/>
    <w:rsid w:val="00166E13"/>
    <w:rsid w:val="00167654"/>
    <w:rsid w:val="0016789F"/>
    <w:rsid w:val="0017076F"/>
    <w:rsid w:val="001711F7"/>
    <w:rsid w:val="001713B1"/>
    <w:rsid w:val="00171813"/>
    <w:rsid w:val="00172931"/>
    <w:rsid w:val="00174735"/>
    <w:rsid w:val="001747A8"/>
    <w:rsid w:val="00174CCE"/>
    <w:rsid w:val="001752A8"/>
    <w:rsid w:val="00175394"/>
    <w:rsid w:val="001764F6"/>
    <w:rsid w:val="001768DD"/>
    <w:rsid w:val="00176AB5"/>
    <w:rsid w:val="001771B8"/>
    <w:rsid w:val="00177A5C"/>
    <w:rsid w:val="001805B5"/>
    <w:rsid w:val="00180A45"/>
    <w:rsid w:val="00180F8F"/>
    <w:rsid w:val="0018109D"/>
    <w:rsid w:val="0018140E"/>
    <w:rsid w:val="00181CFD"/>
    <w:rsid w:val="00183FFE"/>
    <w:rsid w:val="00184662"/>
    <w:rsid w:val="0018466D"/>
    <w:rsid w:val="00185F08"/>
    <w:rsid w:val="00186B05"/>
    <w:rsid w:val="001871B2"/>
    <w:rsid w:val="001872B6"/>
    <w:rsid w:val="00187EA1"/>
    <w:rsid w:val="00190F4E"/>
    <w:rsid w:val="001912CC"/>
    <w:rsid w:val="001915E8"/>
    <w:rsid w:val="001925D1"/>
    <w:rsid w:val="001931FE"/>
    <w:rsid w:val="00193417"/>
    <w:rsid w:val="00193F2D"/>
    <w:rsid w:val="001954CE"/>
    <w:rsid w:val="001959C6"/>
    <w:rsid w:val="001A0681"/>
    <w:rsid w:val="001A1191"/>
    <w:rsid w:val="001A352E"/>
    <w:rsid w:val="001A3DAB"/>
    <w:rsid w:val="001A4A97"/>
    <w:rsid w:val="001A5434"/>
    <w:rsid w:val="001A5641"/>
    <w:rsid w:val="001A5668"/>
    <w:rsid w:val="001A7AA1"/>
    <w:rsid w:val="001B0357"/>
    <w:rsid w:val="001B0F91"/>
    <w:rsid w:val="001B0F95"/>
    <w:rsid w:val="001B1907"/>
    <w:rsid w:val="001B2677"/>
    <w:rsid w:val="001B2EBD"/>
    <w:rsid w:val="001B2EF1"/>
    <w:rsid w:val="001B33AF"/>
    <w:rsid w:val="001B4732"/>
    <w:rsid w:val="001B4C4E"/>
    <w:rsid w:val="001B5831"/>
    <w:rsid w:val="001B6F12"/>
    <w:rsid w:val="001B7FB1"/>
    <w:rsid w:val="001C0BCF"/>
    <w:rsid w:val="001C0BDB"/>
    <w:rsid w:val="001C0D3C"/>
    <w:rsid w:val="001C0E59"/>
    <w:rsid w:val="001C33F9"/>
    <w:rsid w:val="001C3851"/>
    <w:rsid w:val="001C47C3"/>
    <w:rsid w:val="001C4993"/>
    <w:rsid w:val="001C4B6E"/>
    <w:rsid w:val="001C4DD9"/>
    <w:rsid w:val="001C526A"/>
    <w:rsid w:val="001C5ECE"/>
    <w:rsid w:val="001C5FF0"/>
    <w:rsid w:val="001C6029"/>
    <w:rsid w:val="001C6C46"/>
    <w:rsid w:val="001D0047"/>
    <w:rsid w:val="001D071F"/>
    <w:rsid w:val="001D0994"/>
    <w:rsid w:val="001D0BC7"/>
    <w:rsid w:val="001D155D"/>
    <w:rsid w:val="001D173D"/>
    <w:rsid w:val="001D2F8F"/>
    <w:rsid w:val="001D3037"/>
    <w:rsid w:val="001D3098"/>
    <w:rsid w:val="001D3CF1"/>
    <w:rsid w:val="001D44F6"/>
    <w:rsid w:val="001D48DC"/>
    <w:rsid w:val="001D6ABD"/>
    <w:rsid w:val="001D6EF9"/>
    <w:rsid w:val="001D7B46"/>
    <w:rsid w:val="001E1C26"/>
    <w:rsid w:val="001E2BAD"/>
    <w:rsid w:val="001E47E7"/>
    <w:rsid w:val="001E484E"/>
    <w:rsid w:val="001E5159"/>
    <w:rsid w:val="001E607E"/>
    <w:rsid w:val="001E624C"/>
    <w:rsid w:val="001E6ADC"/>
    <w:rsid w:val="001E77F8"/>
    <w:rsid w:val="001F09DD"/>
    <w:rsid w:val="001F0F35"/>
    <w:rsid w:val="001F1007"/>
    <w:rsid w:val="001F1D32"/>
    <w:rsid w:val="001F2EF5"/>
    <w:rsid w:val="001F389E"/>
    <w:rsid w:val="001F4483"/>
    <w:rsid w:val="001F4965"/>
    <w:rsid w:val="001F4A3B"/>
    <w:rsid w:val="001F5434"/>
    <w:rsid w:val="001F5688"/>
    <w:rsid w:val="001F5C61"/>
    <w:rsid w:val="001F5C7D"/>
    <w:rsid w:val="001F660A"/>
    <w:rsid w:val="001F6C1A"/>
    <w:rsid w:val="001F70E6"/>
    <w:rsid w:val="001F7A3B"/>
    <w:rsid w:val="00200399"/>
    <w:rsid w:val="002007CF"/>
    <w:rsid w:val="0020191E"/>
    <w:rsid w:val="002027DB"/>
    <w:rsid w:val="00205690"/>
    <w:rsid w:val="00206AF0"/>
    <w:rsid w:val="00206CF0"/>
    <w:rsid w:val="00206D68"/>
    <w:rsid w:val="00206DF2"/>
    <w:rsid w:val="00211A47"/>
    <w:rsid w:val="00211B25"/>
    <w:rsid w:val="00211BFD"/>
    <w:rsid w:val="00211DC2"/>
    <w:rsid w:val="00211EBF"/>
    <w:rsid w:val="002125C5"/>
    <w:rsid w:val="002126D8"/>
    <w:rsid w:val="00213A32"/>
    <w:rsid w:val="00213C91"/>
    <w:rsid w:val="00214F62"/>
    <w:rsid w:val="0022000F"/>
    <w:rsid w:val="002205DE"/>
    <w:rsid w:val="00220A29"/>
    <w:rsid w:val="00220F27"/>
    <w:rsid w:val="00221829"/>
    <w:rsid w:val="00221C57"/>
    <w:rsid w:val="00223132"/>
    <w:rsid w:val="0022342C"/>
    <w:rsid w:val="0022382A"/>
    <w:rsid w:val="00223866"/>
    <w:rsid w:val="00224368"/>
    <w:rsid w:val="00224F8A"/>
    <w:rsid w:val="0022531A"/>
    <w:rsid w:val="0022532C"/>
    <w:rsid w:val="00226935"/>
    <w:rsid w:val="0022732C"/>
    <w:rsid w:val="002275AA"/>
    <w:rsid w:val="00227B21"/>
    <w:rsid w:val="00227C95"/>
    <w:rsid w:val="00230A18"/>
    <w:rsid w:val="00231765"/>
    <w:rsid w:val="00231F7C"/>
    <w:rsid w:val="00232284"/>
    <w:rsid w:val="0023287E"/>
    <w:rsid w:val="0023395C"/>
    <w:rsid w:val="00234413"/>
    <w:rsid w:val="00234DA2"/>
    <w:rsid w:val="00235742"/>
    <w:rsid w:val="00241CF2"/>
    <w:rsid w:val="002453BB"/>
    <w:rsid w:val="002465A8"/>
    <w:rsid w:val="0024726F"/>
    <w:rsid w:val="0025034E"/>
    <w:rsid w:val="00250B10"/>
    <w:rsid w:val="00250E7E"/>
    <w:rsid w:val="0025235A"/>
    <w:rsid w:val="002529F7"/>
    <w:rsid w:val="00253C00"/>
    <w:rsid w:val="002561BC"/>
    <w:rsid w:val="00256383"/>
    <w:rsid w:val="002567CB"/>
    <w:rsid w:val="002624C7"/>
    <w:rsid w:val="00262A71"/>
    <w:rsid w:val="00263982"/>
    <w:rsid w:val="00263B47"/>
    <w:rsid w:val="00263FEF"/>
    <w:rsid w:val="002641EE"/>
    <w:rsid w:val="00264DA1"/>
    <w:rsid w:val="0026594A"/>
    <w:rsid w:val="00266331"/>
    <w:rsid w:val="002669BA"/>
    <w:rsid w:val="00266AA3"/>
    <w:rsid w:val="00266BBA"/>
    <w:rsid w:val="00267C9A"/>
    <w:rsid w:val="00267F41"/>
    <w:rsid w:val="00270579"/>
    <w:rsid w:val="0027219D"/>
    <w:rsid w:val="0027236D"/>
    <w:rsid w:val="00272CAD"/>
    <w:rsid w:val="002730D1"/>
    <w:rsid w:val="00273E98"/>
    <w:rsid w:val="002767E7"/>
    <w:rsid w:val="0027715B"/>
    <w:rsid w:val="002808C8"/>
    <w:rsid w:val="00282E0C"/>
    <w:rsid w:val="00286A1A"/>
    <w:rsid w:val="00287A38"/>
    <w:rsid w:val="00287A8A"/>
    <w:rsid w:val="00287CA4"/>
    <w:rsid w:val="00292252"/>
    <w:rsid w:val="00294430"/>
    <w:rsid w:val="00295665"/>
    <w:rsid w:val="00295C90"/>
    <w:rsid w:val="002975CE"/>
    <w:rsid w:val="00297D32"/>
    <w:rsid w:val="002A0BBB"/>
    <w:rsid w:val="002A1C88"/>
    <w:rsid w:val="002A29CE"/>
    <w:rsid w:val="002A419B"/>
    <w:rsid w:val="002A4918"/>
    <w:rsid w:val="002A5629"/>
    <w:rsid w:val="002A5B42"/>
    <w:rsid w:val="002A6236"/>
    <w:rsid w:val="002A7603"/>
    <w:rsid w:val="002A7843"/>
    <w:rsid w:val="002A79AC"/>
    <w:rsid w:val="002B079D"/>
    <w:rsid w:val="002B09BF"/>
    <w:rsid w:val="002B0E48"/>
    <w:rsid w:val="002B2DBC"/>
    <w:rsid w:val="002B4396"/>
    <w:rsid w:val="002B4A07"/>
    <w:rsid w:val="002B6533"/>
    <w:rsid w:val="002B7A11"/>
    <w:rsid w:val="002B7C5D"/>
    <w:rsid w:val="002C0069"/>
    <w:rsid w:val="002C1136"/>
    <w:rsid w:val="002C18DA"/>
    <w:rsid w:val="002C202F"/>
    <w:rsid w:val="002C2C83"/>
    <w:rsid w:val="002C30FE"/>
    <w:rsid w:val="002C3421"/>
    <w:rsid w:val="002C375A"/>
    <w:rsid w:val="002C3C1C"/>
    <w:rsid w:val="002C5CBA"/>
    <w:rsid w:val="002C5D43"/>
    <w:rsid w:val="002C5F2E"/>
    <w:rsid w:val="002C7179"/>
    <w:rsid w:val="002C71FB"/>
    <w:rsid w:val="002C778D"/>
    <w:rsid w:val="002D0208"/>
    <w:rsid w:val="002D0D1F"/>
    <w:rsid w:val="002D1A59"/>
    <w:rsid w:val="002D213B"/>
    <w:rsid w:val="002D21D7"/>
    <w:rsid w:val="002D236A"/>
    <w:rsid w:val="002D2C4D"/>
    <w:rsid w:val="002D2F48"/>
    <w:rsid w:val="002D3FC6"/>
    <w:rsid w:val="002D41C6"/>
    <w:rsid w:val="002D4CE7"/>
    <w:rsid w:val="002D5474"/>
    <w:rsid w:val="002D5708"/>
    <w:rsid w:val="002D580D"/>
    <w:rsid w:val="002D5CF8"/>
    <w:rsid w:val="002D60A4"/>
    <w:rsid w:val="002D6DB9"/>
    <w:rsid w:val="002D6FCA"/>
    <w:rsid w:val="002D708F"/>
    <w:rsid w:val="002E09B9"/>
    <w:rsid w:val="002E0F30"/>
    <w:rsid w:val="002E11CA"/>
    <w:rsid w:val="002E152C"/>
    <w:rsid w:val="002E28BD"/>
    <w:rsid w:val="002E3CE7"/>
    <w:rsid w:val="002E48BB"/>
    <w:rsid w:val="002E4C87"/>
    <w:rsid w:val="002E5060"/>
    <w:rsid w:val="002E55E8"/>
    <w:rsid w:val="002E6325"/>
    <w:rsid w:val="002E64C1"/>
    <w:rsid w:val="002E70A5"/>
    <w:rsid w:val="002E7CAF"/>
    <w:rsid w:val="002E7EC3"/>
    <w:rsid w:val="002F130E"/>
    <w:rsid w:val="002F235A"/>
    <w:rsid w:val="002F31FB"/>
    <w:rsid w:val="002F4815"/>
    <w:rsid w:val="002F4E2E"/>
    <w:rsid w:val="002F6AB3"/>
    <w:rsid w:val="002F6FBE"/>
    <w:rsid w:val="002F7387"/>
    <w:rsid w:val="002F762C"/>
    <w:rsid w:val="002F7660"/>
    <w:rsid w:val="00300FAD"/>
    <w:rsid w:val="00301264"/>
    <w:rsid w:val="003020D8"/>
    <w:rsid w:val="00302ECC"/>
    <w:rsid w:val="00303146"/>
    <w:rsid w:val="00305689"/>
    <w:rsid w:val="0030615E"/>
    <w:rsid w:val="00306A7F"/>
    <w:rsid w:val="00307577"/>
    <w:rsid w:val="00311C4B"/>
    <w:rsid w:val="003142F8"/>
    <w:rsid w:val="0031434C"/>
    <w:rsid w:val="003158D0"/>
    <w:rsid w:val="003159A8"/>
    <w:rsid w:val="00315E8F"/>
    <w:rsid w:val="00317AD5"/>
    <w:rsid w:val="003201F4"/>
    <w:rsid w:val="003206FD"/>
    <w:rsid w:val="0032082F"/>
    <w:rsid w:val="00322993"/>
    <w:rsid w:val="00323196"/>
    <w:rsid w:val="0032323E"/>
    <w:rsid w:val="00324B99"/>
    <w:rsid w:val="00325E19"/>
    <w:rsid w:val="00327384"/>
    <w:rsid w:val="003278FC"/>
    <w:rsid w:val="00327FA4"/>
    <w:rsid w:val="0033061E"/>
    <w:rsid w:val="00330B05"/>
    <w:rsid w:val="0033120B"/>
    <w:rsid w:val="00331463"/>
    <w:rsid w:val="003319DE"/>
    <w:rsid w:val="003327C4"/>
    <w:rsid w:val="00336A1F"/>
    <w:rsid w:val="00336D0F"/>
    <w:rsid w:val="00337F58"/>
    <w:rsid w:val="003404D3"/>
    <w:rsid w:val="00340D8E"/>
    <w:rsid w:val="0034109F"/>
    <w:rsid w:val="0034225A"/>
    <w:rsid w:val="00343A84"/>
    <w:rsid w:val="00343A9C"/>
    <w:rsid w:val="003440D0"/>
    <w:rsid w:val="0034497B"/>
    <w:rsid w:val="00345026"/>
    <w:rsid w:val="003459C2"/>
    <w:rsid w:val="00345CB2"/>
    <w:rsid w:val="00346547"/>
    <w:rsid w:val="00347217"/>
    <w:rsid w:val="00347374"/>
    <w:rsid w:val="003478D3"/>
    <w:rsid w:val="00347BF9"/>
    <w:rsid w:val="00347CE7"/>
    <w:rsid w:val="003509E0"/>
    <w:rsid w:val="00350B0E"/>
    <w:rsid w:val="00352E6D"/>
    <w:rsid w:val="00353013"/>
    <w:rsid w:val="00355741"/>
    <w:rsid w:val="00355865"/>
    <w:rsid w:val="00355D23"/>
    <w:rsid w:val="003564F8"/>
    <w:rsid w:val="0035658B"/>
    <w:rsid w:val="00357D2D"/>
    <w:rsid w:val="003610C1"/>
    <w:rsid w:val="00361F05"/>
    <w:rsid w:val="00362222"/>
    <w:rsid w:val="0036229F"/>
    <w:rsid w:val="00362767"/>
    <w:rsid w:val="00362E98"/>
    <w:rsid w:val="003631F8"/>
    <w:rsid w:val="003635DE"/>
    <w:rsid w:val="00363CE4"/>
    <w:rsid w:val="00364478"/>
    <w:rsid w:val="00364685"/>
    <w:rsid w:val="00365E44"/>
    <w:rsid w:val="0036641B"/>
    <w:rsid w:val="003672C9"/>
    <w:rsid w:val="00370EE0"/>
    <w:rsid w:val="00372F93"/>
    <w:rsid w:val="003748A8"/>
    <w:rsid w:val="00374FE8"/>
    <w:rsid w:val="00376493"/>
    <w:rsid w:val="00376901"/>
    <w:rsid w:val="00377FB3"/>
    <w:rsid w:val="00380BAE"/>
    <w:rsid w:val="00381280"/>
    <w:rsid w:val="00381BB5"/>
    <w:rsid w:val="0038229D"/>
    <w:rsid w:val="00383290"/>
    <w:rsid w:val="003835BF"/>
    <w:rsid w:val="003841D9"/>
    <w:rsid w:val="0038467C"/>
    <w:rsid w:val="00385D42"/>
    <w:rsid w:val="00387446"/>
    <w:rsid w:val="00387DD6"/>
    <w:rsid w:val="00387FD8"/>
    <w:rsid w:val="00391BC5"/>
    <w:rsid w:val="00393195"/>
    <w:rsid w:val="00393760"/>
    <w:rsid w:val="003957C7"/>
    <w:rsid w:val="00395EC9"/>
    <w:rsid w:val="00396153"/>
    <w:rsid w:val="00396EE9"/>
    <w:rsid w:val="003A02FB"/>
    <w:rsid w:val="003A2093"/>
    <w:rsid w:val="003A21EA"/>
    <w:rsid w:val="003A23E6"/>
    <w:rsid w:val="003A2553"/>
    <w:rsid w:val="003A26C5"/>
    <w:rsid w:val="003A3BFF"/>
    <w:rsid w:val="003A4902"/>
    <w:rsid w:val="003A5720"/>
    <w:rsid w:val="003A5AC4"/>
    <w:rsid w:val="003A5DAD"/>
    <w:rsid w:val="003A7AB3"/>
    <w:rsid w:val="003B05EA"/>
    <w:rsid w:val="003B1526"/>
    <w:rsid w:val="003B28FF"/>
    <w:rsid w:val="003B498D"/>
    <w:rsid w:val="003B4A6D"/>
    <w:rsid w:val="003B4EC9"/>
    <w:rsid w:val="003B6B3E"/>
    <w:rsid w:val="003B729A"/>
    <w:rsid w:val="003B7C8E"/>
    <w:rsid w:val="003C0620"/>
    <w:rsid w:val="003C1164"/>
    <w:rsid w:val="003C20E6"/>
    <w:rsid w:val="003C281B"/>
    <w:rsid w:val="003C293B"/>
    <w:rsid w:val="003C2D1F"/>
    <w:rsid w:val="003C2DC6"/>
    <w:rsid w:val="003C3112"/>
    <w:rsid w:val="003C3565"/>
    <w:rsid w:val="003C3A3E"/>
    <w:rsid w:val="003C3A8A"/>
    <w:rsid w:val="003C44AC"/>
    <w:rsid w:val="003C61CB"/>
    <w:rsid w:val="003C635B"/>
    <w:rsid w:val="003C66FB"/>
    <w:rsid w:val="003C6BAE"/>
    <w:rsid w:val="003C6BB5"/>
    <w:rsid w:val="003C798F"/>
    <w:rsid w:val="003C7B21"/>
    <w:rsid w:val="003D0EB4"/>
    <w:rsid w:val="003D17E8"/>
    <w:rsid w:val="003D2188"/>
    <w:rsid w:val="003D29D6"/>
    <w:rsid w:val="003D2BA7"/>
    <w:rsid w:val="003D30F5"/>
    <w:rsid w:val="003D3285"/>
    <w:rsid w:val="003D4630"/>
    <w:rsid w:val="003D51D5"/>
    <w:rsid w:val="003D5C13"/>
    <w:rsid w:val="003D6FA5"/>
    <w:rsid w:val="003D7C40"/>
    <w:rsid w:val="003E006B"/>
    <w:rsid w:val="003E061F"/>
    <w:rsid w:val="003E2119"/>
    <w:rsid w:val="003E2578"/>
    <w:rsid w:val="003E35B7"/>
    <w:rsid w:val="003E413C"/>
    <w:rsid w:val="003E50F6"/>
    <w:rsid w:val="003E6013"/>
    <w:rsid w:val="003E60B8"/>
    <w:rsid w:val="003F13B2"/>
    <w:rsid w:val="003F2868"/>
    <w:rsid w:val="003F35A6"/>
    <w:rsid w:val="003F5049"/>
    <w:rsid w:val="003F591B"/>
    <w:rsid w:val="003F5C0A"/>
    <w:rsid w:val="003F64CA"/>
    <w:rsid w:val="003F7B7F"/>
    <w:rsid w:val="004006EA"/>
    <w:rsid w:val="00400D9E"/>
    <w:rsid w:val="0040168B"/>
    <w:rsid w:val="00404579"/>
    <w:rsid w:val="00407C90"/>
    <w:rsid w:val="00410D14"/>
    <w:rsid w:val="00411E86"/>
    <w:rsid w:val="00413A33"/>
    <w:rsid w:val="00415001"/>
    <w:rsid w:val="00415043"/>
    <w:rsid w:val="0041518D"/>
    <w:rsid w:val="0041538B"/>
    <w:rsid w:val="004157EB"/>
    <w:rsid w:val="004161FE"/>
    <w:rsid w:val="00421551"/>
    <w:rsid w:val="0042163D"/>
    <w:rsid w:val="004248F4"/>
    <w:rsid w:val="004251DE"/>
    <w:rsid w:val="00425B1E"/>
    <w:rsid w:val="0042676E"/>
    <w:rsid w:val="00426A31"/>
    <w:rsid w:val="00426D49"/>
    <w:rsid w:val="004270B7"/>
    <w:rsid w:val="0042761E"/>
    <w:rsid w:val="004300D4"/>
    <w:rsid w:val="00430D79"/>
    <w:rsid w:val="00432C4D"/>
    <w:rsid w:val="00433D41"/>
    <w:rsid w:val="0043447F"/>
    <w:rsid w:val="0043486A"/>
    <w:rsid w:val="0043582D"/>
    <w:rsid w:val="00437A56"/>
    <w:rsid w:val="004402AC"/>
    <w:rsid w:val="00440A23"/>
    <w:rsid w:val="00441106"/>
    <w:rsid w:val="00441C67"/>
    <w:rsid w:val="00441CAB"/>
    <w:rsid w:val="00442962"/>
    <w:rsid w:val="0044337B"/>
    <w:rsid w:val="004439EB"/>
    <w:rsid w:val="0044495D"/>
    <w:rsid w:val="00446859"/>
    <w:rsid w:val="004468A3"/>
    <w:rsid w:val="004469BC"/>
    <w:rsid w:val="00446E05"/>
    <w:rsid w:val="00447BD9"/>
    <w:rsid w:val="00450157"/>
    <w:rsid w:val="004516C5"/>
    <w:rsid w:val="004516D7"/>
    <w:rsid w:val="00452D5B"/>
    <w:rsid w:val="00452F62"/>
    <w:rsid w:val="00453D0D"/>
    <w:rsid w:val="00453EB3"/>
    <w:rsid w:val="004548F3"/>
    <w:rsid w:val="00454ABB"/>
    <w:rsid w:val="00454FAB"/>
    <w:rsid w:val="004553D5"/>
    <w:rsid w:val="00455678"/>
    <w:rsid w:val="004564FB"/>
    <w:rsid w:val="004603E4"/>
    <w:rsid w:val="004607CF"/>
    <w:rsid w:val="00461214"/>
    <w:rsid w:val="00462BBA"/>
    <w:rsid w:val="00462F62"/>
    <w:rsid w:val="0046338C"/>
    <w:rsid w:val="004635D3"/>
    <w:rsid w:val="004647A2"/>
    <w:rsid w:val="0046498F"/>
    <w:rsid w:val="004650C5"/>
    <w:rsid w:val="00465F33"/>
    <w:rsid w:val="004669A0"/>
    <w:rsid w:val="00466EFF"/>
    <w:rsid w:val="00466F43"/>
    <w:rsid w:val="00467397"/>
    <w:rsid w:val="00467567"/>
    <w:rsid w:val="00467CF7"/>
    <w:rsid w:val="00467D8E"/>
    <w:rsid w:val="004702B0"/>
    <w:rsid w:val="00470D60"/>
    <w:rsid w:val="00470E79"/>
    <w:rsid w:val="00472589"/>
    <w:rsid w:val="0047282B"/>
    <w:rsid w:val="00473234"/>
    <w:rsid w:val="004765DD"/>
    <w:rsid w:val="00477A70"/>
    <w:rsid w:val="0048045E"/>
    <w:rsid w:val="0048096A"/>
    <w:rsid w:val="0048103E"/>
    <w:rsid w:val="00481090"/>
    <w:rsid w:val="004811E0"/>
    <w:rsid w:val="00481494"/>
    <w:rsid w:val="00482544"/>
    <w:rsid w:val="00482B23"/>
    <w:rsid w:val="00483008"/>
    <w:rsid w:val="00483099"/>
    <w:rsid w:val="0048309D"/>
    <w:rsid w:val="00483108"/>
    <w:rsid w:val="004844AE"/>
    <w:rsid w:val="00485342"/>
    <w:rsid w:val="00485930"/>
    <w:rsid w:val="00487401"/>
    <w:rsid w:val="00487E4E"/>
    <w:rsid w:val="00487EC7"/>
    <w:rsid w:val="00490AB1"/>
    <w:rsid w:val="00490AB2"/>
    <w:rsid w:val="00490E36"/>
    <w:rsid w:val="00492349"/>
    <w:rsid w:val="00492D09"/>
    <w:rsid w:val="00494583"/>
    <w:rsid w:val="00495316"/>
    <w:rsid w:val="00495658"/>
    <w:rsid w:val="00495AA4"/>
    <w:rsid w:val="0049743B"/>
    <w:rsid w:val="00497CD1"/>
    <w:rsid w:val="004A0EF6"/>
    <w:rsid w:val="004A1131"/>
    <w:rsid w:val="004A13EA"/>
    <w:rsid w:val="004A1F0E"/>
    <w:rsid w:val="004A58F7"/>
    <w:rsid w:val="004A5C3F"/>
    <w:rsid w:val="004A670B"/>
    <w:rsid w:val="004A6E7A"/>
    <w:rsid w:val="004A71CD"/>
    <w:rsid w:val="004A7F46"/>
    <w:rsid w:val="004B02D5"/>
    <w:rsid w:val="004B057B"/>
    <w:rsid w:val="004B0708"/>
    <w:rsid w:val="004B1A4D"/>
    <w:rsid w:val="004B2BD3"/>
    <w:rsid w:val="004B2F48"/>
    <w:rsid w:val="004B3361"/>
    <w:rsid w:val="004B377C"/>
    <w:rsid w:val="004B3A0F"/>
    <w:rsid w:val="004B74FA"/>
    <w:rsid w:val="004C0AB2"/>
    <w:rsid w:val="004C0AD4"/>
    <w:rsid w:val="004C113C"/>
    <w:rsid w:val="004C1675"/>
    <w:rsid w:val="004C1839"/>
    <w:rsid w:val="004C24A2"/>
    <w:rsid w:val="004C2FDD"/>
    <w:rsid w:val="004C374F"/>
    <w:rsid w:val="004C3FDA"/>
    <w:rsid w:val="004C4093"/>
    <w:rsid w:val="004C44D2"/>
    <w:rsid w:val="004C6428"/>
    <w:rsid w:val="004C6AAE"/>
    <w:rsid w:val="004C7094"/>
    <w:rsid w:val="004D052B"/>
    <w:rsid w:val="004D07BC"/>
    <w:rsid w:val="004D1E6D"/>
    <w:rsid w:val="004D3694"/>
    <w:rsid w:val="004D3C07"/>
    <w:rsid w:val="004D3FC8"/>
    <w:rsid w:val="004D42F6"/>
    <w:rsid w:val="004D4300"/>
    <w:rsid w:val="004D43FA"/>
    <w:rsid w:val="004D506A"/>
    <w:rsid w:val="004D5D25"/>
    <w:rsid w:val="004E10D9"/>
    <w:rsid w:val="004E13CF"/>
    <w:rsid w:val="004E1E58"/>
    <w:rsid w:val="004E20A7"/>
    <w:rsid w:val="004E275D"/>
    <w:rsid w:val="004E365B"/>
    <w:rsid w:val="004E5437"/>
    <w:rsid w:val="004E576D"/>
    <w:rsid w:val="004E5F56"/>
    <w:rsid w:val="004E74CA"/>
    <w:rsid w:val="004E7BA3"/>
    <w:rsid w:val="004F0CA5"/>
    <w:rsid w:val="004F2CD4"/>
    <w:rsid w:val="004F2DD1"/>
    <w:rsid w:val="004F3629"/>
    <w:rsid w:val="004F5092"/>
    <w:rsid w:val="004F5B8A"/>
    <w:rsid w:val="004F69DF"/>
    <w:rsid w:val="004F6D63"/>
    <w:rsid w:val="004F7920"/>
    <w:rsid w:val="004F7C6B"/>
    <w:rsid w:val="004F7DA9"/>
    <w:rsid w:val="005004A9"/>
    <w:rsid w:val="0050050B"/>
    <w:rsid w:val="00500ACB"/>
    <w:rsid w:val="00501183"/>
    <w:rsid w:val="00501613"/>
    <w:rsid w:val="00502111"/>
    <w:rsid w:val="00502418"/>
    <w:rsid w:val="00502541"/>
    <w:rsid w:val="00502B82"/>
    <w:rsid w:val="00503AEF"/>
    <w:rsid w:val="00503B2F"/>
    <w:rsid w:val="005042D8"/>
    <w:rsid w:val="005044F2"/>
    <w:rsid w:val="0050459D"/>
    <w:rsid w:val="00505446"/>
    <w:rsid w:val="005058CC"/>
    <w:rsid w:val="00506C67"/>
    <w:rsid w:val="00506F68"/>
    <w:rsid w:val="00507677"/>
    <w:rsid w:val="00510F10"/>
    <w:rsid w:val="0051213C"/>
    <w:rsid w:val="00512B12"/>
    <w:rsid w:val="005136D4"/>
    <w:rsid w:val="00514524"/>
    <w:rsid w:val="00514BBE"/>
    <w:rsid w:val="00514DBE"/>
    <w:rsid w:val="005156DF"/>
    <w:rsid w:val="0051670E"/>
    <w:rsid w:val="00521323"/>
    <w:rsid w:val="00521346"/>
    <w:rsid w:val="00522482"/>
    <w:rsid w:val="00523168"/>
    <w:rsid w:val="005239A4"/>
    <w:rsid w:val="00523E7F"/>
    <w:rsid w:val="00523F6C"/>
    <w:rsid w:val="005248BC"/>
    <w:rsid w:val="00524A45"/>
    <w:rsid w:val="005252B5"/>
    <w:rsid w:val="005256FA"/>
    <w:rsid w:val="005279FF"/>
    <w:rsid w:val="00530763"/>
    <w:rsid w:val="005319D0"/>
    <w:rsid w:val="00531AEB"/>
    <w:rsid w:val="0053362D"/>
    <w:rsid w:val="00536660"/>
    <w:rsid w:val="005369A2"/>
    <w:rsid w:val="00536C49"/>
    <w:rsid w:val="00536FD3"/>
    <w:rsid w:val="00537420"/>
    <w:rsid w:val="00537601"/>
    <w:rsid w:val="00537A4C"/>
    <w:rsid w:val="0054017A"/>
    <w:rsid w:val="00541BC5"/>
    <w:rsid w:val="00543BC9"/>
    <w:rsid w:val="00543DAF"/>
    <w:rsid w:val="00543E03"/>
    <w:rsid w:val="005454A7"/>
    <w:rsid w:val="00545660"/>
    <w:rsid w:val="00546BFD"/>
    <w:rsid w:val="005479A3"/>
    <w:rsid w:val="00547E7F"/>
    <w:rsid w:val="0055035C"/>
    <w:rsid w:val="00550F33"/>
    <w:rsid w:val="005521E2"/>
    <w:rsid w:val="0055239F"/>
    <w:rsid w:val="00554556"/>
    <w:rsid w:val="005552B7"/>
    <w:rsid w:val="005555C6"/>
    <w:rsid w:val="00555E60"/>
    <w:rsid w:val="00556E0D"/>
    <w:rsid w:val="00560FBB"/>
    <w:rsid w:val="00561460"/>
    <w:rsid w:val="005619A1"/>
    <w:rsid w:val="00562A8B"/>
    <w:rsid w:val="00562BD0"/>
    <w:rsid w:val="0056302F"/>
    <w:rsid w:val="0056329E"/>
    <w:rsid w:val="00564063"/>
    <w:rsid w:val="005647F4"/>
    <w:rsid w:val="00564DC1"/>
    <w:rsid w:val="00565277"/>
    <w:rsid w:val="00565500"/>
    <w:rsid w:val="00565D25"/>
    <w:rsid w:val="00566702"/>
    <w:rsid w:val="00566EC0"/>
    <w:rsid w:val="00566F64"/>
    <w:rsid w:val="005673B9"/>
    <w:rsid w:val="00567DA8"/>
    <w:rsid w:val="00570841"/>
    <w:rsid w:val="005718D2"/>
    <w:rsid w:val="00573514"/>
    <w:rsid w:val="00574A73"/>
    <w:rsid w:val="0057671E"/>
    <w:rsid w:val="00577EAA"/>
    <w:rsid w:val="00580352"/>
    <w:rsid w:val="00580703"/>
    <w:rsid w:val="005809EB"/>
    <w:rsid w:val="00580FE6"/>
    <w:rsid w:val="00582672"/>
    <w:rsid w:val="00583B9C"/>
    <w:rsid w:val="0058485E"/>
    <w:rsid w:val="00585B65"/>
    <w:rsid w:val="0058629E"/>
    <w:rsid w:val="00586BDA"/>
    <w:rsid w:val="005875A9"/>
    <w:rsid w:val="00591914"/>
    <w:rsid w:val="00595334"/>
    <w:rsid w:val="00596E49"/>
    <w:rsid w:val="005A1310"/>
    <w:rsid w:val="005A14B9"/>
    <w:rsid w:val="005A16C5"/>
    <w:rsid w:val="005A1F0C"/>
    <w:rsid w:val="005A27DE"/>
    <w:rsid w:val="005A29A0"/>
    <w:rsid w:val="005A2DCA"/>
    <w:rsid w:val="005A2F6D"/>
    <w:rsid w:val="005A2FB2"/>
    <w:rsid w:val="005A41E8"/>
    <w:rsid w:val="005A52F9"/>
    <w:rsid w:val="005A6088"/>
    <w:rsid w:val="005A6CC0"/>
    <w:rsid w:val="005B051A"/>
    <w:rsid w:val="005B06FF"/>
    <w:rsid w:val="005B1543"/>
    <w:rsid w:val="005B15D8"/>
    <w:rsid w:val="005B1BC3"/>
    <w:rsid w:val="005B4709"/>
    <w:rsid w:val="005B4B75"/>
    <w:rsid w:val="005B5392"/>
    <w:rsid w:val="005B6BE6"/>
    <w:rsid w:val="005B6D59"/>
    <w:rsid w:val="005B742E"/>
    <w:rsid w:val="005C0208"/>
    <w:rsid w:val="005C1233"/>
    <w:rsid w:val="005C171B"/>
    <w:rsid w:val="005C38B4"/>
    <w:rsid w:val="005C3BD2"/>
    <w:rsid w:val="005C455E"/>
    <w:rsid w:val="005C4DD5"/>
    <w:rsid w:val="005C4E20"/>
    <w:rsid w:val="005C5483"/>
    <w:rsid w:val="005C6255"/>
    <w:rsid w:val="005C655C"/>
    <w:rsid w:val="005C787D"/>
    <w:rsid w:val="005C7D84"/>
    <w:rsid w:val="005D1810"/>
    <w:rsid w:val="005D5C60"/>
    <w:rsid w:val="005D60A6"/>
    <w:rsid w:val="005D6302"/>
    <w:rsid w:val="005D7983"/>
    <w:rsid w:val="005D7A56"/>
    <w:rsid w:val="005E0362"/>
    <w:rsid w:val="005E27A6"/>
    <w:rsid w:val="005E2B9B"/>
    <w:rsid w:val="005E2FDA"/>
    <w:rsid w:val="005E2FF3"/>
    <w:rsid w:val="005E368B"/>
    <w:rsid w:val="005E426E"/>
    <w:rsid w:val="005E4AF7"/>
    <w:rsid w:val="005E52E9"/>
    <w:rsid w:val="005E5696"/>
    <w:rsid w:val="005E7718"/>
    <w:rsid w:val="005E7BF0"/>
    <w:rsid w:val="005F2132"/>
    <w:rsid w:val="005F22D0"/>
    <w:rsid w:val="005F2BAA"/>
    <w:rsid w:val="005F3031"/>
    <w:rsid w:val="005F30AD"/>
    <w:rsid w:val="005F43E6"/>
    <w:rsid w:val="005F4932"/>
    <w:rsid w:val="005F4F64"/>
    <w:rsid w:val="005F5052"/>
    <w:rsid w:val="005F5144"/>
    <w:rsid w:val="005F572A"/>
    <w:rsid w:val="005F5C21"/>
    <w:rsid w:val="005F6C0B"/>
    <w:rsid w:val="005F6E11"/>
    <w:rsid w:val="005F7549"/>
    <w:rsid w:val="00600797"/>
    <w:rsid w:val="006014E1"/>
    <w:rsid w:val="0060278F"/>
    <w:rsid w:val="00602B63"/>
    <w:rsid w:val="00602DDC"/>
    <w:rsid w:val="00603DD8"/>
    <w:rsid w:val="00604243"/>
    <w:rsid w:val="00604B73"/>
    <w:rsid w:val="00605359"/>
    <w:rsid w:val="00606FA3"/>
    <w:rsid w:val="006071BC"/>
    <w:rsid w:val="006118DC"/>
    <w:rsid w:val="006121AC"/>
    <w:rsid w:val="006124DE"/>
    <w:rsid w:val="00612970"/>
    <w:rsid w:val="00614545"/>
    <w:rsid w:val="00615A3A"/>
    <w:rsid w:val="00616B6C"/>
    <w:rsid w:val="00617BD8"/>
    <w:rsid w:val="00620417"/>
    <w:rsid w:val="00620E8C"/>
    <w:rsid w:val="00622722"/>
    <w:rsid w:val="006227A3"/>
    <w:rsid w:val="00622F9C"/>
    <w:rsid w:val="00622FFB"/>
    <w:rsid w:val="00624383"/>
    <w:rsid w:val="00626543"/>
    <w:rsid w:val="00630EDF"/>
    <w:rsid w:val="006319ED"/>
    <w:rsid w:val="00631F90"/>
    <w:rsid w:val="006336DA"/>
    <w:rsid w:val="006343C0"/>
    <w:rsid w:val="00634508"/>
    <w:rsid w:val="00637A48"/>
    <w:rsid w:val="00637BCA"/>
    <w:rsid w:val="00641559"/>
    <w:rsid w:val="006420E4"/>
    <w:rsid w:val="006432C2"/>
    <w:rsid w:val="00643FB6"/>
    <w:rsid w:val="006455EF"/>
    <w:rsid w:val="00645649"/>
    <w:rsid w:val="00647BF0"/>
    <w:rsid w:val="00650BC0"/>
    <w:rsid w:val="00650DB5"/>
    <w:rsid w:val="00651340"/>
    <w:rsid w:val="00651AF5"/>
    <w:rsid w:val="00652094"/>
    <w:rsid w:val="006524F0"/>
    <w:rsid w:val="00652991"/>
    <w:rsid w:val="00653016"/>
    <w:rsid w:val="00653E74"/>
    <w:rsid w:val="00654C3B"/>
    <w:rsid w:val="006553A1"/>
    <w:rsid w:val="00655E0D"/>
    <w:rsid w:val="00655F65"/>
    <w:rsid w:val="00656292"/>
    <w:rsid w:val="00656634"/>
    <w:rsid w:val="006572A9"/>
    <w:rsid w:val="0065796D"/>
    <w:rsid w:val="0066002A"/>
    <w:rsid w:val="00660C96"/>
    <w:rsid w:val="00661499"/>
    <w:rsid w:val="0066364C"/>
    <w:rsid w:val="00665AED"/>
    <w:rsid w:val="00666A31"/>
    <w:rsid w:val="00672627"/>
    <w:rsid w:val="0067293E"/>
    <w:rsid w:val="00673C40"/>
    <w:rsid w:val="00674180"/>
    <w:rsid w:val="006743B6"/>
    <w:rsid w:val="006756DC"/>
    <w:rsid w:val="00675898"/>
    <w:rsid w:val="00675917"/>
    <w:rsid w:val="00676172"/>
    <w:rsid w:val="00677D32"/>
    <w:rsid w:val="0068001F"/>
    <w:rsid w:val="006801FE"/>
    <w:rsid w:val="00680C57"/>
    <w:rsid w:val="00681A2D"/>
    <w:rsid w:val="00681E26"/>
    <w:rsid w:val="006820C7"/>
    <w:rsid w:val="0068210C"/>
    <w:rsid w:val="00682410"/>
    <w:rsid w:val="0068271F"/>
    <w:rsid w:val="00683394"/>
    <w:rsid w:val="00683C7E"/>
    <w:rsid w:val="00684881"/>
    <w:rsid w:val="00684AC3"/>
    <w:rsid w:val="00684BBF"/>
    <w:rsid w:val="006859F6"/>
    <w:rsid w:val="00686FD5"/>
    <w:rsid w:val="00687B60"/>
    <w:rsid w:val="00690F07"/>
    <w:rsid w:val="00691897"/>
    <w:rsid w:val="00692E41"/>
    <w:rsid w:val="006930F9"/>
    <w:rsid w:val="0069319B"/>
    <w:rsid w:val="006938E3"/>
    <w:rsid w:val="006945B0"/>
    <w:rsid w:val="00694C59"/>
    <w:rsid w:val="00694E4D"/>
    <w:rsid w:val="0069530E"/>
    <w:rsid w:val="006954C3"/>
    <w:rsid w:val="00696463"/>
    <w:rsid w:val="006970AD"/>
    <w:rsid w:val="006976C9"/>
    <w:rsid w:val="00697EAA"/>
    <w:rsid w:val="006A2C47"/>
    <w:rsid w:val="006A32D7"/>
    <w:rsid w:val="006A443A"/>
    <w:rsid w:val="006A457F"/>
    <w:rsid w:val="006A533A"/>
    <w:rsid w:val="006A54FF"/>
    <w:rsid w:val="006A5AA5"/>
    <w:rsid w:val="006A6538"/>
    <w:rsid w:val="006A6BF7"/>
    <w:rsid w:val="006A70A5"/>
    <w:rsid w:val="006A71C5"/>
    <w:rsid w:val="006A79FF"/>
    <w:rsid w:val="006B29AF"/>
    <w:rsid w:val="006B3D11"/>
    <w:rsid w:val="006B4092"/>
    <w:rsid w:val="006B4C7C"/>
    <w:rsid w:val="006B7547"/>
    <w:rsid w:val="006B7C01"/>
    <w:rsid w:val="006C0F21"/>
    <w:rsid w:val="006C16A4"/>
    <w:rsid w:val="006C425B"/>
    <w:rsid w:val="006C4342"/>
    <w:rsid w:val="006C53AC"/>
    <w:rsid w:val="006C54DD"/>
    <w:rsid w:val="006C56E4"/>
    <w:rsid w:val="006C593D"/>
    <w:rsid w:val="006C5D9A"/>
    <w:rsid w:val="006C641F"/>
    <w:rsid w:val="006C6AC1"/>
    <w:rsid w:val="006D11BD"/>
    <w:rsid w:val="006D157B"/>
    <w:rsid w:val="006D16C5"/>
    <w:rsid w:val="006D19C8"/>
    <w:rsid w:val="006D297D"/>
    <w:rsid w:val="006D29FC"/>
    <w:rsid w:val="006D2D3C"/>
    <w:rsid w:val="006D33AA"/>
    <w:rsid w:val="006D475A"/>
    <w:rsid w:val="006D529A"/>
    <w:rsid w:val="006D5A5D"/>
    <w:rsid w:val="006D5D2F"/>
    <w:rsid w:val="006D6929"/>
    <w:rsid w:val="006D6F42"/>
    <w:rsid w:val="006D7330"/>
    <w:rsid w:val="006D7C67"/>
    <w:rsid w:val="006E0270"/>
    <w:rsid w:val="006E0A35"/>
    <w:rsid w:val="006E1906"/>
    <w:rsid w:val="006E41B0"/>
    <w:rsid w:val="006E43ED"/>
    <w:rsid w:val="006E4888"/>
    <w:rsid w:val="006E5433"/>
    <w:rsid w:val="006E621E"/>
    <w:rsid w:val="006E6525"/>
    <w:rsid w:val="006E6993"/>
    <w:rsid w:val="006F14C8"/>
    <w:rsid w:val="006F20FF"/>
    <w:rsid w:val="006F258B"/>
    <w:rsid w:val="006F2BCD"/>
    <w:rsid w:val="006F3166"/>
    <w:rsid w:val="006F384A"/>
    <w:rsid w:val="006F40B7"/>
    <w:rsid w:val="006F40C3"/>
    <w:rsid w:val="006F44D5"/>
    <w:rsid w:val="006F49DA"/>
    <w:rsid w:val="006F50BC"/>
    <w:rsid w:val="006F6DA5"/>
    <w:rsid w:val="006F760C"/>
    <w:rsid w:val="006F7CB6"/>
    <w:rsid w:val="00700102"/>
    <w:rsid w:val="00701B5A"/>
    <w:rsid w:val="007022F9"/>
    <w:rsid w:val="00702824"/>
    <w:rsid w:val="00702ACA"/>
    <w:rsid w:val="00702BA5"/>
    <w:rsid w:val="00703AAE"/>
    <w:rsid w:val="00703D58"/>
    <w:rsid w:val="00703E58"/>
    <w:rsid w:val="007063A3"/>
    <w:rsid w:val="007066E8"/>
    <w:rsid w:val="00710930"/>
    <w:rsid w:val="00711F17"/>
    <w:rsid w:val="00712ECB"/>
    <w:rsid w:val="007143DC"/>
    <w:rsid w:val="007145CE"/>
    <w:rsid w:val="007166C6"/>
    <w:rsid w:val="00716801"/>
    <w:rsid w:val="00716833"/>
    <w:rsid w:val="00716943"/>
    <w:rsid w:val="00716E42"/>
    <w:rsid w:val="007226A3"/>
    <w:rsid w:val="0072274D"/>
    <w:rsid w:val="007229E6"/>
    <w:rsid w:val="00724C1A"/>
    <w:rsid w:val="007254DD"/>
    <w:rsid w:val="00727636"/>
    <w:rsid w:val="00727D8F"/>
    <w:rsid w:val="007301A1"/>
    <w:rsid w:val="00730295"/>
    <w:rsid w:val="00730D31"/>
    <w:rsid w:val="0073386E"/>
    <w:rsid w:val="00734236"/>
    <w:rsid w:val="007344EF"/>
    <w:rsid w:val="00734FBB"/>
    <w:rsid w:val="00735BB3"/>
    <w:rsid w:val="00735DDC"/>
    <w:rsid w:val="00740571"/>
    <w:rsid w:val="00742449"/>
    <w:rsid w:val="00742C88"/>
    <w:rsid w:val="00743624"/>
    <w:rsid w:val="00744186"/>
    <w:rsid w:val="00744A01"/>
    <w:rsid w:val="00745183"/>
    <w:rsid w:val="00745AC8"/>
    <w:rsid w:val="007463C5"/>
    <w:rsid w:val="00746F69"/>
    <w:rsid w:val="007470A5"/>
    <w:rsid w:val="007471B5"/>
    <w:rsid w:val="00750B32"/>
    <w:rsid w:val="007514EE"/>
    <w:rsid w:val="007532D7"/>
    <w:rsid w:val="00753D1A"/>
    <w:rsid w:val="0075404B"/>
    <w:rsid w:val="00754D5F"/>
    <w:rsid w:val="00755C9A"/>
    <w:rsid w:val="00755CB6"/>
    <w:rsid w:val="00755EA5"/>
    <w:rsid w:val="00756106"/>
    <w:rsid w:val="007568AB"/>
    <w:rsid w:val="007607BE"/>
    <w:rsid w:val="007608B9"/>
    <w:rsid w:val="00761BB8"/>
    <w:rsid w:val="00761BDF"/>
    <w:rsid w:val="007648B6"/>
    <w:rsid w:val="007667A2"/>
    <w:rsid w:val="007672FD"/>
    <w:rsid w:val="007700A0"/>
    <w:rsid w:val="007702E2"/>
    <w:rsid w:val="0077274C"/>
    <w:rsid w:val="007735DE"/>
    <w:rsid w:val="007741C5"/>
    <w:rsid w:val="00774B86"/>
    <w:rsid w:val="007755D9"/>
    <w:rsid w:val="007818B4"/>
    <w:rsid w:val="00781FEC"/>
    <w:rsid w:val="0078267E"/>
    <w:rsid w:val="00784C20"/>
    <w:rsid w:val="00784C2A"/>
    <w:rsid w:val="00785FC8"/>
    <w:rsid w:val="00787DA5"/>
    <w:rsid w:val="00787DD7"/>
    <w:rsid w:val="0079017D"/>
    <w:rsid w:val="007906BC"/>
    <w:rsid w:val="00791D94"/>
    <w:rsid w:val="007928C0"/>
    <w:rsid w:val="00793069"/>
    <w:rsid w:val="00793E83"/>
    <w:rsid w:val="00794875"/>
    <w:rsid w:val="007957F7"/>
    <w:rsid w:val="00795CB6"/>
    <w:rsid w:val="007A02B9"/>
    <w:rsid w:val="007A0960"/>
    <w:rsid w:val="007A13F3"/>
    <w:rsid w:val="007A314F"/>
    <w:rsid w:val="007A333F"/>
    <w:rsid w:val="007A33CC"/>
    <w:rsid w:val="007A44B8"/>
    <w:rsid w:val="007A4B4C"/>
    <w:rsid w:val="007A545C"/>
    <w:rsid w:val="007B0662"/>
    <w:rsid w:val="007B06D9"/>
    <w:rsid w:val="007B0CC1"/>
    <w:rsid w:val="007B0CC4"/>
    <w:rsid w:val="007B1EF0"/>
    <w:rsid w:val="007B229D"/>
    <w:rsid w:val="007B2DC0"/>
    <w:rsid w:val="007B3E2C"/>
    <w:rsid w:val="007B4AD5"/>
    <w:rsid w:val="007B4DE1"/>
    <w:rsid w:val="007B6194"/>
    <w:rsid w:val="007B6CD1"/>
    <w:rsid w:val="007B6EE1"/>
    <w:rsid w:val="007B7960"/>
    <w:rsid w:val="007C0669"/>
    <w:rsid w:val="007C0AA4"/>
    <w:rsid w:val="007C0E92"/>
    <w:rsid w:val="007C216C"/>
    <w:rsid w:val="007C3F3A"/>
    <w:rsid w:val="007C4BB7"/>
    <w:rsid w:val="007D08B0"/>
    <w:rsid w:val="007D0A9F"/>
    <w:rsid w:val="007D16F0"/>
    <w:rsid w:val="007D2598"/>
    <w:rsid w:val="007D3614"/>
    <w:rsid w:val="007D3F2C"/>
    <w:rsid w:val="007D4D5B"/>
    <w:rsid w:val="007D5AD9"/>
    <w:rsid w:val="007D670F"/>
    <w:rsid w:val="007D6773"/>
    <w:rsid w:val="007D6E37"/>
    <w:rsid w:val="007D71DF"/>
    <w:rsid w:val="007D7973"/>
    <w:rsid w:val="007E00C1"/>
    <w:rsid w:val="007E1943"/>
    <w:rsid w:val="007E20F1"/>
    <w:rsid w:val="007E2BB9"/>
    <w:rsid w:val="007E35F2"/>
    <w:rsid w:val="007E3D98"/>
    <w:rsid w:val="007E3EA2"/>
    <w:rsid w:val="007E50BF"/>
    <w:rsid w:val="007E61E1"/>
    <w:rsid w:val="007E7539"/>
    <w:rsid w:val="007E758E"/>
    <w:rsid w:val="007E7F6D"/>
    <w:rsid w:val="007E7FFC"/>
    <w:rsid w:val="007F04AE"/>
    <w:rsid w:val="007F15E5"/>
    <w:rsid w:val="007F21DB"/>
    <w:rsid w:val="007F4383"/>
    <w:rsid w:val="007F53C0"/>
    <w:rsid w:val="007F568C"/>
    <w:rsid w:val="007F5A7B"/>
    <w:rsid w:val="007F5F53"/>
    <w:rsid w:val="007F691E"/>
    <w:rsid w:val="007F6A9D"/>
    <w:rsid w:val="007F7BCB"/>
    <w:rsid w:val="007F7D3D"/>
    <w:rsid w:val="008011EB"/>
    <w:rsid w:val="0080169E"/>
    <w:rsid w:val="00801A87"/>
    <w:rsid w:val="00801FF3"/>
    <w:rsid w:val="00802748"/>
    <w:rsid w:val="0080324C"/>
    <w:rsid w:val="00804AD6"/>
    <w:rsid w:val="00804FD3"/>
    <w:rsid w:val="008056EB"/>
    <w:rsid w:val="00805A10"/>
    <w:rsid w:val="00807ED4"/>
    <w:rsid w:val="00810AB9"/>
    <w:rsid w:val="008131E8"/>
    <w:rsid w:val="0081362E"/>
    <w:rsid w:val="0081363F"/>
    <w:rsid w:val="00813D6B"/>
    <w:rsid w:val="00815D7B"/>
    <w:rsid w:val="00815DFD"/>
    <w:rsid w:val="00817A46"/>
    <w:rsid w:val="00820759"/>
    <w:rsid w:val="00820937"/>
    <w:rsid w:val="008212DD"/>
    <w:rsid w:val="00821E44"/>
    <w:rsid w:val="008222C7"/>
    <w:rsid w:val="00824517"/>
    <w:rsid w:val="008267BD"/>
    <w:rsid w:val="00826B26"/>
    <w:rsid w:val="00826BE2"/>
    <w:rsid w:val="00826D43"/>
    <w:rsid w:val="008272BB"/>
    <w:rsid w:val="0083045C"/>
    <w:rsid w:val="00830DC2"/>
    <w:rsid w:val="00831433"/>
    <w:rsid w:val="00833B18"/>
    <w:rsid w:val="00835793"/>
    <w:rsid w:val="00835E3D"/>
    <w:rsid w:val="00836565"/>
    <w:rsid w:val="0084008D"/>
    <w:rsid w:val="00840EE9"/>
    <w:rsid w:val="00841C0D"/>
    <w:rsid w:val="00841CBA"/>
    <w:rsid w:val="00842BEB"/>
    <w:rsid w:val="008432C3"/>
    <w:rsid w:val="0084349B"/>
    <w:rsid w:val="00843CF6"/>
    <w:rsid w:val="0084468C"/>
    <w:rsid w:val="008453B5"/>
    <w:rsid w:val="00845458"/>
    <w:rsid w:val="00845922"/>
    <w:rsid w:val="00845AA9"/>
    <w:rsid w:val="00846569"/>
    <w:rsid w:val="00847234"/>
    <w:rsid w:val="00847DA8"/>
    <w:rsid w:val="0085191B"/>
    <w:rsid w:val="00851D3A"/>
    <w:rsid w:val="00851D5E"/>
    <w:rsid w:val="00853946"/>
    <w:rsid w:val="00854140"/>
    <w:rsid w:val="00855312"/>
    <w:rsid w:val="00855E03"/>
    <w:rsid w:val="00856001"/>
    <w:rsid w:val="008565DA"/>
    <w:rsid w:val="00857BE3"/>
    <w:rsid w:val="00860488"/>
    <w:rsid w:val="00860750"/>
    <w:rsid w:val="00861393"/>
    <w:rsid w:val="0086261E"/>
    <w:rsid w:val="00862BB3"/>
    <w:rsid w:val="00863C1D"/>
    <w:rsid w:val="00864359"/>
    <w:rsid w:val="00864CE9"/>
    <w:rsid w:val="00865DC2"/>
    <w:rsid w:val="00865E55"/>
    <w:rsid w:val="00865FE4"/>
    <w:rsid w:val="00866276"/>
    <w:rsid w:val="0086680B"/>
    <w:rsid w:val="00866FB1"/>
    <w:rsid w:val="0086795E"/>
    <w:rsid w:val="00867DEA"/>
    <w:rsid w:val="00870ADE"/>
    <w:rsid w:val="008713DC"/>
    <w:rsid w:val="00871EB5"/>
    <w:rsid w:val="008734FB"/>
    <w:rsid w:val="00873866"/>
    <w:rsid w:val="008766EE"/>
    <w:rsid w:val="00877245"/>
    <w:rsid w:val="00881510"/>
    <w:rsid w:val="0088174C"/>
    <w:rsid w:val="00881E57"/>
    <w:rsid w:val="00882D61"/>
    <w:rsid w:val="00882F6B"/>
    <w:rsid w:val="0088397C"/>
    <w:rsid w:val="008849DF"/>
    <w:rsid w:val="008858D4"/>
    <w:rsid w:val="00885D8D"/>
    <w:rsid w:val="00887177"/>
    <w:rsid w:val="008874FA"/>
    <w:rsid w:val="0089003A"/>
    <w:rsid w:val="0089277D"/>
    <w:rsid w:val="00892B1D"/>
    <w:rsid w:val="00892D21"/>
    <w:rsid w:val="00893018"/>
    <w:rsid w:val="008938AB"/>
    <w:rsid w:val="00893D3D"/>
    <w:rsid w:val="008957B2"/>
    <w:rsid w:val="00896311"/>
    <w:rsid w:val="00896376"/>
    <w:rsid w:val="008963D6"/>
    <w:rsid w:val="0089652A"/>
    <w:rsid w:val="008969D0"/>
    <w:rsid w:val="00897C6A"/>
    <w:rsid w:val="00897FBD"/>
    <w:rsid w:val="008A0619"/>
    <w:rsid w:val="008A0882"/>
    <w:rsid w:val="008A0AAD"/>
    <w:rsid w:val="008A0F54"/>
    <w:rsid w:val="008A19E3"/>
    <w:rsid w:val="008A249D"/>
    <w:rsid w:val="008A2A0A"/>
    <w:rsid w:val="008A3B3F"/>
    <w:rsid w:val="008A47DC"/>
    <w:rsid w:val="008A4F16"/>
    <w:rsid w:val="008A562B"/>
    <w:rsid w:val="008A7183"/>
    <w:rsid w:val="008A7485"/>
    <w:rsid w:val="008A765C"/>
    <w:rsid w:val="008B0E39"/>
    <w:rsid w:val="008B15E1"/>
    <w:rsid w:val="008B1DD5"/>
    <w:rsid w:val="008B48A2"/>
    <w:rsid w:val="008B5A19"/>
    <w:rsid w:val="008B5BAD"/>
    <w:rsid w:val="008B604E"/>
    <w:rsid w:val="008B6E44"/>
    <w:rsid w:val="008B732B"/>
    <w:rsid w:val="008B79C6"/>
    <w:rsid w:val="008C1F1E"/>
    <w:rsid w:val="008C2BB6"/>
    <w:rsid w:val="008C495B"/>
    <w:rsid w:val="008C4AF3"/>
    <w:rsid w:val="008C4D06"/>
    <w:rsid w:val="008C58DD"/>
    <w:rsid w:val="008C5CF3"/>
    <w:rsid w:val="008D0B7C"/>
    <w:rsid w:val="008D20A7"/>
    <w:rsid w:val="008D2FD5"/>
    <w:rsid w:val="008D321F"/>
    <w:rsid w:val="008D3B63"/>
    <w:rsid w:val="008D4E1C"/>
    <w:rsid w:val="008D55F9"/>
    <w:rsid w:val="008D5C89"/>
    <w:rsid w:val="008D5FCE"/>
    <w:rsid w:val="008E00FB"/>
    <w:rsid w:val="008E254F"/>
    <w:rsid w:val="008E25C6"/>
    <w:rsid w:val="008E2F41"/>
    <w:rsid w:val="008E31FA"/>
    <w:rsid w:val="008E39F3"/>
    <w:rsid w:val="008E3A28"/>
    <w:rsid w:val="008E44B0"/>
    <w:rsid w:val="008E563D"/>
    <w:rsid w:val="008E62A3"/>
    <w:rsid w:val="008E6E67"/>
    <w:rsid w:val="008E7A7A"/>
    <w:rsid w:val="008F06DA"/>
    <w:rsid w:val="008F090E"/>
    <w:rsid w:val="008F236C"/>
    <w:rsid w:val="008F2A3B"/>
    <w:rsid w:val="008F3220"/>
    <w:rsid w:val="008F4CC1"/>
    <w:rsid w:val="008F5B8E"/>
    <w:rsid w:val="008F5BDF"/>
    <w:rsid w:val="008F7191"/>
    <w:rsid w:val="008F7435"/>
    <w:rsid w:val="008F746F"/>
    <w:rsid w:val="008F773F"/>
    <w:rsid w:val="008F7761"/>
    <w:rsid w:val="008F7E94"/>
    <w:rsid w:val="0090271A"/>
    <w:rsid w:val="009033DA"/>
    <w:rsid w:val="00903C62"/>
    <w:rsid w:val="009041B9"/>
    <w:rsid w:val="00904533"/>
    <w:rsid w:val="0091127F"/>
    <w:rsid w:val="00912380"/>
    <w:rsid w:val="00912F2D"/>
    <w:rsid w:val="00913169"/>
    <w:rsid w:val="00914B83"/>
    <w:rsid w:val="009150A0"/>
    <w:rsid w:val="00915C3B"/>
    <w:rsid w:val="00916182"/>
    <w:rsid w:val="00916D1F"/>
    <w:rsid w:val="0091730B"/>
    <w:rsid w:val="00917E14"/>
    <w:rsid w:val="00920359"/>
    <w:rsid w:val="00922FDE"/>
    <w:rsid w:val="009246CC"/>
    <w:rsid w:val="00924BAB"/>
    <w:rsid w:val="00924EAE"/>
    <w:rsid w:val="00925335"/>
    <w:rsid w:val="00925604"/>
    <w:rsid w:val="00925814"/>
    <w:rsid w:val="0092585C"/>
    <w:rsid w:val="00926181"/>
    <w:rsid w:val="009263EE"/>
    <w:rsid w:val="009266E7"/>
    <w:rsid w:val="00926B9B"/>
    <w:rsid w:val="00926DCE"/>
    <w:rsid w:val="009310B5"/>
    <w:rsid w:val="00931343"/>
    <w:rsid w:val="00933183"/>
    <w:rsid w:val="009332ED"/>
    <w:rsid w:val="00933EA0"/>
    <w:rsid w:val="00933F50"/>
    <w:rsid w:val="00934593"/>
    <w:rsid w:val="00934665"/>
    <w:rsid w:val="00934B5D"/>
    <w:rsid w:val="00934C55"/>
    <w:rsid w:val="00935B93"/>
    <w:rsid w:val="00935C3C"/>
    <w:rsid w:val="00935EDA"/>
    <w:rsid w:val="009366EC"/>
    <w:rsid w:val="00936812"/>
    <w:rsid w:val="00936820"/>
    <w:rsid w:val="0094466A"/>
    <w:rsid w:val="00944B0D"/>
    <w:rsid w:val="00944D75"/>
    <w:rsid w:val="00945652"/>
    <w:rsid w:val="00945A90"/>
    <w:rsid w:val="009468F7"/>
    <w:rsid w:val="00946A0A"/>
    <w:rsid w:val="00946DA8"/>
    <w:rsid w:val="0094725B"/>
    <w:rsid w:val="009476C7"/>
    <w:rsid w:val="009506CF"/>
    <w:rsid w:val="00950F50"/>
    <w:rsid w:val="0095120A"/>
    <w:rsid w:val="009530F0"/>
    <w:rsid w:val="00953ADA"/>
    <w:rsid w:val="00954153"/>
    <w:rsid w:val="009546BD"/>
    <w:rsid w:val="0095577B"/>
    <w:rsid w:val="00956722"/>
    <w:rsid w:val="009578B7"/>
    <w:rsid w:val="00957A67"/>
    <w:rsid w:val="009600A6"/>
    <w:rsid w:val="00960389"/>
    <w:rsid w:val="009626ED"/>
    <w:rsid w:val="0096352E"/>
    <w:rsid w:val="00963BA8"/>
    <w:rsid w:val="00963FFC"/>
    <w:rsid w:val="0096428F"/>
    <w:rsid w:val="0096449D"/>
    <w:rsid w:val="00964E48"/>
    <w:rsid w:val="00965720"/>
    <w:rsid w:val="00965A7F"/>
    <w:rsid w:val="00966DC3"/>
    <w:rsid w:val="0096711D"/>
    <w:rsid w:val="00967BCF"/>
    <w:rsid w:val="00970409"/>
    <w:rsid w:val="009707CA"/>
    <w:rsid w:val="0097175E"/>
    <w:rsid w:val="0097247E"/>
    <w:rsid w:val="009725EA"/>
    <w:rsid w:val="00972ED8"/>
    <w:rsid w:val="00973948"/>
    <w:rsid w:val="00974421"/>
    <w:rsid w:val="0097483B"/>
    <w:rsid w:val="009748B1"/>
    <w:rsid w:val="00974FFC"/>
    <w:rsid w:val="009751EC"/>
    <w:rsid w:val="00975258"/>
    <w:rsid w:val="009771C9"/>
    <w:rsid w:val="00977BB7"/>
    <w:rsid w:val="00981680"/>
    <w:rsid w:val="00981DD8"/>
    <w:rsid w:val="0098384D"/>
    <w:rsid w:val="00984553"/>
    <w:rsid w:val="00985970"/>
    <w:rsid w:val="00985F46"/>
    <w:rsid w:val="009874E6"/>
    <w:rsid w:val="00987C3A"/>
    <w:rsid w:val="00990961"/>
    <w:rsid w:val="00991C04"/>
    <w:rsid w:val="00993651"/>
    <w:rsid w:val="00993B7A"/>
    <w:rsid w:val="00993CC3"/>
    <w:rsid w:val="00993CD2"/>
    <w:rsid w:val="009942B1"/>
    <w:rsid w:val="00995CCB"/>
    <w:rsid w:val="00997C11"/>
    <w:rsid w:val="009A136A"/>
    <w:rsid w:val="009A1D14"/>
    <w:rsid w:val="009A1DDE"/>
    <w:rsid w:val="009A1FA9"/>
    <w:rsid w:val="009A3253"/>
    <w:rsid w:val="009A4C2C"/>
    <w:rsid w:val="009A57E2"/>
    <w:rsid w:val="009A65EA"/>
    <w:rsid w:val="009A6E23"/>
    <w:rsid w:val="009A6F4E"/>
    <w:rsid w:val="009A7CC6"/>
    <w:rsid w:val="009B001F"/>
    <w:rsid w:val="009B0A73"/>
    <w:rsid w:val="009B1030"/>
    <w:rsid w:val="009B1277"/>
    <w:rsid w:val="009B1CD0"/>
    <w:rsid w:val="009B2453"/>
    <w:rsid w:val="009B26B9"/>
    <w:rsid w:val="009B2E34"/>
    <w:rsid w:val="009B4989"/>
    <w:rsid w:val="009B568A"/>
    <w:rsid w:val="009B5AB9"/>
    <w:rsid w:val="009B5E63"/>
    <w:rsid w:val="009B5F35"/>
    <w:rsid w:val="009B7A4F"/>
    <w:rsid w:val="009C1358"/>
    <w:rsid w:val="009C139A"/>
    <w:rsid w:val="009C1CC2"/>
    <w:rsid w:val="009C2D02"/>
    <w:rsid w:val="009C328C"/>
    <w:rsid w:val="009C3715"/>
    <w:rsid w:val="009C4B87"/>
    <w:rsid w:val="009C4C99"/>
    <w:rsid w:val="009C4F88"/>
    <w:rsid w:val="009C6248"/>
    <w:rsid w:val="009C68EA"/>
    <w:rsid w:val="009C760D"/>
    <w:rsid w:val="009C7E72"/>
    <w:rsid w:val="009D1080"/>
    <w:rsid w:val="009D1ADD"/>
    <w:rsid w:val="009D1B0C"/>
    <w:rsid w:val="009D2718"/>
    <w:rsid w:val="009D2D48"/>
    <w:rsid w:val="009D3398"/>
    <w:rsid w:val="009D4845"/>
    <w:rsid w:val="009D4D8C"/>
    <w:rsid w:val="009D5D9B"/>
    <w:rsid w:val="009D6141"/>
    <w:rsid w:val="009D6604"/>
    <w:rsid w:val="009D6BBF"/>
    <w:rsid w:val="009D6CAF"/>
    <w:rsid w:val="009D703A"/>
    <w:rsid w:val="009D7BE0"/>
    <w:rsid w:val="009E06BA"/>
    <w:rsid w:val="009E15A6"/>
    <w:rsid w:val="009E1B8F"/>
    <w:rsid w:val="009E2DB1"/>
    <w:rsid w:val="009E41CB"/>
    <w:rsid w:val="009E4A0B"/>
    <w:rsid w:val="009E4EE2"/>
    <w:rsid w:val="009F180B"/>
    <w:rsid w:val="009F2357"/>
    <w:rsid w:val="009F27AA"/>
    <w:rsid w:val="009F32DD"/>
    <w:rsid w:val="009F3A34"/>
    <w:rsid w:val="009F44BF"/>
    <w:rsid w:val="009F54E6"/>
    <w:rsid w:val="009F64D0"/>
    <w:rsid w:val="009F6821"/>
    <w:rsid w:val="009F7345"/>
    <w:rsid w:val="00A004AD"/>
    <w:rsid w:val="00A011D0"/>
    <w:rsid w:val="00A01644"/>
    <w:rsid w:val="00A02683"/>
    <w:rsid w:val="00A0351E"/>
    <w:rsid w:val="00A03D17"/>
    <w:rsid w:val="00A04E0D"/>
    <w:rsid w:val="00A06125"/>
    <w:rsid w:val="00A0652C"/>
    <w:rsid w:val="00A07A49"/>
    <w:rsid w:val="00A10764"/>
    <w:rsid w:val="00A13B3F"/>
    <w:rsid w:val="00A13C1A"/>
    <w:rsid w:val="00A13E7D"/>
    <w:rsid w:val="00A141EA"/>
    <w:rsid w:val="00A143A5"/>
    <w:rsid w:val="00A147E1"/>
    <w:rsid w:val="00A15CC2"/>
    <w:rsid w:val="00A16757"/>
    <w:rsid w:val="00A1694F"/>
    <w:rsid w:val="00A17204"/>
    <w:rsid w:val="00A1757E"/>
    <w:rsid w:val="00A17E9E"/>
    <w:rsid w:val="00A20267"/>
    <w:rsid w:val="00A203E0"/>
    <w:rsid w:val="00A229C0"/>
    <w:rsid w:val="00A22F3E"/>
    <w:rsid w:val="00A23251"/>
    <w:rsid w:val="00A235B0"/>
    <w:rsid w:val="00A23DB7"/>
    <w:rsid w:val="00A24BCA"/>
    <w:rsid w:val="00A25379"/>
    <w:rsid w:val="00A259F0"/>
    <w:rsid w:val="00A26417"/>
    <w:rsid w:val="00A266E6"/>
    <w:rsid w:val="00A30206"/>
    <w:rsid w:val="00A30FEE"/>
    <w:rsid w:val="00A31561"/>
    <w:rsid w:val="00A3213B"/>
    <w:rsid w:val="00A3265F"/>
    <w:rsid w:val="00A34E6C"/>
    <w:rsid w:val="00A35943"/>
    <w:rsid w:val="00A368AB"/>
    <w:rsid w:val="00A36CD9"/>
    <w:rsid w:val="00A37083"/>
    <w:rsid w:val="00A37D9A"/>
    <w:rsid w:val="00A416CE"/>
    <w:rsid w:val="00A419B0"/>
    <w:rsid w:val="00A41DAB"/>
    <w:rsid w:val="00A43118"/>
    <w:rsid w:val="00A43A55"/>
    <w:rsid w:val="00A43C57"/>
    <w:rsid w:val="00A43FFA"/>
    <w:rsid w:val="00A44169"/>
    <w:rsid w:val="00A44BCC"/>
    <w:rsid w:val="00A4636D"/>
    <w:rsid w:val="00A46486"/>
    <w:rsid w:val="00A46705"/>
    <w:rsid w:val="00A46A1F"/>
    <w:rsid w:val="00A47318"/>
    <w:rsid w:val="00A4744C"/>
    <w:rsid w:val="00A47714"/>
    <w:rsid w:val="00A4784F"/>
    <w:rsid w:val="00A50610"/>
    <w:rsid w:val="00A529D0"/>
    <w:rsid w:val="00A52ABF"/>
    <w:rsid w:val="00A5355E"/>
    <w:rsid w:val="00A53643"/>
    <w:rsid w:val="00A53A0E"/>
    <w:rsid w:val="00A55FAC"/>
    <w:rsid w:val="00A5632B"/>
    <w:rsid w:val="00A5703C"/>
    <w:rsid w:val="00A577B5"/>
    <w:rsid w:val="00A602DA"/>
    <w:rsid w:val="00A618C8"/>
    <w:rsid w:val="00A61BCB"/>
    <w:rsid w:val="00A629CC"/>
    <w:rsid w:val="00A63E23"/>
    <w:rsid w:val="00A63F81"/>
    <w:rsid w:val="00A647A3"/>
    <w:rsid w:val="00A67411"/>
    <w:rsid w:val="00A70BA6"/>
    <w:rsid w:val="00A72C32"/>
    <w:rsid w:val="00A7533C"/>
    <w:rsid w:val="00A75A31"/>
    <w:rsid w:val="00A75EAC"/>
    <w:rsid w:val="00A775AB"/>
    <w:rsid w:val="00A8154B"/>
    <w:rsid w:val="00A81CA8"/>
    <w:rsid w:val="00A82157"/>
    <w:rsid w:val="00A82348"/>
    <w:rsid w:val="00A82E0D"/>
    <w:rsid w:val="00A8342E"/>
    <w:rsid w:val="00A861F6"/>
    <w:rsid w:val="00A8674C"/>
    <w:rsid w:val="00A86C98"/>
    <w:rsid w:val="00A86D12"/>
    <w:rsid w:val="00A87201"/>
    <w:rsid w:val="00A903E8"/>
    <w:rsid w:val="00A9134A"/>
    <w:rsid w:val="00A9202F"/>
    <w:rsid w:val="00A93CB3"/>
    <w:rsid w:val="00A9581B"/>
    <w:rsid w:val="00A962DE"/>
    <w:rsid w:val="00A96A38"/>
    <w:rsid w:val="00A97520"/>
    <w:rsid w:val="00AA0E07"/>
    <w:rsid w:val="00AA12A0"/>
    <w:rsid w:val="00AA15A1"/>
    <w:rsid w:val="00AA167F"/>
    <w:rsid w:val="00AA1971"/>
    <w:rsid w:val="00AA32CE"/>
    <w:rsid w:val="00AA4F07"/>
    <w:rsid w:val="00AA5B11"/>
    <w:rsid w:val="00AA5FF7"/>
    <w:rsid w:val="00AA6751"/>
    <w:rsid w:val="00AA7878"/>
    <w:rsid w:val="00AB06FD"/>
    <w:rsid w:val="00AB0746"/>
    <w:rsid w:val="00AB19E1"/>
    <w:rsid w:val="00AB1F2C"/>
    <w:rsid w:val="00AB23FB"/>
    <w:rsid w:val="00AB2791"/>
    <w:rsid w:val="00AB38B7"/>
    <w:rsid w:val="00AB42E4"/>
    <w:rsid w:val="00AB4624"/>
    <w:rsid w:val="00AB4A9E"/>
    <w:rsid w:val="00AB71E6"/>
    <w:rsid w:val="00AB7622"/>
    <w:rsid w:val="00AB77C8"/>
    <w:rsid w:val="00AC030E"/>
    <w:rsid w:val="00AC0CC4"/>
    <w:rsid w:val="00AC0ED4"/>
    <w:rsid w:val="00AC1B84"/>
    <w:rsid w:val="00AC26D9"/>
    <w:rsid w:val="00AC2F18"/>
    <w:rsid w:val="00AC3E3D"/>
    <w:rsid w:val="00AC4826"/>
    <w:rsid w:val="00AC4A44"/>
    <w:rsid w:val="00AC50C3"/>
    <w:rsid w:val="00AC59BB"/>
    <w:rsid w:val="00AC7520"/>
    <w:rsid w:val="00AC7E87"/>
    <w:rsid w:val="00AD0FFA"/>
    <w:rsid w:val="00AD1013"/>
    <w:rsid w:val="00AD1DA9"/>
    <w:rsid w:val="00AD3B90"/>
    <w:rsid w:val="00AD48B9"/>
    <w:rsid w:val="00AD5D57"/>
    <w:rsid w:val="00AD60DC"/>
    <w:rsid w:val="00AD6471"/>
    <w:rsid w:val="00AD68BA"/>
    <w:rsid w:val="00AD792A"/>
    <w:rsid w:val="00AE0161"/>
    <w:rsid w:val="00AE04B4"/>
    <w:rsid w:val="00AE1527"/>
    <w:rsid w:val="00AE502C"/>
    <w:rsid w:val="00AE5090"/>
    <w:rsid w:val="00AE5450"/>
    <w:rsid w:val="00AE6859"/>
    <w:rsid w:val="00AE70B4"/>
    <w:rsid w:val="00AF1EF8"/>
    <w:rsid w:val="00AF2981"/>
    <w:rsid w:val="00AF3B9D"/>
    <w:rsid w:val="00AF473A"/>
    <w:rsid w:val="00AF5277"/>
    <w:rsid w:val="00AF598B"/>
    <w:rsid w:val="00AF5C89"/>
    <w:rsid w:val="00AF6488"/>
    <w:rsid w:val="00AF65FA"/>
    <w:rsid w:val="00AF768F"/>
    <w:rsid w:val="00AF7C92"/>
    <w:rsid w:val="00B00120"/>
    <w:rsid w:val="00B00610"/>
    <w:rsid w:val="00B008E3"/>
    <w:rsid w:val="00B009D1"/>
    <w:rsid w:val="00B040BF"/>
    <w:rsid w:val="00B04795"/>
    <w:rsid w:val="00B05D74"/>
    <w:rsid w:val="00B079A2"/>
    <w:rsid w:val="00B10035"/>
    <w:rsid w:val="00B11242"/>
    <w:rsid w:val="00B15882"/>
    <w:rsid w:val="00B15DA3"/>
    <w:rsid w:val="00B1659D"/>
    <w:rsid w:val="00B16765"/>
    <w:rsid w:val="00B169E7"/>
    <w:rsid w:val="00B175F8"/>
    <w:rsid w:val="00B2044E"/>
    <w:rsid w:val="00B206C1"/>
    <w:rsid w:val="00B2074A"/>
    <w:rsid w:val="00B20A41"/>
    <w:rsid w:val="00B21747"/>
    <w:rsid w:val="00B21F3B"/>
    <w:rsid w:val="00B22340"/>
    <w:rsid w:val="00B2257B"/>
    <w:rsid w:val="00B23926"/>
    <w:rsid w:val="00B23B5B"/>
    <w:rsid w:val="00B2432B"/>
    <w:rsid w:val="00B24976"/>
    <w:rsid w:val="00B2648B"/>
    <w:rsid w:val="00B26B70"/>
    <w:rsid w:val="00B26CFE"/>
    <w:rsid w:val="00B27287"/>
    <w:rsid w:val="00B3078E"/>
    <w:rsid w:val="00B335BD"/>
    <w:rsid w:val="00B34CE6"/>
    <w:rsid w:val="00B35272"/>
    <w:rsid w:val="00B35342"/>
    <w:rsid w:val="00B359DA"/>
    <w:rsid w:val="00B37669"/>
    <w:rsid w:val="00B377EB"/>
    <w:rsid w:val="00B40975"/>
    <w:rsid w:val="00B40A2F"/>
    <w:rsid w:val="00B41CCA"/>
    <w:rsid w:val="00B42706"/>
    <w:rsid w:val="00B42C8B"/>
    <w:rsid w:val="00B44D38"/>
    <w:rsid w:val="00B45255"/>
    <w:rsid w:val="00B4658E"/>
    <w:rsid w:val="00B46B42"/>
    <w:rsid w:val="00B46FA1"/>
    <w:rsid w:val="00B474CD"/>
    <w:rsid w:val="00B47A22"/>
    <w:rsid w:val="00B50B72"/>
    <w:rsid w:val="00B51433"/>
    <w:rsid w:val="00B52C87"/>
    <w:rsid w:val="00B53399"/>
    <w:rsid w:val="00B53E51"/>
    <w:rsid w:val="00B5738E"/>
    <w:rsid w:val="00B5754D"/>
    <w:rsid w:val="00B57706"/>
    <w:rsid w:val="00B57DD9"/>
    <w:rsid w:val="00B60529"/>
    <w:rsid w:val="00B61506"/>
    <w:rsid w:val="00B6242D"/>
    <w:rsid w:val="00B64359"/>
    <w:rsid w:val="00B657A5"/>
    <w:rsid w:val="00B67678"/>
    <w:rsid w:val="00B710D0"/>
    <w:rsid w:val="00B71390"/>
    <w:rsid w:val="00B7148D"/>
    <w:rsid w:val="00B71634"/>
    <w:rsid w:val="00B7177C"/>
    <w:rsid w:val="00B71D9A"/>
    <w:rsid w:val="00B724B6"/>
    <w:rsid w:val="00B72ACA"/>
    <w:rsid w:val="00B747D9"/>
    <w:rsid w:val="00B758A4"/>
    <w:rsid w:val="00B75CFD"/>
    <w:rsid w:val="00B771D6"/>
    <w:rsid w:val="00B77D6B"/>
    <w:rsid w:val="00B80768"/>
    <w:rsid w:val="00B81659"/>
    <w:rsid w:val="00B82A90"/>
    <w:rsid w:val="00B8677B"/>
    <w:rsid w:val="00B867D3"/>
    <w:rsid w:val="00B86D26"/>
    <w:rsid w:val="00B870E2"/>
    <w:rsid w:val="00B91753"/>
    <w:rsid w:val="00B917B9"/>
    <w:rsid w:val="00B92308"/>
    <w:rsid w:val="00B924BB"/>
    <w:rsid w:val="00B944D3"/>
    <w:rsid w:val="00B947D5"/>
    <w:rsid w:val="00B95EEA"/>
    <w:rsid w:val="00B96155"/>
    <w:rsid w:val="00B96183"/>
    <w:rsid w:val="00B96DE7"/>
    <w:rsid w:val="00B96DEC"/>
    <w:rsid w:val="00B97DEA"/>
    <w:rsid w:val="00B97FB2"/>
    <w:rsid w:val="00BA021D"/>
    <w:rsid w:val="00BA0A27"/>
    <w:rsid w:val="00BA1BEE"/>
    <w:rsid w:val="00BA1C4D"/>
    <w:rsid w:val="00BA2028"/>
    <w:rsid w:val="00BA34D3"/>
    <w:rsid w:val="00BA4255"/>
    <w:rsid w:val="00BA5025"/>
    <w:rsid w:val="00BA633B"/>
    <w:rsid w:val="00BA6E97"/>
    <w:rsid w:val="00BA7BF0"/>
    <w:rsid w:val="00BB1AC0"/>
    <w:rsid w:val="00BB1F2D"/>
    <w:rsid w:val="00BB200A"/>
    <w:rsid w:val="00BB302E"/>
    <w:rsid w:val="00BB5FA3"/>
    <w:rsid w:val="00BB6137"/>
    <w:rsid w:val="00BB6B74"/>
    <w:rsid w:val="00BB7C8A"/>
    <w:rsid w:val="00BC16B4"/>
    <w:rsid w:val="00BC3883"/>
    <w:rsid w:val="00BC4197"/>
    <w:rsid w:val="00BC41BC"/>
    <w:rsid w:val="00BC512E"/>
    <w:rsid w:val="00BC57B2"/>
    <w:rsid w:val="00BC593F"/>
    <w:rsid w:val="00BC6243"/>
    <w:rsid w:val="00BC653E"/>
    <w:rsid w:val="00BC6DD8"/>
    <w:rsid w:val="00BC7455"/>
    <w:rsid w:val="00BC78B7"/>
    <w:rsid w:val="00BC7ADE"/>
    <w:rsid w:val="00BD049B"/>
    <w:rsid w:val="00BD135B"/>
    <w:rsid w:val="00BD149B"/>
    <w:rsid w:val="00BD1667"/>
    <w:rsid w:val="00BD18AA"/>
    <w:rsid w:val="00BD2910"/>
    <w:rsid w:val="00BD2BBA"/>
    <w:rsid w:val="00BD515C"/>
    <w:rsid w:val="00BD5230"/>
    <w:rsid w:val="00BD5D20"/>
    <w:rsid w:val="00BD5D8B"/>
    <w:rsid w:val="00BD620D"/>
    <w:rsid w:val="00BD6A25"/>
    <w:rsid w:val="00BD77DC"/>
    <w:rsid w:val="00BE05B6"/>
    <w:rsid w:val="00BE1020"/>
    <w:rsid w:val="00BE14C4"/>
    <w:rsid w:val="00BE1801"/>
    <w:rsid w:val="00BE22FE"/>
    <w:rsid w:val="00BE2DAF"/>
    <w:rsid w:val="00BE3533"/>
    <w:rsid w:val="00BE362B"/>
    <w:rsid w:val="00BE3D1A"/>
    <w:rsid w:val="00BE4220"/>
    <w:rsid w:val="00BE4A35"/>
    <w:rsid w:val="00BE4B11"/>
    <w:rsid w:val="00BE4F65"/>
    <w:rsid w:val="00BE5D74"/>
    <w:rsid w:val="00BE62BC"/>
    <w:rsid w:val="00BE634D"/>
    <w:rsid w:val="00BE6931"/>
    <w:rsid w:val="00BE6C04"/>
    <w:rsid w:val="00BF0797"/>
    <w:rsid w:val="00BF217E"/>
    <w:rsid w:val="00BF2AD8"/>
    <w:rsid w:val="00BF2CE6"/>
    <w:rsid w:val="00BF38C0"/>
    <w:rsid w:val="00BF463C"/>
    <w:rsid w:val="00BF4F03"/>
    <w:rsid w:val="00BF598D"/>
    <w:rsid w:val="00BF6BE6"/>
    <w:rsid w:val="00BF79F9"/>
    <w:rsid w:val="00C00B14"/>
    <w:rsid w:val="00C00B58"/>
    <w:rsid w:val="00C02869"/>
    <w:rsid w:val="00C0578E"/>
    <w:rsid w:val="00C066A6"/>
    <w:rsid w:val="00C070BB"/>
    <w:rsid w:val="00C075F2"/>
    <w:rsid w:val="00C1022C"/>
    <w:rsid w:val="00C1094C"/>
    <w:rsid w:val="00C129A0"/>
    <w:rsid w:val="00C12B7E"/>
    <w:rsid w:val="00C1357A"/>
    <w:rsid w:val="00C13FE1"/>
    <w:rsid w:val="00C152CC"/>
    <w:rsid w:val="00C15694"/>
    <w:rsid w:val="00C15A2E"/>
    <w:rsid w:val="00C161B2"/>
    <w:rsid w:val="00C1663E"/>
    <w:rsid w:val="00C20101"/>
    <w:rsid w:val="00C21D38"/>
    <w:rsid w:val="00C235FC"/>
    <w:rsid w:val="00C2407D"/>
    <w:rsid w:val="00C24160"/>
    <w:rsid w:val="00C24C8D"/>
    <w:rsid w:val="00C254AB"/>
    <w:rsid w:val="00C256A2"/>
    <w:rsid w:val="00C25A76"/>
    <w:rsid w:val="00C260BA"/>
    <w:rsid w:val="00C26234"/>
    <w:rsid w:val="00C2743E"/>
    <w:rsid w:val="00C27D91"/>
    <w:rsid w:val="00C304A4"/>
    <w:rsid w:val="00C3093A"/>
    <w:rsid w:val="00C32AE8"/>
    <w:rsid w:val="00C34657"/>
    <w:rsid w:val="00C36194"/>
    <w:rsid w:val="00C362D4"/>
    <w:rsid w:val="00C364EE"/>
    <w:rsid w:val="00C36FF5"/>
    <w:rsid w:val="00C37FB5"/>
    <w:rsid w:val="00C41BEE"/>
    <w:rsid w:val="00C4279E"/>
    <w:rsid w:val="00C429E6"/>
    <w:rsid w:val="00C451A1"/>
    <w:rsid w:val="00C4579A"/>
    <w:rsid w:val="00C45D78"/>
    <w:rsid w:val="00C461E1"/>
    <w:rsid w:val="00C46274"/>
    <w:rsid w:val="00C46F4E"/>
    <w:rsid w:val="00C47241"/>
    <w:rsid w:val="00C47366"/>
    <w:rsid w:val="00C5061A"/>
    <w:rsid w:val="00C50971"/>
    <w:rsid w:val="00C50B50"/>
    <w:rsid w:val="00C51EB3"/>
    <w:rsid w:val="00C539E2"/>
    <w:rsid w:val="00C55B9A"/>
    <w:rsid w:val="00C55BBB"/>
    <w:rsid w:val="00C56BBD"/>
    <w:rsid w:val="00C60834"/>
    <w:rsid w:val="00C609D4"/>
    <w:rsid w:val="00C614DC"/>
    <w:rsid w:val="00C6213D"/>
    <w:rsid w:val="00C62239"/>
    <w:rsid w:val="00C62746"/>
    <w:rsid w:val="00C627C9"/>
    <w:rsid w:val="00C62BAD"/>
    <w:rsid w:val="00C642A8"/>
    <w:rsid w:val="00C6453E"/>
    <w:rsid w:val="00C64B52"/>
    <w:rsid w:val="00C64D20"/>
    <w:rsid w:val="00C67C95"/>
    <w:rsid w:val="00C67CAA"/>
    <w:rsid w:val="00C7022A"/>
    <w:rsid w:val="00C70582"/>
    <w:rsid w:val="00C73EEB"/>
    <w:rsid w:val="00C766CB"/>
    <w:rsid w:val="00C76AA7"/>
    <w:rsid w:val="00C772E2"/>
    <w:rsid w:val="00C77F45"/>
    <w:rsid w:val="00C81620"/>
    <w:rsid w:val="00C82A56"/>
    <w:rsid w:val="00C83A6F"/>
    <w:rsid w:val="00C83B49"/>
    <w:rsid w:val="00C83FF7"/>
    <w:rsid w:val="00C84222"/>
    <w:rsid w:val="00C84411"/>
    <w:rsid w:val="00C8569F"/>
    <w:rsid w:val="00C858FD"/>
    <w:rsid w:val="00C877D1"/>
    <w:rsid w:val="00C879AC"/>
    <w:rsid w:val="00C90740"/>
    <w:rsid w:val="00C9097D"/>
    <w:rsid w:val="00C9143F"/>
    <w:rsid w:val="00C9210C"/>
    <w:rsid w:val="00C92157"/>
    <w:rsid w:val="00C92269"/>
    <w:rsid w:val="00C923BF"/>
    <w:rsid w:val="00C92EA8"/>
    <w:rsid w:val="00C92F9D"/>
    <w:rsid w:val="00C933B6"/>
    <w:rsid w:val="00C93881"/>
    <w:rsid w:val="00C947CE"/>
    <w:rsid w:val="00C95E81"/>
    <w:rsid w:val="00C96F4F"/>
    <w:rsid w:val="00C97396"/>
    <w:rsid w:val="00C97B73"/>
    <w:rsid w:val="00C97FA8"/>
    <w:rsid w:val="00CA13E8"/>
    <w:rsid w:val="00CA3911"/>
    <w:rsid w:val="00CA4588"/>
    <w:rsid w:val="00CA5E51"/>
    <w:rsid w:val="00CA6D3C"/>
    <w:rsid w:val="00CB2D59"/>
    <w:rsid w:val="00CB3605"/>
    <w:rsid w:val="00CB408E"/>
    <w:rsid w:val="00CB484B"/>
    <w:rsid w:val="00CB4BB4"/>
    <w:rsid w:val="00CB5853"/>
    <w:rsid w:val="00CB5C5B"/>
    <w:rsid w:val="00CB62DB"/>
    <w:rsid w:val="00CB7C97"/>
    <w:rsid w:val="00CC0248"/>
    <w:rsid w:val="00CC076C"/>
    <w:rsid w:val="00CC2E79"/>
    <w:rsid w:val="00CC337E"/>
    <w:rsid w:val="00CC3CC1"/>
    <w:rsid w:val="00CC4666"/>
    <w:rsid w:val="00CC48B7"/>
    <w:rsid w:val="00CC6EFB"/>
    <w:rsid w:val="00CD2E42"/>
    <w:rsid w:val="00CD3562"/>
    <w:rsid w:val="00CD3724"/>
    <w:rsid w:val="00CD3B6A"/>
    <w:rsid w:val="00CD4186"/>
    <w:rsid w:val="00CD5745"/>
    <w:rsid w:val="00CD615C"/>
    <w:rsid w:val="00CD6E12"/>
    <w:rsid w:val="00CD6F83"/>
    <w:rsid w:val="00CD74E8"/>
    <w:rsid w:val="00CD7EAB"/>
    <w:rsid w:val="00CE0F66"/>
    <w:rsid w:val="00CE1C4F"/>
    <w:rsid w:val="00CE4F57"/>
    <w:rsid w:val="00CE51E5"/>
    <w:rsid w:val="00CE522B"/>
    <w:rsid w:val="00CE562E"/>
    <w:rsid w:val="00CE598D"/>
    <w:rsid w:val="00CE5C67"/>
    <w:rsid w:val="00CE60E7"/>
    <w:rsid w:val="00CE6AED"/>
    <w:rsid w:val="00CE77A8"/>
    <w:rsid w:val="00CE7DB9"/>
    <w:rsid w:val="00CF0A99"/>
    <w:rsid w:val="00CF18BE"/>
    <w:rsid w:val="00CF47A0"/>
    <w:rsid w:val="00CF6C24"/>
    <w:rsid w:val="00CF78A3"/>
    <w:rsid w:val="00D00632"/>
    <w:rsid w:val="00D02623"/>
    <w:rsid w:val="00D02940"/>
    <w:rsid w:val="00D02C1F"/>
    <w:rsid w:val="00D0429B"/>
    <w:rsid w:val="00D0444D"/>
    <w:rsid w:val="00D05C0C"/>
    <w:rsid w:val="00D074DC"/>
    <w:rsid w:val="00D10083"/>
    <w:rsid w:val="00D103C2"/>
    <w:rsid w:val="00D1074C"/>
    <w:rsid w:val="00D11068"/>
    <w:rsid w:val="00D11248"/>
    <w:rsid w:val="00D129F8"/>
    <w:rsid w:val="00D12A20"/>
    <w:rsid w:val="00D12A39"/>
    <w:rsid w:val="00D14934"/>
    <w:rsid w:val="00D14E92"/>
    <w:rsid w:val="00D14F5E"/>
    <w:rsid w:val="00D164DD"/>
    <w:rsid w:val="00D17751"/>
    <w:rsid w:val="00D2013D"/>
    <w:rsid w:val="00D213D5"/>
    <w:rsid w:val="00D23CC9"/>
    <w:rsid w:val="00D24E34"/>
    <w:rsid w:val="00D24E3C"/>
    <w:rsid w:val="00D262E8"/>
    <w:rsid w:val="00D26467"/>
    <w:rsid w:val="00D27B13"/>
    <w:rsid w:val="00D3057C"/>
    <w:rsid w:val="00D3062C"/>
    <w:rsid w:val="00D319AC"/>
    <w:rsid w:val="00D31A09"/>
    <w:rsid w:val="00D31D9B"/>
    <w:rsid w:val="00D3294D"/>
    <w:rsid w:val="00D342C6"/>
    <w:rsid w:val="00D3439A"/>
    <w:rsid w:val="00D343E4"/>
    <w:rsid w:val="00D34473"/>
    <w:rsid w:val="00D34B48"/>
    <w:rsid w:val="00D35AD0"/>
    <w:rsid w:val="00D366D9"/>
    <w:rsid w:val="00D367B8"/>
    <w:rsid w:val="00D37082"/>
    <w:rsid w:val="00D379ED"/>
    <w:rsid w:val="00D37B9F"/>
    <w:rsid w:val="00D37EFB"/>
    <w:rsid w:val="00D42020"/>
    <w:rsid w:val="00D427A5"/>
    <w:rsid w:val="00D42C03"/>
    <w:rsid w:val="00D42F4B"/>
    <w:rsid w:val="00D437A7"/>
    <w:rsid w:val="00D44FEE"/>
    <w:rsid w:val="00D4520D"/>
    <w:rsid w:val="00D46098"/>
    <w:rsid w:val="00D507EF"/>
    <w:rsid w:val="00D510AF"/>
    <w:rsid w:val="00D57058"/>
    <w:rsid w:val="00D60383"/>
    <w:rsid w:val="00D606D8"/>
    <w:rsid w:val="00D61690"/>
    <w:rsid w:val="00D634FF"/>
    <w:rsid w:val="00D6467B"/>
    <w:rsid w:val="00D64F00"/>
    <w:rsid w:val="00D65F6E"/>
    <w:rsid w:val="00D66951"/>
    <w:rsid w:val="00D66C35"/>
    <w:rsid w:val="00D67767"/>
    <w:rsid w:val="00D70B5B"/>
    <w:rsid w:val="00D70D4D"/>
    <w:rsid w:val="00D71699"/>
    <w:rsid w:val="00D7297B"/>
    <w:rsid w:val="00D72CE2"/>
    <w:rsid w:val="00D72D5D"/>
    <w:rsid w:val="00D7335C"/>
    <w:rsid w:val="00D73568"/>
    <w:rsid w:val="00D73AD0"/>
    <w:rsid w:val="00D74130"/>
    <w:rsid w:val="00D7427D"/>
    <w:rsid w:val="00D74EB5"/>
    <w:rsid w:val="00D755B2"/>
    <w:rsid w:val="00D758A1"/>
    <w:rsid w:val="00D763D5"/>
    <w:rsid w:val="00D7662F"/>
    <w:rsid w:val="00D76D7C"/>
    <w:rsid w:val="00D808DE"/>
    <w:rsid w:val="00D80AB4"/>
    <w:rsid w:val="00D80E14"/>
    <w:rsid w:val="00D813CF"/>
    <w:rsid w:val="00D815BE"/>
    <w:rsid w:val="00D81907"/>
    <w:rsid w:val="00D81B5E"/>
    <w:rsid w:val="00D82205"/>
    <w:rsid w:val="00D83610"/>
    <w:rsid w:val="00D83978"/>
    <w:rsid w:val="00D84435"/>
    <w:rsid w:val="00D87698"/>
    <w:rsid w:val="00D87852"/>
    <w:rsid w:val="00D87D95"/>
    <w:rsid w:val="00D91311"/>
    <w:rsid w:val="00D917A4"/>
    <w:rsid w:val="00D9191B"/>
    <w:rsid w:val="00D91ED1"/>
    <w:rsid w:val="00D9375C"/>
    <w:rsid w:val="00D959F9"/>
    <w:rsid w:val="00D96FE8"/>
    <w:rsid w:val="00DA03EC"/>
    <w:rsid w:val="00DA0C9A"/>
    <w:rsid w:val="00DA0F32"/>
    <w:rsid w:val="00DA15A0"/>
    <w:rsid w:val="00DA267A"/>
    <w:rsid w:val="00DA2A69"/>
    <w:rsid w:val="00DA2CD1"/>
    <w:rsid w:val="00DA2DD4"/>
    <w:rsid w:val="00DA317F"/>
    <w:rsid w:val="00DA34ED"/>
    <w:rsid w:val="00DA3C73"/>
    <w:rsid w:val="00DA3CE4"/>
    <w:rsid w:val="00DA3FBD"/>
    <w:rsid w:val="00DB0369"/>
    <w:rsid w:val="00DB05CE"/>
    <w:rsid w:val="00DB0CC8"/>
    <w:rsid w:val="00DB25D9"/>
    <w:rsid w:val="00DB3D89"/>
    <w:rsid w:val="00DB414C"/>
    <w:rsid w:val="00DB58EA"/>
    <w:rsid w:val="00DB611B"/>
    <w:rsid w:val="00DB61E7"/>
    <w:rsid w:val="00DB6A99"/>
    <w:rsid w:val="00DB75E7"/>
    <w:rsid w:val="00DB76B5"/>
    <w:rsid w:val="00DB796C"/>
    <w:rsid w:val="00DB7D31"/>
    <w:rsid w:val="00DB7F54"/>
    <w:rsid w:val="00DC1CD4"/>
    <w:rsid w:val="00DC22C4"/>
    <w:rsid w:val="00DC25EF"/>
    <w:rsid w:val="00DC3348"/>
    <w:rsid w:val="00DC33E0"/>
    <w:rsid w:val="00DC54C3"/>
    <w:rsid w:val="00DC5AA0"/>
    <w:rsid w:val="00DC6B53"/>
    <w:rsid w:val="00DC795C"/>
    <w:rsid w:val="00DC7A40"/>
    <w:rsid w:val="00DC7C82"/>
    <w:rsid w:val="00DD119F"/>
    <w:rsid w:val="00DD1220"/>
    <w:rsid w:val="00DD21DD"/>
    <w:rsid w:val="00DD264F"/>
    <w:rsid w:val="00DD267A"/>
    <w:rsid w:val="00DD3162"/>
    <w:rsid w:val="00DD370F"/>
    <w:rsid w:val="00DD37B3"/>
    <w:rsid w:val="00DD37C1"/>
    <w:rsid w:val="00DD7F3D"/>
    <w:rsid w:val="00DE14F1"/>
    <w:rsid w:val="00DE2802"/>
    <w:rsid w:val="00DE4029"/>
    <w:rsid w:val="00DE4526"/>
    <w:rsid w:val="00DE5ACB"/>
    <w:rsid w:val="00DE601A"/>
    <w:rsid w:val="00DE636B"/>
    <w:rsid w:val="00DE67E7"/>
    <w:rsid w:val="00DE70BD"/>
    <w:rsid w:val="00DE7765"/>
    <w:rsid w:val="00DE7A8A"/>
    <w:rsid w:val="00DE7F57"/>
    <w:rsid w:val="00DF17A9"/>
    <w:rsid w:val="00DF257F"/>
    <w:rsid w:val="00DF27C4"/>
    <w:rsid w:val="00DF2A56"/>
    <w:rsid w:val="00DF4E74"/>
    <w:rsid w:val="00DF580A"/>
    <w:rsid w:val="00DF61C6"/>
    <w:rsid w:val="00DF6F0E"/>
    <w:rsid w:val="00DF798D"/>
    <w:rsid w:val="00E0053B"/>
    <w:rsid w:val="00E00A50"/>
    <w:rsid w:val="00E01427"/>
    <w:rsid w:val="00E02073"/>
    <w:rsid w:val="00E02A76"/>
    <w:rsid w:val="00E03B71"/>
    <w:rsid w:val="00E04CC2"/>
    <w:rsid w:val="00E05112"/>
    <w:rsid w:val="00E0587C"/>
    <w:rsid w:val="00E063EC"/>
    <w:rsid w:val="00E066ED"/>
    <w:rsid w:val="00E069E0"/>
    <w:rsid w:val="00E0790C"/>
    <w:rsid w:val="00E07FB8"/>
    <w:rsid w:val="00E1325A"/>
    <w:rsid w:val="00E13569"/>
    <w:rsid w:val="00E13F85"/>
    <w:rsid w:val="00E147B9"/>
    <w:rsid w:val="00E1571B"/>
    <w:rsid w:val="00E15A9D"/>
    <w:rsid w:val="00E170B4"/>
    <w:rsid w:val="00E170EC"/>
    <w:rsid w:val="00E173C6"/>
    <w:rsid w:val="00E1785F"/>
    <w:rsid w:val="00E208E0"/>
    <w:rsid w:val="00E21A0E"/>
    <w:rsid w:val="00E22216"/>
    <w:rsid w:val="00E2229F"/>
    <w:rsid w:val="00E22F8C"/>
    <w:rsid w:val="00E2362D"/>
    <w:rsid w:val="00E23E61"/>
    <w:rsid w:val="00E249AA"/>
    <w:rsid w:val="00E24CB4"/>
    <w:rsid w:val="00E24DDB"/>
    <w:rsid w:val="00E250AF"/>
    <w:rsid w:val="00E254E9"/>
    <w:rsid w:val="00E27AB9"/>
    <w:rsid w:val="00E27DB9"/>
    <w:rsid w:val="00E315EF"/>
    <w:rsid w:val="00E32323"/>
    <w:rsid w:val="00E32F78"/>
    <w:rsid w:val="00E3333B"/>
    <w:rsid w:val="00E3340B"/>
    <w:rsid w:val="00E335C1"/>
    <w:rsid w:val="00E33D42"/>
    <w:rsid w:val="00E340DA"/>
    <w:rsid w:val="00E3419E"/>
    <w:rsid w:val="00E3643D"/>
    <w:rsid w:val="00E37238"/>
    <w:rsid w:val="00E37F2B"/>
    <w:rsid w:val="00E40398"/>
    <w:rsid w:val="00E4065C"/>
    <w:rsid w:val="00E41547"/>
    <w:rsid w:val="00E41FDD"/>
    <w:rsid w:val="00E42839"/>
    <w:rsid w:val="00E43B1F"/>
    <w:rsid w:val="00E44B3C"/>
    <w:rsid w:val="00E44B6D"/>
    <w:rsid w:val="00E45003"/>
    <w:rsid w:val="00E46A8E"/>
    <w:rsid w:val="00E46DF7"/>
    <w:rsid w:val="00E46E9B"/>
    <w:rsid w:val="00E479B0"/>
    <w:rsid w:val="00E503BB"/>
    <w:rsid w:val="00E514A5"/>
    <w:rsid w:val="00E517C7"/>
    <w:rsid w:val="00E518EC"/>
    <w:rsid w:val="00E529B1"/>
    <w:rsid w:val="00E5335A"/>
    <w:rsid w:val="00E5420E"/>
    <w:rsid w:val="00E54473"/>
    <w:rsid w:val="00E560AF"/>
    <w:rsid w:val="00E563F1"/>
    <w:rsid w:val="00E571A9"/>
    <w:rsid w:val="00E603FE"/>
    <w:rsid w:val="00E60733"/>
    <w:rsid w:val="00E616F5"/>
    <w:rsid w:val="00E6187C"/>
    <w:rsid w:val="00E62FA4"/>
    <w:rsid w:val="00E65443"/>
    <w:rsid w:val="00E6777F"/>
    <w:rsid w:val="00E67B93"/>
    <w:rsid w:val="00E70BA4"/>
    <w:rsid w:val="00E73261"/>
    <w:rsid w:val="00E734BC"/>
    <w:rsid w:val="00E73541"/>
    <w:rsid w:val="00E73C12"/>
    <w:rsid w:val="00E73E1A"/>
    <w:rsid w:val="00E73FE9"/>
    <w:rsid w:val="00E74302"/>
    <w:rsid w:val="00E74316"/>
    <w:rsid w:val="00E75341"/>
    <w:rsid w:val="00E75CE1"/>
    <w:rsid w:val="00E76FB7"/>
    <w:rsid w:val="00E7759F"/>
    <w:rsid w:val="00E80065"/>
    <w:rsid w:val="00E808C7"/>
    <w:rsid w:val="00E80E8D"/>
    <w:rsid w:val="00E80F83"/>
    <w:rsid w:val="00E81AEF"/>
    <w:rsid w:val="00E81C46"/>
    <w:rsid w:val="00E827AF"/>
    <w:rsid w:val="00E83022"/>
    <w:rsid w:val="00E8386F"/>
    <w:rsid w:val="00E85A6D"/>
    <w:rsid w:val="00E86C61"/>
    <w:rsid w:val="00E87050"/>
    <w:rsid w:val="00E8784F"/>
    <w:rsid w:val="00E8787E"/>
    <w:rsid w:val="00E90526"/>
    <w:rsid w:val="00E92557"/>
    <w:rsid w:val="00E93BB8"/>
    <w:rsid w:val="00E93D3E"/>
    <w:rsid w:val="00E93DCA"/>
    <w:rsid w:val="00E95673"/>
    <w:rsid w:val="00E957E4"/>
    <w:rsid w:val="00E95AC5"/>
    <w:rsid w:val="00E96172"/>
    <w:rsid w:val="00E96FB3"/>
    <w:rsid w:val="00EA2971"/>
    <w:rsid w:val="00EA4287"/>
    <w:rsid w:val="00EA5761"/>
    <w:rsid w:val="00EA5AD4"/>
    <w:rsid w:val="00EA6942"/>
    <w:rsid w:val="00EA6CB3"/>
    <w:rsid w:val="00EA7434"/>
    <w:rsid w:val="00EA7DE7"/>
    <w:rsid w:val="00EB0479"/>
    <w:rsid w:val="00EB0899"/>
    <w:rsid w:val="00EB08CE"/>
    <w:rsid w:val="00EB08E5"/>
    <w:rsid w:val="00EB157D"/>
    <w:rsid w:val="00EB1719"/>
    <w:rsid w:val="00EB1C9F"/>
    <w:rsid w:val="00EB2345"/>
    <w:rsid w:val="00EB38DF"/>
    <w:rsid w:val="00EB5307"/>
    <w:rsid w:val="00EB5565"/>
    <w:rsid w:val="00EB59F9"/>
    <w:rsid w:val="00EB6252"/>
    <w:rsid w:val="00EB652F"/>
    <w:rsid w:val="00EC079A"/>
    <w:rsid w:val="00EC103A"/>
    <w:rsid w:val="00EC20AC"/>
    <w:rsid w:val="00EC21D1"/>
    <w:rsid w:val="00EC35D9"/>
    <w:rsid w:val="00EC56AD"/>
    <w:rsid w:val="00EC57DF"/>
    <w:rsid w:val="00ED1274"/>
    <w:rsid w:val="00ED1652"/>
    <w:rsid w:val="00ED20CB"/>
    <w:rsid w:val="00ED2822"/>
    <w:rsid w:val="00ED2CDD"/>
    <w:rsid w:val="00ED3E8E"/>
    <w:rsid w:val="00ED4426"/>
    <w:rsid w:val="00ED58A0"/>
    <w:rsid w:val="00EE0191"/>
    <w:rsid w:val="00EE0C6A"/>
    <w:rsid w:val="00EE194C"/>
    <w:rsid w:val="00EE22E8"/>
    <w:rsid w:val="00EE256D"/>
    <w:rsid w:val="00EE3121"/>
    <w:rsid w:val="00EE31B6"/>
    <w:rsid w:val="00EE3805"/>
    <w:rsid w:val="00EE4601"/>
    <w:rsid w:val="00EE4B87"/>
    <w:rsid w:val="00EE4C28"/>
    <w:rsid w:val="00EE6464"/>
    <w:rsid w:val="00EE7453"/>
    <w:rsid w:val="00EF0DC0"/>
    <w:rsid w:val="00EF162E"/>
    <w:rsid w:val="00EF1C16"/>
    <w:rsid w:val="00EF1F5D"/>
    <w:rsid w:val="00EF2D7F"/>
    <w:rsid w:val="00EF311E"/>
    <w:rsid w:val="00EF32FC"/>
    <w:rsid w:val="00EF510E"/>
    <w:rsid w:val="00EF5A3F"/>
    <w:rsid w:val="00EF5DD5"/>
    <w:rsid w:val="00EF7A69"/>
    <w:rsid w:val="00EF7F22"/>
    <w:rsid w:val="00F00DA9"/>
    <w:rsid w:val="00F01E66"/>
    <w:rsid w:val="00F01EDB"/>
    <w:rsid w:val="00F024C9"/>
    <w:rsid w:val="00F025E9"/>
    <w:rsid w:val="00F031E2"/>
    <w:rsid w:val="00F0412C"/>
    <w:rsid w:val="00F061BE"/>
    <w:rsid w:val="00F06497"/>
    <w:rsid w:val="00F06F64"/>
    <w:rsid w:val="00F071B5"/>
    <w:rsid w:val="00F0784E"/>
    <w:rsid w:val="00F103B1"/>
    <w:rsid w:val="00F11AB2"/>
    <w:rsid w:val="00F12B1C"/>
    <w:rsid w:val="00F1304A"/>
    <w:rsid w:val="00F1308D"/>
    <w:rsid w:val="00F130E8"/>
    <w:rsid w:val="00F1374D"/>
    <w:rsid w:val="00F14838"/>
    <w:rsid w:val="00F14B5A"/>
    <w:rsid w:val="00F14BC0"/>
    <w:rsid w:val="00F153AB"/>
    <w:rsid w:val="00F162E2"/>
    <w:rsid w:val="00F16750"/>
    <w:rsid w:val="00F16BDE"/>
    <w:rsid w:val="00F17FB4"/>
    <w:rsid w:val="00F20109"/>
    <w:rsid w:val="00F20683"/>
    <w:rsid w:val="00F2134D"/>
    <w:rsid w:val="00F2240C"/>
    <w:rsid w:val="00F22543"/>
    <w:rsid w:val="00F2302B"/>
    <w:rsid w:val="00F23127"/>
    <w:rsid w:val="00F23504"/>
    <w:rsid w:val="00F23BB1"/>
    <w:rsid w:val="00F23F91"/>
    <w:rsid w:val="00F271F7"/>
    <w:rsid w:val="00F27286"/>
    <w:rsid w:val="00F27C40"/>
    <w:rsid w:val="00F30192"/>
    <w:rsid w:val="00F31526"/>
    <w:rsid w:val="00F3158C"/>
    <w:rsid w:val="00F319A9"/>
    <w:rsid w:val="00F31E7D"/>
    <w:rsid w:val="00F327E6"/>
    <w:rsid w:val="00F32952"/>
    <w:rsid w:val="00F349AF"/>
    <w:rsid w:val="00F34BEB"/>
    <w:rsid w:val="00F35A26"/>
    <w:rsid w:val="00F360FA"/>
    <w:rsid w:val="00F36537"/>
    <w:rsid w:val="00F40E72"/>
    <w:rsid w:val="00F4144A"/>
    <w:rsid w:val="00F41DE3"/>
    <w:rsid w:val="00F450D5"/>
    <w:rsid w:val="00F453C3"/>
    <w:rsid w:val="00F466AC"/>
    <w:rsid w:val="00F47305"/>
    <w:rsid w:val="00F4749F"/>
    <w:rsid w:val="00F477DF"/>
    <w:rsid w:val="00F479C3"/>
    <w:rsid w:val="00F50D21"/>
    <w:rsid w:val="00F51040"/>
    <w:rsid w:val="00F510E5"/>
    <w:rsid w:val="00F5124F"/>
    <w:rsid w:val="00F51AA8"/>
    <w:rsid w:val="00F52334"/>
    <w:rsid w:val="00F531BD"/>
    <w:rsid w:val="00F5346C"/>
    <w:rsid w:val="00F537EF"/>
    <w:rsid w:val="00F542C5"/>
    <w:rsid w:val="00F54672"/>
    <w:rsid w:val="00F54B12"/>
    <w:rsid w:val="00F54C1F"/>
    <w:rsid w:val="00F55E71"/>
    <w:rsid w:val="00F568BC"/>
    <w:rsid w:val="00F603FA"/>
    <w:rsid w:val="00F61FD2"/>
    <w:rsid w:val="00F61FDB"/>
    <w:rsid w:val="00F62001"/>
    <w:rsid w:val="00F6246C"/>
    <w:rsid w:val="00F62D13"/>
    <w:rsid w:val="00F6309D"/>
    <w:rsid w:val="00F631C3"/>
    <w:rsid w:val="00F64E3F"/>
    <w:rsid w:val="00F65BBB"/>
    <w:rsid w:val="00F66577"/>
    <w:rsid w:val="00F6680B"/>
    <w:rsid w:val="00F672FF"/>
    <w:rsid w:val="00F7037C"/>
    <w:rsid w:val="00F713D8"/>
    <w:rsid w:val="00F71A7F"/>
    <w:rsid w:val="00F72115"/>
    <w:rsid w:val="00F723DB"/>
    <w:rsid w:val="00F72DD6"/>
    <w:rsid w:val="00F73548"/>
    <w:rsid w:val="00F7358E"/>
    <w:rsid w:val="00F73E7C"/>
    <w:rsid w:val="00F74792"/>
    <w:rsid w:val="00F75E74"/>
    <w:rsid w:val="00F768EE"/>
    <w:rsid w:val="00F7761D"/>
    <w:rsid w:val="00F81C16"/>
    <w:rsid w:val="00F837FF"/>
    <w:rsid w:val="00F84561"/>
    <w:rsid w:val="00F84E29"/>
    <w:rsid w:val="00F84F57"/>
    <w:rsid w:val="00F85DA2"/>
    <w:rsid w:val="00F864B0"/>
    <w:rsid w:val="00F870E9"/>
    <w:rsid w:val="00F9009C"/>
    <w:rsid w:val="00F9035F"/>
    <w:rsid w:val="00F91068"/>
    <w:rsid w:val="00F91783"/>
    <w:rsid w:val="00F91855"/>
    <w:rsid w:val="00F91999"/>
    <w:rsid w:val="00F91F58"/>
    <w:rsid w:val="00F9260E"/>
    <w:rsid w:val="00F948EB"/>
    <w:rsid w:val="00F95149"/>
    <w:rsid w:val="00F9623B"/>
    <w:rsid w:val="00F97BC8"/>
    <w:rsid w:val="00FA0780"/>
    <w:rsid w:val="00FA0BA0"/>
    <w:rsid w:val="00FA0EE7"/>
    <w:rsid w:val="00FA4154"/>
    <w:rsid w:val="00FA4525"/>
    <w:rsid w:val="00FA5489"/>
    <w:rsid w:val="00FA5F50"/>
    <w:rsid w:val="00FA72C1"/>
    <w:rsid w:val="00FA7A4C"/>
    <w:rsid w:val="00FA7B04"/>
    <w:rsid w:val="00FB05E6"/>
    <w:rsid w:val="00FB102B"/>
    <w:rsid w:val="00FB28B7"/>
    <w:rsid w:val="00FB302E"/>
    <w:rsid w:val="00FB35B9"/>
    <w:rsid w:val="00FB49EE"/>
    <w:rsid w:val="00FB4FD7"/>
    <w:rsid w:val="00FB6265"/>
    <w:rsid w:val="00FB6F0A"/>
    <w:rsid w:val="00FB7404"/>
    <w:rsid w:val="00FC16B7"/>
    <w:rsid w:val="00FC1889"/>
    <w:rsid w:val="00FC2B21"/>
    <w:rsid w:val="00FC36C2"/>
    <w:rsid w:val="00FC6882"/>
    <w:rsid w:val="00FD0B9B"/>
    <w:rsid w:val="00FD130C"/>
    <w:rsid w:val="00FD3FAB"/>
    <w:rsid w:val="00FD4485"/>
    <w:rsid w:val="00FD44BF"/>
    <w:rsid w:val="00FD4D92"/>
    <w:rsid w:val="00FD612B"/>
    <w:rsid w:val="00FD786F"/>
    <w:rsid w:val="00FE01D1"/>
    <w:rsid w:val="00FE024E"/>
    <w:rsid w:val="00FE0AB1"/>
    <w:rsid w:val="00FE16F4"/>
    <w:rsid w:val="00FE2246"/>
    <w:rsid w:val="00FE2317"/>
    <w:rsid w:val="00FE35D1"/>
    <w:rsid w:val="00FE367F"/>
    <w:rsid w:val="00FE4181"/>
    <w:rsid w:val="00FE5E8A"/>
    <w:rsid w:val="00FE6910"/>
    <w:rsid w:val="00FE6C85"/>
    <w:rsid w:val="00FE728B"/>
    <w:rsid w:val="00FE7625"/>
    <w:rsid w:val="00FF0699"/>
    <w:rsid w:val="00FF0ED4"/>
    <w:rsid w:val="00FF1DE7"/>
    <w:rsid w:val="00FF2FCC"/>
    <w:rsid w:val="00FF3133"/>
    <w:rsid w:val="00FF45B1"/>
    <w:rsid w:val="00FF68CA"/>
    <w:rsid w:val="0EB0ACDB"/>
    <w:rsid w:val="0FC98EAE"/>
    <w:rsid w:val="140161CF"/>
    <w:rsid w:val="1C27423E"/>
    <w:rsid w:val="20EE6B61"/>
    <w:rsid w:val="218DC8B0"/>
    <w:rsid w:val="22D17458"/>
    <w:rsid w:val="2ADC863D"/>
    <w:rsid w:val="2E4A2A2A"/>
    <w:rsid w:val="427641DC"/>
    <w:rsid w:val="440A6A91"/>
    <w:rsid w:val="4C625777"/>
    <w:rsid w:val="4FEA952F"/>
    <w:rsid w:val="64372B3E"/>
    <w:rsid w:val="69F350C4"/>
    <w:rsid w:val="6CC67946"/>
    <w:rsid w:val="728956E2"/>
    <w:rsid w:val="79AF5336"/>
    <w:rsid w:val="7BC534C1"/>
    <w:rsid w:val="7DC75B23"/>
    <w:rsid w:val="7DF194A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91D49C"/>
  <w15:docId w15:val="{B25A20AB-7EB5-4B75-8EF6-155F9EBAB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7FFC"/>
    <w:pPr>
      <w:spacing w:before="0" w:line="240" w:lineRule="auto"/>
    </w:pPr>
    <w:rPr>
      <w:szCs w:val="20"/>
    </w:rPr>
  </w:style>
  <w:style w:type="paragraph" w:styleId="Heading1">
    <w:name w:val="heading 1"/>
    <w:basedOn w:val="Normal"/>
    <w:next w:val="Normal"/>
    <w:link w:val="Heading1Char"/>
    <w:qFormat/>
    <w:rsid w:val="006E6525"/>
    <w:pPr>
      <w:pageBreakBefore/>
      <w:pBdr>
        <w:top w:val="single" w:sz="24" w:space="0" w:color="FFFFFF" w:themeColor="background1"/>
        <w:left w:val="single" w:sz="24" w:space="0" w:color="FFFFFF" w:themeColor="background1"/>
        <w:bottom w:val="single" w:sz="24" w:space="0" w:color="FFFFFF" w:themeColor="background1"/>
        <w:right w:val="single" w:sz="24" w:space="0" w:color="FFFFFF" w:themeColor="background1"/>
      </w:pBdr>
      <w:spacing w:before="200" w:after="120"/>
      <w:outlineLvl w:val="0"/>
    </w:pPr>
    <w:rPr>
      <w:b/>
      <w:bCs/>
      <w:caps/>
      <w:color w:val="4F81BD" w:themeColor="accent1"/>
      <w:sz w:val="36"/>
      <w:szCs w:val="22"/>
    </w:rPr>
  </w:style>
  <w:style w:type="paragraph" w:styleId="Heading2">
    <w:name w:val="heading 2"/>
    <w:basedOn w:val="Normal"/>
    <w:next w:val="Normal"/>
    <w:link w:val="Heading2Char"/>
    <w:unhideWhenUsed/>
    <w:qFormat/>
    <w:rsid w:val="00F768EE"/>
    <w:pPr>
      <w:pBdr>
        <w:top w:val="single" w:sz="24" w:space="0" w:color="FFFFFF" w:themeColor="background1"/>
        <w:left w:val="single" w:sz="24" w:space="0" w:color="FFFFFF" w:themeColor="background1"/>
        <w:bottom w:val="single" w:sz="24" w:space="0" w:color="FFFFFF" w:themeColor="background1"/>
        <w:right w:val="single" w:sz="24" w:space="0" w:color="FFFFFF" w:themeColor="background1"/>
      </w:pBdr>
      <w:spacing w:after="40"/>
      <w:outlineLvl w:val="1"/>
    </w:pPr>
    <w:rPr>
      <w:b/>
      <w:caps/>
      <w:sz w:val="28"/>
      <w:szCs w:val="22"/>
    </w:rPr>
  </w:style>
  <w:style w:type="paragraph" w:styleId="Heading3">
    <w:name w:val="heading 3"/>
    <w:basedOn w:val="Normal"/>
    <w:next w:val="Normal"/>
    <w:link w:val="Heading3Char"/>
    <w:uiPriority w:val="9"/>
    <w:unhideWhenUsed/>
    <w:qFormat/>
    <w:rsid w:val="004C24A2"/>
    <w:pPr>
      <w:spacing w:after="80"/>
      <w:outlineLvl w:val="2"/>
    </w:pPr>
    <w:rPr>
      <w:caps/>
      <w:color w:val="4F81BD" w:themeColor="accent1"/>
      <w:sz w:val="24"/>
      <w:szCs w:val="22"/>
    </w:rPr>
  </w:style>
  <w:style w:type="paragraph" w:styleId="Heading4">
    <w:name w:val="heading 4"/>
    <w:basedOn w:val="Normal"/>
    <w:next w:val="Normal"/>
    <w:link w:val="Heading4Char"/>
    <w:uiPriority w:val="9"/>
    <w:unhideWhenUsed/>
    <w:qFormat/>
    <w:rsid w:val="005D1810"/>
    <w:pPr>
      <w:spacing w:before="120" w:after="40"/>
      <w:outlineLvl w:val="3"/>
    </w:pPr>
    <w:rPr>
      <w:color w:val="000000" w:themeColor="text1"/>
      <w:spacing w:val="10"/>
      <w:szCs w:val="22"/>
    </w:rPr>
  </w:style>
  <w:style w:type="paragraph" w:styleId="Heading5">
    <w:name w:val="heading 5"/>
    <w:basedOn w:val="Normal"/>
    <w:next w:val="Normal"/>
    <w:link w:val="Heading5Char"/>
    <w:uiPriority w:val="9"/>
    <w:semiHidden/>
    <w:unhideWhenUsed/>
    <w:qFormat/>
    <w:rsid w:val="00A55FAC"/>
    <w:pPr>
      <w:pBdr>
        <w:bottom w:val="single" w:sz="6" w:space="1" w:color="4F81BD" w:themeColor="accent1"/>
      </w:pBdr>
      <w:spacing w:before="300" w:after="0"/>
      <w:outlineLvl w:val="4"/>
    </w:pPr>
    <w:rPr>
      <w:caps/>
      <w:color w:val="365F91" w:themeColor="accent1" w:themeShade="BF"/>
      <w:spacing w:val="10"/>
      <w:szCs w:val="22"/>
    </w:rPr>
  </w:style>
  <w:style w:type="paragraph" w:styleId="Heading6">
    <w:name w:val="heading 6"/>
    <w:basedOn w:val="Normal"/>
    <w:next w:val="Normal"/>
    <w:link w:val="Heading6Char"/>
    <w:uiPriority w:val="9"/>
    <w:semiHidden/>
    <w:unhideWhenUsed/>
    <w:qFormat/>
    <w:rsid w:val="00A55FAC"/>
    <w:pPr>
      <w:pBdr>
        <w:bottom w:val="dotted" w:sz="6" w:space="1" w:color="4F81BD" w:themeColor="accent1"/>
      </w:pBdr>
      <w:spacing w:before="300" w:after="0"/>
      <w:outlineLvl w:val="5"/>
    </w:pPr>
    <w:rPr>
      <w:caps/>
      <w:color w:val="365F91" w:themeColor="accent1" w:themeShade="BF"/>
      <w:spacing w:val="10"/>
      <w:szCs w:val="22"/>
    </w:rPr>
  </w:style>
  <w:style w:type="paragraph" w:styleId="Heading7">
    <w:name w:val="heading 7"/>
    <w:basedOn w:val="Normal"/>
    <w:next w:val="Normal"/>
    <w:link w:val="Heading7Char"/>
    <w:unhideWhenUsed/>
    <w:qFormat/>
    <w:rsid w:val="00A55FAC"/>
    <w:pPr>
      <w:spacing w:before="300" w:after="0"/>
      <w:outlineLvl w:val="6"/>
    </w:pPr>
    <w:rPr>
      <w:caps/>
      <w:color w:val="365F91" w:themeColor="accent1" w:themeShade="BF"/>
      <w:spacing w:val="10"/>
      <w:szCs w:val="22"/>
    </w:rPr>
  </w:style>
  <w:style w:type="paragraph" w:styleId="Heading8">
    <w:name w:val="heading 8"/>
    <w:basedOn w:val="Normal"/>
    <w:next w:val="Normal"/>
    <w:link w:val="Heading8Char"/>
    <w:uiPriority w:val="9"/>
    <w:semiHidden/>
    <w:unhideWhenUsed/>
    <w:qFormat/>
    <w:rsid w:val="00A55FAC"/>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A55FAC"/>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E6525"/>
    <w:rPr>
      <w:b/>
      <w:bCs/>
      <w:caps/>
      <w:color w:val="4F81BD" w:themeColor="accent1"/>
      <w:sz w:val="36"/>
    </w:rPr>
  </w:style>
  <w:style w:type="character" w:customStyle="1" w:styleId="Heading2Char">
    <w:name w:val="Heading 2 Char"/>
    <w:basedOn w:val="DefaultParagraphFont"/>
    <w:link w:val="Heading2"/>
    <w:rsid w:val="00F768EE"/>
    <w:rPr>
      <w:b/>
      <w:caps/>
      <w:sz w:val="28"/>
    </w:rPr>
  </w:style>
  <w:style w:type="character" w:customStyle="1" w:styleId="Heading3Char">
    <w:name w:val="Heading 3 Char"/>
    <w:basedOn w:val="DefaultParagraphFont"/>
    <w:link w:val="Heading3"/>
    <w:uiPriority w:val="9"/>
    <w:rsid w:val="004C24A2"/>
    <w:rPr>
      <w:caps/>
      <w:color w:val="4F81BD" w:themeColor="accent1"/>
      <w:sz w:val="24"/>
    </w:rPr>
  </w:style>
  <w:style w:type="character" w:customStyle="1" w:styleId="Heading4Char">
    <w:name w:val="Heading 4 Char"/>
    <w:basedOn w:val="DefaultParagraphFont"/>
    <w:link w:val="Heading4"/>
    <w:uiPriority w:val="9"/>
    <w:rsid w:val="005D1810"/>
    <w:rPr>
      <w:color w:val="000000" w:themeColor="text1"/>
      <w:spacing w:val="10"/>
    </w:rPr>
  </w:style>
  <w:style w:type="character" w:customStyle="1" w:styleId="Heading5Char">
    <w:name w:val="Heading 5 Char"/>
    <w:basedOn w:val="DefaultParagraphFont"/>
    <w:link w:val="Heading5"/>
    <w:uiPriority w:val="9"/>
    <w:semiHidden/>
    <w:rsid w:val="00A55FAC"/>
    <w:rPr>
      <w:caps/>
      <w:color w:val="365F91" w:themeColor="accent1" w:themeShade="BF"/>
      <w:spacing w:val="10"/>
    </w:rPr>
  </w:style>
  <w:style w:type="character" w:customStyle="1" w:styleId="Heading6Char">
    <w:name w:val="Heading 6 Char"/>
    <w:basedOn w:val="DefaultParagraphFont"/>
    <w:link w:val="Heading6"/>
    <w:uiPriority w:val="9"/>
    <w:semiHidden/>
    <w:rsid w:val="00A55FAC"/>
    <w:rPr>
      <w:caps/>
      <w:color w:val="365F91" w:themeColor="accent1" w:themeShade="BF"/>
      <w:spacing w:val="10"/>
    </w:rPr>
  </w:style>
  <w:style w:type="character" w:customStyle="1" w:styleId="Heading7Char">
    <w:name w:val="Heading 7 Char"/>
    <w:basedOn w:val="DefaultParagraphFont"/>
    <w:link w:val="Heading7"/>
    <w:rsid w:val="00A55FAC"/>
    <w:rPr>
      <w:caps/>
      <w:color w:val="365F91" w:themeColor="accent1" w:themeShade="BF"/>
      <w:spacing w:val="10"/>
    </w:rPr>
  </w:style>
  <w:style w:type="character" w:customStyle="1" w:styleId="Heading8Char">
    <w:name w:val="Heading 8 Char"/>
    <w:basedOn w:val="DefaultParagraphFont"/>
    <w:link w:val="Heading8"/>
    <w:uiPriority w:val="9"/>
    <w:semiHidden/>
    <w:rsid w:val="00A55FAC"/>
    <w:rPr>
      <w:caps/>
      <w:spacing w:val="10"/>
      <w:sz w:val="18"/>
      <w:szCs w:val="18"/>
    </w:rPr>
  </w:style>
  <w:style w:type="character" w:customStyle="1" w:styleId="Heading9Char">
    <w:name w:val="Heading 9 Char"/>
    <w:basedOn w:val="DefaultParagraphFont"/>
    <w:link w:val="Heading9"/>
    <w:uiPriority w:val="9"/>
    <w:semiHidden/>
    <w:rsid w:val="00A55FAC"/>
    <w:rPr>
      <w:i/>
      <w:caps/>
      <w:spacing w:val="10"/>
      <w:sz w:val="18"/>
      <w:szCs w:val="18"/>
    </w:rPr>
  </w:style>
  <w:style w:type="paragraph" w:styleId="Caption">
    <w:name w:val="caption"/>
    <w:basedOn w:val="Normal"/>
    <w:next w:val="Normal"/>
    <w:uiPriority w:val="35"/>
    <w:semiHidden/>
    <w:unhideWhenUsed/>
    <w:qFormat/>
    <w:rsid w:val="00A55FAC"/>
    <w:rPr>
      <w:b/>
      <w:bCs/>
      <w:color w:val="365F91" w:themeColor="accent1" w:themeShade="BF"/>
      <w:sz w:val="16"/>
      <w:szCs w:val="16"/>
    </w:rPr>
  </w:style>
  <w:style w:type="paragraph" w:styleId="Title">
    <w:name w:val="Title"/>
    <w:basedOn w:val="Normal"/>
    <w:next w:val="Normal"/>
    <w:link w:val="TitleChar"/>
    <w:qFormat/>
    <w:rsid w:val="008E31FA"/>
    <w:pPr>
      <w:spacing w:after="0"/>
    </w:pPr>
    <w:rPr>
      <w:b/>
      <w:caps/>
      <w:color w:val="000000" w:themeColor="text1"/>
      <w:spacing w:val="10"/>
      <w:kern w:val="28"/>
      <w:sz w:val="48"/>
      <w:szCs w:val="52"/>
    </w:rPr>
  </w:style>
  <w:style w:type="character" w:customStyle="1" w:styleId="TitleChar">
    <w:name w:val="Title Char"/>
    <w:basedOn w:val="DefaultParagraphFont"/>
    <w:link w:val="Title"/>
    <w:rsid w:val="008E31FA"/>
    <w:rPr>
      <w:b/>
      <w:caps/>
      <w:color w:val="000000" w:themeColor="text1"/>
      <w:spacing w:val="10"/>
      <w:kern w:val="28"/>
      <w:sz w:val="48"/>
      <w:szCs w:val="52"/>
    </w:rPr>
  </w:style>
  <w:style w:type="paragraph" w:styleId="Subtitle">
    <w:name w:val="Subtitle"/>
    <w:basedOn w:val="Normal"/>
    <w:next w:val="Normal"/>
    <w:link w:val="SubtitleChar"/>
    <w:uiPriority w:val="11"/>
    <w:qFormat/>
    <w:rsid w:val="00614545"/>
    <w:pPr>
      <w:spacing w:after="1000"/>
    </w:pPr>
    <w:rPr>
      <w:caps/>
      <w:color w:val="000000" w:themeColor="text1"/>
      <w:spacing w:val="10"/>
      <w:sz w:val="24"/>
      <w:szCs w:val="24"/>
    </w:rPr>
  </w:style>
  <w:style w:type="character" w:customStyle="1" w:styleId="SubtitleChar">
    <w:name w:val="Subtitle Char"/>
    <w:basedOn w:val="DefaultParagraphFont"/>
    <w:link w:val="Subtitle"/>
    <w:uiPriority w:val="11"/>
    <w:rsid w:val="00614545"/>
    <w:rPr>
      <w:caps/>
      <w:color w:val="000000" w:themeColor="text1"/>
      <w:spacing w:val="10"/>
      <w:sz w:val="24"/>
      <w:szCs w:val="24"/>
    </w:rPr>
  </w:style>
  <w:style w:type="character" w:styleId="Strong">
    <w:name w:val="Strong"/>
    <w:uiPriority w:val="22"/>
    <w:qFormat/>
    <w:rsid w:val="00A55FAC"/>
    <w:rPr>
      <w:b/>
      <w:bCs/>
    </w:rPr>
  </w:style>
  <w:style w:type="character" w:styleId="Emphasis">
    <w:name w:val="Emphasis"/>
    <w:uiPriority w:val="20"/>
    <w:qFormat/>
    <w:rsid w:val="00A55FAC"/>
    <w:rPr>
      <w:caps/>
      <w:color w:val="243F60" w:themeColor="accent1" w:themeShade="7F"/>
      <w:spacing w:val="5"/>
    </w:rPr>
  </w:style>
  <w:style w:type="paragraph" w:styleId="NoSpacing">
    <w:name w:val="No Spacing"/>
    <w:basedOn w:val="Normal"/>
    <w:link w:val="NoSpacingChar"/>
    <w:uiPriority w:val="1"/>
    <w:qFormat/>
    <w:rsid w:val="00A55FAC"/>
    <w:pPr>
      <w:spacing w:after="0"/>
    </w:pPr>
  </w:style>
  <w:style w:type="character" w:customStyle="1" w:styleId="NoSpacingChar">
    <w:name w:val="No Spacing Char"/>
    <w:basedOn w:val="DefaultParagraphFont"/>
    <w:link w:val="NoSpacing"/>
    <w:uiPriority w:val="1"/>
    <w:rsid w:val="00A55FAC"/>
    <w:rPr>
      <w:sz w:val="20"/>
      <w:szCs w:val="20"/>
    </w:rPr>
  </w:style>
  <w:style w:type="paragraph" w:styleId="ListParagraph">
    <w:name w:val="List Paragraph"/>
    <w:basedOn w:val="Normal"/>
    <w:link w:val="ListParagraphChar"/>
    <w:qFormat/>
    <w:rsid w:val="00A55FAC"/>
    <w:pPr>
      <w:ind w:left="720"/>
      <w:contextualSpacing/>
    </w:pPr>
  </w:style>
  <w:style w:type="paragraph" w:styleId="Quote">
    <w:name w:val="Quote"/>
    <w:basedOn w:val="Normal"/>
    <w:next w:val="Normal"/>
    <w:link w:val="QuoteChar"/>
    <w:uiPriority w:val="29"/>
    <w:qFormat/>
    <w:rsid w:val="00A55FAC"/>
    <w:rPr>
      <w:i/>
      <w:iCs/>
    </w:rPr>
  </w:style>
  <w:style w:type="character" w:customStyle="1" w:styleId="QuoteChar">
    <w:name w:val="Quote Char"/>
    <w:basedOn w:val="DefaultParagraphFont"/>
    <w:link w:val="Quote"/>
    <w:uiPriority w:val="29"/>
    <w:rsid w:val="00A55FAC"/>
    <w:rPr>
      <w:i/>
      <w:iCs/>
      <w:sz w:val="20"/>
      <w:szCs w:val="20"/>
    </w:rPr>
  </w:style>
  <w:style w:type="paragraph" w:styleId="IntenseQuote">
    <w:name w:val="Intense Quote"/>
    <w:basedOn w:val="Normal"/>
    <w:next w:val="Normal"/>
    <w:link w:val="IntenseQuoteChar"/>
    <w:uiPriority w:val="30"/>
    <w:qFormat/>
    <w:rsid w:val="00A55FAC"/>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A55FAC"/>
    <w:rPr>
      <w:i/>
      <w:iCs/>
      <w:color w:val="4F81BD" w:themeColor="accent1"/>
      <w:sz w:val="20"/>
      <w:szCs w:val="20"/>
    </w:rPr>
  </w:style>
  <w:style w:type="character" w:styleId="SubtleEmphasis">
    <w:name w:val="Subtle Emphasis"/>
    <w:uiPriority w:val="19"/>
    <w:qFormat/>
    <w:rsid w:val="00A55FAC"/>
    <w:rPr>
      <w:i/>
      <w:iCs/>
      <w:color w:val="243F60" w:themeColor="accent1" w:themeShade="7F"/>
    </w:rPr>
  </w:style>
  <w:style w:type="character" w:styleId="IntenseEmphasis">
    <w:name w:val="Intense Emphasis"/>
    <w:uiPriority w:val="21"/>
    <w:qFormat/>
    <w:rsid w:val="00A55FAC"/>
    <w:rPr>
      <w:b/>
      <w:bCs/>
      <w:caps/>
      <w:color w:val="243F60" w:themeColor="accent1" w:themeShade="7F"/>
      <w:spacing w:val="10"/>
    </w:rPr>
  </w:style>
  <w:style w:type="character" w:styleId="SubtleReference">
    <w:name w:val="Subtle Reference"/>
    <w:uiPriority w:val="31"/>
    <w:qFormat/>
    <w:rsid w:val="00A55FAC"/>
    <w:rPr>
      <w:b/>
      <w:bCs/>
      <w:color w:val="4F81BD" w:themeColor="accent1"/>
    </w:rPr>
  </w:style>
  <w:style w:type="character" w:styleId="IntenseReference">
    <w:name w:val="Intense Reference"/>
    <w:uiPriority w:val="32"/>
    <w:qFormat/>
    <w:rsid w:val="00A55FAC"/>
    <w:rPr>
      <w:b/>
      <w:bCs/>
      <w:i/>
      <w:iCs/>
      <w:caps/>
      <w:color w:val="4F81BD" w:themeColor="accent1"/>
    </w:rPr>
  </w:style>
  <w:style w:type="character" w:styleId="BookTitle">
    <w:name w:val="Book Title"/>
    <w:uiPriority w:val="33"/>
    <w:qFormat/>
    <w:rsid w:val="00A55FAC"/>
    <w:rPr>
      <w:b/>
      <w:bCs/>
      <w:i/>
      <w:iCs/>
      <w:spacing w:val="9"/>
    </w:rPr>
  </w:style>
  <w:style w:type="paragraph" w:styleId="TOCHeading">
    <w:name w:val="TOC Heading"/>
    <w:basedOn w:val="Heading1"/>
    <w:next w:val="Normal"/>
    <w:uiPriority w:val="39"/>
    <w:semiHidden/>
    <w:unhideWhenUsed/>
    <w:qFormat/>
    <w:rsid w:val="008E31FA"/>
    <w:pPr>
      <w:outlineLvl w:val="9"/>
    </w:pPr>
  </w:style>
  <w:style w:type="character" w:styleId="Hyperlink">
    <w:name w:val="Hyperlink"/>
    <w:basedOn w:val="DefaultParagraphFont"/>
    <w:uiPriority w:val="99"/>
    <w:rsid w:val="00606FA3"/>
    <w:rPr>
      <w:color w:val="0000FF" w:themeColor="hyperlink"/>
      <w:u w:val="single"/>
    </w:rPr>
  </w:style>
  <w:style w:type="paragraph" w:customStyle="1" w:styleId="BoardMembers">
    <w:name w:val="BoardMembers"/>
    <w:basedOn w:val="Normal"/>
    <w:semiHidden/>
    <w:rsid w:val="00606FA3"/>
    <w:pPr>
      <w:spacing w:after="0"/>
      <w:jc w:val="center"/>
    </w:pPr>
    <w:rPr>
      <w:rFonts w:ascii="Arial" w:eastAsia="Times New Roman" w:hAnsi="Arial" w:cs="Times New Roman"/>
      <w:sz w:val="18"/>
      <w:lang w:bidi="ar-SA"/>
    </w:rPr>
  </w:style>
  <w:style w:type="paragraph" w:customStyle="1" w:styleId="Permission">
    <w:name w:val="Permission"/>
    <w:basedOn w:val="Normal"/>
    <w:semiHidden/>
    <w:rsid w:val="00606FA3"/>
    <w:pPr>
      <w:spacing w:after="0"/>
      <w:jc w:val="center"/>
    </w:pPr>
    <w:rPr>
      <w:rFonts w:ascii="Arial" w:eastAsia="Times New Roman" w:hAnsi="Arial" w:cs="Times New Roman"/>
      <w:i/>
      <w:iCs/>
      <w:sz w:val="18"/>
      <w:lang w:bidi="ar-SA"/>
    </w:rPr>
  </w:style>
  <w:style w:type="paragraph" w:customStyle="1" w:styleId="Table">
    <w:name w:val="Table"/>
    <w:basedOn w:val="Normal"/>
    <w:qFormat/>
    <w:rsid w:val="00AB19E1"/>
    <w:pPr>
      <w:spacing w:before="80" w:after="80"/>
    </w:pPr>
    <w:rPr>
      <w:sz w:val="20"/>
    </w:rPr>
  </w:style>
  <w:style w:type="paragraph" w:styleId="BalloonText">
    <w:name w:val="Balloon Text"/>
    <w:basedOn w:val="Normal"/>
    <w:link w:val="BalloonTextChar"/>
    <w:uiPriority w:val="99"/>
    <w:semiHidden/>
    <w:unhideWhenUsed/>
    <w:rsid w:val="006D5D2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5D2F"/>
    <w:rPr>
      <w:rFonts w:ascii="Tahoma" w:hAnsi="Tahoma" w:cs="Tahoma"/>
      <w:sz w:val="16"/>
      <w:szCs w:val="16"/>
    </w:rPr>
  </w:style>
  <w:style w:type="paragraph" w:styleId="TOC1">
    <w:name w:val="toc 1"/>
    <w:basedOn w:val="Normal"/>
    <w:next w:val="Normal"/>
    <w:autoRedefine/>
    <w:uiPriority w:val="39"/>
    <w:unhideWhenUsed/>
    <w:rsid w:val="00013B8D"/>
    <w:pPr>
      <w:tabs>
        <w:tab w:val="right" w:leader="dot" w:pos="9350"/>
      </w:tabs>
      <w:spacing w:after="100"/>
    </w:pPr>
  </w:style>
  <w:style w:type="paragraph" w:styleId="TOC2">
    <w:name w:val="toc 2"/>
    <w:basedOn w:val="Normal"/>
    <w:next w:val="Normal"/>
    <w:autoRedefine/>
    <w:uiPriority w:val="39"/>
    <w:unhideWhenUsed/>
    <w:rsid w:val="006D5D2F"/>
    <w:pPr>
      <w:spacing w:after="100"/>
      <w:ind w:left="220"/>
    </w:pPr>
  </w:style>
  <w:style w:type="paragraph" w:styleId="TOC3">
    <w:name w:val="toc 3"/>
    <w:basedOn w:val="Normal"/>
    <w:next w:val="Normal"/>
    <w:autoRedefine/>
    <w:uiPriority w:val="39"/>
    <w:unhideWhenUsed/>
    <w:rsid w:val="006D5D2F"/>
    <w:pPr>
      <w:spacing w:after="100"/>
      <w:ind w:left="440"/>
    </w:pPr>
  </w:style>
  <w:style w:type="paragraph" w:styleId="Header">
    <w:name w:val="header"/>
    <w:basedOn w:val="Normal"/>
    <w:link w:val="HeaderChar"/>
    <w:unhideWhenUsed/>
    <w:rsid w:val="00F0784E"/>
    <w:pPr>
      <w:tabs>
        <w:tab w:val="center" w:pos="4680"/>
        <w:tab w:val="right" w:pos="9360"/>
      </w:tabs>
      <w:spacing w:after="0"/>
    </w:pPr>
  </w:style>
  <w:style w:type="character" w:customStyle="1" w:styleId="HeaderChar">
    <w:name w:val="Header Char"/>
    <w:basedOn w:val="DefaultParagraphFont"/>
    <w:link w:val="Header"/>
    <w:uiPriority w:val="99"/>
    <w:rsid w:val="00F0784E"/>
    <w:rPr>
      <w:szCs w:val="20"/>
    </w:rPr>
  </w:style>
  <w:style w:type="paragraph" w:styleId="Footer">
    <w:name w:val="footer"/>
    <w:basedOn w:val="Normal"/>
    <w:link w:val="FooterChar"/>
    <w:uiPriority w:val="99"/>
    <w:unhideWhenUsed/>
    <w:rsid w:val="00F0784E"/>
    <w:pPr>
      <w:tabs>
        <w:tab w:val="center" w:pos="4680"/>
        <w:tab w:val="right" w:pos="9360"/>
      </w:tabs>
      <w:spacing w:after="0"/>
    </w:pPr>
  </w:style>
  <w:style w:type="character" w:customStyle="1" w:styleId="FooterChar">
    <w:name w:val="Footer Char"/>
    <w:basedOn w:val="DefaultParagraphFont"/>
    <w:link w:val="Footer"/>
    <w:uiPriority w:val="99"/>
    <w:rsid w:val="00F0784E"/>
    <w:rPr>
      <w:szCs w:val="20"/>
    </w:rPr>
  </w:style>
  <w:style w:type="table" w:styleId="TableGrid">
    <w:name w:val="Table Grid"/>
    <w:basedOn w:val="TableNormal"/>
    <w:uiPriority w:val="39"/>
    <w:rsid w:val="00567DA8"/>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rsid w:val="00567DA8"/>
    <w:rPr>
      <w:sz w:val="16"/>
      <w:szCs w:val="16"/>
    </w:rPr>
  </w:style>
  <w:style w:type="paragraph" w:styleId="CommentText">
    <w:name w:val="annotation text"/>
    <w:basedOn w:val="Normal"/>
    <w:link w:val="CommentTextChar"/>
    <w:uiPriority w:val="99"/>
    <w:rsid w:val="00567DA8"/>
    <w:pPr>
      <w:spacing w:after="0"/>
    </w:pPr>
    <w:rPr>
      <w:rFonts w:ascii="Times New Roman" w:eastAsia="Times New Roman" w:hAnsi="Times New Roman" w:cs="Times New Roman"/>
      <w:sz w:val="20"/>
      <w:lang w:bidi="ar-SA"/>
    </w:rPr>
  </w:style>
  <w:style w:type="character" w:customStyle="1" w:styleId="CommentTextChar">
    <w:name w:val="Comment Text Char"/>
    <w:basedOn w:val="DefaultParagraphFont"/>
    <w:link w:val="CommentText"/>
    <w:uiPriority w:val="99"/>
    <w:rsid w:val="00567DA8"/>
    <w:rPr>
      <w:rFonts w:ascii="Times New Roman" w:eastAsia="Times New Roman" w:hAnsi="Times New Roman" w:cs="Times New Roman"/>
      <w:sz w:val="20"/>
      <w:szCs w:val="20"/>
      <w:lang w:bidi="ar-SA"/>
    </w:rPr>
  </w:style>
  <w:style w:type="paragraph" w:customStyle="1" w:styleId="Body">
    <w:name w:val="Body"/>
    <w:basedOn w:val="Normal"/>
    <w:link w:val="BodyChar"/>
    <w:uiPriority w:val="99"/>
    <w:rsid w:val="006F14C8"/>
    <w:pPr>
      <w:spacing w:after="120"/>
    </w:pPr>
    <w:rPr>
      <w:rFonts w:ascii="Times New Roman" w:eastAsia="Times New Roman" w:hAnsi="Times New Roman" w:cs="Times New Roman"/>
      <w:sz w:val="24"/>
      <w:szCs w:val="24"/>
      <w:lang w:bidi="ar-SA"/>
    </w:rPr>
  </w:style>
  <w:style w:type="character" w:customStyle="1" w:styleId="BodyChar">
    <w:name w:val="Body Char"/>
    <w:basedOn w:val="DefaultParagraphFont"/>
    <w:link w:val="Body"/>
    <w:uiPriority w:val="99"/>
    <w:rsid w:val="006F14C8"/>
    <w:rPr>
      <w:rFonts w:ascii="Times New Roman" w:eastAsia="Times New Roman" w:hAnsi="Times New Roman" w:cs="Times New Roman"/>
      <w:sz w:val="24"/>
      <w:szCs w:val="24"/>
      <w:lang w:bidi="ar-SA"/>
    </w:rPr>
  </w:style>
  <w:style w:type="paragraph" w:styleId="FootnoteText">
    <w:name w:val="footnote text"/>
    <w:basedOn w:val="Normal"/>
    <w:link w:val="FootnoteTextChar"/>
    <w:uiPriority w:val="99"/>
    <w:rsid w:val="00F5346C"/>
    <w:pPr>
      <w:spacing w:after="0"/>
    </w:pPr>
    <w:rPr>
      <w:rFonts w:ascii="Calibri" w:eastAsia="Times New Roman" w:hAnsi="Calibri" w:cs="Times New Roman"/>
      <w:sz w:val="18"/>
      <w:lang w:bidi="ar-SA"/>
    </w:rPr>
  </w:style>
  <w:style w:type="character" w:customStyle="1" w:styleId="FootnoteTextChar">
    <w:name w:val="Footnote Text Char"/>
    <w:basedOn w:val="DefaultParagraphFont"/>
    <w:link w:val="FootnoteText"/>
    <w:uiPriority w:val="99"/>
    <w:rsid w:val="00F5346C"/>
    <w:rPr>
      <w:rFonts w:ascii="Calibri" w:eastAsia="Times New Roman" w:hAnsi="Calibri" w:cs="Times New Roman"/>
      <w:sz w:val="18"/>
      <w:szCs w:val="20"/>
      <w:lang w:bidi="ar-SA"/>
    </w:rPr>
  </w:style>
  <w:style w:type="character" w:styleId="FootnoteReference">
    <w:name w:val="footnote reference"/>
    <w:basedOn w:val="DefaultParagraphFont"/>
    <w:uiPriority w:val="99"/>
    <w:rsid w:val="006F14C8"/>
    <w:rPr>
      <w:vertAlign w:val="superscript"/>
    </w:rPr>
  </w:style>
  <w:style w:type="paragraph" w:customStyle="1" w:styleId="FinePrint">
    <w:name w:val="Fine Print"/>
    <w:basedOn w:val="Table"/>
    <w:qFormat/>
    <w:rsid w:val="00330B05"/>
    <w:pPr>
      <w:spacing w:before="0" w:after="0"/>
      <w:jc w:val="center"/>
    </w:pPr>
  </w:style>
  <w:style w:type="paragraph" w:styleId="CommentSubject">
    <w:name w:val="annotation subject"/>
    <w:basedOn w:val="CommentText"/>
    <w:next w:val="CommentText"/>
    <w:link w:val="CommentSubjectChar"/>
    <w:uiPriority w:val="99"/>
    <w:semiHidden/>
    <w:unhideWhenUsed/>
    <w:rsid w:val="00016B98"/>
    <w:pPr>
      <w:spacing w:before="200" w:after="200"/>
    </w:pPr>
    <w:rPr>
      <w:rFonts w:asciiTheme="minorHAnsi" w:eastAsiaTheme="minorEastAsia" w:hAnsiTheme="minorHAnsi" w:cstheme="minorBidi"/>
      <w:b/>
      <w:bCs/>
      <w:lang w:bidi="en-US"/>
    </w:rPr>
  </w:style>
  <w:style w:type="character" w:customStyle="1" w:styleId="CommentSubjectChar">
    <w:name w:val="Comment Subject Char"/>
    <w:basedOn w:val="CommentTextChar"/>
    <w:link w:val="CommentSubject"/>
    <w:uiPriority w:val="99"/>
    <w:semiHidden/>
    <w:rsid w:val="00016B98"/>
    <w:rPr>
      <w:rFonts w:ascii="Times New Roman" w:eastAsia="Times New Roman" w:hAnsi="Times New Roman" w:cs="Times New Roman"/>
      <w:b/>
      <w:bCs/>
      <w:sz w:val="20"/>
      <w:szCs w:val="20"/>
      <w:lang w:bidi="ar-SA"/>
    </w:rPr>
  </w:style>
  <w:style w:type="character" w:styleId="FollowedHyperlink">
    <w:name w:val="FollowedHyperlink"/>
    <w:basedOn w:val="DefaultParagraphFont"/>
    <w:uiPriority w:val="99"/>
    <w:semiHidden/>
    <w:unhideWhenUsed/>
    <w:rsid w:val="008969D0"/>
    <w:rPr>
      <w:color w:val="800080" w:themeColor="followedHyperlink"/>
      <w:u w:val="single"/>
    </w:rPr>
  </w:style>
  <w:style w:type="character" w:customStyle="1" w:styleId="bold">
    <w:name w:val="bold"/>
    <w:basedOn w:val="DefaultParagraphFont"/>
    <w:rsid w:val="00393195"/>
  </w:style>
  <w:style w:type="character" w:customStyle="1" w:styleId="apple-converted-space">
    <w:name w:val="apple-converted-space"/>
    <w:basedOn w:val="DefaultParagraphFont"/>
    <w:rsid w:val="00393195"/>
  </w:style>
  <w:style w:type="paragraph" w:styleId="BodyTextIndent">
    <w:name w:val="Body Text Indent"/>
    <w:aliases w:val="10 pt"/>
    <w:basedOn w:val="Normal"/>
    <w:link w:val="BodyTextIndentChar"/>
    <w:rsid w:val="0083045C"/>
    <w:pPr>
      <w:widowControl w:val="0"/>
      <w:numPr>
        <w:numId w:val="1"/>
      </w:numPr>
      <w:spacing w:after="0"/>
    </w:pPr>
    <w:rPr>
      <w:rFonts w:ascii="Times New Roman" w:eastAsia="Times New Roman" w:hAnsi="Times New Roman" w:cs="Times New Roman"/>
      <w:snapToGrid w:val="0"/>
      <w:color w:val="000000"/>
      <w:sz w:val="20"/>
      <w:szCs w:val="24"/>
      <w:lang w:bidi="ar-SA"/>
    </w:rPr>
  </w:style>
  <w:style w:type="character" w:customStyle="1" w:styleId="BodyTextIndentChar">
    <w:name w:val="Body Text Indent Char"/>
    <w:aliases w:val="10 pt Char"/>
    <w:basedOn w:val="DefaultParagraphFont"/>
    <w:link w:val="BodyTextIndent"/>
    <w:rsid w:val="0083045C"/>
    <w:rPr>
      <w:rFonts w:ascii="Times New Roman" w:eastAsia="Times New Roman" w:hAnsi="Times New Roman" w:cs="Times New Roman"/>
      <w:snapToGrid w:val="0"/>
      <w:color w:val="000000"/>
      <w:sz w:val="20"/>
      <w:szCs w:val="24"/>
      <w:lang w:bidi="ar-SA"/>
    </w:rPr>
  </w:style>
  <w:style w:type="paragraph" w:customStyle="1" w:styleId="Listbulletintented2">
    <w:name w:val="List bullet intented 2"/>
    <w:basedOn w:val="Normal"/>
    <w:qFormat/>
    <w:rsid w:val="00F74792"/>
    <w:pPr>
      <w:numPr>
        <w:numId w:val="2"/>
      </w:numPr>
      <w:spacing w:after="120"/>
      <w:jc w:val="both"/>
    </w:pPr>
    <w:rPr>
      <w:rFonts w:ascii="Cambria" w:eastAsiaTheme="minorHAnsi" w:hAnsi="Cambria" w:cs="Times New Roman"/>
      <w:sz w:val="24"/>
      <w:szCs w:val="24"/>
      <w:lang w:bidi="ar-SA"/>
    </w:rPr>
  </w:style>
  <w:style w:type="paragraph" w:customStyle="1" w:styleId="IndentedText">
    <w:name w:val="Indented Text"/>
    <w:basedOn w:val="Normal"/>
    <w:qFormat/>
    <w:rsid w:val="00C83A6F"/>
    <w:pPr>
      <w:spacing w:after="120"/>
      <w:ind w:left="720"/>
      <w:jc w:val="both"/>
    </w:pPr>
    <w:rPr>
      <w:rFonts w:ascii="Cambria" w:eastAsia="Times New Roman" w:hAnsi="Cambria" w:cs="Times New Roman"/>
      <w:sz w:val="24"/>
      <w:szCs w:val="24"/>
      <w:lang w:bidi="ar-SA"/>
    </w:rPr>
  </w:style>
  <w:style w:type="paragraph" w:customStyle="1" w:styleId="ListBulletIndent">
    <w:name w:val="List Bullet Indent"/>
    <w:basedOn w:val="Normal"/>
    <w:autoRedefine/>
    <w:qFormat/>
    <w:rsid w:val="00AD0FFA"/>
    <w:pPr>
      <w:numPr>
        <w:numId w:val="81"/>
      </w:numPr>
      <w:contextualSpacing/>
    </w:pPr>
    <w:rPr>
      <w:rFonts w:ascii="Calibri" w:eastAsia="Times New Roman" w:hAnsi="Calibri" w:cs="Times New Roman"/>
      <w:szCs w:val="24"/>
      <w:lang w:bidi="ar-SA"/>
    </w:rPr>
  </w:style>
  <w:style w:type="table" w:customStyle="1" w:styleId="TableGrid2">
    <w:name w:val="Table Grid2"/>
    <w:basedOn w:val="TableNormal"/>
    <w:next w:val="TableGrid"/>
    <w:uiPriority w:val="39"/>
    <w:rsid w:val="0068001F"/>
    <w:pPr>
      <w:spacing w:before="0" w:after="0" w:line="240" w:lineRule="auto"/>
    </w:pPr>
    <w:rPr>
      <w:rFonts w:eastAsia="Calibri"/>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Table"/>
    <w:qFormat/>
    <w:rsid w:val="002C7179"/>
    <w:pPr>
      <w:spacing w:line="276" w:lineRule="auto"/>
    </w:pPr>
    <w:rPr>
      <w:b/>
      <w:sz w:val="22"/>
    </w:rPr>
  </w:style>
  <w:style w:type="table" w:customStyle="1" w:styleId="TableGrid1">
    <w:name w:val="Table Grid1"/>
    <w:basedOn w:val="TableNormal"/>
    <w:next w:val="TableGrid"/>
    <w:uiPriority w:val="59"/>
    <w:rsid w:val="00213C91"/>
    <w:pPr>
      <w:spacing w:before="0"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213C91"/>
    <w:pPr>
      <w:spacing w:before="0"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364478"/>
    <w:pPr>
      <w:spacing w:before="0"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2D236A"/>
    <w:pPr>
      <w:spacing w:before="0"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80E14"/>
    <w:pPr>
      <w:spacing w:before="0" w:after="0" w:line="240" w:lineRule="auto"/>
    </w:pPr>
    <w:rPr>
      <w:szCs w:val="20"/>
    </w:rPr>
  </w:style>
  <w:style w:type="paragraph" w:customStyle="1" w:styleId="Default">
    <w:name w:val="Default"/>
    <w:rsid w:val="001D6EF9"/>
    <w:pPr>
      <w:autoSpaceDE w:val="0"/>
      <w:autoSpaceDN w:val="0"/>
      <w:adjustRightInd w:val="0"/>
      <w:spacing w:before="0" w:after="0" w:line="240" w:lineRule="auto"/>
    </w:pPr>
    <w:rPr>
      <w:rFonts w:ascii="Calibri" w:eastAsia="Times New Roman" w:hAnsi="Calibri" w:cs="Calibri"/>
      <w:color w:val="000000"/>
      <w:sz w:val="24"/>
      <w:szCs w:val="24"/>
      <w:lang w:bidi="ar-SA"/>
    </w:rPr>
  </w:style>
  <w:style w:type="paragraph" w:styleId="NormalWeb">
    <w:name w:val="Normal (Web)"/>
    <w:basedOn w:val="Normal"/>
    <w:uiPriority w:val="99"/>
    <w:unhideWhenUsed/>
    <w:rsid w:val="001D6EF9"/>
    <w:pPr>
      <w:spacing w:before="100" w:beforeAutospacing="1" w:after="100" w:afterAutospacing="1"/>
    </w:pPr>
    <w:rPr>
      <w:rFonts w:ascii="Times New Roman" w:eastAsia="Times New Roman" w:hAnsi="Times New Roman" w:cs="Times New Roman"/>
      <w:sz w:val="24"/>
      <w:szCs w:val="24"/>
      <w:lang w:bidi="ar-SA"/>
    </w:rPr>
  </w:style>
  <w:style w:type="paragraph" w:customStyle="1" w:styleId="List-Numbered1">
    <w:name w:val="List - Numbered: 1"/>
    <w:basedOn w:val="Normal"/>
    <w:rsid w:val="001D6EF9"/>
    <w:pPr>
      <w:numPr>
        <w:numId w:val="4"/>
      </w:numPr>
      <w:spacing w:before="120" w:after="120"/>
    </w:pPr>
    <w:rPr>
      <w:rFonts w:ascii="Times New Roman" w:eastAsia="Times New Roman" w:hAnsi="Times New Roman" w:cs="Times New Roman"/>
      <w:sz w:val="24"/>
      <w:szCs w:val="24"/>
      <w:lang w:bidi="ar-SA"/>
    </w:rPr>
  </w:style>
  <w:style w:type="table" w:customStyle="1" w:styleId="TableGrid6">
    <w:name w:val="Table Grid6"/>
    <w:basedOn w:val="TableNormal"/>
    <w:next w:val="TableGrid"/>
    <w:uiPriority w:val="59"/>
    <w:rsid w:val="001D6EF9"/>
    <w:pPr>
      <w:spacing w:before="0" w:after="0" w:line="240" w:lineRule="auto"/>
    </w:pPr>
    <w:rPr>
      <w:rFonts w:ascii="Times New Roman" w:eastAsia="Times New Roman"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g">
    <w:name w:val="lg"/>
    <w:basedOn w:val="DefaultParagraphFont"/>
    <w:rsid w:val="001D6EF9"/>
  </w:style>
  <w:style w:type="table" w:customStyle="1" w:styleId="LightShading1">
    <w:name w:val="Light Shading1"/>
    <w:basedOn w:val="TableNormal"/>
    <w:uiPriority w:val="60"/>
    <w:rsid w:val="001D6EF9"/>
    <w:pPr>
      <w:spacing w:before="0" w:after="0" w:line="240" w:lineRule="auto"/>
    </w:pPr>
    <w:rPr>
      <w:rFonts w:ascii="Times New Roman" w:eastAsia="Times New Roman" w:hAnsi="Times New Roman" w:cs="Times New Roman"/>
      <w:color w:val="000000" w:themeColor="text1" w:themeShade="BF"/>
      <w:sz w:val="20"/>
      <w:szCs w:val="20"/>
      <w:lang w:bidi="ar-SA"/>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1D6EF9"/>
    <w:pPr>
      <w:spacing w:before="0" w:after="0" w:line="240" w:lineRule="auto"/>
    </w:pPr>
    <w:rPr>
      <w:rFonts w:ascii="Times New Roman" w:eastAsia="Times New Roman" w:hAnsi="Times New Roman" w:cs="Times New Roman"/>
      <w:color w:val="365F91" w:themeColor="accent1" w:themeShade="BF"/>
      <w:sz w:val="20"/>
      <w:szCs w:val="20"/>
      <w:lang w:bidi="ar-SA"/>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UnresolvedMention1">
    <w:name w:val="Unresolved Mention1"/>
    <w:basedOn w:val="DefaultParagraphFont"/>
    <w:uiPriority w:val="99"/>
    <w:semiHidden/>
    <w:unhideWhenUsed/>
    <w:rsid w:val="001D6EF9"/>
    <w:rPr>
      <w:color w:val="605E5C"/>
      <w:shd w:val="clear" w:color="auto" w:fill="E1DFDD"/>
    </w:rPr>
  </w:style>
  <w:style w:type="character" w:customStyle="1" w:styleId="UnresolvedMention2">
    <w:name w:val="Unresolved Mention2"/>
    <w:basedOn w:val="DefaultParagraphFont"/>
    <w:uiPriority w:val="99"/>
    <w:semiHidden/>
    <w:unhideWhenUsed/>
    <w:rsid w:val="001D6EF9"/>
    <w:rPr>
      <w:color w:val="605E5C"/>
      <w:shd w:val="clear" w:color="auto" w:fill="E1DFDD"/>
    </w:rPr>
  </w:style>
  <w:style w:type="table" w:customStyle="1" w:styleId="TableGrid31">
    <w:name w:val="Table Grid31"/>
    <w:basedOn w:val="TableNormal"/>
    <w:next w:val="TableGrid"/>
    <w:uiPriority w:val="59"/>
    <w:rsid w:val="00F17FB4"/>
    <w:pPr>
      <w:spacing w:before="0"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5156DF"/>
    <w:rPr>
      <w:color w:val="605E5C"/>
      <w:shd w:val="clear" w:color="auto" w:fill="E1DFDD"/>
    </w:rPr>
  </w:style>
  <w:style w:type="character" w:customStyle="1" w:styleId="ListParagraphChar">
    <w:name w:val="List Paragraph Char"/>
    <w:basedOn w:val="DefaultParagraphFont"/>
    <w:link w:val="ListParagraph"/>
    <w:locked/>
    <w:rsid w:val="00934B5D"/>
    <w:rPr>
      <w:szCs w:val="20"/>
    </w:rPr>
  </w:style>
  <w:style w:type="character" w:styleId="UnresolvedMention">
    <w:name w:val="Unresolved Mention"/>
    <w:basedOn w:val="DefaultParagraphFont"/>
    <w:uiPriority w:val="99"/>
    <w:unhideWhenUsed/>
    <w:rsid w:val="004811E0"/>
    <w:rPr>
      <w:color w:val="605E5C"/>
      <w:shd w:val="clear" w:color="auto" w:fill="E1DFDD"/>
    </w:rPr>
  </w:style>
  <w:style w:type="paragraph" w:customStyle="1" w:styleId="ListBullet1">
    <w:name w:val="List Bullet1"/>
    <w:basedOn w:val="ListParagraph"/>
    <w:qFormat/>
    <w:rsid w:val="00EF2D7F"/>
    <w:pPr>
      <w:numPr>
        <w:numId w:val="5"/>
      </w:numPr>
      <w:spacing w:after="120"/>
      <w:contextualSpacing w:val="0"/>
      <w:jc w:val="both"/>
    </w:pPr>
    <w:rPr>
      <w:rFonts w:ascii="Times New Roman" w:eastAsia="Times New Roman" w:hAnsi="Times New Roman" w:cs="Times New Roman"/>
      <w:sz w:val="24"/>
      <w:szCs w:val="24"/>
      <w:lang w:bidi="ar-SA"/>
    </w:rPr>
  </w:style>
  <w:style w:type="paragraph" w:customStyle="1" w:styleId="Figurelistbullet">
    <w:name w:val="Figure list bullet"/>
    <w:basedOn w:val="ListParagraph"/>
    <w:qFormat/>
    <w:rsid w:val="00262A71"/>
    <w:pPr>
      <w:numPr>
        <w:numId w:val="6"/>
      </w:numPr>
      <w:spacing w:after="120"/>
    </w:pPr>
    <w:rPr>
      <w:rFonts w:ascii="Cambria" w:eastAsia="Times New Roman" w:hAnsi="Cambria" w:cs="Times New Roman"/>
      <w:szCs w:val="22"/>
      <w:lang w:bidi="ar-SA"/>
    </w:rPr>
  </w:style>
  <w:style w:type="table" w:customStyle="1" w:styleId="TableGrid7">
    <w:name w:val="Table Grid7"/>
    <w:basedOn w:val="TableNormal"/>
    <w:next w:val="TableGrid"/>
    <w:uiPriority w:val="59"/>
    <w:rsid w:val="00355865"/>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355865"/>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355865"/>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355865"/>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355865"/>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0F0A25"/>
    <w:pPr>
      <w:spacing w:after="0"/>
    </w:pPr>
    <w:rPr>
      <w:sz w:val="20"/>
    </w:rPr>
  </w:style>
  <w:style w:type="character" w:customStyle="1" w:styleId="EndnoteTextChar">
    <w:name w:val="Endnote Text Char"/>
    <w:basedOn w:val="DefaultParagraphFont"/>
    <w:link w:val="EndnoteText"/>
    <w:uiPriority w:val="99"/>
    <w:semiHidden/>
    <w:rsid w:val="000F0A25"/>
    <w:rPr>
      <w:sz w:val="20"/>
      <w:szCs w:val="20"/>
    </w:rPr>
  </w:style>
  <w:style w:type="character" w:styleId="EndnoteReference">
    <w:name w:val="endnote reference"/>
    <w:basedOn w:val="DefaultParagraphFont"/>
    <w:uiPriority w:val="99"/>
    <w:semiHidden/>
    <w:unhideWhenUsed/>
    <w:rsid w:val="000F0A25"/>
    <w:rPr>
      <w:vertAlign w:val="superscript"/>
    </w:rPr>
  </w:style>
  <w:style w:type="character" w:styleId="Mention">
    <w:name w:val="Mention"/>
    <w:basedOn w:val="DefaultParagraphFont"/>
    <w:uiPriority w:val="99"/>
    <w:unhideWhenUsed/>
    <w:rsid w:val="00EF1C16"/>
    <w:rPr>
      <w:color w:val="2B579A"/>
      <w:shd w:val="clear" w:color="auto" w:fill="E1DFDD"/>
    </w:rPr>
  </w:style>
  <w:style w:type="paragraph" w:customStyle="1" w:styleId="paragraph">
    <w:name w:val="paragraph"/>
    <w:basedOn w:val="Normal"/>
    <w:rsid w:val="001B2EF1"/>
    <w:pPr>
      <w:spacing w:before="100" w:beforeAutospacing="1" w:after="100" w:afterAutospacing="1"/>
    </w:pPr>
    <w:rPr>
      <w:rFonts w:ascii="Times New Roman" w:eastAsia="Times New Roman" w:hAnsi="Times New Roman" w:cs="Times New Roman"/>
      <w:sz w:val="24"/>
      <w:szCs w:val="24"/>
      <w:lang w:bidi="ar-SA"/>
    </w:rPr>
  </w:style>
  <w:style w:type="character" w:customStyle="1" w:styleId="normaltextrun">
    <w:name w:val="normaltextrun"/>
    <w:basedOn w:val="DefaultParagraphFont"/>
    <w:rsid w:val="001B2EF1"/>
  </w:style>
  <w:style w:type="character" w:customStyle="1" w:styleId="eop">
    <w:name w:val="eop"/>
    <w:basedOn w:val="DefaultParagraphFont"/>
    <w:rsid w:val="001B2E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3494827">
      <w:bodyDiv w:val="1"/>
      <w:marLeft w:val="0"/>
      <w:marRight w:val="0"/>
      <w:marTop w:val="0"/>
      <w:marBottom w:val="0"/>
      <w:divBdr>
        <w:top w:val="none" w:sz="0" w:space="0" w:color="auto"/>
        <w:left w:val="none" w:sz="0" w:space="0" w:color="auto"/>
        <w:bottom w:val="none" w:sz="0" w:space="0" w:color="auto"/>
        <w:right w:val="none" w:sz="0" w:space="0" w:color="auto"/>
      </w:divBdr>
    </w:div>
    <w:div w:id="699817007">
      <w:bodyDiv w:val="1"/>
      <w:marLeft w:val="0"/>
      <w:marRight w:val="0"/>
      <w:marTop w:val="0"/>
      <w:marBottom w:val="0"/>
      <w:divBdr>
        <w:top w:val="none" w:sz="0" w:space="0" w:color="auto"/>
        <w:left w:val="none" w:sz="0" w:space="0" w:color="auto"/>
        <w:bottom w:val="none" w:sz="0" w:space="0" w:color="auto"/>
        <w:right w:val="none" w:sz="0" w:space="0" w:color="auto"/>
      </w:divBdr>
    </w:div>
    <w:div w:id="756246892">
      <w:bodyDiv w:val="1"/>
      <w:marLeft w:val="0"/>
      <w:marRight w:val="0"/>
      <w:marTop w:val="0"/>
      <w:marBottom w:val="0"/>
      <w:divBdr>
        <w:top w:val="none" w:sz="0" w:space="0" w:color="auto"/>
        <w:left w:val="none" w:sz="0" w:space="0" w:color="auto"/>
        <w:bottom w:val="none" w:sz="0" w:space="0" w:color="auto"/>
        <w:right w:val="none" w:sz="0" w:space="0" w:color="auto"/>
      </w:divBdr>
    </w:div>
    <w:div w:id="1072315781">
      <w:bodyDiv w:val="1"/>
      <w:marLeft w:val="0"/>
      <w:marRight w:val="0"/>
      <w:marTop w:val="0"/>
      <w:marBottom w:val="0"/>
      <w:divBdr>
        <w:top w:val="none" w:sz="0" w:space="0" w:color="auto"/>
        <w:left w:val="none" w:sz="0" w:space="0" w:color="auto"/>
        <w:bottom w:val="none" w:sz="0" w:space="0" w:color="auto"/>
        <w:right w:val="none" w:sz="0" w:space="0" w:color="auto"/>
      </w:divBdr>
    </w:div>
    <w:div w:id="1103450573">
      <w:bodyDiv w:val="1"/>
      <w:marLeft w:val="0"/>
      <w:marRight w:val="0"/>
      <w:marTop w:val="0"/>
      <w:marBottom w:val="0"/>
      <w:divBdr>
        <w:top w:val="none" w:sz="0" w:space="0" w:color="auto"/>
        <w:left w:val="none" w:sz="0" w:space="0" w:color="auto"/>
        <w:bottom w:val="none" w:sz="0" w:space="0" w:color="auto"/>
        <w:right w:val="none" w:sz="0" w:space="0" w:color="auto"/>
      </w:divBdr>
    </w:div>
    <w:div w:id="1657372312">
      <w:bodyDiv w:val="1"/>
      <w:marLeft w:val="0"/>
      <w:marRight w:val="0"/>
      <w:marTop w:val="0"/>
      <w:marBottom w:val="0"/>
      <w:divBdr>
        <w:top w:val="none" w:sz="0" w:space="0" w:color="auto"/>
        <w:left w:val="none" w:sz="0" w:space="0" w:color="auto"/>
        <w:bottom w:val="none" w:sz="0" w:space="0" w:color="auto"/>
        <w:right w:val="none" w:sz="0" w:space="0" w:color="auto"/>
      </w:divBdr>
      <w:divsChild>
        <w:div w:id="120806809">
          <w:marLeft w:val="0"/>
          <w:marRight w:val="0"/>
          <w:marTop w:val="0"/>
          <w:marBottom w:val="0"/>
          <w:divBdr>
            <w:top w:val="none" w:sz="0" w:space="0" w:color="auto"/>
            <w:left w:val="none" w:sz="0" w:space="0" w:color="auto"/>
            <w:bottom w:val="none" w:sz="0" w:space="0" w:color="auto"/>
            <w:right w:val="none" w:sz="0" w:space="0" w:color="auto"/>
          </w:divBdr>
        </w:div>
        <w:div w:id="404575011">
          <w:marLeft w:val="0"/>
          <w:marRight w:val="0"/>
          <w:marTop w:val="0"/>
          <w:marBottom w:val="0"/>
          <w:divBdr>
            <w:top w:val="none" w:sz="0" w:space="0" w:color="auto"/>
            <w:left w:val="none" w:sz="0" w:space="0" w:color="auto"/>
            <w:bottom w:val="none" w:sz="0" w:space="0" w:color="auto"/>
            <w:right w:val="none" w:sz="0" w:space="0" w:color="auto"/>
          </w:divBdr>
        </w:div>
        <w:div w:id="1397125394">
          <w:marLeft w:val="0"/>
          <w:marRight w:val="0"/>
          <w:marTop w:val="0"/>
          <w:marBottom w:val="0"/>
          <w:divBdr>
            <w:top w:val="none" w:sz="0" w:space="0" w:color="auto"/>
            <w:left w:val="none" w:sz="0" w:space="0" w:color="auto"/>
            <w:bottom w:val="none" w:sz="0" w:space="0" w:color="auto"/>
            <w:right w:val="none" w:sz="0" w:space="0" w:color="auto"/>
          </w:divBdr>
        </w:div>
        <w:div w:id="1599874498">
          <w:marLeft w:val="0"/>
          <w:marRight w:val="0"/>
          <w:marTop w:val="0"/>
          <w:marBottom w:val="0"/>
          <w:divBdr>
            <w:top w:val="none" w:sz="0" w:space="0" w:color="auto"/>
            <w:left w:val="none" w:sz="0" w:space="0" w:color="auto"/>
            <w:bottom w:val="none" w:sz="0" w:space="0" w:color="auto"/>
            <w:right w:val="none" w:sz="0" w:space="0" w:color="auto"/>
          </w:divBdr>
        </w:div>
        <w:div w:id="1979726518">
          <w:marLeft w:val="0"/>
          <w:marRight w:val="0"/>
          <w:marTop w:val="0"/>
          <w:marBottom w:val="0"/>
          <w:divBdr>
            <w:top w:val="none" w:sz="0" w:space="0" w:color="auto"/>
            <w:left w:val="none" w:sz="0" w:space="0" w:color="auto"/>
            <w:bottom w:val="none" w:sz="0" w:space="0" w:color="auto"/>
            <w:right w:val="none" w:sz="0" w:space="0" w:color="auto"/>
          </w:divBdr>
        </w:div>
      </w:divsChild>
    </w:div>
    <w:div w:id="1843353774">
      <w:bodyDiv w:val="1"/>
      <w:marLeft w:val="0"/>
      <w:marRight w:val="0"/>
      <w:marTop w:val="0"/>
      <w:marBottom w:val="0"/>
      <w:divBdr>
        <w:top w:val="none" w:sz="0" w:space="0" w:color="auto"/>
        <w:left w:val="none" w:sz="0" w:space="0" w:color="auto"/>
        <w:bottom w:val="none" w:sz="0" w:space="0" w:color="auto"/>
        <w:right w:val="none" w:sz="0" w:space="0" w:color="auto"/>
      </w:divBdr>
    </w:div>
    <w:div w:id="1866863565">
      <w:bodyDiv w:val="1"/>
      <w:marLeft w:val="0"/>
      <w:marRight w:val="0"/>
      <w:marTop w:val="0"/>
      <w:marBottom w:val="0"/>
      <w:divBdr>
        <w:top w:val="none" w:sz="0" w:space="0" w:color="auto"/>
        <w:left w:val="none" w:sz="0" w:space="0" w:color="auto"/>
        <w:bottom w:val="none" w:sz="0" w:space="0" w:color="auto"/>
        <w:right w:val="none" w:sz="0" w:space="0" w:color="auto"/>
      </w:divBdr>
    </w:div>
    <w:div w:id="1929117801">
      <w:bodyDiv w:val="1"/>
      <w:marLeft w:val="0"/>
      <w:marRight w:val="0"/>
      <w:marTop w:val="0"/>
      <w:marBottom w:val="0"/>
      <w:divBdr>
        <w:top w:val="none" w:sz="0" w:space="0" w:color="auto"/>
        <w:left w:val="none" w:sz="0" w:space="0" w:color="auto"/>
        <w:bottom w:val="none" w:sz="0" w:space="0" w:color="auto"/>
        <w:right w:val="none" w:sz="0" w:space="0" w:color="auto"/>
      </w:divBdr>
    </w:div>
    <w:div w:id="2064712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doe.mass.edu" TargetMode="External"/><Relationship Id="rId18" Type="http://schemas.openxmlformats.org/officeDocument/2006/relationships/hyperlink" Target="https://malegislature.gov/Laws/GeneralLaws/PartI/TitleXII/Chapter71/Section94" TargetMode="External"/><Relationship Id="rId26" Type="http://schemas.openxmlformats.org/officeDocument/2006/relationships/hyperlink" Target="https://reportcards.doe.mass.edu/2022/DistrictReportcard/39020000" TargetMode="External"/><Relationship Id="rId3" Type="http://schemas.openxmlformats.org/officeDocument/2006/relationships/customXml" Target="../customXml/item3.xml"/><Relationship Id="rId21" Type="http://schemas.openxmlformats.org/officeDocument/2006/relationships/hyperlink" Target="https://www.doe.mass.edu/cmvs/cmvs/performance-criteria.docx" TargetMode="External"/><Relationship Id="rId34"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2.xml"/><Relationship Id="rId25" Type="http://schemas.openxmlformats.org/officeDocument/2006/relationships/hyperlink" Target="https://profiles.doe.mass.edu/profiles/student.aspx?orgcode=39020000&amp;orgtypecode=5&amp;leftNavId=300&amp;" TargetMode="External"/><Relationship Id="rId33" Type="http://schemas.openxmlformats.org/officeDocument/2006/relationships/hyperlink" Target="https://www.mass.gov/files/documents/2017/09/25/2017%20Guide%20only.pdf"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mailto:virtualschools@mass.gov"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profiles.doe.mass.edu/profiles/student.aspx?orgcode=39010000&amp;orgtypecode=5&amp;leftNavId=300&amp;" TargetMode="External"/><Relationship Id="rId32" Type="http://schemas.openxmlformats.org/officeDocument/2006/relationships/hyperlink" Target="https://www.doe.mass.edu/infoservices/data/schedule.html" TargetMode="Externa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s://profiles.doe.mass.edu/profiles/student.aspx?orgcode=39020000&amp;orgtypecode=5&amp;leftNavId=16817&amp;" TargetMode="External"/><Relationship Id="rId28" Type="http://schemas.openxmlformats.org/officeDocument/2006/relationships/footer" Target="footer2.xm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doe.mass.edu/cmvs/cmvs/performance-criteria.docx" TargetMode="External"/><Relationship Id="rId31" Type="http://schemas.openxmlformats.org/officeDocument/2006/relationships/hyperlink" Target="https://www.doe.mass.edu/lawsregs/603cmr52.html?section=08"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s://profiles.doe.mass.edu/profiles/student.aspx?orgcode=39010000&amp;orgtypecode=5&amp;leftNavId=16817&amp;" TargetMode="External"/><Relationship Id="rId27" Type="http://schemas.openxmlformats.org/officeDocument/2006/relationships/header" Target="header3.xml"/><Relationship Id="rId30" Type="http://schemas.openxmlformats.org/officeDocument/2006/relationships/hyperlink" Target="https://www.doe.mass.edu/lawsregs/603cmr52.html?section=05" TargetMode="External"/><Relationship Id="rId35" Type="http://schemas.openxmlformats.org/officeDocument/2006/relationships/fontTable" Target="fontTable.xml"/><Relationship Id="rId8"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www.doe.mass.edu/lawsregs/603cmr52.html?section=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9EED98F6272644B693E6BBBB80AC28" ma:contentTypeVersion="16" ma:contentTypeDescription="Create a new document." ma:contentTypeScope="" ma:versionID="57e7f16b06fffae05c8424d30e5bdbb2">
  <xsd:schema xmlns:xsd="http://www.w3.org/2001/XMLSchema" xmlns:xs="http://www.w3.org/2001/XMLSchema" xmlns:p="http://schemas.microsoft.com/office/2006/metadata/properties" xmlns:ns2="b4f9eb54-60b0-4ef1-b507-fba3c7eb8bf0" xmlns:ns3="fdcd57df-05e8-4749-9cc8-5afe3dcd00a5" targetNamespace="http://schemas.microsoft.com/office/2006/metadata/properties" ma:root="true" ma:fieldsID="6f86106f06ecdf706c6e02cff8704f74" ns2:_="" ns3:_="">
    <xsd:import namespace="b4f9eb54-60b0-4ef1-b507-fba3c7eb8bf0"/>
    <xsd:import namespace="fdcd57df-05e8-4749-9cc8-5afe3dcd00a5"/>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f9eb54-60b0-4ef1-b507-fba3c7eb8b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dcd57df-05e8-4749-9cc8-5afe3dcd00a5" elementFormDefault="qualified">
    <xsd:import namespace="http://schemas.microsoft.com/office/2006/documentManagement/types"/>
    <xsd:import namespace="http://schemas.microsoft.com/office/infopath/2007/PartnerControls"/>
    <xsd:element name="SharedWithUsers" ma:index="12"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79585c6-1993-4430-a732-e7d5034e44b4}" ma:internalName="TaxCatchAll" ma:showField="CatchAllData" ma:web="fdcd57df-05e8-4749-9cc8-5afe3dcd00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SharedWithUsers xmlns="fdcd57df-05e8-4749-9cc8-5afe3dcd00a5">
      <UserInfo>
        <DisplayName>Buckwalter, Patrick (DESE)</DisplayName>
        <AccountId>250</AccountId>
        <AccountType/>
      </UserInfo>
      <UserInfo>
        <DisplayName>Gordon, Melissa (DESE)</DisplayName>
        <AccountId>129</AccountId>
        <AccountType/>
      </UserInfo>
      <UserInfo>
        <DisplayName>Pamphile, Janice (DESE)</DisplayName>
        <AccountId>273</AccountId>
        <AccountType/>
      </UserInfo>
      <UserInfo>
        <DisplayName>Capitolin, Benie (DESE)</DisplayName>
        <AccountId>85</AccountId>
        <AccountType/>
      </UserInfo>
      <UserInfo>
        <DisplayName>Chavez, Jacqueline G. (DESE)</DisplayName>
        <AccountId>322</AccountId>
        <AccountType/>
      </UserInfo>
      <UserInfo>
        <DisplayName>Bagg, Alison (DESE)</DisplayName>
        <AccountId>122</AccountId>
        <AccountType/>
      </UserInfo>
      <UserInfo>
        <DisplayName>DeLorenzo, Lee E (DESE)</DisplayName>
        <AccountId>83</AccountId>
        <AccountType/>
      </UserInfo>
      <UserInfo>
        <DisplayName>Jeong, Esther (DESE)</DisplayName>
        <AccountId>103</AccountId>
        <AccountType/>
      </UserInfo>
      <UserInfo>
        <DisplayName>Hersh, Ruth (DESE)</DisplayName>
        <AccountId>110</AccountId>
        <AccountType/>
      </UserInfo>
    </SharedWithUsers>
    <lcf76f155ced4ddcb4097134ff3c332f xmlns="b4f9eb54-60b0-4ef1-b507-fba3c7eb8bf0">
      <Terms xmlns="http://schemas.microsoft.com/office/infopath/2007/PartnerControls"/>
    </lcf76f155ced4ddcb4097134ff3c332f>
    <TaxCatchAll xmlns="fdcd57df-05e8-4749-9cc8-5afe3dcd00a5" xsi:nil="true"/>
  </documentManagement>
</p:properties>
</file>

<file path=customXml/itemProps1.xml><?xml version="1.0" encoding="utf-8"?>
<ds:datastoreItem xmlns:ds="http://schemas.openxmlformats.org/officeDocument/2006/customXml" ds:itemID="{ACF75529-BC29-4892-8860-B3B0655FA606}">
  <ds:schemaRefs>
    <ds:schemaRef ds:uri="http://schemas.microsoft.com/sharepoint/v3/contenttype/forms"/>
  </ds:schemaRefs>
</ds:datastoreItem>
</file>

<file path=customXml/itemProps2.xml><?xml version="1.0" encoding="utf-8"?>
<ds:datastoreItem xmlns:ds="http://schemas.openxmlformats.org/officeDocument/2006/customXml" ds:itemID="{0C1DBC47-8A01-491D-8476-96092D0DE8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f9eb54-60b0-4ef1-b507-fba3c7eb8bf0"/>
    <ds:schemaRef ds:uri="fdcd57df-05e8-4749-9cc8-5afe3dcd00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E7BFB0-D46F-4DFD-AE79-166AC25D13DF}">
  <ds:schemaRefs>
    <ds:schemaRef ds:uri="http://schemas.openxmlformats.org/officeDocument/2006/bibliography"/>
  </ds:schemaRefs>
</ds:datastoreItem>
</file>

<file path=customXml/itemProps4.xml><?xml version="1.0" encoding="utf-8"?>
<ds:datastoreItem xmlns:ds="http://schemas.openxmlformats.org/officeDocument/2006/customXml" ds:itemID="{D33114EE-D989-4509-9E3A-A55C121CB2FE}">
  <ds:schemaRefs>
    <ds:schemaRef ds:uri="http://schemas.microsoft.com/office/2006/metadata/properties"/>
    <ds:schemaRef ds:uri="http://schemas.microsoft.com/office/infopath/2007/PartnerControls"/>
    <ds:schemaRef ds:uri="fdcd57df-05e8-4749-9cc8-5afe3dcd00a5"/>
    <ds:schemaRef ds:uri="b4f9eb54-60b0-4ef1-b507-fba3c7eb8bf0"/>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17</Pages>
  <Words>3737</Words>
  <Characters>20409</Characters>
  <Application>Microsoft Office Word</Application>
  <DocSecurity>0</DocSecurity>
  <Lines>887</Lines>
  <Paragraphs>513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CMVS Accountability Report Guidelines</dc:title>
  <dc:subject/>
  <dc:creator>DESE</dc:creator>
  <cp:keywords/>
  <cp:lastModifiedBy>Zou, Dong (EOE)</cp:lastModifiedBy>
  <cp:revision>17</cp:revision>
  <dcterms:created xsi:type="dcterms:W3CDTF">2024-04-04T18:01:00Z</dcterms:created>
  <dcterms:modified xsi:type="dcterms:W3CDTF">2024-04-09T20:37:00Z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9 2024 12:00AM</vt:lpwstr>
  </property>
</Properties>
</file>