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7" w:rsidRDefault="00F4160F" w:rsidP="00EF4BD5">
      <w:pPr>
        <w:pStyle w:val="Heading3"/>
        <w:spacing w:after="60"/>
        <w:ind w:left="360" w:right="245" w:hanging="360"/>
        <w:rPr>
          <w:b w:val="0"/>
          <w:bCs w:val="0"/>
        </w:rPr>
      </w:pPr>
      <w:r>
        <w:rPr>
          <w:spacing w:val="-2"/>
        </w:rPr>
        <w:t>N</w:t>
      </w:r>
      <w:r>
        <w:t>ation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Sch</w:t>
      </w:r>
      <w:r>
        <w:rPr>
          <w:spacing w:val="-3"/>
        </w:rPr>
        <w:t>o</w:t>
      </w:r>
      <w:r>
        <w:t>ol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t>ch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ogram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N</w:t>
      </w:r>
      <w:r>
        <w:t>S</w:t>
      </w:r>
      <w:r>
        <w:rPr>
          <w:spacing w:val="-4"/>
        </w:rPr>
        <w:t>L</w:t>
      </w:r>
      <w:r>
        <w:rPr>
          <w:spacing w:val="1"/>
        </w:rPr>
        <w:t>P</w:t>
      </w:r>
      <w:r>
        <w:t>)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rea</w:t>
      </w:r>
      <w:r>
        <w:rPr>
          <w:spacing w:val="-3"/>
        </w:rPr>
        <w:t>k</w:t>
      </w:r>
      <w:r>
        <w:t>fa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m (</w:t>
      </w:r>
      <w:r>
        <w:rPr>
          <w:spacing w:val="-3"/>
        </w:rPr>
        <w:t>S</w:t>
      </w:r>
      <w:r>
        <w:rPr>
          <w:spacing w:val="-1"/>
        </w:rPr>
        <w:t>B</w:t>
      </w:r>
      <w:r>
        <w:rPr>
          <w:spacing w:val="1"/>
        </w:rPr>
        <w:t>P</w:t>
      </w:r>
      <w:r>
        <w:t>)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 xml:space="preserve">ern </w:t>
      </w:r>
      <w:r>
        <w:rPr>
          <w:spacing w:val="-2"/>
        </w:rPr>
        <w:t>A</w:t>
      </w:r>
      <w:r>
        <w:t>dv</w:t>
      </w:r>
      <w:r>
        <w:rPr>
          <w:spacing w:val="-2"/>
        </w:rPr>
        <w:t>i</w:t>
      </w:r>
      <w:r w:rsidR="00EF4BD5">
        <w:t>sory</w:t>
      </w:r>
      <w:r w:rsidR="00EF4BD5">
        <w:br/>
      </w:r>
      <w:r>
        <w:rPr>
          <w:spacing w:val="-2"/>
        </w:rPr>
        <w:t>A</w:t>
      </w:r>
      <w:r>
        <w:t>p</w:t>
      </w:r>
      <w:r>
        <w:rPr>
          <w:spacing w:val="-1"/>
        </w:rPr>
        <w:t>p</w:t>
      </w:r>
      <w:r>
        <w:t>endix</w:t>
      </w:r>
      <w:r>
        <w:rPr>
          <w:spacing w:val="-2"/>
        </w:rPr>
        <w:t xml:space="preserve"> </w:t>
      </w:r>
      <w:r>
        <w:t>B</w:t>
      </w:r>
    </w:p>
    <w:p w:rsidR="00643147" w:rsidRDefault="00643147">
      <w:pPr>
        <w:spacing w:line="200" w:lineRule="exact"/>
        <w:rPr>
          <w:sz w:val="20"/>
          <w:szCs w:val="20"/>
        </w:rPr>
      </w:pPr>
    </w:p>
    <w:p w:rsidR="00643147" w:rsidRDefault="00643147">
      <w:pPr>
        <w:spacing w:line="200" w:lineRule="exact"/>
        <w:rPr>
          <w:sz w:val="20"/>
          <w:szCs w:val="20"/>
        </w:rPr>
      </w:pPr>
    </w:p>
    <w:p w:rsidR="00643147" w:rsidRDefault="00F4160F">
      <w:pPr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6"/>
          <w:w w:val="95"/>
        </w:rPr>
        <w:t>B</w:t>
      </w:r>
      <w:r>
        <w:rPr>
          <w:rFonts w:ascii="Times New Roman" w:eastAsia="Times New Roman" w:hAnsi="Times New Roman" w:cs="Times New Roman"/>
          <w:b/>
          <w:bCs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kf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</w:rPr>
        <w:t>st</w:t>
      </w:r>
      <w:r>
        <w:rPr>
          <w:rFonts w:ascii="Times New Roman" w:eastAsia="Times New Roman" w:hAnsi="Times New Roman" w:cs="Times New Roman"/>
          <w:b/>
          <w:bCs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M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</w:rPr>
        <w:t>tte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rn</w:t>
      </w:r>
      <w:r>
        <w:rPr>
          <w:rFonts w:ascii="Times New Roman" w:eastAsia="Times New Roman" w:hAnsi="Times New Roman" w:cs="Times New Roman"/>
          <w:b/>
          <w:bCs/>
          <w:w w:val="95"/>
        </w:rPr>
        <w:t>s</w:t>
      </w:r>
    </w:p>
    <w:p w:rsidR="00643147" w:rsidRDefault="0064314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156"/>
        <w:gridCol w:w="2148"/>
        <w:gridCol w:w="2140"/>
      </w:tblGrid>
      <w:tr w:rsidR="00643147" w:rsidTr="00EF4BD5">
        <w:trPr>
          <w:trHeight w:hRule="exact" w:val="351"/>
        </w:trPr>
        <w:tc>
          <w:tcPr>
            <w:tcW w:w="2159" w:type="dxa"/>
            <w:tcBorders>
              <w:top w:val="nil"/>
              <w:left w:val="single" w:sz="8" w:space="0" w:color="007AB1"/>
              <w:bottom w:val="single" w:sz="8" w:space="0" w:color="000000"/>
              <w:right w:val="nil"/>
            </w:tcBorders>
            <w:shd w:val="clear" w:color="auto" w:fill="007AB1"/>
          </w:tcPr>
          <w:p w:rsidR="00643147" w:rsidRDefault="00643147"/>
        </w:tc>
        <w:tc>
          <w:tcPr>
            <w:tcW w:w="2156" w:type="dxa"/>
            <w:tcBorders>
              <w:top w:val="nil"/>
              <w:left w:val="nil"/>
              <w:bottom w:val="single" w:sz="10" w:space="0" w:color="007AB1"/>
              <w:right w:val="nil"/>
            </w:tcBorders>
            <w:shd w:val="clear" w:color="auto" w:fill="007AB1"/>
          </w:tcPr>
          <w:p w:rsidR="00643147" w:rsidRDefault="00F4160F">
            <w:pPr>
              <w:pStyle w:val="TableParagraph"/>
              <w:spacing w:before="75"/>
              <w:ind w:left="6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1-2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0" w:space="0" w:color="007AB1"/>
              <w:right w:val="nil"/>
            </w:tcBorders>
            <w:shd w:val="clear" w:color="auto" w:fill="007AB1"/>
          </w:tcPr>
          <w:p w:rsidR="00643147" w:rsidRDefault="00F4160F">
            <w:pPr>
              <w:pStyle w:val="TableParagraph"/>
              <w:spacing w:before="75"/>
              <w:ind w:lef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3-5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0" w:space="0" w:color="007AB1"/>
              <w:right w:val="nil"/>
            </w:tcBorders>
            <w:shd w:val="clear" w:color="auto" w:fill="007AB1"/>
          </w:tcPr>
          <w:p w:rsidR="00643147" w:rsidRDefault="00F4160F">
            <w:pPr>
              <w:pStyle w:val="TableParagraph"/>
              <w:spacing w:before="75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18</w:t>
            </w:r>
          </w:p>
        </w:tc>
      </w:tr>
      <w:tr w:rsidR="00643147" w:rsidTr="00EF4BD5">
        <w:trPr>
          <w:trHeight w:hRule="exact" w:val="33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7EFF9"/>
          </w:tcPr>
          <w:p w:rsidR="00EF4BD5" w:rsidRDefault="00F4160F">
            <w:pPr>
              <w:pStyle w:val="TableParagraph"/>
              <w:spacing w:before="45"/>
              <w:ind w:left="71"/>
              <w:rPr>
                <w:rFonts w:ascii="Times New Roman" w:eastAsia="Times New Roman" w:hAnsi="Times New Roman" w:cs="Times New Roman"/>
                <w:b/>
                <w:bCs/>
                <w:w w:val="9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k</w:t>
            </w:r>
          </w:p>
          <w:p w:rsidR="00643147" w:rsidRDefault="00E12D52">
            <w:pPr>
              <w:pStyle w:val="TableParagraph"/>
              <w:spacing w:before="45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156" w:type="dxa"/>
            <w:tcBorders>
              <w:top w:val="single" w:sz="10" w:space="0" w:color="007AB1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8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8" w:type="dxa"/>
            <w:tcBorders>
              <w:top w:val="single" w:sz="10" w:space="0" w:color="007AB1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8"/>
              <w:ind w:left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0" w:type="dxa"/>
            <w:tcBorders>
              <w:top w:val="single" w:sz="10" w:space="0" w:color="007AB1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8"/>
              <w:ind w:left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</w:rPr>
              <w:t>p</w:t>
            </w:r>
          </w:p>
        </w:tc>
      </w:tr>
      <w:tr w:rsidR="00643147" w:rsidTr="00EF4BD5">
        <w:trPr>
          <w:trHeight w:hRule="exact" w:val="583"/>
        </w:trPr>
        <w:tc>
          <w:tcPr>
            <w:tcW w:w="2159" w:type="dxa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32" w:line="250" w:lineRule="auto"/>
              <w:ind w:left="71" w:right="5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h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lef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</w:tr>
      <w:tr w:rsidR="00643147" w:rsidTr="00EF4BD5">
        <w:trPr>
          <w:trHeight w:hRule="exact" w:val="329"/>
        </w:trPr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8" w:space="0" w:color="auto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33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ins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q</w:t>
            </w:r>
            <w:r>
              <w:rPr>
                <w:rFonts w:ascii="Times New Roman" w:eastAsia="Times New Roman" w:hAnsi="Times New Roman" w:cs="Times New Roman"/>
                <w:w w:val="95"/>
              </w:rPr>
              <w:t>*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q</w:t>
            </w:r>
            <w:r>
              <w:rPr>
                <w:rFonts w:ascii="Times New Roman" w:eastAsia="Times New Roman" w:hAnsi="Times New Roman" w:cs="Times New Roman"/>
                <w:w w:val="95"/>
              </w:rPr>
              <w:t>*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q</w:t>
            </w:r>
            <w:r>
              <w:rPr>
                <w:rFonts w:ascii="Times New Roman" w:eastAsia="Times New Roman" w:hAnsi="Times New Roman" w:cs="Times New Roman"/>
                <w:w w:val="95"/>
              </w:rPr>
              <w:t>*</w:t>
            </w:r>
          </w:p>
        </w:tc>
      </w:tr>
    </w:tbl>
    <w:p w:rsidR="00643147" w:rsidRDefault="00643147">
      <w:pPr>
        <w:spacing w:before="8" w:line="100" w:lineRule="exact"/>
        <w:rPr>
          <w:sz w:val="10"/>
          <w:szCs w:val="10"/>
        </w:rPr>
      </w:pPr>
    </w:p>
    <w:p w:rsidR="00643147" w:rsidRDefault="00F4160F" w:rsidP="00C273E2">
      <w:pPr>
        <w:pStyle w:val="BodyText"/>
        <w:spacing w:line="241" w:lineRule="auto"/>
        <w:ind w:left="108" w:right="432"/>
      </w:pPr>
      <w:r>
        <w:rPr>
          <w:spacing w:val="1"/>
          <w:w w:val="95"/>
        </w:rPr>
        <w:t>*</w:t>
      </w:r>
      <w:r>
        <w:rPr>
          <w:spacing w:val="-1"/>
          <w:w w:val="95"/>
        </w:rPr>
        <w:t>M</w:t>
      </w:r>
      <w:r>
        <w:rPr>
          <w:w w:val="95"/>
        </w:rPr>
        <w:t>eat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4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w w:val="95"/>
        </w:rPr>
        <w:t>te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at</w:t>
      </w:r>
      <w:r>
        <w:rPr>
          <w:spacing w:val="-4"/>
          <w:w w:val="95"/>
        </w:rPr>
        <w:t>e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ay</w:t>
      </w:r>
      <w:r>
        <w:rPr>
          <w:spacing w:val="1"/>
          <w:w w:val="95"/>
        </w:rPr>
        <w:t xml:space="preserve"> b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u</w:t>
      </w:r>
      <w:r>
        <w:rPr>
          <w:spacing w:val="1"/>
          <w:w w:val="95"/>
        </w:rPr>
        <w:t>b</w:t>
      </w:r>
      <w:r>
        <w:rPr>
          <w:w w:val="95"/>
        </w:rPr>
        <w:t>sti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spacing w:val="-4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"/>
          <w:w w:val="95"/>
        </w:rPr>
        <w:t>i</w:t>
      </w:r>
      <w:r>
        <w:rPr>
          <w:spacing w:val="-4"/>
          <w:w w:val="95"/>
        </w:rPr>
        <w:t>r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g</w:t>
      </w:r>
      <w:r>
        <w:rPr>
          <w:spacing w:val="-6"/>
          <w:w w:val="95"/>
        </w:rPr>
        <w:t>r</w:t>
      </w:r>
      <w:r>
        <w:rPr>
          <w:w w:val="95"/>
        </w:rPr>
        <w:t>a</w:t>
      </w:r>
      <w:r>
        <w:rPr>
          <w:spacing w:val="-4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a</w:t>
      </w:r>
      <w:r>
        <w:rPr>
          <w:spacing w:val="1"/>
          <w:w w:val="95"/>
        </w:rPr>
        <w:t>x</w:t>
      </w:r>
      <w:r>
        <w:rPr>
          <w:w w:val="95"/>
        </w:rPr>
        <w:t>im</w:t>
      </w:r>
      <w:r>
        <w:rPr>
          <w:spacing w:val="-2"/>
          <w:w w:val="95"/>
        </w:rPr>
        <w:t>u</w:t>
      </w:r>
      <w:r>
        <w:rPr>
          <w:w w:val="95"/>
        </w:rPr>
        <w:t>m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6"/>
          <w:w w:val="95"/>
        </w:rPr>
        <w:t>r</w:t>
      </w:r>
      <w:r>
        <w:rPr>
          <w:w w:val="95"/>
        </w:rPr>
        <w:t>ee</w:t>
      </w:r>
      <w:r>
        <w:rPr>
          <w:spacing w:val="2"/>
          <w:w w:val="95"/>
        </w:rPr>
        <w:t xml:space="preserve"> </w:t>
      </w:r>
      <w:r>
        <w:rPr>
          <w:w w:val="95"/>
        </w:rPr>
        <w:t>t</w:t>
      </w:r>
      <w:r>
        <w:rPr>
          <w:spacing w:val="-1"/>
          <w:w w:val="95"/>
        </w:rPr>
        <w:t>i</w:t>
      </w:r>
      <w:r>
        <w:rPr>
          <w:w w:val="95"/>
        </w:rPr>
        <w:t>mes</w:t>
      </w:r>
      <w:r>
        <w:rPr>
          <w:spacing w:val="1"/>
          <w:w w:val="95"/>
        </w:rPr>
        <w:t xml:space="preserve"> p</w:t>
      </w:r>
      <w:r>
        <w:rPr>
          <w:w w:val="95"/>
        </w:rPr>
        <w:t>er</w:t>
      </w:r>
      <w:r>
        <w:rPr>
          <w:spacing w:val="3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spacing w:val="-2"/>
          <w:w w:val="95"/>
        </w:rPr>
        <w:t>e</w:t>
      </w:r>
      <w:r>
        <w:rPr>
          <w:w w:val="95"/>
        </w:rPr>
        <w:t>e</w:t>
      </w:r>
      <w:r>
        <w:rPr>
          <w:spacing w:val="1"/>
          <w:w w:val="95"/>
        </w:rPr>
        <w:t>k</w:t>
      </w:r>
      <w:r>
        <w:rPr>
          <w:w w:val="95"/>
        </w:rPr>
        <w:t>.</w:t>
      </w:r>
      <w:r>
        <w:rPr>
          <w:w w:val="94"/>
        </w:rPr>
        <w:t xml:space="preserve"> </w:t>
      </w:r>
      <w:r>
        <w:rPr>
          <w:w w:val="95"/>
        </w:rPr>
        <w:t>Oz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w w:val="95"/>
        </w:rPr>
        <w:t>q</w:t>
      </w:r>
      <w:r>
        <w:rPr>
          <w:spacing w:val="-11"/>
          <w:w w:val="95"/>
        </w:rPr>
        <w:t xml:space="preserve"> </w:t>
      </w:r>
      <w:r>
        <w:rPr>
          <w:w w:val="95"/>
        </w:rPr>
        <w:t>=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un</w:t>
      </w:r>
      <w:r>
        <w:rPr>
          <w:spacing w:val="-5"/>
          <w:w w:val="95"/>
        </w:rPr>
        <w:t>c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i</w:t>
      </w:r>
      <w:r>
        <w:rPr>
          <w:spacing w:val="1"/>
          <w:w w:val="95"/>
        </w:rPr>
        <w:t>v</w:t>
      </w:r>
      <w:r>
        <w:rPr>
          <w:w w:val="95"/>
        </w:rPr>
        <w:t>al</w:t>
      </w:r>
      <w:r>
        <w:rPr>
          <w:spacing w:val="-4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ts</w:t>
      </w:r>
    </w:p>
    <w:p w:rsidR="00643147" w:rsidRDefault="00643147">
      <w:pPr>
        <w:spacing w:line="200" w:lineRule="exact"/>
        <w:rPr>
          <w:sz w:val="20"/>
          <w:szCs w:val="20"/>
        </w:rPr>
      </w:pPr>
    </w:p>
    <w:p w:rsidR="00643147" w:rsidRDefault="00643147">
      <w:pPr>
        <w:spacing w:before="13" w:line="280" w:lineRule="exact"/>
        <w:rPr>
          <w:sz w:val="28"/>
          <w:szCs w:val="28"/>
        </w:rPr>
      </w:pPr>
    </w:p>
    <w:p w:rsidR="00643147" w:rsidRDefault="00F4160F">
      <w:pPr>
        <w:pStyle w:val="Heading3"/>
        <w:rPr>
          <w:b w:val="0"/>
          <w:bCs w:val="0"/>
        </w:rPr>
      </w:pPr>
      <w:r>
        <w:rPr>
          <w:w w:val="90"/>
        </w:rPr>
        <w:t>Lun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nd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upp</w:t>
      </w:r>
      <w:r>
        <w:rPr>
          <w:spacing w:val="-2"/>
          <w:w w:val="90"/>
        </w:rPr>
        <w:t>e</w:t>
      </w:r>
      <w:r>
        <w:rPr>
          <w:w w:val="90"/>
        </w:rPr>
        <w:t>r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spacing w:val="-2"/>
          <w:w w:val="90"/>
        </w:rPr>
        <w:t>e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18"/>
          <w:w w:val="90"/>
        </w:rPr>
        <w:t xml:space="preserve"> </w:t>
      </w:r>
      <w:r>
        <w:rPr>
          <w:spacing w:val="-6"/>
          <w:w w:val="90"/>
        </w:rPr>
        <w:t>P</w:t>
      </w:r>
      <w:r>
        <w:rPr>
          <w:spacing w:val="1"/>
          <w:w w:val="90"/>
        </w:rPr>
        <w:t>a</w:t>
      </w:r>
      <w:r>
        <w:rPr>
          <w:spacing w:val="-2"/>
          <w:w w:val="90"/>
        </w:rPr>
        <w:t>tt</w:t>
      </w:r>
      <w:r>
        <w:rPr>
          <w:w w:val="90"/>
        </w:rPr>
        <w:t>e</w:t>
      </w:r>
      <w:r>
        <w:rPr>
          <w:spacing w:val="-2"/>
          <w:w w:val="90"/>
        </w:rPr>
        <w:t>r</w:t>
      </w:r>
      <w:r>
        <w:rPr>
          <w:w w:val="90"/>
        </w:rPr>
        <w:t>ns</w:t>
      </w:r>
    </w:p>
    <w:p w:rsidR="00643147" w:rsidRDefault="0064314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151"/>
        <w:gridCol w:w="2142"/>
        <w:gridCol w:w="2132"/>
      </w:tblGrid>
      <w:tr w:rsidR="00643147" w:rsidTr="00EF4BD5">
        <w:trPr>
          <w:trHeight w:hRule="exact" w:val="343"/>
        </w:trPr>
        <w:tc>
          <w:tcPr>
            <w:tcW w:w="4308" w:type="dxa"/>
            <w:gridSpan w:val="2"/>
            <w:tcBorders>
              <w:top w:val="nil"/>
              <w:left w:val="single" w:sz="8" w:space="0" w:color="007AB1"/>
              <w:bottom w:val="single" w:sz="8" w:space="0" w:color="000000"/>
              <w:right w:val="nil"/>
            </w:tcBorders>
            <w:shd w:val="solid" w:color="007AB1" w:fill="auto"/>
          </w:tcPr>
          <w:p w:rsidR="00643147" w:rsidRDefault="00F4160F">
            <w:pPr>
              <w:pStyle w:val="TableParagraph"/>
              <w:spacing w:before="75"/>
              <w:ind w:left="28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1-2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solid" w:color="007AB1" w:fill="auto"/>
          </w:tcPr>
          <w:p w:rsidR="00643147" w:rsidRDefault="00F4160F">
            <w:pPr>
              <w:pStyle w:val="TableParagraph"/>
              <w:spacing w:before="75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3-5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solid" w:color="007AB1" w:fill="auto"/>
          </w:tcPr>
          <w:p w:rsidR="00643147" w:rsidRDefault="00F4160F">
            <w:pPr>
              <w:pStyle w:val="TableParagraph"/>
              <w:spacing w:before="75"/>
              <w:ind w:lef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18</w:t>
            </w:r>
          </w:p>
        </w:tc>
      </w:tr>
      <w:tr w:rsidR="00643147" w:rsidTr="00EF4BD5">
        <w:trPr>
          <w:trHeight w:hRule="exact" w:val="312"/>
        </w:trPr>
        <w:tc>
          <w:tcPr>
            <w:tcW w:w="215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33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k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 w:line="245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 w:line="245" w:lineRule="exact"/>
              <w:ind w:left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0" w:line="245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</w:rPr>
              <w:t>p</w:t>
            </w:r>
          </w:p>
        </w:tc>
      </w:tr>
      <w:tr w:rsidR="00643147">
        <w:trPr>
          <w:trHeight w:hRule="exact" w:val="552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26" w:line="260" w:lineRule="atLeast"/>
              <w:ind w:left="71" w:right="7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Mea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s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oz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lef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oz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6431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43147" w:rsidRDefault="00F4160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oz</w:t>
            </w:r>
          </w:p>
        </w:tc>
      </w:tr>
      <w:tr w:rsidR="00643147">
        <w:trPr>
          <w:trHeight w:hRule="exact" w:val="312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36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s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⅛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</w:tr>
      <w:tr w:rsidR="00643147">
        <w:trPr>
          <w:trHeight w:hRule="exact" w:val="312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36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ui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ts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⅛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3" w:line="243" w:lineRule="exact"/>
              <w:ind w:lef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</w:t>
            </w:r>
          </w:p>
        </w:tc>
      </w:tr>
      <w:tr w:rsidR="00643147">
        <w:trPr>
          <w:trHeight w:hRule="exact" w:val="326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41"/>
              <w:ind w:lef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ins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7" w:line="25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q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7" w:line="25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½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q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EFF9"/>
          </w:tcPr>
          <w:p w:rsidR="00643147" w:rsidRDefault="00F4160F">
            <w:pPr>
              <w:pStyle w:val="TableParagraph"/>
              <w:spacing w:before="57" w:line="252" w:lineRule="exact"/>
              <w:ind w:lef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eq</w:t>
            </w:r>
          </w:p>
        </w:tc>
      </w:tr>
    </w:tbl>
    <w:p w:rsidR="00643147" w:rsidRDefault="00643147">
      <w:pPr>
        <w:spacing w:before="1" w:line="110" w:lineRule="exact"/>
        <w:rPr>
          <w:sz w:val="11"/>
          <w:szCs w:val="11"/>
        </w:rPr>
      </w:pPr>
    </w:p>
    <w:p w:rsidR="00643147" w:rsidRDefault="00643147">
      <w:pPr>
        <w:spacing w:line="200" w:lineRule="exact"/>
        <w:rPr>
          <w:sz w:val="20"/>
          <w:szCs w:val="20"/>
        </w:rPr>
      </w:pPr>
    </w:p>
    <w:p w:rsidR="00643147" w:rsidRDefault="00643147">
      <w:pPr>
        <w:spacing w:line="200" w:lineRule="exact"/>
        <w:rPr>
          <w:sz w:val="20"/>
          <w:szCs w:val="20"/>
        </w:rPr>
      </w:pPr>
    </w:p>
    <w:p w:rsidR="00643147" w:rsidRDefault="00F4160F" w:rsidP="007D3501">
      <w:pPr>
        <w:ind w:lef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ote: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ing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es 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 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ood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onen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 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 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ired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 be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ved.</w:t>
      </w:r>
    </w:p>
    <w:p w:rsidR="00643147" w:rsidRDefault="00643147" w:rsidP="00C273E2">
      <w:pPr>
        <w:pStyle w:val="BodyText"/>
        <w:ind w:left="0"/>
      </w:pPr>
      <w:bookmarkStart w:id="0" w:name="_GoBack"/>
      <w:bookmarkEnd w:id="0"/>
    </w:p>
    <w:sectPr w:rsidR="00643147" w:rsidSect="00C273E2">
      <w:footerReference w:type="default" r:id="rId11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52" w:rsidRDefault="00E12D52">
      <w:r>
        <w:separator/>
      </w:r>
    </w:p>
  </w:endnote>
  <w:endnote w:type="continuationSeparator" w:id="0">
    <w:p w:rsidR="00E12D52" w:rsidRDefault="00E1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47" w:rsidRPr="00C273E2" w:rsidRDefault="00C273E2" w:rsidP="00C273E2">
    <w:pPr>
      <w:spacing w:after="60"/>
      <w:jc w:val="center"/>
    </w:pPr>
    <w:r w:rsidRPr="00C273E2">
      <w:t xml:space="preserve">Page </w:t>
    </w:r>
    <w:r w:rsidRPr="00C273E2">
      <w:rPr>
        <w:b/>
        <w:bCs/>
      </w:rPr>
      <w:fldChar w:fldCharType="begin"/>
    </w:r>
    <w:r w:rsidRPr="00C273E2">
      <w:rPr>
        <w:b/>
        <w:bCs/>
      </w:rPr>
      <w:instrText xml:space="preserve"> PAGE  \* Arabic  \* MERGEFORMAT </w:instrText>
    </w:r>
    <w:r w:rsidRPr="00C273E2">
      <w:rPr>
        <w:b/>
        <w:bCs/>
      </w:rPr>
      <w:fldChar w:fldCharType="separate"/>
    </w:r>
    <w:r w:rsidR="007D3501">
      <w:rPr>
        <w:b/>
        <w:bCs/>
        <w:noProof/>
      </w:rPr>
      <w:t>1</w:t>
    </w:r>
    <w:r w:rsidRPr="00C273E2">
      <w:rPr>
        <w:b/>
        <w:bCs/>
      </w:rPr>
      <w:fldChar w:fldCharType="end"/>
    </w:r>
    <w:r w:rsidRPr="00C273E2">
      <w:t xml:space="preserve"> of </w:t>
    </w:r>
    <w:r w:rsidRPr="00C273E2">
      <w:rPr>
        <w:b/>
        <w:bCs/>
      </w:rPr>
      <w:fldChar w:fldCharType="begin"/>
    </w:r>
    <w:r w:rsidRPr="00C273E2">
      <w:rPr>
        <w:b/>
        <w:bCs/>
      </w:rPr>
      <w:instrText xml:space="preserve"> NUMPAGES  \* Arabic  \* MERGEFORMAT </w:instrText>
    </w:r>
    <w:r w:rsidRPr="00C273E2">
      <w:rPr>
        <w:b/>
        <w:bCs/>
      </w:rPr>
      <w:fldChar w:fldCharType="separate"/>
    </w:r>
    <w:r w:rsidR="007D3501">
      <w:rPr>
        <w:b/>
        <w:bCs/>
        <w:noProof/>
      </w:rPr>
      <w:t>1</w:t>
    </w:r>
    <w:r w:rsidRPr="00C273E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52" w:rsidRDefault="00E12D52">
      <w:r>
        <w:separator/>
      </w:r>
    </w:p>
  </w:footnote>
  <w:footnote w:type="continuationSeparator" w:id="0">
    <w:p w:rsidR="00E12D52" w:rsidRDefault="00E1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1A2"/>
    <w:multiLevelType w:val="hybridMultilevel"/>
    <w:tmpl w:val="2DC0946E"/>
    <w:lvl w:ilvl="0" w:tplc="A5F4220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35BCD2A0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FB6C0C62">
      <w:start w:val="1"/>
      <w:numFmt w:val="bullet"/>
      <w:lvlText w:val="•"/>
      <w:lvlJc w:val="left"/>
      <w:rPr>
        <w:rFonts w:hint="default"/>
      </w:rPr>
    </w:lvl>
    <w:lvl w:ilvl="3" w:tplc="5518EBE0">
      <w:start w:val="1"/>
      <w:numFmt w:val="bullet"/>
      <w:lvlText w:val="•"/>
      <w:lvlJc w:val="left"/>
      <w:rPr>
        <w:rFonts w:hint="default"/>
      </w:rPr>
    </w:lvl>
    <w:lvl w:ilvl="4" w:tplc="7A34BCBA">
      <w:start w:val="1"/>
      <w:numFmt w:val="bullet"/>
      <w:lvlText w:val="•"/>
      <w:lvlJc w:val="left"/>
      <w:rPr>
        <w:rFonts w:hint="default"/>
      </w:rPr>
    </w:lvl>
    <w:lvl w:ilvl="5" w:tplc="C102E0D8">
      <w:start w:val="1"/>
      <w:numFmt w:val="bullet"/>
      <w:lvlText w:val="•"/>
      <w:lvlJc w:val="left"/>
      <w:rPr>
        <w:rFonts w:hint="default"/>
      </w:rPr>
    </w:lvl>
    <w:lvl w:ilvl="6" w:tplc="64244518">
      <w:start w:val="1"/>
      <w:numFmt w:val="bullet"/>
      <w:lvlText w:val="•"/>
      <w:lvlJc w:val="left"/>
      <w:rPr>
        <w:rFonts w:hint="default"/>
      </w:rPr>
    </w:lvl>
    <w:lvl w:ilvl="7" w:tplc="35705FBA">
      <w:start w:val="1"/>
      <w:numFmt w:val="bullet"/>
      <w:lvlText w:val="•"/>
      <w:lvlJc w:val="left"/>
      <w:rPr>
        <w:rFonts w:hint="default"/>
      </w:rPr>
    </w:lvl>
    <w:lvl w:ilvl="8" w:tplc="D8DAD0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6A558D"/>
    <w:multiLevelType w:val="multilevel"/>
    <w:tmpl w:val="FFE0C218"/>
    <w:lvl w:ilvl="0">
      <w:start w:val="210"/>
      <w:numFmt w:val="decimal"/>
      <w:lvlText w:val="%1"/>
      <w:lvlJc w:val="left"/>
      <w:pPr>
        <w:ind w:hanging="663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63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9120BEA"/>
    <w:multiLevelType w:val="hybridMultilevel"/>
    <w:tmpl w:val="A18292DE"/>
    <w:lvl w:ilvl="0" w:tplc="D12E62B4">
      <w:start w:val="3"/>
      <w:numFmt w:val="decimal"/>
      <w:lvlText w:val="%1"/>
      <w:lvlJc w:val="left"/>
      <w:pPr>
        <w:ind w:hanging="137"/>
      </w:pPr>
      <w:rPr>
        <w:rFonts w:ascii="Calibri Light" w:eastAsia="Calibri Light" w:hAnsi="Calibri Light" w:hint="default"/>
        <w:position w:val="8"/>
        <w:sz w:val="16"/>
        <w:szCs w:val="16"/>
      </w:rPr>
    </w:lvl>
    <w:lvl w:ilvl="1" w:tplc="E8A23C74">
      <w:start w:val="1"/>
      <w:numFmt w:val="bullet"/>
      <w:lvlText w:val="•"/>
      <w:lvlJc w:val="left"/>
      <w:rPr>
        <w:rFonts w:hint="default"/>
      </w:rPr>
    </w:lvl>
    <w:lvl w:ilvl="2" w:tplc="B92EC322">
      <w:start w:val="1"/>
      <w:numFmt w:val="bullet"/>
      <w:lvlText w:val="•"/>
      <w:lvlJc w:val="left"/>
      <w:rPr>
        <w:rFonts w:hint="default"/>
      </w:rPr>
    </w:lvl>
    <w:lvl w:ilvl="3" w:tplc="985689DA">
      <w:start w:val="1"/>
      <w:numFmt w:val="bullet"/>
      <w:lvlText w:val="•"/>
      <w:lvlJc w:val="left"/>
      <w:rPr>
        <w:rFonts w:hint="default"/>
      </w:rPr>
    </w:lvl>
    <w:lvl w:ilvl="4" w:tplc="E6025836">
      <w:start w:val="1"/>
      <w:numFmt w:val="bullet"/>
      <w:lvlText w:val="•"/>
      <w:lvlJc w:val="left"/>
      <w:rPr>
        <w:rFonts w:hint="default"/>
      </w:rPr>
    </w:lvl>
    <w:lvl w:ilvl="5" w:tplc="6D3E60FA">
      <w:start w:val="1"/>
      <w:numFmt w:val="bullet"/>
      <w:lvlText w:val="•"/>
      <w:lvlJc w:val="left"/>
      <w:rPr>
        <w:rFonts w:hint="default"/>
      </w:rPr>
    </w:lvl>
    <w:lvl w:ilvl="6" w:tplc="C26C2D84">
      <w:start w:val="1"/>
      <w:numFmt w:val="bullet"/>
      <w:lvlText w:val="•"/>
      <w:lvlJc w:val="left"/>
      <w:rPr>
        <w:rFonts w:hint="default"/>
      </w:rPr>
    </w:lvl>
    <w:lvl w:ilvl="7" w:tplc="7C82EC22">
      <w:start w:val="1"/>
      <w:numFmt w:val="bullet"/>
      <w:lvlText w:val="•"/>
      <w:lvlJc w:val="left"/>
      <w:rPr>
        <w:rFonts w:hint="default"/>
      </w:rPr>
    </w:lvl>
    <w:lvl w:ilvl="8" w:tplc="61C8ABD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91ACC"/>
    <w:multiLevelType w:val="hybridMultilevel"/>
    <w:tmpl w:val="6C38FB9E"/>
    <w:lvl w:ilvl="0" w:tplc="635E73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8245044">
      <w:start w:val="1"/>
      <w:numFmt w:val="bullet"/>
      <w:lvlText w:val="•"/>
      <w:lvlJc w:val="left"/>
      <w:rPr>
        <w:rFonts w:hint="default"/>
      </w:rPr>
    </w:lvl>
    <w:lvl w:ilvl="2" w:tplc="A600EA4A">
      <w:start w:val="1"/>
      <w:numFmt w:val="bullet"/>
      <w:lvlText w:val="•"/>
      <w:lvlJc w:val="left"/>
      <w:rPr>
        <w:rFonts w:hint="default"/>
      </w:rPr>
    </w:lvl>
    <w:lvl w:ilvl="3" w:tplc="D1809742">
      <w:start w:val="1"/>
      <w:numFmt w:val="bullet"/>
      <w:lvlText w:val="•"/>
      <w:lvlJc w:val="left"/>
      <w:rPr>
        <w:rFonts w:hint="default"/>
      </w:rPr>
    </w:lvl>
    <w:lvl w:ilvl="4" w:tplc="63C87DD8">
      <w:start w:val="1"/>
      <w:numFmt w:val="bullet"/>
      <w:lvlText w:val="•"/>
      <w:lvlJc w:val="left"/>
      <w:rPr>
        <w:rFonts w:hint="default"/>
      </w:rPr>
    </w:lvl>
    <w:lvl w:ilvl="5" w:tplc="42D0B854">
      <w:start w:val="1"/>
      <w:numFmt w:val="bullet"/>
      <w:lvlText w:val="•"/>
      <w:lvlJc w:val="left"/>
      <w:rPr>
        <w:rFonts w:hint="default"/>
      </w:rPr>
    </w:lvl>
    <w:lvl w:ilvl="6" w:tplc="108AE672">
      <w:start w:val="1"/>
      <w:numFmt w:val="bullet"/>
      <w:lvlText w:val="•"/>
      <w:lvlJc w:val="left"/>
      <w:rPr>
        <w:rFonts w:hint="default"/>
      </w:rPr>
    </w:lvl>
    <w:lvl w:ilvl="7" w:tplc="5C9E97BE">
      <w:start w:val="1"/>
      <w:numFmt w:val="bullet"/>
      <w:lvlText w:val="•"/>
      <w:lvlJc w:val="left"/>
      <w:rPr>
        <w:rFonts w:hint="default"/>
      </w:rPr>
    </w:lvl>
    <w:lvl w:ilvl="8" w:tplc="D1DEEB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66424CC"/>
    <w:multiLevelType w:val="hybridMultilevel"/>
    <w:tmpl w:val="C6A661EA"/>
    <w:lvl w:ilvl="0" w:tplc="A6F4890A">
      <w:start w:val="1"/>
      <w:numFmt w:val="decimal"/>
      <w:lvlText w:val="%1"/>
      <w:lvlJc w:val="left"/>
      <w:pPr>
        <w:ind w:hanging="138"/>
      </w:pPr>
      <w:rPr>
        <w:rFonts w:ascii="Calibri Light" w:eastAsia="Calibri Light" w:hAnsi="Calibri Light" w:hint="default"/>
        <w:position w:val="8"/>
        <w:sz w:val="16"/>
        <w:szCs w:val="16"/>
      </w:rPr>
    </w:lvl>
    <w:lvl w:ilvl="1" w:tplc="DF0A0A72">
      <w:start w:val="1"/>
      <w:numFmt w:val="bullet"/>
      <w:lvlText w:val="•"/>
      <w:lvlJc w:val="left"/>
      <w:rPr>
        <w:rFonts w:hint="default"/>
      </w:rPr>
    </w:lvl>
    <w:lvl w:ilvl="2" w:tplc="24D0B3C2">
      <w:start w:val="1"/>
      <w:numFmt w:val="bullet"/>
      <w:lvlText w:val="•"/>
      <w:lvlJc w:val="left"/>
      <w:rPr>
        <w:rFonts w:hint="default"/>
      </w:rPr>
    </w:lvl>
    <w:lvl w:ilvl="3" w:tplc="A594CF06">
      <w:start w:val="1"/>
      <w:numFmt w:val="bullet"/>
      <w:lvlText w:val="•"/>
      <w:lvlJc w:val="left"/>
      <w:rPr>
        <w:rFonts w:hint="default"/>
      </w:rPr>
    </w:lvl>
    <w:lvl w:ilvl="4" w:tplc="B77CB7C2">
      <w:start w:val="1"/>
      <w:numFmt w:val="bullet"/>
      <w:lvlText w:val="•"/>
      <w:lvlJc w:val="left"/>
      <w:rPr>
        <w:rFonts w:hint="default"/>
      </w:rPr>
    </w:lvl>
    <w:lvl w:ilvl="5" w:tplc="FBB288CA">
      <w:start w:val="1"/>
      <w:numFmt w:val="bullet"/>
      <w:lvlText w:val="•"/>
      <w:lvlJc w:val="left"/>
      <w:rPr>
        <w:rFonts w:hint="default"/>
      </w:rPr>
    </w:lvl>
    <w:lvl w:ilvl="6" w:tplc="2588526A">
      <w:start w:val="1"/>
      <w:numFmt w:val="bullet"/>
      <w:lvlText w:val="•"/>
      <w:lvlJc w:val="left"/>
      <w:rPr>
        <w:rFonts w:hint="default"/>
      </w:rPr>
    </w:lvl>
    <w:lvl w:ilvl="7" w:tplc="2692FBA2">
      <w:start w:val="1"/>
      <w:numFmt w:val="bullet"/>
      <w:lvlText w:val="•"/>
      <w:lvlJc w:val="left"/>
      <w:rPr>
        <w:rFonts w:hint="default"/>
      </w:rPr>
    </w:lvl>
    <w:lvl w:ilvl="8" w:tplc="3F842FE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47"/>
    <w:rsid w:val="00643147"/>
    <w:rsid w:val="006C28E4"/>
    <w:rsid w:val="007060EE"/>
    <w:rsid w:val="007D3501"/>
    <w:rsid w:val="00BF641E"/>
    <w:rsid w:val="00C273E2"/>
    <w:rsid w:val="00CB1850"/>
    <w:rsid w:val="00DC35EA"/>
    <w:rsid w:val="00E12D52"/>
    <w:rsid w:val="00EF4BD5"/>
    <w:rsid w:val="00F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F83F4"/>
  <w15:docId w15:val="{629422B6-44A2-4287-B54A-24104857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32" w:hanging="138"/>
      <w:outlineLvl w:val="1"/>
    </w:pPr>
    <w:rPr>
      <w:rFonts w:ascii="Calibri Light" w:eastAsia="Calibri Light" w:hAnsi="Calibri Light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8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Times New Roman" w:eastAsia="Times New Roman" w:hAnsi="Times New Roman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3E2"/>
  </w:style>
  <w:style w:type="paragraph" w:styleId="Footer">
    <w:name w:val="footer"/>
    <w:basedOn w:val="Normal"/>
    <w:link w:val="FooterChar"/>
    <w:uiPriority w:val="99"/>
    <w:unhideWhenUsed/>
    <w:rsid w:val="00C2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DESE-231-43564</_dlc_DocId>
    <_dlc_DocIdUrl xmlns="733efe1c-5bbe-4968-87dc-d400e65c879f">
      <Url>https://sharepoint.doemass.org/ese/webteam/cps/_layouts/DocIdRedir.aspx?ID=DESE-231-43564</Url>
      <Description>DESE-231-43564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A9E5A-FCE0-44BD-84DF-AD493E9F32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8D88CA-DF65-4808-A90C-A7E5CD657A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ACA469B-70A6-4BBE-B4DC-6A2CDAF2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15B5E-457D-49DD-8D2B-51A939B52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NSLP and SBP Meal Pattern Advisory 2018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NSLP and SBP Meal Pattern Advisory 2018</dc:title>
  <dc:creator>DESE</dc:creator>
  <cp:lastModifiedBy>Zou, Dong (EOE)</cp:lastModifiedBy>
  <cp:revision>7</cp:revision>
  <dcterms:created xsi:type="dcterms:W3CDTF">2018-07-23T17:32:00Z</dcterms:created>
  <dcterms:modified xsi:type="dcterms:W3CDTF">2018-07-23T20:41:00Z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23 2018</vt:lpwstr>
  </property>
</Properties>
</file>