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E68E" w14:textId="77777777" w:rsidR="00CA19B4" w:rsidRPr="00200779" w:rsidRDefault="0017468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ACC81DE" w14:textId="77777777" w:rsidR="00CA19B4" w:rsidRDefault="00000000" w:rsidP="00CA19B4">
      <w:pPr>
        <w:jc w:val="center"/>
        <w:rPr>
          <w:rFonts w:ascii="Times New Roman" w:hAnsi="Times New Roman" w:cs="Times New Roman"/>
          <w:sz w:val="24"/>
          <w:szCs w:val="24"/>
        </w:rPr>
      </w:pPr>
    </w:p>
    <w:p w14:paraId="129F08E7" w14:textId="77777777" w:rsidR="00CA19B4" w:rsidRDefault="0017468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A254514" w14:textId="77777777" w:rsidR="00CA19B4" w:rsidRDefault="00000000" w:rsidP="00CA19B4">
      <w:pPr>
        <w:rPr>
          <w:rFonts w:ascii="Times New Roman" w:hAnsi="Times New Roman" w:cs="Times New Roman"/>
          <w:sz w:val="20"/>
          <w:szCs w:val="20"/>
        </w:rPr>
      </w:pPr>
    </w:p>
    <w:p w14:paraId="02D81531" w14:textId="77777777" w:rsidR="00CA19B4" w:rsidRDefault="00000000" w:rsidP="00CA19B4">
      <w:pPr>
        <w:rPr>
          <w:rFonts w:ascii="Times New Roman" w:hAnsi="Times New Roman" w:cs="Times New Roman"/>
          <w:sz w:val="20"/>
          <w:szCs w:val="20"/>
        </w:rPr>
      </w:pPr>
    </w:p>
    <w:p w14:paraId="36B1B545" w14:textId="77777777" w:rsidR="00CA19B4" w:rsidRPr="00B63138" w:rsidRDefault="0017468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Brandon Residential Treatment Center</w:t>
      </w:r>
      <w:bookmarkEnd w:id="0"/>
    </w:p>
    <w:p w14:paraId="5A83E1F2" w14:textId="77777777" w:rsidR="00CA19B4" w:rsidRDefault="00000000" w:rsidP="00CA19B4">
      <w:pPr>
        <w:rPr>
          <w:rFonts w:ascii="Times New Roman" w:hAnsi="Times New Roman" w:cs="Times New Roman"/>
          <w:sz w:val="20"/>
          <w:szCs w:val="20"/>
        </w:rPr>
      </w:pPr>
    </w:p>
    <w:p w14:paraId="107FF581" w14:textId="77777777" w:rsidR="00CA19B4" w:rsidRDefault="0017468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05/08/2023</w:t>
      </w:r>
      <w:bookmarkEnd w:id="1"/>
    </w:p>
    <w:p w14:paraId="17FA219E" w14:textId="77777777" w:rsidR="00CA19B4" w:rsidRDefault="00000000" w:rsidP="00CA19B4">
      <w:pPr>
        <w:rPr>
          <w:rFonts w:ascii="Times New Roman" w:hAnsi="Times New Roman" w:cs="Times New Roman"/>
          <w:sz w:val="20"/>
          <w:szCs w:val="20"/>
        </w:rPr>
      </w:pPr>
    </w:p>
    <w:p w14:paraId="71E8765F" w14:textId="77777777" w:rsidR="00CA19B4" w:rsidRDefault="0017468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05/11/2023</w:t>
      </w:r>
      <w:bookmarkEnd w:id="2"/>
      <w:proofErr w:type="gramEnd"/>
    </w:p>
    <w:p w14:paraId="7E1221C1" w14:textId="77777777" w:rsidR="00CA19B4" w:rsidRDefault="0017468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8A5E413" w14:textId="77777777" w:rsidR="00CA19B4" w:rsidRDefault="00000000" w:rsidP="00CA19B4">
      <w:pPr>
        <w:pBdr>
          <w:bottom w:val="single" w:sz="12" w:space="1" w:color="auto"/>
        </w:pBdr>
        <w:rPr>
          <w:rFonts w:ascii="Times New Roman" w:hAnsi="Times New Roman" w:cs="Times New Roman"/>
          <w:sz w:val="20"/>
          <w:szCs w:val="20"/>
        </w:rPr>
      </w:pPr>
    </w:p>
    <w:p w14:paraId="2F2B633A" w14:textId="77777777" w:rsidR="00CA19B4" w:rsidRDefault="0017468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E8A75FF" w14:textId="77777777" w:rsidR="00CA19B4" w:rsidRDefault="00000000" w:rsidP="00CA19B4">
      <w:pPr>
        <w:rPr>
          <w:rFonts w:ascii="Times New Roman" w:hAnsi="Times New Roman" w:cs="Times New Roman"/>
          <w:sz w:val="20"/>
          <w:szCs w:val="20"/>
        </w:rPr>
      </w:pPr>
    </w:p>
    <w:p w14:paraId="10DD8DE2" w14:textId="77777777" w:rsidR="00CA19B4" w:rsidRPr="00223718" w:rsidRDefault="0017468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E98CD34" w14:textId="77777777" w:rsidR="00CA19B4" w:rsidRDefault="00000000" w:rsidP="00CA19B4">
      <w:pPr>
        <w:rPr>
          <w:rFonts w:ascii="Times New Roman" w:hAnsi="Times New Roman" w:cs="Times New Roman"/>
          <w:sz w:val="20"/>
          <w:szCs w:val="20"/>
        </w:rPr>
      </w:pPr>
    </w:p>
    <w:p w14:paraId="6704FCE9" w14:textId="77777777" w:rsidR="00CA19B4" w:rsidRDefault="0017468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5675940" w14:textId="77777777" w:rsidR="00CA19B4" w:rsidRDefault="00000000" w:rsidP="00CA19B4">
      <w:pPr>
        <w:ind w:left="720"/>
        <w:rPr>
          <w:rFonts w:ascii="Times New Roman" w:hAnsi="Times New Roman" w:cs="Times New Roman"/>
          <w:sz w:val="20"/>
          <w:szCs w:val="20"/>
        </w:rPr>
      </w:pPr>
    </w:p>
    <w:bookmarkStart w:id="3" w:name="CHK_SBP"/>
    <w:p w14:paraId="28D7C797" w14:textId="77777777" w:rsidR="00CA19B4" w:rsidRDefault="001746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910AF70" w14:textId="77777777" w:rsidR="00CA19B4" w:rsidRDefault="001746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02755C0" w14:textId="77777777" w:rsidR="00CA19B4" w:rsidRDefault="001746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011562E" w14:textId="77777777" w:rsidR="00CA19B4" w:rsidRDefault="001746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423FBBA" w14:textId="77777777" w:rsidR="00CA19B4" w:rsidRDefault="001746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37CE051" w14:textId="77777777" w:rsidR="00CA19B4" w:rsidRDefault="001746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8B663C8" w14:textId="77777777" w:rsidR="00CA19B4" w:rsidRDefault="00000000" w:rsidP="00CA19B4">
      <w:pPr>
        <w:rPr>
          <w:rFonts w:ascii="Times New Roman" w:hAnsi="Times New Roman" w:cs="Times New Roman"/>
          <w:sz w:val="20"/>
          <w:szCs w:val="20"/>
        </w:rPr>
      </w:pPr>
    </w:p>
    <w:p w14:paraId="681EE01F" w14:textId="77777777" w:rsidR="00CA19B4" w:rsidRDefault="0017468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388F7C2" w14:textId="77777777" w:rsidR="00CA19B4" w:rsidRDefault="00000000" w:rsidP="00CA19B4">
      <w:pPr>
        <w:ind w:left="720"/>
        <w:rPr>
          <w:rFonts w:ascii="Times New Roman" w:hAnsi="Times New Roman" w:cs="Times New Roman"/>
          <w:sz w:val="20"/>
          <w:szCs w:val="20"/>
        </w:rPr>
      </w:pPr>
    </w:p>
    <w:bookmarkStart w:id="9" w:name="CHK_CEP"/>
    <w:p w14:paraId="38956F92" w14:textId="77777777" w:rsidR="00CA19B4" w:rsidRDefault="001746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7E60051" w14:textId="77777777" w:rsidR="00CA19B4" w:rsidRDefault="001746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DA6F9D2" w14:textId="77777777" w:rsidR="00CA19B4" w:rsidRDefault="001746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9CAB152" w14:textId="77777777" w:rsidR="00CA19B4" w:rsidRDefault="001746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001944B" w14:textId="77777777" w:rsidR="00CA19B4" w:rsidRDefault="00000000" w:rsidP="00CA19B4">
      <w:pPr>
        <w:rPr>
          <w:rFonts w:ascii="Times New Roman" w:hAnsi="Times New Roman" w:cs="Times New Roman"/>
          <w:sz w:val="20"/>
          <w:szCs w:val="20"/>
        </w:rPr>
      </w:pPr>
    </w:p>
    <w:p w14:paraId="07A2E4AE" w14:textId="77777777" w:rsidR="00CA19B4" w:rsidRPr="00D6151F" w:rsidRDefault="0017468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F2B9C30" w14:textId="77777777" w:rsidR="00CA19B4" w:rsidRDefault="00000000" w:rsidP="00CA19B4">
      <w:pPr>
        <w:rPr>
          <w:rFonts w:ascii="Times New Roman" w:hAnsi="Times New Roman" w:cs="Times New Roman"/>
          <w:sz w:val="20"/>
          <w:szCs w:val="20"/>
        </w:rPr>
      </w:pPr>
    </w:p>
    <w:p w14:paraId="1713A107" w14:textId="77777777" w:rsidR="00CA19B4" w:rsidRDefault="0017468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71536DF" w14:textId="77777777" w:rsidR="00CA19B4" w:rsidRDefault="0017468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3E70518" w14:textId="77777777" w:rsidR="00CA19B4" w:rsidRDefault="00000000" w:rsidP="00CA19B4">
      <w:pPr>
        <w:ind w:firstLine="720"/>
        <w:rPr>
          <w:rFonts w:ascii="Times New Roman" w:hAnsi="Times New Roman" w:cs="Times New Roman"/>
          <w:sz w:val="20"/>
          <w:szCs w:val="20"/>
        </w:rPr>
      </w:pPr>
    </w:p>
    <w:p w14:paraId="40BB3BC4" w14:textId="77777777" w:rsidR="00CA19B4" w:rsidRDefault="0017468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9F0A412"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4FD32686" w14:textId="77777777" w:rsidR="00A53CEA" w:rsidRDefault="00000000" w:rsidP="00A53CEA">
      <w:pPr>
        <w:pStyle w:val="Normal0"/>
        <w:ind w:firstLine="720"/>
        <w:rPr>
          <w:rFonts w:ascii="Times New Roman" w:hAnsi="Times New Roman" w:cs="Times New Roman"/>
          <w:sz w:val="20"/>
          <w:szCs w:val="20"/>
        </w:rPr>
      </w:pPr>
    </w:p>
    <w:p w14:paraId="7279B04D" w14:textId="77777777" w:rsidR="00A53CEA" w:rsidRPr="00C61944" w:rsidRDefault="0017468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7452" w14:paraId="20FD5633" w14:textId="77777777" w:rsidTr="008175F8">
        <w:trPr>
          <w:trHeight w:val="37"/>
        </w:trPr>
        <w:tc>
          <w:tcPr>
            <w:tcW w:w="8545" w:type="dxa"/>
            <w:shd w:val="clear" w:color="auto" w:fill="31849B" w:themeFill="accent5" w:themeFillShade="BF"/>
          </w:tcPr>
          <w:p w14:paraId="416D8112" w14:textId="77777777" w:rsidR="00A53CEA" w:rsidRPr="005B0132" w:rsidRDefault="00174680" w:rsidP="008175F8">
            <w:pPr>
              <w:pStyle w:val="Normal0"/>
              <w:rPr>
                <w:rFonts w:asciiTheme="minorHAnsi" w:hAnsiTheme="minorHAnsi" w:cstheme="minorHAnsi"/>
                <w:b/>
                <w:i/>
                <w:color w:val="DBE5F1" w:themeColor="accent1" w:themeTint="33"/>
                <w:sz w:val="32"/>
                <w:szCs w:val="20"/>
              </w:rPr>
            </w:pPr>
            <w:r>
              <w:t>Program Access and Reimbursement</w:t>
            </w:r>
          </w:p>
        </w:tc>
      </w:tr>
      <w:tr w:rsidR="00AB7452" w14:paraId="118E0307" w14:textId="77777777" w:rsidTr="008175F8">
        <w:trPr>
          <w:trHeight w:val="37"/>
        </w:trPr>
        <w:tc>
          <w:tcPr>
            <w:tcW w:w="8545" w:type="dxa"/>
            <w:shd w:val="clear" w:color="auto" w:fill="D9D9D9" w:themeFill="background1" w:themeFillShade="D9"/>
          </w:tcPr>
          <w:p w14:paraId="31E0A105" w14:textId="77777777" w:rsidR="00A53CEA" w:rsidRPr="0076532F" w:rsidRDefault="00174680" w:rsidP="008175F8">
            <w:pPr>
              <w:pStyle w:val="Normal0"/>
              <w:rPr>
                <w:rFonts w:ascii="Times New Roman" w:hAnsi="Times New Roman" w:cs="Times New Roman"/>
                <w:b/>
                <w:sz w:val="20"/>
                <w:szCs w:val="20"/>
              </w:rPr>
            </w:pPr>
            <w:r>
              <w:t>Certification and Benefit Issuance</w:t>
            </w:r>
          </w:p>
        </w:tc>
      </w:tr>
      <w:tr w:rsidR="00AB7452" w14:paraId="5865FF6D" w14:textId="77777777" w:rsidTr="008175F8">
        <w:trPr>
          <w:trHeight w:val="37"/>
        </w:trPr>
        <w:tc>
          <w:tcPr>
            <w:tcW w:w="8545" w:type="dxa"/>
            <w:shd w:val="clear" w:color="auto" w:fill="auto"/>
          </w:tcPr>
          <w:p w14:paraId="1016DE97"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Some of the households were not notified of student's eligibility according to regulations.</w:t>
            </w:r>
          </w:p>
        </w:tc>
      </w:tr>
      <w:tr w:rsidR="00AB7452" w14:paraId="40D5FB2D" w14:textId="77777777" w:rsidTr="008175F8">
        <w:trPr>
          <w:trHeight w:val="37"/>
        </w:trPr>
        <w:tc>
          <w:tcPr>
            <w:tcW w:w="8545" w:type="dxa"/>
            <w:shd w:val="clear" w:color="auto" w:fill="D9D9D9" w:themeFill="background1" w:themeFillShade="D9"/>
          </w:tcPr>
          <w:p w14:paraId="5C04D7C1" w14:textId="77777777" w:rsidR="00A53CEA" w:rsidRPr="0076532F" w:rsidRDefault="00174680" w:rsidP="008175F8">
            <w:pPr>
              <w:pStyle w:val="Normal0"/>
              <w:rPr>
                <w:rFonts w:ascii="Times New Roman" w:hAnsi="Times New Roman" w:cs="Times New Roman"/>
                <w:b/>
                <w:sz w:val="20"/>
                <w:szCs w:val="20"/>
              </w:rPr>
            </w:pPr>
            <w:r>
              <w:t>Meal Counting and Claiming</w:t>
            </w:r>
          </w:p>
        </w:tc>
      </w:tr>
      <w:tr w:rsidR="00AB7452" w14:paraId="03271630" w14:textId="77777777" w:rsidTr="008175F8">
        <w:trPr>
          <w:trHeight w:val="37"/>
        </w:trPr>
        <w:tc>
          <w:tcPr>
            <w:tcW w:w="8545" w:type="dxa"/>
            <w:shd w:val="clear" w:color="auto" w:fill="auto"/>
          </w:tcPr>
          <w:p w14:paraId="6C11D50C"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One or more breakfast counts were incorrectly used in the Claim for Reimbursement.; There were questionable patterns in the reported breakfast meal counts in the review period.</w:t>
            </w:r>
          </w:p>
        </w:tc>
      </w:tr>
      <w:tr w:rsidR="00AB7452" w14:paraId="24DC74ED" w14:textId="77777777" w:rsidTr="008175F8">
        <w:trPr>
          <w:trHeight w:val="37"/>
        </w:trPr>
        <w:tc>
          <w:tcPr>
            <w:tcW w:w="8545" w:type="dxa"/>
            <w:shd w:val="clear" w:color="auto" w:fill="auto"/>
          </w:tcPr>
          <w:p w14:paraId="0D8AE76A"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AB7452" w14:paraId="635DBEA2" w14:textId="77777777" w:rsidTr="008175F8">
        <w:trPr>
          <w:trHeight w:val="37"/>
        </w:trPr>
        <w:tc>
          <w:tcPr>
            <w:tcW w:w="8545" w:type="dxa"/>
            <w:shd w:val="clear" w:color="auto" w:fill="auto"/>
          </w:tcPr>
          <w:p w14:paraId="387E610B"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There was a difference between the SFA's claim and the Stage Agency's validated counts for lunch and/or breakfast for one or more schools for the review period. This is a systemic error.</w:t>
            </w:r>
          </w:p>
        </w:tc>
      </w:tr>
      <w:tr w:rsidR="00AB7452" w14:paraId="771BBC45" w14:textId="77777777" w:rsidTr="008175F8">
        <w:trPr>
          <w:trHeight w:val="37"/>
        </w:trPr>
        <w:tc>
          <w:tcPr>
            <w:tcW w:w="8545" w:type="dxa"/>
            <w:shd w:val="clear" w:color="auto" w:fill="31849B" w:themeFill="accent5" w:themeFillShade="BF"/>
          </w:tcPr>
          <w:p w14:paraId="1E672C50" w14:textId="77777777" w:rsidR="00A53CEA" w:rsidRPr="005B0132" w:rsidRDefault="00174680" w:rsidP="008175F8">
            <w:pPr>
              <w:pStyle w:val="Normal0"/>
              <w:rPr>
                <w:rFonts w:asciiTheme="minorHAnsi" w:hAnsiTheme="minorHAnsi" w:cstheme="minorHAnsi"/>
                <w:b/>
                <w:i/>
                <w:color w:val="DBE5F1" w:themeColor="accent1" w:themeTint="33"/>
                <w:sz w:val="32"/>
                <w:szCs w:val="20"/>
              </w:rPr>
            </w:pPr>
            <w:r>
              <w:t>Meal Patterns and Nutritional Quality</w:t>
            </w:r>
          </w:p>
        </w:tc>
      </w:tr>
      <w:tr w:rsidR="00AB7452" w14:paraId="2BA9C444" w14:textId="77777777" w:rsidTr="008175F8">
        <w:trPr>
          <w:trHeight w:val="37"/>
        </w:trPr>
        <w:tc>
          <w:tcPr>
            <w:tcW w:w="8545" w:type="dxa"/>
            <w:shd w:val="clear" w:color="auto" w:fill="D9D9D9" w:themeFill="background1" w:themeFillShade="D9"/>
          </w:tcPr>
          <w:p w14:paraId="7E12A0A5" w14:textId="77777777" w:rsidR="00A53CEA" w:rsidRPr="0076532F" w:rsidRDefault="00174680" w:rsidP="008175F8">
            <w:pPr>
              <w:pStyle w:val="Normal0"/>
              <w:rPr>
                <w:rFonts w:ascii="Times New Roman" w:hAnsi="Times New Roman" w:cs="Times New Roman"/>
                <w:b/>
                <w:sz w:val="20"/>
                <w:szCs w:val="20"/>
              </w:rPr>
            </w:pPr>
            <w:r>
              <w:t>Meal Components and Quantities</w:t>
            </w:r>
          </w:p>
        </w:tc>
      </w:tr>
      <w:tr w:rsidR="00AB7452" w14:paraId="368B3CB9" w14:textId="77777777" w:rsidTr="008175F8">
        <w:trPr>
          <w:trHeight w:val="37"/>
        </w:trPr>
        <w:tc>
          <w:tcPr>
            <w:tcW w:w="8545" w:type="dxa"/>
            <w:shd w:val="clear" w:color="auto" w:fill="auto"/>
          </w:tcPr>
          <w:p w14:paraId="2ADB34F4"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AB7452" w14:paraId="5FBAF25C" w14:textId="77777777" w:rsidTr="008175F8">
        <w:trPr>
          <w:trHeight w:val="37"/>
        </w:trPr>
        <w:tc>
          <w:tcPr>
            <w:tcW w:w="8545" w:type="dxa"/>
            <w:shd w:val="clear" w:color="auto" w:fill="31849B" w:themeFill="accent5" w:themeFillShade="BF"/>
          </w:tcPr>
          <w:p w14:paraId="16A55502" w14:textId="77777777" w:rsidR="00A53CEA" w:rsidRPr="005B0132" w:rsidRDefault="00174680" w:rsidP="008175F8">
            <w:pPr>
              <w:pStyle w:val="Normal0"/>
              <w:rPr>
                <w:rFonts w:asciiTheme="minorHAnsi" w:hAnsiTheme="minorHAnsi" w:cstheme="minorHAnsi"/>
                <w:b/>
                <w:i/>
                <w:color w:val="DBE5F1" w:themeColor="accent1" w:themeTint="33"/>
                <w:sz w:val="32"/>
                <w:szCs w:val="20"/>
              </w:rPr>
            </w:pPr>
            <w:r>
              <w:t>School Nutrition Environment</w:t>
            </w:r>
          </w:p>
        </w:tc>
      </w:tr>
      <w:tr w:rsidR="00AB7452" w14:paraId="269B7BAA" w14:textId="77777777" w:rsidTr="008175F8">
        <w:trPr>
          <w:trHeight w:val="37"/>
        </w:trPr>
        <w:tc>
          <w:tcPr>
            <w:tcW w:w="8545" w:type="dxa"/>
            <w:shd w:val="clear" w:color="auto" w:fill="D9D9D9" w:themeFill="background1" w:themeFillShade="D9"/>
          </w:tcPr>
          <w:p w14:paraId="21F09BF3" w14:textId="77777777" w:rsidR="00A53CEA" w:rsidRPr="0076532F" w:rsidRDefault="00174680" w:rsidP="008175F8">
            <w:pPr>
              <w:pStyle w:val="Normal0"/>
              <w:rPr>
                <w:rFonts w:ascii="Times New Roman" w:hAnsi="Times New Roman" w:cs="Times New Roman"/>
                <w:b/>
                <w:sz w:val="20"/>
                <w:szCs w:val="20"/>
              </w:rPr>
            </w:pPr>
            <w:r>
              <w:t>Food Safety</w:t>
            </w:r>
          </w:p>
        </w:tc>
      </w:tr>
      <w:tr w:rsidR="00AB7452" w14:paraId="06E2BDA8" w14:textId="77777777" w:rsidTr="008175F8">
        <w:trPr>
          <w:trHeight w:val="37"/>
        </w:trPr>
        <w:tc>
          <w:tcPr>
            <w:tcW w:w="8545" w:type="dxa"/>
            <w:shd w:val="clear" w:color="auto" w:fill="auto"/>
          </w:tcPr>
          <w:p w14:paraId="35E4000D"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AB7452" w14:paraId="65A129B1" w14:textId="77777777" w:rsidTr="008175F8">
        <w:trPr>
          <w:trHeight w:val="37"/>
        </w:trPr>
        <w:tc>
          <w:tcPr>
            <w:tcW w:w="8545" w:type="dxa"/>
            <w:shd w:val="clear" w:color="auto" w:fill="auto"/>
          </w:tcPr>
          <w:p w14:paraId="43927BB8"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AB7452" w14:paraId="32C3D5D5" w14:textId="77777777" w:rsidTr="008175F8">
        <w:trPr>
          <w:trHeight w:val="37"/>
        </w:trPr>
        <w:tc>
          <w:tcPr>
            <w:tcW w:w="8545" w:type="dxa"/>
            <w:shd w:val="clear" w:color="auto" w:fill="auto"/>
          </w:tcPr>
          <w:p w14:paraId="72C9620F"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Kitchen was not in compliance with acceptable health and sanitation practices.</w:t>
            </w:r>
          </w:p>
        </w:tc>
      </w:tr>
      <w:tr w:rsidR="00AB7452" w14:paraId="77DCA391" w14:textId="77777777" w:rsidTr="008175F8">
        <w:trPr>
          <w:trHeight w:val="37"/>
        </w:trPr>
        <w:tc>
          <w:tcPr>
            <w:tcW w:w="8545" w:type="dxa"/>
            <w:shd w:val="clear" w:color="auto" w:fill="auto"/>
          </w:tcPr>
          <w:p w14:paraId="1DEF13F0"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AB7452" w14:paraId="3D20494B" w14:textId="77777777" w:rsidTr="008175F8">
        <w:trPr>
          <w:trHeight w:val="37"/>
        </w:trPr>
        <w:tc>
          <w:tcPr>
            <w:tcW w:w="8545" w:type="dxa"/>
            <w:shd w:val="clear" w:color="auto" w:fill="auto"/>
          </w:tcPr>
          <w:p w14:paraId="667BF985"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Program facilities are not off-limits to unauthorized personnel.</w:t>
            </w:r>
          </w:p>
        </w:tc>
      </w:tr>
      <w:tr w:rsidR="00AB7452" w14:paraId="52B21B91" w14:textId="77777777" w:rsidTr="008175F8">
        <w:trPr>
          <w:trHeight w:val="37"/>
        </w:trPr>
        <w:tc>
          <w:tcPr>
            <w:tcW w:w="8545" w:type="dxa"/>
            <w:shd w:val="clear" w:color="auto" w:fill="auto"/>
          </w:tcPr>
          <w:p w14:paraId="1AA8A441"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Student workers are not properly attired and/or supervised.</w:t>
            </w:r>
          </w:p>
        </w:tc>
      </w:tr>
      <w:tr w:rsidR="00AB7452" w14:paraId="2B099E22" w14:textId="77777777" w:rsidTr="008175F8">
        <w:trPr>
          <w:trHeight w:val="37"/>
        </w:trPr>
        <w:tc>
          <w:tcPr>
            <w:tcW w:w="8545" w:type="dxa"/>
            <w:shd w:val="clear" w:color="auto" w:fill="auto"/>
          </w:tcPr>
          <w:p w14:paraId="15D86E3C"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B7452" w14:paraId="5E931A2C" w14:textId="77777777" w:rsidTr="008175F8">
        <w:trPr>
          <w:trHeight w:val="37"/>
        </w:trPr>
        <w:tc>
          <w:tcPr>
            <w:tcW w:w="8545" w:type="dxa"/>
            <w:shd w:val="clear" w:color="auto" w:fill="auto"/>
          </w:tcPr>
          <w:p w14:paraId="2B0449E2"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B7452" w14:paraId="189C65D5" w14:textId="77777777" w:rsidTr="008175F8">
        <w:trPr>
          <w:trHeight w:val="37"/>
        </w:trPr>
        <w:tc>
          <w:tcPr>
            <w:tcW w:w="8545" w:type="dxa"/>
            <w:shd w:val="clear" w:color="auto" w:fill="auto"/>
          </w:tcPr>
          <w:p w14:paraId="4C5FF73B"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AB7452" w14:paraId="3F27AB3D" w14:textId="77777777" w:rsidTr="008175F8">
        <w:trPr>
          <w:trHeight w:val="37"/>
        </w:trPr>
        <w:tc>
          <w:tcPr>
            <w:tcW w:w="8545" w:type="dxa"/>
            <w:shd w:val="clear" w:color="auto" w:fill="D9D9D9" w:themeFill="background1" w:themeFillShade="D9"/>
          </w:tcPr>
          <w:p w14:paraId="42FB5639" w14:textId="77777777" w:rsidR="00A53CEA" w:rsidRPr="0076532F" w:rsidRDefault="00174680" w:rsidP="008175F8">
            <w:pPr>
              <w:pStyle w:val="Normal0"/>
              <w:rPr>
                <w:rFonts w:ascii="Times New Roman" w:hAnsi="Times New Roman" w:cs="Times New Roman"/>
                <w:b/>
                <w:sz w:val="20"/>
                <w:szCs w:val="20"/>
              </w:rPr>
            </w:pPr>
            <w:r>
              <w:t>Local School Wellness Policy</w:t>
            </w:r>
          </w:p>
        </w:tc>
      </w:tr>
      <w:tr w:rsidR="00AB7452" w14:paraId="2950841D" w14:textId="77777777" w:rsidTr="008175F8">
        <w:trPr>
          <w:trHeight w:val="37"/>
        </w:trPr>
        <w:tc>
          <w:tcPr>
            <w:tcW w:w="8545" w:type="dxa"/>
            <w:shd w:val="clear" w:color="auto" w:fill="auto"/>
          </w:tcPr>
          <w:p w14:paraId="6FE11787"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AB7452" w14:paraId="5A7ACDAB" w14:textId="77777777" w:rsidTr="008175F8">
        <w:trPr>
          <w:trHeight w:val="37"/>
        </w:trPr>
        <w:tc>
          <w:tcPr>
            <w:tcW w:w="8545" w:type="dxa"/>
            <w:shd w:val="clear" w:color="auto" w:fill="auto"/>
          </w:tcPr>
          <w:p w14:paraId="10E91FEF"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AB7452" w14:paraId="56330A09" w14:textId="77777777" w:rsidTr="008175F8">
        <w:trPr>
          <w:trHeight w:val="37"/>
        </w:trPr>
        <w:tc>
          <w:tcPr>
            <w:tcW w:w="8545" w:type="dxa"/>
            <w:shd w:val="clear" w:color="auto" w:fill="auto"/>
          </w:tcPr>
          <w:p w14:paraId="3430FBA7"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AB7452" w14:paraId="604881ED" w14:textId="77777777" w:rsidTr="008175F8">
        <w:trPr>
          <w:trHeight w:val="37"/>
        </w:trPr>
        <w:tc>
          <w:tcPr>
            <w:tcW w:w="8545" w:type="dxa"/>
            <w:shd w:val="clear" w:color="auto" w:fill="31849B" w:themeFill="accent5" w:themeFillShade="BF"/>
          </w:tcPr>
          <w:p w14:paraId="7F14E956" w14:textId="77777777" w:rsidR="00A53CEA" w:rsidRPr="005B0132" w:rsidRDefault="00174680" w:rsidP="008175F8">
            <w:pPr>
              <w:pStyle w:val="Normal0"/>
              <w:rPr>
                <w:rFonts w:asciiTheme="minorHAnsi" w:hAnsiTheme="minorHAnsi" w:cstheme="minorHAnsi"/>
                <w:b/>
                <w:i/>
                <w:color w:val="DBE5F1" w:themeColor="accent1" w:themeTint="33"/>
                <w:sz w:val="32"/>
                <w:szCs w:val="20"/>
              </w:rPr>
            </w:pPr>
            <w:r>
              <w:t>Civil Rights</w:t>
            </w:r>
          </w:p>
        </w:tc>
      </w:tr>
      <w:tr w:rsidR="00AB7452" w14:paraId="08A3DBE6" w14:textId="77777777" w:rsidTr="008175F8">
        <w:trPr>
          <w:trHeight w:val="37"/>
        </w:trPr>
        <w:tc>
          <w:tcPr>
            <w:tcW w:w="8545" w:type="dxa"/>
            <w:shd w:val="clear" w:color="auto" w:fill="auto"/>
          </w:tcPr>
          <w:p w14:paraId="58AD3A56"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During the meal observation, a transgender student was being harassed by other students. Such actions/behaviors can cause harm, affecting student safety in the cafeteria/dining hall, ultimately affecting a student's access to meals. The observations were discussed as part of the exit meeting with Food Service Staff and CEO.</w:t>
            </w:r>
          </w:p>
        </w:tc>
      </w:tr>
      <w:tr w:rsidR="00AB7452" w14:paraId="210860AB" w14:textId="77777777" w:rsidTr="008175F8">
        <w:trPr>
          <w:trHeight w:val="37"/>
        </w:trPr>
        <w:tc>
          <w:tcPr>
            <w:tcW w:w="8545" w:type="dxa"/>
            <w:shd w:val="clear" w:color="auto" w:fill="auto"/>
          </w:tcPr>
          <w:p w14:paraId="1137B430"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lastRenderedPageBreak/>
              <w:t xml:space="preserve">Some or </w:t>
            </w:r>
            <w:proofErr w:type="gramStart"/>
            <w:r>
              <w:t>all of</w:t>
            </w:r>
            <w:proofErr w:type="gramEnd"/>
            <w:r>
              <w:t xml:space="preserve"> the program materials were missing the non-discrimination statement.</w:t>
            </w:r>
          </w:p>
        </w:tc>
      </w:tr>
      <w:tr w:rsidR="00AB7452" w14:paraId="68F1ADF0" w14:textId="77777777" w:rsidTr="008175F8">
        <w:trPr>
          <w:trHeight w:val="37"/>
        </w:trPr>
        <w:tc>
          <w:tcPr>
            <w:tcW w:w="8545" w:type="dxa"/>
            <w:shd w:val="clear" w:color="auto" w:fill="auto"/>
          </w:tcPr>
          <w:p w14:paraId="597141AF"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AB7452" w14:paraId="24D8ABB6" w14:textId="77777777" w:rsidTr="008175F8">
        <w:trPr>
          <w:trHeight w:val="37"/>
        </w:trPr>
        <w:tc>
          <w:tcPr>
            <w:tcW w:w="8545" w:type="dxa"/>
            <w:shd w:val="clear" w:color="auto" w:fill="auto"/>
          </w:tcPr>
          <w:p w14:paraId="1AAAC873" w14:textId="77777777" w:rsidR="00A53CEA" w:rsidRPr="005B0132" w:rsidRDefault="0017468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74026FB" w14:textId="77777777" w:rsidR="00A53CEA" w:rsidRPr="00223718" w:rsidRDefault="00000000" w:rsidP="00A53CEA">
      <w:pPr>
        <w:pStyle w:val="Normal0"/>
        <w:rPr>
          <w:rFonts w:ascii="Times New Roman" w:hAnsi="Times New Roman" w:cs="Times New Roman"/>
          <w:sz w:val="20"/>
          <w:szCs w:val="20"/>
        </w:rPr>
      </w:pPr>
    </w:p>
    <w:p w14:paraId="6324380F" w14:textId="77777777" w:rsidR="00A53CEA" w:rsidRDefault="00000000" w:rsidP="00A53CEA">
      <w:pPr>
        <w:pStyle w:val="Normal0"/>
      </w:pPr>
    </w:p>
    <w:p w14:paraId="7F877F39"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7452" w14:paraId="0D2F11A4" w14:textId="77777777" w:rsidTr="00A708A7">
        <w:trPr>
          <w:trHeight w:val="37"/>
        </w:trPr>
        <w:tc>
          <w:tcPr>
            <w:tcW w:w="8545" w:type="dxa"/>
            <w:shd w:val="clear" w:color="auto" w:fill="31849B" w:themeFill="accent5" w:themeFillShade="BF"/>
          </w:tcPr>
          <w:p w14:paraId="0C289D81" w14:textId="77777777" w:rsidR="00E2351D" w:rsidRPr="00935CAD" w:rsidRDefault="00174680" w:rsidP="00A708A7">
            <w:pPr>
              <w:pStyle w:val="Normal1"/>
              <w:rPr>
                <w:rFonts w:ascii="Times New Roman" w:hAnsi="Times New Roman" w:cs="Times New Roman"/>
                <w:b/>
                <w:i/>
                <w:color w:val="DBE5F1" w:themeColor="accent1" w:themeTint="33"/>
                <w:sz w:val="24"/>
                <w:szCs w:val="24"/>
              </w:rPr>
            </w:pPr>
            <w:r w:rsidRPr="006A2CC5">
              <w:rPr>
                <w:rFonts w:ascii="Times New Roman" w:hAnsi="Times New Roman" w:cs="Times New Roman"/>
                <w:b/>
                <w:i/>
                <w:color w:val="auto"/>
                <w:sz w:val="24"/>
                <w:szCs w:val="24"/>
              </w:rPr>
              <w:lastRenderedPageBreak/>
              <w:t>Noteworthy Observations</w:t>
            </w:r>
          </w:p>
        </w:tc>
      </w:tr>
      <w:tr w:rsidR="00AB7452" w14:paraId="4B990CBF" w14:textId="77777777" w:rsidTr="00A708A7">
        <w:trPr>
          <w:trHeight w:val="37"/>
        </w:trPr>
        <w:tc>
          <w:tcPr>
            <w:tcW w:w="8545" w:type="dxa"/>
            <w:shd w:val="clear" w:color="auto" w:fill="auto"/>
          </w:tcPr>
          <w:p w14:paraId="61C487C2" w14:textId="77777777" w:rsidR="00E2351D" w:rsidRPr="00935CAD" w:rsidRDefault="00174680" w:rsidP="00A708A7">
            <w:pPr>
              <w:pStyle w:val="Normal1"/>
              <w:rPr>
                <w:rFonts w:ascii="Times New Roman" w:hAnsi="Times New Roman" w:cs="Times New Roman"/>
                <w:sz w:val="20"/>
                <w:szCs w:val="20"/>
              </w:rPr>
            </w:pPr>
            <w:r>
              <w:t>The Review Team found the following noteworthy items: Food Service Staff are very dedicated to what they do and invested in the children enrolled in the program.</w:t>
            </w:r>
          </w:p>
        </w:tc>
      </w:tr>
    </w:tbl>
    <w:p w14:paraId="498ACB1C"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2209" w14:textId="77777777" w:rsidR="00033FEB" w:rsidRDefault="00033FEB">
      <w:r>
        <w:separator/>
      </w:r>
    </w:p>
  </w:endnote>
  <w:endnote w:type="continuationSeparator" w:id="0">
    <w:p w14:paraId="617E76C8" w14:textId="77777777" w:rsidR="00033FEB" w:rsidRDefault="0003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3CDD" w14:textId="77777777" w:rsidR="0037068A" w:rsidRDefault="00174680" w:rsidP="000F3A03">
    <w:pPr>
      <w:pStyle w:val="Footer"/>
      <w:jc w:val="center"/>
      <w:rPr>
        <w:sz w:val="14"/>
      </w:rPr>
    </w:pPr>
    <w:r>
      <w:rPr>
        <w:sz w:val="14"/>
      </w:rPr>
      <w:t xml:space="preserve">This institution is an equal opportunity </w:t>
    </w:r>
    <w:proofErr w:type="gramStart"/>
    <w:r>
      <w:rPr>
        <w:sz w:val="14"/>
      </w:rPr>
      <w:t>provider</w:t>
    </w:r>
    <w:proofErr w:type="gramEnd"/>
  </w:p>
  <w:p w14:paraId="5A42BD74"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59BB" w14:textId="77777777" w:rsidR="0037068A" w:rsidRDefault="00174680" w:rsidP="000F3A03">
    <w:pPr>
      <w:pStyle w:val="Footer0"/>
      <w:jc w:val="center"/>
      <w:rPr>
        <w:sz w:val="14"/>
      </w:rPr>
    </w:pPr>
    <w:r>
      <w:rPr>
        <w:sz w:val="14"/>
      </w:rPr>
      <w:t xml:space="preserve">This institution is an equal opportunity </w:t>
    </w:r>
    <w:proofErr w:type="gramStart"/>
    <w:r>
      <w:rPr>
        <w:sz w:val="14"/>
      </w:rPr>
      <w:t>provider</w:t>
    </w:r>
    <w:proofErr w:type="gramEnd"/>
  </w:p>
  <w:p w14:paraId="438C2E2E"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7541" w14:textId="77777777" w:rsidR="00033FEB" w:rsidRDefault="00033FEB">
      <w:r>
        <w:separator/>
      </w:r>
    </w:p>
  </w:footnote>
  <w:footnote w:type="continuationSeparator" w:id="0">
    <w:p w14:paraId="5AFA640D" w14:textId="77777777" w:rsidR="00033FEB" w:rsidRDefault="00033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86F28CCA">
      <w:start w:val="1"/>
      <w:numFmt w:val="decimal"/>
      <w:lvlText w:val="%1."/>
      <w:lvlJc w:val="left"/>
      <w:pPr>
        <w:ind w:left="720" w:hanging="360"/>
      </w:pPr>
      <w:rPr>
        <w:rFonts w:hint="default"/>
      </w:rPr>
    </w:lvl>
    <w:lvl w:ilvl="1" w:tplc="BE98543C" w:tentative="1">
      <w:start w:val="1"/>
      <w:numFmt w:val="lowerLetter"/>
      <w:lvlText w:val="%2."/>
      <w:lvlJc w:val="left"/>
      <w:pPr>
        <w:ind w:left="1440" w:hanging="360"/>
      </w:pPr>
    </w:lvl>
    <w:lvl w:ilvl="2" w:tplc="E66A1E20" w:tentative="1">
      <w:start w:val="1"/>
      <w:numFmt w:val="lowerRoman"/>
      <w:lvlText w:val="%3."/>
      <w:lvlJc w:val="right"/>
      <w:pPr>
        <w:ind w:left="2160" w:hanging="180"/>
      </w:pPr>
    </w:lvl>
    <w:lvl w:ilvl="3" w:tplc="159E923E" w:tentative="1">
      <w:start w:val="1"/>
      <w:numFmt w:val="decimal"/>
      <w:lvlText w:val="%4."/>
      <w:lvlJc w:val="left"/>
      <w:pPr>
        <w:ind w:left="2880" w:hanging="360"/>
      </w:pPr>
    </w:lvl>
    <w:lvl w:ilvl="4" w:tplc="C88C17CC" w:tentative="1">
      <w:start w:val="1"/>
      <w:numFmt w:val="lowerLetter"/>
      <w:lvlText w:val="%5."/>
      <w:lvlJc w:val="left"/>
      <w:pPr>
        <w:ind w:left="3600" w:hanging="360"/>
      </w:pPr>
    </w:lvl>
    <w:lvl w:ilvl="5" w:tplc="59B6FDD2" w:tentative="1">
      <w:start w:val="1"/>
      <w:numFmt w:val="lowerRoman"/>
      <w:lvlText w:val="%6."/>
      <w:lvlJc w:val="right"/>
      <w:pPr>
        <w:ind w:left="4320" w:hanging="180"/>
      </w:pPr>
    </w:lvl>
    <w:lvl w:ilvl="6" w:tplc="0F8A7060" w:tentative="1">
      <w:start w:val="1"/>
      <w:numFmt w:val="decimal"/>
      <w:lvlText w:val="%7."/>
      <w:lvlJc w:val="left"/>
      <w:pPr>
        <w:ind w:left="5040" w:hanging="360"/>
      </w:pPr>
    </w:lvl>
    <w:lvl w:ilvl="7" w:tplc="A63A82D2" w:tentative="1">
      <w:start w:val="1"/>
      <w:numFmt w:val="lowerLetter"/>
      <w:lvlText w:val="%8."/>
      <w:lvlJc w:val="left"/>
      <w:pPr>
        <w:ind w:left="5760" w:hanging="360"/>
      </w:pPr>
    </w:lvl>
    <w:lvl w:ilvl="8" w:tplc="22C4462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132F376">
      <w:start w:val="1"/>
      <w:numFmt w:val="bullet"/>
      <w:lvlText w:val=""/>
      <w:lvlJc w:val="left"/>
      <w:pPr>
        <w:ind w:left="720" w:hanging="360"/>
      </w:pPr>
      <w:rPr>
        <w:rFonts w:ascii="Symbol" w:hAnsi="Symbol" w:hint="default"/>
      </w:rPr>
    </w:lvl>
    <w:lvl w:ilvl="1" w:tplc="7C9C1416" w:tentative="1">
      <w:start w:val="1"/>
      <w:numFmt w:val="bullet"/>
      <w:lvlText w:val="o"/>
      <w:lvlJc w:val="left"/>
      <w:pPr>
        <w:ind w:left="1440" w:hanging="360"/>
      </w:pPr>
      <w:rPr>
        <w:rFonts w:ascii="Courier New" w:hAnsi="Courier New" w:cs="Courier New" w:hint="default"/>
      </w:rPr>
    </w:lvl>
    <w:lvl w:ilvl="2" w:tplc="E034E296" w:tentative="1">
      <w:start w:val="1"/>
      <w:numFmt w:val="bullet"/>
      <w:lvlText w:val=""/>
      <w:lvlJc w:val="left"/>
      <w:pPr>
        <w:ind w:left="2160" w:hanging="360"/>
      </w:pPr>
      <w:rPr>
        <w:rFonts w:ascii="Wingdings" w:hAnsi="Wingdings" w:hint="default"/>
      </w:rPr>
    </w:lvl>
    <w:lvl w:ilvl="3" w:tplc="41360836" w:tentative="1">
      <w:start w:val="1"/>
      <w:numFmt w:val="bullet"/>
      <w:lvlText w:val=""/>
      <w:lvlJc w:val="left"/>
      <w:pPr>
        <w:ind w:left="2880" w:hanging="360"/>
      </w:pPr>
      <w:rPr>
        <w:rFonts w:ascii="Symbol" w:hAnsi="Symbol" w:hint="default"/>
      </w:rPr>
    </w:lvl>
    <w:lvl w:ilvl="4" w:tplc="7BBE9064" w:tentative="1">
      <w:start w:val="1"/>
      <w:numFmt w:val="bullet"/>
      <w:lvlText w:val="o"/>
      <w:lvlJc w:val="left"/>
      <w:pPr>
        <w:ind w:left="3600" w:hanging="360"/>
      </w:pPr>
      <w:rPr>
        <w:rFonts w:ascii="Courier New" w:hAnsi="Courier New" w:cs="Courier New" w:hint="default"/>
      </w:rPr>
    </w:lvl>
    <w:lvl w:ilvl="5" w:tplc="E32A6272" w:tentative="1">
      <w:start w:val="1"/>
      <w:numFmt w:val="bullet"/>
      <w:lvlText w:val=""/>
      <w:lvlJc w:val="left"/>
      <w:pPr>
        <w:ind w:left="4320" w:hanging="360"/>
      </w:pPr>
      <w:rPr>
        <w:rFonts w:ascii="Wingdings" w:hAnsi="Wingdings" w:hint="default"/>
      </w:rPr>
    </w:lvl>
    <w:lvl w:ilvl="6" w:tplc="11D09482" w:tentative="1">
      <w:start w:val="1"/>
      <w:numFmt w:val="bullet"/>
      <w:lvlText w:val=""/>
      <w:lvlJc w:val="left"/>
      <w:pPr>
        <w:ind w:left="5040" w:hanging="360"/>
      </w:pPr>
      <w:rPr>
        <w:rFonts w:ascii="Symbol" w:hAnsi="Symbol" w:hint="default"/>
      </w:rPr>
    </w:lvl>
    <w:lvl w:ilvl="7" w:tplc="DBF6F980" w:tentative="1">
      <w:start w:val="1"/>
      <w:numFmt w:val="bullet"/>
      <w:lvlText w:val="o"/>
      <w:lvlJc w:val="left"/>
      <w:pPr>
        <w:ind w:left="5760" w:hanging="360"/>
      </w:pPr>
      <w:rPr>
        <w:rFonts w:ascii="Courier New" w:hAnsi="Courier New" w:cs="Courier New" w:hint="default"/>
      </w:rPr>
    </w:lvl>
    <w:lvl w:ilvl="8" w:tplc="39D86ED2" w:tentative="1">
      <w:start w:val="1"/>
      <w:numFmt w:val="bullet"/>
      <w:lvlText w:val=""/>
      <w:lvlJc w:val="left"/>
      <w:pPr>
        <w:ind w:left="6480" w:hanging="360"/>
      </w:pPr>
      <w:rPr>
        <w:rFonts w:ascii="Wingdings" w:hAnsi="Wingdings" w:hint="default"/>
      </w:rPr>
    </w:lvl>
  </w:abstractNum>
  <w:num w:numId="1" w16cid:durableId="2125030347">
    <w:abstractNumId w:val="0"/>
  </w:num>
  <w:num w:numId="2" w16cid:durableId="115607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52"/>
    <w:rsid w:val="00033FEB"/>
    <w:rsid w:val="00174680"/>
    <w:rsid w:val="006A2CC5"/>
    <w:rsid w:val="00A3070F"/>
    <w:rsid w:val="00AB745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E5BE"/>
  <w15:docId w15:val="{67DFA1B0-80BB-4B3C-AAF9-B3F37AA9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Brandon Residential Treatment Center Administrative Review Summary School Year 2022-2023</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Brandon Residential Treatment Center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