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742DC" w14:textId="77777777" w:rsidR="00CA19B4" w:rsidRPr="00200779" w:rsidRDefault="00851AE9"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1CCDABF" w14:textId="77777777" w:rsidR="00CA19B4" w:rsidRDefault="00E32A77" w:rsidP="00CA19B4">
      <w:pPr>
        <w:jc w:val="center"/>
        <w:rPr>
          <w:rFonts w:ascii="Times New Roman" w:hAnsi="Times New Roman" w:cs="Times New Roman"/>
          <w:sz w:val="24"/>
          <w:szCs w:val="24"/>
        </w:rPr>
      </w:pPr>
    </w:p>
    <w:p w14:paraId="6AF0AFB8" w14:textId="77777777" w:rsidR="00CA19B4" w:rsidRDefault="00851AE9"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2E9219FC" w14:textId="77777777" w:rsidR="00CA19B4" w:rsidRDefault="00E32A77" w:rsidP="00CA19B4">
      <w:pPr>
        <w:rPr>
          <w:rFonts w:ascii="Times New Roman" w:hAnsi="Times New Roman" w:cs="Times New Roman"/>
          <w:sz w:val="20"/>
          <w:szCs w:val="20"/>
        </w:rPr>
      </w:pPr>
    </w:p>
    <w:p w14:paraId="35FBA101" w14:textId="77777777" w:rsidR="00CA19B4" w:rsidRDefault="00E32A77" w:rsidP="00CA19B4">
      <w:pPr>
        <w:rPr>
          <w:rFonts w:ascii="Times New Roman" w:hAnsi="Times New Roman" w:cs="Times New Roman"/>
          <w:sz w:val="20"/>
          <w:szCs w:val="20"/>
        </w:rPr>
      </w:pPr>
    </w:p>
    <w:p w14:paraId="115C6FA5" w14:textId="77777777" w:rsidR="00CA19B4" w:rsidRPr="00B63138" w:rsidRDefault="00851AE9"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Douglas School Department</w:t>
      </w:r>
      <w:bookmarkEnd w:id="0"/>
    </w:p>
    <w:p w14:paraId="2233BCF9" w14:textId="77777777" w:rsidR="00CA19B4" w:rsidRDefault="00E32A77" w:rsidP="00CA19B4">
      <w:pPr>
        <w:rPr>
          <w:rFonts w:ascii="Times New Roman" w:hAnsi="Times New Roman" w:cs="Times New Roman"/>
          <w:sz w:val="20"/>
          <w:szCs w:val="20"/>
        </w:rPr>
      </w:pPr>
    </w:p>
    <w:p w14:paraId="35E5607E" w14:textId="77777777" w:rsidR="00CA19B4" w:rsidRDefault="00851AE9"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12/20/2022</w:t>
      </w:r>
      <w:bookmarkEnd w:id="1"/>
    </w:p>
    <w:p w14:paraId="3BB398EA" w14:textId="77777777" w:rsidR="00CA19B4" w:rsidRDefault="00E32A77" w:rsidP="00CA19B4">
      <w:pPr>
        <w:rPr>
          <w:rFonts w:ascii="Times New Roman" w:hAnsi="Times New Roman" w:cs="Times New Roman"/>
          <w:sz w:val="20"/>
          <w:szCs w:val="20"/>
        </w:rPr>
      </w:pPr>
    </w:p>
    <w:p w14:paraId="73FE2C5C" w14:textId="77777777" w:rsidR="00CA19B4" w:rsidRDefault="00851AE9"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12/20/2022</w:t>
      </w:r>
      <w:bookmarkEnd w:id="2"/>
    </w:p>
    <w:p w14:paraId="78F8C014" w14:textId="77777777" w:rsidR="00CA19B4" w:rsidRDefault="00851AE9"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9EDA670" w14:textId="77777777" w:rsidR="00CA19B4" w:rsidRDefault="00E32A77" w:rsidP="00CA19B4">
      <w:pPr>
        <w:pBdr>
          <w:bottom w:val="single" w:sz="12" w:space="1" w:color="auto"/>
        </w:pBdr>
        <w:rPr>
          <w:rFonts w:ascii="Times New Roman" w:hAnsi="Times New Roman" w:cs="Times New Roman"/>
          <w:sz w:val="20"/>
          <w:szCs w:val="20"/>
        </w:rPr>
      </w:pPr>
    </w:p>
    <w:p w14:paraId="2D171B89" w14:textId="77777777" w:rsidR="00CA19B4" w:rsidRDefault="00851AE9"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A88328E" w14:textId="77777777" w:rsidR="00CA19B4" w:rsidRDefault="00E32A77" w:rsidP="00CA19B4">
      <w:pPr>
        <w:rPr>
          <w:rFonts w:ascii="Times New Roman" w:hAnsi="Times New Roman" w:cs="Times New Roman"/>
          <w:sz w:val="20"/>
          <w:szCs w:val="20"/>
        </w:rPr>
      </w:pPr>
    </w:p>
    <w:p w14:paraId="06085EFC" w14:textId="77777777" w:rsidR="00CA19B4" w:rsidRPr="00223718" w:rsidRDefault="00851AE9"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A30A485" w14:textId="77777777" w:rsidR="00CA19B4" w:rsidRDefault="00E32A77" w:rsidP="00CA19B4">
      <w:pPr>
        <w:rPr>
          <w:rFonts w:ascii="Times New Roman" w:hAnsi="Times New Roman" w:cs="Times New Roman"/>
          <w:sz w:val="20"/>
          <w:szCs w:val="20"/>
        </w:rPr>
      </w:pPr>
    </w:p>
    <w:p w14:paraId="072433EC" w14:textId="77777777" w:rsidR="00CA19B4" w:rsidRDefault="00851AE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2E8A1A7" w14:textId="77777777" w:rsidR="00CA19B4" w:rsidRDefault="00E32A77" w:rsidP="00CA19B4">
      <w:pPr>
        <w:ind w:left="720"/>
        <w:rPr>
          <w:rFonts w:ascii="Times New Roman" w:hAnsi="Times New Roman" w:cs="Times New Roman"/>
          <w:sz w:val="20"/>
          <w:szCs w:val="20"/>
        </w:rPr>
      </w:pPr>
    </w:p>
    <w:bookmarkStart w:id="3" w:name="CHK_SBP"/>
    <w:p w14:paraId="018E5100" w14:textId="77777777" w:rsidR="00CA19B4" w:rsidRDefault="00851AE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32A77">
        <w:rPr>
          <w:rFonts w:ascii="Times New Roman" w:hAnsi="Times New Roman" w:cs="Times New Roman"/>
          <w:sz w:val="20"/>
          <w:szCs w:val="20"/>
        </w:rPr>
      </w:r>
      <w:r w:rsidR="00E32A7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BC60B7F" w14:textId="77777777" w:rsidR="00CA19B4" w:rsidRDefault="00851AE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32A77">
        <w:rPr>
          <w:rFonts w:ascii="Times New Roman" w:hAnsi="Times New Roman" w:cs="Times New Roman"/>
          <w:sz w:val="20"/>
          <w:szCs w:val="20"/>
        </w:rPr>
      </w:r>
      <w:r w:rsidR="00E32A7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7B3DE35" w14:textId="77777777" w:rsidR="00CA19B4" w:rsidRDefault="00851AE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32A77">
        <w:rPr>
          <w:rFonts w:ascii="Times New Roman" w:hAnsi="Times New Roman" w:cs="Times New Roman"/>
          <w:sz w:val="20"/>
          <w:szCs w:val="20"/>
        </w:rPr>
      </w:r>
      <w:r w:rsidR="00E32A7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A6058BE" w14:textId="77777777" w:rsidR="00CA19B4" w:rsidRDefault="00851AE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32A77">
        <w:rPr>
          <w:rFonts w:ascii="Times New Roman" w:hAnsi="Times New Roman" w:cs="Times New Roman"/>
          <w:sz w:val="20"/>
          <w:szCs w:val="20"/>
        </w:rPr>
      </w:r>
      <w:r w:rsidR="00E32A7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D39416B" w14:textId="77777777" w:rsidR="00CA19B4" w:rsidRDefault="00851AE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32A77">
        <w:rPr>
          <w:rFonts w:ascii="Times New Roman" w:hAnsi="Times New Roman" w:cs="Times New Roman"/>
          <w:sz w:val="20"/>
          <w:szCs w:val="20"/>
        </w:rPr>
      </w:r>
      <w:r w:rsidR="00E32A7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88FA241" w14:textId="77777777" w:rsidR="00CA19B4" w:rsidRDefault="00851AE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32A77">
        <w:rPr>
          <w:rFonts w:ascii="Times New Roman" w:hAnsi="Times New Roman" w:cs="Times New Roman"/>
          <w:sz w:val="20"/>
          <w:szCs w:val="20"/>
        </w:rPr>
      </w:r>
      <w:r w:rsidR="00E32A7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9505F2B" w14:textId="77777777" w:rsidR="00CA19B4" w:rsidRDefault="00E32A77" w:rsidP="00CA19B4">
      <w:pPr>
        <w:rPr>
          <w:rFonts w:ascii="Times New Roman" w:hAnsi="Times New Roman" w:cs="Times New Roman"/>
          <w:sz w:val="20"/>
          <w:szCs w:val="20"/>
        </w:rPr>
      </w:pPr>
    </w:p>
    <w:p w14:paraId="7B5FE05D" w14:textId="77777777" w:rsidR="00CA19B4" w:rsidRDefault="00851AE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82F57A2" w14:textId="77777777" w:rsidR="00CA19B4" w:rsidRDefault="00E32A77" w:rsidP="00CA19B4">
      <w:pPr>
        <w:ind w:left="720"/>
        <w:rPr>
          <w:rFonts w:ascii="Times New Roman" w:hAnsi="Times New Roman" w:cs="Times New Roman"/>
          <w:sz w:val="20"/>
          <w:szCs w:val="20"/>
        </w:rPr>
      </w:pPr>
    </w:p>
    <w:bookmarkStart w:id="9" w:name="CHK_CEP"/>
    <w:p w14:paraId="3B41A177" w14:textId="77777777" w:rsidR="00CA19B4" w:rsidRDefault="00851AE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32A77">
        <w:rPr>
          <w:rFonts w:ascii="Times New Roman" w:hAnsi="Times New Roman" w:cs="Times New Roman"/>
          <w:sz w:val="20"/>
          <w:szCs w:val="20"/>
        </w:rPr>
      </w:r>
      <w:r w:rsidR="00E32A7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FDC343C" w14:textId="77777777" w:rsidR="00CA19B4" w:rsidRDefault="00851AE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32A77">
        <w:rPr>
          <w:rFonts w:ascii="Times New Roman" w:hAnsi="Times New Roman" w:cs="Times New Roman"/>
          <w:sz w:val="20"/>
          <w:szCs w:val="20"/>
        </w:rPr>
      </w:r>
      <w:r w:rsidR="00E32A7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DCCD21E" w14:textId="77777777" w:rsidR="00CA19B4" w:rsidRDefault="00851AE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32A77">
        <w:rPr>
          <w:rFonts w:ascii="Times New Roman" w:hAnsi="Times New Roman" w:cs="Times New Roman"/>
          <w:sz w:val="20"/>
          <w:szCs w:val="20"/>
        </w:rPr>
      </w:r>
      <w:r w:rsidR="00E32A7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5A58717" w14:textId="77777777" w:rsidR="00CA19B4" w:rsidRDefault="00851AE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32A77">
        <w:rPr>
          <w:rFonts w:ascii="Times New Roman" w:hAnsi="Times New Roman" w:cs="Times New Roman"/>
          <w:sz w:val="20"/>
          <w:szCs w:val="20"/>
        </w:rPr>
      </w:r>
      <w:r w:rsidR="00E32A7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A3C4E0E" w14:textId="77777777" w:rsidR="00CA19B4" w:rsidRDefault="00E32A77" w:rsidP="00CA19B4">
      <w:pPr>
        <w:rPr>
          <w:rFonts w:ascii="Times New Roman" w:hAnsi="Times New Roman" w:cs="Times New Roman"/>
          <w:sz w:val="20"/>
          <w:szCs w:val="20"/>
        </w:rPr>
      </w:pPr>
    </w:p>
    <w:p w14:paraId="068B3A9E" w14:textId="77777777" w:rsidR="00CA19B4" w:rsidRPr="00D6151F" w:rsidRDefault="00851AE9"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6547679" w14:textId="77777777" w:rsidR="00CA19B4" w:rsidRDefault="00E32A77" w:rsidP="00CA19B4">
      <w:pPr>
        <w:rPr>
          <w:rFonts w:ascii="Times New Roman" w:hAnsi="Times New Roman" w:cs="Times New Roman"/>
          <w:sz w:val="20"/>
          <w:szCs w:val="20"/>
        </w:rPr>
      </w:pPr>
    </w:p>
    <w:p w14:paraId="1151C6D8" w14:textId="77777777" w:rsidR="00CA19B4" w:rsidRDefault="00851AE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945F981" w14:textId="77777777" w:rsidR="00CA19B4" w:rsidRDefault="00851AE9"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E32A77">
        <w:rPr>
          <w:rFonts w:ascii="MS Gothic" w:eastAsia="MS Gothic" w:hAnsi="Times New Roman" w:cs="Times New Roman"/>
          <w:sz w:val="20"/>
          <w:szCs w:val="20"/>
        </w:rPr>
      </w:r>
      <w:r w:rsidR="00E32A77">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E32A77">
        <w:rPr>
          <w:rFonts w:ascii="MS Gothic" w:eastAsia="MS Gothic" w:hAnsi="Times New Roman" w:cs="Times New Roman"/>
          <w:sz w:val="20"/>
          <w:szCs w:val="20"/>
        </w:rPr>
      </w:r>
      <w:r w:rsidR="00E32A77">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C8183B5" w14:textId="77777777" w:rsidR="00CA19B4" w:rsidRDefault="00E32A77" w:rsidP="00CA19B4">
      <w:pPr>
        <w:ind w:firstLine="720"/>
        <w:rPr>
          <w:rFonts w:ascii="Times New Roman" w:hAnsi="Times New Roman" w:cs="Times New Roman"/>
          <w:sz w:val="20"/>
          <w:szCs w:val="20"/>
        </w:rPr>
      </w:pPr>
    </w:p>
    <w:p w14:paraId="6FA69948" w14:textId="77777777" w:rsidR="00CA19B4" w:rsidRDefault="00851AE9"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55359E3" w14:textId="77777777" w:rsidR="006D68B7" w:rsidRDefault="00E32A77">
      <w:pPr>
        <w:sectPr w:rsidR="006D68B7" w:rsidSect="005B420A">
          <w:footerReference w:type="default" r:id="rId7"/>
          <w:pgSz w:w="12240" w:h="15840"/>
          <w:pgMar w:top="1440" w:right="1440" w:bottom="1440" w:left="1440" w:header="720" w:footer="720" w:gutter="0"/>
          <w:cols w:space="720"/>
        </w:sectPr>
      </w:pPr>
    </w:p>
    <w:p w14:paraId="49AC47AF" w14:textId="77777777" w:rsidR="00A53CEA" w:rsidRDefault="00E32A77" w:rsidP="00A53CEA">
      <w:pPr>
        <w:pStyle w:val="Normal0"/>
        <w:ind w:firstLine="720"/>
        <w:rPr>
          <w:rFonts w:ascii="Times New Roman" w:hAnsi="Times New Roman" w:cs="Times New Roman"/>
          <w:sz w:val="20"/>
          <w:szCs w:val="20"/>
        </w:rPr>
      </w:pPr>
    </w:p>
    <w:p w14:paraId="7146E5D4" w14:textId="77777777" w:rsidR="00A53CEA" w:rsidRPr="00C61944" w:rsidRDefault="00851AE9"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70315" w14:paraId="40FE635A" w14:textId="77777777" w:rsidTr="008175F8">
        <w:trPr>
          <w:trHeight w:val="37"/>
        </w:trPr>
        <w:tc>
          <w:tcPr>
            <w:tcW w:w="8545" w:type="dxa"/>
            <w:shd w:val="clear" w:color="auto" w:fill="31849B" w:themeFill="accent5" w:themeFillShade="BF"/>
          </w:tcPr>
          <w:p w14:paraId="47EBED60" w14:textId="77777777" w:rsidR="00A53CEA" w:rsidRPr="005B0132" w:rsidRDefault="00851AE9" w:rsidP="008175F8">
            <w:pPr>
              <w:pStyle w:val="Normal0"/>
              <w:rPr>
                <w:rFonts w:asciiTheme="minorHAnsi" w:hAnsiTheme="minorHAnsi" w:cstheme="minorHAnsi"/>
                <w:b/>
                <w:i/>
                <w:color w:val="DBE5F1" w:themeColor="accent1" w:themeTint="33"/>
                <w:sz w:val="32"/>
                <w:szCs w:val="20"/>
              </w:rPr>
            </w:pPr>
            <w:r>
              <w:t>School Nutrition Environment</w:t>
            </w:r>
          </w:p>
        </w:tc>
      </w:tr>
      <w:tr w:rsidR="00170315" w14:paraId="0F663CA9" w14:textId="77777777" w:rsidTr="008175F8">
        <w:trPr>
          <w:trHeight w:val="37"/>
        </w:trPr>
        <w:tc>
          <w:tcPr>
            <w:tcW w:w="8545" w:type="dxa"/>
            <w:shd w:val="clear" w:color="auto" w:fill="D9D9D9" w:themeFill="background1" w:themeFillShade="D9"/>
          </w:tcPr>
          <w:p w14:paraId="7A36479D" w14:textId="77777777" w:rsidR="00A53CEA" w:rsidRPr="0076532F" w:rsidRDefault="00851AE9" w:rsidP="008175F8">
            <w:pPr>
              <w:pStyle w:val="Normal0"/>
              <w:rPr>
                <w:rFonts w:ascii="Times New Roman" w:hAnsi="Times New Roman" w:cs="Times New Roman"/>
                <w:b/>
                <w:sz w:val="20"/>
                <w:szCs w:val="20"/>
              </w:rPr>
            </w:pPr>
            <w:r>
              <w:t>Food Safety</w:t>
            </w:r>
          </w:p>
        </w:tc>
      </w:tr>
      <w:tr w:rsidR="00170315" w14:paraId="7530E720" w14:textId="77777777" w:rsidTr="008175F8">
        <w:trPr>
          <w:trHeight w:val="37"/>
        </w:trPr>
        <w:tc>
          <w:tcPr>
            <w:tcW w:w="8545" w:type="dxa"/>
            <w:shd w:val="clear" w:color="auto" w:fill="auto"/>
          </w:tcPr>
          <w:p w14:paraId="6031E527" w14:textId="77777777" w:rsidR="00A53CEA" w:rsidRPr="005B0132" w:rsidRDefault="00851AE9"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170315" w14:paraId="0A6E0382" w14:textId="77777777" w:rsidTr="008175F8">
        <w:trPr>
          <w:trHeight w:val="37"/>
        </w:trPr>
        <w:tc>
          <w:tcPr>
            <w:tcW w:w="8545" w:type="dxa"/>
            <w:shd w:val="clear" w:color="auto" w:fill="D9D9D9" w:themeFill="background1" w:themeFillShade="D9"/>
          </w:tcPr>
          <w:p w14:paraId="701FAE48" w14:textId="77777777" w:rsidR="00A53CEA" w:rsidRPr="0076532F" w:rsidRDefault="00851AE9" w:rsidP="008175F8">
            <w:pPr>
              <w:pStyle w:val="Normal0"/>
              <w:rPr>
                <w:rFonts w:ascii="Times New Roman" w:hAnsi="Times New Roman" w:cs="Times New Roman"/>
                <w:b/>
                <w:sz w:val="20"/>
                <w:szCs w:val="20"/>
              </w:rPr>
            </w:pPr>
            <w:r>
              <w:t>Local School Wellness Policy</w:t>
            </w:r>
          </w:p>
        </w:tc>
      </w:tr>
      <w:tr w:rsidR="00170315" w14:paraId="64AB0063" w14:textId="77777777" w:rsidTr="008175F8">
        <w:trPr>
          <w:trHeight w:val="37"/>
        </w:trPr>
        <w:tc>
          <w:tcPr>
            <w:tcW w:w="8545" w:type="dxa"/>
            <w:shd w:val="clear" w:color="auto" w:fill="auto"/>
          </w:tcPr>
          <w:p w14:paraId="398955BD" w14:textId="77777777" w:rsidR="00A53CEA" w:rsidRPr="005B0132" w:rsidRDefault="00851AE9"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170315" w14:paraId="59774382" w14:textId="77777777" w:rsidTr="008175F8">
        <w:trPr>
          <w:trHeight w:val="37"/>
        </w:trPr>
        <w:tc>
          <w:tcPr>
            <w:tcW w:w="8545" w:type="dxa"/>
            <w:shd w:val="clear" w:color="auto" w:fill="31849B" w:themeFill="accent5" w:themeFillShade="BF"/>
          </w:tcPr>
          <w:p w14:paraId="0F3AAFCF" w14:textId="77777777" w:rsidR="00A53CEA" w:rsidRPr="005B0132" w:rsidRDefault="00851AE9" w:rsidP="008175F8">
            <w:pPr>
              <w:pStyle w:val="Normal0"/>
              <w:rPr>
                <w:rFonts w:asciiTheme="minorHAnsi" w:hAnsiTheme="minorHAnsi" w:cstheme="minorHAnsi"/>
                <w:b/>
                <w:i/>
                <w:color w:val="DBE5F1" w:themeColor="accent1" w:themeTint="33"/>
                <w:sz w:val="32"/>
                <w:szCs w:val="20"/>
              </w:rPr>
            </w:pPr>
            <w:r>
              <w:t>Civil Rights</w:t>
            </w:r>
          </w:p>
        </w:tc>
      </w:tr>
      <w:tr w:rsidR="00170315" w14:paraId="0A759AA1" w14:textId="77777777" w:rsidTr="008175F8">
        <w:trPr>
          <w:trHeight w:val="37"/>
        </w:trPr>
        <w:tc>
          <w:tcPr>
            <w:tcW w:w="8545" w:type="dxa"/>
            <w:shd w:val="clear" w:color="auto" w:fill="auto"/>
          </w:tcPr>
          <w:p w14:paraId="4F65AB9E" w14:textId="77777777" w:rsidR="00A53CEA" w:rsidRPr="005B0132" w:rsidRDefault="00851AE9"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5CB9B7E0" w14:textId="77777777" w:rsidR="00A53CEA" w:rsidRPr="00223718" w:rsidRDefault="00E32A77" w:rsidP="00A53CEA">
      <w:pPr>
        <w:pStyle w:val="Normal0"/>
        <w:rPr>
          <w:rFonts w:ascii="Times New Roman" w:hAnsi="Times New Roman" w:cs="Times New Roman"/>
          <w:sz w:val="20"/>
          <w:szCs w:val="20"/>
        </w:rPr>
      </w:pPr>
    </w:p>
    <w:p w14:paraId="5BCFFEB7" w14:textId="77777777" w:rsidR="00A53CEA" w:rsidRDefault="00E32A77" w:rsidP="00A53CEA">
      <w:pPr>
        <w:pStyle w:val="Normal0"/>
      </w:pPr>
    </w:p>
    <w:p w14:paraId="556B935D" w14:textId="77777777" w:rsidR="006D68B7" w:rsidRDefault="00E32A77">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70315" w14:paraId="16E724FB" w14:textId="77777777" w:rsidTr="00A708A7">
        <w:trPr>
          <w:trHeight w:val="37"/>
        </w:trPr>
        <w:tc>
          <w:tcPr>
            <w:tcW w:w="8545" w:type="dxa"/>
            <w:shd w:val="clear" w:color="auto" w:fill="31849B" w:themeFill="accent5" w:themeFillShade="BF"/>
          </w:tcPr>
          <w:p w14:paraId="1B012B4F" w14:textId="77777777" w:rsidR="00E2351D" w:rsidRPr="00935CAD" w:rsidRDefault="00851AE9" w:rsidP="00A708A7">
            <w:pPr>
              <w:pStyle w:val="Normal1"/>
              <w:rPr>
                <w:rFonts w:ascii="Times New Roman" w:hAnsi="Times New Roman" w:cs="Times New Roman"/>
                <w:b/>
                <w:i/>
                <w:color w:val="DBE5F1" w:themeColor="accent1" w:themeTint="33"/>
                <w:sz w:val="24"/>
                <w:szCs w:val="24"/>
              </w:rPr>
            </w:pPr>
            <w:r w:rsidRPr="00E368CD">
              <w:rPr>
                <w:rFonts w:ascii="Times New Roman" w:hAnsi="Times New Roman" w:cs="Times New Roman"/>
                <w:b/>
                <w:i/>
                <w:color w:val="auto"/>
                <w:sz w:val="24"/>
                <w:szCs w:val="24"/>
              </w:rPr>
              <w:lastRenderedPageBreak/>
              <w:t>Noteworthy Observations</w:t>
            </w:r>
          </w:p>
        </w:tc>
      </w:tr>
      <w:tr w:rsidR="00170315" w14:paraId="74E5F053" w14:textId="77777777" w:rsidTr="00A708A7">
        <w:trPr>
          <w:trHeight w:val="37"/>
        </w:trPr>
        <w:tc>
          <w:tcPr>
            <w:tcW w:w="8545" w:type="dxa"/>
            <w:shd w:val="clear" w:color="auto" w:fill="auto"/>
          </w:tcPr>
          <w:p w14:paraId="3C827C43" w14:textId="77777777" w:rsidR="00E2351D" w:rsidRPr="00935CAD" w:rsidRDefault="00851AE9" w:rsidP="00A708A7">
            <w:pPr>
              <w:pStyle w:val="Normal1"/>
              <w:rPr>
                <w:rFonts w:ascii="Times New Roman" w:hAnsi="Times New Roman" w:cs="Times New Roman"/>
                <w:sz w:val="20"/>
                <w:szCs w:val="20"/>
              </w:rPr>
            </w:pPr>
            <w:r>
              <w:t xml:space="preserve">The Review Team found the following noteworthy items: Very </w:t>
            </w:r>
            <w:proofErr w:type="gramStart"/>
            <w:r>
              <w:t>well run</w:t>
            </w:r>
            <w:proofErr w:type="gramEnd"/>
            <w:r>
              <w:t xml:space="preserve"> program. Organized and prepared for AR. Meal service good variety and color. Good customer service.</w:t>
            </w:r>
          </w:p>
        </w:tc>
      </w:tr>
    </w:tbl>
    <w:p w14:paraId="3441A620" w14:textId="77777777" w:rsidR="006D68B7" w:rsidRDefault="00E32A77">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BF8B3" w14:textId="77777777" w:rsidR="00E32A77" w:rsidRDefault="00E32A77">
      <w:r>
        <w:separator/>
      </w:r>
    </w:p>
  </w:endnote>
  <w:endnote w:type="continuationSeparator" w:id="0">
    <w:p w14:paraId="089B5EF6" w14:textId="77777777" w:rsidR="00E32A77" w:rsidRDefault="00E3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739A9" w14:textId="77777777" w:rsidR="0037068A" w:rsidRDefault="00851AE9" w:rsidP="000F3A03">
    <w:pPr>
      <w:pStyle w:val="Footer"/>
      <w:jc w:val="center"/>
      <w:rPr>
        <w:sz w:val="14"/>
      </w:rPr>
    </w:pPr>
    <w:r>
      <w:rPr>
        <w:sz w:val="14"/>
      </w:rPr>
      <w:t>This institution is an equal opportunity provider</w:t>
    </w:r>
  </w:p>
  <w:p w14:paraId="076BE1CA" w14:textId="77777777" w:rsidR="0037068A" w:rsidRDefault="00E32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CFEA4" w14:textId="77777777" w:rsidR="0037068A" w:rsidRDefault="00851AE9" w:rsidP="000F3A03">
    <w:pPr>
      <w:pStyle w:val="Footer0"/>
      <w:jc w:val="center"/>
      <w:rPr>
        <w:sz w:val="14"/>
      </w:rPr>
    </w:pPr>
    <w:r>
      <w:rPr>
        <w:sz w:val="14"/>
      </w:rPr>
      <w:t>This institution is an equal opportunity provider</w:t>
    </w:r>
  </w:p>
  <w:p w14:paraId="77B1A58D" w14:textId="77777777" w:rsidR="0037068A" w:rsidRDefault="00E32A77">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119CB" w14:textId="77777777" w:rsidR="00E32A77" w:rsidRDefault="00E32A77">
      <w:r>
        <w:separator/>
      </w:r>
    </w:p>
  </w:footnote>
  <w:footnote w:type="continuationSeparator" w:id="0">
    <w:p w14:paraId="26973A58" w14:textId="77777777" w:rsidR="00E32A77" w:rsidRDefault="00E32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6F7A1EFA">
      <w:start w:val="1"/>
      <w:numFmt w:val="decimal"/>
      <w:lvlText w:val="%1."/>
      <w:lvlJc w:val="left"/>
      <w:pPr>
        <w:ind w:left="720" w:hanging="360"/>
      </w:pPr>
      <w:rPr>
        <w:rFonts w:hint="default"/>
      </w:rPr>
    </w:lvl>
    <w:lvl w:ilvl="1" w:tplc="AD868830" w:tentative="1">
      <w:start w:val="1"/>
      <w:numFmt w:val="lowerLetter"/>
      <w:lvlText w:val="%2."/>
      <w:lvlJc w:val="left"/>
      <w:pPr>
        <w:ind w:left="1440" w:hanging="360"/>
      </w:pPr>
    </w:lvl>
    <w:lvl w:ilvl="2" w:tplc="2CC0466C" w:tentative="1">
      <w:start w:val="1"/>
      <w:numFmt w:val="lowerRoman"/>
      <w:lvlText w:val="%3."/>
      <w:lvlJc w:val="right"/>
      <w:pPr>
        <w:ind w:left="2160" w:hanging="180"/>
      </w:pPr>
    </w:lvl>
    <w:lvl w:ilvl="3" w:tplc="02EA4A92" w:tentative="1">
      <w:start w:val="1"/>
      <w:numFmt w:val="decimal"/>
      <w:lvlText w:val="%4."/>
      <w:lvlJc w:val="left"/>
      <w:pPr>
        <w:ind w:left="2880" w:hanging="360"/>
      </w:pPr>
    </w:lvl>
    <w:lvl w:ilvl="4" w:tplc="47AE529C" w:tentative="1">
      <w:start w:val="1"/>
      <w:numFmt w:val="lowerLetter"/>
      <w:lvlText w:val="%5."/>
      <w:lvlJc w:val="left"/>
      <w:pPr>
        <w:ind w:left="3600" w:hanging="360"/>
      </w:pPr>
    </w:lvl>
    <w:lvl w:ilvl="5" w:tplc="A9AE1D70" w:tentative="1">
      <w:start w:val="1"/>
      <w:numFmt w:val="lowerRoman"/>
      <w:lvlText w:val="%6."/>
      <w:lvlJc w:val="right"/>
      <w:pPr>
        <w:ind w:left="4320" w:hanging="180"/>
      </w:pPr>
    </w:lvl>
    <w:lvl w:ilvl="6" w:tplc="D946D7EE" w:tentative="1">
      <w:start w:val="1"/>
      <w:numFmt w:val="decimal"/>
      <w:lvlText w:val="%7."/>
      <w:lvlJc w:val="left"/>
      <w:pPr>
        <w:ind w:left="5040" w:hanging="360"/>
      </w:pPr>
    </w:lvl>
    <w:lvl w:ilvl="7" w:tplc="60DE97A4" w:tentative="1">
      <w:start w:val="1"/>
      <w:numFmt w:val="lowerLetter"/>
      <w:lvlText w:val="%8."/>
      <w:lvlJc w:val="left"/>
      <w:pPr>
        <w:ind w:left="5760" w:hanging="360"/>
      </w:pPr>
    </w:lvl>
    <w:lvl w:ilvl="8" w:tplc="18AE1BD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90BE4110">
      <w:start w:val="1"/>
      <w:numFmt w:val="bullet"/>
      <w:lvlText w:val=""/>
      <w:lvlJc w:val="left"/>
      <w:pPr>
        <w:ind w:left="720" w:hanging="360"/>
      </w:pPr>
      <w:rPr>
        <w:rFonts w:ascii="Symbol" w:hAnsi="Symbol" w:hint="default"/>
      </w:rPr>
    </w:lvl>
    <w:lvl w:ilvl="1" w:tplc="5C4C25A8" w:tentative="1">
      <w:start w:val="1"/>
      <w:numFmt w:val="bullet"/>
      <w:lvlText w:val="o"/>
      <w:lvlJc w:val="left"/>
      <w:pPr>
        <w:ind w:left="1440" w:hanging="360"/>
      </w:pPr>
      <w:rPr>
        <w:rFonts w:ascii="Courier New" w:hAnsi="Courier New" w:cs="Courier New" w:hint="default"/>
      </w:rPr>
    </w:lvl>
    <w:lvl w:ilvl="2" w:tplc="F97007C2" w:tentative="1">
      <w:start w:val="1"/>
      <w:numFmt w:val="bullet"/>
      <w:lvlText w:val=""/>
      <w:lvlJc w:val="left"/>
      <w:pPr>
        <w:ind w:left="2160" w:hanging="360"/>
      </w:pPr>
      <w:rPr>
        <w:rFonts w:ascii="Wingdings" w:hAnsi="Wingdings" w:hint="default"/>
      </w:rPr>
    </w:lvl>
    <w:lvl w:ilvl="3" w:tplc="D5FE2A5E" w:tentative="1">
      <w:start w:val="1"/>
      <w:numFmt w:val="bullet"/>
      <w:lvlText w:val=""/>
      <w:lvlJc w:val="left"/>
      <w:pPr>
        <w:ind w:left="2880" w:hanging="360"/>
      </w:pPr>
      <w:rPr>
        <w:rFonts w:ascii="Symbol" w:hAnsi="Symbol" w:hint="default"/>
      </w:rPr>
    </w:lvl>
    <w:lvl w:ilvl="4" w:tplc="A7D637D6" w:tentative="1">
      <w:start w:val="1"/>
      <w:numFmt w:val="bullet"/>
      <w:lvlText w:val="o"/>
      <w:lvlJc w:val="left"/>
      <w:pPr>
        <w:ind w:left="3600" w:hanging="360"/>
      </w:pPr>
      <w:rPr>
        <w:rFonts w:ascii="Courier New" w:hAnsi="Courier New" w:cs="Courier New" w:hint="default"/>
      </w:rPr>
    </w:lvl>
    <w:lvl w:ilvl="5" w:tplc="89E4690C" w:tentative="1">
      <w:start w:val="1"/>
      <w:numFmt w:val="bullet"/>
      <w:lvlText w:val=""/>
      <w:lvlJc w:val="left"/>
      <w:pPr>
        <w:ind w:left="4320" w:hanging="360"/>
      </w:pPr>
      <w:rPr>
        <w:rFonts w:ascii="Wingdings" w:hAnsi="Wingdings" w:hint="default"/>
      </w:rPr>
    </w:lvl>
    <w:lvl w:ilvl="6" w:tplc="7FCC5C5A" w:tentative="1">
      <w:start w:val="1"/>
      <w:numFmt w:val="bullet"/>
      <w:lvlText w:val=""/>
      <w:lvlJc w:val="left"/>
      <w:pPr>
        <w:ind w:left="5040" w:hanging="360"/>
      </w:pPr>
      <w:rPr>
        <w:rFonts w:ascii="Symbol" w:hAnsi="Symbol" w:hint="default"/>
      </w:rPr>
    </w:lvl>
    <w:lvl w:ilvl="7" w:tplc="7DD02980" w:tentative="1">
      <w:start w:val="1"/>
      <w:numFmt w:val="bullet"/>
      <w:lvlText w:val="o"/>
      <w:lvlJc w:val="left"/>
      <w:pPr>
        <w:ind w:left="5760" w:hanging="360"/>
      </w:pPr>
      <w:rPr>
        <w:rFonts w:ascii="Courier New" w:hAnsi="Courier New" w:cs="Courier New" w:hint="default"/>
      </w:rPr>
    </w:lvl>
    <w:lvl w:ilvl="8" w:tplc="7D56CC8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15"/>
    <w:rsid w:val="00170315"/>
    <w:rsid w:val="001D295F"/>
    <w:rsid w:val="0061423A"/>
    <w:rsid w:val="00851AE9"/>
    <w:rsid w:val="00E32A77"/>
    <w:rsid w:val="00E368CD"/>
    <w:rsid w:val="00EE68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7C8D"/>
  <w15:docId w15:val="{1FC52DEB-70A1-458F-B393-A8800B9B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Douglas School Department Administrative Review Summary School Year 2022-2023</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Douglas School Department Administrative Review Summary School Year 2022-2023</dc:title>
  <dc:subject/>
  <dc:creator>DESE</dc:creator>
  <cp:keywords/>
  <cp:lastModifiedBy>Zou, Dong (EOE)</cp:lastModifiedBy>
  <cp:revision>10</cp:revision>
  <dcterms:created xsi:type="dcterms:W3CDTF">2016-12-05T21:17:00Z</dcterms:created>
  <dcterms:modified xsi:type="dcterms:W3CDTF">2023-04-26T17:48:00Z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