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2236C" w14:textId="77777777" w:rsidR="00CA19B4" w:rsidRPr="00200779" w:rsidRDefault="0051022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675A2ED" w14:textId="77777777" w:rsidR="00CA19B4" w:rsidRDefault="0038098C" w:rsidP="00CA19B4">
      <w:pPr>
        <w:jc w:val="center"/>
        <w:rPr>
          <w:rFonts w:ascii="Times New Roman" w:hAnsi="Times New Roman" w:cs="Times New Roman"/>
          <w:sz w:val="24"/>
          <w:szCs w:val="24"/>
        </w:rPr>
      </w:pPr>
    </w:p>
    <w:p w14:paraId="49F83CE2" w14:textId="77777777" w:rsidR="00CA19B4" w:rsidRDefault="0051022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3447B53" w14:textId="77777777" w:rsidR="00CA19B4" w:rsidRDefault="0038098C" w:rsidP="00CA19B4">
      <w:pPr>
        <w:rPr>
          <w:rFonts w:ascii="Times New Roman" w:hAnsi="Times New Roman" w:cs="Times New Roman"/>
          <w:sz w:val="20"/>
          <w:szCs w:val="20"/>
        </w:rPr>
      </w:pPr>
    </w:p>
    <w:p w14:paraId="053BF519" w14:textId="77777777" w:rsidR="00CA19B4" w:rsidRDefault="0038098C" w:rsidP="00CA19B4">
      <w:pPr>
        <w:rPr>
          <w:rFonts w:ascii="Times New Roman" w:hAnsi="Times New Roman" w:cs="Times New Roman"/>
          <w:sz w:val="20"/>
          <w:szCs w:val="20"/>
        </w:rPr>
      </w:pPr>
    </w:p>
    <w:p w14:paraId="683680AB" w14:textId="77777777" w:rsidR="00CA19B4" w:rsidRPr="00B63138" w:rsidRDefault="0051022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proofErr w:type="spellStart"/>
      <w:r w:rsidRPr="00B63138">
        <w:rPr>
          <w:rFonts w:ascii="Times New Roman" w:hAnsi="Times New Roman" w:cs="Times New Roman"/>
          <w:b/>
          <w:sz w:val="20"/>
          <w:szCs w:val="20"/>
        </w:rPr>
        <w:t>Petersham</w:t>
      </w:r>
      <w:proofErr w:type="spellEnd"/>
      <w:r w:rsidRPr="00B63138">
        <w:rPr>
          <w:rFonts w:ascii="Times New Roman" w:hAnsi="Times New Roman" w:cs="Times New Roman"/>
          <w:b/>
          <w:sz w:val="20"/>
          <w:szCs w:val="20"/>
        </w:rPr>
        <w:t xml:space="preserve"> School Committee</w:t>
      </w:r>
      <w:bookmarkEnd w:id="0"/>
    </w:p>
    <w:p w14:paraId="0DF30FFE" w14:textId="77777777" w:rsidR="00CA19B4" w:rsidRDefault="0038098C" w:rsidP="00CA19B4">
      <w:pPr>
        <w:rPr>
          <w:rFonts w:ascii="Times New Roman" w:hAnsi="Times New Roman" w:cs="Times New Roman"/>
          <w:sz w:val="20"/>
          <w:szCs w:val="20"/>
        </w:rPr>
      </w:pPr>
    </w:p>
    <w:p w14:paraId="40B93E04" w14:textId="77777777" w:rsidR="00CA19B4" w:rsidRDefault="0051022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12/21/2022</w:t>
      </w:r>
      <w:bookmarkEnd w:id="1"/>
    </w:p>
    <w:p w14:paraId="1D8D08E1" w14:textId="77777777" w:rsidR="00CA19B4" w:rsidRDefault="0038098C" w:rsidP="00CA19B4">
      <w:pPr>
        <w:rPr>
          <w:rFonts w:ascii="Times New Roman" w:hAnsi="Times New Roman" w:cs="Times New Roman"/>
          <w:sz w:val="20"/>
          <w:szCs w:val="20"/>
        </w:rPr>
      </w:pPr>
    </w:p>
    <w:p w14:paraId="469A6905" w14:textId="77777777" w:rsidR="00CA19B4" w:rsidRDefault="0051022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12/21/2022</w:t>
      </w:r>
      <w:bookmarkEnd w:id="2"/>
    </w:p>
    <w:p w14:paraId="2CBBB105" w14:textId="77777777" w:rsidR="00CA19B4" w:rsidRDefault="0051022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782DC3E" w14:textId="77777777" w:rsidR="00CA19B4" w:rsidRDefault="0038098C" w:rsidP="00CA19B4">
      <w:pPr>
        <w:pBdr>
          <w:bottom w:val="single" w:sz="12" w:space="1" w:color="auto"/>
        </w:pBdr>
        <w:rPr>
          <w:rFonts w:ascii="Times New Roman" w:hAnsi="Times New Roman" w:cs="Times New Roman"/>
          <w:sz w:val="20"/>
          <w:szCs w:val="20"/>
        </w:rPr>
      </w:pPr>
    </w:p>
    <w:p w14:paraId="3247FEAE" w14:textId="77777777" w:rsidR="00CA19B4" w:rsidRDefault="0051022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F022FFB" w14:textId="77777777" w:rsidR="00CA19B4" w:rsidRDefault="0038098C" w:rsidP="00CA19B4">
      <w:pPr>
        <w:rPr>
          <w:rFonts w:ascii="Times New Roman" w:hAnsi="Times New Roman" w:cs="Times New Roman"/>
          <w:sz w:val="20"/>
          <w:szCs w:val="20"/>
        </w:rPr>
      </w:pPr>
    </w:p>
    <w:p w14:paraId="61F770B2" w14:textId="77777777" w:rsidR="00CA19B4" w:rsidRPr="00223718" w:rsidRDefault="0051022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CAB4590" w14:textId="77777777" w:rsidR="00CA19B4" w:rsidRDefault="0038098C" w:rsidP="00CA19B4">
      <w:pPr>
        <w:rPr>
          <w:rFonts w:ascii="Times New Roman" w:hAnsi="Times New Roman" w:cs="Times New Roman"/>
          <w:sz w:val="20"/>
          <w:szCs w:val="20"/>
        </w:rPr>
      </w:pPr>
    </w:p>
    <w:p w14:paraId="01988A8B" w14:textId="77777777" w:rsidR="00CA19B4" w:rsidRDefault="0051022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407B942" w14:textId="77777777" w:rsidR="00CA19B4" w:rsidRDefault="0038098C" w:rsidP="00CA19B4">
      <w:pPr>
        <w:ind w:left="720"/>
        <w:rPr>
          <w:rFonts w:ascii="Times New Roman" w:hAnsi="Times New Roman" w:cs="Times New Roman"/>
          <w:sz w:val="20"/>
          <w:szCs w:val="20"/>
        </w:rPr>
      </w:pPr>
    </w:p>
    <w:bookmarkStart w:id="3" w:name="CHK_SBP"/>
    <w:p w14:paraId="475AECBF" w14:textId="77777777" w:rsidR="00CA19B4" w:rsidRDefault="0051022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639438A" w14:textId="77777777" w:rsidR="00CA19B4" w:rsidRDefault="0051022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DE0CB0A" w14:textId="77777777" w:rsidR="00CA19B4" w:rsidRDefault="0051022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3DA2A88" w14:textId="77777777" w:rsidR="00CA19B4" w:rsidRDefault="0051022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39E6C76" w14:textId="77777777" w:rsidR="00CA19B4" w:rsidRDefault="0051022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FB3C887" w14:textId="77777777" w:rsidR="00CA19B4" w:rsidRDefault="0051022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F20BED5" w14:textId="77777777" w:rsidR="00CA19B4" w:rsidRDefault="0038098C" w:rsidP="00CA19B4">
      <w:pPr>
        <w:rPr>
          <w:rFonts w:ascii="Times New Roman" w:hAnsi="Times New Roman" w:cs="Times New Roman"/>
          <w:sz w:val="20"/>
          <w:szCs w:val="20"/>
        </w:rPr>
      </w:pPr>
    </w:p>
    <w:p w14:paraId="7645B868" w14:textId="77777777" w:rsidR="00CA19B4" w:rsidRDefault="0051022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BC07579" w14:textId="77777777" w:rsidR="00CA19B4" w:rsidRDefault="0038098C" w:rsidP="00CA19B4">
      <w:pPr>
        <w:ind w:left="720"/>
        <w:rPr>
          <w:rFonts w:ascii="Times New Roman" w:hAnsi="Times New Roman" w:cs="Times New Roman"/>
          <w:sz w:val="20"/>
          <w:szCs w:val="20"/>
        </w:rPr>
      </w:pPr>
    </w:p>
    <w:bookmarkStart w:id="9" w:name="CHK_CEP"/>
    <w:p w14:paraId="5167A15C" w14:textId="77777777" w:rsidR="00CA19B4" w:rsidRDefault="0051022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FA630C0" w14:textId="77777777" w:rsidR="00CA19B4" w:rsidRDefault="0051022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5A8DF8F" w14:textId="77777777" w:rsidR="00CA19B4" w:rsidRDefault="0051022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A95586C" w14:textId="77777777" w:rsidR="00CA19B4" w:rsidRDefault="0051022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8098C">
        <w:rPr>
          <w:rFonts w:ascii="Times New Roman" w:hAnsi="Times New Roman" w:cs="Times New Roman"/>
          <w:sz w:val="20"/>
          <w:szCs w:val="20"/>
        </w:rPr>
      </w:r>
      <w:r w:rsidR="0038098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E6E2197" w14:textId="77777777" w:rsidR="00CA19B4" w:rsidRDefault="0038098C" w:rsidP="00CA19B4">
      <w:pPr>
        <w:rPr>
          <w:rFonts w:ascii="Times New Roman" w:hAnsi="Times New Roman" w:cs="Times New Roman"/>
          <w:sz w:val="20"/>
          <w:szCs w:val="20"/>
        </w:rPr>
      </w:pPr>
    </w:p>
    <w:p w14:paraId="620B8F72" w14:textId="77777777" w:rsidR="00CA19B4" w:rsidRPr="00D6151F" w:rsidRDefault="0051022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08AF056" w14:textId="77777777" w:rsidR="00CA19B4" w:rsidRDefault="0038098C" w:rsidP="00CA19B4">
      <w:pPr>
        <w:rPr>
          <w:rFonts w:ascii="Times New Roman" w:hAnsi="Times New Roman" w:cs="Times New Roman"/>
          <w:sz w:val="20"/>
          <w:szCs w:val="20"/>
        </w:rPr>
      </w:pPr>
    </w:p>
    <w:p w14:paraId="1D3310F9" w14:textId="77777777" w:rsidR="00CA19B4" w:rsidRDefault="0051022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B1EF281" w14:textId="77777777" w:rsidR="00CA19B4" w:rsidRDefault="0051022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38098C">
        <w:rPr>
          <w:rFonts w:ascii="MS Gothic" w:eastAsia="MS Gothic" w:hAnsi="Times New Roman" w:cs="Times New Roman"/>
          <w:sz w:val="20"/>
          <w:szCs w:val="20"/>
        </w:rPr>
      </w:r>
      <w:r w:rsidR="0038098C">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38098C">
        <w:rPr>
          <w:rFonts w:ascii="MS Gothic" w:eastAsia="MS Gothic" w:hAnsi="Times New Roman" w:cs="Times New Roman"/>
          <w:sz w:val="20"/>
          <w:szCs w:val="20"/>
        </w:rPr>
      </w:r>
      <w:r w:rsidR="0038098C">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D4A14BA" w14:textId="77777777" w:rsidR="00CA19B4" w:rsidRDefault="0038098C" w:rsidP="00CA19B4">
      <w:pPr>
        <w:ind w:firstLine="720"/>
        <w:rPr>
          <w:rFonts w:ascii="Times New Roman" w:hAnsi="Times New Roman" w:cs="Times New Roman"/>
          <w:sz w:val="20"/>
          <w:szCs w:val="20"/>
        </w:rPr>
      </w:pPr>
    </w:p>
    <w:p w14:paraId="1E0A29EB" w14:textId="77777777" w:rsidR="00CA19B4" w:rsidRDefault="0051022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6F6EA13" w14:textId="77777777" w:rsidR="006D68B7" w:rsidRDefault="0038098C">
      <w:pPr>
        <w:sectPr w:rsidR="006D68B7" w:rsidSect="005B420A">
          <w:footerReference w:type="default" r:id="rId7"/>
          <w:pgSz w:w="12240" w:h="15840"/>
          <w:pgMar w:top="1440" w:right="1440" w:bottom="1440" w:left="1440" w:header="720" w:footer="720" w:gutter="0"/>
          <w:cols w:space="720"/>
        </w:sectPr>
      </w:pPr>
    </w:p>
    <w:p w14:paraId="497E9C3D" w14:textId="77777777" w:rsidR="00A53CEA" w:rsidRDefault="0038098C" w:rsidP="00A53CEA">
      <w:pPr>
        <w:pStyle w:val="Normal0"/>
        <w:ind w:firstLine="720"/>
        <w:rPr>
          <w:rFonts w:ascii="Times New Roman" w:hAnsi="Times New Roman" w:cs="Times New Roman"/>
          <w:sz w:val="20"/>
          <w:szCs w:val="20"/>
        </w:rPr>
      </w:pPr>
    </w:p>
    <w:p w14:paraId="193CB8FD" w14:textId="77777777" w:rsidR="00A53CEA" w:rsidRPr="00C61944" w:rsidRDefault="0051022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6C33" w14:paraId="6CFAC101" w14:textId="77777777" w:rsidTr="008175F8">
        <w:trPr>
          <w:trHeight w:val="37"/>
        </w:trPr>
        <w:tc>
          <w:tcPr>
            <w:tcW w:w="8545" w:type="dxa"/>
            <w:shd w:val="clear" w:color="auto" w:fill="31849B" w:themeFill="accent5" w:themeFillShade="BF"/>
          </w:tcPr>
          <w:p w14:paraId="499179CE" w14:textId="77777777" w:rsidR="00A53CEA" w:rsidRPr="005B0132" w:rsidRDefault="00510228" w:rsidP="008175F8">
            <w:pPr>
              <w:pStyle w:val="Normal0"/>
              <w:rPr>
                <w:rFonts w:asciiTheme="minorHAnsi" w:hAnsiTheme="minorHAnsi" w:cstheme="minorHAnsi"/>
                <w:b/>
                <w:i/>
                <w:color w:val="DBE5F1" w:themeColor="accent1" w:themeTint="33"/>
                <w:sz w:val="32"/>
                <w:szCs w:val="20"/>
              </w:rPr>
            </w:pPr>
            <w:r>
              <w:t>Meal Patterns and Nutritional Quality</w:t>
            </w:r>
          </w:p>
        </w:tc>
      </w:tr>
      <w:tr w:rsidR="00CE6C33" w14:paraId="10E95A80" w14:textId="77777777" w:rsidTr="008175F8">
        <w:trPr>
          <w:trHeight w:val="37"/>
        </w:trPr>
        <w:tc>
          <w:tcPr>
            <w:tcW w:w="8545" w:type="dxa"/>
            <w:shd w:val="clear" w:color="auto" w:fill="D9D9D9" w:themeFill="background1" w:themeFillShade="D9"/>
          </w:tcPr>
          <w:p w14:paraId="6ACB3627" w14:textId="77777777" w:rsidR="00A53CEA" w:rsidRPr="0076532F" w:rsidRDefault="00510228" w:rsidP="008175F8">
            <w:pPr>
              <w:pStyle w:val="Normal0"/>
              <w:rPr>
                <w:rFonts w:ascii="Times New Roman" w:hAnsi="Times New Roman" w:cs="Times New Roman"/>
                <w:b/>
                <w:sz w:val="20"/>
                <w:szCs w:val="20"/>
              </w:rPr>
            </w:pPr>
            <w:r>
              <w:t>Meal Components and Quantities</w:t>
            </w:r>
          </w:p>
        </w:tc>
      </w:tr>
      <w:tr w:rsidR="00CE6C33" w14:paraId="6718A101" w14:textId="77777777" w:rsidTr="008175F8">
        <w:trPr>
          <w:trHeight w:val="37"/>
        </w:trPr>
        <w:tc>
          <w:tcPr>
            <w:tcW w:w="8545" w:type="dxa"/>
            <w:shd w:val="clear" w:color="auto" w:fill="auto"/>
          </w:tcPr>
          <w:p w14:paraId="63419C5E"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CE6C33" w14:paraId="22818632" w14:textId="77777777" w:rsidTr="008175F8">
        <w:trPr>
          <w:trHeight w:val="37"/>
        </w:trPr>
        <w:tc>
          <w:tcPr>
            <w:tcW w:w="8545" w:type="dxa"/>
            <w:shd w:val="clear" w:color="auto" w:fill="31849B" w:themeFill="accent5" w:themeFillShade="BF"/>
          </w:tcPr>
          <w:p w14:paraId="36E5A1EB" w14:textId="77777777" w:rsidR="00A53CEA" w:rsidRPr="005B0132" w:rsidRDefault="00510228" w:rsidP="008175F8">
            <w:pPr>
              <w:pStyle w:val="Normal0"/>
              <w:rPr>
                <w:rFonts w:asciiTheme="minorHAnsi" w:hAnsiTheme="minorHAnsi" w:cstheme="minorHAnsi"/>
                <w:b/>
                <w:i/>
                <w:color w:val="DBE5F1" w:themeColor="accent1" w:themeTint="33"/>
                <w:sz w:val="32"/>
                <w:szCs w:val="20"/>
              </w:rPr>
            </w:pPr>
            <w:r>
              <w:t>School Nutrition Environment</w:t>
            </w:r>
          </w:p>
        </w:tc>
      </w:tr>
      <w:tr w:rsidR="00CE6C33" w14:paraId="2466D0F9" w14:textId="77777777" w:rsidTr="008175F8">
        <w:trPr>
          <w:trHeight w:val="37"/>
        </w:trPr>
        <w:tc>
          <w:tcPr>
            <w:tcW w:w="8545" w:type="dxa"/>
            <w:shd w:val="clear" w:color="auto" w:fill="D9D9D9" w:themeFill="background1" w:themeFillShade="D9"/>
          </w:tcPr>
          <w:p w14:paraId="5E05ED20" w14:textId="77777777" w:rsidR="00A53CEA" w:rsidRPr="0076532F" w:rsidRDefault="00510228" w:rsidP="008175F8">
            <w:pPr>
              <w:pStyle w:val="Normal0"/>
              <w:rPr>
                <w:rFonts w:ascii="Times New Roman" w:hAnsi="Times New Roman" w:cs="Times New Roman"/>
                <w:b/>
                <w:sz w:val="20"/>
                <w:szCs w:val="20"/>
              </w:rPr>
            </w:pPr>
            <w:r>
              <w:t>Food Safety</w:t>
            </w:r>
          </w:p>
        </w:tc>
      </w:tr>
      <w:tr w:rsidR="00CE6C33" w14:paraId="18D71E4E" w14:textId="77777777" w:rsidTr="008175F8">
        <w:trPr>
          <w:trHeight w:val="37"/>
        </w:trPr>
        <w:tc>
          <w:tcPr>
            <w:tcW w:w="8545" w:type="dxa"/>
            <w:shd w:val="clear" w:color="auto" w:fill="auto"/>
          </w:tcPr>
          <w:p w14:paraId="176BACF6"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 xml:space="preserve">Both of the school's food safety inspections are not from the current school year.; Two (2) food safety inspections were not received in the </w:t>
            </w:r>
            <w:proofErr w:type="spellStart"/>
            <w:r>
              <w:t>pervious</w:t>
            </w:r>
            <w:proofErr w:type="spellEnd"/>
            <w:r>
              <w:t xml:space="preserve"> year.</w:t>
            </w:r>
          </w:p>
        </w:tc>
      </w:tr>
      <w:tr w:rsidR="00CE6C33" w14:paraId="46677AFE" w14:textId="77777777" w:rsidTr="008175F8">
        <w:trPr>
          <w:trHeight w:val="37"/>
        </w:trPr>
        <w:tc>
          <w:tcPr>
            <w:tcW w:w="8545" w:type="dxa"/>
            <w:shd w:val="clear" w:color="auto" w:fill="auto"/>
          </w:tcPr>
          <w:p w14:paraId="0FB24E03"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CE6C33" w14:paraId="3D74B805" w14:textId="77777777" w:rsidTr="008175F8">
        <w:trPr>
          <w:trHeight w:val="37"/>
        </w:trPr>
        <w:tc>
          <w:tcPr>
            <w:tcW w:w="8545" w:type="dxa"/>
            <w:shd w:val="clear" w:color="auto" w:fill="auto"/>
          </w:tcPr>
          <w:p w14:paraId="0AE63B11"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w:t>
            </w:r>
          </w:p>
        </w:tc>
      </w:tr>
      <w:tr w:rsidR="00CE6C33" w14:paraId="255DAD54" w14:textId="77777777" w:rsidTr="008175F8">
        <w:trPr>
          <w:trHeight w:val="37"/>
        </w:trPr>
        <w:tc>
          <w:tcPr>
            <w:tcW w:w="8545" w:type="dxa"/>
            <w:shd w:val="clear" w:color="auto" w:fill="auto"/>
          </w:tcPr>
          <w:p w14:paraId="41C45E2D"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CE6C33" w14:paraId="4BC53F29" w14:textId="77777777" w:rsidTr="008175F8">
        <w:trPr>
          <w:trHeight w:val="37"/>
        </w:trPr>
        <w:tc>
          <w:tcPr>
            <w:tcW w:w="8545" w:type="dxa"/>
            <w:shd w:val="clear" w:color="auto" w:fill="auto"/>
          </w:tcPr>
          <w:p w14:paraId="15CF4636"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CE6C33" w14:paraId="640499DC" w14:textId="77777777" w:rsidTr="008175F8">
        <w:trPr>
          <w:trHeight w:val="37"/>
        </w:trPr>
        <w:tc>
          <w:tcPr>
            <w:tcW w:w="8545" w:type="dxa"/>
            <w:shd w:val="clear" w:color="auto" w:fill="D9D9D9" w:themeFill="background1" w:themeFillShade="D9"/>
          </w:tcPr>
          <w:p w14:paraId="6914F4EA" w14:textId="77777777" w:rsidR="00A53CEA" w:rsidRPr="0076532F" w:rsidRDefault="00510228" w:rsidP="008175F8">
            <w:pPr>
              <w:pStyle w:val="Normal0"/>
              <w:rPr>
                <w:rFonts w:ascii="Times New Roman" w:hAnsi="Times New Roman" w:cs="Times New Roman"/>
                <w:b/>
                <w:sz w:val="20"/>
                <w:szCs w:val="20"/>
              </w:rPr>
            </w:pPr>
            <w:r>
              <w:t>Local School Wellness Policy</w:t>
            </w:r>
          </w:p>
        </w:tc>
      </w:tr>
      <w:tr w:rsidR="00CE6C33" w14:paraId="5E34B82E" w14:textId="77777777" w:rsidTr="008175F8">
        <w:trPr>
          <w:trHeight w:val="37"/>
        </w:trPr>
        <w:tc>
          <w:tcPr>
            <w:tcW w:w="8545" w:type="dxa"/>
            <w:shd w:val="clear" w:color="auto" w:fill="auto"/>
          </w:tcPr>
          <w:p w14:paraId="1F8F797F"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policy is missing policies for food and beverage marketing.; 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w:t>
            </w:r>
          </w:p>
        </w:tc>
      </w:tr>
      <w:tr w:rsidR="00CE6C33" w14:paraId="0B81E81B" w14:textId="77777777" w:rsidTr="008175F8">
        <w:trPr>
          <w:trHeight w:val="37"/>
        </w:trPr>
        <w:tc>
          <w:tcPr>
            <w:tcW w:w="8545" w:type="dxa"/>
            <w:shd w:val="clear" w:color="auto" w:fill="auto"/>
          </w:tcPr>
          <w:p w14:paraId="278A9BA6"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CE6C33" w14:paraId="73FCA224" w14:textId="77777777" w:rsidTr="008175F8">
        <w:trPr>
          <w:trHeight w:val="37"/>
        </w:trPr>
        <w:tc>
          <w:tcPr>
            <w:tcW w:w="8545" w:type="dxa"/>
            <w:shd w:val="clear" w:color="auto" w:fill="auto"/>
          </w:tcPr>
          <w:p w14:paraId="11B1FB26"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CE6C33" w14:paraId="1B38A741" w14:textId="77777777" w:rsidTr="008175F8">
        <w:trPr>
          <w:trHeight w:val="37"/>
        </w:trPr>
        <w:tc>
          <w:tcPr>
            <w:tcW w:w="8545" w:type="dxa"/>
            <w:shd w:val="clear" w:color="auto" w:fill="31849B" w:themeFill="accent5" w:themeFillShade="BF"/>
          </w:tcPr>
          <w:p w14:paraId="3DE527E7" w14:textId="77777777" w:rsidR="00A53CEA" w:rsidRPr="005B0132" w:rsidRDefault="00510228" w:rsidP="008175F8">
            <w:pPr>
              <w:pStyle w:val="Normal0"/>
              <w:rPr>
                <w:rFonts w:asciiTheme="minorHAnsi" w:hAnsiTheme="minorHAnsi" w:cstheme="minorHAnsi"/>
                <w:b/>
                <w:i/>
                <w:color w:val="DBE5F1" w:themeColor="accent1" w:themeTint="33"/>
                <w:sz w:val="32"/>
                <w:szCs w:val="20"/>
              </w:rPr>
            </w:pPr>
            <w:r>
              <w:t>Civil Rights</w:t>
            </w:r>
          </w:p>
        </w:tc>
      </w:tr>
      <w:tr w:rsidR="00CE6C33" w14:paraId="16B462A3" w14:textId="77777777" w:rsidTr="008175F8">
        <w:trPr>
          <w:trHeight w:val="37"/>
        </w:trPr>
        <w:tc>
          <w:tcPr>
            <w:tcW w:w="8545" w:type="dxa"/>
            <w:shd w:val="clear" w:color="auto" w:fill="auto"/>
          </w:tcPr>
          <w:p w14:paraId="67753663"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CE6C33" w14:paraId="19FFB739" w14:textId="77777777" w:rsidTr="008175F8">
        <w:trPr>
          <w:trHeight w:val="37"/>
        </w:trPr>
        <w:tc>
          <w:tcPr>
            <w:tcW w:w="8545" w:type="dxa"/>
            <w:shd w:val="clear" w:color="auto" w:fill="auto"/>
          </w:tcPr>
          <w:p w14:paraId="2138C58F"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CE6C33" w14:paraId="583F9675" w14:textId="77777777" w:rsidTr="008175F8">
        <w:trPr>
          <w:trHeight w:val="37"/>
        </w:trPr>
        <w:tc>
          <w:tcPr>
            <w:tcW w:w="8545" w:type="dxa"/>
            <w:shd w:val="clear" w:color="auto" w:fill="auto"/>
          </w:tcPr>
          <w:p w14:paraId="0224C8FF"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CE6C33" w14:paraId="1F34C34F" w14:textId="77777777" w:rsidTr="008175F8">
        <w:trPr>
          <w:trHeight w:val="37"/>
        </w:trPr>
        <w:tc>
          <w:tcPr>
            <w:tcW w:w="8545" w:type="dxa"/>
            <w:shd w:val="clear" w:color="auto" w:fill="auto"/>
          </w:tcPr>
          <w:p w14:paraId="1A7BECB6"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CE6C33" w14:paraId="09060B36" w14:textId="77777777" w:rsidTr="008175F8">
        <w:trPr>
          <w:trHeight w:val="37"/>
        </w:trPr>
        <w:tc>
          <w:tcPr>
            <w:tcW w:w="8545" w:type="dxa"/>
            <w:shd w:val="clear" w:color="auto" w:fill="auto"/>
          </w:tcPr>
          <w:p w14:paraId="46356239"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CE6C33" w14:paraId="4B66AC51" w14:textId="77777777" w:rsidTr="008175F8">
        <w:trPr>
          <w:trHeight w:val="37"/>
        </w:trPr>
        <w:tc>
          <w:tcPr>
            <w:tcW w:w="8545" w:type="dxa"/>
            <w:shd w:val="clear" w:color="auto" w:fill="auto"/>
          </w:tcPr>
          <w:p w14:paraId="47E8DCAD"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E6C33" w14:paraId="7F51A05A" w14:textId="77777777" w:rsidTr="008175F8">
        <w:trPr>
          <w:trHeight w:val="37"/>
        </w:trPr>
        <w:tc>
          <w:tcPr>
            <w:tcW w:w="8545" w:type="dxa"/>
            <w:shd w:val="clear" w:color="auto" w:fill="auto"/>
          </w:tcPr>
          <w:p w14:paraId="3CED869A"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E6C33" w14:paraId="7BA97E18" w14:textId="77777777" w:rsidTr="008175F8">
        <w:trPr>
          <w:trHeight w:val="37"/>
        </w:trPr>
        <w:tc>
          <w:tcPr>
            <w:tcW w:w="8545" w:type="dxa"/>
            <w:shd w:val="clear" w:color="auto" w:fill="auto"/>
          </w:tcPr>
          <w:p w14:paraId="798197CD" w14:textId="77777777" w:rsidR="00A53CEA" w:rsidRPr="005B0132" w:rsidRDefault="0051022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0574AD7" w14:textId="77777777" w:rsidR="00A53CEA" w:rsidRPr="00223718" w:rsidRDefault="0038098C" w:rsidP="00A53CEA">
      <w:pPr>
        <w:pStyle w:val="Normal0"/>
        <w:rPr>
          <w:rFonts w:ascii="Times New Roman" w:hAnsi="Times New Roman" w:cs="Times New Roman"/>
          <w:sz w:val="20"/>
          <w:szCs w:val="20"/>
        </w:rPr>
      </w:pPr>
    </w:p>
    <w:p w14:paraId="1FDEF825" w14:textId="77777777" w:rsidR="00A53CEA" w:rsidRDefault="0038098C" w:rsidP="00A53CEA">
      <w:pPr>
        <w:pStyle w:val="Normal0"/>
      </w:pPr>
    </w:p>
    <w:p w14:paraId="47E25558" w14:textId="77777777" w:rsidR="006D68B7" w:rsidRDefault="0038098C">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6C33" w14:paraId="45449AAE" w14:textId="77777777" w:rsidTr="00A708A7">
        <w:trPr>
          <w:trHeight w:val="37"/>
        </w:trPr>
        <w:tc>
          <w:tcPr>
            <w:tcW w:w="8545" w:type="dxa"/>
            <w:shd w:val="clear" w:color="auto" w:fill="31849B" w:themeFill="accent5" w:themeFillShade="BF"/>
          </w:tcPr>
          <w:p w14:paraId="50F0E9C2" w14:textId="77777777" w:rsidR="00E2351D" w:rsidRPr="00DF41B2" w:rsidRDefault="00510228" w:rsidP="00A708A7">
            <w:pPr>
              <w:pStyle w:val="Normal1"/>
              <w:rPr>
                <w:rFonts w:ascii="Times New Roman" w:hAnsi="Times New Roman" w:cs="Times New Roman"/>
                <w:b/>
                <w:i/>
                <w:color w:val="auto"/>
                <w:sz w:val="24"/>
                <w:szCs w:val="24"/>
              </w:rPr>
            </w:pPr>
            <w:r w:rsidRPr="00DF41B2">
              <w:rPr>
                <w:rFonts w:ascii="Times New Roman" w:hAnsi="Times New Roman" w:cs="Times New Roman"/>
                <w:b/>
                <w:i/>
                <w:color w:val="auto"/>
                <w:sz w:val="24"/>
                <w:szCs w:val="24"/>
              </w:rPr>
              <w:lastRenderedPageBreak/>
              <w:t>Noteworthy Observations</w:t>
            </w:r>
          </w:p>
        </w:tc>
      </w:tr>
      <w:tr w:rsidR="00CE6C33" w14:paraId="30C426CE" w14:textId="77777777" w:rsidTr="00A708A7">
        <w:trPr>
          <w:trHeight w:val="37"/>
        </w:trPr>
        <w:tc>
          <w:tcPr>
            <w:tcW w:w="8545" w:type="dxa"/>
            <w:shd w:val="clear" w:color="auto" w:fill="auto"/>
          </w:tcPr>
          <w:p w14:paraId="73EEF1EE" w14:textId="77777777" w:rsidR="00E2351D" w:rsidRPr="00935CAD" w:rsidRDefault="00510228" w:rsidP="00A708A7">
            <w:pPr>
              <w:pStyle w:val="Normal1"/>
              <w:rPr>
                <w:rFonts w:ascii="Times New Roman" w:hAnsi="Times New Roman" w:cs="Times New Roman"/>
                <w:sz w:val="20"/>
                <w:szCs w:val="20"/>
              </w:rPr>
            </w:pPr>
            <w:r>
              <w:t>The Review Team found the following noteworthy items: Very clean and organized kitchen, caring staff.</w:t>
            </w:r>
          </w:p>
        </w:tc>
      </w:tr>
    </w:tbl>
    <w:p w14:paraId="701183AD" w14:textId="77777777" w:rsidR="006D68B7" w:rsidRDefault="0038098C">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EFA69" w14:textId="77777777" w:rsidR="0038098C" w:rsidRDefault="0038098C">
      <w:r>
        <w:separator/>
      </w:r>
    </w:p>
  </w:endnote>
  <w:endnote w:type="continuationSeparator" w:id="0">
    <w:p w14:paraId="16F9BABC" w14:textId="77777777" w:rsidR="0038098C" w:rsidRDefault="003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EF623" w14:textId="77777777" w:rsidR="0037068A" w:rsidRDefault="00510228" w:rsidP="000F3A03">
    <w:pPr>
      <w:pStyle w:val="Footer"/>
      <w:jc w:val="center"/>
      <w:rPr>
        <w:sz w:val="14"/>
      </w:rPr>
    </w:pPr>
    <w:r>
      <w:rPr>
        <w:sz w:val="14"/>
      </w:rPr>
      <w:t>This institution is an equal opportunity provider</w:t>
    </w:r>
  </w:p>
  <w:p w14:paraId="74254F10" w14:textId="77777777" w:rsidR="0037068A" w:rsidRDefault="00380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37C0F" w14:textId="77777777" w:rsidR="0037068A" w:rsidRDefault="00510228" w:rsidP="000F3A03">
    <w:pPr>
      <w:pStyle w:val="Footer0"/>
      <w:jc w:val="center"/>
      <w:rPr>
        <w:sz w:val="14"/>
      </w:rPr>
    </w:pPr>
    <w:r>
      <w:rPr>
        <w:sz w:val="14"/>
      </w:rPr>
      <w:t>This institution is an equal opportunity provider</w:t>
    </w:r>
  </w:p>
  <w:p w14:paraId="747B4162" w14:textId="77777777" w:rsidR="0037068A" w:rsidRDefault="0038098C">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752A9" w14:textId="77777777" w:rsidR="0038098C" w:rsidRDefault="0038098C">
      <w:r>
        <w:separator/>
      </w:r>
    </w:p>
  </w:footnote>
  <w:footnote w:type="continuationSeparator" w:id="0">
    <w:p w14:paraId="605070A9" w14:textId="77777777" w:rsidR="0038098C" w:rsidRDefault="00380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01F0B366">
      <w:start w:val="1"/>
      <w:numFmt w:val="decimal"/>
      <w:lvlText w:val="%1."/>
      <w:lvlJc w:val="left"/>
      <w:pPr>
        <w:ind w:left="720" w:hanging="360"/>
      </w:pPr>
      <w:rPr>
        <w:rFonts w:hint="default"/>
      </w:rPr>
    </w:lvl>
    <w:lvl w:ilvl="1" w:tplc="ED8804E4" w:tentative="1">
      <w:start w:val="1"/>
      <w:numFmt w:val="lowerLetter"/>
      <w:lvlText w:val="%2."/>
      <w:lvlJc w:val="left"/>
      <w:pPr>
        <w:ind w:left="1440" w:hanging="360"/>
      </w:pPr>
    </w:lvl>
    <w:lvl w:ilvl="2" w:tplc="22BE56CE" w:tentative="1">
      <w:start w:val="1"/>
      <w:numFmt w:val="lowerRoman"/>
      <w:lvlText w:val="%3."/>
      <w:lvlJc w:val="right"/>
      <w:pPr>
        <w:ind w:left="2160" w:hanging="180"/>
      </w:pPr>
    </w:lvl>
    <w:lvl w:ilvl="3" w:tplc="759E8906" w:tentative="1">
      <w:start w:val="1"/>
      <w:numFmt w:val="decimal"/>
      <w:lvlText w:val="%4."/>
      <w:lvlJc w:val="left"/>
      <w:pPr>
        <w:ind w:left="2880" w:hanging="360"/>
      </w:pPr>
    </w:lvl>
    <w:lvl w:ilvl="4" w:tplc="2BEC7850" w:tentative="1">
      <w:start w:val="1"/>
      <w:numFmt w:val="lowerLetter"/>
      <w:lvlText w:val="%5."/>
      <w:lvlJc w:val="left"/>
      <w:pPr>
        <w:ind w:left="3600" w:hanging="360"/>
      </w:pPr>
    </w:lvl>
    <w:lvl w:ilvl="5" w:tplc="F2B80EC0" w:tentative="1">
      <w:start w:val="1"/>
      <w:numFmt w:val="lowerRoman"/>
      <w:lvlText w:val="%6."/>
      <w:lvlJc w:val="right"/>
      <w:pPr>
        <w:ind w:left="4320" w:hanging="180"/>
      </w:pPr>
    </w:lvl>
    <w:lvl w:ilvl="6" w:tplc="21D67188" w:tentative="1">
      <w:start w:val="1"/>
      <w:numFmt w:val="decimal"/>
      <w:lvlText w:val="%7."/>
      <w:lvlJc w:val="left"/>
      <w:pPr>
        <w:ind w:left="5040" w:hanging="360"/>
      </w:pPr>
    </w:lvl>
    <w:lvl w:ilvl="7" w:tplc="02304314" w:tentative="1">
      <w:start w:val="1"/>
      <w:numFmt w:val="lowerLetter"/>
      <w:lvlText w:val="%8."/>
      <w:lvlJc w:val="left"/>
      <w:pPr>
        <w:ind w:left="5760" w:hanging="360"/>
      </w:pPr>
    </w:lvl>
    <w:lvl w:ilvl="8" w:tplc="E84E8C2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AF47AC0">
      <w:start w:val="1"/>
      <w:numFmt w:val="bullet"/>
      <w:lvlText w:val=""/>
      <w:lvlJc w:val="left"/>
      <w:pPr>
        <w:ind w:left="720" w:hanging="360"/>
      </w:pPr>
      <w:rPr>
        <w:rFonts w:ascii="Symbol" w:hAnsi="Symbol" w:hint="default"/>
      </w:rPr>
    </w:lvl>
    <w:lvl w:ilvl="1" w:tplc="B952FA02" w:tentative="1">
      <w:start w:val="1"/>
      <w:numFmt w:val="bullet"/>
      <w:lvlText w:val="o"/>
      <w:lvlJc w:val="left"/>
      <w:pPr>
        <w:ind w:left="1440" w:hanging="360"/>
      </w:pPr>
      <w:rPr>
        <w:rFonts w:ascii="Courier New" w:hAnsi="Courier New" w:cs="Courier New" w:hint="default"/>
      </w:rPr>
    </w:lvl>
    <w:lvl w:ilvl="2" w:tplc="C928859C" w:tentative="1">
      <w:start w:val="1"/>
      <w:numFmt w:val="bullet"/>
      <w:lvlText w:val=""/>
      <w:lvlJc w:val="left"/>
      <w:pPr>
        <w:ind w:left="2160" w:hanging="360"/>
      </w:pPr>
      <w:rPr>
        <w:rFonts w:ascii="Wingdings" w:hAnsi="Wingdings" w:hint="default"/>
      </w:rPr>
    </w:lvl>
    <w:lvl w:ilvl="3" w:tplc="27BCA9BE" w:tentative="1">
      <w:start w:val="1"/>
      <w:numFmt w:val="bullet"/>
      <w:lvlText w:val=""/>
      <w:lvlJc w:val="left"/>
      <w:pPr>
        <w:ind w:left="2880" w:hanging="360"/>
      </w:pPr>
      <w:rPr>
        <w:rFonts w:ascii="Symbol" w:hAnsi="Symbol" w:hint="default"/>
      </w:rPr>
    </w:lvl>
    <w:lvl w:ilvl="4" w:tplc="7DBAAAE0" w:tentative="1">
      <w:start w:val="1"/>
      <w:numFmt w:val="bullet"/>
      <w:lvlText w:val="o"/>
      <w:lvlJc w:val="left"/>
      <w:pPr>
        <w:ind w:left="3600" w:hanging="360"/>
      </w:pPr>
      <w:rPr>
        <w:rFonts w:ascii="Courier New" w:hAnsi="Courier New" w:cs="Courier New" w:hint="default"/>
      </w:rPr>
    </w:lvl>
    <w:lvl w:ilvl="5" w:tplc="E6A87DEA" w:tentative="1">
      <w:start w:val="1"/>
      <w:numFmt w:val="bullet"/>
      <w:lvlText w:val=""/>
      <w:lvlJc w:val="left"/>
      <w:pPr>
        <w:ind w:left="4320" w:hanging="360"/>
      </w:pPr>
      <w:rPr>
        <w:rFonts w:ascii="Wingdings" w:hAnsi="Wingdings" w:hint="default"/>
      </w:rPr>
    </w:lvl>
    <w:lvl w:ilvl="6" w:tplc="0664AC1C" w:tentative="1">
      <w:start w:val="1"/>
      <w:numFmt w:val="bullet"/>
      <w:lvlText w:val=""/>
      <w:lvlJc w:val="left"/>
      <w:pPr>
        <w:ind w:left="5040" w:hanging="360"/>
      </w:pPr>
      <w:rPr>
        <w:rFonts w:ascii="Symbol" w:hAnsi="Symbol" w:hint="default"/>
      </w:rPr>
    </w:lvl>
    <w:lvl w:ilvl="7" w:tplc="458EBB64" w:tentative="1">
      <w:start w:val="1"/>
      <w:numFmt w:val="bullet"/>
      <w:lvlText w:val="o"/>
      <w:lvlJc w:val="left"/>
      <w:pPr>
        <w:ind w:left="5760" w:hanging="360"/>
      </w:pPr>
      <w:rPr>
        <w:rFonts w:ascii="Courier New" w:hAnsi="Courier New" w:cs="Courier New" w:hint="default"/>
      </w:rPr>
    </w:lvl>
    <w:lvl w:ilvl="8" w:tplc="9C6EA6F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33"/>
    <w:rsid w:val="0027620D"/>
    <w:rsid w:val="0038098C"/>
    <w:rsid w:val="00510228"/>
    <w:rsid w:val="00CE6C33"/>
    <w:rsid w:val="00DF4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6B61"/>
  <w15:docId w15:val="{905DFEC1-2F84-4518-866D-1002FB55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Petersham School Committee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