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45CD4" w14:textId="77777777" w:rsidR="00CA19B4" w:rsidRPr="00200779" w:rsidRDefault="00F03652"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7099FBDE" w14:textId="77777777" w:rsidR="00CA19B4" w:rsidRDefault="00CA19B4" w:rsidP="00CA19B4">
      <w:pPr>
        <w:jc w:val="center"/>
        <w:rPr>
          <w:rFonts w:ascii="Times New Roman" w:hAnsi="Times New Roman" w:cs="Times New Roman"/>
          <w:sz w:val="24"/>
          <w:szCs w:val="24"/>
        </w:rPr>
      </w:pPr>
    </w:p>
    <w:p w14:paraId="5E605F18" w14:textId="77777777" w:rsidR="00CA19B4" w:rsidRDefault="00F03652"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 xml:space="preserve">no later than 30 days after the SA provides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SFA. The SA must also make a copy of the final administrative review report available to the public upon request.</w:t>
      </w:r>
    </w:p>
    <w:p w14:paraId="322D07D7" w14:textId="77777777" w:rsidR="00CA19B4" w:rsidRDefault="00CA19B4" w:rsidP="00CA19B4">
      <w:pPr>
        <w:rPr>
          <w:rFonts w:ascii="Times New Roman" w:hAnsi="Times New Roman" w:cs="Times New Roman"/>
          <w:sz w:val="20"/>
          <w:szCs w:val="20"/>
        </w:rPr>
      </w:pPr>
    </w:p>
    <w:p w14:paraId="0492A112" w14:textId="77777777" w:rsidR="00CA19B4" w:rsidRDefault="00CA19B4" w:rsidP="00CA19B4">
      <w:pPr>
        <w:rPr>
          <w:rFonts w:ascii="Times New Roman" w:hAnsi="Times New Roman" w:cs="Times New Roman"/>
          <w:sz w:val="20"/>
          <w:szCs w:val="20"/>
        </w:rPr>
      </w:pPr>
    </w:p>
    <w:p w14:paraId="0839DA7A" w14:textId="77777777" w:rsidR="00CA19B4" w:rsidRPr="00B63138" w:rsidRDefault="00F03652"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East Longmeadow Public Schools</w:t>
      </w:r>
      <w:bookmarkEnd w:id="0"/>
    </w:p>
    <w:p w14:paraId="2E7F30DF" w14:textId="77777777" w:rsidR="00CA19B4" w:rsidRDefault="00CA19B4" w:rsidP="00CA19B4">
      <w:pPr>
        <w:rPr>
          <w:rFonts w:ascii="Times New Roman" w:hAnsi="Times New Roman" w:cs="Times New Roman"/>
          <w:sz w:val="20"/>
          <w:szCs w:val="20"/>
        </w:rPr>
      </w:pPr>
    </w:p>
    <w:p w14:paraId="6082977A" w14:textId="77777777" w:rsidR="00CA19B4" w:rsidRDefault="00F03652" w:rsidP="00CA19B4">
      <w:pPr>
        <w:rPr>
          <w:rFonts w:ascii="Times New Roman" w:hAnsi="Times New Roman" w:cs="Times New Roman"/>
          <w:sz w:val="20"/>
          <w:szCs w:val="20"/>
        </w:rPr>
      </w:pPr>
      <w:r w:rsidRPr="00223718">
        <w:rPr>
          <w:rFonts w:ascii="Times New Roman" w:hAnsi="Times New Roman" w:cs="Times New Roman"/>
          <w:b/>
          <w:sz w:val="20"/>
          <w:szCs w:val="20"/>
        </w:rPr>
        <w:t>Date</w:t>
      </w:r>
      <w:r w:rsidR="00E6712F">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proofErr w:type="gramStart"/>
      <w:r>
        <w:rPr>
          <w:rFonts w:ascii="Times New Roman" w:hAnsi="Times New Roman" w:cs="Times New Roman"/>
          <w:sz w:val="20"/>
          <w:szCs w:val="20"/>
        </w:rPr>
        <w:t>01/03/2024</w:t>
      </w:r>
      <w:bookmarkEnd w:id="1"/>
      <w:proofErr w:type="gramEnd"/>
    </w:p>
    <w:p w14:paraId="0CFA1391" w14:textId="77777777" w:rsidR="00CA19B4" w:rsidRDefault="00CA19B4" w:rsidP="00CA19B4">
      <w:pPr>
        <w:rPr>
          <w:rFonts w:ascii="Times New Roman" w:hAnsi="Times New Roman" w:cs="Times New Roman"/>
          <w:sz w:val="20"/>
          <w:szCs w:val="20"/>
        </w:rPr>
      </w:pPr>
    </w:p>
    <w:p w14:paraId="70CD58E5" w14:textId="77777777" w:rsidR="00CA19B4" w:rsidRDefault="00F03652"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sidR="00A42BAA">
        <w:rPr>
          <w:rFonts w:ascii="Times New Roman" w:hAnsi="Times New Roman" w:cs="Times New Roman"/>
          <w:b/>
          <w:sz w:val="20"/>
          <w:szCs w:val="20"/>
        </w:rPr>
        <w:t xml:space="preserve"> </w:t>
      </w:r>
      <w:r w:rsidR="00D037B9">
        <w:rPr>
          <w:rFonts w:ascii="Times New Roman" w:hAnsi="Times New Roman" w:cs="Times New Roman"/>
          <w:b/>
          <w:sz w:val="20"/>
          <w:szCs w:val="20"/>
        </w:rPr>
        <w:t xml:space="preserve"> </w:t>
      </w:r>
      <w:bookmarkStart w:id="2" w:name="SFA_DT"/>
      <w:proofErr w:type="gramStart"/>
      <w:r>
        <w:rPr>
          <w:rFonts w:ascii="Times New Roman" w:hAnsi="Times New Roman" w:cs="Times New Roman"/>
          <w:sz w:val="20"/>
          <w:szCs w:val="20"/>
        </w:rPr>
        <w:t>01/04/2024</w:t>
      </w:r>
      <w:bookmarkEnd w:id="2"/>
      <w:proofErr w:type="gramEnd"/>
    </w:p>
    <w:p w14:paraId="10D84460" w14:textId="77777777" w:rsidR="00CA19B4" w:rsidRDefault="00F03652"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53C3E207" w14:textId="77777777" w:rsidR="00CA19B4" w:rsidRDefault="00CA19B4" w:rsidP="00CA19B4">
      <w:pPr>
        <w:pBdr>
          <w:bottom w:val="single" w:sz="12" w:space="1" w:color="auto"/>
        </w:pBdr>
        <w:rPr>
          <w:rFonts w:ascii="Times New Roman" w:hAnsi="Times New Roman" w:cs="Times New Roman"/>
          <w:sz w:val="20"/>
          <w:szCs w:val="20"/>
        </w:rPr>
      </w:pPr>
    </w:p>
    <w:p w14:paraId="1CC30781" w14:textId="77777777" w:rsidR="00CA19B4" w:rsidRDefault="00F03652"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010394FE" w14:textId="77777777" w:rsidR="00CA19B4" w:rsidRDefault="00CA19B4" w:rsidP="00CA19B4">
      <w:pPr>
        <w:rPr>
          <w:rFonts w:ascii="Times New Roman" w:hAnsi="Times New Roman" w:cs="Times New Roman"/>
          <w:sz w:val="20"/>
          <w:szCs w:val="20"/>
        </w:rPr>
      </w:pPr>
    </w:p>
    <w:p w14:paraId="01777F70" w14:textId="77777777" w:rsidR="00CA19B4" w:rsidRPr="00223718" w:rsidRDefault="00F03652"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606090C7" w14:textId="77777777" w:rsidR="00CA19B4" w:rsidRDefault="00CA19B4" w:rsidP="00CA19B4">
      <w:pPr>
        <w:rPr>
          <w:rFonts w:ascii="Times New Roman" w:hAnsi="Times New Roman" w:cs="Times New Roman"/>
          <w:sz w:val="20"/>
          <w:szCs w:val="20"/>
        </w:rPr>
      </w:pPr>
    </w:p>
    <w:p w14:paraId="739F0442" w14:textId="77777777" w:rsidR="00CA19B4" w:rsidRDefault="00F03652"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36734107" w14:textId="77777777" w:rsidR="00CA19B4" w:rsidRDefault="00CA19B4" w:rsidP="00CA19B4">
      <w:pPr>
        <w:ind w:left="720"/>
        <w:rPr>
          <w:rFonts w:ascii="Times New Roman" w:hAnsi="Times New Roman" w:cs="Times New Roman"/>
          <w:sz w:val="20"/>
          <w:szCs w:val="20"/>
        </w:rPr>
      </w:pPr>
    </w:p>
    <w:bookmarkStart w:id="3" w:name="CHK_SBP"/>
    <w:p w14:paraId="7E92767E" w14:textId="77777777" w:rsidR="00CA19B4" w:rsidRDefault="00F03652"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1"/>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w:t>
      </w:r>
      <w:r w:rsidR="00413A88">
        <w:rPr>
          <w:rFonts w:ascii="Times New Roman" w:hAnsi="Times New Roman" w:cs="Times New Roman"/>
          <w:sz w:val="20"/>
          <w:szCs w:val="20"/>
        </w:rPr>
        <w:t>School Breakfast Program</w:t>
      </w:r>
    </w:p>
    <w:bookmarkStart w:id="4" w:name="CHK_NSLP"/>
    <w:p w14:paraId="53D8AE84" w14:textId="77777777" w:rsidR="00CA19B4" w:rsidRDefault="00F03652"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1"/>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3AABE9C7" w14:textId="77777777" w:rsidR="00CA19B4" w:rsidRDefault="00F03652"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70343961" w14:textId="77777777" w:rsidR="00CA19B4" w:rsidRDefault="00F03652"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1E8A2006" w14:textId="77777777" w:rsidR="00CA19B4" w:rsidRDefault="00F03652"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33FB3B4E" w14:textId="77777777" w:rsidR="00CA19B4" w:rsidRDefault="00F03652"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481EF0DC" w14:textId="77777777" w:rsidR="00CA19B4" w:rsidRDefault="00CA19B4" w:rsidP="00CA19B4">
      <w:pPr>
        <w:rPr>
          <w:rFonts w:ascii="Times New Roman" w:hAnsi="Times New Roman" w:cs="Times New Roman"/>
          <w:sz w:val="20"/>
          <w:szCs w:val="20"/>
        </w:rPr>
      </w:pPr>
    </w:p>
    <w:p w14:paraId="660AF35F" w14:textId="77777777" w:rsidR="00CA19B4" w:rsidRDefault="00F03652"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4D278057" w14:textId="77777777" w:rsidR="00CA19B4" w:rsidRDefault="00CA19B4" w:rsidP="00CA19B4">
      <w:pPr>
        <w:ind w:left="720"/>
        <w:rPr>
          <w:rFonts w:ascii="Times New Roman" w:hAnsi="Times New Roman" w:cs="Times New Roman"/>
          <w:sz w:val="20"/>
          <w:szCs w:val="20"/>
        </w:rPr>
      </w:pPr>
    </w:p>
    <w:bookmarkStart w:id="9" w:name="CHK_CEP"/>
    <w:p w14:paraId="7F737AF8" w14:textId="77777777" w:rsidR="00CA19B4" w:rsidRDefault="00F03652"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0C41757B" w14:textId="77777777" w:rsidR="00CA19B4" w:rsidRDefault="00F03652"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4644AD0D" w14:textId="77777777" w:rsidR="00CA19B4" w:rsidRDefault="00F03652"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53AF9C7F" w14:textId="77777777" w:rsidR="00CA19B4" w:rsidRDefault="00F03652"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131386A3" w14:textId="77777777" w:rsidR="00CA19B4" w:rsidRDefault="00CA19B4" w:rsidP="00CA19B4">
      <w:pPr>
        <w:rPr>
          <w:rFonts w:ascii="Times New Roman" w:hAnsi="Times New Roman" w:cs="Times New Roman"/>
          <w:sz w:val="20"/>
          <w:szCs w:val="20"/>
        </w:rPr>
      </w:pPr>
    </w:p>
    <w:p w14:paraId="6F20CE2A" w14:textId="77777777" w:rsidR="00CA19B4" w:rsidRPr="00D6151F" w:rsidRDefault="00F03652"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58920EE0" w14:textId="77777777" w:rsidR="00CA19B4" w:rsidRDefault="00CA19B4" w:rsidP="00CA19B4">
      <w:pPr>
        <w:rPr>
          <w:rFonts w:ascii="Times New Roman" w:hAnsi="Times New Roman" w:cs="Times New Roman"/>
          <w:sz w:val="20"/>
          <w:szCs w:val="20"/>
        </w:rPr>
      </w:pPr>
    </w:p>
    <w:p w14:paraId="76519DAF" w14:textId="77777777" w:rsidR="00CA19B4" w:rsidRDefault="00F03652"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341B3B82" w14:textId="77777777" w:rsidR="00CA19B4" w:rsidRDefault="00F03652"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1"/>
              <w:checked/>
            </w:checkBox>
          </w:ffData>
        </w:fldChar>
      </w:r>
      <w:r>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sidR="00413A88">
        <w:rPr>
          <w:rFonts w:ascii="MS Gothic" w:eastAsia="MS Gothic" w:hAnsi="Times New Roman" w:cs="Times New Roman"/>
          <w:sz w:val="20"/>
          <w:szCs w:val="20"/>
        </w:rPr>
        <w:t xml:space="preserve"> </w:t>
      </w:r>
      <w:bookmarkStart w:id="14" w:name="CHK_RF_NO"/>
      <w:r w:rsidR="00413A88">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sidR="00413A88">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sidR="00413A88">
        <w:rPr>
          <w:rFonts w:ascii="MS Gothic" w:eastAsia="MS Gothic" w:hAnsi="Times New Roman" w:cs="Times New Roman"/>
          <w:sz w:val="20"/>
          <w:szCs w:val="20"/>
        </w:rPr>
        <w:fldChar w:fldCharType="end"/>
      </w:r>
      <w:bookmarkEnd w:id="14"/>
      <w:r w:rsidR="00413A88">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13C6CAAA" w14:textId="77777777" w:rsidR="00CA19B4" w:rsidRDefault="00CA19B4" w:rsidP="00CA19B4">
      <w:pPr>
        <w:ind w:firstLine="720"/>
        <w:rPr>
          <w:rFonts w:ascii="Times New Roman" w:hAnsi="Times New Roman" w:cs="Times New Roman"/>
          <w:sz w:val="20"/>
          <w:szCs w:val="20"/>
        </w:rPr>
      </w:pPr>
    </w:p>
    <w:p w14:paraId="4C598677" w14:textId="77777777" w:rsidR="00CA19B4" w:rsidRDefault="00F03652"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2188719A" w14:textId="77777777" w:rsidR="006D68B7" w:rsidRDefault="006D68B7">
      <w:pPr>
        <w:sectPr w:rsidR="006D68B7" w:rsidSect="00233A9D">
          <w:footerReference w:type="default" r:id="rId7"/>
          <w:pgSz w:w="12240" w:h="15840"/>
          <w:pgMar w:top="1440" w:right="1440" w:bottom="1440" w:left="1440" w:header="720" w:footer="720" w:gutter="0"/>
          <w:cols w:space="720"/>
        </w:sectPr>
      </w:pPr>
    </w:p>
    <w:p w14:paraId="0A7AE9C7" w14:textId="77777777" w:rsidR="00A53CEA" w:rsidRDefault="00A53CEA" w:rsidP="00A53CEA">
      <w:pPr>
        <w:ind w:firstLine="720"/>
        <w:rPr>
          <w:rFonts w:ascii="Times New Roman" w:hAnsi="Times New Roman" w:cs="Times New Roman"/>
          <w:sz w:val="20"/>
          <w:szCs w:val="20"/>
        </w:rPr>
      </w:pPr>
    </w:p>
    <w:p w14:paraId="2867400D" w14:textId="77777777" w:rsidR="00A53CEA" w:rsidRPr="00C61944" w:rsidRDefault="00F03652" w:rsidP="00A53CEA">
      <w:pPr>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B261FD" w14:paraId="51810B7F" w14:textId="77777777" w:rsidTr="008175F8">
        <w:trPr>
          <w:trHeight w:val="37"/>
        </w:trPr>
        <w:tc>
          <w:tcPr>
            <w:tcW w:w="8545" w:type="dxa"/>
            <w:shd w:val="clear" w:color="auto" w:fill="31849B"/>
          </w:tcPr>
          <w:p w14:paraId="1C10F483" w14:textId="77777777" w:rsidR="00A53CEA" w:rsidRPr="005B0132" w:rsidRDefault="00F03652" w:rsidP="008175F8">
            <w:pPr>
              <w:rPr>
                <w:rFonts w:asciiTheme="minorHAnsi" w:hAnsiTheme="minorHAnsi" w:cstheme="minorHAnsi"/>
                <w:b/>
                <w:i/>
                <w:color w:val="DBE5F1" w:themeColor="accent1" w:themeTint="33"/>
                <w:sz w:val="32"/>
                <w:szCs w:val="20"/>
              </w:rPr>
            </w:pPr>
            <w:r>
              <w:t>Meal Patterns and Nutritional Quality</w:t>
            </w:r>
          </w:p>
        </w:tc>
      </w:tr>
      <w:tr w:rsidR="00B261FD" w14:paraId="2C526953" w14:textId="77777777" w:rsidTr="008175F8">
        <w:trPr>
          <w:trHeight w:val="37"/>
        </w:trPr>
        <w:tc>
          <w:tcPr>
            <w:tcW w:w="8545" w:type="dxa"/>
            <w:shd w:val="clear" w:color="auto" w:fill="D9D9D9"/>
          </w:tcPr>
          <w:p w14:paraId="5EA2F308" w14:textId="77777777" w:rsidR="00A53CEA" w:rsidRPr="0076532F" w:rsidRDefault="00F03652" w:rsidP="008175F8">
            <w:pPr>
              <w:rPr>
                <w:rFonts w:ascii="Times New Roman" w:hAnsi="Times New Roman" w:cs="Times New Roman"/>
                <w:b/>
                <w:sz w:val="20"/>
                <w:szCs w:val="20"/>
              </w:rPr>
            </w:pPr>
            <w:r>
              <w:t>Meal Components &amp; Quantities- Lunch Program</w:t>
            </w:r>
          </w:p>
        </w:tc>
      </w:tr>
      <w:tr w:rsidR="00B261FD" w14:paraId="3004715A" w14:textId="77777777" w:rsidTr="008175F8">
        <w:trPr>
          <w:trHeight w:val="37"/>
        </w:trPr>
        <w:tc>
          <w:tcPr>
            <w:tcW w:w="8545" w:type="dxa"/>
            <w:shd w:val="clear" w:color="auto" w:fill="auto"/>
          </w:tcPr>
          <w:p w14:paraId="709F72CF" w14:textId="77777777" w:rsidR="00A53CEA" w:rsidRPr="005B0132" w:rsidRDefault="00F03652" w:rsidP="00A53CEA">
            <w:pPr>
              <w:pStyle w:val="ListParagraph"/>
              <w:numPr>
                <w:ilvl w:val="0"/>
                <w:numId w:val="2"/>
              </w:numPr>
              <w:ind w:left="540"/>
              <w:rPr>
                <w:rFonts w:ascii="Times New Roman" w:hAnsi="Times New Roman" w:cs="Times New Roman"/>
                <w:sz w:val="20"/>
                <w:szCs w:val="20"/>
              </w:rPr>
            </w:pPr>
            <w:r>
              <w:t>Lunch production records and/or other supporting documentation for the review period did not indicate planned menu quantities and requirements.</w:t>
            </w:r>
          </w:p>
        </w:tc>
      </w:tr>
      <w:tr w:rsidR="00B261FD" w14:paraId="2391B0C6" w14:textId="77777777" w:rsidTr="008175F8">
        <w:trPr>
          <w:trHeight w:val="37"/>
        </w:trPr>
        <w:tc>
          <w:tcPr>
            <w:tcW w:w="8545" w:type="dxa"/>
            <w:shd w:val="clear" w:color="auto" w:fill="auto"/>
          </w:tcPr>
          <w:p w14:paraId="357D50CE" w14:textId="77777777" w:rsidR="00A53CEA" w:rsidRPr="005B0132" w:rsidRDefault="00F03652" w:rsidP="00A53CEA">
            <w:pPr>
              <w:pStyle w:val="ListParagraph"/>
              <w:numPr>
                <w:ilvl w:val="0"/>
                <w:numId w:val="2"/>
              </w:numPr>
              <w:ind w:left="540"/>
              <w:rPr>
                <w:rFonts w:ascii="Times New Roman" w:hAnsi="Times New Roman" w:cs="Times New Roman"/>
                <w:sz w:val="20"/>
                <w:szCs w:val="20"/>
              </w:rPr>
            </w:pPr>
            <w:r>
              <w:t>One or more of the required meal components were not available on every reimbursable lunch meal service line to all participating students prior to the beginning of meal service.</w:t>
            </w:r>
          </w:p>
        </w:tc>
      </w:tr>
      <w:tr w:rsidR="00B261FD" w14:paraId="14C7E296" w14:textId="77777777" w:rsidTr="008175F8">
        <w:trPr>
          <w:trHeight w:val="37"/>
        </w:trPr>
        <w:tc>
          <w:tcPr>
            <w:tcW w:w="8545" w:type="dxa"/>
            <w:shd w:val="clear" w:color="auto" w:fill="auto"/>
          </w:tcPr>
          <w:p w14:paraId="27376FC7" w14:textId="77777777" w:rsidR="00A53CEA" w:rsidRPr="005B0132" w:rsidRDefault="00F03652" w:rsidP="00A53CEA">
            <w:pPr>
              <w:pStyle w:val="ListParagraph"/>
              <w:numPr>
                <w:ilvl w:val="0"/>
                <w:numId w:val="2"/>
              </w:numPr>
              <w:ind w:left="540"/>
              <w:rPr>
                <w:rFonts w:ascii="Times New Roman" w:hAnsi="Times New Roman" w:cs="Times New Roman"/>
                <w:sz w:val="20"/>
                <w:szCs w:val="20"/>
              </w:rPr>
            </w:pPr>
            <w:r>
              <w:t>The school did not comply with the planned lunch menu for the review period.</w:t>
            </w:r>
          </w:p>
        </w:tc>
      </w:tr>
      <w:tr w:rsidR="00B261FD" w14:paraId="33CA603A" w14:textId="77777777" w:rsidTr="008175F8">
        <w:trPr>
          <w:trHeight w:val="37"/>
        </w:trPr>
        <w:tc>
          <w:tcPr>
            <w:tcW w:w="8545" w:type="dxa"/>
            <w:shd w:val="clear" w:color="auto" w:fill="D9D9D9"/>
          </w:tcPr>
          <w:p w14:paraId="534C5E4C" w14:textId="77777777" w:rsidR="00A53CEA" w:rsidRPr="0076532F" w:rsidRDefault="00F03652" w:rsidP="008175F8">
            <w:pPr>
              <w:rPr>
                <w:rFonts w:ascii="Times New Roman" w:hAnsi="Times New Roman" w:cs="Times New Roman"/>
                <w:b/>
                <w:sz w:val="20"/>
                <w:szCs w:val="20"/>
              </w:rPr>
            </w:pPr>
            <w:r>
              <w:t>Offer versus Serve- Lunch Program</w:t>
            </w:r>
          </w:p>
        </w:tc>
      </w:tr>
      <w:tr w:rsidR="00B261FD" w14:paraId="5721BFDE" w14:textId="77777777" w:rsidTr="008175F8">
        <w:trPr>
          <w:trHeight w:val="37"/>
        </w:trPr>
        <w:tc>
          <w:tcPr>
            <w:tcW w:w="8545" w:type="dxa"/>
            <w:shd w:val="clear" w:color="auto" w:fill="auto"/>
          </w:tcPr>
          <w:p w14:paraId="75DA6A02" w14:textId="77777777" w:rsidR="00A53CEA" w:rsidRPr="005B0132" w:rsidRDefault="00F03652" w:rsidP="00A53CEA">
            <w:pPr>
              <w:pStyle w:val="ListParagraph"/>
              <w:numPr>
                <w:ilvl w:val="0"/>
                <w:numId w:val="2"/>
              </w:numPr>
              <w:ind w:left="540"/>
              <w:rPr>
                <w:rFonts w:ascii="Times New Roman" w:hAnsi="Times New Roman" w:cs="Times New Roman"/>
                <w:sz w:val="20"/>
                <w:szCs w:val="20"/>
              </w:rPr>
            </w:pPr>
            <w:r>
              <w:t>There was no signage or signage missing requirements explaining what constitutes a reimbursable meal to students for NSLP.</w:t>
            </w:r>
          </w:p>
        </w:tc>
      </w:tr>
      <w:tr w:rsidR="00B261FD" w14:paraId="29745776" w14:textId="77777777" w:rsidTr="008175F8">
        <w:trPr>
          <w:trHeight w:val="37"/>
        </w:trPr>
        <w:tc>
          <w:tcPr>
            <w:tcW w:w="8545" w:type="dxa"/>
            <w:shd w:val="clear" w:color="auto" w:fill="31849B"/>
          </w:tcPr>
          <w:p w14:paraId="44CA8C47" w14:textId="77777777" w:rsidR="00A53CEA" w:rsidRPr="005B0132" w:rsidRDefault="00F03652" w:rsidP="008175F8">
            <w:pPr>
              <w:rPr>
                <w:rFonts w:asciiTheme="minorHAnsi" w:hAnsiTheme="minorHAnsi" w:cstheme="minorHAnsi"/>
                <w:b/>
                <w:i/>
                <w:color w:val="DBE5F1" w:themeColor="accent1" w:themeTint="33"/>
                <w:sz w:val="32"/>
                <w:szCs w:val="20"/>
              </w:rPr>
            </w:pPr>
            <w:r>
              <w:t>School Nutrition Environment</w:t>
            </w:r>
          </w:p>
        </w:tc>
      </w:tr>
      <w:tr w:rsidR="00B261FD" w14:paraId="543F883D" w14:textId="77777777" w:rsidTr="008175F8">
        <w:trPr>
          <w:trHeight w:val="37"/>
        </w:trPr>
        <w:tc>
          <w:tcPr>
            <w:tcW w:w="8545" w:type="dxa"/>
            <w:shd w:val="clear" w:color="auto" w:fill="D9D9D9"/>
          </w:tcPr>
          <w:p w14:paraId="6F4C1145" w14:textId="77777777" w:rsidR="00A53CEA" w:rsidRPr="0076532F" w:rsidRDefault="00F03652" w:rsidP="008175F8">
            <w:pPr>
              <w:rPr>
                <w:rFonts w:ascii="Times New Roman" w:hAnsi="Times New Roman" w:cs="Times New Roman"/>
                <w:b/>
                <w:sz w:val="20"/>
                <w:szCs w:val="20"/>
              </w:rPr>
            </w:pPr>
            <w:r>
              <w:t>Food Safety</w:t>
            </w:r>
          </w:p>
        </w:tc>
      </w:tr>
      <w:tr w:rsidR="00B261FD" w14:paraId="3D694441" w14:textId="77777777" w:rsidTr="008175F8">
        <w:trPr>
          <w:trHeight w:val="37"/>
        </w:trPr>
        <w:tc>
          <w:tcPr>
            <w:tcW w:w="8545" w:type="dxa"/>
            <w:shd w:val="clear" w:color="auto" w:fill="auto"/>
          </w:tcPr>
          <w:p w14:paraId="245A75E3" w14:textId="77777777" w:rsidR="00A53CEA" w:rsidRPr="005B0132" w:rsidRDefault="00F03652" w:rsidP="00A53CEA">
            <w:pPr>
              <w:pStyle w:val="ListParagraph"/>
              <w:numPr>
                <w:ilvl w:val="0"/>
                <w:numId w:val="2"/>
              </w:numPr>
              <w:ind w:left="540"/>
              <w:rPr>
                <w:rFonts w:ascii="Times New Roman" w:hAnsi="Times New Roman" w:cs="Times New Roman"/>
                <w:sz w:val="20"/>
                <w:szCs w:val="20"/>
              </w:rPr>
            </w:pPr>
            <w:r>
              <w:t>One or more foodservice employees do not know fire extinguisher procedures.</w:t>
            </w:r>
          </w:p>
        </w:tc>
      </w:tr>
      <w:tr w:rsidR="00B261FD" w14:paraId="78D3A495" w14:textId="77777777" w:rsidTr="008175F8">
        <w:trPr>
          <w:trHeight w:val="37"/>
        </w:trPr>
        <w:tc>
          <w:tcPr>
            <w:tcW w:w="8545" w:type="dxa"/>
            <w:shd w:val="clear" w:color="auto" w:fill="auto"/>
          </w:tcPr>
          <w:p w14:paraId="0A6C53B3" w14:textId="77777777" w:rsidR="00A53CEA" w:rsidRPr="005B0132" w:rsidRDefault="00F03652" w:rsidP="00A53CEA">
            <w:pPr>
              <w:pStyle w:val="ListParagraph"/>
              <w:numPr>
                <w:ilvl w:val="0"/>
                <w:numId w:val="2"/>
              </w:numPr>
              <w:ind w:left="540"/>
              <w:rPr>
                <w:rFonts w:ascii="Times New Roman" w:hAnsi="Times New Roman" w:cs="Times New Roman"/>
                <w:sz w:val="20"/>
                <w:szCs w:val="20"/>
              </w:rPr>
            </w:pPr>
            <w:r>
              <w:t>The most recent food safety inspection is not publicly posted in a visible location.</w:t>
            </w:r>
          </w:p>
        </w:tc>
      </w:tr>
      <w:tr w:rsidR="00B261FD" w14:paraId="30A3CB3F" w14:textId="77777777" w:rsidTr="008175F8">
        <w:trPr>
          <w:trHeight w:val="37"/>
        </w:trPr>
        <w:tc>
          <w:tcPr>
            <w:tcW w:w="8545" w:type="dxa"/>
            <w:shd w:val="clear" w:color="auto" w:fill="D9D9D9"/>
          </w:tcPr>
          <w:p w14:paraId="6A5DEEEC" w14:textId="77777777" w:rsidR="00A53CEA" w:rsidRPr="0076532F" w:rsidRDefault="00F03652" w:rsidP="008175F8">
            <w:pPr>
              <w:rPr>
                <w:rFonts w:ascii="Times New Roman" w:hAnsi="Times New Roman" w:cs="Times New Roman"/>
                <w:b/>
                <w:sz w:val="20"/>
                <w:szCs w:val="20"/>
              </w:rPr>
            </w:pPr>
            <w:r>
              <w:t>Local School Wellness Policy</w:t>
            </w:r>
          </w:p>
        </w:tc>
      </w:tr>
      <w:tr w:rsidR="00B261FD" w14:paraId="521628FE" w14:textId="77777777" w:rsidTr="008175F8">
        <w:trPr>
          <w:trHeight w:val="37"/>
        </w:trPr>
        <w:tc>
          <w:tcPr>
            <w:tcW w:w="8545" w:type="dxa"/>
            <w:shd w:val="clear" w:color="auto" w:fill="auto"/>
          </w:tcPr>
          <w:p w14:paraId="16B8FEDD" w14:textId="77777777" w:rsidR="00A53CEA" w:rsidRPr="005B0132" w:rsidRDefault="00F03652" w:rsidP="00A53CEA">
            <w:pPr>
              <w:pStyle w:val="ListParagraph"/>
              <w:numPr>
                <w:ilvl w:val="0"/>
                <w:numId w:val="2"/>
              </w:numPr>
              <w:ind w:left="540"/>
              <w:rPr>
                <w:rFonts w:ascii="Times New Roman" w:hAnsi="Times New Roman" w:cs="Times New Roman"/>
                <w:sz w:val="20"/>
                <w:szCs w:val="20"/>
              </w:rPr>
            </w:pPr>
            <w:r>
              <w:t>The School Food Authority does not have documentation on file demonstrating an assessment of the local school wellness policy is conducted every three years.</w:t>
            </w:r>
            <w:r>
              <w:cr/>
              <w:t>The School Food Authority does not have documentation demonstrating the results of the assessment have been made available to the public.</w:t>
            </w:r>
          </w:p>
        </w:tc>
      </w:tr>
      <w:tr w:rsidR="00B261FD" w14:paraId="35784ED5" w14:textId="77777777" w:rsidTr="008175F8">
        <w:trPr>
          <w:trHeight w:val="37"/>
        </w:trPr>
        <w:tc>
          <w:tcPr>
            <w:tcW w:w="8545" w:type="dxa"/>
            <w:shd w:val="clear" w:color="auto" w:fill="auto"/>
          </w:tcPr>
          <w:p w14:paraId="372F87C5" w14:textId="77777777" w:rsidR="00A53CEA" w:rsidRPr="005B0132" w:rsidRDefault="00F03652" w:rsidP="00A53CEA">
            <w:pPr>
              <w:pStyle w:val="ListParagraph"/>
              <w:numPr>
                <w:ilvl w:val="0"/>
                <w:numId w:val="2"/>
              </w:numPr>
              <w:ind w:left="540"/>
              <w:rPr>
                <w:rFonts w:ascii="Times New Roman" w:hAnsi="Times New Roman" w:cs="Times New Roman"/>
                <w:sz w:val="20"/>
                <w:szCs w:val="20"/>
              </w:rPr>
            </w:pPr>
            <w:r>
              <w:t>The School Food Authority has not maintained meeting minutes that list who is on the wellness committee and/or content being discussed.</w:t>
            </w:r>
          </w:p>
        </w:tc>
      </w:tr>
      <w:tr w:rsidR="00B261FD" w14:paraId="1E4EA8C5" w14:textId="77777777" w:rsidTr="008175F8">
        <w:trPr>
          <w:trHeight w:val="37"/>
        </w:trPr>
        <w:tc>
          <w:tcPr>
            <w:tcW w:w="8545" w:type="dxa"/>
            <w:shd w:val="clear" w:color="auto" w:fill="D9D9D9"/>
          </w:tcPr>
          <w:p w14:paraId="6375190B" w14:textId="77777777" w:rsidR="00A53CEA" w:rsidRPr="0076532F" w:rsidRDefault="00F03652" w:rsidP="008175F8">
            <w:pPr>
              <w:rPr>
                <w:rFonts w:ascii="Times New Roman" w:hAnsi="Times New Roman" w:cs="Times New Roman"/>
                <w:b/>
                <w:sz w:val="20"/>
                <w:szCs w:val="20"/>
              </w:rPr>
            </w:pPr>
            <w:r>
              <w:t>Smart Snacks</w:t>
            </w:r>
          </w:p>
        </w:tc>
      </w:tr>
      <w:tr w:rsidR="00B261FD" w14:paraId="743D6DD0" w14:textId="77777777" w:rsidTr="008175F8">
        <w:trPr>
          <w:trHeight w:val="37"/>
        </w:trPr>
        <w:tc>
          <w:tcPr>
            <w:tcW w:w="8545" w:type="dxa"/>
            <w:shd w:val="clear" w:color="auto" w:fill="auto"/>
          </w:tcPr>
          <w:p w14:paraId="4AAD4503" w14:textId="77777777" w:rsidR="00A53CEA" w:rsidRPr="005B0132" w:rsidRDefault="00F03652" w:rsidP="00A53CEA">
            <w:pPr>
              <w:pStyle w:val="ListParagraph"/>
              <w:numPr>
                <w:ilvl w:val="0"/>
                <w:numId w:val="2"/>
              </w:numPr>
              <w:ind w:left="540"/>
              <w:rPr>
                <w:rFonts w:ascii="Times New Roman" w:hAnsi="Times New Roman" w:cs="Times New Roman"/>
                <w:sz w:val="20"/>
                <w:szCs w:val="20"/>
              </w:rPr>
            </w:pPr>
            <w:r>
              <w:t>Foods/beverages sold to students in vending machine(s) do not meet Smart Snacks standards.</w:t>
            </w:r>
          </w:p>
        </w:tc>
      </w:tr>
      <w:tr w:rsidR="00B261FD" w14:paraId="753DB3B5" w14:textId="77777777" w:rsidTr="008175F8">
        <w:trPr>
          <w:trHeight w:val="37"/>
        </w:trPr>
        <w:tc>
          <w:tcPr>
            <w:tcW w:w="8545" w:type="dxa"/>
            <w:shd w:val="clear" w:color="auto" w:fill="31849B"/>
          </w:tcPr>
          <w:p w14:paraId="73AAA9B6" w14:textId="77777777" w:rsidR="00A53CEA" w:rsidRPr="005B0132" w:rsidRDefault="00F03652" w:rsidP="008175F8">
            <w:pPr>
              <w:rPr>
                <w:rFonts w:asciiTheme="minorHAnsi" w:hAnsiTheme="minorHAnsi" w:cstheme="minorHAnsi"/>
                <w:b/>
                <w:i/>
                <w:color w:val="DBE5F1" w:themeColor="accent1" w:themeTint="33"/>
                <w:sz w:val="32"/>
                <w:szCs w:val="20"/>
              </w:rPr>
            </w:pPr>
            <w:r>
              <w:t>Civil Rights</w:t>
            </w:r>
          </w:p>
        </w:tc>
      </w:tr>
      <w:tr w:rsidR="00B261FD" w14:paraId="15BACDF6" w14:textId="77777777" w:rsidTr="008175F8">
        <w:trPr>
          <w:trHeight w:val="37"/>
        </w:trPr>
        <w:tc>
          <w:tcPr>
            <w:tcW w:w="8545" w:type="dxa"/>
            <w:shd w:val="clear" w:color="auto" w:fill="auto"/>
          </w:tcPr>
          <w:p w14:paraId="5B242C0D" w14:textId="77777777" w:rsidR="00A53CEA" w:rsidRPr="005B0132" w:rsidRDefault="00F03652" w:rsidP="00A53CEA">
            <w:pPr>
              <w:pStyle w:val="ListParagraph"/>
              <w:numPr>
                <w:ilvl w:val="0"/>
                <w:numId w:val="2"/>
              </w:numPr>
              <w:ind w:left="540"/>
              <w:rPr>
                <w:rFonts w:ascii="Times New Roman" w:hAnsi="Times New Roman" w:cs="Times New Roman"/>
                <w:sz w:val="20"/>
                <w:szCs w:val="20"/>
              </w:rPr>
            </w:pPr>
            <w:r>
              <w:t>The School Food Authority does not communicate the availability of meal modifications to families.</w:t>
            </w:r>
          </w:p>
        </w:tc>
      </w:tr>
      <w:tr w:rsidR="00B261FD" w14:paraId="42CC1E10" w14:textId="77777777" w:rsidTr="008175F8">
        <w:trPr>
          <w:trHeight w:val="37"/>
        </w:trPr>
        <w:tc>
          <w:tcPr>
            <w:tcW w:w="8545" w:type="dxa"/>
            <w:shd w:val="clear" w:color="auto" w:fill="auto"/>
          </w:tcPr>
          <w:p w14:paraId="3A7C04AC" w14:textId="77777777" w:rsidR="00A53CEA" w:rsidRPr="005B0132" w:rsidRDefault="00F03652" w:rsidP="00A53CEA">
            <w:pPr>
              <w:pStyle w:val="ListParagraph"/>
              <w:numPr>
                <w:ilvl w:val="0"/>
                <w:numId w:val="2"/>
              </w:numPr>
              <w:ind w:left="540"/>
              <w:rPr>
                <w:rFonts w:ascii="Times New Roman" w:hAnsi="Times New Roman" w:cs="Times New Roman"/>
                <w:sz w:val="20"/>
                <w:szCs w:val="20"/>
              </w:rPr>
            </w:pPr>
            <w:r>
              <w:t>The School Food Authority does not have a procedure for receiving and processing complaints alleging civil rights discrimination within FNS school meal programs.</w:t>
            </w:r>
          </w:p>
        </w:tc>
      </w:tr>
      <w:tr w:rsidR="00B261FD" w14:paraId="3BC08ED4" w14:textId="77777777" w:rsidTr="008175F8">
        <w:trPr>
          <w:trHeight w:val="37"/>
        </w:trPr>
        <w:tc>
          <w:tcPr>
            <w:tcW w:w="8545" w:type="dxa"/>
            <w:shd w:val="clear" w:color="auto" w:fill="auto"/>
          </w:tcPr>
          <w:p w14:paraId="2BAA3503" w14:textId="77777777" w:rsidR="00A53CEA" w:rsidRPr="005B0132" w:rsidRDefault="00F03652" w:rsidP="00A53CEA">
            <w:pPr>
              <w:pStyle w:val="ListParagraph"/>
              <w:numPr>
                <w:ilvl w:val="0"/>
                <w:numId w:val="2"/>
              </w:numPr>
              <w:ind w:left="540"/>
              <w:rPr>
                <w:rFonts w:ascii="Times New Roman" w:hAnsi="Times New Roman" w:cs="Times New Roman"/>
                <w:sz w:val="20"/>
                <w:szCs w:val="20"/>
              </w:rPr>
            </w:pPr>
            <w:r>
              <w:t>The School Food Authority does not have or has not maintained a civil rights complaint log to track any written or verbal complaints alleging discrimination in FNS Programs.</w:t>
            </w:r>
          </w:p>
        </w:tc>
      </w:tr>
      <w:tr w:rsidR="00B261FD" w14:paraId="1EABA96E" w14:textId="77777777" w:rsidTr="008175F8">
        <w:trPr>
          <w:trHeight w:val="37"/>
        </w:trPr>
        <w:tc>
          <w:tcPr>
            <w:tcW w:w="8545" w:type="dxa"/>
            <w:shd w:val="clear" w:color="auto" w:fill="auto"/>
          </w:tcPr>
          <w:p w14:paraId="65343394" w14:textId="77777777" w:rsidR="00A53CEA" w:rsidRPr="005B0132" w:rsidRDefault="00F03652" w:rsidP="00A53CEA">
            <w:pPr>
              <w:pStyle w:val="ListParagraph"/>
              <w:numPr>
                <w:ilvl w:val="0"/>
                <w:numId w:val="2"/>
              </w:numPr>
              <w:ind w:left="540"/>
              <w:rPr>
                <w:rFonts w:ascii="Times New Roman" w:hAnsi="Times New Roman" w:cs="Times New Roman"/>
                <w:sz w:val="20"/>
                <w:szCs w:val="20"/>
              </w:rPr>
            </w:pPr>
            <w:r>
              <w:t>The School Food Authority's district-wide civil rights policy does not include meal modification information.</w:t>
            </w:r>
          </w:p>
        </w:tc>
      </w:tr>
    </w:tbl>
    <w:p w14:paraId="3A8FB3AF" w14:textId="77777777" w:rsidR="00A53CEA" w:rsidRPr="00223718" w:rsidRDefault="00A53CEA" w:rsidP="00A53CEA">
      <w:pPr>
        <w:rPr>
          <w:rFonts w:ascii="Times New Roman" w:hAnsi="Times New Roman" w:cs="Times New Roman"/>
          <w:sz w:val="20"/>
          <w:szCs w:val="20"/>
        </w:rPr>
      </w:pPr>
    </w:p>
    <w:p w14:paraId="35ED086E" w14:textId="77777777" w:rsidR="00A53CEA" w:rsidRDefault="00A53CEA" w:rsidP="00A53CEA"/>
    <w:p w14:paraId="61694537" w14:textId="77777777" w:rsidR="006D68B7" w:rsidRDefault="006D68B7">
      <w:pPr>
        <w:sectPr w:rsidR="006D68B7" w:rsidSect="00233A9D">
          <w:footerReference w:type="default" r:id="rId8"/>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B261FD" w14:paraId="46445F02" w14:textId="77777777" w:rsidTr="00A708A7">
        <w:trPr>
          <w:trHeight w:val="37"/>
        </w:trPr>
        <w:tc>
          <w:tcPr>
            <w:tcW w:w="8545" w:type="dxa"/>
            <w:shd w:val="clear" w:color="auto" w:fill="31849B"/>
          </w:tcPr>
          <w:p w14:paraId="1E914658" w14:textId="77777777" w:rsidR="00E2351D" w:rsidRPr="006D677E" w:rsidRDefault="00F03652" w:rsidP="00A708A7">
            <w:pPr>
              <w:rPr>
                <w:rFonts w:ascii="Times New Roman" w:hAnsi="Times New Roman" w:cs="Times New Roman"/>
                <w:b/>
                <w:i/>
                <w:color w:val="auto"/>
                <w:sz w:val="24"/>
                <w:szCs w:val="24"/>
              </w:rPr>
            </w:pPr>
            <w:r w:rsidRPr="006D677E">
              <w:rPr>
                <w:rFonts w:ascii="Times New Roman" w:hAnsi="Times New Roman" w:cs="Times New Roman"/>
                <w:b/>
                <w:i/>
                <w:color w:val="auto"/>
                <w:sz w:val="24"/>
                <w:szCs w:val="24"/>
              </w:rPr>
              <w:lastRenderedPageBreak/>
              <w:t>Noteworthy Observations</w:t>
            </w:r>
          </w:p>
        </w:tc>
      </w:tr>
      <w:tr w:rsidR="00B261FD" w14:paraId="67708797" w14:textId="77777777" w:rsidTr="00A708A7">
        <w:trPr>
          <w:trHeight w:val="37"/>
        </w:trPr>
        <w:tc>
          <w:tcPr>
            <w:tcW w:w="8545" w:type="dxa"/>
            <w:shd w:val="clear" w:color="auto" w:fill="auto"/>
          </w:tcPr>
          <w:p w14:paraId="47FD9CAE" w14:textId="77777777" w:rsidR="00E2351D" w:rsidRPr="00935CAD" w:rsidRDefault="00F03652" w:rsidP="00A708A7">
            <w:pPr>
              <w:rPr>
                <w:rFonts w:ascii="Times New Roman" w:hAnsi="Times New Roman" w:cs="Times New Roman"/>
                <w:sz w:val="20"/>
                <w:szCs w:val="20"/>
              </w:rPr>
            </w:pPr>
            <w:r>
              <w:t xml:space="preserve">The Review Team found the following noteworthy items: The staff at East Longmeadow Public Schools do a great job of </w:t>
            </w:r>
            <w:proofErr w:type="gramStart"/>
            <w:r>
              <w:t>provided</w:t>
            </w:r>
            <w:proofErr w:type="gramEnd"/>
            <w:r>
              <w:t xml:space="preserve"> a healthy variety of menu options for their students. The kitchen and facilities are clean and well organized.</w:t>
            </w:r>
          </w:p>
        </w:tc>
      </w:tr>
    </w:tbl>
    <w:p w14:paraId="630E9787" w14:textId="77777777" w:rsidR="006D68B7" w:rsidRDefault="006D68B7"/>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276FA" w14:textId="77777777" w:rsidR="00233A9D" w:rsidRDefault="00233A9D">
      <w:r>
        <w:separator/>
      </w:r>
    </w:p>
  </w:endnote>
  <w:endnote w:type="continuationSeparator" w:id="0">
    <w:p w14:paraId="5B201D56" w14:textId="77777777" w:rsidR="00233A9D" w:rsidRDefault="00233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CD64E" w14:textId="77777777" w:rsidR="0037068A" w:rsidRDefault="00F03652" w:rsidP="000F3A03">
    <w:pPr>
      <w:pStyle w:val="Footer"/>
      <w:jc w:val="center"/>
      <w:rPr>
        <w:sz w:val="14"/>
      </w:rPr>
    </w:pPr>
    <w:r>
      <w:rPr>
        <w:sz w:val="14"/>
      </w:rPr>
      <w:t>This institution is an e</w:t>
    </w:r>
    <w:r w:rsidR="00CA19B4">
      <w:rPr>
        <w:sz w:val="14"/>
      </w:rPr>
      <w:t xml:space="preserve">qual </w:t>
    </w:r>
    <w:r>
      <w:rPr>
        <w:sz w:val="14"/>
      </w:rPr>
      <w:t>o</w:t>
    </w:r>
    <w:r w:rsidR="00CA19B4">
      <w:rPr>
        <w:sz w:val="14"/>
      </w:rPr>
      <w:t xml:space="preserve">pportunity </w:t>
    </w:r>
    <w:proofErr w:type="gramStart"/>
    <w:r>
      <w:rPr>
        <w:sz w:val="14"/>
      </w:rPr>
      <w:t>p</w:t>
    </w:r>
    <w:r w:rsidR="00CA19B4">
      <w:rPr>
        <w:sz w:val="14"/>
      </w:rPr>
      <w:t>rovider</w:t>
    </w:r>
    <w:proofErr w:type="gramEnd"/>
  </w:p>
  <w:p w14:paraId="33E65597" w14:textId="77777777" w:rsidR="0037068A" w:rsidRDefault="003706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B7BA2" w14:textId="77777777" w:rsidR="0037068A" w:rsidRDefault="00F03652" w:rsidP="000F3A03">
    <w:pPr>
      <w:pStyle w:val="Footer"/>
      <w:jc w:val="center"/>
      <w:rPr>
        <w:sz w:val="14"/>
      </w:rPr>
    </w:pPr>
    <w:r>
      <w:rPr>
        <w:sz w:val="14"/>
      </w:rPr>
      <w:t>This institution</w:t>
    </w:r>
    <w:r w:rsidR="00A53CEA">
      <w:rPr>
        <w:sz w:val="14"/>
      </w:rPr>
      <w:t xml:space="preserve"> is an </w:t>
    </w:r>
    <w:r>
      <w:rPr>
        <w:sz w:val="14"/>
      </w:rPr>
      <w:t>e</w:t>
    </w:r>
    <w:r w:rsidR="00A53CEA">
      <w:rPr>
        <w:sz w:val="14"/>
      </w:rPr>
      <w:t xml:space="preserve">qual </w:t>
    </w:r>
    <w:r>
      <w:rPr>
        <w:sz w:val="14"/>
      </w:rPr>
      <w:t>o</w:t>
    </w:r>
    <w:r w:rsidR="00A53CEA">
      <w:rPr>
        <w:sz w:val="14"/>
      </w:rPr>
      <w:t xml:space="preserve">pportunity </w:t>
    </w:r>
    <w:proofErr w:type="gramStart"/>
    <w:r>
      <w:rPr>
        <w:sz w:val="14"/>
      </w:rPr>
      <w:t>p</w:t>
    </w:r>
    <w:r w:rsidR="00A53CEA">
      <w:rPr>
        <w:sz w:val="14"/>
      </w:rPr>
      <w:t>rovider</w:t>
    </w:r>
    <w:proofErr w:type="gramEnd"/>
  </w:p>
  <w:p w14:paraId="2982E0C7" w14:textId="77777777" w:rsidR="0037068A" w:rsidRDefault="003706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0A7E7" w14:textId="77777777" w:rsidR="00233A9D" w:rsidRDefault="00233A9D">
      <w:r>
        <w:separator/>
      </w:r>
    </w:p>
  </w:footnote>
  <w:footnote w:type="continuationSeparator" w:id="0">
    <w:p w14:paraId="7620D57B" w14:textId="77777777" w:rsidR="00233A9D" w:rsidRDefault="00233A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835FE8"/>
    <w:multiLevelType w:val="hybridMultilevel"/>
    <w:tmpl w:val="2944794C"/>
    <w:lvl w:ilvl="0" w:tplc="25CEBA46">
      <w:start w:val="1"/>
      <w:numFmt w:val="bullet"/>
      <w:lvlText w:val=""/>
      <w:lvlJc w:val="left"/>
      <w:pPr>
        <w:ind w:left="720" w:hanging="360"/>
      </w:pPr>
      <w:rPr>
        <w:rFonts w:ascii="Symbol" w:hAnsi="Symbol" w:hint="default"/>
      </w:rPr>
    </w:lvl>
    <w:lvl w:ilvl="1" w:tplc="B7E4567E" w:tentative="1">
      <w:start w:val="1"/>
      <w:numFmt w:val="bullet"/>
      <w:lvlText w:val="o"/>
      <w:lvlJc w:val="left"/>
      <w:pPr>
        <w:ind w:left="1440" w:hanging="360"/>
      </w:pPr>
      <w:rPr>
        <w:rFonts w:ascii="Courier New" w:hAnsi="Courier New" w:cs="Courier New" w:hint="default"/>
      </w:rPr>
    </w:lvl>
    <w:lvl w:ilvl="2" w:tplc="7196233C" w:tentative="1">
      <w:start w:val="1"/>
      <w:numFmt w:val="bullet"/>
      <w:lvlText w:val=""/>
      <w:lvlJc w:val="left"/>
      <w:pPr>
        <w:ind w:left="2160" w:hanging="360"/>
      </w:pPr>
      <w:rPr>
        <w:rFonts w:ascii="Wingdings" w:hAnsi="Wingdings" w:hint="default"/>
      </w:rPr>
    </w:lvl>
    <w:lvl w:ilvl="3" w:tplc="189EDF68" w:tentative="1">
      <w:start w:val="1"/>
      <w:numFmt w:val="bullet"/>
      <w:lvlText w:val=""/>
      <w:lvlJc w:val="left"/>
      <w:pPr>
        <w:ind w:left="2880" w:hanging="360"/>
      </w:pPr>
      <w:rPr>
        <w:rFonts w:ascii="Symbol" w:hAnsi="Symbol" w:hint="default"/>
      </w:rPr>
    </w:lvl>
    <w:lvl w:ilvl="4" w:tplc="5032F27C" w:tentative="1">
      <w:start w:val="1"/>
      <w:numFmt w:val="bullet"/>
      <w:lvlText w:val="o"/>
      <w:lvlJc w:val="left"/>
      <w:pPr>
        <w:ind w:left="3600" w:hanging="360"/>
      </w:pPr>
      <w:rPr>
        <w:rFonts w:ascii="Courier New" w:hAnsi="Courier New" w:cs="Courier New" w:hint="default"/>
      </w:rPr>
    </w:lvl>
    <w:lvl w:ilvl="5" w:tplc="3D36A1F6" w:tentative="1">
      <w:start w:val="1"/>
      <w:numFmt w:val="bullet"/>
      <w:lvlText w:val=""/>
      <w:lvlJc w:val="left"/>
      <w:pPr>
        <w:ind w:left="4320" w:hanging="360"/>
      </w:pPr>
      <w:rPr>
        <w:rFonts w:ascii="Wingdings" w:hAnsi="Wingdings" w:hint="default"/>
      </w:rPr>
    </w:lvl>
    <w:lvl w:ilvl="6" w:tplc="F6967C6A" w:tentative="1">
      <w:start w:val="1"/>
      <w:numFmt w:val="bullet"/>
      <w:lvlText w:val=""/>
      <w:lvlJc w:val="left"/>
      <w:pPr>
        <w:ind w:left="5040" w:hanging="360"/>
      </w:pPr>
      <w:rPr>
        <w:rFonts w:ascii="Symbol" w:hAnsi="Symbol" w:hint="default"/>
      </w:rPr>
    </w:lvl>
    <w:lvl w:ilvl="7" w:tplc="60A40578" w:tentative="1">
      <w:start w:val="1"/>
      <w:numFmt w:val="bullet"/>
      <w:lvlText w:val="o"/>
      <w:lvlJc w:val="left"/>
      <w:pPr>
        <w:ind w:left="5760" w:hanging="360"/>
      </w:pPr>
      <w:rPr>
        <w:rFonts w:ascii="Courier New" w:hAnsi="Courier New" w:cs="Courier New" w:hint="default"/>
      </w:rPr>
    </w:lvl>
    <w:lvl w:ilvl="8" w:tplc="3C3AFDF0" w:tentative="1">
      <w:start w:val="1"/>
      <w:numFmt w:val="bullet"/>
      <w:lvlText w:val=""/>
      <w:lvlJc w:val="left"/>
      <w:pPr>
        <w:ind w:left="6480" w:hanging="360"/>
      </w:pPr>
      <w:rPr>
        <w:rFonts w:ascii="Wingdings" w:hAnsi="Wingdings" w:hint="default"/>
      </w:rPr>
    </w:lvl>
  </w:abstractNum>
  <w:abstractNum w:abstractNumId="1" w15:restartNumberingAfterBreak="0">
    <w:nsid w:val="661A3513"/>
    <w:multiLevelType w:val="hybridMultilevel"/>
    <w:tmpl w:val="2F94C414"/>
    <w:lvl w:ilvl="0" w:tplc="97DAF406">
      <w:start w:val="1"/>
      <w:numFmt w:val="decimal"/>
      <w:lvlText w:val="%1."/>
      <w:lvlJc w:val="left"/>
      <w:pPr>
        <w:ind w:left="720" w:hanging="360"/>
      </w:pPr>
      <w:rPr>
        <w:rFonts w:hint="default"/>
      </w:rPr>
    </w:lvl>
    <w:lvl w:ilvl="1" w:tplc="4E4E5A9C" w:tentative="1">
      <w:start w:val="1"/>
      <w:numFmt w:val="lowerLetter"/>
      <w:lvlText w:val="%2."/>
      <w:lvlJc w:val="left"/>
      <w:pPr>
        <w:ind w:left="1440" w:hanging="360"/>
      </w:pPr>
    </w:lvl>
    <w:lvl w:ilvl="2" w:tplc="A420D054" w:tentative="1">
      <w:start w:val="1"/>
      <w:numFmt w:val="lowerRoman"/>
      <w:lvlText w:val="%3."/>
      <w:lvlJc w:val="right"/>
      <w:pPr>
        <w:ind w:left="2160" w:hanging="180"/>
      </w:pPr>
    </w:lvl>
    <w:lvl w:ilvl="3" w:tplc="9E4EA80E" w:tentative="1">
      <w:start w:val="1"/>
      <w:numFmt w:val="decimal"/>
      <w:lvlText w:val="%4."/>
      <w:lvlJc w:val="left"/>
      <w:pPr>
        <w:ind w:left="2880" w:hanging="360"/>
      </w:pPr>
    </w:lvl>
    <w:lvl w:ilvl="4" w:tplc="915AB0E8" w:tentative="1">
      <w:start w:val="1"/>
      <w:numFmt w:val="lowerLetter"/>
      <w:lvlText w:val="%5."/>
      <w:lvlJc w:val="left"/>
      <w:pPr>
        <w:ind w:left="3600" w:hanging="360"/>
      </w:pPr>
    </w:lvl>
    <w:lvl w:ilvl="5" w:tplc="2DBE59C2" w:tentative="1">
      <w:start w:val="1"/>
      <w:numFmt w:val="lowerRoman"/>
      <w:lvlText w:val="%6."/>
      <w:lvlJc w:val="right"/>
      <w:pPr>
        <w:ind w:left="4320" w:hanging="180"/>
      </w:pPr>
    </w:lvl>
    <w:lvl w:ilvl="6" w:tplc="F37A4C16" w:tentative="1">
      <w:start w:val="1"/>
      <w:numFmt w:val="decimal"/>
      <w:lvlText w:val="%7."/>
      <w:lvlJc w:val="left"/>
      <w:pPr>
        <w:ind w:left="5040" w:hanging="360"/>
      </w:pPr>
    </w:lvl>
    <w:lvl w:ilvl="7" w:tplc="625E2726" w:tentative="1">
      <w:start w:val="1"/>
      <w:numFmt w:val="lowerLetter"/>
      <w:lvlText w:val="%8."/>
      <w:lvlJc w:val="left"/>
      <w:pPr>
        <w:ind w:left="5760" w:hanging="360"/>
      </w:pPr>
    </w:lvl>
    <w:lvl w:ilvl="8" w:tplc="5A3C35B2" w:tentative="1">
      <w:start w:val="1"/>
      <w:numFmt w:val="lowerRoman"/>
      <w:lvlText w:val="%9."/>
      <w:lvlJc w:val="right"/>
      <w:pPr>
        <w:ind w:left="6480" w:hanging="180"/>
      </w:pPr>
    </w:lvl>
  </w:abstractNum>
  <w:num w:numId="1" w16cid:durableId="566190601">
    <w:abstractNumId w:val="1"/>
  </w:num>
  <w:num w:numId="2" w16cid:durableId="19303884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9B4"/>
    <w:rsid w:val="000F3A03"/>
    <w:rsid w:val="00200779"/>
    <w:rsid w:val="00223718"/>
    <w:rsid w:val="00233A9D"/>
    <w:rsid w:val="0027410F"/>
    <w:rsid w:val="00291947"/>
    <w:rsid w:val="002C2C42"/>
    <w:rsid w:val="00335362"/>
    <w:rsid w:val="00362A97"/>
    <w:rsid w:val="0037068A"/>
    <w:rsid w:val="0040164B"/>
    <w:rsid w:val="00413A88"/>
    <w:rsid w:val="004776BD"/>
    <w:rsid w:val="005B0132"/>
    <w:rsid w:val="00642E90"/>
    <w:rsid w:val="006D677E"/>
    <w:rsid w:val="006D68B7"/>
    <w:rsid w:val="0076532F"/>
    <w:rsid w:val="008175F8"/>
    <w:rsid w:val="00935CAD"/>
    <w:rsid w:val="00983FA1"/>
    <w:rsid w:val="00A42BAA"/>
    <w:rsid w:val="00A53CEA"/>
    <w:rsid w:val="00A55AE5"/>
    <w:rsid w:val="00A708A7"/>
    <w:rsid w:val="00B261FD"/>
    <w:rsid w:val="00B63138"/>
    <w:rsid w:val="00BD51F9"/>
    <w:rsid w:val="00C61944"/>
    <w:rsid w:val="00C643AA"/>
    <w:rsid w:val="00CA19B4"/>
    <w:rsid w:val="00D037B9"/>
    <w:rsid w:val="00D51D80"/>
    <w:rsid w:val="00D6151F"/>
    <w:rsid w:val="00E16CA5"/>
    <w:rsid w:val="00E2351D"/>
    <w:rsid w:val="00E6712F"/>
    <w:rsid w:val="00F03652"/>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DC3588"/>
  <w15:docId w15:val="{88F5CAE0-3AA4-47C1-B403-A0B69F13D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styleId="ListParagraph">
    <w:name w:val="List Paragraph"/>
    <w:basedOn w:val="Normal"/>
    <w:uiPriority w:val="34"/>
    <w:qFormat/>
    <w:rsid w:val="00A53C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East Longmeadow Public Schools Administrative Review Summary School Year 2023-2024</vt:lpstr>
    </vt:vector>
  </TitlesOfParts>
  <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Longmeadow Public Schools Administrative Review Summary School Year 2023-2024</dc:title>
  <dc:subject/>
  <dc:creator>DESE</dc:creator>
  <cp:keywords/>
  <cp:lastModifiedBy>Zou, Dong (EOE)</cp:lastModifiedBy>
  <cp:revision>9</cp:revision>
  <dcterms:created xsi:type="dcterms:W3CDTF">2016-12-05T21:17:00Z</dcterms:created>
  <dcterms:modified xsi:type="dcterms:W3CDTF">2024-03-11T20:02:00Z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11 2024 12:00AM</vt:lpwstr>
  </property>
</Properties>
</file>