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C6A36" w14:textId="77777777" w:rsidR="00CA19B4" w:rsidRPr="00200779" w:rsidRDefault="003716B6"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0AF37735" w14:textId="77777777" w:rsidR="00CA19B4" w:rsidRDefault="00CA19B4" w:rsidP="00CA19B4">
      <w:pPr>
        <w:jc w:val="center"/>
        <w:rPr>
          <w:rFonts w:ascii="Times New Roman" w:hAnsi="Times New Roman" w:cs="Times New Roman"/>
          <w:sz w:val="24"/>
          <w:szCs w:val="24"/>
        </w:rPr>
      </w:pPr>
    </w:p>
    <w:p w14:paraId="3930DAB6" w14:textId="77777777" w:rsidR="00CA19B4" w:rsidRDefault="003716B6"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22434346" w14:textId="77777777" w:rsidR="00CA19B4" w:rsidRDefault="00CA19B4" w:rsidP="00CA19B4">
      <w:pPr>
        <w:rPr>
          <w:rFonts w:ascii="Times New Roman" w:hAnsi="Times New Roman" w:cs="Times New Roman"/>
          <w:sz w:val="20"/>
          <w:szCs w:val="20"/>
        </w:rPr>
      </w:pPr>
    </w:p>
    <w:p w14:paraId="09788F07" w14:textId="77777777" w:rsidR="00CA19B4" w:rsidRDefault="00CA19B4" w:rsidP="00CA19B4">
      <w:pPr>
        <w:rPr>
          <w:rFonts w:ascii="Times New Roman" w:hAnsi="Times New Roman" w:cs="Times New Roman"/>
          <w:sz w:val="20"/>
          <w:szCs w:val="20"/>
        </w:rPr>
      </w:pPr>
    </w:p>
    <w:p w14:paraId="7113B4AA" w14:textId="77777777" w:rsidR="00CA19B4" w:rsidRPr="00B63138" w:rsidRDefault="003716B6"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Franklin School Committee</w:t>
      </w:r>
      <w:bookmarkEnd w:id="0"/>
    </w:p>
    <w:p w14:paraId="1C06D5A5" w14:textId="77777777" w:rsidR="00CA19B4" w:rsidRDefault="00CA19B4" w:rsidP="00CA19B4">
      <w:pPr>
        <w:rPr>
          <w:rFonts w:ascii="Times New Roman" w:hAnsi="Times New Roman" w:cs="Times New Roman"/>
          <w:sz w:val="20"/>
          <w:szCs w:val="20"/>
        </w:rPr>
      </w:pPr>
    </w:p>
    <w:p w14:paraId="4D3EE665" w14:textId="77777777" w:rsidR="00CA19B4" w:rsidRDefault="003716B6" w:rsidP="00CA19B4">
      <w:pPr>
        <w:rPr>
          <w:rFonts w:ascii="Times New Roman" w:hAnsi="Times New Roman" w:cs="Times New Roman"/>
          <w:sz w:val="20"/>
          <w:szCs w:val="20"/>
        </w:rPr>
      </w:pPr>
      <w:r w:rsidRPr="00223718">
        <w:rPr>
          <w:rFonts w:ascii="Times New Roman" w:hAnsi="Times New Roman" w:cs="Times New Roman"/>
          <w:b/>
          <w:sz w:val="20"/>
          <w:szCs w:val="20"/>
        </w:rPr>
        <w:t>Date</w:t>
      </w:r>
      <w:r w:rsidR="00E6712F">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proofErr w:type="gramStart"/>
      <w:r>
        <w:rPr>
          <w:rFonts w:ascii="Times New Roman" w:hAnsi="Times New Roman" w:cs="Times New Roman"/>
          <w:sz w:val="20"/>
          <w:szCs w:val="20"/>
        </w:rPr>
        <w:t>01/09/2024</w:t>
      </w:r>
      <w:bookmarkEnd w:id="1"/>
      <w:proofErr w:type="gramEnd"/>
    </w:p>
    <w:p w14:paraId="0119872A" w14:textId="77777777" w:rsidR="00CA19B4" w:rsidRDefault="00CA19B4" w:rsidP="00CA19B4">
      <w:pPr>
        <w:rPr>
          <w:rFonts w:ascii="Times New Roman" w:hAnsi="Times New Roman" w:cs="Times New Roman"/>
          <w:sz w:val="20"/>
          <w:szCs w:val="20"/>
        </w:rPr>
      </w:pPr>
    </w:p>
    <w:p w14:paraId="4B62FAE6" w14:textId="77777777" w:rsidR="00CA19B4" w:rsidRDefault="003716B6"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sidR="00A42BAA">
        <w:rPr>
          <w:rFonts w:ascii="Times New Roman" w:hAnsi="Times New Roman" w:cs="Times New Roman"/>
          <w:b/>
          <w:sz w:val="20"/>
          <w:szCs w:val="20"/>
        </w:rPr>
        <w:t xml:space="preserve"> </w:t>
      </w:r>
      <w:r w:rsidR="00D037B9">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01/11/2024</w:t>
      </w:r>
      <w:bookmarkEnd w:id="2"/>
      <w:proofErr w:type="gramEnd"/>
    </w:p>
    <w:p w14:paraId="2F401C94" w14:textId="77777777" w:rsidR="00CA19B4" w:rsidRDefault="003716B6"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49952298" w14:textId="77777777" w:rsidR="00CA19B4" w:rsidRDefault="00CA19B4" w:rsidP="00CA19B4">
      <w:pPr>
        <w:pBdr>
          <w:bottom w:val="single" w:sz="12" w:space="1" w:color="auto"/>
        </w:pBdr>
        <w:rPr>
          <w:rFonts w:ascii="Times New Roman" w:hAnsi="Times New Roman" w:cs="Times New Roman"/>
          <w:sz w:val="20"/>
          <w:szCs w:val="20"/>
        </w:rPr>
      </w:pPr>
    </w:p>
    <w:p w14:paraId="795D1056" w14:textId="77777777" w:rsidR="00CA19B4" w:rsidRDefault="003716B6"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02489B66" w14:textId="77777777" w:rsidR="00CA19B4" w:rsidRDefault="00CA19B4" w:rsidP="00CA19B4">
      <w:pPr>
        <w:rPr>
          <w:rFonts w:ascii="Times New Roman" w:hAnsi="Times New Roman" w:cs="Times New Roman"/>
          <w:sz w:val="20"/>
          <w:szCs w:val="20"/>
        </w:rPr>
      </w:pPr>
    </w:p>
    <w:p w14:paraId="367E37C0" w14:textId="77777777" w:rsidR="00CA19B4" w:rsidRPr="00223718" w:rsidRDefault="003716B6"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232D9439" w14:textId="77777777" w:rsidR="00CA19B4" w:rsidRDefault="00CA19B4" w:rsidP="00CA19B4">
      <w:pPr>
        <w:rPr>
          <w:rFonts w:ascii="Times New Roman" w:hAnsi="Times New Roman" w:cs="Times New Roman"/>
          <w:sz w:val="20"/>
          <w:szCs w:val="20"/>
        </w:rPr>
      </w:pPr>
    </w:p>
    <w:p w14:paraId="269C2686" w14:textId="77777777" w:rsidR="00CA19B4" w:rsidRDefault="003716B6"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4F7EB806" w14:textId="77777777" w:rsidR="00CA19B4" w:rsidRDefault="00CA19B4" w:rsidP="00CA19B4">
      <w:pPr>
        <w:ind w:left="720"/>
        <w:rPr>
          <w:rFonts w:ascii="Times New Roman" w:hAnsi="Times New Roman" w:cs="Times New Roman"/>
          <w:sz w:val="20"/>
          <w:szCs w:val="20"/>
        </w:rPr>
      </w:pPr>
    </w:p>
    <w:bookmarkStart w:id="3" w:name="CHK_SBP"/>
    <w:p w14:paraId="4B6693BF" w14:textId="77777777" w:rsidR="00CA19B4" w:rsidRDefault="003716B6"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w:t>
      </w:r>
      <w:r w:rsidR="00413A88">
        <w:rPr>
          <w:rFonts w:ascii="Times New Roman" w:hAnsi="Times New Roman" w:cs="Times New Roman"/>
          <w:sz w:val="20"/>
          <w:szCs w:val="20"/>
        </w:rPr>
        <w:t>School Breakfast Program</w:t>
      </w:r>
    </w:p>
    <w:bookmarkStart w:id="4" w:name="CHK_NSLP"/>
    <w:p w14:paraId="393EF0DC" w14:textId="77777777" w:rsidR="00CA19B4" w:rsidRDefault="003716B6"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3EAB0608" w14:textId="77777777" w:rsidR="00CA19B4" w:rsidRDefault="003716B6"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42134024" w14:textId="77777777" w:rsidR="00CA19B4" w:rsidRDefault="003716B6"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779079BE" w14:textId="77777777" w:rsidR="00CA19B4" w:rsidRDefault="003716B6"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7C9B77F7" w14:textId="77777777" w:rsidR="00CA19B4" w:rsidRDefault="003716B6"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73562800" w14:textId="77777777" w:rsidR="00CA19B4" w:rsidRDefault="00CA19B4" w:rsidP="00CA19B4">
      <w:pPr>
        <w:rPr>
          <w:rFonts w:ascii="Times New Roman" w:hAnsi="Times New Roman" w:cs="Times New Roman"/>
          <w:sz w:val="20"/>
          <w:szCs w:val="20"/>
        </w:rPr>
      </w:pPr>
    </w:p>
    <w:p w14:paraId="4B499025" w14:textId="77777777" w:rsidR="00CA19B4" w:rsidRDefault="003716B6"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602BB6ED" w14:textId="77777777" w:rsidR="00CA19B4" w:rsidRDefault="00CA19B4" w:rsidP="00CA19B4">
      <w:pPr>
        <w:ind w:left="720"/>
        <w:rPr>
          <w:rFonts w:ascii="Times New Roman" w:hAnsi="Times New Roman" w:cs="Times New Roman"/>
          <w:sz w:val="20"/>
          <w:szCs w:val="20"/>
        </w:rPr>
      </w:pPr>
    </w:p>
    <w:bookmarkStart w:id="9" w:name="CHK_CEP"/>
    <w:p w14:paraId="081599FD" w14:textId="77777777" w:rsidR="00CA19B4" w:rsidRDefault="003716B6"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3FC12400" w14:textId="77777777" w:rsidR="00CA19B4" w:rsidRDefault="003716B6"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6F8EEA77" w14:textId="77777777" w:rsidR="00CA19B4" w:rsidRDefault="003716B6"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58C5C899" w14:textId="77777777" w:rsidR="00CA19B4" w:rsidRDefault="003716B6"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36AD68AE" w14:textId="77777777" w:rsidR="00CA19B4" w:rsidRDefault="00CA19B4" w:rsidP="00CA19B4">
      <w:pPr>
        <w:rPr>
          <w:rFonts w:ascii="Times New Roman" w:hAnsi="Times New Roman" w:cs="Times New Roman"/>
          <w:sz w:val="20"/>
          <w:szCs w:val="20"/>
        </w:rPr>
      </w:pPr>
    </w:p>
    <w:p w14:paraId="35959F8C" w14:textId="77777777" w:rsidR="00CA19B4" w:rsidRPr="00D6151F" w:rsidRDefault="003716B6"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48168A83" w14:textId="77777777" w:rsidR="00CA19B4" w:rsidRDefault="00CA19B4" w:rsidP="00CA19B4">
      <w:pPr>
        <w:rPr>
          <w:rFonts w:ascii="Times New Roman" w:hAnsi="Times New Roman" w:cs="Times New Roman"/>
          <w:sz w:val="20"/>
          <w:szCs w:val="20"/>
        </w:rPr>
      </w:pPr>
    </w:p>
    <w:p w14:paraId="23CC9676" w14:textId="77777777" w:rsidR="00CA19B4" w:rsidRDefault="003716B6"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7AB502A8" w14:textId="77777777" w:rsidR="00CA19B4" w:rsidRDefault="003716B6"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1"/>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sidR="00413A88">
        <w:rPr>
          <w:rFonts w:ascii="MS Gothic" w:eastAsia="MS Gothic" w:hAnsi="Times New Roman" w:cs="Times New Roman"/>
          <w:sz w:val="20"/>
          <w:szCs w:val="20"/>
        </w:rPr>
        <w:t xml:space="preserve"> </w:t>
      </w:r>
      <w:bookmarkStart w:id="14" w:name="CHK_RF_NO"/>
      <w:r w:rsidR="00413A88">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sidR="00413A88">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sidR="00413A88">
        <w:rPr>
          <w:rFonts w:ascii="MS Gothic" w:eastAsia="MS Gothic" w:hAnsi="Times New Roman" w:cs="Times New Roman"/>
          <w:sz w:val="20"/>
          <w:szCs w:val="20"/>
        </w:rPr>
        <w:fldChar w:fldCharType="end"/>
      </w:r>
      <w:bookmarkEnd w:id="14"/>
      <w:r w:rsidR="00413A88">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0D33E66A" w14:textId="77777777" w:rsidR="00CA19B4" w:rsidRDefault="00CA19B4" w:rsidP="00CA19B4">
      <w:pPr>
        <w:ind w:firstLine="720"/>
        <w:rPr>
          <w:rFonts w:ascii="Times New Roman" w:hAnsi="Times New Roman" w:cs="Times New Roman"/>
          <w:sz w:val="20"/>
          <w:szCs w:val="20"/>
        </w:rPr>
      </w:pPr>
    </w:p>
    <w:p w14:paraId="1B1B1BE5" w14:textId="77777777" w:rsidR="00CA19B4" w:rsidRDefault="003716B6"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7A09DA2F" w14:textId="77777777" w:rsidR="006D68B7" w:rsidRDefault="006D68B7">
      <w:pPr>
        <w:sectPr w:rsidR="006D68B7" w:rsidSect="00B05158">
          <w:footerReference w:type="default" r:id="rId7"/>
          <w:pgSz w:w="12240" w:h="15840"/>
          <w:pgMar w:top="1440" w:right="1440" w:bottom="1440" w:left="1440" w:header="720" w:footer="720" w:gutter="0"/>
          <w:cols w:space="720"/>
        </w:sectPr>
      </w:pPr>
    </w:p>
    <w:p w14:paraId="67042D8A" w14:textId="77777777" w:rsidR="00A53CEA" w:rsidRDefault="00A53CEA" w:rsidP="00A53CEA">
      <w:pPr>
        <w:ind w:firstLine="720"/>
        <w:rPr>
          <w:rFonts w:ascii="Times New Roman" w:hAnsi="Times New Roman" w:cs="Times New Roman"/>
          <w:sz w:val="20"/>
          <w:szCs w:val="20"/>
        </w:rPr>
      </w:pPr>
    </w:p>
    <w:p w14:paraId="2653F9B3" w14:textId="77777777" w:rsidR="00A53CEA" w:rsidRPr="00C61944" w:rsidRDefault="003716B6" w:rsidP="00A53CEA">
      <w:pPr>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A93485" w14:paraId="3853854C" w14:textId="77777777" w:rsidTr="008175F8">
        <w:trPr>
          <w:trHeight w:val="37"/>
        </w:trPr>
        <w:tc>
          <w:tcPr>
            <w:tcW w:w="8545" w:type="dxa"/>
            <w:shd w:val="clear" w:color="auto" w:fill="31849B"/>
          </w:tcPr>
          <w:p w14:paraId="7E9F1773" w14:textId="77777777" w:rsidR="00A53CEA" w:rsidRPr="005B0132" w:rsidRDefault="003716B6" w:rsidP="008175F8">
            <w:pPr>
              <w:rPr>
                <w:rFonts w:asciiTheme="minorHAnsi" w:hAnsiTheme="minorHAnsi" w:cstheme="minorHAnsi"/>
                <w:b/>
                <w:i/>
                <w:color w:val="DBE5F1" w:themeColor="accent1" w:themeTint="33"/>
                <w:sz w:val="32"/>
                <w:szCs w:val="20"/>
              </w:rPr>
            </w:pPr>
            <w:r>
              <w:t>Meal Patterns and Nutritional Quality</w:t>
            </w:r>
          </w:p>
        </w:tc>
      </w:tr>
      <w:tr w:rsidR="00A93485" w14:paraId="294BA8A0" w14:textId="77777777" w:rsidTr="008175F8">
        <w:trPr>
          <w:trHeight w:val="37"/>
        </w:trPr>
        <w:tc>
          <w:tcPr>
            <w:tcW w:w="8545" w:type="dxa"/>
            <w:shd w:val="clear" w:color="auto" w:fill="D9D9D9"/>
          </w:tcPr>
          <w:p w14:paraId="772D8B73" w14:textId="77777777" w:rsidR="00A53CEA" w:rsidRPr="0076532F" w:rsidRDefault="003716B6" w:rsidP="008175F8">
            <w:pPr>
              <w:rPr>
                <w:rFonts w:ascii="Times New Roman" w:hAnsi="Times New Roman" w:cs="Times New Roman"/>
                <w:b/>
                <w:sz w:val="20"/>
                <w:szCs w:val="20"/>
              </w:rPr>
            </w:pPr>
            <w:r>
              <w:t>Meal Components &amp; Quantities- Lunch Program</w:t>
            </w:r>
          </w:p>
        </w:tc>
      </w:tr>
      <w:tr w:rsidR="00A93485" w14:paraId="0A3D137B" w14:textId="77777777" w:rsidTr="008175F8">
        <w:trPr>
          <w:trHeight w:val="37"/>
        </w:trPr>
        <w:tc>
          <w:tcPr>
            <w:tcW w:w="8545" w:type="dxa"/>
            <w:shd w:val="clear" w:color="auto" w:fill="auto"/>
          </w:tcPr>
          <w:p w14:paraId="5690C0B0" w14:textId="77777777" w:rsidR="00A53CEA" w:rsidRPr="005B0132" w:rsidRDefault="003716B6" w:rsidP="00A53CEA">
            <w:pPr>
              <w:pStyle w:val="ListParagraph"/>
              <w:numPr>
                <w:ilvl w:val="0"/>
                <w:numId w:val="2"/>
              </w:numPr>
              <w:ind w:left="540"/>
              <w:rPr>
                <w:rFonts w:ascii="Times New Roman" w:hAnsi="Times New Roman" w:cs="Times New Roman"/>
                <w:sz w:val="20"/>
                <w:szCs w:val="20"/>
              </w:rPr>
            </w:pPr>
            <w:r>
              <w:t>Meal signage posted was not adequate to meet the needs of all children.</w:t>
            </w:r>
          </w:p>
        </w:tc>
      </w:tr>
      <w:tr w:rsidR="00A93485" w14:paraId="62ED759E" w14:textId="77777777" w:rsidTr="008175F8">
        <w:trPr>
          <w:trHeight w:val="37"/>
        </w:trPr>
        <w:tc>
          <w:tcPr>
            <w:tcW w:w="8545" w:type="dxa"/>
            <w:shd w:val="clear" w:color="auto" w:fill="auto"/>
          </w:tcPr>
          <w:p w14:paraId="64210C9B" w14:textId="77777777" w:rsidR="00A53CEA" w:rsidRPr="005B0132" w:rsidRDefault="003716B6" w:rsidP="00A53CEA">
            <w:pPr>
              <w:pStyle w:val="ListParagraph"/>
              <w:numPr>
                <w:ilvl w:val="0"/>
                <w:numId w:val="2"/>
              </w:numPr>
              <w:ind w:left="540"/>
              <w:rPr>
                <w:rFonts w:ascii="Times New Roman" w:hAnsi="Times New Roman" w:cs="Times New Roman"/>
                <w:sz w:val="20"/>
                <w:szCs w:val="20"/>
              </w:rPr>
            </w:pPr>
            <w:r>
              <w:t>The posted lunch signage promotes other beverages as an alternative selection to fluid milk throughout the food service area.</w:t>
            </w:r>
          </w:p>
        </w:tc>
      </w:tr>
      <w:tr w:rsidR="00A93485" w14:paraId="2A7BDABB" w14:textId="77777777" w:rsidTr="008175F8">
        <w:trPr>
          <w:trHeight w:val="37"/>
        </w:trPr>
        <w:tc>
          <w:tcPr>
            <w:tcW w:w="8545" w:type="dxa"/>
            <w:shd w:val="clear" w:color="auto" w:fill="31849B"/>
          </w:tcPr>
          <w:p w14:paraId="4AC60A09" w14:textId="77777777" w:rsidR="00A53CEA" w:rsidRPr="005B0132" w:rsidRDefault="003716B6" w:rsidP="008175F8">
            <w:pPr>
              <w:rPr>
                <w:rFonts w:asciiTheme="minorHAnsi" w:hAnsiTheme="minorHAnsi" w:cstheme="minorHAnsi"/>
                <w:b/>
                <w:i/>
                <w:color w:val="DBE5F1" w:themeColor="accent1" w:themeTint="33"/>
                <w:sz w:val="32"/>
                <w:szCs w:val="20"/>
              </w:rPr>
            </w:pPr>
            <w:r>
              <w:t>School Nutrition Environment</w:t>
            </w:r>
          </w:p>
        </w:tc>
      </w:tr>
      <w:tr w:rsidR="00A93485" w14:paraId="77E991A8" w14:textId="77777777" w:rsidTr="008175F8">
        <w:trPr>
          <w:trHeight w:val="37"/>
        </w:trPr>
        <w:tc>
          <w:tcPr>
            <w:tcW w:w="8545" w:type="dxa"/>
            <w:shd w:val="clear" w:color="auto" w:fill="D9D9D9"/>
          </w:tcPr>
          <w:p w14:paraId="6C82FB24" w14:textId="77777777" w:rsidR="00A53CEA" w:rsidRPr="0076532F" w:rsidRDefault="003716B6" w:rsidP="008175F8">
            <w:pPr>
              <w:rPr>
                <w:rFonts w:ascii="Times New Roman" w:hAnsi="Times New Roman" w:cs="Times New Roman"/>
                <w:b/>
                <w:sz w:val="20"/>
                <w:szCs w:val="20"/>
              </w:rPr>
            </w:pPr>
            <w:r>
              <w:t>Food Safety</w:t>
            </w:r>
          </w:p>
        </w:tc>
      </w:tr>
      <w:tr w:rsidR="00A93485" w14:paraId="64CAA74E" w14:textId="77777777" w:rsidTr="008175F8">
        <w:trPr>
          <w:trHeight w:val="37"/>
        </w:trPr>
        <w:tc>
          <w:tcPr>
            <w:tcW w:w="8545" w:type="dxa"/>
            <w:shd w:val="clear" w:color="auto" w:fill="auto"/>
          </w:tcPr>
          <w:p w14:paraId="5685C45A" w14:textId="77777777" w:rsidR="00A53CEA" w:rsidRPr="005B0132" w:rsidRDefault="003716B6" w:rsidP="00A53CEA">
            <w:pPr>
              <w:pStyle w:val="ListParagraph"/>
              <w:numPr>
                <w:ilvl w:val="0"/>
                <w:numId w:val="2"/>
              </w:numPr>
              <w:ind w:left="540"/>
              <w:rPr>
                <w:rFonts w:ascii="Times New Roman" w:hAnsi="Times New Roman" w:cs="Times New Roman"/>
                <w:sz w:val="20"/>
                <w:szCs w:val="20"/>
              </w:rPr>
            </w:pPr>
            <w:r>
              <w:t>A review of agricultural food components indicated violations of the Buy American provision either during review of products on-site or at off-site storage facilities as applicable.</w:t>
            </w:r>
          </w:p>
        </w:tc>
      </w:tr>
      <w:tr w:rsidR="00A93485" w14:paraId="73F84D74" w14:textId="77777777" w:rsidTr="008175F8">
        <w:trPr>
          <w:trHeight w:val="37"/>
        </w:trPr>
        <w:tc>
          <w:tcPr>
            <w:tcW w:w="8545" w:type="dxa"/>
            <w:shd w:val="clear" w:color="auto" w:fill="auto"/>
          </w:tcPr>
          <w:p w14:paraId="4D8149C8" w14:textId="77777777" w:rsidR="00A53CEA" w:rsidRPr="005B0132" w:rsidRDefault="003716B6" w:rsidP="00A53CEA">
            <w:pPr>
              <w:pStyle w:val="ListParagraph"/>
              <w:numPr>
                <w:ilvl w:val="0"/>
                <w:numId w:val="2"/>
              </w:numPr>
              <w:ind w:left="540"/>
              <w:rPr>
                <w:rFonts w:ascii="Times New Roman" w:hAnsi="Times New Roman" w:cs="Times New Roman"/>
                <w:sz w:val="20"/>
                <w:szCs w:val="20"/>
              </w:rPr>
            </w:pPr>
            <w:r>
              <w:t>One or more foodservice employees do not know fire extinguisher procedures.</w:t>
            </w:r>
          </w:p>
        </w:tc>
      </w:tr>
      <w:tr w:rsidR="00A93485" w14:paraId="464F953D" w14:textId="77777777" w:rsidTr="008175F8">
        <w:trPr>
          <w:trHeight w:val="37"/>
        </w:trPr>
        <w:tc>
          <w:tcPr>
            <w:tcW w:w="8545" w:type="dxa"/>
            <w:shd w:val="clear" w:color="auto" w:fill="auto"/>
          </w:tcPr>
          <w:p w14:paraId="17C04624" w14:textId="77777777" w:rsidR="00A53CEA" w:rsidRPr="005B0132" w:rsidRDefault="003716B6" w:rsidP="00A53CEA">
            <w:pPr>
              <w:pStyle w:val="ListParagraph"/>
              <w:numPr>
                <w:ilvl w:val="0"/>
                <w:numId w:val="2"/>
              </w:numPr>
              <w:ind w:left="540"/>
              <w:rPr>
                <w:rFonts w:ascii="Times New Roman" w:hAnsi="Times New Roman" w:cs="Times New Roman"/>
                <w:sz w:val="20"/>
                <w:szCs w:val="20"/>
              </w:rPr>
            </w:pPr>
            <w:r>
              <w:t xml:space="preserve">One or more storage violations were observed. The school did not ensure that the storage, </w:t>
            </w:r>
            <w:proofErr w:type="gramStart"/>
            <w:r>
              <w:t>preparation</w:t>
            </w:r>
            <w:proofErr w:type="gramEnd"/>
            <w:r>
              <w:t xml:space="preserve"> and service of food are maintained.</w:t>
            </w:r>
          </w:p>
        </w:tc>
      </w:tr>
      <w:tr w:rsidR="00A93485" w14:paraId="58771AEF" w14:textId="77777777" w:rsidTr="008175F8">
        <w:trPr>
          <w:trHeight w:val="37"/>
        </w:trPr>
        <w:tc>
          <w:tcPr>
            <w:tcW w:w="8545" w:type="dxa"/>
            <w:shd w:val="clear" w:color="auto" w:fill="auto"/>
          </w:tcPr>
          <w:p w14:paraId="761D2DE8" w14:textId="77777777" w:rsidR="00A53CEA" w:rsidRPr="005B0132" w:rsidRDefault="003716B6" w:rsidP="00A53CEA">
            <w:pPr>
              <w:pStyle w:val="ListParagraph"/>
              <w:numPr>
                <w:ilvl w:val="0"/>
                <w:numId w:val="2"/>
              </w:numPr>
              <w:ind w:left="540"/>
              <w:rPr>
                <w:rFonts w:ascii="Times New Roman" w:hAnsi="Times New Roman" w:cs="Times New Roman"/>
                <w:sz w:val="20"/>
                <w:szCs w:val="20"/>
              </w:rPr>
            </w:pPr>
            <w:r>
              <w:t>The most recent food safety inspection is not publicly posted in a visible location.</w:t>
            </w:r>
          </w:p>
        </w:tc>
      </w:tr>
      <w:tr w:rsidR="00A93485" w14:paraId="024C0ED3" w14:textId="77777777" w:rsidTr="008175F8">
        <w:trPr>
          <w:trHeight w:val="37"/>
        </w:trPr>
        <w:tc>
          <w:tcPr>
            <w:tcW w:w="8545" w:type="dxa"/>
            <w:shd w:val="clear" w:color="auto" w:fill="31849B"/>
          </w:tcPr>
          <w:p w14:paraId="6C513430" w14:textId="77777777" w:rsidR="00A53CEA" w:rsidRPr="005B0132" w:rsidRDefault="003716B6" w:rsidP="008175F8">
            <w:pPr>
              <w:rPr>
                <w:rFonts w:asciiTheme="minorHAnsi" w:hAnsiTheme="minorHAnsi" w:cstheme="minorHAnsi"/>
                <w:b/>
                <w:i/>
                <w:color w:val="DBE5F1" w:themeColor="accent1" w:themeTint="33"/>
                <w:sz w:val="32"/>
                <w:szCs w:val="20"/>
              </w:rPr>
            </w:pPr>
            <w:r>
              <w:t>Civil Rights</w:t>
            </w:r>
          </w:p>
        </w:tc>
      </w:tr>
      <w:tr w:rsidR="00A93485" w14:paraId="75DFFA97" w14:textId="77777777" w:rsidTr="008175F8">
        <w:trPr>
          <w:trHeight w:val="37"/>
        </w:trPr>
        <w:tc>
          <w:tcPr>
            <w:tcW w:w="8545" w:type="dxa"/>
            <w:shd w:val="clear" w:color="auto" w:fill="auto"/>
          </w:tcPr>
          <w:p w14:paraId="3AE17205" w14:textId="77777777" w:rsidR="00A53CEA" w:rsidRPr="005B0132" w:rsidRDefault="003716B6" w:rsidP="00A53CEA">
            <w:pPr>
              <w:pStyle w:val="ListParagraph"/>
              <w:numPr>
                <w:ilvl w:val="0"/>
                <w:numId w:val="2"/>
              </w:numPr>
              <w:ind w:left="540"/>
              <w:rPr>
                <w:rFonts w:ascii="Times New Roman" w:hAnsi="Times New Roman" w:cs="Times New Roman"/>
                <w:sz w:val="20"/>
                <w:szCs w:val="20"/>
              </w:rPr>
            </w:pPr>
            <w:r>
              <w:t>The approved "And Justice for All" poster was not posted in a prominent location and visible to all program participants.</w:t>
            </w:r>
          </w:p>
        </w:tc>
      </w:tr>
      <w:tr w:rsidR="00A93485" w14:paraId="2BECDF4F" w14:textId="77777777" w:rsidTr="008175F8">
        <w:trPr>
          <w:trHeight w:val="37"/>
        </w:trPr>
        <w:tc>
          <w:tcPr>
            <w:tcW w:w="8545" w:type="dxa"/>
            <w:shd w:val="clear" w:color="auto" w:fill="auto"/>
          </w:tcPr>
          <w:p w14:paraId="2C9D5C5B" w14:textId="77777777" w:rsidR="00A53CEA" w:rsidRPr="005B0132" w:rsidRDefault="003716B6" w:rsidP="00A53CEA">
            <w:pPr>
              <w:pStyle w:val="ListParagraph"/>
              <w:numPr>
                <w:ilvl w:val="0"/>
                <w:numId w:val="2"/>
              </w:numPr>
              <w:ind w:left="540"/>
              <w:rPr>
                <w:rFonts w:ascii="Times New Roman" w:hAnsi="Times New Roman" w:cs="Times New Roman"/>
                <w:sz w:val="20"/>
                <w:szCs w:val="20"/>
              </w:rPr>
            </w:pPr>
            <w:r>
              <w:t>The nondiscrimination statement posted on the School Food Authority's website is not in compliance with USDA criteria.</w:t>
            </w:r>
          </w:p>
        </w:tc>
      </w:tr>
      <w:tr w:rsidR="00A93485" w14:paraId="592E4574" w14:textId="77777777" w:rsidTr="008175F8">
        <w:trPr>
          <w:trHeight w:val="37"/>
        </w:trPr>
        <w:tc>
          <w:tcPr>
            <w:tcW w:w="8545" w:type="dxa"/>
            <w:shd w:val="clear" w:color="auto" w:fill="auto"/>
          </w:tcPr>
          <w:p w14:paraId="393FA1C8" w14:textId="77777777" w:rsidR="00A53CEA" w:rsidRPr="005B0132" w:rsidRDefault="003716B6" w:rsidP="00A53CEA">
            <w:pPr>
              <w:pStyle w:val="ListParagraph"/>
              <w:numPr>
                <w:ilvl w:val="0"/>
                <w:numId w:val="2"/>
              </w:numPr>
              <w:ind w:left="540"/>
              <w:rPr>
                <w:rFonts w:ascii="Times New Roman" w:hAnsi="Times New Roman" w:cs="Times New Roman"/>
                <w:sz w:val="20"/>
                <w:szCs w:val="20"/>
              </w:rPr>
            </w:pPr>
            <w:r>
              <w:t>The School Food Authority does not communicate the availability of meal modifications to families.</w:t>
            </w:r>
          </w:p>
        </w:tc>
      </w:tr>
      <w:tr w:rsidR="00A93485" w14:paraId="1DC74D3E" w14:textId="77777777" w:rsidTr="008175F8">
        <w:trPr>
          <w:trHeight w:val="37"/>
        </w:trPr>
        <w:tc>
          <w:tcPr>
            <w:tcW w:w="8545" w:type="dxa"/>
            <w:shd w:val="clear" w:color="auto" w:fill="auto"/>
          </w:tcPr>
          <w:p w14:paraId="5F2B5E23" w14:textId="77777777" w:rsidR="00A53CEA" w:rsidRPr="005B0132" w:rsidRDefault="003716B6" w:rsidP="00A53CEA">
            <w:pPr>
              <w:pStyle w:val="ListParagraph"/>
              <w:numPr>
                <w:ilvl w:val="0"/>
                <w:numId w:val="2"/>
              </w:numPr>
              <w:ind w:left="540"/>
              <w:rPr>
                <w:rFonts w:ascii="Times New Roman" w:hAnsi="Times New Roman" w:cs="Times New Roman"/>
                <w:sz w:val="20"/>
                <w:szCs w:val="20"/>
              </w:rPr>
            </w:pPr>
            <w:r>
              <w:t>The School Food Authority does not have or has not maintained a civil rights complaint log to track any written or verbal complaints alleging discrimination in FNS Programs.</w:t>
            </w:r>
          </w:p>
        </w:tc>
      </w:tr>
      <w:tr w:rsidR="00A93485" w14:paraId="304E92F0" w14:textId="77777777" w:rsidTr="008175F8">
        <w:trPr>
          <w:trHeight w:val="37"/>
        </w:trPr>
        <w:tc>
          <w:tcPr>
            <w:tcW w:w="8545" w:type="dxa"/>
            <w:shd w:val="clear" w:color="auto" w:fill="auto"/>
          </w:tcPr>
          <w:p w14:paraId="01EB05EA" w14:textId="77777777" w:rsidR="00A53CEA" w:rsidRPr="005B0132" w:rsidRDefault="003716B6" w:rsidP="00A53CEA">
            <w:pPr>
              <w:pStyle w:val="ListParagraph"/>
              <w:numPr>
                <w:ilvl w:val="0"/>
                <w:numId w:val="2"/>
              </w:numPr>
              <w:ind w:left="540"/>
              <w:rPr>
                <w:rFonts w:ascii="Times New Roman" w:hAnsi="Times New Roman" w:cs="Times New Roman"/>
                <w:sz w:val="20"/>
                <w:szCs w:val="20"/>
              </w:rPr>
            </w:pPr>
            <w:r>
              <w:t>The School Food Authority does not maintain medical statements for students with a disability requesting meal modifications that fall outside of the meal pattern.</w:t>
            </w:r>
          </w:p>
        </w:tc>
      </w:tr>
      <w:tr w:rsidR="00A93485" w14:paraId="160E7DF5" w14:textId="77777777" w:rsidTr="008175F8">
        <w:trPr>
          <w:trHeight w:val="37"/>
        </w:trPr>
        <w:tc>
          <w:tcPr>
            <w:tcW w:w="8545" w:type="dxa"/>
            <w:shd w:val="clear" w:color="auto" w:fill="auto"/>
          </w:tcPr>
          <w:p w14:paraId="5167CC1E" w14:textId="77777777" w:rsidR="00A53CEA" w:rsidRPr="005B0132" w:rsidRDefault="003716B6"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r w:rsidR="00A93485" w14:paraId="19359ED3" w14:textId="77777777" w:rsidTr="008175F8">
        <w:trPr>
          <w:trHeight w:val="37"/>
        </w:trPr>
        <w:tc>
          <w:tcPr>
            <w:tcW w:w="8545" w:type="dxa"/>
            <w:shd w:val="clear" w:color="auto" w:fill="auto"/>
          </w:tcPr>
          <w:p w14:paraId="4502D86D" w14:textId="77777777" w:rsidR="00A53CEA" w:rsidRPr="005B0132" w:rsidRDefault="003716B6" w:rsidP="00A53CEA">
            <w:pPr>
              <w:pStyle w:val="ListParagraph"/>
              <w:numPr>
                <w:ilvl w:val="0"/>
                <w:numId w:val="2"/>
              </w:numPr>
              <w:ind w:left="540"/>
              <w:rPr>
                <w:rFonts w:ascii="Times New Roman" w:hAnsi="Times New Roman" w:cs="Times New Roman"/>
                <w:sz w:val="20"/>
                <w:szCs w:val="20"/>
              </w:rPr>
            </w:pPr>
            <w:r>
              <w:t xml:space="preserve">The School Food Authority's written civil rights complaint procedure within the school meals program does not include some or </w:t>
            </w:r>
            <w:proofErr w:type="gramStart"/>
            <w:r>
              <w:t>all of</w:t>
            </w:r>
            <w:proofErr w:type="gramEnd"/>
            <w:r>
              <w:t xml:space="preserve"> the required content.</w:t>
            </w:r>
          </w:p>
        </w:tc>
      </w:tr>
    </w:tbl>
    <w:p w14:paraId="391AB43C" w14:textId="77777777" w:rsidR="00A53CEA" w:rsidRPr="00223718" w:rsidRDefault="00A53CEA" w:rsidP="00A53CEA">
      <w:pPr>
        <w:rPr>
          <w:rFonts w:ascii="Times New Roman" w:hAnsi="Times New Roman" w:cs="Times New Roman"/>
          <w:sz w:val="20"/>
          <w:szCs w:val="20"/>
        </w:rPr>
      </w:pPr>
    </w:p>
    <w:p w14:paraId="50812262" w14:textId="77777777" w:rsidR="00A53CEA" w:rsidRDefault="00A53CEA" w:rsidP="00A53CEA"/>
    <w:p w14:paraId="0510F979" w14:textId="77777777" w:rsidR="006D68B7" w:rsidRDefault="006D68B7">
      <w:pPr>
        <w:sectPr w:rsidR="006D68B7" w:rsidSect="00B05158">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A93485" w14:paraId="532E2973" w14:textId="77777777" w:rsidTr="00A708A7">
        <w:trPr>
          <w:trHeight w:val="37"/>
        </w:trPr>
        <w:tc>
          <w:tcPr>
            <w:tcW w:w="8545" w:type="dxa"/>
            <w:shd w:val="clear" w:color="auto" w:fill="31849B"/>
          </w:tcPr>
          <w:p w14:paraId="773F51B3" w14:textId="77777777" w:rsidR="00E2351D" w:rsidRPr="007F5B51" w:rsidRDefault="003716B6" w:rsidP="00A708A7">
            <w:pPr>
              <w:rPr>
                <w:rFonts w:ascii="Times New Roman" w:hAnsi="Times New Roman" w:cs="Times New Roman"/>
                <w:b/>
                <w:i/>
                <w:color w:val="auto"/>
                <w:sz w:val="24"/>
                <w:szCs w:val="24"/>
              </w:rPr>
            </w:pPr>
            <w:r w:rsidRPr="007F5B51">
              <w:rPr>
                <w:rFonts w:ascii="Times New Roman" w:hAnsi="Times New Roman" w:cs="Times New Roman"/>
                <w:b/>
                <w:i/>
                <w:color w:val="auto"/>
                <w:sz w:val="24"/>
                <w:szCs w:val="24"/>
              </w:rPr>
              <w:lastRenderedPageBreak/>
              <w:t>Noteworthy Observations</w:t>
            </w:r>
          </w:p>
        </w:tc>
      </w:tr>
      <w:tr w:rsidR="00A93485" w14:paraId="69FAAB4E" w14:textId="77777777" w:rsidTr="00A708A7">
        <w:trPr>
          <w:trHeight w:val="37"/>
        </w:trPr>
        <w:tc>
          <w:tcPr>
            <w:tcW w:w="8545" w:type="dxa"/>
            <w:shd w:val="clear" w:color="auto" w:fill="auto"/>
          </w:tcPr>
          <w:p w14:paraId="2CF9107F" w14:textId="77777777" w:rsidR="00E2351D" w:rsidRPr="00935CAD" w:rsidRDefault="003716B6" w:rsidP="00A708A7">
            <w:pPr>
              <w:rPr>
                <w:rFonts w:ascii="Times New Roman" w:hAnsi="Times New Roman" w:cs="Times New Roman"/>
                <w:sz w:val="20"/>
                <w:szCs w:val="20"/>
              </w:rPr>
            </w:pPr>
            <w:r>
              <w:t xml:space="preserve">The Review Team found the following noteworthy items: The food service staff in Frankin are doing a great job providing their </w:t>
            </w:r>
            <w:proofErr w:type="gramStart"/>
            <w:r>
              <w:t>student's</w:t>
            </w:r>
            <w:proofErr w:type="gramEnd"/>
            <w:r>
              <w:t xml:space="preserve"> with a healthy variety of foods. Staff are pleasant and take pride in their work.</w:t>
            </w:r>
          </w:p>
        </w:tc>
      </w:tr>
    </w:tbl>
    <w:p w14:paraId="508AC100" w14:textId="77777777" w:rsidR="006D68B7" w:rsidRDefault="006D68B7"/>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8271E" w14:textId="77777777" w:rsidR="00B05158" w:rsidRDefault="00B05158">
      <w:r>
        <w:separator/>
      </w:r>
    </w:p>
  </w:endnote>
  <w:endnote w:type="continuationSeparator" w:id="0">
    <w:p w14:paraId="3DAD74EC" w14:textId="77777777" w:rsidR="00B05158" w:rsidRDefault="00B05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2368B" w14:textId="77777777" w:rsidR="0037068A" w:rsidRDefault="003716B6" w:rsidP="000F3A03">
    <w:pPr>
      <w:pStyle w:val="Footer"/>
      <w:jc w:val="center"/>
      <w:rPr>
        <w:sz w:val="14"/>
      </w:rPr>
    </w:pPr>
    <w:r>
      <w:rPr>
        <w:sz w:val="14"/>
      </w:rPr>
      <w:t>This institution is an e</w:t>
    </w:r>
    <w:r w:rsidR="00CA19B4">
      <w:rPr>
        <w:sz w:val="14"/>
      </w:rPr>
      <w:t xml:space="preserve">qual </w:t>
    </w:r>
    <w:r>
      <w:rPr>
        <w:sz w:val="14"/>
      </w:rPr>
      <w:t>o</w:t>
    </w:r>
    <w:r w:rsidR="00CA19B4">
      <w:rPr>
        <w:sz w:val="14"/>
      </w:rPr>
      <w:t xml:space="preserve">pportunity </w:t>
    </w:r>
    <w:proofErr w:type="gramStart"/>
    <w:r>
      <w:rPr>
        <w:sz w:val="14"/>
      </w:rPr>
      <w:t>p</w:t>
    </w:r>
    <w:r w:rsidR="00CA19B4">
      <w:rPr>
        <w:sz w:val="14"/>
      </w:rPr>
      <w:t>rovider</w:t>
    </w:r>
    <w:proofErr w:type="gramEnd"/>
  </w:p>
  <w:p w14:paraId="40D3540E" w14:textId="77777777" w:rsidR="0037068A" w:rsidRDefault="00370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9523" w14:textId="77777777" w:rsidR="0037068A" w:rsidRDefault="003716B6" w:rsidP="000F3A03">
    <w:pPr>
      <w:pStyle w:val="Footer"/>
      <w:jc w:val="center"/>
      <w:rPr>
        <w:sz w:val="14"/>
      </w:rPr>
    </w:pPr>
    <w:r>
      <w:rPr>
        <w:sz w:val="14"/>
      </w:rPr>
      <w:t>This institution</w:t>
    </w:r>
    <w:r w:rsidR="00A53CEA">
      <w:rPr>
        <w:sz w:val="14"/>
      </w:rPr>
      <w:t xml:space="preserve"> is an </w:t>
    </w:r>
    <w:r>
      <w:rPr>
        <w:sz w:val="14"/>
      </w:rPr>
      <w:t>e</w:t>
    </w:r>
    <w:r w:rsidR="00A53CEA">
      <w:rPr>
        <w:sz w:val="14"/>
      </w:rPr>
      <w:t xml:space="preserve">qual </w:t>
    </w:r>
    <w:r>
      <w:rPr>
        <w:sz w:val="14"/>
      </w:rPr>
      <w:t>o</w:t>
    </w:r>
    <w:r w:rsidR="00A53CEA">
      <w:rPr>
        <w:sz w:val="14"/>
      </w:rPr>
      <w:t xml:space="preserve">pportunity </w:t>
    </w:r>
    <w:proofErr w:type="gramStart"/>
    <w:r>
      <w:rPr>
        <w:sz w:val="14"/>
      </w:rPr>
      <w:t>p</w:t>
    </w:r>
    <w:r w:rsidR="00A53CEA">
      <w:rPr>
        <w:sz w:val="14"/>
      </w:rPr>
      <w:t>rovider</w:t>
    </w:r>
    <w:proofErr w:type="gramEnd"/>
  </w:p>
  <w:p w14:paraId="74872E29" w14:textId="77777777" w:rsidR="0037068A" w:rsidRDefault="00370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B66E9" w14:textId="77777777" w:rsidR="00B05158" w:rsidRDefault="00B05158">
      <w:r>
        <w:separator/>
      </w:r>
    </w:p>
  </w:footnote>
  <w:footnote w:type="continuationSeparator" w:id="0">
    <w:p w14:paraId="2146D411" w14:textId="77777777" w:rsidR="00B05158" w:rsidRDefault="00B05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35FE8"/>
    <w:multiLevelType w:val="hybridMultilevel"/>
    <w:tmpl w:val="2944794C"/>
    <w:lvl w:ilvl="0" w:tplc="E808072A">
      <w:start w:val="1"/>
      <w:numFmt w:val="bullet"/>
      <w:lvlText w:val=""/>
      <w:lvlJc w:val="left"/>
      <w:pPr>
        <w:ind w:left="720" w:hanging="360"/>
      </w:pPr>
      <w:rPr>
        <w:rFonts w:ascii="Symbol" w:hAnsi="Symbol" w:hint="default"/>
      </w:rPr>
    </w:lvl>
    <w:lvl w:ilvl="1" w:tplc="27427D34" w:tentative="1">
      <w:start w:val="1"/>
      <w:numFmt w:val="bullet"/>
      <w:lvlText w:val="o"/>
      <w:lvlJc w:val="left"/>
      <w:pPr>
        <w:ind w:left="1440" w:hanging="360"/>
      </w:pPr>
      <w:rPr>
        <w:rFonts w:ascii="Courier New" w:hAnsi="Courier New" w:cs="Courier New" w:hint="default"/>
      </w:rPr>
    </w:lvl>
    <w:lvl w:ilvl="2" w:tplc="C9C29CD6" w:tentative="1">
      <w:start w:val="1"/>
      <w:numFmt w:val="bullet"/>
      <w:lvlText w:val=""/>
      <w:lvlJc w:val="left"/>
      <w:pPr>
        <w:ind w:left="2160" w:hanging="360"/>
      </w:pPr>
      <w:rPr>
        <w:rFonts w:ascii="Wingdings" w:hAnsi="Wingdings" w:hint="default"/>
      </w:rPr>
    </w:lvl>
    <w:lvl w:ilvl="3" w:tplc="3376ABF6" w:tentative="1">
      <w:start w:val="1"/>
      <w:numFmt w:val="bullet"/>
      <w:lvlText w:val=""/>
      <w:lvlJc w:val="left"/>
      <w:pPr>
        <w:ind w:left="2880" w:hanging="360"/>
      </w:pPr>
      <w:rPr>
        <w:rFonts w:ascii="Symbol" w:hAnsi="Symbol" w:hint="default"/>
      </w:rPr>
    </w:lvl>
    <w:lvl w:ilvl="4" w:tplc="9D5C6502" w:tentative="1">
      <w:start w:val="1"/>
      <w:numFmt w:val="bullet"/>
      <w:lvlText w:val="o"/>
      <w:lvlJc w:val="left"/>
      <w:pPr>
        <w:ind w:left="3600" w:hanging="360"/>
      </w:pPr>
      <w:rPr>
        <w:rFonts w:ascii="Courier New" w:hAnsi="Courier New" w:cs="Courier New" w:hint="default"/>
      </w:rPr>
    </w:lvl>
    <w:lvl w:ilvl="5" w:tplc="90FCC14A" w:tentative="1">
      <w:start w:val="1"/>
      <w:numFmt w:val="bullet"/>
      <w:lvlText w:val=""/>
      <w:lvlJc w:val="left"/>
      <w:pPr>
        <w:ind w:left="4320" w:hanging="360"/>
      </w:pPr>
      <w:rPr>
        <w:rFonts w:ascii="Wingdings" w:hAnsi="Wingdings" w:hint="default"/>
      </w:rPr>
    </w:lvl>
    <w:lvl w:ilvl="6" w:tplc="E8D0F5CC" w:tentative="1">
      <w:start w:val="1"/>
      <w:numFmt w:val="bullet"/>
      <w:lvlText w:val=""/>
      <w:lvlJc w:val="left"/>
      <w:pPr>
        <w:ind w:left="5040" w:hanging="360"/>
      </w:pPr>
      <w:rPr>
        <w:rFonts w:ascii="Symbol" w:hAnsi="Symbol" w:hint="default"/>
      </w:rPr>
    </w:lvl>
    <w:lvl w:ilvl="7" w:tplc="302EA570" w:tentative="1">
      <w:start w:val="1"/>
      <w:numFmt w:val="bullet"/>
      <w:lvlText w:val="o"/>
      <w:lvlJc w:val="left"/>
      <w:pPr>
        <w:ind w:left="5760" w:hanging="360"/>
      </w:pPr>
      <w:rPr>
        <w:rFonts w:ascii="Courier New" w:hAnsi="Courier New" w:cs="Courier New" w:hint="default"/>
      </w:rPr>
    </w:lvl>
    <w:lvl w:ilvl="8" w:tplc="5AE0A0BE" w:tentative="1">
      <w:start w:val="1"/>
      <w:numFmt w:val="bullet"/>
      <w:lvlText w:val=""/>
      <w:lvlJc w:val="left"/>
      <w:pPr>
        <w:ind w:left="6480" w:hanging="360"/>
      </w:pPr>
      <w:rPr>
        <w:rFonts w:ascii="Wingdings" w:hAnsi="Wingdings" w:hint="default"/>
      </w:rPr>
    </w:lvl>
  </w:abstractNum>
  <w:abstractNum w:abstractNumId="1" w15:restartNumberingAfterBreak="0">
    <w:nsid w:val="661A3513"/>
    <w:multiLevelType w:val="hybridMultilevel"/>
    <w:tmpl w:val="2F94C414"/>
    <w:lvl w:ilvl="0" w:tplc="CE7E69D8">
      <w:start w:val="1"/>
      <w:numFmt w:val="decimal"/>
      <w:lvlText w:val="%1."/>
      <w:lvlJc w:val="left"/>
      <w:pPr>
        <w:ind w:left="720" w:hanging="360"/>
      </w:pPr>
      <w:rPr>
        <w:rFonts w:hint="default"/>
      </w:rPr>
    </w:lvl>
    <w:lvl w:ilvl="1" w:tplc="07A81F0C" w:tentative="1">
      <w:start w:val="1"/>
      <w:numFmt w:val="lowerLetter"/>
      <w:lvlText w:val="%2."/>
      <w:lvlJc w:val="left"/>
      <w:pPr>
        <w:ind w:left="1440" w:hanging="360"/>
      </w:pPr>
    </w:lvl>
    <w:lvl w:ilvl="2" w:tplc="53FC4382" w:tentative="1">
      <w:start w:val="1"/>
      <w:numFmt w:val="lowerRoman"/>
      <w:lvlText w:val="%3."/>
      <w:lvlJc w:val="right"/>
      <w:pPr>
        <w:ind w:left="2160" w:hanging="180"/>
      </w:pPr>
    </w:lvl>
    <w:lvl w:ilvl="3" w:tplc="51769AF6" w:tentative="1">
      <w:start w:val="1"/>
      <w:numFmt w:val="decimal"/>
      <w:lvlText w:val="%4."/>
      <w:lvlJc w:val="left"/>
      <w:pPr>
        <w:ind w:left="2880" w:hanging="360"/>
      </w:pPr>
    </w:lvl>
    <w:lvl w:ilvl="4" w:tplc="7310C680" w:tentative="1">
      <w:start w:val="1"/>
      <w:numFmt w:val="lowerLetter"/>
      <w:lvlText w:val="%5."/>
      <w:lvlJc w:val="left"/>
      <w:pPr>
        <w:ind w:left="3600" w:hanging="360"/>
      </w:pPr>
    </w:lvl>
    <w:lvl w:ilvl="5" w:tplc="BAF49C1A" w:tentative="1">
      <w:start w:val="1"/>
      <w:numFmt w:val="lowerRoman"/>
      <w:lvlText w:val="%6."/>
      <w:lvlJc w:val="right"/>
      <w:pPr>
        <w:ind w:left="4320" w:hanging="180"/>
      </w:pPr>
    </w:lvl>
    <w:lvl w:ilvl="6" w:tplc="12943BFC" w:tentative="1">
      <w:start w:val="1"/>
      <w:numFmt w:val="decimal"/>
      <w:lvlText w:val="%7."/>
      <w:lvlJc w:val="left"/>
      <w:pPr>
        <w:ind w:left="5040" w:hanging="360"/>
      </w:pPr>
    </w:lvl>
    <w:lvl w:ilvl="7" w:tplc="C09A460C" w:tentative="1">
      <w:start w:val="1"/>
      <w:numFmt w:val="lowerLetter"/>
      <w:lvlText w:val="%8."/>
      <w:lvlJc w:val="left"/>
      <w:pPr>
        <w:ind w:left="5760" w:hanging="360"/>
      </w:pPr>
    </w:lvl>
    <w:lvl w:ilvl="8" w:tplc="976A5102" w:tentative="1">
      <w:start w:val="1"/>
      <w:numFmt w:val="lowerRoman"/>
      <w:lvlText w:val="%9."/>
      <w:lvlJc w:val="right"/>
      <w:pPr>
        <w:ind w:left="6480" w:hanging="180"/>
      </w:pPr>
    </w:lvl>
  </w:abstractNum>
  <w:num w:numId="1" w16cid:durableId="547843472">
    <w:abstractNumId w:val="1"/>
  </w:num>
  <w:num w:numId="2" w16cid:durableId="411123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9B4"/>
    <w:rsid w:val="000F3A03"/>
    <w:rsid w:val="00200779"/>
    <w:rsid w:val="00223718"/>
    <w:rsid w:val="0027410F"/>
    <w:rsid w:val="00291947"/>
    <w:rsid w:val="002C2C42"/>
    <w:rsid w:val="00335362"/>
    <w:rsid w:val="00362A97"/>
    <w:rsid w:val="0037068A"/>
    <w:rsid w:val="003716B6"/>
    <w:rsid w:val="0040164B"/>
    <w:rsid w:val="00413A88"/>
    <w:rsid w:val="004776BD"/>
    <w:rsid w:val="005B0132"/>
    <w:rsid w:val="00642E90"/>
    <w:rsid w:val="006D68B7"/>
    <w:rsid w:val="0076532F"/>
    <w:rsid w:val="007F5B51"/>
    <w:rsid w:val="00817184"/>
    <w:rsid w:val="008175F8"/>
    <w:rsid w:val="00935CAD"/>
    <w:rsid w:val="00983FA1"/>
    <w:rsid w:val="00A42BAA"/>
    <w:rsid w:val="00A53CEA"/>
    <w:rsid w:val="00A55AE5"/>
    <w:rsid w:val="00A708A7"/>
    <w:rsid w:val="00A93485"/>
    <w:rsid w:val="00B05158"/>
    <w:rsid w:val="00B073DA"/>
    <w:rsid w:val="00B63138"/>
    <w:rsid w:val="00BD51F9"/>
    <w:rsid w:val="00C61944"/>
    <w:rsid w:val="00C643AA"/>
    <w:rsid w:val="00CA19B4"/>
    <w:rsid w:val="00D037B9"/>
    <w:rsid w:val="00D51D80"/>
    <w:rsid w:val="00D6151F"/>
    <w:rsid w:val="00E16CA5"/>
    <w:rsid w:val="00E2351D"/>
    <w:rsid w:val="00E6712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D384E"/>
  <w15:docId w15:val="{75F702AB-14AF-4AFB-966C-03D61E536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styleId="ListParagraph">
    <w:name w:val="List Paragraph"/>
    <w:basedOn w:val="Normal"/>
    <w:uiPriority w:val="34"/>
    <w:qFormat/>
    <w:rsid w:val="00A5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Franklin School Committee Administrative Review Summary School Year 2023-2024</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Franklin School Committee Administrative Review Summary School Year 2023-2024</dc:title>
  <dc:subject/>
  <dc:creator>DESE</dc:creator>
  <cp:keywords/>
  <cp:lastModifiedBy>Zou, Dong (EOE)</cp:lastModifiedBy>
  <cp:revision>11</cp:revision>
  <dcterms:created xsi:type="dcterms:W3CDTF">2016-12-05T21:17:00Z</dcterms:created>
  <dcterms:modified xsi:type="dcterms:W3CDTF">2024-03-11T20:45:00Z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11 2024 12:00AM</vt:lpwstr>
  </property>
</Properties>
</file>