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85E3" w14:textId="77777777" w:rsidR="00CA19B4" w:rsidRPr="00200779" w:rsidRDefault="000704D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0E72352" w14:textId="77777777" w:rsidR="00CA19B4" w:rsidRDefault="00CA19B4" w:rsidP="00CA19B4">
      <w:pPr>
        <w:jc w:val="center"/>
        <w:rPr>
          <w:rFonts w:ascii="Times New Roman" w:hAnsi="Times New Roman" w:cs="Times New Roman"/>
          <w:sz w:val="24"/>
          <w:szCs w:val="24"/>
        </w:rPr>
      </w:pPr>
    </w:p>
    <w:p w14:paraId="3E42A9B3" w14:textId="77777777" w:rsidR="00CA19B4" w:rsidRDefault="000704D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E75189D" w14:textId="77777777" w:rsidR="00CA19B4" w:rsidRDefault="00CA19B4" w:rsidP="00CA19B4">
      <w:pPr>
        <w:rPr>
          <w:rFonts w:ascii="Times New Roman" w:hAnsi="Times New Roman" w:cs="Times New Roman"/>
          <w:sz w:val="20"/>
          <w:szCs w:val="20"/>
        </w:rPr>
      </w:pPr>
    </w:p>
    <w:p w14:paraId="0D3E0326" w14:textId="77777777" w:rsidR="00CA19B4" w:rsidRDefault="00CA19B4" w:rsidP="00CA19B4">
      <w:pPr>
        <w:rPr>
          <w:rFonts w:ascii="Times New Roman" w:hAnsi="Times New Roman" w:cs="Times New Roman"/>
          <w:sz w:val="20"/>
          <w:szCs w:val="20"/>
        </w:rPr>
      </w:pPr>
    </w:p>
    <w:p w14:paraId="1F0B808E" w14:textId="77777777" w:rsidR="00CA19B4" w:rsidRPr="00B63138" w:rsidRDefault="000704D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Montachusett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w:t>
      </w:r>
      <w:bookmarkEnd w:id="0"/>
    </w:p>
    <w:p w14:paraId="174F8076" w14:textId="77777777" w:rsidR="00CA19B4" w:rsidRDefault="00CA19B4" w:rsidP="00CA19B4">
      <w:pPr>
        <w:rPr>
          <w:rFonts w:ascii="Times New Roman" w:hAnsi="Times New Roman" w:cs="Times New Roman"/>
          <w:sz w:val="20"/>
          <w:szCs w:val="20"/>
        </w:rPr>
      </w:pPr>
    </w:p>
    <w:p w14:paraId="5FFFDD2C" w14:textId="77777777" w:rsidR="00CA19B4" w:rsidRDefault="000704D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01/08/2024</w:t>
      </w:r>
      <w:bookmarkEnd w:id="1"/>
      <w:proofErr w:type="gramEnd"/>
    </w:p>
    <w:p w14:paraId="75D4C490" w14:textId="77777777" w:rsidR="00CA19B4" w:rsidRDefault="00CA19B4" w:rsidP="00CA19B4">
      <w:pPr>
        <w:rPr>
          <w:rFonts w:ascii="Times New Roman" w:hAnsi="Times New Roman" w:cs="Times New Roman"/>
          <w:sz w:val="20"/>
          <w:szCs w:val="20"/>
        </w:rPr>
      </w:pPr>
    </w:p>
    <w:p w14:paraId="7E85B182" w14:textId="77777777" w:rsidR="00CA19B4" w:rsidRDefault="000704D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01/09/2024</w:t>
      </w:r>
      <w:bookmarkEnd w:id="2"/>
      <w:proofErr w:type="gramEnd"/>
    </w:p>
    <w:p w14:paraId="69F7C953" w14:textId="77777777" w:rsidR="00CA19B4" w:rsidRDefault="000704D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1F37427" w14:textId="77777777" w:rsidR="00CA19B4" w:rsidRDefault="00CA19B4" w:rsidP="00CA19B4">
      <w:pPr>
        <w:pBdr>
          <w:bottom w:val="single" w:sz="12" w:space="1" w:color="auto"/>
        </w:pBdr>
        <w:rPr>
          <w:rFonts w:ascii="Times New Roman" w:hAnsi="Times New Roman" w:cs="Times New Roman"/>
          <w:sz w:val="20"/>
          <w:szCs w:val="20"/>
        </w:rPr>
      </w:pPr>
    </w:p>
    <w:p w14:paraId="53BBF7CC" w14:textId="77777777" w:rsidR="00CA19B4" w:rsidRDefault="000704D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D1E4212" w14:textId="77777777" w:rsidR="00CA19B4" w:rsidRDefault="00CA19B4" w:rsidP="00CA19B4">
      <w:pPr>
        <w:rPr>
          <w:rFonts w:ascii="Times New Roman" w:hAnsi="Times New Roman" w:cs="Times New Roman"/>
          <w:sz w:val="20"/>
          <w:szCs w:val="20"/>
        </w:rPr>
      </w:pPr>
    </w:p>
    <w:p w14:paraId="3CD99B22" w14:textId="77777777" w:rsidR="00CA19B4" w:rsidRPr="00223718" w:rsidRDefault="000704D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3214517" w14:textId="77777777" w:rsidR="00CA19B4" w:rsidRDefault="00CA19B4" w:rsidP="00CA19B4">
      <w:pPr>
        <w:rPr>
          <w:rFonts w:ascii="Times New Roman" w:hAnsi="Times New Roman" w:cs="Times New Roman"/>
          <w:sz w:val="20"/>
          <w:szCs w:val="20"/>
        </w:rPr>
      </w:pPr>
    </w:p>
    <w:p w14:paraId="2E643FC0" w14:textId="77777777" w:rsidR="00CA19B4" w:rsidRDefault="000704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6EE6BAA" w14:textId="77777777" w:rsidR="00CA19B4" w:rsidRDefault="00CA19B4" w:rsidP="00CA19B4">
      <w:pPr>
        <w:ind w:left="720"/>
        <w:rPr>
          <w:rFonts w:ascii="Times New Roman" w:hAnsi="Times New Roman" w:cs="Times New Roman"/>
          <w:sz w:val="20"/>
          <w:szCs w:val="20"/>
        </w:rPr>
      </w:pPr>
    </w:p>
    <w:bookmarkStart w:id="3" w:name="CHK_SBP"/>
    <w:p w14:paraId="13A52B1B"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42737630" w14:textId="77777777" w:rsidR="00CA19B4" w:rsidRDefault="000704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289DEEF"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E3A6C4F"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25A0BB6"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800601"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17339BE" w14:textId="77777777" w:rsidR="00CA19B4" w:rsidRDefault="00CA19B4" w:rsidP="00CA19B4">
      <w:pPr>
        <w:rPr>
          <w:rFonts w:ascii="Times New Roman" w:hAnsi="Times New Roman" w:cs="Times New Roman"/>
          <w:sz w:val="20"/>
          <w:szCs w:val="20"/>
        </w:rPr>
      </w:pPr>
    </w:p>
    <w:p w14:paraId="6C7B15A6" w14:textId="77777777" w:rsidR="00CA19B4" w:rsidRDefault="000704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FA633C" w14:textId="77777777" w:rsidR="00CA19B4" w:rsidRDefault="00CA19B4" w:rsidP="00CA19B4">
      <w:pPr>
        <w:ind w:left="720"/>
        <w:rPr>
          <w:rFonts w:ascii="Times New Roman" w:hAnsi="Times New Roman" w:cs="Times New Roman"/>
          <w:sz w:val="20"/>
          <w:szCs w:val="20"/>
        </w:rPr>
      </w:pPr>
    </w:p>
    <w:bookmarkStart w:id="9" w:name="CHK_CEP"/>
    <w:p w14:paraId="48BDDE39" w14:textId="77777777" w:rsidR="00CA19B4" w:rsidRDefault="000704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702F9FD" w14:textId="77777777" w:rsidR="00CA19B4" w:rsidRDefault="000704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83D2B1E" w14:textId="77777777" w:rsidR="00CA19B4" w:rsidRDefault="000704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DABC6F6" w14:textId="77777777" w:rsidR="00CA19B4" w:rsidRDefault="000704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FC9386" w14:textId="77777777" w:rsidR="00CA19B4" w:rsidRDefault="00CA19B4" w:rsidP="00CA19B4">
      <w:pPr>
        <w:rPr>
          <w:rFonts w:ascii="Times New Roman" w:hAnsi="Times New Roman" w:cs="Times New Roman"/>
          <w:sz w:val="20"/>
          <w:szCs w:val="20"/>
        </w:rPr>
      </w:pPr>
    </w:p>
    <w:p w14:paraId="41B45272" w14:textId="77777777" w:rsidR="00CA19B4" w:rsidRPr="00D6151F" w:rsidRDefault="000704D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DCBC64B" w14:textId="77777777" w:rsidR="00CA19B4" w:rsidRDefault="00CA19B4" w:rsidP="00CA19B4">
      <w:pPr>
        <w:rPr>
          <w:rFonts w:ascii="Times New Roman" w:hAnsi="Times New Roman" w:cs="Times New Roman"/>
          <w:sz w:val="20"/>
          <w:szCs w:val="20"/>
        </w:rPr>
      </w:pPr>
    </w:p>
    <w:p w14:paraId="4D82EDC8" w14:textId="77777777" w:rsidR="00CA19B4" w:rsidRDefault="000704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2E8F6E3" w14:textId="77777777" w:rsidR="00CA19B4" w:rsidRDefault="000704D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E542527" w14:textId="77777777" w:rsidR="00CA19B4" w:rsidRDefault="00CA19B4" w:rsidP="00CA19B4">
      <w:pPr>
        <w:ind w:firstLine="720"/>
        <w:rPr>
          <w:rFonts w:ascii="Times New Roman" w:hAnsi="Times New Roman" w:cs="Times New Roman"/>
          <w:sz w:val="20"/>
          <w:szCs w:val="20"/>
        </w:rPr>
      </w:pPr>
    </w:p>
    <w:p w14:paraId="6D2215F8" w14:textId="77777777" w:rsidR="00CA19B4" w:rsidRDefault="000704D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B1ABE7" w14:textId="77777777" w:rsidR="006D68B7" w:rsidRDefault="006D68B7">
      <w:pPr>
        <w:sectPr w:rsidR="006D68B7" w:rsidSect="001D699F">
          <w:footerReference w:type="default" r:id="rId7"/>
          <w:pgSz w:w="12240" w:h="15840"/>
          <w:pgMar w:top="1440" w:right="1440" w:bottom="1440" w:left="1440" w:header="720" w:footer="720" w:gutter="0"/>
          <w:cols w:space="720"/>
        </w:sectPr>
      </w:pPr>
    </w:p>
    <w:p w14:paraId="6E1C8A77" w14:textId="77777777" w:rsidR="00A53CEA" w:rsidRDefault="00A53CEA" w:rsidP="00A53CEA">
      <w:pPr>
        <w:ind w:firstLine="720"/>
        <w:rPr>
          <w:rFonts w:ascii="Times New Roman" w:hAnsi="Times New Roman" w:cs="Times New Roman"/>
          <w:sz w:val="20"/>
          <w:szCs w:val="20"/>
        </w:rPr>
      </w:pPr>
    </w:p>
    <w:p w14:paraId="57F8F75B" w14:textId="77777777" w:rsidR="00A53CEA" w:rsidRPr="00C61944" w:rsidRDefault="000704D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31392" w14:paraId="0F8C1BE1" w14:textId="77777777" w:rsidTr="008175F8">
        <w:trPr>
          <w:trHeight w:val="37"/>
        </w:trPr>
        <w:tc>
          <w:tcPr>
            <w:tcW w:w="8545" w:type="dxa"/>
            <w:shd w:val="clear" w:color="auto" w:fill="31849B"/>
          </w:tcPr>
          <w:p w14:paraId="05364F47" w14:textId="77777777" w:rsidR="00A53CEA" w:rsidRPr="005B0132" w:rsidRDefault="000704D4" w:rsidP="008175F8">
            <w:pPr>
              <w:rPr>
                <w:rFonts w:asciiTheme="minorHAnsi" w:hAnsiTheme="minorHAnsi" w:cstheme="minorHAnsi"/>
                <w:b/>
                <w:i/>
                <w:color w:val="DBE5F1" w:themeColor="accent1" w:themeTint="33"/>
                <w:sz w:val="32"/>
                <w:szCs w:val="20"/>
              </w:rPr>
            </w:pPr>
            <w:r>
              <w:t>Program Access and Reimbursement</w:t>
            </w:r>
          </w:p>
        </w:tc>
      </w:tr>
      <w:tr w:rsidR="00931392" w14:paraId="2B7BC25B" w14:textId="77777777" w:rsidTr="008175F8">
        <w:trPr>
          <w:trHeight w:val="37"/>
        </w:trPr>
        <w:tc>
          <w:tcPr>
            <w:tcW w:w="8545" w:type="dxa"/>
            <w:shd w:val="clear" w:color="auto" w:fill="D9D9D9"/>
          </w:tcPr>
          <w:p w14:paraId="0D164C5A" w14:textId="77777777" w:rsidR="00A53CEA" w:rsidRPr="0076532F" w:rsidRDefault="000704D4" w:rsidP="008175F8">
            <w:pPr>
              <w:rPr>
                <w:rFonts w:ascii="Times New Roman" w:hAnsi="Times New Roman" w:cs="Times New Roman"/>
                <w:b/>
                <w:sz w:val="20"/>
                <w:szCs w:val="20"/>
              </w:rPr>
            </w:pPr>
            <w:r>
              <w:t>Certification &amp; Benefit Issuance</w:t>
            </w:r>
          </w:p>
        </w:tc>
      </w:tr>
      <w:tr w:rsidR="00931392" w14:paraId="229027BF" w14:textId="77777777" w:rsidTr="008175F8">
        <w:trPr>
          <w:trHeight w:val="37"/>
        </w:trPr>
        <w:tc>
          <w:tcPr>
            <w:tcW w:w="8545" w:type="dxa"/>
            <w:shd w:val="clear" w:color="auto" w:fill="auto"/>
          </w:tcPr>
          <w:p w14:paraId="45DBF699"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931392" w14:paraId="46BD7D48" w14:textId="77777777" w:rsidTr="008175F8">
        <w:trPr>
          <w:trHeight w:val="37"/>
        </w:trPr>
        <w:tc>
          <w:tcPr>
            <w:tcW w:w="8545" w:type="dxa"/>
            <w:shd w:val="clear" w:color="auto" w:fill="auto"/>
          </w:tcPr>
          <w:p w14:paraId="0F518DE7"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931392" w14:paraId="280B644F" w14:textId="77777777" w:rsidTr="008175F8">
        <w:trPr>
          <w:trHeight w:val="37"/>
        </w:trPr>
        <w:tc>
          <w:tcPr>
            <w:tcW w:w="8545" w:type="dxa"/>
            <w:shd w:val="clear" w:color="auto" w:fill="D9D9D9"/>
          </w:tcPr>
          <w:p w14:paraId="6E7C0CFE" w14:textId="77777777" w:rsidR="00A53CEA" w:rsidRPr="0076532F" w:rsidRDefault="000704D4" w:rsidP="008175F8">
            <w:pPr>
              <w:rPr>
                <w:rFonts w:ascii="Times New Roman" w:hAnsi="Times New Roman" w:cs="Times New Roman"/>
                <w:b/>
                <w:sz w:val="20"/>
                <w:szCs w:val="20"/>
              </w:rPr>
            </w:pPr>
            <w:r>
              <w:t>Verification</w:t>
            </w:r>
          </w:p>
        </w:tc>
      </w:tr>
      <w:tr w:rsidR="00931392" w14:paraId="12F37453" w14:textId="77777777" w:rsidTr="008175F8">
        <w:trPr>
          <w:trHeight w:val="37"/>
        </w:trPr>
        <w:tc>
          <w:tcPr>
            <w:tcW w:w="8545" w:type="dxa"/>
            <w:shd w:val="clear" w:color="auto" w:fill="auto"/>
          </w:tcPr>
          <w:p w14:paraId="5814043D"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931392" w14:paraId="5AA9E17C" w14:textId="77777777" w:rsidTr="008175F8">
        <w:trPr>
          <w:trHeight w:val="37"/>
        </w:trPr>
        <w:tc>
          <w:tcPr>
            <w:tcW w:w="8545" w:type="dxa"/>
            <w:shd w:val="clear" w:color="auto" w:fill="auto"/>
          </w:tcPr>
          <w:p w14:paraId="20C257AA"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931392" w14:paraId="196C7524" w14:textId="77777777" w:rsidTr="008175F8">
        <w:trPr>
          <w:trHeight w:val="37"/>
        </w:trPr>
        <w:tc>
          <w:tcPr>
            <w:tcW w:w="8545" w:type="dxa"/>
            <w:shd w:val="clear" w:color="auto" w:fill="D9D9D9"/>
          </w:tcPr>
          <w:p w14:paraId="423C2BE3" w14:textId="77777777" w:rsidR="00A53CEA" w:rsidRPr="0076532F" w:rsidRDefault="000704D4" w:rsidP="008175F8">
            <w:pPr>
              <w:rPr>
                <w:rFonts w:ascii="Times New Roman" w:hAnsi="Times New Roman" w:cs="Times New Roman"/>
                <w:b/>
                <w:sz w:val="20"/>
                <w:szCs w:val="20"/>
              </w:rPr>
            </w:pPr>
            <w:r>
              <w:t>Meal Counting &amp; Claiming- Lunch Program</w:t>
            </w:r>
          </w:p>
        </w:tc>
      </w:tr>
      <w:tr w:rsidR="00931392" w14:paraId="73BC6F08" w14:textId="77777777" w:rsidTr="008175F8">
        <w:trPr>
          <w:trHeight w:val="37"/>
        </w:trPr>
        <w:tc>
          <w:tcPr>
            <w:tcW w:w="8545" w:type="dxa"/>
            <w:shd w:val="clear" w:color="auto" w:fill="auto"/>
          </w:tcPr>
          <w:p w14:paraId="70D6991A"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931392" w14:paraId="56954A3B" w14:textId="77777777" w:rsidTr="008175F8">
        <w:trPr>
          <w:trHeight w:val="37"/>
        </w:trPr>
        <w:tc>
          <w:tcPr>
            <w:tcW w:w="8545" w:type="dxa"/>
            <w:shd w:val="clear" w:color="auto" w:fill="31849B"/>
          </w:tcPr>
          <w:p w14:paraId="1EFC7806" w14:textId="77777777" w:rsidR="00A53CEA" w:rsidRPr="005B0132" w:rsidRDefault="000704D4" w:rsidP="008175F8">
            <w:pPr>
              <w:rPr>
                <w:rFonts w:asciiTheme="minorHAnsi" w:hAnsiTheme="minorHAnsi" w:cstheme="minorHAnsi"/>
                <w:b/>
                <w:i/>
                <w:color w:val="DBE5F1" w:themeColor="accent1" w:themeTint="33"/>
                <w:sz w:val="32"/>
                <w:szCs w:val="20"/>
              </w:rPr>
            </w:pPr>
            <w:r>
              <w:t>Meal Patterns and Nutritional Quality</w:t>
            </w:r>
          </w:p>
        </w:tc>
      </w:tr>
      <w:tr w:rsidR="00931392" w14:paraId="15313DEC" w14:textId="77777777" w:rsidTr="008175F8">
        <w:trPr>
          <w:trHeight w:val="37"/>
        </w:trPr>
        <w:tc>
          <w:tcPr>
            <w:tcW w:w="8545" w:type="dxa"/>
            <w:shd w:val="clear" w:color="auto" w:fill="D9D9D9"/>
          </w:tcPr>
          <w:p w14:paraId="384DA149" w14:textId="77777777" w:rsidR="00A53CEA" w:rsidRPr="0076532F" w:rsidRDefault="000704D4" w:rsidP="008175F8">
            <w:pPr>
              <w:rPr>
                <w:rFonts w:ascii="Times New Roman" w:hAnsi="Times New Roman" w:cs="Times New Roman"/>
                <w:b/>
                <w:sz w:val="20"/>
                <w:szCs w:val="20"/>
              </w:rPr>
            </w:pPr>
            <w:r>
              <w:t>Meal Components &amp; Quantities- Lunch Program</w:t>
            </w:r>
          </w:p>
        </w:tc>
      </w:tr>
      <w:tr w:rsidR="00931392" w14:paraId="1E3061E3" w14:textId="77777777" w:rsidTr="008175F8">
        <w:trPr>
          <w:trHeight w:val="37"/>
        </w:trPr>
        <w:tc>
          <w:tcPr>
            <w:tcW w:w="8545" w:type="dxa"/>
            <w:shd w:val="clear" w:color="auto" w:fill="auto"/>
          </w:tcPr>
          <w:p w14:paraId="1D213664"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931392" w14:paraId="379B9451" w14:textId="77777777" w:rsidTr="008175F8">
        <w:trPr>
          <w:trHeight w:val="37"/>
        </w:trPr>
        <w:tc>
          <w:tcPr>
            <w:tcW w:w="8545" w:type="dxa"/>
            <w:shd w:val="clear" w:color="auto" w:fill="31849B"/>
          </w:tcPr>
          <w:p w14:paraId="412806D9" w14:textId="77777777" w:rsidR="00A53CEA" w:rsidRPr="005B0132" w:rsidRDefault="000704D4" w:rsidP="008175F8">
            <w:pPr>
              <w:rPr>
                <w:rFonts w:asciiTheme="minorHAnsi" w:hAnsiTheme="minorHAnsi" w:cstheme="minorHAnsi"/>
                <w:b/>
                <w:i/>
                <w:color w:val="DBE5F1" w:themeColor="accent1" w:themeTint="33"/>
                <w:sz w:val="32"/>
                <w:szCs w:val="20"/>
              </w:rPr>
            </w:pPr>
            <w:r>
              <w:t>School Nutrition Environment</w:t>
            </w:r>
          </w:p>
        </w:tc>
      </w:tr>
      <w:tr w:rsidR="00931392" w14:paraId="16332CC5" w14:textId="77777777" w:rsidTr="008175F8">
        <w:trPr>
          <w:trHeight w:val="37"/>
        </w:trPr>
        <w:tc>
          <w:tcPr>
            <w:tcW w:w="8545" w:type="dxa"/>
            <w:shd w:val="clear" w:color="auto" w:fill="D9D9D9"/>
          </w:tcPr>
          <w:p w14:paraId="6695A6F7" w14:textId="77777777" w:rsidR="00A53CEA" w:rsidRPr="0076532F" w:rsidRDefault="000704D4" w:rsidP="008175F8">
            <w:pPr>
              <w:rPr>
                <w:rFonts w:ascii="Times New Roman" w:hAnsi="Times New Roman" w:cs="Times New Roman"/>
                <w:b/>
                <w:sz w:val="20"/>
                <w:szCs w:val="20"/>
              </w:rPr>
            </w:pPr>
            <w:r>
              <w:t>Food Safety</w:t>
            </w:r>
          </w:p>
        </w:tc>
      </w:tr>
      <w:tr w:rsidR="00931392" w14:paraId="4B812AC2" w14:textId="77777777" w:rsidTr="008175F8">
        <w:trPr>
          <w:trHeight w:val="37"/>
        </w:trPr>
        <w:tc>
          <w:tcPr>
            <w:tcW w:w="8545" w:type="dxa"/>
            <w:shd w:val="clear" w:color="auto" w:fill="auto"/>
          </w:tcPr>
          <w:p w14:paraId="44494FA4"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31392" w14:paraId="2BF014CC" w14:textId="77777777" w:rsidTr="008175F8">
        <w:trPr>
          <w:trHeight w:val="37"/>
        </w:trPr>
        <w:tc>
          <w:tcPr>
            <w:tcW w:w="8545" w:type="dxa"/>
            <w:shd w:val="clear" w:color="auto" w:fill="auto"/>
          </w:tcPr>
          <w:p w14:paraId="355228B2"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931392" w14:paraId="165EEBFA" w14:textId="77777777" w:rsidTr="008175F8">
        <w:trPr>
          <w:trHeight w:val="37"/>
        </w:trPr>
        <w:tc>
          <w:tcPr>
            <w:tcW w:w="8545" w:type="dxa"/>
            <w:shd w:val="clear" w:color="auto" w:fill="auto"/>
          </w:tcPr>
          <w:p w14:paraId="345AB1AC"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931392" w14:paraId="6A8CB802" w14:textId="77777777" w:rsidTr="008175F8">
        <w:trPr>
          <w:trHeight w:val="37"/>
        </w:trPr>
        <w:tc>
          <w:tcPr>
            <w:tcW w:w="8545" w:type="dxa"/>
            <w:shd w:val="clear" w:color="auto" w:fill="D9D9D9"/>
          </w:tcPr>
          <w:p w14:paraId="528F9D27" w14:textId="77777777" w:rsidR="00A53CEA" w:rsidRPr="0076532F" w:rsidRDefault="000704D4" w:rsidP="008175F8">
            <w:pPr>
              <w:rPr>
                <w:rFonts w:ascii="Times New Roman" w:hAnsi="Times New Roman" w:cs="Times New Roman"/>
                <w:b/>
                <w:sz w:val="20"/>
                <w:szCs w:val="20"/>
              </w:rPr>
            </w:pPr>
            <w:r>
              <w:t>Local School Wellness Policy</w:t>
            </w:r>
          </w:p>
        </w:tc>
      </w:tr>
      <w:tr w:rsidR="00931392" w14:paraId="39E14FD1" w14:textId="77777777" w:rsidTr="008175F8">
        <w:trPr>
          <w:trHeight w:val="37"/>
        </w:trPr>
        <w:tc>
          <w:tcPr>
            <w:tcW w:w="8545" w:type="dxa"/>
            <w:shd w:val="clear" w:color="auto" w:fill="auto"/>
          </w:tcPr>
          <w:p w14:paraId="337C1293"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31392" w14:paraId="44952292" w14:textId="77777777" w:rsidTr="008175F8">
        <w:trPr>
          <w:trHeight w:val="37"/>
        </w:trPr>
        <w:tc>
          <w:tcPr>
            <w:tcW w:w="8545" w:type="dxa"/>
            <w:shd w:val="clear" w:color="auto" w:fill="auto"/>
          </w:tcPr>
          <w:p w14:paraId="13BFEA88"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931392" w14:paraId="704EE543" w14:textId="77777777" w:rsidTr="008175F8">
        <w:trPr>
          <w:trHeight w:val="37"/>
        </w:trPr>
        <w:tc>
          <w:tcPr>
            <w:tcW w:w="8545" w:type="dxa"/>
            <w:shd w:val="clear" w:color="auto" w:fill="auto"/>
          </w:tcPr>
          <w:p w14:paraId="285C199A"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931392" w14:paraId="218428C5" w14:textId="77777777" w:rsidTr="008175F8">
        <w:trPr>
          <w:trHeight w:val="37"/>
        </w:trPr>
        <w:tc>
          <w:tcPr>
            <w:tcW w:w="8545" w:type="dxa"/>
            <w:shd w:val="clear" w:color="auto" w:fill="auto"/>
          </w:tcPr>
          <w:p w14:paraId="1DBE1DA6"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31392" w14:paraId="7D08FC68" w14:textId="77777777" w:rsidTr="008175F8">
        <w:trPr>
          <w:trHeight w:val="37"/>
        </w:trPr>
        <w:tc>
          <w:tcPr>
            <w:tcW w:w="8545" w:type="dxa"/>
            <w:shd w:val="clear" w:color="auto" w:fill="auto"/>
          </w:tcPr>
          <w:p w14:paraId="661CE1A2"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31392" w14:paraId="064AE106" w14:textId="77777777" w:rsidTr="008175F8">
        <w:trPr>
          <w:trHeight w:val="37"/>
        </w:trPr>
        <w:tc>
          <w:tcPr>
            <w:tcW w:w="8545" w:type="dxa"/>
            <w:shd w:val="clear" w:color="auto" w:fill="auto"/>
          </w:tcPr>
          <w:p w14:paraId="5CC82BF3"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931392" w14:paraId="09FC707E" w14:textId="77777777" w:rsidTr="008175F8">
        <w:trPr>
          <w:trHeight w:val="37"/>
        </w:trPr>
        <w:tc>
          <w:tcPr>
            <w:tcW w:w="8545" w:type="dxa"/>
            <w:shd w:val="clear" w:color="auto" w:fill="auto"/>
          </w:tcPr>
          <w:p w14:paraId="01A74B32"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931392" w14:paraId="6E01495B" w14:textId="77777777" w:rsidTr="008175F8">
        <w:trPr>
          <w:trHeight w:val="37"/>
        </w:trPr>
        <w:tc>
          <w:tcPr>
            <w:tcW w:w="8545" w:type="dxa"/>
            <w:shd w:val="clear" w:color="auto" w:fill="auto"/>
          </w:tcPr>
          <w:p w14:paraId="34745583"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31392" w14:paraId="3135101B" w14:textId="77777777" w:rsidTr="008175F8">
        <w:trPr>
          <w:trHeight w:val="37"/>
        </w:trPr>
        <w:tc>
          <w:tcPr>
            <w:tcW w:w="8545" w:type="dxa"/>
            <w:shd w:val="clear" w:color="auto" w:fill="D9D9D9"/>
          </w:tcPr>
          <w:p w14:paraId="42682A8C" w14:textId="77777777" w:rsidR="00A53CEA" w:rsidRPr="0076532F" w:rsidRDefault="000704D4" w:rsidP="008175F8">
            <w:pPr>
              <w:rPr>
                <w:rFonts w:ascii="Times New Roman" w:hAnsi="Times New Roman" w:cs="Times New Roman"/>
                <w:b/>
                <w:sz w:val="20"/>
                <w:szCs w:val="20"/>
              </w:rPr>
            </w:pPr>
            <w:r>
              <w:t>Smart Snacks</w:t>
            </w:r>
          </w:p>
        </w:tc>
      </w:tr>
      <w:tr w:rsidR="00931392" w14:paraId="309E200A" w14:textId="77777777" w:rsidTr="008175F8">
        <w:trPr>
          <w:trHeight w:val="37"/>
        </w:trPr>
        <w:tc>
          <w:tcPr>
            <w:tcW w:w="8545" w:type="dxa"/>
            <w:shd w:val="clear" w:color="auto" w:fill="auto"/>
          </w:tcPr>
          <w:p w14:paraId="5BB7AE14"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lastRenderedPageBreak/>
              <w:t>Foods/beverages sold to students in vending machine(s) do not meet Smart Snacks standards.</w:t>
            </w:r>
          </w:p>
        </w:tc>
      </w:tr>
      <w:tr w:rsidR="00931392" w14:paraId="5963D35D" w14:textId="77777777" w:rsidTr="008175F8">
        <w:trPr>
          <w:trHeight w:val="37"/>
        </w:trPr>
        <w:tc>
          <w:tcPr>
            <w:tcW w:w="8545" w:type="dxa"/>
            <w:shd w:val="clear" w:color="auto" w:fill="31849B"/>
          </w:tcPr>
          <w:p w14:paraId="3D3FF341" w14:textId="77777777" w:rsidR="00A53CEA" w:rsidRPr="005B0132" w:rsidRDefault="000704D4" w:rsidP="008175F8">
            <w:pPr>
              <w:rPr>
                <w:rFonts w:asciiTheme="minorHAnsi" w:hAnsiTheme="minorHAnsi" w:cstheme="minorHAnsi"/>
                <w:b/>
                <w:i/>
                <w:color w:val="DBE5F1" w:themeColor="accent1" w:themeTint="33"/>
                <w:sz w:val="32"/>
                <w:szCs w:val="20"/>
              </w:rPr>
            </w:pPr>
            <w:r>
              <w:t>Civil Rights</w:t>
            </w:r>
          </w:p>
        </w:tc>
      </w:tr>
      <w:tr w:rsidR="00931392" w14:paraId="3C50A222" w14:textId="77777777" w:rsidTr="008175F8">
        <w:trPr>
          <w:trHeight w:val="37"/>
        </w:trPr>
        <w:tc>
          <w:tcPr>
            <w:tcW w:w="8545" w:type="dxa"/>
            <w:shd w:val="clear" w:color="auto" w:fill="auto"/>
          </w:tcPr>
          <w:p w14:paraId="65B06CF3"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931392" w14:paraId="5CE114CA" w14:textId="77777777" w:rsidTr="008175F8">
        <w:trPr>
          <w:trHeight w:val="37"/>
        </w:trPr>
        <w:tc>
          <w:tcPr>
            <w:tcW w:w="8545" w:type="dxa"/>
            <w:shd w:val="clear" w:color="auto" w:fill="auto"/>
          </w:tcPr>
          <w:p w14:paraId="7C68D5DA"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31392" w14:paraId="6599CA95" w14:textId="77777777" w:rsidTr="008175F8">
        <w:trPr>
          <w:trHeight w:val="37"/>
        </w:trPr>
        <w:tc>
          <w:tcPr>
            <w:tcW w:w="8545" w:type="dxa"/>
            <w:shd w:val="clear" w:color="auto" w:fill="auto"/>
          </w:tcPr>
          <w:p w14:paraId="41E76851"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31392" w14:paraId="39770181" w14:textId="77777777" w:rsidTr="008175F8">
        <w:trPr>
          <w:trHeight w:val="37"/>
        </w:trPr>
        <w:tc>
          <w:tcPr>
            <w:tcW w:w="8545" w:type="dxa"/>
            <w:shd w:val="clear" w:color="auto" w:fill="auto"/>
          </w:tcPr>
          <w:p w14:paraId="57FDAA31"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31392" w14:paraId="72587269" w14:textId="77777777" w:rsidTr="008175F8">
        <w:trPr>
          <w:trHeight w:val="37"/>
        </w:trPr>
        <w:tc>
          <w:tcPr>
            <w:tcW w:w="8545" w:type="dxa"/>
            <w:shd w:val="clear" w:color="auto" w:fill="auto"/>
          </w:tcPr>
          <w:p w14:paraId="25817454"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931392" w14:paraId="5733D6ED" w14:textId="77777777" w:rsidTr="008175F8">
        <w:trPr>
          <w:trHeight w:val="37"/>
        </w:trPr>
        <w:tc>
          <w:tcPr>
            <w:tcW w:w="8545" w:type="dxa"/>
            <w:shd w:val="clear" w:color="auto" w:fill="auto"/>
          </w:tcPr>
          <w:p w14:paraId="462A1351" w14:textId="77777777" w:rsidR="00A53CEA" w:rsidRPr="005B0132" w:rsidRDefault="000704D4"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AC92D64" w14:textId="77777777" w:rsidR="00A53CEA" w:rsidRPr="00223718" w:rsidRDefault="00A53CEA" w:rsidP="00A53CEA">
      <w:pPr>
        <w:rPr>
          <w:rFonts w:ascii="Times New Roman" w:hAnsi="Times New Roman" w:cs="Times New Roman"/>
          <w:sz w:val="20"/>
          <w:szCs w:val="20"/>
        </w:rPr>
      </w:pPr>
    </w:p>
    <w:p w14:paraId="12DF59BB" w14:textId="77777777" w:rsidR="00A53CEA" w:rsidRDefault="00A53CEA" w:rsidP="00A53CEA"/>
    <w:p w14:paraId="1D820CEA" w14:textId="77777777" w:rsidR="006D68B7" w:rsidRDefault="006D68B7">
      <w:pPr>
        <w:sectPr w:rsidR="006D68B7" w:rsidSect="001D699F">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31392" w14:paraId="356C1C81" w14:textId="77777777" w:rsidTr="00A708A7">
        <w:trPr>
          <w:trHeight w:val="37"/>
        </w:trPr>
        <w:tc>
          <w:tcPr>
            <w:tcW w:w="8545" w:type="dxa"/>
            <w:shd w:val="clear" w:color="auto" w:fill="31849B"/>
          </w:tcPr>
          <w:p w14:paraId="21362668" w14:textId="77777777" w:rsidR="00E2351D" w:rsidRPr="00C4302C" w:rsidRDefault="000704D4" w:rsidP="00A708A7">
            <w:pPr>
              <w:rPr>
                <w:rFonts w:ascii="Times New Roman" w:hAnsi="Times New Roman" w:cs="Times New Roman"/>
                <w:b/>
                <w:i/>
                <w:color w:val="auto"/>
                <w:sz w:val="24"/>
                <w:szCs w:val="24"/>
              </w:rPr>
            </w:pPr>
            <w:r w:rsidRPr="00C4302C">
              <w:rPr>
                <w:rFonts w:ascii="Times New Roman" w:hAnsi="Times New Roman" w:cs="Times New Roman"/>
                <w:b/>
                <w:i/>
                <w:color w:val="auto"/>
                <w:sz w:val="24"/>
                <w:szCs w:val="24"/>
              </w:rPr>
              <w:lastRenderedPageBreak/>
              <w:t>Noteworthy Observations</w:t>
            </w:r>
          </w:p>
        </w:tc>
      </w:tr>
      <w:tr w:rsidR="00931392" w14:paraId="605D7E0A" w14:textId="77777777" w:rsidTr="00A708A7">
        <w:trPr>
          <w:trHeight w:val="37"/>
        </w:trPr>
        <w:tc>
          <w:tcPr>
            <w:tcW w:w="8545" w:type="dxa"/>
            <w:shd w:val="clear" w:color="auto" w:fill="auto"/>
          </w:tcPr>
          <w:p w14:paraId="0F8E4799" w14:textId="77777777" w:rsidR="00E2351D" w:rsidRPr="00935CAD" w:rsidRDefault="000704D4" w:rsidP="00A708A7">
            <w:pPr>
              <w:rPr>
                <w:rFonts w:ascii="Times New Roman" w:hAnsi="Times New Roman" w:cs="Times New Roman"/>
                <w:sz w:val="20"/>
                <w:szCs w:val="20"/>
              </w:rPr>
            </w:pPr>
            <w:r>
              <w:t xml:space="preserve">The Review Team found the following noteworthy items: Meal presentation is very colorful and striking. </w:t>
            </w:r>
            <w:proofErr w:type="gramStart"/>
            <w:r>
              <w:t>District</w:t>
            </w:r>
            <w:proofErr w:type="gramEnd"/>
            <w:r>
              <w:t xml:space="preserve"> does a wonderful job offering as many whole foods, scratch prepared meal options as possible. Staff is well trained on meal preparation and meal pattern.</w:t>
            </w:r>
          </w:p>
        </w:tc>
      </w:tr>
    </w:tbl>
    <w:p w14:paraId="7DB92E1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50FA" w14:textId="77777777" w:rsidR="001D699F" w:rsidRDefault="001D699F">
      <w:r>
        <w:separator/>
      </w:r>
    </w:p>
  </w:endnote>
  <w:endnote w:type="continuationSeparator" w:id="0">
    <w:p w14:paraId="1B544766" w14:textId="77777777" w:rsidR="001D699F" w:rsidRDefault="001D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10AA" w14:textId="77777777" w:rsidR="0037068A" w:rsidRDefault="000704D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5FF1FB3"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F2B0" w14:textId="77777777" w:rsidR="0037068A" w:rsidRDefault="000704D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2F932B0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60A6" w14:textId="77777777" w:rsidR="001D699F" w:rsidRDefault="001D699F">
      <w:r>
        <w:separator/>
      </w:r>
    </w:p>
  </w:footnote>
  <w:footnote w:type="continuationSeparator" w:id="0">
    <w:p w14:paraId="198E5C91" w14:textId="77777777" w:rsidR="001D699F" w:rsidRDefault="001D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0D8C1FF2">
      <w:start w:val="1"/>
      <w:numFmt w:val="bullet"/>
      <w:lvlText w:val=""/>
      <w:lvlJc w:val="left"/>
      <w:pPr>
        <w:ind w:left="720" w:hanging="360"/>
      </w:pPr>
      <w:rPr>
        <w:rFonts w:ascii="Symbol" w:hAnsi="Symbol" w:hint="default"/>
      </w:rPr>
    </w:lvl>
    <w:lvl w:ilvl="1" w:tplc="E19EF99E" w:tentative="1">
      <w:start w:val="1"/>
      <w:numFmt w:val="bullet"/>
      <w:lvlText w:val="o"/>
      <w:lvlJc w:val="left"/>
      <w:pPr>
        <w:ind w:left="1440" w:hanging="360"/>
      </w:pPr>
      <w:rPr>
        <w:rFonts w:ascii="Courier New" w:hAnsi="Courier New" w:cs="Courier New" w:hint="default"/>
      </w:rPr>
    </w:lvl>
    <w:lvl w:ilvl="2" w:tplc="EDB4C18E" w:tentative="1">
      <w:start w:val="1"/>
      <w:numFmt w:val="bullet"/>
      <w:lvlText w:val=""/>
      <w:lvlJc w:val="left"/>
      <w:pPr>
        <w:ind w:left="2160" w:hanging="360"/>
      </w:pPr>
      <w:rPr>
        <w:rFonts w:ascii="Wingdings" w:hAnsi="Wingdings" w:hint="default"/>
      </w:rPr>
    </w:lvl>
    <w:lvl w:ilvl="3" w:tplc="EDA0BA4C" w:tentative="1">
      <w:start w:val="1"/>
      <w:numFmt w:val="bullet"/>
      <w:lvlText w:val=""/>
      <w:lvlJc w:val="left"/>
      <w:pPr>
        <w:ind w:left="2880" w:hanging="360"/>
      </w:pPr>
      <w:rPr>
        <w:rFonts w:ascii="Symbol" w:hAnsi="Symbol" w:hint="default"/>
      </w:rPr>
    </w:lvl>
    <w:lvl w:ilvl="4" w:tplc="8428823C" w:tentative="1">
      <w:start w:val="1"/>
      <w:numFmt w:val="bullet"/>
      <w:lvlText w:val="o"/>
      <w:lvlJc w:val="left"/>
      <w:pPr>
        <w:ind w:left="3600" w:hanging="360"/>
      </w:pPr>
      <w:rPr>
        <w:rFonts w:ascii="Courier New" w:hAnsi="Courier New" w:cs="Courier New" w:hint="default"/>
      </w:rPr>
    </w:lvl>
    <w:lvl w:ilvl="5" w:tplc="9C40B342" w:tentative="1">
      <w:start w:val="1"/>
      <w:numFmt w:val="bullet"/>
      <w:lvlText w:val=""/>
      <w:lvlJc w:val="left"/>
      <w:pPr>
        <w:ind w:left="4320" w:hanging="360"/>
      </w:pPr>
      <w:rPr>
        <w:rFonts w:ascii="Wingdings" w:hAnsi="Wingdings" w:hint="default"/>
      </w:rPr>
    </w:lvl>
    <w:lvl w:ilvl="6" w:tplc="5914BC4A" w:tentative="1">
      <w:start w:val="1"/>
      <w:numFmt w:val="bullet"/>
      <w:lvlText w:val=""/>
      <w:lvlJc w:val="left"/>
      <w:pPr>
        <w:ind w:left="5040" w:hanging="360"/>
      </w:pPr>
      <w:rPr>
        <w:rFonts w:ascii="Symbol" w:hAnsi="Symbol" w:hint="default"/>
      </w:rPr>
    </w:lvl>
    <w:lvl w:ilvl="7" w:tplc="E9F05CE2" w:tentative="1">
      <w:start w:val="1"/>
      <w:numFmt w:val="bullet"/>
      <w:lvlText w:val="o"/>
      <w:lvlJc w:val="left"/>
      <w:pPr>
        <w:ind w:left="5760" w:hanging="360"/>
      </w:pPr>
      <w:rPr>
        <w:rFonts w:ascii="Courier New" w:hAnsi="Courier New" w:cs="Courier New" w:hint="default"/>
      </w:rPr>
    </w:lvl>
    <w:lvl w:ilvl="8" w:tplc="CB80A13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6B946484">
      <w:start w:val="1"/>
      <w:numFmt w:val="decimal"/>
      <w:lvlText w:val="%1."/>
      <w:lvlJc w:val="left"/>
      <w:pPr>
        <w:ind w:left="720" w:hanging="360"/>
      </w:pPr>
      <w:rPr>
        <w:rFonts w:hint="default"/>
      </w:rPr>
    </w:lvl>
    <w:lvl w:ilvl="1" w:tplc="94BEC97C" w:tentative="1">
      <w:start w:val="1"/>
      <w:numFmt w:val="lowerLetter"/>
      <w:lvlText w:val="%2."/>
      <w:lvlJc w:val="left"/>
      <w:pPr>
        <w:ind w:left="1440" w:hanging="360"/>
      </w:pPr>
    </w:lvl>
    <w:lvl w:ilvl="2" w:tplc="48E83EB2" w:tentative="1">
      <w:start w:val="1"/>
      <w:numFmt w:val="lowerRoman"/>
      <w:lvlText w:val="%3."/>
      <w:lvlJc w:val="right"/>
      <w:pPr>
        <w:ind w:left="2160" w:hanging="180"/>
      </w:pPr>
    </w:lvl>
    <w:lvl w:ilvl="3" w:tplc="B6BA91CC" w:tentative="1">
      <w:start w:val="1"/>
      <w:numFmt w:val="decimal"/>
      <w:lvlText w:val="%4."/>
      <w:lvlJc w:val="left"/>
      <w:pPr>
        <w:ind w:left="2880" w:hanging="360"/>
      </w:pPr>
    </w:lvl>
    <w:lvl w:ilvl="4" w:tplc="D806187E" w:tentative="1">
      <w:start w:val="1"/>
      <w:numFmt w:val="lowerLetter"/>
      <w:lvlText w:val="%5."/>
      <w:lvlJc w:val="left"/>
      <w:pPr>
        <w:ind w:left="3600" w:hanging="360"/>
      </w:pPr>
    </w:lvl>
    <w:lvl w:ilvl="5" w:tplc="F63873B0" w:tentative="1">
      <w:start w:val="1"/>
      <w:numFmt w:val="lowerRoman"/>
      <w:lvlText w:val="%6."/>
      <w:lvlJc w:val="right"/>
      <w:pPr>
        <w:ind w:left="4320" w:hanging="180"/>
      </w:pPr>
    </w:lvl>
    <w:lvl w:ilvl="6" w:tplc="8F509BA4" w:tentative="1">
      <w:start w:val="1"/>
      <w:numFmt w:val="decimal"/>
      <w:lvlText w:val="%7."/>
      <w:lvlJc w:val="left"/>
      <w:pPr>
        <w:ind w:left="5040" w:hanging="360"/>
      </w:pPr>
    </w:lvl>
    <w:lvl w:ilvl="7" w:tplc="4DA2AFE0" w:tentative="1">
      <w:start w:val="1"/>
      <w:numFmt w:val="lowerLetter"/>
      <w:lvlText w:val="%8."/>
      <w:lvlJc w:val="left"/>
      <w:pPr>
        <w:ind w:left="5760" w:hanging="360"/>
      </w:pPr>
    </w:lvl>
    <w:lvl w:ilvl="8" w:tplc="950EA158" w:tentative="1">
      <w:start w:val="1"/>
      <w:numFmt w:val="lowerRoman"/>
      <w:lvlText w:val="%9."/>
      <w:lvlJc w:val="right"/>
      <w:pPr>
        <w:ind w:left="6480" w:hanging="180"/>
      </w:pPr>
    </w:lvl>
  </w:abstractNum>
  <w:num w:numId="1" w16cid:durableId="1450784076">
    <w:abstractNumId w:val="1"/>
  </w:num>
  <w:num w:numId="2" w16cid:durableId="3030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704D4"/>
    <w:rsid w:val="000F3A03"/>
    <w:rsid w:val="001D699F"/>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8175F8"/>
    <w:rsid w:val="00931392"/>
    <w:rsid w:val="00935CAD"/>
    <w:rsid w:val="00983FA1"/>
    <w:rsid w:val="00A42BAA"/>
    <w:rsid w:val="00A53CEA"/>
    <w:rsid w:val="00A55AE5"/>
    <w:rsid w:val="00A708A7"/>
    <w:rsid w:val="00B63138"/>
    <w:rsid w:val="00BD51F9"/>
    <w:rsid w:val="00C4302C"/>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2FF5"/>
  <w15:docId w15:val="{21280626-71A2-4A74-BAD4-BF089029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Montachusett Regional Voc Tech Administrative Review Summary School Year 2023-2024</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Montachusett Regional Voc Tech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