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C68A" w14:textId="77777777" w:rsidR="00CA19B4" w:rsidRPr="00200779" w:rsidRDefault="007B644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BEB60B0" w14:textId="77777777" w:rsidR="00CA19B4" w:rsidRDefault="00CA19B4" w:rsidP="00CA19B4">
      <w:pPr>
        <w:jc w:val="center"/>
        <w:rPr>
          <w:rFonts w:ascii="Times New Roman" w:hAnsi="Times New Roman" w:cs="Times New Roman"/>
          <w:sz w:val="24"/>
          <w:szCs w:val="24"/>
        </w:rPr>
      </w:pPr>
    </w:p>
    <w:p w14:paraId="0FE947DC" w14:textId="77777777" w:rsidR="00CA19B4" w:rsidRDefault="007B644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3768995" w14:textId="77777777" w:rsidR="00CA19B4" w:rsidRDefault="00CA19B4" w:rsidP="00CA19B4">
      <w:pPr>
        <w:rPr>
          <w:rFonts w:ascii="Times New Roman" w:hAnsi="Times New Roman" w:cs="Times New Roman"/>
          <w:sz w:val="20"/>
          <w:szCs w:val="20"/>
        </w:rPr>
      </w:pPr>
    </w:p>
    <w:p w14:paraId="7588D79E" w14:textId="77777777" w:rsidR="00CA19B4" w:rsidRDefault="00CA19B4" w:rsidP="00CA19B4">
      <w:pPr>
        <w:rPr>
          <w:rFonts w:ascii="Times New Roman" w:hAnsi="Times New Roman" w:cs="Times New Roman"/>
          <w:sz w:val="20"/>
          <w:szCs w:val="20"/>
        </w:rPr>
      </w:pPr>
    </w:p>
    <w:p w14:paraId="1DC4B4F9" w14:textId="77777777" w:rsidR="00CA19B4" w:rsidRPr="00B63138" w:rsidRDefault="007B644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Old Colony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Tech</w:t>
      </w:r>
      <w:bookmarkEnd w:id="0"/>
    </w:p>
    <w:p w14:paraId="1E5F6F94" w14:textId="77777777" w:rsidR="00CA19B4" w:rsidRDefault="00CA19B4" w:rsidP="00CA19B4">
      <w:pPr>
        <w:rPr>
          <w:rFonts w:ascii="Times New Roman" w:hAnsi="Times New Roman" w:cs="Times New Roman"/>
          <w:sz w:val="20"/>
          <w:szCs w:val="20"/>
        </w:rPr>
      </w:pPr>
    </w:p>
    <w:p w14:paraId="4E48404E" w14:textId="77777777" w:rsidR="00CA19B4" w:rsidRDefault="007B644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02/05/2024</w:t>
      </w:r>
      <w:bookmarkEnd w:id="1"/>
      <w:proofErr w:type="gramEnd"/>
    </w:p>
    <w:p w14:paraId="44D7CB60" w14:textId="77777777" w:rsidR="00CA19B4" w:rsidRDefault="00CA19B4" w:rsidP="00CA19B4">
      <w:pPr>
        <w:rPr>
          <w:rFonts w:ascii="Times New Roman" w:hAnsi="Times New Roman" w:cs="Times New Roman"/>
          <w:sz w:val="20"/>
          <w:szCs w:val="20"/>
        </w:rPr>
      </w:pPr>
    </w:p>
    <w:p w14:paraId="25A1EFF4" w14:textId="77777777" w:rsidR="00CA19B4" w:rsidRDefault="007B644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02/06/2024</w:t>
      </w:r>
      <w:bookmarkEnd w:id="2"/>
      <w:proofErr w:type="gramEnd"/>
    </w:p>
    <w:p w14:paraId="507F2175" w14:textId="77777777" w:rsidR="00CA19B4" w:rsidRDefault="007B644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83359B9" w14:textId="77777777" w:rsidR="00CA19B4" w:rsidRDefault="00CA19B4" w:rsidP="00CA19B4">
      <w:pPr>
        <w:pBdr>
          <w:bottom w:val="single" w:sz="12" w:space="1" w:color="auto"/>
        </w:pBdr>
        <w:rPr>
          <w:rFonts w:ascii="Times New Roman" w:hAnsi="Times New Roman" w:cs="Times New Roman"/>
          <w:sz w:val="20"/>
          <w:szCs w:val="20"/>
        </w:rPr>
      </w:pPr>
    </w:p>
    <w:p w14:paraId="2505EE58" w14:textId="77777777" w:rsidR="00CA19B4" w:rsidRDefault="007B644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F955B2A" w14:textId="77777777" w:rsidR="00CA19B4" w:rsidRDefault="00CA19B4" w:rsidP="00CA19B4">
      <w:pPr>
        <w:rPr>
          <w:rFonts w:ascii="Times New Roman" w:hAnsi="Times New Roman" w:cs="Times New Roman"/>
          <w:sz w:val="20"/>
          <w:szCs w:val="20"/>
        </w:rPr>
      </w:pPr>
    </w:p>
    <w:p w14:paraId="4FD7591C" w14:textId="77777777" w:rsidR="00CA19B4" w:rsidRPr="00223718" w:rsidRDefault="007B644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38274F2" w14:textId="77777777" w:rsidR="00CA19B4" w:rsidRDefault="00CA19B4" w:rsidP="00CA19B4">
      <w:pPr>
        <w:rPr>
          <w:rFonts w:ascii="Times New Roman" w:hAnsi="Times New Roman" w:cs="Times New Roman"/>
          <w:sz w:val="20"/>
          <w:szCs w:val="20"/>
        </w:rPr>
      </w:pPr>
    </w:p>
    <w:p w14:paraId="0ECD1F5D" w14:textId="77777777" w:rsidR="00CA19B4" w:rsidRDefault="007B64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E38F625" w14:textId="77777777" w:rsidR="00CA19B4" w:rsidRDefault="00CA19B4" w:rsidP="00CA19B4">
      <w:pPr>
        <w:ind w:left="720"/>
        <w:rPr>
          <w:rFonts w:ascii="Times New Roman" w:hAnsi="Times New Roman" w:cs="Times New Roman"/>
          <w:sz w:val="20"/>
          <w:szCs w:val="20"/>
        </w:rPr>
      </w:pPr>
    </w:p>
    <w:bookmarkStart w:id="3" w:name="CHK_SBP"/>
    <w:p w14:paraId="1A47CE99" w14:textId="77777777" w:rsidR="00CA19B4" w:rsidRDefault="007B64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4FCD7F73" w14:textId="77777777" w:rsidR="00CA19B4" w:rsidRDefault="007B64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99F3DA4" w14:textId="77777777" w:rsidR="00CA19B4" w:rsidRDefault="007B64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D0C6E69" w14:textId="77777777" w:rsidR="00CA19B4" w:rsidRDefault="007B64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0F45D9B" w14:textId="77777777" w:rsidR="00CA19B4" w:rsidRDefault="007B64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9B7C446" w14:textId="77777777" w:rsidR="00CA19B4" w:rsidRDefault="007B644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9F1776B" w14:textId="77777777" w:rsidR="00CA19B4" w:rsidRDefault="00CA19B4" w:rsidP="00CA19B4">
      <w:pPr>
        <w:rPr>
          <w:rFonts w:ascii="Times New Roman" w:hAnsi="Times New Roman" w:cs="Times New Roman"/>
          <w:sz w:val="20"/>
          <w:szCs w:val="20"/>
        </w:rPr>
      </w:pPr>
    </w:p>
    <w:p w14:paraId="0F7EEA03" w14:textId="77777777" w:rsidR="00CA19B4" w:rsidRDefault="007B64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2E43A07" w14:textId="77777777" w:rsidR="00CA19B4" w:rsidRDefault="00CA19B4" w:rsidP="00CA19B4">
      <w:pPr>
        <w:ind w:left="720"/>
        <w:rPr>
          <w:rFonts w:ascii="Times New Roman" w:hAnsi="Times New Roman" w:cs="Times New Roman"/>
          <w:sz w:val="20"/>
          <w:szCs w:val="20"/>
        </w:rPr>
      </w:pPr>
    </w:p>
    <w:bookmarkStart w:id="9" w:name="CHK_CEP"/>
    <w:p w14:paraId="5892D637" w14:textId="77777777" w:rsidR="00CA19B4" w:rsidRDefault="007B64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430D440" w14:textId="77777777" w:rsidR="00CA19B4" w:rsidRDefault="007B64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04B4DAE" w14:textId="77777777" w:rsidR="00CA19B4" w:rsidRDefault="007B64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3EFC90D" w14:textId="77777777" w:rsidR="00CA19B4" w:rsidRDefault="007B644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100E472" w14:textId="77777777" w:rsidR="00CA19B4" w:rsidRDefault="00CA19B4" w:rsidP="00CA19B4">
      <w:pPr>
        <w:rPr>
          <w:rFonts w:ascii="Times New Roman" w:hAnsi="Times New Roman" w:cs="Times New Roman"/>
          <w:sz w:val="20"/>
          <w:szCs w:val="20"/>
        </w:rPr>
      </w:pPr>
    </w:p>
    <w:p w14:paraId="0A48B266" w14:textId="77777777" w:rsidR="00CA19B4" w:rsidRPr="00D6151F" w:rsidRDefault="007B644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1F0A363" w14:textId="77777777" w:rsidR="00CA19B4" w:rsidRDefault="00CA19B4" w:rsidP="00CA19B4">
      <w:pPr>
        <w:rPr>
          <w:rFonts w:ascii="Times New Roman" w:hAnsi="Times New Roman" w:cs="Times New Roman"/>
          <w:sz w:val="20"/>
          <w:szCs w:val="20"/>
        </w:rPr>
      </w:pPr>
    </w:p>
    <w:p w14:paraId="27B8C683" w14:textId="77777777" w:rsidR="00CA19B4" w:rsidRDefault="007B644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6A4563F" w14:textId="77777777" w:rsidR="00CA19B4" w:rsidRDefault="007B644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98D93BE" w14:textId="77777777" w:rsidR="00CA19B4" w:rsidRDefault="00CA19B4" w:rsidP="00CA19B4">
      <w:pPr>
        <w:ind w:firstLine="720"/>
        <w:rPr>
          <w:rFonts w:ascii="Times New Roman" w:hAnsi="Times New Roman" w:cs="Times New Roman"/>
          <w:sz w:val="20"/>
          <w:szCs w:val="20"/>
        </w:rPr>
      </w:pPr>
    </w:p>
    <w:p w14:paraId="6769A661" w14:textId="77777777" w:rsidR="00CA19B4" w:rsidRDefault="007B644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B20C695" w14:textId="77777777" w:rsidR="006D68B7" w:rsidRDefault="006D68B7">
      <w:pPr>
        <w:sectPr w:rsidR="006D68B7" w:rsidSect="006454C9">
          <w:footerReference w:type="default" r:id="rId7"/>
          <w:pgSz w:w="12240" w:h="15840"/>
          <w:pgMar w:top="1440" w:right="1440" w:bottom="1440" w:left="1440" w:header="720" w:footer="720" w:gutter="0"/>
          <w:cols w:space="720"/>
        </w:sectPr>
      </w:pPr>
    </w:p>
    <w:p w14:paraId="136F18D3" w14:textId="77777777" w:rsidR="00A53CEA" w:rsidRDefault="00A53CEA" w:rsidP="00A53CEA">
      <w:pPr>
        <w:ind w:firstLine="720"/>
        <w:rPr>
          <w:rFonts w:ascii="Times New Roman" w:hAnsi="Times New Roman" w:cs="Times New Roman"/>
          <w:sz w:val="20"/>
          <w:szCs w:val="20"/>
        </w:rPr>
      </w:pPr>
    </w:p>
    <w:p w14:paraId="28181033" w14:textId="77777777" w:rsidR="00A53CEA" w:rsidRPr="00C61944" w:rsidRDefault="007B644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0651E" w14:paraId="28155EEE" w14:textId="77777777" w:rsidTr="008175F8">
        <w:trPr>
          <w:trHeight w:val="37"/>
        </w:trPr>
        <w:tc>
          <w:tcPr>
            <w:tcW w:w="8545" w:type="dxa"/>
            <w:shd w:val="clear" w:color="auto" w:fill="31849B"/>
          </w:tcPr>
          <w:p w14:paraId="3E323B2F" w14:textId="77777777" w:rsidR="00A53CEA" w:rsidRPr="005B0132" w:rsidRDefault="007B6441" w:rsidP="008175F8">
            <w:pPr>
              <w:rPr>
                <w:rFonts w:asciiTheme="minorHAnsi" w:hAnsiTheme="minorHAnsi" w:cstheme="minorHAnsi"/>
                <w:b/>
                <w:i/>
                <w:color w:val="DBE5F1" w:themeColor="accent1" w:themeTint="33"/>
                <w:sz w:val="32"/>
                <w:szCs w:val="20"/>
              </w:rPr>
            </w:pPr>
            <w:r>
              <w:t>Program Access and Reimbursement</w:t>
            </w:r>
          </w:p>
        </w:tc>
      </w:tr>
      <w:tr w:rsidR="0070651E" w14:paraId="0D8BFF88" w14:textId="77777777" w:rsidTr="008175F8">
        <w:trPr>
          <w:trHeight w:val="37"/>
        </w:trPr>
        <w:tc>
          <w:tcPr>
            <w:tcW w:w="8545" w:type="dxa"/>
            <w:shd w:val="clear" w:color="auto" w:fill="D9D9D9"/>
          </w:tcPr>
          <w:p w14:paraId="56E796AB" w14:textId="77777777" w:rsidR="00A53CEA" w:rsidRPr="0076532F" w:rsidRDefault="007B6441" w:rsidP="008175F8">
            <w:pPr>
              <w:rPr>
                <w:rFonts w:ascii="Times New Roman" w:hAnsi="Times New Roman" w:cs="Times New Roman"/>
                <w:b/>
                <w:sz w:val="20"/>
                <w:szCs w:val="20"/>
              </w:rPr>
            </w:pPr>
            <w:r>
              <w:t>Verification</w:t>
            </w:r>
          </w:p>
        </w:tc>
      </w:tr>
      <w:tr w:rsidR="0070651E" w14:paraId="1F1CA1FB" w14:textId="77777777" w:rsidTr="008175F8">
        <w:trPr>
          <w:trHeight w:val="37"/>
        </w:trPr>
        <w:tc>
          <w:tcPr>
            <w:tcW w:w="8545" w:type="dxa"/>
            <w:shd w:val="clear" w:color="auto" w:fill="auto"/>
          </w:tcPr>
          <w:p w14:paraId="4ED6BCFA"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70651E" w14:paraId="2792B0CE" w14:textId="77777777" w:rsidTr="008175F8">
        <w:trPr>
          <w:trHeight w:val="37"/>
        </w:trPr>
        <w:tc>
          <w:tcPr>
            <w:tcW w:w="8545" w:type="dxa"/>
            <w:shd w:val="clear" w:color="auto" w:fill="31849B"/>
          </w:tcPr>
          <w:p w14:paraId="287EE7E3" w14:textId="77777777" w:rsidR="00A53CEA" w:rsidRPr="005B0132" w:rsidRDefault="007B6441" w:rsidP="008175F8">
            <w:pPr>
              <w:rPr>
                <w:rFonts w:asciiTheme="minorHAnsi" w:hAnsiTheme="minorHAnsi" w:cstheme="minorHAnsi"/>
                <w:b/>
                <w:i/>
                <w:color w:val="DBE5F1" w:themeColor="accent1" w:themeTint="33"/>
                <w:sz w:val="32"/>
                <w:szCs w:val="20"/>
              </w:rPr>
            </w:pPr>
            <w:r>
              <w:t>Meal Patterns and Nutritional Quality</w:t>
            </w:r>
          </w:p>
        </w:tc>
      </w:tr>
      <w:tr w:rsidR="0070651E" w14:paraId="21F3EEDF" w14:textId="77777777" w:rsidTr="008175F8">
        <w:trPr>
          <w:trHeight w:val="37"/>
        </w:trPr>
        <w:tc>
          <w:tcPr>
            <w:tcW w:w="8545" w:type="dxa"/>
            <w:shd w:val="clear" w:color="auto" w:fill="D9D9D9"/>
          </w:tcPr>
          <w:p w14:paraId="4195914C" w14:textId="77777777" w:rsidR="00A53CEA" w:rsidRPr="0076532F" w:rsidRDefault="007B6441" w:rsidP="008175F8">
            <w:pPr>
              <w:rPr>
                <w:rFonts w:ascii="Times New Roman" w:hAnsi="Times New Roman" w:cs="Times New Roman"/>
                <w:b/>
                <w:sz w:val="20"/>
                <w:szCs w:val="20"/>
              </w:rPr>
            </w:pPr>
            <w:r>
              <w:t>Meal Components &amp; Quantities- Lunch Program</w:t>
            </w:r>
          </w:p>
        </w:tc>
      </w:tr>
      <w:tr w:rsidR="0070651E" w14:paraId="2775EFB8" w14:textId="77777777" w:rsidTr="008175F8">
        <w:trPr>
          <w:trHeight w:val="37"/>
        </w:trPr>
        <w:tc>
          <w:tcPr>
            <w:tcW w:w="8545" w:type="dxa"/>
            <w:shd w:val="clear" w:color="auto" w:fill="auto"/>
          </w:tcPr>
          <w:p w14:paraId="261FA7D2"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70651E" w14:paraId="52BC9E5B" w14:textId="77777777" w:rsidTr="008175F8">
        <w:trPr>
          <w:trHeight w:val="37"/>
        </w:trPr>
        <w:tc>
          <w:tcPr>
            <w:tcW w:w="8545" w:type="dxa"/>
            <w:shd w:val="clear" w:color="auto" w:fill="D9D9D9"/>
          </w:tcPr>
          <w:p w14:paraId="727A23CF" w14:textId="77777777" w:rsidR="00A53CEA" w:rsidRPr="0076532F" w:rsidRDefault="007B6441" w:rsidP="008175F8">
            <w:pPr>
              <w:rPr>
                <w:rFonts w:ascii="Times New Roman" w:hAnsi="Times New Roman" w:cs="Times New Roman"/>
                <w:b/>
                <w:sz w:val="20"/>
                <w:szCs w:val="20"/>
              </w:rPr>
            </w:pPr>
            <w:r>
              <w:t>Dietary Specifications &amp; Nutrition Analysis</w:t>
            </w:r>
          </w:p>
        </w:tc>
      </w:tr>
      <w:tr w:rsidR="0070651E" w14:paraId="7AAF6654" w14:textId="77777777" w:rsidTr="008175F8">
        <w:trPr>
          <w:trHeight w:val="37"/>
        </w:trPr>
        <w:tc>
          <w:tcPr>
            <w:tcW w:w="8545" w:type="dxa"/>
            <w:shd w:val="clear" w:color="auto" w:fill="auto"/>
          </w:tcPr>
          <w:p w14:paraId="2913E11A"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does no maintain documentation to support dietary specifications are compliant (Calories, Saturated Fat, Sodium and Trans Fat) at breakfast.</w:t>
            </w:r>
          </w:p>
        </w:tc>
      </w:tr>
      <w:tr w:rsidR="0070651E" w14:paraId="293ED54D" w14:textId="77777777" w:rsidTr="008175F8">
        <w:trPr>
          <w:trHeight w:val="37"/>
        </w:trPr>
        <w:tc>
          <w:tcPr>
            <w:tcW w:w="8545" w:type="dxa"/>
            <w:shd w:val="clear" w:color="auto" w:fill="31849B"/>
          </w:tcPr>
          <w:p w14:paraId="35F59416" w14:textId="77777777" w:rsidR="00A53CEA" w:rsidRPr="005B0132" w:rsidRDefault="007B6441" w:rsidP="008175F8">
            <w:pPr>
              <w:rPr>
                <w:rFonts w:asciiTheme="minorHAnsi" w:hAnsiTheme="minorHAnsi" w:cstheme="minorHAnsi"/>
                <w:b/>
                <w:i/>
                <w:color w:val="DBE5F1" w:themeColor="accent1" w:themeTint="33"/>
                <w:sz w:val="32"/>
                <w:szCs w:val="20"/>
              </w:rPr>
            </w:pPr>
            <w:r>
              <w:t>School Nutrition Environment</w:t>
            </w:r>
          </w:p>
        </w:tc>
      </w:tr>
      <w:tr w:rsidR="0070651E" w14:paraId="426A1012" w14:textId="77777777" w:rsidTr="008175F8">
        <w:trPr>
          <w:trHeight w:val="37"/>
        </w:trPr>
        <w:tc>
          <w:tcPr>
            <w:tcW w:w="8545" w:type="dxa"/>
            <w:shd w:val="clear" w:color="auto" w:fill="D9D9D9"/>
          </w:tcPr>
          <w:p w14:paraId="6A89C57C" w14:textId="77777777" w:rsidR="00A53CEA" w:rsidRPr="0076532F" w:rsidRDefault="007B6441" w:rsidP="008175F8">
            <w:pPr>
              <w:rPr>
                <w:rFonts w:ascii="Times New Roman" w:hAnsi="Times New Roman" w:cs="Times New Roman"/>
                <w:b/>
                <w:sz w:val="20"/>
                <w:szCs w:val="20"/>
              </w:rPr>
            </w:pPr>
            <w:r>
              <w:t>Food Safety</w:t>
            </w:r>
          </w:p>
        </w:tc>
      </w:tr>
      <w:tr w:rsidR="0070651E" w14:paraId="21BF657D" w14:textId="77777777" w:rsidTr="008175F8">
        <w:trPr>
          <w:trHeight w:val="37"/>
        </w:trPr>
        <w:tc>
          <w:tcPr>
            <w:tcW w:w="8545" w:type="dxa"/>
            <w:shd w:val="clear" w:color="auto" w:fill="auto"/>
          </w:tcPr>
          <w:p w14:paraId="79F75D33"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70651E" w14:paraId="4C6B2398" w14:textId="77777777" w:rsidTr="008175F8">
        <w:trPr>
          <w:trHeight w:val="37"/>
        </w:trPr>
        <w:tc>
          <w:tcPr>
            <w:tcW w:w="8545" w:type="dxa"/>
            <w:shd w:val="clear" w:color="auto" w:fill="auto"/>
          </w:tcPr>
          <w:p w14:paraId="46A53EE8"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0651E" w14:paraId="79D2E6FA" w14:textId="77777777" w:rsidTr="008175F8">
        <w:trPr>
          <w:trHeight w:val="37"/>
        </w:trPr>
        <w:tc>
          <w:tcPr>
            <w:tcW w:w="8545" w:type="dxa"/>
            <w:shd w:val="clear" w:color="auto" w:fill="D9D9D9"/>
          </w:tcPr>
          <w:p w14:paraId="45416BD7" w14:textId="77777777" w:rsidR="00A53CEA" w:rsidRPr="0076532F" w:rsidRDefault="007B6441" w:rsidP="008175F8">
            <w:pPr>
              <w:rPr>
                <w:rFonts w:ascii="Times New Roman" w:hAnsi="Times New Roman" w:cs="Times New Roman"/>
                <w:b/>
                <w:sz w:val="20"/>
                <w:szCs w:val="20"/>
              </w:rPr>
            </w:pPr>
            <w:r>
              <w:t>Local School Wellness Policy</w:t>
            </w:r>
          </w:p>
        </w:tc>
      </w:tr>
      <w:tr w:rsidR="0070651E" w14:paraId="6C4F617F" w14:textId="77777777" w:rsidTr="008175F8">
        <w:trPr>
          <w:trHeight w:val="37"/>
        </w:trPr>
        <w:tc>
          <w:tcPr>
            <w:tcW w:w="8545" w:type="dxa"/>
            <w:shd w:val="clear" w:color="auto" w:fill="auto"/>
          </w:tcPr>
          <w:p w14:paraId="2AF3F6CA"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70651E" w14:paraId="3872E815" w14:textId="77777777" w:rsidTr="008175F8">
        <w:trPr>
          <w:trHeight w:val="37"/>
        </w:trPr>
        <w:tc>
          <w:tcPr>
            <w:tcW w:w="8545" w:type="dxa"/>
            <w:shd w:val="clear" w:color="auto" w:fill="auto"/>
          </w:tcPr>
          <w:p w14:paraId="3C5C353B"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70651E" w14:paraId="0FC432B5" w14:textId="77777777" w:rsidTr="008175F8">
        <w:trPr>
          <w:trHeight w:val="37"/>
        </w:trPr>
        <w:tc>
          <w:tcPr>
            <w:tcW w:w="8545" w:type="dxa"/>
            <w:shd w:val="clear" w:color="auto" w:fill="auto"/>
          </w:tcPr>
          <w:p w14:paraId="2B3E4AB1"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70651E" w14:paraId="6BF3D9A9" w14:textId="77777777" w:rsidTr="008175F8">
        <w:trPr>
          <w:trHeight w:val="37"/>
        </w:trPr>
        <w:tc>
          <w:tcPr>
            <w:tcW w:w="8545" w:type="dxa"/>
            <w:shd w:val="clear" w:color="auto" w:fill="31849B"/>
          </w:tcPr>
          <w:p w14:paraId="74DA0B63" w14:textId="77777777" w:rsidR="00A53CEA" w:rsidRPr="005B0132" w:rsidRDefault="007B6441" w:rsidP="008175F8">
            <w:pPr>
              <w:rPr>
                <w:rFonts w:asciiTheme="minorHAnsi" w:hAnsiTheme="minorHAnsi" w:cstheme="minorHAnsi"/>
                <w:b/>
                <w:i/>
                <w:color w:val="DBE5F1" w:themeColor="accent1" w:themeTint="33"/>
                <w:sz w:val="32"/>
                <w:szCs w:val="20"/>
              </w:rPr>
            </w:pPr>
            <w:r>
              <w:t>Civil Rights</w:t>
            </w:r>
          </w:p>
        </w:tc>
      </w:tr>
      <w:tr w:rsidR="0070651E" w14:paraId="57405C05" w14:textId="77777777" w:rsidTr="008175F8">
        <w:trPr>
          <w:trHeight w:val="37"/>
        </w:trPr>
        <w:tc>
          <w:tcPr>
            <w:tcW w:w="8545" w:type="dxa"/>
            <w:shd w:val="clear" w:color="auto" w:fill="auto"/>
          </w:tcPr>
          <w:p w14:paraId="04F21C9D"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70651E" w14:paraId="1F4ED80A" w14:textId="77777777" w:rsidTr="008175F8">
        <w:trPr>
          <w:trHeight w:val="37"/>
        </w:trPr>
        <w:tc>
          <w:tcPr>
            <w:tcW w:w="8545" w:type="dxa"/>
            <w:shd w:val="clear" w:color="auto" w:fill="auto"/>
          </w:tcPr>
          <w:p w14:paraId="5B17135E"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70651E" w14:paraId="7F10ECFC" w14:textId="77777777" w:rsidTr="008175F8">
        <w:trPr>
          <w:trHeight w:val="37"/>
        </w:trPr>
        <w:tc>
          <w:tcPr>
            <w:tcW w:w="8545" w:type="dxa"/>
            <w:shd w:val="clear" w:color="auto" w:fill="auto"/>
          </w:tcPr>
          <w:p w14:paraId="2EC2B7C6"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70651E" w14:paraId="5B1D6590" w14:textId="77777777" w:rsidTr="008175F8">
        <w:trPr>
          <w:trHeight w:val="37"/>
        </w:trPr>
        <w:tc>
          <w:tcPr>
            <w:tcW w:w="8545" w:type="dxa"/>
            <w:shd w:val="clear" w:color="auto" w:fill="auto"/>
          </w:tcPr>
          <w:p w14:paraId="47607961"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70651E" w14:paraId="2E53ECE6" w14:textId="77777777" w:rsidTr="008175F8">
        <w:trPr>
          <w:trHeight w:val="37"/>
        </w:trPr>
        <w:tc>
          <w:tcPr>
            <w:tcW w:w="8545" w:type="dxa"/>
            <w:shd w:val="clear" w:color="auto" w:fill="auto"/>
          </w:tcPr>
          <w:p w14:paraId="11CE31A9" w14:textId="77777777" w:rsidR="00A53CEA" w:rsidRPr="005B0132" w:rsidRDefault="007B644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4B3F87D" w14:textId="77777777" w:rsidR="00A53CEA" w:rsidRPr="00223718" w:rsidRDefault="00A53CEA" w:rsidP="00A53CEA">
      <w:pPr>
        <w:rPr>
          <w:rFonts w:ascii="Times New Roman" w:hAnsi="Times New Roman" w:cs="Times New Roman"/>
          <w:sz w:val="20"/>
          <w:szCs w:val="20"/>
        </w:rPr>
      </w:pPr>
    </w:p>
    <w:p w14:paraId="6750B171" w14:textId="77777777" w:rsidR="00A53CEA" w:rsidRDefault="00A53CEA" w:rsidP="00A53CEA"/>
    <w:p w14:paraId="1DB43AAF" w14:textId="77777777" w:rsidR="006D68B7" w:rsidRDefault="006D68B7">
      <w:pPr>
        <w:sectPr w:rsidR="006D68B7" w:rsidSect="006454C9">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0651E" w14:paraId="668C2934" w14:textId="77777777" w:rsidTr="00A708A7">
        <w:trPr>
          <w:trHeight w:val="37"/>
        </w:trPr>
        <w:tc>
          <w:tcPr>
            <w:tcW w:w="8545" w:type="dxa"/>
            <w:shd w:val="clear" w:color="auto" w:fill="31849B"/>
          </w:tcPr>
          <w:p w14:paraId="263BFE01" w14:textId="77777777" w:rsidR="00E2351D" w:rsidRPr="00FB7E81" w:rsidRDefault="007B6441" w:rsidP="00A708A7">
            <w:pPr>
              <w:rPr>
                <w:rFonts w:ascii="Times New Roman" w:hAnsi="Times New Roman" w:cs="Times New Roman"/>
                <w:b/>
                <w:i/>
                <w:color w:val="auto"/>
                <w:sz w:val="24"/>
                <w:szCs w:val="24"/>
              </w:rPr>
            </w:pPr>
            <w:r w:rsidRPr="00FB7E81">
              <w:rPr>
                <w:rFonts w:ascii="Times New Roman" w:hAnsi="Times New Roman" w:cs="Times New Roman"/>
                <w:b/>
                <w:i/>
                <w:color w:val="auto"/>
                <w:sz w:val="24"/>
                <w:szCs w:val="24"/>
              </w:rPr>
              <w:lastRenderedPageBreak/>
              <w:t>Noteworthy Observations</w:t>
            </w:r>
          </w:p>
        </w:tc>
      </w:tr>
      <w:tr w:rsidR="0070651E" w14:paraId="1A25FC05" w14:textId="77777777" w:rsidTr="00A708A7">
        <w:trPr>
          <w:trHeight w:val="37"/>
        </w:trPr>
        <w:tc>
          <w:tcPr>
            <w:tcW w:w="8545" w:type="dxa"/>
            <w:shd w:val="clear" w:color="auto" w:fill="auto"/>
          </w:tcPr>
          <w:p w14:paraId="2A159C9D" w14:textId="77777777" w:rsidR="00E2351D" w:rsidRPr="00935CAD" w:rsidRDefault="007B6441" w:rsidP="00A708A7">
            <w:pPr>
              <w:rPr>
                <w:rFonts w:ascii="Times New Roman" w:hAnsi="Times New Roman" w:cs="Times New Roman"/>
                <w:sz w:val="20"/>
                <w:szCs w:val="20"/>
              </w:rPr>
            </w:pPr>
            <w:r>
              <w:t xml:space="preserve">The Review Team found the following noteworthy items: Staff </w:t>
            </w:r>
            <w:proofErr w:type="gramStart"/>
            <w:r>
              <w:t>was</w:t>
            </w:r>
            <w:proofErr w:type="gramEnd"/>
            <w:r>
              <w:t xml:space="preserve"> great to work with while on site. They are efficient with their work and have good relationships with all the students. The students are </w:t>
            </w:r>
            <w:proofErr w:type="gramStart"/>
            <w:r>
              <w:t>well aware</w:t>
            </w:r>
            <w:proofErr w:type="gramEnd"/>
            <w:r>
              <w:t xml:space="preserve"> of the requirements needed to meet a reimbursable meal.</w:t>
            </w:r>
          </w:p>
        </w:tc>
      </w:tr>
    </w:tbl>
    <w:p w14:paraId="3E41FC2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94DC" w14:textId="77777777" w:rsidR="006454C9" w:rsidRDefault="006454C9">
      <w:r>
        <w:separator/>
      </w:r>
    </w:p>
  </w:endnote>
  <w:endnote w:type="continuationSeparator" w:id="0">
    <w:p w14:paraId="18E369B4" w14:textId="77777777" w:rsidR="006454C9" w:rsidRDefault="0064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0AA8" w14:textId="77777777" w:rsidR="0037068A" w:rsidRDefault="007B644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0488C14D"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9F53" w14:textId="77777777" w:rsidR="0037068A" w:rsidRDefault="007B644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7C1E21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00E6" w14:textId="77777777" w:rsidR="006454C9" w:rsidRDefault="006454C9">
      <w:r>
        <w:separator/>
      </w:r>
    </w:p>
  </w:footnote>
  <w:footnote w:type="continuationSeparator" w:id="0">
    <w:p w14:paraId="75BCFAC4" w14:textId="77777777" w:rsidR="006454C9" w:rsidRDefault="00645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224AD66C">
      <w:start w:val="1"/>
      <w:numFmt w:val="bullet"/>
      <w:lvlText w:val=""/>
      <w:lvlJc w:val="left"/>
      <w:pPr>
        <w:ind w:left="720" w:hanging="360"/>
      </w:pPr>
      <w:rPr>
        <w:rFonts w:ascii="Symbol" w:hAnsi="Symbol" w:hint="default"/>
      </w:rPr>
    </w:lvl>
    <w:lvl w:ilvl="1" w:tplc="665AE622" w:tentative="1">
      <w:start w:val="1"/>
      <w:numFmt w:val="bullet"/>
      <w:lvlText w:val="o"/>
      <w:lvlJc w:val="left"/>
      <w:pPr>
        <w:ind w:left="1440" w:hanging="360"/>
      </w:pPr>
      <w:rPr>
        <w:rFonts w:ascii="Courier New" w:hAnsi="Courier New" w:cs="Courier New" w:hint="default"/>
      </w:rPr>
    </w:lvl>
    <w:lvl w:ilvl="2" w:tplc="243698B8" w:tentative="1">
      <w:start w:val="1"/>
      <w:numFmt w:val="bullet"/>
      <w:lvlText w:val=""/>
      <w:lvlJc w:val="left"/>
      <w:pPr>
        <w:ind w:left="2160" w:hanging="360"/>
      </w:pPr>
      <w:rPr>
        <w:rFonts w:ascii="Wingdings" w:hAnsi="Wingdings" w:hint="default"/>
      </w:rPr>
    </w:lvl>
    <w:lvl w:ilvl="3" w:tplc="4C6660D8" w:tentative="1">
      <w:start w:val="1"/>
      <w:numFmt w:val="bullet"/>
      <w:lvlText w:val=""/>
      <w:lvlJc w:val="left"/>
      <w:pPr>
        <w:ind w:left="2880" w:hanging="360"/>
      </w:pPr>
      <w:rPr>
        <w:rFonts w:ascii="Symbol" w:hAnsi="Symbol" w:hint="default"/>
      </w:rPr>
    </w:lvl>
    <w:lvl w:ilvl="4" w:tplc="C1D83788" w:tentative="1">
      <w:start w:val="1"/>
      <w:numFmt w:val="bullet"/>
      <w:lvlText w:val="o"/>
      <w:lvlJc w:val="left"/>
      <w:pPr>
        <w:ind w:left="3600" w:hanging="360"/>
      </w:pPr>
      <w:rPr>
        <w:rFonts w:ascii="Courier New" w:hAnsi="Courier New" w:cs="Courier New" w:hint="default"/>
      </w:rPr>
    </w:lvl>
    <w:lvl w:ilvl="5" w:tplc="EB1405CE" w:tentative="1">
      <w:start w:val="1"/>
      <w:numFmt w:val="bullet"/>
      <w:lvlText w:val=""/>
      <w:lvlJc w:val="left"/>
      <w:pPr>
        <w:ind w:left="4320" w:hanging="360"/>
      </w:pPr>
      <w:rPr>
        <w:rFonts w:ascii="Wingdings" w:hAnsi="Wingdings" w:hint="default"/>
      </w:rPr>
    </w:lvl>
    <w:lvl w:ilvl="6" w:tplc="1236F790" w:tentative="1">
      <w:start w:val="1"/>
      <w:numFmt w:val="bullet"/>
      <w:lvlText w:val=""/>
      <w:lvlJc w:val="left"/>
      <w:pPr>
        <w:ind w:left="5040" w:hanging="360"/>
      </w:pPr>
      <w:rPr>
        <w:rFonts w:ascii="Symbol" w:hAnsi="Symbol" w:hint="default"/>
      </w:rPr>
    </w:lvl>
    <w:lvl w:ilvl="7" w:tplc="F3301DE0" w:tentative="1">
      <w:start w:val="1"/>
      <w:numFmt w:val="bullet"/>
      <w:lvlText w:val="o"/>
      <w:lvlJc w:val="left"/>
      <w:pPr>
        <w:ind w:left="5760" w:hanging="360"/>
      </w:pPr>
      <w:rPr>
        <w:rFonts w:ascii="Courier New" w:hAnsi="Courier New" w:cs="Courier New" w:hint="default"/>
      </w:rPr>
    </w:lvl>
    <w:lvl w:ilvl="8" w:tplc="969A31A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61A99D8">
      <w:start w:val="1"/>
      <w:numFmt w:val="decimal"/>
      <w:lvlText w:val="%1."/>
      <w:lvlJc w:val="left"/>
      <w:pPr>
        <w:ind w:left="720" w:hanging="360"/>
      </w:pPr>
      <w:rPr>
        <w:rFonts w:hint="default"/>
      </w:rPr>
    </w:lvl>
    <w:lvl w:ilvl="1" w:tplc="67A20C46" w:tentative="1">
      <w:start w:val="1"/>
      <w:numFmt w:val="lowerLetter"/>
      <w:lvlText w:val="%2."/>
      <w:lvlJc w:val="left"/>
      <w:pPr>
        <w:ind w:left="1440" w:hanging="360"/>
      </w:pPr>
    </w:lvl>
    <w:lvl w:ilvl="2" w:tplc="350C5600" w:tentative="1">
      <w:start w:val="1"/>
      <w:numFmt w:val="lowerRoman"/>
      <w:lvlText w:val="%3."/>
      <w:lvlJc w:val="right"/>
      <w:pPr>
        <w:ind w:left="2160" w:hanging="180"/>
      </w:pPr>
    </w:lvl>
    <w:lvl w:ilvl="3" w:tplc="AB0C6B7C" w:tentative="1">
      <w:start w:val="1"/>
      <w:numFmt w:val="decimal"/>
      <w:lvlText w:val="%4."/>
      <w:lvlJc w:val="left"/>
      <w:pPr>
        <w:ind w:left="2880" w:hanging="360"/>
      </w:pPr>
    </w:lvl>
    <w:lvl w:ilvl="4" w:tplc="D23CCCF2" w:tentative="1">
      <w:start w:val="1"/>
      <w:numFmt w:val="lowerLetter"/>
      <w:lvlText w:val="%5."/>
      <w:lvlJc w:val="left"/>
      <w:pPr>
        <w:ind w:left="3600" w:hanging="360"/>
      </w:pPr>
    </w:lvl>
    <w:lvl w:ilvl="5" w:tplc="E2EE51C8" w:tentative="1">
      <w:start w:val="1"/>
      <w:numFmt w:val="lowerRoman"/>
      <w:lvlText w:val="%6."/>
      <w:lvlJc w:val="right"/>
      <w:pPr>
        <w:ind w:left="4320" w:hanging="180"/>
      </w:pPr>
    </w:lvl>
    <w:lvl w:ilvl="6" w:tplc="F9E09196" w:tentative="1">
      <w:start w:val="1"/>
      <w:numFmt w:val="decimal"/>
      <w:lvlText w:val="%7."/>
      <w:lvlJc w:val="left"/>
      <w:pPr>
        <w:ind w:left="5040" w:hanging="360"/>
      </w:pPr>
    </w:lvl>
    <w:lvl w:ilvl="7" w:tplc="B47C6BD0" w:tentative="1">
      <w:start w:val="1"/>
      <w:numFmt w:val="lowerLetter"/>
      <w:lvlText w:val="%8."/>
      <w:lvlJc w:val="left"/>
      <w:pPr>
        <w:ind w:left="5760" w:hanging="360"/>
      </w:pPr>
    </w:lvl>
    <w:lvl w:ilvl="8" w:tplc="78885FA4" w:tentative="1">
      <w:start w:val="1"/>
      <w:numFmt w:val="lowerRoman"/>
      <w:lvlText w:val="%9."/>
      <w:lvlJc w:val="right"/>
      <w:pPr>
        <w:ind w:left="6480" w:hanging="180"/>
      </w:pPr>
    </w:lvl>
  </w:abstractNum>
  <w:num w:numId="1" w16cid:durableId="219755066">
    <w:abstractNumId w:val="1"/>
  </w:num>
  <w:num w:numId="2" w16cid:durableId="203819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B0132"/>
    <w:rsid w:val="00642E90"/>
    <w:rsid w:val="006454C9"/>
    <w:rsid w:val="006D68B7"/>
    <w:rsid w:val="0070651E"/>
    <w:rsid w:val="0076532F"/>
    <w:rsid w:val="007B6441"/>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 w:val="00FB7E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CC2C3"/>
  <w15:docId w15:val="{3C8E763F-2EB3-4FF6-985C-4BE3DD2D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Old Colony Regional Voc Tech Administrative Review Summary School Year 2023-2024</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Colony Regional Voc Tech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