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7F13B" w14:textId="77777777" w:rsidR="00CA19B4" w:rsidRPr="00200779" w:rsidRDefault="00597F8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CFE1CEF" w14:textId="77777777" w:rsidR="00CA19B4" w:rsidRDefault="00CA19B4" w:rsidP="00CA19B4">
      <w:pPr>
        <w:jc w:val="center"/>
        <w:rPr>
          <w:rFonts w:ascii="Times New Roman" w:hAnsi="Times New Roman" w:cs="Times New Roman"/>
          <w:sz w:val="24"/>
          <w:szCs w:val="24"/>
        </w:rPr>
      </w:pPr>
    </w:p>
    <w:p w14:paraId="5BA8AEA7" w14:textId="77777777" w:rsidR="00CA19B4" w:rsidRDefault="00597F8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141257D" w14:textId="77777777" w:rsidR="00CA19B4" w:rsidRDefault="00CA19B4" w:rsidP="00CA19B4">
      <w:pPr>
        <w:rPr>
          <w:rFonts w:ascii="Times New Roman" w:hAnsi="Times New Roman" w:cs="Times New Roman"/>
          <w:sz w:val="20"/>
          <w:szCs w:val="20"/>
        </w:rPr>
      </w:pPr>
    </w:p>
    <w:p w14:paraId="6B483108" w14:textId="77777777" w:rsidR="00CA19B4" w:rsidRDefault="00CA19B4" w:rsidP="00CA19B4">
      <w:pPr>
        <w:rPr>
          <w:rFonts w:ascii="Times New Roman" w:hAnsi="Times New Roman" w:cs="Times New Roman"/>
          <w:sz w:val="20"/>
          <w:szCs w:val="20"/>
        </w:rPr>
      </w:pPr>
    </w:p>
    <w:p w14:paraId="4B8DED3A" w14:textId="77777777" w:rsidR="00CA19B4" w:rsidRPr="00B63138" w:rsidRDefault="00597F8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Latham</w:t>
      </w:r>
      <w:proofErr w:type="gramEnd"/>
      <w:r w:rsidRPr="00B63138">
        <w:rPr>
          <w:rFonts w:ascii="Times New Roman" w:hAnsi="Times New Roman" w:cs="Times New Roman"/>
          <w:b/>
          <w:sz w:val="20"/>
          <w:szCs w:val="20"/>
        </w:rPr>
        <w:t xml:space="preserve"> Centers, Inc.</w:t>
      </w:r>
      <w:bookmarkEnd w:id="0"/>
    </w:p>
    <w:p w14:paraId="1ED2A483" w14:textId="77777777" w:rsidR="00CA19B4" w:rsidRDefault="00CA19B4" w:rsidP="00CA19B4">
      <w:pPr>
        <w:rPr>
          <w:rFonts w:ascii="Times New Roman" w:hAnsi="Times New Roman" w:cs="Times New Roman"/>
          <w:sz w:val="20"/>
          <w:szCs w:val="20"/>
        </w:rPr>
      </w:pPr>
    </w:p>
    <w:p w14:paraId="11FDF249" w14:textId="77777777" w:rsidR="00CA19B4" w:rsidRDefault="00597F8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/17/2025</w:t>
      </w:r>
      <w:bookmarkEnd w:id="1"/>
    </w:p>
    <w:p w14:paraId="564492F1" w14:textId="77777777" w:rsidR="00CA19B4" w:rsidRDefault="00CA19B4" w:rsidP="00CA19B4">
      <w:pPr>
        <w:rPr>
          <w:rFonts w:ascii="Times New Roman" w:hAnsi="Times New Roman" w:cs="Times New Roman"/>
          <w:sz w:val="20"/>
          <w:szCs w:val="20"/>
        </w:rPr>
      </w:pPr>
    </w:p>
    <w:p w14:paraId="1FC5F8C6" w14:textId="77777777" w:rsidR="00CA19B4" w:rsidRDefault="00597F8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/04/2025</w:t>
      </w:r>
      <w:bookmarkEnd w:id="2"/>
    </w:p>
    <w:p w14:paraId="08E599E0" w14:textId="77777777" w:rsidR="00CA19B4" w:rsidRDefault="00597F8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05/04/2025</w:t>
      </w:r>
      <w:bookmarkEnd w:id="3"/>
    </w:p>
    <w:p w14:paraId="6B4CE6F6" w14:textId="77777777" w:rsidR="00CA19B4" w:rsidRDefault="00CA19B4" w:rsidP="00CA19B4">
      <w:pPr>
        <w:pBdr>
          <w:bottom w:val="single" w:sz="12" w:space="1" w:color="auto"/>
        </w:pBdr>
        <w:rPr>
          <w:rFonts w:ascii="Times New Roman" w:hAnsi="Times New Roman" w:cs="Times New Roman"/>
          <w:sz w:val="20"/>
          <w:szCs w:val="20"/>
        </w:rPr>
      </w:pPr>
    </w:p>
    <w:p w14:paraId="00455B3D" w14:textId="77777777" w:rsidR="00CA19B4" w:rsidRDefault="00597F8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C9EDFA" w14:textId="77777777" w:rsidR="00CA19B4" w:rsidRDefault="00CA19B4" w:rsidP="00CA19B4">
      <w:pPr>
        <w:rPr>
          <w:rFonts w:ascii="Times New Roman" w:hAnsi="Times New Roman" w:cs="Times New Roman"/>
          <w:sz w:val="20"/>
          <w:szCs w:val="20"/>
        </w:rPr>
      </w:pPr>
    </w:p>
    <w:p w14:paraId="00BB8038" w14:textId="77777777" w:rsidR="00CA19B4" w:rsidRPr="00223718" w:rsidRDefault="00597F8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4329187" w14:textId="77777777" w:rsidR="00CA19B4" w:rsidRDefault="00CA19B4" w:rsidP="00CA19B4">
      <w:pPr>
        <w:rPr>
          <w:rFonts w:ascii="Times New Roman" w:hAnsi="Times New Roman" w:cs="Times New Roman"/>
          <w:sz w:val="20"/>
          <w:szCs w:val="20"/>
        </w:rPr>
      </w:pPr>
    </w:p>
    <w:p w14:paraId="1305AFD4" w14:textId="77777777" w:rsidR="00CA19B4" w:rsidRDefault="00597F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C371771" w14:textId="77777777" w:rsidR="00CA19B4" w:rsidRDefault="00CA19B4" w:rsidP="00CA19B4">
      <w:pPr>
        <w:ind w:left="720"/>
        <w:rPr>
          <w:rFonts w:ascii="Times New Roman" w:hAnsi="Times New Roman" w:cs="Times New Roman"/>
          <w:sz w:val="20"/>
          <w:szCs w:val="20"/>
        </w:rPr>
      </w:pPr>
    </w:p>
    <w:bookmarkStart w:id="4" w:name="CHK_SBP"/>
    <w:p w14:paraId="488B2DD1" w14:textId="77777777" w:rsidR="00CA19B4" w:rsidRDefault="00597F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E699254" w14:textId="77777777" w:rsidR="00CA19B4" w:rsidRDefault="00597F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31F6D77" w14:textId="77777777" w:rsidR="00CA19B4" w:rsidRDefault="00597F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7B75CF9" w14:textId="77777777" w:rsidR="00CA19B4" w:rsidRDefault="00597F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076A821" w14:textId="77777777" w:rsidR="00CA19B4" w:rsidRDefault="00597F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31CD493" w14:textId="77777777" w:rsidR="00CA19B4" w:rsidRDefault="00597F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413FC65" w14:textId="77777777" w:rsidR="00CA19B4" w:rsidRDefault="00CA19B4" w:rsidP="00CA19B4">
      <w:pPr>
        <w:rPr>
          <w:rFonts w:ascii="Times New Roman" w:hAnsi="Times New Roman" w:cs="Times New Roman"/>
          <w:sz w:val="20"/>
          <w:szCs w:val="20"/>
        </w:rPr>
      </w:pPr>
    </w:p>
    <w:p w14:paraId="7DC6853B" w14:textId="77777777" w:rsidR="00CA19B4" w:rsidRDefault="00597F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3F220C5" w14:textId="77777777" w:rsidR="00CA19B4" w:rsidRDefault="00CA19B4" w:rsidP="00CA19B4">
      <w:pPr>
        <w:ind w:left="720"/>
        <w:rPr>
          <w:rFonts w:ascii="Times New Roman" w:hAnsi="Times New Roman" w:cs="Times New Roman"/>
          <w:sz w:val="20"/>
          <w:szCs w:val="20"/>
        </w:rPr>
      </w:pPr>
    </w:p>
    <w:bookmarkStart w:id="10" w:name="CHK_CEP"/>
    <w:p w14:paraId="3ADFF49E" w14:textId="77777777" w:rsidR="00CA19B4" w:rsidRDefault="00597F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CB81D14" w14:textId="77777777" w:rsidR="00CA19B4" w:rsidRDefault="00597F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E404D45" w14:textId="77777777" w:rsidR="00CA19B4" w:rsidRDefault="00597F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3E15B70" w14:textId="77777777" w:rsidR="00CA19B4" w:rsidRDefault="00597F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77D8577" w14:textId="77777777" w:rsidR="00CA19B4" w:rsidRDefault="00CA19B4" w:rsidP="00CA19B4">
      <w:pPr>
        <w:rPr>
          <w:rFonts w:ascii="Times New Roman" w:hAnsi="Times New Roman" w:cs="Times New Roman"/>
          <w:sz w:val="20"/>
          <w:szCs w:val="20"/>
        </w:rPr>
      </w:pPr>
    </w:p>
    <w:p w14:paraId="257625C3" w14:textId="77777777" w:rsidR="00CA19B4" w:rsidRPr="00D6151F" w:rsidRDefault="00597F8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093634F" w14:textId="77777777" w:rsidR="00CA19B4" w:rsidRDefault="00CA19B4" w:rsidP="00CA19B4">
      <w:pPr>
        <w:rPr>
          <w:rFonts w:ascii="Times New Roman" w:hAnsi="Times New Roman" w:cs="Times New Roman"/>
          <w:sz w:val="20"/>
          <w:szCs w:val="20"/>
        </w:rPr>
      </w:pPr>
    </w:p>
    <w:p w14:paraId="7155B3C0" w14:textId="77777777" w:rsidR="00CA19B4" w:rsidRDefault="00597F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FDDB5B9" w14:textId="77777777" w:rsidR="00CA19B4" w:rsidRDefault="00597F8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791667A" w14:textId="77777777" w:rsidR="00CA19B4" w:rsidRDefault="00CA19B4" w:rsidP="00CA19B4">
      <w:pPr>
        <w:ind w:firstLine="720"/>
        <w:rPr>
          <w:rFonts w:ascii="Times New Roman" w:hAnsi="Times New Roman" w:cs="Times New Roman"/>
          <w:sz w:val="20"/>
          <w:szCs w:val="20"/>
        </w:rPr>
      </w:pPr>
    </w:p>
    <w:p w14:paraId="2015424B" w14:textId="77777777" w:rsidR="00CA19B4" w:rsidRDefault="00597F8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A9D075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52F9B7A" w14:textId="77777777" w:rsidR="00A53CEA" w:rsidRDefault="00A53CEA" w:rsidP="00A53CEA">
      <w:pPr>
        <w:ind w:firstLine="720"/>
        <w:rPr>
          <w:rFonts w:ascii="Times New Roman" w:hAnsi="Times New Roman" w:cs="Times New Roman"/>
          <w:sz w:val="20"/>
          <w:szCs w:val="20"/>
        </w:rPr>
      </w:pPr>
    </w:p>
    <w:p w14:paraId="2E6C6F5D" w14:textId="77777777" w:rsidR="00A53CEA" w:rsidRPr="00C61944" w:rsidRDefault="00597F8A"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53525" w14:paraId="3C81BDB1" w14:textId="77777777" w:rsidTr="008175F8">
        <w:trPr>
          <w:trHeight w:val="37"/>
        </w:trPr>
        <w:tc>
          <w:tcPr>
            <w:tcW w:w="8545" w:type="dxa"/>
            <w:shd w:val="clear" w:color="auto" w:fill="31849B"/>
          </w:tcPr>
          <w:p w14:paraId="10F906AC" w14:textId="77777777" w:rsidR="00A53CEA" w:rsidRPr="005B0132" w:rsidRDefault="00597F8A" w:rsidP="008175F8">
            <w:pPr>
              <w:rPr>
                <w:rFonts w:asciiTheme="minorHAnsi" w:hAnsiTheme="minorHAnsi" w:cstheme="minorHAnsi"/>
                <w:b/>
                <w:i/>
                <w:color w:val="DBE5F1" w:themeColor="accent1" w:themeTint="33"/>
                <w:sz w:val="32"/>
                <w:szCs w:val="20"/>
              </w:rPr>
            </w:pPr>
            <w:r>
              <w:t>Program Access and Reimbursement</w:t>
            </w:r>
          </w:p>
        </w:tc>
      </w:tr>
      <w:tr w:rsidR="00453525" w14:paraId="1AEFFF51" w14:textId="77777777" w:rsidTr="008175F8">
        <w:trPr>
          <w:trHeight w:val="37"/>
        </w:trPr>
        <w:tc>
          <w:tcPr>
            <w:tcW w:w="8545" w:type="dxa"/>
            <w:shd w:val="clear" w:color="auto" w:fill="D9D9D9"/>
          </w:tcPr>
          <w:p w14:paraId="5856F489" w14:textId="77777777" w:rsidR="00A53CEA" w:rsidRPr="0076532F" w:rsidRDefault="00597F8A" w:rsidP="008175F8">
            <w:pPr>
              <w:rPr>
                <w:rFonts w:ascii="Times New Roman" w:hAnsi="Times New Roman" w:cs="Times New Roman"/>
                <w:b/>
                <w:sz w:val="20"/>
                <w:szCs w:val="20"/>
              </w:rPr>
            </w:pPr>
            <w:r>
              <w:t>Meal Counting &amp; Claiming- Lunch Program</w:t>
            </w:r>
          </w:p>
        </w:tc>
      </w:tr>
      <w:tr w:rsidR="00453525" w14:paraId="3CB6618B" w14:textId="77777777" w:rsidTr="008175F8">
        <w:trPr>
          <w:trHeight w:val="37"/>
        </w:trPr>
        <w:tc>
          <w:tcPr>
            <w:tcW w:w="8545" w:type="dxa"/>
            <w:shd w:val="clear" w:color="auto" w:fill="auto"/>
          </w:tcPr>
          <w:p w14:paraId="04228E36"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453525" w14:paraId="2543FC10" w14:textId="77777777" w:rsidTr="008175F8">
        <w:trPr>
          <w:trHeight w:val="37"/>
        </w:trPr>
        <w:tc>
          <w:tcPr>
            <w:tcW w:w="8545" w:type="dxa"/>
            <w:shd w:val="clear" w:color="auto" w:fill="31849B"/>
          </w:tcPr>
          <w:p w14:paraId="3BC8E69D" w14:textId="77777777" w:rsidR="00A53CEA" w:rsidRPr="005B0132" w:rsidRDefault="00597F8A" w:rsidP="008175F8">
            <w:pPr>
              <w:rPr>
                <w:rFonts w:asciiTheme="minorHAnsi" w:hAnsiTheme="minorHAnsi" w:cstheme="minorHAnsi"/>
                <w:b/>
                <w:i/>
                <w:color w:val="DBE5F1" w:themeColor="accent1" w:themeTint="33"/>
                <w:sz w:val="32"/>
                <w:szCs w:val="20"/>
              </w:rPr>
            </w:pPr>
            <w:r>
              <w:t>Meal Patterns and Nutritional Quality</w:t>
            </w:r>
          </w:p>
        </w:tc>
      </w:tr>
      <w:tr w:rsidR="00453525" w14:paraId="290F4782" w14:textId="77777777" w:rsidTr="008175F8">
        <w:trPr>
          <w:trHeight w:val="37"/>
        </w:trPr>
        <w:tc>
          <w:tcPr>
            <w:tcW w:w="8545" w:type="dxa"/>
            <w:shd w:val="clear" w:color="auto" w:fill="D9D9D9"/>
          </w:tcPr>
          <w:p w14:paraId="3C29C249" w14:textId="77777777" w:rsidR="00A53CEA" w:rsidRPr="0076532F" w:rsidRDefault="00597F8A" w:rsidP="008175F8">
            <w:pPr>
              <w:rPr>
                <w:rFonts w:ascii="Times New Roman" w:hAnsi="Times New Roman" w:cs="Times New Roman"/>
                <w:b/>
                <w:sz w:val="20"/>
                <w:szCs w:val="20"/>
              </w:rPr>
            </w:pPr>
            <w:r>
              <w:t>Meal Components &amp; Quantities- Lunch Program</w:t>
            </w:r>
          </w:p>
        </w:tc>
      </w:tr>
      <w:tr w:rsidR="00453525" w14:paraId="3C7A8484" w14:textId="77777777" w:rsidTr="008175F8">
        <w:trPr>
          <w:trHeight w:val="37"/>
        </w:trPr>
        <w:tc>
          <w:tcPr>
            <w:tcW w:w="8545" w:type="dxa"/>
            <w:shd w:val="clear" w:color="auto" w:fill="auto"/>
          </w:tcPr>
          <w:p w14:paraId="4A3709A9"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453525" w14:paraId="3A2F774E" w14:textId="77777777" w:rsidTr="008175F8">
        <w:trPr>
          <w:trHeight w:val="37"/>
        </w:trPr>
        <w:tc>
          <w:tcPr>
            <w:tcW w:w="8545" w:type="dxa"/>
            <w:shd w:val="clear" w:color="auto" w:fill="D9D9D9"/>
          </w:tcPr>
          <w:p w14:paraId="433A99EA" w14:textId="77777777" w:rsidR="00A53CEA" w:rsidRPr="0076532F" w:rsidRDefault="00597F8A" w:rsidP="008175F8">
            <w:pPr>
              <w:rPr>
                <w:rFonts w:ascii="Times New Roman" w:hAnsi="Times New Roman" w:cs="Times New Roman"/>
                <w:b/>
                <w:sz w:val="20"/>
                <w:szCs w:val="20"/>
              </w:rPr>
            </w:pPr>
            <w:r>
              <w:t>Dietary Specifications &amp; Nutrition Analysis</w:t>
            </w:r>
          </w:p>
        </w:tc>
      </w:tr>
      <w:tr w:rsidR="00453525" w14:paraId="1B0EFBB8" w14:textId="77777777" w:rsidTr="008175F8">
        <w:trPr>
          <w:trHeight w:val="37"/>
        </w:trPr>
        <w:tc>
          <w:tcPr>
            <w:tcW w:w="8545" w:type="dxa"/>
            <w:shd w:val="clear" w:color="auto" w:fill="auto"/>
          </w:tcPr>
          <w:p w14:paraId="4A00C83F"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453525" w14:paraId="098C15CC" w14:textId="77777777" w:rsidTr="008175F8">
        <w:trPr>
          <w:trHeight w:val="37"/>
        </w:trPr>
        <w:tc>
          <w:tcPr>
            <w:tcW w:w="8545" w:type="dxa"/>
            <w:shd w:val="clear" w:color="auto" w:fill="auto"/>
          </w:tcPr>
          <w:p w14:paraId="28DB8BBA"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453525" w14:paraId="7AD642D3" w14:textId="77777777" w:rsidTr="008175F8">
        <w:trPr>
          <w:trHeight w:val="37"/>
        </w:trPr>
        <w:tc>
          <w:tcPr>
            <w:tcW w:w="8545" w:type="dxa"/>
            <w:shd w:val="clear" w:color="auto" w:fill="31849B"/>
          </w:tcPr>
          <w:p w14:paraId="5E2CE190" w14:textId="77777777" w:rsidR="00A53CEA" w:rsidRPr="005B0132" w:rsidRDefault="00597F8A" w:rsidP="008175F8">
            <w:pPr>
              <w:rPr>
                <w:rFonts w:asciiTheme="minorHAnsi" w:hAnsiTheme="minorHAnsi" w:cstheme="minorHAnsi"/>
                <w:b/>
                <w:i/>
                <w:color w:val="DBE5F1" w:themeColor="accent1" w:themeTint="33"/>
                <w:sz w:val="32"/>
                <w:szCs w:val="20"/>
              </w:rPr>
            </w:pPr>
            <w:r>
              <w:t>School Nutrition Environment</w:t>
            </w:r>
          </w:p>
        </w:tc>
      </w:tr>
      <w:tr w:rsidR="00453525" w14:paraId="79DBEF17" w14:textId="77777777" w:rsidTr="008175F8">
        <w:trPr>
          <w:trHeight w:val="37"/>
        </w:trPr>
        <w:tc>
          <w:tcPr>
            <w:tcW w:w="8545" w:type="dxa"/>
            <w:shd w:val="clear" w:color="auto" w:fill="D9D9D9"/>
          </w:tcPr>
          <w:p w14:paraId="08CE9FFA" w14:textId="77777777" w:rsidR="00A53CEA" w:rsidRPr="0076532F" w:rsidRDefault="00597F8A" w:rsidP="008175F8">
            <w:pPr>
              <w:rPr>
                <w:rFonts w:ascii="Times New Roman" w:hAnsi="Times New Roman" w:cs="Times New Roman"/>
                <w:b/>
                <w:sz w:val="20"/>
                <w:szCs w:val="20"/>
              </w:rPr>
            </w:pPr>
            <w:r>
              <w:t>Food Safety</w:t>
            </w:r>
          </w:p>
        </w:tc>
      </w:tr>
      <w:tr w:rsidR="00453525" w14:paraId="4000E712" w14:textId="77777777" w:rsidTr="008175F8">
        <w:trPr>
          <w:trHeight w:val="37"/>
        </w:trPr>
        <w:tc>
          <w:tcPr>
            <w:tcW w:w="8545" w:type="dxa"/>
            <w:shd w:val="clear" w:color="auto" w:fill="auto"/>
          </w:tcPr>
          <w:p w14:paraId="05704B2E"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453525" w14:paraId="047BA263" w14:textId="77777777" w:rsidTr="008175F8">
        <w:trPr>
          <w:trHeight w:val="37"/>
        </w:trPr>
        <w:tc>
          <w:tcPr>
            <w:tcW w:w="8545" w:type="dxa"/>
            <w:shd w:val="clear" w:color="auto" w:fill="auto"/>
          </w:tcPr>
          <w:p w14:paraId="7DAD82B0"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453525" w14:paraId="32CD86FC" w14:textId="77777777" w:rsidTr="008175F8">
        <w:trPr>
          <w:trHeight w:val="37"/>
        </w:trPr>
        <w:tc>
          <w:tcPr>
            <w:tcW w:w="8545" w:type="dxa"/>
            <w:shd w:val="clear" w:color="auto" w:fill="D9D9D9"/>
          </w:tcPr>
          <w:p w14:paraId="16115A9A" w14:textId="77777777" w:rsidR="00A53CEA" w:rsidRPr="0076532F" w:rsidRDefault="00597F8A" w:rsidP="008175F8">
            <w:pPr>
              <w:rPr>
                <w:rFonts w:ascii="Times New Roman" w:hAnsi="Times New Roman" w:cs="Times New Roman"/>
                <w:b/>
                <w:sz w:val="20"/>
                <w:szCs w:val="20"/>
              </w:rPr>
            </w:pPr>
            <w:r>
              <w:t>Local School Wellness Policy</w:t>
            </w:r>
          </w:p>
        </w:tc>
      </w:tr>
      <w:tr w:rsidR="00453525" w14:paraId="172A7CE2" w14:textId="77777777" w:rsidTr="008175F8">
        <w:trPr>
          <w:trHeight w:val="37"/>
        </w:trPr>
        <w:tc>
          <w:tcPr>
            <w:tcW w:w="8545" w:type="dxa"/>
            <w:shd w:val="clear" w:color="auto" w:fill="auto"/>
          </w:tcPr>
          <w:p w14:paraId="11C03E80"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453525" w14:paraId="792729A8" w14:textId="77777777" w:rsidTr="008175F8">
        <w:trPr>
          <w:trHeight w:val="37"/>
        </w:trPr>
        <w:tc>
          <w:tcPr>
            <w:tcW w:w="8545" w:type="dxa"/>
            <w:shd w:val="clear" w:color="auto" w:fill="auto"/>
          </w:tcPr>
          <w:p w14:paraId="5405AF69"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453525" w14:paraId="3F537FD3" w14:textId="77777777" w:rsidTr="008175F8">
        <w:trPr>
          <w:trHeight w:val="37"/>
        </w:trPr>
        <w:tc>
          <w:tcPr>
            <w:tcW w:w="8545" w:type="dxa"/>
            <w:shd w:val="clear" w:color="auto" w:fill="auto"/>
          </w:tcPr>
          <w:p w14:paraId="6E75FC0D"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453525" w14:paraId="323B0484" w14:textId="77777777" w:rsidTr="008175F8">
        <w:trPr>
          <w:trHeight w:val="37"/>
        </w:trPr>
        <w:tc>
          <w:tcPr>
            <w:tcW w:w="8545" w:type="dxa"/>
            <w:shd w:val="clear" w:color="auto" w:fill="auto"/>
          </w:tcPr>
          <w:p w14:paraId="015B9A4C"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453525" w14:paraId="4A86BD51" w14:textId="77777777" w:rsidTr="008175F8">
        <w:trPr>
          <w:trHeight w:val="37"/>
        </w:trPr>
        <w:tc>
          <w:tcPr>
            <w:tcW w:w="8545" w:type="dxa"/>
            <w:shd w:val="clear" w:color="auto" w:fill="auto"/>
          </w:tcPr>
          <w:p w14:paraId="1D290A8E"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453525" w14:paraId="2BD3C068" w14:textId="77777777" w:rsidTr="008175F8">
        <w:trPr>
          <w:trHeight w:val="37"/>
        </w:trPr>
        <w:tc>
          <w:tcPr>
            <w:tcW w:w="8545" w:type="dxa"/>
            <w:shd w:val="clear" w:color="auto" w:fill="auto"/>
          </w:tcPr>
          <w:p w14:paraId="2E19B8D0"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453525" w14:paraId="28095A0F" w14:textId="77777777" w:rsidTr="008175F8">
        <w:trPr>
          <w:trHeight w:val="37"/>
        </w:trPr>
        <w:tc>
          <w:tcPr>
            <w:tcW w:w="8545" w:type="dxa"/>
            <w:shd w:val="clear" w:color="auto" w:fill="auto"/>
          </w:tcPr>
          <w:p w14:paraId="75891C23"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453525" w14:paraId="29A0ACBB" w14:textId="77777777" w:rsidTr="008175F8">
        <w:trPr>
          <w:trHeight w:val="37"/>
        </w:trPr>
        <w:tc>
          <w:tcPr>
            <w:tcW w:w="8545" w:type="dxa"/>
            <w:shd w:val="clear" w:color="auto" w:fill="auto"/>
          </w:tcPr>
          <w:p w14:paraId="09D0C84B"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453525" w14:paraId="28247BF0" w14:textId="77777777" w:rsidTr="008175F8">
        <w:trPr>
          <w:trHeight w:val="37"/>
        </w:trPr>
        <w:tc>
          <w:tcPr>
            <w:tcW w:w="8545" w:type="dxa"/>
            <w:shd w:val="clear" w:color="auto" w:fill="31849B"/>
          </w:tcPr>
          <w:p w14:paraId="140F405A" w14:textId="77777777" w:rsidR="00A53CEA" w:rsidRPr="005B0132" w:rsidRDefault="00597F8A" w:rsidP="008175F8">
            <w:pPr>
              <w:rPr>
                <w:rFonts w:asciiTheme="minorHAnsi" w:hAnsiTheme="minorHAnsi" w:cstheme="minorHAnsi"/>
                <w:b/>
                <w:i/>
                <w:color w:val="DBE5F1" w:themeColor="accent1" w:themeTint="33"/>
                <w:sz w:val="32"/>
                <w:szCs w:val="20"/>
              </w:rPr>
            </w:pPr>
            <w:r>
              <w:t>Civil Rights</w:t>
            </w:r>
          </w:p>
        </w:tc>
      </w:tr>
      <w:tr w:rsidR="00453525" w14:paraId="6F440C41" w14:textId="77777777" w:rsidTr="008175F8">
        <w:trPr>
          <w:trHeight w:val="37"/>
        </w:trPr>
        <w:tc>
          <w:tcPr>
            <w:tcW w:w="8545" w:type="dxa"/>
            <w:shd w:val="clear" w:color="auto" w:fill="auto"/>
          </w:tcPr>
          <w:p w14:paraId="1AB3655B"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453525" w14:paraId="5B59ABA0" w14:textId="77777777" w:rsidTr="008175F8">
        <w:trPr>
          <w:trHeight w:val="37"/>
        </w:trPr>
        <w:tc>
          <w:tcPr>
            <w:tcW w:w="8545" w:type="dxa"/>
            <w:shd w:val="clear" w:color="auto" w:fill="auto"/>
          </w:tcPr>
          <w:p w14:paraId="2096FC4C"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453525" w14:paraId="7361FEAE" w14:textId="77777777" w:rsidTr="008175F8">
        <w:trPr>
          <w:trHeight w:val="37"/>
        </w:trPr>
        <w:tc>
          <w:tcPr>
            <w:tcW w:w="8545" w:type="dxa"/>
            <w:shd w:val="clear" w:color="auto" w:fill="auto"/>
          </w:tcPr>
          <w:p w14:paraId="1A1A05EC"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lastRenderedPageBreak/>
              <w:t>The nondiscrimination statement posted on the School Food Authority's website is not in compliance with USDA criteria.</w:t>
            </w:r>
          </w:p>
        </w:tc>
      </w:tr>
      <w:tr w:rsidR="00453525" w14:paraId="368035E0" w14:textId="77777777" w:rsidTr="008175F8">
        <w:trPr>
          <w:trHeight w:val="37"/>
        </w:trPr>
        <w:tc>
          <w:tcPr>
            <w:tcW w:w="8545" w:type="dxa"/>
            <w:shd w:val="clear" w:color="auto" w:fill="auto"/>
          </w:tcPr>
          <w:p w14:paraId="11745226"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453525" w14:paraId="5A4E3AC8" w14:textId="77777777" w:rsidTr="008175F8">
        <w:trPr>
          <w:trHeight w:val="37"/>
        </w:trPr>
        <w:tc>
          <w:tcPr>
            <w:tcW w:w="8545" w:type="dxa"/>
            <w:shd w:val="clear" w:color="auto" w:fill="auto"/>
          </w:tcPr>
          <w:p w14:paraId="6F9FA372"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453525" w14:paraId="464DC8D2" w14:textId="77777777" w:rsidTr="008175F8">
        <w:trPr>
          <w:trHeight w:val="37"/>
        </w:trPr>
        <w:tc>
          <w:tcPr>
            <w:tcW w:w="8545" w:type="dxa"/>
            <w:shd w:val="clear" w:color="auto" w:fill="auto"/>
          </w:tcPr>
          <w:p w14:paraId="0631F9EE" w14:textId="77777777" w:rsidR="00A53CEA" w:rsidRPr="005B0132" w:rsidRDefault="00597F8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11E0452" w14:textId="77777777" w:rsidR="00A53CEA" w:rsidRPr="00223718" w:rsidRDefault="00A53CEA" w:rsidP="00A53CEA">
      <w:pPr>
        <w:rPr>
          <w:rFonts w:ascii="Times New Roman" w:hAnsi="Times New Roman" w:cs="Times New Roman"/>
          <w:sz w:val="20"/>
          <w:szCs w:val="20"/>
        </w:rPr>
      </w:pPr>
    </w:p>
    <w:p w14:paraId="67988412" w14:textId="77777777" w:rsidR="00A53CEA" w:rsidRDefault="00A53CEA" w:rsidP="00A53CEA"/>
    <w:p w14:paraId="610F8EEA"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53525" w14:paraId="3B8334D3" w14:textId="77777777" w:rsidTr="00A708A7">
        <w:trPr>
          <w:trHeight w:val="37"/>
        </w:trPr>
        <w:tc>
          <w:tcPr>
            <w:tcW w:w="8545" w:type="dxa"/>
            <w:shd w:val="clear" w:color="auto" w:fill="31849B"/>
          </w:tcPr>
          <w:p w14:paraId="2CEA81D3" w14:textId="77777777" w:rsidR="00E2351D" w:rsidRPr="000C46B1" w:rsidRDefault="00597F8A" w:rsidP="00A708A7">
            <w:pPr>
              <w:rPr>
                <w:rFonts w:ascii="Times New Roman" w:hAnsi="Times New Roman" w:cs="Times New Roman"/>
                <w:b/>
                <w:i/>
                <w:color w:val="auto"/>
                <w:sz w:val="24"/>
                <w:szCs w:val="24"/>
              </w:rPr>
            </w:pPr>
            <w:r w:rsidRPr="000C46B1">
              <w:rPr>
                <w:rFonts w:ascii="Times New Roman" w:hAnsi="Times New Roman" w:cs="Times New Roman"/>
                <w:b/>
                <w:i/>
                <w:color w:val="auto"/>
                <w:sz w:val="24"/>
                <w:szCs w:val="24"/>
              </w:rPr>
              <w:lastRenderedPageBreak/>
              <w:t>Noteworthy Observations</w:t>
            </w:r>
          </w:p>
        </w:tc>
      </w:tr>
      <w:tr w:rsidR="00453525" w14:paraId="75265A79" w14:textId="77777777" w:rsidTr="00A708A7">
        <w:trPr>
          <w:trHeight w:val="37"/>
        </w:trPr>
        <w:tc>
          <w:tcPr>
            <w:tcW w:w="8545" w:type="dxa"/>
            <w:shd w:val="clear" w:color="auto" w:fill="auto"/>
          </w:tcPr>
          <w:p w14:paraId="338E4CD5" w14:textId="77777777" w:rsidR="00E2351D" w:rsidRPr="00935CAD" w:rsidRDefault="00597F8A" w:rsidP="00A708A7">
            <w:pPr>
              <w:rPr>
                <w:rFonts w:ascii="Times New Roman" w:hAnsi="Times New Roman" w:cs="Times New Roman"/>
                <w:sz w:val="20"/>
                <w:szCs w:val="20"/>
              </w:rPr>
            </w:pPr>
            <w:r>
              <w:t xml:space="preserve">The Review Team found the following noteworthy items: The staff at Latham Center were great to work with. They take pride in the food they </w:t>
            </w:r>
            <w:proofErr w:type="gramStart"/>
            <w:r>
              <w:t>serve</w:t>
            </w:r>
            <w:proofErr w:type="gramEnd"/>
            <w:r>
              <w:t xml:space="preserve"> and students really seem to enjoy it.</w:t>
            </w:r>
          </w:p>
        </w:tc>
      </w:tr>
    </w:tbl>
    <w:p w14:paraId="5B69BEA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2BC20" w14:textId="77777777" w:rsidR="00F0497F" w:rsidRDefault="00F0497F">
      <w:r>
        <w:separator/>
      </w:r>
    </w:p>
  </w:endnote>
  <w:endnote w:type="continuationSeparator" w:id="0">
    <w:p w14:paraId="68703F56" w14:textId="77777777" w:rsidR="00F0497F" w:rsidRDefault="00F0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D782" w14:textId="77777777" w:rsidR="007713F1" w:rsidRDefault="00597F8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16548E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C267" w14:textId="77777777" w:rsidR="0037068A" w:rsidRDefault="00597F8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9D0D9E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7A96A" w14:textId="77777777" w:rsidR="00F0497F" w:rsidRDefault="00F0497F">
      <w:r>
        <w:separator/>
      </w:r>
    </w:p>
  </w:footnote>
  <w:footnote w:type="continuationSeparator" w:id="0">
    <w:p w14:paraId="17AED847" w14:textId="77777777" w:rsidR="00F0497F" w:rsidRDefault="00F0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9AC63D52">
      <w:start w:val="1"/>
      <w:numFmt w:val="bullet"/>
      <w:lvlText w:val=""/>
      <w:lvlJc w:val="left"/>
      <w:pPr>
        <w:ind w:left="720" w:hanging="360"/>
      </w:pPr>
      <w:rPr>
        <w:rFonts w:ascii="Symbol" w:hAnsi="Symbol" w:hint="default"/>
      </w:rPr>
    </w:lvl>
    <w:lvl w:ilvl="1" w:tplc="D706A75E" w:tentative="1">
      <w:start w:val="1"/>
      <w:numFmt w:val="bullet"/>
      <w:lvlText w:val="o"/>
      <w:lvlJc w:val="left"/>
      <w:pPr>
        <w:ind w:left="1440" w:hanging="360"/>
      </w:pPr>
      <w:rPr>
        <w:rFonts w:ascii="Courier New" w:hAnsi="Courier New" w:cs="Courier New" w:hint="default"/>
      </w:rPr>
    </w:lvl>
    <w:lvl w:ilvl="2" w:tplc="5DF88EA2" w:tentative="1">
      <w:start w:val="1"/>
      <w:numFmt w:val="bullet"/>
      <w:lvlText w:val=""/>
      <w:lvlJc w:val="left"/>
      <w:pPr>
        <w:ind w:left="2160" w:hanging="360"/>
      </w:pPr>
      <w:rPr>
        <w:rFonts w:ascii="Wingdings" w:hAnsi="Wingdings" w:hint="default"/>
      </w:rPr>
    </w:lvl>
    <w:lvl w:ilvl="3" w:tplc="5B683D72" w:tentative="1">
      <w:start w:val="1"/>
      <w:numFmt w:val="bullet"/>
      <w:lvlText w:val=""/>
      <w:lvlJc w:val="left"/>
      <w:pPr>
        <w:ind w:left="2880" w:hanging="360"/>
      </w:pPr>
      <w:rPr>
        <w:rFonts w:ascii="Symbol" w:hAnsi="Symbol" w:hint="default"/>
      </w:rPr>
    </w:lvl>
    <w:lvl w:ilvl="4" w:tplc="88D865F2" w:tentative="1">
      <w:start w:val="1"/>
      <w:numFmt w:val="bullet"/>
      <w:lvlText w:val="o"/>
      <w:lvlJc w:val="left"/>
      <w:pPr>
        <w:ind w:left="3600" w:hanging="360"/>
      </w:pPr>
      <w:rPr>
        <w:rFonts w:ascii="Courier New" w:hAnsi="Courier New" w:cs="Courier New" w:hint="default"/>
      </w:rPr>
    </w:lvl>
    <w:lvl w:ilvl="5" w:tplc="60E83E2A" w:tentative="1">
      <w:start w:val="1"/>
      <w:numFmt w:val="bullet"/>
      <w:lvlText w:val=""/>
      <w:lvlJc w:val="left"/>
      <w:pPr>
        <w:ind w:left="4320" w:hanging="360"/>
      </w:pPr>
      <w:rPr>
        <w:rFonts w:ascii="Wingdings" w:hAnsi="Wingdings" w:hint="default"/>
      </w:rPr>
    </w:lvl>
    <w:lvl w:ilvl="6" w:tplc="3D403894" w:tentative="1">
      <w:start w:val="1"/>
      <w:numFmt w:val="bullet"/>
      <w:lvlText w:val=""/>
      <w:lvlJc w:val="left"/>
      <w:pPr>
        <w:ind w:left="5040" w:hanging="360"/>
      </w:pPr>
      <w:rPr>
        <w:rFonts w:ascii="Symbol" w:hAnsi="Symbol" w:hint="default"/>
      </w:rPr>
    </w:lvl>
    <w:lvl w:ilvl="7" w:tplc="187CC794" w:tentative="1">
      <w:start w:val="1"/>
      <w:numFmt w:val="bullet"/>
      <w:lvlText w:val="o"/>
      <w:lvlJc w:val="left"/>
      <w:pPr>
        <w:ind w:left="5760" w:hanging="360"/>
      </w:pPr>
      <w:rPr>
        <w:rFonts w:ascii="Courier New" w:hAnsi="Courier New" w:cs="Courier New" w:hint="default"/>
      </w:rPr>
    </w:lvl>
    <w:lvl w:ilvl="8" w:tplc="07025B7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93ABFE2">
      <w:start w:val="1"/>
      <w:numFmt w:val="decimal"/>
      <w:lvlText w:val="%1."/>
      <w:lvlJc w:val="left"/>
      <w:pPr>
        <w:ind w:left="720" w:hanging="360"/>
      </w:pPr>
      <w:rPr>
        <w:rFonts w:hint="default"/>
      </w:rPr>
    </w:lvl>
    <w:lvl w:ilvl="1" w:tplc="BC34A4E4" w:tentative="1">
      <w:start w:val="1"/>
      <w:numFmt w:val="lowerLetter"/>
      <w:lvlText w:val="%2."/>
      <w:lvlJc w:val="left"/>
      <w:pPr>
        <w:ind w:left="1440" w:hanging="360"/>
      </w:pPr>
    </w:lvl>
    <w:lvl w:ilvl="2" w:tplc="399453F4" w:tentative="1">
      <w:start w:val="1"/>
      <w:numFmt w:val="lowerRoman"/>
      <w:lvlText w:val="%3."/>
      <w:lvlJc w:val="right"/>
      <w:pPr>
        <w:ind w:left="2160" w:hanging="180"/>
      </w:pPr>
    </w:lvl>
    <w:lvl w:ilvl="3" w:tplc="379A8812" w:tentative="1">
      <w:start w:val="1"/>
      <w:numFmt w:val="decimal"/>
      <w:lvlText w:val="%4."/>
      <w:lvlJc w:val="left"/>
      <w:pPr>
        <w:ind w:left="2880" w:hanging="360"/>
      </w:pPr>
    </w:lvl>
    <w:lvl w:ilvl="4" w:tplc="B4025532" w:tentative="1">
      <w:start w:val="1"/>
      <w:numFmt w:val="lowerLetter"/>
      <w:lvlText w:val="%5."/>
      <w:lvlJc w:val="left"/>
      <w:pPr>
        <w:ind w:left="3600" w:hanging="360"/>
      </w:pPr>
    </w:lvl>
    <w:lvl w:ilvl="5" w:tplc="CAA0FDBE" w:tentative="1">
      <w:start w:val="1"/>
      <w:numFmt w:val="lowerRoman"/>
      <w:lvlText w:val="%6."/>
      <w:lvlJc w:val="right"/>
      <w:pPr>
        <w:ind w:left="4320" w:hanging="180"/>
      </w:pPr>
    </w:lvl>
    <w:lvl w:ilvl="6" w:tplc="2996E786" w:tentative="1">
      <w:start w:val="1"/>
      <w:numFmt w:val="decimal"/>
      <w:lvlText w:val="%7."/>
      <w:lvlJc w:val="left"/>
      <w:pPr>
        <w:ind w:left="5040" w:hanging="360"/>
      </w:pPr>
    </w:lvl>
    <w:lvl w:ilvl="7" w:tplc="A6080976" w:tentative="1">
      <w:start w:val="1"/>
      <w:numFmt w:val="lowerLetter"/>
      <w:lvlText w:val="%8."/>
      <w:lvlJc w:val="left"/>
      <w:pPr>
        <w:ind w:left="5760" w:hanging="360"/>
      </w:pPr>
    </w:lvl>
    <w:lvl w:ilvl="8" w:tplc="66067F3A" w:tentative="1">
      <w:start w:val="1"/>
      <w:numFmt w:val="lowerRoman"/>
      <w:lvlText w:val="%9."/>
      <w:lvlJc w:val="right"/>
      <w:pPr>
        <w:ind w:left="6480" w:hanging="180"/>
      </w:pPr>
    </w:lvl>
  </w:abstractNum>
  <w:num w:numId="1" w16cid:durableId="1729112073">
    <w:abstractNumId w:val="1"/>
  </w:num>
  <w:num w:numId="2" w16cid:durableId="203253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C46B1"/>
    <w:rsid w:val="000D4728"/>
    <w:rsid w:val="000F3A03"/>
    <w:rsid w:val="00176E9C"/>
    <w:rsid w:val="00200779"/>
    <w:rsid w:val="00223718"/>
    <w:rsid w:val="0027410F"/>
    <w:rsid w:val="00291947"/>
    <w:rsid w:val="00293D63"/>
    <w:rsid w:val="002C2C42"/>
    <w:rsid w:val="00335362"/>
    <w:rsid w:val="00362A97"/>
    <w:rsid w:val="0037068A"/>
    <w:rsid w:val="0040164B"/>
    <w:rsid w:val="00413A88"/>
    <w:rsid w:val="00453525"/>
    <w:rsid w:val="004776BD"/>
    <w:rsid w:val="00597F8A"/>
    <w:rsid w:val="005B0132"/>
    <w:rsid w:val="00642E90"/>
    <w:rsid w:val="00663C40"/>
    <w:rsid w:val="006D68B7"/>
    <w:rsid w:val="00761DA4"/>
    <w:rsid w:val="0076532F"/>
    <w:rsid w:val="007713F1"/>
    <w:rsid w:val="008175F8"/>
    <w:rsid w:val="00935CAD"/>
    <w:rsid w:val="00983FA1"/>
    <w:rsid w:val="00A42BAA"/>
    <w:rsid w:val="00A53CEA"/>
    <w:rsid w:val="00A55AE5"/>
    <w:rsid w:val="00A708A7"/>
    <w:rsid w:val="00B04477"/>
    <w:rsid w:val="00B63138"/>
    <w:rsid w:val="00BD51F9"/>
    <w:rsid w:val="00C61944"/>
    <w:rsid w:val="00C63107"/>
    <w:rsid w:val="00C643AA"/>
    <w:rsid w:val="00CA19B4"/>
    <w:rsid w:val="00D037B9"/>
    <w:rsid w:val="00D2362C"/>
    <w:rsid w:val="00D51D80"/>
    <w:rsid w:val="00D6151F"/>
    <w:rsid w:val="00E16CA5"/>
    <w:rsid w:val="00E2351D"/>
    <w:rsid w:val="00E33E2D"/>
    <w:rsid w:val="00E6712F"/>
    <w:rsid w:val="00F049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34835"/>
  <w15:docId w15:val="{76F5D9DC-4CAC-4B21-A815-28202A9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Latham Centers, Inc. Administrative Review Summary School Year 2024-2025</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Latham Centers, Inc. Administrative Review Summary School Year 2024-2025</dc:title>
  <dc:subject/>
  <dc:creator>DESE</dc:creator>
  <cp:keywords/>
  <cp:lastModifiedBy>Zou, Dong (EOE)</cp:lastModifiedBy>
  <cp:revision>5</cp:revision>
  <dcterms:created xsi:type="dcterms:W3CDTF">2024-05-09T12:10:00Z</dcterms:created>
  <dcterms:modified xsi:type="dcterms:W3CDTF">2025-04-23T19:29:00Z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