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0FCDB" w14:textId="77777777" w:rsidR="00CA19B4" w:rsidRPr="00200779" w:rsidRDefault="00DB665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0D1159C" w14:textId="77777777" w:rsidR="00CA19B4" w:rsidRDefault="00CA19B4" w:rsidP="00CA19B4">
      <w:pPr>
        <w:jc w:val="center"/>
        <w:rPr>
          <w:rFonts w:ascii="Times New Roman" w:hAnsi="Times New Roman" w:cs="Times New Roman"/>
          <w:sz w:val="24"/>
          <w:szCs w:val="24"/>
        </w:rPr>
      </w:pPr>
    </w:p>
    <w:p w14:paraId="7036B00D" w14:textId="77777777" w:rsidR="00CA19B4" w:rsidRDefault="00DB665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D0CD8C4" w14:textId="77777777" w:rsidR="00CA19B4" w:rsidRDefault="00CA19B4" w:rsidP="00CA19B4">
      <w:pPr>
        <w:rPr>
          <w:rFonts w:ascii="Times New Roman" w:hAnsi="Times New Roman" w:cs="Times New Roman"/>
          <w:sz w:val="20"/>
          <w:szCs w:val="20"/>
        </w:rPr>
      </w:pPr>
    </w:p>
    <w:p w14:paraId="70E4DA66" w14:textId="77777777" w:rsidR="00CA19B4" w:rsidRDefault="00CA19B4" w:rsidP="00CA19B4">
      <w:pPr>
        <w:rPr>
          <w:rFonts w:ascii="Times New Roman" w:hAnsi="Times New Roman" w:cs="Times New Roman"/>
          <w:sz w:val="20"/>
          <w:szCs w:val="20"/>
        </w:rPr>
      </w:pPr>
    </w:p>
    <w:p w14:paraId="169B7D5C" w14:textId="77777777" w:rsidR="00CA19B4" w:rsidRPr="00B63138" w:rsidRDefault="00DB665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Southampton</w:t>
      </w:r>
      <w:proofErr w:type="gramEnd"/>
      <w:r w:rsidRPr="00B63138">
        <w:rPr>
          <w:rFonts w:ascii="Times New Roman" w:hAnsi="Times New Roman" w:cs="Times New Roman"/>
          <w:b/>
          <w:sz w:val="20"/>
          <w:szCs w:val="20"/>
        </w:rPr>
        <w:t xml:space="preserve"> School Department</w:t>
      </w:r>
      <w:bookmarkEnd w:id="0"/>
    </w:p>
    <w:p w14:paraId="6624E11A" w14:textId="77777777" w:rsidR="00CA19B4" w:rsidRDefault="00CA19B4" w:rsidP="00CA19B4">
      <w:pPr>
        <w:rPr>
          <w:rFonts w:ascii="Times New Roman" w:hAnsi="Times New Roman" w:cs="Times New Roman"/>
          <w:sz w:val="20"/>
          <w:szCs w:val="20"/>
        </w:rPr>
      </w:pPr>
    </w:p>
    <w:p w14:paraId="2FDC8281" w14:textId="77777777" w:rsidR="00CA19B4" w:rsidRDefault="00DB665F"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w:t>
      </w:r>
      <w:proofErr w:type="gramEnd"/>
      <w:r>
        <w:rPr>
          <w:rFonts w:ascii="Times New Roman" w:hAnsi="Times New Roman" w:cs="Times New Roman"/>
          <w:sz w:val="20"/>
          <w:szCs w:val="20"/>
        </w:rPr>
        <w:t>/01/2025</w:t>
      </w:r>
      <w:bookmarkEnd w:id="1"/>
    </w:p>
    <w:p w14:paraId="39876375" w14:textId="77777777" w:rsidR="00CA19B4" w:rsidRDefault="00CA19B4" w:rsidP="00CA19B4">
      <w:pPr>
        <w:rPr>
          <w:rFonts w:ascii="Times New Roman" w:hAnsi="Times New Roman" w:cs="Times New Roman"/>
          <w:sz w:val="20"/>
          <w:szCs w:val="20"/>
        </w:rPr>
      </w:pPr>
    </w:p>
    <w:p w14:paraId="19FF5C1E" w14:textId="77777777" w:rsidR="00CA19B4" w:rsidRDefault="00DB665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w:t>
      </w:r>
      <w:proofErr w:type="gramEnd"/>
      <w:r>
        <w:rPr>
          <w:rFonts w:ascii="Times New Roman" w:hAnsi="Times New Roman" w:cs="Times New Roman"/>
          <w:sz w:val="20"/>
          <w:szCs w:val="20"/>
        </w:rPr>
        <w:t>/17/2025</w:t>
      </w:r>
      <w:bookmarkEnd w:id="2"/>
    </w:p>
    <w:p w14:paraId="747DB1DA" w14:textId="77777777" w:rsidR="00CA19B4" w:rsidRDefault="00DB665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05/17/2025</w:t>
      </w:r>
      <w:bookmarkEnd w:id="3"/>
    </w:p>
    <w:p w14:paraId="151CF8ED" w14:textId="77777777" w:rsidR="00CA19B4" w:rsidRDefault="00CA19B4" w:rsidP="00CA19B4">
      <w:pPr>
        <w:pBdr>
          <w:bottom w:val="single" w:sz="12" w:space="1" w:color="auto"/>
        </w:pBdr>
        <w:rPr>
          <w:rFonts w:ascii="Times New Roman" w:hAnsi="Times New Roman" w:cs="Times New Roman"/>
          <w:sz w:val="20"/>
          <w:szCs w:val="20"/>
        </w:rPr>
      </w:pPr>
    </w:p>
    <w:p w14:paraId="138651F9" w14:textId="77777777" w:rsidR="00CA19B4" w:rsidRDefault="00DB665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30387F0" w14:textId="77777777" w:rsidR="00CA19B4" w:rsidRDefault="00CA19B4" w:rsidP="00CA19B4">
      <w:pPr>
        <w:rPr>
          <w:rFonts w:ascii="Times New Roman" w:hAnsi="Times New Roman" w:cs="Times New Roman"/>
          <w:sz w:val="20"/>
          <w:szCs w:val="20"/>
        </w:rPr>
      </w:pPr>
    </w:p>
    <w:p w14:paraId="5982CACB" w14:textId="77777777" w:rsidR="00CA19B4" w:rsidRPr="00223718" w:rsidRDefault="00DB665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9AAA7F7" w14:textId="77777777" w:rsidR="00CA19B4" w:rsidRDefault="00CA19B4" w:rsidP="00CA19B4">
      <w:pPr>
        <w:rPr>
          <w:rFonts w:ascii="Times New Roman" w:hAnsi="Times New Roman" w:cs="Times New Roman"/>
          <w:sz w:val="20"/>
          <w:szCs w:val="20"/>
        </w:rPr>
      </w:pPr>
    </w:p>
    <w:p w14:paraId="72FA5684" w14:textId="77777777" w:rsidR="00CA19B4" w:rsidRDefault="00DB665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8D5F11B" w14:textId="77777777" w:rsidR="00CA19B4" w:rsidRDefault="00CA19B4" w:rsidP="00CA19B4">
      <w:pPr>
        <w:ind w:left="720"/>
        <w:rPr>
          <w:rFonts w:ascii="Times New Roman" w:hAnsi="Times New Roman" w:cs="Times New Roman"/>
          <w:sz w:val="20"/>
          <w:szCs w:val="20"/>
        </w:rPr>
      </w:pPr>
    </w:p>
    <w:bookmarkStart w:id="4" w:name="CHK_SBP"/>
    <w:p w14:paraId="128F42B2" w14:textId="77777777" w:rsidR="00CA19B4" w:rsidRDefault="00DB665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1CFE6EBF" w14:textId="77777777" w:rsidR="00CA19B4" w:rsidRDefault="00DB665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67EB652F" w14:textId="77777777" w:rsidR="00CA19B4" w:rsidRDefault="00DB665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4C95A712" w14:textId="77777777" w:rsidR="00CA19B4" w:rsidRDefault="00DB665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24374611" w14:textId="77777777" w:rsidR="00CA19B4" w:rsidRDefault="00DB665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7787BC8F" w14:textId="77777777" w:rsidR="00CA19B4" w:rsidRDefault="00DB665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2D59B79B" w14:textId="77777777" w:rsidR="00CA19B4" w:rsidRDefault="00CA19B4" w:rsidP="00CA19B4">
      <w:pPr>
        <w:rPr>
          <w:rFonts w:ascii="Times New Roman" w:hAnsi="Times New Roman" w:cs="Times New Roman"/>
          <w:sz w:val="20"/>
          <w:szCs w:val="20"/>
        </w:rPr>
      </w:pPr>
    </w:p>
    <w:p w14:paraId="65E5804F" w14:textId="77777777" w:rsidR="00CA19B4" w:rsidRDefault="00DB665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0785016" w14:textId="77777777" w:rsidR="00CA19B4" w:rsidRDefault="00CA19B4" w:rsidP="00CA19B4">
      <w:pPr>
        <w:ind w:left="720"/>
        <w:rPr>
          <w:rFonts w:ascii="Times New Roman" w:hAnsi="Times New Roman" w:cs="Times New Roman"/>
          <w:sz w:val="20"/>
          <w:szCs w:val="20"/>
        </w:rPr>
      </w:pPr>
    </w:p>
    <w:bookmarkStart w:id="10" w:name="CHK_CEP"/>
    <w:p w14:paraId="12A5195D" w14:textId="77777777" w:rsidR="00CA19B4" w:rsidRDefault="00DB665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62CAAF31" w14:textId="77777777" w:rsidR="00CA19B4" w:rsidRDefault="00DB665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14AFE3AA" w14:textId="77777777" w:rsidR="00CA19B4" w:rsidRDefault="00DB665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3ABDA3B6" w14:textId="77777777" w:rsidR="00CA19B4" w:rsidRDefault="00DB665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183E4460" w14:textId="77777777" w:rsidR="00CA19B4" w:rsidRDefault="00CA19B4" w:rsidP="00CA19B4">
      <w:pPr>
        <w:rPr>
          <w:rFonts w:ascii="Times New Roman" w:hAnsi="Times New Roman" w:cs="Times New Roman"/>
          <w:sz w:val="20"/>
          <w:szCs w:val="20"/>
        </w:rPr>
      </w:pPr>
    </w:p>
    <w:p w14:paraId="27D1E6C0" w14:textId="77777777" w:rsidR="00CA19B4" w:rsidRPr="00D6151F" w:rsidRDefault="00DB665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A8E1F5A" w14:textId="77777777" w:rsidR="00CA19B4" w:rsidRDefault="00CA19B4" w:rsidP="00CA19B4">
      <w:pPr>
        <w:rPr>
          <w:rFonts w:ascii="Times New Roman" w:hAnsi="Times New Roman" w:cs="Times New Roman"/>
          <w:sz w:val="20"/>
          <w:szCs w:val="20"/>
        </w:rPr>
      </w:pPr>
    </w:p>
    <w:p w14:paraId="7955A419" w14:textId="77777777" w:rsidR="00CA19B4" w:rsidRDefault="00DB665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5853C34" w14:textId="77777777" w:rsidR="00CA19B4" w:rsidRDefault="00DB665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3639119" w14:textId="77777777" w:rsidR="00CA19B4" w:rsidRDefault="00CA19B4" w:rsidP="00CA19B4">
      <w:pPr>
        <w:ind w:firstLine="720"/>
        <w:rPr>
          <w:rFonts w:ascii="Times New Roman" w:hAnsi="Times New Roman" w:cs="Times New Roman"/>
          <w:sz w:val="20"/>
          <w:szCs w:val="20"/>
        </w:rPr>
      </w:pPr>
    </w:p>
    <w:p w14:paraId="5DC24FBC" w14:textId="77777777" w:rsidR="00CA19B4" w:rsidRDefault="00DB665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279CF78"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1618DEDA" w14:textId="77777777" w:rsidR="00A53CEA" w:rsidRDefault="00A53CEA" w:rsidP="00A53CEA">
      <w:pPr>
        <w:ind w:firstLine="720"/>
        <w:rPr>
          <w:rFonts w:ascii="Times New Roman" w:hAnsi="Times New Roman" w:cs="Times New Roman"/>
          <w:sz w:val="20"/>
          <w:szCs w:val="20"/>
        </w:rPr>
      </w:pPr>
    </w:p>
    <w:p w14:paraId="532A03C6" w14:textId="77777777" w:rsidR="00A53CEA" w:rsidRPr="00C61944" w:rsidRDefault="00DB665F"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3338A" w14:paraId="57BEB587" w14:textId="77777777" w:rsidTr="008175F8">
        <w:trPr>
          <w:trHeight w:val="37"/>
        </w:trPr>
        <w:tc>
          <w:tcPr>
            <w:tcW w:w="8545" w:type="dxa"/>
            <w:shd w:val="clear" w:color="auto" w:fill="31849B"/>
          </w:tcPr>
          <w:p w14:paraId="0DDFA4B7" w14:textId="77777777" w:rsidR="00A53CEA" w:rsidRPr="005B0132" w:rsidRDefault="00DB665F" w:rsidP="008175F8">
            <w:pPr>
              <w:rPr>
                <w:rFonts w:asciiTheme="minorHAnsi" w:hAnsiTheme="minorHAnsi" w:cstheme="minorHAnsi"/>
                <w:b/>
                <w:i/>
                <w:color w:val="DBE5F1" w:themeColor="accent1" w:themeTint="33"/>
                <w:sz w:val="32"/>
                <w:szCs w:val="20"/>
              </w:rPr>
            </w:pPr>
            <w:r>
              <w:t>Program Access and Reimbursement</w:t>
            </w:r>
          </w:p>
        </w:tc>
      </w:tr>
      <w:tr w:rsidR="00C3338A" w14:paraId="1DFD68F2" w14:textId="77777777" w:rsidTr="008175F8">
        <w:trPr>
          <w:trHeight w:val="37"/>
        </w:trPr>
        <w:tc>
          <w:tcPr>
            <w:tcW w:w="8545" w:type="dxa"/>
            <w:shd w:val="clear" w:color="auto" w:fill="D9D9D9"/>
          </w:tcPr>
          <w:p w14:paraId="4A46ECF6" w14:textId="77777777" w:rsidR="00A53CEA" w:rsidRPr="0076532F" w:rsidRDefault="00DB665F" w:rsidP="008175F8">
            <w:pPr>
              <w:rPr>
                <w:rFonts w:ascii="Times New Roman" w:hAnsi="Times New Roman" w:cs="Times New Roman"/>
                <w:b/>
                <w:sz w:val="20"/>
                <w:szCs w:val="20"/>
              </w:rPr>
            </w:pPr>
            <w:r>
              <w:t>Certification &amp; Benefit Issuance</w:t>
            </w:r>
          </w:p>
        </w:tc>
      </w:tr>
      <w:tr w:rsidR="00C3338A" w14:paraId="79BE7777" w14:textId="77777777" w:rsidTr="008175F8">
        <w:trPr>
          <w:trHeight w:val="37"/>
        </w:trPr>
        <w:tc>
          <w:tcPr>
            <w:tcW w:w="8545" w:type="dxa"/>
            <w:shd w:val="clear" w:color="auto" w:fill="auto"/>
          </w:tcPr>
          <w:p w14:paraId="1DAFBBA5"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Some households were not notified of student's eligibility according to regulations.</w:t>
            </w:r>
          </w:p>
        </w:tc>
      </w:tr>
      <w:tr w:rsidR="00C3338A" w14:paraId="02A66E7E" w14:textId="77777777" w:rsidTr="008175F8">
        <w:trPr>
          <w:trHeight w:val="37"/>
        </w:trPr>
        <w:tc>
          <w:tcPr>
            <w:tcW w:w="8545" w:type="dxa"/>
            <w:shd w:val="clear" w:color="auto" w:fill="auto"/>
          </w:tcPr>
          <w:p w14:paraId="1AF9F7DC"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The School Food Authority did not update the Point of Service with the benefit issuance document(s) in a timely manner.</w:t>
            </w:r>
          </w:p>
        </w:tc>
      </w:tr>
      <w:tr w:rsidR="00C3338A" w14:paraId="2DE2ED28" w14:textId="77777777" w:rsidTr="008175F8">
        <w:trPr>
          <w:trHeight w:val="37"/>
        </w:trPr>
        <w:tc>
          <w:tcPr>
            <w:tcW w:w="8545" w:type="dxa"/>
            <w:shd w:val="clear" w:color="auto" w:fill="D9D9D9"/>
          </w:tcPr>
          <w:p w14:paraId="45E99AC2" w14:textId="77777777" w:rsidR="00A53CEA" w:rsidRPr="0076532F" w:rsidRDefault="00DB665F" w:rsidP="008175F8">
            <w:pPr>
              <w:rPr>
                <w:rFonts w:ascii="Times New Roman" w:hAnsi="Times New Roman" w:cs="Times New Roman"/>
                <w:b/>
                <w:sz w:val="20"/>
                <w:szCs w:val="20"/>
              </w:rPr>
            </w:pPr>
            <w:r>
              <w:t>Meal Counting &amp; Claiming- Lunch Program</w:t>
            </w:r>
          </w:p>
        </w:tc>
      </w:tr>
      <w:tr w:rsidR="00C3338A" w14:paraId="1C6E461F" w14:textId="77777777" w:rsidTr="008175F8">
        <w:trPr>
          <w:trHeight w:val="37"/>
        </w:trPr>
        <w:tc>
          <w:tcPr>
            <w:tcW w:w="8545" w:type="dxa"/>
            <w:shd w:val="clear" w:color="auto" w:fill="auto"/>
          </w:tcPr>
          <w:p w14:paraId="75B0D87E"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C3338A" w14:paraId="7D8EE6E0" w14:textId="77777777" w:rsidTr="008175F8">
        <w:trPr>
          <w:trHeight w:val="37"/>
        </w:trPr>
        <w:tc>
          <w:tcPr>
            <w:tcW w:w="8545" w:type="dxa"/>
            <w:shd w:val="clear" w:color="auto" w:fill="31849B"/>
          </w:tcPr>
          <w:p w14:paraId="4D84DFEA" w14:textId="77777777" w:rsidR="00A53CEA" w:rsidRPr="005B0132" w:rsidRDefault="00DB665F" w:rsidP="008175F8">
            <w:pPr>
              <w:rPr>
                <w:rFonts w:asciiTheme="minorHAnsi" w:hAnsiTheme="minorHAnsi" w:cstheme="minorHAnsi"/>
                <w:b/>
                <w:i/>
                <w:color w:val="DBE5F1" w:themeColor="accent1" w:themeTint="33"/>
                <w:sz w:val="32"/>
                <w:szCs w:val="20"/>
              </w:rPr>
            </w:pPr>
            <w:r>
              <w:t>Meal Patterns and Nutritional Quality</w:t>
            </w:r>
          </w:p>
        </w:tc>
      </w:tr>
      <w:tr w:rsidR="00C3338A" w14:paraId="12F90980" w14:textId="77777777" w:rsidTr="008175F8">
        <w:trPr>
          <w:trHeight w:val="37"/>
        </w:trPr>
        <w:tc>
          <w:tcPr>
            <w:tcW w:w="8545" w:type="dxa"/>
            <w:shd w:val="clear" w:color="auto" w:fill="D9D9D9"/>
          </w:tcPr>
          <w:p w14:paraId="6E3C1B87" w14:textId="77777777" w:rsidR="00A53CEA" w:rsidRPr="0076532F" w:rsidRDefault="00DB665F" w:rsidP="008175F8">
            <w:pPr>
              <w:rPr>
                <w:rFonts w:ascii="Times New Roman" w:hAnsi="Times New Roman" w:cs="Times New Roman"/>
                <w:b/>
                <w:sz w:val="20"/>
                <w:szCs w:val="20"/>
              </w:rPr>
            </w:pPr>
            <w:r>
              <w:t>Meal Components &amp; Quantities- Lunch Program</w:t>
            </w:r>
          </w:p>
        </w:tc>
      </w:tr>
      <w:tr w:rsidR="00C3338A" w14:paraId="2931D84E" w14:textId="77777777" w:rsidTr="008175F8">
        <w:trPr>
          <w:trHeight w:val="37"/>
        </w:trPr>
        <w:tc>
          <w:tcPr>
            <w:tcW w:w="8545" w:type="dxa"/>
            <w:shd w:val="clear" w:color="auto" w:fill="auto"/>
          </w:tcPr>
          <w:p w14:paraId="76EE25EC"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Production records were incomplete.</w:t>
            </w:r>
          </w:p>
        </w:tc>
      </w:tr>
      <w:tr w:rsidR="00C3338A" w14:paraId="6128EBA4" w14:textId="77777777" w:rsidTr="008175F8">
        <w:trPr>
          <w:trHeight w:val="37"/>
        </w:trPr>
        <w:tc>
          <w:tcPr>
            <w:tcW w:w="8545" w:type="dxa"/>
            <w:shd w:val="clear" w:color="auto" w:fill="auto"/>
          </w:tcPr>
          <w:p w14:paraId="7843EEB1"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C3338A" w14:paraId="5ECFB980" w14:textId="77777777" w:rsidTr="008175F8">
        <w:trPr>
          <w:trHeight w:val="37"/>
        </w:trPr>
        <w:tc>
          <w:tcPr>
            <w:tcW w:w="8545" w:type="dxa"/>
            <w:shd w:val="clear" w:color="auto" w:fill="auto"/>
          </w:tcPr>
          <w:p w14:paraId="79E4EFC8"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C3338A" w14:paraId="0C437124" w14:textId="77777777" w:rsidTr="008175F8">
        <w:trPr>
          <w:trHeight w:val="37"/>
        </w:trPr>
        <w:tc>
          <w:tcPr>
            <w:tcW w:w="8545" w:type="dxa"/>
            <w:shd w:val="clear" w:color="auto" w:fill="D9D9D9"/>
          </w:tcPr>
          <w:p w14:paraId="620C486D" w14:textId="77777777" w:rsidR="00A53CEA" w:rsidRPr="0076532F" w:rsidRDefault="00DB665F" w:rsidP="008175F8">
            <w:pPr>
              <w:rPr>
                <w:rFonts w:ascii="Times New Roman" w:hAnsi="Times New Roman" w:cs="Times New Roman"/>
                <w:b/>
                <w:sz w:val="20"/>
                <w:szCs w:val="20"/>
              </w:rPr>
            </w:pPr>
            <w:r>
              <w:t>Dietary Specifications &amp; Nutrition Analysis</w:t>
            </w:r>
          </w:p>
        </w:tc>
      </w:tr>
      <w:tr w:rsidR="00C3338A" w14:paraId="5B29C44F" w14:textId="77777777" w:rsidTr="008175F8">
        <w:trPr>
          <w:trHeight w:val="37"/>
        </w:trPr>
        <w:tc>
          <w:tcPr>
            <w:tcW w:w="8545" w:type="dxa"/>
            <w:shd w:val="clear" w:color="auto" w:fill="auto"/>
          </w:tcPr>
          <w:p w14:paraId="12582901"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C3338A" w14:paraId="42FD50B3" w14:textId="77777777" w:rsidTr="008175F8">
        <w:trPr>
          <w:trHeight w:val="37"/>
        </w:trPr>
        <w:tc>
          <w:tcPr>
            <w:tcW w:w="8545" w:type="dxa"/>
            <w:shd w:val="clear" w:color="auto" w:fill="auto"/>
          </w:tcPr>
          <w:p w14:paraId="6C5CE656"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C3338A" w14:paraId="2B74C6E8" w14:textId="77777777" w:rsidTr="008175F8">
        <w:trPr>
          <w:trHeight w:val="37"/>
        </w:trPr>
        <w:tc>
          <w:tcPr>
            <w:tcW w:w="8545" w:type="dxa"/>
            <w:shd w:val="clear" w:color="auto" w:fill="31849B"/>
          </w:tcPr>
          <w:p w14:paraId="0B0DCCC1" w14:textId="77777777" w:rsidR="00A53CEA" w:rsidRPr="005B0132" w:rsidRDefault="00DB665F" w:rsidP="008175F8">
            <w:pPr>
              <w:rPr>
                <w:rFonts w:asciiTheme="minorHAnsi" w:hAnsiTheme="minorHAnsi" w:cstheme="minorHAnsi"/>
                <w:b/>
                <w:i/>
                <w:color w:val="DBE5F1" w:themeColor="accent1" w:themeTint="33"/>
                <w:sz w:val="32"/>
                <w:szCs w:val="20"/>
              </w:rPr>
            </w:pPr>
            <w:r>
              <w:t>School Nutrition Environment</w:t>
            </w:r>
          </w:p>
        </w:tc>
      </w:tr>
      <w:tr w:rsidR="00C3338A" w14:paraId="172BC6ED" w14:textId="77777777" w:rsidTr="008175F8">
        <w:trPr>
          <w:trHeight w:val="37"/>
        </w:trPr>
        <w:tc>
          <w:tcPr>
            <w:tcW w:w="8545" w:type="dxa"/>
            <w:shd w:val="clear" w:color="auto" w:fill="D9D9D9"/>
          </w:tcPr>
          <w:p w14:paraId="39FF6E00" w14:textId="77777777" w:rsidR="00A53CEA" w:rsidRPr="0076532F" w:rsidRDefault="00DB665F" w:rsidP="008175F8">
            <w:pPr>
              <w:rPr>
                <w:rFonts w:ascii="Times New Roman" w:hAnsi="Times New Roman" w:cs="Times New Roman"/>
                <w:b/>
                <w:sz w:val="20"/>
                <w:szCs w:val="20"/>
              </w:rPr>
            </w:pPr>
            <w:r>
              <w:t>Food Safety</w:t>
            </w:r>
          </w:p>
        </w:tc>
      </w:tr>
      <w:tr w:rsidR="00C3338A" w14:paraId="615A3EB1" w14:textId="77777777" w:rsidTr="008175F8">
        <w:trPr>
          <w:trHeight w:val="37"/>
        </w:trPr>
        <w:tc>
          <w:tcPr>
            <w:tcW w:w="8545" w:type="dxa"/>
            <w:shd w:val="clear" w:color="auto" w:fill="auto"/>
          </w:tcPr>
          <w:p w14:paraId="057B2C2C"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C3338A" w14:paraId="25546151" w14:textId="77777777" w:rsidTr="008175F8">
        <w:trPr>
          <w:trHeight w:val="37"/>
        </w:trPr>
        <w:tc>
          <w:tcPr>
            <w:tcW w:w="8545" w:type="dxa"/>
            <w:shd w:val="clear" w:color="auto" w:fill="auto"/>
          </w:tcPr>
          <w:p w14:paraId="5E23FAAB"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C3338A" w14:paraId="2006B1DD" w14:textId="77777777" w:rsidTr="008175F8">
        <w:trPr>
          <w:trHeight w:val="37"/>
        </w:trPr>
        <w:tc>
          <w:tcPr>
            <w:tcW w:w="8545" w:type="dxa"/>
            <w:shd w:val="clear" w:color="auto" w:fill="auto"/>
          </w:tcPr>
          <w:p w14:paraId="3126292F"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C3338A" w14:paraId="6F8610B2" w14:textId="77777777" w:rsidTr="008175F8">
        <w:trPr>
          <w:trHeight w:val="37"/>
        </w:trPr>
        <w:tc>
          <w:tcPr>
            <w:tcW w:w="8545" w:type="dxa"/>
            <w:shd w:val="clear" w:color="auto" w:fill="auto"/>
          </w:tcPr>
          <w:p w14:paraId="3BE23132"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Proper dishwashing procedures are not followed. One or more violations were observed during the pre-rinse, wash, rinse, sanitize and/or drying procedures.</w:t>
            </w:r>
          </w:p>
        </w:tc>
      </w:tr>
      <w:tr w:rsidR="00C3338A" w14:paraId="53AE3F5D" w14:textId="77777777" w:rsidTr="008175F8">
        <w:trPr>
          <w:trHeight w:val="37"/>
        </w:trPr>
        <w:tc>
          <w:tcPr>
            <w:tcW w:w="8545" w:type="dxa"/>
            <w:shd w:val="clear" w:color="auto" w:fill="auto"/>
          </w:tcPr>
          <w:p w14:paraId="053B6C16"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C3338A" w14:paraId="485E5868" w14:textId="77777777" w:rsidTr="008175F8">
        <w:trPr>
          <w:trHeight w:val="37"/>
        </w:trPr>
        <w:tc>
          <w:tcPr>
            <w:tcW w:w="8545" w:type="dxa"/>
            <w:shd w:val="clear" w:color="auto" w:fill="auto"/>
          </w:tcPr>
          <w:p w14:paraId="5EC1B58A"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C3338A" w14:paraId="4F2BE2DB" w14:textId="77777777" w:rsidTr="008175F8">
        <w:trPr>
          <w:trHeight w:val="37"/>
        </w:trPr>
        <w:tc>
          <w:tcPr>
            <w:tcW w:w="8545" w:type="dxa"/>
            <w:shd w:val="clear" w:color="auto" w:fill="D9D9D9"/>
          </w:tcPr>
          <w:p w14:paraId="66726F7C" w14:textId="77777777" w:rsidR="00A53CEA" w:rsidRPr="0076532F" w:rsidRDefault="00DB665F" w:rsidP="008175F8">
            <w:pPr>
              <w:rPr>
                <w:rFonts w:ascii="Times New Roman" w:hAnsi="Times New Roman" w:cs="Times New Roman"/>
                <w:b/>
                <w:sz w:val="20"/>
                <w:szCs w:val="20"/>
              </w:rPr>
            </w:pPr>
            <w:r>
              <w:t>Smart Snacks</w:t>
            </w:r>
          </w:p>
        </w:tc>
      </w:tr>
      <w:tr w:rsidR="00C3338A" w14:paraId="6DB75EFE" w14:textId="77777777" w:rsidTr="008175F8">
        <w:trPr>
          <w:trHeight w:val="37"/>
        </w:trPr>
        <w:tc>
          <w:tcPr>
            <w:tcW w:w="8545" w:type="dxa"/>
            <w:shd w:val="clear" w:color="auto" w:fill="auto"/>
          </w:tcPr>
          <w:p w14:paraId="61AABA3B"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Foods/beverages sold to students do not meet Smart Snacks standards.</w:t>
            </w:r>
          </w:p>
        </w:tc>
      </w:tr>
      <w:tr w:rsidR="00C3338A" w14:paraId="38621862" w14:textId="77777777" w:rsidTr="008175F8">
        <w:trPr>
          <w:trHeight w:val="37"/>
        </w:trPr>
        <w:tc>
          <w:tcPr>
            <w:tcW w:w="8545" w:type="dxa"/>
            <w:shd w:val="clear" w:color="auto" w:fill="31849B"/>
          </w:tcPr>
          <w:p w14:paraId="2EC43641" w14:textId="77777777" w:rsidR="00A53CEA" w:rsidRPr="005B0132" w:rsidRDefault="00DB665F" w:rsidP="008175F8">
            <w:pPr>
              <w:rPr>
                <w:rFonts w:asciiTheme="minorHAnsi" w:hAnsiTheme="minorHAnsi" w:cstheme="minorHAnsi"/>
                <w:b/>
                <w:i/>
                <w:color w:val="DBE5F1" w:themeColor="accent1" w:themeTint="33"/>
                <w:sz w:val="32"/>
                <w:szCs w:val="20"/>
              </w:rPr>
            </w:pPr>
            <w:r>
              <w:t>Civil Rights</w:t>
            </w:r>
          </w:p>
        </w:tc>
      </w:tr>
      <w:tr w:rsidR="00C3338A" w14:paraId="1F3AAB61" w14:textId="77777777" w:rsidTr="008175F8">
        <w:trPr>
          <w:trHeight w:val="37"/>
        </w:trPr>
        <w:tc>
          <w:tcPr>
            <w:tcW w:w="8545" w:type="dxa"/>
            <w:shd w:val="clear" w:color="auto" w:fill="auto"/>
          </w:tcPr>
          <w:p w14:paraId="264E26FE"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C3338A" w14:paraId="68BD333A" w14:textId="77777777" w:rsidTr="008175F8">
        <w:trPr>
          <w:trHeight w:val="37"/>
        </w:trPr>
        <w:tc>
          <w:tcPr>
            <w:tcW w:w="8545" w:type="dxa"/>
            <w:shd w:val="clear" w:color="auto" w:fill="auto"/>
          </w:tcPr>
          <w:p w14:paraId="28CD5832"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C3338A" w14:paraId="22A944A5" w14:textId="77777777" w:rsidTr="008175F8">
        <w:trPr>
          <w:trHeight w:val="37"/>
        </w:trPr>
        <w:tc>
          <w:tcPr>
            <w:tcW w:w="8545" w:type="dxa"/>
            <w:shd w:val="clear" w:color="auto" w:fill="auto"/>
          </w:tcPr>
          <w:p w14:paraId="3D6339B2"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C3338A" w14:paraId="756FF8D1" w14:textId="77777777" w:rsidTr="008175F8">
        <w:trPr>
          <w:trHeight w:val="37"/>
        </w:trPr>
        <w:tc>
          <w:tcPr>
            <w:tcW w:w="8545" w:type="dxa"/>
            <w:shd w:val="clear" w:color="auto" w:fill="auto"/>
          </w:tcPr>
          <w:p w14:paraId="52BB45C2"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C3338A" w14:paraId="74B56D2E" w14:textId="77777777" w:rsidTr="008175F8">
        <w:trPr>
          <w:trHeight w:val="37"/>
        </w:trPr>
        <w:tc>
          <w:tcPr>
            <w:tcW w:w="8545" w:type="dxa"/>
            <w:shd w:val="clear" w:color="auto" w:fill="auto"/>
          </w:tcPr>
          <w:p w14:paraId="63A965DB"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lastRenderedPageBreak/>
              <w:t>The School Food Authority does not have a procedure for receiving and processing complaints alleging civil rights discrimination within FNS school meal programs.</w:t>
            </w:r>
          </w:p>
        </w:tc>
      </w:tr>
      <w:tr w:rsidR="00C3338A" w14:paraId="49280E9E" w14:textId="77777777" w:rsidTr="008175F8">
        <w:trPr>
          <w:trHeight w:val="37"/>
        </w:trPr>
        <w:tc>
          <w:tcPr>
            <w:tcW w:w="8545" w:type="dxa"/>
            <w:shd w:val="clear" w:color="auto" w:fill="auto"/>
          </w:tcPr>
          <w:p w14:paraId="6F2A69C1"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C3338A" w14:paraId="599DEE47" w14:textId="77777777" w:rsidTr="008175F8">
        <w:trPr>
          <w:trHeight w:val="37"/>
        </w:trPr>
        <w:tc>
          <w:tcPr>
            <w:tcW w:w="8545" w:type="dxa"/>
            <w:shd w:val="clear" w:color="auto" w:fill="auto"/>
          </w:tcPr>
          <w:p w14:paraId="20C5A6D5" w14:textId="77777777" w:rsidR="00A53CEA" w:rsidRPr="005B0132" w:rsidRDefault="00DB665F"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ACAFCC7" w14:textId="77777777" w:rsidR="00A53CEA" w:rsidRPr="00223718" w:rsidRDefault="00A53CEA" w:rsidP="00A53CEA">
      <w:pPr>
        <w:rPr>
          <w:rFonts w:ascii="Times New Roman" w:hAnsi="Times New Roman" w:cs="Times New Roman"/>
          <w:sz w:val="20"/>
          <w:szCs w:val="20"/>
        </w:rPr>
      </w:pPr>
    </w:p>
    <w:p w14:paraId="78500FBE" w14:textId="77777777" w:rsidR="00A53CEA" w:rsidRDefault="00A53CEA" w:rsidP="00A53CEA"/>
    <w:p w14:paraId="3278E7BB"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3338A" w14:paraId="45F4E6D8" w14:textId="77777777" w:rsidTr="00A708A7">
        <w:trPr>
          <w:trHeight w:val="37"/>
        </w:trPr>
        <w:tc>
          <w:tcPr>
            <w:tcW w:w="8545" w:type="dxa"/>
            <w:shd w:val="clear" w:color="auto" w:fill="31849B"/>
          </w:tcPr>
          <w:p w14:paraId="635EC693" w14:textId="77777777" w:rsidR="00E2351D" w:rsidRPr="008562E5" w:rsidRDefault="00DB665F" w:rsidP="00A708A7">
            <w:pPr>
              <w:rPr>
                <w:rFonts w:ascii="Times New Roman" w:hAnsi="Times New Roman" w:cs="Times New Roman"/>
                <w:b/>
                <w:i/>
                <w:color w:val="auto"/>
                <w:sz w:val="24"/>
                <w:szCs w:val="24"/>
              </w:rPr>
            </w:pPr>
            <w:r w:rsidRPr="008562E5">
              <w:rPr>
                <w:rFonts w:ascii="Times New Roman" w:hAnsi="Times New Roman" w:cs="Times New Roman"/>
                <w:b/>
                <w:i/>
                <w:color w:val="auto"/>
                <w:sz w:val="24"/>
                <w:szCs w:val="24"/>
              </w:rPr>
              <w:lastRenderedPageBreak/>
              <w:t>Noteworthy Observations</w:t>
            </w:r>
          </w:p>
        </w:tc>
      </w:tr>
      <w:tr w:rsidR="00C3338A" w14:paraId="05F2561E" w14:textId="77777777" w:rsidTr="00A708A7">
        <w:trPr>
          <w:trHeight w:val="37"/>
        </w:trPr>
        <w:tc>
          <w:tcPr>
            <w:tcW w:w="8545" w:type="dxa"/>
            <w:shd w:val="clear" w:color="auto" w:fill="auto"/>
          </w:tcPr>
          <w:p w14:paraId="5F48C675" w14:textId="77777777" w:rsidR="00E2351D" w:rsidRPr="00935CAD" w:rsidRDefault="00DB665F" w:rsidP="00A708A7">
            <w:pPr>
              <w:rPr>
                <w:rFonts w:ascii="Times New Roman" w:hAnsi="Times New Roman" w:cs="Times New Roman"/>
                <w:sz w:val="20"/>
                <w:szCs w:val="20"/>
              </w:rPr>
            </w:pPr>
            <w:r>
              <w:t xml:space="preserve">The Review Team found the following noteworthy items: The staff at Southampton School Department provided fresh meals for their students. They did a great job assisting the young students with </w:t>
            </w:r>
            <w:proofErr w:type="gramStart"/>
            <w:r>
              <w:t>offer</w:t>
            </w:r>
            <w:proofErr w:type="gramEnd"/>
            <w:r>
              <w:t xml:space="preserve"> vs serve to create reimbursable meals.</w:t>
            </w:r>
          </w:p>
        </w:tc>
      </w:tr>
    </w:tbl>
    <w:p w14:paraId="3CDE67AF"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0B320" w14:textId="77777777" w:rsidR="00F27413" w:rsidRDefault="00F27413">
      <w:r>
        <w:separator/>
      </w:r>
    </w:p>
  </w:endnote>
  <w:endnote w:type="continuationSeparator" w:id="0">
    <w:p w14:paraId="523DA36B" w14:textId="77777777" w:rsidR="00F27413" w:rsidRDefault="00F2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3D2AC" w14:textId="77777777" w:rsidR="007713F1" w:rsidRDefault="00DB665F"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21E5DC2A"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9A1B5" w14:textId="77777777" w:rsidR="0037068A" w:rsidRDefault="00DB665F"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35CD70E6"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86210" w14:textId="77777777" w:rsidR="00F27413" w:rsidRDefault="00F27413">
      <w:r>
        <w:separator/>
      </w:r>
    </w:p>
  </w:footnote>
  <w:footnote w:type="continuationSeparator" w:id="0">
    <w:p w14:paraId="33E984FE" w14:textId="77777777" w:rsidR="00F27413" w:rsidRDefault="00F27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AB78B8A6">
      <w:start w:val="1"/>
      <w:numFmt w:val="bullet"/>
      <w:lvlText w:val=""/>
      <w:lvlJc w:val="left"/>
      <w:pPr>
        <w:ind w:left="720" w:hanging="360"/>
      </w:pPr>
      <w:rPr>
        <w:rFonts w:ascii="Symbol" w:hAnsi="Symbol" w:hint="default"/>
      </w:rPr>
    </w:lvl>
    <w:lvl w:ilvl="1" w:tplc="269A2B9C" w:tentative="1">
      <w:start w:val="1"/>
      <w:numFmt w:val="bullet"/>
      <w:lvlText w:val="o"/>
      <w:lvlJc w:val="left"/>
      <w:pPr>
        <w:ind w:left="1440" w:hanging="360"/>
      </w:pPr>
      <w:rPr>
        <w:rFonts w:ascii="Courier New" w:hAnsi="Courier New" w:cs="Courier New" w:hint="default"/>
      </w:rPr>
    </w:lvl>
    <w:lvl w:ilvl="2" w:tplc="6C80FFAE" w:tentative="1">
      <w:start w:val="1"/>
      <w:numFmt w:val="bullet"/>
      <w:lvlText w:val=""/>
      <w:lvlJc w:val="left"/>
      <w:pPr>
        <w:ind w:left="2160" w:hanging="360"/>
      </w:pPr>
      <w:rPr>
        <w:rFonts w:ascii="Wingdings" w:hAnsi="Wingdings" w:hint="default"/>
      </w:rPr>
    </w:lvl>
    <w:lvl w:ilvl="3" w:tplc="4C582F4C" w:tentative="1">
      <w:start w:val="1"/>
      <w:numFmt w:val="bullet"/>
      <w:lvlText w:val=""/>
      <w:lvlJc w:val="left"/>
      <w:pPr>
        <w:ind w:left="2880" w:hanging="360"/>
      </w:pPr>
      <w:rPr>
        <w:rFonts w:ascii="Symbol" w:hAnsi="Symbol" w:hint="default"/>
      </w:rPr>
    </w:lvl>
    <w:lvl w:ilvl="4" w:tplc="E90C1820" w:tentative="1">
      <w:start w:val="1"/>
      <w:numFmt w:val="bullet"/>
      <w:lvlText w:val="o"/>
      <w:lvlJc w:val="left"/>
      <w:pPr>
        <w:ind w:left="3600" w:hanging="360"/>
      </w:pPr>
      <w:rPr>
        <w:rFonts w:ascii="Courier New" w:hAnsi="Courier New" w:cs="Courier New" w:hint="default"/>
      </w:rPr>
    </w:lvl>
    <w:lvl w:ilvl="5" w:tplc="FA48387A" w:tentative="1">
      <w:start w:val="1"/>
      <w:numFmt w:val="bullet"/>
      <w:lvlText w:val=""/>
      <w:lvlJc w:val="left"/>
      <w:pPr>
        <w:ind w:left="4320" w:hanging="360"/>
      </w:pPr>
      <w:rPr>
        <w:rFonts w:ascii="Wingdings" w:hAnsi="Wingdings" w:hint="default"/>
      </w:rPr>
    </w:lvl>
    <w:lvl w:ilvl="6" w:tplc="095EB164" w:tentative="1">
      <w:start w:val="1"/>
      <w:numFmt w:val="bullet"/>
      <w:lvlText w:val=""/>
      <w:lvlJc w:val="left"/>
      <w:pPr>
        <w:ind w:left="5040" w:hanging="360"/>
      </w:pPr>
      <w:rPr>
        <w:rFonts w:ascii="Symbol" w:hAnsi="Symbol" w:hint="default"/>
      </w:rPr>
    </w:lvl>
    <w:lvl w:ilvl="7" w:tplc="FFDE98C8" w:tentative="1">
      <w:start w:val="1"/>
      <w:numFmt w:val="bullet"/>
      <w:lvlText w:val="o"/>
      <w:lvlJc w:val="left"/>
      <w:pPr>
        <w:ind w:left="5760" w:hanging="360"/>
      </w:pPr>
      <w:rPr>
        <w:rFonts w:ascii="Courier New" w:hAnsi="Courier New" w:cs="Courier New" w:hint="default"/>
      </w:rPr>
    </w:lvl>
    <w:lvl w:ilvl="8" w:tplc="C548D55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F08A60AA">
      <w:start w:val="1"/>
      <w:numFmt w:val="decimal"/>
      <w:lvlText w:val="%1."/>
      <w:lvlJc w:val="left"/>
      <w:pPr>
        <w:ind w:left="720" w:hanging="360"/>
      </w:pPr>
      <w:rPr>
        <w:rFonts w:hint="default"/>
      </w:rPr>
    </w:lvl>
    <w:lvl w:ilvl="1" w:tplc="DF3826CC" w:tentative="1">
      <w:start w:val="1"/>
      <w:numFmt w:val="lowerLetter"/>
      <w:lvlText w:val="%2."/>
      <w:lvlJc w:val="left"/>
      <w:pPr>
        <w:ind w:left="1440" w:hanging="360"/>
      </w:pPr>
    </w:lvl>
    <w:lvl w:ilvl="2" w:tplc="B20630D8" w:tentative="1">
      <w:start w:val="1"/>
      <w:numFmt w:val="lowerRoman"/>
      <w:lvlText w:val="%3."/>
      <w:lvlJc w:val="right"/>
      <w:pPr>
        <w:ind w:left="2160" w:hanging="180"/>
      </w:pPr>
    </w:lvl>
    <w:lvl w:ilvl="3" w:tplc="38266660" w:tentative="1">
      <w:start w:val="1"/>
      <w:numFmt w:val="decimal"/>
      <w:lvlText w:val="%4."/>
      <w:lvlJc w:val="left"/>
      <w:pPr>
        <w:ind w:left="2880" w:hanging="360"/>
      </w:pPr>
    </w:lvl>
    <w:lvl w:ilvl="4" w:tplc="CB8425C4" w:tentative="1">
      <w:start w:val="1"/>
      <w:numFmt w:val="lowerLetter"/>
      <w:lvlText w:val="%5."/>
      <w:lvlJc w:val="left"/>
      <w:pPr>
        <w:ind w:left="3600" w:hanging="360"/>
      </w:pPr>
    </w:lvl>
    <w:lvl w:ilvl="5" w:tplc="1B921F3C" w:tentative="1">
      <w:start w:val="1"/>
      <w:numFmt w:val="lowerRoman"/>
      <w:lvlText w:val="%6."/>
      <w:lvlJc w:val="right"/>
      <w:pPr>
        <w:ind w:left="4320" w:hanging="180"/>
      </w:pPr>
    </w:lvl>
    <w:lvl w:ilvl="6" w:tplc="970E8586" w:tentative="1">
      <w:start w:val="1"/>
      <w:numFmt w:val="decimal"/>
      <w:lvlText w:val="%7."/>
      <w:lvlJc w:val="left"/>
      <w:pPr>
        <w:ind w:left="5040" w:hanging="360"/>
      </w:pPr>
    </w:lvl>
    <w:lvl w:ilvl="7" w:tplc="043A706C" w:tentative="1">
      <w:start w:val="1"/>
      <w:numFmt w:val="lowerLetter"/>
      <w:lvlText w:val="%8."/>
      <w:lvlJc w:val="left"/>
      <w:pPr>
        <w:ind w:left="5760" w:hanging="360"/>
      </w:pPr>
    </w:lvl>
    <w:lvl w:ilvl="8" w:tplc="66261966" w:tentative="1">
      <w:start w:val="1"/>
      <w:numFmt w:val="lowerRoman"/>
      <w:lvlText w:val="%9."/>
      <w:lvlJc w:val="right"/>
      <w:pPr>
        <w:ind w:left="6480" w:hanging="180"/>
      </w:pPr>
    </w:lvl>
  </w:abstractNum>
  <w:num w:numId="1" w16cid:durableId="1729112073">
    <w:abstractNumId w:val="1"/>
  </w:num>
  <w:num w:numId="2" w16cid:durableId="105227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1E3147"/>
    <w:rsid w:val="00200779"/>
    <w:rsid w:val="00223718"/>
    <w:rsid w:val="0027410F"/>
    <w:rsid w:val="00291947"/>
    <w:rsid w:val="00293D63"/>
    <w:rsid w:val="002C2C42"/>
    <w:rsid w:val="00335362"/>
    <w:rsid w:val="00362A97"/>
    <w:rsid w:val="0037068A"/>
    <w:rsid w:val="0040164B"/>
    <w:rsid w:val="00413A88"/>
    <w:rsid w:val="004776BD"/>
    <w:rsid w:val="005B0132"/>
    <w:rsid w:val="005D6735"/>
    <w:rsid w:val="00642E90"/>
    <w:rsid w:val="00663C40"/>
    <w:rsid w:val="006D68B7"/>
    <w:rsid w:val="00761DA4"/>
    <w:rsid w:val="0076532F"/>
    <w:rsid w:val="007713F1"/>
    <w:rsid w:val="008175F8"/>
    <w:rsid w:val="008562E5"/>
    <w:rsid w:val="00935CAD"/>
    <w:rsid w:val="00983FA1"/>
    <w:rsid w:val="00A42BAA"/>
    <w:rsid w:val="00A53CEA"/>
    <w:rsid w:val="00A55AE5"/>
    <w:rsid w:val="00A708A7"/>
    <w:rsid w:val="00B63138"/>
    <w:rsid w:val="00BD51F9"/>
    <w:rsid w:val="00C3338A"/>
    <w:rsid w:val="00C61944"/>
    <w:rsid w:val="00C63107"/>
    <w:rsid w:val="00C643AA"/>
    <w:rsid w:val="00CA19B4"/>
    <w:rsid w:val="00D037B9"/>
    <w:rsid w:val="00D2362C"/>
    <w:rsid w:val="00D51D80"/>
    <w:rsid w:val="00D6151F"/>
    <w:rsid w:val="00D90279"/>
    <w:rsid w:val="00DB665F"/>
    <w:rsid w:val="00E16CA5"/>
    <w:rsid w:val="00E2351D"/>
    <w:rsid w:val="00E33E2D"/>
    <w:rsid w:val="00E6712F"/>
    <w:rsid w:val="00F2741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E115B"/>
  <w15:docId w15:val="{F254D658-800D-418F-B881-EF577CDC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Southampton School Department Administrative Review Summary School Year 2024-2025</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Southampton School Department Administrative Review Summary School Year 2024-2025</dc:title>
  <dc:subject/>
  <dc:creator>DESE</dc:creator>
  <cp:keywords/>
  <cp:lastModifiedBy>Zou, Dong (EOE)</cp:lastModifiedBy>
  <cp:revision>7</cp:revision>
  <dcterms:created xsi:type="dcterms:W3CDTF">2024-05-09T12:10:00Z</dcterms:created>
  <dcterms:modified xsi:type="dcterms:W3CDTF">2025-04-23T19:31:00Z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2025 12:00AM</vt:lpwstr>
  </property>
</Properties>
</file>