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8FF1C50" w14:textId="77777777" w:rsidTr="00465028">
        <w:trPr>
          <w:trHeight w:val="1682"/>
        </w:trPr>
        <w:tc>
          <w:tcPr>
            <w:tcW w:w="1098" w:type="dxa"/>
          </w:tcPr>
          <w:p w14:paraId="577C1958" w14:textId="77777777" w:rsidR="006F3709" w:rsidRDefault="006F3709" w:rsidP="00465028">
            <w:bookmarkStart w:id="0" w:name="_GoBack"/>
            <w:bookmarkEnd w:id="0"/>
            <w:r w:rsidRPr="00C20DE3">
              <w:rPr>
                <w:noProof/>
              </w:rPr>
              <w:drawing>
                <wp:inline distT="0" distB="0" distL="0" distR="0" wp14:anchorId="2153B3A7" wp14:editId="231FD17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4EE53BE1" w14:textId="77777777" w:rsidR="006F3709" w:rsidRPr="005B3FBB" w:rsidRDefault="006F3709" w:rsidP="00465028">
            <w:pPr>
              <w:rPr>
                <w:i/>
              </w:rPr>
            </w:pPr>
          </w:p>
          <w:p w14:paraId="4B370AB1"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19A20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6DEE29DD" w14:textId="59475AEC" w:rsidR="009121D9" w:rsidRPr="00292F47" w:rsidRDefault="006F3709" w:rsidP="00292F47">
      <w:pPr>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7871F0">
        <w:rPr>
          <w:rFonts w:ascii="Trebuchet MS" w:hAnsi="Trebuchet MS"/>
          <w:b/>
          <w:sz w:val="36"/>
          <w:szCs w:val="36"/>
        </w:rPr>
        <w:t>M</w:t>
      </w:r>
      <w:r w:rsidR="00310029">
        <w:rPr>
          <w:rFonts w:ascii="Trebuchet MS" w:hAnsi="Trebuchet MS"/>
          <w:b/>
          <w:sz w:val="36"/>
          <w:szCs w:val="36"/>
        </w:rPr>
        <w:t>arch 13</w:t>
      </w:r>
      <w:r w:rsidR="00404B78">
        <w:rPr>
          <w:rFonts w:ascii="Trebuchet MS" w:hAnsi="Trebuchet MS"/>
          <w:b/>
          <w:sz w:val="36"/>
          <w:szCs w:val="36"/>
        </w:rPr>
        <w:t>, 20</w:t>
      </w:r>
      <w:r w:rsidR="009E3D6D">
        <w:rPr>
          <w:rFonts w:ascii="Trebuchet MS" w:hAnsi="Trebuchet MS"/>
          <w:b/>
          <w:sz w:val="36"/>
          <w:szCs w:val="36"/>
        </w:rPr>
        <w:t>20</w:t>
      </w:r>
    </w:p>
    <w:p w14:paraId="64C8E66A" w14:textId="5C0B892D" w:rsidR="005C49D6" w:rsidRPr="005C49D6" w:rsidRDefault="00310029" w:rsidP="005C49D6">
      <w:pPr>
        <w:rPr>
          <w:sz w:val="24"/>
          <w:szCs w:val="24"/>
        </w:rPr>
      </w:pPr>
      <w:r>
        <w:rPr>
          <w:rFonts w:cstheme="minorHAnsi"/>
          <w:b/>
          <w:bCs/>
          <w:sz w:val="24"/>
          <w:szCs w:val="24"/>
        </w:rPr>
        <w:t>Coronavirus Guidance from Conference Call</w:t>
      </w:r>
    </w:p>
    <w:p w14:paraId="7040EED5" w14:textId="43940571" w:rsidR="00310029" w:rsidRDefault="00310029" w:rsidP="00402DAC">
      <w:pPr>
        <w:spacing w:after="0" w:line="240" w:lineRule="auto"/>
        <w:rPr>
          <w:rFonts w:cstheme="minorHAnsi"/>
          <w:sz w:val="24"/>
          <w:szCs w:val="24"/>
        </w:rPr>
      </w:pPr>
      <w:r>
        <w:rPr>
          <w:rFonts w:cstheme="minorHAnsi"/>
          <w:sz w:val="24"/>
          <w:szCs w:val="24"/>
        </w:rPr>
        <w:t>Dear Superintendents, Charter School Leaders, Executive Directors of Educational Collaboratives, Executive Directors of Approved Special Education Schools, Non-Public School Principals, and School Nurse Leaders,</w:t>
      </w:r>
    </w:p>
    <w:p w14:paraId="3DFA2D4C" w14:textId="77777777" w:rsidR="009B1E84" w:rsidRDefault="009B1E84" w:rsidP="00402DAC">
      <w:pPr>
        <w:spacing w:line="240" w:lineRule="auto"/>
        <w:rPr>
          <w:rFonts w:cstheme="minorHAnsi"/>
          <w:sz w:val="24"/>
          <w:szCs w:val="24"/>
        </w:rPr>
      </w:pPr>
    </w:p>
    <w:p w14:paraId="4FF7993C" w14:textId="10B8934D" w:rsidR="00310029" w:rsidRDefault="00310029" w:rsidP="00402DAC">
      <w:pPr>
        <w:spacing w:line="240" w:lineRule="auto"/>
        <w:rPr>
          <w:rFonts w:cstheme="minorHAnsi"/>
          <w:sz w:val="24"/>
          <w:szCs w:val="24"/>
        </w:rPr>
      </w:pPr>
      <w:r>
        <w:rPr>
          <w:rFonts w:cstheme="minorHAnsi"/>
          <w:sz w:val="24"/>
          <w:szCs w:val="24"/>
        </w:rPr>
        <w:t xml:space="preserve">Thank you to everyone who joined this morning’s phone call with me and Public Health Commissioner Monica </w:t>
      </w:r>
      <w:proofErr w:type="spellStart"/>
      <w:r>
        <w:rPr>
          <w:rFonts w:cstheme="minorHAnsi"/>
          <w:sz w:val="24"/>
          <w:szCs w:val="24"/>
        </w:rPr>
        <w:t>Bharel</w:t>
      </w:r>
      <w:proofErr w:type="spellEnd"/>
      <w:r>
        <w:rPr>
          <w:rFonts w:cstheme="minorHAnsi"/>
          <w:sz w:val="24"/>
          <w:szCs w:val="24"/>
        </w:rPr>
        <w:t>. This email</w:t>
      </w:r>
      <w:r w:rsidR="00A42AEF">
        <w:rPr>
          <w:rFonts w:cstheme="minorHAnsi"/>
          <w:sz w:val="24"/>
          <w:szCs w:val="24"/>
        </w:rPr>
        <w:t xml:space="preserve"> and the </w:t>
      </w:r>
      <w:r w:rsidR="00E32126">
        <w:rPr>
          <w:rFonts w:cstheme="minorHAnsi"/>
          <w:sz w:val="24"/>
          <w:szCs w:val="24"/>
        </w:rPr>
        <w:t xml:space="preserve">school closure guidance </w:t>
      </w:r>
      <w:hyperlink r:id="rId13" w:history="1">
        <w:r w:rsidR="00E32126" w:rsidRPr="008533EF">
          <w:rPr>
            <w:rStyle w:val="Hyperlink"/>
            <w:rFonts w:cstheme="minorHAnsi"/>
            <w:sz w:val="24"/>
            <w:szCs w:val="24"/>
          </w:rPr>
          <w:t>at this link</w:t>
        </w:r>
      </w:hyperlink>
      <w:r w:rsidR="00E32126">
        <w:rPr>
          <w:rFonts w:cstheme="minorHAnsi"/>
          <w:sz w:val="24"/>
          <w:szCs w:val="24"/>
        </w:rPr>
        <w:t xml:space="preserve"> </w:t>
      </w:r>
      <w:r>
        <w:rPr>
          <w:rFonts w:cstheme="minorHAnsi"/>
          <w:sz w:val="24"/>
          <w:szCs w:val="24"/>
        </w:rPr>
        <w:t>summarize what we discussed.</w:t>
      </w:r>
      <w:r w:rsidR="008533EF">
        <w:rPr>
          <w:rFonts w:cstheme="minorHAnsi"/>
          <w:sz w:val="24"/>
          <w:szCs w:val="24"/>
        </w:rPr>
        <w:t xml:space="preserve"> </w:t>
      </w:r>
    </w:p>
    <w:p w14:paraId="752AEEE0" w14:textId="7CDA4E1B" w:rsidR="00310029" w:rsidRPr="003E052F" w:rsidRDefault="00310029" w:rsidP="00402DAC">
      <w:pPr>
        <w:spacing w:line="240" w:lineRule="auto"/>
        <w:rPr>
          <w:sz w:val="24"/>
          <w:szCs w:val="24"/>
        </w:rPr>
      </w:pPr>
      <w:r w:rsidRPr="003E052F">
        <w:rPr>
          <w:sz w:val="24"/>
          <w:szCs w:val="24"/>
        </w:rPr>
        <w:t>We have reached a point where the virus has progressed</w:t>
      </w:r>
      <w:r>
        <w:rPr>
          <w:sz w:val="24"/>
          <w:szCs w:val="24"/>
        </w:rPr>
        <w:t>,</w:t>
      </w:r>
      <w:r w:rsidRPr="003E052F">
        <w:rPr>
          <w:sz w:val="24"/>
          <w:szCs w:val="24"/>
        </w:rPr>
        <w:t xml:space="preserve"> and school leaders have taken steps to close individual schools or even individual districts varying from</w:t>
      </w:r>
      <w:r>
        <w:rPr>
          <w:sz w:val="24"/>
          <w:szCs w:val="24"/>
        </w:rPr>
        <w:t xml:space="preserve"> a single </w:t>
      </w:r>
      <w:r w:rsidRPr="003E052F">
        <w:rPr>
          <w:sz w:val="24"/>
          <w:szCs w:val="24"/>
        </w:rPr>
        <w:t>day to longer closures depending on the</w:t>
      </w:r>
      <w:r>
        <w:rPr>
          <w:sz w:val="24"/>
          <w:szCs w:val="24"/>
        </w:rPr>
        <w:t xml:space="preserve"> district’s</w:t>
      </w:r>
      <w:r w:rsidRPr="003E052F">
        <w:rPr>
          <w:sz w:val="24"/>
          <w:szCs w:val="24"/>
        </w:rPr>
        <w:t xml:space="preserve"> </w:t>
      </w:r>
      <w:r>
        <w:rPr>
          <w:sz w:val="24"/>
          <w:szCs w:val="24"/>
        </w:rPr>
        <w:t xml:space="preserve">specific </w:t>
      </w:r>
      <w:r w:rsidRPr="003E052F">
        <w:rPr>
          <w:sz w:val="24"/>
          <w:szCs w:val="24"/>
        </w:rPr>
        <w:t xml:space="preserve">situation. In cases where the exposure has been more pronounced, schools have worked with their local boards and DPH to determine the need for longer term closures. </w:t>
      </w:r>
      <w:r>
        <w:rPr>
          <w:sz w:val="24"/>
          <w:szCs w:val="24"/>
        </w:rPr>
        <w:t>Should superintendents have trouble connecting to DPH and need more pressing guidance, I have asked Tom Scott, executive director of the Massachusetts Association of School Superintendents, to resend my cell phone number to you so that you can call me. I will work to assist you in getting the support you need.</w:t>
      </w:r>
    </w:p>
    <w:p w14:paraId="0B1AF79F" w14:textId="63B25418" w:rsidR="00310029" w:rsidRPr="00A42AEF" w:rsidRDefault="00310029" w:rsidP="00402DAC">
      <w:pPr>
        <w:spacing w:line="240" w:lineRule="auto"/>
        <w:rPr>
          <w:b/>
          <w:bCs/>
          <w:sz w:val="24"/>
          <w:szCs w:val="24"/>
        </w:rPr>
      </w:pPr>
      <w:r>
        <w:rPr>
          <w:sz w:val="24"/>
          <w:szCs w:val="24"/>
        </w:rPr>
        <w:t xml:space="preserve">Coronavirus </w:t>
      </w:r>
      <w:r w:rsidRPr="003E052F">
        <w:rPr>
          <w:sz w:val="24"/>
          <w:szCs w:val="24"/>
        </w:rPr>
        <w:t>cases seem</w:t>
      </w:r>
      <w:r>
        <w:rPr>
          <w:sz w:val="24"/>
          <w:szCs w:val="24"/>
        </w:rPr>
        <w:t>,</w:t>
      </w:r>
      <w:r w:rsidRPr="003E052F">
        <w:rPr>
          <w:sz w:val="24"/>
          <w:szCs w:val="24"/>
        </w:rPr>
        <w:t xml:space="preserve"> </w:t>
      </w:r>
      <w:r w:rsidRPr="00310029">
        <w:rPr>
          <w:b/>
          <w:bCs/>
          <w:sz w:val="24"/>
          <w:szCs w:val="24"/>
        </w:rPr>
        <w:t>at this time</w:t>
      </w:r>
      <w:r>
        <w:rPr>
          <w:sz w:val="24"/>
          <w:szCs w:val="24"/>
        </w:rPr>
        <w:t>,</w:t>
      </w:r>
      <w:r w:rsidRPr="003E052F">
        <w:rPr>
          <w:sz w:val="24"/>
          <w:szCs w:val="24"/>
        </w:rPr>
        <w:t xml:space="preserve"> to be isolated geographically</w:t>
      </w:r>
      <w:r>
        <w:rPr>
          <w:sz w:val="24"/>
          <w:szCs w:val="24"/>
        </w:rPr>
        <w:t>,</w:t>
      </w:r>
      <w:r w:rsidRPr="003E052F">
        <w:rPr>
          <w:sz w:val="24"/>
          <w:szCs w:val="24"/>
        </w:rPr>
        <w:t xml:space="preserve"> and in fact</w:t>
      </w:r>
      <w:r>
        <w:rPr>
          <w:sz w:val="24"/>
          <w:szCs w:val="24"/>
        </w:rPr>
        <w:t>,</w:t>
      </w:r>
      <w:r w:rsidRPr="003E052F">
        <w:rPr>
          <w:sz w:val="24"/>
          <w:szCs w:val="24"/>
        </w:rPr>
        <w:t xml:space="preserve"> we are hearing </w:t>
      </w:r>
      <w:r>
        <w:rPr>
          <w:sz w:val="24"/>
          <w:szCs w:val="24"/>
        </w:rPr>
        <w:t xml:space="preserve">that </w:t>
      </w:r>
      <w:r w:rsidRPr="003E052F">
        <w:rPr>
          <w:sz w:val="24"/>
          <w:szCs w:val="24"/>
        </w:rPr>
        <w:t xml:space="preserve">many schools </w:t>
      </w:r>
      <w:r>
        <w:rPr>
          <w:sz w:val="24"/>
          <w:szCs w:val="24"/>
        </w:rPr>
        <w:t xml:space="preserve">are not </w:t>
      </w:r>
      <w:r w:rsidRPr="003E052F">
        <w:rPr>
          <w:sz w:val="24"/>
          <w:szCs w:val="24"/>
        </w:rPr>
        <w:t xml:space="preserve">experiencing </w:t>
      </w:r>
      <w:r w:rsidR="00A42AEF">
        <w:rPr>
          <w:sz w:val="24"/>
          <w:szCs w:val="24"/>
        </w:rPr>
        <w:t xml:space="preserve">any </w:t>
      </w:r>
      <w:r w:rsidRPr="003E052F">
        <w:rPr>
          <w:sz w:val="24"/>
          <w:szCs w:val="24"/>
        </w:rPr>
        <w:t>issues. That</w:t>
      </w:r>
      <w:r w:rsidR="00A42AEF">
        <w:rPr>
          <w:sz w:val="24"/>
          <w:szCs w:val="24"/>
        </w:rPr>
        <w:t>,</w:t>
      </w:r>
      <w:r w:rsidRPr="003E052F">
        <w:rPr>
          <w:sz w:val="24"/>
          <w:szCs w:val="24"/>
        </w:rPr>
        <w:t xml:space="preserve"> </w:t>
      </w:r>
      <w:r w:rsidRPr="00A42AEF">
        <w:rPr>
          <w:sz w:val="24"/>
          <w:szCs w:val="24"/>
        </w:rPr>
        <w:t>however</w:t>
      </w:r>
      <w:r w:rsidR="00A42AEF" w:rsidRPr="00A42AEF">
        <w:rPr>
          <w:sz w:val="24"/>
          <w:szCs w:val="24"/>
        </w:rPr>
        <w:t>,</w:t>
      </w:r>
      <w:r w:rsidRPr="00A42AEF">
        <w:rPr>
          <w:sz w:val="24"/>
          <w:szCs w:val="24"/>
        </w:rPr>
        <w:t xml:space="preserve"> does not mean </w:t>
      </w:r>
      <w:r w:rsidR="00A42AEF" w:rsidRPr="00A42AEF">
        <w:rPr>
          <w:sz w:val="24"/>
          <w:szCs w:val="24"/>
        </w:rPr>
        <w:t xml:space="preserve">that </w:t>
      </w:r>
      <w:r w:rsidRPr="00A42AEF">
        <w:rPr>
          <w:sz w:val="24"/>
          <w:szCs w:val="24"/>
        </w:rPr>
        <w:t>the virus will not</w:t>
      </w:r>
      <w:r w:rsidRPr="003E052F">
        <w:rPr>
          <w:sz w:val="24"/>
          <w:szCs w:val="24"/>
        </w:rPr>
        <w:t xml:space="preserve"> accelerate to other areas of the state</w:t>
      </w:r>
      <w:r w:rsidR="00A42AEF">
        <w:rPr>
          <w:sz w:val="24"/>
          <w:szCs w:val="24"/>
        </w:rPr>
        <w:t>,</w:t>
      </w:r>
      <w:r w:rsidRPr="003E052F">
        <w:rPr>
          <w:sz w:val="24"/>
          <w:szCs w:val="24"/>
        </w:rPr>
        <w:t xml:space="preserve"> if it hasn’t a</w:t>
      </w:r>
      <w:r w:rsidR="00731AF4">
        <w:rPr>
          <w:sz w:val="24"/>
          <w:szCs w:val="24"/>
        </w:rPr>
        <w:t>lre</w:t>
      </w:r>
      <w:r w:rsidRPr="003E052F">
        <w:rPr>
          <w:sz w:val="24"/>
          <w:szCs w:val="24"/>
        </w:rPr>
        <w:t xml:space="preserve">ady.  </w:t>
      </w:r>
      <w:r w:rsidRPr="00A42AEF">
        <w:rPr>
          <w:b/>
          <w:bCs/>
          <w:sz w:val="24"/>
          <w:szCs w:val="24"/>
        </w:rPr>
        <w:t>At this time</w:t>
      </w:r>
      <w:r w:rsidR="00A42AEF" w:rsidRPr="00A42AEF">
        <w:rPr>
          <w:b/>
          <w:bCs/>
          <w:sz w:val="24"/>
          <w:szCs w:val="24"/>
        </w:rPr>
        <w:t>,</w:t>
      </w:r>
      <w:r w:rsidRPr="00A42AEF">
        <w:rPr>
          <w:b/>
          <w:bCs/>
          <w:sz w:val="24"/>
          <w:szCs w:val="24"/>
        </w:rPr>
        <w:t xml:space="preserve"> the administration is not asking for a statewide closure</w:t>
      </w:r>
      <w:r w:rsidR="00A42AEF" w:rsidRPr="00A42AEF">
        <w:rPr>
          <w:b/>
          <w:bCs/>
          <w:sz w:val="24"/>
          <w:szCs w:val="24"/>
        </w:rPr>
        <w:t>,</w:t>
      </w:r>
      <w:r w:rsidRPr="00A42AEF">
        <w:rPr>
          <w:b/>
          <w:bCs/>
          <w:sz w:val="24"/>
          <w:szCs w:val="24"/>
        </w:rPr>
        <w:t xml:space="preserve"> but that could change in the future as circumstances change.</w:t>
      </w:r>
    </w:p>
    <w:p w14:paraId="249A4623" w14:textId="77777777" w:rsidR="00310029" w:rsidRPr="003E052F" w:rsidRDefault="00310029" w:rsidP="00402DAC">
      <w:pPr>
        <w:spacing w:line="240" w:lineRule="auto"/>
        <w:rPr>
          <w:sz w:val="24"/>
          <w:szCs w:val="24"/>
        </w:rPr>
      </w:pPr>
      <w:r>
        <w:rPr>
          <w:sz w:val="24"/>
          <w:szCs w:val="24"/>
        </w:rPr>
        <w:t xml:space="preserve">In that context, </w:t>
      </w:r>
      <w:r w:rsidRPr="003E052F">
        <w:rPr>
          <w:sz w:val="24"/>
          <w:szCs w:val="24"/>
        </w:rPr>
        <w:t>I would like to provide some updated guidance:</w:t>
      </w:r>
    </w:p>
    <w:p w14:paraId="4D81691B" w14:textId="5C001B94" w:rsidR="00310029" w:rsidRPr="003E052F" w:rsidRDefault="00310029" w:rsidP="00402DAC">
      <w:pPr>
        <w:pStyle w:val="ListParagraph"/>
        <w:numPr>
          <w:ilvl w:val="0"/>
          <w:numId w:val="8"/>
        </w:numPr>
        <w:spacing w:after="160" w:line="240" w:lineRule="auto"/>
        <w:rPr>
          <w:sz w:val="24"/>
          <w:szCs w:val="24"/>
        </w:rPr>
      </w:pPr>
      <w:r w:rsidRPr="003E052F">
        <w:rPr>
          <w:sz w:val="24"/>
          <w:szCs w:val="24"/>
        </w:rPr>
        <w:t xml:space="preserve">DESE </w:t>
      </w:r>
      <w:r w:rsidR="00A42AEF">
        <w:rPr>
          <w:sz w:val="24"/>
          <w:szCs w:val="24"/>
        </w:rPr>
        <w:t>is</w:t>
      </w:r>
      <w:r w:rsidRPr="003E052F">
        <w:rPr>
          <w:sz w:val="24"/>
          <w:szCs w:val="24"/>
        </w:rPr>
        <w:t xml:space="preserve"> </w:t>
      </w:r>
      <w:r>
        <w:rPr>
          <w:sz w:val="24"/>
          <w:szCs w:val="24"/>
        </w:rPr>
        <w:t>suspend</w:t>
      </w:r>
      <w:r w:rsidR="00A42AEF">
        <w:rPr>
          <w:sz w:val="24"/>
          <w:szCs w:val="24"/>
        </w:rPr>
        <w:t>ing</w:t>
      </w:r>
      <w:r w:rsidRPr="003E052F">
        <w:rPr>
          <w:sz w:val="24"/>
          <w:szCs w:val="24"/>
        </w:rPr>
        <w:t xml:space="preserve"> all monitoring and onsite assistance visits</w:t>
      </w:r>
      <w:r w:rsidR="00A42AEF">
        <w:rPr>
          <w:sz w:val="24"/>
          <w:szCs w:val="24"/>
        </w:rPr>
        <w:t>,</w:t>
      </w:r>
      <w:r w:rsidRPr="003E052F">
        <w:rPr>
          <w:sz w:val="24"/>
          <w:szCs w:val="24"/>
        </w:rPr>
        <w:t xml:space="preserve"> except in a few special circumstances. </w:t>
      </w:r>
      <w:r w:rsidR="00A42AEF">
        <w:rPr>
          <w:sz w:val="24"/>
          <w:szCs w:val="24"/>
        </w:rPr>
        <w:t>We</w:t>
      </w:r>
      <w:r w:rsidRPr="003E052F">
        <w:rPr>
          <w:sz w:val="24"/>
          <w:szCs w:val="24"/>
        </w:rPr>
        <w:t xml:space="preserve"> want you to focus on what matters most, which is keeping your students and staff safe. If you want our assistance, we will be happy to provide it virtually.</w:t>
      </w:r>
    </w:p>
    <w:p w14:paraId="78AA1A14" w14:textId="77DEE318" w:rsidR="00310029" w:rsidRPr="003E052F" w:rsidRDefault="00310029" w:rsidP="00402DAC">
      <w:pPr>
        <w:pStyle w:val="ListParagraph"/>
        <w:numPr>
          <w:ilvl w:val="0"/>
          <w:numId w:val="8"/>
        </w:numPr>
        <w:spacing w:after="160" w:line="240" w:lineRule="auto"/>
        <w:rPr>
          <w:sz w:val="24"/>
          <w:szCs w:val="24"/>
        </w:rPr>
      </w:pPr>
      <w:r w:rsidRPr="003E052F">
        <w:rPr>
          <w:sz w:val="24"/>
          <w:szCs w:val="24"/>
        </w:rPr>
        <w:t xml:space="preserve">We are looking to determine whether </w:t>
      </w:r>
      <w:r w:rsidR="00A92B26">
        <w:rPr>
          <w:sz w:val="24"/>
          <w:szCs w:val="24"/>
        </w:rPr>
        <w:t xml:space="preserve">the </w:t>
      </w:r>
      <w:r w:rsidRPr="003E052F">
        <w:rPr>
          <w:sz w:val="24"/>
          <w:szCs w:val="24"/>
        </w:rPr>
        <w:t xml:space="preserve">April 1 deadline for submission of the Student Opportunity Act plans can be extended. This deadline is state law, so we will </w:t>
      </w:r>
      <w:r w:rsidR="00741C00">
        <w:rPr>
          <w:sz w:val="24"/>
          <w:szCs w:val="24"/>
        </w:rPr>
        <w:t xml:space="preserve">need </w:t>
      </w:r>
      <w:r w:rsidRPr="003E052F">
        <w:rPr>
          <w:sz w:val="24"/>
          <w:szCs w:val="24"/>
        </w:rPr>
        <w:t xml:space="preserve">to work with legislature. </w:t>
      </w:r>
    </w:p>
    <w:p w14:paraId="30B77956" w14:textId="0ED8B99A" w:rsidR="00310029" w:rsidRDefault="00741C00" w:rsidP="00402DAC">
      <w:pPr>
        <w:pStyle w:val="ListParagraph"/>
        <w:numPr>
          <w:ilvl w:val="0"/>
          <w:numId w:val="8"/>
        </w:numPr>
        <w:spacing w:after="160" w:line="240" w:lineRule="auto"/>
        <w:rPr>
          <w:sz w:val="24"/>
          <w:szCs w:val="24"/>
        </w:rPr>
      </w:pPr>
      <w:r>
        <w:rPr>
          <w:sz w:val="24"/>
          <w:szCs w:val="24"/>
        </w:rPr>
        <w:t xml:space="preserve">We have not made any </w:t>
      </w:r>
      <w:r w:rsidR="00310029" w:rsidRPr="003E052F">
        <w:rPr>
          <w:sz w:val="24"/>
          <w:szCs w:val="24"/>
        </w:rPr>
        <w:t xml:space="preserve">changes to </w:t>
      </w:r>
      <w:r>
        <w:rPr>
          <w:sz w:val="24"/>
          <w:szCs w:val="24"/>
        </w:rPr>
        <w:t xml:space="preserve">the </w:t>
      </w:r>
      <w:r w:rsidR="00310029" w:rsidRPr="003E052F">
        <w:rPr>
          <w:sz w:val="24"/>
          <w:szCs w:val="24"/>
        </w:rPr>
        <w:t xml:space="preserve">MCAS </w:t>
      </w:r>
      <w:r>
        <w:rPr>
          <w:sz w:val="24"/>
          <w:szCs w:val="24"/>
        </w:rPr>
        <w:t xml:space="preserve">testing schedule </w:t>
      </w:r>
      <w:r w:rsidR="00310029" w:rsidRPr="003E052F">
        <w:rPr>
          <w:sz w:val="24"/>
          <w:szCs w:val="24"/>
        </w:rPr>
        <w:t>at this time</w:t>
      </w:r>
      <w:r>
        <w:rPr>
          <w:sz w:val="24"/>
          <w:szCs w:val="24"/>
        </w:rPr>
        <w:t>,</w:t>
      </w:r>
      <w:r w:rsidR="00310029" w:rsidRPr="003E052F">
        <w:rPr>
          <w:sz w:val="24"/>
          <w:szCs w:val="24"/>
        </w:rPr>
        <w:t xml:space="preserve"> but we reserve the right to extend or move the assessment window</w:t>
      </w:r>
      <w:r>
        <w:rPr>
          <w:sz w:val="24"/>
          <w:szCs w:val="24"/>
        </w:rPr>
        <w:t>s</w:t>
      </w:r>
      <w:r w:rsidR="00310029" w:rsidRPr="003E052F">
        <w:rPr>
          <w:sz w:val="24"/>
          <w:szCs w:val="24"/>
        </w:rPr>
        <w:t xml:space="preserve"> or take other action as </w:t>
      </w:r>
      <w:r w:rsidR="00310029" w:rsidRPr="003E052F">
        <w:rPr>
          <w:sz w:val="24"/>
          <w:szCs w:val="24"/>
        </w:rPr>
        <w:lastRenderedPageBreak/>
        <w:t xml:space="preserve">needed. </w:t>
      </w:r>
      <w:r w:rsidR="00310029">
        <w:rPr>
          <w:sz w:val="24"/>
          <w:szCs w:val="24"/>
        </w:rPr>
        <w:t>For example, we are looking into the 10</w:t>
      </w:r>
      <w:r w:rsidR="00310029" w:rsidRPr="00E1499F">
        <w:rPr>
          <w:sz w:val="24"/>
          <w:szCs w:val="24"/>
          <w:vertAlign w:val="superscript"/>
        </w:rPr>
        <w:t>th</w:t>
      </w:r>
      <w:r w:rsidR="00310029">
        <w:rPr>
          <w:sz w:val="24"/>
          <w:szCs w:val="24"/>
        </w:rPr>
        <w:t xml:space="preserve"> grade ELA test and will get </w:t>
      </w:r>
      <w:r>
        <w:rPr>
          <w:sz w:val="24"/>
          <w:szCs w:val="24"/>
        </w:rPr>
        <w:t>more information to you as soon as we can.</w:t>
      </w:r>
      <w:r w:rsidR="00310029">
        <w:rPr>
          <w:sz w:val="24"/>
          <w:szCs w:val="24"/>
        </w:rPr>
        <w:t xml:space="preserve"> </w:t>
      </w:r>
    </w:p>
    <w:p w14:paraId="09E4EAC0" w14:textId="0BBF3C52" w:rsidR="00310029" w:rsidRPr="00741C00" w:rsidRDefault="00310029" w:rsidP="00402DAC">
      <w:pPr>
        <w:pStyle w:val="ListParagraph"/>
        <w:numPr>
          <w:ilvl w:val="1"/>
          <w:numId w:val="8"/>
        </w:numPr>
        <w:spacing w:after="160" w:line="240" w:lineRule="auto"/>
        <w:rPr>
          <w:sz w:val="24"/>
          <w:szCs w:val="24"/>
        </w:rPr>
      </w:pPr>
      <w:r w:rsidRPr="003E052F">
        <w:rPr>
          <w:sz w:val="24"/>
          <w:szCs w:val="24"/>
        </w:rPr>
        <w:t xml:space="preserve">There may be an opportunity for a </w:t>
      </w:r>
      <w:r w:rsidR="00741C00">
        <w:rPr>
          <w:sz w:val="24"/>
          <w:szCs w:val="24"/>
        </w:rPr>
        <w:t>one</w:t>
      </w:r>
      <w:r w:rsidRPr="003E052F">
        <w:rPr>
          <w:sz w:val="24"/>
          <w:szCs w:val="24"/>
        </w:rPr>
        <w:t>-year assessment and accountability waiver from the federal government</w:t>
      </w:r>
      <w:r w:rsidR="00741C00">
        <w:rPr>
          <w:sz w:val="24"/>
          <w:szCs w:val="24"/>
        </w:rPr>
        <w:t>,</w:t>
      </w:r>
      <w:r>
        <w:rPr>
          <w:sz w:val="24"/>
          <w:szCs w:val="24"/>
        </w:rPr>
        <w:t xml:space="preserve"> but even if </w:t>
      </w:r>
      <w:r w:rsidR="00741C00">
        <w:rPr>
          <w:sz w:val="24"/>
          <w:szCs w:val="24"/>
        </w:rPr>
        <w:t xml:space="preserve">that is </w:t>
      </w:r>
      <w:r>
        <w:rPr>
          <w:sz w:val="24"/>
          <w:szCs w:val="24"/>
        </w:rPr>
        <w:t>granted</w:t>
      </w:r>
      <w:r w:rsidR="00741C00">
        <w:rPr>
          <w:sz w:val="24"/>
          <w:szCs w:val="24"/>
        </w:rPr>
        <w:t>,</w:t>
      </w:r>
      <w:r>
        <w:rPr>
          <w:sz w:val="24"/>
          <w:szCs w:val="24"/>
        </w:rPr>
        <w:t xml:space="preserve"> we would need legislative relief from </w:t>
      </w:r>
      <w:r w:rsidR="00741C00">
        <w:rPr>
          <w:sz w:val="24"/>
          <w:szCs w:val="24"/>
        </w:rPr>
        <w:t xml:space="preserve">our state legislature </w:t>
      </w:r>
      <w:r>
        <w:rPr>
          <w:sz w:val="24"/>
          <w:szCs w:val="24"/>
        </w:rPr>
        <w:t>to waive the state law around the testing requirement.</w:t>
      </w:r>
    </w:p>
    <w:p w14:paraId="2E0E765B" w14:textId="77777777" w:rsidR="00310029" w:rsidRPr="003E052F" w:rsidRDefault="00310029" w:rsidP="00402DAC">
      <w:pPr>
        <w:pStyle w:val="ListParagraph"/>
        <w:numPr>
          <w:ilvl w:val="0"/>
          <w:numId w:val="8"/>
        </w:numPr>
        <w:spacing w:after="160" w:line="240" w:lineRule="auto"/>
        <w:rPr>
          <w:sz w:val="24"/>
          <w:szCs w:val="24"/>
        </w:rPr>
      </w:pPr>
      <w:r w:rsidRPr="003E052F">
        <w:rPr>
          <w:sz w:val="24"/>
          <w:szCs w:val="24"/>
        </w:rPr>
        <w:t xml:space="preserve">The MIAA has canceled all </w:t>
      </w:r>
      <w:r>
        <w:rPr>
          <w:sz w:val="24"/>
          <w:szCs w:val="24"/>
        </w:rPr>
        <w:t xml:space="preserve">winter </w:t>
      </w:r>
      <w:r w:rsidRPr="003E052F">
        <w:rPr>
          <w:sz w:val="24"/>
          <w:szCs w:val="24"/>
        </w:rPr>
        <w:t>sporting events</w:t>
      </w:r>
      <w:r>
        <w:rPr>
          <w:sz w:val="24"/>
          <w:szCs w:val="24"/>
        </w:rPr>
        <w:t xml:space="preserve"> scheduled for this weekend</w:t>
      </w:r>
    </w:p>
    <w:p w14:paraId="7BDF5A25" w14:textId="346F5ADE" w:rsidR="00310029" w:rsidRPr="003E052F" w:rsidRDefault="00310029" w:rsidP="00402DAC">
      <w:pPr>
        <w:pStyle w:val="ListParagraph"/>
        <w:numPr>
          <w:ilvl w:val="0"/>
          <w:numId w:val="8"/>
        </w:numPr>
        <w:spacing w:after="160" w:line="240" w:lineRule="auto"/>
        <w:rPr>
          <w:sz w:val="24"/>
          <w:szCs w:val="24"/>
        </w:rPr>
      </w:pPr>
      <w:r w:rsidRPr="003E052F">
        <w:rPr>
          <w:sz w:val="24"/>
          <w:szCs w:val="24"/>
        </w:rPr>
        <w:t xml:space="preserve">We </w:t>
      </w:r>
      <w:r w:rsidR="00741C00">
        <w:rPr>
          <w:sz w:val="24"/>
          <w:szCs w:val="24"/>
        </w:rPr>
        <w:t xml:space="preserve">hope to </w:t>
      </w:r>
      <w:proofErr w:type="gramStart"/>
      <w:r w:rsidRPr="003E052F">
        <w:rPr>
          <w:sz w:val="24"/>
          <w:szCs w:val="24"/>
        </w:rPr>
        <w:t>sending</w:t>
      </w:r>
      <w:proofErr w:type="gramEnd"/>
      <w:r w:rsidRPr="003E052F">
        <w:rPr>
          <w:sz w:val="24"/>
          <w:szCs w:val="24"/>
        </w:rPr>
        <w:t xml:space="preserve"> a letter to districts </w:t>
      </w:r>
      <w:r w:rsidR="00741C00">
        <w:rPr>
          <w:sz w:val="24"/>
          <w:szCs w:val="24"/>
        </w:rPr>
        <w:t xml:space="preserve">that they can </w:t>
      </w:r>
      <w:r w:rsidRPr="003E052F">
        <w:rPr>
          <w:sz w:val="24"/>
          <w:szCs w:val="24"/>
        </w:rPr>
        <w:t>share with families</w:t>
      </w:r>
      <w:r w:rsidR="00741C00">
        <w:rPr>
          <w:sz w:val="24"/>
          <w:szCs w:val="24"/>
        </w:rPr>
        <w:t xml:space="preserve"> about the coronavirus.</w:t>
      </w:r>
    </w:p>
    <w:p w14:paraId="42923C85" w14:textId="7CCF1FCE" w:rsidR="00310029" w:rsidRPr="003E052F" w:rsidRDefault="00793912" w:rsidP="00402DAC">
      <w:pPr>
        <w:spacing w:line="240" w:lineRule="auto"/>
        <w:rPr>
          <w:b/>
          <w:bCs/>
          <w:sz w:val="24"/>
          <w:szCs w:val="24"/>
        </w:rPr>
      </w:pPr>
      <w:r>
        <w:rPr>
          <w:b/>
          <w:bCs/>
          <w:sz w:val="24"/>
          <w:szCs w:val="24"/>
        </w:rPr>
        <w:t>School Meals:</w:t>
      </w:r>
    </w:p>
    <w:p w14:paraId="7F28968D" w14:textId="57385993" w:rsidR="00310029" w:rsidRPr="003E052F" w:rsidRDefault="00310029" w:rsidP="00402DAC">
      <w:pPr>
        <w:numPr>
          <w:ilvl w:val="0"/>
          <w:numId w:val="7"/>
        </w:numPr>
        <w:spacing w:after="0" w:line="240" w:lineRule="auto"/>
        <w:rPr>
          <w:rFonts w:eastAsia="Times New Roman"/>
          <w:sz w:val="24"/>
          <w:szCs w:val="24"/>
        </w:rPr>
      </w:pPr>
      <w:r w:rsidRPr="003E052F">
        <w:rPr>
          <w:rFonts w:eastAsia="Times New Roman"/>
          <w:sz w:val="24"/>
          <w:szCs w:val="24"/>
        </w:rPr>
        <w:t>USDA has approved Massachusetts' waiver request to allow schools where at least 50</w:t>
      </w:r>
      <w:r w:rsidR="00793912">
        <w:rPr>
          <w:rFonts w:eastAsia="Times New Roman"/>
          <w:sz w:val="24"/>
          <w:szCs w:val="24"/>
        </w:rPr>
        <w:t xml:space="preserve"> percent</w:t>
      </w:r>
      <w:r w:rsidRPr="003E052F">
        <w:rPr>
          <w:rFonts w:eastAsia="Times New Roman"/>
          <w:sz w:val="24"/>
          <w:szCs w:val="24"/>
        </w:rPr>
        <w:t xml:space="preserve"> of students are eligible for free or reduced-priced meals to continue providing meals to students if the school closes.​ We also received approval to have schools serve these meals in an appropriate format, such as a "grab</w:t>
      </w:r>
      <w:r w:rsidR="00793912">
        <w:rPr>
          <w:rFonts w:eastAsia="Times New Roman"/>
          <w:sz w:val="24"/>
          <w:szCs w:val="24"/>
        </w:rPr>
        <w:t>-</w:t>
      </w:r>
      <w:r w:rsidRPr="003E052F">
        <w:rPr>
          <w:rFonts w:eastAsia="Times New Roman"/>
          <w:sz w:val="24"/>
          <w:szCs w:val="24"/>
        </w:rPr>
        <w:t>and</w:t>
      </w:r>
      <w:r w:rsidR="00793912">
        <w:rPr>
          <w:rFonts w:eastAsia="Times New Roman"/>
          <w:sz w:val="24"/>
          <w:szCs w:val="24"/>
        </w:rPr>
        <w:t>-</w:t>
      </w:r>
      <w:r w:rsidRPr="003E052F">
        <w:rPr>
          <w:rFonts w:eastAsia="Times New Roman"/>
          <w:sz w:val="24"/>
          <w:szCs w:val="24"/>
        </w:rPr>
        <w:t xml:space="preserve">go" option for students to take home.  </w:t>
      </w:r>
    </w:p>
    <w:p w14:paraId="53249010" w14:textId="77B538CB" w:rsidR="00310029" w:rsidRPr="00917FF1" w:rsidRDefault="00310029" w:rsidP="00402DAC">
      <w:pPr>
        <w:numPr>
          <w:ilvl w:val="1"/>
          <w:numId w:val="7"/>
        </w:numPr>
        <w:spacing w:after="0" w:line="240" w:lineRule="auto"/>
        <w:rPr>
          <w:rFonts w:eastAsia="Times New Roman"/>
          <w:sz w:val="24"/>
          <w:szCs w:val="24"/>
        </w:rPr>
      </w:pPr>
      <w:r w:rsidRPr="003E052F">
        <w:rPr>
          <w:rFonts w:eastAsia="Times New Roman"/>
          <w:sz w:val="24"/>
          <w:szCs w:val="24"/>
        </w:rPr>
        <w:t>We encourage schools to start thinking about ways to keep their kitchens open to continue providing meals to students.</w:t>
      </w:r>
    </w:p>
    <w:p w14:paraId="3CB7A4EF" w14:textId="77777777" w:rsidR="00310029" w:rsidRPr="003E052F" w:rsidRDefault="00310029" w:rsidP="00402DAC">
      <w:pPr>
        <w:spacing w:after="0" w:line="240" w:lineRule="auto"/>
        <w:ind w:left="1440"/>
        <w:rPr>
          <w:rFonts w:eastAsia="Times New Roman"/>
          <w:sz w:val="24"/>
          <w:szCs w:val="24"/>
        </w:rPr>
      </w:pPr>
    </w:p>
    <w:p w14:paraId="65F97ADD" w14:textId="3C013E7C" w:rsidR="00793912" w:rsidRDefault="00310029" w:rsidP="00402DAC">
      <w:pPr>
        <w:numPr>
          <w:ilvl w:val="0"/>
          <w:numId w:val="7"/>
        </w:numPr>
        <w:spacing w:after="0" w:line="240" w:lineRule="auto"/>
        <w:rPr>
          <w:rFonts w:eastAsia="Times New Roman"/>
          <w:sz w:val="24"/>
          <w:szCs w:val="24"/>
        </w:rPr>
      </w:pPr>
      <w:r w:rsidRPr="005E5D86">
        <w:rPr>
          <w:rFonts w:eastAsia="Times New Roman"/>
          <w:sz w:val="24"/>
          <w:szCs w:val="24"/>
        </w:rPr>
        <w:t xml:space="preserve">Only public schools where at least 50 percent of students are eligible for free or reduced-price meals </w:t>
      </w:r>
      <w:r w:rsidR="00793912">
        <w:rPr>
          <w:rFonts w:eastAsia="Times New Roman"/>
          <w:sz w:val="24"/>
          <w:szCs w:val="24"/>
        </w:rPr>
        <w:t xml:space="preserve">are currently </w:t>
      </w:r>
      <w:r w:rsidRPr="005E5D86">
        <w:rPr>
          <w:rFonts w:eastAsia="Times New Roman"/>
          <w:sz w:val="24"/>
          <w:szCs w:val="24"/>
        </w:rPr>
        <w:t xml:space="preserve">eligible for USDA reimbursement under such circumstances. Other schools can choose to provide meals at their own discretion if their school is </w:t>
      </w:r>
      <w:proofErr w:type="gramStart"/>
      <w:r w:rsidRPr="005E5D86">
        <w:rPr>
          <w:rFonts w:eastAsia="Times New Roman"/>
          <w:sz w:val="24"/>
          <w:szCs w:val="24"/>
        </w:rPr>
        <w:t>closed</w:t>
      </w:r>
      <w:r w:rsidR="00793912">
        <w:rPr>
          <w:rFonts w:eastAsia="Times New Roman"/>
          <w:sz w:val="24"/>
          <w:szCs w:val="24"/>
        </w:rPr>
        <w:t>,</w:t>
      </w:r>
      <w:r w:rsidRPr="005E5D86">
        <w:rPr>
          <w:rFonts w:eastAsia="Times New Roman"/>
          <w:sz w:val="24"/>
          <w:szCs w:val="24"/>
        </w:rPr>
        <w:t xml:space="preserve"> but</w:t>
      </w:r>
      <w:proofErr w:type="gramEnd"/>
      <w:r w:rsidRPr="005E5D86">
        <w:rPr>
          <w:rFonts w:eastAsia="Times New Roman"/>
          <w:sz w:val="24"/>
          <w:szCs w:val="24"/>
        </w:rPr>
        <w:t xml:space="preserve"> DESE cannot currently approve those meals for USDA reimbursement. </w:t>
      </w:r>
    </w:p>
    <w:p w14:paraId="16C6ECA6" w14:textId="77777777" w:rsidR="00793912" w:rsidRDefault="00793912" w:rsidP="00402DAC">
      <w:pPr>
        <w:spacing w:after="0" w:line="240" w:lineRule="auto"/>
        <w:ind w:left="720"/>
        <w:rPr>
          <w:rFonts w:eastAsia="Times New Roman"/>
          <w:sz w:val="24"/>
          <w:szCs w:val="24"/>
        </w:rPr>
      </w:pPr>
    </w:p>
    <w:p w14:paraId="57CE93B4" w14:textId="2B66AD27" w:rsidR="00310029" w:rsidRPr="00793912" w:rsidRDefault="00793912" w:rsidP="00402DAC">
      <w:pPr>
        <w:numPr>
          <w:ilvl w:val="0"/>
          <w:numId w:val="7"/>
        </w:numPr>
        <w:spacing w:after="0" w:line="240" w:lineRule="auto"/>
        <w:rPr>
          <w:rFonts w:eastAsia="Times New Roman"/>
          <w:sz w:val="24"/>
          <w:szCs w:val="24"/>
        </w:rPr>
      </w:pPr>
      <w:r>
        <w:rPr>
          <w:rFonts w:eastAsia="Times New Roman"/>
          <w:sz w:val="24"/>
          <w:szCs w:val="24"/>
        </w:rPr>
        <w:t>Additionally, community-based organizations that participated in the USDA Summer Food Service Program in 2019 are eligible to serve and claim meals for reimbursement to help with school closures.</w:t>
      </w:r>
    </w:p>
    <w:p w14:paraId="028C3BA0" w14:textId="77777777" w:rsidR="00310029" w:rsidRPr="003E052F" w:rsidRDefault="00310029" w:rsidP="00402DAC">
      <w:pPr>
        <w:spacing w:after="0" w:line="240" w:lineRule="auto"/>
        <w:rPr>
          <w:b/>
          <w:bCs/>
          <w:sz w:val="24"/>
          <w:szCs w:val="24"/>
        </w:rPr>
      </w:pPr>
    </w:p>
    <w:p w14:paraId="58D82CA2" w14:textId="77777777" w:rsidR="00310029" w:rsidRPr="003E052F" w:rsidRDefault="00310029" w:rsidP="00402DAC">
      <w:pPr>
        <w:spacing w:after="0" w:line="240" w:lineRule="auto"/>
        <w:rPr>
          <w:b/>
          <w:bCs/>
          <w:sz w:val="24"/>
          <w:szCs w:val="24"/>
        </w:rPr>
      </w:pPr>
      <w:r w:rsidRPr="003E052F">
        <w:rPr>
          <w:b/>
          <w:bCs/>
          <w:sz w:val="24"/>
          <w:szCs w:val="24"/>
        </w:rPr>
        <w:t>Special Education</w:t>
      </w:r>
    </w:p>
    <w:p w14:paraId="783535F1" w14:textId="1C232CF2" w:rsidR="00310029" w:rsidRPr="003E052F" w:rsidRDefault="00310029" w:rsidP="00402DAC">
      <w:pPr>
        <w:spacing w:after="0" w:line="240" w:lineRule="auto"/>
        <w:rPr>
          <w:sz w:val="24"/>
          <w:szCs w:val="24"/>
        </w:rPr>
      </w:pPr>
      <w:r w:rsidRPr="003E052F">
        <w:rPr>
          <w:sz w:val="24"/>
          <w:szCs w:val="24"/>
        </w:rPr>
        <w:t xml:space="preserve">If a school closure causes educational services for all students to pause within a school or district, then the school or district is generally not required to provide services to the affected </w:t>
      </w:r>
      <w:r w:rsidR="00793912">
        <w:rPr>
          <w:sz w:val="24"/>
          <w:szCs w:val="24"/>
        </w:rPr>
        <w:t xml:space="preserve">students with disabilities </w:t>
      </w:r>
      <w:r w:rsidRPr="003E052F">
        <w:rPr>
          <w:sz w:val="24"/>
          <w:szCs w:val="24"/>
        </w:rPr>
        <w:t xml:space="preserve">during that same </w:t>
      </w:r>
      <w:proofErr w:type="gramStart"/>
      <w:r w:rsidRPr="003E052F">
        <w:rPr>
          <w:sz w:val="24"/>
          <w:szCs w:val="24"/>
        </w:rPr>
        <w:t>period of time</w:t>
      </w:r>
      <w:proofErr w:type="gramEnd"/>
      <w:r w:rsidRPr="003E052F">
        <w:rPr>
          <w:sz w:val="24"/>
          <w:szCs w:val="24"/>
        </w:rPr>
        <w:t>. However, districts should be communicating with parents and guardians prior to, during, and after a school closure regarding their child’s IEP services. This ongoing communication will help educators, administrators</w:t>
      </w:r>
      <w:r w:rsidR="00793912">
        <w:rPr>
          <w:sz w:val="24"/>
          <w:szCs w:val="24"/>
        </w:rPr>
        <w:t>,</w:t>
      </w:r>
      <w:r w:rsidRPr="003E052F">
        <w:rPr>
          <w:sz w:val="24"/>
          <w:szCs w:val="24"/>
        </w:rPr>
        <w:t xml:space="preserve"> and parents/caregivers understand any impact of the closure on students’ access to a free and appropriate public education. After an extended closure, districts should review how the closure impacted the delivery of special education and related services and convene individual IEP team meetings if necessary. </w:t>
      </w:r>
      <w:r w:rsidR="00793912">
        <w:rPr>
          <w:sz w:val="24"/>
          <w:szCs w:val="24"/>
        </w:rPr>
        <w:t xml:space="preserve">Senior Associate Commissioner </w:t>
      </w:r>
      <w:r>
        <w:rPr>
          <w:sz w:val="24"/>
          <w:szCs w:val="24"/>
        </w:rPr>
        <w:t xml:space="preserve">Russell Johnston will contact special education directors to hold a webinar related to special education concerns as soon as possible.  </w:t>
      </w:r>
    </w:p>
    <w:p w14:paraId="2C634F65" w14:textId="77777777" w:rsidR="00310029" w:rsidRPr="003E052F" w:rsidRDefault="00310029" w:rsidP="00402DAC">
      <w:pPr>
        <w:spacing w:after="0" w:line="240" w:lineRule="auto"/>
        <w:rPr>
          <w:b/>
          <w:bCs/>
          <w:sz w:val="24"/>
          <w:szCs w:val="24"/>
        </w:rPr>
      </w:pPr>
    </w:p>
    <w:p w14:paraId="78E99E72" w14:textId="77777777" w:rsidR="00310029" w:rsidRPr="003E052F" w:rsidRDefault="00310029" w:rsidP="00402DAC">
      <w:pPr>
        <w:spacing w:after="0" w:line="240" w:lineRule="auto"/>
        <w:rPr>
          <w:b/>
          <w:bCs/>
          <w:sz w:val="24"/>
          <w:szCs w:val="24"/>
        </w:rPr>
      </w:pPr>
      <w:r w:rsidRPr="003E052F">
        <w:rPr>
          <w:b/>
          <w:bCs/>
          <w:sz w:val="24"/>
          <w:szCs w:val="24"/>
        </w:rPr>
        <w:t>Bullying and Harassment</w:t>
      </w:r>
    </w:p>
    <w:p w14:paraId="35706391" w14:textId="66B38709" w:rsidR="00310029" w:rsidRPr="003E052F" w:rsidRDefault="00310029" w:rsidP="00402DAC">
      <w:pPr>
        <w:spacing w:after="0" w:line="240" w:lineRule="auto"/>
        <w:rPr>
          <w:sz w:val="24"/>
          <w:szCs w:val="24"/>
        </w:rPr>
      </w:pPr>
      <w:r w:rsidRPr="003E052F">
        <w:rPr>
          <w:sz w:val="24"/>
          <w:szCs w:val="24"/>
        </w:rPr>
        <w:lastRenderedPageBreak/>
        <w:t xml:space="preserve">COVID-19 is not at all connected to race, ethnicity, or nationality. School staff should be mindful that bullying, intimidation, or harassment of students, staff, families and others based on actual or perceived race, color, national origin, or disability (including the actual disability of being infected with COVID-19 or perception of being infected) may result in a violation of state and federal civil rights laws. School districts must take immediate and appropriate action to investigate what occurred when responding to reports of bullying or harassment. If parents and families believe </w:t>
      </w:r>
      <w:r w:rsidR="007E4CF9">
        <w:rPr>
          <w:sz w:val="24"/>
          <w:szCs w:val="24"/>
        </w:rPr>
        <w:t xml:space="preserve">that </w:t>
      </w:r>
      <w:r w:rsidRPr="003E052F">
        <w:rPr>
          <w:sz w:val="24"/>
          <w:szCs w:val="24"/>
        </w:rPr>
        <w:t>their child has experienced bullying, harassment, or intimidation related to the COVID-19 outbreak, they should contact their school district’s designated civil rights compliance coordinator.</w:t>
      </w:r>
    </w:p>
    <w:p w14:paraId="73BE8F12" w14:textId="77777777" w:rsidR="007E4CF9" w:rsidRDefault="007E4CF9" w:rsidP="00402DAC">
      <w:pPr>
        <w:spacing w:after="0" w:line="240" w:lineRule="auto"/>
        <w:rPr>
          <w:b/>
          <w:bCs/>
          <w:sz w:val="24"/>
          <w:szCs w:val="24"/>
        </w:rPr>
      </w:pPr>
    </w:p>
    <w:p w14:paraId="61063AC4" w14:textId="10504D9F" w:rsidR="00310029" w:rsidRPr="003E052F" w:rsidRDefault="00310029" w:rsidP="00402DAC">
      <w:pPr>
        <w:spacing w:after="0" w:line="240" w:lineRule="auto"/>
        <w:rPr>
          <w:b/>
          <w:bCs/>
          <w:sz w:val="24"/>
          <w:szCs w:val="24"/>
        </w:rPr>
      </w:pPr>
      <w:r w:rsidRPr="003E052F">
        <w:rPr>
          <w:b/>
          <w:bCs/>
          <w:sz w:val="24"/>
          <w:szCs w:val="24"/>
        </w:rPr>
        <w:t>Notes from doctors:</w:t>
      </w:r>
    </w:p>
    <w:p w14:paraId="47095861" w14:textId="77777777" w:rsidR="00310029" w:rsidRPr="003E052F" w:rsidRDefault="00310029" w:rsidP="00402DAC">
      <w:pPr>
        <w:spacing w:after="0" w:line="240" w:lineRule="auto"/>
        <w:rPr>
          <w:sz w:val="24"/>
          <w:szCs w:val="24"/>
        </w:rPr>
      </w:pPr>
      <w:r w:rsidRPr="003E052F">
        <w:rPr>
          <w:sz w:val="24"/>
          <w:szCs w:val="24"/>
        </w:rPr>
        <w:t>Please do not require doctor’s notes for students. Doctors have too many other things to do at this point.</w:t>
      </w:r>
    </w:p>
    <w:p w14:paraId="4C905FA6" w14:textId="77777777" w:rsidR="00310029" w:rsidRPr="003E052F" w:rsidRDefault="00310029" w:rsidP="00402DAC">
      <w:pPr>
        <w:spacing w:after="0" w:line="240" w:lineRule="auto"/>
        <w:rPr>
          <w:sz w:val="24"/>
          <w:szCs w:val="24"/>
        </w:rPr>
      </w:pPr>
    </w:p>
    <w:p w14:paraId="59B2380C" w14:textId="77777777" w:rsidR="00310029" w:rsidRPr="003E052F" w:rsidRDefault="00310029" w:rsidP="00402DAC">
      <w:pPr>
        <w:spacing w:after="0" w:line="240" w:lineRule="auto"/>
        <w:rPr>
          <w:b/>
          <w:bCs/>
          <w:sz w:val="24"/>
          <w:szCs w:val="24"/>
        </w:rPr>
      </w:pPr>
      <w:r w:rsidRPr="003E052F">
        <w:rPr>
          <w:b/>
          <w:bCs/>
          <w:sz w:val="24"/>
          <w:szCs w:val="24"/>
        </w:rPr>
        <w:t>Privacy</w:t>
      </w:r>
    </w:p>
    <w:p w14:paraId="251D0EE9" w14:textId="057E4F00" w:rsidR="00310029" w:rsidRPr="003E052F" w:rsidRDefault="00310029" w:rsidP="00402DAC">
      <w:pPr>
        <w:spacing w:after="0" w:line="240" w:lineRule="auto"/>
        <w:rPr>
          <w:sz w:val="24"/>
          <w:szCs w:val="24"/>
        </w:rPr>
      </w:pPr>
      <w:r w:rsidRPr="003E052F">
        <w:rPr>
          <w:sz w:val="24"/>
          <w:szCs w:val="24"/>
        </w:rPr>
        <w:t xml:space="preserve">Students and staff may be disclosing private health information to you. Please preserve their privacy to the greatest extent possible while also taking whatever steps needed to address any </w:t>
      </w:r>
      <w:r w:rsidR="007E4CF9">
        <w:rPr>
          <w:sz w:val="24"/>
          <w:szCs w:val="24"/>
        </w:rPr>
        <w:t xml:space="preserve">COVID-19 </w:t>
      </w:r>
      <w:r w:rsidRPr="003E052F">
        <w:rPr>
          <w:sz w:val="24"/>
          <w:szCs w:val="24"/>
        </w:rPr>
        <w:t>exposure. If someone at your school is diagnosed with the virus, the public does not need to know their name or other details that reveal their identity.</w:t>
      </w:r>
    </w:p>
    <w:p w14:paraId="47C8F550" w14:textId="77777777" w:rsidR="005C49D6" w:rsidRDefault="005C49D6" w:rsidP="00402DAC">
      <w:pPr>
        <w:pStyle w:val="NoSpacing"/>
        <w:rPr>
          <w:sz w:val="24"/>
          <w:szCs w:val="24"/>
        </w:rPr>
      </w:pPr>
    </w:p>
    <w:p w14:paraId="0377D043" w14:textId="77777777" w:rsidR="00844EB3" w:rsidRDefault="00844EB3" w:rsidP="00402DAC">
      <w:pPr>
        <w:pStyle w:val="NoSpacing"/>
        <w:rPr>
          <w:sz w:val="24"/>
          <w:szCs w:val="24"/>
        </w:rPr>
      </w:pPr>
      <w:r>
        <w:rPr>
          <w:sz w:val="24"/>
          <w:szCs w:val="24"/>
        </w:rPr>
        <w:t>Sincerely,</w:t>
      </w:r>
    </w:p>
    <w:p w14:paraId="267D57C8" w14:textId="77777777" w:rsidR="00844EB3" w:rsidRDefault="00844EB3" w:rsidP="00402DAC">
      <w:pPr>
        <w:pStyle w:val="NoSpacing"/>
        <w:rPr>
          <w:sz w:val="24"/>
          <w:szCs w:val="24"/>
        </w:rPr>
      </w:pPr>
    </w:p>
    <w:p w14:paraId="319D6B66" w14:textId="77777777" w:rsidR="00844EB3" w:rsidRDefault="00844EB3" w:rsidP="00402DAC">
      <w:pPr>
        <w:pStyle w:val="NoSpacing"/>
        <w:rPr>
          <w:sz w:val="24"/>
          <w:szCs w:val="24"/>
        </w:rPr>
      </w:pPr>
      <w:r>
        <w:rPr>
          <w:sz w:val="24"/>
          <w:szCs w:val="24"/>
        </w:rPr>
        <w:t>Jeffrey C. Riley</w:t>
      </w:r>
    </w:p>
    <w:p w14:paraId="7F2DF66D" w14:textId="77777777" w:rsidR="009C6BEB" w:rsidRPr="00844EB3" w:rsidRDefault="00844EB3" w:rsidP="00402DAC">
      <w:pPr>
        <w:pStyle w:val="NoSpacing"/>
      </w:pPr>
      <w:r>
        <w:rPr>
          <w:sz w:val="24"/>
          <w:szCs w:val="24"/>
        </w:rPr>
        <w:t>Commissioner</w:t>
      </w:r>
    </w:p>
    <w:sectPr w:rsidR="009C6BEB" w:rsidRPr="00844EB3" w:rsidSect="00FE46F1">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E9DE" w14:textId="77777777" w:rsidR="002B4CEB" w:rsidRDefault="002B4CEB" w:rsidP="005551BF">
      <w:pPr>
        <w:spacing w:after="0" w:line="240" w:lineRule="auto"/>
      </w:pPr>
      <w:r>
        <w:separator/>
      </w:r>
    </w:p>
  </w:endnote>
  <w:endnote w:type="continuationSeparator" w:id="0">
    <w:p w14:paraId="72FEB1AD" w14:textId="77777777" w:rsidR="002B4CEB" w:rsidRDefault="002B4CEB"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CAADE" w14:textId="77777777" w:rsidR="00252961" w:rsidRDefault="002529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CAFD1" w14:textId="77777777" w:rsidR="00252961" w:rsidRDefault="002529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5B901" w14:textId="77777777" w:rsidR="00252961" w:rsidRDefault="00252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41DEC" w14:textId="77777777" w:rsidR="002B4CEB" w:rsidRDefault="002B4CEB" w:rsidP="005551BF">
      <w:pPr>
        <w:spacing w:after="0" w:line="240" w:lineRule="auto"/>
      </w:pPr>
      <w:r>
        <w:separator/>
      </w:r>
    </w:p>
  </w:footnote>
  <w:footnote w:type="continuationSeparator" w:id="0">
    <w:p w14:paraId="112C3587" w14:textId="77777777" w:rsidR="002B4CEB" w:rsidRDefault="002B4CEB"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5D952" w14:textId="77777777" w:rsidR="00252961" w:rsidRDefault="00252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BB76" w14:textId="0C591CD4"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79D6A" w14:textId="77777777" w:rsidR="00252961" w:rsidRDefault="00252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3CE7907"/>
    <w:multiLevelType w:val="hybridMultilevel"/>
    <w:tmpl w:val="A5C40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FE6B97"/>
    <w:multiLevelType w:val="hybridMultilevel"/>
    <w:tmpl w:val="1802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7FAD63EF"/>
    <w:multiLevelType w:val="hybridMultilevel"/>
    <w:tmpl w:val="49468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42180"/>
    <w:rsid w:val="0006524B"/>
    <w:rsid w:val="000703E7"/>
    <w:rsid w:val="000749DA"/>
    <w:rsid w:val="00075FC6"/>
    <w:rsid w:val="0009212E"/>
    <w:rsid w:val="00094440"/>
    <w:rsid w:val="00094817"/>
    <w:rsid w:val="000A4FAC"/>
    <w:rsid w:val="000A7A87"/>
    <w:rsid w:val="000C1934"/>
    <w:rsid w:val="000C6AB6"/>
    <w:rsid w:val="000D50A0"/>
    <w:rsid w:val="0010091E"/>
    <w:rsid w:val="0010543F"/>
    <w:rsid w:val="00115154"/>
    <w:rsid w:val="001165C8"/>
    <w:rsid w:val="00131ACD"/>
    <w:rsid w:val="001403FD"/>
    <w:rsid w:val="0014403D"/>
    <w:rsid w:val="001446FC"/>
    <w:rsid w:val="00150277"/>
    <w:rsid w:val="00151ADF"/>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0B08"/>
    <w:rsid w:val="001F19AF"/>
    <w:rsid w:val="00205E94"/>
    <w:rsid w:val="00217BD5"/>
    <w:rsid w:val="00220806"/>
    <w:rsid w:val="00222FB9"/>
    <w:rsid w:val="00251B0A"/>
    <w:rsid w:val="00252961"/>
    <w:rsid w:val="00257240"/>
    <w:rsid w:val="0025794E"/>
    <w:rsid w:val="0027411D"/>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0029"/>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2DAC"/>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5190"/>
    <w:rsid w:val="00726594"/>
    <w:rsid w:val="00726E4E"/>
    <w:rsid w:val="00731699"/>
    <w:rsid w:val="00731AF4"/>
    <w:rsid w:val="00733B01"/>
    <w:rsid w:val="007344BB"/>
    <w:rsid w:val="00737611"/>
    <w:rsid w:val="00741C00"/>
    <w:rsid w:val="007460B9"/>
    <w:rsid w:val="007463FC"/>
    <w:rsid w:val="007509A4"/>
    <w:rsid w:val="00752B97"/>
    <w:rsid w:val="007553AE"/>
    <w:rsid w:val="007573ED"/>
    <w:rsid w:val="00764C36"/>
    <w:rsid w:val="00777637"/>
    <w:rsid w:val="007800F2"/>
    <w:rsid w:val="007871F0"/>
    <w:rsid w:val="00791558"/>
    <w:rsid w:val="00793912"/>
    <w:rsid w:val="007A71CB"/>
    <w:rsid w:val="007B06E1"/>
    <w:rsid w:val="007B1CCC"/>
    <w:rsid w:val="007C5469"/>
    <w:rsid w:val="007D1046"/>
    <w:rsid w:val="007D578C"/>
    <w:rsid w:val="007E0E3F"/>
    <w:rsid w:val="007E1836"/>
    <w:rsid w:val="007E4CF9"/>
    <w:rsid w:val="007F10DE"/>
    <w:rsid w:val="00807B8A"/>
    <w:rsid w:val="00814C49"/>
    <w:rsid w:val="00816991"/>
    <w:rsid w:val="00816A90"/>
    <w:rsid w:val="00833340"/>
    <w:rsid w:val="0084165B"/>
    <w:rsid w:val="008436B3"/>
    <w:rsid w:val="00844CFF"/>
    <w:rsid w:val="00844EB3"/>
    <w:rsid w:val="008533EF"/>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7B7"/>
    <w:rsid w:val="009B1E84"/>
    <w:rsid w:val="009B7707"/>
    <w:rsid w:val="009C6BEB"/>
    <w:rsid w:val="009D5BCF"/>
    <w:rsid w:val="009E073A"/>
    <w:rsid w:val="009E11A5"/>
    <w:rsid w:val="009E3D6D"/>
    <w:rsid w:val="009E568F"/>
    <w:rsid w:val="009F5695"/>
    <w:rsid w:val="00A07580"/>
    <w:rsid w:val="00A2647A"/>
    <w:rsid w:val="00A37EBA"/>
    <w:rsid w:val="00A42AEF"/>
    <w:rsid w:val="00A50FE6"/>
    <w:rsid w:val="00A61B2F"/>
    <w:rsid w:val="00A73A50"/>
    <w:rsid w:val="00A75186"/>
    <w:rsid w:val="00A861A0"/>
    <w:rsid w:val="00A92B26"/>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54DF7"/>
    <w:rsid w:val="00C617A1"/>
    <w:rsid w:val="00C6284D"/>
    <w:rsid w:val="00C62A8B"/>
    <w:rsid w:val="00C63916"/>
    <w:rsid w:val="00C73D53"/>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2126"/>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4665371D"/>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styleId="UnresolvedMention">
    <w:name w:val="Unresolved Mention"/>
    <w:basedOn w:val="DefaultParagraphFont"/>
    <w:uiPriority w:val="99"/>
    <w:semiHidden/>
    <w:unhideWhenUsed/>
    <w:rsid w:val="009B1E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 w:id="193871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doc/guidance-to-elementary-and-secondary-schools-regarding-covid-19"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DESE-231-59211</_dlc_DocId>
    <_dlc_DocIdUrl xmlns="733efe1c-5bbe-4968-87dc-d400e65c879f">
      <Url>https://sharepoint.doemass.org/ese/webteam/cps/_layouts/DocIdRedir.aspx?ID=DESE-231-59211</Url>
      <Description>DESE-231-59211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2F33F-AA24-4548-B2F7-FA5176F02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FD63CC-8A99-4832-A814-3673A95AB076}">
  <ds:schemaRefs>
    <ds:schemaRef ds:uri="http://schemas.microsoft.com/sharepoint/events"/>
  </ds:schemaRefs>
</ds:datastoreItem>
</file>

<file path=customXml/itemProps3.xml><?xml version="1.0" encoding="utf-8"?>
<ds:datastoreItem xmlns:ds="http://schemas.openxmlformats.org/officeDocument/2006/customXml" ds:itemID="{47B5FE00-FAA7-4B9C-923F-226D91DEC421}">
  <ds:schemaRefs>
    <ds:schemaRef ds:uri="http://schemas.microsoft.com/sharepoint/v3/contenttype/forms"/>
  </ds:schemaRefs>
</ds:datastoreItem>
</file>

<file path=customXml/itemProps4.xml><?xml version="1.0" encoding="utf-8"?>
<ds:datastoreItem xmlns:ds="http://schemas.openxmlformats.org/officeDocument/2006/customXml" ds:itemID="{DBDB5B6E-59AD-439E-8EF2-9DCAD58D3BA6}">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5.xml><?xml version="1.0" encoding="utf-8"?>
<ds:datastoreItem xmlns:ds="http://schemas.openxmlformats.org/officeDocument/2006/customXml" ds:itemID="{A845DA86-BF24-467A-8FBC-83010A57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On the Desktop 3 13 20 Coronavirus Guidance from Conference Call</vt:lpstr>
    </vt:vector>
  </TitlesOfParts>
  <Company>Microsoft</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Coronavirus Guidance from Conference Call (March 13, 2020)</dc:title>
  <dc:creator>DESE</dc:creator>
  <cp:lastModifiedBy>Giovanni, Danielle (EOE)</cp:lastModifiedBy>
  <cp:revision>4</cp:revision>
  <cp:lastPrinted>2020-03-13T16:25:00Z</cp:lastPrinted>
  <dcterms:created xsi:type="dcterms:W3CDTF">2020-03-13T16:24:00Z</dcterms:created>
  <dcterms:modified xsi:type="dcterms:W3CDTF">2020-03-30T13:48:00Z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f5018402-f774-48d2-8cbf-d5f3a5827640</vt:lpwstr>
  </property>
  <property fmtid="{D5CDD505-2E9C-101B-9397-08002B2CF9AE}" pid="4" name="metadate">
    <vt:lpwstr>Mar 30 2020</vt:lpwstr>
  </property>
</Properties>
</file>