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8"/>
        <w:gridCol w:w="7758"/>
      </w:tblGrid>
      <w:tr w:rsidR="006F3709" w14:paraId="7FA42B87" w14:textId="77777777" w:rsidTr="00465028">
        <w:trPr>
          <w:trHeight w:val="1682"/>
        </w:trPr>
        <w:tc>
          <w:tcPr>
            <w:tcW w:w="1098" w:type="dxa"/>
          </w:tcPr>
          <w:p w14:paraId="0BDA7340" w14:textId="77777777" w:rsidR="006F3709" w:rsidRDefault="006F3709" w:rsidP="00465028">
            <w:bookmarkStart w:id="0" w:name="_GoBack"/>
            <w:bookmarkEnd w:id="0"/>
            <w:r w:rsidRPr="00C20DE3">
              <w:rPr>
                <w:noProof/>
              </w:rPr>
              <w:drawing>
                <wp:inline distT="0" distB="0" distL="0" distR="0" wp14:anchorId="6F8CA913" wp14:editId="023F42FB">
                  <wp:extent cx="495300" cy="952500"/>
                  <wp:effectExtent l="19050" t="0" r="0" b="0"/>
                  <wp:docPr id="1" name="Picture 1" descr="Department of Elementary and Secondary Education logo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0f1546f-891a-41cd-a459-c08b73381b6a" descr="cid:E7C05536-8482-4773-951B-D34763BC6483@connellypartners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58" w:type="dxa"/>
          </w:tcPr>
          <w:p w14:paraId="5684146C" w14:textId="77777777" w:rsidR="006F3709" w:rsidRPr="005B3FBB" w:rsidRDefault="006F3709" w:rsidP="00465028">
            <w:pPr>
              <w:rPr>
                <w:i/>
              </w:rPr>
            </w:pPr>
          </w:p>
          <w:p w14:paraId="24105997" w14:textId="77777777" w:rsidR="006F3709" w:rsidRPr="00BC5799" w:rsidRDefault="006B6BD3" w:rsidP="00465028">
            <w:pPr>
              <w:rPr>
                <w:rFonts w:ascii="Trebuchet MS" w:hAnsi="Trebuchet MS"/>
                <w:i/>
                <w:sz w:val="28"/>
                <w:szCs w:val="28"/>
              </w:rPr>
            </w:pPr>
            <w:r>
              <w:rPr>
                <w:rFonts w:ascii="Trebuchet MS" w:hAnsi="Trebuchet MS"/>
                <w:i/>
                <w:sz w:val="28"/>
                <w:szCs w:val="28"/>
              </w:rPr>
              <w:t>News from</w:t>
            </w:r>
            <w:r w:rsidR="003F22FF">
              <w:rPr>
                <w:rFonts w:ascii="Trebuchet MS" w:hAnsi="Trebuchet MS"/>
                <w:i/>
                <w:sz w:val="28"/>
                <w:szCs w:val="28"/>
              </w:rPr>
              <w:t xml:space="preserve"> </w:t>
            </w:r>
            <w:r w:rsidR="006F3709" w:rsidRPr="00BC5799">
              <w:rPr>
                <w:rFonts w:ascii="Trebuchet MS" w:hAnsi="Trebuchet MS"/>
                <w:i/>
                <w:sz w:val="28"/>
                <w:szCs w:val="28"/>
              </w:rPr>
              <w:t xml:space="preserve">Commissioner </w:t>
            </w:r>
            <w:r>
              <w:rPr>
                <w:rFonts w:ascii="Trebuchet MS" w:hAnsi="Trebuchet MS"/>
                <w:i/>
                <w:sz w:val="28"/>
                <w:szCs w:val="28"/>
              </w:rPr>
              <w:t>Jeffrey C. Riley</w:t>
            </w:r>
            <w:r w:rsidR="003F22FF">
              <w:rPr>
                <w:rFonts w:ascii="Trebuchet MS" w:hAnsi="Trebuchet MS"/>
                <w:i/>
                <w:sz w:val="28"/>
                <w:szCs w:val="28"/>
              </w:rPr>
              <w:t xml:space="preserve"> </w:t>
            </w:r>
            <w:r w:rsidR="006F3709" w:rsidRPr="00BC5799">
              <w:rPr>
                <w:rFonts w:ascii="Trebuchet MS" w:hAnsi="Trebuchet MS"/>
                <w:i/>
                <w:sz w:val="28"/>
                <w:szCs w:val="28"/>
              </w:rPr>
              <w:t xml:space="preserve">&amp; the </w:t>
            </w:r>
          </w:p>
          <w:p w14:paraId="2249ADFB" w14:textId="77777777" w:rsidR="006F3709" w:rsidRDefault="006F3709" w:rsidP="00465028">
            <w:r w:rsidRPr="00BC5799">
              <w:rPr>
                <w:rFonts w:ascii="Trebuchet MS" w:hAnsi="Trebuchet MS"/>
                <w:i/>
                <w:sz w:val="28"/>
                <w:szCs w:val="28"/>
              </w:rPr>
              <w:t xml:space="preserve">    MA Department of Elementary and Secondary Education</w:t>
            </w:r>
          </w:p>
        </w:tc>
      </w:tr>
    </w:tbl>
    <w:p w14:paraId="5826E6D5" w14:textId="7C056764" w:rsidR="009121D9" w:rsidRDefault="006F3709" w:rsidP="00E0718F">
      <w:pPr>
        <w:spacing w:after="0" w:line="240" w:lineRule="auto"/>
        <w:rPr>
          <w:rFonts w:ascii="Trebuchet MS" w:hAnsi="Trebuchet MS"/>
          <w:b/>
          <w:sz w:val="36"/>
          <w:szCs w:val="36"/>
        </w:rPr>
      </w:pPr>
      <w:r>
        <w:rPr>
          <w:rFonts w:ascii="Trebuchet MS" w:hAnsi="Trebuchet MS"/>
          <w:b/>
          <w:sz w:val="36"/>
          <w:szCs w:val="36"/>
        </w:rPr>
        <w:t xml:space="preserve">On the Desktop </w:t>
      </w:r>
      <w:r w:rsidRPr="00BC5799">
        <w:rPr>
          <w:rFonts w:ascii="Trebuchet MS" w:hAnsi="Trebuchet MS"/>
          <w:b/>
          <w:sz w:val="36"/>
          <w:szCs w:val="36"/>
        </w:rPr>
        <w:t>–</w:t>
      </w:r>
      <w:r w:rsidR="00764C36">
        <w:rPr>
          <w:rFonts w:ascii="Trebuchet MS" w:hAnsi="Trebuchet MS"/>
          <w:b/>
          <w:sz w:val="36"/>
          <w:szCs w:val="36"/>
        </w:rPr>
        <w:t xml:space="preserve"> </w:t>
      </w:r>
      <w:r w:rsidR="00D91E98">
        <w:rPr>
          <w:rFonts w:ascii="Trebuchet MS" w:hAnsi="Trebuchet MS"/>
          <w:b/>
          <w:sz w:val="36"/>
          <w:szCs w:val="36"/>
        </w:rPr>
        <w:t>April 8</w:t>
      </w:r>
      <w:r w:rsidR="00404B78">
        <w:rPr>
          <w:rFonts w:ascii="Trebuchet MS" w:hAnsi="Trebuchet MS"/>
          <w:b/>
          <w:sz w:val="36"/>
          <w:szCs w:val="36"/>
        </w:rPr>
        <w:t>, 20</w:t>
      </w:r>
      <w:r w:rsidR="009E3D6D">
        <w:rPr>
          <w:rFonts w:ascii="Trebuchet MS" w:hAnsi="Trebuchet MS"/>
          <w:b/>
          <w:sz w:val="36"/>
          <w:szCs w:val="36"/>
        </w:rPr>
        <w:t>20</w:t>
      </w:r>
    </w:p>
    <w:p w14:paraId="0FA4624F" w14:textId="77777777" w:rsidR="00E0718F" w:rsidRPr="00292F47" w:rsidRDefault="00E0718F" w:rsidP="00E0718F">
      <w:pPr>
        <w:spacing w:after="0" w:line="240" w:lineRule="auto"/>
        <w:rPr>
          <w:rFonts w:ascii="Trebuchet MS" w:hAnsi="Trebuchet MS"/>
          <w:b/>
          <w:sz w:val="36"/>
          <w:szCs w:val="36"/>
        </w:rPr>
      </w:pPr>
    </w:p>
    <w:p w14:paraId="67725EE8" w14:textId="294BE4BF" w:rsidR="005C49D6" w:rsidRPr="00E0718F" w:rsidRDefault="00E0718F" w:rsidP="00E0718F">
      <w:pPr>
        <w:spacing w:after="0" w:line="240" w:lineRule="auto"/>
        <w:rPr>
          <w:sz w:val="24"/>
          <w:szCs w:val="24"/>
        </w:rPr>
      </w:pPr>
      <w:r w:rsidRPr="00E0718F">
        <w:rPr>
          <w:rFonts w:cstheme="minorHAnsi"/>
          <w:b/>
          <w:bCs/>
          <w:sz w:val="24"/>
          <w:szCs w:val="24"/>
        </w:rPr>
        <w:t>USED Approves Massachusetts Waiver Request for ESSA Grants Due to COVID-19</w:t>
      </w:r>
    </w:p>
    <w:p w14:paraId="5AE47882" w14:textId="77777777" w:rsidR="00E0718F" w:rsidRPr="00E0718F" w:rsidRDefault="00E0718F" w:rsidP="00E0718F">
      <w:pPr>
        <w:spacing w:after="0" w:line="240" w:lineRule="auto"/>
        <w:rPr>
          <w:rFonts w:cstheme="minorHAnsi"/>
          <w:sz w:val="24"/>
          <w:szCs w:val="24"/>
        </w:rPr>
      </w:pPr>
    </w:p>
    <w:p w14:paraId="29AFC8D8" w14:textId="414D305A" w:rsidR="00844EB3" w:rsidRPr="00E0718F" w:rsidRDefault="00844EB3" w:rsidP="00E0718F">
      <w:pPr>
        <w:spacing w:after="0" w:line="240" w:lineRule="auto"/>
        <w:rPr>
          <w:rFonts w:cstheme="minorHAnsi"/>
          <w:sz w:val="24"/>
          <w:szCs w:val="24"/>
        </w:rPr>
      </w:pPr>
      <w:r w:rsidRPr="00E0718F">
        <w:rPr>
          <w:rFonts w:cstheme="minorHAnsi"/>
          <w:sz w:val="24"/>
          <w:szCs w:val="24"/>
        </w:rPr>
        <w:t>Dear Superintendents, Charter School Leaders, Assistant Superintendents,</w:t>
      </w:r>
      <w:r w:rsidR="00D47AC1">
        <w:rPr>
          <w:rFonts w:cstheme="minorHAnsi"/>
          <w:sz w:val="24"/>
          <w:szCs w:val="24"/>
        </w:rPr>
        <w:t xml:space="preserve"> and School Business Officials,</w:t>
      </w:r>
    </w:p>
    <w:p w14:paraId="56DBFA86" w14:textId="77777777" w:rsidR="00E0718F" w:rsidRPr="00E0718F" w:rsidRDefault="00E0718F" w:rsidP="00E0718F">
      <w:pPr>
        <w:pStyle w:val="xmsonormal"/>
        <w:rPr>
          <w:sz w:val="24"/>
          <w:szCs w:val="24"/>
        </w:rPr>
      </w:pPr>
    </w:p>
    <w:p w14:paraId="725CBF13" w14:textId="09EFFD7A" w:rsidR="00E0718F" w:rsidRPr="00E0718F" w:rsidRDefault="00E0718F" w:rsidP="00E0718F">
      <w:pPr>
        <w:pStyle w:val="xmsonormal"/>
        <w:rPr>
          <w:sz w:val="24"/>
          <w:szCs w:val="24"/>
        </w:rPr>
      </w:pPr>
      <w:r w:rsidRPr="00E0718F">
        <w:rPr>
          <w:sz w:val="24"/>
          <w:szCs w:val="24"/>
        </w:rPr>
        <w:t xml:space="preserve">The U.S. Department of Education has approved Massachusetts for the following waivers offered under the federal Coronavirus Aid, Relief, and Economic Security Act (CARES Act):  </w:t>
      </w:r>
    </w:p>
    <w:p w14:paraId="222C4F89" w14:textId="77777777" w:rsidR="00E0718F" w:rsidRPr="00E0718F" w:rsidRDefault="00E0718F" w:rsidP="00E0718F">
      <w:pPr>
        <w:pStyle w:val="xmsonormal"/>
        <w:rPr>
          <w:sz w:val="24"/>
          <w:szCs w:val="24"/>
        </w:rPr>
      </w:pPr>
    </w:p>
    <w:p w14:paraId="6B1B22ED" w14:textId="6607077E" w:rsidR="00E0718F" w:rsidRDefault="00E0718F" w:rsidP="00E0718F">
      <w:pPr>
        <w:pStyle w:val="xmsolistparagraph"/>
        <w:numPr>
          <w:ilvl w:val="0"/>
          <w:numId w:val="7"/>
        </w:numPr>
        <w:spacing w:after="0" w:line="240" w:lineRule="auto"/>
        <w:rPr>
          <w:rFonts w:eastAsia="Times New Roman"/>
          <w:sz w:val="24"/>
          <w:szCs w:val="24"/>
        </w:rPr>
      </w:pPr>
      <w:r w:rsidRPr="008A7661">
        <w:rPr>
          <w:rFonts w:eastAsia="Times New Roman"/>
          <w:b/>
          <w:bCs/>
          <w:sz w:val="24"/>
          <w:szCs w:val="24"/>
        </w:rPr>
        <w:t>Extension for Use of FY19 Funds:</w:t>
      </w:r>
      <w:r w:rsidRPr="00E0718F">
        <w:rPr>
          <w:rFonts w:eastAsia="Times New Roman"/>
          <w:sz w:val="24"/>
          <w:szCs w:val="24"/>
        </w:rPr>
        <w:t xml:space="preserve"> FY19 ESSA funds set to expire on September 30 of this year </w:t>
      </w:r>
      <w:r>
        <w:rPr>
          <w:rFonts w:eastAsia="Times New Roman"/>
          <w:sz w:val="24"/>
          <w:szCs w:val="24"/>
        </w:rPr>
        <w:t xml:space="preserve">can </w:t>
      </w:r>
      <w:r w:rsidRPr="00E0718F">
        <w:rPr>
          <w:rFonts w:eastAsia="Times New Roman"/>
          <w:sz w:val="24"/>
          <w:szCs w:val="24"/>
        </w:rPr>
        <w:t xml:space="preserve">now be used </w:t>
      </w:r>
      <w:r>
        <w:rPr>
          <w:rFonts w:eastAsia="Times New Roman"/>
          <w:sz w:val="24"/>
          <w:szCs w:val="24"/>
        </w:rPr>
        <w:t xml:space="preserve">until </w:t>
      </w:r>
      <w:r w:rsidRPr="00E0718F">
        <w:rPr>
          <w:rFonts w:eastAsia="Times New Roman"/>
          <w:sz w:val="24"/>
          <w:szCs w:val="24"/>
        </w:rPr>
        <w:t>September 30, 2021.</w:t>
      </w:r>
    </w:p>
    <w:p w14:paraId="36B75573" w14:textId="77777777" w:rsidR="00372AE9" w:rsidRPr="00E0718F" w:rsidRDefault="00372AE9" w:rsidP="00372AE9">
      <w:pPr>
        <w:pStyle w:val="xmsolistparagraph"/>
        <w:spacing w:after="0" w:line="240" w:lineRule="auto"/>
        <w:rPr>
          <w:rFonts w:eastAsia="Times New Roman"/>
          <w:sz w:val="24"/>
          <w:szCs w:val="24"/>
        </w:rPr>
      </w:pPr>
    </w:p>
    <w:p w14:paraId="0B17D503" w14:textId="765C5612" w:rsidR="00E0718F" w:rsidRDefault="00E0718F" w:rsidP="00E0718F">
      <w:pPr>
        <w:pStyle w:val="xmsolistparagraph"/>
        <w:numPr>
          <w:ilvl w:val="0"/>
          <w:numId w:val="7"/>
        </w:numPr>
        <w:spacing w:after="0" w:line="240" w:lineRule="auto"/>
        <w:rPr>
          <w:rFonts w:eastAsia="Times New Roman"/>
          <w:sz w:val="24"/>
          <w:szCs w:val="24"/>
        </w:rPr>
      </w:pPr>
      <w:r w:rsidRPr="008A7661">
        <w:rPr>
          <w:rFonts w:eastAsia="Times New Roman"/>
          <w:b/>
          <w:bCs/>
          <w:sz w:val="24"/>
          <w:szCs w:val="24"/>
        </w:rPr>
        <w:t>Title I: Limit on Carryover (15 percent):</w:t>
      </w:r>
      <w:r w:rsidRPr="00E0718F">
        <w:rPr>
          <w:rFonts w:eastAsia="Times New Roman"/>
          <w:sz w:val="24"/>
          <w:szCs w:val="24"/>
        </w:rPr>
        <w:t> </w:t>
      </w:r>
      <w:r>
        <w:rPr>
          <w:rFonts w:eastAsia="Times New Roman"/>
          <w:sz w:val="24"/>
          <w:szCs w:val="24"/>
        </w:rPr>
        <w:t xml:space="preserve">The Department of Elementary and Secondary Education </w:t>
      </w:r>
      <w:r w:rsidRPr="00E0718F">
        <w:rPr>
          <w:rFonts w:eastAsia="Times New Roman"/>
          <w:sz w:val="24"/>
          <w:szCs w:val="24"/>
        </w:rPr>
        <w:t>may waive this limit for FY20, even if your district has been granted a waiver within the last three years</w:t>
      </w:r>
      <w:r>
        <w:rPr>
          <w:rFonts w:eastAsia="Times New Roman"/>
          <w:sz w:val="24"/>
          <w:szCs w:val="24"/>
        </w:rPr>
        <w:t>.</w:t>
      </w:r>
    </w:p>
    <w:p w14:paraId="2575CD7F" w14:textId="77777777" w:rsidR="00372AE9" w:rsidRPr="00E0718F" w:rsidRDefault="00372AE9" w:rsidP="00372AE9">
      <w:pPr>
        <w:pStyle w:val="xmsolistparagraph"/>
        <w:spacing w:after="0" w:line="240" w:lineRule="auto"/>
        <w:ind w:left="0"/>
        <w:rPr>
          <w:rFonts w:eastAsia="Times New Roman"/>
          <w:sz w:val="24"/>
          <w:szCs w:val="24"/>
        </w:rPr>
      </w:pPr>
    </w:p>
    <w:p w14:paraId="2C5391C2" w14:textId="77777777" w:rsidR="00E0718F" w:rsidRPr="008A7661" w:rsidRDefault="00E0718F" w:rsidP="00E0718F">
      <w:pPr>
        <w:pStyle w:val="xmsolistparagraph"/>
        <w:numPr>
          <w:ilvl w:val="0"/>
          <w:numId w:val="7"/>
        </w:numPr>
        <w:spacing w:after="0" w:line="240" w:lineRule="auto"/>
        <w:rPr>
          <w:rFonts w:eastAsia="Times New Roman"/>
          <w:b/>
          <w:bCs/>
          <w:sz w:val="24"/>
          <w:szCs w:val="24"/>
        </w:rPr>
      </w:pPr>
      <w:r w:rsidRPr="008A7661">
        <w:rPr>
          <w:rFonts w:eastAsia="Times New Roman"/>
          <w:b/>
          <w:bCs/>
          <w:sz w:val="24"/>
          <w:szCs w:val="24"/>
        </w:rPr>
        <w:t>Title IVA: Restrictions Loosened to Allow Districts to Best Meet Current Needs:</w:t>
      </w:r>
    </w:p>
    <w:p w14:paraId="1D0B85C3" w14:textId="4944B6A7" w:rsidR="00E0718F" w:rsidRPr="00E0718F" w:rsidRDefault="00E0718F" w:rsidP="00E0718F">
      <w:pPr>
        <w:pStyle w:val="xmsolistparagraph"/>
        <w:numPr>
          <w:ilvl w:val="1"/>
          <w:numId w:val="7"/>
        </w:numPr>
        <w:spacing w:after="0" w:line="240" w:lineRule="auto"/>
        <w:rPr>
          <w:rFonts w:eastAsia="Times New Roman"/>
          <w:sz w:val="24"/>
          <w:szCs w:val="24"/>
        </w:rPr>
      </w:pPr>
      <w:r w:rsidRPr="008A7661">
        <w:rPr>
          <w:rFonts w:eastAsia="Times New Roman"/>
          <w:b/>
          <w:bCs/>
          <w:sz w:val="24"/>
          <w:szCs w:val="24"/>
        </w:rPr>
        <w:t>Needs assessment waived for all districts:</w:t>
      </w:r>
      <w:r w:rsidRPr="00E0718F">
        <w:rPr>
          <w:rFonts w:eastAsia="Times New Roman"/>
          <w:sz w:val="24"/>
          <w:szCs w:val="24"/>
        </w:rPr>
        <w:t xml:space="preserve"> For districts receiving $30,000 or more, needs assessments have been waived for </w:t>
      </w:r>
      <w:r>
        <w:rPr>
          <w:rFonts w:eastAsia="Times New Roman"/>
          <w:sz w:val="24"/>
          <w:szCs w:val="24"/>
        </w:rPr>
        <w:t>the 20</w:t>
      </w:r>
      <w:r w:rsidRPr="00E0718F">
        <w:rPr>
          <w:rFonts w:eastAsia="Times New Roman"/>
          <w:sz w:val="24"/>
          <w:szCs w:val="24"/>
        </w:rPr>
        <w:t>19-20 school year</w:t>
      </w:r>
      <w:r>
        <w:rPr>
          <w:rFonts w:eastAsia="Times New Roman"/>
          <w:sz w:val="24"/>
          <w:szCs w:val="24"/>
        </w:rPr>
        <w:t>.</w:t>
      </w:r>
      <w:r w:rsidRPr="00E0718F">
        <w:rPr>
          <w:rFonts w:eastAsia="Times New Roman"/>
          <w:sz w:val="24"/>
          <w:szCs w:val="24"/>
        </w:rPr>
        <w:t xml:space="preserve"> (</w:t>
      </w:r>
      <w:r>
        <w:rPr>
          <w:rFonts w:eastAsia="Times New Roman"/>
          <w:sz w:val="24"/>
          <w:szCs w:val="24"/>
        </w:rPr>
        <w:t>N</w:t>
      </w:r>
      <w:r w:rsidRPr="00E0718F">
        <w:rPr>
          <w:rFonts w:eastAsia="Times New Roman"/>
          <w:sz w:val="24"/>
          <w:szCs w:val="24"/>
        </w:rPr>
        <w:t xml:space="preserve">eeds assessments </w:t>
      </w:r>
      <w:r w:rsidR="00A72D2A">
        <w:rPr>
          <w:rFonts w:eastAsia="Times New Roman"/>
          <w:sz w:val="24"/>
          <w:szCs w:val="24"/>
        </w:rPr>
        <w:t>are not</w:t>
      </w:r>
      <w:r w:rsidRPr="00E0718F">
        <w:rPr>
          <w:rFonts w:eastAsia="Times New Roman"/>
          <w:sz w:val="24"/>
          <w:szCs w:val="24"/>
        </w:rPr>
        <w:t xml:space="preserve"> required for districts receiving less than $30,000</w:t>
      </w:r>
      <w:r>
        <w:rPr>
          <w:rFonts w:eastAsia="Times New Roman"/>
          <w:sz w:val="24"/>
          <w:szCs w:val="24"/>
        </w:rPr>
        <w:t>.</w:t>
      </w:r>
      <w:r w:rsidRPr="00E0718F">
        <w:rPr>
          <w:rFonts w:eastAsia="Times New Roman"/>
          <w:sz w:val="24"/>
          <w:szCs w:val="24"/>
        </w:rPr>
        <w:t>)</w:t>
      </w:r>
    </w:p>
    <w:p w14:paraId="5E174BDA" w14:textId="2093BCA7" w:rsidR="00E0718F" w:rsidRPr="00E0718F" w:rsidRDefault="00E0718F" w:rsidP="00E0718F">
      <w:pPr>
        <w:pStyle w:val="xmsolistparagraph"/>
        <w:numPr>
          <w:ilvl w:val="1"/>
          <w:numId w:val="7"/>
        </w:numPr>
        <w:spacing w:after="0" w:line="240" w:lineRule="auto"/>
        <w:rPr>
          <w:rFonts w:eastAsia="Times New Roman"/>
          <w:sz w:val="24"/>
          <w:szCs w:val="24"/>
        </w:rPr>
      </w:pPr>
      <w:r w:rsidRPr="008A7661">
        <w:rPr>
          <w:rFonts w:eastAsia="Times New Roman"/>
          <w:b/>
          <w:bCs/>
          <w:sz w:val="24"/>
          <w:szCs w:val="24"/>
        </w:rPr>
        <w:t>Content area spending requirements waived: </w:t>
      </w:r>
      <w:r w:rsidRPr="00E0718F">
        <w:rPr>
          <w:rFonts w:eastAsia="Times New Roman"/>
          <w:sz w:val="24"/>
          <w:szCs w:val="24"/>
        </w:rPr>
        <w:t>Districts receiving $30,000 or more in Title IVA funds are not required to spend at least 20</w:t>
      </w:r>
      <w:r>
        <w:rPr>
          <w:rFonts w:eastAsia="Times New Roman"/>
          <w:sz w:val="24"/>
          <w:szCs w:val="24"/>
        </w:rPr>
        <w:t xml:space="preserve"> percent</w:t>
      </w:r>
      <w:r w:rsidRPr="00E0718F">
        <w:rPr>
          <w:rFonts w:eastAsia="Times New Roman"/>
          <w:sz w:val="24"/>
          <w:szCs w:val="24"/>
        </w:rPr>
        <w:t xml:space="preserve"> on well-rounded education and safe and healthy schools nor some amount on Effective Use of Technology. Expenditures still must be allowable under Title IV.</w:t>
      </w:r>
    </w:p>
    <w:p w14:paraId="3EC5C502" w14:textId="3C401071" w:rsidR="00E0718F" w:rsidRDefault="00E0718F" w:rsidP="00E0718F">
      <w:pPr>
        <w:pStyle w:val="xmsolistparagraph"/>
        <w:numPr>
          <w:ilvl w:val="1"/>
          <w:numId w:val="7"/>
        </w:numPr>
        <w:spacing w:after="0" w:line="240" w:lineRule="auto"/>
        <w:rPr>
          <w:rFonts w:eastAsia="Times New Roman"/>
          <w:sz w:val="24"/>
          <w:szCs w:val="24"/>
        </w:rPr>
      </w:pPr>
      <w:r w:rsidRPr="008A7661">
        <w:rPr>
          <w:rFonts w:eastAsia="Times New Roman"/>
          <w:b/>
          <w:bCs/>
          <w:sz w:val="24"/>
          <w:szCs w:val="24"/>
        </w:rPr>
        <w:t xml:space="preserve">Cap on </w:t>
      </w:r>
      <w:r w:rsidR="00CF3DCE" w:rsidRPr="008A7661">
        <w:rPr>
          <w:rFonts w:eastAsia="Times New Roman"/>
          <w:b/>
          <w:bCs/>
          <w:sz w:val="24"/>
          <w:szCs w:val="24"/>
        </w:rPr>
        <w:t>t</w:t>
      </w:r>
      <w:r w:rsidRPr="008A7661">
        <w:rPr>
          <w:rFonts w:eastAsia="Times New Roman"/>
          <w:b/>
          <w:bCs/>
          <w:sz w:val="24"/>
          <w:szCs w:val="24"/>
        </w:rPr>
        <w:t xml:space="preserve">echnology </w:t>
      </w:r>
      <w:r w:rsidR="00CF3DCE" w:rsidRPr="008A7661">
        <w:rPr>
          <w:rFonts w:eastAsia="Times New Roman"/>
          <w:b/>
          <w:bCs/>
          <w:sz w:val="24"/>
          <w:szCs w:val="24"/>
        </w:rPr>
        <w:t>i</w:t>
      </w:r>
      <w:r w:rsidRPr="008A7661">
        <w:rPr>
          <w:rFonts w:eastAsia="Times New Roman"/>
          <w:b/>
          <w:bCs/>
          <w:sz w:val="24"/>
          <w:szCs w:val="24"/>
        </w:rPr>
        <w:t xml:space="preserve">nfrastructure </w:t>
      </w:r>
      <w:r w:rsidR="00CF3DCE" w:rsidRPr="008A7661">
        <w:rPr>
          <w:rFonts w:eastAsia="Times New Roman"/>
          <w:b/>
          <w:bCs/>
          <w:sz w:val="24"/>
          <w:szCs w:val="24"/>
        </w:rPr>
        <w:t>l</w:t>
      </w:r>
      <w:r w:rsidRPr="008A7661">
        <w:rPr>
          <w:rFonts w:eastAsia="Times New Roman"/>
          <w:b/>
          <w:bCs/>
          <w:sz w:val="24"/>
          <w:szCs w:val="24"/>
        </w:rPr>
        <w:t>ifted for FY19 and FY20</w:t>
      </w:r>
      <w:r w:rsidR="006B7E38" w:rsidRPr="008A7661">
        <w:rPr>
          <w:rFonts w:eastAsia="Times New Roman"/>
          <w:b/>
          <w:bCs/>
          <w:sz w:val="24"/>
          <w:szCs w:val="24"/>
        </w:rPr>
        <w:t xml:space="preserve"> </w:t>
      </w:r>
      <w:r w:rsidRPr="008A7661">
        <w:rPr>
          <w:rFonts w:eastAsia="Times New Roman"/>
          <w:b/>
          <w:bCs/>
          <w:sz w:val="24"/>
          <w:szCs w:val="24"/>
        </w:rPr>
        <w:t xml:space="preserve">funds: </w:t>
      </w:r>
      <w:r w:rsidRPr="00E0718F">
        <w:rPr>
          <w:rFonts w:eastAsia="Times New Roman"/>
          <w:sz w:val="24"/>
          <w:szCs w:val="24"/>
        </w:rPr>
        <w:t xml:space="preserve">Districts </w:t>
      </w:r>
      <w:r w:rsidR="00CF3DCE">
        <w:rPr>
          <w:rFonts w:eastAsia="Times New Roman"/>
          <w:sz w:val="24"/>
          <w:szCs w:val="24"/>
        </w:rPr>
        <w:t xml:space="preserve">can spend more </w:t>
      </w:r>
      <w:r w:rsidR="00BE6CA5">
        <w:rPr>
          <w:rFonts w:eastAsia="Times New Roman"/>
          <w:sz w:val="24"/>
          <w:szCs w:val="24"/>
        </w:rPr>
        <w:t xml:space="preserve">than </w:t>
      </w:r>
      <w:r w:rsidRPr="00E0718F">
        <w:rPr>
          <w:rFonts w:eastAsia="Times New Roman"/>
          <w:sz w:val="24"/>
          <w:szCs w:val="24"/>
        </w:rPr>
        <w:t>15</w:t>
      </w:r>
      <w:r w:rsidR="00CF3DCE">
        <w:rPr>
          <w:rFonts w:eastAsia="Times New Roman"/>
          <w:sz w:val="24"/>
          <w:szCs w:val="24"/>
        </w:rPr>
        <w:t xml:space="preserve"> percent</w:t>
      </w:r>
      <w:r w:rsidR="00BE6CA5">
        <w:rPr>
          <w:rFonts w:eastAsia="Times New Roman"/>
          <w:sz w:val="24"/>
          <w:szCs w:val="24"/>
        </w:rPr>
        <w:t xml:space="preserve"> on technology infrastructure</w:t>
      </w:r>
      <w:r w:rsidRPr="00E0718F">
        <w:rPr>
          <w:rFonts w:eastAsia="Times New Roman"/>
          <w:sz w:val="24"/>
          <w:szCs w:val="24"/>
        </w:rPr>
        <w:t xml:space="preserve"> </w:t>
      </w:r>
      <w:r w:rsidR="00BE6CA5">
        <w:rPr>
          <w:rFonts w:eastAsia="Times New Roman"/>
          <w:sz w:val="24"/>
          <w:szCs w:val="24"/>
        </w:rPr>
        <w:t>from</w:t>
      </w:r>
      <w:r w:rsidR="006B7E38">
        <w:rPr>
          <w:rFonts w:eastAsia="Times New Roman"/>
          <w:sz w:val="24"/>
          <w:szCs w:val="24"/>
        </w:rPr>
        <w:t xml:space="preserve"> the </w:t>
      </w:r>
      <w:r w:rsidRPr="00E0718F">
        <w:rPr>
          <w:rFonts w:eastAsia="Times New Roman"/>
          <w:sz w:val="24"/>
          <w:szCs w:val="24"/>
        </w:rPr>
        <w:t xml:space="preserve">funds </w:t>
      </w:r>
      <w:r w:rsidR="00CF3DCE">
        <w:rPr>
          <w:rFonts w:eastAsia="Times New Roman"/>
          <w:sz w:val="24"/>
          <w:szCs w:val="24"/>
        </w:rPr>
        <w:t xml:space="preserve">set </w:t>
      </w:r>
      <w:r w:rsidRPr="00E0718F">
        <w:rPr>
          <w:rFonts w:eastAsia="Times New Roman"/>
          <w:sz w:val="24"/>
          <w:szCs w:val="24"/>
        </w:rPr>
        <w:t>aside for Effective Use of Technology</w:t>
      </w:r>
      <w:r w:rsidR="00CF3DCE">
        <w:rPr>
          <w:rFonts w:eastAsia="Times New Roman"/>
          <w:sz w:val="24"/>
          <w:szCs w:val="24"/>
        </w:rPr>
        <w:t xml:space="preserve">. (There is </w:t>
      </w:r>
      <w:r w:rsidRPr="00E0718F">
        <w:rPr>
          <w:rFonts w:eastAsia="Times New Roman"/>
          <w:sz w:val="24"/>
          <w:szCs w:val="24"/>
        </w:rPr>
        <w:t>no</w:t>
      </w:r>
      <w:r w:rsidR="00BE6CA5">
        <w:rPr>
          <w:rFonts w:eastAsia="Times New Roman"/>
          <w:sz w:val="24"/>
          <w:szCs w:val="24"/>
        </w:rPr>
        <w:t xml:space="preserve"> longer a</w:t>
      </w:r>
      <w:r w:rsidRPr="00E0718F">
        <w:rPr>
          <w:rFonts w:eastAsia="Times New Roman"/>
          <w:sz w:val="24"/>
          <w:szCs w:val="24"/>
        </w:rPr>
        <w:t xml:space="preserve"> limit on </w:t>
      </w:r>
      <w:r w:rsidR="00CF3DCE">
        <w:rPr>
          <w:rFonts w:eastAsia="Times New Roman"/>
          <w:sz w:val="24"/>
          <w:szCs w:val="24"/>
        </w:rPr>
        <w:t xml:space="preserve">how much of the grant can be spent on </w:t>
      </w:r>
      <w:r w:rsidRPr="00E0718F">
        <w:rPr>
          <w:rFonts w:eastAsia="Times New Roman"/>
          <w:sz w:val="24"/>
          <w:szCs w:val="24"/>
        </w:rPr>
        <w:t>technology infrastructure).</w:t>
      </w:r>
    </w:p>
    <w:p w14:paraId="77B15FD3" w14:textId="77777777" w:rsidR="00372AE9" w:rsidRPr="00E0718F" w:rsidRDefault="00372AE9" w:rsidP="00372AE9">
      <w:pPr>
        <w:pStyle w:val="xmsolistparagraph"/>
        <w:spacing w:after="0" w:line="240" w:lineRule="auto"/>
        <w:ind w:left="1440"/>
        <w:rPr>
          <w:rFonts w:eastAsia="Times New Roman"/>
          <w:sz w:val="24"/>
          <w:szCs w:val="24"/>
        </w:rPr>
      </w:pPr>
    </w:p>
    <w:p w14:paraId="4423BD43" w14:textId="724A6A56" w:rsidR="00E0718F" w:rsidRDefault="00E0718F" w:rsidP="00E0718F">
      <w:pPr>
        <w:pStyle w:val="xmsolistparagraph"/>
        <w:numPr>
          <w:ilvl w:val="0"/>
          <w:numId w:val="7"/>
        </w:numPr>
        <w:spacing w:after="0" w:line="240" w:lineRule="auto"/>
        <w:rPr>
          <w:rFonts w:eastAsia="Times New Roman"/>
          <w:sz w:val="24"/>
          <w:szCs w:val="24"/>
        </w:rPr>
      </w:pPr>
      <w:r w:rsidRPr="008A7661">
        <w:rPr>
          <w:rFonts w:eastAsia="Times New Roman"/>
          <w:b/>
          <w:bCs/>
          <w:sz w:val="24"/>
          <w:szCs w:val="24"/>
        </w:rPr>
        <w:t xml:space="preserve">Title IIA: Professional Development Definition in ESSA Waived: </w:t>
      </w:r>
      <w:r w:rsidRPr="00E0718F">
        <w:rPr>
          <w:rFonts w:eastAsia="Times New Roman"/>
          <w:sz w:val="24"/>
          <w:szCs w:val="24"/>
        </w:rPr>
        <w:t xml:space="preserve">Districts may conduct time-sensitive, one-time or stand-alone professional development </w:t>
      </w:r>
      <w:r w:rsidR="00CF3DCE">
        <w:rPr>
          <w:rFonts w:eastAsia="Times New Roman"/>
          <w:sz w:val="24"/>
          <w:szCs w:val="24"/>
        </w:rPr>
        <w:t xml:space="preserve">to help </w:t>
      </w:r>
      <w:r w:rsidRPr="00E0718F">
        <w:rPr>
          <w:rFonts w:eastAsia="Times New Roman"/>
          <w:sz w:val="24"/>
          <w:szCs w:val="24"/>
        </w:rPr>
        <w:t xml:space="preserve">educators </w:t>
      </w:r>
      <w:r w:rsidR="00CF3DCE">
        <w:rPr>
          <w:rFonts w:eastAsia="Times New Roman"/>
          <w:sz w:val="24"/>
          <w:szCs w:val="24"/>
        </w:rPr>
        <w:t xml:space="preserve">provide </w:t>
      </w:r>
      <w:r w:rsidRPr="00E0718F">
        <w:rPr>
          <w:rFonts w:eastAsia="Times New Roman"/>
          <w:sz w:val="24"/>
          <w:szCs w:val="24"/>
        </w:rPr>
        <w:t>effective distance or remote learning.</w:t>
      </w:r>
    </w:p>
    <w:p w14:paraId="43484EDC" w14:textId="77777777" w:rsidR="00CF3DCE" w:rsidRPr="00E0718F" w:rsidRDefault="00CF3DCE" w:rsidP="00CF3DCE">
      <w:pPr>
        <w:pStyle w:val="xmsolistparagraph"/>
        <w:spacing w:after="0" w:line="240" w:lineRule="auto"/>
        <w:ind w:left="0"/>
        <w:rPr>
          <w:rFonts w:eastAsia="Times New Roman"/>
          <w:sz w:val="24"/>
          <w:szCs w:val="24"/>
        </w:rPr>
      </w:pPr>
    </w:p>
    <w:p w14:paraId="2A207D85" w14:textId="02B86629" w:rsidR="00E0718F" w:rsidRPr="00E0718F" w:rsidRDefault="00E0718F" w:rsidP="00E0718F">
      <w:pPr>
        <w:pStyle w:val="xmsonormal"/>
        <w:rPr>
          <w:sz w:val="24"/>
          <w:szCs w:val="24"/>
        </w:rPr>
      </w:pPr>
      <w:r w:rsidRPr="00E0718F">
        <w:rPr>
          <w:sz w:val="24"/>
          <w:szCs w:val="24"/>
        </w:rPr>
        <w:t xml:space="preserve">Additional waivers are expected in the coming weeks and months </w:t>
      </w:r>
      <w:r w:rsidR="00CC73E5">
        <w:rPr>
          <w:sz w:val="24"/>
          <w:szCs w:val="24"/>
        </w:rPr>
        <w:t xml:space="preserve">and might include </w:t>
      </w:r>
      <w:r w:rsidRPr="00E0718F">
        <w:rPr>
          <w:sz w:val="24"/>
          <w:szCs w:val="24"/>
        </w:rPr>
        <w:t>flexibility for IDEA and Perkins grants. </w:t>
      </w:r>
      <w:r w:rsidR="00CC73E5">
        <w:rPr>
          <w:sz w:val="24"/>
          <w:szCs w:val="24"/>
        </w:rPr>
        <w:t xml:space="preserve">We </w:t>
      </w:r>
      <w:r w:rsidRPr="00E0718F">
        <w:rPr>
          <w:sz w:val="24"/>
          <w:szCs w:val="24"/>
        </w:rPr>
        <w:t xml:space="preserve">will keep districts apprised of new waivers as they are granted, as well as any special procedures for districts wishing to exercise the above and any additional </w:t>
      </w:r>
      <w:r w:rsidRPr="00E0718F">
        <w:rPr>
          <w:sz w:val="24"/>
          <w:szCs w:val="24"/>
        </w:rPr>
        <w:lastRenderedPageBreak/>
        <w:t>waivers. </w:t>
      </w:r>
      <w:r w:rsidR="00CC73E5">
        <w:rPr>
          <w:sz w:val="24"/>
          <w:szCs w:val="24"/>
        </w:rPr>
        <w:t xml:space="preserve">If you have </w:t>
      </w:r>
      <w:r w:rsidRPr="00E0718F">
        <w:rPr>
          <w:sz w:val="24"/>
          <w:szCs w:val="24"/>
        </w:rPr>
        <w:t xml:space="preserve">questions, please contact your federal grants liaison or </w:t>
      </w:r>
      <w:r w:rsidR="00CC73E5">
        <w:rPr>
          <w:sz w:val="24"/>
          <w:szCs w:val="24"/>
        </w:rPr>
        <w:t xml:space="preserve">email questions </w:t>
      </w:r>
      <w:r w:rsidRPr="00E0718F">
        <w:rPr>
          <w:sz w:val="24"/>
          <w:szCs w:val="24"/>
        </w:rPr>
        <w:t xml:space="preserve">to </w:t>
      </w:r>
      <w:hyperlink r:id="rId13" w:history="1">
        <w:r w:rsidRPr="00E0718F">
          <w:rPr>
            <w:rStyle w:val="Hyperlink"/>
            <w:sz w:val="24"/>
            <w:szCs w:val="24"/>
          </w:rPr>
          <w:t>federalgrantprograms@doe.mass.edu</w:t>
        </w:r>
      </w:hyperlink>
      <w:r w:rsidRPr="00E0718F">
        <w:rPr>
          <w:sz w:val="24"/>
          <w:szCs w:val="24"/>
        </w:rPr>
        <w:t>.</w:t>
      </w:r>
    </w:p>
    <w:p w14:paraId="72C16CCE" w14:textId="0177FFFE" w:rsidR="00E0718F" w:rsidRPr="00E0718F" w:rsidRDefault="00E0718F" w:rsidP="00E0718F">
      <w:pPr>
        <w:pStyle w:val="NoSpacing"/>
        <w:rPr>
          <w:sz w:val="24"/>
          <w:szCs w:val="24"/>
        </w:rPr>
      </w:pPr>
    </w:p>
    <w:p w14:paraId="66157B53" w14:textId="77777777" w:rsidR="00844EB3" w:rsidRPr="00E0718F" w:rsidRDefault="00844EB3" w:rsidP="00E0718F">
      <w:pPr>
        <w:pStyle w:val="NoSpacing"/>
        <w:rPr>
          <w:sz w:val="24"/>
          <w:szCs w:val="24"/>
        </w:rPr>
      </w:pPr>
      <w:r w:rsidRPr="00E0718F">
        <w:rPr>
          <w:sz w:val="24"/>
          <w:szCs w:val="24"/>
        </w:rPr>
        <w:t>Sincerely,</w:t>
      </w:r>
    </w:p>
    <w:p w14:paraId="612904FA" w14:textId="77777777" w:rsidR="00844EB3" w:rsidRPr="00E0718F" w:rsidRDefault="00844EB3" w:rsidP="00E0718F">
      <w:pPr>
        <w:pStyle w:val="NoSpacing"/>
        <w:rPr>
          <w:sz w:val="24"/>
          <w:szCs w:val="24"/>
        </w:rPr>
      </w:pPr>
    </w:p>
    <w:p w14:paraId="7DB0E540" w14:textId="77777777" w:rsidR="00844EB3" w:rsidRPr="00E0718F" w:rsidRDefault="00844EB3" w:rsidP="00E0718F">
      <w:pPr>
        <w:pStyle w:val="NoSpacing"/>
        <w:rPr>
          <w:sz w:val="24"/>
          <w:szCs w:val="24"/>
        </w:rPr>
      </w:pPr>
      <w:r w:rsidRPr="00E0718F">
        <w:rPr>
          <w:sz w:val="24"/>
          <w:szCs w:val="24"/>
        </w:rPr>
        <w:t>Jeffrey C. Riley</w:t>
      </w:r>
    </w:p>
    <w:p w14:paraId="0657C0D0" w14:textId="77777777" w:rsidR="009C6BEB" w:rsidRPr="00E0718F" w:rsidRDefault="00844EB3" w:rsidP="00E0718F">
      <w:pPr>
        <w:pStyle w:val="NoSpacing"/>
        <w:rPr>
          <w:sz w:val="24"/>
          <w:szCs w:val="24"/>
        </w:rPr>
      </w:pPr>
      <w:r w:rsidRPr="00E0718F">
        <w:rPr>
          <w:sz w:val="24"/>
          <w:szCs w:val="24"/>
        </w:rPr>
        <w:t>Commissioner</w:t>
      </w:r>
    </w:p>
    <w:sectPr w:rsidR="009C6BEB" w:rsidRPr="00E0718F" w:rsidSect="00FE46F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931EC7" w14:textId="77777777" w:rsidR="002B6C0A" w:rsidRDefault="002B6C0A" w:rsidP="005551BF">
      <w:pPr>
        <w:spacing w:after="0" w:line="240" w:lineRule="auto"/>
      </w:pPr>
      <w:r>
        <w:separator/>
      </w:r>
    </w:p>
  </w:endnote>
  <w:endnote w:type="continuationSeparator" w:id="0">
    <w:p w14:paraId="24C7AEC8" w14:textId="77777777" w:rsidR="002B6C0A" w:rsidRDefault="002B6C0A" w:rsidP="00555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inherit">
    <w:altName w:val="Calibri"/>
    <w:charset w:val="00"/>
    <w:family w:val="auto"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B33DDB" w14:textId="77777777" w:rsidR="00BF6A3C" w:rsidRDefault="00BF6A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B6F74C" w14:textId="77777777" w:rsidR="00BF6A3C" w:rsidRDefault="00BF6A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8411A" w14:textId="77777777" w:rsidR="00BF6A3C" w:rsidRDefault="00BF6A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5B3AFD" w14:textId="77777777" w:rsidR="002B6C0A" w:rsidRDefault="002B6C0A" w:rsidP="005551BF">
      <w:pPr>
        <w:spacing w:after="0" w:line="240" w:lineRule="auto"/>
      </w:pPr>
      <w:r>
        <w:separator/>
      </w:r>
    </w:p>
  </w:footnote>
  <w:footnote w:type="continuationSeparator" w:id="0">
    <w:p w14:paraId="66C0C054" w14:textId="77777777" w:rsidR="002B6C0A" w:rsidRDefault="002B6C0A" w:rsidP="005551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4AB378" w14:textId="77777777" w:rsidR="00BF6A3C" w:rsidRDefault="00BF6A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92AAA9" w14:textId="72479053" w:rsidR="003745E8" w:rsidRDefault="003745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78B25" w14:textId="77777777" w:rsidR="00BF6A3C" w:rsidRDefault="00BF6A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93369"/>
    <w:multiLevelType w:val="hybridMultilevel"/>
    <w:tmpl w:val="D5FE22F0"/>
    <w:lvl w:ilvl="0" w:tplc="95FA006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F42054"/>
    <w:multiLevelType w:val="hybridMultilevel"/>
    <w:tmpl w:val="F3E05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395024"/>
    <w:multiLevelType w:val="hybridMultilevel"/>
    <w:tmpl w:val="58C87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4E42CA"/>
    <w:multiLevelType w:val="hybridMultilevel"/>
    <w:tmpl w:val="155A5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479445A"/>
    <w:multiLevelType w:val="hybridMultilevel"/>
    <w:tmpl w:val="C9A078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8A35B8"/>
    <w:multiLevelType w:val="hybridMultilevel"/>
    <w:tmpl w:val="36D60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F41237"/>
    <w:multiLevelType w:val="multilevel"/>
    <w:tmpl w:val="124EB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F89"/>
    <w:rsid w:val="0000555F"/>
    <w:rsid w:val="00006C58"/>
    <w:rsid w:val="0001317D"/>
    <w:rsid w:val="00021DE4"/>
    <w:rsid w:val="00025A47"/>
    <w:rsid w:val="00042180"/>
    <w:rsid w:val="0006524B"/>
    <w:rsid w:val="000703E7"/>
    <w:rsid w:val="000749DA"/>
    <w:rsid w:val="00075FC6"/>
    <w:rsid w:val="0009212E"/>
    <w:rsid w:val="00094440"/>
    <w:rsid w:val="000A4FAC"/>
    <w:rsid w:val="000A7A87"/>
    <w:rsid w:val="000B3637"/>
    <w:rsid w:val="000C1934"/>
    <w:rsid w:val="000C6AB6"/>
    <w:rsid w:val="000D50A0"/>
    <w:rsid w:val="0010091E"/>
    <w:rsid w:val="00100EF4"/>
    <w:rsid w:val="0010543F"/>
    <w:rsid w:val="00115154"/>
    <w:rsid w:val="001165C8"/>
    <w:rsid w:val="00131ACD"/>
    <w:rsid w:val="001403FD"/>
    <w:rsid w:val="0014071E"/>
    <w:rsid w:val="0014403D"/>
    <w:rsid w:val="001446FC"/>
    <w:rsid w:val="00150277"/>
    <w:rsid w:val="00151ADF"/>
    <w:rsid w:val="0015695B"/>
    <w:rsid w:val="001758E5"/>
    <w:rsid w:val="00175C38"/>
    <w:rsid w:val="00176863"/>
    <w:rsid w:val="00184F04"/>
    <w:rsid w:val="00186301"/>
    <w:rsid w:val="00187790"/>
    <w:rsid w:val="00192C49"/>
    <w:rsid w:val="00195D06"/>
    <w:rsid w:val="001A35AF"/>
    <w:rsid w:val="001B4224"/>
    <w:rsid w:val="001B5078"/>
    <w:rsid w:val="001C77A1"/>
    <w:rsid w:val="001D20F2"/>
    <w:rsid w:val="001E0C93"/>
    <w:rsid w:val="001E23EB"/>
    <w:rsid w:val="001E5F08"/>
    <w:rsid w:val="001F19AF"/>
    <w:rsid w:val="00205E94"/>
    <w:rsid w:val="00217BD5"/>
    <w:rsid w:val="00220806"/>
    <w:rsid w:val="00222FB9"/>
    <w:rsid w:val="00251B0A"/>
    <w:rsid w:val="00257240"/>
    <w:rsid w:val="0025794E"/>
    <w:rsid w:val="0027461E"/>
    <w:rsid w:val="0027513D"/>
    <w:rsid w:val="00277393"/>
    <w:rsid w:val="00282472"/>
    <w:rsid w:val="00292F47"/>
    <w:rsid w:val="002B3C3A"/>
    <w:rsid w:val="002B4CEB"/>
    <w:rsid w:val="002B6C0A"/>
    <w:rsid w:val="002C09D2"/>
    <w:rsid w:val="002C2A47"/>
    <w:rsid w:val="002D0D14"/>
    <w:rsid w:val="002D3599"/>
    <w:rsid w:val="002E01BF"/>
    <w:rsid w:val="002E2914"/>
    <w:rsid w:val="00306342"/>
    <w:rsid w:val="00317F71"/>
    <w:rsid w:val="003226D8"/>
    <w:rsid w:val="003338D5"/>
    <w:rsid w:val="003348DE"/>
    <w:rsid w:val="003352F1"/>
    <w:rsid w:val="003574A6"/>
    <w:rsid w:val="00372AE9"/>
    <w:rsid w:val="003740A7"/>
    <w:rsid w:val="003745E8"/>
    <w:rsid w:val="00377D9B"/>
    <w:rsid w:val="003809BC"/>
    <w:rsid w:val="003962BE"/>
    <w:rsid w:val="003A348E"/>
    <w:rsid w:val="003B0C2C"/>
    <w:rsid w:val="003B3DA6"/>
    <w:rsid w:val="003B3DB8"/>
    <w:rsid w:val="003C1AD3"/>
    <w:rsid w:val="003C5703"/>
    <w:rsid w:val="003D3259"/>
    <w:rsid w:val="003D45AA"/>
    <w:rsid w:val="003D7CDF"/>
    <w:rsid w:val="003E0CF4"/>
    <w:rsid w:val="003E35B5"/>
    <w:rsid w:val="003E5F1F"/>
    <w:rsid w:val="003E72D7"/>
    <w:rsid w:val="003F1ACD"/>
    <w:rsid w:val="003F22FF"/>
    <w:rsid w:val="003F28BB"/>
    <w:rsid w:val="003F6D1D"/>
    <w:rsid w:val="00404B78"/>
    <w:rsid w:val="00405270"/>
    <w:rsid w:val="0041371F"/>
    <w:rsid w:val="00416F5A"/>
    <w:rsid w:val="00421E5A"/>
    <w:rsid w:val="00426E31"/>
    <w:rsid w:val="0044171B"/>
    <w:rsid w:val="004425D4"/>
    <w:rsid w:val="00446164"/>
    <w:rsid w:val="00461341"/>
    <w:rsid w:val="00463BC3"/>
    <w:rsid w:val="00465028"/>
    <w:rsid w:val="00465A40"/>
    <w:rsid w:val="00497C55"/>
    <w:rsid w:val="004C2072"/>
    <w:rsid w:val="004C4560"/>
    <w:rsid w:val="004D2A67"/>
    <w:rsid w:val="00510576"/>
    <w:rsid w:val="005141A7"/>
    <w:rsid w:val="00514E16"/>
    <w:rsid w:val="00516AAD"/>
    <w:rsid w:val="005371B8"/>
    <w:rsid w:val="005548B9"/>
    <w:rsid w:val="005551BF"/>
    <w:rsid w:val="0056243D"/>
    <w:rsid w:val="005637F1"/>
    <w:rsid w:val="00565BD9"/>
    <w:rsid w:val="00573EE0"/>
    <w:rsid w:val="0057493A"/>
    <w:rsid w:val="0057598C"/>
    <w:rsid w:val="00586DDD"/>
    <w:rsid w:val="00587821"/>
    <w:rsid w:val="00593C32"/>
    <w:rsid w:val="00593FC2"/>
    <w:rsid w:val="005B6CCB"/>
    <w:rsid w:val="005C191D"/>
    <w:rsid w:val="005C472A"/>
    <w:rsid w:val="005C49D6"/>
    <w:rsid w:val="005D0572"/>
    <w:rsid w:val="005D0E0E"/>
    <w:rsid w:val="005D1818"/>
    <w:rsid w:val="005D2E1F"/>
    <w:rsid w:val="005D57CA"/>
    <w:rsid w:val="005D66E6"/>
    <w:rsid w:val="005E65F3"/>
    <w:rsid w:val="005F5991"/>
    <w:rsid w:val="00603A3E"/>
    <w:rsid w:val="006226D6"/>
    <w:rsid w:val="00626DBC"/>
    <w:rsid w:val="00636164"/>
    <w:rsid w:val="00637FA0"/>
    <w:rsid w:val="00651837"/>
    <w:rsid w:val="00654415"/>
    <w:rsid w:val="00657206"/>
    <w:rsid w:val="00666C80"/>
    <w:rsid w:val="00671224"/>
    <w:rsid w:val="006800EF"/>
    <w:rsid w:val="00690AE1"/>
    <w:rsid w:val="0069185A"/>
    <w:rsid w:val="006A534F"/>
    <w:rsid w:val="006B6141"/>
    <w:rsid w:val="006B693A"/>
    <w:rsid w:val="006B6BD3"/>
    <w:rsid w:val="006B716F"/>
    <w:rsid w:val="006B7356"/>
    <w:rsid w:val="006B7E38"/>
    <w:rsid w:val="006C2C1B"/>
    <w:rsid w:val="006C308F"/>
    <w:rsid w:val="006C39DA"/>
    <w:rsid w:val="006C6A6E"/>
    <w:rsid w:val="006E5A26"/>
    <w:rsid w:val="006F3709"/>
    <w:rsid w:val="006F4B9F"/>
    <w:rsid w:val="007077BF"/>
    <w:rsid w:val="007100E3"/>
    <w:rsid w:val="00712365"/>
    <w:rsid w:val="00715190"/>
    <w:rsid w:val="00726594"/>
    <w:rsid w:val="00726E4E"/>
    <w:rsid w:val="00731699"/>
    <w:rsid w:val="00733B01"/>
    <w:rsid w:val="007344BB"/>
    <w:rsid w:val="00737611"/>
    <w:rsid w:val="007460B9"/>
    <w:rsid w:val="007463FC"/>
    <w:rsid w:val="007509A4"/>
    <w:rsid w:val="00752B97"/>
    <w:rsid w:val="007553AE"/>
    <w:rsid w:val="007573ED"/>
    <w:rsid w:val="00764C36"/>
    <w:rsid w:val="00777637"/>
    <w:rsid w:val="007800F2"/>
    <w:rsid w:val="007871F0"/>
    <w:rsid w:val="00791558"/>
    <w:rsid w:val="007A71CB"/>
    <w:rsid w:val="007B06E1"/>
    <w:rsid w:val="007B1CCC"/>
    <w:rsid w:val="007C5469"/>
    <w:rsid w:val="007D1046"/>
    <w:rsid w:val="007D578C"/>
    <w:rsid w:val="007E0E3F"/>
    <w:rsid w:val="007E1836"/>
    <w:rsid w:val="007F10DE"/>
    <w:rsid w:val="00807B8A"/>
    <w:rsid w:val="00814C49"/>
    <w:rsid w:val="00816991"/>
    <w:rsid w:val="00816A90"/>
    <w:rsid w:val="00833340"/>
    <w:rsid w:val="0084165B"/>
    <w:rsid w:val="008436B3"/>
    <w:rsid w:val="00844CFF"/>
    <w:rsid w:val="00844EB3"/>
    <w:rsid w:val="00867064"/>
    <w:rsid w:val="008673A0"/>
    <w:rsid w:val="00870B7E"/>
    <w:rsid w:val="008714F3"/>
    <w:rsid w:val="008724FB"/>
    <w:rsid w:val="00891EF6"/>
    <w:rsid w:val="00897423"/>
    <w:rsid w:val="008A21D1"/>
    <w:rsid w:val="008A7661"/>
    <w:rsid w:val="008B219C"/>
    <w:rsid w:val="008B6E88"/>
    <w:rsid w:val="008C0C37"/>
    <w:rsid w:val="008C5DAD"/>
    <w:rsid w:val="008D3826"/>
    <w:rsid w:val="008D3A89"/>
    <w:rsid w:val="008E3519"/>
    <w:rsid w:val="008F33F1"/>
    <w:rsid w:val="008F47E9"/>
    <w:rsid w:val="009032F5"/>
    <w:rsid w:val="009121D9"/>
    <w:rsid w:val="00914696"/>
    <w:rsid w:val="00916FD8"/>
    <w:rsid w:val="0092403A"/>
    <w:rsid w:val="009664A4"/>
    <w:rsid w:val="00982341"/>
    <w:rsid w:val="00987B01"/>
    <w:rsid w:val="009923CC"/>
    <w:rsid w:val="009A19DA"/>
    <w:rsid w:val="009B07B7"/>
    <w:rsid w:val="009B7707"/>
    <w:rsid w:val="009C6BEB"/>
    <w:rsid w:val="009D5BCF"/>
    <w:rsid w:val="009E073A"/>
    <w:rsid w:val="009E11A5"/>
    <w:rsid w:val="009E3D6D"/>
    <w:rsid w:val="009E568F"/>
    <w:rsid w:val="009F5695"/>
    <w:rsid w:val="00A07580"/>
    <w:rsid w:val="00A2647A"/>
    <w:rsid w:val="00A37EBA"/>
    <w:rsid w:val="00A50FE6"/>
    <w:rsid w:val="00A61B2F"/>
    <w:rsid w:val="00A72D2A"/>
    <w:rsid w:val="00A73A50"/>
    <w:rsid w:val="00A75186"/>
    <w:rsid w:val="00A861A0"/>
    <w:rsid w:val="00AA2E3A"/>
    <w:rsid w:val="00AA4FBC"/>
    <w:rsid w:val="00AA6F89"/>
    <w:rsid w:val="00AC1586"/>
    <w:rsid w:val="00AC5E07"/>
    <w:rsid w:val="00AD4784"/>
    <w:rsid w:val="00B11B34"/>
    <w:rsid w:val="00B5215E"/>
    <w:rsid w:val="00B542A5"/>
    <w:rsid w:val="00B57D1E"/>
    <w:rsid w:val="00B61953"/>
    <w:rsid w:val="00B72357"/>
    <w:rsid w:val="00B763D6"/>
    <w:rsid w:val="00B765C1"/>
    <w:rsid w:val="00B8365D"/>
    <w:rsid w:val="00B905A6"/>
    <w:rsid w:val="00BA4D98"/>
    <w:rsid w:val="00BA7775"/>
    <w:rsid w:val="00BB248B"/>
    <w:rsid w:val="00BB3E37"/>
    <w:rsid w:val="00BB6487"/>
    <w:rsid w:val="00BD232D"/>
    <w:rsid w:val="00BD6B5C"/>
    <w:rsid w:val="00BE67D1"/>
    <w:rsid w:val="00BE6CA5"/>
    <w:rsid w:val="00BF59C4"/>
    <w:rsid w:val="00BF6A3C"/>
    <w:rsid w:val="00C01275"/>
    <w:rsid w:val="00C16960"/>
    <w:rsid w:val="00C203E3"/>
    <w:rsid w:val="00C25C9F"/>
    <w:rsid w:val="00C33264"/>
    <w:rsid w:val="00C358DC"/>
    <w:rsid w:val="00C54DF7"/>
    <w:rsid w:val="00C617A1"/>
    <w:rsid w:val="00C6284D"/>
    <w:rsid w:val="00C63916"/>
    <w:rsid w:val="00C73D53"/>
    <w:rsid w:val="00CC73E5"/>
    <w:rsid w:val="00CC76E0"/>
    <w:rsid w:val="00CD042B"/>
    <w:rsid w:val="00CD0819"/>
    <w:rsid w:val="00CD3897"/>
    <w:rsid w:val="00CD659B"/>
    <w:rsid w:val="00CE21CD"/>
    <w:rsid w:val="00CE5E11"/>
    <w:rsid w:val="00CF3DCE"/>
    <w:rsid w:val="00D0112C"/>
    <w:rsid w:val="00D01867"/>
    <w:rsid w:val="00D10E8C"/>
    <w:rsid w:val="00D1444F"/>
    <w:rsid w:val="00D211F6"/>
    <w:rsid w:val="00D47AC1"/>
    <w:rsid w:val="00D519F3"/>
    <w:rsid w:val="00D560DA"/>
    <w:rsid w:val="00D6684A"/>
    <w:rsid w:val="00D66CF1"/>
    <w:rsid w:val="00D70A94"/>
    <w:rsid w:val="00D70CA4"/>
    <w:rsid w:val="00D77676"/>
    <w:rsid w:val="00D91E98"/>
    <w:rsid w:val="00D9398A"/>
    <w:rsid w:val="00DA2BFE"/>
    <w:rsid w:val="00DA5DBE"/>
    <w:rsid w:val="00DA6447"/>
    <w:rsid w:val="00DB2B2B"/>
    <w:rsid w:val="00DB3C41"/>
    <w:rsid w:val="00DC0EF8"/>
    <w:rsid w:val="00DC2100"/>
    <w:rsid w:val="00DC70F4"/>
    <w:rsid w:val="00DC7C11"/>
    <w:rsid w:val="00DD7A1F"/>
    <w:rsid w:val="00DE26A4"/>
    <w:rsid w:val="00DF0D15"/>
    <w:rsid w:val="00E06ADB"/>
    <w:rsid w:val="00E0718F"/>
    <w:rsid w:val="00E071EF"/>
    <w:rsid w:val="00E1478B"/>
    <w:rsid w:val="00E15B73"/>
    <w:rsid w:val="00E1661B"/>
    <w:rsid w:val="00E16F01"/>
    <w:rsid w:val="00E22DCC"/>
    <w:rsid w:val="00E363C1"/>
    <w:rsid w:val="00E36802"/>
    <w:rsid w:val="00E47357"/>
    <w:rsid w:val="00E47C0E"/>
    <w:rsid w:val="00E61D5E"/>
    <w:rsid w:val="00E63712"/>
    <w:rsid w:val="00E64673"/>
    <w:rsid w:val="00E64680"/>
    <w:rsid w:val="00E64696"/>
    <w:rsid w:val="00E6478D"/>
    <w:rsid w:val="00E72A1E"/>
    <w:rsid w:val="00E73E8C"/>
    <w:rsid w:val="00E810C8"/>
    <w:rsid w:val="00E976B6"/>
    <w:rsid w:val="00EA350E"/>
    <w:rsid w:val="00EA3C65"/>
    <w:rsid w:val="00EA4D93"/>
    <w:rsid w:val="00EA7827"/>
    <w:rsid w:val="00EB4ACB"/>
    <w:rsid w:val="00EC3E5D"/>
    <w:rsid w:val="00EC5A9B"/>
    <w:rsid w:val="00ED09CC"/>
    <w:rsid w:val="00ED1C30"/>
    <w:rsid w:val="00EE629D"/>
    <w:rsid w:val="00EE7FDF"/>
    <w:rsid w:val="00EF525C"/>
    <w:rsid w:val="00F01A3E"/>
    <w:rsid w:val="00F17D82"/>
    <w:rsid w:val="00F20C07"/>
    <w:rsid w:val="00F2580D"/>
    <w:rsid w:val="00F31E54"/>
    <w:rsid w:val="00F34950"/>
    <w:rsid w:val="00F4076D"/>
    <w:rsid w:val="00F446FF"/>
    <w:rsid w:val="00F6149C"/>
    <w:rsid w:val="00F75B9A"/>
    <w:rsid w:val="00F777E4"/>
    <w:rsid w:val="00F80055"/>
    <w:rsid w:val="00F97984"/>
    <w:rsid w:val="00FB2867"/>
    <w:rsid w:val="00FB2958"/>
    <w:rsid w:val="00FB78FA"/>
    <w:rsid w:val="00FC06ED"/>
    <w:rsid w:val="00FD2F90"/>
    <w:rsid w:val="00FD6B2A"/>
    <w:rsid w:val="00FE46F1"/>
    <w:rsid w:val="00FF5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785F712"/>
  <w15:docId w15:val="{55B857D8-1823-4640-86EC-6C2D19677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E46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20806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2080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20806"/>
    <w:rPr>
      <w:rFonts w:ascii="Consolas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5551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51BF"/>
  </w:style>
  <w:style w:type="paragraph" w:styleId="Footer">
    <w:name w:val="footer"/>
    <w:basedOn w:val="Normal"/>
    <w:link w:val="FooterChar"/>
    <w:uiPriority w:val="99"/>
    <w:unhideWhenUsed/>
    <w:rsid w:val="005551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51BF"/>
  </w:style>
  <w:style w:type="paragraph" w:styleId="BalloonText">
    <w:name w:val="Balloon Text"/>
    <w:basedOn w:val="Normal"/>
    <w:link w:val="BalloonTextChar"/>
    <w:uiPriority w:val="99"/>
    <w:semiHidden/>
    <w:unhideWhenUsed/>
    <w:rsid w:val="00E15B73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B73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6F3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92F4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377D9B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800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00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00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00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00F2"/>
    <w:rPr>
      <w:b/>
      <w:bCs/>
      <w:sz w:val="20"/>
      <w:szCs w:val="20"/>
    </w:rPr>
  </w:style>
  <w:style w:type="paragraph" w:styleId="NoSpacing">
    <w:name w:val="No Spacing"/>
    <w:uiPriority w:val="1"/>
    <w:qFormat/>
    <w:rsid w:val="009C6BEB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844EB3"/>
    <w:pPr>
      <w:spacing w:after="0" w:line="240" w:lineRule="auto"/>
    </w:pPr>
    <w:rPr>
      <w:rFonts w:ascii="inherit" w:hAnsi="inherit" w:cs="Times New Roman"/>
      <w:sz w:val="24"/>
      <w:szCs w:val="24"/>
    </w:rPr>
  </w:style>
  <w:style w:type="paragraph" w:customStyle="1" w:styleId="xmsonormal">
    <w:name w:val="x_msonormal"/>
    <w:basedOn w:val="Normal"/>
    <w:rsid w:val="00E0718F"/>
    <w:pPr>
      <w:spacing w:after="0" w:line="240" w:lineRule="auto"/>
    </w:pPr>
    <w:rPr>
      <w:rFonts w:ascii="Calibri" w:hAnsi="Calibri" w:cs="Calibri"/>
    </w:rPr>
  </w:style>
  <w:style w:type="paragraph" w:customStyle="1" w:styleId="xmsolistparagraph">
    <w:name w:val="x_msolistparagraph"/>
    <w:basedOn w:val="Normal"/>
    <w:rsid w:val="00E0718F"/>
    <w:pPr>
      <w:ind w:left="720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331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federalgrantprograms@doe.mass.edu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DropOffZoneRoutingForm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ti_RoutingExistingProperties xmlns="0a4e05da-b9bc-4326-ad73-01ef31b95567" xsi:nil="true"/>
    <_dlc_DocIdPersistId xmlns="733efe1c-5bbe-4968-87dc-d400e65c879f">true</_dlc_DocIdPersistId>
    <_dlc_DocId xmlns="733efe1c-5bbe-4968-87dc-d400e65c879f">DESE-231-59719</_dlc_DocId>
    <_dlc_DocIdUrl xmlns="733efe1c-5bbe-4968-87dc-d400e65c879f">
      <Url>https://sharepoint.doemass.org/ese/webteam/cps/_layouts/DocIdRedir.aspx?ID=DESE-231-59719</Url>
      <Description>DESE-231-59719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4261BFE874874F899C38CF9C771BFF" ma:contentTypeVersion="7" ma:contentTypeDescription="Create a new document." ma:contentTypeScope="" ma:versionID="1a175f6fd76af162c8631baf02b0c7de">
  <xsd:schema xmlns:xsd="http://www.w3.org/2001/XMLSchema" xmlns:xs="http://www.w3.org/2001/XMLSchema" xmlns:p="http://schemas.microsoft.com/office/2006/metadata/properties" xmlns:ns2="0a4e05da-b9bc-4326-ad73-01ef31b95567" xmlns:ns3="733efe1c-5bbe-4968-87dc-d400e65c879f" targetNamespace="http://schemas.microsoft.com/office/2006/metadata/properties" ma:root="true" ma:fieldsID="18e3a758e1be3a571da4157f53c3d381" ns2:_="" ns3:_="">
    <xsd:import namespace="0a4e05da-b9bc-4326-ad73-01ef31b95567"/>
    <xsd:import namespace="733efe1c-5bbe-4968-87dc-d400e65c879f"/>
    <xsd:element name="properties">
      <xsd:complexType>
        <xsd:sequence>
          <xsd:element name="documentManagement">
            <xsd:complexType>
              <xsd:all>
                <xsd:element ref="ns2:_vti_RoutingExisting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4e05da-b9bc-4326-ad73-01ef31b95567" elementFormDefault="qualified">
    <xsd:import namespace="http://schemas.microsoft.com/office/2006/documentManagement/types"/>
    <xsd:import namespace="http://schemas.microsoft.com/office/infopath/2007/PartnerControls"/>
    <xsd:element name="_vti_RoutingExistingProperties" ma:index="8" nillable="true" ma:displayName="Original Properties" ma:description="" ma:hidden="true" ma:internalName="_vti_RoutingExistingProper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efe1c-5bbe-4968-87dc-d400e65c879f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746089-D25F-4B9D-B5E9-03B7668EBF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0EC74B-49FC-4846-A3A9-274E49DB9F27}">
  <ds:schemaRefs>
    <ds:schemaRef ds:uri="http://schemas.microsoft.com/office/2006/metadata/properties"/>
    <ds:schemaRef ds:uri="http://schemas.microsoft.com/office/infopath/2007/PartnerControls"/>
    <ds:schemaRef ds:uri="0a4e05da-b9bc-4326-ad73-01ef31b95567"/>
    <ds:schemaRef ds:uri="733efe1c-5bbe-4968-87dc-d400e65c879f"/>
  </ds:schemaRefs>
</ds:datastoreItem>
</file>

<file path=customXml/itemProps3.xml><?xml version="1.0" encoding="utf-8"?>
<ds:datastoreItem xmlns:ds="http://schemas.openxmlformats.org/officeDocument/2006/customXml" ds:itemID="{874CB189-4D0D-4919-93EE-A5C03CE45E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4e05da-b9bc-4326-ad73-01ef31b95567"/>
    <ds:schemaRef ds:uri="733efe1c-5bbe-4968-87dc-d400e65c87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F2C380-08B5-4B1A-9FEA-5C023D60066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630F0BE-F277-498F-9E0A-99B202B29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 the Desktop 4 8 20 USED Waiver for ESSA Grants</vt:lpstr>
    </vt:vector>
  </TitlesOfParts>
  <Company/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the Desktop: USED Waiver for ESSA Grants (April 8, 2020)</dc:title>
  <dc:creator>DESE</dc:creator>
  <cp:lastModifiedBy>Zou, Dong (EOE)</cp:lastModifiedBy>
  <cp:revision>5</cp:revision>
  <cp:lastPrinted>2020-04-08T13:35:00Z</cp:lastPrinted>
  <dcterms:created xsi:type="dcterms:W3CDTF">2020-04-08T13:49:00Z</dcterms:created>
  <dcterms:modified xsi:type="dcterms:W3CDTF">2020-04-09T14:09:00Z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date">
    <vt:lpwstr>Apr 9 2020</vt:lpwstr>
  </property>
</Properties>
</file>