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74A2781E" w:rsidR="009121D9" w:rsidRDefault="006F3709" w:rsidP="00A2687A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DE3D4C">
        <w:rPr>
          <w:rFonts w:ascii="Trebuchet MS" w:hAnsi="Trebuchet MS"/>
          <w:b/>
          <w:sz w:val="36"/>
          <w:szCs w:val="36"/>
        </w:rPr>
        <w:t>April 13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17E714EE" w14:textId="77777777" w:rsidR="00A2687A" w:rsidRPr="00292F47" w:rsidRDefault="00A2687A" w:rsidP="00A2687A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62B5FF15" w:rsidR="005C49D6" w:rsidRPr="005C49D6" w:rsidRDefault="00DE3D4C" w:rsidP="00A2687A">
      <w:pPr>
        <w:spacing w:after="0" w:line="240" w:lineRule="auto"/>
        <w:rPr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Tips for Safe Videoconferencing</w:t>
      </w:r>
    </w:p>
    <w:p w14:paraId="76C5A332" w14:textId="77777777" w:rsidR="00A2687A" w:rsidRDefault="00A2687A" w:rsidP="00A2687A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171AB605" w:rsidR="00844EB3" w:rsidRPr="00A55687" w:rsidRDefault="00844EB3" w:rsidP="00A2687A">
      <w:pPr>
        <w:spacing w:after="0" w:line="240" w:lineRule="auto"/>
        <w:rPr>
          <w:rFonts w:cstheme="minorHAnsi"/>
          <w:sz w:val="24"/>
          <w:szCs w:val="24"/>
        </w:rPr>
      </w:pPr>
      <w:r w:rsidRPr="00A55687">
        <w:rPr>
          <w:rFonts w:cstheme="minorHAnsi"/>
          <w:sz w:val="24"/>
          <w:szCs w:val="24"/>
        </w:rPr>
        <w:t>Dear Superintendents, Charter School Leaders, and Assistant Superintendents,</w:t>
      </w:r>
    </w:p>
    <w:p w14:paraId="44E9DBB4" w14:textId="77777777" w:rsidR="00A2687A" w:rsidRDefault="00A2687A" w:rsidP="00A2687A">
      <w:pPr>
        <w:spacing w:after="0" w:line="240" w:lineRule="auto"/>
        <w:rPr>
          <w:sz w:val="24"/>
          <w:szCs w:val="24"/>
        </w:rPr>
      </w:pPr>
    </w:p>
    <w:p w14:paraId="1E896CB4" w14:textId="7407CC5E" w:rsidR="00DE3D4C" w:rsidRDefault="00DE3D4C" w:rsidP="00A2687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As we work to pull together resources on student data privacy and security in connection with remote learning, we wanted to let you know that the Attorney General’s Office recently released a </w:t>
      </w:r>
      <w:hyperlink r:id="rId13" w:history="1">
        <w:r w:rsidRPr="00DE3D4C">
          <w:rPr>
            <w:rStyle w:val="Hyperlink"/>
            <w:sz w:val="24"/>
            <w:szCs w:val="24"/>
          </w:rPr>
          <w:t>memo on video conferencing safety</w:t>
        </w:r>
      </w:hyperlink>
      <w:r>
        <w:rPr>
          <w:sz w:val="24"/>
          <w:szCs w:val="24"/>
        </w:rPr>
        <w:t>. The memo has broad guidelines for any videoconferencing platform</w:t>
      </w:r>
      <w:r w:rsidR="00A2687A">
        <w:rPr>
          <w:sz w:val="24"/>
          <w:szCs w:val="24"/>
        </w:rPr>
        <w:t xml:space="preserve"> and </w:t>
      </w:r>
      <w:r>
        <w:rPr>
          <w:sz w:val="24"/>
          <w:szCs w:val="24"/>
        </w:rPr>
        <w:t xml:space="preserve">specific recommendations about Zoom. </w:t>
      </w:r>
    </w:p>
    <w:p w14:paraId="0A649503" w14:textId="77777777" w:rsidR="00A2687A" w:rsidRDefault="00A2687A" w:rsidP="00A2687A">
      <w:pPr>
        <w:pStyle w:val="NoSpacing"/>
        <w:rPr>
          <w:sz w:val="24"/>
          <w:szCs w:val="24"/>
        </w:rPr>
      </w:pPr>
    </w:p>
    <w:p w14:paraId="66157B53" w14:textId="5A9E6A65" w:rsidR="00844EB3" w:rsidRDefault="00844EB3" w:rsidP="00A2687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Sincerely,</w:t>
      </w:r>
    </w:p>
    <w:p w14:paraId="612904FA" w14:textId="77777777" w:rsidR="00844EB3" w:rsidRDefault="00844EB3" w:rsidP="00A2687A">
      <w:pPr>
        <w:pStyle w:val="NoSpacing"/>
        <w:rPr>
          <w:sz w:val="24"/>
          <w:szCs w:val="24"/>
        </w:rPr>
      </w:pPr>
    </w:p>
    <w:p w14:paraId="7DB0E540" w14:textId="77777777" w:rsidR="00844EB3" w:rsidRDefault="00844EB3" w:rsidP="00A2687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Jeffrey C. Riley</w:t>
      </w:r>
    </w:p>
    <w:p w14:paraId="0657C0D0" w14:textId="77777777" w:rsidR="009C6BEB" w:rsidRPr="00844EB3" w:rsidRDefault="00844EB3" w:rsidP="00A2687A">
      <w:pPr>
        <w:pStyle w:val="NoSpacing"/>
      </w:pPr>
      <w:r>
        <w:rPr>
          <w:sz w:val="24"/>
          <w:szCs w:val="24"/>
        </w:rPr>
        <w:t>Commissioner</w:t>
      </w:r>
    </w:p>
    <w:sectPr w:rsidR="009C6BEB" w:rsidRPr="00844EB3" w:rsidSect="00FE46F1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0FEB2" w14:textId="77777777" w:rsidR="00281D7F" w:rsidRDefault="00281D7F" w:rsidP="005551BF">
      <w:pPr>
        <w:spacing w:after="0" w:line="240" w:lineRule="auto"/>
      </w:pPr>
      <w:r>
        <w:separator/>
      </w:r>
    </w:p>
  </w:endnote>
  <w:endnote w:type="continuationSeparator" w:id="0">
    <w:p w14:paraId="2D730247" w14:textId="77777777" w:rsidR="00281D7F" w:rsidRDefault="00281D7F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914F6" w14:textId="77777777" w:rsidR="00281D7F" w:rsidRDefault="00281D7F" w:rsidP="005551BF">
      <w:pPr>
        <w:spacing w:after="0" w:line="240" w:lineRule="auto"/>
      </w:pPr>
      <w:r>
        <w:separator/>
      </w:r>
    </w:p>
  </w:footnote>
  <w:footnote w:type="continuationSeparator" w:id="0">
    <w:p w14:paraId="271125C5" w14:textId="77777777" w:rsidR="00281D7F" w:rsidRDefault="00281D7F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77777777" w:rsidR="003745E8" w:rsidRDefault="00374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1D7F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36FE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02FC"/>
    <w:rsid w:val="0041371F"/>
    <w:rsid w:val="00416F5A"/>
    <w:rsid w:val="00421E5A"/>
    <w:rsid w:val="00426E31"/>
    <w:rsid w:val="0044171B"/>
    <w:rsid w:val="004425D4"/>
    <w:rsid w:val="00446164"/>
    <w:rsid w:val="00457541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014F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D4D2C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56A7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72F6A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268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E3D4C"/>
    <w:rsid w:val="00DF0D15"/>
    <w:rsid w:val="00E06ADB"/>
    <w:rsid w:val="00E071EF"/>
    <w:rsid w:val="00E1478B"/>
    <w:rsid w:val="00E15B73"/>
    <w:rsid w:val="00E1661B"/>
    <w:rsid w:val="00E16F01"/>
    <w:rsid w:val="00E22DCC"/>
    <w:rsid w:val="00E30C25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C5FD5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semiHidden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E3D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ass.gov/news/ags-office-issues-tips-for-safe-video-conferencing-during-covid-19-pandemic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DESE-231-59827</_dlc_DocId>
    <_dlc_DocIdUrl xmlns="733efe1c-5bbe-4968-87dc-d400e65c879f">
      <Url>https://sharepoint.doemass.org/ese/webteam/cps/_layouts/DocIdRedir.aspx?ID=DESE-231-59827</Url>
      <Description>DESE-231-59827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39A1E-37B6-4345-9DE6-631E51F368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552FF4-C89D-42A0-86A8-802A99A72904}">
  <ds:schemaRefs>
    <ds:schemaRef ds:uri="733efe1c-5bbe-4968-87dc-d400e65c879f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0a4e05da-b9bc-4326-ad73-01ef31b95567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3C8E692-A47B-428A-BB5E-E9969EF45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AB385F-DFFB-4E24-A709-CFA8033653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7C24AA-2792-4AA6-A9D3-64F4BB91A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Tips for Safe Videoconferencing, April 13 2020</vt:lpstr>
    </vt:vector>
  </TitlesOfParts>
  <Company>Microsoft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Tips for Safe Videoconferencing (April 13, 2020)</dc:title>
  <dc:creator>DESE</dc:creator>
  <cp:lastModifiedBy>Zou, Dong (EOE)</cp:lastModifiedBy>
  <cp:revision>3</cp:revision>
  <cp:lastPrinted>2020-04-13T20:41:00Z</cp:lastPrinted>
  <dcterms:created xsi:type="dcterms:W3CDTF">2020-04-14T14:17:00Z</dcterms:created>
  <dcterms:modified xsi:type="dcterms:W3CDTF">2020-07-20T15:28:00Z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0x010100524261BFE874874F899C38CF9C771BFF</vt:lpwstr>
  </property>
  <property fmtid="{D5CDD505-2E9C-101B-9397-08002B2CF9AE}" pid="3" name="_dlc_DocIdItemGuid">
    <vt:lpwstr>51f899df-da8d-462c-8630-b80b51667e38</vt:lpwstr>
  </property>
  <property fmtid="{D5CDD505-2E9C-101B-9397-08002B2CF9AE}" pid="4" name="metadate">
    <vt:lpwstr>Apr 14 2020</vt:lpwstr>
  </property>
</Properties>
</file>