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AE59C" w14:textId="06A85517" w:rsidR="00A81C80" w:rsidRDefault="00776E9C" w:rsidP="0057495D">
      <w:pPr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E9799E">
        <w:rPr>
          <w:rFonts w:ascii="Times New Roman" w:hAnsi="Times New Roman"/>
          <w:noProof/>
        </w:rPr>
        <w:drawing>
          <wp:anchor distT="0" distB="0" distL="114300" distR="114300" simplePos="0" relativeHeight="251695104" behindDoc="0" locked="0" layoutInCell="1" allowOverlap="1" wp14:anchorId="26E44BA2" wp14:editId="49A64A9C">
            <wp:simplePos x="0" y="0"/>
            <wp:positionH relativeFrom="margin">
              <wp:posOffset>2331720</wp:posOffset>
            </wp:positionH>
            <wp:positionV relativeFrom="paragraph">
              <wp:posOffset>-365760</wp:posOffset>
            </wp:positionV>
            <wp:extent cx="1725930" cy="695960"/>
            <wp:effectExtent l="0" t="0" r="7620" b="8890"/>
            <wp:wrapNone/>
            <wp:docPr id="5" name="Picture 371">
              <a:extLst xmlns:a="http://schemas.openxmlformats.org/drawingml/2006/main">
                <a:ext uri="{FF2B5EF4-FFF2-40B4-BE49-F238E27FC236}">
                  <a16:creationId xmlns:a16="http://schemas.microsoft.com/office/drawing/2014/main" id="{9D76A8AA-BCCA-4872-AD0E-652BD3E5C86B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71" descr="Elementary and Secondary Education logo | Secondary education ...">
                      <a:extLst>
                        <a:ext uri="{FF2B5EF4-FFF2-40B4-BE49-F238E27FC236}">
                          <a16:creationId xmlns:a16="http://schemas.microsoft.com/office/drawing/2014/main" id="{9D76A8AA-BCCA-4872-AD0E-652BD3E5C86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05" b="12660"/>
                    <a:stretch/>
                  </pic:blipFill>
                  <pic:spPr bwMode="auto">
                    <a:xfrm>
                      <a:off x="0" y="0"/>
                      <a:ext cx="1727579" cy="69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0C1C" w:rsidRPr="00C41146">
        <w:rPr>
          <w:rFonts w:ascii="Times New Roman" w:hAnsi="Times New Roman"/>
          <w:sz w:val="28"/>
          <w:szCs w:val="28"/>
        </w:rPr>
        <w:t>​</w:t>
      </w:r>
    </w:p>
    <w:p w14:paraId="02D504D0" w14:textId="77777777" w:rsidR="006F4A98" w:rsidRPr="006F4A98" w:rsidRDefault="006F4A98" w:rsidP="0057495D">
      <w:pPr>
        <w:spacing w:before="60" w:after="60" w:line="240" w:lineRule="auto"/>
        <w:jc w:val="center"/>
        <w:rPr>
          <w:rFonts w:ascii="Times New Roman" w:hAnsi="Times New Roman"/>
          <w:sz w:val="20"/>
        </w:rPr>
      </w:pPr>
    </w:p>
    <w:p w14:paraId="7B6A15A9" w14:textId="41264E8B" w:rsidR="0057495D" w:rsidRDefault="001D2526" w:rsidP="006F4A98">
      <w:pPr>
        <w:spacing w:after="0" w:line="240" w:lineRule="auto"/>
        <w:jc w:val="center"/>
        <w:rPr>
          <w:rFonts w:ascii="Times New Roman" w:eastAsia="Calibri" w:hAnsi="Times New Roman"/>
          <w:b/>
          <w:color w:val="4472C4"/>
          <w:sz w:val="28"/>
          <w:szCs w:val="28"/>
        </w:rPr>
      </w:pPr>
      <w:r>
        <w:rPr>
          <w:rFonts w:ascii="Times New Roman" w:eastAsia="Calibri" w:hAnsi="Times New Roman"/>
          <w:b/>
          <w:color w:val="4472C4"/>
          <w:sz w:val="28"/>
          <w:szCs w:val="28"/>
        </w:rPr>
        <w:t>Two-Step Process for District Fall Reopening Plans</w:t>
      </w:r>
      <w:r w:rsidR="00776E9C">
        <w:rPr>
          <w:rFonts w:ascii="Times New Roman" w:eastAsia="Calibri" w:hAnsi="Times New Roman"/>
          <w:b/>
          <w:color w:val="4472C4"/>
          <w:sz w:val="28"/>
          <w:szCs w:val="28"/>
        </w:rPr>
        <w:t xml:space="preserve"> </w:t>
      </w:r>
    </w:p>
    <w:p w14:paraId="75A00010" w14:textId="30F82792" w:rsidR="006F4A98" w:rsidRPr="00224E92" w:rsidRDefault="00224E92" w:rsidP="0099163B">
      <w:pPr>
        <w:spacing w:after="120" w:line="240" w:lineRule="auto"/>
        <w:jc w:val="center"/>
        <w:rPr>
          <w:rFonts w:ascii="Times New Roman" w:eastAsia="Calibri" w:hAnsi="Times New Roman"/>
          <w:bCs/>
          <w:sz w:val="24"/>
          <w:szCs w:val="24"/>
        </w:rPr>
      </w:pPr>
      <w:bookmarkStart w:id="0" w:name="_GoBack"/>
      <w:r w:rsidRPr="00224E92">
        <w:rPr>
          <w:rFonts w:ascii="Times New Roman" w:eastAsia="Calibri" w:hAnsi="Times New Roman"/>
          <w:bCs/>
          <w:sz w:val="24"/>
          <w:szCs w:val="24"/>
        </w:rPr>
        <w:t>July 15, 2020</w:t>
      </w:r>
    </w:p>
    <w:bookmarkEnd w:id="0"/>
    <w:p w14:paraId="14F60951" w14:textId="1E9A70CB" w:rsidR="006B528C" w:rsidRPr="0099163B" w:rsidRDefault="003F7F96" w:rsidP="006B528C">
      <w:pPr>
        <w:spacing w:after="120" w:line="240" w:lineRule="auto"/>
        <w:rPr>
          <w:rFonts w:ascii="Times New Roman" w:eastAsia="Calibri" w:hAnsi="Times New Roman"/>
          <w:iCs/>
          <w:szCs w:val="22"/>
        </w:rPr>
      </w:pPr>
      <w:r>
        <w:rPr>
          <w:rFonts w:ascii="Times New Roman" w:eastAsia="Calibri" w:hAnsi="Times New Roman"/>
          <w:iCs/>
          <w:szCs w:val="22"/>
        </w:rPr>
        <w:t xml:space="preserve">On </w:t>
      </w:r>
      <w:r w:rsidR="006B528C" w:rsidRPr="0099163B">
        <w:rPr>
          <w:rFonts w:ascii="Times New Roman" w:eastAsia="Calibri" w:hAnsi="Times New Roman"/>
          <w:iCs/>
          <w:szCs w:val="22"/>
        </w:rPr>
        <w:t>June</w:t>
      </w:r>
      <w:r>
        <w:rPr>
          <w:rFonts w:ascii="Times New Roman" w:eastAsia="Calibri" w:hAnsi="Times New Roman"/>
          <w:iCs/>
          <w:szCs w:val="22"/>
        </w:rPr>
        <w:t xml:space="preserve"> 25</w:t>
      </w:r>
      <w:r w:rsidR="006B528C" w:rsidRPr="0099163B">
        <w:rPr>
          <w:rFonts w:ascii="Times New Roman" w:eastAsia="Calibri" w:hAnsi="Times New Roman"/>
          <w:iCs/>
          <w:szCs w:val="22"/>
        </w:rPr>
        <w:t xml:space="preserve">, 2020, the Department of Elementary and Secondary Education (DESE) released </w:t>
      </w:r>
      <w:hyperlink r:id="rId13" w:history="1">
        <w:r w:rsidR="006B528C" w:rsidRPr="0099163B">
          <w:rPr>
            <w:rStyle w:val="Hyperlink"/>
            <w:rFonts w:ascii="Times New Roman" w:eastAsia="Calibri" w:hAnsi="Times New Roman"/>
            <w:iCs/>
            <w:szCs w:val="22"/>
          </w:rPr>
          <w:t>initial guidance</w:t>
        </w:r>
      </w:hyperlink>
      <w:r w:rsidR="006B528C" w:rsidRPr="0099163B">
        <w:rPr>
          <w:rFonts w:ascii="Times New Roman" w:eastAsia="Calibri" w:hAnsi="Times New Roman"/>
          <w:iCs/>
          <w:szCs w:val="22"/>
        </w:rPr>
        <w:t xml:space="preserve"> for school reopening that prioritizes getting students </w:t>
      </w:r>
      <w:r w:rsidR="006B528C">
        <w:rPr>
          <w:rFonts w:ascii="Times New Roman" w:eastAsia="Calibri" w:hAnsi="Times New Roman"/>
          <w:iCs/>
          <w:szCs w:val="22"/>
        </w:rPr>
        <w:t xml:space="preserve">and staff </w:t>
      </w:r>
      <w:r w:rsidR="006B528C" w:rsidRPr="0099163B">
        <w:rPr>
          <w:rFonts w:ascii="Times New Roman" w:eastAsia="Calibri" w:hAnsi="Times New Roman"/>
          <w:iCs/>
          <w:szCs w:val="22"/>
        </w:rPr>
        <w:t>safely back to school in person, following a comprehensive set of health and safety requirements. Through this guidance, DESE required schools to create a plan that includes three models</w:t>
      </w:r>
      <w:r w:rsidR="006B528C">
        <w:rPr>
          <w:rFonts w:ascii="Times New Roman" w:eastAsia="Calibri" w:hAnsi="Times New Roman"/>
          <w:iCs/>
          <w:szCs w:val="22"/>
        </w:rPr>
        <w:t xml:space="preserve">: </w:t>
      </w:r>
      <w:r w:rsidR="006B528C" w:rsidRPr="00437D8C">
        <w:rPr>
          <w:rFonts w:ascii="Times New Roman" w:eastAsia="Calibri" w:hAnsi="Times New Roman"/>
          <w:iCs/>
          <w:szCs w:val="22"/>
        </w:rPr>
        <w:t>1) in-person learning</w:t>
      </w:r>
      <w:r w:rsidR="00F620C7">
        <w:rPr>
          <w:rFonts w:ascii="Times New Roman" w:eastAsia="Calibri" w:hAnsi="Times New Roman"/>
          <w:iCs/>
          <w:szCs w:val="22"/>
        </w:rPr>
        <w:t xml:space="preserve"> with new safety requirements</w:t>
      </w:r>
      <w:r w:rsidR="006B528C" w:rsidRPr="00437D8C">
        <w:rPr>
          <w:rFonts w:ascii="Times New Roman" w:eastAsia="Calibri" w:hAnsi="Times New Roman"/>
          <w:iCs/>
          <w:szCs w:val="22"/>
        </w:rPr>
        <w:t>; 2) a hybrid of in-person and remote learning; and 3) remote learning</w:t>
      </w:r>
      <w:r w:rsidR="001C6113">
        <w:rPr>
          <w:rFonts w:ascii="Times New Roman" w:eastAsia="Calibri" w:hAnsi="Times New Roman"/>
          <w:iCs/>
          <w:szCs w:val="22"/>
        </w:rPr>
        <w:t xml:space="preserve">. </w:t>
      </w:r>
      <w:r w:rsidR="006B528C">
        <w:rPr>
          <w:rFonts w:ascii="Times New Roman" w:eastAsia="Calibri" w:hAnsi="Times New Roman"/>
          <w:iCs/>
          <w:szCs w:val="22"/>
          <w:u w:val="single"/>
        </w:rPr>
        <w:t xml:space="preserve"> </w:t>
      </w:r>
      <w:r w:rsidR="006B528C" w:rsidRPr="0099163B">
        <w:rPr>
          <w:rFonts w:ascii="Times New Roman" w:eastAsia="Calibri" w:hAnsi="Times New Roman"/>
          <w:iCs/>
          <w:szCs w:val="22"/>
          <w:u w:val="single"/>
        </w:rPr>
        <w:t xml:space="preserve"> </w:t>
      </w:r>
    </w:p>
    <w:p w14:paraId="62C3BF94" w14:textId="1F73516D" w:rsidR="006D1CB0" w:rsidRPr="00EE63B5" w:rsidRDefault="00BF5981" w:rsidP="0057495D">
      <w:pPr>
        <w:spacing w:after="200" w:line="240" w:lineRule="auto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>The reopening approach is built on a thorough review of current medical and scientific literature and was developed after extensive consultation with medical professionals from Massachusetts General Hospital, the Massachusetts COVID-19 Command Center’s Medical Advisory Board, and others. Based on the current public health data and COVID-19 trends</w:t>
      </w:r>
      <w:r w:rsidR="005E1DA2" w:rsidRPr="00EE63B5">
        <w:rPr>
          <w:rFonts w:ascii="Times New Roman" w:eastAsia="Calibri" w:hAnsi="Times New Roman"/>
          <w:iCs/>
          <w:szCs w:val="22"/>
        </w:rPr>
        <w:t xml:space="preserve"> in Massachusetts</w:t>
      </w:r>
      <w:r w:rsidRPr="00EE63B5">
        <w:rPr>
          <w:rFonts w:ascii="Times New Roman" w:eastAsia="Calibri" w:hAnsi="Times New Roman"/>
          <w:iCs/>
          <w:szCs w:val="22"/>
        </w:rPr>
        <w:t xml:space="preserve">, the medical community supports </w:t>
      </w:r>
      <w:r w:rsidR="00C17B57" w:rsidRPr="00EE63B5">
        <w:rPr>
          <w:rFonts w:ascii="Times New Roman" w:eastAsia="Calibri" w:hAnsi="Times New Roman"/>
          <w:iCs/>
          <w:szCs w:val="22"/>
        </w:rPr>
        <w:t xml:space="preserve">the return of </w:t>
      </w:r>
      <w:r w:rsidRPr="00EE63B5">
        <w:rPr>
          <w:rFonts w:ascii="Times New Roman" w:eastAsia="Calibri" w:hAnsi="Times New Roman"/>
          <w:iCs/>
          <w:szCs w:val="22"/>
        </w:rPr>
        <w:t>Massachusetts student</w:t>
      </w:r>
      <w:r w:rsidR="00C17B57" w:rsidRPr="00EE63B5">
        <w:rPr>
          <w:rFonts w:ascii="Times New Roman" w:eastAsia="Calibri" w:hAnsi="Times New Roman"/>
          <w:iCs/>
          <w:szCs w:val="22"/>
        </w:rPr>
        <w:t>s</w:t>
      </w:r>
      <w:r w:rsidRPr="00EE63B5">
        <w:rPr>
          <w:rFonts w:ascii="Times New Roman" w:eastAsia="Calibri" w:hAnsi="Times New Roman"/>
          <w:iCs/>
          <w:szCs w:val="22"/>
        </w:rPr>
        <w:t xml:space="preserve"> to in-person learning, with appropriate health and safety guidelines in place.</w:t>
      </w:r>
      <w:r w:rsidR="00B27990" w:rsidRPr="00EE63B5">
        <w:rPr>
          <w:rFonts w:ascii="Times New Roman" w:eastAsia="Calibri" w:hAnsi="Times New Roman"/>
          <w:iCs/>
          <w:szCs w:val="22"/>
        </w:rPr>
        <w:t xml:space="preserve"> </w:t>
      </w:r>
    </w:p>
    <w:p w14:paraId="0813283A" w14:textId="25E5CD5A" w:rsidR="00776E9C" w:rsidRDefault="0057495D" w:rsidP="0057495D">
      <w:pPr>
        <w:spacing w:after="200" w:line="240" w:lineRule="auto"/>
        <w:rPr>
          <w:rFonts w:ascii="Times New Roman" w:eastAsia="Calibri" w:hAnsi="Times New Roman"/>
          <w:b/>
          <w:bCs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 xml:space="preserve">In this document, we provide an overview of the two-step process for district reopening plan submissions </w:t>
      </w:r>
      <w:r w:rsidR="00BD79DC">
        <w:rPr>
          <w:rFonts w:ascii="Times New Roman" w:eastAsia="Calibri" w:hAnsi="Times New Roman"/>
          <w:b/>
          <w:bCs/>
          <w:iCs/>
          <w:szCs w:val="22"/>
        </w:rPr>
        <w:t>and the</w:t>
      </w:r>
      <w:r w:rsidRPr="00EE63B5">
        <w:rPr>
          <w:rFonts w:ascii="Times New Roman" w:eastAsia="Calibri" w:hAnsi="Times New Roman"/>
          <w:b/>
          <w:bCs/>
          <w:iCs/>
          <w:szCs w:val="22"/>
        </w:rPr>
        <w:t xml:space="preserve"> online form for preliminary plan summaries due July 31.</w:t>
      </w:r>
    </w:p>
    <w:p w14:paraId="13B8224B" w14:textId="77777777" w:rsidR="00BD79DC" w:rsidRPr="006F4A98" w:rsidRDefault="00BD79DC" w:rsidP="00B40799">
      <w:pPr>
        <w:spacing w:after="0" w:line="240" w:lineRule="auto"/>
        <w:rPr>
          <w:rFonts w:ascii="Times New Roman" w:eastAsia="Calibri" w:hAnsi="Times New Roman"/>
          <w:b/>
          <w:bCs/>
          <w:iCs/>
          <w:color w:val="4472C4" w:themeColor="accent1"/>
          <w:sz w:val="20"/>
        </w:rPr>
      </w:pPr>
    </w:p>
    <w:p w14:paraId="2973A724" w14:textId="0B210B6C" w:rsidR="00776E9C" w:rsidRPr="0057495D" w:rsidRDefault="00776E9C" w:rsidP="0057495D">
      <w:pPr>
        <w:spacing w:after="200" w:line="240" w:lineRule="auto"/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</w:pPr>
      <w:r w:rsidRPr="0057495D"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  <w:t>Overview of Two-Step Process for District Reopening Plan Submission</w:t>
      </w:r>
      <w:r w:rsidR="00A665CF"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  <w:t>s</w:t>
      </w:r>
    </w:p>
    <w:p w14:paraId="5C4F434B" w14:textId="478C4231" w:rsidR="00DD59D0" w:rsidRPr="00776E9C" w:rsidRDefault="00A665CF" w:rsidP="0057495D">
      <w:pPr>
        <w:spacing w:after="200" w:line="240" w:lineRule="auto"/>
        <w:rPr>
          <w:rFonts w:ascii="Times New Roman" w:eastAsia="Calibri" w:hAnsi="Times New Roman"/>
          <w:b/>
          <w:bCs/>
          <w:iCs/>
          <w:szCs w:val="22"/>
        </w:rPr>
      </w:pPr>
      <w:r>
        <w:rPr>
          <w:rFonts w:ascii="Times New Roman" w:eastAsia="Calibri" w:hAnsi="Times New Roman"/>
          <w:b/>
          <w:bCs/>
          <w:iCs/>
          <w:szCs w:val="22"/>
        </w:rPr>
        <w:t>Districts will submit their r</w:t>
      </w:r>
      <w:r w:rsidR="00DD59D0" w:rsidRPr="00776E9C">
        <w:rPr>
          <w:rFonts w:ascii="Times New Roman" w:eastAsia="Calibri" w:hAnsi="Times New Roman"/>
          <w:b/>
          <w:bCs/>
          <w:iCs/>
          <w:szCs w:val="22"/>
        </w:rPr>
        <w:t>eopening p</w:t>
      </w:r>
      <w:r w:rsidR="00673716" w:rsidRPr="00776E9C">
        <w:rPr>
          <w:rFonts w:ascii="Times New Roman" w:eastAsia="Calibri" w:hAnsi="Times New Roman"/>
          <w:b/>
          <w:bCs/>
          <w:iCs/>
          <w:szCs w:val="22"/>
        </w:rPr>
        <w:t>lan</w:t>
      </w:r>
      <w:r>
        <w:rPr>
          <w:rFonts w:ascii="Times New Roman" w:eastAsia="Calibri" w:hAnsi="Times New Roman"/>
          <w:b/>
          <w:bCs/>
          <w:iCs/>
          <w:szCs w:val="22"/>
        </w:rPr>
        <w:t>s</w:t>
      </w:r>
      <w:r w:rsidR="00673716" w:rsidRPr="00776E9C">
        <w:rPr>
          <w:rFonts w:ascii="Times New Roman" w:eastAsia="Calibri" w:hAnsi="Times New Roman"/>
          <w:b/>
          <w:bCs/>
          <w:iCs/>
          <w:szCs w:val="22"/>
        </w:rPr>
        <w:t xml:space="preserve"> </w:t>
      </w:r>
      <w:r w:rsidR="003F4B9B" w:rsidRPr="00776E9C">
        <w:rPr>
          <w:rFonts w:ascii="Times New Roman" w:eastAsia="Calibri" w:hAnsi="Times New Roman"/>
          <w:b/>
          <w:bCs/>
          <w:iCs/>
          <w:szCs w:val="22"/>
        </w:rPr>
        <w:t xml:space="preserve">to DESE </w:t>
      </w:r>
      <w:r w:rsidR="00673716" w:rsidRPr="00776E9C">
        <w:rPr>
          <w:rFonts w:ascii="Times New Roman" w:eastAsia="Calibri" w:hAnsi="Times New Roman"/>
          <w:b/>
          <w:bCs/>
          <w:iCs/>
          <w:szCs w:val="22"/>
        </w:rPr>
        <w:t>through a two-step process</w:t>
      </w:r>
      <w:r w:rsidR="00DD59D0" w:rsidRPr="00776E9C">
        <w:rPr>
          <w:rFonts w:ascii="Times New Roman" w:eastAsia="Calibri" w:hAnsi="Times New Roman"/>
          <w:b/>
          <w:bCs/>
          <w:iCs/>
          <w:szCs w:val="22"/>
        </w:rPr>
        <w:t>:</w:t>
      </w:r>
    </w:p>
    <w:p w14:paraId="6AC6DD52" w14:textId="7C03B29C" w:rsidR="00DD59D0" w:rsidRDefault="00776E9C" w:rsidP="0057495D">
      <w:pPr>
        <w:pStyle w:val="ListParagraph"/>
        <w:numPr>
          <w:ilvl w:val="0"/>
          <w:numId w:val="28"/>
        </w:numPr>
        <w:spacing w:after="200" w:line="240" w:lineRule="auto"/>
        <w:rPr>
          <w:rFonts w:ascii="Times New Roman" w:eastAsia="Calibri" w:hAnsi="Times New Roman"/>
          <w:iCs/>
          <w:szCs w:val="22"/>
        </w:rPr>
      </w:pPr>
      <w:r>
        <w:rPr>
          <w:rFonts w:ascii="Times New Roman" w:eastAsia="Calibri" w:hAnsi="Times New Roman"/>
          <w:b/>
          <w:bCs/>
          <w:iCs/>
          <w:szCs w:val="22"/>
          <w:u w:val="single"/>
        </w:rPr>
        <w:t xml:space="preserve">Step 1: </w:t>
      </w:r>
      <w:r w:rsidR="001A6B2D" w:rsidRPr="00776E9C">
        <w:rPr>
          <w:rFonts w:ascii="Times New Roman" w:eastAsia="Calibri" w:hAnsi="Times New Roman"/>
          <w:b/>
          <w:bCs/>
          <w:iCs/>
          <w:szCs w:val="22"/>
          <w:u w:val="single"/>
        </w:rPr>
        <w:t>By July 31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, districts must complete and submit </w:t>
      </w:r>
      <w:r w:rsidR="00F13A77" w:rsidRPr="00776E9C">
        <w:rPr>
          <w:rFonts w:ascii="Times New Roman" w:eastAsia="Calibri" w:hAnsi="Times New Roman"/>
          <w:iCs/>
          <w:szCs w:val="22"/>
        </w:rPr>
        <w:t>a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 </w:t>
      </w:r>
      <w:r w:rsidR="001A6B2D" w:rsidRPr="00776E9C">
        <w:rPr>
          <w:rFonts w:ascii="Times New Roman" w:eastAsia="Calibri" w:hAnsi="Times New Roman"/>
          <w:b/>
          <w:bCs/>
          <w:i/>
          <w:szCs w:val="22"/>
        </w:rPr>
        <w:t>preliminary reopening plan</w:t>
      </w:r>
      <w:r w:rsidR="00673716" w:rsidRPr="00776E9C">
        <w:rPr>
          <w:rFonts w:ascii="Times New Roman" w:eastAsia="Calibri" w:hAnsi="Times New Roman"/>
          <w:b/>
          <w:bCs/>
          <w:iCs/>
          <w:szCs w:val="22"/>
        </w:rPr>
        <w:t xml:space="preserve"> </w:t>
      </w:r>
      <w:r w:rsidR="00673716" w:rsidRPr="00776E9C">
        <w:rPr>
          <w:rFonts w:ascii="Times New Roman" w:eastAsia="Calibri" w:hAnsi="Times New Roman"/>
          <w:b/>
          <w:bCs/>
          <w:i/>
          <w:szCs w:val="22"/>
        </w:rPr>
        <w:t>summary</w:t>
      </w:r>
      <w:r w:rsidR="001A6B2D" w:rsidRPr="00776E9C">
        <w:rPr>
          <w:rFonts w:ascii="Times New Roman" w:eastAsia="Calibri" w:hAnsi="Times New Roman"/>
          <w:b/>
          <w:bCs/>
          <w:iCs/>
          <w:szCs w:val="22"/>
        </w:rPr>
        <w:t xml:space="preserve"> 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to DESE. Districts will fill out an </w:t>
      </w:r>
      <w:hyperlink r:id="rId14" w:history="1">
        <w:r w:rsidR="001A6B2D" w:rsidRPr="005A08AA">
          <w:rPr>
            <w:rStyle w:val="Hyperlink"/>
            <w:rFonts w:ascii="Times New Roman" w:eastAsia="Calibri" w:hAnsi="Times New Roman"/>
            <w:b/>
            <w:bCs/>
            <w:iCs/>
            <w:szCs w:val="22"/>
          </w:rPr>
          <w:t>online form</w:t>
        </w:r>
      </w:hyperlink>
      <w:r w:rsidR="001A6B2D" w:rsidRPr="00776E9C">
        <w:rPr>
          <w:rFonts w:ascii="Times New Roman" w:eastAsia="Calibri" w:hAnsi="Times New Roman"/>
          <w:iCs/>
          <w:szCs w:val="22"/>
        </w:rPr>
        <w:t xml:space="preserve"> that consists of </w:t>
      </w:r>
      <w:r w:rsidR="008A1355" w:rsidRPr="00776E9C">
        <w:rPr>
          <w:rFonts w:ascii="Times New Roman" w:eastAsia="Calibri" w:hAnsi="Times New Roman"/>
          <w:iCs/>
          <w:szCs w:val="22"/>
        </w:rPr>
        <w:t>two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 parts, which are outlined below</w:t>
      </w:r>
      <w:r w:rsidR="0057495D">
        <w:rPr>
          <w:rFonts w:ascii="Times New Roman" w:eastAsia="Calibri" w:hAnsi="Times New Roman"/>
          <w:iCs/>
          <w:szCs w:val="22"/>
        </w:rPr>
        <w:t xml:space="preserve"> and detailed later in this document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. This form will allow DESE to collect key summary information about districts’ reopening models and other planning considerations.  </w:t>
      </w:r>
    </w:p>
    <w:p w14:paraId="2C8C5A91" w14:textId="7F8CD468" w:rsidR="001A6B2D" w:rsidRPr="000E247C" w:rsidRDefault="00776E9C" w:rsidP="000E247C">
      <w:pPr>
        <w:pStyle w:val="ListParagraph"/>
        <w:numPr>
          <w:ilvl w:val="0"/>
          <w:numId w:val="28"/>
        </w:numPr>
        <w:spacing w:after="0" w:line="240" w:lineRule="auto"/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</w:pPr>
      <w:r>
        <w:rPr>
          <w:rFonts w:ascii="Times New Roman" w:eastAsia="Calibri" w:hAnsi="Times New Roman"/>
          <w:b/>
          <w:bCs/>
          <w:iCs/>
          <w:szCs w:val="22"/>
          <w:u w:val="single"/>
        </w:rPr>
        <w:t xml:space="preserve">Step 2: </w:t>
      </w:r>
      <w:r w:rsidR="00E04B33" w:rsidRPr="00776E9C">
        <w:rPr>
          <w:rFonts w:ascii="Times New Roman" w:eastAsia="Calibri" w:hAnsi="Times New Roman"/>
          <w:b/>
          <w:bCs/>
          <w:iCs/>
          <w:szCs w:val="22"/>
          <w:u w:val="single"/>
        </w:rPr>
        <w:t>By August 10</w:t>
      </w:r>
      <w:r w:rsidR="00E04B33" w:rsidRPr="00776E9C">
        <w:rPr>
          <w:rFonts w:ascii="Times New Roman" w:eastAsia="Calibri" w:hAnsi="Times New Roman"/>
          <w:iCs/>
          <w:szCs w:val="22"/>
        </w:rPr>
        <w:t>,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 </w:t>
      </w:r>
      <w:r w:rsidR="00DD59D0">
        <w:rPr>
          <w:rFonts w:ascii="Times New Roman" w:eastAsia="Calibri" w:hAnsi="Times New Roman"/>
          <w:iCs/>
          <w:szCs w:val="22"/>
        </w:rPr>
        <w:t>districts must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 finalize their</w:t>
      </w:r>
      <w:r w:rsidR="001A6B2D" w:rsidRPr="00776E9C">
        <w:rPr>
          <w:rFonts w:ascii="Times New Roman" w:eastAsia="Calibri" w:hAnsi="Times New Roman"/>
          <w:b/>
          <w:bCs/>
          <w:i/>
          <w:szCs w:val="22"/>
        </w:rPr>
        <w:t xml:space="preserve"> comprehensive plan documents</w:t>
      </w:r>
      <w:r w:rsidR="00E04B33" w:rsidRPr="00776E9C">
        <w:rPr>
          <w:rFonts w:ascii="Times New Roman" w:eastAsia="Calibri" w:hAnsi="Times New Roman"/>
          <w:iCs/>
          <w:szCs w:val="22"/>
        </w:rPr>
        <w:t xml:space="preserve">, submit them to DESE, and </w:t>
      </w:r>
      <w:r w:rsidR="001A6B2D" w:rsidRPr="00776E9C">
        <w:rPr>
          <w:rFonts w:ascii="Times New Roman" w:eastAsia="Calibri" w:hAnsi="Times New Roman"/>
          <w:iCs/>
          <w:szCs w:val="22"/>
        </w:rPr>
        <w:t xml:space="preserve">release them publicly to their </w:t>
      </w:r>
      <w:r w:rsidR="00E04B33" w:rsidRPr="00776E9C">
        <w:rPr>
          <w:rFonts w:ascii="Times New Roman" w:eastAsia="Calibri" w:hAnsi="Times New Roman"/>
          <w:iCs/>
          <w:szCs w:val="22"/>
        </w:rPr>
        <w:t xml:space="preserve">communities. </w:t>
      </w:r>
      <w:r w:rsidRPr="00776E9C">
        <w:rPr>
          <w:rFonts w:ascii="Times New Roman" w:hAnsi="Times New Roman"/>
          <w:szCs w:val="22"/>
        </w:rPr>
        <w:t xml:space="preserve">This additional time will provide districts with an opportunity </w:t>
      </w:r>
      <w:r w:rsidR="00B33F70">
        <w:rPr>
          <w:rFonts w:ascii="Times New Roman" w:hAnsi="Times New Roman"/>
          <w:szCs w:val="22"/>
        </w:rPr>
        <w:t xml:space="preserve">to </w:t>
      </w:r>
      <w:r w:rsidRPr="00776E9C">
        <w:rPr>
          <w:rFonts w:ascii="Times New Roman" w:hAnsi="Times New Roman"/>
          <w:szCs w:val="22"/>
        </w:rPr>
        <w:t xml:space="preserve">incorporate any desired changes based on additional guidance DESE may release later in July, </w:t>
      </w:r>
      <w:r w:rsidR="004A23F1">
        <w:rPr>
          <w:rFonts w:ascii="Times New Roman" w:hAnsi="Times New Roman"/>
          <w:szCs w:val="22"/>
        </w:rPr>
        <w:t xml:space="preserve">such as </w:t>
      </w:r>
      <w:r w:rsidR="00B33F70">
        <w:rPr>
          <w:rFonts w:ascii="Times New Roman" w:hAnsi="Times New Roman"/>
          <w:szCs w:val="22"/>
        </w:rPr>
        <w:t xml:space="preserve">guidance on </w:t>
      </w:r>
      <w:r w:rsidRPr="00776E9C">
        <w:rPr>
          <w:rFonts w:ascii="Times New Roman" w:hAnsi="Times New Roman"/>
          <w:szCs w:val="22"/>
        </w:rPr>
        <w:t>transportation and athletics.</w:t>
      </w:r>
      <w:r w:rsidR="00BD79DC">
        <w:rPr>
          <w:rFonts w:ascii="Times New Roman" w:hAnsi="Times New Roman"/>
          <w:szCs w:val="22"/>
        </w:rPr>
        <w:t xml:space="preserve"> </w:t>
      </w:r>
      <w:r w:rsidR="00BD79DC" w:rsidRPr="000E247C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We strongly recommend that you work with your school committee </w:t>
      </w:r>
      <w:r w:rsidR="005F645C" w:rsidRPr="000E247C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(or equivalent board) </w:t>
      </w:r>
      <w:r w:rsidR="00BD79DC" w:rsidRPr="000E247C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on policy questions relevant to the </w:t>
      </w:r>
      <w:r w:rsidR="000E247C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final </w:t>
      </w:r>
      <w:r w:rsidR="00BD79DC" w:rsidRPr="000E247C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>plan before submission.</w:t>
      </w:r>
    </w:p>
    <w:p w14:paraId="098EDA0E" w14:textId="77777777" w:rsidR="00BD79DC" w:rsidRPr="00BD79DC" w:rsidRDefault="00BD79DC" w:rsidP="00BD79DC">
      <w:pPr>
        <w:pStyle w:val="ListParagraph"/>
        <w:spacing w:after="0" w:line="240" w:lineRule="auto"/>
        <w:rPr>
          <w:rFonts w:ascii="Times New Roman" w:eastAsia="Calibri" w:hAnsi="Times New Roman"/>
          <w:iCs/>
          <w:szCs w:val="22"/>
        </w:rPr>
      </w:pPr>
    </w:p>
    <w:p w14:paraId="0055867C" w14:textId="4BAE2DE4" w:rsidR="00171545" w:rsidRPr="0057495D" w:rsidRDefault="00DD59D0" w:rsidP="0057495D">
      <w:pPr>
        <w:spacing w:after="0" w:line="240" w:lineRule="auto"/>
        <w:rPr>
          <w:rFonts w:ascii="Times New Roman" w:eastAsia="Calibri" w:hAnsi="Times New Roman"/>
          <w:b/>
          <w:color w:val="4472C4"/>
          <w:sz w:val="24"/>
          <w:szCs w:val="24"/>
        </w:rPr>
      </w:pPr>
      <w:r w:rsidRPr="0057495D">
        <w:rPr>
          <w:rFonts w:ascii="Times New Roman" w:eastAsia="Calibri" w:hAnsi="Times New Roman"/>
          <w:b/>
          <w:color w:val="4472C4"/>
          <w:sz w:val="24"/>
          <w:szCs w:val="24"/>
        </w:rPr>
        <w:t>Step 1: Preliminary Reopening Plan Summary due by July 31</w:t>
      </w:r>
    </w:p>
    <w:p w14:paraId="115A3C24" w14:textId="77777777" w:rsidR="007C3D36" w:rsidRPr="00492E83" w:rsidRDefault="007C3D36" w:rsidP="0057495D">
      <w:pPr>
        <w:spacing w:after="0" w:line="240" w:lineRule="auto"/>
        <w:rPr>
          <w:rFonts w:ascii="Times New Roman" w:eastAsia="Calibri" w:hAnsi="Times New Roman"/>
          <w:b/>
          <w:color w:val="4472C4"/>
          <w:sz w:val="24"/>
          <w:szCs w:val="24"/>
        </w:rPr>
      </w:pPr>
    </w:p>
    <w:p w14:paraId="4E2DBA23" w14:textId="13A936DA" w:rsidR="001A6B2D" w:rsidRPr="00EE63B5" w:rsidRDefault="001A6B2D" w:rsidP="0057495D">
      <w:pPr>
        <w:spacing w:after="200" w:line="240" w:lineRule="auto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This </w:t>
      </w:r>
      <w:r w:rsidR="00D5456A" w:rsidRPr="00EE63B5">
        <w:rPr>
          <w:rFonts w:ascii="Times New Roman" w:eastAsia="Calibri" w:hAnsi="Times New Roman"/>
          <w:iCs/>
          <w:szCs w:val="22"/>
        </w:rPr>
        <w:t xml:space="preserve">section </w:t>
      </w:r>
      <w:r w:rsidRPr="00EE63B5">
        <w:rPr>
          <w:rFonts w:ascii="Times New Roman" w:eastAsia="Calibri" w:hAnsi="Times New Roman"/>
          <w:iCs/>
          <w:szCs w:val="22"/>
        </w:rPr>
        <w:t xml:space="preserve">provides an overview of the plan </w:t>
      </w:r>
      <w:r w:rsidR="00DD59D0" w:rsidRPr="00EE63B5">
        <w:rPr>
          <w:rFonts w:ascii="Times New Roman" w:eastAsia="Calibri" w:hAnsi="Times New Roman"/>
          <w:iCs/>
          <w:szCs w:val="22"/>
        </w:rPr>
        <w:t>summary</w:t>
      </w:r>
      <w:r w:rsidRPr="00EE63B5">
        <w:rPr>
          <w:rFonts w:ascii="Times New Roman" w:eastAsia="Calibri" w:hAnsi="Times New Roman"/>
          <w:iCs/>
          <w:szCs w:val="22"/>
        </w:rPr>
        <w:t xml:space="preserve"> that districts will complete through the online form</w:t>
      </w:r>
      <w:r w:rsidR="00DD59D0" w:rsidRPr="00EE63B5">
        <w:rPr>
          <w:rFonts w:ascii="Times New Roman" w:eastAsia="Calibri" w:hAnsi="Times New Roman"/>
          <w:iCs/>
          <w:szCs w:val="22"/>
        </w:rPr>
        <w:t xml:space="preserve"> due by July 31</w:t>
      </w:r>
      <w:r w:rsidRPr="00EE63B5">
        <w:rPr>
          <w:rFonts w:ascii="Times New Roman" w:eastAsia="Calibri" w:hAnsi="Times New Roman"/>
          <w:iCs/>
          <w:szCs w:val="22"/>
        </w:rPr>
        <w:t xml:space="preserve">. Please click </w:t>
      </w:r>
      <w:hyperlink r:id="rId15" w:history="1">
        <w:r w:rsidRPr="005A08AA">
          <w:rPr>
            <w:rStyle w:val="Hyperlink"/>
            <w:rFonts w:ascii="Times New Roman" w:eastAsia="Calibri" w:hAnsi="Times New Roman"/>
            <w:iCs/>
            <w:szCs w:val="22"/>
          </w:rPr>
          <w:t>here</w:t>
        </w:r>
      </w:hyperlink>
      <w:r w:rsidRPr="00EE63B5">
        <w:rPr>
          <w:rFonts w:ascii="Times New Roman" w:eastAsia="Calibri" w:hAnsi="Times New Roman"/>
          <w:iCs/>
          <w:szCs w:val="22"/>
        </w:rPr>
        <w:t xml:space="preserve"> to access the form online</w:t>
      </w:r>
      <w:r w:rsidR="00E04B33" w:rsidRPr="00EE63B5">
        <w:rPr>
          <w:rFonts w:ascii="Times New Roman" w:eastAsia="Calibri" w:hAnsi="Times New Roman"/>
          <w:iCs/>
          <w:szCs w:val="22"/>
        </w:rPr>
        <w:t>.</w:t>
      </w:r>
    </w:p>
    <w:p w14:paraId="4DE900B6" w14:textId="4FE8D1E1" w:rsidR="00410EE0" w:rsidRPr="00EE63B5" w:rsidRDefault="001A6B2D" w:rsidP="0057495D">
      <w:pPr>
        <w:spacing w:after="200" w:line="240" w:lineRule="auto"/>
        <w:rPr>
          <w:rFonts w:ascii="Times New Roman" w:eastAsia="Calibri" w:hAnsi="Times New Roman"/>
          <w:b/>
          <w:bCs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 xml:space="preserve">The online form consists </w:t>
      </w:r>
      <w:r w:rsidR="002378CF" w:rsidRPr="00EE63B5">
        <w:rPr>
          <w:rFonts w:ascii="Times New Roman" w:eastAsia="Calibri" w:hAnsi="Times New Roman"/>
          <w:b/>
          <w:bCs/>
          <w:iCs/>
          <w:szCs w:val="22"/>
        </w:rPr>
        <w:t xml:space="preserve">of </w:t>
      </w:r>
      <w:r w:rsidR="00E2304F" w:rsidRPr="00EE63B5">
        <w:rPr>
          <w:rFonts w:ascii="Times New Roman" w:eastAsia="Calibri" w:hAnsi="Times New Roman"/>
          <w:b/>
          <w:bCs/>
          <w:iCs/>
          <w:szCs w:val="22"/>
        </w:rPr>
        <w:t>the following sections</w:t>
      </w:r>
      <w:r w:rsidRPr="00EE63B5">
        <w:rPr>
          <w:rFonts w:ascii="Times New Roman" w:eastAsia="Calibri" w:hAnsi="Times New Roman"/>
          <w:b/>
          <w:bCs/>
          <w:iCs/>
          <w:szCs w:val="22"/>
        </w:rPr>
        <w:t>:</w:t>
      </w:r>
    </w:p>
    <w:p w14:paraId="54C230E5" w14:textId="70817507" w:rsidR="00776E9C" w:rsidRPr="00EE63B5" w:rsidRDefault="002378CF" w:rsidP="0057495D">
      <w:pPr>
        <w:pStyle w:val="ListParagraph"/>
        <w:numPr>
          <w:ilvl w:val="0"/>
          <w:numId w:val="18"/>
        </w:numPr>
        <w:spacing w:after="200" w:line="240" w:lineRule="auto"/>
        <w:rPr>
          <w:rFonts w:ascii="Times New Roman" w:eastAsia="Calibri" w:hAnsi="Times New Roman"/>
          <w:b/>
          <w:bCs/>
          <w:i/>
          <w:szCs w:val="22"/>
          <w:u w:val="single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Part I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  <w:r w:rsidR="00782A4F" w:rsidRPr="00EE63B5">
        <w:rPr>
          <w:rFonts w:ascii="Times New Roman" w:eastAsia="Calibri" w:hAnsi="Times New Roman"/>
          <w:iCs/>
          <w:szCs w:val="22"/>
        </w:rPr>
        <w:t xml:space="preserve">asks for </w:t>
      </w:r>
      <w:r w:rsidR="00245F66">
        <w:rPr>
          <w:rFonts w:ascii="Times New Roman" w:eastAsia="Calibri" w:hAnsi="Times New Roman"/>
          <w:iCs/>
          <w:szCs w:val="22"/>
        </w:rPr>
        <w:t xml:space="preserve">the </w:t>
      </w:r>
      <w:r w:rsidR="00782A4F" w:rsidRPr="00EE63B5">
        <w:rPr>
          <w:rFonts w:ascii="Times New Roman" w:eastAsia="Calibri" w:hAnsi="Times New Roman"/>
          <w:iCs/>
          <w:szCs w:val="22"/>
        </w:rPr>
        <w:t>district</w:t>
      </w:r>
      <w:r w:rsidR="005F645C">
        <w:rPr>
          <w:rFonts w:ascii="Times New Roman" w:eastAsia="Calibri" w:hAnsi="Times New Roman"/>
          <w:iCs/>
          <w:szCs w:val="22"/>
        </w:rPr>
        <w:t>’</w:t>
      </w:r>
      <w:r w:rsidR="00782A4F" w:rsidRPr="00EE63B5">
        <w:rPr>
          <w:rFonts w:ascii="Times New Roman" w:eastAsia="Calibri" w:hAnsi="Times New Roman"/>
          <w:iCs/>
          <w:szCs w:val="22"/>
        </w:rPr>
        <w:t>s</w:t>
      </w:r>
      <w:r w:rsidR="005F645C">
        <w:rPr>
          <w:rFonts w:ascii="Times New Roman" w:eastAsia="Calibri" w:hAnsi="Times New Roman"/>
          <w:iCs/>
          <w:szCs w:val="22"/>
        </w:rPr>
        <w:t xml:space="preserve"> </w:t>
      </w:r>
      <w:r w:rsidRPr="00EE63B5">
        <w:rPr>
          <w:rFonts w:ascii="Times New Roman" w:eastAsia="Calibri" w:hAnsi="Times New Roman"/>
          <w:iCs/>
          <w:szCs w:val="22"/>
        </w:rPr>
        <w:t>contact information</w:t>
      </w:r>
      <w:r w:rsidR="00C17B57" w:rsidRPr="00EE63B5">
        <w:rPr>
          <w:rFonts w:ascii="Times New Roman" w:eastAsia="Calibri" w:hAnsi="Times New Roman"/>
          <w:iCs/>
          <w:szCs w:val="22"/>
        </w:rPr>
        <w:t xml:space="preserve">, </w:t>
      </w:r>
      <w:r w:rsidR="001A6B2D" w:rsidRPr="00EE63B5">
        <w:rPr>
          <w:rFonts w:ascii="Times New Roman" w:eastAsia="Calibri" w:hAnsi="Times New Roman"/>
          <w:iCs/>
          <w:szCs w:val="22"/>
        </w:rPr>
        <w:t>key findings from</w:t>
      </w:r>
      <w:r w:rsidR="00C17B57" w:rsidRPr="00EE63B5">
        <w:rPr>
          <w:rFonts w:ascii="Times New Roman" w:eastAsia="Calibri" w:hAnsi="Times New Roman"/>
          <w:iCs/>
          <w:szCs w:val="22"/>
        </w:rPr>
        <w:t xml:space="preserve"> </w:t>
      </w:r>
      <w:r w:rsidR="005F645C">
        <w:rPr>
          <w:rFonts w:ascii="Times New Roman" w:eastAsia="Calibri" w:hAnsi="Times New Roman"/>
          <w:iCs/>
          <w:szCs w:val="22"/>
        </w:rPr>
        <w:t xml:space="preserve">the </w:t>
      </w:r>
      <w:r w:rsidR="00C17B57" w:rsidRPr="00EE63B5">
        <w:rPr>
          <w:rFonts w:ascii="Times New Roman" w:eastAsia="Calibri" w:hAnsi="Times New Roman"/>
          <w:iCs/>
          <w:szCs w:val="22"/>
        </w:rPr>
        <w:t>district</w:t>
      </w:r>
      <w:r w:rsidR="005F645C">
        <w:rPr>
          <w:rFonts w:ascii="Times New Roman" w:eastAsia="Calibri" w:hAnsi="Times New Roman"/>
          <w:iCs/>
          <w:szCs w:val="22"/>
        </w:rPr>
        <w:t>’</w:t>
      </w:r>
      <w:r w:rsidR="00C17B57" w:rsidRPr="00EE63B5">
        <w:rPr>
          <w:rFonts w:ascii="Times New Roman" w:eastAsia="Calibri" w:hAnsi="Times New Roman"/>
          <w:iCs/>
          <w:szCs w:val="22"/>
        </w:rPr>
        <w:t>s feasibility study on in-person learning,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  <w:r w:rsidR="00DD59D0" w:rsidRPr="00EE63B5">
        <w:rPr>
          <w:rFonts w:ascii="Times New Roman" w:eastAsia="Calibri" w:hAnsi="Times New Roman"/>
          <w:iCs/>
          <w:szCs w:val="22"/>
        </w:rPr>
        <w:t xml:space="preserve">and </w:t>
      </w:r>
      <w:r w:rsidR="00245F66">
        <w:rPr>
          <w:rFonts w:ascii="Times New Roman" w:eastAsia="Calibri" w:hAnsi="Times New Roman"/>
          <w:iCs/>
          <w:szCs w:val="22"/>
        </w:rPr>
        <w:t xml:space="preserve">the </w:t>
      </w:r>
      <w:r w:rsidR="00C17B57" w:rsidRPr="00EE63B5">
        <w:rPr>
          <w:rFonts w:ascii="Times New Roman" w:eastAsia="Calibri" w:hAnsi="Times New Roman"/>
          <w:iCs/>
          <w:szCs w:val="22"/>
        </w:rPr>
        <w:t>district</w:t>
      </w:r>
      <w:r w:rsidR="00245F66">
        <w:rPr>
          <w:rFonts w:ascii="Times New Roman" w:eastAsia="Calibri" w:hAnsi="Times New Roman"/>
          <w:iCs/>
          <w:szCs w:val="22"/>
        </w:rPr>
        <w:t>’</w:t>
      </w:r>
      <w:r w:rsidR="00C17B57" w:rsidRPr="00EE63B5">
        <w:rPr>
          <w:rFonts w:ascii="Times New Roman" w:eastAsia="Calibri" w:hAnsi="Times New Roman"/>
          <w:iCs/>
          <w:szCs w:val="22"/>
        </w:rPr>
        <w:t>s</w:t>
      </w:r>
      <w:r w:rsidR="005F645C">
        <w:rPr>
          <w:rFonts w:ascii="Times New Roman" w:eastAsia="Calibri" w:hAnsi="Times New Roman"/>
          <w:iCs/>
          <w:szCs w:val="22"/>
        </w:rPr>
        <w:t xml:space="preserve"> </w:t>
      </w:r>
      <w:r w:rsidR="00C17B57" w:rsidRPr="00EE63B5">
        <w:rPr>
          <w:rFonts w:ascii="Times New Roman" w:eastAsia="Calibri" w:hAnsi="Times New Roman"/>
          <w:iCs/>
          <w:szCs w:val="22"/>
        </w:rPr>
        <w:t xml:space="preserve">preliminary thinking about which of the three reopening models </w:t>
      </w:r>
      <w:r w:rsidR="005F645C">
        <w:rPr>
          <w:rFonts w:ascii="Times New Roman" w:eastAsia="Calibri" w:hAnsi="Times New Roman"/>
          <w:iCs/>
          <w:szCs w:val="22"/>
        </w:rPr>
        <w:t xml:space="preserve">it </w:t>
      </w:r>
      <w:r w:rsidR="00DD59D0" w:rsidRPr="00EE63B5">
        <w:rPr>
          <w:rFonts w:ascii="Times New Roman" w:eastAsia="Calibri" w:hAnsi="Times New Roman"/>
          <w:iCs/>
          <w:szCs w:val="22"/>
        </w:rPr>
        <w:t>may</w:t>
      </w:r>
      <w:r w:rsidR="00C17B57" w:rsidRPr="00EE63B5">
        <w:rPr>
          <w:rFonts w:ascii="Times New Roman" w:eastAsia="Calibri" w:hAnsi="Times New Roman"/>
          <w:iCs/>
          <w:szCs w:val="22"/>
        </w:rPr>
        <w:t xml:space="preserve"> use to open the school year this fall</w:t>
      </w:r>
      <w:r w:rsidR="001A6B2D" w:rsidRPr="00EE63B5">
        <w:rPr>
          <w:rFonts w:ascii="Times New Roman" w:eastAsia="Calibri" w:hAnsi="Times New Roman"/>
          <w:iCs/>
          <w:szCs w:val="22"/>
        </w:rPr>
        <w:t>.</w:t>
      </w:r>
    </w:p>
    <w:p w14:paraId="7DC849EF" w14:textId="2CCEF856" w:rsidR="00776E9C" w:rsidRPr="00BD79DC" w:rsidRDefault="002378CF" w:rsidP="00BD79DC">
      <w:pPr>
        <w:pStyle w:val="ListParagraph"/>
        <w:numPr>
          <w:ilvl w:val="0"/>
          <w:numId w:val="18"/>
        </w:numPr>
        <w:spacing w:after="0" w:line="240" w:lineRule="auto"/>
        <w:rPr>
          <w:rStyle w:val="Hyperlink"/>
          <w:rFonts w:ascii="Times New Roman" w:eastAsia="Calibri" w:hAnsi="Times New Roman"/>
          <w:b/>
          <w:bCs/>
          <w:i/>
          <w:color w:val="auto"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Part II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  <w:r w:rsidR="00B97390" w:rsidRPr="00EE63B5">
        <w:rPr>
          <w:rFonts w:ascii="Times New Roman" w:eastAsia="Calibri" w:hAnsi="Times New Roman"/>
          <w:iCs/>
          <w:szCs w:val="22"/>
        </w:rPr>
        <w:t xml:space="preserve">asks </w:t>
      </w:r>
      <w:r w:rsidR="00245F66">
        <w:rPr>
          <w:rFonts w:ascii="Times New Roman" w:eastAsia="Calibri" w:hAnsi="Times New Roman"/>
          <w:iCs/>
          <w:szCs w:val="22"/>
        </w:rPr>
        <w:t xml:space="preserve">the </w:t>
      </w:r>
      <w:r w:rsidR="00B97390" w:rsidRPr="00EE63B5">
        <w:rPr>
          <w:rFonts w:ascii="Times New Roman" w:eastAsia="Calibri" w:hAnsi="Times New Roman"/>
          <w:iCs/>
          <w:szCs w:val="22"/>
        </w:rPr>
        <w:t xml:space="preserve">district to </w:t>
      </w:r>
      <w:r w:rsidR="00211955" w:rsidRPr="00EE63B5">
        <w:rPr>
          <w:rFonts w:ascii="Times New Roman" w:eastAsia="Calibri" w:hAnsi="Times New Roman"/>
          <w:iCs/>
          <w:szCs w:val="22"/>
        </w:rPr>
        <w:t xml:space="preserve">provide a brief description of </w:t>
      </w:r>
      <w:r w:rsidR="00492E83" w:rsidRPr="00EE63B5">
        <w:rPr>
          <w:rFonts w:ascii="Times New Roman" w:eastAsia="Calibri" w:hAnsi="Times New Roman"/>
          <w:iCs/>
          <w:szCs w:val="22"/>
        </w:rPr>
        <w:t>each</w:t>
      </w:r>
      <w:r w:rsidR="00211955" w:rsidRPr="00EE63B5">
        <w:rPr>
          <w:rFonts w:ascii="Times New Roman" w:eastAsia="Calibri" w:hAnsi="Times New Roman"/>
          <w:iCs/>
          <w:szCs w:val="22"/>
        </w:rPr>
        <w:t xml:space="preserve"> </w:t>
      </w:r>
      <w:r w:rsidR="00C17B57" w:rsidRPr="00EE63B5">
        <w:rPr>
          <w:rFonts w:ascii="Times New Roman" w:eastAsia="Calibri" w:hAnsi="Times New Roman"/>
          <w:iCs/>
          <w:szCs w:val="22"/>
        </w:rPr>
        <w:t xml:space="preserve">of the three </w:t>
      </w:r>
      <w:r w:rsidR="00211955" w:rsidRPr="00EE63B5">
        <w:rPr>
          <w:rFonts w:ascii="Times New Roman" w:eastAsia="Calibri" w:hAnsi="Times New Roman"/>
          <w:iCs/>
          <w:szCs w:val="22"/>
        </w:rPr>
        <w:t>reopening model</w:t>
      </w:r>
      <w:r w:rsidR="00C17B57" w:rsidRPr="00EE63B5">
        <w:rPr>
          <w:rFonts w:ascii="Times New Roman" w:eastAsia="Calibri" w:hAnsi="Times New Roman"/>
          <w:iCs/>
          <w:szCs w:val="22"/>
        </w:rPr>
        <w:t>s districts have been asked to develop</w:t>
      </w:r>
      <w:r w:rsidR="00B97390" w:rsidRPr="00EE63B5">
        <w:rPr>
          <w:rFonts w:ascii="Times New Roman" w:eastAsia="Calibri" w:hAnsi="Times New Roman"/>
          <w:iCs/>
          <w:szCs w:val="22"/>
        </w:rPr>
        <w:t>: 1) in-person learning with new safety requirements</w:t>
      </w:r>
      <w:r w:rsidR="00730C03" w:rsidRPr="00EE63B5">
        <w:rPr>
          <w:rFonts w:ascii="Times New Roman" w:eastAsia="Calibri" w:hAnsi="Times New Roman"/>
          <w:iCs/>
          <w:szCs w:val="22"/>
        </w:rPr>
        <w:t>,</w:t>
      </w:r>
      <w:r w:rsidR="00B97390" w:rsidRPr="00EE63B5">
        <w:rPr>
          <w:rFonts w:ascii="Times New Roman" w:eastAsia="Calibri" w:hAnsi="Times New Roman"/>
          <w:iCs/>
          <w:szCs w:val="22"/>
        </w:rPr>
        <w:t xml:space="preserve"> 2) hybrid </w:t>
      </w:r>
      <w:r w:rsidR="00C17B57" w:rsidRPr="00EE63B5">
        <w:rPr>
          <w:rFonts w:ascii="Times New Roman" w:eastAsia="Calibri" w:hAnsi="Times New Roman"/>
          <w:iCs/>
          <w:szCs w:val="22"/>
        </w:rPr>
        <w:t xml:space="preserve">learning, </w:t>
      </w:r>
      <w:r w:rsidR="00B97390" w:rsidRPr="00EE63B5">
        <w:rPr>
          <w:rFonts w:ascii="Times New Roman" w:eastAsia="Calibri" w:hAnsi="Times New Roman"/>
          <w:iCs/>
          <w:szCs w:val="22"/>
        </w:rPr>
        <w:t xml:space="preserve">and 3) remote learning. </w:t>
      </w:r>
      <w:r w:rsidR="005A5170" w:rsidRPr="00EE63B5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Each model must include support for High Needs students as </w:t>
      </w:r>
      <w:r w:rsidR="00245F66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defined </w:t>
      </w:r>
      <w:hyperlink r:id="rId16" w:history="1">
        <w:r w:rsidR="005A5170" w:rsidRPr="00EE63B5">
          <w:rPr>
            <w:rStyle w:val="Hyperlink"/>
            <w:rFonts w:ascii="Times New Roman" w:eastAsia="Calibri" w:hAnsi="Times New Roman"/>
            <w:iCs/>
            <w:szCs w:val="22"/>
          </w:rPr>
          <w:t>here.</w:t>
        </w:r>
      </w:hyperlink>
      <w:r w:rsidR="00C17B57" w:rsidRPr="00EE63B5">
        <w:rPr>
          <w:rStyle w:val="Hyperlink"/>
          <w:rFonts w:ascii="Times New Roman" w:eastAsia="Calibri" w:hAnsi="Times New Roman"/>
          <w:iCs/>
          <w:szCs w:val="22"/>
        </w:rPr>
        <w:t xml:space="preserve"> </w:t>
      </w:r>
    </w:p>
    <w:p w14:paraId="2D70EAB4" w14:textId="77777777" w:rsidR="00BD79DC" w:rsidRPr="00EE63B5" w:rsidRDefault="00BD79DC" w:rsidP="00BD79DC">
      <w:pPr>
        <w:pStyle w:val="ListParagraph"/>
        <w:spacing w:after="0" w:line="240" w:lineRule="auto"/>
        <w:ind w:left="360"/>
        <w:rPr>
          <w:rFonts w:ascii="Times New Roman" w:eastAsia="Calibri" w:hAnsi="Times New Roman"/>
          <w:b/>
          <w:bCs/>
          <w:i/>
          <w:szCs w:val="22"/>
          <w:u w:val="single"/>
        </w:rPr>
      </w:pPr>
    </w:p>
    <w:p w14:paraId="6EB380B6" w14:textId="77777777" w:rsidR="00224E92" w:rsidRDefault="00224E92" w:rsidP="0057495D">
      <w:pPr>
        <w:spacing w:after="200" w:line="240" w:lineRule="auto"/>
        <w:rPr>
          <w:rFonts w:ascii="Times New Roman" w:eastAsia="Calibri" w:hAnsi="Times New Roman"/>
          <w:b/>
          <w:color w:val="4472C4"/>
          <w:sz w:val="24"/>
          <w:szCs w:val="24"/>
        </w:rPr>
      </w:pPr>
    </w:p>
    <w:p w14:paraId="5465BBE9" w14:textId="57F86124" w:rsidR="00410EE0" w:rsidRPr="0057495D" w:rsidRDefault="00DD59D0" w:rsidP="0057495D">
      <w:pPr>
        <w:spacing w:after="200" w:line="240" w:lineRule="auto"/>
        <w:rPr>
          <w:rFonts w:ascii="Times New Roman" w:eastAsia="Calibri" w:hAnsi="Times New Roman"/>
          <w:b/>
          <w:color w:val="4472C4"/>
          <w:sz w:val="24"/>
          <w:szCs w:val="24"/>
        </w:rPr>
      </w:pPr>
      <w:r w:rsidRPr="0057495D">
        <w:rPr>
          <w:rFonts w:ascii="Times New Roman" w:eastAsia="Calibri" w:hAnsi="Times New Roman"/>
          <w:b/>
          <w:color w:val="4472C4"/>
          <w:sz w:val="24"/>
          <w:szCs w:val="24"/>
        </w:rPr>
        <w:lastRenderedPageBreak/>
        <w:t>Step 2: Expectations for F</w:t>
      </w:r>
      <w:r w:rsidR="007C3D36"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inal District Reopening </w:t>
      </w:r>
      <w:r w:rsidR="00410EE0" w:rsidRPr="0057495D">
        <w:rPr>
          <w:rFonts w:ascii="Times New Roman" w:eastAsia="Calibri" w:hAnsi="Times New Roman"/>
          <w:b/>
          <w:color w:val="4472C4"/>
          <w:sz w:val="24"/>
          <w:szCs w:val="24"/>
        </w:rPr>
        <w:t>Plan</w:t>
      </w:r>
      <w:r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s due </w:t>
      </w:r>
      <w:r w:rsidR="00BD79DC">
        <w:rPr>
          <w:rFonts w:ascii="Times New Roman" w:eastAsia="Calibri" w:hAnsi="Times New Roman"/>
          <w:b/>
          <w:color w:val="4472C4"/>
          <w:sz w:val="24"/>
          <w:szCs w:val="24"/>
        </w:rPr>
        <w:t xml:space="preserve">by </w:t>
      </w:r>
      <w:r w:rsidRPr="0057495D">
        <w:rPr>
          <w:rFonts w:ascii="Times New Roman" w:eastAsia="Calibri" w:hAnsi="Times New Roman"/>
          <w:b/>
          <w:color w:val="4472C4"/>
          <w:sz w:val="24"/>
          <w:szCs w:val="24"/>
        </w:rPr>
        <w:t>August 10</w:t>
      </w:r>
    </w:p>
    <w:p w14:paraId="59F086EC" w14:textId="3A54A8BB" w:rsidR="00DD59D0" w:rsidRPr="00EE63B5" w:rsidRDefault="00776E9C" w:rsidP="0057495D">
      <w:pPr>
        <w:spacing w:after="200" w:line="240" w:lineRule="auto"/>
        <w:rPr>
          <w:rFonts w:ascii="Times New Roman" w:eastAsia="Calibri" w:hAnsi="Times New Roman"/>
          <w:iCs/>
          <w:szCs w:val="22"/>
        </w:rPr>
      </w:pPr>
      <w:r w:rsidRPr="00EE63B5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>As districts prepare for step two of this process – finalizing their comprehensive reopening plans – please note that plans should be written in a parent-friendly format, translated</w:t>
      </w:r>
      <w:r w:rsidR="005F645C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 into the primary languages of students’ homes</w:t>
      </w:r>
      <w:r w:rsidRPr="00EE63B5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, and posted on </w:t>
      </w:r>
      <w:r w:rsidR="001A7D37" w:rsidRPr="00EE63B5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>the</w:t>
      </w:r>
      <w:r w:rsidRPr="00EE63B5">
        <w:rPr>
          <w:rStyle w:val="Hyperlink"/>
          <w:rFonts w:ascii="Times New Roman" w:eastAsia="Calibri" w:hAnsi="Times New Roman"/>
          <w:iCs/>
          <w:color w:val="auto"/>
          <w:szCs w:val="22"/>
          <w:u w:val="none"/>
        </w:rPr>
        <w:t xml:space="preserve"> district website. All plans must be posted by August 10. </w:t>
      </w:r>
      <w:r w:rsidR="00F620C7">
        <w:rPr>
          <w:rFonts w:ascii="Times New Roman" w:eastAsia="Calibri" w:hAnsi="Times New Roman"/>
          <w:iCs/>
          <w:szCs w:val="22"/>
        </w:rPr>
        <w:t xml:space="preserve">Each </w:t>
      </w:r>
      <w:r w:rsidR="00DD59D0" w:rsidRPr="00EE63B5">
        <w:rPr>
          <w:rFonts w:ascii="Times New Roman" w:eastAsia="Calibri" w:hAnsi="Times New Roman"/>
          <w:iCs/>
          <w:szCs w:val="22"/>
        </w:rPr>
        <w:t>district should include the following information</w:t>
      </w:r>
      <w:r w:rsidR="00F620C7">
        <w:rPr>
          <w:rFonts w:ascii="Times New Roman" w:eastAsia="Calibri" w:hAnsi="Times New Roman"/>
          <w:iCs/>
          <w:szCs w:val="22"/>
        </w:rPr>
        <w:t xml:space="preserve"> in its </w:t>
      </w:r>
      <w:r w:rsidR="00F620C7" w:rsidRPr="00EE63B5">
        <w:rPr>
          <w:rFonts w:ascii="Times New Roman" w:eastAsia="Calibri" w:hAnsi="Times New Roman"/>
          <w:iCs/>
          <w:szCs w:val="22"/>
        </w:rPr>
        <w:t>final comprehensive reopening plan</w:t>
      </w:r>
      <w:r w:rsidRPr="00EE63B5">
        <w:rPr>
          <w:rFonts w:ascii="Times New Roman" w:eastAsia="Calibri" w:hAnsi="Times New Roman"/>
          <w:iCs/>
          <w:szCs w:val="22"/>
        </w:rPr>
        <w:t xml:space="preserve">. </w:t>
      </w:r>
    </w:p>
    <w:p w14:paraId="43FC2CB8" w14:textId="31FC5085" w:rsidR="006E70EF" w:rsidRPr="00EE63B5" w:rsidRDefault="00926B2D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 xml:space="preserve">Executive </w:t>
      </w:r>
      <w:r w:rsidR="005F645C">
        <w:rPr>
          <w:rFonts w:ascii="Times New Roman" w:eastAsia="Calibri" w:hAnsi="Times New Roman"/>
          <w:b/>
          <w:bCs/>
          <w:iCs/>
          <w:szCs w:val="22"/>
        </w:rPr>
        <w:t>s</w:t>
      </w:r>
      <w:r w:rsidRPr="00EE63B5">
        <w:rPr>
          <w:rFonts w:ascii="Times New Roman" w:eastAsia="Calibri" w:hAnsi="Times New Roman"/>
          <w:b/>
          <w:bCs/>
          <w:iCs/>
          <w:szCs w:val="22"/>
        </w:rPr>
        <w:t>ummary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</w:p>
    <w:p w14:paraId="2A99A56B" w14:textId="77777777" w:rsidR="00776E9C" w:rsidRPr="00EE63B5" w:rsidRDefault="00776E9C" w:rsidP="0057495D">
      <w:pPr>
        <w:pStyle w:val="ListParagraph"/>
        <w:spacing w:after="0" w:line="240" w:lineRule="auto"/>
        <w:rPr>
          <w:rFonts w:ascii="Times New Roman" w:eastAsia="Calibri" w:hAnsi="Times New Roman"/>
          <w:iCs/>
          <w:szCs w:val="22"/>
        </w:rPr>
      </w:pPr>
    </w:p>
    <w:p w14:paraId="70BCC367" w14:textId="48BC7EE3" w:rsidR="00DD59D0" w:rsidRPr="00EE63B5" w:rsidRDefault="004E75B8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L</w:t>
      </w:r>
      <w:r w:rsidR="00926B2D" w:rsidRPr="00EE63B5">
        <w:rPr>
          <w:rFonts w:ascii="Times New Roman" w:eastAsia="Calibri" w:hAnsi="Times New Roman"/>
          <w:b/>
          <w:bCs/>
          <w:iCs/>
          <w:szCs w:val="22"/>
        </w:rPr>
        <w:t xml:space="preserve">etter from the </w:t>
      </w:r>
      <w:r w:rsidR="005F645C">
        <w:rPr>
          <w:rFonts w:ascii="Times New Roman" w:eastAsia="Calibri" w:hAnsi="Times New Roman"/>
          <w:b/>
          <w:bCs/>
          <w:iCs/>
          <w:szCs w:val="22"/>
        </w:rPr>
        <w:t>s</w:t>
      </w:r>
      <w:r w:rsidR="00926B2D" w:rsidRPr="00EE63B5">
        <w:rPr>
          <w:rFonts w:ascii="Times New Roman" w:eastAsia="Calibri" w:hAnsi="Times New Roman"/>
          <w:b/>
          <w:bCs/>
          <w:iCs/>
          <w:szCs w:val="22"/>
        </w:rPr>
        <w:t>uperintendent</w:t>
      </w:r>
      <w:r w:rsidR="00C70094" w:rsidRPr="00EE63B5">
        <w:rPr>
          <w:rFonts w:ascii="Times New Roman" w:eastAsia="Calibri" w:hAnsi="Times New Roman"/>
          <w:iCs/>
          <w:szCs w:val="22"/>
        </w:rPr>
        <w:t xml:space="preserve"> to the community</w:t>
      </w:r>
      <w:r w:rsidR="004865C9" w:rsidRPr="00EE63B5">
        <w:rPr>
          <w:rFonts w:ascii="Times New Roman" w:eastAsia="Calibri" w:hAnsi="Times New Roman"/>
          <w:iCs/>
          <w:szCs w:val="22"/>
        </w:rPr>
        <w:t xml:space="preserve">, including the district’s selection for the reopening model </w:t>
      </w:r>
      <w:r w:rsidR="00245F66">
        <w:rPr>
          <w:rFonts w:ascii="Times New Roman" w:eastAsia="Calibri" w:hAnsi="Times New Roman"/>
          <w:iCs/>
          <w:szCs w:val="22"/>
        </w:rPr>
        <w:t xml:space="preserve">it </w:t>
      </w:r>
      <w:r w:rsidR="004865C9" w:rsidRPr="00EE63B5">
        <w:rPr>
          <w:rFonts w:ascii="Times New Roman" w:eastAsia="Calibri" w:hAnsi="Times New Roman"/>
          <w:iCs/>
          <w:szCs w:val="22"/>
        </w:rPr>
        <w:t>will use to begin the school year</w:t>
      </w:r>
      <w:r w:rsidR="00492E83" w:rsidRPr="00EE63B5">
        <w:rPr>
          <w:rFonts w:ascii="Times New Roman" w:eastAsia="Calibri" w:hAnsi="Times New Roman"/>
          <w:iCs/>
          <w:szCs w:val="22"/>
        </w:rPr>
        <w:t>.</w:t>
      </w:r>
      <w:r w:rsidR="00B27990" w:rsidRPr="00EE63B5">
        <w:rPr>
          <w:rFonts w:ascii="Times New Roman" w:eastAsia="Calibri" w:hAnsi="Times New Roman"/>
          <w:iCs/>
          <w:szCs w:val="22"/>
        </w:rPr>
        <w:t xml:space="preserve"> </w:t>
      </w:r>
    </w:p>
    <w:p w14:paraId="083D2C83" w14:textId="77777777" w:rsidR="00776E9C" w:rsidRPr="00EE63B5" w:rsidRDefault="00776E9C" w:rsidP="0057495D">
      <w:pPr>
        <w:pStyle w:val="ListParagraph"/>
        <w:spacing w:after="0" w:line="240" w:lineRule="auto"/>
        <w:rPr>
          <w:rFonts w:ascii="Times New Roman" w:eastAsia="Calibri" w:hAnsi="Times New Roman"/>
          <w:iCs/>
          <w:szCs w:val="22"/>
        </w:rPr>
      </w:pPr>
    </w:p>
    <w:p w14:paraId="3104739B" w14:textId="60E6905D" w:rsidR="00DD59D0" w:rsidRPr="00EE63B5" w:rsidRDefault="00410EE0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In-person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 xml:space="preserve"> learning model</w:t>
      </w:r>
      <w:r w:rsidRPr="00EE63B5">
        <w:rPr>
          <w:rFonts w:ascii="Times New Roman" w:eastAsia="Calibri" w:hAnsi="Times New Roman"/>
          <w:b/>
          <w:bCs/>
          <w:iCs/>
          <w:szCs w:val="22"/>
        </w:rPr>
        <w:t>: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</w:p>
    <w:p w14:paraId="086A272B" w14:textId="2949224C" w:rsidR="00DD59D0" w:rsidRPr="00EE63B5" w:rsidRDefault="00EF4045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>For this</w:t>
      </w:r>
      <w:r w:rsidR="00410EE0" w:rsidRPr="00EE63B5">
        <w:rPr>
          <w:rFonts w:ascii="Times New Roman" w:eastAsia="Calibri" w:hAnsi="Times New Roman"/>
          <w:iCs/>
          <w:szCs w:val="22"/>
        </w:rPr>
        <w:t xml:space="preserve"> learning model</w:t>
      </w:r>
      <w:r w:rsidRPr="00EE63B5">
        <w:rPr>
          <w:rFonts w:ascii="Times New Roman" w:eastAsia="Calibri" w:hAnsi="Times New Roman"/>
          <w:iCs/>
          <w:szCs w:val="22"/>
        </w:rPr>
        <w:t xml:space="preserve">, </w:t>
      </w:r>
      <w:r w:rsidR="00410EE0" w:rsidRPr="00EE63B5">
        <w:rPr>
          <w:rFonts w:ascii="Times New Roman" w:eastAsia="Calibri" w:hAnsi="Times New Roman"/>
          <w:iCs/>
          <w:szCs w:val="22"/>
        </w:rPr>
        <w:t xml:space="preserve">students receive </w:t>
      </w:r>
      <w:r w:rsidR="00410EE0" w:rsidRPr="00EE63B5">
        <w:rPr>
          <w:rFonts w:ascii="Times New Roman" w:eastAsia="Calibri" w:hAnsi="Times New Roman"/>
          <w:iCs/>
          <w:szCs w:val="22"/>
          <w:u w:val="single"/>
        </w:rPr>
        <w:t>in-person instruction</w:t>
      </w:r>
      <w:r w:rsidRPr="00EE63B5">
        <w:rPr>
          <w:rFonts w:ascii="Times New Roman" w:eastAsia="Calibri" w:hAnsi="Times New Roman"/>
          <w:iCs/>
          <w:szCs w:val="22"/>
          <w:u w:val="single"/>
        </w:rPr>
        <w:t xml:space="preserve"> full time</w:t>
      </w:r>
      <w:r w:rsidR="00410EE0" w:rsidRPr="00EE63B5">
        <w:rPr>
          <w:rFonts w:ascii="Times New Roman" w:eastAsia="Calibri" w:hAnsi="Times New Roman"/>
          <w:iCs/>
          <w:szCs w:val="22"/>
          <w:u w:val="single"/>
        </w:rPr>
        <w:t xml:space="preserve"> in school environments that have been appropriately modified</w:t>
      </w:r>
      <w:r w:rsidR="00410EE0" w:rsidRPr="00EE63B5">
        <w:rPr>
          <w:rFonts w:ascii="Times New Roman" w:eastAsia="Calibri" w:hAnsi="Times New Roman"/>
          <w:iCs/>
          <w:szCs w:val="22"/>
        </w:rPr>
        <w:t xml:space="preserve"> to address health and safety requirements issued by </w:t>
      </w:r>
      <w:r w:rsidRPr="00EE63B5">
        <w:rPr>
          <w:rFonts w:ascii="Times New Roman" w:eastAsia="Calibri" w:hAnsi="Times New Roman"/>
          <w:iCs/>
          <w:szCs w:val="22"/>
        </w:rPr>
        <w:t>DESE</w:t>
      </w:r>
      <w:r w:rsidR="00410EE0" w:rsidRPr="00EE63B5">
        <w:rPr>
          <w:rFonts w:ascii="Times New Roman" w:eastAsia="Calibri" w:hAnsi="Times New Roman"/>
          <w:iCs/>
          <w:szCs w:val="22"/>
        </w:rPr>
        <w:t xml:space="preserve">. </w:t>
      </w:r>
    </w:p>
    <w:p w14:paraId="2662DF52" w14:textId="392EBDF4" w:rsidR="00DD59D0" w:rsidRPr="00EE63B5" w:rsidRDefault="00782A4F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In this model, </w:t>
      </w:r>
      <w:r w:rsidRPr="00EE63B5">
        <w:rPr>
          <w:rFonts w:ascii="Times New Roman" w:eastAsia="Calibri" w:hAnsi="Times New Roman"/>
          <w:iCs/>
          <w:szCs w:val="22"/>
          <w:u w:val="single"/>
        </w:rPr>
        <w:t xml:space="preserve">districts </w:t>
      </w:r>
      <w:r w:rsidR="00125DE8" w:rsidRPr="00EE63B5">
        <w:rPr>
          <w:rFonts w:ascii="Times New Roman" w:eastAsia="Calibri" w:hAnsi="Times New Roman"/>
          <w:iCs/>
          <w:szCs w:val="22"/>
          <w:u w:val="single"/>
        </w:rPr>
        <w:t>may</w:t>
      </w:r>
      <w:r w:rsidRPr="00EE63B5">
        <w:rPr>
          <w:rFonts w:ascii="Times New Roman" w:eastAsia="Calibri" w:hAnsi="Times New Roman"/>
          <w:iCs/>
          <w:szCs w:val="22"/>
          <w:u w:val="single"/>
        </w:rPr>
        <w:t xml:space="preserve"> still</w:t>
      </w:r>
      <w:r w:rsidR="00125DE8" w:rsidRPr="00EE63B5">
        <w:rPr>
          <w:rFonts w:ascii="Times New Roman" w:eastAsia="Calibri" w:hAnsi="Times New Roman"/>
          <w:iCs/>
          <w:szCs w:val="22"/>
          <w:u w:val="single"/>
        </w:rPr>
        <w:t xml:space="preserve"> </w:t>
      </w:r>
      <w:r w:rsidRPr="00EE63B5">
        <w:rPr>
          <w:rFonts w:ascii="Times New Roman" w:eastAsia="Calibri" w:hAnsi="Times New Roman"/>
          <w:iCs/>
          <w:szCs w:val="22"/>
          <w:u w:val="single"/>
        </w:rPr>
        <w:t xml:space="preserve">have </w:t>
      </w:r>
      <w:r w:rsidR="00125DE8" w:rsidRPr="00EE63B5">
        <w:rPr>
          <w:rFonts w:ascii="Times New Roman" w:eastAsia="Calibri" w:hAnsi="Times New Roman"/>
          <w:iCs/>
          <w:szCs w:val="22"/>
          <w:u w:val="single"/>
        </w:rPr>
        <w:t xml:space="preserve">a </w:t>
      </w:r>
      <w:r w:rsidR="00EF4045" w:rsidRPr="00EE63B5">
        <w:rPr>
          <w:rFonts w:ascii="Times New Roman" w:eastAsia="Calibri" w:hAnsi="Times New Roman"/>
          <w:iCs/>
          <w:szCs w:val="22"/>
          <w:u w:val="single"/>
        </w:rPr>
        <w:t>subset</w:t>
      </w:r>
      <w:r w:rsidR="00125DE8" w:rsidRPr="00EE63B5">
        <w:rPr>
          <w:rFonts w:ascii="Times New Roman" w:eastAsia="Calibri" w:hAnsi="Times New Roman"/>
          <w:iCs/>
          <w:szCs w:val="22"/>
          <w:u w:val="single"/>
        </w:rPr>
        <w:t xml:space="preserve"> of students </w:t>
      </w:r>
      <w:r w:rsidR="00EF4045" w:rsidRPr="00EE63B5">
        <w:rPr>
          <w:rFonts w:ascii="Times New Roman" w:eastAsia="Calibri" w:hAnsi="Times New Roman"/>
          <w:iCs/>
          <w:szCs w:val="22"/>
          <w:u w:val="single"/>
        </w:rPr>
        <w:t xml:space="preserve">whose families have decided to continue in a remote </w:t>
      </w:r>
      <w:r w:rsidR="00125DE8" w:rsidRPr="00EE63B5">
        <w:rPr>
          <w:rFonts w:ascii="Times New Roman" w:eastAsia="Calibri" w:hAnsi="Times New Roman"/>
          <w:iCs/>
          <w:szCs w:val="22"/>
          <w:u w:val="single"/>
        </w:rPr>
        <w:t>learning</w:t>
      </w:r>
      <w:r w:rsidR="00EF4045" w:rsidRPr="00EE63B5">
        <w:rPr>
          <w:rFonts w:ascii="Times New Roman" w:eastAsia="Calibri" w:hAnsi="Times New Roman"/>
          <w:iCs/>
          <w:szCs w:val="22"/>
          <w:u w:val="single"/>
        </w:rPr>
        <w:t xml:space="preserve"> model</w:t>
      </w:r>
      <w:r w:rsidR="00EF4045" w:rsidRPr="00EE63B5">
        <w:rPr>
          <w:rFonts w:ascii="Times New Roman" w:eastAsia="Calibri" w:hAnsi="Times New Roman"/>
          <w:iCs/>
          <w:szCs w:val="22"/>
        </w:rPr>
        <w:t xml:space="preserve"> while the rest of the school returns in-person full tim</w:t>
      </w:r>
      <w:r w:rsidR="00DD59D0" w:rsidRPr="00EE63B5">
        <w:rPr>
          <w:rFonts w:ascii="Times New Roman" w:eastAsia="Calibri" w:hAnsi="Times New Roman"/>
          <w:iCs/>
          <w:szCs w:val="22"/>
        </w:rPr>
        <w:t>e</w:t>
      </w:r>
      <w:r w:rsidR="005F645C">
        <w:rPr>
          <w:rFonts w:ascii="Times New Roman" w:eastAsia="Calibri" w:hAnsi="Times New Roman"/>
          <w:iCs/>
          <w:szCs w:val="22"/>
        </w:rPr>
        <w:t>.</w:t>
      </w:r>
    </w:p>
    <w:p w14:paraId="03EC5121" w14:textId="2AC934B4" w:rsidR="005A5170" w:rsidRPr="00EE63B5" w:rsidRDefault="00782A4F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In </w:t>
      </w:r>
      <w:r w:rsidR="00DD59D0" w:rsidRPr="00EE63B5">
        <w:rPr>
          <w:rFonts w:ascii="Times New Roman" w:eastAsia="Calibri" w:hAnsi="Times New Roman"/>
          <w:iCs/>
          <w:szCs w:val="22"/>
        </w:rPr>
        <w:t>the</w:t>
      </w:r>
      <w:r w:rsidRPr="00EE63B5">
        <w:rPr>
          <w:rFonts w:ascii="Times New Roman" w:eastAsia="Calibri" w:hAnsi="Times New Roman"/>
          <w:iCs/>
          <w:szCs w:val="22"/>
        </w:rPr>
        <w:t xml:space="preserve"> description</w:t>
      </w:r>
      <w:r w:rsidR="00DD59D0" w:rsidRPr="00EE63B5">
        <w:rPr>
          <w:rFonts w:ascii="Times New Roman" w:eastAsia="Calibri" w:hAnsi="Times New Roman"/>
          <w:iCs/>
          <w:szCs w:val="22"/>
        </w:rPr>
        <w:t xml:space="preserve"> of this model</w:t>
      </w:r>
      <w:r w:rsidRPr="00EE63B5">
        <w:rPr>
          <w:rFonts w:ascii="Times New Roman" w:eastAsia="Calibri" w:hAnsi="Times New Roman"/>
          <w:iCs/>
          <w:szCs w:val="22"/>
        </w:rPr>
        <w:t>,</w:t>
      </w:r>
      <w:r w:rsidR="00EF4045" w:rsidRPr="00EE63B5">
        <w:rPr>
          <w:rFonts w:ascii="Times New Roman" w:eastAsia="Calibri" w:hAnsi="Times New Roman"/>
          <w:iCs/>
          <w:szCs w:val="22"/>
        </w:rPr>
        <w:t xml:space="preserve"> </w:t>
      </w:r>
      <w:r w:rsidRPr="00EE63B5">
        <w:rPr>
          <w:rFonts w:ascii="Times New Roman" w:eastAsia="Calibri" w:hAnsi="Times New Roman"/>
          <w:iCs/>
          <w:szCs w:val="22"/>
        </w:rPr>
        <w:t>d</w:t>
      </w:r>
      <w:r w:rsidR="00EF4045" w:rsidRPr="00EE63B5">
        <w:rPr>
          <w:rFonts w:ascii="Times New Roman" w:eastAsia="Calibri" w:hAnsi="Times New Roman"/>
          <w:iCs/>
          <w:szCs w:val="22"/>
        </w:rPr>
        <w:t xml:space="preserve">istricts </w:t>
      </w:r>
      <w:r w:rsidR="00FC52C3" w:rsidRPr="00EE63B5">
        <w:rPr>
          <w:rFonts w:ascii="Times New Roman" w:eastAsia="Calibri" w:hAnsi="Times New Roman"/>
          <w:iCs/>
          <w:szCs w:val="22"/>
        </w:rPr>
        <w:t>should</w:t>
      </w:r>
      <w:r w:rsidR="00EF4045" w:rsidRPr="00EE63B5">
        <w:rPr>
          <w:rFonts w:ascii="Times New Roman" w:eastAsia="Calibri" w:hAnsi="Times New Roman"/>
          <w:iCs/>
          <w:szCs w:val="22"/>
        </w:rPr>
        <w:t xml:space="preserve"> include information about how student </w:t>
      </w:r>
      <w:r w:rsidR="00EF4045" w:rsidRPr="00EE63B5">
        <w:rPr>
          <w:rFonts w:ascii="Times New Roman" w:eastAsia="Calibri" w:hAnsi="Times New Roman"/>
          <w:iCs/>
          <w:szCs w:val="22"/>
          <w:u w:val="single"/>
        </w:rPr>
        <w:t>learning, scheduling, protocols, and</w:t>
      </w:r>
      <w:r w:rsidRPr="00EE63B5">
        <w:rPr>
          <w:rFonts w:ascii="Times New Roman" w:eastAsia="Calibri" w:hAnsi="Times New Roman"/>
          <w:iCs/>
          <w:szCs w:val="22"/>
          <w:u w:val="single"/>
        </w:rPr>
        <w:t>/or</w:t>
      </w:r>
      <w:r w:rsidR="00EF4045" w:rsidRPr="00EE63B5">
        <w:rPr>
          <w:rFonts w:ascii="Times New Roman" w:eastAsia="Calibri" w:hAnsi="Times New Roman"/>
          <w:iCs/>
          <w:szCs w:val="22"/>
          <w:u w:val="single"/>
        </w:rPr>
        <w:t xml:space="preserve"> facilities use</w:t>
      </w:r>
      <w:r w:rsidR="00EF4045" w:rsidRPr="00EE63B5">
        <w:rPr>
          <w:rFonts w:ascii="Times New Roman" w:eastAsia="Calibri" w:hAnsi="Times New Roman"/>
          <w:iCs/>
          <w:szCs w:val="22"/>
        </w:rPr>
        <w:t xml:space="preserve"> may look different </w:t>
      </w:r>
      <w:r w:rsidR="00F620C7">
        <w:rPr>
          <w:rFonts w:ascii="Times New Roman" w:eastAsia="Calibri" w:hAnsi="Times New Roman"/>
          <w:iCs/>
          <w:szCs w:val="22"/>
        </w:rPr>
        <w:t xml:space="preserve">than in </w:t>
      </w:r>
      <w:r w:rsidR="00EF4045" w:rsidRPr="00EE63B5">
        <w:rPr>
          <w:rFonts w:ascii="Times New Roman" w:eastAsia="Calibri" w:hAnsi="Times New Roman"/>
          <w:iCs/>
          <w:szCs w:val="22"/>
        </w:rPr>
        <w:t xml:space="preserve">traditional </w:t>
      </w:r>
      <w:r w:rsidR="00F620C7">
        <w:rPr>
          <w:rFonts w:ascii="Times New Roman" w:eastAsia="Calibri" w:hAnsi="Times New Roman"/>
          <w:iCs/>
          <w:szCs w:val="22"/>
        </w:rPr>
        <w:t xml:space="preserve">in-person </w:t>
      </w:r>
      <w:r w:rsidR="00EF4045" w:rsidRPr="00EE63B5">
        <w:rPr>
          <w:rFonts w:ascii="Times New Roman" w:eastAsia="Calibri" w:hAnsi="Times New Roman"/>
          <w:iCs/>
          <w:szCs w:val="22"/>
        </w:rPr>
        <w:t>learning with no restrictions.</w:t>
      </w:r>
    </w:p>
    <w:p w14:paraId="356907F2" w14:textId="77777777" w:rsidR="00776E9C" w:rsidRPr="00EE63B5" w:rsidRDefault="00776E9C" w:rsidP="0057495D">
      <w:pPr>
        <w:pStyle w:val="ListParagraph"/>
        <w:spacing w:after="0" w:line="240" w:lineRule="auto"/>
        <w:ind w:left="1350"/>
        <w:rPr>
          <w:rFonts w:ascii="Times New Roman" w:eastAsia="Calibri" w:hAnsi="Times New Roman"/>
          <w:iCs/>
          <w:szCs w:val="22"/>
        </w:rPr>
      </w:pPr>
    </w:p>
    <w:p w14:paraId="619CD43B" w14:textId="77777777" w:rsidR="00DD59D0" w:rsidRPr="00EE63B5" w:rsidRDefault="00410EE0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Hybrid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 xml:space="preserve"> learning model</w:t>
      </w:r>
      <w:r w:rsidR="006E70EF" w:rsidRPr="00EE63B5">
        <w:rPr>
          <w:rFonts w:ascii="Times New Roman" w:eastAsia="Calibri" w:hAnsi="Times New Roman"/>
          <w:b/>
          <w:bCs/>
          <w:iCs/>
          <w:szCs w:val="22"/>
        </w:rPr>
        <w:t>:</w:t>
      </w:r>
      <w:r w:rsidR="006E70EF" w:rsidRPr="00EE63B5">
        <w:rPr>
          <w:rFonts w:ascii="Times New Roman" w:eastAsia="Calibri" w:hAnsi="Times New Roman"/>
          <w:iCs/>
          <w:szCs w:val="22"/>
        </w:rPr>
        <w:t xml:space="preserve"> </w:t>
      </w:r>
    </w:p>
    <w:p w14:paraId="430A6E6C" w14:textId="632D2993" w:rsidR="00DD59D0" w:rsidRPr="00EE63B5" w:rsidRDefault="00EF4045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In a </w:t>
      </w:r>
      <w:r w:rsidR="005A5170" w:rsidRPr="00EE63B5">
        <w:rPr>
          <w:rFonts w:ascii="Times New Roman" w:eastAsia="Calibri" w:hAnsi="Times New Roman"/>
          <w:iCs/>
          <w:szCs w:val="22"/>
        </w:rPr>
        <w:t>hybrid model</w:t>
      </w:r>
      <w:r w:rsidRPr="00EE63B5">
        <w:rPr>
          <w:rFonts w:ascii="Times New Roman" w:eastAsia="Calibri" w:hAnsi="Times New Roman"/>
          <w:iCs/>
          <w:szCs w:val="22"/>
        </w:rPr>
        <w:t>,</w:t>
      </w:r>
      <w:r w:rsidR="00782A4F" w:rsidRPr="00EE63B5">
        <w:rPr>
          <w:rFonts w:ascii="Times New Roman" w:eastAsia="Calibri" w:hAnsi="Times New Roman"/>
          <w:iCs/>
          <w:szCs w:val="22"/>
        </w:rPr>
        <w:t xml:space="preserve"> </w:t>
      </w:r>
      <w:r w:rsidR="005A5170" w:rsidRPr="00EE63B5">
        <w:rPr>
          <w:rFonts w:ascii="Times New Roman" w:eastAsia="Calibri" w:hAnsi="Times New Roman"/>
          <w:iCs/>
          <w:szCs w:val="22"/>
        </w:rPr>
        <w:t>s</w:t>
      </w:r>
      <w:r w:rsidR="00410EE0" w:rsidRPr="00EE63B5">
        <w:rPr>
          <w:rFonts w:ascii="Times New Roman" w:eastAsia="Calibri" w:hAnsi="Times New Roman"/>
          <w:iCs/>
          <w:szCs w:val="22"/>
        </w:rPr>
        <w:t xml:space="preserve">tudents alternate between in-person learning with safety requirements and remote learning. </w:t>
      </w:r>
    </w:p>
    <w:p w14:paraId="29FF889B" w14:textId="4D6BE553" w:rsidR="00DD59D0" w:rsidRPr="00EE63B5" w:rsidRDefault="00EF4045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>Districts should include information</w:t>
      </w:r>
      <w:r w:rsidR="00782A4F" w:rsidRPr="00EE63B5">
        <w:rPr>
          <w:rFonts w:ascii="Times New Roman" w:eastAsia="Calibri" w:hAnsi="Times New Roman"/>
          <w:iCs/>
          <w:szCs w:val="22"/>
        </w:rPr>
        <w:t xml:space="preserve"> about </w:t>
      </w:r>
      <w:r w:rsidR="00782A4F" w:rsidRPr="00EE63B5">
        <w:rPr>
          <w:rFonts w:ascii="Times New Roman" w:eastAsia="Calibri" w:hAnsi="Times New Roman"/>
          <w:iCs/>
          <w:szCs w:val="22"/>
          <w:u w:val="single"/>
        </w:rPr>
        <w:t>how student learning will change across the two learning environments</w:t>
      </w:r>
      <w:r w:rsidR="004865C9" w:rsidRPr="00EE63B5">
        <w:rPr>
          <w:rFonts w:ascii="Times New Roman" w:eastAsia="Calibri" w:hAnsi="Times New Roman"/>
          <w:iCs/>
          <w:szCs w:val="22"/>
          <w:u w:val="single"/>
        </w:rPr>
        <w:t xml:space="preserve"> (in-person and remote)</w:t>
      </w:r>
      <w:r w:rsidR="00782A4F" w:rsidRPr="00EE63B5">
        <w:rPr>
          <w:rFonts w:ascii="Times New Roman" w:eastAsia="Calibri" w:hAnsi="Times New Roman"/>
          <w:iCs/>
          <w:szCs w:val="22"/>
          <w:u w:val="single"/>
        </w:rPr>
        <w:t xml:space="preserve"> and</w:t>
      </w:r>
      <w:r w:rsidRPr="00EE63B5">
        <w:rPr>
          <w:rFonts w:ascii="Times New Roman" w:eastAsia="Calibri" w:hAnsi="Times New Roman"/>
          <w:iCs/>
          <w:szCs w:val="22"/>
          <w:u w:val="single"/>
        </w:rPr>
        <w:t xml:space="preserve"> </w:t>
      </w:r>
      <w:r w:rsidR="004865C9" w:rsidRPr="00EE63B5">
        <w:rPr>
          <w:rFonts w:ascii="Times New Roman" w:eastAsia="Calibri" w:hAnsi="Times New Roman"/>
          <w:iCs/>
          <w:szCs w:val="22"/>
          <w:u w:val="single"/>
        </w:rPr>
        <w:t>provide</w:t>
      </w:r>
      <w:r w:rsidR="0099163B">
        <w:rPr>
          <w:rFonts w:ascii="Times New Roman" w:eastAsia="Calibri" w:hAnsi="Times New Roman"/>
          <w:iCs/>
          <w:szCs w:val="22"/>
          <w:u w:val="single"/>
        </w:rPr>
        <w:t xml:space="preserve"> sample</w:t>
      </w:r>
      <w:r w:rsidR="004865C9" w:rsidRPr="00EE63B5">
        <w:rPr>
          <w:rFonts w:ascii="Times New Roman" w:eastAsia="Calibri" w:hAnsi="Times New Roman"/>
          <w:iCs/>
          <w:szCs w:val="22"/>
          <w:u w:val="single"/>
        </w:rPr>
        <w:t xml:space="preserve"> </w:t>
      </w:r>
      <w:r w:rsidR="006E70EF" w:rsidRPr="00EE63B5">
        <w:rPr>
          <w:rFonts w:ascii="Times New Roman" w:eastAsia="Calibri" w:hAnsi="Times New Roman"/>
          <w:iCs/>
          <w:szCs w:val="22"/>
          <w:u w:val="single"/>
        </w:rPr>
        <w:t>schedules</w:t>
      </w:r>
      <w:r w:rsidR="006E70EF" w:rsidRPr="00EE63B5">
        <w:rPr>
          <w:rFonts w:ascii="Times New Roman" w:eastAsia="Calibri" w:hAnsi="Times New Roman"/>
          <w:iCs/>
          <w:szCs w:val="22"/>
        </w:rPr>
        <w:t xml:space="preserve"> show</w:t>
      </w:r>
      <w:r w:rsidR="005A5170" w:rsidRPr="00EE63B5">
        <w:rPr>
          <w:rFonts w:ascii="Times New Roman" w:eastAsia="Calibri" w:hAnsi="Times New Roman"/>
          <w:iCs/>
          <w:szCs w:val="22"/>
        </w:rPr>
        <w:t xml:space="preserve">ing </w:t>
      </w:r>
      <w:r w:rsidR="006E70EF" w:rsidRPr="00EE63B5">
        <w:rPr>
          <w:rFonts w:ascii="Times New Roman" w:eastAsia="Calibri" w:hAnsi="Times New Roman"/>
          <w:iCs/>
          <w:szCs w:val="22"/>
        </w:rPr>
        <w:t xml:space="preserve">how </w:t>
      </w:r>
      <w:r w:rsidR="00782A4F" w:rsidRPr="00EE63B5">
        <w:rPr>
          <w:rFonts w:ascii="Times New Roman" w:eastAsia="Calibri" w:hAnsi="Times New Roman"/>
          <w:iCs/>
          <w:szCs w:val="22"/>
        </w:rPr>
        <w:t xml:space="preserve">students </w:t>
      </w:r>
      <w:r w:rsidR="004865C9" w:rsidRPr="00EE63B5">
        <w:rPr>
          <w:rFonts w:ascii="Times New Roman" w:eastAsia="Calibri" w:hAnsi="Times New Roman"/>
          <w:iCs/>
          <w:szCs w:val="22"/>
        </w:rPr>
        <w:t xml:space="preserve">will </w:t>
      </w:r>
      <w:r w:rsidR="00782A4F" w:rsidRPr="00EE63B5">
        <w:rPr>
          <w:rFonts w:ascii="Times New Roman" w:eastAsia="Calibri" w:hAnsi="Times New Roman"/>
          <w:iCs/>
          <w:szCs w:val="22"/>
        </w:rPr>
        <w:t xml:space="preserve">rotate </w:t>
      </w:r>
      <w:r w:rsidR="006E70EF" w:rsidRPr="00EE63B5">
        <w:rPr>
          <w:rFonts w:ascii="Times New Roman" w:eastAsia="Calibri" w:hAnsi="Times New Roman"/>
          <w:iCs/>
          <w:szCs w:val="22"/>
        </w:rPr>
        <w:t>between in-person and remote</w:t>
      </w:r>
      <w:r w:rsidR="00526A76" w:rsidRPr="00EE63B5">
        <w:rPr>
          <w:rFonts w:ascii="Times New Roman" w:eastAsia="Calibri" w:hAnsi="Times New Roman"/>
          <w:iCs/>
          <w:szCs w:val="22"/>
        </w:rPr>
        <w:t xml:space="preserve"> learning models</w:t>
      </w:r>
      <w:r w:rsidR="00FC52C3" w:rsidRPr="00EE63B5">
        <w:rPr>
          <w:rFonts w:ascii="Times New Roman" w:eastAsia="Calibri" w:hAnsi="Times New Roman"/>
          <w:iCs/>
          <w:szCs w:val="22"/>
        </w:rPr>
        <w:t>, including whether this varies among student groups and/or grade levels</w:t>
      </w:r>
      <w:r w:rsidR="00782A4F" w:rsidRPr="00EE63B5">
        <w:rPr>
          <w:rFonts w:ascii="Times New Roman" w:eastAsia="Calibri" w:hAnsi="Times New Roman"/>
          <w:iCs/>
          <w:szCs w:val="22"/>
        </w:rPr>
        <w:t xml:space="preserve">. </w:t>
      </w:r>
    </w:p>
    <w:p w14:paraId="406A58BB" w14:textId="20FDF0F6" w:rsidR="006E70EF" w:rsidRPr="00EE63B5" w:rsidRDefault="00782A4F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In a hybrid model, </w:t>
      </w:r>
      <w:r w:rsidRPr="00EE63B5">
        <w:rPr>
          <w:rFonts w:ascii="Times New Roman" w:eastAsia="Calibri" w:hAnsi="Times New Roman"/>
          <w:iCs/>
          <w:szCs w:val="22"/>
          <w:u w:val="single"/>
        </w:rPr>
        <w:t>some High Needs students may still participate in full-time in-person instruction</w:t>
      </w:r>
      <w:r w:rsidRPr="00EE63B5">
        <w:rPr>
          <w:rFonts w:ascii="Times New Roman" w:eastAsia="Calibri" w:hAnsi="Times New Roman"/>
          <w:iCs/>
          <w:szCs w:val="22"/>
        </w:rPr>
        <w:t xml:space="preserve"> to ensure effective </w:t>
      </w:r>
      <w:r w:rsidR="005A5170" w:rsidRPr="00EE63B5">
        <w:rPr>
          <w:rFonts w:ascii="Times New Roman" w:eastAsia="Calibri" w:hAnsi="Times New Roman"/>
          <w:iCs/>
          <w:szCs w:val="22"/>
        </w:rPr>
        <w:t>accommodations</w:t>
      </w:r>
      <w:r w:rsidR="004865C9" w:rsidRPr="00EE63B5">
        <w:rPr>
          <w:rFonts w:ascii="Times New Roman" w:eastAsia="Calibri" w:hAnsi="Times New Roman"/>
          <w:iCs/>
          <w:szCs w:val="22"/>
        </w:rPr>
        <w:t xml:space="preserve">, and </w:t>
      </w:r>
      <w:r w:rsidR="004865C9" w:rsidRPr="00B06DF8">
        <w:rPr>
          <w:rFonts w:ascii="Times New Roman" w:eastAsia="Calibri" w:hAnsi="Times New Roman"/>
          <w:iCs/>
          <w:szCs w:val="22"/>
          <w:u w:val="single"/>
        </w:rPr>
        <w:t>s</w:t>
      </w:r>
      <w:r w:rsidR="004865C9" w:rsidRPr="00EE63B5">
        <w:rPr>
          <w:rFonts w:ascii="Times New Roman" w:eastAsia="Calibri" w:hAnsi="Times New Roman"/>
          <w:iCs/>
          <w:szCs w:val="22"/>
          <w:u w:val="single"/>
        </w:rPr>
        <w:t>ome families may still decide to keep their children learning remotely full time</w:t>
      </w:r>
      <w:r w:rsidR="005A5170" w:rsidRPr="00EE63B5">
        <w:rPr>
          <w:rFonts w:ascii="Times New Roman" w:eastAsia="Calibri" w:hAnsi="Times New Roman"/>
          <w:iCs/>
          <w:szCs w:val="22"/>
        </w:rPr>
        <w:t>.</w:t>
      </w:r>
    </w:p>
    <w:p w14:paraId="79D99B4E" w14:textId="77777777" w:rsidR="00776E9C" w:rsidRPr="00EE63B5" w:rsidRDefault="00776E9C" w:rsidP="0057495D">
      <w:pPr>
        <w:pStyle w:val="ListParagraph"/>
        <w:spacing w:after="0" w:line="240" w:lineRule="auto"/>
        <w:ind w:left="1350"/>
        <w:rPr>
          <w:rFonts w:ascii="Times New Roman" w:eastAsia="Calibri" w:hAnsi="Times New Roman"/>
          <w:iCs/>
          <w:szCs w:val="22"/>
        </w:rPr>
      </w:pPr>
    </w:p>
    <w:p w14:paraId="67F6AB98" w14:textId="77777777" w:rsidR="00DD59D0" w:rsidRPr="00EE63B5" w:rsidRDefault="00926B2D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Remote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 xml:space="preserve"> learning model</w:t>
      </w:r>
      <w:r w:rsidRPr="00EE63B5">
        <w:rPr>
          <w:rFonts w:ascii="Times New Roman" w:eastAsia="Calibri" w:hAnsi="Times New Roman"/>
          <w:b/>
          <w:bCs/>
          <w:iCs/>
          <w:szCs w:val="22"/>
        </w:rPr>
        <w:t>: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</w:p>
    <w:p w14:paraId="3901F0C0" w14:textId="698AF23F" w:rsidR="00776E9C" w:rsidRPr="00EE63B5" w:rsidRDefault="00DD59D0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In this learning model, </w:t>
      </w:r>
      <w:r w:rsidRPr="00EE63B5">
        <w:rPr>
          <w:rFonts w:ascii="Times New Roman" w:eastAsia="Calibri" w:hAnsi="Times New Roman"/>
          <w:iCs/>
          <w:szCs w:val="22"/>
          <w:u w:val="single"/>
        </w:rPr>
        <w:t>remote learning is the default mode of instruction for all students</w:t>
      </w:r>
      <w:r w:rsidRPr="00EE63B5">
        <w:rPr>
          <w:rFonts w:ascii="Times New Roman" w:eastAsia="Calibri" w:hAnsi="Times New Roman"/>
          <w:iCs/>
          <w:szCs w:val="22"/>
        </w:rPr>
        <w:t xml:space="preserve">, though </w:t>
      </w:r>
      <w:r w:rsidRPr="00EE63B5">
        <w:rPr>
          <w:rFonts w:ascii="Times New Roman" w:eastAsia="Calibri" w:hAnsi="Times New Roman"/>
          <w:iCs/>
          <w:szCs w:val="22"/>
          <w:u w:val="single"/>
        </w:rPr>
        <w:t>some High Needs students may still be served in-person</w:t>
      </w:r>
      <w:r w:rsidRPr="00EE63B5">
        <w:rPr>
          <w:rFonts w:ascii="Times New Roman" w:eastAsia="Calibri" w:hAnsi="Times New Roman"/>
          <w:iCs/>
          <w:szCs w:val="22"/>
        </w:rPr>
        <w:t xml:space="preserve"> full time or through a hybrid model.</w:t>
      </w:r>
      <w:r w:rsidR="00080DE9">
        <w:rPr>
          <w:rFonts w:ascii="Times New Roman" w:eastAsia="Calibri" w:hAnsi="Times New Roman"/>
          <w:iCs/>
          <w:szCs w:val="22"/>
        </w:rPr>
        <w:t xml:space="preserve"> Structured Learning Time </w:t>
      </w:r>
      <w:r w:rsidR="00B90D09">
        <w:rPr>
          <w:rFonts w:ascii="Times New Roman" w:eastAsia="Calibri" w:hAnsi="Times New Roman"/>
          <w:iCs/>
          <w:szCs w:val="22"/>
        </w:rPr>
        <w:t>requirements apply to remote learning.</w:t>
      </w:r>
    </w:p>
    <w:p w14:paraId="7BEE82D7" w14:textId="7DDAEC72" w:rsidR="00776E9C" w:rsidRPr="00EE63B5" w:rsidRDefault="00DD59D0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Remote learning must include the following requirements per DESE regulations: (1) </w:t>
      </w:r>
      <w:r w:rsidRPr="00EE63B5">
        <w:rPr>
          <w:rFonts w:ascii="Times New Roman" w:eastAsia="Calibri" w:hAnsi="Times New Roman"/>
          <w:iCs/>
          <w:szCs w:val="22"/>
          <w:u w:val="single"/>
        </w:rPr>
        <w:t>procedures for all students to participate in remote learning, including a system for tracking attendance and participation</w:t>
      </w:r>
      <w:r w:rsidRPr="00EE63B5">
        <w:rPr>
          <w:rFonts w:ascii="Times New Roman" w:eastAsia="Calibri" w:hAnsi="Times New Roman"/>
          <w:iCs/>
          <w:szCs w:val="22"/>
        </w:rPr>
        <w:t xml:space="preserve">; (2) alignment of remote academic work </w:t>
      </w:r>
      <w:r w:rsidRPr="00EE63B5">
        <w:rPr>
          <w:rFonts w:ascii="Times New Roman" w:eastAsia="Calibri" w:hAnsi="Times New Roman"/>
          <w:iCs/>
          <w:szCs w:val="22"/>
          <w:u w:val="single"/>
        </w:rPr>
        <w:t>to</w:t>
      </w:r>
      <w:r w:rsidR="00776E9C" w:rsidRPr="00B06DF8">
        <w:rPr>
          <w:rFonts w:ascii="Times New Roman" w:hAnsi="Times New Roman"/>
          <w:szCs w:val="22"/>
          <w:u w:val="single"/>
        </w:rPr>
        <w:t xml:space="preserve"> </w:t>
      </w:r>
      <w:r w:rsidR="00776E9C" w:rsidRPr="00EE63B5">
        <w:rPr>
          <w:rFonts w:ascii="Times New Roman" w:eastAsia="Calibri" w:hAnsi="Times New Roman"/>
          <w:iCs/>
          <w:szCs w:val="22"/>
          <w:u w:val="single"/>
        </w:rPr>
        <w:t>state standards</w:t>
      </w:r>
      <w:r w:rsidR="00776E9C" w:rsidRPr="00EE63B5">
        <w:rPr>
          <w:rFonts w:ascii="Times New Roman" w:eastAsia="Calibri" w:hAnsi="Times New Roman"/>
          <w:iCs/>
          <w:szCs w:val="22"/>
        </w:rPr>
        <w:t xml:space="preserve">; (3) a policy for </w:t>
      </w:r>
      <w:r w:rsidR="00776E9C" w:rsidRPr="00EE63B5">
        <w:rPr>
          <w:rFonts w:ascii="Times New Roman" w:eastAsia="Calibri" w:hAnsi="Times New Roman"/>
          <w:iCs/>
          <w:szCs w:val="22"/>
          <w:u w:val="single"/>
        </w:rPr>
        <w:t>issuing grades</w:t>
      </w:r>
      <w:r w:rsidR="00776E9C" w:rsidRPr="00EE63B5">
        <w:rPr>
          <w:rFonts w:ascii="Times New Roman" w:eastAsia="Calibri" w:hAnsi="Times New Roman"/>
          <w:iCs/>
          <w:szCs w:val="22"/>
        </w:rPr>
        <w:t xml:space="preserve"> for students’ remote academic work; and (4) </w:t>
      </w:r>
      <w:r w:rsidR="0068097D" w:rsidRPr="00EE63B5">
        <w:rPr>
          <w:rFonts w:ascii="Times New Roman" w:eastAsia="Calibri" w:hAnsi="Times New Roman"/>
          <w:iCs/>
          <w:szCs w:val="22"/>
        </w:rPr>
        <w:t xml:space="preserve">a </w:t>
      </w:r>
      <w:r w:rsidR="00776E9C" w:rsidRPr="00EE63B5">
        <w:rPr>
          <w:rFonts w:ascii="Times New Roman" w:eastAsia="Calibri" w:hAnsi="Times New Roman"/>
          <w:iCs/>
          <w:szCs w:val="22"/>
        </w:rPr>
        <w:t xml:space="preserve">method for teachers and administrators to </w:t>
      </w:r>
      <w:r w:rsidR="00776E9C" w:rsidRPr="00EE63B5">
        <w:rPr>
          <w:rFonts w:ascii="Times New Roman" w:eastAsia="Calibri" w:hAnsi="Times New Roman"/>
          <w:iCs/>
          <w:szCs w:val="22"/>
          <w:u w:val="single"/>
        </w:rPr>
        <w:t>regularly communicate with students’ parents and guardians</w:t>
      </w:r>
      <w:r w:rsidR="00776E9C" w:rsidRPr="00EE63B5">
        <w:rPr>
          <w:rFonts w:ascii="Times New Roman" w:eastAsia="Calibri" w:hAnsi="Times New Roman"/>
          <w:iCs/>
          <w:szCs w:val="22"/>
        </w:rPr>
        <w:t xml:space="preserve">, including providing interpretation and translation services to limited English proficient parents and guardians. </w:t>
      </w:r>
    </w:p>
    <w:p w14:paraId="1729AFF2" w14:textId="77777777" w:rsidR="00776E9C" w:rsidRPr="00EE63B5" w:rsidRDefault="00776E9C" w:rsidP="0057495D">
      <w:pPr>
        <w:pStyle w:val="ListParagraph"/>
        <w:numPr>
          <w:ilvl w:val="1"/>
          <w:numId w:val="26"/>
        </w:numPr>
        <w:spacing w:after="0" w:line="240" w:lineRule="auto"/>
        <w:ind w:left="1350" w:hanging="27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Districts should also include information about the </w:t>
      </w:r>
      <w:r w:rsidRPr="00EE63B5">
        <w:rPr>
          <w:rFonts w:ascii="Times New Roman" w:eastAsia="Calibri" w:hAnsi="Times New Roman"/>
          <w:iCs/>
          <w:szCs w:val="22"/>
          <w:u w:val="single"/>
        </w:rPr>
        <w:t>technology platforms, staffing model, curriculum, and instructional materials</w:t>
      </w:r>
      <w:r w:rsidRPr="00EE63B5">
        <w:rPr>
          <w:rFonts w:ascii="Times New Roman" w:eastAsia="Calibri" w:hAnsi="Times New Roman"/>
          <w:iCs/>
          <w:szCs w:val="22"/>
        </w:rPr>
        <w:t xml:space="preserve"> they will employ.         </w:t>
      </w:r>
    </w:p>
    <w:p w14:paraId="23E2B83D" w14:textId="2C280A8E" w:rsidR="00DD59D0" w:rsidRPr="00EE63B5" w:rsidRDefault="00776E9C" w:rsidP="0057495D">
      <w:pPr>
        <w:pStyle w:val="ListParagraph"/>
        <w:spacing w:after="0" w:line="240" w:lineRule="auto"/>
        <w:ind w:left="135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iCs/>
          <w:szCs w:val="22"/>
        </w:rPr>
        <w:t xml:space="preserve">  </w:t>
      </w:r>
    </w:p>
    <w:p w14:paraId="76E5A7A3" w14:textId="364D1AAB" w:rsidR="004E75B8" w:rsidRPr="00EE63B5" w:rsidRDefault="002A0007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Out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>-of-s</w:t>
      </w:r>
      <w:r w:rsidRPr="00EE63B5">
        <w:rPr>
          <w:rFonts w:ascii="Times New Roman" w:eastAsia="Calibri" w:hAnsi="Times New Roman"/>
          <w:b/>
          <w:bCs/>
          <w:iCs/>
          <w:szCs w:val="22"/>
        </w:rPr>
        <w:t xml:space="preserve">chool 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>time plan</w:t>
      </w:r>
      <w:r w:rsidR="00BF7273" w:rsidRPr="00EE63B5">
        <w:rPr>
          <w:rFonts w:ascii="Times New Roman" w:eastAsia="Calibri" w:hAnsi="Times New Roman"/>
          <w:iCs/>
          <w:szCs w:val="22"/>
        </w:rPr>
        <w:t xml:space="preserve">: </w:t>
      </w:r>
      <w:r w:rsidR="004865C9" w:rsidRPr="00EE63B5">
        <w:rPr>
          <w:rFonts w:ascii="Times New Roman" w:eastAsia="Calibri" w:hAnsi="Times New Roman"/>
          <w:iCs/>
          <w:szCs w:val="22"/>
        </w:rPr>
        <w:t xml:space="preserve">In this section, please include any information about additional supports, instruction, or services the district will provide to students: </w:t>
      </w:r>
      <w:r w:rsidR="00BF7273" w:rsidRPr="00EE63B5">
        <w:rPr>
          <w:rFonts w:ascii="Times New Roman" w:eastAsia="Calibri" w:hAnsi="Times New Roman"/>
          <w:iCs/>
          <w:szCs w:val="22"/>
        </w:rPr>
        <w:t>(a)</w:t>
      </w:r>
      <w:r w:rsidR="00523350" w:rsidRPr="00EE63B5">
        <w:rPr>
          <w:rFonts w:ascii="Times New Roman" w:eastAsia="Calibri" w:hAnsi="Times New Roman"/>
          <w:iCs/>
          <w:szCs w:val="22"/>
        </w:rPr>
        <w:t xml:space="preserve"> </w:t>
      </w:r>
      <w:r w:rsidR="004865C9" w:rsidRPr="00EE63B5">
        <w:rPr>
          <w:rFonts w:ascii="Times New Roman" w:eastAsia="Calibri" w:hAnsi="Times New Roman"/>
          <w:iCs/>
          <w:szCs w:val="22"/>
        </w:rPr>
        <w:t>b</w:t>
      </w:r>
      <w:r w:rsidR="00782A4F" w:rsidRPr="00EE63B5">
        <w:rPr>
          <w:rFonts w:ascii="Times New Roman" w:eastAsia="Calibri" w:hAnsi="Times New Roman"/>
          <w:iCs/>
          <w:szCs w:val="22"/>
        </w:rPr>
        <w:t>efore and after</w:t>
      </w:r>
      <w:r w:rsidR="00661B62" w:rsidRPr="00EE63B5">
        <w:rPr>
          <w:rFonts w:ascii="Times New Roman" w:eastAsia="Calibri" w:hAnsi="Times New Roman"/>
          <w:iCs/>
          <w:szCs w:val="22"/>
        </w:rPr>
        <w:t xml:space="preserve"> </w:t>
      </w:r>
      <w:r w:rsidR="00523350" w:rsidRPr="00EE63B5">
        <w:rPr>
          <w:rFonts w:ascii="Times New Roman" w:eastAsia="Calibri" w:hAnsi="Times New Roman"/>
          <w:iCs/>
          <w:szCs w:val="22"/>
        </w:rPr>
        <w:t>school</w:t>
      </w:r>
      <w:r w:rsidR="00925299" w:rsidRPr="00EE63B5">
        <w:rPr>
          <w:rFonts w:ascii="Times New Roman" w:eastAsia="Calibri" w:hAnsi="Times New Roman"/>
          <w:iCs/>
          <w:szCs w:val="22"/>
        </w:rPr>
        <w:t>,</w:t>
      </w:r>
      <w:r w:rsidR="00782A4F" w:rsidRPr="00EE63B5">
        <w:rPr>
          <w:rFonts w:ascii="Times New Roman" w:eastAsia="Calibri" w:hAnsi="Times New Roman"/>
          <w:iCs/>
          <w:szCs w:val="22"/>
        </w:rPr>
        <w:t xml:space="preserve"> </w:t>
      </w:r>
      <w:r w:rsidR="00523350" w:rsidRPr="00EE63B5">
        <w:rPr>
          <w:rFonts w:ascii="Times New Roman" w:eastAsia="Calibri" w:hAnsi="Times New Roman"/>
          <w:iCs/>
          <w:szCs w:val="22"/>
        </w:rPr>
        <w:t>(</w:t>
      </w:r>
      <w:r w:rsidR="00661B62" w:rsidRPr="00EE63B5">
        <w:rPr>
          <w:rFonts w:ascii="Times New Roman" w:eastAsia="Calibri" w:hAnsi="Times New Roman"/>
          <w:iCs/>
          <w:szCs w:val="22"/>
        </w:rPr>
        <w:t>b</w:t>
      </w:r>
      <w:r w:rsidR="00523350" w:rsidRPr="00EE63B5">
        <w:rPr>
          <w:rFonts w:ascii="Times New Roman" w:eastAsia="Calibri" w:hAnsi="Times New Roman"/>
          <w:iCs/>
          <w:szCs w:val="22"/>
        </w:rPr>
        <w:t xml:space="preserve">) </w:t>
      </w:r>
      <w:r w:rsidR="004865C9" w:rsidRPr="00EE63B5">
        <w:rPr>
          <w:rFonts w:ascii="Times New Roman" w:eastAsia="Calibri" w:hAnsi="Times New Roman"/>
          <w:iCs/>
          <w:szCs w:val="22"/>
        </w:rPr>
        <w:t xml:space="preserve">through </w:t>
      </w:r>
      <w:r w:rsidR="00661B62" w:rsidRPr="00EE63B5">
        <w:rPr>
          <w:rFonts w:ascii="Times New Roman" w:eastAsia="Calibri" w:hAnsi="Times New Roman"/>
          <w:iCs/>
          <w:szCs w:val="22"/>
        </w:rPr>
        <w:t>21</w:t>
      </w:r>
      <w:r w:rsidR="00661B62" w:rsidRPr="00EE63B5">
        <w:rPr>
          <w:rFonts w:ascii="Times New Roman" w:eastAsia="Calibri" w:hAnsi="Times New Roman"/>
          <w:iCs/>
          <w:szCs w:val="22"/>
          <w:vertAlign w:val="superscript"/>
        </w:rPr>
        <w:t>st</w:t>
      </w:r>
      <w:r w:rsidR="00661B62" w:rsidRPr="00EE63B5">
        <w:rPr>
          <w:rFonts w:ascii="Times New Roman" w:eastAsia="Calibri" w:hAnsi="Times New Roman"/>
          <w:iCs/>
          <w:szCs w:val="22"/>
        </w:rPr>
        <w:t xml:space="preserve"> Century Learning</w:t>
      </w:r>
      <w:r w:rsidR="00782A4F" w:rsidRPr="00EE63B5">
        <w:rPr>
          <w:rFonts w:ascii="Times New Roman" w:eastAsia="Calibri" w:hAnsi="Times New Roman"/>
          <w:iCs/>
          <w:szCs w:val="22"/>
        </w:rPr>
        <w:t>, if applicable</w:t>
      </w:r>
      <w:r w:rsidR="00925299" w:rsidRPr="00EE63B5">
        <w:rPr>
          <w:rFonts w:ascii="Times New Roman" w:eastAsia="Calibri" w:hAnsi="Times New Roman"/>
          <w:iCs/>
          <w:szCs w:val="22"/>
        </w:rPr>
        <w:t>, and</w:t>
      </w:r>
      <w:r w:rsidR="00661B62" w:rsidRPr="00EE63B5">
        <w:rPr>
          <w:rFonts w:ascii="Times New Roman" w:eastAsia="Calibri" w:hAnsi="Times New Roman"/>
          <w:iCs/>
          <w:szCs w:val="22"/>
        </w:rPr>
        <w:t xml:space="preserve"> (c) </w:t>
      </w:r>
      <w:r w:rsidR="004865C9" w:rsidRPr="00EE63B5">
        <w:rPr>
          <w:rFonts w:ascii="Times New Roman" w:eastAsia="Calibri" w:hAnsi="Times New Roman"/>
          <w:iCs/>
          <w:szCs w:val="22"/>
        </w:rPr>
        <w:t>on the w</w:t>
      </w:r>
      <w:r w:rsidR="00492E83" w:rsidRPr="00EE63B5">
        <w:rPr>
          <w:rFonts w:ascii="Times New Roman" w:eastAsia="Calibri" w:hAnsi="Times New Roman"/>
          <w:iCs/>
          <w:szCs w:val="22"/>
        </w:rPr>
        <w:t>eekend</w:t>
      </w:r>
      <w:r w:rsidR="004865C9" w:rsidRPr="00EE63B5">
        <w:rPr>
          <w:rFonts w:ascii="Times New Roman" w:eastAsia="Calibri" w:hAnsi="Times New Roman"/>
          <w:iCs/>
          <w:szCs w:val="22"/>
        </w:rPr>
        <w:t>s</w:t>
      </w:r>
      <w:r w:rsidR="00492E83" w:rsidRPr="00EE63B5">
        <w:rPr>
          <w:rFonts w:ascii="Times New Roman" w:eastAsia="Calibri" w:hAnsi="Times New Roman"/>
          <w:iCs/>
          <w:szCs w:val="22"/>
        </w:rPr>
        <w:t>.</w:t>
      </w:r>
    </w:p>
    <w:p w14:paraId="4AB5EAE2" w14:textId="77777777" w:rsidR="00776E9C" w:rsidRPr="00EE63B5" w:rsidRDefault="00776E9C" w:rsidP="0057495D">
      <w:pPr>
        <w:pStyle w:val="ListParagraph"/>
        <w:spacing w:after="0" w:line="240" w:lineRule="auto"/>
        <w:rPr>
          <w:rFonts w:ascii="Times New Roman" w:eastAsia="Calibri" w:hAnsi="Times New Roman"/>
          <w:iCs/>
          <w:szCs w:val="22"/>
        </w:rPr>
      </w:pPr>
    </w:p>
    <w:p w14:paraId="57C87D75" w14:textId="586295EE" w:rsidR="00926B2D" w:rsidRPr="00EE63B5" w:rsidRDefault="00782A4F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 xml:space="preserve">Student 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>s</w:t>
      </w:r>
      <w:r w:rsidRPr="00EE63B5">
        <w:rPr>
          <w:rFonts w:ascii="Times New Roman" w:eastAsia="Calibri" w:hAnsi="Times New Roman"/>
          <w:b/>
          <w:bCs/>
          <w:iCs/>
          <w:szCs w:val="22"/>
        </w:rPr>
        <w:t xml:space="preserve">upports and 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>pr</w:t>
      </w:r>
      <w:r w:rsidR="00926B2D" w:rsidRPr="00EE63B5">
        <w:rPr>
          <w:rFonts w:ascii="Times New Roman" w:eastAsia="Calibri" w:hAnsi="Times New Roman"/>
          <w:b/>
          <w:bCs/>
          <w:iCs/>
          <w:szCs w:val="22"/>
        </w:rPr>
        <w:t xml:space="preserve">ofessional </w:t>
      </w:r>
      <w:r w:rsidR="004865C9" w:rsidRPr="00EE63B5">
        <w:rPr>
          <w:rFonts w:ascii="Times New Roman" w:eastAsia="Calibri" w:hAnsi="Times New Roman"/>
          <w:b/>
          <w:bCs/>
          <w:iCs/>
          <w:szCs w:val="22"/>
        </w:rPr>
        <w:t>le</w:t>
      </w:r>
      <w:r w:rsidR="00926B2D" w:rsidRPr="00EE63B5">
        <w:rPr>
          <w:rFonts w:ascii="Times New Roman" w:eastAsia="Calibri" w:hAnsi="Times New Roman"/>
          <w:b/>
          <w:bCs/>
          <w:iCs/>
          <w:szCs w:val="22"/>
        </w:rPr>
        <w:t>arning:</w:t>
      </w:r>
      <w:r w:rsidR="00926B2D" w:rsidRPr="00EE63B5">
        <w:rPr>
          <w:rFonts w:ascii="Times New Roman" w:eastAsia="Calibri" w:hAnsi="Times New Roman"/>
          <w:iCs/>
          <w:szCs w:val="22"/>
        </w:rPr>
        <w:t xml:space="preserve"> </w:t>
      </w:r>
      <w:r w:rsidR="004865C9" w:rsidRPr="00EE63B5">
        <w:rPr>
          <w:rFonts w:ascii="Times New Roman" w:eastAsia="Calibri" w:hAnsi="Times New Roman"/>
          <w:iCs/>
          <w:szCs w:val="22"/>
        </w:rPr>
        <w:t xml:space="preserve">Please include the following information in this section: </w:t>
      </w:r>
      <w:r w:rsidR="00926B2D" w:rsidRPr="00EE63B5">
        <w:rPr>
          <w:rFonts w:ascii="Times New Roman" w:eastAsia="Calibri" w:hAnsi="Times New Roman"/>
          <w:iCs/>
          <w:szCs w:val="22"/>
        </w:rPr>
        <w:t xml:space="preserve">(a) </w:t>
      </w:r>
      <w:r w:rsidR="00DC317D" w:rsidRPr="00EE63B5">
        <w:rPr>
          <w:rFonts w:ascii="Times New Roman" w:eastAsia="Calibri" w:hAnsi="Times New Roman"/>
          <w:iCs/>
          <w:szCs w:val="22"/>
        </w:rPr>
        <w:t>s</w:t>
      </w:r>
      <w:r w:rsidR="00926B2D" w:rsidRPr="00EE63B5">
        <w:rPr>
          <w:rFonts w:ascii="Times New Roman" w:eastAsia="Calibri" w:hAnsi="Times New Roman"/>
          <w:iCs/>
          <w:szCs w:val="22"/>
        </w:rPr>
        <w:t>afety</w:t>
      </w:r>
      <w:r w:rsidR="00C70094" w:rsidRPr="00EE63B5">
        <w:rPr>
          <w:rFonts w:ascii="Times New Roman" w:eastAsia="Calibri" w:hAnsi="Times New Roman"/>
          <w:iCs/>
          <w:szCs w:val="22"/>
        </w:rPr>
        <w:t>,</w:t>
      </w:r>
      <w:r w:rsidR="00926B2D" w:rsidRPr="00EE63B5">
        <w:rPr>
          <w:rFonts w:ascii="Times New Roman" w:eastAsia="Calibri" w:hAnsi="Times New Roman"/>
          <w:iCs/>
          <w:szCs w:val="22"/>
        </w:rPr>
        <w:t xml:space="preserve"> wellness</w:t>
      </w:r>
      <w:r w:rsidR="00916ED1" w:rsidRPr="00EE63B5">
        <w:rPr>
          <w:rFonts w:ascii="Times New Roman" w:eastAsia="Calibri" w:hAnsi="Times New Roman"/>
          <w:iCs/>
          <w:szCs w:val="22"/>
        </w:rPr>
        <w:t>,</w:t>
      </w:r>
      <w:r w:rsidR="00C70094" w:rsidRPr="00EE63B5">
        <w:rPr>
          <w:rFonts w:ascii="Times New Roman" w:eastAsia="Calibri" w:hAnsi="Times New Roman"/>
          <w:iCs/>
          <w:szCs w:val="22"/>
        </w:rPr>
        <w:t xml:space="preserve"> and social emotional supports</w:t>
      </w:r>
      <w:r w:rsidR="00925299" w:rsidRPr="00EE63B5">
        <w:rPr>
          <w:rFonts w:ascii="Times New Roman" w:eastAsia="Calibri" w:hAnsi="Times New Roman"/>
          <w:iCs/>
          <w:szCs w:val="22"/>
        </w:rPr>
        <w:t>,</w:t>
      </w:r>
      <w:r w:rsidR="00926B2D" w:rsidRPr="00EE63B5">
        <w:rPr>
          <w:rFonts w:ascii="Times New Roman" w:eastAsia="Calibri" w:hAnsi="Times New Roman"/>
          <w:iCs/>
          <w:szCs w:val="22"/>
        </w:rPr>
        <w:t xml:space="preserve"> (</w:t>
      </w:r>
      <w:r w:rsidRPr="00EE63B5">
        <w:rPr>
          <w:rFonts w:ascii="Times New Roman" w:eastAsia="Calibri" w:hAnsi="Times New Roman"/>
          <w:iCs/>
          <w:szCs w:val="22"/>
        </w:rPr>
        <w:t>b</w:t>
      </w:r>
      <w:r w:rsidR="00926B2D" w:rsidRPr="00EE63B5">
        <w:rPr>
          <w:rFonts w:ascii="Times New Roman" w:eastAsia="Calibri" w:hAnsi="Times New Roman"/>
          <w:iCs/>
          <w:szCs w:val="22"/>
        </w:rPr>
        <w:t xml:space="preserve">) </w:t>
      </w:r>
      <w:r w:rsidR="00DC317D" w:rsidRPr="00EE63B5">
        <w:rPr>
          <w:rFonts w:ascii="Times New Roman" w:eastAsia="Calibri" w:hAnsi="Times New Roman"/>
          <w:iCs/>
          <w:szCs w:val="22"/>
        </w:rPr>
        <w:t>p</w:t>
      </w:r>
      <w:r w:rsidR="00926B2D" w:rsidRPr="00EE63B5">
        <w:rPr>
          <w:rFonts w:ascii="Times New Roman" w:eastAsia="Calibri" w:hAnsi="Times New Roman"/>
          <w:iCs/>
          <w:szCs w:val="22"/>
        </w:rPr>
        <w:t>lanning and instruction</w:t>
      </w:r>
      <w:r w:rsidR="00925299" w:rsidRPr="00EE63B5">
        <w:rPr>
          <w:rFonts w:ascii="Times New Roman" w:eastAsia="Calibri" w:hAnsi="Times New Roman"/>
          <w:iCs/>
          <w:szCs w:val="22"/>
        </w:rPr>
        <w:t>,</w:t>
      </w:r>
      <w:r w:rsidR="00926B2D" w:rsidRPr="00EE63B5">
        <w:rPr>
          <w:rFonts w:ascii="Times New Roman" w:eastAsia="Calibri" w:hAnsi="Times New Roman"/>
          <w:iCs/>
          <w:szCs w:val="22"/>
        </w:rPr>
        <w:t xml:space="preserve"> </w:t>
      </w:r>
      <w:r w:rsidRPr="00EE63B5">
        <w:rPr>
          <w:rFonts w:ascii="Times New Roman" w:eastAsia="Calibri" w:hAnsi="Times New Roman"/>
          <w:iCs/>
          <w:szCs w:val="22"/>
        </w:rPr>
        <w:t>(c)</w:t>
      </w:r>
      <w:r w:rsidR="00750A94">
        <w:rPr>
          <w:rFonts w:ascii="Times New Roman" w:eastAsia="Calibri" w:hAnsi="Times New Roman"/>
          <w:iCs/>
          <w:szCs w:val="22"/>
        </w:rPr>
        <w:t xml:space="preserve"> </w:t>
      </w:r>
      <w:r w:rsidR="00DC317D" w:rsidRPr="00EE63B5">
        <w:rPr>
          <w:rFonts w:ascii="Times New Roman" w:eastAsia="Calibri" w:hAnsi="Times New Roman"/>
          <w:iCs/>
          <w:szCs w:val="22"/>
        </w:rPr>
        <w:t>a</w:t>
      </w:r>
      <w:r w:rsidRPr="00EE63B5">
        <w:rPr>
          <w:rFonts w:ascii="Times New Roman" w:eastAsia="Calibri" w:hAnsi="Times New Roman"/>
          <w:iCs/>
          <w:szCs w:val="22"/>
        </w:rPr>
        <w:t>ssessment</w:t>
      </w:r>
      <w:r w:rsidR="00925299" w:rsidRPr="00EE63B5">
        <w:rPr>
          <w:rFonts w:ascii="Times New Roman" w:eastAsia="Calibri" w:hAnsi="Times New Roman"/>
          <w:iCs/>
          <w:szCs w:val="22"/>
        </w:rPr>
        <w:t>,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  <w:r w:rsidR="00925299" w:rsidRPr="00EE63B5">
        <w:rPr>
          <w:rFonts w:ascii="Times New Roman" w:eastAsia="Calibri" w:hAnsi="Times New Roman"/>
          <w:iCs/>
          <w:szCs w:val="22"/>
        </w:rPr>
        <w:t xml:space="preserve">and </w:t>
      </w:r>
      <w:r w:rsidR="00926B2D" w:rsidRPr="00EE63B5">
        <w:rPr>
          <w:rFonts w:ascii="Times New Roman" w:eastAsia="Calibri" w:hAnsi="Times New Roman"/>
          <w:iCs/>
          <w:szCs w:val="22"/>
        </w:rPr>
        <w:t xml:space="preserve">(d) </w:t>
      </w:r>
      <w:r w:rsidR="00DC317D" w:rsidRPr="00EE63B5">
        <w:rPr>
          <w:rFonts w:ascii="Times New Roman" w:eastAsia="Calibri" w:hAnsi="Times New Roman"/>
          <w:iCs/>
          <w:szCs w:val="22"/>
        </w:rPr>
        <w:t>i</w:t>
      </w:r>
      <w:r w:rsidR="00926B2D" w:rsidRPr="00EE63B5">
        <w:rPr>
          <w:rFonts w:ascii="Times New Roman" w:eastAsia="Calibri" w:hAnsi="Times New Roman"/>
          <w:iCs/>
          <w:szCs w:val="22"/>
        </w:rPr>
        <w:t>ntervention</w:t>
      </w:r>
      <w:r w:rsidR="00BF7273" w:rsidRPr="00EE63B5">
        <w:rPr>
          <w:rFonts w:ascii="Times New Roman" w:eastAsia="Calibri" w:hAnsi="Times New Roman"/>
          <w:iCs/>
          <w:szCs w:val="22"/>
        </w:rPr>
        <w:t>.</w:t>
      </w:r>
      <w:r w:rsidR="00750A94">
        <w:rPr>
          <w:rFonts w:ascii="Times New Roman" w:eastAsia="Calibri" w:hAnsi="Times New Roman"/>
          <w:iCs/>
          <w:szCs w:val="22"/>
        </w:rPr>
        <w:t xml:space="preserve"> (e) A </w:t>
      </w:r>
      <w:r w:rsidR="00750A94" w:rsidRPr="00750A94">
        <w:rPr>
          <w:rFonts w:ascii="Times New Roman" w:eastAsia="Calibri" w:hAnsi="Times New Roman"/>
          <w:iCs/>
          <w:szCs w:val="22"/>
        </w:rPr>
        <w:t xml:space="preserve">school calendar </w:t>
      </w:r>
      <w:r w:rsidR="00750A94">
        <w:rPr>
          <w:rFonts w:ascii="Times New Roman" w:eastAsia="Calibri" w:hAnsi="Times New Roman"/>
          <w:iCs/>
          <w:szCs w:val="22"/>
        </w:rPr>
        <w:t xml:space="preserve">with start date and PD days prior to opening is recommended. </w:t>
      </w:r>
    </w:p>
    <w:p w14:paraId="77D2F9BF" w14:textId="77777777" w:rsidR="00776E9C" w:rsidRPr="00EE63B5" w:rsidRDefault="00776E9C" w:rsidP="0057495D">
      <w:pPr>
        <w:spacing w:after="0" w:line="240" w:lineRule="auto"/>
        <w:rPr>
          <w:rFonts w:ascii="Times New Roman" w:eastAsia="Calibri" w:hAnsi="Times New Roman"/>
          <w:iCs/>
          <w:szCs w:val="22"/>
        </w:rPr>
      </w:pPr>
    </w:p>
    <w:p w14:paraId="3F2B9746" w14:textId="434C89E2" w:rsidR="00BF7273" w:rsidRPr="00EE63B5" w:rsidRDefault="00BF7273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lastRenderedPageBreak/>
        <w:t>Other</w:t>
      </w:r>
      <w:r w:rsidR="00782A4F" w:rsidRPr="00EE63B5">
        <w:rPr>
          <w:rFonts w:ascii="Times New Roman" w:eastAsia="Calibri" w:hAnsi="Times New Roman"/>
          <w:iCs/>
          <w:szCs w:val="22"/>
        </w:rPr>
        <w:t>: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  <w:r w:rsidR="004865C9" w:rsidRPr="00EE63B5">
        <w:rPr>
          <w:rFonts w:ascii="Times New Roman" w:eastAsia="Calibri" w:hAnsi="Times New Roman"/>
          <w:iCs/>
          <w:szCs w:val="22"/>
        </w:rPr>
        <w:t xml:space="preserve">Information in this section should be </w:t>
      </w:r>
      <w:r w:rsidRPr="00EE63B5">
        <w:rPr>
          <w:rFonts w:ascii="Times New Roman" w:eastAsia="Calibri" w:hAnsi="Times New Roman"/>
          <w:iCs/>
          <w:szCs w:val="22"/>
        </w:rPr>
        <w:t xml:space="preserve">determined by the </w:t>
      </w:r>
      <w:r w:rsidR="00526A76" w:rsidRPr="00EE63B5">
        <w:rPr>
          <w:rFonts w:ascii="Times New Roman" w:eastAsia="Calibri" w:hAnsi="Times New Roman"/>
          <w:iCs/>
          <w:szCs w:val="22"/>
        </w:rPr>
        <w:t xml:space="preserve">context of the </w:t>
      </w:r>
      <w:r w:rsidR="00372CC7" w:rsidRPr="00EE63B5">
        <w:rPr>
          <w:rFonts w:ascii="Times New Roman" w:eastAsia="Calibri" w:hAnsi="Times New Roman"/>
          <w:iCs/>
          <w:szCs w:val="22"/>
        </w:rPr>
        <w:t>d</w:t>
      </w:r>
      <w:r w:rsidR="00526A76" w:rsidRPr="00EE63B5">
        <w:rPr>
          <w:rFonts w:ascii="Times New Roman" w:eastAsia="Calibri" w:hAnsi="Times New Roman"/>
          <w:iCs/>
          <w:szCs w:val="22"/>
        </w:rPr>
        <w:t>istrict.</w:t>
      </w:r>
    </w:p>
    <w:p w14:paraId="4B49F590" w14:textId="77777777" w:rsidR="00776E9C" w:rsidRPr="00EE63B5" w:rsidRDefault="00776E9C" w:rsidP="0057495D">
      <w:pPr>
        <w:spacing w:after="0" w:line="240" w:lineRule="auto"/>
        <w:rPr>
          <w:rFonts w:ascii="Times New Roman" w:eastAsia="Calibri" w:hAnsi="Times New Roman"/>
          <w:iCs/>
          <w:szCs w:val="22"/>
        </w:rPr>
      </w:pPr>
    </w:p>
    <w:p w14:paraId="6D498A64" w14:textId="6A526902" w:rsidR="00C526C3" w:rsidRPr="00EE63B5" w:rsidRDefault="00C526C3" w:rsidP="0057495D">
      <w:pPr>
        <w:pStyle w:val="ListParagraph"/>
        <w:numPr>
          <w:ilvl w:val="0"/>
          <w:numId w:val="26"/>
        </w:numPr>
        <w:spacing w:after="0" w:line="240" w:lineRule="auto"/>
        <w:ind w:left="720" w:hanging="720"/>
        <w:rPr>
          <w:rFonts w:ascii="Times New Roman" w:eastAsia="Calibri" w:hAnsi="Times New Roman"/>
          <w:iCs/>
          <w:szCs w:val="22"/>
        </w:rPr>
      </w:pPr>
      <w:r w:rsidRPr="00EE63B5">
        <w:rPr>
          <w:rFonts w:ascii="Times New Roman" w:eastAsia="Calibri" w:hAnsi="Times New Roman"/>
          <w:b/>
          <w:bCs/>
          <w:iCs/>
          <w:szCs w:val="22"/>
        </w:rPr>
        <w:t>Certification</w:t>
      </w:r>
      <w:r w:rsidR="00A75041" w:rsidRPr="00EE63B5">
        <w:rPr>
          <w:rFonts w:ascii="Times New Roman" w:eastAsia="Calibri" w:hAnsi="Times New Roman"/>
          <w:b/>
          <w:bCs/>
          <w:iCs/>
          <w:szCs w:val="22"/>
        </w:rPr>
        <w:t xml:space="preserve"> of health and safety requirements</w:t>
      </w:r>
      <w:r w:rsidR="00925299" w:rsidRPr="00EE63B5">
        <w:rPr>
          <w:rFonts w:ascii="Times New Roman" w:eastAsia="Calibri" w:hAnsi="Times New Roman"/>
          <w:b/>
          <w:bCs/>
          <w:iCs/>
          <w:szCs w:val="22"/>
        </w:rPr>
        <w:t xml:space="preserve">: </w:t>
      </w:r>
      <w:r w:rsidR="00925299" w:rsidRPr="00EE63B5">
        <w:rPr>
          <w:rFonts w:ascii="Times New Roman" w:eastAsia="Calibri" w:hAnsi="Times New Roman"/>
          <w:iCs/>
          <w:szCs w:val="22"/>
        </w:rPr>
        <w:t>Districts will need to certify that they meet</w:t>
      </w:r>
      <w:r w:rsidR="00804EFA" w:rsidRPr="00EE63B5">
        <w:rPr>
          <w:rFonts w:ascii="Times New Roman" w:eastAsia="Calibri" w:hAnsi="Times New Roman"/>
          <w:iCs/>
          <w:szCs w:val="22"/>
        </w:rPr>
        <w:t xml:space="preserve"> the final health and safety requirements issued by DESE. A</w:t>
      </w:r>
      <w:r w:rsidR="00E2304F" w:rsidRPr="00EE63B5">
        <w:rPr>
          <w:rFonts w:ascii="Times New Roman" w:eastAsia="Calibri" w:hAnsi="Times New Roman"/>
          <w:iCs/>
          <w:szCs w:val="22"/>
        </w:rPr>
        <w:t xml:space="preserve"> preliminary </w:t>
      </w:r>
      <w:r w:rsidR="00804EFA" w:rsidRPr="00EE63B5">
        <w:rPr>
          <w:rFonts w:ascii="Times New Roman" w:eastAsia="Calibri" w:hAnsi="Times New Roman"/>
          <w:iCs/>
          <w:szCs w:val="22"/>
        </w:rPr>
        <w:t xml:space="preserve">list </w:t>
      </w:r>
      <w:r w:rsidR="00DE6B51" w:rsidRPr="00EE63B5">
        <w:rPr>
          <w:rFonts w:ascii="Times New Roman" w:eastAsia="Calibri" w:hAnsi="Times New Roman"/>
          <w:iCs/>
          <w:szCs w:val="22"/>
        </w:rPr>
        <w:t xml:space="preserve">of these requirements </w:t>
      </w:r>
      <w:r w:rsidR="00804EFA" w:rsidRPr="00EE63B5">
        <w:rPr>
          <w:rFonts w:ascii="Times New Roman" w:eastAsia="Calibri" w:hAnsi="Times New Roman"/>
          <w:iCs/>
          <w:szCs w:val="22"/>
        </w:rPr>
        <w:t>appear</w:t>
      </w:r>
      <w:r w:rsidR="00DE6B51" w:rsidRPr="00EE63B5">
        <w:rPr>
          <w:rFonts w:ascii="Times New Roman" w:eastAsia="Calibri" w:hAnsi="Times New Roman"/>
          <w:iCs/>
          <w:szCs w:val="22"/>
        </w:rPr>
        <w:t>s</w:t>
      </w:r>
      <w:r w:rsidR="00804EFA" w:rsidRPr="00EE63B5">
        <w:rPr>
          <w:rFonts w:ascii="Times New Roman" w:eastAsia="Calibri" w:hAnsi="Times New Roman"/>
          <w:iCs/>
          <w:szCs w:val="22"/>
        </w:rPr>
        <w:t xml:space="preserve"> in </w:t>
      </w:r>
      <w:r w:rsidR="00DE6B51" w:rsidRPr="00EE63B5">
        <w:rPr>
          <w:rFonts w:ascii="Times New Roman" w:eastAsia="Calibri" w:hAnsi="Times New Roman"/>
          <w:iCs/>
          <w:szCs w:val="22"/>
        </w:rPr>
        <w:t>DESE’s initial</w:t>
      </w:r>
      <w:r w:rsidR="00804EFA" w:rsidRPr="00EE63B5">
        <w:rPr>
          <w:rFonts w:ascii="Times New Roman" w:eastAsia="Calibri" w:hAnsi="Times New Roman"/>
          <w:iCs/>
          <w:szCs w:val="22"/>
        </w:rPr>
        <w:t xml:space="preserve"> fall reopening guidanc</w:t>
      </w:r>
      <w:r w:rsidR="00DE6B51" w:rsidRPr="00EE63B5">
        <w:rPr>
          <w:rFonts w:ascii="Times New Roman" w:eastAsia="Calibri" w:hAnsi="Times New Roman"/>
          <w:iCs/>
          <w:szCs w:val="22"/>
        </w:rPr>
        <w:t xml:space="preserve">e; </w:t>
      </w:r>
      <w:r w:rsidR="0052232B" w:rsidRPr="00EE63B5">
        <w:rPr>
          <w:rFonts w:ascii="Times New Roman" w:eastAsia="Calibri" w:hAnsi="Times New Roman"/>
          <w:iCs/>
          <w:szCs w:val="22"/>
        </w:rPr>
        <w:t xml:space="preserve">DESE will release </w:t>
      </w:r>
      <w:r w:rsidR="00804EFA" w:rsidRPr="00EE63B5">
        <w:rPr>
          <w:rFonts w:ascii="Times New Roman" w:eastAsia="Calibri" w:hAnsi="Times New Roman"/>
          <w:iCs/>
          <w:szCs w:val="22"/>
        </w:rPr>
        <w:t>a final list later this month.</w:t>
      </w:r>
      <w:r w:rsidRPr="00EE63B5">
        <w:rPr>
          <w:rFonts w:ascii="Times New Roman" w:eastAsia="Calibri" w:hAnsi="Times New Roman"/>
          <w:iCs/>
          <w:szCs w:val="22"/>
        </w:rPr>
        <w:t xml:space="preserve"> </w:t>
      </w:r>
    </w:p>
    <w:p w14:paraId="5567F5BA" w14:textId="104ABE62" w:rsidR="00776E9C" w:rsidRDefault="00776E9C" w:rsidP="0057495D">
      <w:pPr>
        <w:pStyle w:val="NoSpacing"/>
        <w:rPr>
          <w:rFonts w:ascii="Times New Roman" w:eastAsia="Calibri" w:hAnsi="Times New Roman"/>
          <w:iCs/>
          <w:szCs w:val="22"/>
        </w:rPr>
      </w:pPr>
    </w:p>
    <w:p w14:paraId="1E7678F7" w14:textId="26C21568" w:rsidR="00776E9C" w:rsidRDefault="00776E9C" w:rsidP="0057495D">
      <w:pPr>
        <w:pStyle w:val="NoSpacing"/>
        <w:rPr>
          <w:rFonts w:ascii="Times New Roman" w:eastAsia="Calibri" w:hAnsi="Times New Roman"/>
          <w:iCs/>
          <w:szCs w:val="22"/>
        </w:rPr>
      </w:pPr>
    </w:p>
    <w:p w14:paraId="0DCE2CD8" w14:textId="29CFDF05" w:rsidR="0057495D" w:rsidRPr="0057495D" w:rsidRDefault="0057495D" w:rsidP="0057495D">
      <w:pPr>
        <w:spacing w:after="0" w:line="240" w:lineRule="auto"/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</w:pPr>
      <w:r w:rsidRPr="0057495D"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  <w:t xml:space="preserve">Overview </w:t>
      </w:r>
      <w:r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  <w:t>of Online Form for Preliminary District Plan Summar</w:t>
      </w:r>
      <w:r w:rsidR="00BD79DC"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  <w:t>y</w:t>
      </w:r>
      <w:r>
        <w:rPr>
          <w:rFonts w:ascii="Times New Roman" w:eastAsia="Calibri" w:hAnsi="Times New Roman"/>
          <w:b/>
          <w:bCs/>
          <w:iCs/>
          <w:color w:val="4472C4" w:themeColor="accent1"/>
          <w:sz w:val="26"/>
          <w:szCs w:val="26"/>
          <w:u w:val="single"/>
        </w:rPr>
        <w:t xml:space="preserve"> due July 31</w:t>
      </w:r>
    </w:p>
    <w:p w14:paraId="7C7068E4" w14:textId="77777777" w:rsidR="0057495D" w:rsidRDefault="0057495D" w:rsidP="0057495D">
      <w:pPr>
        <w:pStyle w:val="NoSpacing"/>
        <w:rPr>
          <w:rFonts w:ascii="Times New Roman" w:eastAsia="Calibri" w:hAnsi="Times New Roman"/>
          <w:iCs/>
          <w:szCs w:val="22"/>
        </w:rPr>
      </w:pPr>
    </w:p>
    <w:p w14:paraId="7EBC030E" w14:textId="127C3ED8" w:rsidR="0057495D" w:rsidRPr="0057495D" w:rsidRDefault="0057495D" w:rsidP="0057495D">
      <w:pPr>
        <w:pStyle w:val="NoSpacing"/>
        <w:rPr>
          <w:rFonts w:ascii="Times New Roman" w:eastAsia="Calibri" w:hAnsi="Times New Roman"/>
          <w:b/>
          <w:bCs/>
          <w:iCs/>
          <w:szCs w:val="22"/>
        </w:rPr>
      </w:pPr>
      <w:r>
        <w:rPr>
          <w:rFonts w:ascii="Times New Roman" w:eastAsia="Calibri" w:hAnsi="Times New Roman"/>
          <w:iCs/>
          <w:szCs w:val="22"/>
        </w:rPr>
        <w:t xml:space="preserve">Please click </w:t>
      </w:r>
      <w:hyperlink r:id="rId17" w:history="1">
        <w:r w:rsidRPr="00434838">
          <w:rPr>
            <w:rStyle w:val="Hyperlink"/>
            <w:rFonts w:ascii="Times New Roman" w:eastAsia="Calibri" w:hAnsi="Times New Roman"/>
            <w:iCs/>
            <w:szCs w:val="22"/>
          </w:rPr>
          <w:t>here</w:t>
        </w:r>
      </w:hyperlink>
      <w:r>
        <w:rPr>
          <w:rFonts w:ascii="Times New Roman" w:eastAsia="Calibri" w:hAnsi="Times New Roman"/>
          <w:iCs/>
          <w:szCs w:val="22"/>
        </w:rPr>
        <w:t xml:space="preserve"> to access the online form to submit your preliminary district plan summary. </w:t>
      </w:r>
      <w:r w:rsidRPr="0057495D">
        <w:rPr>
          <w:rFonts w:ascii="Times New Roman" w:eastAsia="Calibri" w:hAnsi="Times New Roman"/>
          <w:b/>
          <w:bCs/>
          <w:iCs/>
          <w:szCs w:val="22"/>
        </w:rPr>
        <w:t>T</w:t>
      </w:r>
      <w:r w:rsidR="00BA2212">
        <w:rPr>
          <w:rFonts w:ascii="Times New Roman" w:eastAsia="Calibri" w:hAnsi="Times New Roman"/>
          <w:b/>
          <w:bCs/>
          <w:iCs/>
          <w:szCs w:val="22"/>
        </w:rPr>
        <w:t>he</w:t>
      </w:r>
      <w:r w:rsidRPr="0057495D">
        <w:rPr>
          <w:rFonts w:ascii="Times New Roman" w:eastAsia="Calibri" w:hAnsi="Times New Roman"/>
          <w:b/>
          <w:bCs/>
          <w:iCs/>
          <w:szCs w:val="22"/>
        </w:rPr>
        <w:t xml:space="preserve"> overview below is provided for informational purposes only and </w:t>
      </w:r>
      <w:r w:rsidRPr="0057495D">
        <w:rPr>
          <w:rFonts w:ascii="Times New Roman" w:eastAsia="Calibri" w:hAnsi="Times New Roman"/>
          <w:b/>
          <w:bCs/>
          <w:iCs/>
          <w:szCs w:val="22"/>
          <w:u w:val="single"/>
        </w:rPr>
        <w:t>should not be used</w:t>
      </w:r>
      <w:r w:rsidRPr="0057495D">
        <w:rPr>
          <w:rFonts w:ascii="Times New Roman" w:eastAsia="Calibri" w:hAnsi="Times New Roman"/>
          <w:b/>
          <w:bCs/>
          <w:iCs/>
          <w:szCs w:val="22"/>
        </w:rPr>
        <w:t xml:space="preserve"> to submit </w:t>
      </w:r>
      <w:r w:rsidR="00BA2212">
        <w:rPr>
          <w:rFonts w:ascii="Times New Roman" w:eastAsia="Calibri" w:hAnsi="Times New Roman"/>
          <w:b/>
          <w:bCs/>
          <w:iCs/>
          <w:szCs w:val="22"/>
        </w:rPr>
        <w:t xml:space="preserve">a </w:t>
      </w:r>
      <w:r w:rsidRPr="0057495D">
        <w:rPr>
          <w:rFonts w:ascii="Times New Roman" w:eastAsia="Calibri" w:hAnsi="Times New Roman"/>
          <w:b/>
          <w:bCs/>
          <w:iCs/>
          <w:szCs w:val="22"/>
        </w:rPr>
        <w:t>plan summary.</w:t>
      </w:r>
    </w:p>
    <w:p w14:paraId="6F854B61" w14:textId="77777777" w:rsidR="0057495D" w:rsidRDefault="0057495D" w:rsidP="0057495D">
      <w:pPr>
        <w:pStyle w:val="NoSpacing"/>
        <w:rPr>
          <w:rFonts w:ascii="Times New Roman" w:eastAsia="Calibri" w:hAnsi="Times New Roman"/>
          <w:iCs/>
          <w:szCs w:val="22"/>
        </w:rPr>
      </w:pPr>
    </w:p>
    <w:p w14:paraId="6BBCC712" w14:textId="24CB751A" w:rsidR="00821D77" w:rsidRPr="0057495D" w:rsidRDefault="002378CF" w:rsidP="0057495D">
      <w:pPr>
        <w:spacing w:after="200" w:line="240" w:lineRule="auto"/>
        <w:rPr>
          <w:rFonts w:ascii="Times New Roman" w:eastAsia="Calibri" w:hAnsi="Times New Roman"/>
          <w:iCs/>
          <w:color w:val="FF0000"/>
          <w:sz w:val="24"/>
          <w:szCs w:val="24"/>
        </w:rPr>
      </w:pPr>
      <w:r w:rsidRPr="0057495D">
        <w:rPr>
          <w:rFonts w:ascii="Times New Roman" w:eastAsia="Calibri" w:hAnsi="Times New Roman"/>
          <w:b/>
          <w:color w:val="4472C4"/>
          <w:sz w:val="24"/>
          <w:szCs w:val="24"/>
        </w:rPr>
        <w:t>Part I: Contact Information</w:t>
      </w:r>
      <w:r w:rsidR="001A6B2D" w:rsidRPr="0057495D">
        <w:rPr>
          <w:rFonts w:ascii="Times New Roman" w:eastAsia="Calibri" w:hAnsi="Times New Roman"/>
          <w:b/>
          <w:color w:val="4472C4"/>
          <w:sz w:val="24"/>
          <w:szCs w:val="24"/>
        </w:rPr>
        <w:t>, Feasibility Study Results,</w:t>
      </w:r>
      <w:r w:rsidR="00776E9C"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 and</w:t>
      </w:r>
      <w:r w:rsidR="001A6B2D"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 Preliminary Reopening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4225"/>
      </w:tblGrid>
      <w:tr w:rsidR="00821D77" w:rsidRPr="000D4B16" w14:paraId="05129242" w14:textId="77777777" w:rsidTr="002A0007">
        <w:tc>
          <w:tcPr>
            <w:tcW w:w="5125" w:type="dxa"/>
          </w:tcPr>
          <w:p w14:paraId="442DE16B" w14:textId="66B4C89D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District Nam</w:t>
            </w:r>
            <w:r w:rsidR="00605F42">
              <w:rPr>
                <w:rFonts w:ascii="Times New Roman" w:hAnsi="Times New Roman"/>
                <w:sz w:val="24"/>
                <w:szCs w:val="24"/>
              </w:rPr>
              <w:t>e(s)</w:t>
            </w:r>
            <w:r w:rsidR="00605F42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225" w:type="dxa"/>
          </w:tcPr>
          <w:p w14:paraId="2F2DA4A8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170D72A4" w14:textId="77777777" w:rsidTr="002A0007">
        <w:tc>
          <w:tcPr>
            <w:tcW w:w="5125" w:type="dxa"/>
          </w:tcPr>
          <w:p w14:paraId="34819D8F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Superintendent Name:</w:t>
            </w:r>
          </w:p>
        </w:tc>
        <w:tc>
          <w:tcPr>
            <w:tcW w:w="4225" w:type="dxa"/>
          </w:tcPr>
          <w:p w14:paraId="6B863789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16487027" w14:textId="77777777" w:rsidTr="002A0007">
        <w:tc>
          <w:tcPr>
            <w:tcW w:w="5125" w:type="dxa"/>
          </w:tcPr>
          <w:p w14:paraId="79F3B865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Superintendent Phone:</w:t>
            </w:r>
          </w:p>
        </w:tc>
        <w:tc>
          <w:tcPr>
            <w:tcW w:w="4225" w:type="dxa"/>
          </w:tcPr>
          <w:p w14:paraId="15F5EB16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56A6C3DF" w14:textId="77777777" w:rsidTr="002A0007">
        <w:tc>
          <w:tcPr>
            <w:tcW w:w="5125" w:type="dxa"/>
          </w:tcPr>
          <w:p w14:paraId="740354BE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Superintendent Email:</w:t>
            </w:r>
          </w:p>
        </w:tc>
        <w:tc>
          <w:tcPr>
            <w:tcW w:w="4225" w:type="dxa"/>
          </w:tcPr>
          <w:p w14:paraId="3ED6EF4A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546B369E" w14:textId="77777777" w:rsidTr="002A0007">
        <w:tc>
          <w:tcPr>
            <w:tcW w:w="5125" w:type="dxa"/>
          </w:tcPr>
          <w:p w14:paraId="56B5219F" w14:textId="2C581DAB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Contact Completing Form</w:t>
            </w:r>
            <w:r w:rsidR="004865C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25" w:type="dxa"/>
          </w:tcPr>
          <w:p w14:paraId="7DD7A1E8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0EF5C968" w14:textId="77777777" w:rsidTr="002A0007">
        <w:tc>
          <w:tcPr>
            <w:tcW w:w="5125" w:type="dxa"/>
          </w:tcPr>
          <w:p w14:paraId="301B369F" w14:textId="24B8D638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Contact Phone</w:t>
            </w:r>
            <w:r w:rsidR="004865C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25" w:type="dxa"/>
          </w:tcPr>
          <w:p w14:paraId="1F0B48D5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3EF8DCC6" w14:textId="77777777" w:rsidTr="002A0007">
        <w:tc>
          <w:tcPr>
            <w:tcW w:w="5125" w:type="dxa"/>
          </w:tcPr>
          <w:p w14:paraId="063C4CD6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Contact Email:</w:t>
            </w:r>
          </w:p>
        </w:tc>
        <w:tc>
          <w:tcPr>
            <w:tcW w:w="4225" w:type="dxa"/>
          </w:tcPr>
          <w:p w14:paraId="525C6E1B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7FEDE8E1" w14:textId="77777777" w:rsidTr="002A0007">
        <w:tc>
          <w:tcPr>
            <w:tcW w:w="5125" w:type="dxa"/>
          </w:tcPr>
          <w:p w14:paraId="6C3A5F09" w14:textId="4B76FDF1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 xml:space="preserve">COVID-19 Response Leader </w:t>
            </w:r>
            <w:r w:rsidR="002A0007">
              <w:rPr>
                <w:rFonts w:ascii="Times New Roman" w:hAnsi="Times New Roman"/>
                <w:sz w:val="24"/>
                <w:szCs w:val="24"/>
              </w:rPr>
              <w:t>Name, Role, Title</w:t>
            </w:r>
            <w:r w:rsidR="004865C9">
              <w:rPr>
                <w:rFonts w:ascii="Times New Roman" w:hAnsi="Times New Roman"/>
                <w:sz w:val="24"/>
                <w:szCs w:val="24"/>
              </w:rPr>
              <w:t>:</w:t>
            </w:r>
            <w:r w:rsidRPr="000D4B16">
              <w:rPr>
                <w:rFonts w:ascii="Times New Roman" w:hAnsi="Times New Roman"/>
                <w:sz w:val="24"/>
                <w:szCs w:val="24"/>
              </w:rPr>
              <w:br/>
            </w:r>
            <w:r w:rsidRPr="000D4B16">
              <w:rPr>
                <w:rFonts w:ascii="Times New Roman" w:hAnsi="Times New Roman"/>
                <w:i/>
                <w:iCs/>
                <w:sz w:val="24"/>
                <w:szCs w:val="24"/>
              </w:rPr>
              <w:t>If different than contact completing for</w:t>
            </w:r>
            <w:r w:rsidR="004865C9">
              <w:rPr>
                <w:rFonts w:ascii="Times New Roman" w:hAnsi="Times New Roman"/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4225" w:type="dxa"/>
          </w:tcPr>
          <w:p w14:paraId="165CC493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20125D84" w14:textId="77777777" w:rsidTr="002A0007">
        <w:tc>
          <w:tcPr>
            <w:tcW w:w="5125" w:type="dxa"/>
          </w:tcPr>
          <w:p w14:paraId="650C09C1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Response Leader Phone:</w:t>
            </w:r>
          </w:p>
        </w:tc>
        <w:tc>
          <w:tcPr>
            <w:tcW w:w="4225" w:type="dxa"/>
          </w:tcPr>
          <w:p w14:paraId="19DF216F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D77" w:rsidRPr="000D4B16" w14:paraId="79D0CE99" w14:textId="77777777" w:rsidTr="002A0007">
        <w:tc>
          <w:tcPr>
            <w:tcW w:w="5125" w:type="dxa"/>
          </w:tcPr>
          <w:p w14:paraId="7B9A61A6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B16">
              <w:rPr>
                <w:rFonts w:ascii="Times New Roman" w:hAnsi="Times New Roman"/>
                <w:sz w:val="24"/>
                <w:szCs w:val="24"/>
              </w:rPr>
              <w:t>Response Leader Email:</w:t>
            </w:r>
          </w:p>
        </w:tc>
        <w:tc>
          <w:tcPr>
            <w:tcW w:w="4225" w:type="dxa"/>
          </w:tcPr>
          <w:p w14:paraId="6CA10F31" w14:textId="77777777" w:rsidR="00821D77" w:rsidRPr="000D4B16" w:rsidRDefault="00821D77" w:rsidP="0057495D">
            <w:pPr>
              <w:tabs>
                <w:tab w:val="left" w:pos="2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D426A8" w14:textId="77777777" w:rsidR="0057495D" w:rsidRDefault="0057495D" w:rsidP="0057495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246CB43" w14:textId="163D7F2E" w:rsidR="004865C9" w:rsidRDefault="004865C9" w:rsidP="0057495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What were the key findings from your in-person learning </w:t>
      </w:r>
      <w:r w:rsidRPr="00776E9C">
        <w:rPr>
          <w:rFonts w:ascii="Times New Roman" w:hAnsi="Times New Roman"/>
          <w:b/>
          <w:bCs/>
          <w:sz w:val="24"/>
          <w:szCs w:val="24"/>
        </w:rPr>
        <w:t>feasibility study</w:t>
      </w:r>
      <w:r w:rsidR="00FC52C3" w:rsidRPr="00776E9C">
        <w:rPr>
          <w:rFonts w:ascii="Times New Roman" w:hAnsi="Times New Roman"/>
          <w:sz w:val="24"/>
          <w:szCs w:val="24"/>
        </w:rPr>
        <w:t>, and what does this imply for</w:t>
      </w:r>
      <w:r w:rsidR="00FC52C3">
        <w:rPr>
          <w:rFonts w:ascii="Times New Roman" w:hAnsi="Times New Roman"/>
          <w:sz w:val="24"/>
          <w:szCs w:val="24"/>
        </w:rPr>
        <w:t xml:space="preserve"> </w:t>
      </w:r>
      <w:r w:rsidR="005F645C">
        <w:rPr>
          <w:rFonts w:ascii="Times New Roman" w:hAnsi="Times New Roman"/>
          <w:sz w:val="24"/>
          <w:szCs w:val="24"/>
        </w:rPr>
        <w:t xml:space="preserve">the </w:t>
      </w:r>
      <w:r w:rsidR="00FC52C3">
        <w:rPr>
          <w:rFonts w:ascii="Times New Roman" w:hAnsi="Times New Roman"/>
          <w:sz w:val="24"/>
          <w:szCs w:val="24"/>
        </w:rPr>
        <w:t>student</w:t>
      </w:r>
      <w:r w:rsidR="00FC52C3" w:rsidRPr="00776E9C">
        <w:rPr>
          <w:rFonts w:ascii="Times New Roman" w:hAnsi="Times New Roman"/>
          <w:sz w:val="24"/>
          <w:szCs w:val="24"/>
        </w:rPr>
        <w:t xml:space="preserve"> learning </w:t>
      </w:r>
      <w:r w:rsidR="00FC52C3">
        <w:rPr>
          <w:rFonts w:ascii="Times New Roman" w:hAnsi="Times New Roman"/>
          <w:sz w:val="24"/>
          <w:szCs w:val="24"/>
        </w:rPr>
        <w:t>model you may</w:t>
      </w:r>
      <w:r w:rsidR="005F645C">
        <w:rPr>
          <w:rFonts w:ascii="Times New Roman" w:hAnsi="Times New Roman"/>
          <w:sz w:val="24"/>
          <w:szCs w:val="24"/>
        </w:rPr>
        <w:t xml:space="preserve"> </w:t>
      </w:r>
      <w:r w:rsidR="00453408">
        <w:rPr>
          <w:rFonts w:ascii="Times New Roman" w:hAnsi="Times New Roman"/>
          <w:sz w:val="24"/>
          <w:szCs w:val="24"/>
        </w:rPr>
        <w:t>use this fall</w:t>
      </w:r>
      <w:r w:rsidRPr="00FC52C3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</w:t>
      </w:r>
      <w:r w:rsidR="004353C3">
        <w:rPr>
          <w:rFonts w:ascii="Times New Roman" w:hAnsi="Times New Roman"/>
          <w:sz w:val="24"/>
          <w:szCs w:val="24"/>
        </w:rPr>
        <w:t>Suggested w</w:t>
      </w:r>
      <w:r>
        <w:rPr>
          <w:rFonts w:ascii="Times New Roman" w:hAnsi="Times New Roman"/>
          <w:sz w:val="24"/>
          <w:szCs w:val="24"/>
        </w:rPr>
        <w:t xml:space="preserve">ord limit: </w:t>
      </w:r>
      <w:r w:rsidR="00FC52C3" w:rsidRPr="00434838">
        <w:rPr>
          <w:rFonts w:ascii="Times New Roman" w:hAnsi="Times New Roman"/>
          <w:sz w:val="24"/>
          <w:szCs w:val="24"/>
        </w:rPr>
        <w:t>3</w:t>
      </w:r>
      <w:r w:rsidRPr="00434838">
        <w:rPr>
          <w:rFonts w:ascii="Times New Roman" w:hAnsi="Times New Roman"/>
          <w:sz w:val="24"/>
          <w:szCs w:val="24"/>
        </w:rPr>
        <w:t>00</w:t>
      </w:r>
      <w:r w:rsidRPr="00605F42">
        <w:rPr>
          <w:rFonts w:ascii="Times New Roman" w:hAnsi="Times New Roman"/>
          <w:sz w:val="24"/>
          <w:szCs w:val="24"/>
        </w:rPr>
        <w:t>.</w:t>
      </w:r>
    </w:p>
    <w:p w14:paraId="0604BB6B" w14:textId="77EE1974" w:rsidR="004865C9" w:rsidRDefault="004865C9" w:rsidP="005749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537FAA" w14:textId="12554E70" w:rsidR="004865C9" w:rsidRDefault="004865C9" w:rsidP="005749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AEE292" wp14:editId="4E990D71">
                <wp:simplePos x="0" y="0"/>
                <wp:positionH relativeFrom="column">
                  <wp:posOffset>449580</wp:posOffset>
                </wp:positionH>
                <wp:positionV relativeFrom="paragraph">
                  <wp:posOffset>6985</wp:posOffset>
                </wp:positionV>
                <wp:extent cx="5245100" cy="342900"/>
                <wp:effectExtent l="0" t="0" r="12700" b="19050"/>
                <wp:wrapNone/>
                <wp:docPr id="4" name="Rectangl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0" cy="342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A5380F" id="Rectangle 4" o:spid="_x0000_s1026" style="position:absolute;margin-left:35.4pt;margin-top:.55pt;width:413pt;height:27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" fillcolor="#e7e6e6 [3214]" strokecolor="#1f3763 [1604]" strokeweight="1pt"/>
            </w:pict>
          </mc:Fallback>
        </mc:AlternateContent>
      </w:r>
    </w:p>
    <w:p w14:paraId="7A5CE25D" w14:textId="69745E2B" w:rsidR="0057495D" w:rsidRDefault="0057495D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045CB39C" w14:textId="0BB4A1CE" w:rsidR="000D4B16" w:rsidRDefault="000D4B16" w:rsidP="0057495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2E83">
        <w:rPr>
          <w:rFonts w:ascii="Times New Roman" w:hAnsi="Times New Roman"/>
          <w:sz w:val="24"/>
          <w:szCs w:val="24"/>
        </w:rPr>
        <w:t>Wh</w:t>
      </w:r>
      <w:r w:rsidR="00342782" w:rsidRPr="00492E83">
        <w:rPr>
          <w:rFonts w:ascii="Times New Roman" w:hAnsi="Times New Roman"/>
          <w:sz w:val="24"/>
          <w:szCs w:val="24"/>
        </w:rPr>
        <w:t xml:space="preserve">ich </w:t>
      </w:r>
      <w:r w:rsidR="00342782" w:rsidRPr="00526A76">
        <w:rPr>
          <w:rFonts w:ascii="Times New Roman" w:hAnsi="Times New Roman"/>
          <w:b/>
          <w:bCs/>
          <w:sz w:val="24"/>
          <w:szCs w:val="24"/>
        </w:rPr>
        <w:t>reopening model</w:t>
      </w:r>
      <w:r w:rsidR="00342782" w:rsidRPr="00492E83">
        <w:rPr>
          <w:rFonts w:ascii="Times New Roman" w:hAnsi="Times New Roman"/>
          <w:sz w:val="24"/>
          <w:szCs w:val="24"/>
        </w:rPr>
        <w:t xml:space="preserve"> </w:t>
      </w:r>
      <w:r w:rsidR="00526A76">
        <w:rPr>
          <w:rFonts w:ascii="Times New Roman" w:hAnsi="Times New Roman"/>
          <w:sz w:val="24"/>
          <w:szCs w:val="24"/>
        </w:rPr>
        <w:t xml:space="preserve">within your plan </w:t>
      </w:r>
      <w:r w:rsidR="00342782" w:rsidRPr="00492E83">
        <w:rPr>
          <w:rFonts w:ascii="Times New Roman" w:hAnsi="Times New Roman"/>
          <w:sz w:val="24"/>
          <w:szCs w:val="24"/>
        </w:rPr>
        <w:t>are you leaning towards</w:t>
      </w:r>
      <w:r w:rsidR="0072227B">
        <w:rPr>
          <w:rFonts w:ascii="Times New Roman" w:hAnsi="Times New Roman"/>
          <w:sz w:val="24"/>
          <w:szCs w:val="24"/>
        </w:rPr>
        <w:t xml:space="preserve"> for the start of the school year</w:t>
      </w:r>
      <w:r w:rsidR="00342782" w:rsidRPr="00492E83">
        <w:rPr>
          <w:rFonts w:ascii="Times New Roman" w:hAnsi="Times New Roman"/>
          <w:sz w:val="24"/>
          <w:szCs w:val="24"/>
        </w:rPr>
        <w:t>?</w:t>
      </w:r>
      <w:r w:rsidR="00A835E5">
        <w:rPr>
          <w:rFonts w:ascii="Times New Roman" w:hAnsi="Times New Roman"/>
          <w:sz w:val="24"/>
          <w:szCs w:val="24"/>
        </w:rPr>
        <w:t xml:space="preserve"> Please select the </w:t>
      </w:r>
      <w:r w:rsidR="00A835E5" w:rsidRPr="00776E9C">
        <w:rPr>
          <w:rFonts w:ascii="Times New Roman" w:hAnsi="Times New Roman"/>
          <w:sz w:val="24"/>
          <w:szCs w:val="24"/>
          <w:u w:val="single"/>
        </w:rPr>
        <w:t>predominant model</w:t>
      </w:r>
      <w:r w:rsidR="00A835E5">
        <w:rPr>
          <w:rFonts w:ascii="Times New Roman" w:hAnsi="Times New Roman"/>
          <w:sz w:val="24"/>
          <w:szCs w:val="24"/>
        </w:rPr>
        <w:t xml:space="preserve"> for elementary, middle, and high</w:t>
      </w:r>
      <w:r w:rsidR="00F9790B">
        <w:rPr>
          <w:rFonts w:ascii="Times New Roman" w:hAnsi="Times New Roman"/>
          <w:sz w:val="24"/>
          <w:szCs w:val="24"/>
        </w:rPr>
        <w:t xml:space="preserve"> school</w:t>
      </w:r>
      <w:r w:rsidR="00A835E5">
        <w:rPr>
          <w:rFonts w:ascii="Times New Roman" w:hAnsi="Times New Roman"/>
          <w:sz w:val="24"/>
          <w:szCs w:val="24"/>
        </w:rPr>
        <w:t xml:space="preserve">. </w:t>
      </w:r>
      <w:r w:rsidR="0000361F">
        <w:rPr>
          <w:rFonts w:ascii="Times New Roman" w:hAnsi="Times New Roman"/>
          <w:sz w:val="24"/>
          <w:szCs w:val="24"/>
        </w:rPr>
        <w:t>(</w:t>
      </w:r>
      <w:r w:rsidR="001620CD">
        <w:rPr>
          <w:rFonts w:ascii="Times New Roman" w:hAnsi="Times New Roman"/>
          <w:sz w:val="24"/>
          <w:szCs w:val="24"/>
        </w:rPr>
        <w:t>For example, in a plan where</w:t>
      </w:r>
      <w:r w:rsidR="0000361F">
        <w:rPr>
          <w:rFonts w:ascii="Times New Roman" w:hAnsi="Times New Roman"/>
          <w:sz w:val="24"/>
          <w:szCs w:val="24"/>
        </w:rPr>
        <w:t xml:space="preserve"> the majority of</w:t>
      </w:r>
      <w:r w:rsidR="001620CD">
        <w:rPr>
          <w:rFonts w:ascii="Times New Roman" w:hAnsi="Times New Roman"/>
          <w:sz w:val="24"/>
          <w:szCs w:val="24"/>
        </w:rPr>
        <w:t xml:space="preserve"> students are coming back in-person full time</w:t>
      </w:r>
      <w:r w:rsidR="00AC7985">
        <w:rPr>
          <w:rFonts w:ascii="Times New Roman" w:hAnsi="Times New Roman"/>
          <w:sz w:val="24"/>
          <w:szCs w:val="24"/>
        </w:rPr>
        <w:t>, a subset of students may continue to learn remotely if needed.</w:t>
      </w:r>
      <w:r w:rsidR="0000361F">
        <w:rPr>
          <w:rFonts w:ascii="Times New Roman" w:hAnsi="Times New Roman"/>
          <w:sz w:val="24"/>
          <w:szCs w:val="24"/>
        </w:rPr>
        <w:t>) Districts can use the text box below this chart to provide further explanation of the</w:t>
      </w:r>
      <w:r w:rsidR="00832847">
        <w:rPr>
          <w:rFonts w:ascii="Times New Roman" w:hAnsi="Times New Roman"/>
          <w:sz w:val="24"/>
          <w:szCs w:val="24"/>
        </w:rPr>
        <w:t>ir selections, if needed.</w:t>
      </w:r>
    </w:p>
    <w:p w14:paraId="2D2023B6" w14:textId="77777777" w:rsidR="00453408" w:rsidRDefault="00453408" w:rsidP="0043483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DEEBA02" w14:textId="3C97F85F" w:rsidR="00434838" w:rsidRPr="00434838" w:rsidRDefault="00434838" w:rsidP="0043483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4838">
        <w:rPr>
          <w:rFonts w:ascii="Times New Roman" w:hAnsi="Times New Roman"/>
          <w:b/>
          <w:bCs/>
          <w:sz w:val="24"/>
          <w:szCs w:val="24"/>
        </w:rPr>
        <w:t>Reopening Learning Models</w:t>
      </w:r>
    </w:p>
    <w:p w14:paraId="31F80EF4" w14:textId="77777777" w:rsidR="009A2B0E" w:rsidRDefault="009A2B0E" w:rsidP="0057495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1622"/>
        <w:gridCol w:w="2337"/>
        <w:gridCol w:w="2338"/>
        <w:gridCol w:w="2338"/>
      </w:tblGrid>
      <w:tr w:rsidR="009A2B0E" w14:paraId="09F6B6E1" w14:textId="77777777" w:rsidTr="00444C4B">
        <w:tc>
          <w:tcPr>
            <w:tcW w:w="1622" w:type="dxa"/>
            <w:vMerge w:val="restart"/>
          </w:tcPr>
          <w:p w14:paraId="29CFAAFF" w14:textId="77777777" w:rsidR="009A2B0E" w:rsidRPr="00B55DB6" w:rsidRDefault="009A2B0E" w:rsidP="0057495D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>Grade Span</w:t>
            </w:r>
          </w:p>
        </w:tc>
        <w:tc>
          <w:tcPr>
            <w:tcW w:w="7013" w:type="dxa"/>
            <w:gridSpan w:val="3"/>
          </w:tcPr>
          <w:p w14:paraId="1EDFC78A" w14:textId="2DE3AC4E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>Reopening Learning Models</w:t>
            </w:r>
          </w:p>
        </w:tc>
      </w:tr>
      <w:tr w:rsidR="009A2B0E" w14:paraId="6A3E1F9B" w14:textId="77777777" w:rsidTr="00444C4B">
        <w:tc>
          <w:tcPr>
            <w:tcW w:w="1622" w:type="dxa"/>
            <w:vMerge/>
          </w:tcPr>
          <w:p w14:paraId="58D27CA0" w14:textId="79824AC7" w:rsidR="009A2B0E" w:rsidRPr="00B55DB6" w:rsidRDefault="009A2B0E" w:rsidP="0057495D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37" w:type="dxa"/>
          </w:tcPr>
          <w:p w14:paraId="1E03EA62" w14:textId="2C01E252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>In-person</w:t>
            </w:r>
          </w:p>
        </w:tc>
        <w:tc>
          <w:tcPr>
            <w:tcW w:w="2338" w:type="dxa"/>
          </w:tcPr>
          <w:p w14:paraId="1743666E" w14:textId="3AE8D92A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>Hybrid</w:t>
            </w:r>
          </w:p>
        </w:tc>
        <w:tc>
          <w:tcPr>
            <w:tcW w:w="2338" w:type="dxa"/>
          </w:tcPr>
          <w:p w14:paraId="0FBD3F9D" w14:textId="00EF6908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>Remote</w:t>
            </w:r>
          </w:p>
        </w:tc>
      </w:tr>
      <w:tr w:rsidR="009A2B0E" w14:paraId="0209368F" w14:textId="77777777" w:rsidTr="00444C4B">
        <w:tc>
          <w:tcPr>
            <w:tcW w:w="1622" w:type="dxa"/>
          </w:tcPr>
          <w:p w14:paraId="6C4F78A3" w14:textId="4D293FF7" w:rsidR="009A2B0E" w:rsidRPr="00B55DB6" w:rsidRDefault="009A2B0E" w:rsidP="0057495D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 xml:space="preserve">Elementary </w:t>
            </w:r>
          </w:p>
        </w:tc>
        <w:tc>
          <w:tcPr>
            <w:tcW w:w="2337" w:type="dxa"/>
          </w:tcPr>
          <w:p w14:paraId="3FD404AB" w14:textId="30BE2155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38" w:type="dxa"/>
          </w:tcPr>
          <w:p w14:paraId="43C3ECE9" w14:textId="77777777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38" w:type="dxa"/>
          </w:tcPr>
          <w:p w14:paraId="4E6489D9" w14:textId="77777777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A2B0E" w14:paraId="64072418" w14:textId="77777777" w:rsidTr="00444C4B">
        <w:tc>
          <w:tcPr>
            <w:tcW w:w="1622" w:type="dxa"/>
          </w:tcPr>
          <w:p w14:paraId="367EAE91" w14:textId="4287D493" w:rsidR="009A2B0E" w:rsidRPr="00B55DB6" w:rsidRDefault="009A2B0E" w:rsidP="0057495D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>Middle School</w:t>
            </w:r>
          </w:p>
        </w:tc>
        <w:tc>
          <w:tcPr>
            <w:tcW w:w="2337" w:type="dxa"/>
          </w:tcPr>
          <w:p w14:paraId="34FBC75F" w14:textId="77777777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38" w:type="dxa"/>
          </w:tcPr>
          <w:p w14:paraId="3A1C580F" w14:textId="77777777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38" w:type="dxa"/>
          </w:tcPr>
          <w:p w14:paraId="6C6B1B67" w14:textId="77777777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A2B0E" w14:paraId="241140CE" w14:textId="77777777" w:rsidTr="00444C4B">
        <w:tc>
          <w:tcPr>
            <w:tcW w:w="1622" w:type="dxa"/>
          </w:tcPr>
          <w:p w14:paraId="0100994B" w14:textId="6FF2F02E" w:rsidR="009A2B0E" w:rsidRPr="00B55DB6" w:rsidRDefault="009A2B0E" w:rsidP="0057495D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55DB6">
              <w:rPr>
                <w:rFonts w:ascii="Times New Roman" w:hAnsi="Times New Roman"/>
                <w:szCs w:val="22"/>
              </w:rPr>
              <w:t>High School</w:t>
            </w:r>
          </w:p>
        </w:tc>
        <w:tc>
          <w:tcPr>
            <w:tcW w:w="2337" w:type="dxa"/>
          </w:tcPr>
          <w:p w14:paraId="0F058D4B" w14:textId="77777777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38" w:type="dxa"/>
          </w:tcPr>
          <w:p w14:paraId="630A2ED1" w14:textId="56227370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38" w:type="dxa"/>
          </w:tcPr>
          <w:p w14:paraId="18B2F297" w14:textId="77777777" w:rsidR="009A2B0E" w:rsidRPr="00B55DB6" w:rsidRDefault="009A2B0E" w:rsidP="0057495D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60EFF8A0" w14:textId="6AA34165" w:rsidR="00CE6ACF" w:rsidRDefault="00CE6ACF" w:rsidP="0057495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10A6B9" w14:textId="43946C1F" w:rsidR="005C5212" w:rsidRDefault="005C5212" w:rsidP="0057495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If</w:t>
      </w:r>
      <w:r w:rsidR="00832847">
        <w:rPr>
          <w:rFonts w:ascii="Times New Roman" w:hAnsi="Times New Roman"/>
          <w:sz w:val="24"/>
          <w:szCs w:val="24"/>
        </w:rPr>
        <w:t xml:space="preserve"> you </w:t>
      </w:r>
      <w:r w:rsidR="00FC07C7">
        <w:rPr>
          <w:rFonts w:ascii="Times New Roman" w:hAnsi="Times New Roman"/>
          <w:sz w:val="24"/>
          <w:szCs w:val="24"/>
        </w:rPr>
        <w:t>would like</w:t>
      </w:r>
      <w:r w:rsidR="00832847">
        <w:rPr>
          <w:rFonts w:ascii="Times New Roman" w:hAnsi="Times New Roman"/>
          <w:sz w:val="24"/>
          <w:szCs w:val="24"/>
        </w:rPr>
        <w:t xml:space="preserve"> to provide an additional explanation of the initial reopening model </w:t>
      </w:r>
      <w:r w:rsidR="007D7AF0">
        <w:rPr>
          <w:rFonts w:ascii="Times New Roman" w:hAnsi="Times New Roman"/>
          <w:sz w:val="24"/>
          <w:szCs w:val="24"/>
        </w:rPr>
        <w:t>in question 2 above, or if</w:t>
      </w:r>
      <w:r>
        <w:rPr>
          <w:rFonts w:ascii="Times New Roman" w:hAnsi="Times New Roman"/>
          <w:sz w:val="24"/>
          <w:szCs w:val="24"/>
        </w:rPr>
        <w:t xml:space="preserve"> there </w:t>
      </w:r>
      <w:r w:rsidR="00406B3D">
        <w:rPr>
          <w:rFonts w:ascii="Times New Roman" w:hAnsi="Times New Roman"/>
          <w:sz w:val="24"/>
          <w:szCs w:val="24"/>
        </w:rPr>
        <w:t>are</w:t>
      </w:r>
      <w:r>
        <w:rPr>
          <w:rFonts w:ascii="Times New Roman" w:hAnsi="Times New Roman"/>
          <w:sz w:val="24"/>
          <w:szCs w:val="24"/>
        </w:rPr>
        <w:t xml:space="preserve"> additional </w:t>
      </w:r>
      <w:r w:rsidR="00E92F67">
        <w:rPr>
          <w:rFonts w:ascii="Times New Roman" w:hAnsi="Times New Roman"/>
          <w:sz w:val="24"/>
          <w:szCs w:val="24"/>
        </w:rPr>
        <w:t xml:space="preserve">factors </w:t>
      </w:r>
      <w:r w:rsidR="00406B3D">
        <w:rPr>
          <w:rFonts w:ascii="Times New Roman" w:hAnsi="Times New Roman"/>
          <w:sz w:val="24"/>
          <w:szCs w:val="24"/>
        </w:rPr>
        <w:t xml:space="preserve">or challenges that </w:t>
      </w:r>
      <w:r>
        <w:rPr>
          <w:rFonts w:ascii="Times New Roman" w:hAnsi="Times New Roman"/>
          <w:sz w:val="24"/>
          <w:szCs w:val="24"/>
        </w:rPr>
        <w:t xml:space="preserve">you </w:t>
      </w:r>
      <w:r w:rsidR="00406B3D">
        <w:rPr>
          <w:rFonts w:ascii="Times New Roman" w:hAnsi="Times New Roman"/>
          <w:sz w:val="24"/>
          <w:szCs w:val="24"/>
        </w:rPr>
        <w:t>would like</w:t>
      </w:r>
      <w:r>
        <w:rPr>
          <w:rFonts w:ascii="Times New Roman" w:hAnsi="Times New Roman"/>
          <w:sz w:val="24"/>
          <w:szCs w:val="24"/>
        </w:rPr>
        <w:t xml:space="preserve"> us to know</w:t>
      </w:r>
      <w:r w:rsidR="00FC07C7">
        <w:rPr>
          <w:rFonts w:ascii="Times New Roman" w:hAnsi="Times New Roman"/>
          <w:sz w:val="24"/>
          <w:szCs w:val="24"/>
        </w:rPr>
        <w:t>, please write those here</w:t>
      </w:r>
      <w:r w:rsidR="00C95843">
        <w:rPr>
          <w:rFonts w:ascii="Times New Roman" w:hAnsi="Times New Roman"/>
          <w:sz w:val="24"/>
          <w:szCs w:val="24"/>
        </w:rPr>
        <w:t>:</w:t>
      </w:r>
    </w:p>
    <w:p w14:paraId="31E2A1CE" w14:textId="4BB44079" w:rsidR="00631C24" w:rsidRDefault="00631C24" w:rsidP="0057495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14009DE" w14:textId="010FAE60" w:rsidR="00631C24" w:rsidRPr="004865C9" w:rsidRDefault="00666993" w:rsidP="0057495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D95FC2" wp14:editId="60A58E67">
                <wp:simplePos x="0" y="0"/>
                <wp:positionH relativeFrom="column">
                  <wp:posOffset>441960</wp:posOffset>
                </wp:positionH>
                <wp:positionV relativeFrom="paragraph">
                  <wp:posOffset>6985</wp:posOffset>
                </wp:positionV>
                <wp:extent cx="5245100" cy="342900"/>
                <wp:effectExtent l="0" t="0" r="12700" b="19050"/>
                <wp:wrapNone/>
                <wp:docPr id="3" name="Rectangl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0" cy="342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A308CE" id="Rectangle 3" o:spid="_x0000_s1026" style="position:absolute;margin-left:34.8pt;margin-top:.55pt;width:413pt;height:27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" fillcolor="#e7e6e6 [3214]" strokecolor="#1f3763 [1604]" strokeweight="1pt"/>
            </w:pict>
          </mc:Fallback>
        </mc:AlternateContent>
      </w:r>
    </w:p>
    <w:p w14:paraId="1AF4D86B" w14:textId="6CC7E469" w:rsidR="00631C24" w:rsidRDefault="00631C24" w:rsidP="0057495D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CA71D0" w14:textId="77777777" w:rsidR="00434838" w:rsidRDefault="00434838" w:rsidP="0057495D">
      <w:pPr>
        <w:spacing w:after="160" w:line="240" w:lineRule="auto"/>
        <w:rPr>
          <w:rFonts w:ascii="Times New Roman" w:eastAsia="Calibri" w:hAnsi="Times New Roman"/>
          <w:b/>
          <w:color w:val="4472C4"/>
          <w:sz w:val="24"/>
          <w:szCs w:val="24"/>
        </w:rPr>
      </w:pPr>
    </w:p>
    <w:p w14:paraId="01044313" w14:textId="1CB9ED1F" w:rsidR="00523350" w:rsidRPr="0057495D" w:rsidRDefault="00BD1C1B" w:rsidP="0057495D">
      <w:pPr>
        <w:spacing w:after="160" w:line="240" w:lineRule="auto"/>
        <w:rPr>
          <w:rFonts w:ascii="Times New Roman" w:eastAsia="Calibri" w:hAnsi="Times New Roman"/>
          <w:b/>
          <w:color w:val="4472C4"/>
          <w:sz w:val="24"/>
          <w:szCs w:val="24"/>
        </w:rPr>
      </w:pPr>
      <w:r w:rsidRPr="0057495D">
        <w:rPr>
          <w:rFonts w:ascii="Times New Roman" w:eastAsia="Calibri" w:hAnsi="Times New Roman"/>
          <w:b/>
          <w:color w:val="4472C4"/>
          <w:sz w:val="24"/>
          <w:szCs w:val="24"/>
        </w:rPr>
        <w:t>P</w:t>
      </w:r>
      <w:r w:rsidR="00BC4BCF"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art II: </w:t>
      </w:r>
      <w:r w:rsidR="001A6B2D" w:rsidRPr="0057495D">
        <w:rPr>
          <w:rFonts w:ascii="Times New Roman" w:eastAsia="Calibri" w:hAnsi="Times New Roman"/>
          <w:b/>
          <w:color w:val="4472C4"/>
          <w:sz w:val="24"/>
          <w:szCs w:val="24"/>
        </w:rPr>
        <w:t>Summary</w:t>
      </w:r>
      <w:r w:rsidR="00B22380"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 of </w:t>
      </w:r>
      <w:r w:rsidR="001A6B2D"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Three </w:t>
      </w:r>
      <w:r w:rsidR="00B22380" w:rsidRPr="0057495D">
        <w:rPr>
          <w:rFonts w:ascii="Times New Roman" w:eastAsia="Calibri" w:hAnsi="Times New Roman"/>
          <w:b/>
          <w:color w:val="4472C4"/>
          <w:sz w:val="24"/>
          <w:szCs w:val="24"/>
        </w:rPr>
        <w:t xml:space="preserve">Reopening </w:t>
      </w:r>
      <w:r w:rsidR="00CE6ACF" w:rsidRPr="0057495D">
        <w:rPr>
          <w:rFonts w:ascii="Times New Roman" w:eastAsia="Calibri" w:hAnsi="Times New Roman"/>
          <w:b/>
          <w:color w:val="4472C4"/>
          <w:sz w:val="24"/>
          <w:szCs w:val="24"/>
        </w:rPr>
        <w:t>Learning Models</w:t>
      </w:r>
    </w:p>
    <w:p w14:paraId="187D7446" w14:textId="1B7652D8" w:rsidR="00523350" w:rsidRDefault="00B95CA3" w:rsidP="0057495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b/>
          <w:bCs/>
          <w:sz w:val="24"/>
          <w:szCs w:val="24"/>
        </w:rPr>
        <w:t>In</w:t>
      </w:r>
      <w:r w:rsidR="00FC52C3">
        <w:rPr>
          <w:rFonts w:ascii="Times New Roman" w:hAnsi="Times New Roman"/>
          <w:b/>
          <w:bCs/>
          <w:sz w:val="24"/>
          <w:szCs w:val="24"/>
        </w:rPr>
        <w:t>-</w:t>
      </w:r>
      <w:r w:rsidR="005F645C">
        <w:rPr>
          <w:rFonts w:ascii="Times New Roman" w:hAnsi="Times New Roman"/>
          <w:b/>
          <w:bCs/>
          <w:sz w:val="24"/>
          <w:szCs w:val="24"/>
        </w:rPr>
        <w:t>p</w:t>
      </w:r>
      <w:r w:rsidRPr="00776E9C">
        <w:rPr>
          <w:rFonts w:ascii="Times New Roman" w:hAnsi="Times New Roman"/>
          <w:b/>
          <w:bCs/>
          <w:sz w:val="24"/>
          <w:szCs w:val="24"/>
        </w:rPr>
        <w:t>erson</w:t>
      </w:r>
      <w:r w:rsidR="00BC4BCF" w:rsidRPr="00776E9C">
        <w:rPr>
          <w:rFonts w:ascii="Times New Roman" w:hAnsi="Times New Roman"/>
          <w:b/>
          <w:bCs/>
          <w:sz w:val="24"/>
          <w:szCs w:val="24"/>
        </w:rPr>
        <w:t>:</w:t>
      </w:r>
      <w:r w:rsidR="00BC4BCF" w:rsidRPr="00776E9C">
        <w:rPr>
          <w:rFonts w:ascii="Times New Roman" w:hAnsi="Times New Roman"/>
          <w:sz w:val="24"/>
          <w:szCs w:val="24"/>
        </w:rPr>
        <w:t xml:space="preserve"> </w:t>
      </w:r>
      <w:r w:rsidRPr="00776E9C">
        <w:rPr>
          <w:rFonts w:ascii="Times New Roman" w:hAnsi="Times New Roman"/>
          <w:sz w:val="24"/>
          <w:szCs w:val="24"/>
        </w:rPr>
        <w:t xml:space="preserve">Please </w:t>
      </w:r>
      <w:r w:rsidR="002A7C0C" w:rsidRPr="00776E9C">
        <w:rPr>
          <w:rFonts w:ascii="Times New Roman" w:hAnsi="Times New Roman"/>
          <w:sz w:val="24"/>
          <w:szCs w:val="24"/>
        </w:rPr>
        <w:t xml:space="preserve">provide </w:t>
      </w:r>
      <w:r w:rsidR="007C3D36">
        <w:rPr>
          <w:rFonts w:ascii="Times New Roman" w:hAnsi="Times New Roman"/>
          <w:sz w:val="24"/>
          <w:szCs w:val="24"/>
        </w:rPr>
        <w:t>a summary of your plan</w:t>
      </w:r>
      <w:r w:rsidR="00EF0F15" w:rsidRPr="00776E9C">
        <w:rPr>
          <w:rFonts w:ascii="Times New Roman" w:hAnsi="Times New Roman"/>
          <w:sz w:val="24"/>
          <w:szCs w:val="24"/>
        </w:rPr>
        <w:t xml:space="preserve"> </w:t>
      </w:r>
      <w:r w:rsidR="007C3D36">
        <w:rPr>
          <w:rFonts w:ascii="Times New Roman" w:hAnsi="Times New Roman"/>
          <w:sz w:val="24"/>
          <w:szCs w:val="24"/>
        </w:rPr>
        <w:t>for how students would return to full-time</w:t>
      </w:r>
      <w:r w:rsidR="00EF0F15" w:rsidRPr="00776E9C">
        <w:rPr>
          <w:rFonts w:ascii="Times New Roman" w:hAnsi="Times New Roman"/>
          <w:sz w:val="24"/>
          <w:szCs w:val="24"/>
        </w:rPr>
        <w:t xml:space="preserve"> </w:t>
      </w:r>
      <w:r w:rsidRPr="00776E9C">
        <w:rPr>
          <w:rFonts w:ascii="Times New Roman" w:hAnsi="Times New Roman"/>
          <w:sz w:val="24"/>
          <w:szCs w:val="24"/>
        </w:rPr>
        <w:t>in</w:t>
      </w:r>
      <w:r w:rsidR="00BC4BCF" w:rsidRPr="00776E9C">
        <w:rPr>
          <w:rFonts w:ascii="Times New Roman" w:hAnsi="Times New Roman"/>
          <w:sz w:val="24"/>
          <w:szCs w:val="24"/>
        </w:rPr>
        <w:t>-</w:t>
      </w:r>
      <w:r w:rsidRPr="00776E9C">
        <w:rPr>
          <w:rFonts w:ascii="Times New Roman" w:hAnsi="Times New Roman"/>
          <w:sz w:val="24"/>
          <w:szCs w:val="24"/>
        </w:rPr>
        <w:t xml:space="preserve">person learning. </w:t>
      </w:r>
      <w:r w:rsidR="007C3D36">
        <w:rPr>
          <w:rFonts w:ascii="Times New Roman" w:hAnsi="Times New Roman"/>
          <w:sz w:val="24"/>
          <w:szCs w:val="24"/>
        </w:rPr>
        <w:t xml:space="preserve">Please reference the </w:t>
      </w:r>
      <w:r w:rsidR="009E5D44">
        <w:rPr>
          <w:rFonts w:ascii="Times New Roman" w:hAnsi="Times New Roman"/>
          <w:sz w:val="24"/>
          <w:szCs w:val="24"/>
        </w:rPr>
        <w:t>“Step 2”</w:t>
      </w:r>
      <w:r w:rsidR="007C3D36">
        <w:rPr>
          <w:rFonts w:ascii="Times New Roman" w:hAnsi="Times New Roman"/>
          <w:sz w:val="24"/>
          <w:szCs w:val="24"/>
        </w:rPr>
        <w:t xml:space="preserve"> section of this document </w:t>
      </w:r>
      <w:r w:rsidR="009E5D44">
        <w:rPr>
          <w:rFonts w:ascii="Times New Roman" w:hAnsi="Times New Roman"/>
          <w:sz w:val="24"/>
          <w:szCs w:val="24"/>
        </w:rPr>
        <w:t xml:space="preserve">(page 2) </w:t>
      </w:r>
      <w:r w:rsidR="007C3D36">
        <w:rPr>
          <w:rFonts w:ascii="Times New Roman" w:hAnsi="Times New Roman"/>
          <w:sz w:val="24"/>
          <w:szCs w:val="24"/>
        </w:rPr>
        <w:t xml:space="preserve">and provide an overview of what you believe to be the most critical information about how this model would work in your district. </w:t>
      </w:r>
      <w:r w:rsidR="008A1355">
        <w:rPr>
          <w:rFonts w:ascii="Times New Roman" w:hAnsi="Times New Roman"/>
          <w:sz w:val="24"/>
          <w:szCs w:val="24"/>
        </w:rPr>
        <w:t>Suggested w</w:t>
      </w:r>
      <w:r w:rsidR="00523350" w:rsidRPr="00776E9C">
        <w:rPr>
          <w:rFonts w:ascii="Times New Roman" w:hAnsi="Times New Roman"/>
          <w:sz w:val="24"/>
          <w:szCs w:val="24"/>
        </w:rPr>
        <w:t xml:space="preserve">ord limit: </w:t>
      </w:r>
      <w:r w:rsidR="00523350" w:rsidRPr="00434838">
        <w:rPr>
          <w:rFonts w:ascii="Times New Roman" w:hAnsi="Times New Roman"/>
          <w:sz w:val="24"/>
          <w:szCs w:val="24"/>
        </w:rPr>
        <w:t>400</w:t>
      </w:r>
      <w:r w:rsidR="00523350" w:rsidRPr="00605F42">
        <w:rPr>
          <w:rFonts w:ascii="Times New Roman" w:hAnsi="Times New Roman"/>
          <w:sz w:val="24"/>
          <w:szCs w:val="24"/>
        </w:rPr>
        <w:t>.</w:t>
      </w:r>
    </w:p>
    <w:p w14:paraId="531493E7" w14:textId="77777777" w:rsidR="007C3D36" w:rsidRPr="00776E9C" w:rsidRDefault="007C3D36" w:rsidP="0057495D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49554D" w14:textId="5ED9E097" w:rsidR="00FD0130" w:rsidRPr="00776E9C" w:rsidRDefault="008512B5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F8348F" wp14:editId="4A54E3E7">
                <wp:simplePos x="0" y="0"/>
                <wp:positionH relativeFrom="column">
                  <wp:posOffset>463550</wp:posOffset>
                </wp:positionH>
                <wp:positionV relativeFrom="paragraph">
                  <wp:posOffset>36830</wp:posOffset>
                </wp:positionV>
                <wp:extent cx="5365750" cy="342900"/>
                <wp:effectExtent l="0" t="0" r="25400" b="19050"/>
                <wp:wrapNone/>
                <wp:docPr id="1" name="Rectangl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342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C3950" id="Rectangle 1" o:spid="_x0000_s1026" style="position:absolute;margin-left:36.5pt;margin-top:2.9pt;width:422.5pt;height:2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" fillcolor="#e7e6e6 [3214]" strokecolor="#1f3763 [1604]" strokeweight="1pt"/>
            </w:pict>
          </mc:Fallback>
        </mc:AlternateContent>
      </w:r>
    </w:p>
    <w:p w14:paraId="3AE64789" w14:textId="77777777" w:rsidR="00FD0130" w:rsidRPr="00776E9C" w:rsidRDefault="00FD0130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527D94FD" w14:textId="098F57CE" w:rsidR="00FD0130" w:rsidRPr="00776E9C" w:rsidRDefault="00FD0130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423F36C9" w14:textId="770841AA" w:rsidR="00523350" w:rsidRPr="00776E9C" w:rsidRDefault="002A7C0C" w:rsidP="0057495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sz w:val="24"/>
          <w:szCs w:val="24"/>
        </w:rPr>
        <w:t xml:space="preserve">Will any of your students be learning </w:t>
      </w:r>
      <w:r w:rsidR="007C3D36">
        <w:rPr>
          <w:rFonts w:ascii="Times New Roman" w:hAnsi="Times New Roman"/>
          <w:sz w:val="24"/>
          <w:szCs w:val="24"/>
        </w:rPr>
        <w:t xml:space="preserve">fully </w:t>
      </w:r>
      <w:r w:rsidRPr="00776E9C">
        <w:rPr>
          <w:rFonts w:ascii="Times New Roman" w:hAnsi="Times New Roman"/>
          <w:sz w:val="24"/>
          <w:szCs w:val="24"/>
        </w:rPr>
        <w:t>remotely? Yes/No</w:t>
      </w:r>
    </w:p>
    <w:p w14:paraId="76BFBE33" w14:textId="6C118496" w:rsidR="00FD0130" w:rsidRPr="00776E9C" w:rsidRDefault="00BD79DC" w:rsidP="0057495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Anticipated p</w:t>
      </w:r>
      <w:r w:rsidR="002A7C0C" w:rsidRPr="00776E9C">
        <w:rPr>
          <w:rFonts w:ascii="Times New Roman" w:hAnsi="Times New Roman"/>
          <w:sz w:val="24"/>
          <w:szCs w:val="24"/>
        </w:rPr>
        <w:t>ercent of students learning remotely</w:t>
      </w:r>
      <w:r w:rsidR="00523350" w:rsidRPr="00776E9C">
        <w:rPr>
          <w:rFonts w:ascii="Times New Roman" w:hAnsi="Times New Roman"/>
          <w:sz w:val="24"/>
          <w:szCs w:val="24"/>
        </w:rPr>
        <w:t xml:space="preserve"> ____%</w:t>
      </w:r>
    </w:p>
    <w:p w14:paraId="6747B650" w14:textId="399EAE0A" w:rsidR="008512B5" w:rsidRPr="00776E9C" w:rsidRDefault="008512B5" w:rsidP="005749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E62BBC" w14:textId="7D125104" w:rsidR="00523350" w:rsidRDefault="008512B5" w:rsidP="0057495D">
      <w:pPr>
        <w:pStyle w:val="NoSpacing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b/>
          <w:bCs/>
          <w:sz w:val="24"/>
          <w:szCs w:val="24"/>
        </w:rPr>
        <w:t>Hybrid:</w:t>
      </w:r>
      <w:r w:rsidRPr="00776E9C">
        <w:rPr>
          <w:rFonts w:ascii="Times New Roman" w:hAnsi="Times New Roman"/>
          <w:sz w:val="24"/>
          <w:szCs w:val="24"/>
        </w:rPr>
        <w:t xml:space="preserve"> </w:t>
      </w:r>
      <w:r w:rsidR="00EF0F15" w:rsidRPr="00776E9C">
        <w:rPr>
          <w:rFonts w:ascii="Times New Roman" w:hAnsi="Times New Roman"/>
          <w:sz w:val="24"/>
          <w:szCs w:val="24"/>
        </w:rPr>
        <w:t xml:space="preserve">Please </w:t>
      </w:r>
      <w:r w:rsidR="00FC52C3">
        <w:rPr>
          <w:rFonts w:ascii="Times New Roman" w:hAnsi="Times New Roman"/>
          <w:sz w:val="24"/>
          <w:szCs w:val="24"/>
        </w:rPr>
        <w:t xml:space="preserve">provide </w:t>
      </w:r>
      <w:r w:rsidR="007C3D36">
        <w:rPr>
          <w:rFonts w:ascii="Times New Roman" w:hAnsi="Times New Roman"/>
          <w:sz w:val="24"/>
          <w:szCs w:val="24"/>
        </w:rPr>
        <w:t>a summary of your plan for</w:t>
      </w:r>
      <w:r w:rsidR="00EF0F15" w:rsidRPr="00776E9C">
        <w:rPr>
          <w:rFonts w:ascii="Times New Roman" w:hAnsi="Times New Roman"/>
          <w:sz w:val="24"/>
          <w:szCs w:val="24"/>
        </w:rPr>
        <w:t xml:space="preserve"> </w:t>
      </w:r>
      <w:r w:rsidR="007C3D36">
        <w:rPr>
          <w:rFonts w:ascii="Times New Roman" w:hAnsi="Times New Roman"/>
          <w:sz w:val="24"/>
          <w:szCs w:val="24"/>
        </w:rPr>
        <w:t>how students would</w:t>
      </w:r>
      <w:r w:rsidR="007C3D36" w:rsidRPr="00776E9C">
        <w:rPr>
          <w:rFonts w:ascii="Times New Roman" w:hAnsi="Times New Roman"/>
          <w:sz w:val="24"/>
          <w:szCs w:val="24"/>
        </w:rPr>
        <w:t xml:space="preserve"> </w:t>
      </w:r>
      <w:r w:rsidR="007C3D36">
        <w:rPr>
          <w:rFonts w:ascii="Times New Roman" w:hAnsi="Times New Roman"/>
          <w:sz w:val="24"/>
          <w:szCs w:val="24"/>
        </w:rPr>
        <w:t xml:space="preserve">return to school through a hybrid learning model. </w:t>
      </w:r>
      <w:r w:rsidR="009E5D44">
        <w:rPr>
          <w:rFonts w:ascii="Times New Roman" w:hAnsi="Times New Roman"/>
          <w:sz w:val="24"/>
          <w:szCs w:val="24"/>
        </w:rPr>
        <w:t>Please reference the “Step 2” section of this document (page 2)</w:t>
      </w:r>
      <w:r w:rsidR="007C3D36">
        <w:rPr>
          <w:rFonts w:ascii="Times New Roman" w:hAnsi="Times New Roman"/>
          <w:sz w:val="24"/>
          <w:szCs w:val="24"/>
        </w:rPr>
        <w:t xml:space="preserve"> and provide an overview of what you believe to be the most critical information about how this model would work in your district. </w:t>
      </w:r>
      <w:r w:rsidR="008A1355">
        <w:rPr>
          <w:rFonts w:ascii="Times New Roman" w:hAnsi="Times New Roman"/>
          <w:sz w:val="24"/>
          <w:szCs w:val="24"/>
        </w:rPr>
        <w:t>Suggested w</w:t>
      </w:r>
      <w:r w:rsidR="00523350" w:rsidRPr="00776E9C">
        <w:rPr>
          <w:rFonts w:ascii="Times New Roman" w:hAnsi="Times New Roman"/>
          <w:sz w:val="24"/>
          <w:szCs w:val="24"/>
        </w:rPr>
        <w:t>ord limit</w:t>
      </w:r>
      <w:r w:rsidR="00523350" w:rsidRPr="00605F42">
        <w:rPr>
          <w:rFonts w:ascii="Times New Roman" w:hAnsi="Times New Roman"/>
          <w:sz w:val="24"/>
          <w:szCs w:val="24"/>
        </w:rPr>
        <w:t xml:space="preserve">: </w:t>
      </w:r>
      <w:r w:rsidR="00523350" w:rsidRPr="00434838">
        <w:rPr>
          <w:rFonts w:ascii="Times New Roman" w:hAnsi="Times New Roman"/>
          <w:sz w:val="24"/>
          <w:szCs w:val="24"/>
        </w:rPr>
        <w:t>400</w:t>
      </w:r>
      <w:r w:rsidR="00523350" w:rsidRPr="00605F42">
        <w:rPr>
          <w:rFonts w:ascii="Times New Roman" w:hAnsi="Times New Roman"/>
          <w:sz w:val="24"/>
          <w:szCs w:val="24"/>
        </w:rPr>
        <w:t>.</w:t>
      </w:r>
    </w:p>
    <w:p w14:paraId="1E2E1C42" w14:textId="77777777" w:rsidR="007C3D36" w:rsidRPr="00776E9C" w:rsidRDefault="007C3D36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0CDAAFC0" w14:textId="15289554" w:rsidR="008512B5" w:rsidRPr="00776E9C" w:rsidRDefault="008512B5" w:rsidP="0057495D">
      <w:pPr>
        <w:pStyle w:val="NoSpacing"/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3AB1EA" wp14:editId="35B7F0A2">
                <wp:simplePos x="0" y="0"/>
                <wp:positionH relativeFrom="column">
                  <wp:posOffset>463550</wp:posOffset>
                </wp:positionH>
                <wp:positionV relativeFrom="paragraph">
                  <wp:posOffset>36830</wp:posOffset>
                </wp:positionV>
                <wp:extent cx="5365750" cy="342900"/>
                <wp:effectExtent l="0" t="0" r="25400" b="19050"/>
                <wp:wrapNone/>
                <wp:docPr id="13" name="Rectangle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342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CB3E08" id="Rectangle 13" o:spid="_x0000_s1026" style="position:absolute;margin-left:36.5pt;margin-top:2.9pt;width:422.5pt;height:2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" fillcolor="#e7e6e6 [3214]" strokecolor="#1f3763 [1604]" strokeweight="1pt"/>
            </w:pict>
          </mc:Fallback>
        </mc:AlternateContent>
      </w:r>
    </w:p>
    <w:p w14:paraId="3C951345" w14:textId="77777777" w:rsidR="008512B5" w:rsidRPr="00776E9C" w:rsidRDefault="008512B5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0F443371" w14:textId="77777777" w:rsidR="007C3D36" w:rsidRPr="00776E9C" w:rsidRDefault="007C3D36" w:rsidP="005F64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E28D3C" w14:textId="0C4904CE" w:rsidR="00B95CA3" w:rsidRPr="00605F42" w:rsidRDefault="00B95CA3" w:rsidP="0057495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76E9C">
        <w:rPr>
          <w:rFonts w:ascii="Times New Roman" w:hAnsi="Times New Roman"/>
          <w:b/>
          <w:bCs/>
          <w:sz w:val="24"/>
          <w:szCs w:val="24"/>
        </w:rPr>
        <w:t xml:space="preserve">Remote: </w:t>
      </w:r>
      <w:r w:rsidRPr="00776E9C">
        <w:rPr>
          <w:rFonts w:ascii="Times New Roman" w:hAnsi="Times New Roman"/>
          <w:sz w:val="24"/>
          <w:szCs w:val="24"/>
        </w:rPr>
        <w:t xml:space="preserve">Please </w:t>
      </w:r>
      <w:r w:rsidR="007C3D36">
        <w:rPr>
          <w:rFonts w:ascii="Times New Roman" w:hAnsi="Times New Roman"/>
          <w:sz w:val="24"/>
          <w:szCs w:val="24"/>
        </w:rPr>
        <w:t>provide a summary of your plan for</w:t>
      </w:r>
      <w:r w:rsidR="008512B5" w:rsidRPr="00776E9C">
        <w:rPr>
          <w:rFonts w:ascii="Times New Roman" w:hAnsi="Times New Roman"/>
          <w:sz w:val="24"/>
          <w:szCs w:val="24"/>
        </w:rPr>
        <w:t xml:space="preserve"> </w:t>
      </w:r>
      <w:r w:rsidR="007C3D36">
        <w:rPr>
          <w:rFonts w:ascii="Times New Roman" w:hAnsi="Times New Roman"/>
          <w:sz w:val="24"/>
          <w:szCs w:val="24"/>
        </w:rPr>
        <w:t>remote learning as the default model of instruction for all students</w:t>
      </w:r>
      <w:r w:rsidRPr="00776E9C">
        <w:rPr>
          <w:rFonts w:ascii="Times New Roman" w:hAnsi="Times New Roman"/>
          <w:sz w:val="24"/>
          <w:szCs w:val="24"/>
        </w:rPr>
        <w:t>.</w:t>
      </w:r>
      <w:r w:rsidRPr="00776E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E5D44">
        <w:rPr>
          <w:rFonts w:ascii="Times New Roman" w:hAnsi="Times New Roman"/>
          <w:sz w:val="24"/>
          <w:szCs w:val="24"/>
        </w:rPr>
        <w:t>Please reference the “Step 2” section of this document (page 2)</w:t>
      </w:r>
      <w:r w:rsidR="007C3D36">
        <w:rPr>
          <w:rFonts w:ascii="Times New Roman" w:hAnsi="Times New Roman"/>
          <w:sz w:val="24"/>
          <w:szCs w:val="24"/>
        </w:rPr>
        <w:t xml:space="preserve"> and provide an overview of what you believe to be the most critical information about how this model would work in your district. </w:t>
      </w:r>
      <w:r w:rsidR="008A1355">
        <w:rPr>
          <w:rFonts w:ascii="Times New Roman" w:hAnsi="Times New Roman"/>
          <w:sz w:val="24"/>
          <w:szCs w:val="24"/>
        </w:rPr>
        <w:t>Suggested word</w:t>
      </w:r>
      <w:r w:rsidR="008A1355" w:rsidRPr="00776E9C">
        <w:rPr>
          <w:rFonts w:ascii="Times New Roman" w:hAnsi="Times New Roman"/>
          <w:sz w:val="24"/>
          <w:szCs w:val="24"/>
        </w:rPr>
        <w:t xml:space="preserve"> </w:t>
      </w:r>
      <w:r w:rsidRPr="00776E9C">
        <w:rPr>
          <w:rFonts w:ascii="Times New Roman" w:hAnsi="Times New Roman"/>
          <w:sz w:val="24"/>
          <w:szCs w:val="24"/>
        </w:rPr>
        <w:t xml:space="preserve">limit: </w:t>
      </w:r>
      <w:r w:rsidR="00F44201" w:rsidRPr="00434838">
        <w:rPr>
          <w:rFonts w:ascii="Times New Roman" w:hAnsi="Times New Roman"/>
          <w:sz w:val="24"/>
          <w:szCs w:val="24"/>
        </w:rPr>
        <w:t>400</w:t>
      </w:r>
      <w:r w:rsidR="00342782" w:rsidRPr="00605F42">
        <w:rPr>
          <w:rFonts w:ascii="Times New Roman" w:hAnsi="Times New Roman"/>
          <w:sz w:val="24"/>
          <w:szCs w:val="24"/>
        </w:rPr>
        <w:t>.</w:t>
      </w:r>
    </w:p>
    <w:p w14:paraId="4CCE930B" w14:textId="77777777" w:rsidR="007C3D36" w:rsidRPr="00776E9C" w:rsidRDefault="007C3D36" w:rsidP="0057495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FB34850" w14:textId="77777777" w:rsidR="008512B5" w:rsidRPr="00776E9C" w:rsidRDefault="008512B5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B7A43B" wp14:editId="6C9736EA">
                <wp:simplePos x="0" y="0"/>
                <wp:positionH relativeFrom="column">
                  <wp:posOffset>463550</wp:posOffset>
                </wp:positionH>
                <wp:positionV relativeFrom="paragraph">
                  <wp:posOffset>36830</wp:posOffset>
                </wp:positionV>
                <wp:extent cx="5365750" cy="342900"/>
                <wp:effectExtent l="0" t="0" r="25400" b="19050"/>
                <wp:wrapNone/>
                <wp:docPr id="19" name="Rectangle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342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75D0A3" id="Rectangle 19" o:spid="_x0000_s1026" style="position:absolute;margin-left:36.5pt;margin-top:2.9pt;width:422.5pt;height:2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" fillcolor="#e7e6e6 [3214]" strokecolor="#1f3763 [1604]" strokeweight="1pt"/>
            </w:pict>
          </mc:Fallback>
        </mc:AlternateContent>
      </w:r>
    </w:p>
    <w:p w14:paraId="7BE9FDED" w14:textId="77777777" w:rsidR="008512B5" w:rsidRPr="00776E9C" w:rsidRDefault="008512B5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5ABF5745" w14:textId="20BE339D" w:rsidR="008512B5" w:rsidRPr="00776E9C" w:rsidRDefault="008512B5" w:rsidP="0057495D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08056BEF" w14:textId="6583FD36" w:rsidR="005A5170" w:rsidRPr="00605F42" w:rsidRDefault="005A5170" w:rsidP="0057495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b/>
          <w:bCs/>
          <w:sz w:val="24"/>
          <w:szCs w:val="24"/>
        </w:rPr>
        <w:t xml:space="preserve">High </w:t>
      </w:r>
      <w:r w:rsidR="00E2304F">
        <w:rPr>
          <w:rFonts w:ascii="Times New Roman" w:hAnsi="Times New Roman"/>
          <w:b/>
          <w:bCs/>
          <w:sz w:val="24"/>
          <w:szCs w:val="24"/>
        </w:rPr>
        <w:t>n</w:t>
      </w:r>
      <w:r w:rsidRPr="00776E9C">
        <w:rPr>
          <w:rFonts w:ascii="Times New Roman" w:hAnsi="Times New Roman"/>
          <w:b/>
          <w:bCs/>
          <w:sz w:val="24"/>
          <w:szCs w:val="24"/>
        </w:rPr>
        <w:t xml:space="preserve">eeds </w:t>
      </w:r>
      <w:r w:rsidR="00E2304F">
        <w:rPr>
          <w:rFonts w:ascii="Times New Roman" w:hAnsi="Times New Roman"/>
          <w:b/>
          <w:bCs/>
          <w:sz w:val="24"/>
          <w:szCs w:val="24"/>
        </w:rPr>
        <w:t>s</w:t>
      </w:r>
      <w:r w:rsidRPr="00776E9C">
        <w:rPr>
          <w:rFonts w:ascii="Times New Roman" w:hAnsi="Times New Roman"/>
          <w:b/>
          <w:bCs/>
          <w:sz w:val="24"/>
          <w:szCs w:val="24"/>
        </w:rPr>
        <w:t xml:space="preserve">tudents: </w:t>
      </w:r>
      <w:r w:rsidRPr="00776E9C">
        <w:rPr>
          <w:rFonts w:ascii="Times New Roman" w:hAnsi="Times New Roman"/>
          <w:sz w:val="24"/>
          <w:szCs w:val="24"/>
        </w:rPr>
        <w:t xml:space="preserve">Please </w:t>
      </w:r>
      <w:r w:rsidR="007C3D36">
        <w:rPr>
          <w:rFonts w:ascii="Times New Roman" w:hAnsi="Times New Roman"/>
          <w:sz w:val="24"/>
          <w:szCs w:val="24"/>
        </w:rPr>
        <w:t>provide a summary of</w:t>
      </w:r>
      <w:r w:rsidR="007C3D36" w:rsidRPr="00776E9C">
        <w:rPr>
          <w:rFonts w:ascii="Times New Roman" w:hAnsi="Times New Roman"/>
          <w:sz w:val="24"/>
          <w:szCs w:val="24"/>
        </w:rPr>
        <w:t xml:space="preserve"> </w:t>
      </w:r>
      <w:r w:rsidRPr="00776E9C">
        <w:rPr>
          <w:rFonts w:ascii="Times New Roman" w:hAnsi="Times New Roman"/>
          <w:sz w:val="24"/>
          <w:szCs w:val="24"/>
        </w:rPr>
        <w:t>how students with disabilities, English learners (EL</w:t>
      </w:r>
      <w:r w:rsidR="00C54AA8">
        <w:rPr>
          <w:rFonts w:ascii="Times New Roman" w:hAnsi="Times New Roman"/>
          <w:sz w:val="24"/>
          <w:szCs w:val="24"/>
        </w:rPr>
        <w:t>s</w:t>
      </w:r>
      <w:r w:rsidRPr="00776E9C">
        <w:rPr>
          <w:rFonts w:ascii="Times New Roman" w:hAnsi="Times New Roman"/>
          <w:sz w:val="24"/>
          <w:szCs w:val="24"/>
        </w:rPr>
        <w:t>)</w:t>
      </w:r>
      <w:r w:rsidR="002E78B4">
        <w:rPr>
          <w:rFonts w:ascii="Times New Roman" w:hAnsi="Times New Roman"/>
          <w:sz w:val="24"/>
          <w:szCs w:val="24"/>
        </w:rPr>
        <w:t xml:space="preserve">, </w:t>
      </w:r>
      <w:r w:rsidRPr="00776E9C">
        <w:rPr>
          <w:rFonts w:ascii="Times New Roman" w:hAnsi="Times New Roman"/>
          <w:sz w:val="24"/>
          <w:szCs w:val="24"/>
        </w:rPr>
        <w:t xml:space="preserve">former EL students, and </w:t>
      </w:r>
      <w:r w:rsidR="0099163B">
        <w:rPr>
          <w:rFonts w:ascii="Times New Roman" w:hAnsi="Times New Roman"/>
          <w:sz w:val="24"/>
          <w:szCs w:val="24"/>
        </w:rPr>
        <w:t>Economically Disadvantaged</w:t>
      </w:r>
      <w:r w:rsidRPr="00776E9C">
        <w:rPr>
          <w:rFonts w:ascii="Times New Roman" w:hAnsi="Times New Roman"/>
          <w:sz w:val="24"/>
          <w:szCs w:val="24"/>
        </w:rPr>
        <w:t xml:space="preserve"> students </w:t>
      </w:r>
      <w:r w:rsidR="007C3D36">
        <w:rPr>
          <w:rFonts w:ascii="Times New Roman" w:hAnsi="Times New Roman"/>
          <w:sz w:val="24"/>
          <w:szCs w:val="24"/>
        </w:rPr>
        <w:t>will be supported within each of the three reopening models</w:t>
      </w:r>
      <w:r w:rsidRPr="00776E9C">
        <w:rPr>
          <w:rFonts w:ascii="Times New Roman" w:hAnsi="Times New Roman"/>
          <w:sz w:val="24"/>
          <w:szCs w:val="24"/>
        </w:rPr>
        <w:t xml:space="preserve">. </w:t>
      </w:r>
      <w:r w:rsidR="008A1355">
        <w:rPr>
          <w:rFonts w:ascii="Times New Roman" w:hAnsi="Times New Roman"/>
          <w:sz w:val="24"/>
          <w:szCs w:val="24"/>
        </w:rPr>
        <w:t>Suggested word</w:t>
      </w:r>
      <w:r w:rsidR="008A1355" w:rsidRPr="00776E9C">
        <w:rPr>
          <w:rFonts w:ascii="Times New Roman" w:hAnsi="Times New Roman"/>
          <w:sz w:val="24"/>
          <w:szCs w:val="24"/>
        </w:rPr>
        <w:t xml:space="preserve"> </w:t>
      </w:r>
      <w:r w:rsidRPr="00776E9C">
        <w:rPr>
          <w:rFonts w:ascii="Times New Roman" w:hAnsi="Times New Roman"/>
          <w:sz w:val="24"/>
          <w:szCs w:val="24"/>
        </w:rPr>
        <w:t>limit</w:t>
      </w:r>
      <w:r w:rsidRPr="00605F42">
        <w:rPr>
          <w:rFonts w:ascii="Times New Roman" w:hAnsi="Times New Roman"/>
          <w:sz w:val="24"/>
          <w:szCs w:val="24"/>
        </w:rPr>
        <w:t xml:space="preserve">: </w:t>
      </w:r>
      <w:r w:rsidRPr="00434838">
        <w:rPr>
          <w:rFonts w:ascii="Times New Roman" w:hAnsi="Times New Roman"/>
          <w:sz w:val="24"/>
          <w:szCs w:val="24"/>
        </w:rPr>
        <w:t>400</w:t>
      </w:r>
      <w:r w:rsidRPr="00605F42">
        <w:rPr>
          <w:rFonts w:ascii="Times New Roman" w:hAnsi="Times New Roman"/>
          <w:sz w:val="24"/>
          <w:szCs w:val="24"/>
        </w:rPr>
        <w:t>.</w:t>
      </w:r>
    </w:p>
    <w:p w14:paraId="34503723" w14:textId="77777777" w:rsidR="007C3D36" w:rsidRPr="00776E9C" w:rsidRDefault="007C3D36" w:rsidP="0057495D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92968" w14:textId="7DB77A28" w:rsidR="005A5170" w:rsidRPr="00776E9C" w:rsidRDefault="005A5170" w:rsidP="005749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6E9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BF49E8" wp14:editId="00229477">
                <wp:simplePos x="0" y="0"/>
                <wp:positionH relativeFrom="column">
                  <wp:posOffset>463550</wp:posOffset>
                </wp:positionH>
                <wp:positionV relativeFrom="paragraph">
                  <wp:posOffset>33655</wp:posOffset>
                </wp:positionV>
                <wp:extent cx="5365750" cy="342900"/>
                <wp:effectExtent l="0" t="0" r="25400" b="19050"/>
                <wp:wrapNone/>
                <wp:docPr id="2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342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1EAF83" id="Rectangle 2" o:spid="_x0000_s1026" style="position:absolute;margin-left:36.5pt;margin-top:2.65pt;width:422.5pt;height:2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" fillcolor="#e7e6e6 [3214]" strokecolor="#1f3763 [1604]" strokeweight="1pt"/>
            </w:pict>
          </mc:Fallback>
        </mc:AlternateContent>
      </w:r>
    </w:p>
    <w:p w14:paraId="6F411A72" w14:textId="4CD92A97" w:rsidR="005A5170" w:rsidRPr="00776E9C" w:rsidRDefault="005A5170" w:rsidP="005749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77A97C" w14:textId="113370A8" w:rsidR="00F44201" w:rsidRPr="00776E9C" w:rsidRDefault="00F44201" w:rsidP="0057495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F7D20D4" w14:textId="77777777" w:rsidR="004B58E9" w:rsidRPr="008B7A56" w:rsidRDefault="004B58E9" w:rsidP="0057495D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14:paraId="66DDF41A" w14:textId="7C0C3673" w:rsidR="0057495D" w:rsidRPr="009E2A89" w:rsidRDefault="0057495D" w:rsidP="0057495D">
      <w:pPr>
        <w:spacing w:after="160" w:line="240" w:lineRule="auto"/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</w:pPr>
      <w:r w:rsidRPr="009E2A89"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  <w:t xml:space="preserve">Assistance and </w:t>
      </w:r>
      <w:r w:rsidR="007439A8"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  <w:t>Q</w:t>
      </w:r>
      <w:r w:rsidRPr="009E2A89"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  <w:t xml:space="preserve">uestions about </w:t>
      </w:r>
      <w:r w:rsidR="007439A8"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  <w:t>P</w:t>
      </w:r>
      <w:r w:rsidRPr="009E2A89"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  <w:t xml:space="preserve">lan </w:t>
      </w:r>
      <w:r w:rsidR="007439A8"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  <w:t>S</w:t>
      </w:r>
      <w:r w:rsidRPr="009E2A89">
        <w:rPr>
          <w:rFonts w:ascii="Times New Roman" w:eastAsia="Calibri" w:hAnsi="Times New Roman"/>
          <w:b/>
          <w:bCs/>
          <w:iCs/>
          <w:color w:val="4472C4" w:themeColor="accent1"/>
          <w:sz w:val="24"/>
          <w:szCs w:val="24"/>
        </w:rPr>
        <w:t>ubmissions</w:t>
      </w:r>
    </w:p>
    <w:p w14:paraId="6F4AC5D1" w14:textId="252619BC" w:rsidR="00B27990" w:rsidRPr="005F645C" w:rsidRDefault="0057495D" w:rsidP="0057495D">
      <w:pPr>
        <w:spacing w:after="160" w:line="240" w:lineRule="auto"/>
        <w:rPr>
          <w:rFonts w:ascii="Times New Roman" w:eastAsia="Calibri" w:hAnsi="Times New Roman"/>
          <w:iCs/>
          <w:sz w:val="24"/>
          <w:szCs w:val="24"/>
        </w:rPr>
      </w:pPr>
      <w:r w:rsidRPr="005F645C">
        <w:rPr>
          <w:rFonts w:ascii="Times New Roman" w:eastAsia="Calibri" w:hAnsi="Times New Roman"/>
          <w:iCs/>
          <w:sz w:val="24"/>
          <w:szCs w:val="24"/>
        </w:rPr>
        <w:t>Should you have any questions about the plan submission process or the online form</w:t>
      </w:r>
      <w:r w:rsidR="006C6992" w:rsidRPr="005F645C">
        <w:rPr>
          <w:rFonts w:ascii="Times New Roman" w:eastAsia="Calibri" w:hAnsi="Times New Roman"/>
          <w:iCs/>
          <w:sz w:val="24"/>
          <w:szCs w:val="24"/>
        </w:rPr>
        <w:t>,</w:t>
      </w:r>
      <w:r w:rsidRPr="005F645C">
        <w:rPr>
          <w:rFonts w:ascii="Times New Roman" w:eastAsia="Calibri" w:hAnsi="Times New Roman"/>
          <w:iCs/>
          <w:sz w:val="24"/>
          <w:szCs w:val="24"/>
        </w:rPr>
        <w:t xml:space="preserve"> please contact</w:t>
      </w:r>
      <w:r w:rsidR="0099163B" w:rsidRPr="005F645C">
        <w:rPr>
          <w:rFonts w:ascii="Times New Roman" w:eastAsia="Calibri" w:hAnsi="Times New Roman"/>
          <w:iCs/>
          <w:sz w:val="24"/>
          <w:szCs w:val="24"/>
        </w:rPr>
        <w:t xml:space="preserve"> </w:t>
      </w:r>
      <w:hyperlink r:id="rId18" w:history="1">
        <w:hyperlink r:id="rId19" w:history="1">
          <w:r w:rsidR="0099163B" w:rsidRPr="005F645C">
            <w:rPr>
              <w:rStyle w:val="Hyperlink"/>
              <w:rFonts w:ascii="Times New Roman" w:hAnsi="Times New Roman"/>
              <w:sz w:val="24"/>
              <w:szCs w:val="24"/>
            </w:rPr>
            <w:t>reopeningk12@mass.gov</w:t>
          </w:r>
        </w:hyperlink>
      </w:hyperlink>
      <w:r w:rsidR="0099163B" w:rsidRPr="005F645C">
        <w:rPr>
          <w:rFonts w:ascii="Times New Roman" w:eastAsia="Calibri" w:hAnsi="Times New Roman"/>
          <w:iCs/>
          <w:sz w:val="24"/>
          <w:szCs w:val="24"/>
        </w:rPr>
        <w:t>.</w:t>
      </w:r>
      <w:r w:rsidRPr="005F645C">
        <w:rPr>
          <w:rFonts w:ascii="Times New Roman" w:eastAsia="Calibri" w:hAnsi="Times New Roman"/>
          <w:iCs/>
          <w:sz w:val="24"/>
          <w:szCs w:val="24"/>
        </w:rPr>
        <w:t xml:space="preserve"> </w:t>
      </w:r>
      <w:bookmarkStart w:id="1" w:name="_Hlk45713856"/>
      <w:r w:rsidRPr="005F645C">
        <w:rPr>
          <w:rFonts w:ascii="Times New Roman" w:eastAsia="Calibri" w:hAnsi="Times New Roman"/>
          <w:iCs/>
          <w:sz w:val="24"/>
          <w:szCs w:val="24"/>
        </w:rPr>
        <w:t>If you need technical assistance with the online form (e.g.</w:t>
      </w:r>
      <w:r w:rsidR="009E2A89">
        <w:rPr>
          <w:rFonts w:ascii="Times New Roman" w:eastAsia="Calibri" w:hAnsi="Times New Roman"/>
          <w:iCs/>
          <w:sz w:val="24"/>
          <w:szCs w:val="24"/>
        </w:rPr>
        <w:t>,</w:t>
      </w:r>
      <w:r w:rsidRPr="005F645C">
        <w:rPr>
          <w:rFonts w:ascii="Times New Roman" w:eastAsia="Calibri" w:hAnsi="Times New Roman"/>
          <w:iCs/>
          <w:sz w:val="24"/>
          <w:szCs w:val="24"/>
        </w:rPr>
        <w:t xml:space="preserve"> issues with technology or functionality</w:t>
      </w:r>
      <w:r w:rsidR="006C6992" w:rsidRPr="005F645C">
        <w:rPr>
          <w:rFonts w:ascii="Times New Roman" w:eastAsia="Calibri" w:hAnsi="Times New Roman"/>
          <w:iCs/>
          <w:sz w:val="24"/>
          <w:szCs w:val="24"/>
        </w:rPr>
        <w:t>)</w:t>
      </w:r>
      <w:r w:rsidRPr="005F645C">
        <w:rPr>
          <w:rFonts w:ascii="Times New Roman" w:eastAsia="Calibri" w:hAnsi="Times New Roman"/>
          <w:iCs/>
          <w:sz w:val="24"/>
          <w:szCs w:val="24"/>
        </w:rPr>
        <w:t>, please contact</w:t>
      </w:r>
      <w:bookmarkEnd w:id="1"/>
      <w:r w:rsidR="00434838" w:rsidRPr="005F645C">
        <w:rPr>
          <w:rFonts w:ascii="Times New Roman" w:eastAsia="Calibri" w:hAnsi="Times New Roman"/>
          <w:iCs/>
          <w:sz w:val="24"/>
          <w:szCs w:val="24"/>
        </w:rPr>
        <w:t xml:space="preserve"> </w:t>
      </w:r>
      <w:hyperlink r:id="rId20" w:history="1">
        <w:r w:rsidR="00434838" w:rsidRPr="005F645C">
          <w:rPr>
            <w:rStyle w:val="Hyperlink"/>
            <w:rFonts w:ascii="Times New Roman" w:eastAsia="Calibri" w:hAnsi="Times New Roman"/>
            <w:iCs/>
            <w:sz w:val="24"/>
            <w:szCs w:val="24"/>
          </w:rPr>
          <w:t>research@doe.mass.edu</w:t>
        </w:r>
      </w:hyperlink>
      <w:r w:rsidR="00434838" w:rsidRPr="005F645C">
        <w:rPr>
          <w:rFonts w:ascii="Times New Roman" w:eastAsia="Calibri" w:hAnsi="Times New Roman"/>
          <w:iCs/>
          <w:sz w:val="24"/>
          <w:szCs w:val="24"/>
        </w:rPr>
        <w:t xml:space="preserve">. </w:t>
      </w:r>
    </w:p>
    <w:sectPr w:rsidR="00B27990" w:rsidRPr="005F645C" w:rsidSect="00B154C3">
      <w:headerReference w:type="default" r:id="rId21"/>
      <w:footerReference w:type="default" r:id="rId22"/>
      <w:footerReference w:type="first" r:id="rId23"/>
      <w:pgSz w:w="12240" w:h="15840"/>
      <w:pgMar w:top="1296" w:right="1080" w:bottom="1152" w:left="108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A5B1" w14:textId="77777777" w:rsidR="000149C7" w:rsidRDefault="000149C7">
      <w:pPr>
        <w:spacing w:after="0" w:line="240" w:lineRule="auto"/>
      </w:pPr>
      <w:r>
        <w:separator/>
      </w:r>
    </w:p>
  </w:endnote>
  <w:endnote w:type="continuationSeparator" w:id="0">
    <w:p w14:paraId="63B3E1D3" w14:textId="77777777" w:rsidR="000149C7" w:rsidRDefault="00014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Body)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120766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678B38" w14:textId="640FE410" w:rsidR="00604187" w:rsidRDefault="006041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BC8B49" w14:textId="77777777" w:rsidR="00604187" w:rsidRDefault="00604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717015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B1112F" w14:textId="5D4A9381" w:rsidR="00224E92" w:rsidRDefault="00224E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CF44EC" w14:textId="77777777" w:rsidR="00224E92" w:rsidRDefault="00224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49B57" w14:textId="77777777" w:rsidR="000149C7" w:rsidRDefault="000149C7">
      <w:pPr>
        <w:spacing w:after="0" w:line="240" w:lineRule="auto"/>
      </w:pPr>
      <w:r>
        <w:separator/>
      </w:r>
    </w:p>
  </w:footnote>
  <w:footnote w:type="continuationSeparator" w:id="0">
    <w:p w14:paraId="6AA4CFAD" w14:textId="77777777" w:rsidR="000149C7" w:rsidRDefault="000149C7">
      <w:pPr>
        <w:spacing w:after="0" w:line="240" w:lineRule="auto"/>
      </w:pPr>
      <w:r>
        <w:continuationSeparator/>
      </w:r>
    </w:p>
  </w:footnote>
  <w:footnote w:id="1">
    <w:p w14:paraId="04DA5D76" w14:textId="259EB3E4" w:rsidR="00605F42" w:rsidRPr="00434838" w:rsidRDefault="00605F42">
      <w:pPr>
        <w:pStyle w:val="FootnoteText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434838">
        <w:rPr>
          <w:rFonts w:ascii="Times New Roman" w:hAnsi="Times New Roman"/>
        </w:rPr>
        <w:t xml:space="preserve">For </w:t>
      </w:r>
      <w:r w:rsidR="00453408">
        <w:rPr>
          <w:rFonts w:ascii="Times New Roman" w:hAnsi="Times New Roman"/>
        </w:rPr>
        <w:t>c</w:t>
      </w:r>
      <w:r w:rsidRPr="00434838">
        <w:rPr>
          <w:rFonts w:ascii="Times New Roman" w:hAnsi="Times New Roman"/>
        </w:rPr>
        <w:t xml:space="preserve">ollaborative and </w:t>
      </w:r>
      <w:r w:rsidR="00453408">
        <w:rPr>
          <w:rFonts w:ascii="Times New Roman" w:hAnsi="Times New Roman"/>
        </w:rPr>
        <w:t>s</w:t>
      </w:r>
      <w:r w:rsidRPr="00434838">
        <w:rPr>
          <w:rFonts w:ascii="Times New Roman" w:hAnsi="Times New Roman"/>
        </w:rPr>
        <w:t>uperintenden</w:t>
      </w:r>
      <w:r w:rsidR="00453408">
        <w:rPr>
          <w:rFonts w:ascii="Times New Roman" w:hAnsi="Times New Roman"/>
        </w:rPr>
        <w:t>cy</w:t>
      </w:r>
      <w:r w:rsidRPr="00434838">
        <w:rPr>
          <w:rFonts w:ascii="Times New Roman" w:hAnsi="Times New Roman"/>
        </w:rPr>
        <w:t xml:space="preserve"> </w:t>
      </w:r>
      <w:r w:rsidR="00453408">
        <w:rPr>
          <w:rFonts w:ascii="Times New Roman" w:hAnsi="Times New Roman"/>
        </w:rPr>
        <w:t>u</w:t>
      </w:r>
      <w:r w:rsidRPr="00434838">
        <w:rPr>
          <w:rFonts w:ascii="Times New Roman" w:hAnsi="Times New Roman"/>
        </w:rPr>
        <w:t>nion</w:t>
      </w:r>
      <w:r>
        <w:rPr>
          <w:rFonts w:ascii="Times New Roman" w:hAnsi="Times New Roman"/>
        </w:rPr>
        <w:t xml:space="preserve"> leaders</w:t>
      </w:r>
      <w:r w:rsidRPr="00434838">
        <w:rPr>
          <w:rFonts w:ascii="Times New Roman" w:hAnsi="Times New Roman"/>
        </w:rPr>
        <w:t xml:space="preserve"> submitting for more than one district, please list all</w:t>
      </w:r>
      <w:r>
        <w:rPr>
          <w:rFonts w:ascii="Times New Roman" w:hAnsi="Times New Roman"/>
        </w:rPr>
        <w:t xml:space="preserve"> districts.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7B1E" w14:textId="77777777" w:rsidR="00604187" w:rsidRDefault="00604187" w:rsidP="00604187">
    <w:pPr>
      <w:pStyle w:val="Header"/>
      <w:jc w:val="center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760A5"/>
    <w:multiLevelType w:val="hybridMultilevel"/>
    <w:tmpl w:val="D172A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908F0"/>
    <w:multiLevelType w:val="hybridMultilevel"/>
    <w:tmpl w:val="1E2279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E3E23"/>
    <w:multiLevelType w:val="hybridMultilevel"/>
    <w:tmpl w:val="05EEC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2DD2"/>
    <w:multiLevelType w:val="hybridMultilevel"/>
    <w:tmpl w:val="244A8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80AD8"/>
    <w:multiLevelType w:val="hybridMultilevel"/>
    <w:tmpl w:val="49886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AB4723"/>
    <w:multiLevelType w:val="hybridMultilevel"/>
    <w:tmpl w:val="79FAD0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606D3"/>
    <w:multiLevelType w:val="hybridMultilevel"/>
    <w:tmpl w:val="BC186900"/>
    <w:lvl w:ilvl="0" w:tplc="A6AEE2A0">
      <w:numFmt w:val="bullet"/>
      <w:lvlText w:val="•"/>
      <w:lvlJc w:val="left"/>
      <w:pPr>
        <w:ind w:left="1080" w:hanging="7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04E3B"/>
    <w:multiLevelType w:val="hybridMultilevel"/>
    <w:tmpl w:val="A7C0E54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71580"/>
    <w:multiLevelType w:val="hybridMultilevel"/>
    <w:tmpl w:val="1270A070"/>
    <w:lvl w:ilvl="0" w:tplc="51048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F4974"/>
    <w:multiLevelType w:val="hybridMultilevel"/>
    <w:tmpl w:val="FF560BD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B470E4"/>
    <w:multiLevelType w:val="hybridMultilevel"/>
    <w:tmpl w:val="23C0FEEA"/>
    <w:lvl w:ilvl="0" w:tplc="22F44C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614F3"/>
    <w:multiLevelType w:val="hybridMultilevel"/>
    <w:tmpl w:val="E9F63BC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647BE"/>
    <w:multiLevelType w:val="hybridMultilevel"/>
    <w:tmpl w:val="107E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57772"/>
    <w:multiLevelType w:val="hybridMultilevel"/>
    <w:tmpl w:val="63285668"/>
    <w:lvl w:ilvl="0" w:tplc="04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370740"/>
    <w:multiLevelType w:val="hybridMultilevel"/>
    <w:tmpl w:val="962C9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86F91"/>
    <w:multiLevelType w:val="hybridMultilevel"/>
    <w:tmpl w:val="0CDA5E78"/>
    <w:lvl w:ilvl="0" w:tplc="AFE80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408F4"/>
    <w:multiLevelType w:val="hybridMultilevel"/>
    <w:tmpl w:val="FF560BD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3247AD"/>
    <w:multiLevelType w:val="hybridMultilevel"/>
    <w:tmpl w:val="ECB68B2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526A5"/>
    <w:multiLevelType w:val="hybridMultilevel"/>
    <w:tmpl w:val="704A3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5175CA"/>
    <w:multiLevelType w:val="hybridMultilevel"/>
    <w:tmpl w:val="28442AD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6D72FA"/>
    <w:multiLevelType w:val="hybridMultilevel"/>
    <w:tmpl w:val="FFFFFFFF"/>
    <w:lvl w:ilvl="0" w:tplc="61EC20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28B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0A89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21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1085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14B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000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369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E473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D503D"/>
    <w:multiLevelType w:val="hybridMultilevel"/>
    <w:tmpl w:val="A9B87CA2"/>
    <w:lvl w:ilvl="0" w:tplc="008C61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141859"/>
    <w:multiLevelType w:val="hybridMultilevel"/>
    <w:tmpl w:val="9D14AE7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230DFC"/>
    <w:multiLevelType w:val="hybridMultilevel"/>
    <w:tmpl w:val="707A7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374A3"/>
    <w:multiLevelType w:val="hybridMultilevel"/>
    <w:tmpl w:val="E520B3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D4054B"/>
    <w:multiLevelType w:val="hybridMultilevel"/>
    <w:tmpl w:val="73367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713AC"/>
    <w:multiLevelType w:val="hybridMultilevel"/>
    <w:tmpl w:val="FFFFFFFF"/>
    <w:lvl w:ilvl="0" w:tplc="CD944B9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68841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647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204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2A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28C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EC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E1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D48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53555"/>
    <w:multiLevelType w:val="hybridMultilevel"/>
    <w:tmpl w:val="5892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12DF2"/>
    <w:multiLevelType w:val="hybridMultilevel"/>
    <w:tmpl w:val="F6CED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A365C"/>
    <w:multiLevelType w:val="hybridMultilevel"/>
    <w:tmpl w:val="4C3E4DF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234BC"/>
    <w:multiLevelType w:val="hybridMultilevel"/>
    <w:tmpl w:val="C21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21"/>
  </w:num>
  <w:num w:numId="5">
    <w:abstractNumId w:val="9"/>
  </w:num>
  <w:num w:numId="6">
    <w:abstractNumId w:val="16"/>
  </w:num>
  <w:num w:numId="7">
    <w:abstractNumId w:val="24"/>
  </w:num>
  <w:num w:numId="8">
    <w:abstractNumId w:val="12"/>
  </w:num>
  <w:num w:numId="9">
    <w:abstractNumId w:val="28"/>
  </w:num>
  <w:num w:numId="10">
    <w:abstractNumId w:val="11"/>
  </w:num>
  <w:num w:numId="11">
    <w:abstractNumId w:val="17"/>
  </w:num>
  <w:num w:numId="12">
    <w:abstractNumId w:val="5"/>
  </w:num>
  <w:num w:numId="13">
    <w:abstractNumId w:val="10"/>
  </w:num>
  <w:num w:numId="14">
    <w:abstractNumId w:val="19"/>
  </w:num>
  <w:num w:numId="15">
    <w:abstractNumId w:val="27"/>
  </w:num>
  <w:num w:numId="16">
    <w:abstractNumId w:val="6"/>
  </w:num>
  <w:num w:numId="17">
    <w:abstractNumId w:val="29"/>
  </w:num>
  <w:num w:numId="18">
    <w:abstractNumId w:val="4"/>
  </w:num>
  <w:num w:numId="19">
    <w:abstractNumId w:val="2"/>
  </w:num>
  <w:num w:numId="20">
    <w:abstractNumId w:val="0"/>
  </w:num>
  <w:num w:numId="21">
    <w:abstractNumId w:val="1"/>
  </w:num>
  <w:num w:numId="22">
    <w:abstractNumId w:val="14"/>
  </w:num>
  <w:num w:numId="23">
    <w:abstractNumId w:val="23"/>
  </w:num>
  <w:num w:numId="24">
    <w:abstractNumId w:val="3"/>
  </w:num>
  <w:num w:numId="25">
    <w:abstractNumId w:val="13"/>
  </w:num>
  <w:num w:numId="26">
    <w:abstractNumId w:val="22"/>
  </w:num>
  <w:num w:numId="27">
    <w:abstractNumId w:val="18"/>
  </w:num>
  <w:num w:numId="28">
    <w:abstractNumId w:val="25"/>
  </w:num>
  <w:num w:numId="29">
    <w:abstractNumId w:val="20"/>
  </w:num>
  <w:num w:numId="30">
    <w:abstractNumId w:val="26"/>
  </w:num>
  <w:num w:numId="31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80"/>
    <w:rsid w:val="0000361F"/>
    <w:rsid w:val="000063CF"/>
    <w:rsid w:val="000149C7"/>
    <w:rsid w:val="0001620F"/>
    <w:rsid w:val="00021276"/>
    <w:rsid w:val="000228C4"/>
    <w:rsid w:val="00067393"/>
    <w:rsid w:val="00080DE9"/>
    <w:rsid w:val="00093901"/>
    <w:rsid w:val="000A5E92"/>
    <w:rsid w:val="000B6B51"/>
    <w:rsid w:val="000D4B16"/>
    <w:rsid w:val="000E247C"/>
    <w:rsid w:val="000E6C72"/>
    <w:rsid w:val="00125DE8"/>
    <w:rsid w:val="00137B02"/>
    <w:rsid w:val="001403FB"/>
    <w:rsid w:val="0015132C"/>
    <w:rsid w:val="001620CD"/>
    <w:rsid w:val="00163955"/>
    <w:rsid w:val="00171545"/>
    <w:rsid w:val="00176CB4"/>
    <w:rsid w:val="00181556"/>
    <w:rsid w:val="001A127B"/>
    <w:rsid w:val="001A6B2D"/>
    <w:rsid w:val="001A7D37"/>
    <w:rsid w:val="001C6113"/>
    <w:rsid w:val="001D2526"/>
    <w:rsid w:val="001E3868"/>
    <w:rsid w:val="001F2818"/>
    <w:rsid w:val="001F3CE3"/>
    <w:rsid w:val="001F7CAE"/>
    <w:rsid w:val="002009AB"/>
    <w:rsid w:val="002037A0"/>
    <w:rsid w:val="00211955"/>
    <w:rsid w:val="00215666"/>
    <w:rsid w:val="00215E73"/>
    <w:rsid w:val="00224E92"/>
    <w:rsid w:val="00232290"/>
    <w:rsid w:val="002378CF"/>
    <w:rsid w:val="00245F66"/>
    <w:rsid w:val="00250506"/>
    <w:rsid w:val="00281204"/>
    <w:rsid w:val="0028455F"/>
    <w:rsid w:val="002A0007"/>
    <w:rsid w:val="002A3FC6"/>
    <w:rsid w:val="002A7C0C"/>
    <w:rsid w:val="002B2EFD"/>
    <w:rsid w:val="002B5183"/>
    <w:rsid w:val="002C7FA3"/>
    <w:rsid w:val="002E78B4"/>
    <w:rsid w:val="00323228"/>
    <w:rsid w:val="00342782"/>
    <w:rsid w:val="00354F11"/>
    <w:rsid w:val="00361089"/>
    <w:rsid w:val="003627B1"/>
    <w:rsid w:val="00372CC7"/>
    <w:rsid w:val="0037676A"/>
    <w:rsid w:val="00376FDC"/>
    <w:rsid w:val="00383D7E"/>
    <w:rsid w:val="003A017F"/>
    <w:rsid w:val="003B57BD"/>
    <w:rsid w:val="003E4F96"/>
    <w:rsid w:val="003F4B9B"/>
    <w:rsid w:val="003F7F96"/>
    <w:rsid w:val="00406B3D"/>
    <w:rsid w:val="00410EE0"/>
    <w:rsid w:val="00413169"/>
    <w:rsid w:val="00427D93"/>
    <w:rsid w:val="00433F3B"/>
    <w:rsid w:val="00434838"/>
    <w:rsid w:val="004353C3"/>
    <w:rsid w:val="00437D8C"/>
    <w:rsid w:val="004427BC"/>
    <w:rsid w:val="00444C4B"/>
    <w:rsid w:val="004510BD"/>
    <w:rsid w:val="00453408"/>
    <w:rsid w:val="00462ED0"/>
    <w:rsid w:val="00466FBC"/>
    <w:rsid w:val="00472F9E"/>
    <w:rsid w:val="00480DE1"/>
    <w:rsid w:val="004819D1"/>
    <w:rsid w:val="00483DA9"/>
    <w:rsid w:val="004865C9"/>
    <w:rsid w:val="00492E83"/>
    <w:rsid w:val="004A23F1"/>
    <w:rsid w:val="004B40CC"/>
    <w:rsid w:val="004B4792"/>
    <w:rsid w:val="004B58E9"/>
    <w:rsid w:val="004B66B0"/>
    <w:rsid w:val="004C74B2"/>
    <w:rsid w:val="004E5511"/>
    <w:rsid w:val="004E75B8"/>
    <w:rsid w:val="00500888"/>
    <w:rsid w:val="00510450"/>
    <w:rsid w:val="005201A0"/>
    <w:rsid w:val="0052232B"/>
    <w:rsid w:val="00523350"/>
    <w:rsid w:val="00526A76"/>
    <w:rsid w:val="00536CA5"/>
    <w:rsid w:val="00540426"/>
    <w:rsid w:val="00540C1C"/>
    <w:rsid w:val="00547321"/>
    <w:rsid w:val="00547489"/>
    <w:rsid w:val="0057495D"/>
    <w:rsid w:val="00580FDF"/>
    <w:rsid w:val="005A08AA"/>
    <w:rsid w:val="005A5170"/>
    <w:rsid w:val="005B4117"/>
    <w:rsid w:val="005B6A97"/>
    <w:rsid w:val="005C5212"/>
    <w:rsid w:val="005D2352"/>
    <w:rsid w:val="005E1DA2"/>
    <w:rsid w:val="005E2136"/>
    <w:rsid w:val="005F1703"/>
    <w:rsid w:val="005F645C"/>
    <w:rsid w:val="00604187"/>
    <w:rsid w:val="00605F42"/>
    <w:rsid w:val="00611EC3"/>
    <w:rsid w:val="00623069"/>
    <w:rsid w:val="00631C24"/>
    <w:rsid w:val="00645B24"/>
    <w:rsid w:val="0064648A"/>
    <w:rsid w:val="00652C25"/>
    <w:rsid w:val="00661310"/>
    <w:rsid w:val="00661B62"/>
    <w:rsid w:val="00666993"/>
    <w:rsid w:val="00673716"/>
    <w:rsid w:val="0068097D"/>
    <w:rsid w:val="00695130"/>
    <w:rsid w:val="00697E8F"/>
    <w:rsid w:val="006B3970"/>
    <w:rsid w:val="006B528C"/>
    <w:rsid w:val="006C5C0F"/>
    <w:rsid w:val="006C6992"/>
    <w:rsid w:val="006D1CB0"/>
    <w:rsid w:val="006D2DBA"/>
    <w:rsid w:val="006E70EF"/>
    <w:rsid w:val="006F0EDB"/>
    <w:rsid w:val="006F4A98"/>
    <w:rsid w:val="00712C08"/>
    <w:rsid w:val="0072227B"/>
    <w:rsid w:val="00723980"/>
    <w:rsid w:val="00730C03"/>
    <w:rsid w:val="00734840"/>
    <w:rsid w:val="007439A8"/>
    <w:rsid w:val="00750A94"/>
    <w:rsid w:val="007705E4"/>
    <w:rsid w:val="007767A7"/>
    <w:rsid w:val="00776E9C"/>
    <w:rsid w:val="00780443"/>
    <w:rsid w:val="00782A4F"/>
    <w:rsid w:val="00797214"/>
    <w:rsid w:val="007A394C"/>
    <w:rsid w:val="007A68BF"/>
    <w:rsid w:val="007B15CF"/>
    <w:rsid w:val="007B313B"/>
    <w:rsid w:val="007C3D36"/>
    <w:rsid w:val="007D292F"/>
    <w:rsid w:val="007D7AF0"/>
    <w:rsid w:val="007E0FAE"/>
    <w:rsid w:val="00804EFA"/>
    <w:rsid w:val="00814271"/>
    <w:rsid w:val="00821D77"/>
    <w:rsid w:val="0082726B"/>
    <w:rsid w:val="00832847"/>
    <w:rsid w:val="0083345D"/>
    <w:rsid w:val="008512B5"/>
    <w:rsid w:val="008617BE"/>
    <w:rsid w:val="008666D0"/>
    <w:rsid w:val="00867859"/>
    <w:rsid w:val="00874725"/>
    <w:rsid w:val="0088580A"/>
    <w:rsid w:val="008A1355"/>
    <w:rsid w:val="008A3A72"/>
    <w:rsid w:val="008B7A56"/>
    <w:rsid w:val="008D1BA5"/>
    <w:rsid w:val="008F3511"/>
    <w:rsid w:val="00916490"/>
    <w:rsid w:val="00916638"/>
    <w:rsid w:val="00916ED1"/>
    <w:rsid w:val="00917E50"/>
    <w:rsid w:val="00925299"/>
    <w:rsid w:val="00926B2D"/>
    <w:rsid w:val="00933396"/>
    <w:rsid w:val="00937103"/>
    <w:rsid w:val="0095316C"/>
    <w:rsid w:val="009574A5"/>
    <w:rsid w:val="00986081"/>
    <w:rsid w:val="0099163B"/>
    <w:rsid w:val="009A2B0E"/>
    <w:rsid w:val="009D1827"/>
    <w:rsid w:val="009E2A89"/>
    <w:rsid w:val="009E5D44"/>
    <w:rsid w:val="00A11D41"/>
    <w:rsid w:val="00A3278D"/>
    <w:rsid w:val="00A4604E"/>
    <w:rsid w:val="00A5016A"/>
    <w:rsid w:val="00A665CF"/>
    <w:rsid w:val="00A75041"/>
    <w:rsid w:val="00A81C80"/>
    <w:rsid w:val="00A835E5"/>
    <w:rsid w:val="00AA1817"/>
    <w:rsid w:val="00AA3103"/>
    <w:rsid w:val="00AB05C7"/>
    <w:rsid w:val="00AB7FE0"/>
    <w:rsid w:val="00AC7985"/>
    <w:rsid w:val="00AD06AC"/>
    <w:rsid w:val="00AE7806"/>
    <w:rsid w:val="00B06DF8"/>
    <w:rsid w:val="00B154C3"/>
    <w:rsid w:val="00B22380"/>
    <w:rsid w:val="00B2534E"/>
    <w:rsid w:val="00B25BCF"/>
    <w:rsid w:val="00B27990"/>
    <w:rsid w:val="00B33F70"/>
    <w:rsid w:val="00B378CC"/>
    <w:rsid w:val="00B40799"/>
    <w:rsid w:val="00B47D99"/>
    <w:rsid w:val="00B55DB6"/>
    <w:rsid w:val="00B7392B"/>
    <w:rsid w:val="00B813C8"/>
    <w:rsid w:val="00B86BEF"/>
    <w:rsid w:val="00B90D09"/>
    <w:rsid w:val="00B95CA3"/>
    <w:rsid w:val="00B97390"/>
    <w:rsid w:val="00BA2212"/>
    <w:rsid w:val="00BC239B"/>
    <w:rsid w:val="00BC4BCF"/>
    <w:rsid w:val="00BD1C1B"/>
    <w:rsid w:val="00BD79DC"/>
    <w:rsid w:val="00BF5981"/>
    <w:rsid w:val="00BF7273"/>
    <w:rsid w:val="00C005AC"/>
    <w:rsid w:val="00C17B57"/>
    <w:rsid w:val="00C17D35"/>
    <w:rsid w:val="00C25954"/>
    <w:rsid w:val="00C26CB1"/>
    <w:rsid w:val="00C30701"/>
    <w:rsid w:val="00C35CFB"/>
    <w:rsid w:val="00C526C3"/>
    <w:rsid w:val="00C54AA8"/>
    <w:rsid w:val="00C608AB"/>
    <w:rsid w:val="00C70094"/>
    <w:rsid w:val="00C71E99"/>
    <w:rsid w:val="00C95843"/>
    <w:rsid w:val="00CA63CA"/>
    <w:rsid w:val="00CB6391"/>
    <w:rsid w:val="00CD0656"/>
    <w:rsid w:val="00CD0FF6"/>
    <w:rsid w:val="00CE3F7C"/>
    <w:rsid w:val="00CE6ACF"/>
    <w:rsid w:val="00D00B3E"/>
    <w:rsid w:val="00D10E45"/>
    <w:rsid w:val="00D356AC"/>
    <w:rsid w:val="00D5456A"/>
    <w:rsid w:val="00D7242C"/>
    <w:rsid w:val="00D73553"/>
    <w:rsid w:val="00D77C2C"/>
    <w:rsid w:val="00D807FA"/>
    <w:rsid w:val="00DA1735"/>
    <w:rsid w:val="00DA7E57"/>
    <w:rsid w:val="00DC317D"/>
    <w:rsid w:val="00DC460A"/>
    <w:rsid w:val="00DD0008"/>
    <w:rsid w:val="00DD43B6"/>
    <w:rsid w:val="00DD59D0"/>
    <w:rsid w:val="00DE0C95"/>
    <w:rsid w:val="00DE1237"/>
    <w:rsid w:val="00DE6B51"/>
    <w:rsid w:val="00DE730F"/>
    <w:rsid w:val="00E001BF"/>
    <w:rsid w:val="00E04B33"/>
    <w:rsid w:val="00E061D0"/>
    <w:rsid w:val="00E17A3D"/>
    <w:rsid w:val="00E2304F"/>
    <w:rsid w:val="00E26CD6"/>
    <w:rsid w:val="00E27A41"/>
    <w:rsid w:val="00E32DF3"/>
    <w:rsid w:val="00E46E1B"/>
    <w:rsid w:val="00E53070"/>
    <w:rsid w:val="00E85216"/>
    <w:rsid w:val="00E92F67"/>
    <w:rsid w:val="00E9640B"/>
    <w:rsid w:val="00EA4B83"/>
    <w:rsid w:val="00EB12F1"/>
    <w:rsid w:val="00EB784F"/>
    <w:rsid w:val="00ED283C"/>
    <w:rsid w:val="00EE63B5"/>
    <w:rsid w:val="00EE7692"/>
    <w:rsid w:val="00EF0726"/>
    <w:rsid w:val="00EF0F15"/>
    <w:rsid w:val="00EF4045"/>
    <w:rsid w:val="00F006B1"/>
    <w:rsid w:val="00F13A77"/>
    <w:rsid w:val="00F26A60"/>
    <w:rsid w:val="00F32BD7"/>
    <w:rsid w:val="00F44201"/>
    <w:rsid w:val="00F45F06"/>
    <w:rsid w:val="00F4777D"/>
    <w:rsid w:val="00F52DBB"/>
    <w:rsid w:val="00F559E4"/>
    <w:rsid w:val="00F60627"/>
    <w:rsid w:val="00F620C7"/>
    <w:rsid w:val="00F6404A"/>
    <w:rsid w:val="00F755F2"/>
    <w:rsid w:val="00F9790B"/>
    <w:rsid w:val="00FA4A7E"/>
    <w:rsid w:val="00FB1614"/>
    <w:rsid w:val="00FB3FD7"/>
    <w:rsid w:val="00FC07C7"/>
    <w:rsid w:val="00FC4B64"/>
    <w:rsid w:val="00FC52C3"/>
    <w:rsid w:val="00FD0130"/>
    <w:rsid w:val="00FE284D"/>
    <w:rsid w:val="00FE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00C31D"/>
  <w15:chartTrackingRefBased/>
  <w15:docId w15:val="{AB5A296D-9E10-44E1-8C7D-655F91CE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81C80"/>
    <w:pPr>
      <w:spacing w:after="180" w:line="264" w:lineRule="auto"/>
    </w:pPr>
    <w:rPr>
      <w:rFonts w:ascii="Arial (Body)" w:eastAsia="Times New Roman" w:hAnsi="Arial (Body)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C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4A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">
    <w:name w:val="00 Body"/>
    <w:basedOn w:val="Normal"/>
    <w:link w:val="00BodyChar"/>
    <w:qFormat/>
    <w:rsid w:val="00A81C80"/>
    <w:pPr>
      <w:spacing w:before="180"/>
    </w:pPr>
  </w:style>
  <w:style w:type="paragraph" w:styleId="Header">
    <w:name w:val="header"/>
    <w:basedOn w:val="Normal"/>
    <w:link w:val="HeaderChar"/>
    <w:uiPriority w:val="99"/>
    <w:semiHidden/>
    <w:rsid w:val="00A81C80"/>
    <w:pPr>
      <w:tabs>
        <w:tab w:val="center" w:pos="4680"/>
        <w:tab w:val="right" w:pos="9360"/>
      </w:tabs>
      <w:spacing w:after="0" w:line="240" w:lineRule="auto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81C80"/>
    <w:rPr>
      <w:rFonts w:ascii="Arial (Body)" w:eastAsia="Times New Roman" w:hAnsi="Arial (Body)" w:cs="Times New Roman"/>
      <w:sz w:val="20"/>
      <w:szCs w:val="20"/>
    </w:rPr>
  </w:style>
  <w:style w:type="character" w:customStyle="1" w:styleId="00BodyChar">
    <w:name w:val="00 Body Char"/>
    <w:basedOn w:val="DefaultParagraphFont"/>
    <w:link w:val="00Body"/>
    <w:rsid w:val="00A81C80"/>
    <w:rPr>
      <w:rFonts w:ascii="Arial (Body)" w:eastAsia="Times New Roman" w:hAnsi="Arial (Body)" w:cs="Times New Roman"/>
      <w:szCs w:val="20"/>
    </w:rPr>
  </w:style>
  <w:style w:type="table" w:styleId="TableGrid">
    <w:name w:val="Table Grid"/>
    <w:basedOn w:val="TableNormal"/>
    <w:uiPriority w:val="39"/>
    <w:rsid w:val="00A81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rsid w:val="00A81C80"/>
    <w:rPr>
      <w:color w:val="1F40E6"/>
      <w:u w:val="single"/>
    </w:rPr>
  </w:style>
  <w:style w:type="paragraph" w:styleId="ListParagraph">
    <w:name w:val="List Paragraph"/>
    <w:basedOn w:val="Normal"/>
    <w:uiPriority w:val="34"/>
    <w:qFormat/>
    <w:rsid w:val="00A81C80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A81C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A81C80"/>
    <w:pPr>
      <w:spacing w:after="0" w:line="240" w:lineRule="auto"/>
    </w:pPr>
    <w:rPr>
      <w:rFonts w:ascii="Arial (Body)" w:eastAsia="Times New Roman" w:hAnsi="Arial (Body)" w:cs="Times New Roman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81C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4B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46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460A"/>
    <w:pPr>
      <w:spacing w:after="0"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6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FC6"/>
    <w:pPr>
      <w:spacing w:after="180"/>
    </w:pPr>
    <w:rPr>
      <w:rFonts w:ascii="Arial (Body)" w:eastAsia="Times New Roman" w:hAnsi="Arial (Body)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FC6"/>
    <w:rPr>
      <w:rFonts w:ascii="Arial (Body)" w:eastAsia="Times New Roman" w:hAnsi="Arial (Body)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B3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FD7"/>
    <w:rPr>
      <w:rFonts w:ascii="Arial (Body)" w:eastAsia="Times New Roman" w:hAnsi="Arial (Body)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FA4A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xmsonormal">
    <w:name w:val="x_msonormal"/>
    <w:basedOn w:val="Normal"/>
    <w:rsid w:val="00821D77"/>
    <w:pPr>
      <w:spacing w:after="0" w:line="240" w:lineRule="auto"/>
    </w:pPr>
    <w:rPr>
      <w:rFonts w:ascii="Calibri" w:eastAsiaTheme="minorHAnsi" w:hAnsi="Calibri" w:cs="Calibr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041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4187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041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041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9A2B0E"/>
    <w:pPr>
      <w:spacing w:after="0" w:line="240" w:lineRule="auto"/>
    </w:pPr>
    <w:rPr>
      <w:rFonts w:ascii="Arial (Body)" w:eastAsia="Times New Roman" w:hAnsi="Arial (Body)" w:cs="Times New Roman"/>
      <w:szCs w:val="20"/>
    </w:rPr>
  </w:style>
  <w:style w:type="character" w:styleId="PlaceholderText">
    <w:name w:val="Placeholder Text"/>
    <w:basedOn w:val="DefaultParagraphFont"/>
    <w:uiPriority w:val="99"/>
    <w:semiHidden/>
    <w:rsid w:val="009A2B0E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EE0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EE0"/>
    <w:rPr>
      <w:rFonts w:ascii="Arial (Body)" w:eastAsia="Times New Roman" w:hAnsi="Arial (Body)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0E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166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4639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454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127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7466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704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056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598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4392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8213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5279">
          <w:marLeft w:val="-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ass.gov/doc/dese-fall-reopening-guidance/download" TargetMode="External"/><Relationship Id="rId18" Type="http://schemas.openxmlformats.org/officeDocument/2006/relationships/hyperlink" Target="mailto:reopeningk12@mass.gov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www.surveygizmo.com/s3/5725769/Preliminary-School-Reopening-Plan-Summary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profiles.doe.mass.edu/help/data.aspx?section=acct" TargetMode="External"/><Relationship Id="rId20" Type="http://schemas.openxmlformats.org/officeDocument/2006/relationships/hyperlink" Target="mailto:research@doe.mass.edu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urveygizmo.com/s3/5725769/Preliminary-School-Reopening-Plan-Summary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mailto:reopeningk12@mass.gov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urveygizmo.com/s3/5725769/Preliminary-School-Reopening-Plan-Summary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DESE-231-62434</_dlc_DocId>
    <_dlc_DocIdUrl xmlns="733efe1c-5bbe-4968-87dc-d400e65c879f">
      <Url>https://sharepoint.doemass.org/ese/webteam/cps/_layouts/DocIdRedir.aspx?ID=DESE-231-62434</Url>
      <Description>DESE-231-62434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D0E4B-AE6C-4534-A07A-81A7E0935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9FD87A-EF7F-416A-8C5A-932B45A77D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D38E6D-1CF0-4615-BB78-82483D213578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AB700B9F-B151-40A3-8302-88C38B1A5F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0D502E-A7CE-46EB-925D-86DC3428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Two-Step Process for District Fall Reopening Plans 7/15/2020</vt:lpstr>
    </vt:vector>
  </TitlesOfParts>
  <Company/>
  <LinksUpToDate>false</LinksUpToDate>
  <CharactersWithSpaces>10989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Two-Step Process for District Fall Reopening Plans, July 15, 2020</dc:title>
  <dc:subject/>
  <dc:creator>DESE</dc:creator>
  <cp:keywords/>
  <dc:description/>
  <cp:lastModifiedBy>Zou, Dong (EOE)</cp:lastModifiedBy>
  <cp:revision>8</cp:revision>
  <cp:lastPrinted>2020-07-15T22:40:00Z</cp:lastPrinted>
  <dcterms:created xsi:type="dcterms:W3CDTF">2020-07-15T23:14:00Z</dcterms:created>
  <dcterms:modified xsi:type="dcterms:W3CDTF">2020-07-16T13:42:00Z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Jul 16 2020</vt:lpwstr>
  </property>
</Properties>
</file>