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D9163" w14:textId="77777777" w:rsidR="00717AFE" w:rsidRPr="004D16DA" w:rsidRDefault="006D328B" w:rsidP="004D16DA">
      <w:pPr>
        <w:ind w:left="225"/>
        <w:jc w:val="center"/>
        <w:rPr>
          <w:rFonts w:ascii="Book Antiqua" w:hAnsi="Book Antiqua" w:cs="Simplified Arabic"/>
          <w:sz w:val="20"/>
          <w:rtl/>
        </w:rPr>
      </w:pPr>
      <w:r w:rsidRPr="004D16DA">
        <w:rPr>
          <w:rFonts w:ascii="Book Antiqua" w:hAnsi="Book Antiqua" w:cs="Simplified Arabic" w:hint="cs"/>
          <w:noProof/>
          <w:sz w:val="20"/>
          <w:rtl/>
        </w:rPr>
        <w:drawing>
          <wp:inline distT="0" distB="0" distL="0" distR="0" wp14:anchorId="4C9D9216" wp14:editId="79BE87BE">
            <wp:extent cx="5749092" cy="1108424"/>
            <wp:effectExtent l="0" t="0" r="0" b="0"/>
            <wp:docPr id="2" name="Image 2" descr="صورة للمكتب التنفيذي للتعليم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صورة للمكتب التنفيذي للتعليم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9092" cy="110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D9164" w14:textId="77777777" w:rsidR="00717AFE" w:rsidRPr="004D16DA" w:rsidRDefault="00717AFE" w:rsidP="004D16DA">
      <w:pPr>
        <w:pStyle w:val="BodyText"/>
        <w:bidi/>
        <w:spacing w:before="123"/>
        <w:ind w:firstLine="0"/>
        <w:jc w:val="both"/>
        <w:rPr>
          <w:rFonts w:ascii="Book Antiqua" w:hAnsi="Book Antiqua" w:cs="Simplified Arabic"/>
          <w:sz w:val="32"/>
        </w:rPr>
      </w:pPr>
    </w:p>
    <w:p w14:paraId="4C9D9166" w14:textId="68580748" w:rsidR="00717AFE" w:rsidRPr="004D16DA" w:rsidRDefault="006D328B" w:rsidP="004D16DA">
      <w:pPr>
        <w:pStyle w:val="Heading1"/>
        <w:bidi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توجيه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الأساسي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والثانوي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</w:t>
      </w:r>
      <w:r w:rsidRPr="004D16DA">
        <w:rPr>
          <w:rFonts w:ascii="Book Antiqua" w:hAnsi="Book Antiqua" w:cs="Simplified Arabic"/>
        </w:rPr>
        <w:t>K-12</w:t>
      </w:r>
      <w:r w:rsidRPr="004D16DA">
        <w:rPr>
          <w:rFonts w:ascii="Book Antiqua" w:hAnsi="Book Antiqua" w:cs="Simplified Arabic" w:hint="cs"/>
          <w:rtl/>
        </w:rPr>
        <w:t>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بشأن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</w:t>
      </w:r>
    </w:p>
    <w:p w14:paraId="4C9D9167" w14:textId="3FDB1A9A" w:rsidR="00717AFE" w:rsidRPr="004D16DA" w:rsidRDefault="006D328B" w:rsidP="004D16DA">
      <w:pPr>
        <w:bidi/>
        <w:spacing w:before="222"/>
        <w:ind w:left="723" w:right="723"/>
        <w:jc w:val="center"/>
        <w:rPr>
          <w:rFonts w:ascii="Book Antiqua" w:hAnsi="Book Antiqua" w:cs="Simplified Arabic"/>
          <w:b/>
          <w:sz w:val="28"/>
          <w:rtl/>
        </w:rPr>
      </w:pPr>
      <w:r w:rsidRPr="004D16DA">
        <w:rPr>
          <w:rFonts w:ascii="Book Antiqua" w:hAnsi="Book Antiqua" w:cs="Simplified Arabic" w:hint="cs"/>
          <w:b/>
          <w:bCs/>
          <w:color w:val="C00000"/>
          <w:sz w:val="28"/>
          <w:szCs w:val="28"/>
          <w:rtl/>
        </w:rPr>
        <w:t>21</w:t>
      </w:r>
      <w:r w:rsidR="004D16DA">
        <w:rPr>
          <w:rFonts w:ascii="Book Antiqua" w:hAnsi="Book Antiqua" w:cs="Simplified Arabic" w:hint="cs"/>
          <w:b/>
          <w:bCs/>
          <w:color w:val="C00000"/>
          <w:sz w:val="28"/>
          <w:szCs w:val="28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color w:val="C00000"/>
          <w:sz w:val="28"/>
          <w:szCs w:val="28"/>
          <w:rtl/>
        </w:rPr>
        <w:t>أغسطس</w:t>
      </w:r>
      <w:r w:rsidR="004D16DA">
        <w:rPr>
          <w:rFonts w:ascii="Book Antiqua" w:hAnsi="Book Antiqua" w:cs="Simplified Arabic" w:hint="cs"/>
          <w:b/>
          <w:bCs/>
          <w:color w:val="C00000"/>
          <w:sz w:val="28"/>
          <w:szCs w:val="28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color w:val="C00000"/>
          <w:sz w:val="28"/>
          <w:szCs w:val="28"/>
          <w:rtl/>
        </w:rPr>
        <w:t>2026</w:t>
      </w:r>
    </w:p>
    <w:p w14:paraId="4C9D9168" w14:textId="6494D3E0" w:rsidR="00717AFE" w:rsidRPr="004D16DA" w:rsidRDefault="006D328B" w:rsidP="004D16DA">
      <w:pPr>
        <w:pStyle w:val="BodyText"/>
        <w:bidi/>
        <w:spacing w:before="216"/>
        <w:ind w:right="782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أصدر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مكتب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حاكمة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الولاية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والمكتب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التنفيذي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للتعليم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EOE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وإدارة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الابتدائي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والثانوي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DESE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التوجيه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وفقًا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لقانون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يعزز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سيادة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القانون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والرقابة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والثقة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والمساواة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في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المعاملة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الدستورية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(والمُشار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الآن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فصاعدًا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باسم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الحماية"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"القانون").</w:t>
      </w:r>
      <w:r w:rsidR="004D16DA">
        <w:rPr>
          <w:rFonts w:ascii="Book Antiqua" w:hAnsi="Book Antiqua" w:cs="Simplified Arabic"/>
          <w:rtl/>
        </w:rPr>
        <w:t xml:space="preserve"> </w:t>
      </w:r>
      <w:hyperlink r:id="rId9">
        <w:r w:rsidRPr="004D16DA">
          <w:rPr>
            <w:rFonts w:ascii="Book Antiqua" w:hAnsi="Book Antiqua" w:cs="Simplified Arabic" w:hint="cs"/>
            <w:color w:val="467885"/>
            <w:u w:val="single" w:color="467885"/>
            <w:rtl/>
          </w:rPr>
          <w:t>مدونة</w:t>
        </w:r>
        <w:r w:rsidR="004D16DA">
          <w:rPr>
            <w:rFonts w:ascii="Book Antiqua" w:hAnsi="Book Antiqua" w:cs="Simplified Arabic" w:hint="cs"/>
            <w:color w:val="467885"/>
            <w:u w:val="single" w:color="467885"/>
            <w:rtl/>
          </w:rPr>
          <w:t xml:space="preserve"> </w:t>
        </w:r>
        <w:r w:rsidRPr="004D16DA">
          <w:rPr>
            <w:rFonts w:ascii="Book Antiqua" w:hAnsi="Book Antiqua" w:cs="Simplified Arabic" w:hint="cs"/>
            <w:color w:val="467885"/>
            <w:u w:val="single" w:color="467885"/>
            <w:rtl/>
          </w:rPr>
          <w:t>قوانين</w:t>
        </w:r>
        <w:r w:rsidR="004D16DA">
          <w:rPr>
            <w:rFonts w:ascii="Book Antiqua" w:hAnsi="Book Antiqua" w:cs="Simplified Arabic" w:hint="cs"/>
            <w:color w:val="467885"/>
            <w:u w:val="single" w:color="467885"/>
            <w:rtl/>
          </w:rPr>
          <w:t xml:space="preserve"> </w:t>
        </w:r>
        <w:r w:rsidRPr="004D16DA">
          <w:rPr>
            <w:rFonts w:ascii="Book Antiqua" w:hAnsi="Book Antiqua" w:cs="Simplified Arabic" w:hint="cs"/>
            <w:color w:val="467885"/>
            <w:u w:val="single" w:color="467885"/>
            <w:rtl/>
          </w:rPr>
          <w:t>عام</w:t>
        </w:r>
        <w:r w:rsidR="004D16DA">
          <w:rPr>
            <w:rFonts w:ascii="Book Antiqua" w:hAnsi="Book Antiqua" w:cs="Simplified Arabic" w:hint="cs"/>
            <w:color w:val="467885"/>
            <w:u w:val="single" w:color="467885"/>
            <w:rtl/>
          </w:rPr>
          <w:t xml:space="preserve"> </w:t>
        </w:r>
        <w:r w:rsidRPr="004D16DA">
          <w:rPr>
            <w:rFonts w:ascii="Book Antiqua" w:hAnsi="Book Antiqua" w:cs="Simplified Arabic" w:hint="cs"/>
            <w:color w:val="467885"/>
            <w:u w:val="single" w:color="467885"/>
            <w:rtl/>
          </w:rPr>
          <w:t>2026،</w:t>
        </w:r>
        <w:r w:rsidR="004D16DA">
          <w:rPr>
            <w:rFonts w:ascii="Book Antiqua" w:hAnsi="Book Antiqua" w:cs="Simplified Arabic" w:hint="cs"/>
            <w:color w:val="467885"/>
            <w:u w:val="single" w:color="467885"/>
            <w:rtl/>
          </w:rPr>
          <w:t xml:space="preserve"> </w:t>
        </w:r>
        <w:r w:rsidRPr="004D16DA">
          <w:rPr>
            <w:rFonts w:ascii="Book Antiqua" w:hAnsi="Book Antiqua" w:cs="Simplified Arabic" w:hint="cs"/>
            <w:color w:val="467885"/>
            <w:u w:val="single" w:color="467885"/>
            <w:rtl/>
          </w:rPr>
          <w:t>الفصل</w:t>
        </w:r>
        <w:r w:rsidR="004D16DA">
          <w:rPr>
            <w:rFonts w:ascii="Book Antiqua" w:hAnsi="Book Antiqua" w:cs="Simplified Arabic" w:hint="cs"/>
            <w:color w:val="467885"/>
            <w:u w:val="single" w:color="467885"/>
            <w:rtl/>
          </w:rPr>
          <w:t xml:space="preserve"> </w:t>
        </w:r>
        <w:r w:rsidRPr="004D16DA">
          <w:rPr>
            <w:rFonts w:ascii="Book Antiqua" w:hAnsi="Book Antiqua" w:cs="Simplified Arabic" w:hint="cs"/>
            <w:color w:val="467885"/>
            <w:u w:val="single" w:color="467885"/>
            <w:rtl/>
          </w:rPr>
          <w:t>رقم</w:t>
        </w:r>
        <w:r w:rsidR="004D16DA">
          <w:rPr>
            <w:rFonts w:ascii="Book Antiqua" w:hAnsi="Book Antiqua" w:cs="Simplified Arabic" w:hint="cs"/>
            <w:color w:val="467885"/>
            <w:u w:val="single" w:color="467885"/>
            <w:rtl/>
          </w:rPr>
          <w:t xml:space="preserve"> </w:t>
        </w:r>
        <w:r w:rsidRPr="004D16DA">
          <w:rPr>
            <w:rFonts w:ascii="Book Antiqua" w:hAnsi="Book Antiqua" w:cs="Simplified Arabic" w:hint="cs"/>
            <w:color w:val="467885"/>
            <w:u w:val="single" w:color="467885"/>
            <w:rtl/>
          </w:rPr>
          <w:t>163</w:t>
        </w:r>
      </w:hyperlink>
      <w:hyperlink r:id="rId10"/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المواد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1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proofErr w:type="gramStart"/>
      <w:r w:rsidRPr="004D16DA">
        <w:rPr>
          <w:rFonts w:ascii="Book Antiqua" w:hAnsi="Book Antiqua" w:cs="Simplified Arabic" w:hint="cs"/>
          <w:rtl/>
        </w:rPr>
        <w:t>24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.</w:t>
      </w:r>
      <w:proofErr w:type="gramEnd"/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يُرجى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مراجعة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التوجيه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جنبًا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جنب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السياسة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النموذجية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الصادرة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إدارة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الابتدائي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والثانوي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DESE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بغرض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اعتمادها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اللجان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ومجالس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الأمناء،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النموذجية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الصادرة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إدارة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الابتدائي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والثانوي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DESE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بغرض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تنفيذها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طرف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المشرفين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العموم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والمديرين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التنفيذيين.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ويُرجى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العلم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السياسة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النموذجية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النموذجية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صدرت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اليوم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أيضًا.</w:t>
      </w:r>
    </w:p>
    <w:p w14:paraId="4C9D9169" w14:textId="7EBFABDB" w:rsidR="00717AFE" w:rsidRPr="004D16DA" w:rsidRDefault="006D328B" w:rsidP="004D16DA">
      <w:pPr>
        <w:pStyle w:val="BodyText"/>
        <w:bidi/>
        <w:spacing w:before="159"/>
        <w:ind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تشاورت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إدارة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الابتدائي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والثانوي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DESE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مكتب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النائب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</w:t>
      </w:r>
      <w:r w:rsidRPr="004D16DA">
        <w:rPr>
          <w:rFonts w:ascii="Book Antiqua" w:hAnsi="Book Antiqua" w:cs="Simplified Arabic"/>
        </w:rPr>
        <w:t>Attorney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General’s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Office</w:t>
      </w:r>
      <w:r w:rsidRPr="004D16DA">
        <w:rPr>
          <w:rFonts w:ascii="Book Antiqua" w:hAnsi="Book Antiqua" w:cs="Simplified Arabic" w:hint="cs"/>
          <w:rtl/>
        </w:rPr>
        <w:t>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ورابطة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اللجان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بولاية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ماساتشوستس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</w:t>
      </w:r>
      <w:r w:rsidRPr="004D16DA">
        <w:rPr>
          <w:rFonts w:ascii="Book Antiqua" w:hAnsi="Book Antiqua" w:cs="Simplified Arabic"/>
        </w:rPr>
        <w:t>Massachusetts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Association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of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School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Committees</w:t>
      </w:r>
      <w:r w:rsidRPr="004D16DA">
        <w:rPr>
          <w:rFonts w:ascii="Book Antiqua" w:hAnsi="Book Antiqua" w:cs="Simplified Arabic" w:hint="cs"/>
          <w:rtl/>
        </w:rPr>
        <w:t>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ورابطة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الخاصة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المعتمدة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الفصل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766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بولاية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ماساتشوستس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</w:t>
      </w:r>
      <w:r w:rsidRPr="004D16DA">
        <w:rPr>
          <w:rFonts w:ascii="Book Antiqua" w:hAnsi="Book Antiqua" w:cs="Simplified Arabic"/>
        </w:rPr>
        <w:t>Massachusetts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Association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of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766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Approved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Private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Schools</w:t>
      </w:r>
      <w:r w:rsidRPr="004D16DA">
        <w:rPr>
          <w:rFonts w:ascii="Book Antiqua" w:hAnsi="Book Antiqua" w:cs="Simplified Arabic" w:hint="cs"/>
          <w:rtl/>
        </w:rPr>
        <w:t>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والعديد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أصحاب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المصلحة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الآخرين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أثناء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صياغة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التوجيه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والسياسة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النموذجية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النموذجية،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يتفق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وفيما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يتعلق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بالتوصيات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والالتزامات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الموجه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الأساسي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والثانوي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</w:t>
      </w:r>
      <w:r w:rsidRPr="004D16DA">
        <w:rPr>
          <w:rFonts w:ascii="Book Antiqua" w:hAnsi="Book Antiqua" w:cs="Simplified Arabic"/>
        </w:rPr>
        <w:t>K-12</w:t>
      </w:r>
      <w:r w:rsidR="004D16DA">
        <w:rPr>
          <w:rFonts w:ascii="Book Antiqua" w:hAnsi="Book Antiqua" w:cs="Simplified Arabic" w:hint="cs"/>
          <w:rtl/>
        </w:rPr>
        <w:t>"</w:t>
      </w:r>
      <w:r w:rsidRPr="004D16DA">
        <w:rPr>
          <w:rFonts w:ascii="Book Antiqua" w:hAnsi="Book Antiqua" w:cs="Simplified Arabic" w:hint="cs"/>
          <w:rtl/>
        </w:rPr>
        <w:t>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يحل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التوجيه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التوصيات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الموجهة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إلى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الكيانات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التي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تقدم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خدمات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التعليم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ورعاية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الأطفال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المتعلقة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بالتعامل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مع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ضابط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الهجرة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الفيدراليين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الصادرة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مايو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2026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التنفيذي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رقم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650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الصادر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حاكمة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الولاية: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حماية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الوصول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الخدمات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الأساسية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والحفاظ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سلامة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المجتمعات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ماساتشوستس.</w:t>
      </w:r>
    </w:p>
    <w:p w14:paraId="4C9D916A" w14:textId="77777777" w:rsidR="00717AFE" w:rsidRPr="00350DCE" w:rsidRDefault="006D328B" w:rsidP="00350DCE">
      <w:pPr>
        <w:pStyle w:val="Heading2"/>
        <w:rPr>
          <w:rtl/>
        </w:rPr>
      </w:pPr>
      <w:bookmarkStart w:id="0" w:name="I._Introduction"/>
      <w:bookmarkEnd w:id="0"/>
      <w:r w:rsidRPr="00350DCE">
        <w:rPr>
          <w:rtl/>
        </w:rPr>
        <w:t>مُقدِّمة</w:t>
      </w:r>
    </w:p>
    <w:p w14:paraId="59CB28DA" w14:textId="61EB18CC" w:rsidR="00717AFE" w:rsidRPr="004D16DA" w:rsidRDefault="006D328B" w:rsidP="004D16DA">
      <w:pPr>
        <w:pStyle w:val="BodyText"/>
        <w:bidi/>
        <w:spacing w:before="207"/>
        <w:ind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وقَّعت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السيدة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مورا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هيلي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حاكمة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الولاية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الحماية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5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أغسطس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2026.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أصبح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الآن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ماساتشوستس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لا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يسمح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بإجراء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الاعتقالات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الاعتقالات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المُنفَّذة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بغرض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قوانين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الهجرة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الفيدرالية،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المناطق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غير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العامة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التالية: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حُرُم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خلال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ساعات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(المُعرَّفة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أدناه)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بدون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قضائي،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ويُستثنى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يقتضيه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الولاية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الفيدرالي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تتطلبه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الولاية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أقسامها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الفرعية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لإدارة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برنامج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مدعوم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مُموَّل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ولائيًا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فيدراليًا.</w:t>
      </w:r>
      <w:r w:rsidR="004D16DA">
        <w:rPr>
          <w:rStyle w:val="FootnoteReference"/>
          <w:rFonts w:ascii="Book Antiqua" w:hAnsi="Book Antiqua" w:cs="Simplified Arabic"/>
          <w:rtl/>
        </w:rPr>
        <w:footnoteReference w:id="1"/>
      </w:r>
    </w:p>
    <w:p w14:paraId="4C9D9172" w14:textId="23C57660" w:rsidR="00717AFE" w:rsidRDefault="006D328B" w:rsidP="004D16DA">
      <w:pPr>
        <w:pStyle w:val="BodyText"/>
        <w:bidi/>
        <w:spacing w:before="79"/>
        <w:ind w:left="-1" w:right="736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lastRenderedPageBreak/>
        <w:t>يفرض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اللجان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التعاونية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ومجالس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أمناء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المستقلة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ضمان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وجود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سياسة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مكتوبة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بكل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تابعة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لتلك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اللجان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المجالس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التعاونيات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(تُوصف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السياسة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باسم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"خطة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الاستجابة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للطوارئ")،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تتناول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السياسة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المكتوبة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سلامة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والموظفين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يتعلق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بالتعاملات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موظفي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المشاركين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المدني.</w:t>
      </w:r>
      <w:r w:rsidR="004D16DA">
        <w:rPr>
          <w:rStyle w:val="FootnoteReference"/>
          <w:rFonts w:ascii="Book Antiqua" w:hAnsi="Book Antiqua" w:cs="Simplified Arabic"/>
          <w:rtl/>
        </w:rPr>
        <w:footnoteReference w:id="2"/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ينبغي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تحتوي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الخطة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العناصر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السبعة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الإلزامية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المذكورة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السياسة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النموذجية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الصادرة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إدارة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الابتدائي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والثانوي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DESE</w:t>
      </w:r>
      <w:r w:rsidRPr="004D16DA">
        <w:rPr>
          <w:rFonts w:ascii="Book Antiqua" w:hAnsi="Book Antiqua" w:cs="Simplified Arabic" w:hint="cs"/>
          <w:rtl/>
        </w:rPr>
        <w:t>):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(1)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تحديد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وتعيين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شخص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(أشخاص)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ومكتب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منطقة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تعليمية/مكتب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إداري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باعتبارهم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المسئولين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الأساسيين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التواصل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موظفي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القانون.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(2)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التواصل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الشخص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(الأشخاص)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المُصرَّح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المُعيَّنين،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الذين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سيتصلون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بمحامي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المدرسة.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(3)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توثيق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التعاملات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موظفي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حرم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المدرسة.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(4)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إخطار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أولياء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الأمور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الأوصياء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عمره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18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عامًا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أكثر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قاصرًا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متحررًا)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أحد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موظفي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الوصول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معلومات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غرض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أغراض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المدني.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(5)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المُتَّبعة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بعد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تأكيد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وجود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موظفي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يشاركون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حرم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ويشمل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إخطار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أولياء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الأمور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والأوصياء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والمعلمين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والإداريين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وموظفي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بطريقة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تضمن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سرية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وخصوصية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معلومات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المحتمل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تحدد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الهوية.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(6)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خطة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مراجعة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وتحديث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الطوارئ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والسماح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بإدراج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أكثر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شخص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واحد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لكل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طالب.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(7)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خطة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نشر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والسياسات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لكي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يطلع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والأسر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عليها،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نشرها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الموقع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الإلكتروني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للمدرسة.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ويجب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تطبيق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السياسات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والإجراءات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تطبيقًا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متساويًا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على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جميع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أشكال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إنفاذ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القانون،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ويجب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أن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تركز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على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الحفاظ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على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سلامة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الطلاب.</w:t>
      </w:r>
    </w:p>
    <w:p w14:paraId="30517DB7" w14:textId="77777777" w:rsidR="008B37EB" w:rsidRPr="004D16DA" w:rsidRDefault="008B37EB" w:rsidP="008B37EB">
      <w:pPr>
        <w:pStyle w:val="BodyText"/>
        <w:bidi/>
        <w:spacing w:before="79"/>
        <w:ind w:right="736" w:firstLine="0"/>
        <w:jc w:val="both"/>
        <w:rPr>
          <w:rFonts w:ascii="Book Antiqua" w:hAnsi="Book Antiqua" w:cs="Simplified Arabic"/>
          <w:rtl/>
        </w:rPr>
      </w:pPr>
    </w:p>
    <w:p w14:paraId="4C9D9173" w14:textId="77777777" w:rsidR="00717AFE" w:rsidRPr="004D16DA" w:rsidRDefault="006D328B" w:rsidP="00350DCE">
      <w:pPr>
        <w:pStyle w:val="Heading2"/>
        <w:rPr>
          <w:rtl/>
        </w:rPr>
      </w:pPr>
      <w:bookmarkStart w:id="1" w:name="II._Definitions"/>
      <w:bookmarkEnd w:id="1"/>
      <w:r w:rsidRPr="004D16DA">
        <w:rPr>
          <w:rFonts w:hint="cs"/>
          <w:rtl/>
        </w:rPr>
        <w:t>تعريفات</w:t>
      </w:r>
    </w:p>
    <w:p w14:paraId="4C9D9174" w14:textId="246D632D" w:rsidR="00717AFE" w:rsidRPr="004D16DA" w:rsidRDefault="006D328B" w:rsidP="004D16DA">
      <w:pPr>
        <w:pStyle w:val="BodyText"/>
        <w:bidi/>
        <w:spacing w:before="208"/>
        <w:ind w:left="720" w:firstLine="0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يستخدم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التوجيه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الكلمات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والعبارات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التالية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يتفق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الحماية:</w:t>
      </w:r>
    </w:p>
    <w:p w14:paraId="4C9D9175" w14:textId="7E706A2D" w:rsidR="00717AFE" w:rsidRPr="004D16DA" w:rsidRDefault="006D328B" w:rsidP="004D16DA">
      <w:pPr>
        <w:pStyle w:val="BodyText"/>
        <w:bidi/>
        <w:spacing w:before="201"/>
        <w:ind w:right="782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يُشير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مصطلح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"الاعتقال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المدني"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الذي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يهدف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إعداد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الشخص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المُعتقَل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للملاحقة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الجنائية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بسبب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الادعاء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بانتهاك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جنائي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فيدرالي.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يجوز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التصريح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بإجراء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اعتقالات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مدنية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بناءً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أسباب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بينها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يلي: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(1)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بسبب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خرق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بنود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الإفراج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المشروط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صادرة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</w:t>
      </w:r>
      <w:r w:rsidRPr="004D16DA">
        <w:rPr>
          <w:rFonts w:ascii="Book Antiqua" w:hAnsi="Book Antiqua" w:cs="Simplified Arabic"/>
        </w:rPr>
        <w:t>G.L.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c.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127,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§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149A</w:t>
      </w:r>
      <w:r w:rsidRPr="004D16DA">
        <w:rPr>
          <w:rFonts w:ascii="Book Antiqua" w:hAnsi="Book Antiqua" w:cs="Simplified Arabic" w:hint="cs"/>
          <w:rtl/>
        </w:rPr>
        <w:t>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بسبب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خرق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بنود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الإفراج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المشروط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صادرة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</w:t>
      </w:r>
      <w:r w:rsidRPr="004D16DA">
        <w:rPr>
          <w:rFonts w:ascii="Book Antiqua" w:hAnsi="Book Antiqua" w:cs="Simplified Arabic"/>
        </w:rPr>
        <w:t>G.L.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c.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279,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§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3</w:t>
      </w:r>
      <w:r w:rsidRPr="004D16DA">
        <w:rPr>
          <w:rFonts w:ascii="Book Antiqua" w:hAnsi="Book Antiqua" w:cs="Simplified Arabic"/>
          <w:rtl/>
        </w:rPr>
        <w:t>".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/>
          <w:rtl/>
        </w:rPr>
        <w:t>(2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الولاية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رقم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</w:t>
      </w:r>
      <w:r w:rsidRPr="004D16DA">
        <w:rPr>
          <w:rFonts w:ascii="Book Antiqua" w:hAnsi="Book Antiqua" w:cs="Simplified Arabic"/>
        </w:rPr>
        <w:t>G.L.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c.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111B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§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8</w:t>
      </w:r>
      <w:r w:rsidRPr="004D16DA">
        <w:rPr>
          <w:rFonts w:ascii="Book Antiqua" w:hAnsi="Book Antiqua" w:cs="Simplified Arabic" w:hint="cs"/>
          <w:rtl/>
        </w:rPr>
        <w:t>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الذي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يسمح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بالاحتجاز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الوقائي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للأشخاص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العاجزين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والسكارى.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(3)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إدارية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صادرة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وكالة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فيدرالية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مثل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وكالة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الهجرة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والجمارك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الأمريكية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ICE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بسبب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انتهاكات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الهجرة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والجنسية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الفيدرالي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جهود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الهجرة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الصلة.</w:t>
      </w:r>
    </w:p>
    <w:p w14:paraId="4C9D917A" w14:textId="5AB06E4A" w:rsidR="00717AFE" w:rsidRPr="004D16DA" w:rsidRDefault="006D328B" w:rsidP="003138C0">
      <w:pPr>
        <w:pStyle w:val="BodyText"/>
        <w:bidi/>
        <w:spacing w:before="161"/>
        <w:ind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يُشير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مصطلح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"إنفاذ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القانون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المدني"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الجهود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المبذولة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للتحقيق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للمساعدة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التحقيق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الفيدرالي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الولائي،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ويشمل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سبيل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المثال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الحصر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هجرة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مدني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فيدرالي.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توضيحًا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للسياق،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غالبًا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يتعلق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بالاحتجاز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الوقائي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لسلامة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فرد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الحفاظ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أمنه،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المحكمة،</w:t>
      </w:r>
      <w:r w:rsidR="003138C0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lastRenderedPageBreak/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الهجرة.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النقيض،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يشمل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مصطلح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الجنائي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التحقيق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القوانين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الجنائية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الفيدرالية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الولائية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وإنفاذها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(مثل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القوانين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تحظر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السرقة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والاعتداء).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وجدير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بالذكر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(المُعرَّفين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أدناه)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يستطيعون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المشاركة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و/أو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الجنائي.</w:t>
      </w:r>
    </w:p>
    <w:p w14:paraId="4C9D917B" w14:textId="31EE6B56" w:rsidR="00717AFE" w:rsidRPr="004D16DA" w:rsidRDefault="006D328B" w:rsidP="004D16DA">
      <w:pPr>
        <w:pStyle w:val="BodyText"/>
        <w:bidi/>
        <w:spacing w:before="161"/>
        <w:ind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يُشير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مصطلح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"مذكرة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الاعتقال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القضائية"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"الأمر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القضائي"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آخر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يأذن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توقيع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قاضي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مأمور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الفرع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القضائي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لحكومة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محلية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حكومة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الحكومة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الفيدرالية.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انظر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الملحق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للاطلاع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أمثلة.</w:t>
      </w:r>
    </w:p>
    <w:p w14:paraId="4C9D917C" w14:textId="2E6356A0" w:rsidR="00717AFE" w:rsidRPr="004D16DA" w:rsidRDefault="006D328B" w:rsidP="004D16DA">
      <w:pPr>
        <w:pStyle w:val="BodyText"/>
        <w:bidi/>
        <w:spacing w:before="159"/>
        <w:ind w:left="-1" w:right="782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يُشير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مصطلح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"ضابط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إنفاذ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القانون"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"الضابط"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موظف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proofErr w:type="gramStart"/>
      <w:r w:rsidRPr="004D16DA">
        <w:rPr>
          <w:rFonts w:ascii="Book Antiqua" w:hAnsi="Book Antiqua" w:cs="Simplified Arabic" w:hint="cs"/>
          <w:rtl/>
        </w:rPr>
        <w:t>مسئول</w:t>
      </w:r>
      <w:proofErr w:type="gramEnd"/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فيدرالية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proofErr w:type="spellStart"/>
      <w:r w:rsidRPr="004D16DA">
        <w:rPr>
          <w:rFonts w:ascii="Book Antiqua" w:hAnsi="Book Antiqua" w:cs="Simplified Arabic" w:hint="cs"/>
          <w:rtl/>
        </w:rPr>
        <w:t>مقاطعية</w:t>
      </w:r>
      <w:proofErr w:type="spellEnd"/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بلدية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مناطقية،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ويشمل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سبيل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المثال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الحصر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إدارات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الشرطة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المحلية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ومأموري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المقاطعات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ومعاونو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القضاء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وإدارة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شرطة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ماساتشوستس</w:t>
      </w:r>
      <w:r w:rsidR="008B37EB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ووكالة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قوانين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الهجرة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والجمارك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الأمريكية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ICE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ووكالة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الجمارك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وحماية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الحدود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الأمريكية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CBP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وإدارة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الداخلي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الأمريكية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DHS</w:t>
      </w:r>
      <w:r w:rsidRPr="004D16DA">
        <w:rPr>
          <w:rFonts w:ascii="Book Antiqua" w:hAnsi="Book Antiqua" w:cs="Simplified Arabic" w:hint="cs"/>
          <w:rtl/>
        </w:rPr>
        <w:t>).</w:t>
      </w:r>
    </w:p>
    <w:p w14:paraId="4C9D917D" w14:textId="4F2532E3" w:rsidR="00717AFE" w:rsidRPr="004D16DA" w:rsidRDefault="006D328B" w:rsidP="004D16DA">
      <w:pPr>
        <w:pStyle w:val="BodyText"/>
        <w:bidi/>
        <w:spacing w:before="160"/>
        <w:ind w:right="909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يُشير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مصطلح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"ساعات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العمل"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ساعات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الدوام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العادية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وفترات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استلام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وتسليمهم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وبرامج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قبل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اليوم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الدراسي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بعده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والفعاليات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ترعاها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المدارس.</w:t>
      </w:r>
    </w:p>
    <w:p w14:paraId="4C9D917E" w14:textId="3F0B03C6" w:rsidR="00717AFE" w:rsidRPr="004D16DA" w:rsidRDefault="006D328B" w:rsidP="004D16DA">
      <w:pPr>
        <w:pStyle w:val="BodyText"/>
        <w:bidi/>
        <w:spacing w:before="160"/>
        <w:ind w:left="-1" w:right="724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يُشير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مصطلح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"المدرسة"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تديرها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الإدارة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مدينة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بلدة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منطقة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تعليمية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إقليمية،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زراعية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مقاطعة،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مهنية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مستقلة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مهنية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تديرها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مقاطعة،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ميثاق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تابعة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للولاية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ميثاق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تابعة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</w:t>
      </w:r>
      <w:r w:rsidRPr="004D16DA">
        <w:rPr>
          <w:rFonts w:ascii="Book Antiqua" w:hAnsi="Book Antiqua" w:cs="Simplified Arabic"/>
        </w:rPr>
        <w:t>Horace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Mann"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أُنشِئَت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</w:t>
      </w:r>
      <w:r w:rsidRPr="004D16DA">
        <w:rPr>
          <w:rFonts w:ascii="Book Antiqua" w:hAnsi="Book Antiqua" w:cs="Simplified Arabic"/>
        </w:rPr>
        <w:t>G.L.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c.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71,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§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89</w:t>
      </w:r>
      <w:r w:rsidRPr="004D16DA">
        <w:rPr>
          <w:rFonts w:ascii="Book Antiqua" w:hAnsi="Book Antiqua" w:cs="Simplified Arabic" w:hint="cs"/>
          <w:rtl/>
        </w:rPr>
        <w:t>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("المدرسة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المستقلة")،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نهارية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خاصة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منشأة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نهارية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أخرى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داخلية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قصيرة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الأجل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طويلة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الأجل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تقدم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برامج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تعليمية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للأطفال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المعاقين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أُنشِئَت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الفصل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</w:t>
      </w:r>
      <w:r w:rsidRPr="004D16DA">
        <w:rPr>
          <w:rFonts w:ascii="Book Antiqua" w:hAnsi="Book Antiqua" w:cs="Simplified Arabic"/>
        </w:rPr>
        <w:t>71B</w:t>
      </w:r>
      <w:r w:rsidRPr="004D16DA">
        <w:rPr>
          <w:rFonts w:ascii="Book Antiqua" w:hAnsi="Book Antiqua" w:cs="Simplified Arabic" w:hint="cs"/>
          <w:rtl/>
        </w:rPr>
        <w:t>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ووفقا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للفصل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766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قوانين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1972،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تديرها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تعاونية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تعليمية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أُنشِئَت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</w:t>
      </w:r>
      <w:r w:rsidRPr="004D16DA">
        <w:rPr>
          <w:rFonts w:ascii="Book Antiqua" w:hAnsi="Book Antiqua" w:cs="Simplified Arabic"/>
        </w:rPr>
        <w:t>G.L.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c.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40,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§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4E</w:t>
      </w:r>
      <w:r w:rsidRPr="004D16DA">
        <w:rPr>
          <w:rFonts w:ascii="Book Antiqua" w:hAnsi="Book Antiqua" w:cs="Simplified Arabic" w:hint="cs"/>
          <w:rtl/>
        </w:rPr>
        <w:t>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("المدرسة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التعاونية").</w:t>
      </w:r>
    </w:p>
    <w:p w14:paraId="4C9D917F" w14:textId="77777777" w:rsidR="00717AFE" w:rsidRPr="004D16DA" w:rsidRDefault="00717AFE" w:rsidP="004D16DA">
      <w:pPr>
        <w:pStyle w:val="BodyText"/>
        <w:bidi/>
        <w:spacing w:before="1"/>
        <w:ind w:left="-1" w:firstLine="0"/>
        <w:jc w:val="both"/>
        <w:rPr>
          <w:rFonts w:ascii="Book Antiqua" w:hAnsi="Book Antiqua" w:cs="Simplified Arabic"/>
          <w:rtl/>
        </w:rPr>
      </w:pPr>
    </w:p>
    <w:p w14:paraId="4C9D9180" w14:textId="575982CB" w:rsidR="00717AFE" w:rsidRPr="004D16DA" w:rsidRDefault="006D328B" w:rsidP="004D16DA">
      <w:pPr>
        <w:pStyle w:val="BodyText"/>
        <w:bidi/>
        <w:spacing w:before="201"/>
        <w:ind w:left="-1"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يُشير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مصطلح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"المنطقة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التعليمية"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الإدارة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proofErr w:type="gramStart"/>
      <w:r w:rsidRPr="004D16DA">
        <w:rPr>
          <w:rFonts w:ascii="Book Antiqua" w:hAnsi="Book Antiqua" w:cs="Simplified Arabic" w:hint="cs"/>
          <w:rtl/>
        </w:rPr>
        <w:t>مدينة</w:t>
      </w:r>
      <w:proofErr w:type="gramEnd"/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بلدة،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منطقة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تعليمية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إقليمية،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مهنية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مستقلة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مهنية،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زراعية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تديرها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مقاطعة.</w:t>
      </w:r>
    </w:p>
    <w:p w14:paraId="4C9D9181" w14:textId="06E68C88" w:rsidR="00717AFE" w:rsidRPr="004D16DA" w:rsidRDefault="006D328B" w:rsidP="004D16DA">
      <w:pPr>
        <w:pStyle w:val="BodyText"/>
        <w:bidi/>
        <w:spacing w:before="159"/>
        <w:ind w:left="-1" w:right="724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يُشير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مصطلح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"حرم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المدرسة"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مباني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الرئيسية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مبنى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عقار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آخر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تملكه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تسيطر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منطقة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تعليمية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وتستخدمه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دعم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الغرض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الرياضي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دعمًا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مباشرًا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تستخدمه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بطريقة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تتعلق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الغرض.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ويشمل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الملاعب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والساحات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ومواقف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السيارات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والمناطق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الترفيهية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والملاعب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الرياضية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والصالات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المغطاة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ومناطق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إجراء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المنافسات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والمواقع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الأخرى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المملوكة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المُسيطَر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عليها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والمُستخدَمة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لأغراض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مدرسية،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سواء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كانت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متصلة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ماديًا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بمباني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الرئيسية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لا.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الحرم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مكان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غير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خلال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ساعات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المُعرَّفة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أعلاه</w:t>
      </w:r>
      <w:r w:rsidR="003138C0">
        <w:rPr>
          <w:rFonts w:ascii="Book Antiqua" w:hAnsi="Book Antiqua" w:cs="Simplified Arabic" w:hint="cs"/>
          <w:rtl/>
        </w:rPr>
        <w:t>.</w:t>
      </w:r>
      <w:r w:rsidR="003138C0">
        <w:rPr>
          <w:rStyle w:val="FootnoteReference"/>
          <w:rFonts w:ascii="Book Antiqua" w:hAnsi="Book Antiqua" w:cs="Simplified Arabic"/>
          <w:rtl/>
        </w:rPr>
        <w:footnoteReference w:id="3"/>
      </w:r>
    </w:p>
    <w:p w14:paraId="21661E48" w14:textId="77777777" w:rsidR="003138C0" w:rsidRDefault="003138C0" w:rsidP="003138C0">
      <w:pPr>
        <w:pStyle w:val="BodyText"/>
        <w:bidi/>
        <w:ind w:firstLine="0"/>
        <w:jc w:val="both"/>
        <w:rPr>
          <w:rFonts w:ascii="Book Antiqua" w:hAnsi="Book Antiqua" w:cs="Simplified Arabic"/>
          <w:rtl/>
        </w:rPr>
      </w:pPr>
    </w:p>
    <w:p w14:paraId="4C9D9187" w14:textId="7F3F5A8B" w:rsidR="00717AFE" w:rsidRPr="004D16DA" w:rsidRDefault="006D328B" w:rsidP="00350DCE">
      <w:pPr>
        <w:pStyle w:val="Heading2"/>
        <w:rPr>
          <w:rtl/>
        </w:rPr>
      </w:pPr>
      <w:bookmarkStart w:id="2" w:name="III._Guidance_Regarding_Interactions_wit"/>
      <w:bookmarkEnd w:id="2"/>
      <w:r w:rsidRPr="004D16DA">
        <w:rPr>
          <w:rFonts w:hint="cs"/>
          <w:rtl/>
        </w:rPr>
        <w:lastRenderedPageBreak/>
        <w:t>توجيه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بشأن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التعاملات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مع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ضباط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إنفاذ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القانون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المشاركين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في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إنفاذ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القانون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المدني</w:t>
      </w:r>
    </w:p>
    <w:p w14:paraId="4C9D9188" w14:textId="7C2A9758" w:rsidR="00717AFE" w:rsidRPr="004D16DA" w:rsidRDefault="006D328B" w:rsidP="004D16DA">
      <w:pPr>
        <w:pStyle w:val="BodyText"/>
        <w:bidi/>
        <w:spacing w:before="158"/>
        <w:ind w:right="724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يحتوي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التوجيه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الموضوعات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الإلزامية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الحماية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المُميَّزة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بعلامة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النجمة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(*)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معلومات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أخرى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يعتبرها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مكتب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حاكمة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الولاية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ومكتب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النائب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والمكتب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التنفيذي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للتعليم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EOE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وإدارة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الابتدائي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والثانوي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DESE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بالمدارس.</w:t>
      </w:r>
    </w:p>
    <w:p w14:paraId="4C9D9189" w14:textId="681B38D8" w:rsidR="00717AFE" w:rsidRPr="004D16DA" w:rsidRDefault="006D328B" w:rsidP="004D16DA">
      <w:pPr>
        <w:pStyle w:val="ListParagraph"/>
        <w:numPr>
          <w:ilvl w:val="1"/>
          <w:numId w:val="5"/>
        </w:numPr>
        <w:tabs>
          <w:tab w:val="left" w:pos="1079"/>
        </w:tabs>
        <w:bidi/>
        <w:spacing w:before="162"/>
        <w:ind w:left="1079" w:hanging="719"/>
        <w:jc w:val="both"/>
        <w:rPr>
          <w:rFonts w:ascii="Book Antiqua" w:hAnsi="Book Antiqua" w:cs="Simplified Arabic"/>
          <w:i/>
          <w:sz w:val="24"/>
          <w:rtl/>
        </w:rPr>
      </w:pPr>
      <w:bookmarkStart w:id="3" w:name="A._General_Guidance_for_Interacting_with"/>
      <w:bookmarkEnd w:id="3"/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توجيه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عام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بشأن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التعامل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مع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ضباط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إنفاذ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القانون</w:t>
      </w:r>
    </w:p>
    <w:p w14:paraId="4C9D918A" w14:textId="3BA11A16" w:rsidR="00717AFE" w:rsidRPr="004D16DA" w:rsidRDefault="006D328B" w:rsidP="004D16DA">
      <w:pPr>
        <w:pStyle w:val="BodyText"/>
        <w:bidi/>
        <w:spacing w:before="201"/>
        <w:ind w:left="-1" w:right="724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تقدم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الخطية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مشورة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عامة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للموظفين/العاملين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والإداريين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بشأن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كيفية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المشاركين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ويشمل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يلي:</w:t>
      </w:r>
    </w:p>
    <w:p w14:paraId="4C9D918B" w14:textId="494E80EB" w:rsidR="00717AFE" w:rsidRPr="004D16DA" w:rsidRDefault="006D328B" w:rsidP="004D16DA">
      <w:pPr>
        <w:pStyle w:val="ListParagraph"/>
        <w:numPr>
          <w:ilvl w:val="2"/>
          <w:numId w:val="5"/>
        </w:numPr>
        <w:tabs>
          <w:tab w:val="left" w:pos="1440"/>
        </w:tabs>
        <w:bidi/>
        <w:spacing w:before="160"/>
        <w:ind w:right="1535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نشجع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الموظفين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والعاملين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والإداريين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التزام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الهدوء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عند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التعامل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مع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القانون.</w:t>
      </w:r>
    </w:p>
    <w:p w14:paraId="4C9D918C" w14:textId="37AF8A6D" w:rsidR="00717AFE" w:rsidRPr="004D16DA" w:rsidRDefault="006D328B" w:rsidP="004D16DA">
      <w:pPr>
        <w:pStyle w:val="ListParagraph"/>
        <w:numPr>
          <w:ilvl w:val="2"/>
          <w:numId w:val="5"/>
        </w:numPr>
        <w:tabs>
          <w:tab w:val="left" w:pos="1440"/>
        </w:tabs>
        <w:bidi/>
        <w:ind w:right="768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يجب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الموظفين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والعاملين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والإداريين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عدم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محاولة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التدخل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بدنيًا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في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أنشطة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بأي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حال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الأحوال،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ويجب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عليهم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أيضًا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ألا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يشعروا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بأنهم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مجبرين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الاقتراب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أحد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المبادرة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بالتعامل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معه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أولاً.</w:t>
      </w:r>
    </w:p>
    <w:p w14:paraId="4C9D918D" w14:textId="0D352B39" w:rsidR="00717AFE" w:rsidRPr="004D16DA" w:rsidRDefault="006D328B" w:rsidP="004D16DA">
      <w:pPr>
        <w:pStyle w:val="ListParagraph"/>
        <w:numPr>
          <w:ilvl w:val="2"/>
          <w:numId w:val="5"/>
        </w:numPr>
        <w:tabs>
          <w:tab w:val="left" w:pos="1440"/>
        </w:tabs>
        <w:bidi/>
        <w:ind w:right="984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إذا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شعر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الموظفون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والعاملون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بعدم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الأمان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تجاه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التعامل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مع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القانون،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يمكنهم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رفض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التعامل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مع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وتوكيل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الإداريين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بذلك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النحو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الموضح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أدناه.</w:t>
      </w:r>
    </w:p>
    <w:p w14:paraId="4C9D918E" w14:textId="3EC75671" w:rsidR="00717AFE" w:rsidRPr="004D16DA" w:rsidRDefault="006D328B" w:rsidP="004D16DA">
      <w:pPr>
        <w:pStyle w:val="BodyText"/>
        <w:bidi/>
        <w:spacing w:before="159"/>
        <w:ind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ممنوع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إجراء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اعتقالات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مدنية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حُرُم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أثناء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ساعات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العمل،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يملك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بذلك</w:t>
      </w:r>
      <w:r w:rsidR="003964C4">
        <w:rPr>
          <w:rFonts w:ascii="Book Antiqua" w:hAnsi="Book Antiqua" w:cs="Simplified Arabic" w:hint="cs"/>
          <w:rtl/>
        </w:rPr>
        <w:t>.</w:t>
      </w:r>
      <w:r w:rsidR="003964C4">
        <w:rPr>
          <w:rStyle w:val="FootnoteReference"/>
          <w:rFonts w:ascii="Book Antiqua" w:hAnsi="Book Antiqua" w:cs="Simplified Arabic"/>
          <w:rtl/>
        </w:rPr>
        <w:footnoteReference w:id="4"/>
      </w:r>
      <w:r w:rsidR="003964C4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بدأ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تنفيذ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مدني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المناطق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بالمخالفة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الحماية،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ألا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يحاول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أحدًا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التدخل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بدنيًا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لمنع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الموظفين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الموقع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اتباع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المعنية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بتوثيق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المنصوص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عليها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القسم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الثالث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(ز)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(توثيق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التعاملات)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والقسم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الرابع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(ب)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(حقوق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المارة)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أدناه.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وبعدما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تغادر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حرم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إبلاغ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قسم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الحقوق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بمكتب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النائب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بالحادث.</w:t>
      </w:r>
    </w:p>
    <w:p w14:paraId="4C9D918F" w14:textId="0CAE7E9A" w:rsidR="00717AFE" w:rsidRPr="004D16DA" w:rsidRDefault="006D328B" w:rsidP="004D16DA">
      <w:pPr>
        <w:pStyle w:val="ListParagraph"/>
        <w:numPr>
          <w:ilvl w:val="1"/>
          <w:numId w:val="5"/>
        </w:numPr>
        <w:tabs>
          <w:tab w:val="left" w:pos="1079"/>
        </w:tabs>
        <w:bidi/>
        <w:spacing w:before="161"/>
        <w:ind w:left="1079" w:hanging="719"/>
        <w:jc w:val="both"/>
        <w:rPr>
          <w:rFonts w:ascii="Book Antiqua" w:hAnsi="Book Antiqua" w:cs="Simplified Arabic"/>
          <w:i/>
          <w:sz w:val="24"/>
          <w:rtl/>
        </w:rPr>
      </w:pPr>
      <w:bookmarkStart w:id="4" w:name="B._Designated_Contact_Person(s)*"/>
      <w:bookmarkEnd w:id="4"/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جهات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الاتصال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المُعيَّنة*</w:t>
      </w:r>
    </w:p>
    <w:p w14:paraId="4C9D9190" w14:textId="236916E0" w:rsidR="00717AFE" w:rsidRPr="004D16DA" w:rsidRDefault="006D328B" w:rsidP="004D16DA">
      <w:pPr>
        <w:pStyle w:val="BodyText"/>
        <w:bidi/>
        <w:spacing w:before="201"/>
        <w:ind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تعيين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مكتب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("جهة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المدرسة")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مُفوَّضة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مكتب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المشرف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مكتب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التنفيذي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("جهة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المنطقة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التعليمية")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الحماية،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لإخطارها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وصل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مواقع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لطلب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معلومات</w:t>
      </w:r>
      <w:r w:rsidR="003964C4">
        <w:rPr>
          <w:rFonts w:ascii="Book Antiqua" w:hAnsi="Book Antiqua" w:cs="Simplified Arabic" w:hint="cs"/>
          <w:rtl/>
        </w:rPr>
        <w:t>.</w:t>
      </w:r>
      <w:r w:rsidR="003964C4">
        <w:rPr>
          <w:rStyle w:val="FootnoteReference"/>
          <w:rFonts w:ascii="Book Antiqua" w:hAnsi="Book Antiqua" w:cs="Simplified Arabic"/>
          <w:rtl/>
        </w:rPr>
        <w:footnoteReference w:id="5"/>
      </w:r>
      <w:r w:rsidR="003964C4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ويجوز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تولي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أشخاص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مختلفين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مهام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المُعيَّنة</w:t>
      </w:r>
    </w:p>
    <w:p w14:paraId="4C9D9192" w14:textId="75D52505" w:rsidR="00717AFE" w:rsidRDefault="006D328B" w:rsidP="003964C4">
      <w:pPr>
        <w:pStyle w:val="BodyText"/>
        <w:bidi/>
        <w:spacing w:before="7"/>
        <w:ind w:firstLine="0"/>
        <w:jc w:val="both"/>
        <w:rPr>
          <w:rFonts w:ascii="Book Antiqua" w:hAnsi="Book Antiqua" w:cs="Simplified Arabic"/>
          <w:sz w:val="12"/>
          <w:rtl/>
        </w:rPr>
      </w:pPr>
      <w:r w:rsidRPr="004D16DA">
        <w:rPr>
          <w:rFonts w:ascii="Book Antiqua" w:hAnsi="Book Antiqua" w:cs="Simplified Arabic" w:hint="cs"/>
          <w:noProof/>
          <w:sz w:val="12"/>
          <w:rtl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4C9D921E" wp14:editId="4C9D921F">
                <wp:simplePos x="0" y="0"/>
                <wp:positionH relativeFrom="page">
                  <wp:posOffset>914400</wp:posOffset>
                </wp:positionH>
                <wp:positionV relativeFrom="paragraph">
                  <wp:posOffset>107685</wp:posOffset>
                </wp:positionV>
                <wp:extent cx="1828800" cy="762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590AA" id="Graphic 6" o:spid="_x0000_s1026" style="position:absolute;margin-left:1in;margin-top:8.5pt;width:2in;height:.6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" path="m1828800,l,,,7619r1828800,l1828800,xe" fillcolor="black" stroked="f">
                <v:path arrowok="t"/>
                <w10:wrap type="topAndBottom" anchorx="page"/>
              </v:shape>
            </w:pict>
          </mc:Fallback>
        </mc:AlternateContent>
      </w:r>
      <w:bookmarkStart w:id="5" w:name="_bookmark3"/>
      <w:bookmarkEnd w:id="5"/>
    </w:p>
    <w:p w14:paraId="4C9D9195" w14:textId="784341C6" w:rsidR="00717AFE" w:rsidRPr="004D16DA" w:rsidRDefault="006D328B" w:rsidP="004D16DA">
      <w:pPr>
        <w:pStyle w:val="BodyText"/>
        <w:bidi/>
        <w:spacing w:before="79"/>
        <w:ind w:left="-1" w:right="816" w:firstLine="0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lastRenderedPageBreak/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أوقات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مختلفة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اليوم،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عليك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تفكر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بجدية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تعيين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"احتياطية"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واحدة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الأقل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المنطقة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التعليمية.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ونوصي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(1)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يتولى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الإداري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مرتبة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مهام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المُعيَّنة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الرئيسية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و(2)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يتولى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المشرف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التنفيذي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ينوب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عنهما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المحامي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مهام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المنطقة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التعليمية.</w:t>
      </w:r>
    </w:p>
    <w:p w14:paraId="4C9D9196" w14:textId="6EC7FA04" w:rsidR="00717AFE" w:rsidRPr="004D16DA" w:rsidRDefault="006D328B" w:rsidP="004D16DA">
      <w:pPr>
        <w:pStyle w:val="BodyText"/>
        <w:bidi/>
        <w:spacing w:before="160"/>
        <w:ind w:left="-1" w:right="96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تحتوي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الخطية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الإلزامية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الحماية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أسماء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المُعيَّنة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وبيانات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التواصل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معهم.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اشترك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أشخاص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تولي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مهام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الدور،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يجوز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التفكير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إعطائهم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هاتف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متحرك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مشترك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رقم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هاتف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مشترك،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لكي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يسهل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الموظفين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الأماميين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التواصل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الجهات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الطوارئ.</w:t>
      </w:r>
    </w:p>
    <w:p w14:paraId="4C9D9197" w14:textId="13FDF046" w:rsidR="00717AFE" w:rsidRPr="004D16DA" w:rsidRDefault="006D328B" w:rsidP="004D16DA">
      <w:pPr>
        <w:pStyle w:val="ListParagraph"/>
        <w:numPr>
          <w:ilvl w:val="1"/>
          <w:numId w:val="5"/>
        </w:numPr>
        <w:tabs>
          <w:tab w:val="left" w:pos="1079"/>
        </w:tabs>
        <w:bidi/>
        <w:spacing w:before="159"/>
        <w:ind w:left="1079"/>
        <w:jc w:val="both"/>
        <w:rPr>
          <w:rFonts w:ascii="Book Antiqua" w:hAnsi="Book Antiqua" w:cs="Simplified Arabic"/>
          <w:i/>
          <w:sz w:val="24"/>
          <w:rtl/>
        </w:rPr>
      </w:pPr>
      <w:bookmarkStart w:id="6" w:name="C._Escalation_Protocol*"/>
      <w:bookmarkEnd w:id="6"/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بروتوكول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التصعيد*</w:t>
      </w:r>
    </w:p>
    <w:p w14:paraId="4C9D9198" w14:textId="4F2406FE" w:rsidR="00717AFE" w:rsidRPr="004D16DA" w:rsidRDefault="006D328B" w:rsidP="004D16DA">
      <w:pPr>
        <w:pStyle w:val="BodyText"/>
        <w:bidi/>
        <w:spacing w:before="201"/>
        <w:ind w:left="-1" w:right="782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تنص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الخطية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الإلزامية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الحماية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كيفية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استجابة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الموظفين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والعاملين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والإداريين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وصل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الموقع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والجهات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ينبغي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إخطارها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حدوث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("بروتوكول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التصعيد").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التأكد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دراية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الموظفين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والعاملين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بالبروتوكول،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وكيفية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بالأفراد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المعنيين.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يكون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البروتوكول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بسيطًا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ويسهل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تذكره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ومتسقًا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المُستخدَمة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ظروف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أخرى.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يحتوي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بروتوكول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التصعيد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التالية:</w:t>
      </w:r>
    </w:p>
    <w:p w14:paraId="4C9D9199" w14:textId="2ACC7E2D" w:rsidR="00717AFE" w:rsidRPr="004D16DA" w:rsidRDefault="006D328B" w:rsidP="004D16DA">
      <w:pPr>
        <w:pStyle w:val="ListParagraph"/>
        <w:numPr>
          <w:ilvl w:val="2"/>
          <w:numId w:val="5"/>
        </w:numPr>
        <w:tabs>
          <w:tab w:val="left" w:pos="1439"/>
        </w:tabs>
        <w:bidi/>
        <w:spacing w:before="160"/>
        <w:ind w:left="1439" w:right="737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إذا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وصل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المشاركون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في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تنفيذ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المدني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الموقع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ولا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توجد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ظروف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ملحة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(طارئة)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ظاهرة،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يجب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الموظفين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والعاملين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إبلاغ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بأن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الموظفين/العاملين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سيتصلون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بأحد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الإداريين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لمساعدتهم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وأنه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ينبغي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لهم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الانتظار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في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مكانهم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(يُفضَّل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في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الخارج،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بعيدًا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الطلاب/الأطفال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وأسرهم).</w:t>
      </w:r>
    </w:p>
    <w:p w14:paraId="4C9D919A" w14:textId="62CC5691" w:rsidR="00717AFE" w:rsidRPr="004D16DA" w:rsidRDefault="006D328B" w:rsidP="004D16DA">
      <w:pPr>
        <w:pStyle w:val="ListParagraph"/>
        <w:numPr>
          <w:ilvl w:val="2"/>
          <w:numId w:val="5"/>
        </w:numPr>
        <w:tabs>
          <w:tab w:val="left" w:pos="1439"/>
        </w:tabs>
        <w:bidi/>
        <w:spacing w:before="2"/>
        <w:ind w:left="1439" w:right="1385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يجب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الموظف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العامل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الاتصال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فورًا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بجهة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الاتصال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مستوى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المدرسة.</w:t>
      </w:r>
    </w:p>
    <w:p w14:paraId="4C9D919B" w14:textId="3A21B452" w:rsidR="00717AFE" w:rsidRPr="004D16DA" w:rsidRDefault="006D328B" w:rsidP="004D16DA">
      <w:pPr>
        <w:pStyle w:val="ListParagraph"/>
        <w:numPr>
          <w:ilvl w:val="2"/>
          <w:numId w:val="5"/>
        </w:numPr>
        <w:tabs>
          <w:tab w:val="left" w:pos="1439"/>
        </w:tabs>
        <w:bidi/>
        <w:ind w:left="1439" w:right="1165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يجب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جهة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الاتصال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مستوى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بمجرد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إخطاره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الاتصال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فورًا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بجهة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الاتصال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مستوى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المنطقة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التعليمية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والذهاب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الموقع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الذي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ينتظر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فيه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القانون.</w:t>
      </w:r>
    </w:p>
    <w:p w14:paraId="4C9D919C" w14:textId="1575D09E" w:rsidR="00717AFE" w:rsidRPr="004D16DA" w:rsidRDefault="004D16DA" w:rsidP="004D16DA">
      <w:pPr>
        <w:pStyle w:val="BodyText"/>
        <w:bidi/>
        <w:ind w:left="1439" w:right="757" w:firstLine="0"/>
        <w:jc w:val="both"/>
        <w:rPr>
          <w:rFonts w:ascii="Book Antiqua" w:hAnsi="Book Antiqua" w:cs="Simplified Arabic"/>
          <w:rtl/>
        </w:rPr>
      </w:pPr>
      <w:r>
        <w:rPr>
          <w:rFonts w:ascii="Book Antiqua" w:hAnsi="Book Antiqua" w:cs="Simplified Arabic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إذا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كانت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المدرسة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تستطيع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الوصول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إلى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محام،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يجب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أن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تنص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الإجراءات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الخطية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على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أنه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يجب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على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جهة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الاتصال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على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مستوى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المدرسة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أو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جهة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الاتصال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على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مستوى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المنطقة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التعليمية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الاتصال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بالمحامي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والبقاء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متصلاً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معه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عبر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الهاتف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لتلقي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المشورة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منه.</w:t>
      </w:r>
    </w:p>
    <w:p w14:paraId="4C9D919D" w14:textId="27B275A4" w:rsidR="00717AFE" w:rsidRPr="004D16DA" w:rsidRDefault="006D328B" w:rsidP="004D16DA">
      <w:pPr>
        <w:pStyle w:val="ListParagraph"/>
        <w:numPr>
          <w:ilvl w:val="2"/>
          <w:numId w:val="5"/>
        </w:numPr>
        <w:tabs>
          <w:tab w:val="left" w:pos="1439"/>
        </w:tabs>
        <w:bidi/>
        <w:ind w:left="1439" w:right="729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يجب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تتحدث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جهة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الاتصال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مستوى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مع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القانون.</w:t>
      </w:r>
      <w:r w:rsidR="004D16DA">
        <w:rPr>
          <w:rFonts w:ascii="Book Antiqua" w:hAnsi="Book Antiqua" w:cs="Simplified Arabic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ويجب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جهة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الاتصال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مستوى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يطلب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الإفصاح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هوياتهم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وتسجيل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أسمائهم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ووكالاتهم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وأرقام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شاراتهم.</w:t>
      </w:r>
    </w:p>
    <w:p w14:paraId="290E795A" w14:textId="058EDCDA" w:rsidR="00DA56CF" w:rsidRPr="00DA56CF" w:rsidRDefault="006D328B" w:rsidP="00DA56CF">
      <w:pPr>
        <w:pStyle w:val="ListParagraph"/>
        <w:numPr>
          <w:ilvl w:val="2"/>
          <w:numId w:val="5"/>
        </w:numPr>
        <w:tabs>
          <w:tab w:val="left" w:pos="1439"/>
        </w:tabs>
        <w:bidi/>
        <w:ind w:left="1439" w:right="790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يجب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تطلب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جهة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الاتصال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مستوى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الاطلاع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مذكرة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اعتقال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وثائق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أخرى.</w:t>
      </w:r>
      <w:r w:rsidR="004D16DA">
        <w:rPr>
          <w:rFonts w:ascii="Book Antiqua" w:hAnsi="Book Antiqua" w:cs="Simplified Arabic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ويجب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جهة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الاتصال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مستوى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مراجعة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المستندات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لتحديد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هل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يملك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مذكرة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اعتقال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قضائية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صحيحة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أمر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قضائي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صحيح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لا،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وذلك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بمساعدة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محام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أمكن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و/أو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جهة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الاتصال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مستوى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المنطقة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التعليمية.</w:t>
      </w:r>
      <w:r w:rsidR="004D16DA">
        <w:rPr>
          <w:rFonts w:ascii="Book Antiqua" w:hAnsi="Book Antiqua" w:cs="Simplified Arabic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rtl/>
        </w:rPr>
        <w:t>انظر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القسم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الثالث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(و)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(مراجعة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مذكرة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الاعتقال)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للاطلاع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نصائح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حول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مراجعة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مذكرة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الاعتقال.</w:t>
      </w:r>
    </w:p>
    <w:p w14:paraId="4C9D91A0" w14:textId="0DBC226E" w:rsidR="00717AFE" w:rsidRPr="004D16DA" w:rsidRDefault="006D328B" w:rsidP="004D16DA">
      <w:pPr>
        <w:pStyle w:val="ListParagraph"/>
        <w:numPr>
          <w:ilvl w:val="3"/>
          <w:numId w:val="5"/>
        </w:numPr>
        <w:tabs>
          <w:tab w:val="left" w:pos="2339"/>
        </w:tabs>
        <w:bidi/>
        <w:spacing w:before="79"/>
        <w:ind w:left="2339" w:right="761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lastRenderedPageBreak/>
        <w:t>إذا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امتلك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مذكرة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اعتقال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قضائية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صحيحة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أمر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قضائي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صحيح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يُصرِّح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لهم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بالاعتقال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الدخول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بغرض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التفتيش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كليهما،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يجب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جهة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الاتصال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مستوى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إبلاغ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بأنه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يجوز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لهم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دخول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حرم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المدرسة،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ولكن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يجب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جهة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الاتصال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مستوى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يطلب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تجنب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مناطق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يوجد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فيها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طلاب/أطفال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متى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أمكن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ذلك.</w:t>
      </w:r>
    </w:p>
    <w:p w14:paraId="4C9D91A1" w14:textId="71B8F4E3" w:rsidR="00717AFE" w:rsidRPr="004D16DA" w:rsidRDefault="006D328B" w:rsidP="004D16DA">
      <w:pPr>
        <w:pStyle w:val="ListParagraph"/>
        <w:numPr>
          <w:ilvl w:val="3"/>
          <w:numId w:val="5"/>
        </w:numPr>
        <w:tabs>
          <w:tab w:val="left" w:pos="2340"/>
        </w:tabs>
        <w:bidi/>
        <w:ind w:right="864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إذا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يملك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مذكرة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اعتقال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قضائية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صحيحة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أمر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قضائي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صحيح،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proofErr w:type="gramStart"/>
      <w:r w:rsidRPr="004D16DA">
        <w:rPr>
          <w:rFonts w:ascii="Book Antiqua" w:hAnsi="Book Antiqua" w:cs="Simplified Arabic" w:hint="cs"/>
          <w:sz w:val="24"/>
          <w:szCs w:val="24"/>
          <w:rtl/>
        </w:rPr>
        <w:t>يملكون</w:t>
      </w:r>
      <w:proofErr w:type="gramEnd"/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سوى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أمر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إداري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(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rtl/>
        </w:rPr>
        <w:t>انظر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الملحق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للاطلاع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مثال)،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يجب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جهة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الاتصال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مستوى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إبلاغهم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بأنه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غير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مُصرَّح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لهم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بإجراء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الاعتقال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حرم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ومطالبتهم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بالمغادرة</w:t>
      </w:r>
      <w:r w:rsidR="00DA56CF">
        <w:rPr>
          <w:rFonts w:ascii="Book Antiqua" w:hAnsi="Book Antiqua" w:cs="Simplified Arabic" w:hint="cs"/>
          <w:sz w:val="24"/>
          <w:rtl/>
        </w:rPr>
        <w:t>.</w:t>
      </w:r>
      <w:r w:rsidR="00DA56CF">
        <w:rPr>
          <w:rStyle w:val="FootnoteReference"/>
          <w:rFonts w:ascii="Book Antiqua" w:hAnsi="Book Antiqua" w:cs="Simplified Arabic"/>
          <w:sz w:val="24"/>
          <w:rtl/>
        </w:rPr>
        <w:footnoteReference w:id="6"/>
      </w:r>
    </w:p>
    <w:p w14:paraId="4C9D91A3" w14:textId="0B33903D" w:rsidR="00717AFE" w:rsidRPr="00DA56CF" w:rsidRDefault="006D328B" w:rsidP="00DA56CF">
      <w:pPr>
        <w:pStyle w:val="ListParagraph"/>
        <w:numPr>
          <w:ilvl w:val="3"/>
          <w:numId w:val="5"/>
        </w:numPr>
        <w:tabs>
          <w:tab w:val="left" w:pos="2340"/>
        </w:tabs>
        <w:bidi/>
        <w:spacing w:before="1"/>
        <w:ind w:right="1339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إذا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بدأ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في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تنفيذ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اعتقال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مدني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في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حرم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بالمخالفة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لقانون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الحماية،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يجب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ألا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يحاول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أحدًا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التدخل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بدنيًا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لمنع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ذلك،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يجب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الموظفين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اتباع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الإجراءات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الموجهة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المارة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المعنية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بتوثيق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التعامل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المنصوص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عليها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في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القسم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الثالث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(ز)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(توثيق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التعاملات)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والقسم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الرابع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(ب)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(حقوق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المارة)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أدناه.</w:t>
      </w:r>
      <w:r w:rsidR="004D16DA" w:rsidRPr="00DA56CF">
        <w:rPr>
          <w:rFonts w:ascii="Book Antiqua" w:hAnsi="Book Antiqua" w:cs="Simplified Arabic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إذا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كان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هناك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تهديد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وشيك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لسلامة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طفل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أو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موظف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أو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فرد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أسرة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أو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أي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شخص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آخر،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يجب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ألا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يتردد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موظفو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البرنامج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في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الاتصال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برقم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الطوارئ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1-1-9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لطلب</w:t>
      </w:r>
      <w:r w:rsidR="004D16DA" w:rsidRPr="00DA56CF">
        <w:rPr>
          <w:rFonts w:ascii="Book Antiqua" w:hAnsi="Book Antiqua" w:cs="Simplified Arabic" w:hint="cs"/>
          <w:rtl/>
        </w:rPr>
        <w:t xml:space="preserve"> </w:t>
      </w:r>
      <w:r w:rsidRPr="00DA56CF">
        <w:rPr>
          <w:rFonts w:ascii="Book Antiqua" w:hAnsi="Book Antiqua" w:cs="Simplified Arabic" w:hint="cs"/>
          <w:rtl/>
        </w:rPr>
        <w:t>المساعدة.</w:t>
      </w:r>
    </w:p>
    <w:p w14:paraId="4C9D91A4" w14:textId="51F0B365" w:rsidR="00717AFE" w:rsidRPr="004D16DA" w:rsidRDefault="006D328B" w:rsidP="004D16DA">
      <w:pPr>
        <w:pStyle w:val="ListParagraph"/>
        <w:numPr>
          <w:ilvl w:val="3"/>
          <w:numId w:val="5"/>
        </w:numPr>
        <w:tabs>
          <w:tab w:val="left" w:pos="2340"/>
        </w:tabs>
        <w:bidi/>
        <w:ind w:right="1133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وبعدما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تغادر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جهات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حرم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المدرسة،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يجب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إبلاغ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قسم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الحقوق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المدنية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بمكتب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النائب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العام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بالحادث.</w:t>
      </w:r>
    </w:p>
    <w:p w14:paraId="4C9D91A5" w14:textId="48672AED" w:rsidR="00717AFE" w:rsidRPr="004D16DA" w:rsidRDefault="006D328B" w:rsidP="004D16DA">
      <w:pPr>
        <w:pStyle w:val="BodyText"/>
        <w:bidi/>
        <w:spacing w:before="159"/>
        <w:ind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إضافة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الموصوفة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أعلاه،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نشجع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التفكير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السيناريوهات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المختلفة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تحدث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تعاملات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المشاركين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برامجها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حرمها،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لكي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تستطع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صياغة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بروتوكولات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تصعيد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لتلك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السيناريوهات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بعينها.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التفكير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إدراج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توجيه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مُصمَّمة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خصيصًا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لمناصب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معينة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مثل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موظفي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المكاتب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الأمامية،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الذين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سيكونون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الأرجح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مَن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يتعاملون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المشاركين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أيضًا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التفكير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تحديث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خطط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عمليات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الطوارئ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الموجودة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وخطط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الاستجابة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لحالات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الطوارئ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الطبية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والصحة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السلوكية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الموجودة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لضمان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سلامة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حدث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نوع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أنشطة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حرم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بالقرب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منه.</w:t>
      </w:r>
    </w:p>
    <w:p w14:paraId="4C9D91AC" w14:textId="453C1966" w:rsidR="00717AFE" w:rsidRDefault="006D328B" w:rsidP="00DA56CF">
      <w:pPr>
        <w:pStyle w:val="BodyText"/>
        <w:bidi/>
        <w:spacing w:before="160"/>
        <w:ind w:right="782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إضافة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مراجعة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عقود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النقل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والتواصل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شركات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النقل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بشأن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السياسات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والبروتوكولات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يتبعها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سائقو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الحافلات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وجود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نشاط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فعلي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بالقرب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إحدى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محطات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توقف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الحافلات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المدرسية.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ويشمل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الاعتبارات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الخاصة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بنقل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طلاب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الخاص.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تركز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المتعلقة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بالنقل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الحفاظ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DA56CF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سلامة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وتجنب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المخاطر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المرتبطة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بإنزال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بالقرب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مسرح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جريمة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نشط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اعتقالات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عمليات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تنفذها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القانون.</w:t>
      </w:r>
    </w:p>
    <w:p w14:paraId="05A78061" w14:textId="77777777" w:rsidR="00DA56CF" w:rsidRPr="004D16DA" w:rsidRDefault="00DA56CF" w:rsidP="00DA56CF">
      <w:pPr>
        <w:pStyle w:val="BodyText"/>
        <w:bidi/>
        <w:spacing w:before="160"/>
        <w:ind w:right="782" w:firstLine="0"/>
        <w:jc w:val="both"/>
        <w:rPr>
          <w:rFonts w:ascii="Book Antiqua" w:hAnsi="Book Antiqua" w:cs="Simplified Arabic"/>
          <w:rtl/>
        </w:rPr>
      </w:pPr>
    </w:p>
    <w:p w14:paraId="4C9D91AD" w14:textId="1E3319F5" w:rsidR="00717AFE" w:rsidRPr="004D16DA" w:rsidRDefault="006D328B" w:rsidP="004D16DA">
      <w:pPr>
        <w:pStyle w:val="BodyText"/>
        <w:bidi/>
        <w:spacing w:before="159"/>
        <w:ind w:right="782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color w:val="232323"/>
          <w:rtl/>
        </w:rPr>
        <w:lastRenderedPageBreak/>
        <w:t>يجب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على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المدارس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مراجعة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السياسات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والبروتوكولات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والنظر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في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تحديثها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لضمان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سلامة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الطلاب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عندما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تُمارَس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أنشطة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إنفاذ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القانون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في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حُرُم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المدارس.</w:t>
      </w:r>
      <w:r w:rsidR="004D16DA">
        <w:rPr>
          <w:rFonts w:ascii="Book Antiqua" w:hAnsi="Book Antiqua" w:cs="Simplified Arabic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ويجب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تطبيق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السياسات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تطبيقًا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متساويًا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على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جميع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أشكال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إنفاذ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القانون،</w:t>
      </w:r>
      <w:r w:rsidR="004D16DA">
        <w:rPr>
          <w:rFonts w:ascii="Book Antiqua" w:hAnsi="Book Antiqua" w:cs="Simplified Arabic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ويجب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أن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تركز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على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الحفاظ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على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سلامة</w:t>
      </w:r>
      <w:r w:rsidR="004D16DA"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الطلاب.</w:t>
      </w:r>
    </w:p>
    <w:p w14:paraId="4C9D91AE" w14:textId="5324AAA6" w:rsidR="00717AFE" w:rsidRPr="004D16DA" w:rsidRDefault="006D328B" w:rsidP="004D16DA">
      <w:pPr>
        <w:pStyle w:val="ListParagraph"/>
        <w:numPr>
          <w:ilvl w:val="1"/>
          <w:numId w:val="5"/>
        </w:numPr>
        <w:tabs>
          <w:tab w:val="left" w:pos="1079"/>
        </w:tabs>
        <w:bidi/>
        <w:spacing w:before="161"/>
        <w:ind w:left="1079" w:hanging="719"/>
        <w:jc w:val="both"/>
        <w:rPr>
          <w:rFonts w:ascii="Book Antiqua" w:hAnsi="Book Antiqua" w:cs="Simplified Arabic"/>
          <w:i/>
          <w:sz w:val="24"/>
          <w:rtl/>
        </w:rPr>
      </w:pPr>
      <w:bookmarkStart w:id="7" w:name="D._Checklists_and_Approved_Language"/>
      <w:bookmarkEnd w:id="7"/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قوائم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التحقق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واللغة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المعتمدة</w:t>
      </w:r>
    </w:p>
    <w:p w14:paraId="4C9D91AF" w14:textId="133AD744" w:rsidR="00717AFE" w:rsidRPr="004D16DA" w:rsidRDefault="006D328B" w:rsidP="004D16DA">
      <w:pPr>
        <w:pStyle w:val="BodyText"/>
        <w:bidi/>
        <w:spacing w:before="202"/>
        <w:ind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نشجع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إعداد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قوائم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تحقق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ولغة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معتمدة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لكي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يستخدمها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الموظفون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والعاملون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والإداريون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وجهات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المُعيَّنة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المشاركين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ويجوز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تحتوي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القوائم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بروتوكول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التصعيد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تعليمات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واضحة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الجهات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الموظفين/الموظفين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الموقع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قدموا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طلبات.</w:t>
      </w:r>
    </w:p>
    <w:p w14:paraId="4C9D91B0" w14:textId="0DC192FC" w:rsidR="00717AFE" w:rsidRPr="004D16DA" w:rsidRDefault="006D328B" w:rsidP="004D16DA">
      <w:pPr>
        <w:pStyle w:val="BodyText"/>
        <w:bidi/>
        <w:spacing w:before="160"/>
        <w:ind w:left="720" w:firstLine="0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وفيما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أمثلة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"اللغة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المعتمدة":</w:t>
      </w:r>
    </w:p>
    <w:p w14:paraId="4C9D91B1" w14:textId="605EC92F" w:rsidR="00717AFE" w:rsidRPr="004D16DA" w:rsidRDefault="006D328B" w:rsidP="004D16DA">
      <w:pPr>
        <w:pStyle w:val="ListParagraph"/>
        <w:numPr>
          <w:ilvl w:val="2"/>
          <w:numId w:val="5"/>
        </w:numPr>
        <w:tabs>
          <w:tab w:val="left" w:pos="1440"/>
        </w:tabs>
        <w:bidi/>
        <w:spacing w:before="200"/>
        <w:ind w:right="1158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"غير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مُصرَّح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بالسماح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لك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بدخول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المدرسة.</w:t>
      </w:r>
      <w:r w:rsidR="004D16DA">
        <w:rPr>
          <w:rFonts w:ascii="Book Antiqua" w:hAnsi="Book Antiqua" w:cs="Simplified Arabic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يُرجى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الانتظار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هنا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بينما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أتصل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بأحد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الإداريين."</w:t>
      </w:r>
    </w:p>
    <w:p w14:paraId="4C9D91B2" w14:textId="16AAA2FC" w:rsidR="00717AFE" w:rsidRPr="004D16DA" w:rsidRDefault="006D328B" w:rsidP="004D16DA">
      <w:pPr>
        <w:pStyle w:val="ListParagraph"/>
        <w:numPr>
          <w:ilvl w:val="2"/>
          <w:numId w:val="5"/>
        </w:numPr>
        <w:tabs>
          <w:tab w:val="left" w:pos="1440"/>
        </w:tabs>
        <w:bidi/>
        <w:ind w:right="1111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"غير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مُصرَّح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بمناقشة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أفراد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معينين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بالتحدث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معك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بشأن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هذا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الطالب/الطفل/الموظف.</w:t>
      </w:r>
      <w:r w:rsidR="004D16DA">
        <w:rPr>
          <w:rFonts w:ascii="Book Antiqua" w:hAnsi="Book Antiqua" w:cs="Simplified Arabic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سأتصل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بأحد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الإداريين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الذي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سيناقش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هذا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الأمر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معك."</w:t>
      </w:r>
    </w:p>
    <w:p w14:paraId="4C9D91B3" w14:textId="195959F3" w:rsidR="00717AFE" w:rsidRPr="004D16DA" w:rsidRDefault="006D328B" w:rsidP="004D16DA">
      <w:pPr>
        <w:pStyle w:val="ListParagraph"/>
        <w:numPr>
          <w:ilvl w:val="2"/>
          <w:numId w:val="5"/>
        </w:numPr>
        <w:tabs>
          <w:tab w:val="left" w:pos="1439"/>
        </w:tabs>
        <w:bidi/>
        <w:ind w:left="1439" w:hanging="719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"غير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مسموح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بمناقشة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معلومات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خاصة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معك/الإفصاح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معلومات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خاصة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لك."</w:t>
      </w:r>
    </w:p>
    <w:p w14:paraId="4C9D91B4" w14:textId="4986CF78" w:rsidR="00717AFE" w:rsidRPr="004D16DA" w:rsidRDefault="006D328B" w:rsidP="004D16DA">
      <w:pPr>
        <w:pStyle w:val="ListParagraph"/>
        <w:numPr>
          <w:ilvl w:val="1"/>
          <w:numId w:val="5"/>
        </w:numPr>
        <w:tabs>
          <w:tab w:val="left" w:pos="1079"/>
        </w:tabs>
        <w:bidi/>
        <w:spacing w:before="198"/>
        <w:ind w:left="1079" w:hanging="719"/>
        <w:jc w:val="both"/>
        <w:rPr>
          <w:rFonts w:ascii="Book Antiqua" w:hAnsi="Book Antiqua" w:cs="Simplified Arabic"/>
          <w:i/>
          <w:sz w:val="24"/>
          <w:rtl/>
        </w:rPr>
      </w:pPr>
      <w:bookmarkStart w:id="8" w:name="E._Proactive_Discussions_with_School_Att"/>
      <w:bookmarkEnd w:id="8"/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مناقشات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استباقية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مع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محامي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المدرسة</w:t>
      </w:r>
    </w:p>
    <w:p w14:paraId="4C9D91B5" w14:textId="21E73A15" w:rsidR="00717AFE" w:rsidRPr="004D16DA" w:rsidRDefault="006D328B" w:rsidP="004D16DA">
      <w:pPr>
        <w:pStyle w:val="BodyText"/>
        <w:bidi/>
        <w:spacing w:before="199"/>
        <w:ind w:right="810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و/أو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المنطقة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-متى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أمكن-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التشاور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محاميها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الطرق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المثلى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والأسرع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للوصول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إليهم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الطوارئ،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ويشمل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وصول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حرم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تتأكد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المدرسة/المنطقة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امتلاك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المنطقة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وسائل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للوصول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فورًا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المحامي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لزم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الأمر.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وقد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ترغب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المدرسة/المنطقة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أيضًا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استشارة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محاميها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إطار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صياغة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المنصوص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عليها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التوجيه.</w:t>
      </w:r>
    </w:p>
    <w:p w14:paraId="4C9D91B6" w14:textId="66D42999" w:rsidR="00717AFE" w:rsidRPr="004D16DA" w:rsidRDefault="006D328B" w:rsidP="004D16DA">
      <w:pPr>
        <w:pStyle w:val="ListParagraph"/>
        <w:numPr>
          <w:ilvl w:val="1"/>
          <w:numId w:val="5"/>
        </w:numPr>
        <w:tabs>
          <w:tab w:val="left" w:pos="1079"/>
        </w:tabs>
        <w:bidi/>
        <w:spacing w:before="162"/>
        <w:ind w:left="1079" w:hanging="719"/>
        <w:jc w:val="both"/>
        <w:rPr>
          <w:rFonts w:ascii="Book Antiqua" w:hAnsi="Book Antiqua" w:cs="Simplified Arabic"/>
          <w:i/>
          <w:sz w:val="24"/>
          <w:rtl/>
        </w:rPr>
      </w:pPr>
      <w:bookmarkStart w:id="9" w:name="F._Review_of_Warrant"/>
      <w:bookmarkEnd w:id="9"/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مراجعة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مذكرة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الاعتقال</w:t>
      </w:r>
    </w:p>
    <w:p w14:paraId="4C9D91B7" w14:textId="6A60A2DF" w:rsidR="00717AFE" w:rsidRPr="004D16DA" w:rsidRDefault="006D328B" w:rsidP="004D16DA">
      <w:pPr>
        <w:pStyle w:val="BodyText"/>
        <w:bidi/>
        <w:spacing w:before="199"/>
        <w:ind w:right="782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تحتوي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الخطية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معلومات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كيفية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تمييز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القضائية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الصحيحة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القضائي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الصحيح.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انظر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الملحق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(نموذج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القضائية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الإدارية)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أدناه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للاطلاع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نموذج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لتلك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المذكرات.</w:t>
      </w:r>
    </w:p>
    <w:p w14:paraId="4C9D91B8" w14:textId="77F99E18" w:rsidR="00717AFE" w:rsidRDefault="006D328B" w:rsidP="004D16DA">
      <w:pPr>
        <w:pStyle w:val="BodyText"/>
        <w:bidi/>
        <w:spacing w:before="162"/>
        <w:ind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مذكرات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القضائية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والأوامر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القضائية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مستندات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صادرة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قاضي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مأمور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الفرع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القضائي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للحكومة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المحلية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الفيدرالية.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وتأذن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المستندات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بتفتيش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مكان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شخص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بناءً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معلومات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كافية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لدعم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ارتكاب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جريمة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("السبب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المحتمل").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وجدير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بالذكر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الأوامر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القضائية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الأخرى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تتضمن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إصدار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استدعاء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أوامر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الحضور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والمثول،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ولكنها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تسمح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بالوصول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المادي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الأماكن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غير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العامة.</w:t>
      </w:r>
    </w:p>
    <w:p w14:paraId="07E6544C" w14:textId="77777777" w:rsidR="00DA56CF" w:rsidRDefault="00DA56CF" w:rsidP="00DA56CF">
      <w:pPr>
        <w:pStyle w:val="BodyText"/>
        <w:bidi/>
        <w:spacing w:before="79"/>
        <w:ind w:right="876" w:firstLine="0"/>
        <w:jc w:val="both"/>
        <w:rPr>
          <w:rFonts w:ascii="Book Antiqua" w:hAnsi="Book Antiqua" w:cs="Simplified Arabic"/>
          <w:rtl/>
        </w:rPr>
      </w:pPr>
    </w:p>
    <w:p w14:paraId="4C9D91BA" w14:textId="7444A121" w:rsidR="00717AFE" w:rsidRPr="004D16DA" w:rsidRDefault="006D328B" w:rsidP="00DA56CF">
      <w:pPr>
        <w:pStyle w:val="BodyText"/>
        <w:bidi/>
        <w:spacing w:before="79"/>
        <w:ind w:right="876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lastRenderedPageBreak/>
        <w:t>مذكر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القضائية: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(1)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مُوقَّعة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قاضي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مأمور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مساعد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رئيس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قلم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ومؤرخة.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(2)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صادرة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محكمة.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(3)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تحتوي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الموقع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المُقرَّر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تفتيشه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الأشخاص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المُقرَّر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اعتقالهم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الأشياء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المُقرَّرة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مصادرتها.</w:t>
      </w:r>
    </w:p>
    <w:p w14:paraId="4C9D91BB" w14:textId="531DCD97" w:rsidR="00717AFE" w:rsidRPr="004D16DA" w:rsidRDefault="006D328B" w:rsidP="004D16DA">
      <w:pPr>
        <w:pStyle w:val="BodyText"/>
        <w:bidi/>
        <w:spacing w:before="159"/>
        <w:ind w:left="720" w:firstLine="0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قد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يتخذ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القضائي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أشكالاً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عديدة،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ولكن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يحتوي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يلي: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(1)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ديباجة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القضية.</w:t>
      </w:r>
    </w:p>
    <w:p w14:paraId="4C9D91BC" w14:textId="6F7572DD" w:rsidR="00717AFE" w:rsidRPr="004D16DA" w:rsidRDefault="006D328B" w:rsidP="004D16DA">
      <w:pPr>
        <w:pStyle w:val="BodyText"/>
        <w:bidi/>
        <w:spacing w:before="43"/>
        <w:ind w:right="757" w:firstLine="0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(2)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اسم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المحكمة.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(3)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توقيع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القاضي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رئيس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قلم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مساعد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رئيس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القلم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القضائي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التاريخ.</w:t>
      </w:r>
    </w:p>
    <w:p w14:paraId="4C9D91BD" w14:textId="3E85D611" w:rsidR="00717AFE" w:rsidRPr="004D16DA" w:rsidRDefault="006D328B" w:rsidP="004D16DA">
      <w:pPr>
        <w:pStyle w:val="BodyText"/>
        <w:bidi/>
        <w:spacing w:before="160"/>
        <w:ind w:right="748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كما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ذكرنا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أعلاه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القسم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الثالث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(ج)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(بروتوكول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التصعيد)،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وصل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المشاركون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الموقع،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الموظفين/العاملين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ستتصل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المنطقة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وستنتقل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الموقع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الذي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ينتظر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أيضًا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توجه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المنطقة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بمحامي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الوقت).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بمجرد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تلتقي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بالضابط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وتطلب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الاطلاع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أوامر،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وصف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المستندات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عبر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الهاتف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لمحامي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الذي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سيتولى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تقييم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المستندات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وتقديم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المشورة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بشأن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صحتها.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شعرت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بالأمان،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يجوز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تطلب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ضابط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الإذن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بإرسال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صورة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محامي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عرض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المحامي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عبر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مكالمة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فيديو.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يكن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محاميًا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تستطع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الوصول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المحامي،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استخدام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التوجيه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والملحق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بالتشاور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المنطقة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-إن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وُجِدَ-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لتحديد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يملك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صحيح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لا.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انظر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الملحق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(نموذج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القضائية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الإدارية).</w:t>
      </w:r>
    </w:p>
    <w:p w14:paraId="4C9D91BE" w14:textId="4A7D4C5F" w:rsidR="00717AFE" w:rsidRPr="004D16DA" w:rsidRDefault="006D328B" w:rsidP="004D16DA">
      <w:pPr>
        <w:pStyle w:val="ListParagraph"/>
        <w:numPr>
          <w:ilvl w:val="1"/>
          <w:numId w:val="5"/>
        </w:numPr>
        <w:tabs>
          <w:tab w:val="left" w:pos="1079"/>
        </w:tabs>
        <w:bidi/>
        <w:spacing w:before="159"/>
        <w:ind w:left="1079" w:hanging="719"/>
        <w:jc w:val="both"/>
        <w:rPr>
          <w:rFonts w:ascii="Book Antiqua" w:hAnsi="Book Antiqua" w:cs="Simplified Arabic"/>
          <w:i/>
          <w:sz w:val="24"/>
          <w:rtl/>
        </w:rPr>
      </w:pPr>
      <w:bookmarkStart w:id="10" w:name="G._Documentation_of_Interactions*"/>
      <w:bookmarkEnd w:id="10"/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توثيق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التعاملات*</w:t>
      </w:r>
    </w:p>
    <w:p w14:paraId="4C9D91BF" w14:textId="442A5667" w:rsidR="00717AFE" w:rsidRPr="004D16DA" w:rsidRDefault="006D328B" w:rsidP="004D16DA">
      <w:pPr>
        <w:pStyle w:val="BodyText"/>
        <w:bidi/>
        <w:spacing w:before="202"/>
        <w:ind w:right="782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الحماية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تنص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إجراءاتها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الخطية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تعليمات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بشأن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توثيق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التعاملات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المشاركين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ونشجع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الموظفين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والعاملين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والإداريين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وجهات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المُعيَّنة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الانتظار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حتى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يشعروا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بالأمان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لتدوين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حدث.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وربما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يكون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بعد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مغادرة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حرم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استخدام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نموذج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موجود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إنشاء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نموذج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جديد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لتسجيل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التعاملات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والاحتفاظ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بتلك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السجلات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وفق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المسار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المعتاد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ذاته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الذي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تتبعه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سجلات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أخرى.</w:t>
      </w:r>
    </w:p>
    <w:p w14:paraId="4C9D91C0" w14:textId="2A3C8AE7" w:rsidR="00717AFE" w:rsidRPr="004D16DA" w:rsidRDefault="006D328B" w:rsidP="004D16DA">
      <w:pPr>
        <w:pStyle w:val="BodyText"/>
        <w:bidi/>
        <w:spacing w:before="159"/>
        <w:ind w:right="816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يجوز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للموظفين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والعاملين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والإداريين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وجهات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المُعيَّنة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بطرق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مختلفة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أوقات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مختلفة،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بروتوكول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التصعيد</w:t>
      </w:r>
      <w:r w:rsidR="004D16DA">
        <w:rPr>
          <w:rFonts w:ascii="Book Antiqua" w:hAnsi="Book Antiqua" w:cs="Simplified Arabic" w:hint="cs"/>
          <w:rtl/>
        </w:rPr>
        <w:t xml:space="preserve"> </w:t>
      </w:r>
      <w:proofErr w:type="spellStart"/>
      <w:r w:rsidRPr="004D16DA">
        <w:rPr>
          <w:rFonts w:ascii="Book Antiqua" w:hAnsi="Book Antiqua" w:cs="Simplified Arabic" w:hint="cs"/>
          <w:rtl/>
        </w:rPr>
        <w:t>الم</w:t>
      </w:r>
      <w:r w:rsidR="00DA56CF">
        <w:rPr>
          <w:rFonts w:ascii="Book Antiqua" w:hAnsi="Book Antiqua" w:cs="Simplified Arabic" w:hint="cs"/>
          <w:rtl/>
        </w:rPr>
        <w:t>ُ</w:t>
      </w:r>
      <w:r w:rsidRPr="004D16DA">
        <w:rPr>
          <w:rFonts w:ascii="Book Antiqua" w:hAnsi="Book Antiqua" w:cs="Simplified Arabic" w:hint="cs"/>
          <w:rtl/>
        </w:rPr>
        <w:t>وصى</w:t>
      </w:r>
      <w:proofErr w:type="spellEnd"/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أعلاه.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وينبغي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نصح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الجميع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بتدوين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يتذكرونه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الحادث،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ويشمل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سبيل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المثال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الحصر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المعلومات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التالية:</w:t>
      </w:r>
    </w:p>
    <w:p w14:paraId="4C9D91C1" w14:textId="77D321D1" w:rsidR="00717AFE" w:rsidRPr="004D16DA" w:rsidRDefault="006D328B" w:rsidP="004D16DA">
      <w:pPr>
        <w:pStyle w:val="ListParagraph"/>
        <w:numPr>
          <w:ilvl w:val="0"/>
          <w:numId w:val="4"/>
        </w:numPr>
        <w:tabs>
          <w:tab w:val="left" w:pos="1531"/>
        </w:tabs>
        <w:bidi/>
        <w:spacing w:before="163"/>
        <w:ind w:right="767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تاريخ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ووقت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وصول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حرم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التاريخ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والوقت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الذي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طلبوا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فيه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معلومات.</w:t>
      </w:r>
    </w:p>
    <w:p w14:paraId="4C9D91C2" w14:textId="5AFE6DE9" w:rsidR="00717AFE" w:rsidRPr="004D16DA" w:rsidRDefault="006D328B" w:rsidP="004D16DA">
      <w:pPr>
        <w:pStyle w:val="ListParagraph"/>
        <w:numPr>
          <w:ilvl w:val="0"/>
          <w:numId w:val="4"/>
        </w:numPr>
        <w:tabs>
          <w:tab w:val="left" w:pos="1531"/>
        </w:tabs>
        <w:bidi/>
        <w:spacing w:before="9"/>
        <w:ind w:hanging="811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أسماء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وأرقام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شاراتهم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والوكالة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التي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ينتمون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إليها.</w:t>
      </w:r>
    </w:p>
    <w:p w14:paraId="5341D256" w14:textId="60DD6AF5" w:rsidR="00472783" w:rsidRPr="00472783" w:rsidRDefault="006D328B" w:rsidP="00472783">
      <w:pPr>
        <w:pStyle w:val="ListParagraph"/>
        <w:numPr>
          <w:ilvl w:val="0"/>
          <w:numId w:val="4"/>
        </w:numPr>
        <w:tabs>
          <w:tab w:val="left" w:pos="1531"/>
        </w:tabs>
        <w:bidi/>
        <w:spacing w:before="39"/>
        <w:ind w:hanging="811"/>
        <w:jc w:val="both"/>
        <w:rPr>
          <w:rFonts w:ascii="Book Antiqua" w:hAnsi="Book Antiqua" w:cs="Simplified Arabic"/>
          <w:sz w:val="24"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عدد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المركبات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وأرقام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لوحات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الترخيص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إذا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كانت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مرئية.</w:t>
      </w:r>
    </w:p>
    <w:p w14:paraId="4C9D91C5" w14:textId="76667274" w:rsidR="00717AFE" w:rsidRPr="004D16DA" w:rsidRDefault="006D328B" w:rsidP="00472783">
      <w:pPr>
        <w:pStyle w:val="ListParagraph"/>
        <w:numPr>
          <w:ilvl w:val="0"/>
          <w:numId w:val="4"/>
        </w:numPr>
        <w:tabs>
          <w:tab w:val="left" w:pos="1531"/>
        </w:tabs>
        <w:bidi/>
        <w:spacing w:before="81"/>
        <w:ind w:hanging="811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أسماء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الشهود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الطلاب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الموظفين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الآخرين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المنخرطين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في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الحادث.</w:t>
      </w:r>
    </w:p>
    <w:p w14:paraId="4C9D91C6" w14:textId="02097D19" w:rsidR="00717AFE" w:rsidRPr="004D16DA" w:rsidRDefault="006D328B" w:rsidP="004D16DA">
      <w:pPr>
        <w:pStyle w:val="ListParagraph"/>
        <w:numPr>
          <w:ilvl w:val="0"/>
          <w:numId w:val="4"/>
        </w:numPr>
        <w:tabs>
          <w:tab w:val="left" w:pos="1531"/>
        </w:tabs>
        <w:bidi/>
        <w:spacing w:before="39"/>
        <w:ind w:right="1091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lastRenderedPageBreak/>
        <w:t>الخطوات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المتخذة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لإخطار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جهة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الاتصال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مستوى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جهة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الاتصال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مستوى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المنطقة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التعليمية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محامي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حسب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الحالة.</w:t>
      </w:r>
    </w:p>
    <w:p w14:paraId="4C9D91C7" w14:textId="024D60FA" w:rsidR="00717AFE" w:rsidRPr="004D16DA" w:rsidRDefault="006D328B" w:rsidP="004D16DA">
      <w:pPr>
        <w:pStyle w:val="ListParagraph"/>
        <w:numPr>
          <w:ilvl w:val="0"/>
          <w:numId w:val="4"/>
        </w:numPr>
        <w:tabs>
          <w:tab w:val="left" w:pos="1531"/>
        </w:tabs>
        <w:bidi/>
        <w:spacing w:before="3"/>
        <w:ind w:right="1366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أفعال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القانون،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ويشمل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ذلك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هل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امتثل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لتعليمات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لا.</w:t>
      </w:r>
    </w:p>
    <w:p w14:paraId="4C9D91C8" w14:textId="1813DA89" w:rsidR="00717AFE" w:rsidRPr="004D16DA" w:rsidRDefault="006D328B" w:rsidP="004D16DA">
      <w:pPr>
        <w:pStyle w:val="ListParagraph"/>
        <w:numPr>
          <w:ilvl w:val="0"/>
          <w:numId w:val="4"/>
        </w:numPr>
        <w:tabs>
          <w:tab w:val="left" w:pos="1531"/>
        </w:tabs>
        <w:bidi/>
        <w:spacing w:before="9"/>
        <w:ind w:right="1106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هل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كان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بحوزة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مذكرة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اعتقال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قضائية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صحيحة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أمر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قضائي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صحيح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مستندات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أخرى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لا.</w:t>
      </w:r>
    </w:p>
    <w:p w14:paraId="4C9D91C9" w14:textId="1EFA40A5" w:rsidR="00717AFE" w:rsidRPr="004D16DA" w:rsidRDefault="006D328B" w:rsidP="004D16DA">
      <w:pPr>
        <w:pStyle w:val="ListParagraph"/>
        <w:numPr>
          <w:ilvl w:val="0"/>
          <w:numId w:val="4"/>
        </w:numPr>
        <w:tabs>
          <w:tab w:val="left" w:pos="1531"/>
        </w:tabs>
        <w:bidi/>
        <w:spacing w:before="6"/>
        <w:ind w:hanging="811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هل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جرى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اعتقال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مدني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حرم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لا.</w:t>
      </w:r>
    </w:p>
    <w:p w14:paraId="4C9D91CA" w14:textId="474D79BC" w:rsidR="00717AFE" w:rsidRPr="004D16DA" w:rsidRDefault="006D328B" w:rsidP="004D16DA">
      <w:pPr>
        <w:pStyle w:val="ListParagraph"/>
        <w:numPr>
          <w:ilvl w:val="0"/>
          <w:numId w:val="4"/>
        </w:numPr>
        <w:tabs>
          <w:tab w:val="left" w:pos="1531"/>
        </w:tabs>
        <w:bidi/>
        <w:spacing w:before="42"/>
        <w:ind w:right="1201"/>
        <w:jc w:val="both"/>
        <w:rPr>
          <w:rFonts w:ascii="Book Antiqua" w:hAnsi="Book Antiqua" w:cs="Simplified Arabic"/>
          <w:sz w:val="24"/>
          <w:rtl/>
        </w:rPr>
      </w:pPr>
      <w:r w:rsidRPr="004D16DA">
        <w:rPr>
          <w:rFonts w:ascii="Book Antiqua" w:hAnsi="Book Antiqua" w:cs="Simplified Arabic" w:hint="cs"/>
          <w:sz w:val="24"/>
          <w:szCs w:val="24"/>
          <w:rtl/>
        </w:rPr>
        <w:t>الآثار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طلاب/أطفال/موظفين/عاملين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(بعد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معالجة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مشاكل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فورية)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وأي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إجراءات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متابعة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لازمة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لدعمهم.</w:t>
      </w:r>
    </w:p>
    <w:p w14:paraId="4C9D91CB" w14:textId="59E5F817" w:rsidR="00717AFE" w:rsidRPr="004D16DA" w:rsidRDefault="006D328B" w:rsidP="004D16DA">
      <w:pPr>
        <w:pStyle w:val="BodyText"/>
        <w:bidi/>
        <w:spacing w:before="165"/>
        <w:ind w:right="841" w:firstLine="0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i/>
          <w:iCs/>
          <w:rtl/>
        </w:rPr>
        <w:t>انظر</w:t>
      </w:r>
      <w:r w:rsidR="004D16DA">
        <w:rPr>
          <w:rFonts w:ascii="Book Antiqua" w:hAnsi="Book Antiqua" w:cs="Simplified Arabic" w:hint="cs"/>
          <w:i/>
          <w:iCs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النموذجية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الصادرة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إدارة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الابتدائي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والثانوي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DESE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للاطلاع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نموذج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تسجيل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التعاملات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المشاركين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المدني.</w:t>
      </w:r>
    </w:p>
    <w:p w14:paraId="4C9D91CC" w14:textId="072F3F6C" w:rsidR="00717AFE" w:rsidRPr="004D16DA" w:rsidRDefault="006D328B" w:rsidP="004D16DA">
      <w:pPr>
        <w:pStyle w:val="BodyText"/>
        <w:bidi/>
        <w:spacing w:before="160"/>
        <w:ind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يجوز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للمارة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مثل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الموظفين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والعاملين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تسجيل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علنًا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(وليس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سرًا)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شكل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مقطع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فيديو،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ولكن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عليهم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ألا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يتدخلوا.</w:t>
      </w:r>
    </w:p>
    <w:p w14:paraId="4C9D91CD" w14:textId="25C7B8CD" w:rsidR="00717AFE" w:rsidRPr="004D16DA" w:rsidRDefault="006D328B" w:rsidP="004D16DA">
      <w:pPr>
        <w:pStyle w:val="ListParagraph"/>
        <w:numPr>
          <w:ilvl w:val="1"/>
          <w:numId w:val="5"/>
        </w:numPr>
        <w:tabs>
          <w:tab w:val="left" w:pos="1079"/>
        </w:tabs>
        <w:bidi/>
        <w:spacing w:before="154"/>
        <w:ind w:left="1079" w:hanging="719"/>
        <w:jc w:val="both"/>
        <w:rPr>
          <w:rFonts w:ascii="Book Antiqua" w:hAnsi="Book Antiqua" w:cs="Simplified Arabic"/>
          <w:i/>
          <w:sz w:val="24"/>
          <w:rtl/>
        </w:rPr>
      </w:pPr>
      <w:bookmarkStart w:id="11" w:name="H._School_Resource_Officers"/>
      <w:bookmarkEnd w:id="11"/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مسئولو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الموارد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المدرسية</w:t>
      </w:r>
    </w:p>
    <w:p w14:paraId="4C9D91CE" w14:textId="1DBBE274" w:rsidR="00717AFE" w:rsidRPr="004D16DA" w:rsidRDefault="006D328B" w:rsidP="004D16DA">
      <w:pPr>
        <w:pStyle w:val="BodyText"/>
        <w:bidi/>
        <w:spacing w:before="202"/>
        <w:ind w:right="728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المناطق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تضم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مسئولي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موارد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SROs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ضمان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وجود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تفاهم</w:t>
      </w:r>
      <w:r w:rsidR="004D16DA">
        <w:rPr>
          <w:rFonts w:ascii="Book Antiqua" w:hAnsi="Book Antiqua" w:cs="Simplified Arabic" w:hint="cs"/>
          <w:rtl/>
        </w:rPr>
        <w:t xml:space="preserve"> </w:t>
      </w:r>
      <w:proofErr w:type="gramStart"/>
      <w:r w:rsidRPr="004D16DA">
        <w:rPr>
          <w:rFonts w:ascii="Book Antiqua" w:hAnsi="Book Antiqua" w:cs="Simplified Arabic" w:hint="cs"/>
          <w:rtl/>
        </w:rPr>
        <w:t>مسئول</w:t>
      </w:r>
      <w:proofErr w:type="gramEnd"/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الموارد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SRO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MOU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تتوافق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hyperlink r:id="rId11">
        <w:r w:rsidRPr="004D16DA">
          <w:rPr>
            <w:rFonts w:ascii="Book Antiqua" w:hAnsi="Book Antiqua" w:cs="Simplified Arabic" w:hint="cs"/>
            <w:color w:val="467885"/>
            <w:u w:val="single" w:color="467885"/>
            <w:rtl/>
          </w:rPr>
          <w:t>النموذج</w:t>
        </w:r>
        <w:r w:rsidR="004D16DA">
          <w:rPr>
            <w:rFonts w:ascii="Book Antiqua" w:hAnsi="Book Antiqua" w:cs="Simplified Arabic" w:hint="cs"/>
            <w:color w:val="467885"/>
            <w:u w:val="single" w:color="467885"/>
            <w:rtl/>
          </w:rPr>
          <w:t xml:space="preserve"> </w:t>
        </w:r>
        <w:r w:rsidRPr="004D16DA">
          <w:rPr>
            <w:rFonts w:ascii="Book Antiqua" w:hAnsi="Book Antiqua" w:cs="Simplified Arabic" w:hint="cs"/>
            <w:color w:val="467885"/>
            <w:u w:val="single" w:color="467885"/>
            <w:rtl/>
          </w:rPr>
          <w:t>الولائي</w:t>
        </w:r>
      </w:hyperlink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الإلزامي،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ونشجع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المناطق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نشر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التفاهم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الإداريين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وموظفي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السلامة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يجوز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لمسئول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الموارد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الولاية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يلي: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i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كمسئول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تأديبي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مُنفِّذ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للوائح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بدلاً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الأخصائيين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النفسيين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الأطباء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النفسيين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المستشارين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المُرخَّصين.</w:t>
      </w:r>
    </w:p>
    <w:p w14:paraId="4C9D91CF" w14:textId="65C8E24B" w:rsidR="00717AFE" w:rsidRPr="004D16DA" w:rsidRDefault="006D328B" w:rsidP="004D16DA">
      <w:pPr>
        <w:pStyle w:val="BodyText"/>
        <w:bidi/>
        <w:spacing w:before="2"/>
        <w:ind w:left="-1" w:right="782" w:firstLine="0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ii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استخدام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صلاحيات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الشرطة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معالجة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قضايا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الانضباط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التقليدية،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السلوك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التخريبي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غير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العنيف.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وتنص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التفاهم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النموذجية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يلي: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"ربما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الأنسب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[أن]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يتعامل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الإداريين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وليس</w:t>
      </w:r>
      <w:r w:rsidR="004D16DA">
        <w:rPr>
          <w:rFonts w:ascii="Book Antiqua" w:hAnsi="Book Antiqua" w:cs="Simplified Arabic" w:hint="cs"/>
          <w:rtl/>
        </w:rPr>
        <w:t xml:space="preserve"> </w:t>
      </w:r>
      <w:proofErr w:type="gramStart"/>
      <w:r w:rsidRPr="004D16DA">
        <w:rPr>
          <w:rFonts w:ascii="Book Antiqua" w:hAnsi="Book Antiqua" w:cs="Simplified Arabic" w:hint="cs"/>
          <w:rtl/>
        </w:rPr>
        <w:t>مسئول</w:t>
      </w:r>
      <w:proofErr w:type="gramEnd"/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الموارد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SRO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المخالفات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المنخفضة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المستوى،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تشمل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سبيل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المثال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الحصر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الادعاءات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بالتهديد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الواقعة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فئة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الجُنح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والاعتداء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والضرب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والسرقة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واستلام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ممتلكات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مسروقة</w:t>
      </w:r>
      <w:r w:rsidR="004D16DA">
        <w:rPr>
          <w:rFonts w:ascii="Book Antiqua" w:hAnsi="Book Antiqua" w:cs="Simplified Arabic" w:hint="cs"/>
          <w:rtl/>
        </w:rPr>
        <w:t xml:space="preserve"> </w:t>
      </w:r>
      <w:proofErr w:type="gramStart"/>
      <w:r w:rsidRPr="004D16DA">
        <w:rPr>
          <w:rFonts w:ascii="Book Antiqua" w:hAnsi="Book Antiqua" w:cs="Simplified Arabic" w:hint="cs"/>
          <w:rtl/>
        </w:rPr>
        <w:t>والإتلاف</w:t>
      </w:r>
      <w:proofErr w:type="gramEnd"/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الإضرار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العمدي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الخبيث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الطائش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بالممتلكات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الشخصية".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الظروف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تتطلب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تدخل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محكمة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الأحداث،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يُعد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الاستدعاء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والمثول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المحكمة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الطريقة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المُفضَّلة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لجلب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الأحداث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المحكمة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بدلاً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اعتقالهم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حرم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يكن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هناك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سبب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يدعو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الاعتقاد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الاستدعاء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والمثول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المحكمة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يدفع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الطفل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الحدث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المثول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المحكمة.</w:t>
      </w:r>
    </w:p>
    <w:p w14:paraId="4C9D91D0" w14:textId="4B3A7B54" w:rsidR="00717AFE" w:rsidRDefault="006D328B" w:rsidP="004D16DA">
      <w:pPr>
        <w:pStyle w:val="BodyText"/>
        <w:bidi/>
        <w:spacing w:before="158"/>
        <w:ind w:left="-1" w:right="724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وفقًا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تفاهم</w:t>
      </w:r>
      <w:r w:rsidR="004D16DA">
        <w:rPr>
          <w:rFonts w:ascii="Book Antiqua" w:hAnsi="Book Antiqua" w:cs="Simplified Arabic" w:hint="cs"/>
          <w:rtl/>
        </w:rPr>
        <w:t xml:space="preserve"> </w:t>
      </w:r>
      <w:proofErr w:type="gramStart"/>
      <w:r w:rsidRPr="004D16DA">
        <w:rPr>
          <w:rFonts w:ascii="Book Antiqua" w:hAnsi="Book Antiqua" w:cs="Simplified Arabic" w:hint="cs"/>
          <w:rtl/>
        </w:rPr>
        <w:t>مسئول</w:t>
      </w:r>
      <w:proofErr w:type="gramEnd"/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الموارد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SRO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MOU</w:t>
      </w:r>
      <w:r w:rsidR="00472783">
        <w:rPr>
          <w:rFonts w:ascii="Book Antiqua" w:hAnsi="Book Antiqua" w:cs="Simplified Arabic" w:hint="cs"/>
          <w:rtl/>
        </w:rPr>
        <w:t xml:space="preserve">)،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ألا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يفصح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موظفو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المنطقة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ومسئولو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الموارد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لأحد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إحدى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وكالات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المحلية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البلدية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الإقليمية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proofErr w:type="spellStart"/>
      <w:r w:rsidRPr="004D16DA">
        <w:rPr>
          <w:rFonts w:ascii="Book Antiqua" w:hAnsi="Book Antiqua" w:cs="Simplified Arabic" w:hint="cs"/>
          <w:rtl/>
        </w:rPr>
        <w:t>المقاطعية</w:t>
      </w:r>
      <w:proofErr w:type="spellEnd"/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الولائية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الفيدرالية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معلومات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تتعلق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بطالب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أحد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أفراد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أسرته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قواعد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بياناتها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وأنظمتها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لحفظ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السجلات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الأخرى،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يلي: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i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وضع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الهجرة.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ii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المواطنة.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iii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الإقامة.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iv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الدين.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v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الأصل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القومي.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vi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الإثنية.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vii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الانتماء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لعصابات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المشتبه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المزعوم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المؤكد،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يكن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وثيق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الصلة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بواقعة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محددة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غير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باحتمال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محدد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بممارسة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lastRenderedPageBreak/>
        <w:t>نشاط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غير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تلتزم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بالإبلاغ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عنه.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ونشجع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تزويد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مسئولي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الموارد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سياسات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جديدة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مُحدَّثة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تعتمدها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وفقًا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الحماية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وبالسياسات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المتعلقة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بخصوصية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</w:t>
      </w:r>
      <w:r w:rsidR="00117AB2">
        <w:rPr>
          <w:rFonts w:ascii="Book Antiqua" w:hAnsi="Book Antiqua" w:cs="Simplified Arabic" w:hint="cs"/>
          <w:rtl/>
        </w:rPr>
        <w:t>ب.</w:t>
      </w:r>
    </w:p>
    <w:p w14:paraId="597A66AE" w14:textId="77777777" w:rsidR="00117AB2" w:rsidRPr="00117AB2" w:rsidRDefault="00117AB2" w:rsidP="00117AB2">
      <w:pPr>
        <w:tabs>
          <w:tab w:val="left" w:pos="1079"/>
        </w:tabs>
        <w:bidi/>
        <w:spacing w:before="79"/>
        <w:jc w:val="both"/>
        <w:rPr>
          <w:rFonts w:ascii="Book Antiqua" w:hAnsi="Book Antiqua" w:cs="Simplified Arabic"/>
          <w:i/>
          <w:sz w:val="24"/>
        </w:rPr>
      </w:pPr>
      <w:bookmarkStart w:id="12" w:name="I._Parental_Notice"/>
      <w:bookmarkEnd w:id="12"/>
    </w:p>
    <w:p w14:paraId="4C9D91D2" w14:textId="6B23DA4B" w:rsidR="00717AFE" w:rsidRPr="004D16DA" w:rsidRDefault="006D328B" w:rsidP="00117AB2">
      <w:pPr>
        <w:pStyle w:val="ListParagraph"/>
        <w:numPr>
          <w:ilvl w:val="0"/>
          <w:numId w:val="3"/>
        </w:numPr>
        <w:tabs>
          <w:tab w:val="left" w:pos="1079"/>
        </w:tabs>
        <w:bidi/>
        <w:spacing w:before="79"/>
        <w:ind w:left="1079" w:hanging="719"/>
        <w:jc w:val="both"/>
        <w:rPr>
          <w:rFonts w:ascii="Book Antiqua" w:hAnsi="Book Antiqua" w:cs="Simplified Arabic"/>
          <w:i/>
          <w:sz w:val="24"/>
          <w:rtl/>
        </w:rPr>
      </w:pP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إخطار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أولياء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الأمور</w:t>
      </w:r>
    </w:p>
    <w:p w14:paraId="4C9D91D3" w14:textId="3BB6F442" w:rsidR="00717AFE" w:rsidRPr="004D16DA" w:rsidRDefault="006D328B" w:rsidP="004D16DA">
      <w:pPr>
        <w:pStyle w:val="ListParagraph"/>
        <w:numPr>
          <w:ilvl w:val="1"/>
          <w:numId w:val="3"/>
        </w:numPr>
        <w:tabs>
          <w:tab w:val="left" w:pos="1439"/>
        </w:tabs>
        <w:bidi/>
        <w:spacing w:before="77"/>
        <w:ind w:left="719" w:right="1167" w:firstLine="0"/>
        <w:jc w:val="both"/>
        <w:rPr>
          <w:rFonts w:ascii="Book Antiqua" w:hAnsi="Book Antiqua" w:cs="Simplified Arabic"/>
          <w:sz w:val="24"/>
          <w:rtl/>
        </w:rPr>
      </w:pPr>
      <w:bookmarkStart w:id="13" w:name="1._Notice_to_School_Community_of_the_Pre"/>
      <w:bookmarkEnd w:id="13"/>
      <w:r w:rsidRPr="004D16DA">
        <w:rPr>
          <w:rFonts w:ascii="Book Antiqua" w:hAnsi="Book Antiqua" w:cs="Simplified Arabic" w:hint="cs"/>
          <w:sz w:val="24"/>
          <w:szCs w:val="24"/>
          <w:rtl/>
        </w:rPr>
        <w:t>إخطار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المجتمع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بوجود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القانون*</w:t>
      </w:r>
      <w:r w:rsidR="004D16DA">
        <w:rPr>
          <w:rFonts w:ascii="Book Antiqua" w:hAnsi="Book Antiqua" w:cs="Simplified Arabic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عندما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تتأكد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وجود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المشاركين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في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المدني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في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حرم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المدرسة،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يجب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على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المدرسة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إخطار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أولياء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الأمور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والأوصياء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والمعلمين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والإداريين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والموظفين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المدرسيين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بذلك.</w:t>
      </w:r>
    </w:p>
    <w:p w14:paraId="4C9D91D4" w14:textId="11CE440F" w:rsidR="00717AFE" w:rsidRPr="004D16DA" w:rsidRDefault="004D16DA" w:rsidP="004D16DA">
      <w:pPr>
        <w:pStyle w:val="BodyText"/>
        <w:bidi/>
        <w:spacing w:before="44"/>
        <w:ind w:left="-1" w:right="724" w:firstLine="0"/>
        <w:jc w:val="both"/>
        <w:rPr>
          <w:rFonts w:ascii="Book Antiqua" w:hAnsi="Book Antiqua" w:cs="Simplified Arabic"/>
          <w:rtl/>
        </w:rPr>
      </w:pPr>
      <w:r>
        <w:rPr>
          <w:rFonts w:ascii="Book Antiqua" w:hAnsi="Book Antiqua" w:cs="Simplified Arabic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يجب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على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المدرسة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إرسال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هذا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الأخطار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بطريقة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تضمن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سرية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وخصوصية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أي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معلومات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من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المحتمل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أن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تحدد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الهوية.</w:t>
      </w:r>
      <w:r>
        <w:rPr>
          <w:rFonts w:ascii="Book Antiqua" w:hAnsi="Book Antiqua" w:cs="Simplified Arabic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i/>
          <w:iCs/>
          <w:rtl/>
        </w:rPr>
        <w:t>انظر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الإجراءات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النموذجية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الصادرة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عن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إدارة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التعليم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الابتدائي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والثانوي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(</w:t>
      </w:r>
      <w:r w:rsidR="006D328B" w:rsidRPr="004D16DA">
        <w:rPr>
          <w:rFonts w:ascii="Book Antiqua" w:hAnsi="Book Antiqua" w:cs="Simplified Arabic"/>
        </w:rPr>
        <w:t>DESE</w:t>
      </w:r>
      <w:r w:rsidR="006D328B" w:rsidRPr="004D16DA">
        <w:rPr>
          <w:rFonts w:ascii="Book Antiqua" w:hAnsi="Book Antiqua" w:cs="Simplified Arabic" w:hint="cs"/>
          <w:rtl/>
        </w:rPr>
        <w:t>)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للاطلاع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على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قالب</w:t>
      </w:r>
      <w:r>
        <w:rPr>
          <w:rFonts w:ascii="Book Antiqua" w:hAnsi="Book Antiqua" w:cs="Simplified Arabic" w:hint="cs"/>
          <w:rtl/>
        </w:rPr>
        <w:t xml:space="preserve"> </w:t>
      </w:r>
      <w:r w:rsidR="006D328B" w:rsidRPr="004D16DA">
        <w:rPr>
          <w:rFonts w:ascii="Book Antiqua" w:hAnsi="Book Antiqua" w:cs="Simplified Arabic" w:hint="cs"/>
          <w:rtl/>
        </w:rPr>
        <w:t>إخطار.</w:t>
      </w:r>
    </w:p>
    <w:p w14:paraId="4C9D91D5" w14:textId="704F74EA" w:rsidR="00717AFE" w:rsidRPr="004D16DA" w:rsidRDefault="006D328B" w:rsidP="004D16DA">
      <w:pPr>
        <w:pStyle w:val="ListParagraph"/>
        <w:numPr>
          <w:ilvl w:val="1"/>
          <w:numId w:val="3"/>
        </w:numPr>
        <w:tabs>
          <w:tab w:val="left" w:pos="1439"/>
        </w:tabs>
        <w:bidi/>
        <w:spacing w:before="158"/>
        <w:ind w:left="1439" w:right="875"/>
        <w:jc w:val="both"/>
        <w:rPr>
          <w:rFonts w:ascii="Book Antiqua" w:hAnsi="Book Antiqua" w:cs="Simplified Arabic"/>
          <w:sz w:val="24"/>
          <w:rtl/>
        </w:rPr>
      </w:pPr>
      <w:bookmarkStart w:id="14" w:name="2._Individualized_Notice_to_Parents_When"/>
      <w:bookmarkEnd w:id="14"/>
      <w:r w:rsidRPr="004D16DA">
        <w:rPr>
          <w:rFonts w:ascii="Book Antiqua" w:hAnsi="Book Antiqua" w:cs="Simplified Arabic" w:hint="cs"/>
          <w:sz w:val="24"/>
          <w:szCs w:val="24"/>
          <w:rtl/>
        </w:rPr>
        <w:t>إخطار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فردي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لأولياء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الأمور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عندما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يسعى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ضباط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إنفاذ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القانون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خلف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طالب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بعينه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أو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يطلبون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معلومات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عن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هذا</w:t>
      </w:r>
      <w:r w:rsidR="004D16DA">
        <w:rPr>
          <w:rFonts w:ascii="Book Antiqua" w:hAnsi="Book Antiqua" w:cs="Simplified Arabic" w:hint="cs"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sz w:val="24"/>
          <w:szCs w:val="24"/>
          <w:rtl/>
        </w:rPr>
        <w:t>الطالب</w:t>
      </w:r>
    </w:p>
    <w:p w14:paraId="4C9D91D6" w14:textId="0A9229E8" w:rsidR="00717AFE" w:rsidRPr="004D16DA" w:rsidRDefault="006D328B" w:rsidP="004D16DA">
      <w:pPr>
        <w:pStyle w:val="BodyText"/>
        <w:bidi/>
        <w:spacing w:before="79"/>
        <w:ind w:left="-1" w:right="816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الوصول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طفل/طالب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قاصر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سعوا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الحصول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معلومات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طفل/طالب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قاصر،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الموظفين/العاملين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وإبلاغ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الطفل/الطالب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القاصر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الوصي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فورًا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بذلك.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يبلغ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18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عامًا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أكثر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قاصرًا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متحررًا،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الموظفين/العاملين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إخطار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مباشرة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وإخطار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بذلك.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ونشجع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تعيين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موظف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عامل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يتولى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مهمة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إخطار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الأسر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وإدراج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بروتوكول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التصعيد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الخاص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بها.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rtl/>
        </w:rPr>
        <w:t>انظر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النموذجية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الصادرة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إدارة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الابتدائي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والثانوي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DESE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للاطلاع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إخطار.</w:t>
      </w:r>
    </w:p>
    <w:p w14:paraId="4C9D91D7" w14:textId="40024CF9" w:rsidR="00717AFE" w:rsidRPr="004D16DA" w:rsidRDefault="006D328B" w:rsidP="004D16DA">
      <w:pPr>
        <w:pStyle w:val="ListParagraph"/>
        <w:numPr>
          <w:ilvl w:val="0"/>
          <w:numId w:val="2"/>
        </w:numPr>
        <w:tabs>
          <w:tab w:val="left" w:pos="1079"/>
        </w:tabs>
        <w:bidi/>
        <w:spacing w:before="159"/>
        <w:ind w:left="1079"/>
        <w:jc w:val="both"/>
        <w:rPr>
          <w:rFonts w:ascii="Book Antiqua" w:hAnsi="Book Antiqua" w:cs="Simplified Arabic"/>
          <w:i/>
          <w:sz w:val="24"/>
          <w:rtl/>
        </w:rPr>
      </w:pPr>
      <w:bookmarkStart w:id="15" w:name="J._Protection_of_Personally_Identifiable"/>
      <w:bookmarkEnd w:id="15"/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حماية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المعلومات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المحددة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للهوية</w:t>
      </w:r>
    </w:p>
    <w:p w14:paraId="4C9D91D8" w14:textId="58F5849E" w:rsidR="00717AFE" w:rsidRPr="004D16DA" w:rsidRDefault="006D328B" w:rsidP="004D16DA">
      <w:pPr>
        <w:pStyle w:val="BodyText"/>
        <w:bidi/>
        <w:spacing w:before="202"/>
        <w:ind w:left="-1"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لا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يجوز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الإفصاح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المعلومات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المحددة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لهوية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طفل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رعايتها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لأطراف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ثالثة،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ويشمل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ووسائل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الإعلام،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سواء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شفهيًا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خطيًا،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لم: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تتلقى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موافقة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مستنيرة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محددة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الطالب/الطفل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الوصي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نفسه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عمره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18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عامًا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الأقل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قاصرًا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متحررًا)،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استدعاء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ومثول،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كانت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هناك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صحية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طارئة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سلامة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طارئة،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حسب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مقتضى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الحال.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بوجه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احترام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تفضيلات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الخصوصية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ومخاوف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الوصي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نفسه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تجاوز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عمره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18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عامًا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قاصرًا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متحررًا)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الرد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استفسارات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وسائل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الإعلام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التعاملات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تطال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المتوافق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أحكام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القانون.</w:t>
      </w:r>
    </w:p>
    <w:p w14:paraId="4C9D91D9" w14:textId="12DF0E86" w:rsidR="00717AFE" w:rsidRPr="004D16DA" w:rsidRDefault="006D328B" w:rsidP="004D16DA">
      <w:pPr>
        <w:pStyle w:val="BodyText"/>
        <w:bidi/>
        <w:spacing w:before="161"/>
        <w:ind w:left="-1" w:right="73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تسمح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لأولياء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الأمور/الأوصياء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أنفسهم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كانوا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يبلغون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18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عامًا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الأقل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كانوا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قاصرين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متحر</w:t>
      </w:r>
      <w:r w:rsidR="0002012A">
        <w:rPr>
          <w:rFonts w:ascii="Book Antiqua" w:hAnsi="Book Antiqua" w:cs="Simplified Arabic" w:hint="cs"/>
          <w:rtl/>
        </w:rPr>
        <w:t>ر</w:t>
      </w:r>
      <w:r w:rsidRPr="004D16DA">
        <w:rPr>
          <w:rFonts w:ascii="Book Antiqua" w:hAnsi="Book Antiqua" w:cs="Simplified Arabic" w:hint="cs"/>
          <w:rtl/>
        </w:rPr>
        <w:t>ين)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باختيار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عدم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إدراجهم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دليل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معلومات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يجوز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تقييد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المعلومات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المُدرَجة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الدليل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سبيل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المثال: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حذف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عنوان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الطفل/الطالب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ومحل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ميلاده)،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وتقييد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الإفصاح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للمجتمع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الفيدرالي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إخطار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وأسرهم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واحدة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الأقل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بالمعلومات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الواردة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الدليل،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والسماح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لأولياء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الأمور/الأوصياء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باختيار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عدم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إدراجهم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الدليل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وقت.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إخطار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أولياء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الأمور/الأوصياء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الكفاءة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lastRenderedPageBreak/>
        <w:t>المحدودة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اللغة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الإنجليزية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بهذه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المعلومات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خلال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خدمات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الترجمة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الترجمة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الفورية.</w:t>
      </w:r>
    </w:p>
    <w:p w14:paraId="4C9D91DA" w14:textId="0235DA2B" w:rsidR="00717AFE" w:rsidRPr="004D16DA" w:rsidRDefault="006D328B" w:rsidP="004D16DA">
      <w:pPr>
        <w:pStyle w:val="BodyText"/>
        <w:bidi/>
        <w:spacing w:before="158"/>
        <w:ind w:left="-1" w:right="630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سعى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الحصول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معلومات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سرية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موظفي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إحالة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إدارة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الموارد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البشرية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بالمدرسة،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عليها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اتباع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البروتوكولات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المعتادة.</w:t>
      </w:r>
    </w:p>
    <w:p w14:paraId="401FD70D" w14:textId="77777777" w:rsidR="0002012A" w:rsidRPr="0002012A" w:rsidRDefault="0002012A" w:rsidP="0002012A">
      <w:pPr>
        <w:tabs>
          <w:tab w:val="left" w:pos="1079"/>
        </w:tabs>
        <w:bidi/>
        <w:spacing w:before="79"/>
        <w:jc w:val="both"/>
        <w:rPr>
          <w:rFonts w:ascii="Book Antiqua" w:hAnsi="Book Antiqua" w:cs="Simplified Arabic"/>
          <w:i/>
          <w:sz w:val="24"/>
        </w:rPr>
      </w:pPr>
      <w:bookmarkStart w:id="16" w:name="K._Caregiver_Plans_and_Contact_Informati"/>
      <w:bookmarkEnd w:id="16"/>
    </w:p>
    <w:p w14:paraId="4C9D91DC" w14:textId="5BB16941" w:rsidR="00717AFE" w:rsidRPr="004D16DA" w:rsidRDefault="006D328B" w:rsidP="0002012A">
      <w:pPr>
        <w:pStyle w:val="ListParagraph"/>
        <w:numPr>
          <w:ilvl w:val="0"/>
          <w:numId w:val="2"/>
        </w:numPr>
        <w:tabs>
          <w:tab w:val="left" w:pos="1079"/>
        </w:tabs>
        <w:bidi/>
        <w:spacing w:before="79"/>
        <w:ind w:left="1079" w:hanging="719"/>
        <w:jc w:val="both"/>
        <w:rPr>
          <w:rFonts w:ascii="Book Antiqua" w:hAnsi="Book Antiqua" w:cs="Simplified Arabic"/>
          <w:i/>
          <w:sz w:val="24"/>
          <w:rtl/>
        </w:rPr>
      </w:pP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خطط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مقدمي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الرعاية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وبيانات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الاتصال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بهم</w:t>
      </w:r>
    </w:p>
    <w:p w14:paraId="4C9D91DD" w14:textId="1C541E9C" w:rsidR="00717AFE" w:rsidRPr="004D16DA" w:rsidRDefault="006D328B" w:rsidP="004D16DA">
      <w:pPr>
        <w:pStyle w:val="BodyText"/>
        <w:bidi/>
        <w:spacing w:before="201"/>
        <w:ind w:left="-1"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نشجع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صياغة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بروتوكولات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استجابة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واضحة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احتجز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طفل/طالب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أمره/الوصي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عليه.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المتوقع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بموجب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الحماية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تضع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خطة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تهدف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ضمان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تحديث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بيانات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الطوارئ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وبيانات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بمقدمي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الرعاية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البدلاء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وبيانات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بالجهات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المُصرَّح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باصطحاب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جميع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الطلاب/الأطفال.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إطار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المراجعة،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تسمح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لأولياء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الأمور/الأوصياء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بإدراج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أكثر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شخص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واحد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كجهة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الطوارئ.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ونشجع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أيضًا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الاحتفاظ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وثائق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ملفات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مثل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تفويض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مقدم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رعاية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آخر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وكيل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مؤقت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وصي.</w:t>
      </w:r>
    </w:p>
    <w:p w14:paraId="4C9D91DE" w14:textId="77777777" w:rsidR="00717AFE" w:rsidRPr="004D16DA" w:rsidRDefault="00717AFE" w:rsidP="004D16DA">
      <w:pPr>
        <w:pStyle w:val="BodyText"/>
        <w:bidi/>
        <w:spacing w:before="1"/>
        <w:ind w:firstLine="0"/>
        <w:jc w:val="both"/>
        <w:rPr>
          <w:rFonts w:ascii="Book Antiqua" w:hAnsi="Book Antiqua" w:cs="Simplified Arabic"/>
        </w:rPr>
      </w:pPr>
    </w:p>
    <w:p w14:paraId="4C9D91DF" w14:textId="0C997281" w:rsidR="00717AFE" w:rsidRPr="004D16DA" w:rsidRDefault="006D328B" w:rsidP="004D16DA">
      <w:pPr>
        <w:pStyle w:val="ListParagraph"/>
        <w:numPr>
          <w:ilvl w:val="0"/>
          <w:numId w:val="2"/>
        </w:numPr>
        <w:tabs>
          <w:tab w:val="left" w:pos="1079"/>
        </w:tabs>
        <w:bidi/>
        <w:ind w:left="1079"/>
        <w:jc w:val="both"/>
        <w:rPr>
          <w:rFonts w:ascii="Book Antiqua" w:hAnsi="Book Antiqua" w:cs="Simplified Arabic"/>
          <w:i/>
          <w:sz w:val="24"/>
          <w:rtl/>
        </w:rPr>
      </w:pPr>
      <w:bookmarkStart w:id="17" w:name="L._Visitor_Policies"/>
      <w:bookmarkEnd w:id="17"/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سياسات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الزوار</w:t>
      </w:r>
    </w:p>
    <w:p w14:paraId="4C9D91E0" w14:textId="24D5E391" w:rsidR="00717AFE" w:rsidRPr="004D16DA" w:rsidRDefault="006D328B" w:rsidP="004D16DA">
      <w:pPr>
        <w:pStyle w:val="BodyText"/>
        <w:bidi/>
        <w:spacing w:before="204"/>
        <w:ind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تتبنى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سياسات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إجراءات)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خطية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بشأن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الزوار،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تضع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قيودًا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الزوار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وتُطبَّق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تطبيقًا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متساويًا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جميع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الزوار،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يعني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سياسة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إجراءات)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الزوار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تُفرِّق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الذين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يزورون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لممارسة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أنشطة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وأنواع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الزوار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الأخرى.</w:t>
      </w:r>
    </w:p>
    <w:p w14:paraId="4C9D91E1" w14:textId="47ECD29F" w:rsidR="00717AFE" w:rsidRPr="004D16DA" w:rsidRDefault="006D328B" w:rsidP="004D16DA">
      <w:pPr>
        <w:pStyle w:val="ListParagraph"/>
        <w:numPr>
          <w:ilvl w:val="0"/>
          <w:numId w:val="2"/>
        </w:numPr>
        <w:tabs>
          <w:tab w:val="left" w:pos="1079"/>
        </w:tabs>
        <w:bidi/>
        <w:spacing w:before="158"/>
        <w:ind w:left="1079" w:hanging="719"/>
        <w:jc w:val="both"/>
        <w:rPr>
          <w:rFonts w:ascii="Book Antiqua" w:hAnsi="Book Antiqua" w:cs="Simplified Arabic"/>
          <w:i/>
          <w:sz w:val="24"/>
          <w:rtl/>
        </w:rPr>
      </w:pPr>
      <w:bookmarkStart w:id="18" w:name="M._Existing_Obligations"/>
      <w:bookmarkEnd w:id="18"/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الالتزامات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القائمة</w:t>
      </w:r>
    </w:p>
    <w:p w14:paraId="4C9D91E2" w14:textId="661980E8" w:rsidR="00717AFE" w:rsidRPr="004D16DA" w:rsidRDefault="006D328B" w:rsidP="004D16DA">
      <w:pPr>
        <w:pStyle w:val="BodyText"/>
        <w:bidi/>
        <w:spacing w:before="204"/>
        <w:ind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ليس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التوجه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يغير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التزامات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بالامتثال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للقوانين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الولائية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والفيدرالية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السياسات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الموجودة.</w:t>
      </w:r>
    </w:p>
    <w:p w14:paraId="4C9D91E3" w14:textId="77777777" w:rsidR="00717AFE" w:rsidRPr="004D16DA" w:rsidRDefault="00717AFE" w:rsidP="004D16DA">
      <w:pPr>
        <w:pStyle w:val="BodyText"/>
        <w:bidi/>
        <w:spacing w:before="42"/>
        <w:ind w:firstLine="0"/>
        <w:jc w:val="both"/>
        <w:rPr>
          <w:rFonts w:ascii="Book Antiqua" w:hAnsi="Book Antiqua" w:cs="Simplified Arabic"/>
        </w:rPr>
      </w:pPr>
    </w:p>
    <w:p w14:paraId="4C9D91E4" w14:textId="49171BFE" w:rsidR="00717AFE" w:rsidRPr="004D16DA" w:rsidRDefault="006D328B" w:rsidP="004D16DA">
      <w:pPr>
        <w:pStyle w:val="BodyText"/>
        <w:bidi/>
        <w:ind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لا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يوجد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التوجيه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يمنع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المناسب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السلطات،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تشمل</w:t>
      </w:r>
      <w:r w:rsidR="004D16DA">
        <w:rPr>
          <w:rFonts w:ascii="Book Antiqua" w:hAnsi="Book Antiqua" w:cs="Simplified Arabic" w:hint="cs"/>
          <w:rtl/>
        </w:rPr>
        <w:t xml:space="preserve"> </w:t>
      </w:r>
      <w:proofErr w:type="gramStart"/>
      <w:r w:rsidRPr="004D16DA">
        <w:rPr>
          <w:rFonts w:ascii="Book Antiqua" w:hAnsi="Book Antiqua" w:cs="Simplified Arabic" w:hint="cs"/>
          <w:rtl/>
        </w:rPr>
        <w:t>الشرطة</w:t>
      </w:r>
      <w:proofErr w:type="gramEnd"/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إدارات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الإطفاء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الخدمات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الطبية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الطارئة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سلطات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حماية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الأطفال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غيرهم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مسئولي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السلامة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العامة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الذين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يستجيبون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لحالة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طارئة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يحمون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طفلاً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سوء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معاملة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إهمال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يمارسون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سلطة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غير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مرتبطة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الهجرة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المدنية.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وإذا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هناك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تهديد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وشيك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لسلامة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طفل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موظف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فرد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أسرة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شخص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آخر،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ألا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تتردد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برقم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الطوارئ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1-1-9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لطلب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المساعدة.</w:t>
      </w:r>
    </w:p>
    <w:p w14:paraId="42C5E1D2" w14:textId="77777777" w:rsidR="0002012A" w:rsidRDefault="0002012A" w:rsidP="0002012A">
      <w:pPr>
        <w:pStyle w:val="BodyText"/>
        <w:bidi/>
        <w:spacing w:before="43"/>
        <w:ind w:firstLine="0"/>
        <w:jc w:val="both"/>
        <w:rPr>
          <w:rFonts w:ascii="Book Antiqua" w:hAnsi="Book Antiqua" w:cs="Simplified Arabic"/>
          <w:rtl/>
        </w:rPr>
      </w:pPr>
    </w:p>
    <w:p w14:paraId="53A71D12" w14:textId="77777777" w:rsidR="0002012A" w:rsidRPr="004D16DA" w:rsidRDefault="0002012A" w:rsidP="0002012A">
      <w:pPr>
        <w:pStyle w:val="BodyText"/>
        <w:bidi/>
        <w:spacing w:before="43"/>
        <w:ind w:firstLine="0"/>
        <w:jc w:val="both"/>
        <w:rPr>
          <w:rFonts w:ascii="Book Antiqua" w:hAnsi="Book Antiqua" w:cs="Simplified Arabic"/>
        </w:rPr>
      </w:pPr>
    </w:p>
    <w:p w14:paraId="4C9D91E6" w14:textId="602BEAEE" w:rsidR="00717AFE" w:rsidRPr="004D16DA" w:rsidRDefault="006D328B" w:rsidP="00350DCE">
      <w:pPr>
        <w:pStyle w:val="Heading2"/>
        <w:rPr>
          <w:rtl/>
        </w:rPr>
      </w:pPr>
      <w:bookmarkStart w:id="19" w:name="IV._Rights_of_a_Person_Being_Arrested/De"/>
      <w:bookmarkEnd w:id="19"/>
      <w:r w:rsidRPr="004D16DA">
        <w:rPr>
          <w:rFonts w:hint="cs"/>
          <w:rtl/>
        </w:rPr>
        <w:t>حقوق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الشخص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المُعتقَل/المُحتجَز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وحقوق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المارة</w:t>
      </w:r>
    </w:p>
    <w:p w14:paraId="4C9D91E7" w14:textId="6513F06B" w:rsidR="00717AFE" w:rsidRPr="004D16DA" w:rsidRDefault="006D328B" w:rsidP="004D16DA">
      <w:pPr>
        <w:pStyle w:val="ListParagraph"/>
        <w:numPr>
          <w:ilvl w:val="1"/>
          <w:numId w:val="5"/>
        </w:numPr>
        <w:tabs>
          <w:tab w:val="left" w:pos="1079"/>
        </w:tabs>
        <w:bidi/>
        <w:spacing w:before="205"/>
        <w:ind w:left="1079" w:hanging="719"/>
        <w:jc w:val="both"/>
        <w:rPr>
          <w:rFonts w:ascii="Book Antiqua" w:hAnsi="Book Antiqua" w:cs="Simplified Arabic"/>
          <w:i/>
          <w:sz w:val="24"/>
          <w:rtl/>
        </w:rPr>
      </w:pPr>
      <w:bookmarkStart w:id="20" w:name="A._Rights_of_the_Person_Being_Arrested_o"/>
      <w:bookmarkEnd w:id="20"/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حقوق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الشخص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المُعتقَل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أو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المُحتجَز</w:t>
      </w:r>
    </w:p>
    <w:p w14:paraId="4C9D91E8" w14:textId="130791C9" w:rsidR="00717AFE" w:rsidRPr="004D16DA" w:rsidRDefault="006D328B" w:rsidP="004D16DA">
      <w:pPr>
        <w:pStyle w:val="BodyText"/>
        <w:bidi/>
        <w:spacing w:before="201"/>
        <w:ind w:right="776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b/>
          <w:bCs/>
          <w:rtl/>
        </w:rPr>
        <w:t>الحق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في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التزام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الصمت:</w:t>
      </w:r>
      <w:r w:rsidR="004D16DA">
        <w:rPr>
          <w:rFonts w:ascii="Book Antiqua" w:hAnsi="Book Antiqua" w:cs="Simplified Arabic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الشخص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الذي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يعتقله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يحتجزه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الهجرة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الفيدراليين،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ليس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مضطرًا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للإجابة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أسئلة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حالة</w:t>
      </w:r>
      <w:r w:rsidR="004D16DA">
        <w:rPr>
          <w:rFonts w:ascii="Book Antiqua" w:hAnsi="Book Antiqua" w:cs="Simplified Arabic" w:hint="cs"/>
          <w:rtl/>
        </w:rPr>
        <w:t xml:space="preserve"> </w:t>
      </w:r>
      <w:proofErr w:type="gramStart"/>
      <w:r w:rsidRPr="004D16DA">
        <w:rPr>
          <w:rFonts w:ascii="Book Antiqua" w:hAnsi="Book Antiqua" w:cs="Simplified Arabic" w:hint="cs"/>
          <w:rtl/>
        </w:rPr>
        <w:t>هجرته</w:t>
      </w:r>
      <w:proofErr w:type="gramEnd"/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جنسيته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ولادته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كيفية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دخوله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الولايات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المتحدة.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lastRenderedPageBreak/>
        <w:t>ويجوز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الشخص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يقول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"أنا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حقي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التزام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الصمت"،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يرفض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التحدث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ضابط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حتى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يتحدث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محامي.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ويُحظِر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الحماية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طرح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أسئلة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الهجرة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الجنسية،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باستثناء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يقتضيه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الولائي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الفيدرالي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يتعلق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ماديًا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بجريمة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جنائية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محددة،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ابتداءً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4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سبتمبر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2026.</w:t>
      </w:r>
    </w:p>
    <w:p w14:paraId="4C9D91EA" w14:textId="49E5A812" w:rsidR="00717AFE" w:rsidRPr="004D16DA" w:rsidRDefault="006D328B" w:rsidP="004D16DA">
      <w:pPr>
        <w:pStyle w:val="BodyText"/>
        <w:bidi/>
        <w:spacing w:before="79"/>
        <w:ind w:left="-1" w:right="841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b/>
          <w:bCs/>
          <w:rtl/>
        </w:rPr>
        <w:t>الحق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في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تعيين/استشارة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محامي:</w:t>
      </w:r>
      <w:r w:rsidR="004D16DA">
        <w:rPr>
          <w:rFonts w:ascii="Book Antiqua" w:hAnsi="Book Antiqua" w:cs="Simplified Arabic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يحق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للشخص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المُعتقَل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المُحتجَز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تعيين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محامي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والتحدث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معه،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ولكن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الحكومة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ليست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مُلزَمة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بوجه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بتقديم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محامي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محاكمات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الهجرة.</w:t>
      </w:r>
    </w:p>
    <w:p w14:paraId="4C9D91EB" w14:textId="5D74C582" w:rsidR="00717AFE" w:rsidRPr="004D16DA" w:rsidRDefault="006D328B" w:rsidP="004D16DA">
      <w:pPr>
        <w:pStyle w:val="BodyText"/>
        <w:bidi/>
        <w:spacing w:before="159"/>
        <w:ind w:left="-1"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b/>
          <w:bCs/>
          <w:rtl/>
        </w:rPr>
        <w:t>الحق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في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رفض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التوقيع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على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المستندات:</w:t>
      </w:r>
      <w:r w:rsidR="004D16DA">
        <w:rPr>
          <w:rFonts w:ascii="Book Antiqua" w:hAnsi="Book Antiqua" w:cs="Simplified Arabic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يحق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للشخص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المُعتقَل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المُحتجَز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رفض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التوقيع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المستندات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(مثل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التنازل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الحقوق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ونماذج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المغادرة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الطوعية).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ويحق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للشخص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قراءة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مستند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وفهمه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قبل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التوقيع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عليه.</w:t>
      </w:r>
    </w:p>
    <w:p w14:paraId="4C9D91EC" w14:textId="546C21C2" w:rsidR="00717AFE" w:rsidRPr="004D16DA" w:rsidRDefault="006D328B" w:rsidP="004D16DA">
      <w:pPr>
        <w:pStyle w:val="ListParagraph"/>
        <w:numPr>
          <w:ilvl w:val="1"/>
          <w:numId w:val="5"/>
        </w:numPr>
        <w:tabs>
          <w:tab w:val="left" w:pos="1079"/>
        </w:tabs>
        <w:bidi/>
        <w:spacing w:before="161"/>
        <w:ind w:left="1079"/>
        <w:jc w:val="both"/>
        <w:rPr>
          <w:rFonts w:ascii="Book Antiqua" w:hAnsi="Book Antiqua" w:cs="Simplified Arabic"/>
          <w:i/>
          <w:sz w:val="24"/>
          <w:rtl/>
        </w:rPr>
      </w:pPr>
      <w:bookmarkStart w:id="21" w:name="B._Rights_of_Bystanders"/>
      <w:bookmarkEnd w:id="21"/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حقوق</w:t>
      </w:r>
      <w:r w:rsid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>المارة</w:t>
      </w:r>
    </w:p>
    <w:p w14:paraId="4C9D91ED" w14:textId="4F1DC7D9" w:rsidR="00717AFE" w:rsidRPr="004D16DA" w:rsidRDefault="006D328B" w:rsidP="004D16DA">
      <w:pPr>
        <w:pStyle w:val="BodyText"/>
        <w:bidi/>
        <w:spacing w:before="202"/>
        <w:ind w:left="-1" w:right="782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b/>
          <w:bCs/>
          <w:rtl/>
        </w:rPr>
        <w:t>الحق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في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المشاهدة:</w:t>
      </w:r>
      <w:r w:rsidR="004D16DA">
        <w:rPr>
          <w:rFonts w:ascii="Book Antiqua" w:hAnsi="Book Antiqua" w:cs="Simplified Arabic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يحق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للمارة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بجوار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أفعال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قوانين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الهجرة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الفيدرالية،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مشاهدة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وتسجيل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يحدث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مقطع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فيديو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مسافة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معقولة،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طالما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يتدخلون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أفعال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الضباط.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ويسمح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ماساتشوستس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علنًا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(وليس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سرًا)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بتسجيل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مقاطع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فيديو.</w:t>
      </w:r>
    </w:p>
    <w:p w14:paraId="4C9D91EE" w14:textId="5381F43F" w:rsidR="00717AFE" w:rsidRDefault="006D328B" w:rsidP="004D16DA">
      <w:pPr>
        <w:pStyle w:val="BodyText"/>
        <w:bidi/>
        <w:spacing w:before="159"/>
        <w:ind w:left="-1" w:right="810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b/>
          <w:bCs/>
          <w:rtl/>
        </w:rPr>
        <w:t>الحق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في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التزام</w:t>
      </w:r>
      <w:r w:rsidR="004D16DA">
        <w:rPr>
          <w:rFonts w:ascii="Book Antiqua" w:hAnsi="Book Antiqua" w:cs="Simplified Arabic" w:hint="cs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rtl/>
        </w:rPr>
        <w:t>الصمت:</w:t>
      </w:r>
      <w:r w:rsidR="004D16DA">
        <w:rPr>
          <w:rFonts w:ascii="Book Antiqua" w:hAnsi="Book Antiqua" w:cs="Simplified Arabic"/>
          <w:b/>
          <w:bCs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يطرح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أسئلة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المارة،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ولكن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يحق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للمارة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التزام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الصمت.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ليسوا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مضطرين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للإجابة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أسئلة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هجرتهم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هجرة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شخص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آخر.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وكما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أشرنا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أعلاه،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يُحظِر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الحماية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طرح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أسئلة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الهجرة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الجنسية،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باستثناء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تقتضيه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القوانين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الأخرى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يتعلق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تحديدًا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بمخالفة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جنائية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محتملة،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ابتداءً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4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سبتمبر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2026.</w:t>
      </w:r>
    </w:p>
    <w:p w14:paraId="4E153D76" w14:textId="77777777" w:rsidR="008B37EB" w:rsidRPr="004D16DA" w:rsidRDefault="008B37EB" w:rsidP="008B37EB">
      <w:pPr>
        <w:pStyle w:val="BodyText"/>
        <w:bidi/>
        <w:spacing w:before="159"/>
        <w:ind w:right="810" w:firstLine="0"/>
        <w:jc w:val="both"/>
        <w:rPr>
          <w:rFonts w:ascii="Book Antiqua" w:hAnsi="Book Antiqua" w:cs="Simplified Arabic"/>
          <w:rtl/>
        </w:rPr>
      </w:pPr>
    </w:p>
    <w:p w14:paraId="4C9D91EF" w14:textId="4229FFD0" w:rsidR="00717AFE" w:rsidRPr="004D16DA" w:rsidRDefault="006D328B" w:rsidP="00350DCE">
      <w:pPr>
        <w:pStyle w:val="Heading2"/>
        <w:rPr>
          <w:rtl/>
        </w:rPr>
      </w:pPr>
      <w:bookmarkStart w:id="22" w:name="V._Support_for_Students_and_Children"/>
      <w:bookmarkEnd w:id="22"/>
      <w:r w:rsidRPr="004D16DA">
        <w:rPr>
          <w:rFonts w:hint="cs"/>
          <w:rtl/>
        </w:rPr>
        <w:t>دعم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الطلاب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والأطفال</w:t>
      </w:r>
    </w:p>
    <w:p w14:paraId="4C9D91F0" w14:textId="68D1994E" w:rsidR="00717AFE" w:rsidRPr="004D16DA" w:rsidRDefault="006D328B" w:rsidP="004D16DA">
      <w:pPr>
        <w:pStyle w:val="BodyText"/>
        <w:bidi/>
        <w:spacing w:before="208"/>
        <w:ind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نحن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نشجع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تقديم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الدعم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شكل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خدمات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الإرشاد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والعمل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الاجتماعي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للطلاب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والأطفال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الذين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يعانون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قلق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متزايد،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خصوصًا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أولئك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المتأثرين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شخصيًا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وأولئك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الذين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تتأثر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أسرهم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تأثرًا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مباشرًا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بنشاط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قوانين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الهجرة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الفيدرالية.</w:t>
      </w:r>
    </w:p>
    <w:p w14:paraId="4C9D91F1" w14:textId="2F33A923" w:rsidR="00717AFE" w:rsidRPr="004D16DA" w:rsidRDefault="006D328B" w:rsidP="004D16DA">
      <w:pPr>
        <w:pStyle w:val="BodyText"/>
        <w:bidi/>
        <w:spacing w:before="161"/>
        <w:ind w:right="782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علاوة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ينبغي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نشر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الوعي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والحساسية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بشأن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غياب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والتحديات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السلوكية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الموظفين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والمعلمين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المشاركة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أولياء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الأمور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والطلاب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مشاركة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استباقية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وبناء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علاقات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قائمة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الثقة،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وتقديم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الدعم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لهم،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وعقد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شراكة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الأسر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لمعالجة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مخاوف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تنشأ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تتعلق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بالحضور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السلوكيات.</w:t>
      </w:r>
    </w:p>
    <w:p w14:paraId="4C9D91F2" w14:textId="08BB3A91" w:rsidR="00717AFE" w:rsidRPr="004D16DA" w:rsidRDefault="006D328B" w:rsidP="004D16DA">
      <w:pPr>
        <w:pStyle w:val="BodyText"/>
        <w:bidi/>
        <w:spacing w:before="161"/>
        <w:ind w:right="724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وفقًا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الحماية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وضع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خطة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لإرسال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نسخة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السياسات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الإلزامية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والأسر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التابعين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لمدرستك.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ونوصي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بنشر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المواد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الموقع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الإلكتروني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و/أو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المنطقة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التعليمية.</w:t>
      </w:r>
    </w:p>
    <w:p w14:paraId="4C9D91F3" w14:textId="14C5AF30" w:rsidR="00717AFE" w:rsidRDefault="006D328B" w:rsidP="004D16DA">
      <w:pPr>
        <w:pStyle w:val="BodyText"/>
        <w:bidi/>
        <w:spacing w:before="159"/>
        <w:ind w:right="757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إرسال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جميع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المراسلات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أولياء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الأمور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والأوصياء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المتعلقة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باحتياجات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النقل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تحديث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البديلة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ودليل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معلومات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بروتوكولات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الطوارئ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أنشطة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أمور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أخرى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باللغة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الأساسية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لأولياء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الأمور/الأوصياء،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خلال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مترجمين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فوريين.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استخدام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لغة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واضحة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قدر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الإمكان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الإشعارات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والإخطارات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lastRenderedPageBreak/>
        <w:t>والمراسلات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المكتوبة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المُرسَلة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أولياء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الأمور،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ويجب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ترجمتها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اللغات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الرئيسية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مجتمعك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المدرسي.</w:t>
      </w:r>
    </w:p>
    <w:p w14:paraId="6DA87B45" w14:textId="77777777" w:rsidR="00FC78DD" w:rsidRDefault="00FC78DD" w:rsidP="00FC78DD">
      <w:pPr>
        <w:pStyle w:val="BodyText"/>
        <w:bidi/>
        <w:spacing w:before="159"/>
        <w:ind w:right="757" w:firstLine="0"/>
        <w:jc w:val="both"/>
        <w:rPr>
          <w:rFonts w:ascii="Book Antiqua" w:hAnsi="Book Antiqua" w:cs="Simplified Arabic"/>
          <w:rtl/>
        </w:rPr>
      </w:pPr>
    </w:p>
    <w:p w14:paraId="4C9D91F5" w14:textId="1D7DEF54" w:rsidR="00717AFE" w:rsidRPr="004D16DA" w:rsidRDefault="006D328B" w:rsidP="00350DCE">
      <w:pPr>
        <w:pStyle w:val="Heading2"/>
        <w:rPr>
          <w:rtl/>
        </w:rPr>
      </w:pPr>
      <w:bookmarkStart w:id="23" w:name="VI._Human_Resources/Labor/Union_Issues"/>
      <w:bookmarkEnd w:id="23"/>
      <w:r w:rsidRPr="004D16DA">
        <w:rPr>
          <w:rFonts w:hint="cs"/>
          <w:rtl/>
        </w:rPr>
        <w:t>مشاكل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الموارد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البشرية/العمال/النقابات</w:t>
      </w:r>
    </w:p>
    <w:p w14:paraId="4C9D91F7" w14:textId="0DA94E64" w:rsidR="00717AFE" w:rsidRDefault="006D328B" w:rsidP="000F2DB2">
      <w:pPr>
        <w:pStyle w:val="BodyText"/>
        <w:bidi/>
        <w:spacing w:before="207"/>
        <w:ind w:left="-1" w:right="782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نشجع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الموظفين/العاملين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التحدث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فريق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الموارد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البشرية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ممثلي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النقابات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والتعبير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لهم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مخاوف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توظيفية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عمالية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متعلقة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بالتعامل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المشاركين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الهجرة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الفيدرالية.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وقد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تشمل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المشاكل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أسئلة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التوجيه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والسياسات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الصلة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به،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أسئلة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عامة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تجارب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شخصية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شملت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التعامل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</w:t>
      </w:r>
      <w:r w:rsidR="000F2DB2">
        <w:rPr>
          <w:rFonts w:ascii="Book Antiqua" w:hAnsi="Book Antiqua" w:cs="Simplified Arabic" w:hint="cs"/>
          <w:rtl/>
        </w:rPr>
        <w:t xml:space="preserve">. </w:t>
      </w:r>
      <w:r w:rsidRPr="004D16DA">
        <w:rPr>
          <w:rFonts w:ascii="Book Antiqua" w:hAnsi="Book Antiqua" w:cs="Simplified Arabic" w:hint="cs"/>
          <w:rtl/>
        </w:rPr>
        <w:t>كما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نشجع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الموظفين/العاملين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مراجعة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الموارد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المُدرَجة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القسم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الثامن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(موارد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إضافية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للمدارس)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لمعرفة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مزيد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المعلومات.</w:t>
      </w:r>
    </w:p>
    <w:p w14:paraId="47D5DF96" w14:textId="77777777" w:rsidR="000F2DB2" w:rsidRPr="004D16DA" w:rsidRDefault="000F2DB2" w:rsidP="000F2DB2">
      <w:pPr>
        <w:pStyle w:val="BodyText"/>
        <w:bidi/>
        <w:ind w:left="-1" w:right="757" w:firstLine="0"/>
        <w:jc w:val="both"/>
        <w:rPr>
          <w:rFonts w:ascii="Book Antiqua" w:hAnsi="Book Antiqua" w:cs="Simplified Arabic"/>
          <w:rtl/>
        </w:rPr>
      </w:pPr>
    </w:p>
    <w:p w14:paraId="4C9D91F8" w14:textId="5D8A79C2" w:rsidR="00717AFE" w:rsidRPr="004D16DA" w:rsidRDefault="006D328B" w:rsidP="00350DCE">
      <w:pPr>
        <w:pStyle w:val="Heading2"/>
        <w:rPr>
          <w:rtl/>
        </w:rPr>
      </w:pPr>
      <w:bookmarkStart w:id="24" w:name="VII._Trainings_Regarding_Interactions_wi"/>
      <w:bookmarkEnd w:id="24"/>
      <w:r w:rsidRPr="004D16DA">
        <w:rPr>
          <w:rFonts w:hint="cs"/>
          <w:rtl/>
        </w:rPr>
        <w:t>دورات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تدريبية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حول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التعاملات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مع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جهات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إنفاذ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القانون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المدني</w:t>
      </w:r>
    </w:p>
    <w:p w14:paraId="4C9D91F9" w14:textId="6CB37A47" w:rsidR="00717AFE" w:rsidRDefault="006D328B" w:rsidP="004D16DA">
      <w:pPr>
        <w:pStyle w:val="BodyText"/>
        <w:bidi/>
        <w:spacing w:before="207"/>
        <w:ind w:left="-1" w:right="739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نشجع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إجراء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دورات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تدريبية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متطلبات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الحماية،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والتوصيات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الواردة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التوجيه،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وأي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سياسات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إجراءات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ذات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تعتمدها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المنطقة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لدعم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سلامة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جميع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والموظفين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حرم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بغض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النظر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الأصل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القومي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الهجرة.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وغالبًا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تأخذ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أفضل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الممارسات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شكل</w:t>
      </w:r>
      <w:r w:rsidR="004D16DA">
        <w:rPr>
          <w:rFonts w:ascii="Book Antiqua" w:hAnsi="Book Antiqua" w:cs="Simplified Arabic" w:hint="cs"/>
          <w:rtl/>
        </w:rPr>
        <w:t xml:space="preserve"> </w:t>
      </w:r>
      <w:proofErr w:type="spellStart"/>
      <w:r w:rsidRPr="004D16DA">
        <w:rPr>
          <w:rFonts w:ascii="Book Antiqua" w:hAnsi="Book Antiqua" w:cs="Simplified Arabic" w:hint="cs"/>
          <w:rtl/>
        </w:rPr>
        <w:t>تذكيرات</w:t>
      </w:r>
      <w:proofErr w:type="spellEnd"/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للموظفين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والعاملين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بشأن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بروتوكول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التصعيد.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ستضع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إدارة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الابتدائي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والثانوي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DESE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دورة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تدريبية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نموذجية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تضم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مكونات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التوجيه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وسياستها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النموذجية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وإجراءاتها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النموذجية،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وذلك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بالتشاور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المكتب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التنفيذي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للتعليم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EOE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ومكتب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اللاجئين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والمهاجرين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بولاية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ماساتشوستس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</w:t>
      </w:r>
      <w:r w:rsidRPr="004D16DA">
        <w:rPr>
          <w:rFonts w:ascii="Book Antiqua" w:hAnsi="Book Antiqua" w:cs="Simplified Arabic"/>
        </w:rPr>
        <w:t>Massachusetts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Office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for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Refugees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and</w:t>
      </w:r>
      <w:r w:rsidR="004D16DA">
        <w:rPr>
          <w:rFonts w:ascii="Book Antiqua" w:hAnsi="Book Antiqua" w:cs="Simplified Arabic"/>
        </w:rPr>
        <w:t xml:space="preserve"> </w:t>
      </w:r>
      <w:r w:rsidRPr="004D16DA">
        <w:rPr>
          <w:rFonts w:ascii="Book Antiqua" w:hAnsi="Book Antiqua" w:cs="Simplified Arabic"/>
        </w:rPr>
        <w:t>Immigrants</w:t>
      </w:r>
      <w:r w:rsidRPr="004D16DA">
        <w:rPr>
          <w:rFonts w:ascii="Book Antiqua" w:hAnsi="Book Antiqua" w:cs="Simplified Arabic" w:hint="cs"/>
          <w:rtl/>
        </w:rPr>
        <w:t>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ومكتب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المدعي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لولاية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ماساتشوستس،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وستُقدَّم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اللجان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التعاونية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ومجالس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أمناء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المستقلة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الدورة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التدريبية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لموظفيها.</w:t>
      </w:r>
    </w:p>
    <w:p w14:paraId="411496A2" w14:textId="77777777" w:rsidR="008B37EB" w:rsidRPr="004D16DA" w:rsidRDefault="008B37EB" w:rsidP="008B37EB">
      <w:pPr>
        <w:pStyle w:val="BodyText"/>
        <w:bidi/>
        <w:spacing w:before="207"/>
        <w:ind w:right="739" w:firstLine="0"/>
        <w:jc w:val="both"/>
        <w:rPr>
          <w:rFonts w:ascii="Book Antiqua" w:hAnsi="Book Antiqua" w:cs="Simplified Arabic"/>
          <w:rtl/>
        </w:rPr>
      </w:pPr>
    </w:p>
    <w:p w14:paraId="4C9D91FA" w14:textId="266F94C3" w:rsidR="00717AFE" w:rsidRPr="004D16DA" w:rsidRDefault="006D328B" w:rsidP="00350DCE">
      <w:pPr>
        <w:pStyle w:val="Heading2"/>
        <w:rPr>
          <w:rtl/>
        </w:rPr>
      </w:pPr>
      <w:bookmarkStart w:id="25" w:name="VIII._Additional_Resources_for_Schools"/>
      <w:bookmarkEnd w:id="25"/>
      <w:r w:rsidRPr="004D16DA">
        <w:rPr>
          <w:rFonts w:hint="cs"/>
          <w:rtl/>
        </w:rPr>
        <w:t>موارد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إضافية</w:t>
      </w:r>
      <w:r w:rsidR="004D16DA">
        <w:rPr>
          <w:rFonts w:hint="cs"/>
          <w:rtl/>
        </w:rPr>
        <w:t xml:space="preserve"> </w:t>
      </w:r>
      <w:r w:rsidRPr="004D16DA">
        <w:rPr>
          <w:rFonts w:hint="cs"/>
          <w:rtl/>
        </w:rPr>
        <w:t>للمدارس</w:t>
      </w:r>
    </w:p>
    <w:p w14:paraId="4C9D91FB" w14:textId="026754AD" w:rsidR="00717AFE" w:rsidRPr="004D16DA" w:rsidRDefault="006D328B" w:rsidP="004D16DA">
      <w:pPr>
        <w:pStyle w:val="BodyText"/>
        <w:bidi/>
        <w:spacing w:before="208"/>
        <w:ind w:right="757" w:firstLine="0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rtl/>
        </w:rPr>
        <w:t>أنشأ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مكتب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المدعي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العام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لولاية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ماساتشوستس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ومكتب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اللاجئين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والمهاجرين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بولاية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ماساتشوستس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وإدارة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الابتدائي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والثانوي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DESE</w:t>
      </w:r>
      <w:r w:rsidRPr="004D16DA">
        <w:rPr>
          <w:rFonts w:ascii="Book Antiqua" w:hAnsi="Book Antiqua" w:cs="Simplified Arabic" w:hint="cs"/>
          <w:rtl/>
        </w:rPr>
        <w:t>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الموارد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التالية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للجمهور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لكي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يعرفوا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المزيد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المعلومات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حقوقهم.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ونشجع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أعضاء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المجتمع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الاطلاع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الموارد،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ونقترح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المدارس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التفكير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نشر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إرسال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هذه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الموارد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إلى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الطلاب/الأطفال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والأسر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والموظفين/العاملين.</w:t>
      </w:r>
    </w:p>
    <w:p w14:paraId="4C9D91FC" w14:textId="428861FF" w:rsidR="00717AFE" w:rsidRPr="008B37EB" w:rsidRDefault="006D328B" w:rsidP="004D16DA">
      <w:pPr>
        <w:pStyle w:val="ListParagraph"/>
        <w:numPr>
          <w:ilvl w:val="0"/>
          <w:numId w:val="1"/>
        </w:numPr>
        <w:tabs>
          <w:tab w:val="left" w:pos="1439"/>
        </w:tabs>
        <w:bidi/>
        <w:spacing w:before="162"/>
        <w:ind w:left="1439" w:hanging="719"/>
        <w:jc w:val="both"/>
        <w:rPr>
          <w:rFonts w:ascii="Book Antiqua" w:hAnsi="Book Antiqua" w:cs="Simplified Arabic"/>
          <w:sz w:val="24"/>
          <w:szCs w:val="24"/>
          <w:rtl/>
        </w:rPr>
      </w:pPr>
      <w:hyperlink r:id="rId12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النائب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العام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لولاية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ماساتشوستس:</w:t>
        </w:r>
      </w:hyperlink>
      <w:hyperlink r:id="rId13"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موارد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للمهاجرين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بولاية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ماساتشوستس</w:t>
        </w:r>
      </w:hyperlink>
    </w:p>
    <w:p w14:paraId="4C9D91FD" w14:textId="19522FC6" w:rsidR="00717AFE" w:rsidRPr="008B37EB" w:rsidRDefault="006D328B" w:rsidP="004D16DA">
      <w:pPr>
        <w:pStyle w:val="ListParagraph"/>
        <w:numPr>
          <w:ilvl w:val="0"/>
          <w:numId w:val="1"/>
        </w:numPr>
        <w:tabs>
          <w:tab w:val="left" w:pos="1439"/>
        </w:tabs>
        <w:bidi/>
        <w:spacing w:before="40"/>
        <w:ind w:left="1439" w:hanging="719"/>
        <w:jc w:val="both"/>
        <w:rPr>
          <w:rFonts w:ascii="Book Antiqua" w:hAnsi="Book Antiqua" w:cs="Simplified Arabic"/>
          <w:sz w:val="24"/>
          <w:szCs w:val="24"/>
          <w:rtl/>
        </w:rPr>
      </w:pPr>
      <w:hyperlink r:id="rId14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مكتب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اللاجئين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والمهاجرين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بولاية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ماساتشوستس:</w:t>
        </w:r>
      </w:hyperlink>
      <w:hyperlink r:id="rId15"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مجموعة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أدوات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موارد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المجتمع</w:t>
        </w:r>
      </w:hyperlink>
    </w:p>
    <w:p w14:paraId="4C9D91FE" w14:textId="7A2A466D" w:rsidR="00717AFE" w:rsidRPr="008B37EB" w:rsidRDefault="006D328B" w:rsidP="004D16DA">
      <w:pPr>
        <w:pStyle w:val="ListParagraph"/>
        <w:numPr>
          <w:ilvl w:val="0"/>
          <w:numId w:val="1"/>
        </w:numPr>
        <w:tabs>
          <w:tab w:val="left" w:pos="1440"/>
        </w:tabs>
        <w:bidi/>
        <w:spacing w:before="42"/>
        <w:ind w:right="1265"/>
        <w:jc w:val="both"/>
        <w:rPr>
          <w:rFonts w:ascii="Book Antiqua" w:hAnsi="Book Antiqua" w:cs="Simplified Arabic"/>
          <w:i/>
          <w:sz w:val="24"/>
          <w:szCs w:val="24"/>
          <w:rtl/>
        </w:rPr>
      </w:pPr>
      <w:hyperlink r:id="rId16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توجيه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النائب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العام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لولاية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ماساتشوستس:</w:t>
        </w:r>
      </w:hyperlink>
      <w:r w:rsidR="008B37EB" w:rsidRPr="008B37EB">
        <w:rPr>
          <w:rFonts w:ascii="Book Antiqua" w:hAnsi="Book Antiqua" w:cs="Simplified Arabic" w:hint="cs"/>
          <w:sz w:val="24"/>
          <w:szCs w:val="24"/>
          <w:u w:val="single"/>
          <w:rtl/>
        </w:rPr>
        <w:t xml:space="preserve"> </w:t>
      </w:r>
      <w:hyperlink r:id="rId17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اعرف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حقوقك:</w:t>
        </w:r>
      </w:hyperlink>
      <w:hyperlink r:id="rId18"/>
      <w:r w:rsidR="004D16DA" w:rsidRPr="008B37EB">
        <w:rPr>
          <w:rFonts w:ascii="Book Antiqua" w:hAnsi="Book Antiqua" w:cs="Simplified Arabic"/>
          <w:color w:val="467885"/>
          <w:sz w:val="24"/>
          <w:szCs w:val="24"/>
          <w:u w:val="single"/>
        </w:rPr>
        <w:t xml:space="preserve"> </w:t>
      </w:r>
      <w:hyperlink r:id="rId19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وكالة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إنفاذ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قوانين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الهجرة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والجمارك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الأمريكية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(</w:t>
        </w:r>
        <w:r w:rsidRPr="008B37EB">
          <w:rPr>
            <w:rFonts w:ascii="Book Antiqua" w:hAnsi="Book Antiqua" w:cs="Simplified Arabic"/>
            <w:color w:val="467885"/>
            <w:sz w:val="24"/>
            <w:szCs w:val="24"/>
            <w:u w:val="single" w:color="467885"/>
          </w:rPr>
          <w:t>ICE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)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دليل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مُحدَّث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للمهاجرين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والأسر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والمجتمعات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r w:rsidR="004D16DA" w:rsidRPr="008B37EB">
        <w:rPr>
          <w:rFonts w:ascii="Book Antiqua" w:hAnsi="Book Antiqua" w:cs="Simplified Arabic"/>
          <w:color w:val="467885"/>
          <w:sz w:val="24"/>
          <w:szCs w:val="24"/>
          <w:rtl/>
        </w:rPr>
        <w:t xml:space="preserve"> </w:t>
      </w:r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(متاح</w:t>
      </w:r>
      <w:r w:rsidR="004D16DA"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 xml:space="preserve"> </w:t>
      </w:r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باللغات</w:t>
      </w:r>
      <w:r w:rsidR="004D16DA"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 xml:space="preserve"> </w:t>
      </w:r>
      <w:hyperlink r:id="rId20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الإسبانية</w:t>
        </w:r>
        <w:r w:rsidR="004D16DA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hyperlink r:id="rId21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والبرتغالية</w:t>
        </w:r>
      </w:hyperlink>
      <w:r w:rsidR="008B37EB" w:rsidRPr="008B37EB">
        <w:rPr>
          <w:rFonts w:ascii="Book Antiqua" w:hAnsi="Book Antiqua" w:cs="Simplified Arabic" w:hint="cs"/>
          <w:i/>
          <w:iCs/>
          <w:sz w:val="24"/>
          <w:szCs w:val="24"/>
          <w:u w:val="single"/>
          <w:rtl/>
        </w:rPr>
        <w:t xml:space="preserve"> </w:t>
      </w:r>
      <w:hyperlink r:id="rId22">
        <w:proofErr w:type="spellStart"/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والكريولية</w:t>
        </w:r>
        <w:proofErr w:type="spellEnd"/>
        <w:r w:rsidR="004D16DA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 xml:space="preserve"> </w:t>
        </w:r>
        <w:r w:rsidR="008B37EB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الهايتية</w:t>
        </w:r>
      </w:hyperlink>
      <w:r w:rsidR="004D16DA" w:rsidRPr="008B37EB">
        <w:rPr>
          <w:rFonts w:ascii="Book Antiqua" w:hAnsi="Book Antiqua" w:cs="Simplified Arabic"/>
          <w:i/>
          <w:iCs/>
          <w:sz w:val="24"/>
          <w:szCs w:val="24"/>
        </w:rPr>
        <w:t xml:space="preserve"> </w:t>
      </w:r>
      <w:hyperlink r:id="rId23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والصينية</w:t>
        </w:r>
      </w:hyperlink>
      <w:r w:rsidR="004D16DA" w:rsidRPr="008B37EB">
        <w:rPr>
          <w:rFonts w:ascii="Book Antiqua" w:hAnsi="Book Antiqua" w:cs="Simplified Arabic"/>
          <w:i/>
          <w:iCs/>
          <w:sz w:val="24"/>
          <w:szCs w:val="24"/>
        </w:rPr>
        <w:t xml:space="preserve"> </w:t>
      </w:r>
      <w:hyperlink r:id="rId24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والفيتنامية</w:t>
        </w:r>
      </w:hyperlink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)</w:t>
      </w:r>
    </w:p>
    <w:p w14:paraId="4C9D91FF" w14:textId="2C1BD7D7" w:rsidR="00717AFE" w:rsidRPr="008B37EB" w:rsidRDefault="006D328B" w:rsidP="004D16DA">
      <w:pPr>
        <w:pStyle w:val="ListParagraph"/>
        <w:numPr>
          <w:ilvl w:val="0"/>
          <w:numId w:val="1"/>
        </w:numPr>
        <w:tabs>
          <w:tab w:val="left" w:pos="1440"/>
        </w:tabs>
        <w:bidi/>
        <w:spacing w:before="5"/>
        <w:ind w:right="836"/>
        <w:jc w:val="both"/>
        <w:rPr>
          <w:rFonts w:ascii="Book Antiqua" w:hAnsi="Book Antiqua" w:cs="Simplified Arabic"/>
          <w:i/>
          <w:sz w:val="24"/>
          <w:szCs w:val="24"/>
          <w:rtl/>
        </w:rPr>
      </w:pPr>
      <w:hyperlink r:id="rId25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توجيه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النائب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العام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لولاية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ماساتشوستس:</w:t>
        </w:r>
      </w:hyperlink>
      <w:hyperlink r:id="rId26"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معلومات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عامة</w:t>
        </w:r>
      </w:hyperlink>
      <w:r w:rsidR="004D16DA" w:rsidRPr="008B37EB">
        <w:rPr>
          <w:rFonts w:ascii="Book Antiqua" w:hAnsi="Book Antiqua" w:cs="Simplified Arabic"/>
          <w:color w:val="467885"/>
          <w:sz w:val="24"/>
          <w:szCs w:val="24"/>
        </w:rPr>
        <w:t xml:space="preserve"> </w:t>
      </w:r>
      <w:hyperlink r:id="rId27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لمقدمي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الخدمات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بولاية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ماساتشوستس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بشأن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إنفاذ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lastRenderedPageBreak/>
          <w:t>قوانين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الهجرة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r w:rsidR="004D16DA" w:rsidRPr="008B37EB">
        <w:rPr>
          <w:rFonts w:ascii="Book Antiqua" w:hAnsi="Book Antiqua" w:cs="Simplified Arabic"/>
          <w:color w:val="467885"/>
          <w:sz w:val="24"/>
          <w:szCs w:val="24"/>
          <w:rtl/>
        </w:rPr>
        <w:t xml:space="preserve"> </w:t>
      </w:r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(متاح</w:t>
      </w:r>
      <w:r w:rsidR="004D16DA"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 xml:space="preserve"> </w:t>
      </w:r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باللغات</w:t>
      </w:r>
      <w:r w:rsidR="004D16DA"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 xml:space="preserve"> </w:t>
      </w:r>
      <w:hyperlink r:id="rId28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الإسبانية</w:t>
        </w:r>
        <w:r w:rsidR="004D16DA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hyperlink r:id="rId29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والبرتغالية</w:t>
        </w:r>
        <w:r w:rsidR="004D16DA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hyperlink r:id="rId30">
        <w:proofErr w:type="spellStart"/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والكريولية</w:t>
        </w:r>
        <w:proofErr w:type="spellEnd"/>
        <w:r w:rsidR="004D16DA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 xml:space="preserve"> </w:t>
        </w:r>
        <w:r w:rsidR="008B37EB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الهايتية</w:t>
        </w:r>
        <w:r w:rsidR="004D16DA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hyperlink r:id="rId31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والصينية</w:t>
        </w:r>
        <w:r w:rsidR="004D16DA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hyperlink r:id="rId32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والفيتنامية</w:t>
        </w:r>
      </w:hyperlink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)</w:t>
      </w:r>
    </w:p>
    <w:p w14:paraId="4C9D9200" w14:textId="51133862" w:rsidR="00717AFE" w:rsidRPr="008B37EB" w:rsidRDefault="006D328B" w:rsidP="004D16DA">
      <w:pPr>
        <w:pStyle w:val="ListParagraph"/>
        <w:numPr>
          <w:ilvl w:val="0"/>
          <w:numId w:val="1"/>
        </w:numPr>
        <w:tabs>
          <w:tab w:val="left" w:pos="1440"/>
        </w:tabs>
        <w:bidi/>
        <w:spacing w:before="3"/>
        <w:ind w:right="884"/>
        <w:jc w:val="both"/>
        <w:rPr>
          <w:rFonts w:ascii="Book Antiqua" w:hAnsi="Book Antiqua" w:cs="Simplified Arabic"/>
          <w:sz w:val="24"/>
          <w:szCs w:val="24"/>
          <w:rtl/>
        </w:rPr>
      </w:pPr>
      <w:hyperlink r:id="rId33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توجيه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النائب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العام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لولاية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ماساتشوستس:</w:t>
        </w:r>
      </w:hyperlink>
      <w:hyperlink r:id="rId34"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التزامات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مدارس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التعليم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الأساسي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والثانوي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"</w:t>
        </w:r>
        <w:r w:rsidRPr="008B37EB">
          <w:rPr>
            <w:rFonts w:ascii="Book Antiqua" w:hAnsi="Book Antiqua" w:cs="Simplified Arabic"/>
            <w:color w:val="467885"/>
            <w:sz w:val="24"/>
            <w:szCs w:val="24"/>
            <w:u w:val="single" w:color="467885"/>
          </w:rPr>
          <w:t>K-12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"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hyperlink r:id="rId35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بحماية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الطلاب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ومعلوماتهم</w:t>
        </w:r>
      </w:hyperlink>
    </w:p>
    <w:p w14:paraId="507DDE13" w14:textId="4E3FC9B2" w:rsidR="00717AFE" w:rsidRPr="008B37EB" w:rsidRDefault="006D328B" w:rsidP="008B37EB">
      <w:pPr>
        <w:pStyle w:val="ListParagraph"/>
        <w:numPr>
          <w:ilvl w:val="0"/>
          <w:numId w:val="1"/>
        </w:numPr>
        <w:tabs>
          <w:tab w:val="left" w:pos="1440"/>
        </w:tabs>
        <w:bidi/>
        <w:spacing w:before="3"/>
        <w:ind w:right="908"/>
        <w:jc w:val="both"/>
        <w:rPr>
          <w:rFonts w:ascii="Book Antiqua" w:hAnsi="Book Antiqua" w:cs="Simplified Arabic"/>
          <w:sz w:val="24"/>
          <w:szCs w:val="24"/>
          <w:rtl/>
        </w:rPr>
      </w:pPr>
      <w:hyperlink r:id="rId36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منشور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النائب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العام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لولاية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ماساتشوستس:</w:t>
        </w:r>
      </w:hyperlink>
      <w:hyperlink r:id="rId37"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حق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الطلاب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المهاجرين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في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الذهاب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إلى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r w:rsidR="004D16DA" w:rsidRPr="008B37EB">
        <w:rPr>
          <w:rFonts w:ascii="Book Antiqua" w:hAnsi="Book Antiqua" w:cs="Simplified Arabic"/>
          <w:color w:val="467885"/>
          <w:sz w:val="24"/>
          <w:szCs w:val="24"/>
        </w:rPr>
        <w:t xml:space="preserve"> </w:t>
      </w:r>
      <w:hyperlink r:id="rId38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المدرسة:</w:t>
        </w:r>
      </w:hyperlink>
      <w:hyperlink r:id="rId39"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دليل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للأسر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r w:rsidR="004D16DA" w:rsidRPr="008B37EB">
        <w:rPr>
          <w:rFonts w:ascii="Book Antiqua" w:hAnsi="Book Antiqua" w:cs="Simplified Arabic"/>
          <w:color w:val="467885"/>
          <w:sz w:val="24"/>
          <w:szCs w:val="24"/>
          <w:rtl/>
        </w:rPr>
        <w:t xml:space="preserve"> </w:t>
      </w:r>
      <w:r w:rsidRPr="008B37EB">
        <w:rPr>
          <w:rFonts w:ascii="Book Antiqua" w:hAnsi="Book Antiqua" w:cs="Simplified Arabic" w:hint="cs"/>
          <w:sz w:val="24"/>
          <w:szCs w:val="24"/>
          <w:rtl/>
        </w:rPr>
        <w:t>(</w:t>
      </w:r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متاح</w:t>
      </w:r>
      <w:r w:rsidR="004D16DA"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 xml:space="preserve"> </w:t>
      </w:r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باللغات</w:t>
      </w:r>
      <w:r w:rsidR="004D16DA"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 xml:space="preserve"> </w:t>
      </w:r>
      <w:hyperlink r:id="rId40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الإسبانية</w:t>
        </w:r>
        <w:r w:rsidR="004D16DA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r w:rsidR="004D16DA" w:rsidRPr="008B37EB">
        <w:rPr>
          <w:rFonts w:ascii="Book Antiqua" w:hAnsi="Book Antiqua" w:cs="Simplified Arabic"/>
          <w:i/>
          <w:iCs/>
          <w:sz w:val="24"/>
          <w:szCs w:val="24"/>
        </w:rPr>
        <w:t xml:space="preserve"> </w:t>
      </w:r>
      <w:hyperlink r:id="rId41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والبرتغالية</w:t>
        </w:r>
      </w:hyperlink>
      <w:r w:rsidR="008B37EB" w:rsidRPr="008B37EB">
        <w:rPr>
          <w:rFonts w:ascii="Book Antiqua" w:hAnsi="Book Antiqua" w:cs="Simplified Arabic" w:hint="cs"/>
          <w:sz w:val="24"/>
          <w:szCs w:val="24"/>
          <w:u w:val="single"/>
          <w:rtl/>
        </w:rPr>
        <w:t xml:space="preserve"> </w:t>
      </w:r>
      <w:hyperlink r:id="rId42">
        <w:proofErr w:type="spellStart"/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والكريولية</w:t>
        </w:r>
        <w:proofErr w:type="spellEnd"/>
        <w:r w:rsidR="004D16DA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 xml:space="preserve"> </w:t>
        </w:r>
        <w:r w:rsidR="008B37EB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الهايتية</w:t>
        </w:r>
      </w:hyperlink>
      <w:r w:rsidR="004D16DA" w:rsidRPr="008B37EB">
        <w:rPr>
          <w:rFonts w:ascii="Book Antiqua" w:hAnsi="Book Antiqua" w:cs="Simplified Arabic"/>
          <w:i/>
          <w:iCs/>
          <w:color w:val="467885"/>
          <w:sz w:val="24"/>
          <w:szCs w:val="24"/>
        </w:rPr>
        <w:t xml:space="preserve"> </w:t>
      </w:r>
      <w:hyperlink r:id="rId43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والفيتنامية</w:t>
        </w:r>
        <w:r w:rsidR="004D16DA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hyperlink r:id="rId44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والصينية</w:t>
        </w:r>
      </w:hyperlink>
      <w:r w:rsidRPr="008B37EB">
        <w:rPr>
          <w:rFonts w:ascii="Book Antiqua" w:hAnsi="Book Antiqua" w:cs="Simplified Arabic" w:hint="cs"/>
          <w:sz w:val="24"/>
          <w:szCs w:val="24"/>
          <w:rtl/>
        </w:rPr>
        <w:t>)</w:t>
      </w:r>
    </w:p>
    <w:p w14:paraId="4C9D9203" w14:textId="0029A030" w:rsidR="00717AFE" w:rsidRPr="008B37EB" w:rsidRDefault="006D328B" w:rsidP="004D16DA">
      <w:pPr>
        <w:pStyle w:val="ListParagraph"/>
        <w:numPr>
          <w:ilvl w:val="0"/>
          <w:numId w:val="1"/>
        </w:numPr>
        <w:tabs>
          <w:tab w:val="left" w:pos="1440"/>
        </w:tabs>
        <w:bidi/>
        <w:spacing w:before="81"/>
        <w:ind w:right="857"/>
        <w:jc w:val="both"/>
        <w:rPr>
          <w:rFonts w:ascii="Book Antiqua" w:hAnsi="Book Antiqua" w:cs="Simplified Arabic"/>
          <w:sz w:val="24"/>
          <w:szCs w:val="24"/>
          <w:rtl/>
        </w:rPr>
      </w:pPr>
      <w:hyperlink r:id="rId45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منشور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النائب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العام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لولاية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ماساتشوستس:</w:t>
        </w:r>
      </w:hyperlink>
      <w:hyperlink r:id="rId46"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مدارس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التعليم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الأساسي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والثانوي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"</w:t>
        </w:r>
        <w:r w:rsidRPr="008B37EB">
          <w:rPr>
            <w:rFonts w:ascii="Book Antiqua" w:hAnsi="Book Antiqua" w:cs="Simplified Arabic"/>
            <w:color w:val="467885"/>
            <w:sz w:val="24"/>
            <w:szCs w:val="24"/>
            <w:u w:val="single" w:color="467885"/>
          </w:rPr>
          <w:t>K-12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"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hyperlink r:id="rId47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ووسائل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حماية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الطلاب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ومعلوماتهم</w:t>
        </w:r>
      </w:hyperlink>
    </w:p>
    <w:p w14:paraId="4C9D9204" w14:textId="57F301D7" w:rsidR="00717AFE" w:rsidRPr="008B37EB" w:rsidRDefault="006D328B" w:rsidP="004D16DA">
      <w:pPr>
        <w:pStyle w:val="ListParagraph"/>
        <w:numPr>
          <w:ilvl w:val="0"/>
          <w:numId w:val="1"/>
        </w:numPr>
        <w:tabs>
          <w:tab w:val="left" w:pos="1439"/>
        </w:tabs>
        <w:bidi/>
        <w:spacing w:before="9"/>
        <w:ind w:left="1439" w:hanging="719"/>
        <w:jc w:val="both"/>
        <w:rPr>
          <w:rFonts w:ascii="Book Antiqua" w:hAnsi="Book Antiqua" w:cs="Simplified Arabic"/>
          <w:sz w:val="24"/>
          <w:szCs w:val="24"/>
          <w:rtl/>
        </w:rPr>
      </w:pPr>
      <w:hyperlink r:id="rId48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دليل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تخطيط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التعامل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مع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حالات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الطوارئ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لأولياء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الأمور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بوضع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هجرة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r w:rsidR="004D16DA" w:rsidRPr="008B37EB">
        <w:rPr>
          <w:rFonts w:ascii="Book Antiqua" w:hAnsi="Book Antiqua" w:cs="Simplified Arabic"/>
          <w:sz w:val="24"/>
          <w:szCs w:val="24"/>
        </w:rPr>
        <w:t xml:space="preserve"> </w:t>
      </w:r>
      <w:hyperlink r:id="rId49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غير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مستقر</w:t>
        </w:r>
      </w:hyperlink>
      <w:r w:rsidR="004D16DA" w:rsidRPr="008B37EB">
        <w:rPr>
          <w:rFonts w:ascii="Book Antiqua" w:hAnsi="Book Antiqua" w:cs="Simplified Arabic"/>
          <w:color w:val="467885"/>
          <w:sz w:val="24"/>
          <w:szCs w:val="24"/>
          <w:rtl/>
        </w:rPr>
        <w:t xml:space="preserve"> </w:t>
      </w:r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(متاح</w:t>
      </w:r>
      <w:r w:rsidR="004D16DA"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 xml:space="preserve"> </w:t>
      </w:r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باللغات</w:t>
      </w:r>
      <w:r w:rsidR="004D16DA"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 xml:space="preserve"> </w:t>
      </w:r>
      <w:hyperlink r:id="rId50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الإسبانية</w:t>
        </w:r>
      </w:hyperlink>
      <w:r w:rsidR="004D16DA" w:rsidRPr="008B37EB">
        <w:rPr>
          <w:rFonts w:ascii="Book Antiqua" w:hAnsi="Book Antiqua" w:cs="Simplified Arabic"/>
          <w:i/>
          <w:iCs/>
          <w:sz w:val="24"/>
          <w:szCs w:val="24"/>
        </w:rPr>
        <w:t xml:space="preserve"> </w:t>
      </w:r>
      <w:hyperlink r:id="rId51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والبرتغالية</w:t>
        </w:r>
        <w:r w:rsidR="004D16DA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hyperlink r:id="rId52">
        <w:proofErr w:type="spellStart"/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والكريولية</w:t>
        </w:r>
        <w:proofErr w:type="spellEnd"/>
        <w:r w:rsidR="004D16DA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 xml:space="preserve"> </w:t>
        </w:r>
        <w:r w:rsidR="008B37EB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الهايتية</w:t>
        </w:r>
      </w:hyperlink>
      <w:r w:rsidR="004D16DA" w:rsidRPr="008B37EB">
        <w:rPr>
          <w:rFonts w:ascii="Book Antiqua" w:hAnsi="Book Antiqua" w:cs="Simplified Arabic"/>
          <w:i/>
          <w:iCs/>
          <w:sz w:val="24"/>
          <w:szCs w:val="24"/>
        </w:rPr>
        <w:t xml:space="preserve"> </w:t>
      </w:r>
      <w:hyperlink r:id="rId53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والصينية</w:t>
        </w:r>
        <w:r w:rsidR="004D16DA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المُبسَّطة</w:t>
        </w:r>
      </w:hyperlink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)</w:t>
      </w:r>
    </w:p>
    <w:p w14:paraId="4C9D9206" w14:textId="209A7BFC" w:rsidR="00717AFE" w:rsidRPr="008B37EB" w:rsidRDefault="006D328B" w:rsidP="004D16DA">
      <w:pPr>
        <w:pStyle w:val="ListParagraph"/>
        <w:numPr>
          <w:ilvl w:val="0"/>
          <w:numId w:val="1"/>
        </w:numPr>
        <w:tabs>
          <w:tab w:val="left" w:pos="1440"/>
        </w:tabs>
        <w:bidi/>
        <w:spacing w:before="43"/>
        <w:ind w:right="1173"/>
        <w:jc w:val="both"/>
        <w:rPr>
          <w:rFonts w:ascii="Book Antiqua" w:hAnsi="Book Antiqua" w:cs="Simplified Arabic"/>
          <w:i/>
          <w:sz w:val="24"/>
          <w:szCs w:val="24"/>
          <w:rtl/>
        </w:rPr>
      </w:pPr>
      <w:hyperlink r:id="rId54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ورقة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حقائق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التعامل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مع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حالات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الطوارئ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لأولياء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الأمور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بوضع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هجرة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r w:rsidR="004D16DA" w:rsidRPr="008B37EB">
        <w:rPr>
          <w:rFonts w:ascii="Book Antiqua" w:hAnsi="Book Antiqua" w:cs="Simplified Arabic"/>
          <w:color w:val="467885"/>
          <w:sz w:val="24"/>
          <w:szCs w:val="24"/>
        </w:rPr>
        <w:t xml:space="preserve"> </w:t>
      </w:r>
      <w:hyperlink r:id="rId55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غير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مستقر</w:t>
        </w:r>
      </w:hyperlink>
      <w:r w:rsidR="004D16DA" w:rsidRPr="008B37EB">
        <w:rPr>
          <w:rFonts w:ascii="Book Antiqua" w:hAnsi="Book Antiqua" w:cs="Simplified Arabic"/>
          <w:color w:val="467885"/>
          <w:sz w:val="24"/>
          <w:szCs w:val="24"/>
          <w:rtl/>
        </w:rPr>
        <w:t xml:space="preserve"> </w:t>
      </w:r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(متاح</w:t>
      </w:r>
      <w:r w:rsidR="004D16DA"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 xml:space="preserve"> </w:t>
      </w:r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باللغات</w:t>
      </w:r>
      <w:r w:rsidR="004D16DA"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 xml:space="preserve"> </w:t>
      </w:r>
      <w:hyperlink r:id="rId56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الإسبانية</w:t>
        </w:r>
      </w:hyperlink>
      <w:r w:rsidR="004D16DA" w:rsidRPr="008B37EB">
        <w:rPr>
          <w:rFonts w:ascii="Book Antiqua" w:hAnsi="Book Antiqua" w:cs="Simplified Arabic"/>
          <w:i/>
          <w:iCs/>
          <w:sz w:val="24"/>
          <w:szCs w:val="24"/>
        </w:rPr>
        <w:t xml:space="preserve"> </w:t>
      </w:r>
      <w:hyperlink r:id="rId57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والبرتغالية</w:t>
        </w:r>
        <w:r w:rsidR="004D16DA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hyperlink r:id="rId58">
        <w:proofErr w:type="spellStart"/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والكريولية</w:t>
        </w:r>
        <w:proofErr w:type="spellEnd"/>
        <w:r w:rsidR="004D16DA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 xml:space="preserve"> </w:t>
        </w:r>
        <w:r w:rsidR="008B37EB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الهايتية</w:t>
        </w:r>
        <w:r w:rsidR="004D16DA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hyperlink r:id="rId59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والصينية</w:t>
        </w:r>
        <w:r w:rsidR="004D16DA"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المُبسَّطة</w:t>
        </w:r>
      </w:hyperlink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)</w:t>
      </w:r>
    </w:p>
    <w:p w14:paraId="4C9D9207" w14:textId="1135B5D5" w:rsidR="00717AFE" w:rsidRPr="008B37EB" w:rsidRDefault="006D328B" w:rsidP="004D16DA">
      <w:pPr>
        <w:pStyle w:val="ListParagraph"/>
        <w:numPr>
          <w:ilvl w:val="0"/>
          <w:numId w:val="1"/>
        </w:numPr>
        <w:tabs>
          <w:tab w:val="left" w:pos="1440"/>
        </w:tabs>
        <w:bidi/>
        <w:spacing w:before="3"/>
        <w:ind w:right="814"/>
        <w:jc w:val="both"/>
        <w:rPr>
          <w:rFonts w:ascii="Book Antiqua" w:hAnsi="Book Antiqua" w:cs="Simplified Arabic"/>
          <w:i/>
          <w:sz w:val="24"/>
          <w:szCs w:val="24"/>
          <w:rtl/>
        </w:rPr>
      </w:pPr>
      <w:hyperlink r:id="rId60" w:anchor="%3A%7E%3Atext%3DThe%20Massachusetts%20Student%20Anti-Discrimination%2C%2C%20gender%20identity%2C%20religion%2C%20national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نصيحة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النائب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العام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بشأن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الوصول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المتكافئ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إلى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التعليم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العام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لجميع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</w:hyperlink>
      <w:r w:rsidR="004D16DA" w:rsidRPr="008B37EB">
        <w:rPr>
          <w:rFonts w:ascii="Book Antiqua" w:hAnsi="Book Antiqua" w:cs="Simplified Arabic"/>
          <w:color w:val="467885"/>
          <w:sz w:val="24"/>
          <w:szCs w:val="24"/>
        </w:rPr>
        <w:t xml:space="preserve"> </w:t>
      </w:r>
      <w:hyperlink r:id="rId61" w:anchor="%3A%7E%3Atext%3DThe%20Massachusetts%20Student%20Anti-Discrimination%2C%2C%20gender%20identity%2C%20religion%2C%20national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الطلاب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بغض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النظر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عن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حالة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الهجرة</w:t>
        </w:r>
      </w:hyperlink>
      <w:r w:rsidR="004D16DA" w:rsidRPr="008B37EB">
        <w:rPr>
          <w:rFonts w:ascii="Book Antiqua" w:hAnsi="Book Antiqua" w:cs="Simplified Arabic"/>
          <w:color w:val="467885"/>
          <w:sz w:val="24"/>
          <w:szCs w:val="24"/>
          <w:rtl/>
        </w:rPr>
        <w:t xml:space="preserve"> </w:t>
      </w:r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(متاح</w:t>
      </w:r>
      <w:r w:rsidR="004D16DA"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 xml:space="preserve"> </w:t>
      </w:r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باللغات</w:t>
      </w:r>
      <w:r w:rsidR="004D16DA"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 xml:space="preserve"> </w:t>
      </w:r>
      <w:hyperlink r:id="rId62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الإسبانية</w:t>
        </w:r>
      </w:hyperlink>
      <w:r w:rsidR="004D16DA" w:rsidRPr="008B37EB">
        <w:rPr>
          <w:rFonts w:ascii="Book Antiqua" w:hAnsi="Book Antiqua" w:cs="Simplified Arabic"/>
          <w:i/>
          <w:iCs/>
          <w:sz w:val="24"/>
          <w:szCs w:val="24"/>
        </w:rPr>
        <w:t xml:space="preserve"> </w:t>
      </w:r>
      <w:hyperlink r:id="rId63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والبرتغالية</w:t>
        </w:r>
      </w:hyperlink>
      <w:r w:rsidR="004D16DA" w:rsidRPr="008B37EB">
        <w:rPr>
          <w:rFonts w:ascii="Book Antiqua" w:hAnsi="Book Antiqua" w:cs="Simplified Arabic"/>
          <w:i/>
          <w:iCs/>
          <w:sz w:val="24"/>
          <w:szCs w:val="24"/>
        </w:rPr>
        <w:t xml:space="preserve"> </w:t>
      </w:r>
      <w:hyperlink r:id="rId64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u w:val="single" w:color="467885"/>
            <w:rtl/>
          </w:rPr>
          <w:t>والعربية</w:t>
        </w:r>
      </w:hyperlink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)</w:t>
      </w:r>
    </w:p>
    <w:p w14:paraId="4C9D9208" w14:textId="7F64D3A4" w:rsidR="00717AFE" w:rsidRPr="008B37EB" w:rsidRDefault="006D328B" w:rsidP="004D16DA">
      <w:pPr>
        <w:pStyle w:val="ListParagraph"/>
        <w:numPr>
          <w:ilvl w:val="0"/>
          <w:numId w:val="1"/>
        </w:numPr>
        <w:tabs>
          <w:tab w:val="left" w:pos="1440"/>
        </w:tabs>
        <w:bidi/>
        <w:spacing w:before="5"/>
        <w:ind w:right="1083"/>
        <w:jc w:val="both"/>
        <w:rPr>
          <w:rFonts w:ascii="Book Antiqua" w:hAnsi="Book Antiqua" w:cs="Simplified Arabic"/>
          <w:sz w:val="24"/>
          <w:szCs w:val="24"/>
          <w:rtl/>
        </w:rPr>
      </w:pPr>
      <w:hyperlink r:id="rId65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حماية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حقوق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الطلاب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المهاجرين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في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الالتحاق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بالمدارس:</w:t>
        </w:r>
      </w:hyperlink>
      <w:hyperlink r:id="rId66"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توجيه</w:t>
        </w:r>
      </w:hyperlink>
      <w:r w:rsidR="004D16DA" w:rsidRPr="008B37EB">
        <w:rPr>
          <w:rFonts w:ascii="Book Antiqua" w:hAnsi="Book Antiqua" w:cs="Simplified Arabic"/>
          <w:color w:val="467885"/>
          <w:sz w:val="24"/>
          <w:szCs w:val="24"/>
        </w:rPr>
        <w:t xml:space="preserve"> </w:t>
      </w:r>
      <w:hyperlink r:id="rId67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للجان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المدرسية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والمناطق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التعليمية</w:t>
        </w:r>
      </w:hyperlink>
    </w:p>
    <w:p w14:paraId="4C9D9209" w14:textId="765144AD" w:rsidR="00717AFE" w:rsidRPr="008B37EB" w:rsidRDefault="006D328B" w:rsidP="004D16DA">
      <w:pPr>
        <w:pStyle w:val="ListParagraph"/>
        <w:numPr>
          <w:ilvl w:val="0"/>
          <w:numId w:val="1"/>
        </w:numPr>
        <w:tabs>
          <w:tab w:val="left" w:pos="1440"/>
        </w:tabs>
        <w:bidi/>
        <w:spacing w:before="9"/>
        <w:ind w:right="1083"/>
        <w:jc w:val="both"/>
        <w:rPr>
          <w:rFonts w:ascii="Book Antiqua" w:hAnsi="Book Antiqua" w:cs="Simplified Arabic"/>
          <w:i/>
          <w:sz w:val="24"/>
          <w:szCs w:val="24"/>
          <w:rtl/>
        </w:rPr>
      </w:pPr>
      <w:hyperlink r:id="rId68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حماية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حقوق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الطلاب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المهاجرين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في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الالتحاق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بالمدارس:</w:t>
        </w:r>
      </w:hyperlink>
      <w:hyperlink r:id="rId69"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توجيه</w:t>
        </w:r>
      </w:hyperlink>
      <w:r w:rsidR="004D16DA" w:rsidRPr="008B37EB">
        <w:rPr>
          <w:rFonts w:ascii="Book Antiqua" w:hAnsi="Book Antiqua" w:cs="Simplified Arabic"/>
          <w:color w:val="467885"/>
          <w:sz w:val="24"/>
          <w:szCs w:val="24"/>
        </w:rPr>
        <w:t xml:space="preserve"> </w:t>
      </w:r>
      <w:hyperlink r:id="rId70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للأسر</w:t>
        </w:r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والطلاب</w:t>
        </w:r>
      </w:hyperlink>
      <w:r w:rsidR="004D16DA" w:rsidRPr="008B37EB">
        <w:rPr>
          <w:rFonts w:ascii="Book Antiqua" w:hAnsi="Book Antiqua" w:cs="Simplified Arabic"/>
          <w:color w:val="467885"/>
          <w:sz w:val="24"/>
          <w:szCs w:val="24"/>
          <w:rtl/>
        </w:rPr>
        <w:t xml:space="preserve"> </w:t>
      </w:r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(متاح</w:t>
      </w:r>
      <w:r w:rsidR="004D16DA"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 xml:space="preserve"> </w:t>
      </w:r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باللغات</w:t>
      </w:r>
      <w:r w:rsidR="004D16DA"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 xml:space="preserve"> </w:t>
      </w:r>
      <w:hyperlink r:id="rId71">
        <w:r w:rsidRPr="008B37EB">
          <w:rPr>
            <w:rFonts w:ascii="Book Antiqua" w:hAnsi="Book Antiqua" w:cs="Simplified Arabic" w:hint="cs"/>
            <w:i/>
            <w:color w:val="467885"/>
            <w:sz w:val="24"/>
            <w:szCs w:val="24"/>
            <w:rtl/>
          </w:rPr>
          <w:t>الصينية</w:t>
        </w:r>
      </w:hyperlink>
      <w:r w:rsidR="004D16DA" w:rsidRPr="008B37EB">
        <w:rPr>
          <w:rFonts w:ascii="Book Antiqua" w:hAnsi="Book Antiqua" w:cs="Simplified Arabic"/>
          <w:i/>
          <w:iCs/>
          <w:sz w:val="24"/>
          <w:szCs w:val="24"/>
        </w:rPr>
        <w:t xml:space="preserve"> </w:t>
      </w:r>
      <w:hyperlink r:id="rId72">
        <w:proofErr w:type="spellStart"/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والكريولية</w:t>
        </w:r>
        <w:proofErr w:type="spellEnd"/>
        <w:r w:rsidR="004D16DA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 xml:space="preserve"> </w:t>
        </w:r>
        <w:r w:rsidR="008B37EB"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الهايتية</w:t>
        </w:r>
      </w:hyperlink>
      <w:r w:rsidR="004D16DA" w:rsidRPr="008B37EB">
        <w:rPr>
          <w:rFonts w:ascii="Book Antiqua" w:hAnsi="Book Antiqua" w:cs="Simplified Arabic"/>
          <w:i/>
          <w:iCs/>
          <w:sz w:val="24"/>
          <w:szCs w:val="24"/>
        </w:rPr>
        <w:t xml:space="preserve"> </w:t>
      </w:r>
      <w:hyperlink r:id="rId73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والبرتغالية</w:t>
        </w:r>
      </w:hyperlink>
      <w:r w:rsidR="004D16DA" w:rsidRPr="008B37EB">
        <w:rPr>
          <w:rFonts w:ascii="Book Antiqua" w:hAnsi="Book Antiqua" w:cs="Simplified Arabic"/>
          <w:i/>
          <w:iCs/>
          <w:sz w:val="24"/>
          <w:szCs w:val="24"/>
        </w:rPr>
        <w:t xml:space="preserve"> </w:t>
      </w:r>
      <w:hyperlink r:id="rId74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والإسبانية</w:t>
        </w:r>
      </w:hyperlink>
      <w:r w:rsidR="004D16DA" w:rsidRPr="008B37EB">
        <w:rPr>
          <w:rFonts w:ascii="Book Antiqua" w:hAnsi="Book Antiqua" w:cs="Simplified Arabic"/>
          <w:i/>
          <w:iCs/>
          <w:sz w:val="24"/>
          <w:szCs w:val="24"/>
        </w:rPr>
        <w:t xml:space="preserve"> </w:t>
      </w:r>
      <w:hyperlink r:id="rId75">
        <w:r w:rsidRPr="008B37EB">
          <w:rPr>
            <w:rFonts w:ascii="Book Antiqua" w:hAnsi="Book Antiqua" w:cs="Simplified Arabic" w:hint="cs"/>
            <w:color w:val="467885"/>
            <w:sz w:val="24"/>
            <w:szCs w:val="24"/>
            <w:u w:val="single" w:color="467885"/>
            <w:rtl/>
          </w:rPr>
          <w:t>والفيتنامية</w:t>
        </w:r>
      </w:hyperlink>
      <w:r w:rsidRPr="008B37EB">
        <w:rPr>
          <w:rFonts w:ascii="Book Antiqua" w:hAnsi="Book Antiqua" w:cs="Simplified Arabic" w:hint="cs"/>
          <w:i/>
          <w:iCs/>
          <w:sz w:val="24"/>
          <w:szCs w:val="24"/>
          <w:rtl/>
        </w:rPr>
        <w:t>)</w:t>
      </w:r>
    </w:p>
    <w:p w14:paraId="69903306" w14:textId="77777777" w:rsidR="00717AFE" w:rsidRDefault="00717AFE" w:rsidP="004D16DA">
      <w:pPr>
        <w:pStyle w:val="ListParagraph"/>
        <w:bidi/>
        <w:jc w:val="both"/>
        <w:rPr>
          <w:rFonts w:ascii="Book Antiqua" w:hAnsi="Book Antiqua" w:cs="Simplified Arabic"/>
          <w:i/>
          <w:sz w:val="24"/>
          <w:rtl/>
        </w:rPr>
      </w:pPr>
    </w:p>
    <w:p w14:paraId="62DAC967" w14:textId="77777777" w:rsidR="008B37EB" w:rsidRDefault="008B37EB" w:rsidP="008B37EB">
      <w:pPr>
        <w:pStyle w:val="ListParagraph"/>
        <w:bidi/>
        <w:jc w:val="both"/>
        <w:rPr>
          <w:rFonts w:ascii="Book Antiqua" w:hAnsi="Book Antiqua" w:cs="Simplified Arabic"/>
          <w:i/>
          <w:sz w:val="24"/>
          <w:rtl/>
        </w:rPr>
      </w:pPr>
    </w:p>
    <w:p w14:paraId="459346CA" w14:textId="77777777" w:rsidR="008B37EB" w:rsidRDefault="008B37EB" w:rsidP="008B37EB">
      <w:pPr>
        <w:pStyle w:val="ListParagraph"/>
        <w:bidi/>
        <w:jc w:val="both"/>
        <w:rPr>
          <w:rFonts w:ascii="Book Antiqua" w:hAnsi="Book Antiqua" w:cs="Simplified Arabic"/>
          <w:i/>
          <w:sz w:val="24"/>
          <w:rtl/>
        </w:rPr>
      </w:pPr>
    </w:p>
    <w:p w14:paraId="4C9D920A" w14:textId="77777777" w:rsidR="008B37EB" w:rsidRPr="004D16DA" w:rsidRDefault="008B37EB" w:rsidP="008B37EB">
      <w:pPr>
        <w:pStyle w:val="ListParagraph"/>
        <w:bidi/>
        <w:jc w:val="both"/>
        <w:rPr>
          <w:rFonts w:ascii="Book Antiqua" w:hAnsi="Book Antiqua" w:cs="Simplified Arabic"/>
          <w:i/>
          <w:sz w:val="24"/>
        </w:rPr>
        <w:sectPr w:rsidR="008B37EB" w:rsidRPr="004D16DA">
          <w:headerReference w:type="default" r:id="rId76"/>
          <w:footerReference w:type="default" r:id="rId77"/>
          <w:pgSz w:w="12240" w:h="15840"/>
          <w:pgMar w:top="1360" w:right="720" w:bottom="1260" w:left="1440" w:header="0" w:footer="1079" w:gutter="0"/>
          <w:cols w:space="720"/>
        </w:sectPr>
      </w:pPr>
    </w:p>
    <w:p w14:paraId="4C9D920B" w14:textId="159F9269" w:rsidR="00717AFE" w:rsidRPr="00350DCE" w:rsidRDefault="006D328B" w:rsidP="00350DCE">
      <w:pPr>
        <w:pStyle w:val="Heading2"/>
        <w:numPr>
          <w:ilvl w:val="0"/>
          <w:numId w:val="0"/>
        </w:numPr>
        <w:ind w:left="-1"/>
        <w:jc w:val="center"/>
        <w:rPr>
          <w:color w:val="auto"/>
          <w:rtl/>
        </w:rPr>
      </w:pPr>
      <w:r w:rsidRPr="00350DCE">
        <w:rPr>
          <w:rFonts w:hint="cs"/>
          <w:color w:val="auto"/>
          <w:rtl/>
        </w:rPr>
        <w:lastRenderedPageBreak/>
        <w:t>الملحق</w:t>
      </w:r>
      <w:r w:rsidR="004D16DA" w:rsidRPr="00350DCE">
        <w:rPr>
          <w:rFonts w:hint="cs"/>
          <w:color w:val="auto"/>
          <w:rtl/>
        </w:rPr>
        <w:t xml:space="preserve"> </w:t>
      </w:r>
      <w:r w:rsidRPr="00350DCE">
        <w:rPr>
          <w:rFonts w:hint="cs"/>
          <w:color w:val="auto"/>
          <w:rtl/>
        </w:rPr>
        <w:t>أ</w:t>
      </w:r>
    </w:p>
    <w:p w14:paraId="4C9D920C" w14:textId="2F06BA15" w:rsidR="00717AFE" w:rsidRPr="004D16DA" w:rsidRDefault="006D328B" w:rsidP="008B37EB">
      <w:pPr>
        <w:bidi/>
        <w:spacing w:before="201"/>
        <w:ind w:right="723"/>
        <w:jc w:val="center"/>
        <w:rPr>
          <w:rFonts w:ascii="Book Antiqua" w:hAnsi="Book Antiqua" w:cs="Simplified Arabic"/>
          <w:b/>
          <w:sz w:val="24"/>
          <w:rtl/>
        </w:rPr>
      </w:pPr>
      <w:r w:rsidRPr="004D16DA">
        <w:rPr>
          <w:rFonts w:ascii="Book Antiqua" w:hAnsi="Book Antiqua" w:cs="Simplified Arabic" w:hint="cs"/>
          <w:b/>
          <w:bCs/>
          <w:sz w:val="24"/>
          <w:szCs w:val="24"/>
          <w:rtl/>
        </w:rPr>
        <w:t>نموذج</w:t>
      </w:r>
      <w:r w:rsidR="004D16DA">
        <w:rPr>
          <w:rFonts w:ascii="Book Antiqua" w:hAnsi="Book Antiqua" w:cs="Simplified Arabic" w:hint="cs"/>
          <w:b/>
          <w:bCs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sz w:val="24"/>
          <w:szCs w:val="24"/>
          <w:rtl/>
        </w:rPr>
        <w:t>مذكرة</w:t>
      </w:r>
      <w:r w:rsidR="004D16DA">
        <w:rPr>
          <w:rFonts w:ascii="Book Antiqua" w:hAnsi="Book Antiqua" w:cs="Simplified Arabic" w:hint="cs"/>
          <w:b/>
          <w:bCs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sz w:val="24"/>
          <w:szCs w:val="24"/>
          <w:rtl/>
        </w:rPr>
        <w:t>الاعتقال</w:t>
      </w:r>
      <w:r w:rsidR="004D16DA">
        <w:rPr>
          <w:rFonts w:ascii="Book Antiqua" w:hAnsi="Book Antiqua" w:cs="Simplified Arabic" w:hint="cs"/>
          <w:b/>
          <w:bCs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sz w:val="24"/>
          <w:szCs w:val="24"/>
          <w:rtl/>
        </w:rPr>
        <w:t>القضائية</w:t>
      </w:r>
      <w:r w:rsidR="004D16DA">
        <w:rPr>
          <w:rFonts w:ascii="Book Antiqua" w:hAnsi="Book Antiqua" w:cs="Simplified Arabic" w:hint="cs"/>
          <w:b/>
          <w:bCs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sz w:val="24"/>
          <w:szCs w:val="24"/>
          <w:rtl/>
        </w:rPr>
        <w:t>ومذكرة</w:t>
      </w:r>
      <w:r w:rsidR="004D16DA">
        <w:rPr>
          <w:rFonts w:ascii="Book Antiqua" w:hAnsi="Book Antiqua" w:cs="Simplified Arabic" w:hint="cs"/>
          <w:b/>
          <w:bCs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sz w:val="24"/>
          <w:szCs w:val="24"/>
          <w:rtl/>
        </w:rPr>
        <w:t>الاعتقال</w:t>
      </w:r>
      <w:r w:rsidR="004D16DA">
        <w:rPr>
          <w:rFonts w:ascii="Book Antiqua" w:hAnsi="Book Antiqua" w:cs="Simplified Arabic" w:hint="cs"/>
          <w:b/>
          <w:bCs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sz w:val="24"/>
          <w:szCs w:val="24"/>
          <w:rtl/>
        </w:rPr>
        <w:t>الإدارية</w:t>
      </w:r>
    </w:p>
    <w:p w14:paraId="4C9D920D" w14:textId="233C5A11" w:rsidR="00717AFE" w:rsidRPr="004D16DA" w:rsidRDefault="006D328B" w:rsidP="004D16DA">
      <w:pPr>
        <w:pStyle w:val="BodyText"/>
        <w:bidi/>
        <w:spacing w:before="202"/>
        <w:ind w:firstLine="0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u w:val="single"/>
          <w:rtl/>
        </w:rPr>
        <w:t>الشكل</w:t>
      </w:r>
      <w:r w:rsidR="004D16DA">
        <w:rPr>
          <w:rFonts w:ascii="Book Antiqua" w:hAnsi="Book Antiqua" w:cs="Simplified Arabic" w:hint="cs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u w:val="single"/>
          <w:rtl/>
        </w:rPr>
        <w:t>1</w:t>
      </w:r>
      <w:r w:rsidRPr="004D16DA">
        <w:rPr>
          <w:rFonts w:ascii="Book Antiqua" w:hAnsi="Book Antiqua" w:cs="Simplified Arabic" w:hint="cs"/>
          <w:rtl/>
        </w:rPr>
        <w:t>: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اعتقال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صادرة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محكمة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الولاية</w:t>
      </w:r>
    </w:p>
    <w:p w14:paraId="5160156D" w14:textId="77777777" w:rsidR="008B37EB" w:rsidRDefault="008B37EB" w:rsidP="008B37EB">
      <w:pPr>
        <w:pStyle w:val="BodyText"/>
        <w:bidi/>
        <w:spacing w:before="73"/>
        <w:ind w:firstLine="0"/>
        <w:jc w:val="both"/>
        <w:rPr>
          <w:rFonts w:ascii="Book Antiqua" w:hAnsi="Book Antiqua" w:cs="Simplified Arabic"/>
          <w:sz w:val="20"/>
          <w:rtl/>
        </w:rPr>
      </w:pPr>
    </w:p>
    <w:p w14:paraId="4C9D920E" w14:textId="4ECE09F0" w:rsidR="00717AFE" w:rsidRPr="004D16DA" w:rsidRDefault="006D328B" w:rsidP="008B37EB">
      <w:pPr>
        <w:pStyle w:val="BodyText"/>
        <w:bidi/>
        <w:spacing w:before="73"/>
        <w:ind w:firstLine="0"/>
        <w:jc w:val="both"/>
        <w:rPr>
          <w:rFonts w:ascii="Book Antiqua" w:hAnsi="Book Antiqua" w:cs="Simplified Arabic"/>
          <w:sz w:val="20"/>
          <w:rtl/>
        </w:rPr>
      </w:pPr>
      <w:r w:rsidRPr="004D16DA">
        <w:rPr>
          <w:rFonts w:ascii="Book Antiqua" w:hAnsi="Book Antiqua" w:cs="Simplified Arabic" w:hint="cs"/>
          <w:noProof/>
          <w:sz w:val="20"/>
          <w:rtl/>
        </w:rPr>
        <w:drawing>
          <wp:anchor distT="0" distB="0" distL="0" distR="0" simplePos="0" relativeHeight="251681280" behindDoc="1" locked="0" layoutInCell="1" allowOverlap="1" wp14:anchorId="4C9D9222" wp14:editId="5A68B143">
            <wp:simplePos x="0" y="0"/>
            <wp:positionH relativeFrom="page">
              <wp:posOffset>993650</wp:posOffset>
            </wp:positionH>
            <wp:positionV relativeFrom="paragraph">
              <wp:posOffset>208064</wp:posOffset>
            </wp:positionV>
            <wp:extent cx="5497258" cy="4020502"/>
            <wp:effectExtent l="0" t="0" r="0" b="0"/>
            <wp:wrapTopAndBottom/>
            <wp:docPr id="8" name="Image 8" descr="نموذج لمذكرات الاعتقال القضائية الولائية ومذكرات الاعتقال الإدارية الولائية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نموذج لمذكرات الاعتقال القضائية الولائية ومذكرات الاعتقال الإدارية الولائية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7258" cy="4020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FF4054" w14:textId="77777777" w:rsidR="008B37EB" w:rsidRDefault="008B37EB" w:rsidP="008B37EB">
      <w:pPr>
        <w:pStyle w:val="BodyText"/>
        <w:bidi/>
        <w:ind w:firstLine="0"/>
        <w:jc w:val="both"/>
        <w:rPr>
          <w:rFonts w:ascii="Book Antiqua" w:hAnsi="Book Antiqua" w:cs="Simplified Arabic"/>
          <w:sz w:val="20"/>
          <w:rtl/>
        </w:rPr>
      </w:pPr>
    </w:p>
    <w:p w14:paraId="60642DF8" w14:textId="77777777" w:rsidR="008B37EB" w:rsidRDefault="008B37EB" w:rsidP="008B37EB">
      <w:pPr>
        <w:pStyle w:val="BodyText"/>
        <w:bidi/>
        <w:ind w:firstLine="0"/>
        <w:jc w:val="both"/>
        <w:rPr>
          <w:rFonts w:ascii="Book Antiqua" w:hAnsi="Book Antiqua" w:cs="Simplified Arabic"/>
          <w:sz w:val="20"/>
          <w:rtl/>
        </w:rPr>
      </w:pPr>
    </w:p>
    <w:p w14:paraId="4C9D920F" w14:textId="77777777" w:rsidR="008B37EB" w:rsidRPr="004D16DA" w:rsidRDefault="008B37EB" w:rsidP="008B37EB">
      <w:pPr>
        <w:pStyle w:val="BodyText"/>
        <w:bidi/>
        <w:ind w:firstLine="0"/>
        <w:jc w:val="both"/>
        <w:rPr>
          <w:rFonts w:ascii="Book Antiqua" w:hAnsi="Book Antiqua" w:cs="Simplified Arabic"/>
          <w:sz w:val="20"/>
        </w:rPr>
        <w:sectPr w:rsidR="008B37EB" w:rsidRPr="004D16DA">
          <w:pgSz w:w="12240" w:h="15840"/>
          <w:pgMar w:top="1360" w:right="720" w:bottom="1260" w:left="1440" w:header="0" w:footer="1079" w:gutter="0"/>
          <w:cols w:space="720"/>
        </w:sectPr>
      </w:pPr>
    </w:p>
    <w:p w14:paraId="4C9D9210" w14:textId="145F6881" w:rsidR="00717AFE" w:rsidRPr="00350DCE" w:rsidRDefault="006D328B" w:rsidP="00350DCE">
      <w:pPr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350DCE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الملحق</w:t>
      </w:r>
      <w:r w:rsidR="004D16DA" w:rsidRPr="00350DC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350DC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</w:t>
      </w:r>
    </w:p>
    <w:p w14:paraId="4C9D9211" w14:textId="1A569B79" w:rsidR="00717AFE" w:rsidRPr="004D16DA" w:rsidRDefault="006D328B" w:rsidP="008B37EB">
      <w:pPr>
        <w:bidi/>
        <w:spacing w:before="201"/>
        <w:ind w:right="723"/>
        <w:jc w:val="center"/>
        <w:rPr>
          <w:rFonts w:ascii="Book Antiqua" w:hAnsi="Book Antiqua" w:cs="Simplified Arabic"/>
          <w:b/>
          <w:sz w:val="24"/>
          <w:rtl/>
        </w:rPr>
      </w:pPr>
      <w:r w:rsidRPr="004D16DA">
        <w:rPr>
          <w:rFonts w:ascii="Book Antiqua" w:hAnsi="Book Antiqua" w:cs="Simplified Arabic" w:hint="cs"/>
          <w:b/>
          <w:bCs/>
          <w:sz w:val="24"/>
          <w:szCs w:val="24"/>
          <w:rtl/>
        </w:rPr>
        <w:t>نموذج</w:t>
      </w:r>
      <w:r w:rsidR="004D16DA">
        <w:rPr>
          <w:rFonts w:ascii="Book Antiqua" w:hAnsi="Book Antiqua" w:cs="Simplified Arabic" w:hint="cs"/>
          <w:b/>
          <w:bCs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sz w:val="24"/>
          <w:szCs w:val="24"/>
          <w:rtl/>
        </w:rPr>
        <w:t>مذكرة</w:t>
      </w:r>
      <w:r w:rsidR="004D16DA">
        <w:rPr>
          <w:rFonts w:ascii="Book Antiqua" w:hAnsi="Book Antiqua" w:cs="Simplified Arabic" w:hint="cs"/>
          <w:b/>
          <w:bCs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sz w:val="24"/>
          <w:szCs w:val="24"/>
          <w:rtl/>
        </w:rPr>
        <w:t>الاعتقال</w:t>
      </w:r>
      <w:r w:rsidR="004D16DA">
        <w:rPr>
          <w:rFonts w:ascii="Book Antiqua" w:hAnsi="Book Antiqua" w:cs="Simplified Arabic" w:hint="cs"/>
          <w:b/>
          <w:bCs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sz w:val="24"/>
          <w:szCs w:val="24"/>
          <w:rtl/>
        </w:rPr>
        <w:t>القضائية</w:t>
      </w:r>
      <w:r w:rsidR="004D16DA">
        <w:rPr>
          <w:rFonts w:ascii="Book Antiqua" w:hAnsi="Book Antiqua" w:cs="Simplified Arabic" w:hint="cs"/>
          <w:b/>
          <w:bCs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sz w:val="24"/>
          <w:szCs w:val="24"/>
          <w:rtl/>
        </w:rPr>
        <w:t>ومذكرة</w:t>
      </w:r>
      <w:r w:rsidR="004D16DA">
        <w:rPr>
          <w:rFonts w:ascii="Book Antiqua" w:hAnsi="Book Antiqua" w:cs="Simplified Arabic" w:hint="cs"/>
          <w:b/>
          <w:bCs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sz w:val="24"/>
          <w:szCs w:val="24"/>
          <w:rtl/>
        </w:rPr>
        <w:t>الاعتقال</w:t>
      </w:r>
      <w:r w:rsidR="004D16DA">
        <w:rPr>
          <w:rFonts w:ascii="Book Antiqua" w:hAnsi="Book Antiqua" w:cs="Simplified Arabic" w:hint="cs"/>
          <w:b/>
          <w:bCs/>
          <w:sz w:val="24"/>
          <w:szCs w:val="24"/>
          <w:rtl/>
        </w:rPr>
        <w:t xml:space="preserve"> </w:t>
      </w:r>
      <w:r w:rsidRPr="004D16DA">
        <w:rPr>
          <w:rFonts w:ascii="Book Antiqua" w:hAnsi="Book Antiqua" w:cs="Simplified Arabic" w:hint="cs"/>
          <w:b/>
          <w:bCs/>
          <w:sz w:val="24"/>
          <w:szCs w:val="24"/>
          <w:rtl/>
        </w:rPr>
        <w:t>الإدارية</w:t>
      </w:r>
    </w:p>
    <w:p w14:paraId="4C9D9212" w14:textId="77777777" w:rsidR="00717AFE" w:rsidRPr="004D16DA" w:rsidRDefault="00717AFE" w:rsidP="004D16DA">
      <w:pPr>
        <w:pStyle w:val="BodyText"/>
        <w:bidi/>
        <w:ind w:firstLine="0"/>
        <w:jc w:val="both"/>
        <w:rPr>
          <w:rFonts w:ascii="Book Antiqua" w:hAnsi="Book Antiqua" w:cs="Simplified Arabic"/>
          <w:b/>
        </w:rPr>
      </w:pPr>
    </w:p>
    <w:p w14:paraId="4C9D9213" w14:textId="77777777" w:rsidR="00717AFE" w:rsidRPr="004D16DA" w:rsidRDefault="00717AFE" w:rsidP="004D16DA">
      <w:pPr>
        <w:pStyle w:val="BodyText"/>
        <w:bidi/>
        <w:spacing w:before="128"/>
        <w:ind w:firstLine="0"/>
        <w:jc w:val="both"/>
        <w:rPr>
          <w:rFonts w:ascii="Book Antiqua" w:hAnsi="Book Antiqua" w:cs="Simplified Arabic"/>
          <w:b/>
        </w:rPr>
      </w:pPr>
    </w:p>
    <w:p w14:paraId="4C9D9214" w14:textId="2E337793" w:rsidR="00717AFE" w:rsidRDefault="006D328B" w:rsidP="004D16DA">
      <w:pPr>
        <w:pStyle w:val="BodyText"/>
        <w:bidi/>
        <w:ind w:firstLine="0"/>
        <w:jc w:val="both"/>
        <w:rPr>
          <w:rFonts w:ascii="Book Antiqua" w:hAnsi="Book Antiqua" w:cs="Simplified Arabic"/>
          <w:rtl/>
        </w:rPr>
      </w:pPr>
      <w:r w:rsidRPr="004D16DA">
        <w:rPr>
          <w:rFonts w:ascii="Book Antiqua" w:hAnsi="Book Antiqua" w:cs="Simplified Arabic" w:hint="cs"/>
          <w:u w:val="single"/>
          <w:rtl/>
        </w:rPr>
        <w:t>الشكل</w:t>
      </w:r>
      <w:r w:rsidR="004D16DA">
        <w:rPr>
          <w:rFonts w:ascii="Book Antiqua" w:hAnsi="Book Antiqua" w:cs="Simplified Arabic" w:hint="cs"/>
          <w:u w:val="single"/>
          <w:rtl/>
        </w:rPr>
        <w:t xml:space="preserve"> </w:t>
      </w:r>
      <w:r w:rsidRPr="004D16DA">
        <w:rPr>
          <w:rFonts w:ascii="Book Antiqua" w:hAnsi="Book Antiqua" w:cs="Simplified Arabic" w:hint="cs"/>
          <w:u w:val="single"/>
          <w:rtl/>
        </w:rPr>
        <w:t>2</w:t>
      </w:r>
      <w:r w:rsidRPr="004D16DA">
        <w:rPr>
          <w:rFonts w:ascii="Book Antiqua" w:hAnsi="Book Antiqua" w:cs="Simplified Arabic" w:hint="cs"/>
          <w:rtl/>
        </w:rPr>
        <w:t>:</w:t>
      </w:r>
      <w:r w:rsidR="004D16DA"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تفتيش"</w:t>
      </w:r>
      <w:r w:rsidR="008B37EB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قضائية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صادرة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المحكمة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الفيدرالية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(يسار)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و"مذكرة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إدارية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لوكالة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قوانين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الهجرة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والجمارك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الأمريكية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</w:t>
      </w:r>
      <w:r w:rsidRPr="004D16DA">
        <w:rPr>
          <w:rFonts w:ascii="Book Antiqua" w:hAnsi="Book Antiqua" w:cs="Simplified Arabic"/>
        </w:rPr>
        <w:t>ICE</w:t>
      </w:r>
      <w:r w:rsidRPr="004D16DA">
        <w:rPr>
          <w:rFonts w:ascii="Book Antiqua" w:hAnsi="Book Antiqua" w:cs="Simplified Arabic" w:hint="cs"/>
          <w:rtl/>
        </w:rPr>
        <w:t>)"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صادرة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المحكمة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الفيدرالية</w:t>
      </w:r>
      <w:r w:rsidR="004D16DA"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(يمين)</w:t>
      </w:r>
    </w:p>
    <w:p w14:paraId="2343053E" w14:textId="77777777" w:rsidR="008B37EB" w:rsidRPr="004D16DA" w:rsidRDefault="008B37EB" w:rsidP="008B37EB">
      <w:pPr>
        <w:pStyle w:val="BodyText"/>
        <w:bidi/>
        <w:ind w:firstLine="0"/>
        <w:jc w:val="both"/>
        <w:rPr>
          <w:rFonts w:ascii="Book Antiqua" w:hAnsi="Book Antiqua" w:cs="Simplified Arabic"/>
          <w:rtl/>
        </w:rPr>
      </w:pPr>
    </w:p>
    <w:p w14:paraId="4C9D9215" w14:textId="77777777" w:rsidR="00717AFE" w:rsidRDefault="006D328B" w:rsidP="004D16DA">
      <w:pPr>
        <w:pStyle w:val="BodyText"/>
        <w:bidi/>
        <w:spacing w:before="37"/>
        <w:ind w:firstLine="0"/>
        <w:jc w:val="both"/>
        <w:rPr>
          <w:rFonts w:ascii="Book Antiqua" w:hAnsi="Book Antiqua" w:cs="Simplified Arabic"/>
          <w:sz w:val="20"/>
          <w:rtl/>
        </w:rPr>
      </w:pPr>
      <w:r w:rsidRPr="004D16DA">
        <w:rPr>
          <w:rFonts w:ascii="Book Antiqua" w:hAnsi="Book Antiqua" w:cs="Simplified Arabic" w:hint="cs"/>
          <w:noProof/>
          <w:sz w:val="20"/>
          <w:rtl/>
        </w:rPr>
        <w:drawing>
          <wp:anchor distT="0" distB="0" distL="0" distR="0" simplePos="0" relativeHeight="251686400" behindDoc="1" locked="0" layoutInCell="1" allowOverlap="1" wp14:anchorId="4C9D9224" wp14:editId="6BC6C932">
            <wp:simplePos x="0" y="0"/>
            <wp:positionH relativeFrom="page">
              <wp:posOffset>1169679</wp:posOffset>
            </wp:positionH>
            <wp:positionV relativeFrom="paragraph">
              <wp:posOffset>185208</wp:posOffset>
            </wp:positionV>
            <wp:extent cx="6099098" cy="2650236"/>
            <wp:effectExtent l="0" t="0" r="0" b="0"/>
            <wp:wrapTopAndBottom/>
            <wp:docPr id="9" name="Image 9" descr="نموذج لمذكرات الاعتقال القضائية الفيدرالية ومذكرات الاعتقال الإدارية الفيدرالية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نموذج لمذكرات الاعتقال القضائية الفيدرالية ومذكرات الاعتقال الإدارية الفيدرالية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9098" cy="2650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F7EE48" w14:textId="1D372F26" w:rsidR="008B37EB" w:rsidRPr="004D16DA" w:rsidRDefault="008B37EB" w:rsidP="008B37EB">
      <w:pPr>
        <w:pStyle w:val="BodyText"/>
        <w:bidi/>
        <w:spacing w:before="37"/>
        <w:ind w:firstLine="0"/>
        <w:jc w:val="both"/>
        <w:rPr>
          <w:rFonts w:ascii="Book Antiqua" w:hAnsi="Book Antiqua" w:cs="Simplified Arabic"/>
          <w:sz w:val="20"/>
          <w:rtl/>
        </w:rPr>
      </w:pPr>
    </w:p>
    <w:sectPr w:rsidR="008B37EB" w:rsidRPr="004D16DA">
      <w:pgSz w:w="12240" w:h="15840"/>
      <w:pgMar w:top="1360" w:right="720" w:bottom="1260" w:left="1440" w:header="0" w:footer="10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2B82B" w14:textId="77777777" w:rsidR="00FD6DF6" w:rsidRDefault="00FD6DF6">
      <w:r>
        <w:separator/>
      </w:r>
    </w:p>
  </w:endnote>
  <w:endnote w:type="continuationSeparator" w:id="0">
    <w:p w14:paraId="47596950" w14:textId="77777777" w:rsidR="00FD6DF6" w:rsidRDefault="00FD6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D9226" w14:textId="54AF1B0E" w:rsidR="00717AFE" w:rsidRPr="004D16DA" w:rsidRDefault="004D16DA" w:rsidP="004D16DA">
    <w:pPr>
      <w:pStyle w:val="BodyText"/>
      <w:bidi/>
      <w:spacing w:before="43"/>
      <w:ind w:left="20" w:firstLine="0"/>
      <w:rPr>
        <w:rtl/>
      </w:rPr>
    </w:pPr>
    <w:r>
      <w:rPr>
        <w:rFonts w:hint="cs"/>
        <w:rtl/>
      </w:rPr>
      <w:fldChar w:fldCharType="begin"/>
    </w:r>
    <w:r>
      <w:rPr>
        <w:rtl/>
      </w:rPr>
      <w:instrText xml:space="preserve"> </w:instrText>
    </w:r>
    <w:r>
      <w:rPr>
        <w:rFonts w:hint="cs"/>
      </w:rPr>
      <w:instrText xml:space="preserve">PAGE </w:instrText>
    </w:r>
    <w:r>
      <w:rPr>
        <w:rFonts w:hint="cs"/>
        <w:rtl/>
      </w:rPr>
      <w:fldChar w:fldCharType="separate"/>
    </w:r>
    <w:r>
      <w:rPr>
        <w:rtl/>
      </w:rPr>
      <w:t>2</w:t>
    </w:r>
    <w:r>
      <w:rPr>
        <w:rFonts w:hint="cs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E9140" w14:textId="77777777" w:rsidR="00FD6DF6" w:rsidRDefault="00FD6DF6">
      <w:r>
        <w:separator/>
      </w:r>
    </w:p>
  </w:footnote>
  <w:footnote w:type="continuationSeparator" w:id="0">
    <w:p w14:paraId="374709D8" w14:textId="77777777" w:rsidR="00FD6DF6" w:rsidRDefault="00FD6DF6">
      <w:r>
        <w:continuationSeparator/>
      </w:r>
    </w:p>
  </w:footnote>
  <w:footnote w:id="1">
    <w:p w14:paraId="58EDE6E8" w14:textId="4AF857C5" w:rsidR="004D16DA" w:rsidRDefault="004D16DA" w:rsidP="004D16DA">
      <w:pPr>
        <w:pStyle w:val="FootnoteText"/>
        <w:bidi/>
        <w:jc w:val="both"/>
        <w:rPr>
          <w:rtl/>
        </w:rPr>
      </w:pPr>
      <w:r>
        <w:rPr>
          <w:rStyle w:val="FootnoteReference"/>
        </w:rPr>
        <w:footnoteRef/>
      </w:r>
      <w:r>
        <w:t xml:space="preserve"> </w:t>
      </w:r>
      <w:r w:rsidRPr="004D16DA">
        <w:rPr>
          <w:rFonts w:ascii="Book Antiqua" w:hAnsi="Book Antiqua" w:cs="Simplified Arabic" w:hint="cs"/>
          <w:rtl/>
        </w:rPr>
        <w:t>يتناول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التوجيه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تدابير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الحماية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ضد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الاعتقالات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المنصوص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عليها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الحماية.</w:t>
      </w:r>
      <w:r>
        <w:rPr>
          <w:rFonts w:ascii="Book Antiqua" w:hAnsi="Book Antiqua" w:cs="Simplified Arabic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وهناك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أشكال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أخرى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الحماية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الدستورية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التي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تحد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قدرة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جهات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الوصول</w:t>
      </w:r>
      <w:r>
        <w:rPr>
          <w:rFonts w:ascii="Book Antiqua" w:hAnsi="Book Antiqua" w:cs="Simplified Arabic" w:hint="cs"/>
          <w:rtl/>
        </w:rPr>
        <w:t xml:space="preserve"> </w:t>
      </w:r>
      <w:r w:rsidR="00EF3BDB">
        <w:rPr>
          <w:rFonts w:ascii="Book Antiqua" w:hAnsi="Book Antiqua" w:cs="Simplified Arabic" w:hint="cs"/>
          <w:rtl/>
        </w:rPr>
        <w:t>ل</w:t>
      </w:r>
      <w:r w:rsidRPr="004D16DA">
        <w:rPr>
          <w:rFonts w:ascii="Book Antiqua" w:hAnsi="Book Antiqua" w:cs="Simplified Arabic" w:hint="cs"/>
          <w:rtl/>
        </w:rPr>
        <w:t>لأماكن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غير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العامة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بدون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مذكرة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اعتقال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قضائية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أمر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قضائي،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سواء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كان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الغرض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الوصول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هو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الاعتقال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أم</w:t>
      </w:r>
      <w:r>
        <w:rPr>
          <w:rFonts w:ascii="Book Antiqua" w:hAnsi="Book Antiqua" w:cs="Simplified Arabic" w:hint="cs"/>
          <w:rtl/>
        </w:rPr>
        <w:t xml:space="preserve"> لا.</w:t>
      </w:r>
    </w:p>
  </w:footnote>
  <w:footnote w:id="2">
    <w:p w14:paraId="695B1312" w14:textId="0D1627D4" w:rsidR="004D16DA" w:rsidRDefault="004D16DA" w:rsidP="003138C0">
      <w:pPr>
        <w:pStyle w:val="FootnoteText"/>
        <w:bidi/>
        <w:jc w:val="both"/>
        <w:rPr>
          <w:rtl/>
        </w:rPr>
      </w:pPr>
      <w:r>
        <w:rPr>
          <w:rStyle w:val="FootnoteReference"/>
        </w:rPr>
        <w:footnoteRef/>
      </w:r>
      <w:r>
        <w:t xml:space="preserve"> </w:t>
      </w:r>
      <w:r w:rsidR="003138C0" w:rsidRPr="003138C0">
        <w:rPr>
          <w:rFonts w:ascii="Book Antiqua" w:hAnsi="Book Antiqua" w:cs="Simplified Arabic" w:hint="cs"/>
          <w:rtl/>
        </w:rPr>
        <w:t>لا يُلزِم قانون الحماية مدارس التعليم الأساسي والثانوي "</w:t>
      </w:r>
      <w:r w:rsidR="003138C0" w:rsidRPr="003138C0">
        <w:rPr>
          <w:rFonts w:ascii="Book Antiqua" w:hAnsi="Book Antiqua" w:cs="Simplified Arabic"/>
        </w:rPr>
        <w:t>K-12</w:t>
      </w:r>
      <w:r w:rsidR="003138C0" w:rsidRPr="003138C0">
        <w:rPr>
          <w:rFonts w:ascii="Book Antiqua" w:hAnsi="Book Antiqua" w:cs="Simplified Arabic" w:hint="cs"/>
          <w:rtl/>
        </w:rPr>
        <w:t xml:space="preserve">" الخاصة باعتماد هذه السياسات، ولكننا مع ذلك نشجع تلك المدارس على ذلك بما يتفق مع هذا التوجيه </w:t>
      </w:r>
      <w:r w:rsidR="003138C0" w:rsidRPr="003138C0">
        <w:rPr>
          <w:rFonts w:ascii="Book Antiqua" w:hAnsi="Book Antiqua" w:cs="Simplified Arabic" w:hint="cs"/>
          <w:i/>
          <w:iCs/>
          <w:rtl/>
        </w:rPr>
        <w:t>والتوصيات الموجهة إلى الكيانات التي تقدم خدمات التعليم ورعاية الأطفال المتعلقة بالتعامل مع ضابط الهجرة الفيدراليين</w:t>
      </w:r>
      <w:r w:rsidR="003138C0" w:rsidRPr="003138C0">
        <w:rPr>
          <w:rFonts w:ascii="Book Antiqua" w:hAnsi="Book Antiqua" w:cs="Simplified Arabic" w:hint="cs"/>
          <w:rtl/>
        </w:rPr>
        <w:t>، التي تظل سارية على مدارس التعليم الأساسي والثانوي "</w:t>
      </w:r>
      <w:r w:rsidR="003138C0" w:rsidRPr="003138C0">
        <w:rPr>
          <w:rFonts w:ascii="Book Antiqua" w:hAnsi="Book Antiqua" w:cs="Simplified Arabic"/>
        </w:rPr>
        <w:t>K-12</w:t>
      </w:r>
      <w:r w:rsidR="003138C0" w:rsidRPr="003138C0">
        <w:rPr>
          <w:rFonts w:ascii="Book Antiqua" w:hAnsi="Book Antiqua" w:cs="Simplified Arabic" w:hint="cs"/>
          <w:rtl/>
        </w:rPr>
        <w:t>" الخاصة وعلى الكليات والجامعات الخاصة (المستقلة).</w:t>
      </w:r>
    </w:p>
  </w:footnote>
  <w:footnote w:id="3">
    <w:p w14:paraId="55A9EAD0" w14:textId="7EAF3C98" w:rsidR="003138C0" w:rsidRDefault="003138C0" w:rsidP="003138C0">
      <w:pPr>
        <w:pStyle w:val="FootnoteText"/>
        <w:bidi/>
        <w:rPr>
          <w:rtl/>
        </w:rPr>
      </w:pPr>
      <w:r>
        <w:rPr>
          <w:rStyle w:val="FootnoteReference"/>
        </w:rPr>
        <w:footnoteRef/>
      </w:r>
      <w:r>
        <w:t xml:space="preserve"> </w:t>
      </w:r>
      <w:r w:rsidRPr="004D16DA">
        <w:rPr>
          <w:rFonts w:ascii="Book Antiqua" w:hAnsi="Book Antiqua" w:cs="Simplified Arabic" w:hint="cs"/>
          <w:rtl/>
        </w:rPr>
        <w:t>لا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تُعتبر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محطات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توقف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الحافلات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بوجه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عام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"حُرُم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مدرسية"،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ولكن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يُرجى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قراءة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القسم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الثالث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(ج)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(بروتوكول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التصعيد)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للاطلاع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توصيات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حول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كيفية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التعامل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أنشطة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محطات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توقف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الحافلات.</w:t>
      </w:r>
    </w:p>
  </w:footnote>
  <w:footnote w:id="4">
    <w:p w14:paraId="004C07F1" w14:textId="74F7EDCF" w:rsidR="003964C4" w:rsidRDefault="003964C4" w:rsidP="003964C4">
      <w:pPr>
        <w:pStyle w:val="FootnoteText"/>
        <w:bidi/>
        <w:rPr>
          <w:rtl/>
        </w:rPr>
      </w:pPr>
      <w:r>
        <w:rPr>
          <w:rStyle w:val="FootnoteReference"/>
        </w:rPr>
        <w:footnoteRef/>
      </w:r>
      <w:r>
        <w:t xml:space="preserve"> </w:t>
      </w:r>
      <w:r w:rsidRPr="004D16DA">
        <w:rPr>
          <w:rFonts w:ascii="Book Antiqua" w:hAnsi="Book Antiqua" w:cs="Simplified Arabic" w:hint="cs"/>
          <w:rtl/>
        </w:rPr>
        <w:t>كما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أشرنا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القسم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الثالث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(م)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(الالتزامات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القائمة)،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لا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يوجد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هذا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التوجيه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ما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يمنع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التعاون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المناسب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السلطات،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التي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تشمل</w:t>
      </w:r>
      <w:r>
        <w:rPr>
          <w:rFonts w:ascii="Book Antiqua" w:hAnsi="Book Antiqua" w:cs="Simplified Arabic" w:hint="cs"/>
          <w:rtl/>
        </w:rPr>
        <w:t xml:space="preserve"> </w:t>
      </w:r>
      <w:proofErr w:type="gramStart"/>
      <w:r w:rsidRPr="004D16DA">
        <w:rPr>
          <w:rFonts w:ascii="Book Antiqua" w:hAnsi="Book Antiqua" w:cs="Simplified Arabic" w:hint="cs"/>
          <w:rtl/>
        </w:rPr>
        <w:t>الشرطة</w:t>
      </w:r>
      <w:proofErr w:type="gramEnd"/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إدارات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الإطفاء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الخدمات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الطبية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الطارئة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سلطات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حماية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الأطفال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غيرهم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مسئولي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السلامة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العامة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الذين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يستجيبون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لحالة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طارئة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يحمون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طفلاً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سوء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معاملة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إهمال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يمارسون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سلطة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قانونية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غير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مرتبطة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بإنفاذ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المدني.</w:t>
      </w:r>
    </w:p>
  </w:footnote>
  <w:footnote w:id="5">
    <w:p w14:paraId="119F4780" w14:textId="5D333F43" w:rsidR="003964C4" w:rsidRDefault="003964C4" w:rsidP="003964C4">
      <w:pPr>
        <w:pStyle w:val="FootnoteText"/>
        <w:bidi/>
        <w:rPr>
          <w:rtl/>
        </w:rPr>
      </w:pPr>
      <w:r>
        <w:rPr>
          <w:rStyle w:val="FootnoteReference"/>
        </w:rPr>
        <w:footnoteRef/>
      </w:r>
      <w:r>
        <w:t xml:space="preserve"> </w:t>
      </w:r>
      <w:r w:rsidRPr="004D16DA">
        <w:rPr>
          <w:rFonts w:ascii="Book Antiqua" w:hAnsi="Book Antiqua" w:cs="Simplified Arabic" w:hint="cs"/>
          <w:rtl/>
        </w:rPr>
        <w:t>إذا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لم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يكن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للمدرسة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مكتب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منطقة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تعليمية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أو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مكتب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إداري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مختلف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نفسها،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ربما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المناسب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أن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يتولى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الشخص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نفسه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مهام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جهة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الاتصال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على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المدرسة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وعلى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مستوى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المنطقة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التعليمية.</w:t>
      </w:r>
    </w:p>
  </w:footnote>
  <w:footnote w:id="6">
    <w:p w14:paraId="5F97A2BF" w14:textId="0A3ECECA" w:rsidR="00DA56CF" w:rsidRDefault="00DA56CF" w:rsidP="00DA56CF">
      <w:pPr>
        <w:pStyle w:val="FootnoteText"/>
        <w:bidi/>
        <w:rPr>
          <w:rtl/>
        </w:rPr>
      </w:pPr>
      <w:r>
        <w:rPr>
          <w:rStyle w:val="FootnoteReference"/>
        </w:rPr>
        <w:footnoteRef/>
      </w:r>
      <w:r>
        <w:t xml:space="preserve"> </w:t>
      </w:r>
      <w:r w:rsidRPr="004D16DA">
        <w:rPr>
          <w:rFonts w:ascii="Book Antiqua" w:hAnsi="Book Antiqua" w:cs="Simplified Arabic" w:hint="cs"/>
          <w:rtl/>
        </w:rPr>
        <w:t>هناك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حالات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نادرة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قد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يحدد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ضباط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إنفاذ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القانون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فيها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تهديدًا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rtl/>
        </w:rPr>
        <w:t>واضحًا</w:t>
      </w:r>
      <w:r>
        <w:rPr>
          <w:rFonts w:ascii="Book Antiqua" w:hAnsi="Book Antiqua" w:cs="Simplified Arabic" w:hint="cs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ووشيكًا</w:t>
      </w:r>
      <w:r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للصحة</w:t>
      </w:r>
      <w:r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أو</w:t>
      </w:r>
      <w:r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السلامة،</w:t>
      </w:r>
      <w:r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الذي</w:t>
      </w:r>
      <w:r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يجوز</w:t>
      </w:r>
      <w:r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استثنائه</w:t>
      </w:r>
      <w:r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من</w:t>
      </w:r>
      <w:r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شرط</w:t>
      </w:r>
      <w:r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وجود</w:t>
      </w:r>
      <w:r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مذكرة</w:t>
      </w:r>
      <w:r>
        <w:rPr>
          <w:rFonts w:ascii="Book Antiqua" w:hAnsi="Book Antiqua" w:cs="Simplified Arabic" w:hint="cs"/>
          <w:color w:val="232323"/>
          <w:rtl/>
        </w:rPr>
        <w:t xml:space="preserve"> </w:t>
      </w:r>
      <w:r w:rsidRPr="004D16DA">
        <w:rPr>
          <w:rFonts w:ascii="Book Antiqua" w:hAnsi="Book Antiqua" w:cs="Simplified Arabic" w:hint="cs"/>
          <w:color w:val="232323"/>
          <w:rtl/>
        </w:rPr>
        <w:t>اعتقا</w:t>
      </w:r>
      <w:r>
        <w:rPr>
          <w:rFonts w:ascii="Book Antiqua" w:hAnsi="Book Antiqua" w:cs="Simplified Arabic" w:hint="cs"/>
          <w:color w:val="232323"/>
          <w:rtl/>
        </w:rPr>
        <w:t>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55CD" w14:textId="77777777" w:rsidR="004D16DA" w:rsidRPr="004D16DA" w:rsidRDefault="004D16DA" w:rsidP="004D16DA">
    <w:pPr>
      <w:pStyle w:val="Header"/>
      <w:bidi/>
      <w:jc w:val="both"/>
      <w:rPr>
        <w:rFonts w:ascii="Book Antiqua" w:hAnsi="Book Antiqua" w:cs="Simplified Arab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15B6"/>
    <w:multiLevelType w:val="multilevel"/>
    <w:tmpl w:val="8BD2798E"/>
    <w:lvl w:ilvl="0">
      <w:start w:val="1"/>
      <w:numFmt w:val="decimal"/>
      <w:pStyle w:val="Heading2"/>
      <w:lvlText w:val="%1)"/>
      <w:lvlJc w:val="left"/>
      <w:pPr>
        <w:ind w:left="719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arabicAbjad"/>
      <w:lvlText w:val="%2)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-"/>
      <w:lvlJc w:val="left"/>
      <w:pPr>
        <w:ind w:left="1080" w:hanging="360"/>
      </w:pPr>
      <w:rPr>
        <w:rFonts w:hint="default"/>
      </w:rPr>
    </w:lvl>
    <w:lvl w:ilvl="3">
      <w:start w:val="1"/>
      <w:numFmt w:val="arabicAbjad"/>
      <w:lvlText w:val="%4-"/>
      <w:lvlJc w:val="left"/>
      <w:pPr>
        <w:ind w:left="23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44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51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065E8E"/>
    <w:multiLevelType w:val="hybridMultilevel"/>
    <w:tmpl w:val="7D72E09C"/>
    <w:lvl w:ilvl="0" w:tplc="661CC9B2">
      <w:start w:val="1"/>
      <w:numFmt w:val="upperRoman"/>
      <w:lvlText w:val="%1."/>
      <w:lvlJc w:val="left"/>
      <w:pPr>
        <w:ind w:left="108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8E6197E">
      <w:start w:val="1"/>
      <w:numFmt w:val="decimal"/>
      <w:lvlText w:val="%2-"/>
      <w:lvlJc w:val="left"/>
      <w:pPr>
        <w:ind w:left="360" w:hanging="360"/>
      </w:pPr>
      <w:rPr>
        <w:rFonts w:hint="default"/>
      </w:rPr>
    </w:lvl>
    <w:lvl w:ilvl="2" w:tplc="A0161E1A">
      <w:numFmt w:val="bullet"/>
      <w:lvlText w:val="•"/>
      <w:lvlJc w:val="left"/>
      <w:pPr>
        <w:ind w:left="2080" w:hanging="720"/>
      </w:pPr>
      <w:rPr>
        <w:rFonts w:hint="default"/>
        <w:lang w:val="en-US" w:eastAsia="en-US" w:bidi="ar-SA"/>
      </w:rPr>
    </w:lvl>
    <w:lvl w:ilvl="3" w:tplc="0C3EF19C">
      <w:numFmt w:val="bullet"/>
      <w:lvlText w:val="•"/>
      <w:lvlJc w:val="left"/>
      <w:pPr>
        <w:ind w:left="3080" w:hanging="720"/>
      </w:pPr>
      <w:rPr>
        <w:rFonts w:hint="default"/>
        <w:lang w:val="en-US" w:eastAsia="en-US" w:bidi="ar-SA"/>
      </w:rPr>
    </w:lvl>
    <w:lvl w:ilvl="4" w:tplc="70BA2448">
      <w:numFmt w:val="bullet"/>
      <w:lvlText w:val="•"/>
      <w:lvlJc w:val="left"/>
      <w:pPr>
        <w:ind w:left="4080" w:hanging="720"/>
      </w:pPr>
      <w:rPr>
        <w:rFonts w:hint="default"/>
        <w:lang w:val="en-US" w:eastAsia="en-US" w:bidi="ar-SA"/>
      </w:rPr>
    </w:lvl>
    <w:lvl w:ilvl="5" w:tplc="5BAC67E0">
      <w:numFmt w:val="bullet"/>
      <w:lvlText w:val="•"/>
      <w:lvlJc w:val="left"/>
      <w:pPr>
        <w:ind w:left="5080" w:hanging="720"/>
      </w:pPr>
      <w:rPr>
        <w:rFonts w:hint="default"/>
        <w:lang w:val="en-US" w:eastAsia="en-US" w:bidi="ar-SA"/>
      </w:rPr>
    </w:lvl>
    <w:lvl w:ilvl="6" w:tplc="72CEB72C">
      <w:numFmt w:val="bullet"/>
      <w:lvlText w:val="•"/>
      <w:lvlJc w:val="left"/>
      <w:pPr>
        <w:ind w:left="6080" w:hanging="720"/>
      </w:pPr>
      <w:rPr>
        <w:rFonts w:hint="default"/>
        <w:lang w:val="en-US" w:eastAsia="en-US" w:bidi="ar-SA"/>
      </w:rPr>
    </w:lvl>
    <w:lvl w:ilvl="7" w:tplc="8C645248">
      <w:numFmt w:val="bullet"/>
      <w:lvlText w:val="•"/>
      <w:lvlJc w:val="left"/>
      <w:pPr>
        <w:ind w:left="7080" w:hanging="720"/>
      </w:pPr>
      <w:rPr>
        <w:rFonts w:hint="default"/>
        <w:lang w:val="en-US" w:eastAsia="en-US" w:bidi="ar-SA"/>
      </w:rPr>
    </w:lvl>
    <w:lvl w:ilvl="8" w:tplc="04B4B8E0">
      <w:numFmt w:val="bullet"/>
      <w:lvlText w:val="•"/>
      <w:lvlJc w:val="left"/>
      <w:pPr>
        <w:ind w:left="8080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11701C57"/>
    <w:multiLevelType w:val="multilevel"/>
    <w:tmpl w:val="F952868A"/>
    <w:lvl w:ilvl="0">
      <w:start w:val="10"/>
      <w:numFmt w:val="arabicAbjad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980" w:hanging="72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880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8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8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8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80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53DE3B28"/>
    <w:multiLevelType w:val="hybridMultilevel"/>
    <w:tmpl w:val="C6E013E0"/>
    <w:lvl w:ilvl="0" w:tplc="EF343076">
      <w:numFmt w:val="bullet"/>
      <w:lvlText w:val=""/>
      <w:lvlJc w:val="left"/>
      <w:pPr>
        <w:ind w:left="144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20059E">
      <w:numFmt w:val="bullet"/>
      <w:lvlText w:val="•"/>
      <w:lvlJc w:val="left"/>
      <w:pPr>
        <w:ind w:left="2304" w:hanging="720"/>
      </w:pPr>
      <w:rPr>
        <w:rFonts w:hint="default"/>
        <w:lang w:val="en-US" w:eastAsia="en-US" w:bidi="ar-SA"/>
      </w:rPr>
    </w:lvl>
    <w:lvl w:ilvl="2" w:tplc="C2189CFC">
      <w:numFmt w:val="bullet"/>
      <w:lvlText w:val="•"/>
      <w:lvlJc w:val="left"/>
      <w:pPr>
        <w:ind w:left="3168" w:hanging="720"/>
      </w:pPr>
      <w:rPr>
        <w:rFonts w:hint="default"/>
        <w:lang w:val="en-US" w:eastAsia="en-US" w:bidi="ar-SA"/>
      </w:rPr>
    </w:lvl>
    <w:lvl w:ilvl="3" w:tplc="DE3C32AC">
      <w:numFmt w:val="bullet"/>
      <w:lvlText w:val="•"/>
      <w:lvlJc w:val="left"/>
      <w:pPr>
        <w:ind w:left="4032" w:hanging="720"/>
      </w:pPr>
      <w:rPr>
        <w:rFonts w:hint="default"/>
        <w:lang w:val="en-US" w:eastAsia="en-US" w:bidi="ar-SA"/>
      </w:rPr>
    </w:lvl>
    <w:lvl w:ilvl="4" w:tplc="684E19D6">
      <w:numFmt w:val="bullet"/>
      <w:lvlText w:val="•"/>
      <w:lvlJc w:val="left"/>
      <w:pPr>
        <w:ind w:left="4896" w:hanging="720"/>
      </w:pPr>
      <w:rPr>
        <w:rFonts w:hint="default"/>
        <w:lang w:val="en-US" w:eastAsia="en-US" w:bidi="ar-SA"/>
      </w:rPr>
    </w:lvl>
    <w:lvl w:ilvl="5" w:tplc="798E9F82">
      <w:numFmt w:val="bullet"/>
      <w:lvlText w:val="•"/>
      <w:lvlJc w:val="left"/>
      <w:pPr>
        <w:ind w:left="5760" w:hanging="720"/>
      </w:pPr>
      <w:rPr>
        <w:rFonts w:hint="default"/>
        <w:lang w:val="en-US" w:eastAsia="en-US" w:bidi="ar-SA"/>
      </w:rPr>
    </w:lvl>
    <w:lvl w:ilvl="6" w:tplc="ECE6DBFC">
      <w:numFmt w:val="bullet"/>
      <w:lvlText w:val="•"/>
      <w:lvlJc w:val="left"/>
      <w:pPr>
        <w:ind w:left="6624" w:hanging="720"/>
      </w:pPr>
      <w:rPr>
        <w:rFonts w:hint="default"/>
        <w:lang w:val="en-US" w:eastAsia="en-US" w:bidi="ar-SA"/>
      </w:rPr>
    </w:lvl>
    <w:lvl w:ilvl="7" w:tplc="FC1E9B20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  <w:lvl w:ilvl="8" w:tplc="93D849EC">
      <w:numFmt w:val="bullet"/>
      <w:lvlText w:val="•"/>
      <w:lvlJc w:val="left"/>
      <w:pPr>
        <w:ind w:left="8352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57C01A58"/>
    <w:multiLevelType w:val="hybridMultilevel"/>
    <w:tmpl w:val="A8A42888"/>
    <w:lvl w:ilvl="0" w:tplc="3A206060">
      <w:numFmt w:val="bullet"/>
      <w:lvlText w:val=""/>
      <w:lvlJc w:val="left"/>
      <w:pPr>
        <w:ind w:left="1531" w:hanging="8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640264">
      <w:numFmt w:val="bullet"/>
      <w:lvlText w:val="•"/>
      <w:lvlJc w:val="left"/>
      <w:pPr>
        <w:ind w:left="2394" w:hanging="812"/>
      </w:pPr>
      <w:rPr>
        <w:rFonts w:hint="default"/>
        <w:lang w:val="en-US" w:eastAsia="en-US" w:bidi="ar-SA"/>
      </w:rPr>
    </w:lvl>
    <w:lvl w:ilvl="2" w:tplc="30160F30">
      <w:numFmt w:val="bullet"/>
      <w:lvlText w:val="•"/>
      <w:lvlJc w:val="left"/>
      <w:pPr>
        <w:ind w:left="3248" w:hanging="812"/>
      </w:pPr>
      <w:rPr>
        <w:rFonts w:hint="default"/>
        <w:lang w:val="en-US" w:eastAsia="en-US" w:bidi="ar-SA"/>
      </w:rPr>
    </w:lvl>
    <w:lvl w:ilvl="3" w:tplc="F488B598">
      <w:numFmt w:val="bullet"/>
      <w:lvlText w:val="•"/>
      <w:lvlJc w:val="left"/>
      <w:pPr>
        <w:ind w:left="4102" w:hanging="812"/>
      </w:pPr>
      <w:rPr>
        <w:rFonts w:hint="default"/>
        <w:lang w:val="en-US" w:eastAsia="en-US" w:bidi="ar-SA"/>
      </w:rPr>
    </w:lvl>
    <w:lvl w:ilvl="4" w:tplc="0E4CDF76">
      <w:numFmt w:val="bullet"/>
      <w:lvlText w:val="•"/>
      <w:lvlJc w:val="left"/>
      <w:pPr>
        <w:ind w:left="4956" w:hanging="812"/>
      </w:pPr>
      <w:rPr>
        <w:rFonts w:hint="default"/>
        <w:lang w:val="en-US" w:eastAsia="en-US" w:bidi="ar-SA"/>
      </w:rPr>
    </w:lvl>
    <w:lvl w:ilvl="5" w:tplc="701A232A">
      <w:numFmt w:val="bullet"/>
      <w:lvlText w:val="•"/>
      <w:lvlJc w:val="left"/>
      <w:pPr>
        <w:ind w:left="5810" w:hanging="812"/>
      </w:pPr>
      <w:rPr>
        <w:rFonts w:hint="default"/>
        <w:lang w:val="en-US" w:eastAsia="en-US" w:bidi="ar-SA"/>
      </w:rPr>
    </w:lvl>
    <w:lvl w:ilvl="6" w:tplc="45B0E286">
      <w:numFmt w:val="bullet"/>
      <w:lvlText w:val="•"/>
      <w:lvlJc w:val="left"/>
      <w:pPr>
        <w:ind w:left="6664" w:hanging="812"/>
      </w:pPr>
      <w:rPr>
        <w:rFonts w:hint="default"/>
        <w:lang w:val="en-US" w:eastAsia="en-US" w:bidi="ar-SA"/>
      </w:rPr>
    </w:lvl>
    <w:lvl w:ilvl="7" w:tplc="F2D22D28">
      <w:numFmt w:val="bullet"/>
      <w:lvlText w:val="•"/>
      <w:lvlJc w:val="left"/>
      <w:pPr>
        <w:ind w:left="7518" w:hanging="812"/>
      </w:pPr>
      <w:rPr>
        <w:rFonts w:hint="default"/>
        <w:lang w:val="en-US" w:eastAsia="en-US" w:bidi="ar-SA"/>
      </w:rPr>
    </w:lvl>
    <w:lvl w:ilvl="8" w:tplc="CC907016">
      <w:numFmt w:val="bullet"/>
      <w:lvlText w:val="•"/>
      <w:lvlJc w:val="left"/>
      <w:pPr>
        <w:ind w:left="8372" w:hanging="812"/>
      </w:pPr>
      <w:rPr>
        <w:rFonts w:hint="default"/>
        <w:lang w:val="en-US" w:eastAsia="en-US" w:bidi="ar-SA"/>
      </w:rPr>
    </w:lvl>
  </w:abstractNum>
  <w:num w:numId="1" w16cid:durableId="1802381125">
    <w:abstractNumId w:val="3"/>
  </w:num>
  <w:num w:numId="2" w16cid:durableId="1007900151">
    <w:abstractNumId w:val="2"/>
  </w:num>
  <w:num w:numId="3" w16cid:durableId="1263612887">
    <w:abstractNumId w:val="1"/>
  </w:num>
  <w:num w:numId="4" w16cid:durableId="898632729">
    <w:abstractNumId w:val="4"/>
  </w:num>
  <w:num w:numId="5" w16cid:durableId="1207841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AFE"/>
    <w:rsid w:val="0002012A"/>
    <w:rsid w:val="000F2DB2"/>
    <w:rsid w:val="00117AB2"/>
    <w:rsid w:val="00247B81"/>
    <w:rsid w:val="003138C0"/>
    <w:rsid w:val="00350DCE"/>
    <w:rsid w:val="003964C4"/>
    <w:rsid w:val="003F66C0"/>
    <w:rsid w:val="00472783"/>
    <w:rsid w:val="004D16DA"/>
    <w:rsid w:val="005E1B8A"/>
    <w:rsid w:val="006D328B"/>
    <w:rsid w:val="00717AFE"/>
    <w:rsid w:val="00793364"/>
    <w:rsid w:val="008B37EB"/>
    <w:rsid w:val="009F7DAA"/>
    <w:rsid w:val="00A26D8F"/>
    <w:rsid w:val="00A86369"/>
    <w:rsid w:val="00B0568D"/>
    <w:rsid w:val="00B53482"/>
    <w:rsid w:val="00B91623"/>
    <w:rsid w:val="00CA4EA4"/>
    <w:rsid w:val="00CD50B0"/>
    <w:rsid w:val="00D85D3E"/>
    <w:rsid w:val="00DA56CF"/>
    <w:rsid w:val="00DD5719"/>
    <w:rsid w:val="00E32A39"/>
    <w:rsid w:val="00EC5F09"/>
    <w:rsid w:val="00EF3BDB"/>
    <w:rsid w:val="00F1539D"/>
    <w:rsid w:val="00FC78DD"/>
    <w:rsid w:val="00FD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D9163"/>
  <w15:docId w15:val="{9A8AF675-6774-4E03-BB71-0630A166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EG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A26D8F"/>
    <w:pPr>
      <w:spacing w:before="60"/>
      <w:ind w:left="719" w:hanging="719"/>
      <w:jc w:val="center"/>
      <w:outlineLvl w:val="0"/>
    </w:pPr>
    <w:rPr>
      <w:b/>
      <w:bCs/>
      <w:color w:val="4F81BD" w:themeColor="accent1"/>
      <w:sz w:val="28"/>
      <w:szCs w:val="28"/>
    </w:rPr>
  </w:style>
  <w:style w:type="paragraph" w:styleId="Heading2">
    <w:name w:val="heading 2"/>
    <w:basedOn w:val="Heading1"/>
    <w:uiPriority w:val="9"/>
    <w:unhideWhenUsed/>
    <w:qFormat/>
    <w:rsid w:val="00350DCE"/>
    <w:pPr>
      <w:numPr>
        <w:numId w:val="5"/>
      </w:numPr>
      <w:bidi/>
      <w:jc w:val="both"/>
      <w:outlineLvl w:val="1"/>
    </w:pPr>
    <w:rPr>
      <w:rFonts w:ascii="Book Antiqua" w:hAnsi="Book Antiqua" w:cs="Simplified Arab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firstLine="7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right="71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79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16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16D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D16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16DA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16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16D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D16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ass.gov/doc/ago-service-providers-immigration-guidance-02072025/download" TargetMode="External"/><Relationship Id="rId21" Type="http://schemas.openxmlformats.org/officeDocument/2006/relationships/hyperlink" Target="https://www.mass.gov/doc/05292025-ago-ice-guidance-final-portuguese/download" TargetMode="External"/><Relationship Id="rId42" Type="http://schemas.openxmlformats.org/officeDocument/2006/relationships/hyperlink" Target="https://www.mass.gov/doc/dwa-elev-imigran-yo-pou-ale-lekol-yon-gid-pou-fanmi-yo/download" TargetMode="External"/><Relationship Id="rId47" Type="http://schemas.openxmlformats.org/officeDocument/2006/relationships/hyperlink" Target="https://www.mass.gov/doc/flyer-for-k-12-schools-on-protecting-students-and-their-information/download" TargetMode="External"/><Relationship Id="rId63" Type="http://schemas.openxmlformats.org/officeDocument/2006/relationships/hyperlink" Target="https://www.mass.gov/doc/parecer-da-procuradora-geral-igualdade-de-acesso-a-educacao-publica-para-todos-os-estudantes-independentemente-de-seu-status-imigratorio/download" TargetMode="External"/><Relationship Id="rId68" Type="http://schemas.openxmlformats.org/officeDocument/2006/relationships/hyperlink" Target="https://www.doe.mass.edu/commissioner/spec-advisories/upholding-rights.html" TargetMode="External"/><Relationship Id="rId16" Type="http://schemas.openxmlformats.org/officeDocument/2006/relationships/hyperlink" Target="https://www.mass.gov/doc/ice-kyr-guidance-31226/download" TargetMode="External"/><Relationship Id="rId11" Type="http://schemas.openxmlformats.org/officeDocument/2006/relationships/hyperlink" Target="https://www.mass.gov/doc/2022-school-resource-officer-memorandum-of-understanding/download" TargetMode="External"/><Relationship Id="rId32" Type="http://schemas.openxmlformats.org/officeDocument/2006/relationships/hyperlink" Target="https://www.mass.gov/doc/one-pager-for-massachusetts-service-providers-thong-tin-chung-ve-thuc-thi-di-tru/download" TargetMode="External"/><Relationship Id="rId37" Type="http://schemas.openxmlformats.org/officeDocument/2006/relationships/hyperlink" Target="https://www.mass.gov/doc/immigrant-students-right-to-attend-school-a-guide-for-families/download" TargetMode="External"/><Relationship Id="rId53" Type="http://schemas.openxmlformats.org/officeDocument/2006/relationships/hyperlink" Target="https://www.mass.gov/doc/simplified-chinese-emergency-planning-guide-for-parents-with-uncertain-immigration-status-july-2025/download" TargetMode="External"/><Relationship Id="rId58" Type="http://schemas.openxmlformats.org/officeDocument/2006/relationships/hyperlink" Target="https://www.mass.gov/doc/haitian-creole-emergency-planning-fact-sheet-for-parents-with-uncertain-immigration-status-july-2025/download" TargetMode="External"/><Relationship Id="rId74" Type="http://schemas.openxmlformats.org/officeDocument/2006/relationships/hyperlink" Target="https://www.doe.mass.edu/commissioner/spec-advisories/families-students-guide-spanish.pdf" TargetMode="External"/><Relationship Id="rId79" Type="http://schemas.openxmlformats.org/officeDocument/2006/relationships/image" Target="media/image3.jpeg"/><Relationship Id="rId5" Type="http://schemas.openxmlformats.org/officeDocument/2006/relationships/webSettings" Target="webSettings.xml"/><Relationship Id="rId61" Type="http://schemas.openxmlformats.org/officeDocument/2006/relationships/hyperlink" Target="https://www.mass.gov/info-details/attorney-generals-advisory-regarding-equal-access-to-public-education-for-all-students-irrespective-of-immigration-status" TargetMode="External"/><Relationship Id="rId19" Type="http://schemas.openxmlformats.org/officeDocument/2006/relationships/hyperlink" Target="https://www.mass.gov/doc/ice-kyr-guidance-31226/download" TargetMode="External"/><Relationship Id="rId14" Type="http://schemas.openxmlformats.org/officeDocument/2006/relationships/hyperlink" Target="https://www.mass.gov/community-resource-toolkit" TargetMode="External"/><Relationship Id="rId22" Type="http://schemas.openxmlformats.org/officeDocument/2006/relationships/hyperlink" Target="https://www.mass.gov/doc/05292025-ago-ice-guidance-final-haitian-creole/download" TargetMode="External"/><Relationship Id="rId27" Type="http://schemas.openxmlformats.org/officeDocument/2006/relationships/hyperlink" Target="https://www.mass.gov/doc/ago-service-providers-immigration-guidance-02072025/download" TargetMode="External"/><Relationship Id="rId30" Type="http://schemas.openxmlformats.org/officeDocument/2006/relationships/hyperlink" Target="https://www.mass.gov/doc/one-pager-for-massachusetts-service-providers-enfomasyon-jeneral-sou-ranfosman-imigrasyon/download" TargetMode="External"/><Relationship Id="rId35" Type="http://schemas.openxmlformats.org/officeDocument/2006/relationships/hyperlink" Target="https://www.mass.gov/doc/guidance-for-k-12-schools-on-protecting-students-and-their-information/download" TargetMode="External"/><Relationship Id="rId43" Type="http://schemas.openxmlformats.org/officeDocument/2006/relationships/hyperlink" Target="https://www.mass.gov/doc/quyen-duoc-den-truong-cua-hoc-sinh-nhap-cu-huong-dan-cho-gia-dinh/download" TargetMode="External"/><Relationship Id="rId48" Type="http://schemas.openxmlformats.org/officeDocument/2006/relationships/hyperlink" Target="https://www.mass.gov/doc/emergency-planning-guide-for-parents-with-uncertain-immigration-status/download" TargetMode="External"/><Relationship Id="rId56" Type="http://schemas.openxmlformats.org/officeDocument/2006/relationships/hyperlink" Target="https://www.mass.gov/doc/spanish-emergency-planning-fact-sheet-for-parents-with-uncertain-immigration-status-july-2025/download" TargetMode="External"/><Relationship Id="rId64" Type="http://schemas.openxmlformats.org/officeDocument/2006/relationships/hyperlink" Target="https://www.mass.gov/doc/wswl-mtsawy-lltlym-alam-lkaft-altlbt-bsrf-alnzr-n-wd-alhjrt-alkhas-bhm/download" TargetMode="External"/><Relationship Id="rId69" Type="http://schemas.openxmlformats.org/officeDocument/2006/relationships/hyperlink" Target="https://www.doe.mass.edu/commissioner/spec-advisories/upholding-rights.html" TargetMode="External"/><Relationship Id="rId77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hyperlink" Target="https://www.mass.gov/doc/portuguese-emergency-planning-guide-for-parents-with-uncertain-immigration-status-july-2025/download" TargetMode="External"/><Relationship Id="rId72" Type="http://schemas.openxmlformats.org/officeDocument/2006/relationships/hyperlink" Target="https://www.doe.mass.edu/commissioner/spec-advisories/families-students-guide-haitiancreole.pdf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mass.gov/info-details/resources-for-immigrants-in-massachusetts" TargetMode="External"/><Relationship Id="rId17" Type="http://schemas.openxmlformats.org/officeDocument/2006/relationships/hyperlink" Target="https://www.mass.gov/doc/ice-kyr-guidance-31226/download" TargetMode="External"/><Relationship Id="rId25" Type="http://schemas.openxmlformats.org/officeDocument/2006/relationships/hyperlink" Target="https://www.mass.gov/doc/ago-service-providers-immigration-guidance-02072025/download" TargetMode="External"/><Relationship Id="rId33" Type="http://schemas.openxmlformats.org/officeDocument/2006/relationships/hyperlink" Target="https://www.mass.gov/doc/guidance-for-k-12-schools-on-protecting-students-and-their-information/download" TargetMode="External"/><Relationship Id="rId38" Type="http://schemas.openxmlformats.org/officeDocument/2006/relationships/hyperlink" Target="https://www.mass.gov/doc/immigrant-students-right-to-attend-school-a-guide-for-families/download" TargetMode="External"/><Relationship Id="rId46" Type="http://schemas.openxmlformats.org/officeDocument/2006/relationships/hyperlink" Target="https://www.mass.gov/doc/flyer-for-k-12-schools-on-protecting-students-and-their-information/download" TargetMode="External"/><Relationship Id="rId59" Type="http://schemas.openxmlformats.org/officeDocument/2006/relationships/hyperlink" Target="https://www.mass.gov/doc/simplified-chinese-emergency-planning-fact-sheet-for-parents-with-uncertain-immigration-status-july-2025/download" TargetMode="External"/><Relationship Id="rId67" Type="http://schemas.openxmlformats.org/officeDocument/2006/relationships/hyperlink" Target="https://www.doe.mass.edu/commissioner/spec-advisories/upholding-rights.html" TargetMode="External"/><Relationship Id="rId20" Type="http://schemas.openxmlformats.org/officeDocument/2006/relationships/hyperlink" Target="https://www.mass.gov/doc/05292025-ago-ice-guidance-spanish/download" TargetMode="External"/><Relationship Id="rId41" Type="http://schemas.openxmlformats.org/officeDocument/2006/relationships/hyperlink" Target="https://www.mass.gov/doc/direito-dos-estudantes-imigrantes-de-frequentar-a-escola-um-guia-para-as-familias/download" TargetMode="External"/><Relationship Id="rId54" Type="http://schemas.openxmlformats.org/officeDocument/2006/relationships/hyperlink" Target="https://www.mass.gov/doc/emergency-planning-fact-sheet-for-parents-with-uncertain-immigration-status/download" TargetMode="External"/><Relationship Id="rId62" Type="http://schemas.openxmlformats.org/officeDocument/2006/relationships/hyperlink" Target="https://www.mass.gov/doc/recomendacion-del-procuradora-general-igualdad-en-el-acceso-a-la-educacion-pubica-para-todos-los-estudiantes-sin-importar-su-condicion-migratoria/download" TargetMode="External"/><Relationship Id="rId70" Type="http://schemas.openxmlformats.org/officeDocument/2006/relationships/hyperlink" Target="https://www.doe.mass.edu/commissioner/spec-advisories/upholding-rights.html" TargetMode="External"/><Relationship Id="rId75" Type="http://schemas.openxmlformats.org/officeDocument/2006/relationships/hyperlink" Target="https://www.doe.mass.edu/commissioner/spec-advisories/families-students-guide-vietnamese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mass.gov/community-resource-toolkit" TargetMode="External"/><Relationship Id="rId23" Type="http://schemas.openxmlformats.org/officeDocument/2006/relationships/hyperlink" Target="https://www.mass.gov/doc/05292025-ago-ice-guidance-final-simplified-chinese/download" TargetMode="External"/><Relationship Id="rId28" Type="http://schemas.openxmlformats.org/officeDocument/2006/relationships/hyperlink" Target="https://www.mass.gov/doc/one-pager-for-massachusetts-service-providers-informacion-general-sobre-control-de-inmigracion/download" TargetMode="External"/><Relationship Id="rId36" Type="http://schemas.openxmlformats.org/officeDocument/2006/relationships/hyperlink" Target="https://www.mass.gov/doc/immigrant-students-right-to-attend-school-a-guide-for-families/download" TargetMode="External"/><Relationship Id="rId49" Type="http://schemas.openxmlformats.org/officeDocument/2006/relationships/hyperlink" Target="https://www.mass.gov/doc/emergency-planning-guide-for-parents-with-uncertain-immigration-status/download" TargetMode="External"/><Relationship Id="rId57" Type="http://schemas.openxmlformats.org/officeDocument/2006/relationships/hyperlink" Target="https://www.mass.gov/doc/portuguese-emergency-planning-fact-sheet-for-parents-with-uncertain-immigration-status-july-2025/download" TargetMode="External"/><Relationship Id="rId10" Type="http://schemas.openxmlformats.org/officeDocument/2006/relationships/hyperlink" Target="https://malegislature.gov/Laws/SessionLaws/Acts/2026/Chapter163" TargetMode="External"/><Relationship Id="rId31" Type="http://schemas.openxmlformats.org/officeDocument/2006/relationships/hyperlink" Target="https://www.mass.gov/doc/one-pager-for-massachusetts-service-providers-guanyuyiminzhifadejibenxinxi/download" TargetMode="External"/><Relationship Id="rId44" Type="http://schemas.openxmlformats.org/officeDocument/2006/relationships/hyperlink" Target="https://www.mass.gov/doc/yiminxueshengruxuequan-jiatingshouce/download" TargetMode="External"/><Relationship Id="rId52" Type="http://schemas.openxmlformats.org/officeDocument/2006/relationships/hyperlink" Target="https://www.mass.gov/doc/haitian-creole-emergency-planning-guide-for-parents-with-uncertain-immigration-status-july-2025/download" TargetMode="External"/><Relationship Id="rId60" Type="http://schemas.openxmlformats.org/officeDocument/2006/relationships/hyperlink" Target="https://www.mass.gov/info-details/attorney-generals-advisory-regarding-equal-access-to-public-education-for-all-students-irrespective-of-immigration-status" TargetMode="External"/><Relationship Id="rId65" Type="http://schemas.openxmlformats.org/officeDocument/2006/relationships/hyperlink" Target="https://www.doe.mass.edu/commissioner/spec-advisories/upholding-rights.html" TargetMode="External"/><Relationship Id="rId73" Type="http://schemas.openxmlformats.org/officeDocument/2006/relationships/hyperlink" Target="https://www.doe.mass.edu/commissioner/spec-advisories/families-students-guide-portuguese.pdf" TargetMode="External"/><Relationship Id="rId78" Type="http://schemas.openxmlformats.org/officeDocument/2006/relationships/image" Target="media/image2.jpe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alegislature.gov/Laws/SessionLaws/Acts/2026/Chapter163" TargetMode="External"/><Relationship Id="rId13" Type="http://schemas.openxmlformats.org/officeDocument/2006/relationships/hyperlink" Target="https://www.mass.gov/info-details/resources-for-immigrants-in-massachusetts" TargetMode="External"/><Relationship Id="rId18" Type="http://schemas.openxmlformats.org/officeDocument/2006/relationships/hyperlink" Target="https://www.mass.gov/doc/ice-kyr-guidance-31226/download" TargetMode="External"/><Relationship Id="rId39" Type="http://schemas.openxmlformats.org/officeDocument/2006/relationships/hyperlink" Target="https://www.mass.gov/doc/immigrant-students-right-to-attend-school-a-guide-for-families/download" TargetMode="External"/><Relationship Id="rId34" Type="http://schemas.openxmlformats.org/officeDocument/2006/relationships/hyperlink" Target="https://www.mass.gov/doc/guidance-for-k-12-schools-on-protecting-students-and-their-information/download" TargetMode="External"/><Relationship Id="rId50" Type="http://schemas.openxmlformats.org/officeDocument/2006/relationships/hyperlink" Target="https://www.mass.gov/doc/spanish-emergency-planning-guide-for-parents-with-uncertain-immigration-status-july-2025/download" TargetMode="External"/><Relationship Id="rId55" Type="http://schemas.openxmlformats.org/officeDocument/2006/relationships/hyperlink" Target="https://www.mass.gov/doc/emergency-planning-fact-sheet-for-parents-with-uncertain-immigration-status/download" TargetMode="External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s://www.doe.mass.edu/commissioner/spec-advisories/families-students-guide-chinese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mass.gov/doc/one-pager-for-massachusetts-service-providers-informacoes-gerais-sobre-aplicacao-das-leis-de-imigracao/download" TargetMode="External"/><Relationship Id="rId24" Type="http://schemas.openxmlformats.org/officeDocument/2006/relationships/hyperlink" Target="https://www.mass.gov/doc/05292025-ago-ice-guidance-final-vietnamese/download" TargetMode="External"/><Relationship Id="rId40" Type="http://schemas.openxmlformats.org/officeDocument/2006/relationships/hyperlink" Target="https://www.mass.gov/doc/derecho-de-los-alumnos-inmigrantes-a-asistir-a-la-escuela-guia-para-las-familias/download" TargetMode="External"/><Relationship Id="rId45" Type="http://schemas.openxmlformats.org/officeDocument/2006/relationships/hyperlink" Target="https://www.mass.gov/doc/flyer-for-k-12-schools-on-protecting-students-and-their-information/download" TargetMode="External"/><Relationship Id="rId66" Type="http://schemas.openxmlformats.org/officeDocument/2006/relationships/hyperlink" Target="https://www.doe.mass.edu/commissioner/spec-advisories/upholding-right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54556-3D4F-4F43-B6F4-B46C3A94D35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16</Pages>
  <Words>6014</Words>
  <Characters>34281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Guidance for K-12 Schools Related to Interacting with Civil Law Enforcement — Arabic</dc:title>
  <dc:creator>DESE</dc:creator>
  <dc:description/>
  <cp:lastModifiedBy>Zou, Dong (EOE)</cp:lastModifiedBy>
  <cp:revision>22</cp:revision>
  <dcterms:created xsi:type="dcterms:W3CDTF">2026-08-24T18:55:00Z</dcterms:created>
  <dcterms:modified xsi:type="dcterms:W3CDTF">2026-08-27T16:10:00Z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27 2026 12:00AM</vt:lpwstr>
  </property>
</Properties>
</file>