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DD22" w14:textId="3289ACDD" w:rsidR="009B6D20" w:rsidRPr="00D50F5D" w:rsidRDefault="009B6D20" w:rsidP="009B6D20">
      <w:pPr>
        <w:pStyle w:val="Heading1"/>
      </w:pPr>
      <w:r w:rsidRPr="00D50F5D">
        <w:t xml:space="preserve">Education Leaders Webinar </w:t>
      </w:r>
      <w:r>
        <w:t>March 4</w:t>
      </w:r>
      <w:r w:rsidRPr="00D50F5D">
        <w:t xml:space="preserve">, </w:t>
      </w:r>
      <w:proofErr w:type="gramStart"/>
      <w:r w:rsidRPr="00D50F5D">
        <w:t>202</w:t>
      </w:r>
      <w:r>
        <w:t>6</w:t>
      </w:r>
      <w:proofErr w:type="gramEnd"/>
      <w:r w:rsidRPr="00D50F5D">
        <w:t xml:space="preserve"> Transcript</w:t>
      </w:r>
    </w:p>
    <w:p w14:paraId="3B4F9D11" w14:textId="77777777" w:rsidR="009B6D20" w:rsidRDefault="009B6D20" w:rsidP="00A75CD4">
      <w:pPr>
        <w:rPr>
          <w:rFonts w:ascii="Calibri" w:hAnsi="Calibri" w:cs="Calibri"/>
          <w:sz w:val="22"/>
          <w:szCs w:val="22"/>
        </w:rPr>
      </w:pPr>
    </w:p>
    <w:p w14:paraId="76C4FED1" w14:textId="18D84158" w:rsidR="00A75CD4" w:rsidRPr="00241134" w:rsidRDefault="00A75CD4" w:rsidP="00A75CD4">
      <w:pPr>
        <w:rPr>
          <w:rFonts w:ascii="Calibri" w:hAnsi="Calibri" w:cs="Calibri"/>
          <w:sz w:val="22"/>
          <w:szCs w:val="22"/>
        </w:rPr>
      </w:pPr>
      <w:r w:rsidRPr="00241134">
        <w:rPr>
          <w:rFonts w:ascii="Calibri" w:hAnsi="Calibri" w:cs="Calibri"/>
          <w:sz w:val="22"/>
          <w:szCs w:val="22"/>
        </w:rPr>
        <w:t>Pedro Martinez</w:t>
      </w:r>
    </w:p>
    <w:p w14:paraId="7E7084F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Good afternoon, leaders. Go ahead, go ahead, Lauren.</w:t>
      </w:r>
    </w:p>
    <w:p w14:paraId="3DA91CD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Lauren Secatore</w:t>
      </w:r>
    </w:p>
    <w:p w14:paraId="1BC457B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00:15</w:t>
      </w:r>
    </w:p>
    <w:p w14:paraId="5666121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Watching you all come in. Happy March, happy afternoon. Thank you for joining us. I would say this March is coming in like a lion, probably? Less than a lamb that we've seen.</w:t>
      </w:r>
    </w:p>
    <w:p w14:paraId="0FD8A635" w14:textId="5C552715" w:rsidR="00A75CD4" w:rsidRPr="00241134" w:rsidRDefault="00A75CD4" w:rsidP="00CA3874">
      <w:pPr>
        <w:rPr>
          <w:rFonts w:ascii="Calibri" w:hAnsi="Calibri" w:cs="Calibri"/>
          <w:sz w:val="22"/>
          <w:szCs w:val="22"/>
        </w:rPr>
      </w:pPr>
      <w:r w:rsidRPr="00241134">
        <w:rPr>
          <w:rFonts w:ascii="Calibri" w:hAnsi="Calibri" w:cs="Calibri"/>
          <w:sz w:val="22"/>
          <w:szCs w:val="22"/>
        </w:rPr>
        <w:t>Thank you for jumping on, as the numbers grow.</w:t>
      </w:r>
    </w:p>
    <w:p w14:paraId="0CB0B413" w14:textId="045ABC8A"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We have a lot to cover this afternoon. We are going to be sending a follow-up email with </w:t>
      </w:r>
      <w:proofErr w:type="gramStart"/>
      <w:r w:rsidRPr="00241134">
        <w:rPr>
          <w:rFonts w:ascii="Calibri" w:hAnsi="Calibri" w:cs="Calibri"/>
          <w:sz w:val="22"/>
          <w:szCs w:val="22"/>
        </w:rPr>
        <w:t>all of</w:t>
      </w:r>
      <w:proofErr w:type="gramEnd"/>
      <w:r w:rsidRPr="00241134">
        <w:rPr>
          <w:rFonts w:ascii="Calibri" w:hAnsi="Calibri" w:cs="Calibri"/>
          <w:sz w:val="22"/>
          <w:szCs w:val="22"/>
        </w:rPr>
        <w:t xml:space="preserve"> the information and the </w:t>
      </w:r>
      <w:proofErr w:type="gramStart"/>
      <w:r w:rsidRPr="00241134">
        <w:rPr>
          <w:rFonts w:ascii="Calibri" w:hAnsi="Calibri" w:cs="Calibri"/>
          <w:sz w:val="22"/>
          <w:szCs w:val="22"/>
        </w:rPr>
        <w:t>slides</w:t>
      </w:r>
      <w:r w:rsidR="00CA3874">
        <w:rPr>
          <w:rFonts w:ascii="Calibri" w:hAnsi="Calibri" w:cs="Calibri"/>
          <w:sz w:val="22"/>
          <w:szCs w:val="22"/>
        </w:rPr>
        <w:t>,</w:t>
      </w:r>
      <w:proofErr w:type="gramEnd"/>
      <w:r w:rsidR="00CA3874">
        <w:rPr>
          <w:rFonts w:ascii="Calibri" w:hAnsi="Calibri" w:cs="Calibri"/>
          <w:sz w:val="22"/>
          <w:szCs w:val="22"/>
        </w:rPr>
        <w:t xml:space="preserve"> </w:t>
      </w:r>
      <w:r w:rsidRPr="00241134">
        <w:rPr>
          <w:rFonts w:ascii="Calibri" w:hAnsi="Calibri" w:cs="Calibri"/>
          <w:sz w:val="22"/>
          <w:szCs w:val="22"/>
        </w:rPr>
        <w:t xml:space="preserve">from this webinar, so don't worry. Helene, if you wouldn't mind going to the next slide, I'll sort of show you </w:t>
      </w:r>
      <w:proofErr w:type="gramStart"/>
      <w:r w:rsidRPr="00241134">
        <w:rPr>
          <w:rFonts w:ascii="Calibri" w:hAnsi="Calibri" w:cs="Calibri"/>
          <w:sz w:val="22"/>
          <w:szCs w:val="22"/>
        </w:rPr>
        <w:t>all of</w:t>
      </w:r>
      <w:proofErr w:type="gramEnd"/>
      <w:r w:rsidRPr="00241134">
        <w:rPr>
          <w:rFonts w:ascii="Calibri" w:hAnsi="Calibri" w:cs="Calibri"/>
          <w:sz w:val="22"/>
          <w:szCs w:val="22"/>
        </w:rPr>
        <w:t xml:space="preserve"> the different topics we're going to cover today. And then, as always, the Q&amp;A function is going to be open in the webinar, so you can drop questions in.</w:t>
      </w:r>
    </w:p>
    <w:p w14:paraId="71F9076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At any time during the session, we'll do a live question and answer at the end of the session, facilitated so everyone can hear answers, but the DESE team will also follow up with any responses, either individual or to the group.</w:t>
      </w:r>
    </w:p>
    <w:p w14:paraId="799D0334"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of anything that needs to be clarified. But just as an overview of </w:t>
      </w:r>
      <w:proofErr w:type="gramStart"/>
      <w:r w:rsidRPr="00241134">
        <w:rPr>
          <w:rFonts w:ascii="Calibri" w:hAnsi="Calibri" w:cs="Calibri"/>
          <w:sz w:val="22"/>
          <w:szCs w:val="22"/>
        </w:rPr>
        <w:t>today's,</w:t>
      </w:r>
      <w:proofErr w:type="gramEnd"/>
      <w:r w:rsidRPr="00241134">
        <w:rPr>
          <w:rFonts w:ascii="Calibri" w:hAnsi="Calibri" w:cs="Calibri"/>
          <w:sz w:val="22"/>
          <w:szCs w:val="22"/>
        </w:rPr>
        <w:t xml:space="preserve"> Educator Leader webinar, we're </w:t>
      </w:r>
      <w:proofErr w:type="gramStart"/>
      <w:r w:rsidRPr="00241134">
        <w:rPr>
          <w:rFonts w:ascii="Calibri" w:hAnsi="Calibri" w:cs="Calibri"/>
          <w:sz w:val="22"/>
          <w:szCs w:val="22"/>
        </w:rPr>
        <w:t>starting hearing</w:t>
      </w:r>
      <w:proofErr w:type="gramEnd"/>
      <w:r w:rsidRPr="00241134">
        <w:rPr>
          <w:rFonts w:ascii="Calibri" w:hAnsi="Calibri" w:cs="Calibri"/>
          <w:sz w:val="22"/>
          <w:szCs w:val="22"/>
        </w:rPr>
        <w:t xml:space="preserve"> from the Commissioner, talking about the Secretary transition, some of our priority updates.</w:t>
      </w:r>
    </w:p>
    <w:p w14:paraId="1790E28C" w14:textId="5EF0E465" w:rsidR="00A75CD4" w:rsidRPr="00241134" w:rsidRDefault="00A75CD4" w:rsidP="00A75CD4">
      <w:pPr>
        <w:rPr>
          <w:rFonts w:ascii="Calibri" w:hAnsi="Calibri" w:cs="Calibri"/>
          <w:sz w:val="22"/>
          <w:szCs w:val="22"/>
        </w:rPr>
      </w:pPr>
      <w:r w:rsidRPr="00241134">
        <w:rPr>
          <w:rFonts w:ascii="Calibri" w:hAnsi="Calibri" w:cs="Calibri"/>
          <w:sz w:val="22"/>
          <w:szCs w:val="22"/>
        </w:rPr>
        <w:t>Then we're go</w:t>
      </w:r>
      <w:r w:rsidR="002D1C36">
        <w:rPr>
          <w:rFonts w:ascii="Calibri" w:hAnsi="Calibri" w:cs="Calibri"/>
          <w:sz w:val="22"/>
          <w:szCs w:val="22"/>
        </w:rPr>
        <w:t>ing</w:t>
      </w:r>
      <w:r w:rsidRPr="00241134">
        <w:rPr>
          <w:rFonts w:ascii="Calibri" w:hAnsi="Calibri" w:cs="Calibri"/>
          <w:sz w:val="22"/>
          <w:szCs w:val="22"/>
        </w:rPr>
        <w:t xml:space="preserve"> into some updates around federal funding, some reminders of our recent timeout regulations guidance.</w:t>
      </w:r>
    </w:p>
    <w:p w14:paraId="2C4FC3B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our immigration guidance, some upcoming regulations that are coming, and then we have, a section about the impact of snow days on student learning time, some new information for everyone on the call, and some reminders about upcoming Student Advisory Council nominations.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we'll be covering </w:t>
      </w:r>
      <w:proofErr w:type="gramStart"/>
      <w:r w:rsidRPr="00241134">
        <w:rPr>
          <w:rFonts w:ascii="Calibri" w:hAnsi="Calibri" w:cs="Calibri"/>
          <w:sz w:val="22"/>
          <w:szCs w:val="22"/>
        </w:rPr>
        <w:t>all of</w:t>
      </w:r>
      <w:proofErr w:type="gramEnd"/>
      <w:r w:rsidRPr="00241134">
        <w:rPr>
          <w:rFonts w:ascii="Calibri" w:hAnsi="Calibri" w:cs="Calibri"/>
          <w:sz w:val="22"/>
          <w:szCs w:val="22"/>
        </w:rPr>
        <w:t xml:space="preserve"> those topics today, and we'll take questions in the Q&amp;A function. But with that, and to keep us moving, and the train's running on</w:t>
      </w:r>
    </w:p>
    <w:p w14:paraId="0B1324F0"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I'll pass it right over to the Commissioner.</w:t>
      </w:r>
    </w:p>
    <w:p w14:paraId="787CB12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Pedro Martinez</w:t>
      </w:r>
    </w:p>
    <w:p w14:paraId="62A5E8B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01:58</w:t>
      </w:r>
    </w:p>
    <w:p w14:paraId="11DD4E2F"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Thank you, Lauren. Again, good afternoon, leaders. Thank you for joining us.</w:t>
      </w:r>
    </w:p>
    <w:p w14:paraId="7C97C2D8" w14:textId="00831D7F"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on a Wednesday when, you know, especially hopefully now as the sun stays out, and hopefully we'll be getting warmer weather in the next few days. So, as Lauren said, we have a lot to cover. I want to first just start with</w:t>
      </w:r>
      <w:r w:rsidR="00B837DF">
        <w:rPr>
          <w:rFonts w:ascii="Calibri" w:hAnsi="Calibri" w:cs="Calibri"/>
          <w:sz w:val="22"/>
          <w:szCs w:val="22"/>
        </w:rPr>
        <w:t xml:space="preserve"> </w:t>
      </w:r>
      <w:r w:rsidRPr="00241134">
        <w:rPr>
          <w:rFonts w:ascii="Calibri" w:hAnsi="Calibri" w:cs="Calibri"/>
          <w:sz w:val="22"/>
          <w:szCs w:val="22"/>
        </w:rPr>
        <w:t>sending a message of gratitude for our… for Secretary Tutweitler, who, as you know, is now transitioning, or has transitioned.</w:t>
      </w:r>
    </w:p>
    <w:p w14:paraId="53EB39BA" w14:textId="77587B50" w:rsidR="00A75CD4" w:rsidRPr="00241134" w:rsidRDefault="00A75CD4" w:rsidP="00A75CD4">
      <w:pPr>
        <w:rPr>
          <w:rFonts w:ascii="Calibri" w:hAnsi="Calibri" w:cs="Calibri"/>
          <w:sz w:val="22"/>
          <w:szCs w:val="22"/>
        </w:rPr>
      </w:pPr>
      <w:r w:rsidRPr="00241134">
        <w:rPr>
          <w:rFonts w:ascii="Calibri" w:hAnsi="Calibri" w:cs="Calibri"/>
          <w:sz w:val="22"/>
          <w:szCs w:val="22"/>
        </w:rPr>
        <w:t>I just gotta say, you know, even though I only worked with him for a few months, he just has this magic power of just brightening any space that he's in. He's just such a positive person and such a wonderful leader. So, again, I just want to give him my best, and I know that all of you also enjoyed working with him, so again.</w:t>
      </w:r>
      <w:r w:rsidR="00084FC5">
        <w:rPr>
          <w:rFonts w:ascii="Calibri" w:hAnsi="Calibri" w:cs="Calibri"/>
          <w:sz w:val="22"/>
          <w:szCs w:val="22"/>
        </w:rPr>
        <w:t xml:space="preserve"> </w:t>
      </w:r>
      <w:r w:rsidRPr="00241134">
        <w:rPr>
          <w:rFonts w:ascii="Calibri" w:hAnsi="Calibri" w:cs="Calibri"/>
          <w:sz w:val="22"/>
          <w:szCs w:val="22"/>
        </w:rPr>
        <w:t>you know, again, everybody, let's continue to wish him well, and then I've got a chance to also talk to incoming Secretary Zr</w:t>
      </w:r>
      <w:r>
        <w:rPr>
          <w:rFonts w:ascii="Calibri" w:hAnsi="Calibri" w:cs="Calibri"/>
          <w:sz w:val="22"/>
          <w:szCs w:val="22"/>
        </w:rPr>
        <w:t>ike</w:t>
      </w:r>
      <w:r w:rsidRPr="00241134">
        <w:rPr>
          <w:rFonts w:ascii="Calibri" w:hAnsi="Calibri" w:cs="Calibri"/>
          <w:sz w:val="22"/>
          <w:szCs w:val="22"/>
        </w:rPr>
        <w:t>, and I'm very excited to work with him and to partner with him. Again, you know, we're going to continue to be strong together and really continue to carry out the vision of our state, but</w:t>
      </w:r>
    </w:p>
    <w:p w14:paraId="021280C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With that, again, I just want </w:t>
      </w:r>
      <w:proofErr w:type="gramStart"/>
      <w:r w:rsidRPr="00241134">
        <w:rPr>
          <w:rFonts w:ascii="Calibri" w:hAnsi="Calibri" w:cs="Calibri"/>
          <w:sz w:val="22"/>
          <w:szCs w:val="22"/>
        </w:rPr>
        <w:t>to just</w:t>
      </w:r>
      <w:proofErr w:type="gramEnd"/>
      <w:r w:rsidRPr="00241134">
        <w:rPr>
          <w:rFonts w:ascii="Calibri" w:hAnsi="Calibri" w:cs="Calibri"/>
          <w:sz w:val="22"/>
          <w:szCs w:val="22"/>
        </w:rPr>
        <w:t xml:space="preserve"> say thank you to Dr. </w:t>
      </w:r>
      <w:r>
        <w:rPr>
          <w:rFonts w:ascii="Calibri" w:hAnsi="Calibri" w:cs="Calibri"/>
          <w:sz w:val="22"/>
          <w:szCs w:val="22"/>
        </w:rPr>
        <w:t>Tutwiler</w:t>
      </w:r>
      <w:r w:rsidRPr="00241134">
        <w:rPr>
          <w:rFonts w:ascii="Calibri" w:hAnsi="Calibri" w:cs="Calibri"/>
          <w:sz w:val="22"/>
          <w:szCs w:val="22"/>
        </w:rPr>
        <w:t>.</w:t>
      </w:r>
    </w:p>
    <w:p w14:paraId="1AE2C42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for </w:t>
      </w:r>
      <w:proofErr w:type="gramStart"/>
      <w:r w:rsidRPr="00241134">
        <w:rPr>
          <w:rFonts w:ascii="Calibri" w:hAnsi="Calibri" w:cs="Calibri"/>
          <w:sz w:val="22"/>
          <w:szCs w:val="22"/>
        </w:rPr>
        <w:t>all of</w:t>
      </w:r>
      <w:proofErr w:type="gramEnd"/>
      <w:r w:rsidRPr="00241134">
        <w:rPr>
          <w:rFonts w:ascii="Calibri" w:hAnsi="Calibri" w:cs="Calibri"/>
          <w:sz w:val="22"/>
          <w:szCs w:val="22"/>
        </w:rPr>
        <w:t xml:space="preserve"> his amazing years of service, not only in the state, but also across, you know, across all his experience, and I wish him well. I know he'll still be in Massachusetts, being a leader, a local leader, but again, I want to just thank him for his work.</w:t>
      </w:r>
    </w:p>
    <w:p w14:paraId="088B198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Go to the next slide.</w:t>
      </w:r>
    </w:p>
    <w:p w14:paraId="5B5F445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So, </w:t>
      </w:r>
      <w:proofErr w:type="gramStart"/>
      <w:r w:rsidRPr="00241134">
        <w:rPr>
          <w:rFonts w:ascii="Calibri" w:hAnsi="Calibri" w:cs="Calibri"/>
          <w:sz w:val="22"/>
          <w:szCs w:val="22"/>
        </w:rPr>
        <w:t>real</w:t>
      </w:r>
      <w:proofErr w:type="gramEnd"/>
      <w:r w:rsidRPr="00241134">
        <w:rPr>
          <w:rFonts w:ascii="Calibri" w:hAnsi="Calibri" w:cs="Calibri"/>
          <w:sz w:val="22"/>
          <w:szCs w:val="22"/>
        </w:rPr>
        <w:t xml:space="preserve"> quickly, everybody, you know, we have shared with you before our priorities that we're… that we're unveiling here in the agency.</w:t>
      </w:r>
    </w:p>
    <w:p w14:paraId="70CD471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I want to just, you know, always have this… I want to make sure you know the common theme that we have across everything we're doing, which is</w:t>
      </w:r>
    </w:p>
    <w:p w14:paraId="0E2E4CB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 want you to hear that as an agency, we really are, you know, reorganizing ourselves, and we're setting ourselves to be true partners with our… with our district and organizational leaders, to be true partners in meeting and understanding where, you know, what needs are out in the field.</w:t>
      </w:r>
    </w:p>
    <w:p w14:paraId="214234B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this is one example, the Accelerated Achievement. This is an initiative that we're just rolling out. We've talked to our superintendents.</w:t>
      </w:r>
    </w:p>
    <w:p w14:paraId="03EE273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this is really a collaborative approach to really make sure that we understand, you know, which, you know, which of our communities are struggling, which of our schools are struggling.</w:t>
      </w:r>
    </w:p>
    <w:p w14:paraId="6262C8F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Partnering with our superintendents, who still </w:t>
      </w:r>
      <w:proofErr w:type="gramStart"/>
      <w:r w:rsidRPr="00241134">
        <w:rPr>
          <w:rFonts w:ascii="Calibri" w:hAnsi="Calibri" w:cs="Calibri"/>
          <w:sz w:val="22"/>
          <w:szCs w:val="22"/>
        </w:rPr>
        <w:t>have to</w:t>
      </w:r>
      <w:proofErr w:type="gramEnd"/>
      <w:r w:rsidRPr="00241134">
        <w:rPr>
          <w:rFonts w:ascii="Calibri" w:hAnsi="Calibri" w:cs="Calibri"/>
          <w:sz w:val="22"/>
          <w:szCs w:val="22"/>
        </w:rPr>
        <w:t xml:space="preserve"> drive the actual work, and really leaning in with the expertise of the agency.</w:t>
      </w:r>
    </w:p>
    <w:p w14:paraId="02C55640"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And also</w:t>
      </w:r>
      <w:proofErr w:type="gramEnd"/>
      <w:r w:rsidRPr="00241134">
        <w:rPr>
          <w:rFonts w:ascii="Calibri" w:hAnsi="Calibri" w:cs="Calibri"/>
          <w:sz w:val="22"/>
          <w:szCs w:val="22"/>
        </w:rPr>
        <w:t xml:space="preserve"> aligning our resources. So, again, just wanted to give you a quick update that we are… we've talked to the superintendents, we plan to have this partnership, and I'm very optimistic about the type of work that we're going to be able to do together. For the next slide.</w:t>
      </w:r>
    </w:p>
    <w:p w14:paraId="678A7B8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Another cross-cutting initiative across the agency, of course, is the implementation of our new graduation standards. As you can see here, we </w:t>
      </w:r>
      <w:proofErr w:type="gramStart"/>
      <w:r w:rsidRPr="00241134">
        <w:rPr>
          <w:rFonts w:ascii="Calibri" w:hAnsi="Calibri" w:cs="Calibri"/>
          <w:sz w:val="22"/>
          <w:szCs w:val="22"/>
        </w:rPr>
        <w:t>actually developed</w:t>
      </w:r>
      <w:proofErr w:type="gramEnd"/>
      <w:r w:rsidRPr="00241134">
        <w:rPr>
          <w:rFonts w:ascii="Calibri" w:hAnsi="Calibri" w:cs="Calibri"/>
          <w:sz w:val="22"/>
          <w:szCs w:val="22"/>
        </w:rPr>
        <w:t xml:space="preserve"> advisory committees that are helping </w:t>
      </w:r>
      <w:r w:rsidRPr="00241134">
        <w:rPr>
          <w:rFonts w:ascii="Calibri" w:hAnsi="Calibri" w:cs="Calibri"/>
          <w:sz w:val="22"/>
          <w:szCs w:val="22"/>
        </w:rPr>
        <w:lastRenderedPageBreak/>
        <w:t>us give feedback, and these are practitioners, superintendents, organizational leaders, principals, teachers, counselors.</w:t>
      </w:r>
    </w:p>
    <w:p w14:paraId="46B2300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other members that are working, district leaders, so that we can really get their feedback as we think about how we implement these recommendations. My commitment to everybody is that</w:t>
      </w:r>
    </w:p>
    <w:p w14:paraId="3CE88329"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these</w:t>
      </w:r>
      <w:proofErr w:type="gramEnd"/>
      <w:r w:rsidRPr="00241134">
        <w:rPr>
          <w:rFonts w:ascii="Calibri" w:hAnsi="Calibri" w:cs="Calibri"/>
          <w:sz w:val="22"/>
          <w:szCs w:val="22"/>
        </w:rPr>
        <w:t xml:space="preserve"> recommendations will be </w:t>
      </w:r>
      <w:proofErr w:type="gramStart"/>
      <w:r w:rsidRPr="00241134">
        <w:rPr>
          <w:rFonts w:ascii="Calibri" w:hAnsi="Calibri" w:cs="Calibri"/>
          <w:sz w:val="22"/>
          <w:szCs w:val="22"/>
        </w:rPr>
        <w:t>done</w:t>
      </w:r>
      <w:proofErr w:type="gramEnd"/>
      <w:r w:rsidRPr="00241134">
        <w:rPr>
          <w:rFonts w:ascii="Calibri" w:hAnsi="Calibri" w:cs="Calibri"/>
          <w:sz w:val="22"/>
          <w:szCs w:val="22"/>
        </w:rPr>
        <w:t xml:space="preserve"> with you, and will be together with the field, and the input has been invaluable. So again, I just want to thank… we have over 60 practitioners.</w:t>
      </w:r>
    </w:p>
    <w:p w14:paraId="3EFC8BD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Across 50 districts, and they are </w:t>
      </w:r>
      <w:proofErr w:type="gramStart"/>
      <w:r w:rsidRPr="00241134">
        <w:rPr>
          <w:rFonts w:ascii="Calibri" w:hAnsi="Calibri" w:cs="Calibri"/>
          <w:sz w:val="22"/>
          <w:szCs w:val="22"/>
        </w:rPr>
        <w:t>really great</w:t>
      </w:r>
      <w:proofErr w:type="gramEnd"/>
      <w:r w:rsidRPr="00241134">
        <w:rPr>
          <w:rFonts w:ascii="Calibri" w:hAnsi="Calibri" w:cs="Calibri"/>
          <w:sz w:val="22"/>
          <w:szCs w:val="22"/>
        </w:rPr>
        <w:t xml:space="preserve"> thought partners. We will be finalizing our report in June.</w:t>
      </w:r>
    </w:p>
    <w:p w14:paraId="798DB00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So right now, what we're doing is just taking the initial recommendations, gathering the feedback, adding a little bit more detail, and then the goal really is, in that June report.</w:t>
      </w:r>
    </w:p>
    <w:p w14:paraId="4BA74FEA" w14:textId="7D258BBB"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really</w:t>
      </w:r>
      <w:proofErr w:type="gramEnd"/>
      <w:r w:rsidRPr="00241134">
        <w:rPr>
          <w:rFonts w:ascii="Calibri" w:hAnsi="Calibri" w:cs="Calibri"/>
          <w:sz w:val="22"/>
          <w:szCs w:val="22"/>
        </w:rPr>
        <w:t xml:space="preserve">, I think that's when the work really begins with you around how we start implementing these recommendations, but again, </w:t>
      </w:r>
      <w:proofErr w:type="gramStart"/>
      <w:r w:rsidR="004F39E7">
        <w:rPr>
          <w:rFonts w:ascii="Calibri" w:hAnsi="Calibri" w:cs="Calibri"/>
          <w:sz w:val="22"/>
          <w:szCs w:val="22"/>
        </w:rPr>
        <w:t>k</w:t>
      </w:r>
      <w:r w:rsidRPr="00241134">
        <w:rPr>
          <w:rFonts w:ascii="Calibri" w:hAnsi="Calibri" w:cs="Calibri"/>
          <w:sz w:val="22"/>
          <w:szCs w:val="22"/>
        </w:rPr>
        <w:t>no</w:t>
      </w:r>
      <w:r w:rsidR="004F39E7">
        <w:rPr>
          <w:rFonts w:ascii="Calibri" w:hAnsi="Calibri" w:cs="Calibri"/>
          <w:sz w:val="22"/>
          <w:szCs w:val="22"/>
        </w:rPr>
        <w:t>w</w:t>
      </w:r>
      <w:proofErr w:type="gramEnd"/>
      <w:r w:rsidRPr="00241134">
        <w:rPr>
          <w:rFonts w:ascii="Calibri" w:hAnsi="Calibri" w:cs="Calibri"/>
          <w:sz w:val="22"/>
          <w:szCs w:val="22"/>
        </w:rPr>
        <w:t>, you have my commitment. This will be done in collaboration with you.</w:t>
      </w:r>
    </w:p>
    <w:p w14:paraId="6CB1AD94"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w:t>
      </w:r>
      <w:proofErr w:type="gramStart"/>
      <w:r w:rsidRPr="00241134">
        <w:rPr>
          <w:rFonts w:ascii="Calibri" w:hAnsi="Calibri" w:cs="Calibri"/>
          <w:sz w:val="22"/>
          <w:szCs w:val="22"/>
        </w:rPr>
        <w:t>it'll be</w:t>
      </w:r>
      <w:proofErr w:type="gramEnd"/>
      <w:r w:rsidRPr="00241134">
        <w:rPr>
          <w:rFonts w:ascii="Calibri" w:hAnsi="Calibri" w:cs="Calibri"/>
          <w:sz w:val="22"/>
          <w:szCs w:val="22"/>
        </w:rPr>
        <w:t xml:space="preserve"> really </w:t>
      </w:r>
      <w:proofErr w:type="gramStart"/>
      <w:r w:rsidRPr="00241134">
        <w:rPr>
          <w:rFonts w:ascii="Calibri" w:hAnsi="Calibri" w:cs="Calibri"/>
          <w:sz w:val="22"/>
          <w:szCs w:val="22"/>
        </w:rPr>
        <w:t>helping</w:t>
      </w:r>
      <w:proofErr w:type="gramEnd"/>
      <w:r w:rsidRPr="00241134">
        <w:rPr>
          <w:rFonts w:ascii="Calibri" w:hAnsi="Calibri" w:cs="Calibri"/>
          <w:sz w:val="22"/>
          <w:szCs w:val="22"/>
        </w:rPr>
        <w:t xml:space="preserve"> by understanding, really, even for those of you who are already putting in the components of these recommendations, what it's going to take and what lessons we can learn together. Go to the next slide.</w:t>
      </w:r>
    </w:p>
    <w:p w14:paraId="775D045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Yep, so again, this is just repeating, you know, the information I shared earlier about the report. Again, we… it will be coming</w:t>
      </w:r>
    </w:p>
    <w:p w14:paraId="467C8E4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then, I'm going to touch on a couple things with this slide, everyone. So, you see here just an update on our Mass Literacy Initiative. As you know, literacy is a priority for our governor, lieutenant governor, for our administration.</w:t>
      </w:r>
    </w:p>
    <w:p w14:paraId="336BA37F"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know that, you know, right now, we are, </w:t>
      </w:r>
      <w:proofErr w:type="gramStart"/>
      <w:r w:rsidRPr="00241134">
        <w:rPr>
          <w:rFonts w:ascii="Calibri" w:hAnsi="Calibri" w:cs="Calibri"/>
          <w:sz w:val="22"/>
          <w:szCs w:val="22"/>
        </w:rPr>
        <w:t>we're actually, you</w:t>
      </w:r>
      <w:proofErr w:type="gramEnd"/>
      <w:r w:rsidRPr="00241134">
        <w:rPr>
          <w:rFonts w:ascii="Calibri" w:hAnsi="Calibri" w:cs="Calibri"/>
          <w:sz w:val="22"/>
          <w:szCs w:val="22"/>
        </w:rPr>
        <w:t xml:space="preserve"> know, we're very proud about where we're at with our grants. You can see the scale that we're reaching, over 10,000 students, 333 schools in the dosage tutoring. You can see how many districts </w:t>
      </w:r>
      <w:proofErr w:type="gramStart"/>
      <w:r w:rsidRPr="00241134">
        <w:rPr>
          <w:rFonts w:ascii="Calibri" w:hAnsi="Calibri" w:cs="Calibri"/>
          <w:sz w:val="22"/>
          <w:szCs w:val="22"/>
        </w:rPr>
        <w:t>also</w:t>
      </w:r>
      <w:proofErr w:type="gramEnd"/>
      <w:r w:rsidRPr="00241134">
        <w:rPr>
          <w:rFonts w:ascii="Calibri" w:hAnsi="Calibri" w:cs="Calibri"/>
          <w:sz w:val="22"/>
          <w:szCs w:val="22"/>
        </w:rPr>
        <w:t xml:space="preserve"> been awarded PRISM 1 and PRISM 2 grants.</w:t>
      </w:r>
    </w:p>
    <w:p w14:paraId="436C073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We also are, you can see how we're updating our list for screening assessments. Go to the next slide.</w:t>
      </w:r>
    </w:p>
    <w:p w14:paraId="225DBF2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then, know that, again, we are, you know, we had such a positive response to our literacy institutes, our literacy </w:t>
      </w:r>
      <w:proofErr w:type="gramStart"/>
      <w:r w:rsidRPr="00241134">
        <w:rPr>
          <w:rFonts w:ascii="Calibri" w:hAnsi="Calibri" w:cs="Calibri"/>
          <w:sz w:val="22"/>
          <w:szCs w:val="22"/>
        </w:rPr>
        <w:t>launch</w:t>
      </w:r>
      <w:proofErr w:type="gramEnd"/>
      <w:r w:rsidRPr="00241134">
        <w:rPr>
          <w:rFonts w:ascii="Calibri" w:hAnsi="Calibri" w:cs="Calibri"/>
          <w:sz w:val="22"/>
          <w:szCs w:val="22"/>
        </w:rPr>
        <w:t xml:space="preserve"> institutes, so, know that we are getting ready</w:t>
      </w:r>
    </w:p>
    <w:p w14:paraId="017AB314"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You know, again, to get the next set of sessions going, so please, again, you know, encourage your teachers to be part of it. We have one… we had a wonderful, like I said, reception of it, and so we're going to continue to do this.</w:t>
      </w:r>
    </w:p>
    <w:p w14:paraId="5B34C86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of course, we're going to be looking at more funding coming so that we'll be able to continue to support you in this initiative. And with that, let me just take a second to talk about just something that I'm going to ask your help for.</w:t>
      </w:r>
    </w:p>
    <w:p w14:paraId="12F9E65A"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excuse</w:t>
      </w:r>
      <w:proofErr w:type="gramEnd"/>
      <w:r w:rsidRPr="00241134">
        <w:rPr>
          <w:rFonts w:ascii="Calibri" w:hAnsi="Calibri" w:cs="Calibri"/>
          <w:sz w:val="22"/>
          <w:szCs w:val="22"/>
        </w:rPr>
        <w:t xml:space="preserve"> me, </w:t>
      </w:r>
      <w:proofErr w:type="gramStart"/>
      <w:r w:rsidRPr="00241134">
        <w:rPr>
          <w:rFonts w:ascii="Calibri" w:hAnsi="Calibri" w:cs="Calibri"/>
          <w:sz w:val="22"/>
          <w:szCs w:val="22"/>
        </w:rPr>
        <w:t>is</w:t>
      </w:r>
      <w:proofErr w:type="gramEnd"/>
      <w:r w:rsidRPr="00241134">
        <w:rPr>
          <w:rFonts w:ascii="Calibri" w:hAnsi="Calibri" w:cs="Calibri"/>
          <w:sz w:val="22"/>
          <w:szCs w:val="22"/>
        </w:rPr>
        <w:t xml:space="preserve">, as we're, you know, as we go into </w:t>
      </w:r>
      <w:proofErr w:type="gramStart"/>
      <w:r w:rsidRPr="00241134">
        <w:rPr>
          <w:rFonts w:ascii="Calibri" w:hAnsi="Calibri" w:cs="Calibri"/>
          <w:sz w:val="22"/>
          <w:szCs w:val="22"/>
        </w:rPr>
        <w:t>the spring</w:t>
      </w:r>
      <w:proofErr w:type="gramEnd"/>
      <w:r w:rsidRPr="00241134">
        <w:rPr>
          <w:rFonts w:ascii="Calibri" w:hAnsi="Calibri" w:cs="Calibri"/>
          <w:sz w:val="22"/>
          <w:szCs w:val="22"/>
        </w:rPr>
        <w:t>, I want to make sure that we continue to emphasize the importance of our standards and student achievement.</w:t>
      </w:r>
    </w:p>
    <w:p w14:paraId="1806C71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 xml:space="preserve">I know that, you know, sometimes, you know, it's not easy to talk about MCAS or summative assessments, but I will tell you, you know, our research is </w:t>
      </w:r>
      <w:proofErr w:type="gramStart"/>
      <w:r w:rsidRPr="00241134">
        <w:rPr>
          <w:rFonts w:ascii="Calibri" w:hAnsi="Calibri" w:cs="Calibri"/>
          <w:sz w:val="22"/>
          <w:szCs w:val="22"/>
        </w:rPr>
        <w:t>really clear</w:t>
      </w:r>
      <w:proofErr w:type="gramEnd"/>
      <w:r w:rsidRPr="00241134">
        <w:rPr>
          <w:rFonts w:ascii="Calibri" w:hAnsi="Calibri" w:cs="Calibri"/>
          <w:sz w:val="22"/>
          <w:szCs w:val="22"/>
        </w:rPr>
        <w:t xml:space="preserve">. Students who meet our standards along their way, whether </w:t>
      </w:r>
      <w:proofErr w:type="gramStart"/>
      <w:r w:rsidRPr="00241134">
        <w:rPr>
          <w:rFonts w:ascii="Calibri" w:hAnsi="Calibri" w:cs="Calibri"/>
          <w:sz w:val="22"/>
          <w:szCs w:val="22"/>
        </w:rPr>
        <w:t>ideally</w:t>
      </w:r>
      <w:proofErr w:type="gramEnd"/>
      <w:r w:rsidRPr="00241134">
        <w:rPr>
          <w:rFonts w:ascii="Calibri" w:hAnsi="Calibri" w:cs="Calibri"/>
          <w:sz w:val="22"/>
          <w:szCs w:val="22"/>
        </w:rPr>
        <w:t xml:space="preserve"> it's in third grade and on, but even</w:t>
      </w:r>
    </w:p>
    <w:p w14:paraId="57108044"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Through</w:t>
      </w:r>
      <w:proofErr w:type="gramEnd"/>
      <w:r w:rsidRPr="00241134">
        <w:rPr>
          <w:rFonts w:ascii="Calibri" w:hAnsi="Calibri" w:cs="Calibri"/>
          <w:sz w:val="22"/>
          <w:szCs w:val="22"/>
        </w:rPr>
        <w:t>, you know, even if they're below grade level and then get to meeting our standards in high school, those are our students that have the most success.</w:t>
      </w:r>
    </w:p>
    <w:p w14:paraId="2F15926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So please, I just ask you to continue to emphasize with your staff the importance of our standards, the importance of still… of MCAS. It is our best indicator right now for student success.</w:t>
      </w:r>
    </w:p>
    <w:p w14:paraId="699E9A9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so again, you know, please, I want you to just help me with that message so that it's </w:t>
      </w:r>
      <w:proofErr w:type="gramStart"/>
      <w:r w:rsidRPr="00241134">
        <w:rPr>
          <w:rFonts w:ascii="Calibri" w:hAnsi="Calibri" w:cs="Calibri"/>
          <w:sz w:val="22"/>
          <w:szCs w:val="22"/>
        </w:rPr>
        <w:t>really clear</w:t>
      </w:r>
      <w:proofErr w:type="gramEnd"/>
      <w:r w:rsidRPr="00241134">
        <w:rPr>
          <w:rFonts w:ascii="Calibri" w:hAnsi="Calibri" w:cs="Calibri"/>
          <w:sz w:val="22"/>
          <w:szCs w:val="22"/>
        </w:rPr>
        <w:t xml:space="preserve"> to you, to your staff and to our parents that this still matters. And with that, I think we're going to be transitioning over.</w:t>
      </w:r>
    </w:p>
    <w:p w14:paraId="049D618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Go to the next slide.</w:t>
      </w:r>
    </w:p>
    <w:p w14:paraId="24B36D9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Oh, just… oh, sorry, one more slide. Let me go just… just again, everybody, </w:t>
      </w:r>
      <w:proofErr w:type="gramStart"/>
      <w:r w:rsidRPr="00241134">
        <w:rPr>
          <w:rFonts w:ascii="Calibri" w:hAnsi="Calibri" w:cs="Calibri"/>
          <w:sz w:val="22"/>
          <w:szCs w:val="22"/>
        </w:rPr>
        <w:t>real</w:t>
      </w:r>
      <w:proofErr w:type="gramEnd"/>
      <w:r w:rsidRPr="00241134">
        <w:rPr>
          <w:rFonts w:ascii="Calibri" w:hAnsi="Calibri" w:cs="Calibri"/>
          <w:sz w:val="22"/>
          <w:szCs w:val="22"/>
        </w:rPr>
        <w:t xml:space="preserve"> quickly, you know, as you know, we're excited about the literacy bill that's still moving through the legislature. We… we're hopeful that something will be, coming out soon, and then we'll be ready to partner with you on that initiative.</w:t>
      </w:r>
    </w:p>
    <w:p w14:paraId="1280ACE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then let's switch over.</w:t>
      </w:r>
    </w:p>
    <w:p w14:paraId="6D76BCD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Rob Curtin</w:t>
      </w:r>
    </w:p>
    <w:p w14:paraId="7F38500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08:49</w:t>
      </w:r>
    </w:p>
    <w:p w14:paraId="2E635CE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Great. Thank you, Commissioner. Good afternoon, everybody. Good to be with you. Rob Curtin, Deputy Commissioner at </w:t>
      </w:r>
      <w:r>
        <w:rPr>
          <w:rFonts w:ascii="Calibri" w:hAnsi="Calibri" w:cs="Calibri"/>
          <w:sz w:val="22"/>
          <w:szCs w:val="22"/>
        </w:rPr>
        <w:t>DESE</w:t>
      </w:r>
      <w:r w:rsidRPr="00241134">
        <w:rPr>
          <w:rFonts w:ascii="Calibri" w:hAnsi="Calibri" w:cs="Calibri"/>
          <w:sz w:val="22"/>
          <w:szCs w:val="22"/>
        </w:rPr>
        <w:t>. And I want to take you through the next few topics, starting with a federal funding update, and then, shifting to, a deeper discussion around Title I.</w:t>
      </w:r>
    </w:p>
    <w:p w14:paraId="34EF2E6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Here on this slide, you just see a few bullets about the </w:t>
      </w:r>
      <w:proofErr w:type="gramStart"/>
      <w:r w:rsidRPr="00241134">
        <w:rPr>
          <w:rFonts w:ascii="Calibri" w:hAnsi="Calibri" w:cs="Calibri"/>
          <w:sz w:val="22"/>
          <w:szCs w:val="22"/>
        </w:rPr>
        <w:t>current status</w:t>
      </w:r>
      <w:proofErr w:type="gramEnd"/>
      <w:r w:rsidRPr="00241134">
        <w:rPr>
          <w:rFonts w:ascii="Calibri" w:hAnsi="Calibri" w:cs="Calibri"/>
          <w:sz w:val="22"/>
          <w:szCs w:val="22"/>
        </w:rPr>
        <w:t xml:space="preserve"> as we know it, related to federal funding. On February 3rd, Congress appropriated federal education funds for FY27, so that is good news for us in that they have </w:t>
      </w:r>
      <w:proofErr w:type="gramStart"/>
      <w:r w:rsidRPr="00241134">
        <w:rPr>
          <w:rFonts w:ascii="Calibri" w:hAnsi="Calibri" w:cs="Calibri"/>
          <w:sz w:val="22"/>
          <w:szCs w:val="22"/>
        </w:rPr>
        <w:t>actually taken</w:t>
      </w:r>
      <w:proofErr w:type="gramEnd"/>
      <w:r w:rsidRPr="00241134">
        <w:rPr>
          <w:rFonts w:ascii="Calibri" w:hAnsi="Calibri" w:cs="Calibri"/>
          <w:sz w:val="22"/>
          <w:szCs w:val="22"/>
        </w:rPr>
        <w:t xml:space="preserve"> that action.</w:t>
      </w:r>
    </w:p>
    <w:p w14:paraId="56D5141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there were no federal education programs that were consolidated or eliminated. This had been talked about and proposed by the President, but that did not happen.</w:t>
      </w:r>
    </w:p>
    <w:p w14:paraId="47719AC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in response to the President's attempt last summer to withhold certain education funds, Congress reaffirmed in the statute that funds must be granted to the states on July 1, as had been the norm in the past.</w:t>
      </w:r>
    </w:p>
    <w:p w14:paraId="6C4C13B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So that is good news, and </w:t>
      </w:r>
      <w:proofErr w:type="gramStart"/>
      <w:r w:rsidRPr="00241134">
        <w:rPr>
          <w:rFonts w:ascii="Calibri" w:hAnsi="Calibri" w:cs="Calibri"/>
          <w:sz w:val="22"/>
          <w:szCs w:val="22"/>
        </w:rPr>
        <w:t>all of</w:t>
      </w:r>
      <w:proofErr w:type="gramEnd"/>
      <w:r w:rsidRPr="00241134">
        <w:rPr>
          <w:rFonts w:ascii="Calibri" w:hAnsi="Calibri" w:cs="Calibri"/>
          <w:sz w:val="22"/>
          <w:szCs w:val="22"/>
        </w:rPr>
        <w:t xml:space="preserve"> the entitlement programs were level-funded at the federal level. But the state and district allocations, and this is what we're going to get to in a second.</w:t>
      </w:r>
    </w:p>
    <w:p w14:paraId="3D9C651D"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they</w:t>
      </w:r>
      <w:proofErr w:type="gramEnd"/>
      <w:r w:rsidRPr="00241134">
        <w:rPr>
          <w:rFonts w:ascii="Calibri" w:hAnsi="Calibri" w:cs="Calibri"/>
          <w:sz w:val="22"/>
          <w:szCs w:val="22"/>
        </w:rPr>
        <w:t xml:space="preserve"> can vary, sometimes dramatically based on swings in census poverty data, and what we really want to talk to you about today is the Title I allocation. Next slide, please.</w:t>
      </w:r>
    </w:p>
    <w:p w14:paraId="33DFCE1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So, unfortunately, we need to talk to you today about anticipated Title I reduction. The… we have received preliminary census data from the federal government, and that has indicated a 10% drop</w:t>
      </w:r>
    </w:p>
    <w:p w14:paraId="2BF2504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in Massachusetts' share of the national poverty level. We've gone from 1.45% of the total poverty last year to 1.31%.</w:t>
      </w:r>
    </w:p>
    <w:p w14:paraId="09FE7A4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what that means is, is that </w:t>
      </w:r>
      <w:proofErr w:type="gramStart"/>
      <w:r w:rsidRPr="00241134">
        <w:rPr>
          <w:rFonts w:ascii="Calibri" w:hAnsi="Calibri" w:cs="Calibri"/>
          <w:sz w:val="22"/>
          <w:szCs w:val="22"/>
        </w:rPr>
        <w:t>the,</w:t>
      </w:r>
      <w:proofErr w:type="gramEnd"/>
      <w:r w:rsidRPr="00241134">
        <w:rPr>
          <w:rFonts w:ascii="Calibri" w:hAnsi="Calibri" w:cs="Calibri"/>
          <w:sz w:val="22"/>
          <w:szCs w:val="22"/>
        </w:rPr>
        <w:t xml:space="preserve"> Title I funds are given out, according to the national share of the… or the state share of the national poverty.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we anticipate a significant decrease to the Title I award for FY27.</w:t>
      </w:r>
    </w:p>
    <w:p w14:paraId="02A6B2E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I want to share some more details with </w:t>
      </w:r>
      <w:proofErr w:type="gramStart"/>
      <w:r w:rsidRPr="00241134">
        <w:rPr>
          <w:rFonts w:ascii="Calibri" w:hAnsi="Calibri" w:cs="Calibri"/>
          <w:sz w:val="22"/>
          <w:szCs w:val="22"/>
        </w:rPr>
        <w:t>you, about,</w:t>
      </w:r>
      <w:proofErr w:type="gramEnd"/>
      <w:r w:rsidRPr="00241134">
        <w:rPr>
          <w:rFonts w:ascii="Calibri" w:hAnsi="Calibri" w:cs="Calibri"/>
          <w:sz w:val="22"/>
          <w:szCs w:val="22"/>
        </w:rPr>
        <w:t xml:space="preserve"> the actual decrease, and what we have done, and what we would prescribe for our districts to do. Next slide, please.</w:t>
      </w:r>
    </w:p>
    <w:p w14:paraId="5029A34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So, a little bit of the background. These Title I allocations are driven by census poverty data. The census is the one measure that the federal government has, and it's consistent across all states. So, in January, we received annual census poverty data.</w:t>
      </w:r>
    </w:p>
    <w:p w14:paraId="6869BB7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For census tract districts.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what that means is it's basically for </w:t>
      </w:r>
      <w:proofErr w:type="gramStart"/>
      <w:r w:rsidRPr="00241134">
        <w:rPr>
          <w:rFonts w:ascii="Calibri" w:hAnsi="Calibri" w:cs="Calibri"/>
          <w:sz w:val="22"/>
          <w:szCs w:val="22"/>
        </w:rPr>
        <w:t>all of</w:t>
      </w:r>
      <w:proofErr w:type="gramEnd"/>
      <w:r w:rsidRPr="00241134">
        <w:rPr>
          <w:rFonts w:ascii="Calibri" w:hAnsi="Calibri" w:cs="Calibri"/>
          <w:sz w:val="22"/>
          <w:szCs w:val="22"/>
        </w:rPr>
        <w:t xml:space="preserve"> our city and towns. It does not include our regional CTE schools.</w:t>
      </w:r>
    </w:p>
    <w:p w14:paraId="3B4927C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our charter schools, virtual schools, we </w:t>
      </w:r>
      <w:proofErr w:type="gramStart"/>
      <w:r w:rsidRPr="00241134">
        <w:rPr>
          <w:rFonts w:ascii="Calibri" w:hAnsi="Calibri" w:cs="Calibri"/>
          <w:sz w:val="22"/>
          <w:szCs w:val="22"/>
        </w:rPr>
        <w:t>make adjustments to</w:t>
      </w:r>
      <w:proofErr w:type="gramEnd"/>
      <w:r w:rsidRPr="00241134">
        <w:rPr>
          <w:rFonts w:ascii="Calibri" w:hAnsi="Calibri" w:cs="Calibri"/>
          <w:sz w:val="22"/>
          <w:szCs w:val="22"/>
        </w:rPr>
        <w:t xml:space="preserve"> the state poverty based on that fact, because the census data comes to us in census tracts, and we receive that data in January.</w:t>
      </w:r>
    </w:p>
    <w:p w14:paraId="0087166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In March, we're going to talk a little bit about this in a minute, we're going to provide this data to you so you can see what was given to us, and, give you some explanation and what we call a warning chart that projects potential reductions, for… in the Title I allocation.</w:t>
      </w:r>
    </w:p>
    <w:p w14:paraId="5973D1A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We </w:t>
      </w:r>
      <w:proofErr w:type="gramStart"/>
      <w:r w:rsidRPr="00241134">
        <w:rPr>
          <w:rFonts w:ascii="Calibri" w:hAnsi="Calibri" w:cs="Calibri"/>
          <w:sz w:val="22"/>
          <w:szCs w:val="22"/>
        </w:rPr>
        <w:t>actually don't</w:t>
      </w:r>
      <w:proofErr w:type="gramEnd"/>
      <w:r w:rsidRPr="00241134">
        <w:rPr>
          <w:rFonts w:ascii="Calibri" w:hAnsi="Calibri" w:cs="Calibri"/>
          <w:sz w:val="22"/>
          <w:szCs w:val="22"/>
        </w:rPr>
        <w:t xml:space="preserve"> get the final allocation in dollars until June. That's when we will get the final census poverty data and the dollars attached to it, and then in July, we issue those Title I grants to you through Fund Code 305.</w:t>
      </w:r>
    </w:p>
    <w:p w14:paraId="4B3EB1C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The data here, and what's </w:t>
      </w:r>
      <w:proofErr w:type="gramStart"/>
      <w:r w:rsidRPr="00241134">
        <w:rPr>
          <w:rFonts w:ascii="Calibri" w:hAnsi="Calibri" w:cs="Calibri"/>
          <w:sz w:val="22"/>
          <w:szCs w:val="22"/>
        </w:rPr>
        <w:t>really important</w:t>
      </w:r>
      <w:proofErr w:type="gramEnd"/>
      <w:r w:rsidRPr="00241134">
        <w:rPr>
          <w:rFonts w:ascii="Calibri" w:hAnsi="Calibri" w:cs="Calibri"/>
          <w:sz w:val="22"/>
          <w:szCs w:val="22"/>
        </w:rPr>
        <w:t xml:space="preserve"> is the data are </w:t>
      </w:r>
      <w:proofErr w:type="gramStart"/>
      <w:r w:rsidRPr="00241134">
        <w:rPr>
          <w:rFonts w:ascii="Calibri" w:hAnsi="Calibri" w:cs="Calibri"/>
          <w:sz w:val="22"/>
          <w:szCs w:val="22"/>
        </w:rPr>
        <w:t>lagged</w:t>
      </w:r>
      <w:proofErr w:type="gramEnd"/>
      <w:r w:rsidRPr="00241134">
        <w:rPr>
          <w:rFonts w:ascii="Calibri" w:hAnsi="Calibri" w:cs="Calibri"/>
          <w:sz w:val="22"/>
          <w:szCs w:val="22"/>
        </w:rPr>
        <w:t xml:space="preserve"> 3 years.</w:t>
      </w:r>
    </w:p>
    <w:p w14:paraId="3F37413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FY27 allocations are based upon 2024 updates to the decennial census from 2020.</w:t>
      </w:r>
    </w:p>
    <w:p w14:paraId="45CDA29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Okay, so this is not a reflection of current state, this </w:t>
      </w:r>
      <w:proofErr w:type="gramStart"/>
      <w:r w:rsidRPr="00241134">
        <w:rPr>
          <w:rFonts w:ascii="Calibri" w:hAnsi="Calibri" w:cs="Calibri"/>
          <w:sz w:val="22"/>
          <w:szCs w:val="22"/>
        </w:rPr>
        <w:t>is a reflection of</w:t>
      </w:r>
      <w:proofErr w:type="gramEnd"/>
      <w:r w:rsidRPr="00241134">
        <w:rPr>
          <w:rFonts w:ascii="Calibri" w:hAnsi="Calibri" w:cs="Calibri"/>
          <w:sz w:val="22"/>
          <w:szCs w:val="22"/>
        </w:rPr>
        <w:t xml:space="preserve"> the decennial census from 2024, I'm sorry, from 2020, with updates from 2024.</w:t>
      </w:r>
    </w:p>
    <w:p w14:paraId="7CE42D6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slide, please.</w:t>
      </w:r>
    </w:p>
    <w:p w14:paraId="58AE0C5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When we talk about the definition of poverty, there are two different definitions of poverty. The federal definition, which carries the day as it relates to the Title I allocations, the federal government uses poverty estimates based on U.S. Census income data, and those data are refreshed annually.</w:t>
      </w:r>
    </w:p>
    <w:p w14:paraId="281BB29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As you know, in the state, we use a modified low-income metric whose… which identifies students whose families are in state assistance program databases and make up to 185% of the federal definition.</w:t>
      </w:r>
    </w:p>
    <w:p w14:paraId="499EBD38"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lastRenderedPageBreak/>
        <w:t>So</w:t>
      </w:r>
      <w:proofErr w:type="gramEnd"/>
      <w:r w:rsidRPr="00241134">
        <w:rPr>
          <w:rFonts w:ascii="Calibri" w:hAnsi="Calibri" w:cs="Calibri"/>
          <w:sz w:val="22"/>
          <w:szCs w:val="22"/>
        </w:rPr>
        <w:t xml:space="preserve"> there are always going to be differences between the two, and the federal number is going to be lower </w:t>
      </w:r>
      <w:proofErr w:type="gramStart"/>
      <w:r w:rsidRPr="00241134">
        <w:rPr>
          <w:rFonts w:ascii="Calibri" w:hAnsi="Calibri" w:cs="Calibri"/>
          <w:sz w:val="22"/>
          <w:szCs w:val="22"/>
        </w:rPr>
        <w:t>as a result of</w:t>
      </w:r>
      <w:proofErr w:type="gramEnd"/>
      <w:r w:rsidRPr="00241134">
        <w:rPr>
          <w:rFonts w:ascii="Calibri" w:hAnsi="Calibri" w:cs="Calibri"/>
          <w:sz w:val="22"/>
          <w:szCs w:val="22"/>
        </w:rPr>
        <w:t xml:space="preserve"> the definitions that are being used as compared to the</w:t>
      </w:r>
    </w:p>
    <w:p w14:paraId="69CDE4EF"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state, our state numbers that we publish, for example, publicly.</w:t>
      </w:r>
    </w:p>
    <w:p w14:paraId="1AD48BA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More specifically, the federal poverty guidelines for 2024 for a family of four is $31,200.</w:t>
      </w:r>
    </w:p>
    <w:p w14:paraId="66FD5B0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these… our federal poverty rates have been declining since 2013.</w:t>
      </w:r>
    </w:p>
    <w:p w14:paraId="209B1170"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It should be noted, and this is not to explain it all, in terms of the drop, but between 2019 and 2023, our minimum wage law went into effect and increased the minimum wage from $12 an hour to $15 an hour.</w:t>
      </w:r>
    </w:p>
    <w:p w14:paraId="77F8B7FF"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Okay, so the federal poverty number </w:t>
      </w:r>
      <w:proofErr w:type="gramStart"/>
      <w:r w:rsidRPr="00241134">
        <w:rPr>
          <w:rFonts w:ascii="Calibri" w:hAnsi="Calibri" w:cs="Calibri"/>
          <w:sz w:val="22"/>
          <w:szCs w:val="22"/>
        </w:rPr>
        <w:t>is that</w:t>
      </w:r>
      <w:proofErr w:type="gramEnd"/>
      <w:r w:rsidRPr="00241134">
        <w:rPr>
          <w:rFonts w:ascii="Calibri" w:hAnsi="Calibri" w:cs="Calibri"/>
          <w:sz w:val="22"/>
          <w:szCs w:val="22"/>
        </w:rPr>
        <w:t xml:space="preserve"> 31,000 for a family of 4.</w:t>
      </w:r>
    </w:p>
    <w:p w14:paraId="1BB7A85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our federal poverty </w:t>
      </w:r>
      <w:proofErr w:type="gramStart"/>
      <w:r w:rsidRPr="00241134">
        <w:rPr>
          <w:rFonts w:ascii="Calibri" w:hAnsi="Calibri" w:cs="Calibri"/>
          <w:sz w:val="22"/>
          <w:szCs w:val="22"/>
        </w:rPr>
        <w:t>numbers</w:t>
      </w:r>
      <w:proofErr w:type="gramEnd"/>
      <w:r w:rsidRPr="00241134">
        <w:rPr>
          <w:rFonts w:ascii="Calibri" w:hAnsi="Calibri" w:cs="Calibri"/>
          <w:sz w:val="22"/>
          <w:szCs w:val="22"/>
        </w:rPr>
        <w:t xml:space="preserve"> have been declining for some time, over 10 years now, as a matter of fact.</w:t>
      </w:r>
    </w:p>
    <w:p w14:paraId="6FC1473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slide, please.</w:t>
      </w:r>
    </w:p>
    <w:p w14:paraId="64D5619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one, please.</w:t>
      </w:r>
    </w:p>
    <w:p w14:paraId="690CE33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Sorry, is that… Commissioner, are you seeing a new slide? Sorry.</w:t>
      </w:r>
    </w:p>
    <w:p w14:paraId="2E74E81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No, okay, there we go. Nope.</w:t>
      </w:r>
    </w:p>
    <w:p w14:paraId="55F91FB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We went… we gotta go back now. Sorry, we went way too… way too far.</w:t>
      </w:r>
    </w:p>
    <w:p w14:paraId="51426308"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everybody's</w:t>
      </w:r>
      <w:proofErr w:type="gramEnd"/>
      <w:r w:rsidRPr="00241134">
        <w:rPr>
          <w:rFonts w:ascii="Calibri" w:hAnsi="Calibri" w:cs="Calibri"/>
          <w:sz w:val="22"/>
          <w:szCs w:val="22"/>
        </w:rPr>
        <w:t xml:space="preserve"> getting a preview of what's coming up next, but as we go back to the Title I story here,</w:t>
      </w:r>
    </w:p>
    <w:p w14:paraId="7ADE028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So, yeah. So, there are… when we talk about taking the data from a sent… from the census data to turning that into how much dollars</w:t>
      </w:r>
    </w:p>
    <w:p w14:paraId="32148A2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districts </w:t>
      </w:r>
      <w:proofErr w:type="gramStart"/>
      <w:r w:rsidRPr="00241134">
        <w:rPr>
          <w:rFonts w:ascii="Calibri" w:hAnsi="Calibri" w:cs="Calibri"/>
          <w:sz w:val="22"/>
          <w:szCs w:val="22"/>
        </w:rPr>
        <w:t>actually receive</w:t>
      </w:r>
      <w:proofErr w:type="gramEnd"/>
      <w:r w:rsidRPr="00241134">
        <w:rPr>
          <w:rFonts w:ascii="Calibri" w:hAnsi="Calibri" w:cs="Calibri"/>
          <w:sz w:val="22"/>
          <w:szCs w:val="22"/>
        </w:rPr>
        <w:t>. The overall amount is appropriated by Congress. There's usually increases from year to year from Congress in the national allocation, but this year it was effectively level funded.</w:t>
      </w:r>
    </w:p>
    <w:p w14:paraId="5903E2B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our… the dollars that Massachusetts receives is based, again, on that share of national poverty that has decreased by 10% from last year to this year.</w:t>
      </w:r>
    </w:p>
    <w:p w14:paraId="051E42D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It also depends upon changes to other districts. If districts become ineligible, this makes more money available for some districts. If more districts become eligible, then you end up in a case where there's less money available to all districts.</w:t>
      </w:r>
    </w:p>
    <w:p w14:paraId="74F6948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There's also </w:t>
      </w:r>
      <w:proofErr w:type="gramStart"/>
      <w:r w:rsidRPr="00241134">
        <w:rPr>
          <w:rFonts w:ascii="Calibri" w:hAnsi="Calibri" w:cs="Calibri"/>
          <w:sz w:val="22"/>
          <w:szCs w:val="22"/>
        </w:rPr>
        <w:t>a hold</w:t>
      </w:r>
      <w:proofErr w:type="gramEnd"/>
      <w:r w:rsidRPr="00241134">
        <w:rPr>
          <w:rFonts w:ascii="Calibri" w:hAnsi="Calibri" w:cs="Calibri"/>
          <w:sz w:val="22"/>
          <w:szCs w:val="22"/>
        </w:rPr>
        <w:t xml:space="preserve"> </w:t>
      </w:r>
      <w:proofErr w:type="gramStart"/>
      <w:r w:rsidRPr="00241134">
        <w:rPr>
          <w:rFonts w:ascii="Calibri" w:hAnsi="Calibri" w:cs="Calibri"/>
          <w:sz w:val="22"/>
          <w:szCs w:val="22"/>
        </w:rPr>
        <w:t>harmless in</w:t>
      </w:r>
      <w:proofErr w:type="gramEnd"/>
      <w:r w:rsidRPr="00241134">
        <w:rPr>
          <w:rFonts w:ascii="Calibri" w:hAnsi="Calibri" w:cs="Calibri"/>
          <w:sz w:val="22"/>
          <w:szCs w:val="22"/>
        </w:rPr>
        <w:t xml:space="preserve"> play, depending on what your poverty level is, at a minimum of at least 85% of the previous year's allocation.</w:t>
      </w:r>
    </w:p>
    <w:p w14:paraId="32AC22B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Then there </w:t>
      </w:r>
      <w:proofErr w:type="gramStart"/>
      <w:r w:rsidRPr="00241134">
        <w:rPr>
          <w:rFonts w:ascii="Calibri" w:hAnsi="Calibri" w:cs="Calibri"/>
          <w:sz w:val="22"/>
          <w:szCs w:val="22"/>
        </w:rPr>
        <w:t>is</w:t>
      </w:r>
      <w:proofErr w:type="gramEnd"/>
      <w:r w:rsidRPr="00241134">
        <w:rPr>
          <w:rFonts w:ascii="Calibri" w:hAnsi="Calibri" w:cs="Calibri"/>
          <w:sz w:val="22"/>
          <w:szCs w:val="22"/>
        </w:rPr>
        <w:t xml:space="preserve"> some required state reservations that we take for the administration of the grant, and so on and so forth. So, there's a lot of factors that go into how much money districts </w:t>
      </w:r>
      <w:proofErr w:type="gramStart"/>
      <w:r w:rsidRPr="00241134">
        <w:rPr>
          <w:rFonts w:ascii="Calibri" w:hAnsi="Calibri" w:cs="Calibri"/>
          <w:sz w:val="22"/>
          <w:szCs w:val="22"/>
        </w:rPr>
        <w:t>actually receive</w:t>
      </w:r>
      <w:proofErr w:type="gramEnd"/>
      <w:r w:rsidRPr="00241134">
        <w:rPr>
          <w:rFonts w:ascii="Calibri" w:hAnsi="Calibri" w:cs="Calibri"/>
          <w:sz w:val="22"/>
          <w:szCs w:val="22"/>
        </w:rPr>
        <w:t xml:space="preserve"> once we get the federal allocation.</w:t>
      </w:r>
    </w:p>
    <w:p w14:paraId="10BD422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slide, please.</w:t>
      </w:r>
    </w:p>
    <w:p w14:paraId="47A0241E" w14:textId="0842F673"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 xml:space="preserve">As you can see here, these </w:t>
      </w:r>
      <w:proofErr w:type="gramStart"/>
      <w:r w:rsidRPr="00241134">
        <w:rPr>
          <w:rFonts w:ascii="Calibri" w:hAnsi="Calibri" w:cs="Calibri"/>
          <w:sz w:val="22"/>
          <w:szCs w:val="22"/>
        </w:rPr>
        <w:t>have been</w:t>
      </w:r>
      <w:proofErr w:type="gramEnd"/>
      <w:r w:rsidRPr="00241134">
        <w:rPr>
          <w:rFonts w:ascii="Calibri" w:hAnsi="Calibri" w:cs="Calibri"/>
          <w:sz w:val="22"/>
          <w:szCs w:val="22"/>
        </w:rPr>
        <w:t xml:space="preserve"> the total amounts that we've gotten way back before the pandemic. We were down around $237 million. Last year's allocation was $303 million, okay?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if you think about a commensurate 10% reduction, we could be looking at almost a $30 million reduction in our</w:t>
      </w:r>
      <w:r w:rsidR="002327E5">
        <w:rPr>
          <w:rFonts w:ascii="Calibri" w:hAnsi="Calibri" w:cs="Calibri"/>
          <w:sz w:val="22"/>
          <w:szCs w:val="22"/>
        </w:rPr>
        <w:t>…</w:t>
      </w:r>
    </w:p>
    <w:p w14:paraId="65966B1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Lauren Secatore</w:t>
      </w:r>
    </w:p>
    <w:p w14:paraId="5697232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16:38</w:t>
      </w:r>
    </w:p>
    <w:p w14:paraId="7F2D5CA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I think Rob is off-site in a district right now, and I think </w:t>
      </w:r>
      <w:proofErr w:type="gramStart"/>
      <w:r w:rsidRPr="00241134">
        <w:rPr>
          <w:rFonts w:ascii="Calibri" w:hAnsi="Calibri" w:cs="Calibri"/>
          <w:sz w:val="22"/>
          <w:szCs w:val="22"/>
        </w:rPr>
        <w:t>froze</w:t>
      </w:r>
      <w:proofErr w:type="gramEnd"/>
      <w:r w:rsidRPr="00241134">
        <w:rPr>
          <w:rFonts w:ascii="Calibri" w:hAnsi="Calibri" w:cs="Calibri"/>
          <w:sz w:val="22"/>
          <w:szCs w:val="22"/>
        </w:rPr>
        <w:t>.</w:t>
      </w:r>
    </w:p>
    <w:p w14:paraId="0A491ED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Rob Curtin</w:t>
      </w:r>
    </w:p>
    <w:p w14:paraId="32309E0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16:45</w:t>
      </w:r>
    </w:p>
    <w:p w14:paraId="0E2B6BC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slide, please.</w:t>
      </w:r>
    </w:p>
    <w:p w14:paraId="32D2871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 want to tell you what we've done already. We have formally inquired with the Census Bureau about this data. It was a shock to us, and we immediately called the Census Bureau to learn more about what happened, in the data, and basically asked them to check their work.</w:t>
      </w:r>
    </w:p>
    <w:p w14:paraId="51953002"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They did check</w:t>
      </w:r>
      <w:proofErr w:type="gramEnd"/>
      <w:r w:rsidRPr="00241134">
        <w:rPr>
          <w:rFonts w:ascii="Calibri" w:hAnsi="Calibri" w:cs="Calibri"/>
          <w:sz w:val="22"/>
          <w:szCs w:val="22"/>
        </w:rPr>
        <w:t xml:space="preserve"> that work, got back to us, and said that the data that they had sent us was correct.</w:t>
      </w:r>
    </w:p>
    <w:p w14:paraId="635F8E7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thing that we're doing is, following this webinar, you are going to receive a, sometime this week, and on the desktop.</w:t>
      </w:r>
    </w:p>
    <w:p w14:paraId="63E99850"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in there will be a memo that explains… a link to a memo that explains the situation to districts. There'll also be an Excel document with projections based on the preliminary census data.</w:t>
      </w:r>
    </w:p>
    <w:p w14:paraId="1385258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those…</w:t>
      </w:r>
    </w:p>
    <w:p w14:paraId="75FD9E8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including if we project that a district might lose eligibility to any of the four grants that comprise the Title I allocation.</w:t>
      </w:r>
    </w:p>
    <w:p w14:paraId="1DB7B63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We will also show you what an 85% hold harmless amount might look like based on what we think the eligibility will be. Again, these are just projections, okay? This could change, something could happen between now and then, when we </w:t>
      </w:r>
      <w:proofErr w:type="gramStart"/>
      <w:r w:rsidRPr="00241134">
        <w:rPr>
          <w:rFonts w:ascii="Calibri" w:hAnsi="Calibri" w:cs="Calibri"/>
          <w:sz w:val="22"/>
          <w:szCs w:val="22"/>
        </w:rPr>
        <w:t>actually get</w:t>
      </w:r>
      <w:proofErr w:type="gramEnd"/>
      <w:r w:rsidRPr="00241134">
        <w:rPr>
          <w:rFonts w:ascii="Calibri" w:hAnsi="Calibri" w:cs="Calibri"/>
          <w:sz w:val="22"/>
          <w:szCs w:val="22"/>
        </w:rPr>
        <w:t xml:space="preserve"> the allocations from</w:t>
      </w:r>
    </w:p>
    <w:p w14:paraId="2BD69B6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federal government, but we want to prepare you, and that's what this is really meant to do, and what we are going to do is prepare you, to see what the… what the allocation might look like at the… at the lowest hold harmless level.</w:t>
      </w:r>
    </w:p>
    <w:p w14:paraId="63155B9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slide, please.</w:t>
      </w:r>
    </w:p>
    <w:p w14:paraId="4567BC7F"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What districts can do is to review this memo, review the Excel document, and look at the 85% hold harmless projection amount. It'll be on the furthest most right column on the… in the Excel document that we're going to share with you.</w:t>
      </w:r>
    </w:p>
    <w:p w14:paraId="37B72BA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we </w:t>
      </w:r>
      <w:proofErr w:type="gramStart"/>
      <w:r w:rsidRPr="00241134">
        <w:rPr>
          <w:rFonts w:ascii="Calibri" w:hAnsi="Calibri" w:cs="Calibri"/>
          <w:sz w:val="22"/>
          <w:szCs w:val="22"/>
        </w:rPr>
        <w:t>are recommending</w:t>
      </w:r>
      <w:proofErr w:type="gramEnd"/>
      <w:r w:rsidRPr="00241134">
        <w:rPr>
          <w:rFonts w:ascii="Calibri" w:hAnsi="Calibri" w:cs="Calibri"/>
          <w:sz w:val="22"/>
          <w:szCs w:val="22"/>
        </w:rPr>
        <w:t xml:space="preserve"> that you tentatively budget using this 85% hold harmless projection amount, okay?</w:t>
      </w:r>
    </w:p>
    <w:p w14:paraId="0912858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 xml:space="preserve">That can hopefully only leave good news to come, that you would get more than that amount, but we are recommending that as you're budgeting, going through this budgeting cycle, that you, project, or that </w:t>
      </w:r>
      <w:proofErr w:type="gramStart"/>
      <w:r w:rsidRPr="00241134">
        <w:rPr>
          <w:rFonts w:ascii="Calibri" w:hAnsi="Calibri" w:cs="Calibri"/>
          <w:sz w:val="22"/>
          <w:szCs w:val="22"/>
        </w:rPr>
        <w:t>you</w:t>
      </w:r>
      <w:proofErr w:type="gramEnd"/>
      <w:r w:rsidRPr="00241134">
        <w:rPr>
          <w:rFonts w:ascii="Calibri" w:hAnsi="Calibri" w:cs="Calibri"/>
          <w:sz w:val="22"/>
          <w:szCs w:val="22"/>
        </w:rPr>
        <w:t xml:space="preserve"> budget at that 85% hold harmless amount.</w:t>
      </w:r>
    </w:p>
    <w:p w14:paraId="2698658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Okay? So unfortunately, that is the news around Title I, and certainly more to come. As we learn more, the big thing we will do is continue to share information with you. If we get more information, we will share it with you, and as soon as we can provide the real allocation amounts, we will be sure to do that.</w:t>
      </w:r>
    </w:p>
    <w:p w14:paraId="3F7CBB3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Pedro Martinez</w:t>
      </w:r>
    </w:p>
    <w:p w14:paraId="2F26595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19:13</w:t>
      </w:r>
    </w:p>
    <w:p w14:paraId="6D3F035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Rob, if you don't mind, just, you know, again, everybody, just to repeat what Rob said.</w:t>
      </w:r>
    </w:p>
    <w:p w14:paraId="257060E0"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We don't have final numbers, but every indication we have is that we're going to get about a 10% reduction. So, you know, we're… I mean, and as you know, the numbers can vary within the state, across the district, so this is why we're asking you to be conservative as you think about your budgeting. We know that if you budget at 85%,</w:t>
      </w:r>
    </w:p>
    <w:p w14:paraId="6341287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you're… you're gonna be… you're gonna be covered in your budget, because what I don't want for you is if you're already making adjustments and reductions in your budget, I don't want you to be facing another set of cuts in the summer or later in the year, when these numbers are finalized. And so, this is </w:t>
      </w:r>
      <w:proofErr w:type="gramStart"/>
      <w:r w:rsidRPr="00241134">
        <w:rPr>
          <w:rFonts w:ascii="Calibri" w:hAnsi="Calibri" w:cs="Calibri"/>
          <w:sz w:val="22"/>
          <w:szCs w:val="22"/>
        </w:rPr>
        <w:t>really about</w:t>
      </w:r>
      <w:proofErr w:type="gramEnd"/>
    </w:p>
    <w:p w14:paraId="55B98AA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We want to make sure that you… you… we give you a heads up, because we have this information right now, and really to protect you as you think about your budgets. But overall, again, we are recommending that you conservatively budget, and we're looking, you know, and we'll send you projections, but, you know, it is safe… the most conservative is at about 85% of the whole harmless budget.</w:t>
      </w:r>
    </w:p>
    <w:p w14:paraId="4A0948C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Rob Curtin</w:t>
      </w:r>
    </w:p>
    <w:p w14:paraId="613A4D9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20:13</w:t>
      </w:r>
    </w:p>
    <w:p w14:paraId="14BF7C64"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Thank you, Commissioner.</w:t>
      </w:r>
    </w:p>
    <w:p w14:paraId="1113B65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topic, that I'd like to discuss with you quickly is the timeout regulations guidance. We released this guidance document on February 5th.</w:t>
      </w:r>
    </w:p>
    <w:p w14:paraId="3C46C8F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It</w:t>
      </w:r>
      <w:proofErr w:type="gramStart"/>
      <w:r w:rsidRPr="00241134">
        <w:rPr>
          <w:rFonts w:ascii="Calibri" w:hAnsi="Calibri" w:cs="Calibri"/>
          <w:sz w:val="22"/>
          <w:szCs w:val="22"/>
        </w:rPr>
        <w:t>, did</w:t>
      </w:r>
      <w:proofErr w:type="gramEnd"/>
      <w:r w:rsidRPr="00241134">
        <w:rPr>
          <w:rFonts w:ascii="Calibri" w:hAnsi="Calibri" w:cs="Calibri"/>
          <w:sz w:val="22"/>
          <w:szCs w:val="22"/>
        </w:rPr>
        <w:t xml:space="preserve"> a, </w:t>
      </w:r>
      <w:proofErr w:type="gramStart"/>
      <w:r w:rsidRPr="00241134">
        <w:rPr>
          <w:rFonts w:ascii="Calibri" w:hAnsi="Calibri" w:cs="Calibri"/>
          <w:sz w:val="22"/>
          <w:szCs w:val="22"/>
        </w:rPr>
        <w:t>a number of</w:t>
      </w:r>
      <w:proofErr w:type="gramEnd"/>
      <w:r w:rsidRPr="00241134">
        <w:rPr>
          <w:rFonts w:ascii="Calibri" w:hAnsi="Calibri" w:cs="Calibri"/>
          <w:sz w:val="22"/>
          <w:szCs w:val="22"/>
        </w:rPr>
        <w:t xml:space="preserve"> things, including clarifying the definitions, what the new </w:t>
      </w:r>
      <w:proofErr w:type="gramStart"/>
      <w:r w:rsidRPr="00241134">
        <w:rPr>
          <w:rFonts w:ascii="Calibri" w:hAnsi="Calibri" w:cs="Calibri"/>
          <w:sz w:val="22"/>
          <w:szCs w:val="22"/>
        </w:rPr>
        <w:t>regulations,</w:t>
      </w:r>
      <w:proofErr w:type="gramEnd"/>
      <w:r w:rsidRPr="00241134">
        <w:rPr>
          <w:rFonts w:ascii="Calibri" w:hAnsi="Calibri" w:cs="Calibri"/>
          <w:sz w:val="22"/>
          <w:szCs w:val="22"/>
        </w:rPr>
        <w:t xml:space="preserve"> laid out related to timeout practices, made differentiations between, distinguishes timeout</w:t>
      </w:r>
      <w:proofErr w:type="gramStart"/>
      <w:r w:rsidRPr="00241134">
        <w:rPr>
          <w:rFonts w:ascii="Calibri" w:hAnsi="Calibri" w:cs="Calibri"/>
          <w:sz w:val="22"/>
          <w:szCs w:val="22"/>
        </w:rPr>
        <w:t>, a</w:t>
      </w:r>
      <w:proofErr w:type="gramEnd"/>
      <w:r w:rsidRPr="00241134">
        <w:rPr>
          <w:rFonts w:ascii="Calibri" w:hAnsi="Calibri" w:cs="Calibri"/>
          <w:sz w:val="22"/>
          <w:szCs w:val="22"/>
        </w:rPr>
        <w:t xml:space="preserve"> behavioral support strategy.</w:t>
      </w:r>
    </w:p>
    <w:p w14:paraId="0297E59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From seclusion and other prohibited practices, so just </w:t>
      </w:r>
      <w:proofErr w:type="gramStart"/>
      <w:r w:rsidRPr="00241134">
        <w:rPr>
          <w:rFonts w:ascii="Calibri" w:hAnsi="Calibri" w:cs="Calibri"/>
          <w:sz w:val="22"/>
          <w:szCs w:val="22"/>
        </w:rPr>
        <w:t>trying</w:t>
      </w:r>
      <w:proofErr w:type="gramEnd"/>
      <w:r w:rsidRPr="00241134">
        <w:rPr>
          <w:rFonts w:ascii="Calibri" w:hAnsi="Calibri" w:cs="Calibri"/>
          <w:sz w:val="22"/>
          <w:szCs w:val="22"/>
        </w:rPr>
        <w:t xml:space="preserve"> to spell that out in more detail for you.</w:t>
      </w:r>
    </w:p>
    <w:p w14:paraId="184FF7D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We provided </w:t>
      </w:r>
      <w:proofErr w:type="gramStart"/>
      <w:r w:rsidRPr="00241134">
        <w:rPr>
          <w:rFonts w:ascii="Calibri" w:hAnsi="Calibri" w:cs="Calibri"/>
          <w:sz w:val="22"/>
          <w:szCs w:val="22"/>
        </w:rPr>
        <w:t>you</w:t>
      </w:r>
      <w:proofErr w:type="gramEnd"/>
      <w:r w:rsidRPr="00241134">
        <w:rPr>
          <w:rFonts w:ascii="Calibri" w:hAnsi="Calibri" w:cs="Calibri"/>
          <w:sz w:val="22"/>
          <w:szCs w:val="22"/>
        </w:rPr>
        <w:t xml:space="preserve"> some implementation guidance,</w:t>
      </w:r>
    </w:p>
    <w:p w14:paraId="4EE319F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w:t>
      </w:r>
      <w:proofErr w:type="gramStart"/>
      <w:r w:rsidRPr="00241134">
        <w:rPr>
          <w:rFonts w:ascii="Calibri" w:hAnsi="Calibri" w:cs="Calibri"/>
          <w:sz w:val="22"/>
          <w:szCs w:val="22"/>
        </w:rPr>
        <w:t>also included,</w:t>
      </w:r>
      <w:proofErr w:type="gramEnd"/>
      <w:r w:rsidRPr="00241134">
        <w:rPr>
          <w:rFonts w:ascii="Calibri" w:hAnsi="Calibri" w:cs="Calibri"/>
          <w:sz w:val="22"/>
          <w:szCs w:val="22"/>
        </w:rPr>
        <w:t xml:space="preserve"> an FAQ in there, and answers to some of the questions that we have… we've gotten over time.</w:t>
      </w:r>
    </w:p>
    <w:p w14:paraId="79671D8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 xml:space="preserve">In, in terms of implementation support, sorry, can… can somebody go back a slide? We're jumping ahead a little bit, thank you. So, in terms of implementation support, we awarded, sorry, can somebody please go back to the </w:t>
      </w:r>
      <w:proofErr w:type="gramStart"/>
      <w:r w:rsidRPr="00241134">
        <w:rPr>
          <w:rFonts w:ascii="Calibri" w:hAnsi="Calibri" w:cs="Calibri"/>
          <w:sz w:val="22"/>
          <w:szCs w:val="22"/>
        </w:rPr>
        <w:t>last,</w:t>
      </w:r>
      <w:proofErr w:type="gramEnd"/>
      <w:r w:rsidRPr="00241134">
        <w:rPr>
          <w:rFonts w:ascii="Calibri" w:hAnsi="Calibri" w:cs="Calibri"/>
          <w:sz w:val="22"/>
          <w:szCs w:val="22"/>
        </w:rPr>
        <w:t xml:space="preserve"> slide?</w:t>
      </w:r>
    </w:p>
    <w:p w14:paraId="03E56C6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Thank you.</w:t>
      </w:r>
    </w:p>
    <w:p w14:paraId="137BD46E"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We,</w:t>
      </w:r>
      <w:proofErr w:type="gramEnd"/>
      <w:r w:rsidRPr="00241134">
        <w:rPr>
          <w:rFonts w:ascii="Calibri" w:hAnsi="Calibri" w:cs="Calibri"/>
          <w:sz w:val="22"/>
          <w:szCs w:val="22"/>
        </w:rPr>
        <w:t xml:space="preserve"> awarded 78 </w:t>
      </w:r>
      <w:proofErr w:type="gramStart"/>
      <w:r w:rsidRPr="00241134">
        <w:rPr>
          <w:rFonts w:ascii="Calibri" w:hAnsi="Calibri" w:cs="Calibri"/>
          <w:sz w:val="22"/>
          <w:szCs w:val="22"/>
        </w:rPr>
        <w:t>grants,</w:t>
      </w:r>
      <w:proofErr w:type="gramEnd"/>
      <w:r w:rsidRPr="00241134">
        <w:rPr>
          <w:rFonts w:ascii="Calibri" w:hAnsi="Calibri" w:cs="Calibri"/>
          <w:sz w:val="22"/>
          <w:szCs w:val="22"/>
        </w:rPr>
        <w:t xml:space="preserve"> to our school districts, charter schools, collaboratives, and approved special education schools, totaling $3 million, in terms of implementation support, related to, the timeout regulations, and what's coming. So…</w:t>
      </w:r>
    </w:p>
    <w:p w14:paraId="109137D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This spring, we will be providing… be providing procedures and training regarding reporting requirements to the department effective 2026 that were included in the regulation.</w:t>
      </w:r>
    </w:p>
    <w:p w14:paraId="2E18B9B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then this summer, we will be releasing some asynchronous online training modules to support you and your staff in the implementation of these regulations. There's much more to come here. Our special education… my special education colleagues will be putting out more information and having</w:t>
      </w:r>
    </w:p>
    <w:p w14:paraId="059A075D"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Trainings</w:t>
      </w:r>
      <w:proofErr w:type="gramEnd"/>
      <w:r w:rsidRPr="00241134">
        <w:rPr>
          <w:rFonts w:ascii="Calibri" w:hAnsi="Calibri" w:cs="Calibri"/>
          <w:sz w:val="22"/>
          <w:szCs w:val="22"/>
        </w:rPr>
        <w:t xml:space="preserve"> related to these, </w:t>
      </w:r>
      <w:proofErr w:type="gramStart"/>
      <w:r w:rsidRPr="00241134">
        <w:rPr>
          <w:rFonts w:ascii="Calibri" w:hAnsi="Calibri" w:cs="Calibri"/>
          <w:sz w:val="22"/>
          <w:szCs w:val="22"/>
        </w:rPr>
        <w:t>but</w:t>
      </w:r>
      <w:proofErr w:type="gramEnd"/>
      <w:r w:rsidRPr="00241134">
        <w:rPr>
          <w:rFonts w:ascii="Calibri" w:hAnsi="Calibri" w:cs="Calibri"/>
          <w:sz w:val="22"/>
          <w:szCs w:val="22"/>
        </w:rPr>
        <w:t xml:space="preserve"> just wanted to make sure that you had</w:t>
      </w:r>
    </w:p>
    <w:p w14:paraId="011938C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draw your attention to the guidance that we released in February.</w:t>
      </w:r>
    </w:p>
    <w:p w14:paraId="3FA2FFE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slide, please.</w:t>
      </w:r>
    </w:p>
    <w:p w14:paraId="6B403F2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Okay, I know I've gotten a lot of calls about this, sorry, can we go back to the, go back to the beginning of the </w:t>
      </w:r>
      <w:proofErr w:type="gramStart"/>
      <w:r w:rsidRPr="00241134">
        <w:rPr>
          <w:rFonts w:ascii="Calibri" w:hAnsi="Calibri" w:cs="Calibri"/>
          <w:sz w:val="22"/>
          <w:szCs w:val="22"/>
        </w:rPr>
        <w:t>snow</w:t>
      </w:r>
      <w:proofErr w:type="gramEnd"/>
      <w:r w:rsidRPr="00241134">
        <w:rPr>
          <w:rFonts w:ascii="Calibri" w:hAnsi="Calibri" w:cs="Calibri"/>
          <w:sz w:val="22"/>
          <w:szCs w:val="22"/>
        </w:rPr>
        <w:t xml:space="preserve"> day, please?</w:t>
      </w:r>
    </w:p>
    <w:p w14:paraId="1AC462C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Okay, thank you.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we, I've </w:t>
      </w:r>
      <w:proofErr w:type="gramStart"/>
      <w:r w:rsidRPr="00241134">
        <w:rPr>
          <w:rFonts w:ascii="Calibri" w:hAnsi="Calibri" w:cs="Calibri"/>
          <w:sz w:val="22"/>
          <w:szCs w:val="22"/>
        </w:rPr>
        <w:t>gotten</w:t>
      </w:r>
      <w:proofErr w:type="gramEnd"/>
      <w:r w:rsidRPr="00241134">
        <w:rPr>
          <w:rFonts w:ascii="Calibri" w:hAnsi="Calibri" w:cs="Calibri"/>
          <w:sz w:val="22"/>
          <w:szCs w:val="22"/>
        </w:rPr>
        <w:t xml:space="preserve"> a lot of questions about this, and we want to talk to you about the impact of the </w:t>
      </w:r>
      <w:proofErr w:type="gramStart"/>
      <w:r w:rsidRPr="00241134">
        <w:rPr>
          <w:rFonts w:ascii="Calibri" w:hAnsi="Calibri" w:cs="Calibri"/>
          <w:sz w:val="22"/>
          <w:szCs w:val="22"/>
        </w:rPr>
        <w:t>snow</w:t>
      </w:r>
      <w:proofErr w:type="gramEnd"/>
      <w:r w:rsidRPr="00241134">
        <w:rPr>
          <w:rFonts w:ascii="Calibri" w:hAnsi="Calibri" w:cs="Calibri"/>
          <w:sz w:val="22"/>
          <w:szCs w:val="22"/>
        </w:rPr>
        <w:t xml:space="preserve"> days and the student learning, time requirements.</w:t>
      </w:r>
    </w:p>
    <w:p w14:paraId="7B0D9C5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As you know, back in November of 2024, we released guidance on the 180-day requirement as it relates to what districts can do and when we would be willing to consider waivers to the 180-day requirement. And basically, that guidance said that days missed before April 1st must be made up with</w:t>
      </w:r>
    </w:p>
    <w:p w14:paraId="5433BD1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full school days, and waivers for days after March 31st would be considered if all snow days have been used.</w:t>
      </w:r>
    </w:p>
    <w:p w14:paraId="5FE96B5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we have lived under that guidance, made it through a couple years, but this year, we obviously, we've had an increase in the amount of </w:t>
      </w:r>
      <w:proofErr w:type="gramStart"/>
      <w:r w:rsidRPr="00241134">
        <w:rPr>
          <w:rFonts w:ascii="Calibri" w:hAnsi="Calibri" w:cs="Calibri"/>
          <w:sz w:val="22"/>
          <w:szCs w:val="22"/>
        </w:rPr>
        <w:t>snow</w:t>
      </w:r>
      <w:proofErr w:type="gramEnd"/>
      <w:r w:rsidRPr="00241134">
        <w:rPr>
          <w:rFonts w:ascii="Calibri" w:hAnsi="Calibri" w:cs="Calibri"/>
          <w:sz w:val="22"/>
          <w:szCs w:val="22"/>
        </w:rPr>
        <w:t xml:space="preserve"> days that districts have had to take, and that has compressed the school year calendar in some districts.</w:t>
      </w:r>
    </w:p>
    <w:p w14:paraId="18C73EC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 reminder that the student learning time regulations require both a 180-day school year.</w:t>
      </w:r>
    </w:p>
    <w:p w14:paraId="2EC0E450"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a requirement around the number of instructional hours, either 900 or 990, depending on whether you're talking about elementary or secondary schools.</w:t>
      </w:r>
    </w:p>
    <w:p w14:paraId="3903A07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The commissioner, and this is </w:t>
      </w:r>
      <w:proofErr w:type="gramStart"/>
      <w:r w:rsidRPr="00241134">
        <w:rPr>
          <w:rFonts w:ascii="Calibri" w:hAnsi="Calibri" w:cs="Calibri"/>
          <w:sz w:val="22"/>
          <w:szCs w:val="22"/>
        </w:rPr>
        <w:t>really important</w:t>
      </w:r>
      <w:proofErr w:type="gramEnd"/>
      <w:r w:rsidRPr="00241134">
        <w:rPr>
          <w:rFonts w:ascii="Calibri" w:hAnsi="Calibri" w:cs="Calibri"/>
          <w:sz w:val="22"/>
          <w:szCs w:val="22"/>
        </w:rPr>
        <w:t xml:space="preserve">, the commissioner has the authority to waive the 180-day requirement, but not the instructional hour requirement.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we're going to talk about how that comes into play here, in a second. Next slide, please.</w:t>
      </w:r>
    </w:p>
    <w:p w14:paraId="5B30A39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Understanding the impact that this winter has had, we have put forth a plan</w:t>
      </w:r>
    </w:p>
    <w:p w14:paraId="73FFC87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To alleviate some of the stress, </w:t>
      </w:r>
      <w:proofErr w:type="gramStart"/>
      <w:r w:rsidRPr="00241134">
        <w:rPr>
          <w:rFonts w:ascii="Calibri" w:hAnsi="Calibri" w:cs="Calibri"/>
          <w:sz w:val="22"/>
          <w:szCs w:val="22"/>
        </w:rPr>
        <w:t>on</w:t>
      </w:r>
      <w:proofErr w:type="gramEnd"/>
      <w:r w:rsidRPr="00241134">
        <w:rPr>
          <w:rFonts w:ascii="Calibri" w:hAnsi="Calibri" w:cs="Calibri"/>
          <w:sz w:val="22"/>
          <w:szCs w:val="22"/>
        </w:rPr>
        <w:t xml:space="preserve"> some districts as it gets to be the end of the school year.</w:t>
      </w:r>
    </w:p>
    <w:p w14:paraId="36B97DE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So, here is the plan that we </w:t>
      </w:r>
      <w:proofErr w:type="gramStart"/>
      <w:r w:rsidRPr="00241134">
        <w:rPr>
          <w:rFonts w:ascii="Calibri" w:hAnsi="Calibri" w:cs="Calibri"/>
          <w:sz w:val="22"/>
          <w:szCs w:val="22"/>
        </w:rPr>
        <w:t>are,</w:t>
      </w:r>
      <w:proofErr w:type="gramEnd"/>
      <w:r w:rsidRPr="00241134">
        <w:rPr>
          <w:rFonts w:ascii="Calibri" w:hAnsi="Calibri" w:cs="Calibri"/>
          <w:sz w:val="22"/>
          <w:szCs w:val="22"/>
        </w:rPr>
        <w:t xml:space="preserve"> putting forth. Based on </w:t>
      </w:r>
      <w:proofErr w:type="gramStart"/>
      <w:r w:rsidRPr="00241134">
        <w:rPr>
          <w:rFonts w:ascii="Calibri" w:hAnsi="Calibri" w:cs="Calibri"/>
          <w:sz w:val="22"/>
          <w:szCs w:val="22"/>
        </w:rPr>
        <w:t>what's</w:t>
      </w:r>
      <w:proofErr w:type="gramEnd"/>
      <w:r w:rsidRPr="00241134">
        <w:rPr>
          <w:rFonts w:ascii="Calibri" w:hAnsi="Calibri" w:cs="Calibri"/>
          <w:sz w:val="22"/>
          <w:szCs w:val="22"/>
        </w:rPr>
        <w:t xml:space="preserve"> happened in 2026, DESE will consider waivers to the 180-day requirement if districts can demonstrate that they have met the following criteria.</w:t>
      </w:r>
    </w:p>
    <w:p w14:paraId="0520D61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first is that districts must have used all five snow days.</w:t>
      </w:r>
    </w:p>
    <w:p w14:paraId="57C15CB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in a lot of places, this </w:t>
      </w:r>
      <w:proofErr w:type="gramStart"/>
      <w:r w:rsidRPr="00241134">
        <w:rPr>
          <w:rFonts w:ascii="Calibri" w:hAnsi="Calibri" w:cs="Calibri"/>
          <w:sz w:val="22"/>
          <w:szCs w:val="22"/>
        </w:rPr>
        <w:t>is,</w:t>
      </w:r>
      <w:proofErr w:type="gramEnd"/>
      <w:r w:rsidRPr="00241134">
        <w:rPr>
          <w:rFonts w:ascii="Calibri" w:hAnsi="Calibri" w:cs="Calibri"/>
          <w:sz w:val="22"/>
          <w:szCs w:val="22"/>
        </w:rPr>
        <w:t xml:space="preserve"> not a problem.</w:t>
      </w:r>
    </w:p>
    <w:p w14:paraId="300F7D3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They… districts must</w:t>
      </w:r>
    </w:p>
    <w:p w14:paraId="5D43E73F"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Demonstrate to us in a waiver request that they have met the instructional hours requirement within the days that they are planning, that they're going to have in their school year, not including the days they're asking to waive.</w:t>
      </w:r>
    </w:p>
    <w:p w14:paraId="110B392D"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if you're asking to waive </w:t>
      </w:r>
      <w:proofErr w:type="gramStart"/>
      <w:r w:rsidRPr="00241134">
        <w:rPr>
          <w:rFonts w:ascii="Calibri" w:hAnsi="Calibri" w:cs="Calibri"/>
          <w:sz w:val="22"/>
          <w:szCs w:val="22"/>
        </w:rPr>
        <w:t>a one</w:t>
      </w:r>
      <w:proofErr w:type="gramEnd"/>
      <w:r w:rsidRPr="00241134">
        <w:rPr>
          <w:rFonts w:ascii="Calibri" w:hAnsi="Calibri" w:cs="Calibri"/>
          <w:sz w:val="22"/>
          <w:szCs w:val="22"/>
        </w:rPr>
        <w:t xml:space="preserve"> school day, you </w:t>
      </w:r>
      <w:proofErr w:type="gramStart"/>
      <w:r w:rsidRPr="00241134">
        <w:rPr>
          <w:rFonts w:ascii="Calibri" w:hAnsi="Calibri" w:cs="Calibri"/>
          <w:sz w:val="22"/>
          <w:szCs w:val="22"/>
        </w:rPr>
        <w:t>have to</w:t>
      </w:r>
      <w:proofErr w:type="gramEnd"/>
      <w:r w:rsidRPr="00241134">
        <w:rPr>
          <w:rFonts w:ascii="Calibri" w:hAnsi="Calibri" w:cs="Calibri"/>
          <w:sz w:val="22"/>
          <w:szCs w:val="22"/>
        </w:rPr>
        <w:t xml:space="preserve"> demonstrate to us that you have met either the 900 or the 990 </w:t>
      </w:r>
      <w:proofErr w:type="gramStart"/>
      <w:r w:rsidRPr="00241134">
        <w:rPr>
          <w:rFonts w:ascii="Calibri" w:hAnsi="Calibri" w:cs="Calibri"/>
          <w:sz w:val="22"/>
          <w:szCs w:val="22"/>
        </w:rPr>
        <w:t>requirement</w:t>
      </w:r>
      <w:proofErr w:type="gramEnd"/>
      <w:r w:rsidRPr="00241134">
        <w:rPr>
          <w:rFonts w:ascii="Calibri" w:hAnsi="Calibri" w:cs="Calibri"/>
          <w:sz w:val="22"/>
          <w:szCs w:val="22"/>
        </w:rPr>
        <w:t xml:space="preserve"> within the 179 days that you're going to be in school.</w:t>
      </w:r>
    </w:p>
    <w:p w14:paraId="769D2C4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If you've met that </w:t>
      </w:r>
      <w:proofErr w:type="gramStart"/>
      <w:r w:rsidRPr="00241134">
        <w:rPr>
          <w:rFonts w:ascii="Calibri" w:hAnsi="Calibri" w:cs="Calibri"/>
          <w:sz w:val="22"/>
          <w:szCs w:val="22"/>
        </w:rPr>
        <w:t>requirement, And</w:t>
      </w:r>
      <w:proofErr w:type="gramEnd"/>
      <w:r w:rsidRPr="00241134">
        <w:rPr>
          <w:rFonts w:ascii="Calibri" w:hAnsi="Calibri" w:cs="Calibri"/>
          <w:sz w:val="22"/>
          <w:szCs w:val="22"/>
        </w:rPr>
        <w:t xml:space="preserve"> the next one is that districts must schedule out through Friday, June 26th.</w:t>
      </w:r>
    </w:p>
    <w:p w14:paraId="06B914E3" w14:textId="77777777"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with</w:t>
      </w:r>
      <w:proofErr w:type="gramEnd"/>
      <w:r w:rsidRPr="00241134">
        <w:rPr>
          <w:rFonts w:ascii="Calibri" w:hAnsi="Calibri" w:cs="Calibri"/>
          <w:sz w:val="22"/>
          <w:szCs w:val="22"/>
        </w:rPr>
        <w:t xml:space="preserve"> the snow days that you've taken, the 5 snow days, rescheduled as full school days. What we don't want to have happen is for schools to end their school year with, you know, 5 to 7 half days in a row.</w:t>
      </w:r>
    </w:p>
    <w:p w14:paraId="056301A4"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five snow days that you've taken must be rescheduled as full snow days, and you're still free to have the half day that you were planning on having on the last day of school, if you wish.</w:t>
      </w:r>
    </w:p>
    <w:p w14:paraId="4242946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That's criteria number 3. And criteria number 4 is that districts must demonstrate that they have repurposed any remaining district-wide professional development days</w:t>
      </w:r>
    </w:p>
    <w:p w14:paraId="0F43B9C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any remaining school closure days, like Good Friday.</w:t>
      </w:r>
    </w:p>
    <w:p w14:paraId="343B3EB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outside of April vacation and required holidays. We are not requiring districts to schedule school days during April vacation.</w:t>
      </w:r>
    </w:p>
    <w:p w14:paraId="5FE1E57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districts are not allowed to schedule school days on federal holidays.</w:t>
      </w:r>
    </w:p>
    <w:p w14:paraId="782E0C0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But, </w:t>
      </w:r>
      <w:proofErr w:type="gramStart"/>
      <w:r w:rsidRPr="00241134">
        <w:rPr>
          <w:rFonts w:ascii="Calibri" w:hAnsi="Calibri" w:cs="Calibri"/>
          <w:sz w:val="22"/>
          <w:szCs w:val="22"/>
        </w:rPr>
        <w:t>any</w:t>
      </w:r>
      <w:proofErr w:type="gramEnd"/>
      <w:r w:rsidRPr="00241134">
        <w:rPr>
          <w:rFonts w:ascii="Calibri" w:hAnsi="Calibri" w:cs="Calibri"/>
          <w:sz w:val="22"/>
          <w:szCs w:val="22"/>
        </w:rPr>
        <w:t xml:space="preserve"> day like Good Friday, or for whatever reason you have closed otherwise, or plan to close otherwise, you need to demonstrate to us that you have</w:t>
      </w:r>
    </w:p>
    <w:p w14:paraId="198F7E8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worked with your unions to be able to consider going to school that day, as opposed to us </w:t>
      </w:r>
      <w:proofErr w:type="gramStart"/>
      <w:r w:rsidRPr="00241134">
        <w:rPr>
          <w:rFonts w:ascii="Calibri" w:hAnsi="Calibri" w:cs="Calibri"/>
          <w:sz w:val="22"/>
          <w:szCs w:val="22"/>
        </w:rPr>
        <w:t>waiving</w:t>
      </w:r>
      <w:proofErr w:type="gramEnd"/>
      <w:r w:rsidRPr="00241134">
        <w:rPr>
          <w:rFonts w:ascii="Calibri" w:hAnsi="Calibri" w:cs="Calibri"/>
          <w:sz w:val="22"/>
          <w:szCs w:val="22"/>
        </w:rPr>
        <w:t xml:space="preserve"> a day at the end of the school year. If districts have met those four criteria.</w:t>
      </w:r>
    </w:p>
    <w:p w14:paraId="30F58D6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they are still scheduled to go into the next week, which would be January… I'm sorry, June.</w:t>
      </w:r>
    </w:p>
    <w:p w14:paraId="573EA77F"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 xml:space="preserve">29 and 30. We will consider waiving days in 20… for the 29th and the 30th, if you are still required to go that far. This has the effect </w:t>
      </w:r>
      <w:proofErr w:type="gramStart"/>
      <w:r w:rsidRPr="00241134">
        <w:rPr>
          <w:rFonts w:ascii="Calibri" w:hAnsi="Calibri" w:cs="Calibri"/>
          <w:sz w:val="22"/>
          <w:szCs w:val="22"/>
        </w:rPr>
        <w:t>as long as</w:t>
      </w:r>
      <w:proofErr w:type="gramEnd"/>
      <w:r w:rsidRPr="00241134">
        <w:rPr>
          <w:rFonts w:ascii="Calibri" w:hAnsi="Calibri" w:cs="Calibri"/>
          <w:sz w:val="22"/>
          <w:szCs w:val="22"/>
        </w:rPr>
        <w:t xml:space="preserve"> districts have met </w:t>
      </w:r>
      <w:proofErr w:type="gramStart"/>
      <w:r w:rsidRPr="00241134">
        <w:rPr>
          <w:rFonts w:ascii="Calibri" w:hAnsi="Calibri" w:cs="Calibri"/>
          <w:sz w:val="22"/>
          <w:szCs w:val="22"/>
        </w:rPr>
        <w:t>this criteria</w:t>
      </w:r>
      <w:proofErr w:type="gramEnd"/>
      <w:r w:rsidRPr="00241134">
        <w:rPr>
          <w:rFonts w:ascii="Calibri" w:hAnsi="Calibri" w:cs="Calibri"/>
          <w:sz w:val="22"/>
          <w:szCs w:val="22"/>
        </w:rPr>
        <w:t xml:space="preserve"> </w:t>
      </w:r>
      <w:proofErr w:type="gramStart"/>
      <w:r w:rsidRPr="00241134">
        <w:rPr>
          <w:rFonts w:ascii="Calibri" w:hAnsi="Calibri" w:cs="Calibri"/>
          <w:sz w:val="22"/>
          <w:szCs w:val="22"/>
        </w:rPr>
        <w:t>of</w:t>
      </w:r>
      <w:proofErr w:type="gramEnd"/>
      <w:r w:rsidRPr="00241134">
        <w:rPr>
          <w:rFonts w:ascii="Calibri" w:hAnsi="Calibri" w:cs="Calibri"/>
          <w:sz w:val="22"/>
          <w:szCs w:val="22"/>
        </w:rPr>
        <w:t xml:space="preserve"> ending the school year, across the state.</w:t>
      </w:r>
    </w:p>
    <w:p w14:paraId="19AC8F60"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at, June, on June 26th. If you have… if one of these criteria, particularly the hours, is a problem, then, we would like to speak to you and think about, what potential might… what potential next steps might be there.</w:t>
      </w:r>
    </w:p>
    <w:p w14:paraId="0C05205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lastly, as it relates to the impact of </w:t>
      </w:r>
      <w:proofErr w:type="gramStart"/>
      <w:r w:rsidRPr="00241134">
        <w:rPr>
          <w:rFonts w:ascii="Calibri" w:hAnsi="Calibri" w:cs="Calibri"/>
          <w:sz w:val="22"/>
          <w:szCs w:val="22"/>
        </w:rPr>
        <w:t>snow</w:t>
      </w:r>
      <w:proofErr w:type="gramEnd"/>
      <w:r w:rsidRPr="00241134">
        <w:rPr>
          <w:rFonts w:ascii="Calibri" w:hAnsi="Calibri" w:cs="Calibri"/>
          <w:sz w:val="22"/>
          <w:szCs w:val="22"/>
        </w:rPr>
        <w:t xml:space="preserve"> days.</w:t>
      </w:r>
    </w:p>
    <w:p w14:paraId="3BB70BA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I've gotten a ton of questions immediately about the release of seniors.</w:t>
      </w:r>
    </w:p>
    <w:p w14:paraId="784752F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Districts may maintain the original release date for seniors in accordance with the SLT regulations, which say that up to 12 school days before the regular scheduled closing date of school.</w:t>
      </w:r>
    </w:p>
    <w:p w14:paraId="6346E89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we are interpreting that as the regularly, if another word might be original last day that you are planning for seniors to be, and you may… you're able to maintain that day. You do not have to adjust that date based on the amount of snow days that you have taken.</w:t>
      </w:r>
    </w:p>
    <w:p w14:paraId="32566D88"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So…</w:t>
      </w:r>
    </w:p>
    <w:p w14:paraId="38B4D17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I'm sure I will… what I'm gonna do is put my email in the chat, and a lot of you have already have my email, have my phone number. Please, let's talk about this, as you think about how these criteria apply to your individual districts.</w:t>
      </w:r>
    </w:p>
    <w:p w14:paraId="0BD4EB59"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And I'm happy to assist </w:t>
      </w:r>
      <w:proofErr w:type="gramStart"/>
      <w:r w:rsidRPr="00241134">
        <w:rPr>
          <w:rFonts w:ascii="Calibri" w:hAnsi="Calibri" w:cs="Calibri"/>
          <w:sz w:val="22"/>
          <w:szCs w:val="22"/>
        </w:rPr>
        <w:t>you,</w:t>
      </w:r>
      <w:proofErr w:type="gramEnd"/>
      <w:r w:rsidRPr="00241134">
        <w:rPr>
          <w:rFonts w:ascii="Calibri" w:hAnsi="Calibri" w:cs="Calibri"/>
          <w:sz w:val="22"/>
          <w:szCs w:val="22"/>
        </w:rPr>
        <w:t xml:space="preserve"> in working out the end of school </w:t>
      </w:r>
      <w:proofErr w:type="gramStart"/>
      <w:r w:rsidRPr="00241134">
        <w:rPr>
          <w:rFonts w:ascii="Calibri" w:hAnsi="Calibri" w:cs="Calibri"/>
          <w:sz w:val="22"/>
          <w:szCs w:val="22"/>
        </w:rPr>
        <w:t>calendar,</w:t>
      </w:r>
      <w:proofErr w:type="gramEnd"/>
      <w:r w:rsidRPr="00241134">
        <w:rPr>
          <w:rFonts w:ascii="Calibri" w:hAnsi="Calibri" w:cs="Calibri"/>
          <w:sz w:val="22"/>
          <w:szCs w:val="22"/>
        </w:rPr>
        <w:t xml:space="preserve"> for you, over the </w:t>
      </w:r>
      <w:proofErr w:type="gramStart"/>
      <w:r w:rsidRPr="00241134">
        <w:rPr>
          <w:rFonts w:ascii="Calibri" w:hAnsi="Calibri" w:cs="Calibri"/>
          <w:sz w:val="22"/>
          <w:szCs w:val="22"/>
        </w:rPr>
        <w:t>next,</w:t>
      </w:r>
      <w:proofErr w:type="gramEnd"/>
      <w:r w:rsidRPr="00241134">
        <w:rPr>
          <w:rFonts w:ascii="Calibri" w:hAnsi="Calibri" w:cs="Calibri"/>
          <w:sz w:val="22"/>
          <w:szCs w:val="22"/>
        </w:rPr>
        <w:t xml:space="preserve"> weeks. And hopefully we're out of the woods as it </w:t>
      </w:r>
      <w:proofErr w:type="gramStart"/>
      <w:r w:rsidRPr="00241134">
        <w:rPr>
          <w:rFonts w:ascii="Calibri" w:hAnsi="Calibri" w:cs="Calibri"/>
          <w:sz w:val="22"/>
          <w:szCs w:val="22"/>
        </w:rPr>
        <w:t>relates,</w:t>
      </w:r>
      <w:proofErr w:type="gramEnd"/>
      <w:r w:rsidRPr="00241134">
        <w:rPr>
          <w:rFonts w:ascii="Calibri" w:hAnsi="Calibri" w:cs="Calibri"/>
          <w:sz w:val="22"/>
          <w:szCs w:val="22"/>
        </w:rPr>
        <w:t xml:space="preserve"> to snow. So…</w:t>
      </w:r>
    </w:p>
    <w:p w14:paraId="02556763" w14:textId="7CE9A3F0" w:rsidR="00A75CD4" w:rsidRPr="00241134" w:rsidRDefault="00A75CD4" w:rsidP="00A75CD4">
      <w:pPr>
        <w:rPr>
          <w:rFonts w:ascii="Calibri" w:hAnsi="Calibri" w:cs="Calibri"/>
          <w:sz w:val="22"/>
          <w:szCs w:val="22"/>
        </w:rPr>
      </w:pPr>
      <w:proofErr w:type="gramStart"/>
      <w:r w:rsidRPr="00241134">
        <w:rPr>
          <w:rFonts w:ascii="Calibri" w:hAnsi="Calibri" w:cs="Calibri"/>
          <w:sz w:val="22"/>
          <w:szCs w:val="22"/>
        </w:rPr>
        <w:t>with</w:t>
      </w:r>
      <w:proofErr w:type="gramEnd"/>
      <w:r w:rsidRPr="00241134">
        <w:rPr>
          <w:rFonts w:ascii="Calibri" w:hAnsi="Calibri" w:cs="Calibri"/>
          <w:sz w:val="22"/>
          <w:szCs w:val="22"/>
        </w:rPr>
        <w:t xml:space="preserve"> that, I think I'm going </w:t>
      </w:r>
      <w:proofErr w:type="gramStart"/>
      <w:r w:rsidRPr="00241134">
        <w:rPr>
          <w:rFonts w:ascii="Calibri" w:hAnsi="Calibri" w:cs="Calibri"/>
          <w:sz w:val="22"/>
          <w:szCs w:val="22"/>
        </w:rPr>
        <w:t>to,</w:t>
      </w:r>
      <w:proofErr w:type="gramEnd"/>
      <w:r w:rsidRPr="00241134">
        <w:rPr>
          <w:rFonts w:ascii="Calibri" w:hAnsi="Calibri" w:cs="Calibri"/>
          <w:sz w:val="22"/>
          <w:szCs w:val="22"/>
        </w:rPr>
        <w:t xml:space="preserve"> pass this along to Deputy Commissioner Lauren W</w:t>
      </w:r>
      <w:r w:rsidR="002327E5">
        <w:rPr>
          <w:rFonts w:ascii="Calibri" w:hAnsi="Calibri" w:cs="Calibri"/>
          <w:sz w:val="22"/>
          <w:szCs w:val="22"/>
        </w:rPr>
        <w:t>oo</w:t>
      </w:r>
      <w:r w:rsidRPr="00241134">
        <w:rPr>
          <w:rFonts w:ascii="Calibri" w:hAnsi="Calibri" w:cs="Calibri"/>
          <w:sz w:val="22"/>
          <w:szCs w:val="22"/>
        </w:rPr>
        <w:t>.</w:t>
      </w:r>
    </w:p>
    <w:p w14:paraId="216C015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Lauren Woo</w:t>
      </w:r>
    </w:p>
    <w:p w14:paraId="477BCE7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28:20</w:t>
      </w:r>
    </w:p>
    <w:p w14:paraId="73AD22CA"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Great. Thanks, Rob. Next slide, please.</w:t>
      </w:r>
    </w:p>
    <w:p w14:paraId="541CA4F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Hi everyone, Lauren Wu, Deputy Commissioner here at DESE.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we're going to talk a little bit about immigration guidance. I just want to first acknowledge the precarious state of things we're </w:t>
      </w:r>
      <w:proofErr w:type="gramStart"/>
      <w:r w:rsidRPr="00241134">
        <w:rPr>
          <w:rFonts w:ascii="Calibri" w:hAnsi="Calibri" w:cs="Calibri"/>
          <w:sz w:val="22"/>
          <w:szCs w:val="22"/>
        </w:rPr>
        <w:t>in, and</w:t>
      </w:r>
      <w:proofErr w:type="gramEnd"/>
      <w:r w:rsidRPr="00241134">
        <w:rPr>
          <w:rFonts w:ascii="Calibri" w:hAnsi="Calibri" w:cs="Calibri"/>
          <w:sz w:val="22"/>
          <w:szCs w:val="22"/>
        </w:rPr>
        <w:t xml:space="preserve"> thank you for your continued support </w:t>
      </w:r>
      <w:proofErr w:type="gramStart"/>
      <w:r w:rsidRPr="00241134">
        <w:rPr>
          <w:rFonts w:ascii="Calibri" w:hAnsi="Calibri" w:cs="Calibri"/>
          <w:sz w:val="22"/>
          <w:szCs w:val="22"/>
        </w:rPr>
        <w:t>of</w:t>
      </w:r>
      <w:proofErr w:type="gramEnd"/>
      <w:r w:rsidRPr="00241134">
        <w:rPr>
          <w:rFonts w:ascii="Calibri" w:hAnsi="Calibri" w:cs="Calibri"/>
          <w:sz w:val="22"/>
          <w:szCs w:val="22"/>
        </w:rPr>
        <w:t xml:space="preserve"> your students, families, and staff who are navigating these unprecedented times.</w:t>
      </w:r>
    </w:p>
    <w:p w14:paraId="69F205E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On February 26th, we hosted another webinar in collaboration with the Office for Refugees and Immigrants and the Attorney General's Office, providing a refresher.</w:t>
      </w:r>
    </w:p>
    <w:p w14:paraId="04DA3FA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On basic immigration rules and practical guidance and scenarios for schools to consider.</w:t>
      </w:r>
    </w:p>
    <w:p w14:paraId="43C8820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The slides from that webinar were sent to all registrants. However, if you </w:t>
      </w:r>
      <w:proofErr w:type="gramStart"/>
      <w:r w:rsidRPr="00241134">
        <w:rPr>
          <w:rFonts w:ascii="Calibri" w:hAnsi="Calibri" w:cs="Calibri"/>
          <w:sz w:val="22"/>
          <w:szCs w:val="22"/>
        </w:rPr>
        <w:t>are in need of</w:t>
      </w:r>
      <w:proofErr w:type="gramEnd"/>
      <w:r w:rsidRPr="00241134">
        <w:rPr>
          <w:rFonts w:ascii="Calibri" w:hAnsi="Calibri" w:cs="Calibri"/>
          <w:sz w:val="22"/>
          <w:szCs w:val="22"/>
        </w:rPr>
        <w:t xml:space="preserve"> the information, please reach out to the Commissioner's Office. We also wanted to make sure that you </w:t>
      </w:r>
      <w:r w:rsidRPr="00241134">
        <w:rPr>
          <w:rFonts w:ascii="Calibri" w:hAnsi="Calibri" w:cs="Calibri"/>
          <w:sz w:val="22"/>
          <w:szCs w:val="22"/>
        </w:rPr>
        <w:lastRenderedPageBreak/>
        <w:t>have access to the most up-to-date guidance that has been issued by the Governor and the Attorney General's Office regarding immigration, ICE, and protecting all students.</w:t>
      </w:r>
    </w:p>
    <w:p w14:paraId="7E30D4E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All items are linked here in the slides, and we'll be sure to send them out after the webinar.</w:t>
      </w:r>
    </w:p>
    <w:p w14:paraId="32658381"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Next slide.</w:t>
      </w:r>
    </w:p>
    <w:p w14:paraId="7B72CBF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So next is that we wanted to make sure you were aware of key regulations that have recently been amended or in the process of being amended by the Board of Elementary and Secondary Education. The first is the regulations on the seal of biliteracy, which were updated </w:t>
      </w:r>
      <w:proofErr w:type="gramStart"/>
      <w:r w:rsidRPr="00241134">
        <w:rPr>
          <w:rFonts w:ascii="Calibri" w:hAnsi="Calibri" w:cs="Calibri"/>
          <w:sz w:val="22"/>
          <w:szCs w:val="22"/>
        </w:rPr>
        <w:t>in light of</w:t>
      </w:r>
      <w:proofErr w:type="gramEnd"/>
      <w:r w:rsidRPr="00241134">
        <w:rPr>
          <w:rFonts w:ascii="Calibri" w:hAnsi="Calibri" w:cs="Calibri"/>
          <w:sz w:val="22"/>
          <w:szCs w:val="22"/>
        </w:rPr>
        <w:t xml:space="preserve"> Question 2 relating to the competency determination.</w:t>
      </w:r>
    </w:p>
    <w:p w14:paraId="7E08D13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updated regulations, which were adopted by the board in January, update the criteria to remove outdated references to the competency determination and provide flexibility for demonstrating proficiency in English and other languages.</w:t>
      </w:r>
    </w:p>
    <w:p w14:paraId="334E6A2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amendments also require annual notification to families about eligibility, require that the seal, or text be added to transcripts, and require reporting the students who earned the seal and the specific languages in which it was earned to the department.</w:t>
      </w:r>
    </w:p>
    <w:p w14:paraId="624BC8F6"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We'll be issuing guidance on these updates </w:t>
      </w:r>
      <w:proofErr w:type="gramStart"/>
      <w:r w:rsidRPr="00241134">
        <w:rPr>
          <w:rFonts w:ascii="Calibri" w:hAnsi="Calibri" w:cs="Calibri"/>
          <w:sz w:val="22"/>
          <w:szCs w:val="22"/>
        </w:rPr>
        <w:t>soon, and</w:t>
      </w:r>
      <w:proofErr w:type="gramEnd"/>
      <w:r w:rsidRPr="00241134">
        <w:rPr>
          <w:rFonts w:ascii="Calibri" w:hAnsi="Calibri" w:cs="Calibri"/>
          <w:sz w:val="22"/>
          <w:szCs w:val="22"/>
        </w:rPr>
        <w:t xml:space="preserve"> so look out for the… for that shortly.</w:t>
      </w:r>
    </w:p>
    <w:p w14:paraId="1069814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second set of regulations, which were sent out for public comment in the fall, will come to the board for final adoption at our March meeting.</w:t>
      </w:r>
    </w:p>
    <w:p w14:paraId="3A922B1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These regulations, if adopted by the board, are responsive to the Mass Leads Act, which authorizes the development of a new alternative licensure pathway that will allow for an eligible candidate to waive the communications and literacy test or subject matter knowledge test.</w:t>
      </w:r>
    </w:p>
    <w:p w14:paraId="148BA2B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Please stay tuned for additional guidance and information following the March board meeting.</w:t>
      </w:r>
    </w:p>
    <w:p w14:paraId="4BEF0BE5"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lastly, at our board meeting last month, the board voted to send two sets of regulations out for public comment, both in response to the Protect Education Equity Act. The first are a set of technical amendments to the special education regulations concerning discipline procedures for students with disabilities consistent with federal law.</w:t>
      </w:r>
    </w:p>
    <w:p w14:paraId="2CA824DD"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 second is a new set of regulations relating to interpretation and translation in schools.</w:t>
      </w:r>
    </w:p>
    <w:p w14:paraId="499AEF80"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While districts are already required under state and federal law to provide interpretation and translation services to parents with limited English proficiency, the Act requires the board to establish clear statewide standards for those services.</w:t>
      </w:r>
    </w:p>
    <w:p w14:paraId="57E2EAB3"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regulations, if adopted by the board, establish tiered qualifications for interpretation for translation services with required competencies, skills, and training.</w:t>
      </w:r>
    </w:p>
    <w:p w14:paraId="3752AFC4"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Both sets of the regulations, special education and translation interpretation, are currently out for public comment, and we encourage you to submit your feedback to us.</w:t>
      </w:r>
    </w:p>
    <w:p w14:paraId="7A2DCAC4"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And then finally, next slide, please.</w:t>
      </w:r>
    </w:p>
    <w:p w14:paraId="49C8B5D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lastRenderedPageBreak/>
        <w:t>We want to make you aware of the State Student Advisory Council, the SSAC elections timeline. As you may know, the SSAC network is comprised of 5 regional student advisory councils and 1 statewide council.</w:t>
      </w:r>
    </w:p>
    <w:p w14:paraId="33F5D872"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Students elected to a regional leadership role will also serve as members of the statewide council, and the student member for the board of elementary and Secondary Education is elected from that statewide council.</w:t>
      </w:r>
    </w:p>
    <w:p w14:paraId="797D5C3C"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Secondary school principals and charter school leaders play a key role by encouraging student participation and in overseeing the elections, so we strongly encourage you to work with your students to promote a diverse and representative membership.</w:t>
      </w:r>
    </w:p>
    <w:p w14:paraId="59486D4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The deadline to notify DESE of your student representative is April 10th, and guidance and information on these timelines and how to conduct the elections will be sent following the webinar.</w:t>
      </w:r>
    </w:p>
    <w:p w14:paraId="4A95CE0E" w14:textId="42832020" w:rsidR="00A75CD4" w:rsidRPr="00241134" w:rsidRDefault="00A75CD4" w:rsidP="00A75CD4">
      <w:pPr>
        <w:rPr>
          <w:rFonts w:ascii="Calibri" w:hAnsi="Calibri" w:cs="Calibri"/>
          <w:sz w:val="22"/>
          <w:szCs w:val="22"/>
        </w:rPr>
      </w:pPr>
      <w:r w:rsidRPr="00241134">
        <w:rPr>
          <w:rFonts w:ascii="Calibri" w:hAnsi="Calibri" w:cs="Calibri"/>
          <w:sz w:val="22"/>
          <w:szCs w:val="22"/>
        </w:rPr>
        <w:t>So now, I'll turn it to Lauren Sec</w:t>
      </w:r>
      <w:r w:rsidR="001C602D">
        <w:rPr>
          <w:rFonts w:ascii="Calibri" w:hAnsi="Calibri" w:cs="Calibri"/>
          <w:sz w:val="22"/>
          <w:szCs w:val="22"/>
        </w:rPr>
        <w:t>a</w:t>
      </w:r>
      <w:r w:rsidRPr="00241134">
        <w:rPr>
          <w:rFonts w:ascii="Calibri" w:hAnsi="Calibri" w:cs="Calibri"/>
          <w:sz w:val="22"/>
          <w:szCs w:val="22"/>
        </w:rPr>
        <w:t>tori, who will moderate questions, and Helene, you can stop the recording.</w:t>
      </w:r>
    </w:p>
    <w:p w14:paraId="700ED9EE"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Lauren Secatore</w:t>
      </w:r>
    </w:p>
    <w:p w14:paraId="04CB806B"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32:40</w:t>
      </w:r>
    </w:p>
    <w:p w14:paraId="0E0A2D37" w14:textId="77777777" w:rsidR="00A75CD4" w:rsidRPr="00241134" w:rsidRDefault="00A75CD4" w:rsidP="00A75CD4">
      <w:pPr>
        <w:rPr>
          <w:rFonts w:ascii="Calibri" w:hAnsi="Calibri" w:cs="Calibri"/>
          <w:sz w:val="22"/>
          <w:szCs w:val="22"/>
        </w:rPr>
      </w:pPr>
      <w:r w:rsidRPr="00241134">
        <w:rPr>
          <w:rFonts w:ascii="Calibri" w:hAnsi="Calibri" w:cs="Calibri"/>
          <w:sz w:val="22"/>
          <w:szCs w:val="22"/>
        </w:rPr>
        <w:t xml:space="preserve">Thank you, Lauren. </w:t>
      </w:r>
      <w:proofErr w:type="gramStart"/>
      <w:r w:rsidRPr="00241134">
        <w:rPr>
          <w:rFonts w:ascii="Calibri" w:hAnsi="Calibri" w:cs="Calibri"/>
          <w:sz w:val="22"/>
          <w:szCs w:val="22"/>
        </w:rPr>
        <w:t>So</w:t>
      </w:r>
      <w:proofErr w:type="gramEnd"/>
      <w:r w:rsidRPr="00241134">
        <w:rPr>
          <w:rFonts w:ascii="Calibri" w:hAnsi="Calibri" w:cs="Calibri"/>
          <w:sz w:val="22"/>
          <w:szCs w:val="22"/>
        </w:rPr>
        <w:t xml:space="preserve"> we're gonna go back to the Title I section to do a few clarifications and a few additional questions. Rob, just to… for… and your computer cut out for just 2 seconds.</w:t>
      </w:r>
    </w:p>
    <w:p w14:paraId="03B89DBE" w14:textId="6BDA0F8B" w:rsidR="00A75CD4" w:rsidRPr="00241134" w:rsidRDefault="00A75CD4" w:rsidP="00A75CD4">
      <w:r w:rsidRPr="00241134">
        <w:rPr>
          <w:rFonts w:ascii="Calibri" w:hAnsi="Calibri" w:cs="Calibri"/>
          <w:sz w:val="22"/>
          <w:szCs w:val="22"/>
        </w:rPr>
        <w:t>But just…</w:t>
      </w:r>
      <w:r w:rsidR="00283733">
        <w:rPr>
          <w:rFonts w:ascii="Calibri" w:hAnsi="Calibri" w:cs="Calibri"/>
          <w:sz w:val="22"/>
          <w:szCs w:val="22"/>
        </w:rPr>
        <w:t xml:space="preserve"> </w:t>
      </w:r>
      <w:r w:rsidRPr="00241134">
        <w:rPr>
          <w:rFonts w:ascii="Calibri" w:hAnsi="Calibri" w:cs="Calibri"/>
          <w:sz w:val="22"/>
          <w:szCs w:val="22"/>
        </w:rPr>
        <w:t>firming.</w:t>
      </w:r>
    </w:p>
    <w:p w14:paraId="266C5D0C" w14:textId="77777777" w:rsidR="00D34D9C" w:rsidRDefault="00D34D9C"/>
    <w:sectPr w:rsidR="00D34D9C" w:rsidSect="00A75CD4">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D4"/>
    <w:rsid w:val="00084FC5"/>
    <w:rsid w:val="00171EEC"/>
    <w:rsid w:val="001C602D"/>
    <w:rsid w:val="002327E5"/>
    <w:rsid w:val="00283733"/>
    <w:rsid w:val="002D1C36"/>
    <w:rsid w:val="002D64AE"/>
    <w:rsid w:val="003712CB"/>
    <w:rsid w:val="004F39E7"/>
    <w:rsid w:val="00930178"/>
    <w:rsid w:val="009B6D20"/>
    <w:rsid w:val="00A75CD4"/>
    <w:rsid w:val="00AB6F2E"/>
    <w:rsid w:val="00B837DF"/>
    <w:rsid w:val="00CA3874"/>
    <w:rsid w:val="00D34D9C"/>
    <w:rsid w:val="00FA3B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CD5E"/>
  <w15:chartTrackingRefBased/>
  <w15:docId w15:val="{431D96B7-6CA7-450D-9C9C-192F40E4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CD4"/>
  </w:style>
  <w:style w:type="paragraph" w:styleId="Heading1">
    <w:name w:val="heading 1"/>
    <w:basedOn w:val="Normal"/>
    <w:next w:val="Normal"/>
    <w:link w:val="Heading1Char"/>
    <w:uiPriority w:val="9"/>
    <w:qFormat/>
    <w:rsid w:val="00A75C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C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C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C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C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C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C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C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C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C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C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C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C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C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C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C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C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CD4"/>
    <w:rPr>
      <w:rFonts w:eastAsiaTheme="majorEastAsia" w:cstheme="majorBidi"/>
      <w:color w:val="272727" w:themeColor="text1" w:themeTint="D8"/>
    </w:rPr>
  </w:style>
  <w:style w:type="paragraph" w:styleId="Title">
    <w:name w:val="Title"/>
    <w:basedOn w:val="Normal"/>
    <w:next w:val="Normal"/>
    <w:link w:val="TitleChar"/>
    <w:uiPriority w:val="10"/>
    <w:qFormat/>
    <w:rsid w:val="00A75C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C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C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C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CD4"/>
    <w:pPr>
      <w:spacing w:before="160"/>
      <w:jc w:val="center"/>
    </w:pPr>
    <w:rPr>
      <w:i/>
      <w:iCs/>
      <w:color w:val="404040" w:themeColor="text1" w:themeTint="BF"/>
    </w:rPr>
  </w:style>
  <w:style w:type="character" w:customStyle="1" w:styleId="QuoteChar">
    <w:name w:val="Quote Char"/>
    <w:basedOn w:val="DefaultParagraphFont"/>
    <w:link w:val="Quote"/>
    <w:uiPriority w:val="29"/>
    <w:rsid w:val="00A75CD4"/>
    <w:rPr>
      <w:i/>
      <w:iCs/>
      <w:color w:val="404040" w:themeColor="text1" w:themeTint="BF"/>
    </w:rPr>
  </w:style>
  <w:style w:type="paragraph" w:styleId="ListParagraph">
    <w:name w:val="List Paragraph"/>
    <w:basedOn w:val="Normal"/>
    <w:uiPriority w:val="34"/>
    <w:qFormat/>
    <w:rsid w:val="00A75CD4"/>
    <w:pPr>
      <w:ind w:left="720"/>
      <w:contextualSpacing/>
    </w:pPr>
  </w:style>
  <w:style w:type="character" w:styleId="IntenseEmphasis">
    <w:name w:val="Intense Emphasis"/>
    <w:basedOn w:val="DefaultParagraphFont"/>
    <w:uiPriority w:val="21"/>
    <w:qFormat/>
    <w:rsid w:val="00A75CD4"/>
    <w:rPr>
      <w:i/>
      <w:iCs/>
      <w:color w:val="0F4761" w:themeColor="accent1" w:themeShade="BF"/>
    </w:rPr>
  </w:style>
  <w:style w:type="paragraph" w:styleId="IntenseQuote">
    <w:name w:val="Intense Quote"/>
    <w:basedOn w:val="Normal"/>
    <w:next w:val="Normal"/>
    <w:link w:val="IntenseQuoteChar"/>
    <w:uiPriority w:val="30"/>
    <w:qFormat/>
    <w:rsid w:val="00A75C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CD4"/>
    <w:rPr>
      <w:i/>
      <w:iCs/>
      <w:color w:val="0F4761" w:themeColor="accent1" w:themeShade="BF"/>
    </w:rPr>
  </w:style>
  <w:style w:type="character" w:styleId="IntenseReference">
    <w:name w:val="Intense Reference"/>
    <w:basedOn w:val="DefaultParagraphFont"/>
    <w:uiPriority w:val="32"/>
    <w:qFormat/>
    <w:rsid w:val="00A75C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90</TotalTime>
  <Pages>13</Pages>
  <Words>4568</Words>
  <Characters>26041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Education Leaders Webinar March 4, 2026 Transcript</vt:lpstr>
    </vt:vector>
  </TitlesOfParts>
  <Company/>
  <LinksUpToDate>false</LinksUpToDate>
  <CharactersWithSpaces>30548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Leaders Webinar March 4, 2026 Transcript</dc:title>
  <dc:subject/>
  <dc:creator>DESE</dc:creator>
  <cp:keywords/>
  <dc:description/>
  <cp:lastModifiedBy>Zou, Dong (EOE)</cp:lastModifiedBy>
  <cp:revision>10</cp:revision>
  <dcterms:created xsi:type="dcterms:W3CDTF">2026-03-09T18:46:00Z</dcterms:created>
  <dcterms:modified xsi:type="dcterms:W3CDTF">2026-03-17T22:32:00Z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17 2026 12:00AM</vt:lpwstr>
  </property>
</Properties>
</file>