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5AC94" w14:textId="2B1363D4" w:rsidR="53AB005B" w:rsidRPr="00B77588" w:rsidRDefault="009E6DD6" w:rsidP="00EB0130">
      <w:pPr>
        <w:jc w:val="center"/>
        <w:rPr>
          <w:rFonts w:ascii="Aptos" w:hAnsi="Aptos" w:cstheme="minorHAnsi"/>
          <w:b/>
          <w:u w:val="single"/>
        </w:rPr>
      </w:pPr>
      <w:r w:rsidRPr="00B77588">
        <w:rPr>
          <w:rFonts w:ascii="Aptos" w:hAnsi="Aptos" w:cstheme="minorHAnsi"/>
          <w:b/>
          <w:u w:val="single"/>
        </w:rPr>
        <w:t>Summer 202</w:t>
      </w:r>
      <w:r w:rsidR="00DE2E2D" w:rsidRPr="00B77588">
        <w:rPr>
          <w:rFonts w:ascii="Aptos" w:hAnsi="Aptos" w:cstheme="minorHAnsi"/>
          <w:b/>
          <w:u w:val="single"/>
        </w:rPr>
        <w:t>4</w:t>
      </w:r>
      <w:r w:rsidRPr="00B77588">
        <w:rPr>
          <w:rFonts w:ascii="Aptos" w:hAnsi="Aptos" w:cstheme="minorHAnsi"/>
          <w:b/>
          <w:u w:val="single"/>
        </w:rPr>
        <w:t xml:space="preserve"> Checklist</w:t>
      </w:r>
      <w:r w:rsidR="79E0EC6C" w:rsidRPr="00B77588">
        <w:rPr>
          <w:rFonts w:ascii="Aptos" w:hAnsi="Aptos" w:cstheme="minorHAnsi"/>
          <w:b/>
          <w:u w:val="single"/>
        </w:rPr>
        <w:t xml:space="preserve"> for Special </w:t>
      </w:r>
      <w:r w:rsidR="53AB005B" w:rsidRPr="00B77588">
        <w:rPr>
          <w:rFonts w:ascii="Aptos" w:hAnsi="Aptos" w:cstheme="minorHAnsi"/>
          <w:b/>
          <w:u w:val="single"/>
        </w:rPr>
        <w:t>Education Leaders</w:t>
      </w:r>
    </w:p>
    <w:p w14:paraId="004A594E" w14:textId="3E80F197" w:rsidR="1537FBB4" w:rsidRPr="00B77588" w:rsidRDefault="7EA7B2D2" w:rsidP="111EBCFE">
      <w:pPr>
        <w:rPr>
          <w:rFonts w:ascii="Aptos" w:hAnsi="Aptos"/>
        </w:rPr>
      </w:pPr>
      <w:r w:rsidRPr="00B77588">
        <w:rPr>
          <w:rFonts w:ascii="Aptos" w:hAnsi="Aptos"/>
        </w:rPr>
        <w:t xml:space="preserve">Please note that </w:t>
      </w:r>
      <w:r w:rsidRPr="00B77588">
        <w:rPr>
          <w:rFonts w:ascii="Aptos" w:hAnsi="Aptos"/>
          <w:u w:val="single"/>
        </w:rPr>
        <w:t>some of the actions below are only applicable to some districts</w:t>
      </w:r>
      <w:r w:rsidRPr="00B77588">
        <w:rPr>
          <w:rFonts w:ascii="Aptos" w:hAnsi="Aptos"/>
        </w:rPr>
        <w:t xml:space="preserve">. </w:t>
      </w:r>
      <w:r w:rsidR="00B77588">
        <w:rPr>
          <w:rFonts w:ascii="Aptos" w:hAnsi="Aptos"/>
        </w:rPr>
        <w:t>P</w:t>
      </w:r>
      <w:r w:rsidRPr="00B77588">
        <w:rPr>
          <w:rFonts w:ascii="Aptos" w:hAnsi="Aptos"/>
        </w:rPr>
        <w:t>lease</w:t>
      </w:r>
      <w:r w:rsidR="48B915BE" w:rsidRPr="00B77588">
        <w:rPr>
          <w:rFonts w:ascii="Aptos" w:hAnsi="Aptos"/>
        </w:rPr>
        <w:t xml:space="preserve"> email </w:t>
      </w:r>
      <w:r w:rsidR="00B77588">
        <w:rPr>
          <w:rFonts w:ascii="Aptos" w:hAnsi="Aptos"/>
        </w:rPr>
        <w:t xml:space="preserve">any questions to </w:t>
      </w:r>
      <w:hyperlink r:id="rId10" w:history="1">
        <w:r w:rsidR="00B77588" w:rsidRPr="009E5A2C">
          <w:rPr>
            <w:rStyle w:val="Hyperlink"/>
            <w:rFonts w:ascii="Aptos" w:hAnsi="Aptos"/>
            <w:b/>
            <w:bCs/>
          </w:rPr>
          <w:t>SpecialEducation@mass.gov</w:t>
        </w:r>
      </w:hyperlink>
      <w:r w:rsidR="00B77588" w:rsidRPr="009E5A2C">
        <w:rPr>
          <w:rFonts w:ascii="Aptos" w:hAnsi="Aptos"/>
          <w:b/>
          <w:bCs/>
        </w:rPr>
        <w:t>.</w:t>
      </w:r>
    </w:p>
    <w:p w14:paraId="40C38DEF" w14:textId="2460B35C" w:rsidR="00497A11" w:rsidRDefault="00497A11" w:rsidP="2C6EBE79">
      <w:pPr>
        <w:pStyle w:val="ListParagraph"/>
        <w:numPr>
          <w:ilvl w:val="0"/>
          <w:numId w:val="1"/>
        </w:numPr>
        <w:rPr>
          <w:rFonts w:ascii="Aptos" w:hAnsi="Aptos" w:cstheme="minorHAnsi"/>
          <w:b/>
        </w:rPr>
      </w:pPr>
      <w:r>
        <w:rPr>
          <w:rFonts w:ascii="Aptos" w:hAnsi="Aptos" w:cstheme="minorHAnsi"/>
          <w:b/>
        </w:rPr>
        <w:t>Plan for PRS Responses and Record Requests, as needed</w:t>
      </w:r>
    </w:p>
    <w:p w14:paraId="50E84CC0" w14:textId="77777777" w:rsidR="00497A11" w:rsidRPr="00497A11" w:rsidRDefault="00497A11" w:rsidP="00497A11">
      <w:pPr>
        <w:pStyle w:val="ListParagraph"/>
        <w:rPr>
          <w:rFonts w:ascii="Aptos" w:hAnsi="Aptos" w:cstheme="minorHAnsi"/>
          <w:b/>
        </w:rPr>
      </w:pPr>
    </w:p>
    <w:p w14:paraId="07D9FC30" w14:textId="3566B892" w:rsidR="79E0EC6C" w:rsidRPr="00B77588" w:rsidRDefault="00234491" w:rsidP="2C6EBE79">
      <w:pPr>
        <w:pStyle w:val="ListParagraph"/>
        <w:numPr>
          <w:ilvl w:val="0"/>
          <w:numId w:val="1"/>
        </w:numPr>
        <w:rPr>
          <w:rFonts w:ascii="Aptos" w:hAnsi="Aptos" w:cstheme="minorHAnsi"/>
          <w:b/>
        </w:rPr>
      </w:pPr>
      <w:r w:rsidRPr="00B77588">
        <w:rPr>
          <w:rFonts w:ascii="Aptos" w:hAnsi="Aptos" w:cstheme="minorHAnsi"/>
          <w:b/>
          <w:bCs/>
        </w:rPr>
        <w:t>IDEA Part B Fund Codes 240 and 262</w:t>
      </w:r>
    </w:p>
    <w:p w14:paraId="00DF816A" w14:textId="666A1112" w:rsidR="0076439B" w:rsidRPr="00B77588" w:rsidRDefault="00DE2E2D" w:rsidP="111EBCFE">
      <w:pPr>
        <w:ind w:left="360"/>
        <w:rPr>
          <w:rFonts w:ascii="Aptos" w:hAnsi="Aptos"/>
        </w:rPr>
      </w:pPr>
      <w:r w:rsidRPr="00B77588">
        <w:rPr>
          <w:rFonts w:ascii="Aptos" w:hAnsi="Aptos"/>
        </w:rPr>
        <w:t>All a</w:t>
      </w:r>
      <w:r w:rsidR="030508AD" w:rsidRPr="00B77588">
        <w:rPr>
          <w:rFonts w:ascii="Aptos" w:hAnsi="Aptos"/>
        </w:rPr>
        <w:t>pplications</w:t>
      </w:r>
      <w:r w:rsidR="00234491" w:rsidRPr="00B77588">
        <w:rPr>
          <w:rFonts w:ascii="Aptos" w:hAnsi="Aptos"/>
        </w:rPr>
        <w:t xml:space="preserve"> for </w:t>
      </w:r>
      <w:r w:rsidRPr="00B77588">
        <w:rPr>
          <w:rFonts w:ascii="Aptos" w:hAnsi="Aptos"/>
        </w:rPr>
        <w:t xml:space="preserve">FY2025 </w:t>
      </w:r>
      <w:r w:rsidR="00234491" w:rsidRPr="00B77588">
        <w:rPr>
          <w:rFonts w:ascii="Aptos" w:hAnsi="Aptos"/>
        </w:rPr>
        <w:t>IDEA Part B funds via Fund Codes 240 and 262</w:t>
      </w:r>
      <w:r w:rsidR="030508AD" w:rsidRPr="00B77588">
        <w:rPr>
          <w:rFonts w:ascii="Aptos" w:hAnsi="Aptos"/>
        </w:rPr>
        <w:t xml:space="preserve"> </w:t>
      </w:r>
      <w:r w:rsidR="0013380E" w:rsidRPr="00B77588">
        <w:rPr>
          <w:rFonts w:ascii="Aptos" w:hAnsi="Aptos"/>
        </w:rPr>
        <w:t xml:space="preserve">will be </w:t>
      </w:r>
      <w:r w:rsidRPr="00B77588">
        <w:rPr>
          <w:rFonts w:ascii="Aptos" w:hAnsi="Aptos"/>
        </w:rPr>
        <w:t xml:space="preserve">administered </w:t>
      </w:r>
      <w:r w:rsidR="030508AD" w:rsidRPr="00B77588">
        <w:rPr>
          <w:rFonts w:ascii="Aptos" w:hAnsi="Aptos"/>
        </w:rPr>
        <w:t>using the GEM$ system</w:t>
      </w:r>
      <w:r w:rsidR="00234491" w:rsidRPr="00B77588">
        <w:rPr>
          <w:rFonts w:ascii="Aptos" w:hAnsi="Aptos"/>
        </w:rPr>
        <w:t>.</w:t>
      </w:r>
      <w:r w:rsidR="00841E45" w:rsidRPr="00B77588">
        <w:rPr>
          <w:rFonts w:ascii="Aptos" w:hAnsi="Aptos"/>
        </w:rPr>
        <w:t xml:space="preserve"> </w:t>
      </w:r>
      <w:r w:rsidR="00D51482" w:rsidRPr="5581D275">
        <w:rPr>
          <w:rFonts w:ascii="Aptos" w:hAnsi="Aptos"/>
        </w:rPr>
        <w:t xml:space="preserve">LEA </w:t>
      </w:r>
      <w:r w:rsidR="006C01E7" w:rsidRPr="5581D275">
        <w:rPr>
          <w:rFonts w:ascii="Aptos" w:hAnsi="Aptos"/>
        </w:rPr>
        <w:t>administrators</w:t>
      </w:r>
      <w:r w:rsidR="002A15AE" w:rsidRPr="5581D275">
        <w:rPr>
          <w:rFonts w:ascii="Aptos" w:hAnsi="Aptos"/>
        </w:rPr>
        <w:t xml:space="preserve"> and special education leader</w:t>
      </w:r>
      <w:r w:rsidR="00D51482" w:rsidRPr="5581D275">
        <w:rPr>
          <w:rFonts w:ascii="Aptos" w:hAnsi="Aptos"/>
        </w:rPr>
        <w:t xml:space="preserve">s will </w:t>
      </w:r>
      <w:r w:rsidR="0089511F" w:rsidRPr="5581D275">
        <w:rPr>
          <w:rFonts w:ascii="Aptos" w:hAnsi="Aptos"/>
        </w:rPr>
        <w:t xml:space="preserve">receive a communication </w:t>
      </w:r>
      <w:r w:rsidR="00F50D6D" w:rsidRPr="5581D275">
        <w:rPr>
          <w:rFonts w:ascii="Aptos" w:hAnsi="Aptos"/>
        </w:rPr>
        <w:t xml:space="preserve">as soon as </w:t>
      </w:r>
      <w:r w:rsidR="00B47D2B" w:rsidRPr="5581D275">
        <w:rPr>
          <w:rFonts w:ascii="Aptos" w:hAnsi="Aptos"/>
        </w:rPr>
        <w:t>the application period opens.</w:t>
      </w:r>
    </w:p>
    <w:p w14:paraId="70EDC5A9" w14:textId="4FC41BD3" w:rsidR="030508AD" w:rsidRPr="00B77588" w:rsidRDefault="030508AD" w:rsidP="111EBCFE">
      <w:pPr>
        <w:pStyle w:val="ListParagraph"/>
        <w:numPr>
          <w:ilvl w:val="0"/>
          <w:numId w:val="10"/>
        </w:numPr>
        <w:rPr>
          <w:rFonts w:ascii="Aptos" w:hAnsi="Aptos"/>
        </w:rPr>
      </w:pPr>
      <w:r w:rsidRPr="00B77588">
        <w:rPr>
          <w:rFonts w:ascii="Aptos" w:hAnsi="Aptos"/>
        </w:rPr>
        <w:t>As part of the application</w:t>
      </w:r>
      <w:r w:rsidR="00234491" w:rsidRPr="00B77588">
        <w:rPr>
          <w:rFonts w:ascii="Aptos" w:hAnsi="Aptos"/>
        </w:rPr>
        <w:t xml:space="preserve"> process</w:t>
      </w:r>
      <w:r w:rsidRPr="00B77588">
        <w:rPr>
          <w:rFonts w:ascii="Aptos" w:hAnsi="Aptos"/>
        </w:rPr>
        <w:t xml:space="preserve">, each LEA must submit a </w:t>
      </w:r>
      <w:r w:rsidR="00234491" w:rsidRPr="0012224C">
        <w:rPr>
          <w:rFonts w:ascii="Aptos" w:hAnsi="Aptos"/>
        </w:rPr>
        <w:t>c</w:t>
      </w:r>
      <w:r w:rsidR="2EA4D048" w:rsidRPr="0012224C">
        <w:rPr>
          <w:rFonts w:ascii="Aptos" w:hAnsi="Aptos"/>
        </w:rPr>
        <w:t>ompleted</w:t>
      </w:r>
      <w:r w:rsidR="3C71C4F2" w:rsidRPr="0012224C">
        <w:rPr>
          <w:rFonts w:ascii="Aptos" w:hAnsi="Aptos"/>
        </w:rPr>
        <w:t xml:space="preserve"> </w:t>
      </w:r>
      <w:hyperlink r:id="rId11" w:history="1">
        <w:r w:rsidR="00B77588" w:rsidRPr="0012224C">
          <w:rPr>
            <w:rStyle w:val="Hyperlink"/>
            <w:rFonts w:ascii="Aptos" w:hAnsi="Aptos" w:cs="Segoe UI"/>
            <w:b/>
            <w:bCs/>
            <w:shd w:val="clear" w:color="auto" w:fill="FFFFFF"/>
          </w:rPr>
          <w:t>Conditions of Assistance: IDEA Part B Funding Certifications</w:t>
        </w:r>
      </w:hyperlink>
      <w:r w:rsidR="00B77588" w:rsidRPr="0012224C">
        <w:rPr>
          <w:rFonts w:ascii="Aptos" w:hAnsi="Aptos" w:cs="Segoe UI"/>
          <w:i/>
          <w:iCs/>
          <w:color w:val="212529"/>
          <w:shd w:val="clear" w:color="auto" w:fill="FFFFFF"/>
        </w:rPr>
        <w:t xml:space="preserve"> </w:t>
      </w:r>
      <w:r w:rsidR="00B77588">
        <w:rPr>
          <w:rFonts w:ascii="Segoe UI" w:hAnsi="Segoe UI" w:cs="Segoe UI"/>
          <w:i/>
          <w:iCs/>
          <w:color w:val="212529"/>
          <w:shd w:val="clear" w:color="auto" w:fill="FFFFFF"/>
        </w:rPr>
        <w:t>(</w:t>
      </w:r>
      <w:r w:rsidR="134D5796" w:rsidRPr="00B77588">
        <w:rPr>
          <w:rFonts w:ascii="Aptos" w:hAnsi="Aptos"/>
        </w:rPr>
        <w:t>formerly “Special Education Program Plan Statement</w:t>
      </w:r>
      <w:r w:rsidR="00B77588">
        <w:rPr>
          <w:rFonts w:ascii="Aptos" w:hAnsi="Aptos"/>
        </w:rPr>
        <w:t>” or “SEPPS</w:t>
      </w:r>
      <w:r w:rsidR="5845BAE8" w:rsidRPr="00B77588">
        <w:rPr>
          <w:rFonts w:ascii="Aptos" w:hAnsi="Aptos"/>
        </w:rPr>
        <w:t>”</w:t>
      </w:r>
      <w:r w:rsidR="00B77588">
        <w:rPr>
          <w:rFonts w:ascii="Aptos" w:hAnsi="Aptos"/>
        </w:rPr>
        <w:t>)</w:t>
      </w:r>
      <w:r w:rsidR="009E6DD6" w:rsidRPr="00B77588">
        <w:rPr>
          <w:rFonts w:ascii="Aptos" w:hAnsi="Aptos"/>
        </w:rPr>
        <w:t xml:space="preserve"> </w:t>
      </w:r>
      <w:r w:rsidR="00234491" w:rsidRPr="00B77588">
        <w:rPr>
          <w:rFonts w:ascii="Aptos" w:hAnsi="Aptos"/>
        </w:rPr>
        <w:t xml:space="preserve">form annually </w:t>
      </w:r>
      <w:r w:rsidR="009E6DD6" w:rsidRPr="00B77588">
        <w:rPr>
          <w:rFonts w:ascii="Aptos" w:hAnsi="Aptos"/>
        </w:rPr>
        <w:t>via the GEM$ system</w:t>
      </w:r>
      <w:r w:rsidR="00234491" w:rsidRPr="00B77588">
        <w:rPr>
          <w:rFonts w:ascii="Aptos" w:hAnsi="Aptos"/>
        </w:rPr>
        <w:t>.</w:t>
      </w:r>
    </w:p>
    <w:p w14:paraId="087ED5E9" w14:textId="5101629C" w:rsidR="0012224C" w:rsidRPr="00B77588" w:rsidRDefault="0012224C" w:rsidP="0012224C">
      <w:pPr>
        <w:pStyle w:val="ListParagraph"/>
        <w:numPr>
          <w:ilvl w:val="1"/>
          <w:numId w:val="1"/>
        </w:numPr>
        <w:rPr>
          <w:rFonts w:ascii="Aptos" w:hAnsi="Aptos"/>
          <w:b/>
          <w:bCs/>
          <w:i/>
          <w:iCs/>
        </w:rPr>
      </w:pPr>
      <w:r w:rsidRPr="00B77588">
        <w:rPr>
          <w:rFonts w:ascii="Aptos" w:hAnsi="Aptos"/>
        </w:rPr>
        <w:t xml:space="preserve">The </w:t>
      </w:r>
      <w:hyperlink r:id="rId12">
        <w:r w:rsidRPr="00B77588">
          <w:rPr>
            <w:rStyle w:val="Hyperlink"/>
            <w:rFonts w:ascii="Aptos" w:hAnsi="Aptos"/>
          </w:rPr>
          <w:t>Conditions of Assistance</w:t>
        </w:r>
      </w:hyperlink>
      <w:r w:rsidRPr="00B77588">
        <w:rPr>
          <w:rFonts w:ascii="Aptos" w:hAnsi="Aptos"/>
        </w:rPr>
        <w:t xml:space="preserve"> document is updated </w:t>
      </w:r>
      <w:r w:rsidR="006E3F07">
        <w:rPr>
          <w:rFonts w:ascii="Aptos" w:hAnsi="Aptos"/>
        </w:rPr>
        <w:t>each year</w:t>
      </w:r>
      <w:r w:rsidRPr="00B77588">
        <w:rPr>
          <w:rFonts w:ascii="Aptos" w:hAnsi="Aptos"/>
        </w:rPr>
        <w:t xml:space="preserve">. Please make sure to use the current form. You must upload the </w:t>
      </w:r>
      <w:r w:rsidRPr="0012224C">
        <w:rPr>
          <w:rFonts w:ascii="Aptos" w:hAnsi="Aptos"/>
          <w:i/>
          <w:iCs/>
        </w:rPr>
        <w:t>whole document</w:t>
      </w:r>
      <w:r w:rsidRPr="00B77588">
        <w:rPr>
          <w:rFonts w:ascii="Aptos" w:hAnsi="Aptos"/>
        </w:rPr>
        <w:t xml:space="preserve"> with proper signatures.</w:t>
      </w:r>
    </w:p>
    <w:p w14:paraId="6BE7B107" w14:textId="4CC50069" w:rsidR="00841E45" w:rsidRPr="00B77588" w:rsidRDefault="00234491" w:rsidP="111EBCFE">
      <w:pPr>
        <w:pStyle w:val="ListParagraph"/>
        <w:numPr>
          <w:ilvl w:val="1"/>
          <w:numId w:val="1"/>
        </w:numPr>
        <w:rPr>
          <w:rFonts w:ascii="Aptos" w:hAnsi="Aptos"/>
          <w:b/>
          <w:bCs/>
          <w:i/>
          <w:iCs/>
        </w:rPr>
      </w:pPr>
      <w:r w:rsidRPr="00B77588">
        <w:rPr>
          <w:rFonts w:ascii="Aptos" w:hAnsi="Aptos"/>
        </w:rPr>
        <w:t xml:space="preserve">The </w:t>
      </w:r>
      <w:hyperlink r:id="rId13">
        <w:r w:rsidR="0012224C" w:rsidRPr="00B77588">
          <w:rPr>
            <w:rStyle w:val="Hyperlink"/>
            <w:rFonts w:ascii="Aptos" w:hAnsi="Aptos"/>
          </w:rPr>
          <w:t>Conditions of Assistance</w:t>
        </w:r>
      </w:hyperlink>
      <w:r w:rsidR="0012224C" w:rsidRPr="00B77588">
        <w:rPr>
          <w:rFonts w:ascii="Aptos" w:hAnsi="Aptos"/>
        </w:rPr>
        <w:t xml:space="preserve"> </w:t>
      </w:r>
      <w:r w:rsidR="322277CA" w:rsidRPr="00B77588">
        <w:rPr>
          <w:rFonts w:ascii="Aptos" w:hAnsi="Aptos"/>
        </w:rPr>
        <w:t>for IDEA Part B funding</w:t>
      </w:r>
      <w:r w:rsidR="00B77588">
        <w:rPr>
          <w:rFonts w:ascii="Aptos" w:hAnsi="Aptos"/>
        </w:rPr>
        <w:t xml:space="preserve"> document</w:t>
      </w:r>
      <w:r w:rsidR="3E7D0C02" w:rsidRPr="00B77588">
        <w:rPr>
          <w:rFonts w:ascii="Aptos" w:hAnsi="Aptos"/>
        </w:rPr>
        <w:t xml:space="preserve"> include</w:t>
      </w:r>
      <w:r w:rsidR="00B77588">
        <w:rPr>
          <w:rFonts w:ascii="Aptos" w:hAnsi="Aptos"/>
        </w:rPr>
        <w:t>s</w:t>
      </w:r>
      <w:r w:rsidR="3E7D0C02" w:rsidRPr="00B77588">
        <w:rPr>
          <w:rFonts w:ascii="Aptos" w:hAnsi="Aptos"/>
        </w:rPr>
        <w:t xml:space="preserve"> a certification section that must be completed by the Superintendent (or school leader), Special E</w:t>
      </w:r>
      <w:r w:rsidR="00A14872" w:rsidRPr="00B77588">
        <w:rPr>
          <w:rFonts w:ascii="Aptos" w:hAnsi="Aptos"/>
        </w:rPr>
        <w:t>ducation Administrator, School Business Official, and School Committee Chairperson/Board of Trustees Chairperson</w:t>
      </w:r>
      <w:r w:rsidRPr="00B77588">
        <w:rPr>
          <w:rFonts w:ascii="Aptos" w:hAnsi="Aptos"/>
        </w:rPr>
        <w:t>.</w:t>
      </w:r>
    </w:p>
    <w:p w14:paraId="6A38731D" w14:textId="77777777" w:rsidR="00841E45" w:rsidRPr="00B77588" w:rsidRDefault="6C253250" w:rsidP="00841E45">
      <w:pPr>
        <w:pStyle w:val="ListParagraph"/>
        <w:numPr>
          <w:ilvl w:val="0"/>
          <w:numId w:val="10"/>
        </w:numPr>
        <w:rPr>
          <w:rFonts w:ascii="Aptos" w:hAnsi="Aptos" w:cstheme="minorHAnsi"/>
        </w:rPr>
      </w:pPr>
      <w:bookmarkStart w:id="0" w:name="_Hlk169253070"/>
      <w:r w:rsidRPr="00B77588">
        <w:rPr>
          <w:rFonts w:ascii="Aptos" w:hAnsi="Aptos"/>
        </w:rPr>
        <w:t>As part of the application</w:t>
      </w:r>
      <w:r w:rsidR="009A0244" w:rsidRPr="00B77588">
        <w:rPr>
          <w:rFonts w:ascii="Aptos" w:hAnsi="Aptos"/>
        </w:rPr>
        <w:t xml:space="preserve"> process</w:t>
      </w:r>
      <w:r w:rsidRPr="00B77588">
        <w:rPr>
          <w:rFonts w:ascii="Aptos" w:hAnsi="Aptos"/>
        </w:rPr>
        <w:t xml:space="preserve">, each LEA must submit a </w:t>
      </w:r>
      <w:r w:rsidRPr="00B77588">
        <w:rPr>
          <w:rFonts w:ascii="Aptos" w:hAnsi="Aptos"/>
          <w:b/>
          <w:bCs/>
        </w:rPr>
        <w:t>“</w:t>
      </w:r>
      <w:r w:rsidR="33E14B8B" w:rsidRPr="00B77588">
        <w:rPr>
          <w:rFonts w:ascii="Aptos" w:hAnsi="Aptos"/>
          <w:b/>
          <w:bCs/>
        </w:rPr>
        <w:t>G</w:t>
      </w:r>
      <w:r w:rsidR="774B40DF" w:rsidRPr="00B77588">
        <w:rPr>
          <w:rFonts w:ascii="Aptos" w:hAnsi="Aptos"/>
          <w:b/>
          <w:bCs/>
        </w:rPr>
        <w:t xml:space="preserve">eneral </w:t>
      </w:r>
      <w:r w:rsidR="33E14B8B" w:rsidRPr="00B77588">
        <w:rPr>
          <w:rFonts w:ascii="Aptos" w:hAnsi="Aptos"/>
          <w:b/>
          <w:bCs/>
        </w:rPr>
        <w:t>E</w:t>
      </w:r>
      <w:r w:rsidR="3EEBFE52" w:rsidRPr="00B77588">
        <w:rPr>
          <w:rFonts w:ascii="Aptos" w:hAnsi="Aptos"/>
          <w:b/>
          <w:bCs/>
        </w:rPr>
        <w:t xml:space="preserve">ducation </w:t>
      </w:r>
      <w:r w:rsidR="33E14B8B" w:rsidRPr="00B77588">
        <w:rPr>
          <w:rFonts w:ascii="Aptos" w:hAnsi="Aptos"/>
          <w:b/>
          <w:bCs/>
        </w:rPr>
        <w:t>P</w:t>
      </w:r>
      <w:r w:rsidR="1D146131" w:rsidRPr="00B77588">
        <w:rPr>
          <w:rFonts w:ascii="Aptos" w:hAnsi="Aptos"/>
          <w:b/>
          <w:bCs/>
        </w:rPr>
        <w:t xml:space="preserve">rogram </w:t>
      </w:r>
      <w:r w:rsidR="33E14B8B" w:rsidRPr="00B77588">
        <w:rPr>
          <w:rFonts w:ascii="Aptos" w:hAnsi="Aptos"/>
          <w:b/>
          <w:bCs/>
        </w:rPr>
        <w:t>A</w:t>
      </w:r>
      <w:r w:rsidR="38481211" w:rsidRPr="00B77588">
        <w:rPr>
          <w:rFonts w:ascii="Aptos" w:hAnsi="Aptos"/>
          <w:b/>
          <w:bCs/>
        </w:rPr>
        <w:t>ct</w:t>
      </w:r>
      <w:r w:rsidR="1EA2F653" w:rsidRPr="00B77588">
        <w:rPr>
          <w:rFonts w:ascii="Aptos" w:hAnsi="Aptos"/>
          <w:b/>
          <w:bCs/>
        </w:rPr>
        <w:t>”</w:t>
      </w:r>
      <w:r w:rsidR="38481211" w:rsidRPr="00B77588">
        <w:rPr>
          <w:rFonts w:ascii="Aptos" w:hAnsi="Aptos"/>
          <w:b/>
          <w:bCs/>
        </w:rPr>
        <w:t xml:space="preserve"> (GEPA) </w:t>
      </w:r>
      <w:r w:rsidR="124E3DC3" w:rsidRPr="00B77588">
        <w:rPr>
          <w:rFonts w:ascii="Aptos" w:hAnsi="Aptos"/>
          <w:b/>
          <w:bCs/>
        </w:rPr>
        <w:t>Statement</w:t>
      </w:r>
      <w:r w:rsidR="009A0244" w:rsidRPr="00B77588">
        <w:rPr>
          <w:rFonts w:ascii="Aptos" w:hAnsi="Aptos"/>
        </w:rPr>
        <w:t>.</w:t>
      </w:r>
    </w:p>
    <w:p w14:paraId="46E19759" w14:textId="77777777" w:rsidR="0012224C" w:rsidRPr="00B77588" w:rsidRDefault="0012224C" w:rsidP="0012224C">
      <w:pPr>
        <w:pStyle w:val="ListParagraph"/>
        <w:numPr>
          <w:ilvl w:val="1"/>
          <w:numId w:val="10"/>
        </w:numPr>
        <w:rPr>
          <w:rFonts w:ascii="Aptos" w:hAnsi="Aptos" w:cstheme="minorHAnsi"/>
        </w:rPr>
      </w:pPr>
      <w:r w:rsidRPr="00B77588">
        <w:rPr>
          <w:rFonts w:ascii="Aptos" w:hAnsi="Aptos"/>
        </w:rPr>
        <w:t xml:space="preserve">The state’s FFY2024 GEPA form that was submitted with the FFY2024 IDEA state application can be used as an example, and it can be found </w:t>
      </w:r>
      <w:hyperlink r:id="rId14">
        <w:r w:rsidRPr="00B77588">
          <w:rPr>
            <w:rStyle w:val="Hyperlink"/>
            <w:rFonts w:ascii="Aptos" w:hAnsi="Aptos"/>
          </w:rPr>
          <w:t>here</w:t>
        </w:r>
      </w:hyperlink>
      <w:r w:rsidRPr="00B77588">
        <w:rPr>
          <w:rFonts w:ascii="Aptos" w:hAnsi="Aptos"/>
        </w:rPr>
        <w:t>.</w:t>
      </w:r>
    </w:p>
    <w:p w14:paraId="0E8D3705" w14:textId="51CF255D" w:rsidR="004546FB" w:rsidRPr="00B77588" w:rsidRDefault="009A0244" w:rsidP="00841E45">
      <w:pPr>
        <w:pStyle w:val="ListParagraph"/>
        <w:numPr>
          <w:ilvl w:val="1"/>
          <w:numId w:val="10"/>
        </w:numPr>
        <w:rPr>
          <w:rFonts w:ascii="Aptos" w:hAnsi="Aptos" w:cstheme="minorHAnsi"/>
        </w:rPr>
      </w:pPr>
      <w:r w:rsidRPr="00B77588">
        <w:rPr>
          <w:rFonts w:ascii="Aptos" w:hAnsi="Aptos"/>
        </w:rPr>
        <w:t xml:space="preserve">The federal government </w:t>
      </w:r>
      <w:r w:rsidR="0012224C">
        <w:rPr>
          <w:rFonts w:ascii="Aptos" w:hAnsi="Aptos"/>
        </w:rPr>
        <w:t xml:space="preserve">also </w:t>
      </w:r>
      <w:r w:rsidRPr="00B77588">
        <w:rPr>
          <w:rFonts w:ascii="Aptos" w:hAnsi="Aptos"/>
        </w:rPr>
        <w:t xml:space="preserve">requires LEAs to complete requirements related to </w:t>
      </w:r>
      <w:r w:rsidR="57155CE2" w:rsidRPr="00B77588">
        <w:rPr>
          <w:rFonts w:ascii="Aptos" w:hAnsi="Aptos"/>
        </w:rPr>
        <w:t>GEPA</w:t>
      </w:r>
      <w:r w:rsidR="0071502D" w:rsidRPr="00B77588">
        <w:rPr>
          <w:rFonts w:ascii="Aptos" w:hAnsi="Aptos"/>
        </w:rPr>
        <w:t>, t</w:t>
      </w:r>
      <w:r w:rsidRPr="00B77588">
        <w:rPr>
          <w:rFonts w:ascii="Aptos" w:hAnsi="Aptos"/>
        </w:rPr>
        <w:t>herefore,</w:t>
      </w:r>
      <w:r w:rsidR="57155CE2" w:rsidRPr="00B77588">
        <w:rPr>
          <w:rFonts w:ascii="Aptos" w:hAnsi="Aptos"/>
        </w:rPr>
        <w:t xml:space="preserve"> </w:t>
      </w:r>
      <w:r w:rsidRPr="00B77588">
        <w:rPr>
          <w:rFonts w:ascii="Aptos" w:hAnsi="Aptos"/>
        </w:rPr>
        <w:t xml:space="preserve">four GEPA </w:t>
      </w:r>
      <w:r w:rsidR="57155CE2" w:rsidRPr="00B77588">
        <w:rPr>
          <w:rFonts w:ascii="Aptos" w:hAnsi="Aptos"/>
        </w:rPr>
        <w:t xml:space="preserve">questions are </w:t>
      </w:r>
      <w:r w:rsidRPr="00B77588">
        <w:rPr>
          <w:rFonts w:ascii="Aptos" w:hAnsi="Aptos"/>
        </w:rPr>
        <w:t>included in</w:t>
      </w:r>
      <w:r w:rsidR="57155CE2" w:rsidRPr="00B77588">
        <w:rPr>
          <w:rFonts w:ascii="Aptos" w:hAnsi="Aptos"/>
        </w:rPr>
        <w:t xml:space="preserve"> the application in GEM$</w:t>
      </w:r>
      <w:r w:rsidRPr="00B77588">
        <w:rPr>
          <w:rFonts w:ascii="Aptos" w:hAnsi="Aptos"/>
        </w:rPr>
        <w:t>.</w:t>
      </w:r>
    </w:p>
    <w:p w14:paraId="7B0D5810" w14:textId="62BE0FF2" w:rsidR="00841E45" w:rsidRPr="00B77588" w:rsidRDefault="009A0244" w:rsidP="0012224C">
      <w:pPr>
        <w:pStyle w:val="ListParagraph"/>
        <w:numPr>
          <w:ilvl w:val="2"/>
          <w:numId w:val="10"/>
        </w:numPr>
        <w:rPr>
          <w:rFonts w:ascii="Aptos" w:hAnsi="Aptos" w:cstheme="minorHAnsi"/>
          <w:b/>
          <w:bCs/>
        </w:rPr>
      </w:pPr>
      <w:r w:rsidRPr="00B77588">
        <w:rPr>
          <w:rFonts w:ascii="Aptos" w:hAnsi="Aptos"/>
        </w:rPr>
        <w:t xml:space="preserve">The response to </w:t>
      </w:r>
      <w:r w:rsidR="7D0E86EE" w:rsidRPr="00B77588">
        <w:rPr>
          <w:rFonts w:ascii="Aptos" w:hAnsi="Aptos"/>
        </w:rPr>
        <w:t xml:space="preserve">GEPA question #1 should </w:t>
      </w:r>
      <w:r w:rsidRPr="00B77588">
        <w:rPr>
          <w:rFonts w:ascii="Aptos" w:hAnsi="Aptos"/>
        </w:rPr>
        <w:t>reflect the</w:t>
      </w:r>
      <w:r w:rsidR="2FDA13B4" w:rsidRPr="00B77588">
        <w:rPr>
          <w:rFonts w:ascii="Aptos" w:hAnsi="Aptos"/>
        </w:rPr>
        <w:t xml:space="preserve"> district</w:t>
      </w:r>
      <w:r w:rsidRPr="00B77588">
        <w:rPr>
          <w:rFonts w:ascii="Aptos" w:hAnsi="Aptos"/>
        </w:rPr>
        <w:t>’s existing mission, policies, or commitments that ensure equitable access to and participation</w:t>
      </w:r>
      <w:r w:rsidR="36804C5C" w:rsidRPr="00B77588">
        <w:rPr>
          <w:rFonts w:ascii="Aptos" w:hAnsi="Aptos"/>
        </w:rPr>
        <w:t xml:space="preserve"> in </w:t>
      </w:r>
      <w:r w:rsidR="00834539" w:rsidRPr="00B77588">
        <w:rPr>
          <w:rFonts w:ascii="Aptos" w:hAnsi="Aptos"/>
        </w:rPr>
        <w:t>federal grant activities</w:t>
      </w:r>
      <w:r w:rsidR="7D0E86EE" w:rsidRPr="00B77588">
        <w:rPr>
          <w:rFonts w:ascii="Aptos" w:hAnsi="Aptos"/>
        </w:rPr>
        <w:t xml:space="preserve">. </w:t>
      </w:r>
      <w:r w:rsidRPr="00B77588">
        <w:rPr>
          <w:rFonts w:ascii="Aptos" w:hAnsi="Aptos"/>
        </w:rPr>
        <w:t xml:space="preserve">This same question will be repeated in all parts of the consolidated application that </w:t>
      </w:r>
      <w:r w:rsidR="36804C5C" w:rsidRPr="00B77588">
        <w:rPr>
          <w:rFonts w:ascii="Aptos" w:hAnsi="Aptos"/>
        </w:rPr>
        <w:t>include</w:t>
      </w:r>
      <w:r w:rsidRPr="00B77588">
        <w:rPr>
          <w:rFonts w:ascii="Aptos" w:hAnsi="Aptos"/>
        </w:rPr>
        <w:t xml:space="preserve"> GEPA questions. </w:t>
      </w:r>
      <w:r w:rsidR="36804C5C" w:rsidRPr="00B77588">
        <w:rPr>
          <w:rFonts w:ascii="Aptos" w:hAnsi="Aptos"/>
          <w:b/>
          <w:bCs/>
        </w:rPr>
        <w:t>The answer</w:t>
      </w:r>
      <w:r w:rsidRPr="00B77588">
        <w:rPr>
          <w:rFonts w:ascii="Aptos" w:hAnsi="Aptos"/>
          <w:b/>
          <w:bCs/>
        </w:rPr>
        <w:t xml:space="preserve"> to </w:t>
      </w:r>
      <w:r w:rsidR="006202D1" w:rsidRPr="00B77588">
        <w:rPr>
          <w:rFonts w:ascii="Aptos" w:hAnsi="Aptos"/>
          <w:b/>
          <w:bCs/>
        </w:rPr>
        <w:t>question #1</w:t>
      </w:r>
      <w:r w:rsidRPr="00B77588">
        <w:rPr>
          <w:rFonts w:ascii="Aptos" w:hAnsi="Aptos"/>
          <w:b/>
          <w:bCs/>
        </w:rPr>
        <w:t xml:space="preserve"> should be the same </w:t>
      </w:r>
      <w:r w:rsidR="00280122" w:rsidRPr="00B77588">
        <w:rPr>
          <w:rFonts w:ascii="Aptos" w:hAnsi="Aptos"/>
          <w:b/>
          <w:bCs/>
        </w:rPr>
        <w:t xml:space="preserve">for </w:t>
      </w:r>
      <w:r w:rsidR="00EF44E3" w:rsidRPr="00B77588">
        <w:rPr>
          <w:rFonts w:ascii="Aptos" w:hAnsi="Aptos"/>
          <w:b/>
          <w:bCs/>
        </w:rPr>
        <w:t>all federal grant app</w:t>
      </w:r>
      <w:r w:rsidR="006202D1" w:rsidRPr="00B77588">
        <w:rPr>
          <w:rFonts w:ascii="Aptos" w:hAnsi="Aptos"/>
          <w:b/>
          <w:bCs/>
        </w:rPr>
        <w:t xml:space="preserve">lications </w:t>
      </w:r>
      <w:r w:rsidRPr="00B77588">
        <w:rPr>
          <w:rFonts w:ascii="Aptos" w:hAnsi="Aptos"/>
          <w:b/>
          <w:bCs/>
        </w:rPr>
        <w:t xml:space="preserve">as it reflects </w:t>
      </w:r>
      <w:r w:rsidR="36804C5C" w:rsidRPr="00B77588">
        <w:rPr>
          <w:rFonts w:ascii="Aptos" w:hAnsi="Aptos"/>
          <w:b/>
          <w:bCs/>
        </w:rPr>
        <w:t>the</w:t>
      </w:r>
      <w:r w:rsidRPr="00B77588">
        <w:rPr>
          <w:rFonts w:ascii="Aptos" w:hAnsi="Aptos"/>
          <w:b/>
          <w:bCs/>
        </w:rPr>
        <w:t xml:space="preserve"> </w:t>
      </w:r>
      <w:r w:rsidR="00864F95" w:rsidRPr="00B77588">
        <w:rPr>
          <w:rFonts w:ascii="Aptos" w:hAnsi="Aptos"/>
          <w:b/>
          <w:bCs/>
        </w:rPr>
        <w:t>LEA</w:t>
      </w:r>
      <w:r w:rsidR="36804C5C" w:rsidRPr="00B77588">
        <w:rPr>
          <w:rFonts w:ascii="Aptos" w:hAnsi="Aptos"/>
          <w:b/>
          <w:bCs/>
        </w:rPr>
        <w:t>s</w:t>
      </w:r>
      <w:r w:rsidRPr="00B77588">
        <w:rPr>
          <w:rFonts w:ascii="Aptos" w:hAnsi="Aptos"/>
          <w:b/>
          <w:bCs/>
        </w:rPr>
        <w:t xml:space="preserve"> </w:t>
      </w:r>
      <w:r w:rsidR="36804C5C" w:rsidRPr="00B77588">
        <w:rPr>
          <w:rFonts w:ascii="Aptos" w:hAnsi="Aptos"/>
          <w:b/>
          <w:bCs/>
        </w:rPr>
        <w:t xml:space="preserve">statement related to equitable access and participation in programs and/or activities </w:t>
      </w:r>
      <w:r w:rsidR="00A60FA2" w:rsidRPr="00B77588">
        <w:rPr>
          <w:rFonts w:ascii="Aptos" w:hAnsi="Aptos"/>
          <w:b/>
          <w:bCs/>
        </w:rPr>
        <w:t>provided</w:t>
      </w:r>
      <w:r w:rsidR="36804C5C" w:rsidRPr="00B77588">
        <w:rPr>
          <w:rFonts w:ascii="Aptos" w:hAnsi="Aptos"/>
          <w:b/>
          <w:bCs/>
        </w:rPr>
        <w:t xml:space="preserve"> through federal funding</w:t>
      </w:r>
      <w:r w:rsidRPr="00B77588">
        <w:rPr>
          <w:rFonts w:ascii="Aptos" w:hAnsi="Aptos"/>
          <w:b/>
          <w:bCs/>
        </w:rPr>
        <w:t>.</w:t>
      </w:r>
      <w:r w:rsidR="00B51CA0">
        <w:rPr>
          <w:rFonts w:ascii="Aptos" w:hAnsi="Aptos"/>
          <w:b/>
          <w:bCs/>
        </w:rPr>
        <w:t xml:space="preserve"> It is likely that this question </w:t>
      </w:r>
      <w:r w:rsidR="0034138C">
        <w:rPr>
          <w:rFonts w:ascii="Aptos" w:hAnsi="Aptos"/>
          <w:b/>
          <w:bCs/>
        </w:rPr>
        <w:t xml:space="preserve">may not need to be updated as it reflects the </w:t>
      </w:r>
      <w:r w:rsidR="002C1742">
        <w:rPr>
          <w:rFonts w:ascii="Aptos" w:hAnsi="Aptos"/>
          <w:b/>
          <w:bCs/>
        </w:rPr>
        <w:t>district</w:t>
      </w:r>
      <w:r w:rsidR="00AF11C1">
        <w:rPr>
          <w:rFonts w:ascii="Aptos" w:hAnsi="Aptos"/>
          <w:b/>
          <w:bCs/>
        </w:rPr>
        <w:t>’</w:t>
      </w:r>
      <w:r w:rsidR="002C1742">
        <w:rPr>
          <w:rFonts w:ascii="Aptos" w:hAnsi="Aptos"/>
          <w:b/>
          <w:bCs/>
        </w:rPr>
        <w:t>s overall mission, policies, and commitments to ensure equitable access to and participation in federal grant activities such as IDEA.</w:t>
      </w:r>
    </w:p>
    <w:p w14:paraId="4D162A58" w14:textId="7CCBDCD6" w:rsidR="00841E45" w:rsidRPr="00B77588" w:rsidRDefault="251F8AA6" w:rsidP="0012224C">
      <w:pPr>
        <w:pStyle w:val="ListParagraph"/>
        <w:numPr>
          <w:ilvl w:val="2"/>
          <w:numId w:val="10"/>
        </w:numPr>
        <w:rPr>
          <w:rFonts w:ascii="Aptos" w:hAnsi="Aptos" w:cstheme="minorHAnsi"/>
        </w:rPr>
      </w:pPr>
      <w:r w:rsidRPr="00B77588">
        <w:rPr>
          <w:rFonts w:ascii="Aptos" w:hAnsi="Aptos"/>
        </w:rPr>
        <w:t>GEPA questions</w:t>
      </w:r>
      <w:r w:rsidR="7D0E86EE" w:rsidRPr="00B77588">
        <w:rPr>
          <w:rFonts w:ascii="Aptos" w:hAnsi="Aptos"/>
        </w:rPr>
        <w:t xml:space="preserve"> #2-4</w:t>
      </w:r>
      <w:r w:rsidRPr="00B77588">
        <w:rPr>
          <w:rFonts w:ascii="Aptos" w:hAnsi="Aptos"/>
        </w:rPr>
        <w:t xml:space="preserve"> </w:t>
      </w:r>
      <w:r w:rsidR="009A0244" w:rsidRPr="00B77588">
        <w:rPr>
          <w:rFonts w:ascii="Aptos" w:hAnsi="Aptos"/>
        </w:rPr>
        <w:t>should be answered as it</w:t>
      </w:r>
      <w:r w:rsidRPr="00B77588">
        <w:rPr>
          <w:rFonts w:ascii="Aptos" w:hAnsi="Aptos"/>
        </w:rPr>
        <w:t xml:space="preserve"> relate</w:t>
      </w:r>
      <w:r w:rsidR="009A0244" w:rsidRPr="00B77588">
        <w:rPr>
          <w:rFonts w:ascii="Aptos" w:hAnsi="Aptos"/>
        </w:rPr>
        <w:t>s</w:t>
      </w:r>
      <w:r w:rsidRPr="00B77588">
        <w:rPr>
          <w:rFonts w:ascii="Aptos" w:hAnsi="Aptos"/>
        </w:rPr>
        <w:t xml:space="preserve"> to </w:t>
      </w:r>
      <w:r w:rsidR="36804C5C" w:rsidRPr="00B77588">
        <w:rPr>
          <w:rFonts w:ascii="Aptos" w:hAnsi="Aptos"/>
        </w:rPr>
        <w:t>your IDEA application and equitable access and participation in programs and/or activities related to students with disabilities.</w:t>
      </w:r>
      <w:r w:rsidR="002C1742">
        <w:rPr>
          <w:rFonts w:ascii="Aptos" w:hAnsi="Aptos"/>
        </w:rPr>
        <w:t xml:space="preserve"> It is likely that this will need to be updated </w:t>
      </w:r>
      <w:r w:rsidR="00D22614">
        <w:rPr>
          <w:rFonts w:ascii="Aptos" w:hAnsi="Aptos"/>
        </w:rPr>
        <w:t xml:space="preserve">and should include revisions related to the </w:t>
      </w:r>
      <w:r w:rsidR="00B8183E">
        <w:rPr>
          <w:rFonts w:ascii="Aptos" w:hAnsi="Aptos"/>
        </w:rPr>
        <w:t>district</w:t>
      </w:r>
      <w:r w:rsidR="00EB64A4">
        <w:rPr>
          <w:rFonts w:ascii="Aptos" w:hAnsi="Aptos"/>
        </w:rPr>
        <w:t>’</w:t>
      </w:r>
      <w:r w:rsidR="00B8183E">
        <w:rPr>
          <w:rFonts w:ascii="Aptos" w:hAnsi="Aptos"/>
        </w:rPr>
        <w:t xml:space="preserve">s </w:t>
      </w:r>
      <w:proofErr w:type="gramStart"/>
      <w:r w:rsidR="00EB64A4">
        <w:rPr>
          <w:rFonts w:ascii="Aptos" w:hAnsi="Aptos"/>
        </w:rPr>
        <w:t xml:space="preserve">plans </w:t>
      </w:r>
      <w:r w:rsidR="00B8183E">
        <w:rPr>
          <w:rFonts w:ascii="Aptos" w:hAnsi="Aptos"/>
        </w:rPr>
        <w:t xml:space="preserve"> and</w:t>
      </w:r>
      <w:proofErr w:type="gramEnd"/>
      <w:r w:rsidR="00B8183E">
        <w:rPr>
          <w:rFonts w:ascii="Aptos" w:hAnsi="Aptos"/>
        </w:rPr>
        <w:t xml:space="preserve"> timeline</w:t>
      </w:r>
      <w:r w:rsidR="00EB64A4">
        <w:rPr>
          <w:rFonts w:ascii="Aptos" w:hAnsi="Aptos"/>
        </w:rPr>
        <w:t>s</w:t>
      </w:r>
      <w:r w:rsidR="00B8183E">
        <w:rPr>
          <w:rFonts w:ascii="Aptos" w:hAnsi="Aptos"/>
        </w:rPr>
        <w:t xml:space="preserve"> for addressing barriers to equitable access and participation in programs and/or activities related to students with disabilities.</w:t>
      </w:r>
      <w:r w:rsidR="00D22614">
        <w:rPr>
          <w:rFonts w:ascii="Aptos" w:hAnsi="Aptos"/>
        </w:rPr>
        <w:t xml:space="preserve"> </w:t>
      </w:r>
    </w:p>
    <w:bookmarkEnd w:id="0"/>
    <w:p w14:paraId="3A5F102C" w14:textId="254B4624" w:rsidR="79E0EC6C" w:rsidRPr="00B77588" w:rsidRDefault="3230D223" w:rsidP="00841E45">
      <w:pPr>
        <w:pStyle w:val="ListParagraph"/>
        <w:numPr>
          <w:ilvl w:val="0"/>
          <w:numId w:val="10"/>
        </w:numPr>
        <w:rPr>
          <w:rFonts w:ascii="Aptos" w:hAnsi="Aptos" w:cstheme="minorHAnsi"/>
        </w:rPr>
      </w:pPr>
      <w:r w:rsidRPr="00B77588">
        <w:rPr>
          <w:rFonts w:ascii="Aptos" w:hAnsi="Aptos"/>
          <w:b/>
        </w:rPr>
        <w:lastRenderedPageBreak/>
        <w:t>FY2</w:t>
      </w:r>
      <w:r w:rsidR="002508B4" w:rsidRPr="00B77588">
        <w:rPr>
          <w:rFonts w:ascii="Aptos" w:hAnsi="Aptos"/>
          <w:b/>
        </w:rPr>
        <w:t>3</w:t>
      </w:r>
      <w:r w:rsidRPr="00B77588">
        <w:rPr>
          <w:rFonts w:ascii="Aptos" w:hAnsi="Aptos"/>
          <w:b/>
        </w:rPr>
        <w:t xml:space="preserve"> </w:t>
      </w:r>
      <w:r w:rsidR="79E0EC6C" w:rsidRPr="00B77588">
        <w:rPr>
          <w:rFonts w:ascii="Aptos" w:hAnsi="Aptos"/>
          <w:b/>
        </w:rPr>
        <w:t xml:space="preserve">MOE </w:t>
      </w:r>
      <w:r w:rsidR="3724D66A" w:rsidRPr="00B77588">
        <w:rPr>
          <w:rFonts w:ascii="Aptos" w:hAnsi="Aptos"/>
          <w:b/>
        </w:rPr>
        <w:t>C</w:t>
      </w:r>
      <w:r w:rsidR="4A9DCE52" w:rsidRPr="00B77588">
        <w:rPr>
          <w:rFonts w:ascii="Aptos" w:hAnsi="Aptos"/>
          <w:b/>
        </w:rPr>
        <w:t xml:space="preserve">ompliance </w:t>
      </w:r>
    </w:p>
    <w:p w14:paraId="6BCD631E" w14:textId="54F90A03" w:rsidR="00841E45" w:rsidRPr="00B77588" w:rsidRDefault="607F3102" w:rsidP="00841E45">
      <w:pPr>
        <w:pStyle w:val="ListParagraph"/>
        <w:numPr>
          <w:ilvl w:val="0"/>
          <w:numId w:val="12"/>
        </w:numPr>
        <w:ind w:left="1440" w:hanging="450"/>
        <w:rPr>
          <w:rFonts w:ascii="Aptos" w:hAnsi="Aptos" w:cstheme="minorHAnsi"/>
        </w:rPr>
      </w:pPr>
      <w:r w:rsidRPr="00B77588">
        <w:rPr>
          <w:rFonts w:ascii="Aptos" w:hAnsi="Aptos" w:cstheme="minorHAnsi"/>
        </w:rPr>
        <w:t>Districts who have been previously</w:t>
      </w:r>
      <w:r w:rsidR="26B59D6B" w:rsidRPr="00B77588">
        <w:rPr>
          <w:rFonts w:ascii="Aptos" w:hAnsi="Aptos" w:cstheme="minorHAnsi"/>
        </w:rPr>
        <w:t xml:space="preserve"> notified that</w:t>
      </w:r>
      <w:r w:rsidR="6767B546" w:rsidRPr="00B77588">
        <w:rPr>
          <w:rFonts w:ascii="Aptos" w:hAnsi="Aptos" w:cstheme="minorHAnsi"/>
        </w:rPr>
        <w:t xml:space="preserve"> they</w:t>
      </w:r>
      <w:r w:rsidR="26B59D6B" w:rsidRPr="00B77588">
        <w:rPr>
          <w:rFonts w:ascii="Aptos" w:hAnsi="Aptos" w:cstheme="minorHAnsi"/>
        </w:rPr>
        <w:t xml:space="preserve"> have not met </w:t>
      </w:r>
      <w:r w:rsidR="1F5A58A7" w:rsidRPr="00B77588">
        <w:rPr>
          <w:rFonts w:ascii="Aptos" w:hAnsi="Aptos" w:cstheme="minorHAnsi"/>
        </w:rPr>
        <w:t>the</w:t>
      </w:r>
      <w:r w:rsidR="26B59D6B" w:rsidRPr="00B77588">
        <w:rPr>
          <w:rFonts w:ascii="Aptos" w:hAnsi="Aptos" w:cstheme="minorHAnsi"/>
        </w:rPr>
        <w:t xml:space="preserve"> FY2</w:t>
      </w:r>
      <w:r w:rsidR="002508B4" w:rsidRPr="00B77588">
        <w:rPr>
          <w:rFonts w:ascii="Aptos" w:hAnsi="Aptos" w:cstheme="minorHAnsi"/>
        </w:rPr>
        <w:t>3</w:t>
      </w:r>
      <w:r w:rsidR="26B59D6B" w:rsidRPr="00B77588">
        <w:rPr>
          <w:rFonts w:ascii="Aptos" w:hAnsi="Aptos" w:cstheme="minorHAnsi"/>
        </w:rPr>
        <w:t xml:space="preserve"> MOE Compliance Standard </w:t>
      </w:r>
      <w:r w:rsidR="5E96ED07" w:rsidRPr="00B77588">
        <w:rPr>
          <w:rFonts w:ascii="Aptos" w:hAnsi="Aptos" w:cstheme="minorHAnsi"/>
        </w:rPr>
        <w:t xml:space="preserve">and are still out of </w:t>
      </w:r>
      <w:r w:rsidR="79E0EC6C" w:rsidRPr="00B77588">
        <w:rPr>
          <w:rFonts w:ascii="Aptos" w:hAnsi="Aptos" w:cstheme="minorHAnsi"/>
        </w:rPr>
        <w:t xml:space="preserve">compliance </w:t>
      </w:r>
      <w:r w:rsidR="26B59D6B" w:rsidRPr="00B77588">
        <w:rPr>
          <w:rFonts w:ascii="Aptos" w:hAnsi="Aptos" w:cstheme="minorHAnsi"/>
        </w:rPr>
        <w:t xml:space="preserve">must contact </w:t>
      </w:r>
      <w:hyperlink r:id="rId15" w:history="1">
        <w:r w:rsidR="00B825C8" w:rsidRPr="00B77588">
          <w:rPr>
            <w:rStyle w:val="Hyperlink"/>
            <w:rFonts w:ascii="Aptos" w:hAnsi="Aptos" w:cstheme="minorHAnsi"/>
          </w:rPr>
          <w:t>IDEAfiscal@mass.gov</w:t>
        </w:r>
      </w:hyperlink>
      <w:r w:rsidR="00B825C8" w:rsidRPr="00B77588">
        <w:rPr>
          <w:rFonts w:ascii="Aptos" w:hAnsi="Aptos" w:cstheme="minorHAnsi"/>
        </w:rPr>
        <w:t xml:space="preserve"> </w:t>
      </w:r>
      <w:r w:rsidR="00F47015" w:rsidRPr="00B77588">
        <w:rPr>
          <w:rFonts w:ascii="Aptos" w:hAnsi="Aptos" w:cstheme="minorHAnsi"/>
        </w:rPr>
        <w:t>im</w:t>
      </w:r>
      <w:r w:rsidR="26B59D6B" w:rsidRPr="00B77588">
        <w:rPr>
          <w:rFonts w:ascii="Aptos" w:hAnsi="Aptos" w:cstheme="minorHAnsi"/>
        </w:rPr>
        <w:t>mediately</w:t>
      </w:r>
      <w:r w:rsidR="00875744" w:rsidRPr="00B77588">
        <w:rPr>
          <w:rFonts w:ascii="Aptos" w:hAnsi="Aptos" w:cstheme="minorHAnsi"/>
        </w:rPr>
        <w:t>.</w:t>
      </w:r>
    </w:p>
    <w:p w14:paraId="5B5B05FB" w14:textId="15D6C0AB" w:rsidR="0012224C" w:rsidRPr="00EB0130" w:rsidRDefault="348C46BE" w:rsidP="00EB0130">
      <w:pPr>
        <w:pStyle w:val="ListParagraph"/>
        <w:numPr>
          <w:ilvl w:val="0"/>
          <w:numId w:val="12"/>
        </w:numPr>
        <w:ind w:left="1440" w:hanging="450"/>
        <w:rPr>
          <w:rFonts w:ascii="Aptos" w:hAnsi="Aptos" w:cstheme="minorHAnsi"/>
        </w:rPr>
      </w:pPr>
      <w:r w:rsidRPr="00B77588">
        <w:rPr>
          <w:rFonts w:ascii="Aptos" w:hAnsi="Aptos" w:cstheme="minorHAnsi"/>
        </w:rPr>
        <w:t>Non</w:t>
      </w:r>
      <w:r w:rsidR="536645A6" w:rsidRPr="00B77588">
        <w:rPr>
          <w:rFonts w:ascii="Aptos" w:hAnsi="Aptos" w:cstheme="minorHAnsi"/>
        </w:rPr>
        <w:t>-</w:t>
      </w:r>
      <w:r w:rsidRPr="00B77588">
        <w:rPr>
          <w:rFonts w:ascii="Aptos" w:hAnsi="Aptos" w:cstheme="minorHAnsi"/>
        </w:rPr>
        <w:t>complianc</w:t>
      </w:r>
      <w:r w:rsidR="639A8D20" w:rsidRPr="00B77588">
        <w:rPr>
          <w:rFonts w:ascii="Aptos" w:hAnsi="Aptos" w:cstheme="minorHAnsi"/>
        </w:rPr>
        <w:t xml:space="preserve">e </w:t>
      </w:r>
      <w:r w:rsidRPr="00B77588">
        <w:rPr>
          <w:rFonts w:ascii="Aptos" w:hAnsi="Aptos" w:cstheme="minorHAnsi"/>
        </w:rPr>
        <w:t>of your FY2</w:t>
      </w:r>
      <w:r w:rsidR="002508B4" w:rsidRPr="00B77588">
        <w:rPr>
          <w:rFonts w:ascii="Aptos" w:hAnsi="Aptos" w:cstheme="minorHAnsi"/>
        </w:rPr>
        <w:t>3</w:t>
      </w:r>
      <w:r w:rsidRPr="00B77588">
        <w:rPr>
          <w:rFonts w:ascii="Aptos" w:hAnsi="Aptos" w:cstheme="minorHAnsi"/>
        </w:rPr>
        <w:t xml:space="preserve"> MOE coul</w:t>
      </w:r>
      <w:r w:rsidR="7821983E" w:rsidRPr="00B77588">
        <w:rPr>
          <w:rFonts w:ascii="Aptos" w:hAnsi="Aptos" w:cstheme="minorHAnsi"/>
        </w:rPr>
        <w:t>d</w:t>
      </w:r>
      <w:r w:rsidRPr="00B77588">
        <w:rPr>
          <w:rFonts w:ascii="Aptos" w:hAnsi="Aptos" w:cstheme="minorHAnsi"/>
        </w:rPr>
        <w:t xml:space="preserve"> delay </w:t>
      </w:r>
      <w:r w:rsidR="6E5CD5F1" w:rsidRPr="00B77588">
        <w:rPr>
          <w:rFonts w:ascii="Aptos" w:hAnsi="Aptos" w:cstheme="minorHAnsi"/>
        </w:rPr>
        <w:t xml:space="preserve">approval of </w:t>
      </w:r>
      <w:r w:rsidR="593C6809" w:rsidRPr="00B77588">
        <w:rPr>
          <w:rFonts w:ascii="Aptos" w:hAnsi="Aptos" w:cstheme="minorHAnsi"/>
        </w:rPr>
        <w:t>your</w:t>
      </w:r>
      <w:r w:rsidRPr="00B77588">
        <w:rPr>
          <w:rFonts w:ascii="Aptos" w:hAnsi="Aptos" w:cstheme="minorHAnsi"/>
        </w:rPr>
        <w:t xml:space="preserve"> IDEA application</w:t>
      </w:r>
      <w:r w:rsidR="00875744" w:rsidRPr="00B77588">
        <w:rPr>
          <w:rFonts w:ascii="Aptos" w:hAnsi="Aptos" w:cstheme="minorHAnsi"/>
        </w:rPr>
        <w:t>.</w:t>
      </w:r>
    </w:p>
    <w:p w14:paraId="50DB9957" w14:textId="7F58914C" w:rsidR="55044F12" w:rsidRPr="00B77588" w:rsidRDefault="55044F12" w:rsidP="00841E45">
      <w:pPr>
        <w:pStyle w:val="ListParagraph"/>
        <w:numPr>
          <w:ilvl w:val="0"/>
          <w:numId w:val="10"/>
        </w:numPr>
        <w:rPr>
          <w:rFonts w:ascii="Aptos" w:hAnsi="Aptos" w:cstheme="minorHAnsi"/>
        </w:rPr>
      </w:pPr>
      <w:r w:rsidRPr="00B77588">
        <w:rPr>
          <w:rFonts w:ascii="Aptos" w:hAnsi="Aptos"/>
          <w:b/>
        </w:rPr>
        <w:t>Comprehensive Coordinated Early Intervention Services (CCEIS)</w:t>
      </w:r>
    </w:p>
    <w:p w14:paraId="30BEB315" w14:textId="43B8D550" w:rsidR="00841E45" w:rsidRPr="00B77588" w:rsidRDefault="002B7396" w:rsidP="00841E45">
      <w:pPr>
        <w:pStyle w:val="ListParagraph"/>
        <w:numPr>
          <w:ilvl w:val="0"/>
          <w:numId w:val="13"/>
        </w:numPr>
        <w:ind w:left="1440" w:hanging="450"/>
        <w:rPr>
          <w:rFonts w:ascii="Aptos" w:eastAsia="Calibri" w:hAnsi="Aptos" w:cstheme="minorHAnsi"/>
          <w:color w:val="000000" w:themeColor="text1"/>
        </w:rPr>
      </w:pPr>
      <w:r w:rsidRPr="00B77588">
        <w:rPr>
          <w:rFonts w:ascii="Aptos" w:eastAsia="Calibri" w:hAnsi="Aptos" w:cstheme="minorHAnsi"/>
          <w:color w:val="000000" w:themeColor="text1"/>
        </w:rPr>
        <w:t>LEAs</w:t>
      </w:r>
      <w:r w:rsidR="55044F12" w:rsidRPr="00B77588">
        <w:rPr>
          <w:rFonts w:ascii="Aptos" w:eastAsia="Calibri" w:hAnsi="Aptos" w:cstheme="minorHAnsi"/>
          <w:color w:val="000000" w:themeColor="text1"/>
        </w:rPr>
        <w:t xml:space="preserve"> </w:t>
      </w:r>
      <w:r w:rsidRPr="00B77588">
        <w:rPr>
          <w:rFonts w:ascii="Aptos" w:eastAsia="Calibri" w:hAnsi="Aptos" w:cstheme="minorHAnsi"/>
          <w:color w:val="000000" w:themeColor="text1"/>
        </w:rPr>
        <w:t>that</w:t>
      </w:r>
      <w:r w:rsidR="55044F12" w:rsidRPr="00B77588">
        <w:rPr>
          <w:rFonts w:ascii="Aptos" w:eastAsia="Calibri" w:hAnsi="Aptos" w:cstheme="minorHAnsi"/>
          <w:color w:val="000000" w:themeColor="text1"/>
        </w:rPr>
        <w:t xml:space="preserve"> </w:t>
      </w:r>
      <w:r w:rsidR="00875744" w:rsidRPr="00B77588">
        <w:rPr>
          <w:rFonts w:ascii="Aptos" w:eastAsia="Calibri" w:hAnsi="Aptos" w:cstheme="minorHAnsi"/>
          <w:color w:val="000000" w:themeColor="text1"/>
        </w:rPr>
        <w:t>were identified</w:t>
      </w:r>
      <w:r w:rsidR="55044F12" w:rsidRPr="00B77588">
        <w:rPr>
          <w:rFonts w:ascii="Aptos" w:eastAsia="Calibri" w:hAnsi="Aptos" w:cstheme="minorHAnsi"/>
          <w:color w:val="000000" w:themeColor="text1"/>
        </w:rPr>
        <w:t xml:space="preserve"> as having significant disproportionali</w:t>
      </w:r>
      <w:r w:rsidR="13896FC2" w:rsidRPr="00B77588">
        <w:rPr>
          <w:rFonts w:ascii="Aptos" w:eastAsia="Calibri" w:hAnsi="Aptos" w:cstheme="minorHAnsi"/>
          <w:color w:val="000000" w:themeColor="text1"/>
        </w:rPr>
        <w:t xml:space="preserve">ty </w:t>
      </w:r>
      <w:r w:rsidR="002508B4" w:rsidRPr="00B77588">
        <w:rPr>
          <w:rFonts w:ascii="Aptos" w:eastAsia="Calibri" w:hAnsi="Aptos" w:cstheme="minorHAnsi"/>
          <w:color w:val="000000" w:themeColor="text1"/>
        </w:rPr>
        <w:t xml:space="preserve">in school year 2023-2024 </w:t>
      </w:r>
      <w:r w:rsidR="13896FC2" w:rsidRPr="00B77588">
        <w:rPr>
          <w:rFonts w:ascii="Aptos" w:eastAsia="Calibri" w:hAnsi="Aptos" w:cstheme="minorHAnsi"/>
          <w:color w:val="000000" w:themeColor="text1"/>
        </w:rPr>
        <w:t xml:space="preserve">must reserve 15% of their funds for CCEIS </w:t>
      </w:r>
      <w:r w:rsidR="6E29A7CC" w:rsidRPr="00B77588">
        <w:rPr>
          <w:rFonts w:ascii="Aptos" w:eastAsia="Calibri" w:hAnsi="Aptos" w:cstheme="minorHAnsi"/>
          <w:color w:val="000000" w:themeColor="text1"/>
        </w:rPr>
        <w:t>when applying for FY</w:t>
      </w:r>
      <w:r w:rsidR="00875744" w:rsidRPr="00B77588">
        <w:rPr>
          <w:rFonts w:ascii="Aptos" w:eastAsia="Calibri" w:hAnsi="Aptos" w:cstheme="minorHAnsi"/>
          <w:color w:val="000000" w:themeColor="text1"/>
        </w:rPr>
        <w:t>20</w:t>
      </w:r>
      <w:r w:rsidR="6E29A7CC" w:rsidRPr="00B77588">
        <w:rPr>
          <w:rFonts w:ascii="Aptos" w:eastAsia="Calibri" w:hAnsi="Aptos" w:cstheme="minorHAnsi"/>
          <w:color w:val="000000" w:themeColor="text1"/>
        </w:rPr>
        <w:t>2</w:t>
      </w:r>
      <w:r w:rsidR="002508B4" w:rsidRPr="00B77588">
        <w:rPr>
          <w:rFonts w:ascii="Aptos" w:eastAsia="Calibri" w:hAnsi="Aptos" w:cstheme="minorHAnsi"/>
          <w:color w:val="000000" w:themeColor="text1"/>
        </w:rPr>
        <w:t>5</w:t>
      </w:r>
      <w:r w:rsidR="6E29A7CC" w:rsidRPr="00B77588">
        <w:rPr>
          <w:rFonts w:ascii="Aptos" w:eastAsia="Calibri" w:hAnsi="Aptos" w:cstheme="minorHAnsi"/>
          <w:color w:val="000000" w:themeColor="text1"/>
        </w:rPr>
        <w:t xml:space="preserve"> IDEA</w:t>
      </w:r>
      <w:r w:rsidR="007F0825" w:rsidRPr="00B77588">
        <w:rPr>
          <w:rFonts w:ascii="Aptos" w:eastAsia="Calibri" w:hAnsi="Aptos" w:cstheme="minorHAnsi"/>
          <w:color w:val="000000" w:themeColor="text1"/>
        </w:rPr>
        <w:t xml:space="preserve"> (FC</w:t>
      </w:r>
      <w:r w:rsidR="009208F2" w:rsidRPr="00B77588">
        <w:rPr>
          <w:rFonts w:ascii="Aptos" w:eastAsia="Calibri" w:hAnsi="Aptos" w:cstheme="minorHAnsi"/>
          <w:color w:val="000000" w:themeColor="text1"/>
        </w:rPr>
        <w:t xml:space="preserve"> 0240 and FC 0</w:t>
      </w:r>
      <w:r w:rsidR="00516D89" w:rsidRPr="00B77588">
        <w:rPr>
          <w:rFonts w:ascii="Aptos" w:eastAsia="Calibri" w:hAnsi="Aptos" w:cstheme="minorHAnsi"/>
          <w:color w:val="000000" w:themeColor="text1"/>
        </w:rPr>
        <w:t>262)</w:t>
      </w:r>
      <w:r w:rsidR="6E29A7CC" w:rsidRPr="00B77588">
        <w:rPr>
          <w:rFonts w:ascii="Aptos" w:eastAsia="Calibri" w:hAnsi="Aptos" w:cstheme="minorHAnsi"/>
          <w:color w:val="000000" w:themeColor="text1"/>
        </w:rPr>
        <w:t xml:space="preserve"> funds</w:t>
      </w:r>
      <w:r w:rsidR="00875744" w:rsidRPr="00B77588">
        <w:rPr>
          <w:rFonts w:ascii="Aptos" w:eastAsia="Calibri" w:hAnsi="Aptos" w:cstheme="minorHAnsi"/>
          <w:color w:val="000000" w:themeColor="text1"/>
        </w:rPr>
        <w:t>.</w:t>
      </w:r>
    </w:p>
    <w:p w14:paraId="33617FFB" w14:textId="4E2EE62B" w:rsidR="00841E45" w:rsidRPr="0012224C" w:rsidRDefault="002C246D" w:rsidP="0012224C">
      <w:pPr>
        <w:pStyle w:val="ListParagraph"/>
        <w:numPr>
          <w:ilvl w:val="0"/>
          <w:numId w:val="13"/>
        </w:numPr>
        <w:ind w:left="1440" w:hanging="450"/>
        <w:rPr>
          <w:rFonts w:ascii="Aptos" w:eastAsia="Calibri" w:hAnsi="Aptos"/>
          <w:b/>
          <w:color w:val="000000" w:themeColor="text1"/>
        </w:rPr>
      </w:pPr>
      <w:r w:rsidRPr="35D35FC9">
        <w:rPr>
          <w:rFonts w:ascii="Aptos" w:eastAsia="Calibri" w:hAnsi="Aptos"/>
          <w:color w:val="000000" w:themeColor="text1"/>
        </w:rPr>
        <w:t>Other d</w:t>
      </w:r>
      <w:r w:rsidR="6E29A7CC" w:rsidRPr="35D35FC9">
        <w:rPr>
          <w:rFonts w:ascii="Aptos" w:eastAsia="Calibri" w:hAnsi="Aptos"/>
          <w:color w:val="000000" w:themeColor="text1"/>
        </w:rPr>
        <w:t xml:space="preserve">istricts may voluntarily reserve up to 15% </w:t>
      </w:r>
      <w:r w:rsidR="00875744" w:rsidRPr="35D35FC9">
        <w:rPr>
          <w:rFonts w:ascii="Aptos" w:eastAsia="Calibri" w:hAnsi="Aptos"/>
          <w:color w:val="000000" w:themeColor="text1"/>
        </w:rPr>
        <w:t>of FY202</w:t>
      </w:r>
      <w:r w:rsidR="002508B4" w:rsidRPr="35D35FC9">
        <w:rPr>
          <w:rFonts w:ascii="Aptos" w:eastAsia="Calibri" w:hAnsi="Aptos"/>
          <w:color w:val="000000" w:themeColor="text1"/>
        </w:rPr>
        <w:t>5</w:t>
      </w:r>
      <w:r w:rsidR="00875744" w:rsidRPr="35D35FC9">
        <w:rPr>
          <w:rFonts w:ascii="Aptos" w:eastAsia="Calibri" w:hAnsi="Aptos"/>
          <w:color w:val="000000" w:themeColor="text1"/>
        </w:rPr>
        <w:t xml:space="preserve"> IDEA </w:t>
      </w:r>
      <w:r w:rsidR="005D2FBE" w:rsidRPr="35D35FC9">
        <w:rPr>
          <w:rFonts w:ascii="Aptos" w:eastAsia="Calibri" w:hAnsi="Aptos"/>
          <w:color w:val="000000" w:themeColor="text1"/>
        </w:rPr>
        <w:t>(FC 0240 and FC 0262) f</w:t>
      </w:r>
      <w:r w:rsidR="00875744" w:rsidRPr="35D35FC9">
        <w:rPr>
          <w:rFonts w:ascii="Aptos" w:eastAsia="Calibri" w:hAnsi="Aptos"/>
          <w:color w:val="000000" w:themeColor="text1"/>
        </w:rPr>
        <w:t xml:space="preserve">unds for </w:t>
      </w:r>
      <w:r w:rsidR="7CDE5703" w:rsidRPr="35D35FC9">
        <w:rPr>
          <w:rFonts w:ascii="Aptos" w:eastAsia="Calibri" w:hAnsi="Aptos"/>
          <w:color w:val="000000" w:themeColor="text1"/>
        </w:rPr>
        <w:t>Coordinated Early Intervening Services (CEIS)</w:t>
      </w:r>
      <w:r w:rsidR="00875744" w:rsidRPr="35D35FC9">
        <w:rPr>
          <w:rFonts w:ascii="Aptos" w:eastAsia="Calibri" w:hAnsi="Aptos"/>
          <w:color w:val="000000" w:themeColor="text1"/>
        </w:rPr>
        <w:t>.</w:t>
      </w:r>
      <w:r w:rsidR="0012224C" w:rsidRPr="35D35FC9">
        <w:rPr>
          <w:rFonts w:ascii="Aptos" w:eastAsia="Calibri" w:hAnsi="Aptos"/>
          <w:color w:val="000000" w:themeColor="text1"/>
        </w:rPr>
        <w:t xml:space="preserve"> </w:t>
      </w:r>
      <w:r w:rsidR="0012224C" w:rsidRPr="35D35FC9">
        <w:rPr>
          <w:rFonts w:ascii="Aptos" w:eastAsia="Calibri" w:hAnsi="Aptos"/>
          <w:b/>
          <w:color w:val="000000" w:themeColor="text1"/>
        </w:rPr>
        <w:t xml:space="preserve">DESE guidance for CEIS can be found </w:t>
      </w:r>
      <w:hyperlink r:id="rId16">
        <w:r w:rsidR="0012224C" w:rsidRPr="35D35FC9">
          <w:rPr>
            <w:rStyle w:val="Hyperlink"/>
            <w:rFonts w:ascii="Aptos" w:eastAsia="Calibri" w:hAnsi="Aptos"/>
            <w:b/>
          </w:rPr>
          <w:t>here</w:t>
        </w:r>
      </w:hyperlink>
      <w:r w:rsidR="0012224C" w:rsidRPr="35D35FC9">
        <w:rPr>
          <w:rStyle w:val="Hyperlink"/>
          <w:rFonts w:ascii="Aptos" w:eastAsia="Calibri" w:hAnsi="Aptos"/>
          <w:b/>
        </w:rPr>
        <w:t>.</w:t>
      </w:r>
    </w:p>
    <w:p w14:paraId="1AFA31C6" w14:textId="77777777" w:rsidR="0087589F" w:rsidRPr="0087589F" w:rsidRDefault="0087589F" w:rsidP="0087589F">
      <w:pPr>
        <w:pStyle w:val="ListParagraph"/>
        <w:numPr>
          <w:ilvl w:val="0"/>
          <w:numId w:val="13"/>
        </w:numPr>
        <w:ind w:left="1440" w:hanging="450"/>
        <w:rPr>
          <w:rFonts w:ascii="Aptos" w:eastAsia="Calibri" w:hAnsi="Aptos" w:cstheme="minorHAnsi"/>
          <w:color w:val="000000" w:themeColor="text1"/>
        </w:rPr>
      </w:pPr>
      <w:r w:rsidRPr="0087589F">
        <w:rPr>
          <w:rFonts w:ascii="Aptos" w:eastAsia="Calibri" w:hAnsi="Aptos" w:cstheme="minorHAnsi"/>
          <w:color w:val="000000" w:themeColor="text1"/>
        </w:rPr>
        <w:t>Districts are required to track the use of the funds, as well as the </w:t>
      </w:r>
      <w:r w:rsidRPr="0087589F">
        <w:rPr>
          <w:rFonts w:ascii="Aptos" w:eastAsia="Calibri" w:hAnsi="Aptos" w:cstheme="minorHAnsi"/>
          <w:b/>
          <w:bCs/>
          <w:color w:val="000000" w:themeColor="text1"/>
        </w:rPr>
        <w:t>total number of children serviced using the funds</w:t>
      </w:r>
      <w:r w:rsidRPr="0087589F">
        <w:rPr>
          <w:rFonts w:ascii="Aptos" w:eastAsia="Calibri" w:hAnsi="Aptos" w:cstheme="minorHAnsi"/>
          <w:color w:val="000000" w:themeColor="text1"/>
        </w:rPr>
        <w:t>, and those </w:t>
      </w:r>
      <w:r w:rsidRPr="0087589F">
        <w:rPr>
          <w:rFonts w:ascii="Aptos" w:eastAsia="Calibri" w:hAnsi="Aptos" w:cstheme="minorHAnsi"/>
          <w:b/>
          <w:bCs/>
          <w:color w:val="000000" w:themeColor="text1"/>
        </w:rPr>
        <w:t>who are eventually found eligible for special education or related services </w:t>
      </w:r>
      <w:r w:rsidRPr="0087589F">
        <w:rPr>
          <w:rFonts w:ascii="Aptos" w:eastAsia="Calibri" w:hAnsi="Aptos" w:cstheme="minorHAnsi"/>
          <w:color w:val="000000" w:themeColor="text1"/>
        </w:rPr>
        <w:t>and maintain that data for submission to the Department.</w:t>
      </w:r>
    </w:p>
    <w:p w14:paraId="0F6BA04E" w14:textId="3C2DE5D1" w:rsidR="13EB3DA5" w:rsidRPr="00B77588" w:rsidRDefault="13EB3DA5" w:rsidP="00841E45">
      <w:pPr>
        <w:pStyle w:val="ListParagraph"/>
        <w:numPr>
          <w:ilvl w:val="0"/>
          <w:numId w:val="10"/>
        </w:numPr>
        <w:rPr>
          <w:rFonts w:ascii="Aptos" w:eastAsia="Calibri" w:hAnsi="Aptos"/>
          <w:b/>
          <w:color w:val="000000" w:themeColor="text1"/>
        </w:rPr>
      </w:pPr>
      <w:r w:rsidRPr="00B77588">
        <w:rPr>
          <w:rFonts w:ascii="Aptos" w:hAnsi="Aptos"/>
          <w:b/>
          <w:bCs/>
        </w:rPr>
        <w:t>Making</w:t>
      </w:r>
      <w:r w:rsidRPr="00B77588">
        <w:rPr>
          <w:rFonts w:ascii="Aptos" w:hAnsi="Aptos"/>
          <w:b/>
        </w:rPr>
        <w:t xml:space="preserve"> Money Matter (M</w:t>
      </w:r>
      <w:r w:rsidRPr="00B77588">
        <w:rPr>
          <w:rFonts w:ascii="Aptos" w:hAnsi="Aptos"/>
          <w:b/>
          <w:vertAlign w:val="superscript"/>
        </w:rPr>
        <w:t>3</w:t>
      </w:r>
      <w:r w:rsidRPr="00B77588">
        <w:rPr>
          <w:rFonts w:ascii="Aptos" w:hAnsi="Aptos"/>
          <w:b/>
        </w:rPr>
        <w:t>)</w:t>
      </w:r>
    </w:p>
    <w:p w14:paraId="1BDED8EC" w14:textId="63CB6177" w:rsidR="00841E45" w:rsidRPr="00B77588" w:rsidRDefault="13EB3DA5" w:rsidP="00841E45">
      <w:pPr>
        <w:pStyle w:val="ListParagraph"/>
        <w:numPr>
          <w:ilvl w:val="0"/>
          <w:numId w:val="15"/>
        </w:numPr>
        <w:ind w:left="1440" w:hanging="450"/>
        <w:rPr>
          <w:rFonts w:ascii="Aptos" w:eastAsia="Calibri" w:hAnsi="Aptos" w:cstheme="minorHAnsi"/>
          <w:color w:val="000000" w:themeColor="text1"/>
        </w:rPr>
      </w:pPr>
      <w:r w:rsidRPr="00B77588">
        <w:rPr>
          <w:rFonts w:ascii="Aptos" w:eastAsia="Calibri" w:hAnsi="Aptos" w:cstheme="minorHAnsi"/>
          <w:color w:val="000000" w:themeColor="text1"/>
        </w:rPr>
        <w:t xml:space="preserve">LEAs that were identified </w:t>
      </w:r>
      <w:r w:rsidR="00875744" w:rsidRPr="00B77588">
        <w:rPr>
          <w:rFonts w:ascii="Aptos" w:eastAsia="Calibri" w:hAnsi="Aptos" w:cstheme="minorHAnsi"/>
          <w:color w:val="000000" w:themeColor="text1"/>
        </w:rPr>
        <w:t>in the 202</w:t>
      </w:r>
      <w:r w:rsidR="002508B4" w:rsidRPr="00B77588">
        <w:rPr>
          <w:rFonts w:ascii="Aptos" w:eastAsia="Calibri" w:hAnsi="Aptos" w:cstheme="minorHAnsi"/>
          <w:color w:val="000000" w:themeColor="text1"/>
        </w:rPr>
        <w:t>3</w:t>
      </w:r>
      <w:r w:rsidR="00D97BF4">
        <w:rPr>
          <w:rFonts w:ascii="Aptos" w:eastAsia="Calibri" w:hAnsi="Aptos" w:cstheme="minorHAnsi"/>
          <w:color w:val="000000" w:themeColor="text1"/>
        </w:rPr>
        <w:t>-2024 school year</w:t>
      </w:r>
      <w:r w:rsidR="00875744" w:rsidRPr="00B77588">
        <w:rPr>
          <w:rFonts w:ascii="Aptos" w:eastAsia="Calibri" w:hAnsi="Aptos" w:cstheme="minorHAnsi"/>
          <w:color w:val="000000" w:themeColor="text1"/>
        </w:rPr>
        <w:t xml:space="preserve"> </w:t>
      </w:r>
      <w:r w:rsidRPr="00B77588">
        <w:rPr>
          <w:rFonts w:ascii="Aptos" w:eastAsia="Calibri" w:hAnsi="Aptos" w:cstheme="minorHAnsi"/>
          <w:color w:val="000000" w:themeColor="text1"/>
        </w:rPr>
        <w:t xml:space="preserve">as “Needs Intervention” via </w:t>
      </w:r>
      <w:r w:rsidR="00875744" w:rsidRPr="00B77588">
        <w:rPr>
          <w:rFonts w:ascii="Aptos" w:eastAsia="Calibri" w:hAnsi="Aptos" w:cstheme="minorHAnsi"/>
          <w:color w:val="000000" w:themeColor="text1"/>
        </w:rPr>
        <w:t xml:space="preserve">LEA </w:t>
      </w:r>
      <w:r w:rsidRPr="00B77588">
        <w:rPr>
          <w:rFonts w:ascii="Aptos" w:eastAsia="Calibri" w:hAnsi="Aptos" w:cstheme="minorHAnsi"/>
          <w:color w:val="000000" w:themeColor="text1"/>
        </w:rPr>
        <w:t>special education determination are required to dedicate at least 2% of their IDEA</w:t>
      </w:r>
      <w:r w:rsidR="002149FD" w:rsidRPr="00B77588">
        <w:rPr>
          <w:rFonts w:ascii="Aptos" w:eastAsia="Calibri" w:hAnsi="Aptos" w:cstheme="minorHAnsi"/>
          <w:color w:val="000000" w:themeColor="text1"/>
        </w:rPr>
        <w:t xml:space="preserve"> (FC 0240)</w:t>
      </w:r>
      <w:r w:rsidRPr="00B77588">
        <w:rPr>
          <w:rFonts w:ascii="Aptos" w:eastAsia="Calibri" w:hAnsi="Aptos" w:cstheme="minorHAnsi"/>
          <w:color w:val="000000" w:themeColor="text1"/>
        </w:rPr>
        <w:t xml:space="preserve"> funds toward their M</w:t>
      </w:r>
      <w:r w:rsidRPr="00B77588">
        <w:rPr>
          <w:rFonts w:ascii="Aptos" w:eastAsia="Calibri" w:hAnsi="Aptos" w:cstheme="minorHAnsi"/>
          <w:color w:val="000000" w:themeColor="text1"/>
          <w:vertAlign w:val="superscript"/>
        </w:rPr>
        <w:t xml:space="preserve">3 </w:t>
      </w:r>
      <w:r w:rsidRPr="00B77588">
        <w:rPr>
          <w:rFonts w:ascii="Aptos" w:eastAsia="Calibri" w:hAnsi="Aptos" w:cstheme="minorHAnsi"/>
          <w:color w:val="000000" w:themeColor="text1"/>
        </w:rPr>
        <w:t>activities</w:t>
      </w:r>
      <w:r w:rsidR="00875744" w:rsidRPr="00B77588">
        <w:rPr>
          <w:rFonts w:ascii="Aptos" w:eastAsia="Calibri" w:hAnsi="Aptos" w:cstheme="minorHAnsi"/>
          <w:color w:val="000000" w:themeColor="text1"/>
        </w:rPr>
        <w:t>.</w:t>
      </w:r>
    </w:p>
    <w:p w14:paraId="73B19A5E" w14:textId="52477EF8" w:rsidR="13EB3DA5" w:rsidRPr="00B77588" w:rsidRDefault="13EB3DA5" w:rsidP="00841E45">
      <w:pPr>
        <w:pStyle w:val="ListParagraph"/>
        <w:numPr>
          <w:ilvl w:val="0"/>
          <w:numId w:val="15"/>
        </w:numPr>
        <w:ind w:left="1440" w:hanging="450"/>
        <w:rPr>
          <w:rFonts w:ascii="Aptos" w:eastAsia="Calibri" w:hAnsi="Aptos" w:cstheme="minorHAnsi"/>
          <w:color w:val="000000" w:themeColor="text1"/>
        </w:rPr>
      </w:pPr>
      <w:r w:rsidRPr="00B77588">
        <w:rPr>
          <w:rFonts w:ascii="Aptos" w:eastAsia="Calibri" w:hAnsi="Aptos" w:cstheme="minorHAnsi"/>
          <w:color w:val="000000" w:themeColor="text1"/>
        </w:rPr>
        <w:t>More information about M</w:t>
      </w:r>
      <w:r w:rsidRPr="00B77588">
        <w:rPr>
          <w:rFonts w:ascii="Aptos" w:eastAsia="Calibri" w:hAnsi="Aptos" w:cstheme="minorHAnsi"/>
          <w:color w:val="000000" w:themeColor="text1"/>
          <w:vertAlign w:val="superscript"/>
        </w:rPr>
        <w:t>3</w:t>
      </w:r>
      <w:r w:rsidRPr="00B77588">
        <w:rPr>
          <w:rFonts w:ascii="Aptos" w:eastAsia="Calibri" w:hAnsi="Aptos" w:cstheme="minorHAnsi"/>
          <w:color w:val="000000" w:themeColor="text1"/>
        </w:rPr>
        <w:t xml:space="preserve"> can be found </w:t>
      </w:r>
      <w:hyperlink r:id="rId17">
        <w:r w:rsidRPr="00B77588">
          <w:rPr>
            <w:rStyle w:val="Hyperlink"/>
            <w:rFonts w:ascii="Aptos" w:eastAsia="Calibri" w:hAnsi="Aptos" w:cstheme="minorHAnsi"/>
          </w:rPr>
          <w:t>here</w:t>
        </w:r>
      </w:hyperlink>
      <w:r w:rsidR="00875744" w:rsidRPr="00B77588">
        <w:rPr>
          <w:rStyle w:val="Hyperlink"/>
          <w:rFonts w:ascii="Aptos" w:eastAsia="Calibri" w:hAnsi="Aptos" w:cstheme="minorHAnsi"/>
        </w:rPr>
        <w:t>.</w:t>
      </w:r>
    </w:p>
    <w:p w14:paraId="583F4A60" w14:textId="77777777" w:rsidR="79E0EC6C" w:rsidRPr="00B77588" w:rsidRDefault="18BA1772" w:rsidP="00841E45">
      <w:pPr>
        <w:pStyle w:val="ListParagraph"/>
        <w:numPr>
          <w:ilvl w:val="0"/>
          <w:numId w:val="10"/>
        </w:numPr>
        <w:rPr>
          <w:rFonts w:ascii="Aptos" w:eastAsia="Calibri" w:hAnsi="Aptos" w:cstheme="minorHAnsi"/>
          <w:b/>
          <w:color w:val="000000" w:themeColor="text1"/>
        </w:rPr>
      </w:pPr>
      <w:r w:rsidRPr="00B77588">
        <w:rPr>
          <w:rFonts w:ascii="Aptos" w:eastAsia="Calibri" w:hAnsi="Aptos"/>
          <w:b/>
          <w:color w:val="000000" w:themeColor="text1"/>
        </w:rPr>
        <w:t>Equitable Services</w:t>
      </w:r>
    </w:p>
    <w:p w14:paraId="6FDD26E1" w14:textId="168219BC" w:rsidR="00841E45" w:rsidRPr="0081110B" w:rsidRDefault="6367A067" w:rsidP="00841E45">
      <w:pPr>
        <w:pStyle w:val="ListParagraph"/>
        <w:numPr>
          <w:ilvl w:val="0"/>
          <w:numId w:val="16"/>
        </w:numPr>
        <w:rPr>
          <w:rFonts w:ascii="Aptos" w:eastAsia="Calibri" w:hAnsi="Aptos" w:cstheme="minorHAnsi"/>
          <w:b/>
          <w:bCs/>
          <w:color w:val="000000" w:themeColor="text1"/>
        </w:rPr>
      </w:pPr>
      <w:bookmarkStart w:id="1" w:name="_Hlk169253996"/>
      <w:r w:rsidRPr="00B77588">
        <w:rPr>
          <w:rFonts w:ascii="Aptos" w:eastAsia="Calibri" w:hAnsi="Aptos" w:cstheme="minorHAnsi"/>
          <w:color w:val="000000" w:themeColor="text1"/>
        </w:rPr>
        <w:t xml:space="preserve">Proportionate Share </w:t>
      </w:r>
      <w:r w:rsidR="024A45D2" w:rsidRPr="00B77588">
        <w:rPr>
          <w:rFonts w:ascii="Aptos" w:eastAsia="Calibri" w:hAnsi="Aptos" w:cstheme="minorHAnsi"/>
          <w:color w:val="000000" w:themeColor="text1"/>
        </w:rPr>
        <w:t xml:space="preserve">- </w:t>
      </w:r>
      <w:r w:rsidR="63361F2B" w:rsidRPr="00B77588">
        <w:rPr>
          <w:rFonts w:ascii="Aptos" w:eastAsia="Calibri" w:hAnsi="Aptos" w:cstheme="minorHAnsi"/>
          <w:color w:val="000000" w:themeColor="text1"/>
        </w:rPr>
        <w:t>Y</w:t>
      </w:r>
      <w:r w:rsidR="73B21110" w:rsidRPr="00B77588">
        <w:rPr>
          <w:rFonts w:ascii="Aptos" w:eastAsia="Calibri" w:hAnsi="Aptos" w:cstheme="minorHAnsi"/>
          <w:color w:val="000000" w:themeColor="text1"/>
        </w:rPr>
        <w:t xml:space="preserve">our child count </w:t>
      </w:r>
      <w:r w:rsidR="00875744" w:rsidRPr="00B77588">
        <w:rPr>
          <w:rFonts w:ascii="Aptos" w:eastAsia="Calibri" w:hAnsi="Aptos" w:cstheme="minorHAnsi"/>
          <w:color w:val="000000" w:themeColor="text1"/>
        </w:rPr>
        <w:t>from the fall of 202</w:t>
      </w:r>
      <w:r w:rsidR="002508B4" w:rsidRPr="00B77588">
        <w:rPr>
          <w:rFonts w:ascii="Aptos" w:eastAsia="Calibri" w:hAnsi="Aptos" w:cstheme="minorHAnsi"/>
          <w:color w:val="000000" w:themeColor="text1"/>
        </w:rPr>
        <w:t>3</w:t>
      </w:r>
      <w:r w:rsidR="00C7670D" w:rsidRPr="00B77588">
        <w:rPr>
          <w:rFonts w:ascii="Aptos" w:eastAsia="Calibri" w:hAnsi="Aptos" w:cstheme="minorHAnsi"/>
          <w:color w:val="000000" w:themeColor="text1"/>
        </w:rPr>
        <w:t xml:space="preserve"> (October 1</w:t>
      </w:r>
      <w:r w:rsidR="00497C9B">
        <w:rPr>
          <w:rFonts w:ascii="Aptos" w:eastAsia="Calibri" w:hAnsi="Aptos" w:cstheme="minorHAnsi"/>
          <w:color w:val="000000" w:themeColor="text1"/>
        </w:rPr>
        <w:t>,</w:t>
      </w:r>
      <w:r w:rsidR="003C7EFD" w:rsidRPr="00B77588">
        <w:rPr>
          <w:rFonts w:ascii="Aptos" w:eastAsia="Calibri" w:hAnsi="Aptos" w:cstheme="minorHAnsi"/>
          <w:color w:val="000000" w:themeColor="text1"/>
        </w:rPr>
        <w:t xml:space="preserve"> 202</w:t>
      </w:r>
      <w:r w:rsidR="002508B4" w:rsidRPr="00B77588">
        <w:rPr>
          <w:rFonts w:ascii="Aptos" w:eastAsia="Calibri" w:hAnsi="Aptos" w:cstheme="minorHAnsi"/>
          <w:color w:val="000000" w:themeColor="text1"/>
        </w:rPr>
        <w:t>3</w:t>
      </w:r>
      <w:r w:rsidR="00062FEB" w:rsidRPr="00B77588">
        <w:rPr>
          <w:rFonts w:ascii="Aptos" w:eastAsia="Calibri" w:hAnsi="Aptos" w:cstheme="minorHAnsi"/>
          <w:color w:val="000000" w:themeColor="text1"/>
        </w:rPr>
        <w:t>)</w:t>
      </w:r>
      <w:r w:rsidR="00875744" w:rsidRPr="00B77588">
        <w:rPr>
          <w:rFonts w:ascii="Aptos" w:eastAsia="Calibri" w:hAnsi="Aptos" w:cstheme="minorHAnsi"/>
          <w:color w:val="000000" w:themeColor="text1"/>
        </w:rPr>
        <w:t xml:space="preserve"> </w:t>
      </w:r>
      <w:r w:rsidR="1FE4CFF7" w:rsidRPr="00B77588">
        <w:rPr>
          <w:rFonts w:ascii="Aptos" w:eastAsia="Calibri" w:hAnsi="Aptos" w:cstheme="minorHAnsi"/>
          <w:color w:val="000000" w:themeColor="text1"/>
        </w:rPr>
        <w:t xml:space="preserve">was due into the </w:t>
      </w:r>
      <w:r w:rsidR="73B21110" w:rsidRPr="00B77588">
        <w:rPr>
          <w:rFonts w:ascii="Aptos" w:eastAsia="Times New Roman" w:hAnsi="Aptos" w:cstheme="minorHAnsi"/>
        </w:rPr>
        <w:t xml:space="preserve">new </w:t>
      </w:r>
      <w:r w:rsidR="0011713E" w:rsidRPr="00B77588">
        <w:rPr>
          <w:rFonts w:ascii="Aptos" w:eastAsia="Times New Roman" w:hAnsi="Aptos" w:cstheme="minorHAnsi"/>
        </w:rPr>
        <w:t>“</w:t>
      </w:r>
      <w:r w:rsidR="73B21110" w:rsidRPr="00B77588">
        <w:rPr>
          <w:rFonts w:ascii="Aptos" w:eastAsia="Times New Roman" w:hAnsi="Aptos" w:cstheme="minorHAnsi"/>
        </w:rPr>
        <w:t>IDEA Equitable Services Annual Child Count</w:t>
      </w:r>
      <w:r w:rsidR="0011713E" w:rsidRPr="00B77588">
        <w:rPr>
          <w:rFonts w:ascii="Aptos" w:eastAsia="Times New Roman" w:hAnsi="Aptos" w:cstheme="minorHAnsi"/>
        </w:rPr>
        <w:t>”</w:t>
      </w:r>
      <w:r w:rsidR="73B21110" w:rsidRPr="00B77588">
        <w:rPr>
          <w:rFonts w:ascii="Aptos" w:eastAsia="Times New Roman" w:hAnsi="Aptos" w:cstheme="minorHAnsi"/>
        </w:rPr>
        <w:t xml:space="preserve"> application located in the </w:t>
      </w:r>
      <w:hyperlink r:id="rId18">
        <w:r w:rsidR="73B21110" w:rsidRPr="00B77588">
          <w:rPr>
            <w:rStyle w:val="Hyperlink"/>
            <w:rFonts w:ascii="Aptos" w:eastAsia="Times New Roman" w:hAnsi="Aptos" w:cstheme="minorHAnsi"/>
          </w:rPr>
          <w:t>Security Portal</w:t>
        </w:r>
      </w:hyperlink>
      <w:r w:rsidR="301FEB6E" w:rsidRPr="00B77588">
        <w:rPr>
          <w:rFonts w:ascii="Aptos" w:eastAsia="Times New Roman" w:hAnsi="Aptos" w:cstheme="minorHAnsi"/>
        </w:rPr>
        <w:t xml:space="preserve"> </w:t>
      </w:r>
      <w:r w:rsidR="3015CE60" w:rsidRPr="00B77588">
        <w:rPr>
          <w:rFonts w:ascii="Aptos" w:eastAsia="Times New Roman" w:hAnsi="Aptos" w:cstheme="minorHAnsi"/>
        </w:rPr>
        <w:t>on</w:t>
      </w:r>
      <w:r w:rsidR="301FEB6E" w:rsidRPr="00B77588">
        <w:rPr>
          <w:rFonts w:ascii="Aptos" w:eastAsia="Times New Roman" w:hAnsi="Aptos" w:cstheme="minorHAnsi"/>
        </w:rPr>
        <w:t xml:space="preserve"> </w:t>
      </w:r>
      <w:r w:rsidR="002D216F" w:rsidRPr="00B77588">
        <w:rPr>
          <w:rFonts w:ascii="Aptos" w:eastAsia="Times New Roman" w:hAnsi="Aptos" w:cstheme="minorHAnsi"/>
        </w:rPr>
        <w:t>April 15, 2024</w:t>
      </w:r>
      <w:r w:rsidR="00875744" w:rsidRPr="00B77588">
        <w:rPr>
          <w:rFonts w:ascii="Aptos" w:eastAsia="Times New Roman" w:hAnsi="Aptos" w:cstheme="minorHAnsi"/>
        </w:rPr>
        <w:t>. This count informs the FY202</w:t>
      </w:r>
      <w:r w:rsidR="002D216F" w:rsidRPr="00B77588">
        <w:rPr>
          <w:rFonts w:ascii="Aptos" w:eastAsia="Times New Roman" w:hAnsi="Aptos" w:cstheme="minorHAnsi"/>
        </w:rPr>
        <w:t>5</w:t>
      </w:r>
      <w:r w:rsidR="00875744" w:rsidRPr="00B77588">
        <w:rPr>
          <w:rFonts w:ascii="Aptos" w:eastAsia="Times New Roman" w:hAnsi="Aptos" w:cstheme="minorHAnsi"/>
        </w:rPr>
        <w:t xml:space="preserve"> p</w:t>
      </w:r>
      <w:r w:rsidR="004546FB" w:rsidRPr="00B77588">
        <w:rPr>
          <w:rFonts w:ascii="Aptos" w:eastAsia="Times New Roman" w:hAnsi="Aptos" w:cstheme="minorHAnsi"/>
        </w:rPr>
        <w:t>r</w:t>
      </w:r>
      <w:r w:rsidR="00875744" w:rsidRPr="00B77588">
        <w:rPr>
          <w:rFonts w:ascii="Aptos" w:eastAsia="Times New Roman" w:hAnsi="Aptos" w:cstheme="minorHAnsi"/>
        </w:rPr>
        <w:t>o</w:t>
      </w:r>
      <w:r w:rsidR="004546FB" w:rsidRPr="00B77588">
        <w:rPr>
          <w:rFonts w:ascii="Aptos" w:eastAsia="Times New Roman" w:hAnsi="Aptos" w:cstheme="minorHAnsi"/>
        </w:rPr>
        <w:t>po</w:t>
      </w:r>
      <w:r w:rsidR="00875744" w:rsidRPr="00B77588">
        <w:rPr>
          <w:rFonts w:ascii="Aptos" w:eastAsia="Times New Roman" w:hAnsi="Aptos" w:cstheme="minorHAnsi"/>
        </w:rPr>
        <w:t xml:space="preserve">rtionate share of IDEA Part B funds that are required to be expended </w:t>
      </w:r>
      <w:r w:rsidR="0076439B" w:rsidRPr="00B77588">
        <w:rPr>
          <w:rFonts w:ascii="Aptos" w:eastAsia="Times New Roman" w:hAnsi="Aptos" w:cstheme="minorHAnsi"/>
        </w:rPr>
        <w:t>on parentally placed private school students and homeschooled students.</w:t>
      </w:r>
    </w:p>
    <w:p w14:paraId="4C786F95" w14:textId="100BA818" w:rsidR="00841E45" w:rsidRPr="00CD5871" w:rsidRDefault="2A829506" w:rsidP="00EB0130">
      <w:pPr>
        <w:pStyle w:val="ListParagraph"/>
        <w:numPr>
          <w:ilvl w:val="0"/>
          <w:numId w:val="16"/>
        </w:numPr>
        <w:rPr>
          <w:rFonts w:ascii="Aptos" w:eastAsia="Calibri" w:hAnsi="Aptos" w:cstheme="minorHAnsi"/>
          <w:b/>
          <w:bCs/>
          <w:color w:val="000000" w:themeColor="text1"/>
        </w:rPr>
      </w:pPr>
      <w:r w:rsidRPr="00CD5871">
        <w:rPr>
          <w:rFonts w:ascii="Aptos" w:eastAsia="Segoe UI" w:hAnsi="Aptos" w:cs="Segoe UI"/>
          <w:color w:val="333333"/>
        </w:rPr>
        <w:t>In the event an LEA asks to change the IDEA child counts after they are certified, the Department will ask for a written explanation of the changes, the written affirmation(s), and district IDEA Child Count Policies and Procedures.</w:t>
      </w:r>
    </w:p>
    <w:p w14:paraId="5342616D" w14:textId="448706E9" w:rsidR="6505EEA6" w:rsidRPr="000F307E" w:rsidRDefault="00037CF9" w:rsidP="00841E45">
      <w:pPr>
        <w:pStyle w:val="ListParagraph"/>
        <w:numPr>
          <w:ilvl w:val="0"/>
          <w:numId w:val="16"/>
        </w:numPr>
        <w:rPr>
          <w:rFonts w:ascii="Aptos" w:eastAsia="Calibri" w:hAnsi="Aptos" w:cstheme="minorHAnsi"/>
          <w:b/>
          <w:color w:val="000000" w:themeColor="text1"/>
        </w:rPr>
      </w:pPr>
      <w:r w:rsidRPr="5581D275">
        <w:rPr>
          <w:rFonts w:ascii="Aptos" w:eastAsia="Calibri" w:hAnsi="Aptos"/>
          <w:color w:val="000000" w:themeColor="text1"/>
        </w:rPr>
        <w:t xml:space="preserve">LEAs </w:t>
      </w:r>
      <w:r w:rsidR="00CA14EA" w:rsidRPr="5581D275">
        <w:rPr>
          <w:rFonts w:ascii="Aptos" w:eastAsia="Calibri" w:hAnsi="Aptos"/>
          <w:color w:val="000000" w:themeColor="text1"/>
        </w:rPr>
        <w:t>who have FY2</w:t>
      </w:r>
      <w:r w:rsidR="00C45FBD" w:rsidRPr="5581D275">
        <w:rPr>
          <w:rFonts w:ascii="Aptos" w:eastAsia="Calibri" w:hAnsi="Aptos"/>
          <w:color w:val="000000" w:themeColor="text1"/>
        </w:rPr>
        <w:t>3</w:t>
      </w:r>
      <w:r w:rsidR="000F5493" w:rsidRPr="5581D275">
        <w:rPr>
          <w:rFonts w:ascii="Aptos" w:eastAsia="Calibri" w:hAnsi="Aptos"/>
          <w:color w:val="000000" w:themeColor="text1"/>
        </w:rPr>
        <w:t xml:space="preserve"> carryover funds for Equitable Services must upload the </w:t>
      </w:r>
      <w:r w:rsidR="6367A067" w:rsidRPr="5581D275">
        <w:rPr>
          <w:rFonts w:ascii="Aptos" w:eastAsia="Calibri" w:hAnsi="Aptos"/>
          <w:color w:val="000000" w:themeColor="text1"/>
        </w:rPr>
        <w:t>Carryover Questionnaire</w:t>
      </w:r>
      <w:r w:rsidR="000F5493" w:rsidRPr="5581D275">
        <w:rPr>
          <w:rFonts w:ascii="Aptos" w:eastAsia="Calibri" w:hAnsi="Aptos"/>
          <w:color w:val="000000" w:themeColor="text1"/>
        </w:rPr>
        <w:t xml:space="preserve"> into GEM$ and get approval from SEPP prior to spending funds.</w:t>
      </w:r>
    </w:p>
    <w:p w14:paraId="309B9D52" w14:textId="6087CF6E" w:rsidR="000F307E" w:rsidRPr="00EB0130" w:rsidRDefault="000F307E" w:rsidP="00841E45">
      <w:pPr>
        <w:pStyle w:val="ListParagraph"/>
        <w:numPr>
          <w:ilvl w:val="0"/>
          <w:numId w:val="16"/>
        </w:numPr>
        <w:rPr>
          <w:rFonts w:ascii="Aptos" w:eastAsia="Calibri" w:hAnsi="Aptos" w:cstheme="minorHAnsi"/>
          <w:b/>
          <w:color w:val="000000" w:themeColor="text1"/>
        </w:rPr>
      </w:pPr>
      <w:r>
        <w:rPr>
          <w:rFonts w:ascii="Aptos" w:eastAsia="Calibri" w:hAnsi="Aptos"/>
          <w:color w:val="000000" w:themeColor="text1"/>
        </w:rPr>
        <w:t>LEAs that have unexpended FY24 Resolution Funds will be required to provide information to the Department that may include a plan for expending funds and/or other documentation such as written affirmations.</w:t>
      </w:r>
    </w:p>
    <w:p w14:paraId="1E8F37D5" w14:textId="77777777" w:rsidR="00EB0130" w:rsidRPr="00B77588" w:rsidRDefault="00EB0130" w:rsidP="00EB0130">
      <w:pPr>
        <w:pStyle w:val="ListParagraph"/>
        <w:ind w:left="1440"/>
        <w:rPr>
          <w:rFonts w:ascii="Aptos" w:eastAsia="Calibri" w:hAnsi="Aptos" w:cstheme="minorHAnsi"/>
          <w:b/>
          <w:color w:val="000000" w:themeColor="text1"/>
        </w:rPr>
      </w:pPr>
    </w:p>
    <w:bookmarkEnd w:id="1"/>
    <w:p w14:paraId="1EDEB1D5" w14:textId="425F678E" w:rsidR="0013380E" w:rsidRPr="0081110B" w:rsidRDefault="0013380E" w:rsidP="5581D275">
      <w:pPr>
        <w:pStyle w:val="ListParagraph"/>
        <w:rPr>
          <w:rStyle w:val="Hyperlink"/>
          <w:rFonts w:ascii="Aptos" w:hAnsi="Aptos"/>
          <w:b/>
          <w:i/>
        </w:rPr>
      </w:pPr>
    </w:p>
    <w:p w14:paraId="1CA367A9" w14:textId="4A64A22B" w:rsidR="004E4DF7" w:rsidRPr="0081110B" w:rsidRDefault="00000000" w:rsidP="5581D275">
      <w:pPr>
        <w:pStyle w:val="ListParagraph"/>
        <w:numPr>
          <w:ilvl w:val="0"/>
          <w:numId w:val="1"/>
        </w:numPr>
        <w:rPr>
          <w:rFonts w:ascii="Aptos" w:eastAsia="Aptos" w:hAnsi="Aptos" w:cs="Aptos"/>
          <w:b/>
          <w:bCs/>
        </w:rPr>
      </w:pPr>
      <w:hyperlink r:id="rId19" w:history="1">
        <w:hyperlink r:id="rId20" w:history="1">
          <w:r w:rsidR="004E4DF7" w:rsidRPr="5581D275">
            <w:rPr>
              <w:rStyle w:val="Hyperlink"/>
              <w:rFonts w:ascii="Aptos" w:eastAsia="Aptos" w:hAnsi="Aptos" w:cs="Aptos"/>
              <w:b/>
              <w:bCs/>
            </w:rPr>
            <w:t>MCDHH Educational Interpreter Registration</w:t>
          </w:r>
        </w:hyperlink>
      </w:hyperlink>
      <w:r w:rsidR="004E4DF7" w:rsidRPr="0081110B">
        <w:rPr>
          <w:rFonts w:ascii="Aptos" w:eastAsia="Aptos" w:hAnsi="Aptos" w:cs="Aptos"/>
          <w:b/>
          <w:bCs/>
        </w:rPr>
        <w:t xml:space="preserve"> </w:t>
      </w:r>
    </w:p>
    <w:p w14:paraId="743F7EED" w14:textId="38E9374E" w:rsidR="3D26F451" w:rsidRDefault="3D26F451" w:rsidP="0081110B">
      <w:pPr>
        <w:pStyle w:val="ListParagraph"/>
        <w:numPr>
          <w:ilvl w:val="1"/>
          <w:numId w:val="1"/>
        </w:numPr>
        <w:rPr>
          <w:rFonts w:ascii="Aptos" w:eastAsia="Aptos" w:hAnsi="Aptos" w:cs="Aptos"/>
        </w:rPr>
      </w:pPr>
      <w:r w:rsidRPr="5581D275">
        <w:rPr>
          <w:rFonts w:ascii="Aptos" w:eastAsia="Aptos" w:hAnsi="Aptos" w:cs="Aptos"/>
        </w:rPr>
        <w:t>Schools and d</w:t>
      </w:r>
      <w:r w:rsidR="26423816" w:rsidRPr="5581D275">
        <w:rPr>
          <w:rFonts w:ascii="Aptos" w:eastAsia="Aptos" w:hAnsi="Aptos" w:cs="Aptos"/>
        </w:rPr>
        <w:t xml:space="preserve">istricts </w:t>
      </w:r>
      <w:r w:rsidR="14E49AD8" w:rsidRPr="5581D275">
        <w:rPr>
          <w:rFonts w:ascii="Aptos" w:eastAsia="Aptos" w:hAnsi="Aptos" w:cs="Aptos"/>
        </w:rPr>
        <w:t>(</w:t>
      </w:r>
      <w:r w:rsidR="55296C99" w:rsidRPr="5581D275">
        <w:rPr>
          <w:rFonts w:ascii="Aptos" w:eastAsia="Aptos" w:hAnsi="Aptos" w:cs="Aptos"/>
        </w:rPr>
        <w:t xml:space="preserve">including </w:t>
      </w:r>
      <w:r w:rsidR="2AFA5609" w:rsidRPr="5581D275">
        <w:rPr>
          <w:rFonts w:ascii="Aptos" w:eastAsia="Aptos" w:hAnsi="Aptos" w:cs="Aptos"/>
        </w:rPr>
        <w:t xml:space="preserve">approved </w:t>
      </w:r>
      <w:r w:rsidR="55296C99" w:rsidRPr="5581D275">
        <w:rPr>
          <w:rFonts w:ascii="Aptos" w:eastAsia="Aptos" w:hAnsi="Aptos" w:cs="Aptos"/>
        </w:rPr>
        <w:t>private special education schools or collaborative</w:t>
      </w:r>
      <w:r w:rsidR="15023493" w:rsidRPr="5581D275">
        <w:rPr>
          <w:rFonts w:ascii="Aptos" w:eastAsia="Aptos" w:hAnsi="Aptos" w:cs="Aptos"/>
        </w:rPr>
        <w:t>s</w:t>
      </w:r>
      <w:r w:rsidR="5B8A2A9E" w:rsidRPr="5581D275">
        <w:rPr>
          <w:rFonts w:ascii="Aptos" w:eastAsia="Aptos" w:hAnsi="Aptos" w:cs="Aptos"/>
        </w:rPr>
        <w:t xml:space="preserve">) </w:t>
      </w:r>
      <w:r w:rsidR="26423816" w:rsidRPr="5581D275">
        <w:rPr>
          <w:rFonts w:ascii="Aptos" w:eastAsia="Aptos" w:hAnsi="Aptos" w:cs="Aptos"/>
        </w:rPr>
        <w:t>are required to ensure a</w:t>
      </w:r>
      <w:r w:rsidR="33FEA906" w:rsidRPr="5581D275">
        <w:rPr>
          <w:rFonts w:ascii="Aptos" w:eastAsia="Aptos" w:hAnsi="Aptos" w:cs="Aptos"/>
        </w:rPr>
        <w:t>ny staff members who interpret for public school students who are Deaf or hard of hearing</w:t>
      </w:r>
      <w:r w:rsidR="023C8939" w:rsidRPr="5581D275">
        <w:rPr>
          <w:rFonts w:ascii="Aptos" w:eastAsia="Aptos" w:hAnsi="Aptos" w:cs="Aptos"/>
        </w:rPr>
        <w:t xml:space="preserve"> register</w:t>
      </w:r>
      <w:r w:rsidR="33FEA906" w:rsidRPr="5581D275">
        <w:rPr>
          <w:rFonts w:ascii="Aptos" w:eastAsia="Aptos" w:hAnsi="Aptos" w:cs="Aptos"/>
        </w:rPr>
        <w:t xml:space="preserve"> through the Massachusetts Commission for the Deaf and Hard of Hearing (MCDHH)</w:t>
      </w:r>
      <w:r w:rsidR="7FE892B8" w:rsidRPr="5581D275">
        <w:rPr>
          <w:rFonts w:ascii="Aptos" w:eastAsia="Aptos" w:hAnsi="Aptos" w:cs="Aptos"/>
        </w:rPr>
        <w:t>,</w:t>
      </w:r>
      <w:r w:rsidR="33FEA906" w:rsidRPr="5581D275">
        <w:rPr>
          <w:rFonts w:ascii="Aptos" w:eastAsia="Aptos" w:hAnsi="Aptos" w:cs="Aptos"/>
        </w:rPr>
        <w:t xml:space="preserve"> i.e., educational </w:t>
      </w:r>
      <w:r w:rsidR="33FEA906" w:rsidRPr="5581D275">
        <w:rPr>
          <w:rFonts w:ascii="Aptos" w:eastAsia="Aptos" w:hAnsi="Aptos" w:cs="Aptos"/>
        </w:rPr>
        <w:lastRenderedPageBreak/>
        <w:t>interpreters, oral transliterators, or others who fulfill the role of educational interpreter, but are not identified as such. 603 CMR 28.02(18)</w:t>
      </w:r>
      <w:r w:rsidR="063B3A7C" w:rsidRPr="5581D275">
        <w:rPr>
          <w:rFonts w:ascii="Aptos" w:eastAsia="Aptos" w:hAnsi="Aptos" w:cs="Aptos"/>
        </w:rPr>
        <w:t xml:space="preserve"> </w:t>
      </w:r>
    </w:p>
    <w:p w14:paraId="6AD6E3BE" w14:textId="2FCB597B" w:rsidR="61456EE2" w:rsidRDefault="61456EE2" w:rsidP="5581D275">
      <w:pPr>
        <w:pStyle w:val="ListParagraph"/>
        <w:numPr>
          <w:ilvl w:val="1"/>
          <w:numId w:val="1"/>
        </w:numPr>
        <w:rPr>
          <w:rFonts w:ascii="Aptos" w:eastAsia="Aptos" w:hAnsi="Aptos" w:cs="Aptos"/>
        </w:rPr>
      </w:pPr>
      <w:r w:rsidRPr="5581D275">
        <w:rPr>
          <w:rFonts w:ascii="Aptos" w:eastAsia="Aptos" w:hAnsi="Aptos" w:cs="Aptos"/>
        </w:rPr>
        <w:t xml:space="preserve">Employers are able to </w:t>
      </w:r>
      <w:hyperlink r:id="rId21" w:history="1">
        <w:r w:rsidRPr="5581D275">
          <w:rPr>
            <w:rStyle w:val="Hyperlink"/>
            <w:rFonts w:ascii="Aptos" w:eastAsia="Aptos" w:hAnsi="Aptos" w:cs="Aptos"/>
          </w:rPr>
          <w:t>access a database</w:t>
        </w:r>
      </w:hyperlink>
      <w:r w:rsidRPr="5581D275">
        <w:rPr>
          <w:rFonts w:ascii="Aptos" w:eastAsia="Aptos" w:hAnsi="Aptos" w:cs="Aptos"/>
        </w:rPr>
        <w:t xml:space="preserve"> of </w:t>
      </w:r>
      <w:r w:rsidR="4C89084A" w:rsidRPr="5581D275">
        <w:rPr>
          <w:rFonts w:ascii="Aptos" w:eastAsia="Aptos" w:hAnsi="Aptos" w:cs="Aptos"/>
        </w:rPr>
        <w:t xml:space="preserve">registered </w:t>
      </w:r>
      <w:r w:rsidRPr="5581D275">
        <w:rPr>
          <w:rFonts w:ascii="Aptos" w:eastAsia="Aptos" w:hAnsi="Aptos" w:cs="Aptos"/>
        </w:rPr>
        <w:t>educational interpreters on the MCDHH website.</w:t>
      </w:r>
    </w:p>
    <w:p w14:paraId="23ED3818" w14:textId="54D9908E" w:rsidR="5581D275" w:rsidRDefault="5581D275" w:rsidP="5581D275">
      <w:pPr>
        <w:pStyle w:val="ListParagraph"/>
        <w:ind w:left="1440"/>
        <w:rPr>
          <w:rStyle w:val="Hyperlink"/>
          <w:rFonts w:ascii="Aptos" w:hAnsi="Aptos"/>
          <w:i/>
          <w:iCs/>
          <w:color w:val="auto"/>
          <w:u w:val="none"/>
        </w:rPr>
      </w:pPr>
    </w:p>
    <w:p w14:paraId="7EDBC634" w14:textId="4982C973" w:rsidR="0B47EEA8" w:rsidRPr="00B77588" w:rsidRDefault="0F6B4268" w:rsidP="2C6EBE79">
      <w:pPr>
        <w:pStyle w:val="ListParagraph"/>
        <w:numPr>
          <w:ilvl w:val="0"/>
          <w:numId w:val="1"/>
        </w:numPr>
        <w:rPr>
          <w:rFonts w:ascii="Aptos" w:hAnsi="Aptos"/>
        </w:rPr>
      </w:pPr>
      <w:r w:rsidRPr="5581D275">
        <w:rPr>
          <w:rFonts w:ascii="Aptos" w:hAnsi="Aptos"/>
          <w:b/>
        </w:rPr>
        <w:t>Indicator 14</w:t>
      </w:r>
      <w:r w:rsidR="11943F54" w:rsidRPr="5581D275">
        <w:rPr>
          <w:rFonts w:ascii="Aptos" w:hAnsi="Aptos"/>
          <w:b/>
        </w:rPr>
        <w:t xml:space="preserve"> </w:t>
      </w:r>
      <w:r w:rsidR="2285D7AA" w:rsidRPr="5581D275">
        <w:rPr>
          <w:rFonts w:ascii="Aptos" w:hAnsi="Aptos"/>
        </w:rPr>
        <w:t>(</w:t>
      </w:r>
      <w:r w:rsidR="7CEB59AB" w:rsidRPr="5581D275">
        <w:rPr>
          <w:rFonts w:ascii="Aptos" w:hAnsi="Aptos"/>
        </w:rPr>
        <w:t>Post School Outcomes</w:t>
      </w:r>
      <w:r w:rsidR="2285D7AA" w:rsidRPr="5581D275">
        <w:rPr>
          <w:rFonts w:ascii="Aptos" w:hAnsi="Aptos"/>
        </w:rPr>
        <w:t xml:space="preserve">) </w:t>
      </w:r>
      <w:r w:rsidR="11943F54" w:rsidRPr="5581D275">
        <w:rPr>
          <w:rFonts w:ascii="Aptos" w:hAnsi="Aptos"/>
        </w:rPr>
        <w:t>Survey</w:t>
      </w:r>
      <w:r w:rsidR="06BB4D05" w:rsidRPr="5581D275">
        <w:rPr>
          <w:rFonts w:ascii="Aptos" w:hAnsi="Aptos"/>
        </w:rPr>
        <w:t>s</w:t>
      </w:r>
    </w:p>
    <w:p w14:paraId="292E9FAC" w14:textId="40B3DF1B" w:rsidR="000B1A99" w:rsidRPr="000B1A99" w:rsidRDefault="000B1A99" w:rsidP="001303C1">
      <w:pPr>
        <w:pStyle w:val="ListParagraph"/>
        <w:numPr>
          <w:ilvl w:val="0"/>
          <w:numId w:val="25"/>
        </w:numPr>
        <w:rPr>
          <w:rFonts w:ascii="Aptos" w:hAnsi="Aptos"/>
        </w:rPr>
      </w:pPr>
      <w:r w:rsidRPr="000B1A99">
        <w:rPr>
          <w:rFonts w:ascii="Aptos" w:hAnsi="Aptos"/>
        </w:rPr>
        <w:t xml:space="preserve">Indicator 14 </w:t>
      </w:r>
      <w:r w:rsidR="001D5E17">
        <w:rPr>
          <w:rFonts w:ascii="Aptos" w:hAnsi="Aptos"/>
        </w:rPr>
        <w:t xml:space="preserve">occurs via a </w:t>
      </w:r>
      <w:r w:rsidRPr="000B1A99">
        <w:rPr>
          <w:rFonts w:ascii="Aptos" w:hAnsi="Aptos"/>
        </w:rPr>
        <w:t>ce</w:t>
      </w:r>
      <w:r w:rsidR="0038612A">
        <w:rPr>
          <w:rFonts w:ascii="Aptos" w:hAnsi="Aptos"/>
        </w:rPr>
        <w:t>n</w:t>
      </w:r>
      <w:r w:rsidRPr="000B1A99">
        <w:rPr>
          <w:rFonts w:ascii="Aptos" w:hAnsi="Aptos"/>
        </w:rPr>
        <w:t xml:space="preserve">sus collection model. This means that every school and district will conduct Indicator 14 survey collection every year for every exiter. Each spring and summer </w:t>
      </w:r>
      <w:r w:rsidR="001303C1">
        <w:rPr>
          <w:rFonts w:ascii="Aptos" w:hAnsi="Aptos"/>
        </w:rPr>
        <w:t>districts</w:t>
      </w:r>
      <w:r w:rsidRPr="000B1A99">
        <w:rPr>
          <w:rFonts w:ascii="Aptos" w:hAnsi="Aptos"/>
        </w:rPr>
        <w:t xml:space="preserve"> conduct two activities:</w:t>
      </w:r>
    </w:p>
    <w:p w14:paraId="7CB0541C" w14:textId="3B367B34" w:rsidR="000B1A99" w:rsidRPr="001303C1" w:rsidRDefault="0038612A" w:rsidP="0038612A">
      <w:pPr>
        <w:pStyle w:val="ListParagraph"/>
        <w:numPr>
          <w:ilvl w:val="2"/>
          <w:numId w:val="25"/>
        </w:numPr>
        <w:rPr>
          <w:rFonts w:ascii="Aptos" w:hAnsi="Aptos"/>
        </w:rPr>
      </w:pPr>
      <w:r w:rsidRPr="001303C1">
        <w:rPr>
          <w:rFonts w:ascii="Aptos" w:hAnsi="Aptos"/>
        </w:rPr>
        <w:t>E</w:t>
      </w:r>
      <w:r w:rsidR="000B1A99" w:rsidRPr="001303C1">
        <w:rPr>
          <w:rFonts w:ascii="Aptos" w:hAnsi="Aptos"/>
        </w:rPr>
        <w:t>nsur</w:t>
      </w:r>
      <w:r>
        <w:rPr>
          <w:rFonts w:ascii="Aptos" w:hAnsi="Aptos"/>
        </w:rPr>
        <w:t xml:space="preserve">ing </w:t>
      </w:r>
      <w:r w:rsidR="000B1A99" w:rsidRPr="001303C1">
        <w:rPr>
          <w:rFonts w:ascii="Aptos" w:hAnsi="Aptos"/>
        </w:rPr>
        <w:t xml:space="preserve">that you have the most up-to-date contact information for students on IEPs who will be exiting in June of the </w:t>
      </w:r>
      <w:r w:rsidR="000B1A99" w:rsidRPr="0081110B">
        <w:rPr>
          <w:rFonts w:ascii="Aptos" w:hAnsi="Aptos"/>
          <w:b/>
        </w:rPr>
        <w:t xml:space="preserve">current </w:t>
      </w:r>
      <w:r w:rsidR="000B1A99" w:rsidRPr="001303C1">
        <w:rPr>
          <w:rFonts w:ascii="Aptos" w:hAnsi="Aptos"/>
        </w:rPr>
        <w:t>year, and</w:t>
      </w:r>
    </w:p>
    <w:p w14:paraId="1397B315" w14:textId="0C31CE75" w:rsidR="000B1A99" w:rsidRPr="00D149E2" w:rsidRDefault="000B1A99" w:rsidP="00D149E2">
      <w:pPr>
        <w:pStyle w:val="ListParagraph"/>
        <w:numPr>
          <w:ilvl w:val="2"/>
          <w:numId w:val="25"/>
        </w:numPr>
        <w:rPr>
          <w:rFonts w:ascii="Aptos" w:hAnsi="Aptos"/>
        </w:rPr>
      </w:pPr>
      <w:r w:rsidRPr="00D149E2">
        <w:rPr>
          <w:rFonts w:ascii="Aptos" w:hAnsi="Aptos"/>
        </w:rPr>
        <w:t>survey</w:t>
      </w:r>
      <w:r w:rsidR="00D149E2">
        <w:rPr>
          <w:rFonts w:ascii="Aptos" w:hAnsi="Aptos"/>
        </w:rPr>
        <w:t>ing</w:t>
      </w:r>
      <w:r w:rsidRPr="00D149E2">
        <w:rPr>
          <w:rFonts w:ascii="Aptos" w:hAnsi="Aptos"/>
        </w:rPr>
        <w:t xml:space="preserve"> exiters who graduated, aged out, or dropped out during the </w:t>
      </w:r>
      <w:r w:rsidRPr="0081110B">
        <w:rPr>
          <w:rFonts w:ascii="Aptos" w:hAnsi="Aptos"/>
          <w:b/>
        </w:rPr>
        <w:t xml:space="preserve">previous </w:t>
      </w:r>
      <w:r w:rsidRPr="00D149E2">
        <w:rPr>
          <w:rFonts w:ascii="Aptos" w:hAnsi="Aptos"/>
        </w:rPr>
        <w:t>school year (in this case, 2022-2023) about their post-school outcomes.</w:t>
      </w:r>
    </w:p>
    <w:p w14:paraId="10E9601E" w14:textId="3B87307C" w:rsidR="000B1A99" w:rsidRPr="000B1A99" w:rsidRDefault="005852AD" w:rsidP="005852AD">
      <w:pPr>
        <w:pStyle w:val="ListParagraph"/>
        <w:numPr>
          <w:ilvl w:val="2"/>
          <w:numId w:val="25"/>
        </w:numPr>
        <w:ind w:left="1440"/>
        <w:rPr>
          <w:rFonts w:ascii="Aptos" w:hAnsi="Aptos"/>
        </w:rPr>
      </w:pPr>
      <w:r w:rsidRPr="1AA4BA2A">
        <w:rPr>
          <w:rFonts w:ascii="Aptos" w:hAnsi="Aptos"/>
        </w:rPr>
        <w:t xml:space="preserve">For a full set of resources, please </w:t>
      </w:r>
      <w:r w:rsidR="00762E48" w:rsidRPr="1AA4BA2A">
        <w:rPr>
          <w:rFonts w:ascii="Aptos" w:hAnsi="Aptos"/>
        </w:rPr>
        <w:t xml:space="preserve">refer </w:t>
      </w:r>
      <w:hyperlink r:id="rId22">
        <w:r w:rsidR="006E4E7A" w:rsidRPr="1AA4BA2A">
          <w:rPr>
            <w:rStyle w:val="Hyperlink"/>
            <w:rFonts w:ascii="Aptos" w:hAnsi="Aptos"/>
          </w:rPr>
          <w:t>our Indicator 14 web page</w:t>
        </w:r>
      </w:hyperlink>
      <w:r w:rsidR="00762E48" w:rsidRPr="1AA4BA2A">
        <w:rPr>
          <w:rFonts w:ascii="Aptos" w:hAnsi="Aptos"/>
        </w:rPr>
        <w:t>.</w:t>
      </w:r>
    </w:p>
    <w:p w14:paraId="4DDE8C1A" w14:textId="11F84E1B" w:rsidR="1AA4BA2A" w:rsidRDefault="3925562B" w:rsidP="1AA4BA2A">
      <w:pPr>
        <w:pStyle w:val="ListParagraph"/>
        <w:numPr>
          <w:ilvl w:val="2"/>
          <w:numId w:val="25"/>
        </w:numPr>
        <w:ind w:left="1440"/>
        <w:rPr>
          <w:rFonts w:ascii="Aptos" w:hAnsi="Aptos"/>
        </w:rPr>
      </w:pPr>
      <w:r w:rsidRPr="5581D275">
        <w:rPr>
          <w:rFonts w:ascii="Aptos" w:hAnsi="Aptos"/>
        </w:rPr>
        <w:t xml:space="preserve">The data collection window will end on </w:t>
      </w:r>
      <w:r w:rsidRPr="0081110B">
        <w:rPr>
          <w:rFonts w:ascii="Aptos" w:hAnsi="Aptos"/>
          <w:b/>
          <w:bCs/>
        </w:rPr>
        <w:t>Friday, September 20, 2024</w:t>
      </w:r>
      <w:r w:rsidRPr="5581D275">
        <w:rPr>
          <w:rFonts w:ascii="Aptos" w:hAnsi="Aptos"/>
        </w:rPr>
        <w:t>.</w:t>
      </w:r>
    </w:p>
    <w:p w14:paraId="64192B8D" w14:textId="77777777" w:rsidR="000B1A99" w:rsidRPr="000B1A99" w:rsidRDefault="000B1A99" w:rsidP="000B1A99">
      <w:pPr>
        <w:pStyle w:val="ListParagraph"/>
        <w:ind w:left="2160"/>
        <w:rPr>
          <w:rFonts w:ascii="Aptos" w:hAnsi="Aptos"/>
        </w:rPr>
      </w:pPr>
    </w:p>
    <w:p w14:paraId="50F5B668" w14:textId="5E4E62F9" w:rsidR="00B76DD3" w:rsidRPr="00B76DD3" w:rsidRDefault="00B76DD3" w:rsidP="00E57D32">
      <w:pPr>
        <w:numPr>
          <w:ilvl w:val="0"/>
          <w:numId w:val="27"/>
        </w:numPr>
        <w:spacing w:after="0" w:line="240" w:lineRule="auto"/>
        <w:rPr>
          <w:rFonts w:ascii="Aptos" w:eastAsia="Times New Roman" w:hAnsi="Aptos"/>
        </w:rPr>
      </w:pPr>
      <w:r w:rsidRPr="00B76DD3">
        <w:rPr>
          <w:rFonts w:ascii="Aptos" w:eastAsia="Times New Roman" w:hAnsi="Aptos"/>
          <w:b/>
          <w:bCs/>
        </w:rPr>
        <w:t>Indicator 7</w:t>
      </w:r>
      <w:r w:rsidRPr="00B76DD3">
        <w:rPr>
          <w:rFonts w:ascii="Aptos" w:eastAsia="Times New Roman" w:hAnsi="Aptos"/>
        </w:rPr>
        <w:t xml:space="preserve"> (Preschool Outcomes)</w:t>
      </w:r>
    </w:p>
    <w:p w14:paraId="7D638320" w14:textId="77777777" w:rsidR="00B76DD3" w:rsidRPr="00B76DD3" w:rsidRDefault="00B76DD3" w:rsidP="00E57D32">
      <w:pPr>
        <w:numPr>
          <w:ilvl w:val="1"/>
          <w:numId w:val="28"/>
        </w:numPr>
        <w:spacing w:after="0" w:line="240" w:lineRule="auto"/>
        <w:rPr>
          <w:rFonts w:ascii="Aptos" w:eastAsia="Times New Roman" w:hAnsi="Aptos"/>
        </w:rPr>
      </w:pPr>
      <w:r w:rsidRPr="00B76DD3">
        <w:rPr>
          <w:rFonts w:ascii="Aptos" w:eastAsia="Times New Roman" w:hAnsi="Aptos"/>
        </w:rPr>
        <w:t>The ECOS database will be updated in early August based on the July SIMS certification. All preschool children coded as receiving special education will be listed in the database at that time. You will receive an email notifying you when the database is updated.</w:t>
      </w:r>
    </w:p>
    <w:p w14:paraId="6DAA7089" w14:textId="77777777" w:rsidR="00B76DD3" w:rsidRPr="00B76DD3" w:rsidRDefault="00B76DD3" w:rsidP="00E57D32">
      <w:pPr>
        <w:numPr>
          <w:ilvl w:val="1"/>
          <w:numId w:val="28"/>
        </w:numPr>
        <w:spacing w:after="0" w:line="240" w:lineRule="auto"/>
        <w:rPr>
          <w:rFonts w:ascii="Aptos" w:eastAsia="Times New Roman" w:hAnsi="Aptos"/>
        </w:rPr>
      </w:pPr>
      <w:r w:rsidRPr="00B76DD3">
        <w:rPr>
          <w:rFonts w:ascii="Aptos" w:eastAsia="Times New Roman" w:hAnsi="Aptos"/>
        </w:rPr>
        <w:t>Every district is required to submit entry data for students who started preschool special education services sometime during this school year (2023-2024) and exit data for students with existing entry data. As a reminder, exit data need to be collected for:</w:t>
      </w:r>
    </w:p>
    <w:p w14:paraId="3EAC392C" w14:textId="77777777" w:rsidR="00B76DD3" w:rsidRPr="00B76DD3" w:rsidRDefault="00B76DD3" w:rsidP="00E57D32">
      <w:pPr>
        <w:numPr>
          <w:ilvl w:val="3"/>
          <w:numId w:val="29"/>
        </w:numPr>
        <w:spacing w:after="0" w:line="240" w:lineRule="auto"/>
        <w:rPr>
          <w:rFonts w:ascii="Aptos" w:eastAsia="Times New Roman" w:hAnsi="Aptos"/>
        </w:rPr>
      </w:pPr>
      <w:r w:rsidRPr="00B76DD3">
        <w:rPr>
          <w:rFonts w:ascii="Aptos" w:eastAsia="Times New Roman" w:hAnsi="Aptos"/>
        </w:rPr>
        <w:t>Students who progress to kindergarten</w:t>
      </w:r>
    </w:p>
    <w:p w14:paraId="701A1B22" w14:textId="77777777" w:rsidR="00B76DD3" w:rsidRPr="00B76DD3" w:rsidRDefault="00B76DD3" w:rsidP="00E57D32">
      <w:pPr>
        <w:numPr>
          <w:ilvl w:val="3"/>
          <w:numId w:val="29"/>
        </w:numPr>
        <w:spacing w:after="0" w:line="240" w:lineRule="auto"/>
        <w:rPr>
          <w:rFonts w:ascii="Aptos" w:eastAsia="Times New Roman" w:hAnsi="Aptos"/>
        </w:rPr>
      </w:pPr>
      <w:r w:rsidRPr="00B76DD3">
        <w:rPr>
          <w:rFonts w:ascii="Aptos" w:eastAsia="Times New Roman" w:hAnsi="Aptos"/>
        </w:rPr>
        <w:t>Students who move out of the district or state</w:t>
      </w:r>
    </w:p>
    <w:p w14:paraId="348FD280" w14:textId="77777777" w:rsidR="00B76DD3" w:rsidRPr="00B76DD3" w:rsidRDefault="00B76DD3" w:rsidP="00E57D32">
      <w:pPr>
        <w:numPr>
          <w:ilvl w:val="3"/>
          <w:numId w:val="29"/>
        </w:numPr>
        <w:spacing w:after="0" w:line="240" w:lineRule="auto"/>
        <w:rPr>
          <w:rFonts w:ascii="Aptos" w:eastAsia="Times New Roman" w:hAnsi="Aptos"/>
        </w:rPr>
      </w:pPr>
      <w:r w:rsidRPr="00B76DD3">
        <w:rPr>
          <w:rFonts w:ascii="Aptos" w:eastAsia="Times New Roman" w:hAnsi="Aptos"/>
        </w:rPr>
        <w:t>Students who are no longer eligible for special education services</w:t>
      </w:r>
    </w:p>
    <w:p w14:paraId="0C8B48C0" w14:textId="77777777" w:rsidR="00B76DD3" w:rsidRPr="00B76DD3" w:rsidRDefault="00B76DD3" w:rsidP="00E57D32">
      <w:pPr>
        <w:numPr>
          <w:ilvl w:val="1"/>
          <w:numId w:val="28"/>
        </w:numPr>
        <w:spacing w:after="0" w:line="240" w:lineRule="auto"/>
        <w:rPr>
          <w:rFonts w:ascii="Aptos" w:eastAsia="Times New Roman" w:hAnsi="Aptos"/>
        </w:rPr>
      </w:pPr>
      <w:r w:rsidRPr="00B76DD3">
        <w:rPr>
          <w:rFonts w:ascii="Aptos" w:eastAsia="Times New Roman" w:hAnsi="Aptos"/>
        </w:rPr>
        <w:t>If a student entered in previous years when you were not required to collect entry data, please skip that student. Please be advised that next year you should not have any students that you will skip (due to the previous cohort model) as all districts should have entry data for all students.</w:t>
      </w:r>
    </w:p>
    <w:p w14:paraId="5672B5D4" w14:textId="77777777" w:rsidR="00B76DD3" w:rsidRPr="00B76DD3" w:rsidRDefault="00B76DD3" w:rsidP="00E57D32">
      <w:pPr>
        <w:numPr>
          <w:ilvl w:val="2"/>
          <w:numId w:val="28"/>
        </w:numPr>
        <w:spacing w:after="0" w:line="240" w:lineRule="auto"/>
        <w:rPr>
          <w:rFonts w:ascii="Aptos" w:eastAsia="Times New Roman" w:hAnsi="Aptos"/>
        </w:rPr>
      </w:pPr>
      <w:r w:rsidRPr="00B76DD3">
        <w:rPr>
          <w:rFonts w:ascii="Aptos" w:eastAsia="Times New Roman" w:hAnsi="Aptos"/>
        </w:rPr>
        <w:t>Entry ratings must be completed within 4-6 weeks of beginning preschool special education services.</w:t>
      </w:r>
    </w:p>
    <w:p w14:paraId="09B67C2E" w14:textId="77777777" w:rsidR="00B76DD3" w:rsidRPr="00B76DD3" w:rsidRDefault="00B76DD3" w:rsidP="00E57D32">
      <w:pPr>
        <w:numPr>
          <w:ilvl w:val="2"/>
          <w:numId w:val="28"/>
        </w:numPr>
        <w:spacing w:after="0" w:line="240" w:lineRule="auto"/>
        <w:rPr>
          <w:rFonts w:ascii="Aptos" w:eastAsia="Times New Roman" w:hAnsi="Aptos"/>
        </w:rPr>
      </w:pPr>
      <w:r w:rsidRPr="00B76DD3">
        <w:rPr>
          <w:rFonts w:ascii="Aptos" w:eastAsia="Times New Roman" w:hAnsi="Aptos"/>
        </w:rPr>
        <w:t>Please do not estimate entry ratings past this time frame.</w:t>
      </w:r>
    </w:p>
    <w:p w14:paraId="38C6B559" w14:textId="77777777" w:rsidR="00B76DD3" w:rsidRPr="00B76DD3" w:rsidRDefault="00B76DD3" w:rsidP="00E57D32">
      <w:pPr>
        <w:numPr>
          <w:ilvl w:val="1"/>
          <w:numId w:val="28"/>
        </w:numPr>
        <w:spacing w:after="0" w:line="240" w:lineRule="auto"/>
        <w:rPr>
          <w:rFonts w:ascii="Aptos" w:eastAsia="Times New Roman" w:hAnsi="Aptos"/>
        </w:rPr>
      </w:pPr>
      <w:r w:rsidRPr="00B76DD3">
        <w:rPr>
          <w:rFonts w:ascii="Aptos" w:eastAsia="Times New Roman" w:hAnsi="Aptos"/>
        </w:rPr>
        <w:t>The submission deadline for Indicator 7 data is August 31, 2024. Please certify the data in August to complete the submission. Please do not certify the data prior to the final SIMS upload into ECOS unless you are certain that all students are in ECOS prior to the July SIMS certification.</w:t>
      </w:r>
    </w:p>
    <w:p w14:paraId="3A27D97F" w14:textId="77777777" w:rsidR="00B76DD3" w:rsidRPr="00B76DD3" w:rsidRDefault="00B76DD3" w:rsidP="00E57D32">
      <w:pPr>
        <w:numPr>
          <w:ilvl w:val="1"/>
          <w:numId w:val="28"/>
        </w:numPr>
        <w:spacing w:after="0" w:line="240" w:lineRule="auto"/>
        <w:rPr>
          <w:rFonts w:ascii="Aptos" w:eastAsia="Times New Roman" w:hAnsi="Aptos"/>
        </w:rPr>
      </w:pPr>
      <w:r w:rsidRPr="00B76DD3">
        <w:rPr>
          <w:rFonts w:ascii="Aptos" w:eastAsia="Times New Roman" w:hAnsi="Aptos"/>
        </w:rPr>
        <w:t>If you do not see a student in the ECOS database, please contact your district's directory administrator to ensure they are coded as receiving preschool special education services (SIMS field DOE32 does not include 00, 01, or 05).</w:t>
      </w:r>
    </w:p>
    <w:p w14:paraId="25CF9F86" w14:textId="77777777" w:rsidR="00B76DD3" w:rsidRPr="00B76DD3" w:rsidRDefault="00B76DD3" w:rsidP="00E57D32">
      <w:pPr>
        <w:numPr>
          <w:ilvl w:val="1"/>
          <w:numId w:val="28"/>
        </w:numPr>
        <w:spacing w:after="0" w:line="240" w:lineRule="auto"/>
        <w:rPr>
          <w:rFonts w:ascii="Aptos" w:eastAsia="Times New Roman" w:hAnsi="Aptos"/>
        </w:rPr>
      </w:pPr>
      <w:r w:rsidRPr="00B76DD3">
        <w:rPr>
          <w:rFonts w:ascii="Aptos" w:eastAsia="Times New Roman" w:hAnsi="Aptos"/>
        </w:rPr>
        <w:t xml:space="preserve">If you do not have access to the ECOS database, please contact your district's </w:t>
      </w:r>
      <w:hyperlink r:id="rId23" w:history="1">
        <w:r w:rsidRPr="00B76DD3">
          <w:rPr>
            <w:rStyle w:val="Hyperlink"/>
            <w:rFonts w:ascii="Aptos" w:eastAsia="Times New Roman" w:hAnsi="Aptos"/>
          </w:rPr>
          <w:t>directory administrator</w:t>
        </w:r>
      </w:hyperlink>
      <w:r w:rsidRPr="00B76DD3">
        <w:rPr>
          <w:rFonts w:ascii="Aptos" w:eastAsia="Times New Roman" w:hAnsi="Aptos"/>
        </w:rPr>
        <w:t>.</w:t>
      </w:r>
    </w:p>
    <w:p w14:paraId="2927AEF9" w14:textId="77777777" w:rsidR="00B76DD3" w:rsidRPr="00B76DD3" w:rsidRDefault="00B76DD3" w:rsidP="00E57D32">
      <w:pPr>
        <w:numPr>
          <w:ilvl w:val="2"/>
          <w:numId w:val="28"/>
        </w:numPr>
        <w:spacing w:after="0" w:line="240" w:lineRule="auto"/>
        <w:rPr>
          <w:rFonts w:ascii="Aptos" w:eastAsia="Times New Roman" w:hAnsi="Aptos"/>
          <w:u w:val="single"/>
        </w:rPr>
      </w:pPr>
      <w:r w:rsidRPr="00B76DD3">
        <w:rPr>
          <w:rFonts w:ascii="Aptos" w:eastAsia="Times New Roman" w:hAnsi="Aptos"/>
        </w:rPr>
        <w:lastRenderedPageBreak/>
        <w:t xml:space="preserve">You will need access to the indicator 7 </w:t>
      </w:r>
      <w:proofErr w:type="spellStart"/>
      <w:r w:rsidRPr="00B76DD3">
        <w:rPr>
          <w:rFonts w:ascii="Aptos" w:eastAsia="Times New Roman" w:hAnsi="Aptos"/>
        </w:rPr>
        <w:t>DropBox</w:t>
      </w:r>
      <w:proofErr w:type="spellEnd"/>
      <w:r w:rsidRPr="00B76DD3">
        <w:rPr>
          <w:rFonts w:ascii="Aptos" w:eastAsia="Times New Roman" w:hAnsi="Aptos"/>
        </w:rPr>
        <w:t xml:space="preserve"> </w:t>
      </w:r>
      <w:r w:rsidRPr="00B76DD3">
        <w:rPr>
          <w:rFonts w:ascii="Aptos" w:eastAsia="Times New Roman" w:hAnsi="Aptos"/>
          <w:b/>
          <w:bCs/>
          <w:i/>
          <w:iCs/>
        </w:rPr>
        <w:t xml:space="preserve">and </w:t>
      </w:r>
      <w:r w:rsidRPr="00B76DD3">
        <w:rPr>
          <w:rFonts w:ascii="Aptos" w:eastAsia="Times New Roman" w:hAnsi="Aptos"/>
        </w:rPr>
        <w:t xml:space="preserve">the Special Education State Performance Plan app. </w:t>
      </w:r>
    </w:p>
    <w:p w14:paraId="72705162" w14:textId="77777777" w:rsidR="00B76DD3" w:rsidRPr="00B76DD3" w:rsidRDefault="00B76DD3" w:rsidP="00E57D32">
      <w:pPr>
        <w:numPr>
          <w:ilvl w:val="2"/>
          <w:numId w:val="28"/>
        </w:numPr>
        <w:spacing w:after="0" w:line="240" w:lineRule="auto"/>
        <w:rPr>
          <w:rFonts w:ascii="Aptos" w:eastAsia="Times New Roman" w:hAnsi="Aptos"/>
          <w:u w:val="single"/>
        </w:rPr>
      </w:pPr>
      <w:r w:rsidRPr="00B76DD3">
        <w:rPr>
          <w:rFonts w:ascii="Aptos" w:eastAsia="Times New Roman" w:hAnsi="Aptos"/>
        </w:rPr>
        <w:t xml:space="preserve">Access to the </w:t>
      </w:r>
      <w:proofErr w:type="spellStart"/>
      <w:r w:rsidRPr="00B76DD3">
        <w:rPr>
          <w:rFonts w:ascii="Aptos" w:eastAsia="Times New Roman" w:hAnsi="Aptos"/>
        </w:rPr>
        <w:t>DropBox</w:t>
      </w:r>
      <w:proofErr w:type="spellEnd"/>
      <w:r w:rsidRPr="00B76DD3">
        <w:rPr>
          <w:rFonts w:ascii="Aptos" w:eastAsia="Times New Roman" w:hAnsi="Aptos"/>
        </w:rPr>
        <w:t xml:space="preserve"> will allow you to securely upload files with personally identifiable information (e.g., names, dates of birth) for students about whom you have questions. </w:t>
      </w:r>
    </w:p>
    <w:p w14:paraId="59EF0F04" w14:textId="77777777" w:rsidR="00B76DD3" w:rsidRPr="00B76DD3" w:rsidRDefault="00B76DD3" w:rsidP="00E57D32">
      <w:pPr>
        <w:numPr>
          <w:ilvl w:val="2"/>
          <w:numId w:val="28"/>
        </w:numPr>
        <w:spacing w:after="0" w:line="240" w:lineRule="auto"/>
        <w:rPr>
          <w:rFonts w:ascii="Aptos" w:eastAsia="Times New Roman" w:hAnsi="Aptos"/>
          <w:u w:val="single"/>
        </w:rPr>
      </w:pPr>
      <w:r w:rsidRPr="00B76DD3">
        <w:rPr>
          <w:rFonts w:ascii="Aptos" w:eastAsia="Times New Roman" w:hAnsi="Aptos"/>
          <w:u w:val="single"/>
        </w:rPr>
        <w:t>You can email SASIDs, which are usually sufficient to answer your questions.</w:t>
      </w:r>
    </w:p>
    <w:p w14:paraId="431FF461" w14:textId="77777777" w:rsidR="00B76DD3" w:rsidRPr="00B76DD3" w:rsidRDefault="00B76DD3" w:rsidP="00E57D32">
      <w:pPr>
        <w:numPr>
          <w:ilvl w:val="1"/>
          <w:numId w:val="28"/>
        </w:numPr>
        <w:spacing w:after="0" w:line="240" w:lineRule="auto"/>
        <w:rPr>
          <w:rFonts w:ascii="Aptos" w:eastAsia="Times New Roman" w:hAnsi="Aptos"/>
        </w:rPr>
      </w:pPr>
      <w:r w:rsidRPr="00B76DD3">
        <w:rPr>
          <w:rFonts w:ascii="Aptos" w:eastAsia="Times New Roman" w:hAnsi="Aptos"/>
        </w:rPr>
        <w:t>Resources to support your Indicator 7 data submission are below:</w:t>
      </w:r>
    </w:p>
    <w:p w14:paraId="3BEF049B" w14:textId="77777777" w:rsidR="00B76DD3" w:rsidRPr="00B76DD3" w:rsidRDefault="00000000" w:rsidP="00E57D32">
      <w:pPr>
        <w:numPr>
          <w:ilvl w:val="2"/>
          <w:numId w:val="28"/>
        </w:numPr>
        <w:spacing w:after="0" w:line="240" w:lineRule="auto"/>
        <w:rPr>
          <w:rFonts w:ascii="Aptos" w:eastAsia="Times New Roman" w:hAnsi="Aptos"/>
          <w:u w:val="single"/>
        </w:rPr>
      </w:pPr>
      <w:hyperlink r:id="rId24" w:history="1">
        <w:r w:rsidR="00B76DD3" w:rsidRPr="00B76DD3">
          <w:rPr>
            <w:rStyle w:val="Hyperlink"/>
            <w:rFonts w:ascii="Aptos" w:eastAsia="Times New Roman" w:hAnsi="Aptos"/>
          </w:rPr>
          <w:t>District User Guide for Indicator 7 Data Submission</w:t>
        </w:r>
      </w:hyperlink>
    </w:p>
    <w:p w14:paraId="5B908034" w14:textId="77777777" w:rsidR="00B76DD3" w:rsidRPr="00B76DD3" w:rsidRDefault="00000000" w:rsidP="00E57D32">
      <w:pPr>
        <w:numPr>
          <w:ilvl w:val="2"/>
          <w:numId w:val="28"/>
        </w:numPr>
        <w:spacing w:after="0" w:line="240" w:lineRule="auto"/>
        <w:rPr>
          <w:rFonts w:ascii="Aptos" w:eastAsia="Times New Roman" w:hAnsi="Aptos"/>
          <w:u w:val="single"/>
        </w:rPr>
      </w:pPr>
      <w:hyperlink r:id="rId25" w:history="1">
        <w:r w:rsidR="00B76DD3" w:rsidRPr="00B76DD3">
          <w:rPr>
            <w:rStyle w:val="Hyperlink"/>
            <w:rFonts w:ascii="Aptos" w:eastAsia="Times New Roman" w:hAnsi="Aptos"/>
          </w:rPr>
          <w:t>School User Guide for Indicator 7 Data Submission</w:t>
        </w:r>
      </w:hyperlink>
    </w:p>
    <w:p w14:paraId="5193392F" w14:textId="77777777" w:rsidR="00B76DD3" w:rsidRPr="00B76DD3" w:rsidRDefault="00000000" w:rsidP="00E57D32">
      <w:pPr>
        <w:numPr>
          <w:ilvl w:val="2"/>
          <w:numId w:val="28"/>
        </w:numPr>
        <w:spacing w:after="0" w:line="240" w:lineRule="auto"/>
        <w:rPr>
          <w:rFonts w:ascii="Aptos" w:eastAsia="Times New Roman" w:hAnsi="Aptos"/>
        </w:rPr>
      </w:pPr>
      <w:hyperlink r:id="rId26" w:history="1">
        <w:r w:rsidR="00B76DD3" w:rsidRPr="00B76DD3">
          <w:rPr>
            <w:rStyle w:val="Hyperlink"/>
            <w:rFonts w:ascii="Aptos" w:eastAsia="Times New Roman" w:hAnsi="Aptos"/>
          </w:rPr>
          <w:t>Indicator 7 Data webinar</w:t>
        </w:r>
      </w:hyperlink>
    </w:p>
    <w:p w14:paraId="1805A84D" w14:textId="77777777" w:rsidR="00B76DD3" w:rsidRPr="00B76DD3" w:rsidRDefault="00B76DD3" w:rsidP="00E57D32">
      <w:pPr>
        <w:numPr>
          <w:ilvl w:val="1"/>
          <w:numId w:val="28"/>
        </w:numPr>
        <w:spacing w:after="0" w:line="240" w:lineRule="auto"/>
        <w:rPr>
          <w:rFonts w:ascii="Aptos" w:eastAsia="Times New Roman" w:hAnsi="Aptos"/>
        </w:rPr>
      </w:pPr>
      <w:r w:rsidRPr="00B76DD3">
        <w:rPr>
          <w:rFonts w:ascii="Aptos" w:eastAsia="Times New Roman" w:hAnsi="Aptos"/>
        </w:rPr>
        <w:t>For additional assistance with Indicator 7 data submission, contact DESE's Indicator 7 evaluators: Zach Weingarten (</w:t>
      </w:r>
      <w:hyperlink r:id="rId27" w:history="1">
        <w:r w:rsidRPr="00B76DD3">
          <w:rPr>
            <w:rStyle w:val="Hyperlink"/>
            <w:rFonts w:ascii="Aptos" w:eastAsia="Times New Roman" w:hAnsi="Aptos"/>
          </w:rPr>
          <w:t>zweingarten@air.org</w:t>
        </w:r>
      </w:hyperlink>
      <w:r w:rsidRPr="00B76DD3">
        <w:rPr>
          <w:rFonts w:ascii="Aptos" w:eastAsia="Times New Roman" w:hAnsi="Aptos"/>
        </w:rPr>
        <w:t>) or Taletha Derrington (</w:t>
      </w:r>
      <w:hyperlink r:id="rId28" w:history="1">
        <w:r w:rsidRPr="00B76DD3">
          <w:rPr>
            <w:rStyle w:val="Hyperlink"/>
            <w:rFonts w:ascii="Aptos" w:eastAsia="Times New Roman" w:hAnsi="Aptos"/>
          </w:rPr>
          <w:t>tderrington@air.org</w:t>
        </w:r>
      </w:hyperlink>
      <w:r w:rsidRPr="00B76DD3">
        <w:rPr>
          <w:rFonts w:ascii="Aptos" w:eastAsia="Times New Roman" w:hAnsi="Aptos"/>
        </w:rPr>
        <w:t>) .</w:t>
      </w:r>
    </w:p>
    <w:p w14:paraId="3258C56E" w14:textId="77777777" w:rsidR="00886475" w:rsidRDefault="00886475" w:rsidP="00E57D32">
      <w:pPr>
        <w:pStyle w:val="ListParagraph"/>
        <w:numPr>
          <w:ilvl w:val="1"/>
          <w:numId w:val="23"/>
        </w:numPr>
        <w:spacing w:after="0" w:line="240" w:lineRule="auto"/>
        <w:rPr>
          <w:rFonts w:ascii="Aptos" w:eastAsia="Times New Roman" w:hAnsi="Aptos"/>
          <w:color w:val="242424"/>
        </w:rPr>
      </w:pPr>
      <w:r w:rsidRPr="00B76DD3">
        <w:rPr>
          <w:rFonts w:ascii="Aptos" w:eastAsia="Times New Roman" w:hAnsi="Aptos"/>
          <w:color w:val="242424"/>
        </w:rPr>
        <w:t>For additional assistance with Indicator 7 data submission, contact DESE's Indicator 7 evaluators: Taletha Derrington (</w:t>
      </w:r>
      <w:hyperlink r:id="rId29" w:history="1">
        <w:r w:rsidRPr="00B76DD3">
          <w:rPr>
            <w:rStyle w:val="Hyperlink"/>
            <w:rFonts w:ascii="Aptos" w:eastAsia="Times New Roman" w:hAnsi="Aptos"/>
          </w:rPr>
          <w:t>tderrington@air.org</w:t>
        </w:r>
      </w:hyperlink>
      <w:r w:rsidRPr="00B76DD3">
        <w:rPr>
          <w:rFonts w:ascii="Aptos" w:eastAsia="Times New Roman" w:hAnsi="Aptos"/>
          <w:color w:val="242424"/>
        </w:rPr>
        <w:t xml:space="preserve">) </w:t>
      </w:r>
      <w:r w:rsidRPr="00B76DD3">
        <w:rPr>
          <w:rFonts w:ascii="Aptos" w:eastAsia="Times New Roman" w:hAnsi="Aptos"/>
        </w:rPr>
        <w:t>and</w:t>
      </w:r>
      <w:r w:rsidRPr="00B76DD3">
        <w:rPr>
          <w:rFonts w:ascii="Aptos" w:eastAsia="Times New Roman" w:hAnsi="Aptos"/>
          <w:color w:val="242424"/>
        </w:rPr>
        <w:t xml:space="preserve"> Zach Weingarten (</w:t>
      </w:r>
      <w:hyperlink r:id="rId30" w:history="1">
        <w:r w:rsidRPr="00B76DD3">
          <w:rPr>
            <w:rStyle w:val="Hyperlink"/>
            <w:rFonts w:ascii="Aptos" w:eastAsia="Times New Roman" w:hAnsi="Aptos"/>
          </w:rPr>
          <w:t>zweingarten@air.org</w:t>
        </w:r>
      </w:hyperlink>
      <w:r w:rsidRPr="00B76DD3">
        <w:rPr>
          <w:rFonts w:ascii="Aptos" w:eastAsia="Times New Roman" w:hAnsi="Aptos"/>
          <w:color w:val="242424"/>
        </w:rPr>
        <w:t>).</w:t>
      </w:r>
    </w:p>
    <w:p w14:paraId="5CA56D2F" w14:textId="77777777" w:rsidR="000F307E" w:rsidRPr="00B76DD3" w:rsidRDefault="000F307E" w:rsidP="000F307E">
      <w:pPr>
        <w:pStyle w:val="ListParagraph"/>
        <w:spacing w:after="0" w:line="240" w:lineRule="auto"/>
        <w:ind w:left="1440"/>
        <w:rPr>
          <w:rFonts w:ascii="Aptos" w:eastAsia="Times New Roman" w:hAnsi="Aptos"/>
          <w:color w:val="242424"/>
        </w:rPr>
      </w:pPr>
    </w:p>
    <w:p w14:paraId="144CE438" w14:textId="77777777" w:rsidR="000F307E" w:rsidRPr="0012224C" w:rsidRDefault="000F307E" w:rsidP="000F307E">
      <w:pPr>
        <w:pStyle w:val="ListParagraph"/>
        <w:numPr>
          <w:ilvl w:val="0"/>
          <w:numId w:val="1"/>
        </w:numPr>
        <w:rPr>
          <w:rFonts w:ascii="Aptos" w:hAnsi="Aptos" w:cstheme="minorHAnsi"/>
          <w:b/>
        </w:rPr>
      </w:pPr>
      <w:r w:rsidRPr="00B77588">
        <w:rPr>
          <w:rFonts w:ascii="Aptos" w:hAnsi="Aptos" w:cstheme="minorHAnsi"/>
        </w:rPr>
        <w:t xml:space="preserve">Mark your calendars for upcoming </w:t>
      </w:r>
      <w:r w:rsidRPr="00B77588">
        <w:rPr>
          <w:rFonts w:ascii="Aptos" w:hAnsi="Aptos" w:cstheme="minorHAnsi"/>
          <w:b/>
          <w:bCs/>
        </w:rPr>
        <w:t>Tentative Special Education Leaders' Meetings Dates</w:t>
      </w:r>
    </w:p>
    <w:p w14:paraId="64DBFEC6" w14:textId="77777777" w:rsidR="000F307E" w:rsidRPr="0087589F" w:rsidRDefault="000F307E" w:rsidP="000F307E">
      <w:pPr>
        <w:pStyle w:val="ListParagraph"/>
        <w:numPr>
          <w:ilvl w:val="0"/>
          <w:numId w:val="21"/>
        </w:numPr>
        <w:rPr>
          <w:rFonts w:ascii="Aptos" w:hAnsi="Aptos" w:cstheme="minorHAnsi"/>
          <w:bCs/>
        </w:rPr>
      </w:pPr>
      <w:r w:rsidRPr="0087589F">
        <w:rPr>
          <w:rFonts w:ascii="Aptos" w:hAnsi="Aptos" w:cstheme="minorHAnsi"/>
          <w:bCs/>
        </w:rPr>
        <w:t>September 13, 2024</w:t>
      </w:r>
    </w:p>
    <w:p w14:paraId="66C9E83D" w14:textId="77777777" w:rsidR="000F307E" w:rsidRPr="0087589F" w:rsidRDefault="000F307E" w:rsidP="000F307E">
      <w:pPr>
        <w:pStyle w:val="ListParagraph"/>
        <w:numPr>
          <w:ilvl w:val="0"/>
          <w:numId w:val="21"/>
        </w:numPr>
        <w:rPr>
          <w:rFonts w:ascii="Aptos" w:hAnsi="Aptos" w:cstheme="minorHAnsi"/>
          <w:bCs/>
        </w:rPr>
      </w:pPr>
      <w:r w:rsidRPr="0087589F">
        <w:rPr>
          <w:rFonts w:ascii="Aptos" w:hAnsi="Aptos" w:cstheme="minorHAnsi"/>
          <w:bCs/>
        </w:rPr>
        <w:t>October 18, 2024</w:t>
      </w:r>
    </w:p>
    <w:p w14:paraId="6ADF6518" w14:textId="77777777" w:rsidR="000F307E" w:rsidRPr="0087589F" w:rsidRDefault="000F307E" w:rsidP="000F307E">
      <w:pPr>
        <w:pStyle w:val="ListParagraph"/>
        <w:numPr>
          <w:ilvl w:val="0"/>
          <w:numId w:val="21"/>
        </w:numPr>
        <w:rPr>
          <w:rFonts w:ascii="Aptos" w:hAnsi="Aptos" w:cstheme="minorHAnsi"/>
          <w:bCs/>
        </w:rPr>
      </w:pPr>
      <w:r w:rsidRPr="0087589F">
        <w:rPr>
          <w:rFonts w:ascii="Aptos" w:hAnsi="Aptos" w:cstheme="minorHAnsi"/>
          <w:bCs/>
        </w:rPr>
        <w:t>November 15, 2024</w:t>
      </w:r>
    </w:p>
    <w:p w14:paraId="17362A01" w14:textId="77777777" w:rsidR="000F307E" w:rsidRPr="0087589F" w:rsidRDefault="000F307E" w:rsidP="000F307E">
      <w:pPr>
        <w:pStyle w:val="ListParagraph"/>
        <w:numPr>
          <w:ilvl w:val="0"/>
          <w:numId w:val="21"/>
        </w:numPr>
        <w:rPr>
          <w:rFonts w:ascii="Aptos" w:hAnsi="Aptos" w:cstheme="minorHAnsi"/>
          <w:bCs/>
        </w:rPr>
      </w:pPr>
      <w:r w:rsidRPr="0087589F">
        <w:rPr>
          <w:rFonts w:ascii="Aptos" w:hAnsi="Aptos" w:cstheme="minorHAnsi"/>
          <w:bCs/>
        </w:rPr>
        <w:t>December 13, 2024</w:t>
      </w:r>
    </w:p>
    <w:p w14:paraId="13F62B94" w14:textId="77777777" w:rsidR="000F307E" w:rsidRPr="0087589F" w:rsidRDefault="000F307E" w:rsidP="000F307E">
      <w:pPr>
        <w:pStyle w:val="ListParagraph"/>
        <w:numPr>
          <w:ilvl w:val="0"/>
          <w:numId w:val="21"/>
        </w:numPr>
        <w:rPr>
          <w:rFonts w:ascii="Aptos" w:hAnsi="Aptos" w:cstheme="minorHAnsi"/>
          <w:bCs/>
        </w:rPr>
      </w:pPr>
      <w:r w:rsidRPr="0087589F">
        <w:rPr>
          <w:rFonts w:ascii="Aptos" w:hAnsi="Aptos" w:cstheme="minorHAnsi"/>
          <w:bCs/>
        </w:rPr>
        <w:t>January 17, 2025</w:t>
      </w:r>
    </w:p>
    <w:p w14:paraId="65F27D9E" w14:textId="77777777" w:rsidR="000F307E" w:rsidRPr="0087589F" w:rsidRDefault="000F307E" w:rsidP="000F307E">
      <w:pPr>
        <w:pStyle w:val="ListParagraph"/>
        <w:numPr>
          <w:ilvl w:val="0"/>
          <w:numId w:val="21"/>
        </w:numPr>
        <w:rPr>
          <w:rFonts w:ascii="Aptos" w:hAnsi="Aptos" w:cstheme="minorHAnsi"/>
          <w:bCs/>
        </w:rPr>
      </w:pPr>
      <w:r w:rsidRPr="0087589F">
        <w:rPr>
          <w:rFonts w:ascii="Aptos" w:hAnsi="Aptos" w:cstheme="minorHAnsi"/>
          <w:bCs/>
        </w:rPr>
        <w:t>February 14, 2025</w:t>
      </w:r>
    </w:p>
    <w:p w14:paraId="22CA00B9" w14:textId="77777777" w:rsidR="000F307E" w:rsidRPr="0087589F" w:rsidRDefault="000F307E" w:rsidP="000F307E">
      <w:pPr>
        <w:pStyle w:val="ListParagraph"/>
        <w:numPr>
          <w:ilvl w:val="0"/>
          <w:numId w:val="21"/>
        </w:numPr>
        <w:rPr>
          <w:rFonts w:ascii="Aptos" w:hAnsi="Aptos" w:cstheme="minorHAnsi"/>
          <w:bCs/>
        </w:rPr>
      </w:pPr>
      <w:r w:rsidRPr="0087589F">
        <w:rPr>
          <w:rFonts w:ascii="Aptos" w:hAnsi="Aptos" w:cstheme="minorHAnsi"/>
          <w:bCs/>
        </w:rPr>
        <w:t>March 14, 2025</w:t>
      </w:r>
    </w:p>
    <w:p w14:paraId="3A8A8962" w14:textId="77777777" w:rsidR="000F307E" w:rsidRPr="0087589F" w:rsidRDefault="000F307E" w:rsidP="000F307E">
      <w:pPr>
        <w:pStyle w:val="ListParagraph"/>
        <w:numPr>
          <w:ilvl w:val="0"/>
          <w:numId w:val="21"/>
        </w:numPr>
        <w:rPr>
          <w:rFonts w:ascii="Aptos" w:hAnsi="Aptos" w:cstheme="minorHAnsi"/>
          <w:bCs/>
        </w:rPr>
      </w:pPr>
      <w:r w:rsidRPr="0087589F">
        <w:rPr>
          <w:rFonts w:ascii="Aptos" w:hAnsi="Aptos" w:cstheme="minorHAnsi"/>
          <w:bCs/>
        </w:rPr>
        <w:t>April 18, 2025</w:t>
      </w:r>
    </w:p>
    <w:p w14:paraId="6FC535B6" w14:textId="77777777" w:rsidR="000F307E" w:rsidRPr="0087589F" w:rsidRDefault="000F307E" w:rsidP="000F307E">
      <w:pPr>
        <w:pStyle w:val="ListParagraph"/>
        <w:numPr>
          <w:ilvl w:val="0"/>
          <w:numId w:val="21"/>
        </w:numPr>
        <w:rPr>
          <w:rFonts w:ascii="Aptos" w:hAnsi="Aptos" w:cstheme="minorHAnsi"/>
          <w:bCs/>
        </w:rPr>
      </w:pPr>
      <w:r w:rsidRPr="0087589F">
        <w:rPr>
          <w:rFonts w:ascii="Aptos" w:hAnsi="Aptos" w:cstheme="minorHAnsi"/>
          <w:bCs/>
        </w:rPr>
        <w:t>May 16, 2025</w:t>
      </w:r>
    </w:p>
    <w:p w14:paraId="7BAA8166" w14:textId="77777777" w:rsidR="000F307E" w:rsidRPr="00B77588" w:rsidRDefault="000F307E" w:rsidP="000F307E">
      <w:pPr>
        <w:pStyle w:val="ListParagraph"/>
        <w:numPr>
          <w:ilvl w:val="0"/>
          <w:numId w:val="21"/>
        </w:numPr>
        <w:rPr>
          <w:rFonts w:ascii="Aptos" w:hAnsi="Aptos" w:cstheme="minorHAnsi"/>
          <w:bCs/>
        </w:rPr>
      </w:pPr>
      <w:r w:rsidRPr="00B77588">
        <w:rPr>
          <w:rFonts w:ascii="Aptos" w:hAnsi="Aptos" w:cstheme="minorHAnsi"/>
          <w:bCs/>
        </w:rPr>
        <w:t>June 13, 2025</w:t>
      </w:r>
    </w:p>
    <w:p w14:paraId="573310AD" w14:textId="77777777" w:rsidR="000F307E" w:rsidRPr="00B77588" w:rsidRDefault="000F307E" w:rsidP="000F307E">
      <w:pPr>
        <w:pStyle w:val="ListParagraph"/>
        <w:rPr>
          <w:rFonts w:ascii="Aptos" w:hAnsi="Aptos" w:cstheme="minorHAnsi"/>
          <w:bCs/>
        </w:rPr>
      </w:pPr>
    </w:p>
    <w:p w14:paraId="1DA4A971" w14:textId="42AC4EBC" w:rsidR="00B77588" w:rsidRDefault="000F307E" w:rsidP="000F307E">
      <w:pPr>
        <w:pStyle w:val="ListParagraph"/>
        <w:rPr>
          <w:rStyle w:val="Hyperlink"/>
          <w:rFonts w:ascii="Aptos" w:hAnsi="Aptos"/>
          <w:i/>
        </w:rPr>
      </w:pPr>
      <w:r w:rsidRPr="5581D275">
        <w:rPr>
          <w:rFonts w:ascii="Aptos" w:hAnsi="Aptos"/>
        </w:rPr>
        <w:t xml:space="preserve">All dates are </w:t>
      </w:r>
      <w:proofErr w:type="gramStart"/>
      <w:r w:rsidRPr="5581D275">
        <w:rPr>
          <w:rFonts w:ascii="Aptos" w:hAnsi="Aptos"/>
        </w:rPr>
        <w:t>tentative</w:t>
      </w:r>
      <w:proofErr w:type="gramEnd"/>
      <w:r w:rsidRPr="5581D275">
        <w:rPr>
          <w:rFonts w:ascii="Aptos" w:hAnsi="Aptos"/>
        </w:rPr>
        <w:t xml:space="preserve"> and times will be confirmed. </w:t>
      </w:r>
      <w:r w:rsidRPr="5581D275">
        <w:rPr>
          <w:rFonts w:ascii="Aptos" w:hAnsi="Aptos"/>
          <w:i/>
        </w:rPr>
        <w:t xml:space="preserve">If you are not able to attend, we post slides and recordings of these meetings </w:t>
      </w:r>
      <w:hyperlink r:id="rId31">
        <w:r w:rsidRPr="5581D275">
          <w:rPr>
            <w:rStyle w:val="Hyperlink"/>
            <w:rFonts w:ascii="Aptos" w:hAnsi="Aptos"/>
            <w:i/>
          </w:rPr>
          <w:t>here</w:t>
        </w:r>
      </w:hyperlink>
      <w:r w:rsidRPr="5581D275">
        <w:rPr>
          <w:rStyle w:val="Hyperlink"/>
          <w:rFonts w:ascii="Aptos" w:hAnsi="Aptos"/>
          <w:i/>
        </w:rPr>
        <w:t>.</w:t>
      </w:r>
    </w:p>
    <w:p w14:paraId="7AE8F042" w14:textId="77777777" w:rsidR="000F307E" w:rsidRPr="000F307E" w:rsidRDefault="000F307E" w:rsidP="000F307E">
      <w:pPr>
        <w:pStyle w:val="ListParagraph"/>
      </w:pPr>
    </w:p>
    <w:p w14:paraId="73609BA5" w14:textId="52AE85E9" w:rsidR="6505EEA6" w:rsidRDefault="578D15D2" w:rsidP="6505EEA6">
      <w:pPr>
        <w:pStyle w:val="ListParagraph"/>
        <w:numPr>
          <w:ilvl w:val="0"/>
          <w:numId w:val="17"/>
        </w:numPr>
        <w:rPr>
          <w:rFonts w:ascii="Aptos" w:hAnsi="Aptos" w:cstheme="minorHAnsi"/>
        </w:rPr>
      </w:pPr>
      <w:r w:rsidRPr="00B76DD3">
        <w:rPr>
          <w:rFonts w:ascii="Aptos" w:hAnsi="Aptos" w:cstheme="minorHAnsi"/>
        </w:rPr>
        <w:t>Please update the</w:t>
      </w:r>
      <w:r w:rsidRPr="00B76DD3">
        <w:rPr>
          <w:rFonts w:ascii="Aptos" w:hAnsi="Aptos" w:cstheme="minorHAnsi"/>
          <w:b/>
        </w:rPr>
        <w:t xml:space="preserve"> </w:t>
      </w:r>
      <w:hyperlink r:id="rId32">
        <w:r w:rsidRPr="00B76DD3">
          <w:rPr>
            <w:rStyle w:val="Hyperlink"/>
            <w:rFonts w:ascii="Aptos" w:hAnsi="Aptos" w:cstheme="minorHAnsi"/>
            <w:b/>
          </w:rPr>
          <w:t>Directory Administration</w:t>
        </w:r>
      </w:hyperlink>
      <w:r w:rsidRPr="00B76DD3">
        <w:rPr>
          <w:rFonts w:ascii="Aptos" w:hAnsi="Aptos" w:cstheme="minorHAnsi"/>
        </w:rPr>
        <w:t xml:space="preserve"> if there have been any changes in leadership in your district</w:t>
      </w:r>
      <w:r w:rsidR="00C403B5" w:rsidRPr="00B76DD3">
        <w:rPr>
          <w:rFonts w:ascii="Aptos" w:hAnsi="Aptos" w:cstheme="minorHAnsi"/>
        </w:rPr>
        <w:t>.</w:t>
      </w:r>
    </w:p>
    <w:p w14:paraId="21589F91" w14:textId="77777777" w:rsidR="00EB0130" w:rsidRDefault="00EB0130" w:rsidP="00EB0130">
      <w:pPr>
        <w:pStyle w:val="ListParagraph"/>
        <w:rPr>
          <w:rFonts w:ascii="Aptos" w:hAnsi="Aptos" w:cstheme="minorHAnsi"/>
        </w:rPr>
      </w:pPr>
    </w:p>
    <w:p w14:paraId="4449E644" w14:textId="772D6490" w:rsidR="0006332F" w:rsidRPr="0081110B" w:rsidRDefault="00326CFA" w:rsidP="2226C598">
      <w:pPr>
        <w:pStyle w:val="ListParagraph"/>
        <w:numPr>
          <w:ilvl w:val="0"/>
          <w:numId w:val="17"/>
        </w:numPr>
        <w:rPr>
          <w:rFonts w:ascii="Aptos" w:hAnsi="Aptos"/>
        </w:rPr>
      </w:pPr>
      <w:r w:rsidRPr="5581D275">
        <w:rPr>
          <w:rFonts w:ascii="Aptos" w:hAnsi="Aptos"/>
        </w:rPr>
        <w:t>And</w:t>
      </w:r>
      <w:r w:rsidR="009B653D" w:rsidRPr="5581D275">
        <w:rPr>
          <w:rFonts w:ascii="Aptos" w:hAnsi="Aptos"/>
        </w:rPr>
        <w:t xml:space="preserve"> please</w:t>
      </w:r>
      <w:r w:rsidRPr="5581D275">
        <w:rPr>
          <w:rFonts w:ascii="Aptos" w:hAnsi="Aptos"/>
        </w:rPr>
        <w:t xml:space="preserve"> don’t forget to s</w:t>
      </w:r>
      <w:r w:rsidR="29083462" w:rsidRPr="0081110B">
        <w:rPr>
          <w:rFonts w:ascii="Aptos" w:eastAsia="Helvetica" w:hAnsi="Aptos" w:cs="Helvetica"/>
          <w:color w:val="000000" w:themeColor="text1"/>
        </w:rPr>
        <w:t>ign up for other DESE Newsletters, Updates, and Livestreams:</w:t>
      </w:r>
      <w:r w:rsidR="29083462" w:rsidRPr="0081110B">
        <w:rPr>
          <w:rFonts w:ascii="Aptos" w:eastAsia="Helvetica" w:hAnsi="Aptos" w:cs="Helvetica"/>
          <w:color w:val="000080"/>
        </w:rPr>
        <w:t> </w:t>
      </w:r>
      <w:hyperlink r:id="rId33" w:history="1">
        <w:r w:rsidR="29083462" w:rsidRPr="0081110B">
          <w:rPr>
            <w:rStyle w:val="Hyperlink"/>
            <w:rFonts w:ascii="Aptos" w:eastAsia="Helvetica" w:hAnsi="Aptos" w:cs="Helvetica"/>
          </w:rPr>
          <w:t>https://www.doe.mass.edu/news/newsletter-signup.html</w:t>
        </w:r>
      </w:hyperlink>
      <w:r w:rsidR="29083462" w:rsidRPr="0081110B">
        <w:rPr>
          <w:rFonts w:ascii="Aptos" w:eastAsia="Helvetica" w:hAnsi="Aptos" w:cs="Helvetica"/>
          <w:color w:val="757575"/>
        </w:rPr>
        <w:t>.</w:t>
      </w:r>
    </w:p>
    <w:p w14:paraId="07BE0EA3" w14:textId="26486610" w:rsidR="087F90AA" w:rsidRPr="00B76DD3" w:rsidRDefault="087F90AA" w:rsidP="6505EEA6">
      <w:pPr>
        <w:rPr>
          <w:rFonts w:ascii="Aptos" w:hAnsi="Aptos" w:cstheme="minorHAnsi"/>
          <w:i/>
        </w:rPr>
      </w:pPr>
      <w:r w:rsidRPr="00B76DD3">
        <w:rPr>
          <w:rFonts w:ascii="Aptos" w:hAnsi="Aptos" w:cstheme="minorHAnsi"/>
          <w:i/>
        </w:rPr>
        <w:t>We hope this checklist helps with your planning over the next several weeks</w:t>
      </w:r>
      <w:r w:rsidR="00013781" w:rsidRPr="00B76DD3">
        <w:rPr>
          <w:rFonts w:ascii="Aptos" w:hAnsi="Aptos" w:cstheme="minorHAnsi"/>
          <w:i/>
          <w:iCs/>
        </w:rPr>
        <w:t>.</w:t>
      </w:r>
      <w:r w:rsidR="0097728A" w:rsidRPr="00B76DD3">
        <w:rPr>
          <w:rFonts w:ascii="Aptos" w:hAnsi="Aptos" w:cstheme="minorHAnsi"/>
          <w:i/>
          <w:iCs/>
        </w:rPr>
        <w:t xml:space="preserve"> </w:t>
      </w:r>
      <w:proofErr w:type="gramStart"/>
      <w:r w:rsidRPr="00B76DD3">
        <w:rPr>
          <w:rFonts w:ascii="Aptos" w:hAnsi="Aptos" w:cstheme="minorHAnsi"/>
          <w:i/>
        </w:rPr>
        <w:t>Again</w:t>
      </w:r>
      <w:proofErr w:type="gramEnd"/>
      <w:r w:rsidRPr="00B76DD3">
        <w:rPr>
          <w:rFonts w:ascii="Aptos" w:hAnsi="Aptos" w:cstheme="minorHAnsi"/>
          <w:i/>
        </w:rPr>
        <w:t xml:space="preserve"> please let us know if you have any questions</w:t>
      </w:r>
      <w:r w:rsidR="6D5FA467" w:rsidRPr="00B76DD3">
        <w:rPr>
          <w:rFonts w:ascii="Aptos" w:hAnsi="Aptos" w:cstheme="minorHAnsi"/>
          <w:i/>
        </w:rPr>
        <w:t>!</w:t>
      </w:r>
    </w:p>
    <w:p w14:paraId="57A28BF2" w14:textId="77777777" w:rsidR="00797864" w:rsidRPr="00B77588" w:rsidRDefault="00797864" w:rsidP="6505EEA6">
      <w:pPr>
        <w:rPr>
          <w:rFonts w:ascii="Aptos" w:hAnsi="Aptos"/>
        </w:rPr>
      </w:pPr>
    </w:p>
    <w:sectPr w:rsidR="00797864" w:rsidRPr="00B77588">
      <w:headerReference w:type="default"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AB01C" w14:textId="77777777" w:rsidR="008D40C2" w:rsidRDefault="008D40C2" w:rsidP="00D717E6">
      <w:pPr>
        <w:spacing w:after="0" w:line="240" w:lineRule="auto"/>
      </w:pPr>
      <w:r>
        <w:separator/>
      </w:r>
    </w:p>
  </w:endnote>
  <w:endnote w:type="continuationSeparator" w:id="0">
    <w:p w14:paraId="18E1C554" w14:textId="77777777" w:rsidR="008D40C2" w:rsidRDefault="008D40C2" w:rsidP="00D717E6">
      <w:pPr>
        <w:spacing w:after="0" w:line="240" w:lineRule="auto"/>
      </w:pPr>
      <w:r>
        <w:continuationSeparator/>
      </w:r>
    </w:p>
  </w:endnote>
  <w:endnote w:type="continuationNotice" w:id="1">
    <w:p w14:paraId="6751AF6B" w14:textId="77777777" w:rsidR="008D40C2" w:rsidRDefault="008D40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5197412"/>
      <w:docPartObj>
        <w:docPartGallery w:val="Page Numbers (Bottom of Page)"/>
        <w:docPartUnique/>
      </w:docPartObj>
    </w:sdtPr>
    <w:sdtEndPr>
      <w:rPr>
        <w:noProof/>
      </w:rPr>
    </w:sdtEndPr>
    <w:sdtContent>
      <w:p w14:paraId="700F6380" w14:textId="7C21CDDA" w:rsidR="006E4E7A" w:rsidRDefault="006E4E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3CEF97" w14:textId="32A14636" w:rsidR="00D717E6" w:rsidRDefault="00D71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9348A" w14:textId="77777777" w:rsidR="008D40C2" w:rsidRDefault="008D40C2" w:rsidP="00D717E6">
      <w:pPr>
        <w:spacing w:after="0" w:line="240" w:lineRule="auto"/>
      </w:pPr>
      <w:r>
        <w:separator/>
      </w:r>
    </w:p>
  </w:footnote>
  <w:footnote w:type="continuationSeparator" w:id="0">
    <w:p w14:paraId="757F275A" w14:textId="77777777" w:rsidR="008D40C2" w:rsidRDefault="008D40C2" w:rsidP="00D717E6">
      <w:pPr>
        <w:spacing w:after="0" w:line="240" w:lineRule="auto"/>
      </w:pPr>
      <w:r>
        <w:continuationSeparator/>
      </w:r>
    </w:p>
  </w:footnote>
  <w:footnote w:type="continuationNotice" w:id="1">
    <w:p w14:paraId="17EBC184" w14:textId="77777777" w:rsidR="008D40C2" w:rsidRDefault="008D40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0B1B2" w14:textId="6DD6127B" w:rsidR="00D717E6" w:rsidRDefault="00D717E6">
    <w:pPr>
      <w:pStyle w:val="Header"/>
    </w:pPr>
    <w:r>
      <w:rPr>
        <w:noProof/>
      </w:rPr>
      <w:drawing>
        <wp:inline distT="0" distB="0" distL="0" distR="0" wp14:anchorId="488FE747" wp14:editId="6354403B">
          <wp:extent cx="1549400" cy="442165"/>
          <wp:effectExtent l="0" t="0" r="0" b="0"/>
          <wp:docPr id="1278235768" name="Picture 1278235768"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509" cy="4607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2668"/>
    <w:multiLevelType w:val="hybridMultilevel"/>
    <w:tmpl w:val="19EE46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33B7F"/>
    <w:multiLevelType w:val="hybridMultilevel"/>
    <w:tmpl w:val="791CB98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32336D"/>
    <w:multiLevelType w:val="hybridMultilevel"/>
    <w:tmpl w:val="B5922CF0"/>
    <w:lvl w:ilvl="0" w:tplc="52E21F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F864A"/>
    <w:multiLevelType w:val="hybridMultilevel"/>
    <w:tmpl w:val="FFFFFFFF"/>
    <w:lvl w:ilvl="0" w:tplc="03F2D558">
      <w:start w:val="1"/>
      <w:numFmt w:val="bullet"/>
      <w:lvlText w:val=""/>
      <w:lvlJc w:val="left"/>
      <w:pPr>
        <w:ind w:left="720" w:hanging="360"/>
      </w:pPr>
      <w:rPr>
        <w:rFonts w:ascii="Wingdings" w:hAnsi="Wingdings" w:hint="default"/>
      </w:rPr>
    </w:lvl>
    <w:lvl w:ilvl="1" w:tplc="18467D42">
      <w:start w:val="1"/>
      <w:numFmt w:val="bullet"/>
      <w:lvlText w:val="o"/>
      <w:lvlJc w:val="left"/>
      <w:pPr>
        <w:ind w:left="1440" w:hanging="360"/>
      </w:pPr>
      <w:rPr>
        <w:rFonts w:ascii="Courier New" w:hAnsi="Courier New" w:hint="default"/>
      </w:rPr>
    </w:lvl>
    <w:lvl w:ilvl="2" w:tplc="CAB298A4">
      <w:start w:val="1"/>
      <w:numFmt w:val="bullet"/>
      <w:lvlText w:val=""/>
      <w:lvlJc w:val="left"/>
      <w:pPr>
        <w:ind w:left="2160" w:hanging="360"/>
      </w:pPr>
      <w:rPr>
        <w:rFonts w:ascii="Wingdings" w:hAnsi="Wingdings" w:hint="default"/>
      </w:rPr>
    </w:lvl>
    <w:lvl w:ilvl="3" w:tplc="50762920">
      <w:start w:val="1"/>
      <w:numFmt w:val="bullet"/>
      <w:lvlText w:val=""/>
      <w:lvlJc w:val="left"/>
      <w:pPr>
        <w:ind w:left="2880" w:hanging="360"/>
      </w:pPr>
      <w:rPr>
        <w:rFonts w:ascii="Symbol" w:hAnsi="Symbol" w:hint="default"/>
      </w:rPr>
    </w:lvl>
    <w:lvl w:ilvl="4" w:tplc="207A407C">
      <w:start w:val="1"/>
      <w:numFmt w:val="bullet"/>
      <w:lvlText w:val="o"/>
      <w:lvlJc w:val="left"/>
      <w:pPr>
        <w:ind w:left="3600" w:hanging="360"/>
      </w:pPr>
      <w:rPr>
        <w:rFonts w:ascii="Courier New" w:hAnsi="Courier New" w:hint="default"/>
      </w:rPr>
    </w:lvl>
    <w:lvl w:ilvl="5" w:tplc="215634F6">
      <w:start w:val="1"/>
      <w:numFmt w:val="bullet"/>
      <w:lvlText w:val=""/>
      <w:lvlJc w:val="left"/>
      <w:pPr>
        <w:ind w:left="4320" w:hanging="360"/>
      </w:pPr>
      <w:rPr>
        <w:rFonts w:ascii="Wingdings" w:hAnsi="Wingdings" w:hint="default"/>
      </w:rPr>
    </w:lvl>
    <w:lvl w:ilvl="6" w:tplc="387AF140">
      <w:start w:val="1"/>
      <w:numFmt w:val="bullet"/>
      <w:lvlText w:val=""/>
      <w:lvlJc w:val="left"/>
      <w:pPr>
        <w:ind w:left="5040" w:hanging="360"/>
      </w:pPr>
      <w:rPr>
        <w:rFonts w:ascii="Symbol" w:hAnsi="Symbol" w:hint="default"/>
      </w:rPr>
    </w:lvl>
    <w:lvl w:ilvl="7" w:tplc="CD98C8FA">
      <w:start w:val="1"/>
      <w:numFmt w:val="bullet"/>
      <w:lvlText w:val="o"/>
      <w:lvlJc w:val="left"/>
      <w:pPr>
        <w:ind w:left="5760" w:hanging="360"/>
      </w:pPr>
      <w:rPr>
        <w:rFonts w:ascii="Courier New" w:hAnsi="Courier New" w:hint="default"/>
      </w:rPr>
    </w:lvl>
    <w:lvl w:ilvl="8" w:tplc="95E27806">
      <w:start w:val="1"/>
      <w:numFmt w:val="bullet"/>
      <w:lvlText w:val=""/>
      <w:lvlJc w:val="left"/>
      <w:pPr>
        <w:ind w:left="6480" w:hanging="360"/>
      </w:pPr>
      <w:rPr>
        <w:rFonts w:ascii="Wingdings" w:hAnsi="Wingdings" w:hint="default"/>
      </w:rPr>
    </w:lvl>
  </w:abstractNum>
  <w:abstractNum w:abstractNumId="4" w15:restartNumberingAfterBreak="0">
    <w:nsid w:val="1DD53C5D"/>
    <w:multiLevelType w:val="hybridMultilevel"/>
    <w:tmpl w:val="05503F04"/>
    <w:lvl w:ilvl="0" w:tplc="1F80DDF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0C5334"/>
    <w:multiLevelType w:val="hybridMultilevel"/>
    <w:tmpl w:val="54D0FFF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C05006D"/>
    <w:multiLevelType w:val="hybridMultilevel"/>
    <w:tmpl w:val="E0CC83FC"/>
    <w:lvl w:ilvl="0" w:tplc="FB60170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155529"/>
    <w:multiLevelType w:val="hybridMultilevel"/>
    <w:tmpl w:val="A6DAA496"/>
    <w:lvl w:ilvl="0" w:tplc="BC687B9A">
      <w:start w:val="1"/>
      <w:numFmt w:val="bullet"/>
      <w:lvlText w:val="•"/>
      <w:lvlJc w:val="left"/>
      <w:pPr>
        <w:tabs>
          <w:tab w:val="num" w:pos="720"/>
        </w:tabs>
        <w:ind w:left="720" w:hanging="360"/>
      </w:pPr>
      <w:rPr>
        <w:rFonts w:ascii="Arial" w:hAnsi="Arial" w:hint="default"/>
      </w:rPr>
    </w:lvl>
    <w:lvl w:ilvl="1" w:tplc="3C96C87C">
      <w:numFmt w:val="bullet"/>
      <w:lvlText w:val="•"/>
      <w:lvlJc w:val="left"/>
      <w:pPr>
        <w:tabs>
          <w:tab w:val="num" w:pos="1440"/>
        </w:tabs>
        <w:ind w:left="1440" w:hanging="360"/>
      </w:pPr>
      <w:rPr>
        <w:rFonts w:ascii="Arial" w:hAnsi="Arial" w:hint="default"/>
      </w:rPr>
    </w:lvl>
    <w:lvl w:ilvl="2" w:tplc="B09A932E" w:tentative="1">
      <w:start w:val="1"/>
      <w:numFmt w:val="bullet"/>
      <w:lvlText w:val="•"/>
      <w:lvlJc w:val="left"/>
      <w:pPr>
        <w:tabs>
          <w:tab w:val="num" w:pos="2160"/>
        </w:tabs>
        <w:ind w:left="2160" w:hanging="360"/>
      </w:pPr>
      <w:rPr>
        <w:rFonts w:ascii="Arial" w:hAnsi="Arial" w:hint="default"/>
      </w:rPr>
    </w:lvl>
    <w:lvl w:ilvl="3" w:tplc="BF746278" w:tentative="1">
      <w:start w:val="1"/>
      <w:numFmt w:val="bullet"/>
      <w:lvlText w:val="•"/>
      <w:lvlJc w:val="left"/>
      <w:pPr>
        <w:tabs>
          <w:tab w:val="num" w:pos="2880"/>
        </w:tabs>
        <w:ind w:left="2880" w:hanging="360"/>
      </w:pPr>
      <w:rPr>
        <w:rFonts w:ascii="Arial" w:hAnsi="Arial" w:hint="default"/>
      </w:rPr>
    </w:lvl>
    <w:lvl w:ilvl="4" w:tplc="0A0A7536" w:tentative="1">
      <w:start w:val="1"/>
      <w:numFmt w:val="bullet"/>
      <w:lvlText w:val="•"/>
      <w:lvlJc w:val="left"/>
      <w:pPr>
        <w:tabs>
          <w:tab w:val="num" w:pos="3600"/>
        </w:tabs>
        <w:ind w:left="3600" w:hanging="360"/>
      </w:pPr>
      <w:rPr>
        <w:rFonts w:ascii="Arial" w:hAnsi="Arial" w:hint="default"/>
      </w:rPr>
    </w:lvl>
    <w:lvl w:ilvl="5" w:tplc="1264DBE4" w:tentative="1">
      <w:start w:val="1"/>
      <w:numFmt w:val="bullet"/>
      <w:lvlText w:val="•"/>
      <w:lvlJc w:val="left"/>
      <w:pPr>
        <w:tabs>
          <w:tab w:val="num" w:pos="4320"/>
        </w:tabs>
        <w:ind w:left="4320" w:hanging="360"/>
      </w:pPr>
      <w:rPr>
        <w:rFonts w:ascii="Arial" w:hAnsi="Arial" w:hint="default"/>
      </w:rPr>
    </w:lvl>
    <w:lvl w:ilvl="6" w:tplc="5FD4B89C" w:tentative="1">
      <w:start w:val="1"/>
      <w:numFmt w:val="bullet"/>
      <w:lvlText w:val="•"/>
      <w:lvlJc w:val="left"/>
      <w:pPr>
        <w:tabs>
          <w:tab w:val="num" w:pos="5040"/>
        </w:tabs>
        <w:ind w:left="5040" w:hanging="360"/>
      </w:pPr>
      <w:rPr>
        <w:rFonts w:ascii="Arial" w:hAnsi="Arial" w:hint="default"/>
      </w:rPr>
    </w:lvl>
    <w:lvl w:ilvl="7" w:tplc="A7A01922" w:tentative="1">
      <w:start w:val="1"/>
      <w:numFmt w:val="bullet"/>
      <w:lvlText w:val="•"/>
      <w:lvlJc w:val="left"/>
      <w:pPr>
        <w:tabs>
          <w:tab w:val="num" w:pos="5760"/>
        </w:tabs>
        <w:ind w:left="5760" w:hanging="360"/>
      </w:pPr>
      <w:rPr>
        <w:rFonts w:ascii="Arial" w:hAnsi="Arial" w:hint="default"/>
      </w:rPr>
    </w:lvl>
    <w:lvl w:ilvl="8" w:tplc="9F14571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2E1DE8"/>
    <w:multiLevelType w:val="hybridMultilevel"/>
    <w:tmpl w:val="0518ED2A"/>
    <w:lvl w:ilvl="0" w:tplc="1F80DDF4">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C22318"/>
    <w:multiLevelType w:val="hybridMultilevel"/>
    <w:tmpl w:val="15E8AB9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2DE2FB9"/>
    <w:multiLevelType w:val="hybridMultilevel"/>
    <w:tmpl w:val="A5AEADA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52E21FC4">
      <w:start w:val="1"/>
      <w:numFmt w:val="bullet"/>
      <w:lvlText w:val=""/>
      <w:lvlJc w:val="left"/>
      <w:pPr>
        <w:ind w:left="72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0A5A57"/>
    <w:multiLevelType w:val="hybridMultilevel"/>
    <w:tmpl w:val="BF28F276"/>
    <w:lvl w:ilvl="0" w:tplc="FFFFFFFF">
      <w:start w:val="1"/>
      <w:numFmt w:val="bullet"/>
      <w:lvlText w:val=""/>
      <w:lvlJc w:val="left"/>
      <w:pPr>
        <w:ind w:left="720" w:hanging="360"/>
      </w:pPr>
      <w:rPr>
        <w:rFonts w:ascii="Wingdings" w:hAnsi="Wingdings" w:hint="default"/>
      </w:rPr>
    </w:lvl>
    <w:lvl w:ilvl="1" w:tplc="1F80DDF4">
      <w:start w:val="1"/>
      <w:numFmt w:val="bullet"/>
      <w:lvlText w:val="o"/>
      <w:lvlJc w:val="left"/>
      <w:pPr>
        <w:ind w:left="1440" w:hanging="360"/>
      </w:pPr>
      <w:rPr>
        <w:rFonts w:ascii="Courier New" w:hAnsi="Courier New" w:hint="default"/>
      </w:rPr>
    </w:lvl>
    <w:lvl w:ilvl="2" w:tplc="71287530">
      <w:start w:val="1"/>
      <w:numFmt w:val="bullet"/>
      <w:lvlText w:val=""/>
      <w:lvlJc w:val="left"/>
      <w:pPr>
        <w:ind w:left="2160" w:hanging="360"/>
      </w:pPr>
      <w:rPr>
        <w:rFonts w:ascii="Wingdings" w:hAnsi="Wingdings" w:hint="default"/>
      </w:rPr>
    </w:lvl>
    <w:lvl w:ilvl="3" w:tplc="19E0E8BC">
      <w:start w:val="1"/>
      <w:numFmt w:val="bullet"/>
      <w:lvlText w:val=""/>
      <w:lvlJc w:val="left"/>
      <w:pPr>
        <w:ind w:left="2880" w:hanging="360"/>
      </w:pPr>
      <w:rPr>
        <w:rFonts w:ascii="Symbol" w:hAnsi="Symbol" w:hint="default"/>
      </w:rPr>
    </w:lvl>
    <w:lvl w:ilvl="4" w:tplc="349CADF2">
      <w:start w:val="1"/>
      <w:numFmt w:val="bullet"/>
      <w:lvlText w:val="o"/>
      <w:lvlJc w:val="left"/>
      <w:pPr>
        <w:ind w:left="3600" w:hanging="360"/>
      </w:pPr>
      <w:rPr>
        <w:rFonts w:ascii="Courier New" w:hAnsi="Courier New" w:hint="default"/>
      </w:rPr>
    </w:lvl>
    <w:lvl w:ilvl="5" w:tplc="8CD2DA68">
      <w:start w:val="1"/>
      <w:numFmt w:val="bullet"/>
      <w:lvlText w:val=""/>
      <w:lvlJc w:val="left"/>
      <w:pPr>
        <w:ind w:left="4320" w:hanging="360"/>
      </w:pPr>
      <w:rPr>
        <w:rFonts w:ascii="Wingdings" w:hAnsi="Wingdings" w:hint="default"/>
      </w:rPr>
    </w:lvl>
    <w:lvl w:ilvl="6" w:tplc="87DA1B7C">
      <w:start w:val="1"/>
      <w:numFmt w:val="bullet"/>
      <w:lvlText w:val=""/>
      <w:lvlJc w:val="left"/>
      <w:pPr>
        <w:ind w:left="5040" w:hanging="360"/>
      </w:pPr>
      <w:rPr>
        <w:rFonts w:ascii="Symbol" w:hAnsi="Symbol" w:hint="default"/>
      </w:rPr>
    </w:lvl>
    <w:lvl w:ilvl="7" w:tplc="DB46C00A">
      <w:start w:val="1"/>
      <w:numFmt w:val="bullet"/>
      <w:lvlText w:val="o"/>
      <w:lvlJc w:val="left"/>
      <w:pPr>
        <w:ind w:left="5760" w:hanging="360"/>
      </w:pPr>
      <w:rPr>
        <w:rFonts w:ascii="Courier New" w:hAnsi="Courier New" w:hint="default"/>
      </w:rPr>
    </w:lvl>
    <w:lvl w:ilvl="8" w:tplc="C3CA9E9E">
      <w:start w:val="1"/>
      <w:numFmt w:val="bullet"/>
      <w:lvlText w:val=""/>
      <w:lvlJc w:val="left"/>
      <w:pPr>
        <w:ind w:left="6480" w:hanging="360"/>
      </w:pPr>
      <w:rPr>
        <w:rFonts w:ascii="Wingdings" w:hAnsi="Wingdings" w:hint="default"/>
      </w:rPr>
    </w:lvl>
  </w:abstractNum>
  <w:abstractNum w:abstractNumId="12" w15:restartNumberingAfterBreak="0">
    <w:nsid w:val="419D57CF"/>
    <w:multiLevelType w:val="hybridMultilevel"/>
    <w:tmpl w:val="496C4D0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720" w:hanging="360"/>
      </w:pPr>
      <w:rPr>
        <w:rFonts w:ascii="Wingdings" w:hAnsi="Wingdings" w:hint="default"/>
      </w:rPr>
    </w:lvl>
    <w:lvl w:ilvl="3" w:tplc="71287530">
      <w:start w:val="1"/>
      <w:numFmt w:val="bullet"/>
      <w:lvlText w:val=""/>
      <w:lvlJc w:val="left"/>
      <w:pPr>
        <w:ind w:left="288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5A6E6B"/>
    <w:multiLevelType w:val="hybridMultilevel"/>
    <w:tmpl w:val="E8466D30"/>
    <w:lvl w:ilvl="0" w:tplc="FB601700">
      <w:start w:val="1"/>
      <w:numFmt w:val="decimal"/>
      <w:lvlText w:val="%1."/>
      <w:lvlJc w:val="left"/>
      <w:pPr>
        <w:ind w:left="720" w:hanging="360"/>
      </w:pPr>
      <w:rPr>
        <w:rFonts w:hint="default"/>
      </w:rPr>
    </w:lvl>
    <w:lvl w:ilvl="1" w:tplc="1F80DDF4">
      <w:start w:val="1"/>
      <w:numFmt w:val="bullet"/>
      <w:lvlText w:val="o"/>
      <w:lvlJc w:val="left"/>
      <w:pPr>
        <w:ind w:left="1440" w:hanging="360"/>
      </w:pPr>
      <w:rPr>
        <w:rFonts w:ascii="Courier New" w:hAnsi="Courier New"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E76AD"/>
    <w:multiLevelType w:val="hybridMultilevel"/>
    <w:tmpl w:val="557CF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3651E0"/>
    <w:multiLevelType w:val="hybridMultilevel"/>
    <w:tmpl w:val="EA7C4F8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C871FDB"/>
    <w:multiLevelType w:val="hybridMultilevel"/>
    <w:tmpl w:val="BAC21C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670D8B"/>
    <w:multiLevelType w:val="hybridMultilevel"/>
    <w:tmpl w:val="98BE58EE"/>
    <w:lvl w:ilvl="0" w:tplc="1F80DDF4">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962B54"/>
    <w:multiLevelType w:val="hybridMultilevel"/>
    <w:tmpl w:val="6D7222A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0270F89"/>
    <w:multiLevelType w:val="hybridMultilevel"/>
    <w:tmpl w:val="3ECEE4D0"/>
    <w:lvl w:ilvl="0" w:tplc="1F80DDF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F5744"/>
    <w:multiLevelType w:val="hybridMultilevel"/>
    <w:tmpl w:val="23C23948"/>
    <w:lvl w:ilvl="0" w:tplc="1F80DDF4">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F499F3"/>
    <w:multiLevelType w:val="hybridMultilevel"/>
    <w:tmpl w:val="FFFFFFFF"/>
    <w:lvl w:ilvl="0" w:tplc="EC646824">
      <w:start w:val="1"/>
      <w:numFmt w:val="bullet"/>
      <w:lvlText w:val=""/>
      <w:lvlJc w:val="left"/>
      <w:pPr>
        <w:ind w:left="720" w:hanging="360"/>
      </w:pPr>
      <w:rPr>
        <w:rFonts w:ascii="Symbol" w:hAnsi="Symbol" w:hint="default"/>
      </w:rPr>
    </w:lvl>
    <w:lvl w:ilvl="1" w:tplc="8C38CF58">
      <w:start w:val="1"/>
      <w:numFmt w:val="bullet"/>
      <w:lvlText w:val="o"/>
      <w:lvlJc w:val="left"/>
      <w:pPr>
        <w:ind w:left="1440" w:hanging="360"/>
      </w:pPr>
      <w:rPr>
        <w:rFonts w:ascii="Courier New" w:hAnsi="Courier New" w:hint="default"/>
      </w:rPr>
    </w:lvl>
    <w:lvl w:ilvl="2" w:tplc="F5DC92BC">
      <w:start w:val="1"/>
      <w:numFmt w:val="bullet"/>
      <w:lvlText w:val=""/>
      <w:lvlJc w:val="left"/>
      <w:pPr>
        <w:ind w:left="2160" w:hanging="360"/>
      </w:pPr>
      <w:rPr>
        <w:rFonts w:ascii="Wingdings" w:hAnsi="Wingdings" w:hint="default"/>
      </w:rPr>
    </w:lvl>
    <w:lvl w:ilvl="3" w:tplc="A3E4ED38">
      <w:start w:val="1"/>
      <w:numFmt w:val="bullet"/>
      <w:lvlText w:val=""/>
      <w:lvlJc w:val="left"/>
      <w:pPr>
        <w:ind w:left="2880" w:hanging="360"/>
      </w:pPr>
      <w:rPr>
        <w:rFonts w:ascii="Symbol" w:hAnsi="Symbol" w:hint="default"/>
      </w:rPr>
    </w:lvl>
    <w:lvl w:ilvl="4" w:tplc="22A44D88">
      <w:start w:val="1"/>
      <w:numFmt w:val="bullet"/>
      <w:lvlText w:val="o"/>
      <w:lvlJc w:val="left"/>
      <w:pPr>
        <w:ind w:left="3600" w:hanging="360"/>
      </w:pPr>
      <w:rPr>
        <w:rFonts w:ascii="Courier New" w:hAnsi="Courier New" w:hint="default"/>
      </w:rPr>
    </w:lvl>
    <w:lvl w:ilvl="5" w:tplc="D032CC4A">
      <w:start w:val="1"/>
      <w:numFmt w:val="bullet"/>
      <w:lvlText w:val=""/>
      <w:lvlJc w:val="left"/>
      <w:pPr>
        <w:ind w:left="4320" w:hanging="360"/>
      </w:pPr>
      <w:rPr>
        <w:rFonts w:ascii="Wingdings" w:hAnsi="Wingdings" w:hint="default"/>
      </w:rPr>
    </w:lvl>
    <w:lvl w:ilvl="6" w:tplc="E4CE376A">
      <w:start w:val="1"/>
      <w:numFmt w:val="bullet"/>
      <w:lvlText w:val=""/>
      <w:lvlJc w:val="left"/>
      <w:pPr>
        <w:ind w:left="5040" w:hanging="360"/>
      </w:pPr>
      <w:rPr>
        <w:rFonts w:ascii="Symbol" w:hAnsi="Symbol" w:hint="default"/>
      </w:rPr>
    </w:lvl>
    <w:lvl w:ilvl="7" w:tplc="47366B84">
      <w:start w:val="1"/>
      <w:numFmt w:val="bullet"/>
      <w:lvlText w:val="o"/>
      <w:lvlJc w:val="left"/>
      <w:pPr>
        <w:ind w:left="5760" w:hanging="360"/>
      </w:pPr>
      <w:rPr>
        <w:rFonts w:ascii="Courier New" w:hAnsi="Courier New" w:hint="default"/>
      </w:rPr>
    </w:lvl>
    <w:lvl w:ilvl="8" w:tplc="40E038E0">
      <w:start w:val="1"/>
      <w:numFmt w:val="bullet"/>
      <w:lvlText w:val=""/>
      <w:lvlJc w:val="left"/>
      <w:pPr>
        <w:ind w:left="6480" w:hanging="360"/>
      </w:pPr>
      <w:rPr>
        <w:rFonts w:ascii="Wingdings" w:hAnsi="Wingdings" w:hint="default"/>
      </w:rPr>
    </w:lvl>
  </w:abstractNum>
  <w:abstractNum w:abstractNumId="22" w15:restartNumberingAfterBreak="0">
    <w:nsid w:val="6913425F"/>
    <w:multiLevelType w:val="hybridMultilevel"/>
    <w:tmpl w:val="16FE5586"/>
    <w:lvl w:ilvl="0" w:tplc="1F80DDF4">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2005166">
    <w:abstractNumId w:val="11"/>
  </w:num>
  <w:num w:numId="2" w16cid:durableId="1534657991">
    <w:abstractNumId w:val="21"/>
  </w:num>
  <w:num w:numId="3" w16cid:durableId="402992744">
    <w:abstractNumId w:val="3"/>
  </w:num>
  <w:num w:numId="4" w16cid:durableId="92482668">
    <w:abstractNumId w:val="6"/>
  </w:num>
  <w:num w:numId="5" w16cid:durableId="1407804071">
    <w:abstractNumId w:val="15"/>
  </w:num>
  <w:num w:numId="6" w16cid:durableId="1509367080">
    <w:abstractNumId w:val="18"/>
  </w:num>
  <w:num w:numId="7" w16cid:durableId="1220242345">
    <w:abstractNumId w:val="9"/>
  </w:num>
  <w:num w:numId="8" w16cid:durableId="25445430">
    <w:abstractNumId w:val="5"/>
  </w:num>
  <w:num w:numId="9" w16cid:durableId="238834365">
    <w:abstractNumId w:val="1"/>
  </w:num>
  <w:num w:numId="10" w16cid:durableId="1617635532">
    <w:abstractNumId w:val="13"/>
  </w:num>
  <w:num w:numId="11" w16cid:durableId="1603957384">
    <w:abstractNumId w:val="17"/>
  </w:num>
  <w:num w:numId="12" w16cid:durableId="388917562">
    <w:abstractNumId w:val="8"/>
  </w:num>
  <w:num w:numId="13" w16cid:durableId="312026537">
    <w:abstractNumId w:val="20"/>
  </w:num>
  <w:num w:numId="14" w16cid:durableId="1827742197">
    <w:abstractNumId w:val="19"/>
  </w:num>
  <w:num w:numId="15" w16cid:durableId="1573009045">
    <w:abstractNumId w:val="22"/>
  </w:num>
  <w:num w:numId="16" w16cid:durableId="758212043">
    <w:abstractNumId w:val="4"/>
  </w:num>
  <w:num w:numId="17" w16cid:durableId="1846087487">
    <w:abstractNumId w:val="2"/>
  </w:num>
  <w:num w:numId="18" w16cid:durableId="469053036">
    <w:abstractNumId w:val="10"/>
  </w:num>
  <w:num w:numId="19" w16cid:durableId="385881865">
    <w:abstractNumId w:val="12"/>
  </w:num>
  <w:num w:numId="20" w16cid:durableId="283200180">
    <w:abstractNumId w:val="7"/>
  </w:num>
  <w:num w:numId="21" w16cid:durableId="890311472">
    <w:abstractNumId w:val="14"/>
  </w:num>
  <w:num w:numId="22" w16cid:durableId="1420982494">
    <w:abstractNumId w:val="2"/>
  </w:num>
  <w:num w:numId="23" w16cid:durableId="1751585158">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7890627">
    <w:abstractNumId w:val="1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7820699">
    <w:abstractNumId w:val="16"/>
  </w:num>
  <w:num w:numId="26" w16cid:durableId="2050184360">
    <w:abstractNumId w:val="0"/>
  </w:num>
  <w:num w:numId="27" w16cid:durableId="1121876248">
    <w:abstractNumId w:val="2"/>
  </w:num>
  <w:num w:numId="28" w16cid:durableId="1238708302">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3167570">
    <w:abstractNumId w:val="1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6AE0A2D"/>
    <w:rsid w:val="000027E8"/>
    <w:rsid w:val="00013781"/>
    <w:rsid w:val="000259EF"/>
    <w:rsid w:val="000355BA"/>
    <w:rsid w:val="000365BE"/>
    <w:rsid w:val="00037CF9"/>
    <w:rsid w:val="00042D7B"/>
    <w:rsid w:val="00053205"/>
    <w:rsid w:val="000534D3"/>
    <w:rsid w:val="00054D57"/>
    <w:rsid w:val="00062FEB"/>
    <w:rsid w:val="0006332F"/>
    <w:rsid w:val="000649C1"/>
    <w:rsid w:val="00067ECF"/>
    <w:rsid w:val="0007199E"/>
    <w:rsid w:val="0007304E"/>
    <w:rsid w:val="00076AC1"/>
    <w:rsid w:val="0008317A"/>
    <w:rsid w:val="00087F46"/>
    <w:rsid w:val="00090667"/>
    <w:rsid w:val="000920AF"/>
    <w:rsid w:val="000A7FB6"/>
    <w:rsid w:val="000B1A99"/>
    <w:rsid w:val="000B3BDB"/>
    <w:rsid w:val="000B44ED"/>
    <w:rsid w:val="000E3739"/>
    <w:rsid w:val="000E6E16"/>
    <w:rsid w:val="000F20F6"/>
    <w:rsid w:val="000F307E"/>
    <w:rsid w:val="000F4DBE"/>
    <w:rsid w:val="000F5493"/>
    <w:rsid w:val="000F6727"/>
    <w:rsid w:val="0010137B"/>
    <w:rsid w:val="0011713E"/>
    <w:rsid w:val="0012224C"/>
    <w:rsid w:val="00127AA1"/>
    <w:rsid w:val="001303C1"/>
    <w:rsid w:val="0013380E"/>
    <w:rsid w:val="001411FD"/>
    <w:rsid w:val="001433BC"/>
    <w:rsid w:val="00157F2D"/>
    <w:rsid w:val="001732EE"/>
    <w:rsid w:val="00194328"/>
    <w:rsid w:val="00196916"/>
    <w:rsid w:val="00197055"/>
    <w:rsid w:val="001C46A2"/>
    <w:rsid w:val="001D3090"/>
    <w:rsid w:val="001D5E17"/>
    <w:rsid w:val="001E1742"/>
    <w:rsid w:val="001F3E06"/>
    <w:rsid w:val="002149FD"/>
    <w:rsid w:val="002219C2"/>
    <w:rsid w:val="002230E3"/>
    <w:rsid w:val="00224334"/>
    <w:rsid w:val="002318BF"/>
    <w:rsid w:val="00234491"/>
    <w:rsid w:val="002508B4"/>
    <w:rsid w:val="0026003A"/>
    <w:rsid w:val="00280122"/>
    <w:rsid w:val="00287F1D"/>
    <w:rsid w:val="002A15AE"/>
    <w:rsid w:val="002B61F1"/>
    <w:rsid w:val="002B7396"/>
    <w:rsid w:val="002C1742"/>
    <w:rsid w:val="002C246D"/>
    <w:rsid w:val="002C2EEB"/>
    <w:rsid w:val="002C584B"/>
    <w:rsid w:val="002D216F"/>
    <w:rsid w:val="002F3492"/>
    <w:rsid w:val="002F5D8A"/>
    <w:rsid w:val="002F6979"/>
    <w:rsid w:val="002F6A01"/>
    <w:rsid w:val="00326CFA"/>
    <w:rsid w:val="0033191A"/>
    <w:rsid w:val="0034138C"/>
    <w:rsid w:val="003431DF"/>
    <w:rsid w:val="00356FCB"/>
    <w:rsid w:val="00357B18"/>
    <w:rsid w:val="0036322D"/>
    <w:rsid w:val="00366552"/>
    <w:rsid w:val="003746AA"/>
    <w:rsid w:val="003765BF"/>
    <w:rsid w:val="0038612A"/>
    <w:rsid w:val="00391D15"/>
    <w:rsid w:val="00395AFE"/>
    <w:rsid w:val="003B4E0C"/>
    <w:rsid w:val="003B6649"/>
    <w:rsid w:val="003C3C2F"/>
    <w:rsid w:val="003C7EFD"/>
    <w:rsid w:val="003D26A8"/>
    <w:rsid w:val="003E59A2"/>
    <w:rsid w:val="003E7C94"/>
    <w:rsid w:val="003F2877"/>
    <w:rsid w:val="00403810"/>
    <w:rsid w:val="00403844"/>
    <w:rsid w:val="00403C74"/>
    <w:rsid w:val="00432E1D"/>
    <w:rsid w:val="00444851"/>
    <w:rsid w:val="004546FB"/>
    <w:rsid w:val="00455240"/>
    <w:rsid w:val="00457139"/>
    <w:rsid w:val="00461189"/>
    <w:rsid w:val="00466ED3"/>
    <w:rsid w:val="004772C9"/>
    <w:rsid w:val="00491B6D"/>
    <w:rsid w:val="00497A11"/>
    <w:rsid w:val="00497C9B"/>
    <w:rsid w:val="004A1FAB"/>
    <w:rsid w:val="004B2555"/>
    <w:rsid w:val="004C0AC2"/>
    <w:rsid w:val="004C61BA"/>
    <w:rsid w:val="004D35B8"/>
    <w:rsid w:val="004D6DF0"/>
    <w:rsid w:val="004E4DF7"/>
    <w:rsid w:val="004F392E"/>
    <w:rsid w:val="004F3DD4"/>
    <w:rsid w:val="00502DF1"/>
    <w:rsid w:val="0050344A"/>
    <w:rsid w:val="00506D8B"/>
    <w:rsid w:val="00516D89"/>
    <w:rsid w:val="00530EDD"/>
    <w:rsid w:val="00541ED7"/>
    <w:rsid w:val="00557D88"/>
    <w:rsid w:val="00570D55"/>
    <w:rsid w:val="00571758"/>
    <w:rsid w:val="0057311F"/>
    <w:rsid w:val="005806E5"/>
    <w:rsid w:val="005813A3"/>
    <w:rsid w:val="005852AD"/>
    <w:rsid w:val="005A2F9D"/>
    <w:rsid w:val="005A6DF9"/>
    <w:rsid w:val="005A7177"/>
    <w:rsid w:val="005C63A7"/>
    <w:rsid w:val="005D1B9E"/>
    <w:rsid w:val="005D2506"/>
    <w:rsid w:val="005D2FBE"/>
    <w:rsid w:val="005F03CD"/>
    <w:rsid w:val="005F2A36"/>
    <w:rsid w:val="00607ABF"/>
    <w:rsid w:val="0061067E"/>
    <w:rsid w:val="00616E5D"/>
    <w:rsid w:val="006202D1"/>
    <w:rsid w:val="006221A5"/>
    <w:rsid w:val="006224FA"/>
    <w:rsid w:val="00644863"/>
    <w:rsid w:val="006525A9"/>
    <w:rsid w:val="00653403"/>
    <w:rsid w:val="00671920"/>
    <w:rsid w:val="00674218"/>
    <w:rsid w:val="00687031"/>
    <w:rsid w:val="00687D88"/>
    <w:rsid w:val="0069108A"/>
    <w:rsid w:val="006A0339"/>
    <w:rsid w:val="006A45EE"/>
    <w:rsid w:val="006B65E9"/>
    <w:rsid w:val="006C01E7"/>
    <w:rsid w:val="006C1767"/>
    <w:rsid w:val="006C3069"/>
    <w:rsid w:val="006C436B"/>
    <w:rsid w:val="006D0C2A"/>
    <w:rsid w:val="006D268C"/>
    <w:rsid w:val="006D797A"/>
    <w:rsid w:val="006E00F3"/>
    <w:rsid w:val="006E3F07"/>
    <w:rsid w:val="006E4E7A"/>
    <w:rsid w:val="006F0B7D"/>
    <w:rsid w:val="00713C89"/>
    <w:rsid w:val="0071502D"/>
    <w:rsid w:val="00715660"/>
    <w:rsid w:val="00727E57"/>
    <w:rsid w:val="00737391"/>
    <w:rsid w:val="00762E48"/>
    <w:rsid w:val="0076439B"/>
    <w:rsid w:val="00773D22"/>
    <w:rsid w:val="00797864"/>
    <w:rsid w:val="007B432A"/>
    <w:rsid w:val="007C7CF8"/>
    <w:rsid w:val="007D37C0"/>
    <w:rsid w:val="007D4803"/>
    <w:rsid w:val="007E0A31"/>
    <w:rsid w:val="007E213B"/>
    <w:rsid w:val="007E3846"/>
    <w:rsid w:val="007F0825"/>
    <w:rsid w:val="007F4BF9"/>
    <w:rsid w:val="007F6628"/>
    <w:rsid w:val="008009B2"/>
    <w:rsid w:val="00801835"/>
    <w:rsid w:val="00802D7B"/>
    <w:rsid w:val="0081110B"/>
    <w:rsid w:val="0081568C"/>
    <w:rsid w:val="00816588"/>
    <w:rsid w:val="00834539"/>
    <w:rsid w:val="00841E45"/>
    <w:rsid w:val="00853782"/>
    <w:rsid w:val="008549FD"/>
    <w:rsid w:val="00864F95"/>
    <w:rsid w:val="00872DAE"/>
    <w:rsid w:val="00875744"/>
    <w:rsid w:val="0087589F"/>
    <w:rsid w:val="00880949"/>
    <w:rsid w:val="00886475"/>
    <w:rsid w:val="0089511F"/>
    <w:rsid w:val="008A26BC"/>
    <w:rsid w:val="008C07A9"/>
    <w:rsid w:val="008C1478"/>
    <w:rsid w:val="008C6F0E"/>
    <w:rsid w:val="008D40C2"/>
    <w:rsid w:val="00902472"/>
    <w:rsid w:val="00903B63"/>
    <w:rsid w:val="009208F2"/>
    <w:rsid w:val="00924990"/>
    <w:rsid w:val="00925F4D"/>
    <w:rsid w:val="0094005E"/>
    <w:rsid w:val="00961E61"/>
    <w:rsid w:val="0097728A"/>
    <w:rsid w:val="009773AC"/>
    <w:rsid w:val="009822B5"/>
    <w:rsid w:val="00997514"/>
    <w:rsid w:val="009A0244"/>
    <w:rsid w:val="009A13BE"/>
    <w:rsid w:val="009A422B"/>
    <w:rsid w:val="009A4C10"/>
    <w:rsid w:val="009A6419"/>
    <w:rsid w:val="009A7EC9"/>
    <w:rsid w:val="009B3D78"/>
    <w:rsid w:val="009B653D"/>
    <w:rsid w:val="009C0ED1"/>
    <w:rsid w:val="009C604C"/>
    <w:rsid w:val="009C7A2D"/>
    <w:rsid w:val="009D3DD5"/>
    <w:rsid w:val="009D3F37"/>
    <w:rsid w:val="009E0DE5"/>
    <w:rsid w:val="009E5A2C"/>
    <w:rsid w:val="009E6DD6"/>
    <w:rsid w:val="009F254A"/>
    <w:rsid w:val="009F28CA"/>
    <w:rsid w:val="00A14872"/>
    <w:rsid w:val="00A1F4AD"/>
    <w:rsid w:val="00A251BA"/>
    <w:rsid w:val="00A341F9"/>
    <w:rsid w:val="00A35930"/>
    <w:rsid w:val="00A53F7A"/>
    <w:rsid w:val="00A55F44"/>
    <w:rsid w:val="00A60FA2"/>
    <w:rsid w:val="00A62A0A"/>
    <w:rsid w:val="00A7443A"/>
    <w:rsid w:val="00A92CFA"/>
    <w:rsid w:val="00AA4A96"/>
    <w:rsid w:val="00AC03FD"/>
    <w:rsid w:val="00AD3F1F"/>
    <w:rsid w:val="00AD6AAE"/>
    <w:rsid w:val="00AE1981"/>
    <w:rsid w:val="00AE5029"/>
    <w:rsid w:val="00AF11C1"/>
    <w:rsid w:val="00B057AE"/>
    <w:rsid w:val="00B37139"/>
    <w:rsid w:val="00B409E2"/>
    <w:rsid w:val="00B47D2B"/>
    <w:rsid w:val="00B51CA0"/>
    <w:rsid w:val="00B72DE4"/>
    <w:rsid w:val="00B76DD3"/>
    <w:rsid w:val="00B77588"/>
    <w:rsid w:val="00B8183E"/>
    <w:rsid w:val="00B825C8"/>
    <w:rsid w:val="00B844B3"/>
    <w:rsid w:val="00B967F0"/>
    <w:rsid w:val="00BC5295"/>
    <w:rsid w:val="00BC6320"/>
    <w:rsid w:val="00BC7F7E"/>
    <w:rsid w:val="00BD6A55"/>
    <w:rsid w:val="00BE290C"/>
    <w:rsid w:val="00BE5FCE"/>
    <w:rsid w:val="00C026CE"/>
    <w:rsid w:val="00C04B4A"/>
    <w:rsid w:val="00C150C0"/>
    <w:rsid w:val="00C258E5"/>
    <w:rsid w:val="00C40123"/>
    <w:rsid w:val="00C403B5"/>
    <w:rsid w:val="00C41AAF"/>
    <w:rsid w:val="00C41AF9"/>
    <w:rsid w:val="00C45FBD"/>
    <w:rsid w:val="00C7670D"/>
    <w:rsid w:val="00C77EAA"/>
    <w:rsid w:val="00CA14EA"/>
    <w:rsid w:val="00CB3D66"/>
    <w:rsid w:val="00CD5871"/>
    <w:rsid w:val="00CE13D0"/>
    <w:rsid w:val="00CE2601"/>
    <w:rsid w:val="00CE33A1"/>
    <w:rsid w:val="00D0537C"/>
    <w:rsid w:val="00D14440"/>
    <w:rsid w:val="00D149E2"/>
    <w:rsid w:val="00D17C4E"/>
    <w:rsid w:val="00D22614"/>
    <w:rsid w:val="00D30625"/>
    <w:rsid w:val="00D31842"/>
    <w:rsid w:val="00D42A98"/>
    <w:rsid w:val="00D43E84"/>
    <w:rsid w:val="00D51482"/>
    <w:rsid w:val="00D5389A"/>
    <w:rsid w:val="00D60447"/>
    <w:rsid w:val="00D61BA7"/>
    <w:rsid w:val="00D631A3"/>
    <w:rsid w:val="00D63258"/>
    <w:rsid w:val="00D70C31"/>
    <w:rsid w:val="00D717E6"/>
    <w:rsid w:val="00D74F4F"/>
    <w:rsid w:val="00D82C2E"/>
    <w:rsid w:val="00D92802"/>
    <w:rsid w:val="00D97BF4"/>
    <w:rsid w:val="00DA1185"/>
    <w:rsid w:val="00DC2A44"/>
    <w:rsid w:val="00DD4A40"/>
    <w:rsid w:val="00DE0B86"/>
    <w:rsid w:val="00DE1F65"/>
    <w:rsid w:val="00DE2E2D"/>
    <w:rsid w:val="00DF0006"/>
    <w:rsid w:val="00DF2666"/>
    <w:rsid w:val="00E1133C"/>
    <w:rsid w:val="00E14D08"/>
    <w:rsid w:val="00E21811"/>
    <w:rsid w:val="00E21CFE"/>
    <w:rsid w:val="00E26D19"/>
    <w:rsid w:val="00E34CCB"/>
    <w:rsid w:val="00E36D91"/>
    <w:rsid w:val="00E37B74"/>
    <w:rsid w:val="00E42A41"/>
    <w:rsid w:val="00E44B0B"/>
    <w:rsid w:val="00E50A2C"/>
    <w:rsid w:val="00E50D7F"/>
    <w:rsid w:val="00E57D32"/>
    <w:rsid w:val="00E67C93"/>
    <w:rsid w:val="00E71471"/>
    <w:rsid w:val="00E866C3"/>
    <w:rsid w:val="00E86DA2"/>
    <w:rsid w:val="00E91895"/>
    <w:rsid w:val="00E94161"/>
    <w:rsid w:val="00EA40BC"/>
    <w:rsid w:val="00EB0130"/>
    <w:rsid w:val="00EB2937"/>
    <w:rsid w:val="00EB64A4"/>
    <w:rsid w:val="00EC2AFB"/>
    <w:rsid w:val="00EC7031"/>
    <w:rsid w:val="00ED5147"/>
    <w:rsid w:val="00ED640D"/>
    <w:rsid w:val="00EF44E3"/>
    <w:rsid w:val="00F01DC2"/>
    <w:rsid w:val="00F21B41"/>
    <w:rsid w:val="00F369BA"/>
    <w:rsid w:val="00F47015"/>
    <w:rsid w:val="00F50D6D"/>
    <w:rsid w:val="00F72FE9"/>
    <w:rsid w:val="00F73310"/>
    <w:rsid w:val="00FA17CF"/>
    <w:rsid w:val="00FA6C09"/>
    <w:rsid w:val="00FB1490"/>
    <w:rsid w:val="00FB17F5"/>
    <w:rsid w:val="00FB405C"/>
    <w:rsid w:val="00FB7C38"/>
    <w:rsid w:val="00FC0520"/>
    <w:rsid w:val="00FD0070"/>
    <w:rsid w:val="00FD1A9B"/>
    <w:rsid w:val="00FD4385"/>
    <w:rsid w:val="00FE2808"/>
    <w:rsid w:val="00FE2F36"/>
    <w:rsid w:val="00FE6F35"/>
    <w:rsid w:val="00FF07F6"/>
    <w:rsid w:val="011D885A"/>
    <w:rsid w:val="014DE089"/>
    <w:rsid w:val="023AF266"/>
    <w:rsid w:val="023C8939"/>
    <w:rsid w:val="024A45D2"/>
    <w:rsid w:val="0255DE32"/>
    <w:rsid w:val="029C7A66"/>
    <w:rsid w:val="02A35D49"/>
    <w:rsid w:val="02DFA3AC"/>
    <w:rsid w:val="030508AD"/>
    <w:rsid w:val="030F94D9"/>
    <w:rsid w:val="03B9F8BF"/>
    <w:rsid w:val="042FF47D"/>
    <w:rsid w:val="04308724"/>
    <w:rsid w:val="05CCB94C"/>
    <w:rsid w:val="05DED6F0"/>
    <w:rsid w:val="05F208E2"/>
    <w:rsid w:val="05F7B9FD"/>
    <w:rsid w:val="063B3A7C"/>
    <w:rsid w:val="06BB4D05"/>
    <w:rsid w:val="0767953F"/>
    <w:rsid w:val="07693493"/>
    <w:rsid w:val="07B37202"/>
    <w:rsid w:val="086C99CA"/>
    <w:rsid w:val="087F90AA"/>
    <w:rsid w:val="08896950"/>
    <w:rsid w:val="08A83019"/>
    <w:rsid w:val="090365A0"/>
    <w:rsid w:val="0929A9A4"/>
    <w:rsid w:val="0A44007A"/>
    <w:rsid w:val="0A76F30B"/>
    <w:rsid w:val="0A9EB8FE"/>
    <w:rsid w:val="0AA78C4B"/>
    <w:rsid w:val="0AD1EA67"/>
    <w:rsid w:val="0B47EEA8"/>
    <w:rsid w:val="0D0C1543"/>
    <w:rsid w:val="0D63D319"/>
    <w:rsid w:val="0D7BA13C"/>
    <w:rsid w:val="0DD6D6C3"/>
    <w:rsid w:val="0E2FD6CE"/>
    <w:rsid w:val="0E8C1412"/>
    <w:rsid w:val="0F17719D"/>
    <w:rsid w:val="0F6B4268"/>
    <w:rsid w:val="111EBCFE"/>
    <w:rsid w:val="11334F1F"/>
    <w:rsid w:val="11943F54"/>
    <w:rsid w:val="11F308F2"/>
    <w:rsid w:val="120A0FA2"/>
    <w:rsid w:val="121DEC65"/>
    <w:rsid w:val="124A6058"/>
    <w:rsid w:val="124E3DC3"/>
    <w:rsid w:val="134D5796"/>
    <w:rsid w:val="13896FC2"/>
    <w:rsid w:val="13EB3DA5"/>
    <w:rsid w:val="140D84AD"/>
    <w:rsid w:val="14459B44"/>
    <w:rsid w:val="1478CCAD"/>
    <w:rsid w:val="14E49AD8"/>
    <w:rsid w:val="15023493"/>
    <w:rsid w:val="1537FBB4"/>
    <w:rsid w:val="157DA339"/>
    <w:rsid w:val="15C92594"/>
    <w:rsid w:val="16DD80C5"/>
    <w:rsid w:val="16DE8669"/>
    <w:rsid w:val="17B06D6F"/>
    <w:rsid w:val="17BE86F5"/>
    <w:rsid w:val="18BA1772"/>
    <w:rsid w:val="18C624B7"/>
    <w:rsid w:val="1981E3B2"/>
    <w:rsid w:val="1A1F7CD8"/>
    <w:rsid w:val="1A549599"/>
    <w:rsid w:val="1AA487B8"/>
    <w:rsid w:val="1AA4BA2A"/>
    <w:rsid w:val="1AE80E31"/>
    <w:rsid w:val="1B20C77F"/>
    <w:rsid w:val="1B6008FD"/>
    <w:rsid w:val="1B9A2B9E"/>
    <w:rsid w:val="1BFDE22B"/>
    <w:rsid w:val="1CECEDF1"/>
    <w:rsid w:val="1D146131"/>
    <w:rsid w:val="1D35BB99"/>
    <w:rsid w:val="1E3FD3E5"/>
    <w:rsid w:val="1E9FC8DB"/>
    <w:rsid w:val="1EA2F653"/>
    <w:rsid w:val="1ED18BFA"/>
    <w:rsid w:val="1F37332A"/>
    <w:rsid w:val="1F3D77B0"/>
    <w:rsid w:val="1F5A58A7"/>
    <w:rsid w:val="1FBE03B8"/>
    <w:rsid w:val="1FD70A08"/>
    <w:rsid w:val="1FE4CFF7"/>
    <w:rsid w:val="205EFA36"/>
    <w:rsid w:val="206D5C5B"/>
    <w:rsid w:val="212C0BD2"/>
    <w:rsid w:val="21ADF1B5"/>
    <w:rsid w:val="21D7AAB1"/>
    <w:rsid w:val="21EBEB26"/>
    <w:rsid w:val="21F9524E"/>
    <w:rsid w:val="21FAD3E0"/>
    <w:rsid w:val="220BD37E"/>
    <w:rsid w:val="2226C598"/>
    <w:rsid w:val="223894E8"/>
    <w:rsid w:val="2285D7AA"/>
    <w:rsid w:val="22C7DC33"/>
    <w:rsid w:val="237C10E8"/>
    <w:rsid w:val="2392FD37"/>
    <w:rsid w:val="2397FECF"/>
    <w:rsid w:val="23996817"/>
    <w:rsid w:val="23EE08C0"/>
    <w:rsid w:val="244E6C4C"/>
    <w:rsid w:val="245BA633"/>
    <w:rsid w:val="2463AC94"/>
    <w:rsid w:val="2513E0CF"/>
    <w:rsid w:val="251F8AA6"/>
    <w:rsid w:val="2527E587"/>
    <w:rsid w:val="2533CF30"/>
    <w:rsid w:val="259DAC53"/>
    <w:rsid w:val="25D9143B"/>
    <w:rsid w:val="26178FCD"/>
    <w:rsid w:val="26423816"/>
    <w:rsid w:val="26B59D6B"/>
    <w:rsid w:val="26DAFD52"/>
    <w:rsid w:val="26DFC2AF"/>
    <w:rsid w:val="275D331F"/>
    <w:rsid w:val="27898923"/>
    <w:rsid w:val="27D060D2"/>
    <w:rsid w:val="28639619"/>
    <w:rsid w:val="28A00253"/>
    <w:rsid w:val="29083462"/>
    <w:rsid w:val="295DA001"/>
    <w:rsid w:val="2A3CFC30"/>
    <w:rsid w:val="2A829506"/>
    <w:rsid w:val="2A843D30"/>
    <w:rsid w:val="2A8AA26C"/>
    <w:rsid w:val="2AD2EE18"/>
    <w:rsid w:val="2AFA5609"/>
    <w:rsid w:val="2B65B973"/>
    <w:rsid w:val="2C5E6969"/>
    <w:rsid w:val="2C6EBE79"/>
    <w:rsid w:val="2C7DC01D"/>
    <w:rsid w:val="2CD5B7FE"/>
    <w:rsid w:val="2D311679"/>
    <w:rsid w:val="2D6441C7"/>
    <w:rsid w:val="2D70EA70"/>
    <w:rsid w:val="2D8DBEB1"/>
    <w:rsid w:val="2DC87658"/>
    <w:rsid w:val="2E2679F9"/>
    <w:rsid w:val="2EA4D048"/>
    <w:rsid w:val="2F4C5515"/>
    <w:rsid w:val="2F853D1A"/>
    <w:rsid w:val="2FC24A5A"/>
    <w:rsid w:val="2FDA13B4"/>
    <w:rsid w:val="3015CE60"/>
    <w:rsid w:val="301FEB6E"/>
    <w:rsid w:val="30653D74"/>
    <w:rsid w:val="308B6DAB"/>
    <w:rsid w:val="30A95A6A"/>
    <w:rsid w:val="30BB0087"/>
    <w:rsid w:val="31932725"/>
    <w:rsid w:val="319AE7FC"/>
    <w:rsid w:val="31D5C656"/>
    <w:rsid w:val="31F1128F"/>
    <w:rsid w:val="320F54C5"/>
    <w:rsid w:val="322277CA"/>
    <w:rsid w:val="3230D223"/>
    <w:rsid w:val="3345E4E6"/>
    <w:rsid w:val="33519736"/>
    <w:rsid w:val="33674362"/>
    <w:rsid w:val="33E14B8B"/>
    <w:rsid w:val="33FEA906"/>
    <w:rsid w:val="348C46BE"/>
    <w:rsid w:val="353C285E"/>
    <w:rsid w:val="35A9F67D"/>
    <w:rsid w:val="35D35FC9"/>
    <w:rsid w:val="36804C5C"/>
    <w:rsid w:val="36BBAC8D"/>
    <w:rsid w:val="36ECF8A6"/>
    <w:rsid w:val="3724D66A"/>
    <w:rsid w:val="37C1C739"/>
    <w:rsid w:val="37FBF304"/>
    <w:rsid w:val="38481211"/>
    <w:rsid w:val="3873C920"/>
    <w:rsid w:val="3925562B"/>
    <w:rsid w:val="3949D38D"/>
    <w:rsid w:val="39CD2393"/>
    <w:rsid w:val="3A73F643"/>
    <w:rsid w:val="3B04FD01"/>
    <w:rsid w:val="3BD5D7AE"/>
    <w:rsid w:val="3C45925B"/>
    <w:rsid w:val="3C71C4F2"/>
    <w:rsid w:val="3C9C0805"/>
    <w:rsid w:val="3D26F451"/>
    <w:rsid w:val="3DF6472D"/>
    <w:rsid w:val="3E7D0C02"/>
    <w:rsid w:val="3EB6F1F6"/>
    <w:rsid w:val="3EEAF82A"/>
    <w:rsid w:val="3EEBFE52"/>
    <w:rsid w:val="3F76D48A"/>
    <w:rsid w:val="40971D9B"/>
    <w:rsid w:val="41052EFD"/>
    <w:rsid w:val="4113F195"/>
    <w:rsid w:val="41DA8F5B"/>
    <w:rsid w:val="41EE92B8"/>
    <w:rsid w:val="432F022B"/>
    <w:rsid w:val="4353083F"/>
    <w:rsid w:val="44377BE3"/>
    <w:rsid w:val="444D2033"/>
    <w:rsid w:val="45176A86"/>
    <w:rsid w:val="451F9501"/>
    <w:rsid w:val="4526337A"/>
    <w:rsid w:val="4538A2F4"/>
    <w:rsid w:val="455B963E"/>
    <w:rsid w:val="458497CA"/>
    <w:rsid w:val="464F9D2E"/>
    <w:rsid w:val="465950D4"/>
    <w:rsid w:val="468842D0"/>
    <w:rsid w:val="46AE0A2D"/>
    <w:rsid w:val="475BD7FF"/>
    <w:rsid w:val="47670EE6"/>
    <w:rsid w:val="479B1186"/>
    <w:rsid w:val="47C84E5B"/>
    <w:rsid w:val="48B915BE"/>
    <w:rsid w:val="48DD919E"/>
    <w:rsid w:val="49641EBC"/>
    <w:rsid w:val="49D572C6"/>
    <w:rsid w:val="4A2B71DE"/>
    <w:rsid w:val="4A9DCE52"/>
    <w:rsid w:val="4AFACF4D"/>
    <w:rsid w:val="4AFAE4D0"/>
    <w:rsid w:val="4B216DC4"/>
    <w:rsid w:val="4BB56506"/>
    <w:rsid w:val="4C428DC8"/>
    <w:rsid w:val="4C76E0AF"/>
    <w:rsid w:val="4C7E44A2"/>
    <w:rsid w:val="4C82BF5A"/>
    <w:rsid w:val="4C89084A"/>
    <w:rsid w:val="4C9BBF7E"/>
    <w:rsid w:val="4CB4E7DB"/>
    <w:rsid w:val="4CD018A9"/>
    <w:rsid w:val="4DDE5E29"/>
    <w:rsid w:val="4DE856AE"/>
    <w:rsid w:val="4E378FDF"/>
    <w:rsid w:val="4F5E6CC1"/>
    <w:rsid w:val="4F7A2E8A"/>
    <w:rsid w:val="4F7A7937"/>
    <w:rsid w:val="4FD36040"/>
    <w:rsid w:val="4FF79E6E"/>
    <w:rsid w:val="5094E173"/>
    <w:rsid w:val="51924FD5"/>
    <w:rsid w:val="5236DDD6"/>
    <w:rsid w:val="52B1CF4C"/>
    <w:rsid w:val="536645A6"/>
    <w:rsid w:val="53AB005B"/>
    <w:rsid w:val="53AF6683"/>
    <w:rsid w:val="54236F4C"/>
    <w:rsid w:val="54C9F097"/>
    <w:rsid w:val="55044F12"/>
    <w:rsid w:val="55296C99"/>
    <w:rsid w:val="5581D275"/>
    <w:rsid w:val="55856431"/>
    <w:rsid w:val="559946B8"/>
    <w:rsid w:val="55E9700E"/>
    <w:rsid w:val="5640D0C4"/>
    <w:rsid w:val="56420831"/>
    <w:rsid w:val="564D2992"/>
    <w:rsid w:val="5668E5C8"/>
    <w:rsid w:val="56ED61E1"/>
    <w:rsid w:val="56F67F99"/>
    <w:rsid w:val="57155CE2"/>
    <w:rsid w:val="5744E74B"/>
    <w:rsid w:val="576CB57E"/>
    <w:rsid w:val="5785406F"/>
    <w:rsid w:val="578D15D2"/>
    <w:rsid w:val="578D2DF5"/>
    <w:rsid w:val="57BB790F"/>
    <w:rsid w:val="5845BAE8"/>
    <w:rsid w:val="592110D0"/>
    <w:rsid w:val="593C6809"/>
    <w:rsid w:val="59A0868A"/>
    <w:rsid w:val="5A77FC50"/>
    <w:rsid w:val="5ABAAB8A"/>
    <w:rsid w:val="5B8A2A9E"/>
    <w:rsid w:val="5C86335E"/>
    <w:rsid w:val="5CB1E348"/>
    <w:rsid w:val="5CC5290D"/>
    <w:rsid w:val="5CFF6704"/>
    <w:rsid w:val="5DFC6F79"/>
    <w:rsid w:val="5E4DB3A9"/>
    <w:rsid w:val="5E87173D"/>
    <w:rsid w:val="5E96ED07"/>
    <w:rsid w:val="5F267EDA"/>
    <w:rsid w:val="5F284E3F"/>
    <w:rsid w:val="5F627423"/>
    <w:rsid w:val="6079AAA4"/>
    <w:rsid w:val="607F3102"/>
    <w:rsid w:val="6087D75C"/>
    <w:rsid w:val="61456EE2"/>
    <w:rsid w:val="616FEDA9"/>
    <w:rsid w:val="6185546B"/>
    <w:rsid w:val="6280EC88"/>
    <w:rsid w:val="632CBF65"/>
    <w:rsid w:val="63361F2B"/>
    <w:rsid w:val="6367A067"/>
    <w:rsid w:val="636D018F"/>
    <w:rsid w:val="639A8D20"/>
    <w:rsid w:val="63E2BF3E"/>
    <w:rsid w:val="63F998A5"/>
    <w:rsid w:val="64134990"/>
    <w:rsid w:val="64C54B77"/>
    <w:rsid w:val="64E0D8E1"/>
    <w:rsid w:val="64E596D0"/>
    <w:rsid w:val="6505EEA6"/>
    <w:rsid w:val="6558170E"/>
    <w:rsid w:val="658442EC"/>
    <w:rsid w:val="65BE7CF2"/>
    <w:rsid w:val="65F17258"/>
    <w:rsid w:val="67167DB1"/>
    <w:rsid w:val="674AEA52"/>
    <w:rsid w:val="675829E9"/>
    <w:rsid w:val="6767B546"/>
    <w:rsid w:val="67FCEC39"/>
    <w:rsid w:val="68274A55"/>
    <w:rsid w:val="68502ED3"/>
    <w:rsid w:val="6A95977F"/>
    <w:rsid w:val="6B6E8D58"/>
    <w:rsid w:val="6BC28331"/>
    <w:rsid w:val="6C253250"/>
    <w:rsid w:val="6C27C4AE"/>
    <w:rsid w:val="6C29F07B"/>
    <w:rsid w:val="6C2D154B"/>
    <w:rsid w:val="6C8A4FFC"/>
    <w:rsid w:val="6CD62903"/>
    <w:rsid w:val="6D1DE504"/>
    <w:rsid w:val="6D5FA467"/>
    <w:rsid w:val="6D6A85D5"/>
    <w:rsid w:val="6DA2A1A8"/>
    <w:rsid w:val="6E04C37E"/>
    <w:rsid w:val="6E29A7CC"/>
    <w:rsid w:val="6E5CD5F1"/>
    <w:rsid w:val="6FC1CF1D"/>
    <w:rsid w:val="70325C3A"/>
    <w:rsid w:val="71A138B7"/>
    <w:rsid w:val="71FB5143"/>
    <w:rsid w:val="724A62E1"/>
    <w:rsid w:val="727E6915"/>
    <w:rsid w:val="72D207DB"/>
    <w:rsid w:val="733118D3"/>
    <w:rsid w:val="73B21110"/>
    <w:rsid w:val="740D77DE"/>
    <w:rsid w:val="750DBAE3"/>
    <w:rsid w:val="76A98B44"/>
    <w:rsid w:val="76E76E79"/>
    <w:rsid w:val="76E9B345"/>
    <w:rsid w:val="7705C2B0"/>
    <w:rsid w:val="774B40DF"/>
    <w:rsid w:val="779E1785"/>
    <w:rsid w:val="77B8A5B6"/>
    <w:rsid w:val="78122A3C"/>
    <w:rsid w:val="7821983E"/>
    <w:rsid w:val="783D46E1"/>
    <w:rsid w:val="78627FF8"/>
    <w:rsid w:val="786DC209"/>
    <w:rsid w:val="788583A6"/>
    <w:rsid w:val="78E7AEF5"/>
    <w:rsid w:val="78ED41D5"/>
    <w:rsid w:val="7939E7E6"/>
    <w:rsid w:val="79E0EC6C"/>
    <w:rsid w:val="7A97B6A4"/>
    <w:rsid w:val="7B2A9895"/>
    <w:rsid w:val="7B597B70"/>
    <w:rsid w:val="7B7316A3"/>
    <w:rsid w:val="7CDE5703"/>
    <w:rsid w:val="7CEB59AB"/>
    <w:rsid w:val="7D0E86EE"/>
    <w:rsid w:val="7D230FAC"/>
    <w:rsid w:val="7D3E8B95"/>
    <w:rsid w:val="7D547185"/>
    <w:rsid w:val="7D80A99F"/>
    <w:rsid w:val="7E32BC71"/>
    <w:rsid w:val="7EA7B2D2"/>
    <w:rsid w:val="7F0351A3"/>
    <w:rsid w:val="7F24E176"/>
    <w:rsid w:val="7F95B890"/>
    <w:rsid w:val="7FE892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C87BA"/>
  <w15:docId w15:val="{CF46778C-D21F-42B4-AAAF-3759356B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32E1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32E1D"/>
    <w:rPr>
      <w:b/>
      <w:bCs/>
    </w:rPr>
  </w:style>
  <w:style w:type="character" w:customStyle="1" w:styleId="CommentSubjectChar">
    <w:name w:val="Comment Subject Char"/>
    <w:basedOn w:val="CommentTextChar"/>
    <w:link w:val="CommentSubject"/>
    <w:uiPriority w:val="99"/>
    <w:semiHidden/>
    <w:rsid w:val="00432E1D"/>
    <w:rPr>
      <w:b/>
      <w:bCs/>
      <w:sz w:val="20"/>
      <w:szCs w:val="20"/>
    </w:rPr>
  </w:style>
  <w:style w:type="paragraph" w:styleId="Revision">
    <w:name w:val="Revision"/>
    <w:hidden/>
    <w:uiPriority w:val="99"/>
    <w:semiHidden/>
    <w:rsid w:val="00D92802"/>
    <w:pPr>
      <w:spacing w:after="0" w:line="240" w:lineRule="auto"/>
    </w:pPr>
  </w:style>
  <w:style w:type="character" w:styleId="UnresolvedMention">
    <w:name w:val="Unresolved Mention"/>
    <w:basedOn w:val="DefaultParagraphFont"/>
    <w:uiPriority w:val="99"/>
    <w:semiHidden/>
    <w:unhideWhenUsed/>
    <w:rsid w:val="00C77EAA"/>
    <w:rPr>
      <w:color w:val="605E5C"/>
      <w:shd w:val="clear" w:color="auto" w:fill="E1DFDD"/>
    </w:rPr>
  </w:style>
  <w:style w:type="character" w:styleId="FollowedHyperlink">
    <w:name w:val="FollowedHyperlink"/>
    <w:basedOn w:val="DefaultParagraphFont"/>
    <w:uiPriority w:val="99"/>
    <w:semiHidden/>
    <w:unhideWhenUsed/>
    <w:rsid w:val="003C3C2F"/>
    <w:rPr>
      <w:color w:val="954F72" w:themeColor="followedHyperlink"/>
      <w:u w:val="single"/>
    </w:rPr>
  </w:style>
  <w:style w:type="paragraph" w:styleId="Header">
    <w:name w:val="header"/>
    <w:basedOn w:val="Normal"/>
    <w:link w:val="HeaderChar"/>
    <w:uiPriority w:val="99"/>
    <w:unhideWhenUsed/>
    <w:rsid w:val="00D71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7E6"/>
  </w:style>
  <w:style w:type="paragraph" w:styleId="Footer">
    <w:name w:val="footer"/>
    <w:basedOn w:val="Normal"/>
    <w:link w:val="FooterChar"/>
    <w:uiPriority w:val="99"/>
    <w:unhideWhenUsed/>
    <w:rsid w:val="00D71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7E6"/>
  </w:style>
  <w:style w:type="paragraph" w:styleId="NormalWeb">
    <w:name w:val="Normal (Web)"/>
    <w:basedOn w:val="Normal"/>
    <w:uiPriority w:val="99"/>
    <w:semiHidden/>
    <w:unhideWhenUsed/>
    <w:rsid w:val="000B1A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67182">
      <w:bodyDiv w:val="1"/>
      <w:marLeft w:val="0"/>
      <w:marRight w:val="0"/>
      <w:marTop w:val="0"/>
      <w:marBottom w:val="0"/>
      <w:divBdr>
        <w:top w:val="none" w:sz="0" w:space="0" w:color="auto"/>
        <w:left w:val="none" w:sz="0" w:space="0" w:color="auto"/>
        <w:bottom w:val="none" w:sz="0" w:space="0" w:color="auto"/>
        <w:right w:val="none" w:sz="0" w:space="0" w:color="auto"/>
      </w:divBdr>
    </w:div>
    <w:div w:id="166948948">
      <w:bodyDiv w:val="1"/>
      <w:marLeft w:val="0"/>
      <w:marRight w:val="0"/>
      <w:marTop w:val="0"/>
      <w:marBottom w:val="0"/>
      <w:divBdr>
        <w:top w:val="none" w:sz="0" w:space="0" w:color="auto"/>
        <w:left w:val="none" w:sz="0" w:space="0" w:color="auto"/>
        <w:bottom w:val="none" w:sz="0" w:space="0" w:color="auto"/>
        <w:right w:val="none" w:sz="0" w:space="0" w:color="auto"/>
      </w:divBdr>
    </w:div>
    <w:div w:id="449979578">
      <w:bodyDiv w:val="1"/>
      <w:marLeft w:val="0"/>
      <w:marRight w:val="0"/>
      <w:marTop w:val="0"/>
      <w:marBottom w:val="0"/>
      <w:divBdr>
        <w:top w:val="none" w:sz="0" w:space="0" w:color="auto"/>
        <w:left w:val="none" w:sz="0" w:space="0" w:color="auto"/>
        <w:bottom w:val="none" w:sz="0" w:space="0" w:color="auto"/>
        <w:right w:val="none" w:sz="0" w:space="0" w:color="auto"/>
      </w:divBdr>
    </w:div>
    <w:div w:id="864708499">
      <w:bodyDiv w:val="1"/>
      <w:marLeft w:val="0"/>
      <w:marRight w:val="0"/>
      <w:marTop w:val="0"/>
      <w:marBottom w:val="0"/>
      <w:divBdr>
        <w:top w:val="none" w:sz="0" w:space="0" w:color="auto"/>
        <w:left w:val="none" w:sz="0" w:space="0" w:color="auto"/>
        <w:bottom w:val="none" w:sz="0" w:space="0" w:color="auto"/>
        <w:right w:val="none" w:sz="0" w:space="0" w:color="auto"/>
      </w:divBdr>
    </w:div>
    <w:div w:id="1121462607">
      <w:bodyDiv w:val="1"/>
      <w:marLeft w:val="0"/>
      <w:marRight w:val="0"/>
      <w:marTop w:val="0"/>
      <w:marBottom w:val="0"/>
      <w:divBdr>
        <w:top w:val="none" w:sz="0" w:space="0" w:color="auto"/>
        <w:left w:val="none" w:sz="0" w:space="0" w:color="auto"/>
        <w:bottom w:val="none" w:sz="0" w:space="0" w:color="auto"/>
        <w:right w:val="none" w:sz="0" w:space="0" w:color="auto"/>
      </w:divBdr>
    </w:div>
    <w:div w:id="1789395423">
      <w:bodyDiv w:val="1"/>
      <w:marLeft w:val="0"/>
      <w:marRight w:val="0"/>
      <w:marTop w:val="0"/>
      <w:marBottom w:val="0"/>
      <w:divBdr>
        <w:top w:val="none" w:sz="0" w:space="0" w:color="auto"/>
        <w:left w:val="none" w:sz="0" w:space="0" w:color="auto"/>
        <w:bottom w:val="none" w:sz="0" w:space="0" w:color="auto"/>
        <w:right w:val="none" w:sz="0" w:space="0" w:color="auto"/>
      </w:divBdr>
    </w:div>
    <w:div w:id="2036033208">
      <w:bodyDiv w:val="1"/>
      <w:marLeft w:val="0"/>
      <w:marRight w:val="0"/>
      <w:marTop w:val="0"/>
      <w:marBottom w:val="0"/>
      <w:divBdr>
        <w:top w:val="none" w:sz="0" w:space="0" w:color="auto"/>
        <w:left w:val="none" w:sz="0" w:space="0" w:color="auto"/>
        <w:bottom w:val="none" w:sz="0" w:space="0" w:color="auto"/>
        <w:right w:val="none" w:sz="0" w:space="0" w:color="auto"/>
      </w:divBdr>
      <w:divsChild>
        <w:div w:id="1552424009">
          <w:marLeft w:val="360"/>
          <w:marRight w:val="0"/>
          <w:marTop w:val="200"/>
          <w:marBottom w:val="0"/>
          <w:divBdr>
            <w:top w:val="none" w:sz="0" w:space="0" w:color="auto"/>
            <w:left w:val="none" w:sz="0" w:space="0" w:color="auto"/>
            <w:bottom w:val="none" w:sz="0" w:space="0" w:color="auto"/>
            <w:right w:val="none" w:sz="0" w:space="0" w:color="auto"/>
          </w:divBdr>
        </w:div>
        <w:div w:id="1694721615">
          <w:marLeft w:val="1080"/>
          <w:marRight w:val="0"/>
          <w:marTop w:val="100"/>
          <w:marBottom w:val="0"/>
          <w:divBdr>
            <w:top w:val="none" w:sz="0" w:space="0" w:color="auto"/>
            <w:left w:val="none" w:sz="0" w:space="0" w:color="auto"/>
            <w:bottom w:val="none" w:sz="0" w:space="0" w:color="auto"/>
            <w:right w:val="none" w:sz="0" w:space="0" w:color="auto"/>
          </w:divBdr>
        </w:div>
      </w:divsChild>
    </w:div>
    <w:div w:id="2057390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sped/advisories/conditions/" TargetMode="External"/><Relationship Id="rId18" Type="http://schemas.openxmlformats.org/officeDocument/2006/relationships/hyperlink" Target="https://gateway.edu.state.ma.us/" TargetMode="External"/><Relationship Id="rId26" Type="http://schemas.openxmlformats.org/officeDocument/2006/relationships/hyperlink" Target="https://www.doe.mass.edu/sped/training.html" TargetMode="External"/><Relationship Id="rId21" Type="http://schemas.openxmlformats.org/officeDocument/2006/relationships/hyperlink" Target="https://www.mass.gov/doc/educational-interpreter-registry-information-1123-list"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doe.mass.edu/sped/advisories/conditions/" TargetMode="External"/><Relationship Id="rId17" Type="http://schemas.openxmlformats.org/officeDocument/2006/relationships/hyperlink" Target="https://www.doe.mass.edu/turnaround/redesign/m3/" TargetMode="External"/><Relationship Id="rId25" Type="http://schemas.openxmlformats.org/officeDocument/2006/relationships/hyperlink" Target="https://www.doe.mass.edu/sped/ecse/school-user-guide.pdf" TargetMode="External"/><Relationship Id="rId33" Type="http://schemas.openxmlformats.org/officeDocument/2006/relationships/hyperlink" Target="https://urldefense.com/v3/__https:/mass.us14.list-manage.com/track/click?u=d8f37d1a90dacd97f207f0b4a&amp;id=c5734cb001&amp;e=a43ec8e201__;!!CPANwP4y!ThWvm-vFtyKpEWFqZRl632FrYXofYfhlNZ1N4KnFiBVAPxMvFa8Fu8EYUVZa_ZaZlB_Y09YY0Nk2M1dXO6rxbR3QKUrHJFoYsSo$&amp;utm_source=DA-SEPP+Monthly+Updates&amp;utm_campaign=12d1ec7024-EMAIL_CAMPAIGN_2024_03_26_05_45_COPY_02&amp;utm_medium=email&amp;utm_term=0_-8c11ccf972-%5BLIST_EMAIL_ID%5D" TargetMode="External"/><Relationship Id="rId2" Type="http://schemas.openxmlformats.org/officeDocument/2006/relationships/customXml" Target="../customXml/item2.xml"/><Relationship Id="rId16" Type="http://schemas.openxmlformats.org/officeDocument/2006/relationships/hyperlink" Target="https://www.doe.mass.edu/federalgrants/idea/qrg-ceis.docx" TargetMode="External"/><Relationship Id="rId20" Type="http://schemas.openxmlformats.org/officeDocument/2006/relationships/hyperlink" Target="https://docs.google.com/forms/d/1rIsOt0KWj0xHuB5ATCY-5bZuj1UxQDkYDCVRa7c09qM/viewform?edit_requested=true" TargetMode="External"/><Relationship Id="rId29" Type="http://schemas.openxmlformats.org/officeDocument/2006/relationships/hyperlink" Target="mailto:tderrington@air.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ped/advisories/conditions/" TargetMode="External"/><Relationship Id="rId24" Type="http://schemas.openxmlformats.org/officeDocument/2006/relationships/hyperlink" Target="https://www.doe.mass.edu/sped/ecse/district-user-guide.pdf" TargetMode="External"/><Relationship Id="rId32" Type="http://schemas.openxmlformats.org/officeDocument/2006/relationships/hyperlink" Target="https://www.doe.mass.edu/infoservices/data/diradmin/"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IDEAfiscal@mass.gov" TargetMode="External"/><Relationship Id="rId23" Type="http://schemas.openxmlformats.org/officeDocument/2006/relationships/hyperlink" Target="https://urldefense.com/v3/__https:/nam10.safelinks.protection.outlook.com/?url=https*3A*2F*2Furldefense.com*2Fv3*2F__https*3A*2F*2Fnam10.safelinks.protection.outlook.com*2F*3Furl*3Dhttps*3A*2F*2Furldefense.com*2Fv3*2F__https*3A*2F*2Fnam10.safelinks.protection.outlook.com*2F*3Furl*3Dhttps*3A*2F*2Fwww.doe.mass.edu*2Finfoservices*2Fdata*2Fdiradmin*2Flist.aspx*26data*3D05*7C01*7Czweingarten*40air.org*7Cf031f7580827475a836508da70ce80cf*7C9ea45dbc7b724abfa77cc770a0a8b962*7C0*7C0*7C637946329615900428*7CUnknown*7CTWFpbGZsb3d8eyJWIjoiMC4wLjAwMDAiLCJQIjoiV2luMzIiLCJBTiI6Ik1haWwiLCJXVCI6Mn0*3D*7C3000*7C*7C*7C*26sdata*3D93LMntRMM4DbauvZN*2FHLIdtXiykc*2Bxs7jkxdh*2FAqhXM*3D*26reserved*3D0__*3BJSUlJSUlJSUlJSUlJSUlJSUlJSUlJSUlJSU!!CUhgQOZqV7M!ij51MI9UjpDTJSeQ_0U4skLyJb5jUzL9INbv0MMzUlei-Ll5KKXurZDMjjBJlnBaXC8gbvtozeiEMfqy9f0VIijD*24*26data*3D05*7C01*7Czweingarten*40air.org*7C7bca9a347f504f3ca69608da716a218c*7C9ea45dbc7b724abfa77cc770a0a8b962*7C0*7C0*7C637946998103773736*7CUnknown*7CTWFpbGZsb3d8eyJWIjoiMC4wLjAwMDAiLCJQIjoiV2luMzIiLCJBTiI6Ik1haWwiLCJXVCI6Mn0*3D*7C3000*7C*7C*7C*26sdata*3DcR9FlswS8bx5ZGlejSJAmTbzQ4jcKKu9Ssk2wcQO3HU*3D*26reserved*3D0__*3BJSUlJSUlJSUlJSUqKioqKioqJSUqKioqKioqKioqKioqKiolJSoqKiolJSUlJSUlJSUlJSUlJSUlJSUlJQ!!CUhgQOZqV7M!j3kFIiiGQpS5rDpLjA7fH8cswyJXdiZekvj9p9G9kX3vllixOvtp0p_YlpSRRLnTVyuDdk3NdZX96_5b7EVf995s*24&amp;data=05*7C01*7Ctderrington*40air.org*7C7cdce33d4a2e4bc69e3f08da716e3a55*7C9ea45dbc7b724abfa77cc770a0a8b962*7C0*7C0*7C637947015636156591*7CUnknown*7CTWFpbGZsb3d8eyJWIjoiMC4wLjAwMDAiLCJQIjoiV2luMzIiLCJBTiI6Ik1haWwiLCJXVCI6Mn0*3D*7C3000*7C*7C*7C&amp;sdata=B8aYDRmiQZMrqAkHVKM3awfsh5WJV3T9N*2FbrOYgSxZU*3D&amp;reserved=0__;JSUlJSUlJSUlJSUqKioqKioqKioqKioqKioqKioqKioqKioqKioqKioqKioqKioqKioqKioqKiolJSoqKioqKioqKioqKioqKiUlKiUlJSUlJSUlJSUlJSUlJSUlJSUlJQ!!CUhgQOZqV7M!hbaCzyBXOTuuzUNx0o20nryKHjiUMxScJS49-Q3rjhgSH_IRCT4Dj-cgy_1uD4Gx1GNFAH0Edw2TWv-JpBQaSI6h$" TargetMode="External"/><Relationship Id="rId28" Type="http://schemas.openxmlformats.org/officeDocument/2006/relationships/hyperlink" Target="mailto:tderrington@air.org" TargetMode="External"/><Relationship Id="rId36" Type="http://schemas.openxmlformats.org/officeDocument/2006/relationships/fontTable" Target="fontTable.xml"/><Relationship Id="rId10" Type="http://schemas.openxmlformats.org/officeDocument/2006/relationships/hyperlink" Target="mailto:SpecialEducation@mass.gov" TargetMode="External"/><Relationship Id="rId19" Type="http://schemas.openxmlformats.org/officeDocument/2006/relationships/hyperlink" Target="https://www.mass.gov/forms/mcdhh-educational-interpreter-registration" TargetMode="External"/><Relationship Id="rId31" Type="http://schemas.openxmlformats.org/officeDocument/2006/relationships/hyperlink" Target="https://www.doe.mass.edu/sp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ew.officeapps.live.com/op/view.aspx?src=https%3A%2F%2Fwww.doe.mass.edu%2Fsped%2Fosep%2Fffy2024-gepa-section427-form.docx&amp;wdOrigin=BROWSELINK" TargetMode="External"/><Relationship Id="rId22" Type="http://schemas.openxmlformats.org/officeDocument/2006/relationships/hyperlink" Target="https://www.doe.mass.edu/sped/spp/indicators/indicator14/" TargetMode="External"/><Relationship Id="rId27" Type="http://schemas.openxmlformats.org/officeDocument/2006/relationships/hyperlink" Target="mailto:zweingarten@air.org" TargetMode="External"/><Relationship Id="rId30" Type="http://schemas.openxmlformats.org/officeDocument/2006/relationships/hyperlink" Target="mailto:zweingarten@air.org"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2fdac3-5421-455f-b4e4-df6141b3176a">
      <UserInfo>
        <DisplayName>Camacho, Jamie L. (DESE)</DisplayName>
        <AccountId>24</AccountId>
        <AccountType/>
      </UserInfo>
      <UserInfo>
        <DisplayName>zzBujold, Jon-Thomas X. (DESE)</DisplayName>
        <AccountId>504</AccountId>
        <AccountType/>
      </UserInfo>
      <UserInfo>
        <DisplayName>Hogan, Caitlin (DESE)</DisplayName>
        <AccountId>30</AccountId>
        <AccountType/>
      </UserInfo>
      <UserInfo>
        <DisplayName>Daigle, Martha (DESE)</DisplayName>
        <AccountId>26</AccountId>
        <AccountType/>
      </UserInfo>
      <UserInfo>
        <DisplayName>Castner, Kristin (DESE)</DisplayName>
        <AccountId>35</AccountId>
        <AccountType/>
      </UserInfo>
    </SharedWithUsers>
    <_activity xmlns="6d1ab2f6-91f9-4f14-952a-3f3eb0d683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6" ma:contentTypeDescription="Create a new document." ma:contentTypeScope="" ma:versionID="dbc7761ea89b21e4a09e8df69a6155cf">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d55b7c6b1ce1ccbd892b803d53dc5d72"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10627-E133-417C-A4FC-F6B23A9E71D8}">
  <ds:schemaRefs>
    <ds:schemaRef ds:uri="http://schemas.microsoft.com/office/2006/metadata/properties"/>
    <ds:schemaRef ds:uri="http://schemas.microsoft.com/office/infopath/2007/PartnerControls"/>
    <ds:schemaRef ds:uri="8f2fdac3-5421-455f-b4e4-df6141b3176a"/>
    <ds:schemaRef ds:uri="6d1ab2f6-91f9-4f14-952a-3f3eb0d68341"/>
  </ds:schemaRefs>
</ds:datastoreItem>
</file>

<file path=customXml/itemProps2.xml><?xml version="1.0" encoding="utf-8"?>
<ds:datastoreItem xmlns:ds="http://schemas.openxmlformats.org/officeDocument/2006/customXml" ds:itemID="{5F018948-9705-4086-9CDC-3583FE288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13939-BEBC-4BC6-9D67-4873487352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Summer 2024 Checklist for Special Education Leaders</vt:lpstr>
    </vt:vector>
  </TitlesOfParts>
  <Company/>
  <LinksUpToDate>false</LinksUpToDate>
  <CharactersWithSpaces>13639</CharactersWithSpaces>
  <SharedDoc>false</SharedDoc>
  <HLinks>
    <vt:vector size="162" baseType="variant">
      <vt:variant>
        <vt:i4>393279</vt:i4>
      </vt:variant>
      <vt:variant>
        <vt:i4>69</vt:i4>
      </vt:variant>
      <vt:variant>
        <vt:i4>0</vt:i4>
      </vt:variant>
      <vt:variant>
        <vt:i4>5</vt:i4>
      </vt:variant>
      <vt:variant>
        <vt:lpwstr>https://urldefense.com/v3/__https:/mass.us14.list-manage.com/track/click?u=d8f37d1a90dacd97f207f0b4a&amp;id=c5734cb001&amp;e=a43ec8e201__;!!CPANwP4y!ThWvm-vFtyKpEWFqZRl632FrYXofYfhlNZ1N4KnFiBVAPxMvFa8Fu8EYUVZa_ZaZlB_Y09YY0Nk2M1dXO6rxbR3QKUrHJFoYsSo$&amp;utm_source=DA-SEPP+Monthly+Updates&amp;utm_campaign=12d1ec7024-EMAIL_CAMPAIGN_2024_03_26_05_45_COPY_02&amp;utm_medium=email&amp;utm_term=0_-8c11ccf972-%5BLIST_EMAIL_ID%5D</vt:lpwstr>
      </vt:variant>
      <vt:variant>
        <vt:lpwstr/>
      </vt:variant>
      <vt:variant>
        <vt:i4>1179660</vt:i4>
      </vt:variant>
      <vt:variant>
        <vt:i4>66</vt:i4>
      </vt:variant>
      <vt:variant>
        <vt:i4>0</vt:i4>
      </vt:variant>
      <vt:variant>
        <vt:i4>5</vt:i4>
      </vt:variant>
      <vt:variant>
        <vt:lpwstr>https://www.doe.mass.edu/infoservices/data/diradmin/</vt:lpwstr>
      </vt:variant>
      <vt:variant>
        <vt:lpwstr/>
      </vt:variant>
      <vt:variant>
        <vt:i4>7536721</vt:i4>
      </vt:variant>
      <vt:variant>
        <vt:i4>63</vt:i4>
      </vt:variant>
      <vt:variant>
        <vt:i4>0</vt:i4>
      </vt:variant>
      <vt:variant>
        <vt:i4>5</vt:i4>
      </vt:variant>
      <vt:variant>
        <vt:lpwstr>mailto:zweingarten@air.org</vt:lpwstr>
      </vt:variant>
      <vt:variant>
        <vt:lpwstr/>
      </vt:variant>
      <vt:variant>
        <vt:i4>7209032</vt:i4>
      </vt:variant>
      <vt:variant>
        <vt:i4>60</vt:i4>
      </vt:variant>
      <vt:variant>
        <vt:i4>0</vt:i4>
      </vt:variant>
      <vt:variant>
        <vt:i4>5</vt:i4>
      </vt:variant>
      <vt:variant>
        <vt:lpwstr>mailto:tderrington@air.org</vt:lpwstr>
      </vt:variant>
      <vt:variant>
        <vt:lpwstr/>
      </vt:variant>
      <vt:variant>
        <vt:i4>7209032</vt:i4>
      </vt:variant>
      <vt:variant>
        <vt:i4>57</vt:i4>
      </vt:variant>
      <vt:variant>
        <vt:i4>0</vt:i4>
      </vt:variant>
      <vt:variant>
        <vt:i4>5</vt:i4>
      </vt:variant>
      <vt:variant>
        <vt:lpwstr>mailto:tderrington@air.org</vt:lpwstr>
      </vt:variant>
      <vt:variant>
        <vt:lpwstr/>
      </vt:variant>
      <vt:variant>
        <vt:i4>7536721</vt:i4>
      </vt:variant>
      <vt:variant>
        <vt:i4>54</vt:i4>
      </vt:variant>
      <vt:variant>
        <vt:i4>0</vt:i4>
      </vt:variant>
      <vt:variant>
        <vt:i4>5</vt:i4>
      </vt:variant>
      <vt:variant>
        <vt:lpwstr>mailto:zweingarten@air.org</vt:lpwstr>
      </vt:variant>
      <vt:variant>
        <vt:lpwstr/>
      </vt:variant>
      <vt:variant>
        <vt:i4>2228321</vt:i4>
      </vt:variant>
      <vt:variant>
        <vt:i4>51</vt:i4>
      </vt:variant>
      <vt:variant>
        <vt:i4>0</vt:i4>
      </vt:variant>
      <vt:variant>
        <vt:i4>5</vt:i4>
      </vt:variant>
      <vt:variant>
        <vt:lpwstr>https://www.doe.mass.edu/sped/training.html</vt:lpwstr>
      </vt:variant>
      <vt:variant>
        <vt:lpwstr/>
      </vt:variant>
      <vt:variant>
        <vt:i4>1114129</vt:i4>
      </vt:variant>
      <vt:variant>
        <vt:i4>48</vt:i4>
      </vt:variant>
      <vt:variant>
        <vt:i4>0</vt:i4>
      </vt:variant>
      <vt:variant>
        <vt:i4>5</vt:i4>
      </vt:variant>
      <vt:variant>
        <vt:lpwstr>https://www.doe.mass.edu/sped/ecse/school-user-guide.pdf</vt:lpwstr>
      </vt:variant>
      <vt:variant>
        <vt:lpwstr/>
      </vt:variant>
      <vt:variant>
        <vt:i4>6488177</vt:i4>
      </vt:variant>
      <vt:variant>
        <vt:i4>45</vt:i4>
      </vt:variant>
      <vt:variant>
        <vt:i4>0</vt:i4>
      </vt:variant>
      <vt:variant>
        <vt:i4>5</vt:i4>
      </vt:variant>
      <vt:variant>
        <vt:lpwstr>https://www.doe.mass.edu/sped/ecse/district-user-guide.pdf</vt:lpwstr>
      </vt:variant>
      <vt:variant>
        <vt:lpwstr/>
      </vt:variant>
      <vt:variant>
        <vt:i4>1179658</vt:i4>
      </vt:variant>
      <vt:variant>
        <vt:i4>42</vt:i4>
      </vt:variant>
      <vt:variant>
        <vt:i4>0</vt:i4>
      </vt:variant>
      <vt:variant>
        <vt:i4>5</vt:i4>
      </vt:variant>
      <vt:variant>
        <vt:lpwstr>https://urldefense.com/v3/__https:/nam10.safelinks.protection.outlook.com/?url=https*3A*2F*2Furldefense.com*2Fv3*2F__https*3A*2F*2Fnam10.safelinks.protection.outlook.com*2F*3Furl*3Dhttps*3A*2F*2Furldefense.com*2Fv3*2F__https*3A*2F*2Fnam10.safelinks.protection.outlook.com*2F*3Furl*3Dhttps*3A*2F*2Fwww.doe.mass.edu*2Finfoservices*2Fdata*2Fdiradmin*2Flist.aspx*26data*3D05*7C01*7Czweingarten*40air.org*7Cf031f7580827475a836508da70ce80cf*7C9ea45dbc7b724abfa77cc770a0a8b962*7C0*7C0*7C637946329615900428*7CUnknown*7CTWFpbGZsb3d8eyJWIjoiMC4wLjAwMDAiLCJQIjoiV2luMzIiLCJBTiI6Ik1haWwiLCJXVCI6Mn0*3D*7C3000*7C*7C*7C*26sdata*3D93LMntRMM4DbauvZN*2FHLIdtXiykc*2Bxs7jkxdh*2FAqhXM*3D*26reserved*3D0__*3BJSUlJSUlJSUlJSUlJSUlJSUlJSUlJSUlJSU!!CUhgQOZqV7M!ij51MI9UjpDTJSeQ_0U4skLyJb5jUzL9INbv0MMzUlei-Ll5KKXurZDMjjBJlnBaXC8gbvtozeiEMfqy9f0VIijD*24*26data*3D05*7C01*7Czweingarten*40air.org*7C7bca9a347f504f3ca69608da716a218c*7C9ea45dbc7b724abfa77cc770a0a8b962*7C0*7C0*7C637946998103773736*7CUnknown*7CTWFpbGZsb3d8eyJWIjoiMC4wLjAwMDAiLCJQIjoiV2luMzIiLCJBTiI6Ik1haWwiLCJXVCI6Mn0*3D*7C3000*7C*7C*7C*26sdata*3DcR9FlswS8bx5ZGlejSJAmTbzQ4jcKKu9Ssk2wcQO3HU*3D*26reserved*3D0__*3BJSUlJSUlJSUlJSUqKioqKioqJSUqKioqKioqKioqKioqKiolJSoqKiolJSUlJSUlJSUlJSUlJSUlJSUlJQ!!CUhgQOZqV7M!j3kFIiiGQpS5rDpLjA7fH8cswyJXdiZekvj9p9G9kX3vllixOvtp0p_YlpSRRLnTVyuDdk3NdZX96_5b7EVf995s*24&amp;data=05*7C01*7Ctderrington*40air.org*7C7cdce33d4a2e4bc69e3f08da716e3a55*7C9ea45dbc7b724abfa77cc770a0a8b962*7C0*7C0*7C637947015636156591*7CUnknown*7CTWFpbGZsb3d8eyJWIjoiMC4wLjAwMDAiLCJQIjoiV2luMzIiLCJBTiI6Ik1haWwiLCJXVCI6Mn0*3D*7C3000*7C*7C*7C&amp;sdata=B8aYDRmiQZMrqAkHVKM3awfsh5WJV3T9N*2FbrOYgSxZU*3D&amp;reserved=0__;JSUlJSUlJSUlJSUqKioqKioqKioqKioqKioqKioqKioqKioqKioqKioqKioqKioqKioqKioqKiolJSoqKioqKioqKioqKioqKiUlKiUlJSUlJSUlJSUlJSUlJSUlJSUlJQ!!CUhgQOZqV7M!hbaCzyBXOTuuzUNx0o20nryKHjiUMxScJS49-Q3rjhgSH_IRCT4Dj-cgy_1uD4Gx1GNFAH0Edw2TWv-JpBQaSI6h$</vt:lpwstr>
      </vt:variant>
      <vt:variant>
        <vt:lpwstr/>
      </vt:variant>
      <vt:variant>
        <vt:i4>4915282</vt:i4>
      </vt:variant>
      <vt:variant>
        <vt:i4>39</vt:i4>
      </vt:variant>
      <vt:variant>
        <vt:i4>0</vt:i4>
      </vt:variant>
      <vt:variant>
        <vt:i4>5</vt:i4>
      </vt:variant>
      <vt:variant>
        <vt:lpwstr>https://www.doe.mass.edu/sped/spp/indicators/indicator14/</vt:lpwstr>
      </vt:variant>
      <vt:variant>
        <vt:lpwstr/>
      </vt:variant>
      <vt:variant>
        <vt:i4>3342379</vt:i4>
      </vt:variant>
      <vt:variant>
        <vt:i4>36</vt:i4>
      </vt:variant>
      <vt:variant>
        <vt:i4>0</vt:i4>
      </vt:variant>
      <vt:variant>
        <vt:i4>5</vt:i4>
      </vt:variant>
      <vt:variant>
        <vt:lpwstr>https://www.mass.gov/doc/educational-interpreter-registry-information-1123-list</vt:lpwstr>
      </vt:variant>
      <vt:variant>
        <vt:lpwstr/>
      </vt:variant>
      <vt:variant>
        <vt:i4>1376353</vt:i4>
      </vt:variant>
      <vt:variant>
        <vt:i4>32</vt:i4>
      </vt:variant>
      <vt:variant>
        <vt:i4>0</vt:i4>
      </vt:variant>
      <vt:variant>
        <vt:i4>5</vt:i4>
      </vt:variant>
      <vt:variant>
        <vt:lpwstr>https://docs.google.com/forms/d/1rIsOt0KWj0xHuB5ATCY-5bZuj1UxQDkYDCVRa7c09qM/viewform?edit_requested=true</vt:lpwstr>
      </vt:variant>
      <vt:variant>
        <vt:lpwstr/>
      </vt:variant>
      <vt:variant>
        <vt:i4>4390989</vt:i4>
      </vt:variant>
      <vt:variant>
        <vt:i4>30</vt:i4>
      </vt:variant>
      <vt:variant>
        <vt:i4>0</vt:i4>
      </vt:variant>
      <vt:variant>
        <vt:i4>5</vt:i4>
      </vt:variant>
      <vt:variant>
        <vt:lpwstr>https://www.mass.gov/forms/mcdhh-educational-interpreter-registration</vt:lpwstr>
      </vt:variant>
      <vt:variant>
        <vt:lpwstr/>
      </vt:variant>
      <vt:variant>
        <vt:i4>3276846</vt:i4>
      </vt:variant>
      <vt:variant>
        <vt:i4>27</vt:i4>
      </vt:variant>
      <vt:variant>
        <vt:i4>0</vt:i4>
      </vt:variant>
      <vt:variant>
        <vt:i4>5</vt:i4>
      </vt:variant>
      <vt:variant>
        <vt:lpwstr>https://www.doe.mass.edu/sped/</vt:lpwstr>
      </vt:variant>
      <vt:variant>
        <vt:lpwstr/>
      </vt:variant>
      <vt:variant>
        <vt:i4>327690</vt:i4>
      </vt:variant>
      <vt:variant>
        <vt:i4>24</vt:i4>
      </vt:variant>
      <vt:variant>
        <vt:i4>0</vt:i4>
      </vt:variant>
      <vt:variant>
        <vt:i4>5</vt:i4>
      </vt:variant>
      <vt:variant>
        <vt:lpwstr>https://gateway.edu.state.ma.us/</vt:lpwstr>
      </vt:variant>
      <vt:variant>
        <vt:lpwstr/>
      </vt:variant>
      <vt:variant>
        <vt:i4>458844</vt:i4>
      </vt:variant>
      <vt:variant>
        <vt:i4>21</vt:i4>
      </vt:variant>
      <vt:variant>
        <vt:i4>0</vt:i4>
      </vt:variant>
      <vt:variant>
        <vt:i4>5</vt:i4>
      </vt:variant>
      <vt:variant>
        <vt:lpwstr>https://www.doe.mass.edu/turnaround/redesign/m3/</vt:lpwstr>
      </vt:variant>
      <vt:variant>
        <vt:lpwstr/>
      </vt:variant>
      <vt:variant>
        <vt:i4>1376350</vt:i4>
      </vt:variant>
      <vt:variant>
        <vt:i4>18</vt:i4>
      </vt:variant>
      <vt:variant>
        <vt:i4>0</vt:i4>
      </vt:variant>
      <vt:variant>
        <vt:i4>5</vt:i4>
      </vt:variant>
      <vt:variant>
        <vt:lpwstr>https://www.doe.mass.edu/federalgrants/idea/qrg-ceis.docx</vt:lpwstr>
      </vt:variant>
      <vt:variant>
        <vt:lpwstr/>
      </vt:variant>
      <vt:variant>
        <vt:i4>5832822</vt:i4>
      </vt:variant>
      <vt:variant>
        <vt:i4>15</vt:i4>
      </vt:variant>
      <vt:variant>
        <vt:i4>0</vt:i4>
      </vt:variant>
      <vt:variant>
        <vt:i4>5</vt:i4>
      </vt:variant>
      <vt:variant>
        <vt:lpwstr>mailto:IDEAfiscal@mass.gov</vt:lpwstr>
      </vt:variant>
      <vt:variant>
        <vt:lpwstr/>
      </vt:variant>
      <vt:variant>
        <vt:i4>2883685</vt:i4>
      </vt:variant>
      <vt:variant>
        <vt:i4>12</vt:i4>
      </vt:variant>
      <vt:variant>
        <vt:i4>0</vt:i4>
      </vt:variant>
      <vt:variant>
        <vt:i4>5</vt:i4>
      </vt:variant>
      <vt:variant>
        <vt:lpwstr>https://view.officeapps.live.com/op/view.aspx?src=https%3A%2F%2Fwww.doe.mass.edu%2Fsped%2Fosep%2Fffy2024-gepa-section427-form.docx&amp;wdOrigin=BROWSELINK</vt:lpwstr>
      </vt:variant>
      <vt:variant>
        <vt:lpwstr/>
      </vt:variant>
      <vt:variant>
        <vt:i4>393233</vt:i4>
      </vt:variant>
      <vt:variant>
        <vt:i4>9</vt:i4>
      </vt:variant>
      <vt:variant>
        <vt:i4>0</vt:i4>
      </vt:variant>
      <vt:variant>
        <vt:i4>5</vt:i4>
      </vt:variant>
      <vt:variant>
        <vt:lpwstr>https://www.doe.mass.edu/sped/advisories/conditions/</vt:lpwstr>
      </vt:variant>
      <vt:variant>
        <vt:lpwstr/>
      </vt:variant>
      <vt:variant>
        <vt:i4>393233</vt:i4>
      </vt:variant>
      <vt:variant>
        <vt:i4>6</vt:i4>
      </vt:variant>
      <vt:variant>
        <vt:i4>0</vt:i4>
      </vt:variant>
      <vt:variant>
        <vt:i4>5</vt:i4>
      </vt:variant>
      <vt:variant>
        <vt:lpwstr>https://www.doe.mass.edu/sped/advisories/conditions/</vt:lpwstr>
      </vt:variant>
      <vt:variant>
        <vt:lpwstr/>
      </vt:variant>
      <vt:variant>
        <vt:i4>393233</vt:i4>
      </vt:variant>
      <vt:variant>
        <vt:i4>3</vt:i4>
      </vt:variant>
      <vt:variant>
        <vt:i4>0</vt:i4>
      </vt:variant>
      <vt:variant>
        <vt:i4>5</vt:i4>
      </vt:variant>
      <vt:variant>
        <vt:lpwstr>https://www.doe.mass.edu/sped/advisories/conditions/</vt:lpwstr>
      </vt:variant>
      <vt:variant>
        <vt:lpwstr/>
      </vt:variant>
      <vt:variant>
        <vt:i4>3014673</vt:i4>
      </vt:variant>
      <vt:variant>
        <vt:i4>0</vt:i4>
      </vt:variant>
      <vt:variant>
        <vt:i4>0</vt:i4>
      </vt:variant>
      <vt:variant>
        <vt:i4>5</vt:i4>
      </vt:variant>
      <vt:variant>
        <vt:lpwstr>mailto:SpecialEducation@mass.gov</vt:lpwstr>
      </vt:variant>
      <vt:variant>
        <vt:lpwstr/>
      </vt:variant>
      <vt:variant>
        <vt:i4>4587580</vt:i4>
      </vt:variant>
      <vt:variant>
        <vt:i4>6</vt:i4>
      </vt:variant>
      <vt:variant>
        <vt:i4>0</vt:i4>
      </vt:variant>
      <vt:variant>
        <vt:i4>5</vt:i4>
      </vt:variant>
      <vt:variant>
        <vt:lpwstr>mailto:Gregory.Tobey@mass.gov</vt:lpwstr>
      </vt:variant>
      <vt:variant>
        <vt:lpwstr/>
      </vt:variant>
      <vt:variant>
        <vt:i4>3211295</vt:i4>
      </vt:variant>
      <vt:variant>
        <vt:i4>3</vt:i4>
      </vt:variant>
      <vt:variant>
        <vt:i4>0</vt:i4>
      </vt:variant>
      <vt:variant>
        <vt:i4>5</vt:i4>
      </vt:variant>
      <vt:variant>
        <vt:lpwstr>mailto:Jamie.L.Camacho@mass.gov</vt:lpwstr>
      </vt:variant>
      <vt:variant>
        <vt:lpwstr/>
      </vt:variant>
      <vt:variant>
        <vt:i4>2490441</vt:i4>
      </vt:variant>
      <vt:variant>
        <vt:i4>0</vt:i4>
      </vt:variant>
      <vt:variant>
        <vt:i4>0</vt:i4>
      </vt:variant>
      <vt:variant>
        <vt:i4>5</vt:i4>
      </vt:variant>
      <vt:variant>
        <vt:lpwstr>mailto:Zhaneta.Liti@mass.gov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2024 Checklist for Special Education Leaders</dc:title>
  <dc:subject/>
  <dc:creator>DESE</dc:creator>
  <cp:keywords/>
  <dc:description/>
  <cp:lastModifiedBy>Zou, Dong (EOE)</cp:lastModifiedBy>
  <cp:revision>8</cp:revision>
  <dcterms:created xsi:type="dcterms:W3CDTF">2024-06-21T00:44:00Z</dcterms:created>
  <dcterms:modified xsi:type="dcterms:W3CDTF">2024-06-21T14:24:00Z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21 2024 12:00AM</vt:lpwstr>
  </property>
</Properties>
</file>