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5A815" w14:textId="34CF1C1F" w:rsidR="001F7D6C" w:rsidRPr="001F7D6C" w:rsidRDefault="001F7D6C" w:rsidP="001F7D6C">
      <w:pPr>
        <w:spacing w:before="120" w:after="120" w:line="276" w:lineRule="auto"/>
        <w:rPr>
          <w:rFonts w:ascii="Aptos" w:hAnsi="Aptos"/>
          <w:color w:val="ED7D31" w:themeColor="accent2"/>
          <w:sz w:val="32"/>
          <w:szCs w:val="32"/>
        </w:rPr>
      </w:pPr>
      <w:r w:rsidRPr="008F2FD6">
        <w:rPr>
          <w:rFonts w:ascii="Aptos" w:hAnsi="Aptos"/>
          <w:b/>
          <w:bCs/>
          <w:color w:val="C45911" w:themeColor="accent2" w:themeShade="BF"/>
          <w:sz w:val="32"/>
          <w:szCs w:val="32"/>
        </w:rPr>
        <w:t>On-the-Job Training</w:t>
      </w:r>
    </w:p>
    <w:p w14:paraId="638DF6AF" w14:textId="77777777" w:rsidR="001F7D6C" w:rsidRPr="001F7D6C" w:rsidRDefault="001F7D6C" w:rsidP="6F12FA73">
      <w:pPr>
        <w:spacing w:before="120" w:after="120" w:line="276" w:lineRule="auto"/>
        <w:rPr>
          <w:rFonts w:ascii="Aptos" w:hAnsi="Aptos"/>
          <w:b/>
          <w:bCs/>
          <w:color w:val="2F5496" w:themeColor="accent1" w:themeShade="BF"/>
          <w:sz w:val="26"/>
          <w:szCs w:val="26"/>
        </w:rPr>
      </w:pPr>
      <w:r w:rsidRPr="6F12FA73">
        <w:rPr>
          <w:rFonts w:ascii="Aptos" w:hAnsi="Aptos"/>
          <w:b/>
          <w:bCs/>
          <w:color w:val="2F5496" w:themeColor="accent1" w:themeShade="BF"/>
          <w:sz w:val="26"/>
          <w:szCs w:val="26"/>
        </w:rPr>
        <w:t>Overview </w:t>
      </w:r>
    </w:p>
    <w:p w14:paraId="395FE343" w14:textId="16F0C44F" w:rsidR="00F32FD9" w:rsidRPr="00F32FD9" w:rsidRDefault="00F32FD9" w:rsidP="00F32FD9">
      <w:pPr>
        <w:spacing w:before="120" w:after="120" w:line="276" w:lineRule="auto"/>
        <w:rPr>
          <w:rFonts w:ascii="Aptos" w:eastAsia="Aptos" w:hAnsi="Aptos" w:cs="Aptos"/>
          <w:b/>
          <w:bCs/>
        </w:rPr>
      </w:pPr>
      <w:r w:rsidRPr="00F32FD9">
        <w:rPr>
          <w:rFonts w:ascii="Aptos" w:eastAsia="Aptos" w:hAnsi="Aptos" w:cs="Aptos"/>
          <w:b/>
          <w:bCs/>
        </w:rPr>
        <w:t>Professional Standards for Teachers</w:t>
      </w:r>
    </w:p>
    <w:p w14:paraId="5D6570A5" w14:textId="77F0B882" w:rsidR="00D952E8" w:rsidRDefault="00FD37AD" w:rsidP="558A47FA">
      <w:pPr>
        <w:spacing w:before="120" w:after="120" w:line="276" w:lineRule="auto"/>
        <w:rPr>
          <w:rFonts w:ascii="Aptos" w:eastAsia="Aptos" w:hAnsi="Aptos" w:cs="Aptos"/>
        </w:rPr>
      </w:pPr>
      <w:r w:rsidRPr="558A47FA">
        <w:rPr>
          <w:rFonts w:ascii="Aptos" w:eastAsia="Aptos" w:hAnsi="Aptos" w:cs="Aptos"/>
        </w:rPr>
        <w:t>The</w:t>
      </w:r>
      <w:r w:rsidR="06A1927F" w:rsidRPr="558A47FA">
        <w:rPr>
          <w:rFonts w:ascii="Aptos" w:eastAsia="Aptos" w:hAnsi="Aptos" w:cs="Aptos"/>
        </w:rPr>
        <w:t xml:space="preserve"> </w:t>
      </w:r>
      <w:hyperlink r:id="rId10">
        <w:r w:rsidR="06A1927F" w:rsidRPr="558A47FA">
          <w:rPr>
            <w:rStyle w:val="Hyperlink"/>
            <w:rFonts w:ascii="Aptos" w:eastAsia="Aptos" w:hAnsi="Aptos" w:cs="Aptos"/>
          </w:rPr>
          <w:t xml:space="preserve">Professional Standards for Teachers </w:t>
        </w:r>
      </w:hyperlink>
      <w:r w:rsidRPr="558A47FA">
        <w:rPr>
          <w:rFonts w:ascii="Aptos" w:eastAsia="Aptos" w:hAnsi="Aptos" w:cs="Aptos"/>
        </w:rPr>
        <w:t>(PSTs)</w:t>
      </w:r>
      <w:r w:rsidR="009B6502" w:rsidRPr="558A47FA">
        <w:rPr>
          <w:rFonts w:ascii="Aptos" w:eastAsia="Aptos" w:hAnsi="Aptos" w:cs="Aptos"/>
        </w:rPr>
        <w:t xml:space="preserve"> define the evidence-based, culturally and linguistically sustaining knowledge and skills that </w:t>
      </w:r>
      <w:r w:rsidR="008F1618" w:rsidRPr="558A47FA">
        <w:rPr>
          <w:rFonts w:ascii="Aptos" w:eastAsia="Aptos" w:hAnsi="Aptos" w:cs="Aptos"/>
        </w:rPr>
        <w:t>candidates</w:t>
      </w:r>
      <w:r w:rsidR="00AC4007" w:rsidRPr="558A47FA">
        <w:rPr>
          <w:rFonts w:ascii="Aptos" w:eastAsia="Aptos" w:hAnsi="Aptos" w:cs="Aptos"/>
        </w:rPr>
        <w:t xml:space="preserve"> </w:t>
      </w:r>
      <w:r w:rsidR="0004667C" w:rsidRPr="558A47FA">
        <w:rPr>
          <w:rFonts w:ascii="Aptos" w:eastAsia="Aptos" w:hAnsi="Aptos" w:cs="Aptos"/>
        </w:rPr>
        <w:t>must demonstrate in order to complete a Massachusetts-based educator preparation program</w:t>
      </w:r>
      <w:r w:rsidR="008F1618" w:rsidRPr="558A47FA">
        <w:rPr>
          <w:rFonts w:ascii="Aptos" w:eastAsia="Aptos" w:hAnsi="Aptos" w:cs="Aptos"/>
        </w:rPr>
        <w:t xml:space="preserve">. </w:t>
      </w:r>
      <w:r w:rsidR="00D952E8" w:rsidRPr="558A47FA">
        <w:rPr>
          <w:rFonts w:ascii="Aptos" w:eastAsia="Aptos" w:hAnsi="Aptos" w:cs="Aptos"/>
        </w:rPr>
        <w:t xml:space="preserve">The PSTs are aligned with the </w:t>
      </w:r>
      <w:hyperlink r:id="rId11">
        <w:r w:rsidR="39838F27" w:rsidRPr="558A47FA">
          <w:rPr>
            <w:rStyle w:val="Hyperlink"/>
            <w:rFonts w:ascii="Aptos" w:eastAsia="Aptos" w:hAnsi="Aptos" w:cs="Aptos"/>
          </w:rPr>
          <w:t>Standards of Effective Practice</w:t>
        </w:r>
      </w:hyperlink>
      <w:r w:rsidR="00D952E8" w:rsidRPr="558A47FA">
        <w:rPr>
          <w:rFonts w:ascii="Aptos" w:eastAsia="Aptos" w:hAnsi="Aptos" w:cs="Aptos"/>
        </w:rPr>
        <w:t xml:space="preserve">, which </w:t>
      </w:r>
      <w:r w:rsidR="00DC7A6A" w:rsidRPr="558A47FA">
        <w:rPr>
          <w:rFonts w:ascii="Aptos" w:eastAsia="Aptos" w:hAnsi="Aptos" w:cs="Aptos"/>
        </w:rPr>
        <w:t>define effective teaching in Massachusetts and</w:t>
      </w:r>
      <w:r w:rsidR="621A2B9F" w:rsidRPr="558A47FA">
        <w:rPr>
          <w:rFonts w:ascii="Aptos" w:eastAsia="Aptos" w:hAnsi="Aptos" w:cs="Aptos"/>
        </w:rPr>
        <w:t xml:space="preserve"> </w:t>
      </w:r>
      <w:r w:rsidR="00D952E8" w:rsidRPr="558A47FA">
        <w:rPr>
          <w:rFonts w:ascii="Aptos" w:eastAsia="Aptos" w:hAnsi="Aptos" w:cs="Aptos"/>
        </w:rPr>
        <w:t xml:space="preserve">serve as the foundation for the </w:t>
      </w:r>
      <w:r w:rsidR="006A72D8" w:rsidRPr="558A47FA">
        <w:rPr>
          <w:rFonts w:ascii="Aptos" w:eastAsia="Aptos" w:hAnsi="Aptos" w:cs="Aptos"/>
        </w:rPr>
        <w:t xml:space="preserve">Massachusetts </w:t>
      </w:r>
      <w:r w:rsidR="00D952E8" w:rsidRPr="558A47FA">
        <w:rPr>
          <w:rFonts w:ascii="Aptos" w:eastAsia="Aptos" w:hAnsi="Aptos" w:cs="Aptos"/>
        </w:rPr>
        <w:t xml:space="preserve">Educator Evaluation </w:t>
      </w:r>
      <w:r w:rsidR="006A72D8" w:rsidRPr="558A47FA">
        <w:rPr>
          <w:rFonts w:ascii="Aptos" w:eastAsia="Aptos" w:hAnsi="Aptos" w:cs="Aptos"/>
        </w:rPr>
        <w:t>Framework</w:t>
      </w:r>
      <w:r w:rsidR="00D952E8" w:rsidRPr="558A47FA">
        <w:rPr>
          <w:rFonts w:ascii="Aptos" w:eastAsia="Aptos" w:hAnsi="Aptos" w:cs="Aptos"/>
        </w:rPr>
        <w:t>.</w:t>
      </w:r>
    </w:p>
    <w:p w14:paraId="6E2463FC" w14:textId="4586BF4B" w:rsidR="00CE3CC3" w:rsidRDefault="00B81169" w:rsidP="00CE3CC3">
      <w:pPr>
        <w:spacing w:before="120" w:after="120" w:line="276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The PSTs are divided into four key domains:</w:t>
      </w:r>
    </w:p>
    <w:p w14:paraId="476A27A9" w14:textId="441C2929" w:rsidR="00CE3CC3" w:rsidRPr="00CE3CC3" w:rsidRDefault="00CE3CC3" w:rsidP="003C6269">
      <w:pPr>
        <w:pStyle w:val="ListParagraph"/>
        <w:spacing w:before="120" w:after="120" w:line="276" w:lineRule="auto"/>
        <w:ind w:left="288"/>
        <w:rPr>
          <w:rFonts w:ascii="Aptos" w:eastAsia="Aptos" w:hAnsi="Aptos" w:cs="Aptos"/>
        </w:rPr>
      </w:pPr>
      <w:r w:rsidRPr="00CE3CC3">
        <w:rPr>
          <w:rFonts w:ascii="Aptos" w:eastAsia="Aptos" w:hAnsi="Aptos" w:cs="Aptos"/>
        </w:rPr>
        <w:t>I: Curriculum Planning and Instruction</w:t>
      </w:r>
    </w:p>
    <w:p w14:paraId="4E804DF8" w14:textId="1F63869E" w:rsidR="00CE3CC3" w:rsidRDefault="00CE3CC3" w:rsidP="003C6269">
      <w:pPr>
        <w:pStyle w:val="ListParagraph"/>
        <w:spacing w:before="120" w:after="120" w:line="276" w:lineRule="auto"/>
        <w:ind w:left="288"/>
        <w:rPr>
          <w:rFonts w:ascii="Aptos" w:eastAsia="Aptos" w:hAnsi="Aptos" w:cs="Aptos"/>
        </w:rPr>
      </w:pPr>
      <w:r w:rsidRPr="0075598A">
        <w:rPr>
          <w:rFonts w:ascii="Aptos" w:eastAsia="Aptos" w:hAnsi="Aptos" w:cs="Aptos"/>
        </w:rPr>
        <w:t>II: Teaching All Students</w:t>
      </w:r>
    </w:p>
    <w:p w14:paraId="2B3BF930" w14:textId="771654C7" w:rsidR="00CE3CC3" w:rsidRDefault="00CE3CC3" w:rsidP="003C6269">
      <w:pPr>
        <w:pStyle w:val="ListParagraph"/>
        <w:spacing w:before="120" w:after="120" w:line="276" w:lineRule="auto"/>
        <w:ind w:left="288"/>
        <w:rPr>
          <w:rFonts w:ascii="Aptos" w:eastAsia="Aptos" w:hAnsi="Aptos" w:cs="Aptos"/>
        </w:rPr>
      </w:pPr>
      <w:r w:rsidRPr="0075598A">
        <w:rPr>
          <w:rFonts w:ascii="Aptos" w:eastAsia="Aptos" w:hAnsi="Aptos" w:cs="Aptos"/>
        </w:rPr>
        <w:t>III: Family and Community Engagement</w:t>
      </w:r>
    </w:p>
    <w:p w14:paraId="247569D7" w14:textId="17BF03C8" w:rsidR="00CE3CC3" w:rsidRPr="00B305AF" w:rsidRDefault="00CE3CC3" w:rsidP="003C6269">
      <w:pPr>
        <w:pStyle w:val="ListParagraph"/>
        <w:spacing w:before="120" w:after="120" w:line="276" w:lineRule="auto"/>
        <w:ind w:left="288"/>
        <w:rPr>
          <w:rFonts w:ascii="Aptos" w:eastAsia="Aptos" w:hAnsi="Aptos" w:cs="Aptos"/>
        </w:rPr>
      </w:pPr>
      <w:r w:rsidRPr="0075598A">
        <w:rPr>
          <w:rFonts w:ascii="Aptos" w:eastAsia="Aptos" w:hAnsi="Aptos" w:cs="Aptos"/>
        </w:rPr>
        <w:t>IV: Professional Culture</w:t>
      </w:r>
    </w:p>
    <w:p w14:paraId="17140945" w14:textId="42FBD2C2" w:rsidR="00BC4E3A" w:rsidRDefault="00B8058D" w:rsidP="558A47FA">
      <w:pPr>
        <w:spacing w:before="120" w:after="120" w:line="276" w:lineRule="auto"/>
        <w:rPr>
          <w:rFonts w:ascii="Aptos" w:eastAsia="Aptos" w:hAnsi="Aptos" w:cs="Aptos"/>
        </w:rPr>
      </w:pPr>
      <w:r w:rsidRPr="558A47FA">
        <w:rPr>
          <w:rFonts w:ascii="Aptos" w:eastAsia="Aptos" w:hAnsi="Aptos" w:cs="Aptos"/>
        </w:rPr>
        <w:t xml:space="preserve">The </w:t>
      </w:r>
      <w:r w:rsidR="00F32FD9" w:rsidRPr="558A47FA">
        <w:rPr>
          <w:rFonts w:ascii="Aptos" w:eastAsia="Aptos" w:hAnsi="Aptos" w:cs="Aptos"/>
        </w:rPr>
        <w:t xml:space="preserve">PSTs </w:t>
      </w:r>
      <w:r w:rsidRPr="558A47FA">
        <w:rPr>
          <w:rFonts w:ascii="Aptos" w:eastAsia="Aptos" w:hAnsi="Aptos" w:cs="Aptos"/>
        </w:rPr>
        <w:t xml:space="preserve">inform the content of EPP’s </w:t>
      </w:r>
      <w:r w:rsidR="00D97C24" w:rsidRPr="558A47FA">
        <w:rPr>
          <w:rFonts w:ascii="Aptos" w:eastAsia="Aptos" w:hAnsi="Aptos" w:cs="Aptos"/>
        </w:rPr>
        <w:t xml:space="preserve">coursework, </w:t>
      </w:r>
      <w:r w:rsidR="00485D04" w:rsidRPr="558A47FA">
        <w:rPr>
          <w:rFonts w:ascii="Aptos" w:eastAsia="Aptos" w:hAnsi="Aptos" w:cs="Aptos"/>
        </w:rPr>
        <w:t xml:space="preserve">guide supervision and feedback in field-based experiences, and are </w:t>
      </w:r>
      <w:r w:rsidR="005F6486" w:rsidRPr="558A47FA">
        <w:rPr>
          <w:rFonts w:ascii="Aptos" w:eastAsia="Aptos" w:hAnsi="Aptos" w:cs="Aptos"/>
        </w:rPr>
        <w:t xml:space="preserve">explicitly </w:t>
      </w:r>
      <w:r w:rsidR="00485D04" w:rsidRPr="558A47FA">
        <w:rPr>
          <w:rFonts w:ascii="Aptos" w:eastAsia="Aptos" w:hAnsi="Aptos" w:cs="Aptos"/>
        </w:rPr>
        <w:t xml:space="preserve">evaluated through </w:t>
      </w:r>
      <w:r w:rsidR="005F6486" w:rsidRPr="558A47FA">
        <w:rPr>
          <w:rFonts w:ascii="Aptos" w:eastAsia="Aptos" w:hAnsi="Aptos" w:cs="Aptos"/>
        </w:rPr>
        <w:t xml:space="preserve">the </w:t>
      </w:r>
      <w:hyperlink r:id="rId12">
        <w:r w:rsidR="422B5E73" w:rsidRPr="558A47FA">
          <w:rPr>
            <w:rStyle w:val="Hyperlink"/>
            <w:rFonts w:ascii="Aptos" w:eastAsia="Aptos" w:hAnsi="Aptos" w:cs="Aptos"/>
          </w:rPr>
          <w:t>Candidate Assessment of Performance (CAP)</w:t>
        </w:r>
      </w:hyperlink>
      <w:r w:rsidR="00BC4E3A" w:rsidRPr="558A47FA">
        <w:rPr>
          <w:rFonts w:ascii="Aptos" w:eastAsia="Aptos" w:hAnsi="Aptos" w:cs="Aptos"/>
        </w:rPr>
        <w:t>.</w:t>
      </w:r>
      <w:r w:rsidR="00640CB5" w:rsidRPr="558A47FA">
        <w:rPr>
          <w:rFonts w:ascii="Aptos" w:eastAsia="Aptos" w:hAnsi="Aptos" w:cs="Aptos"/>
        </w:rPr>
        <w:t xml:space="preserve"> </w:t>
      </w:r>
    </w:p>
    <w:p w14:paraId="65128700" w14:textId="46518CE2" w:rsidR="009E3D74" w:rsidRDefault="00E17CCD" w:rsidP="00122F23">
      <w:pPr>
        <w:spacing w:before="120" w:after="120" w:line="276" w:lineRule="auto"/>
        <w:rPr>
          <w:rFonts w:ascii="Aptos" w:eastAsia="Aptos" w:hAnsi="Aptos" w:cs="Aptos"/>
        </w:rPr>
      </w:pPr>
      <w:r>
        <w:rPr>
          <w:rFonts w:ascii="Aptos" w:eastAsia="Calibri" w:hAnsi="Aptos" w:cs="Calibri"/>
          <w:color w:val="000000" w:themeColor="text1"/>
        </w:rPr>
        <w:t>PSTs should</w:t>
      </w:r>
      <w:r w:rsidR="009E3D74" w:rsidRPr="001A40FF">
        <w:rPr>
          <w:rFonts w:ascii="Aptos" w:eastAsia="Calibri" w:hAnsi="Aptos" w:cs="Calibri"/>
          <w:color w:val="000000" w:themeColor="text1"/>
        </w:rPr>
        <w:t xml:space="preserve"> </w:t>
      </w:r>
      <w:r w:rsidR="00D95722">
        <w:rPr>
          <w:rFonts w:ascii="Aptos" w:eastAsia="Calibri" w:hAnsi="Aptos" w:cs="Calibri"/>
          <w:color w:val="000000" w:themeColor="text1"/>
        </w:rPr>
        <w:t xml:space="preserve">also </w:t>
      </w:r>
      <w:r w:rsidR="009E3D74" w:rsidRPr="001A40FF">
        <w:rPr>
          <w:rFonts w:ascii="Aptos" w:eastAsia="Calibri" w:hAnsi="Aptos" w:cs="Calibri"/>
          <w:color w:val="000000" w:themeColor="text1"/>
        </w:rPr>
        <w:t xml:space="preserve">be used to guide the development of </w:t>
      </w:r>
      <w:r w:rsidR="00D72C3B">
        <w:rPr>
          <w:rFonts w:ascii="Aptos" w:eastAsia="Calibri" w:hAnsi="Aptos" w:cs="Calibri"/>
          <w:color w:val="000000" w:themeColor="text1"/>
        </w:rPr>
        <w:t xml:space="preserve">the </w:t>
      </w:r>
      <w:r>
        <w:rPr>
          <w:rFonts w:ascii="Aptos" w:eastAsia="Calibri" w:hAnsi="Aptos" w:cs="Calibri"/>
          <w:color w:val="000000" w:themeColor="text1"/>
        </w:rPr>
        <w:t xml:space="preserve">RTAP </w:t>
      </w:r>
      <w:r w:rsidR="00D72C3B">
        <w:rPr>
          <w:rFonts w:ascii="Aptos" w:eastAsia="Calibri" w:hAnsi="Aptos" w:cs="Calibri"/>
          <w:color w:val="000000" w:themeColor="text1"/>
        </w:rPr>
        <w:t xml:space="preserve">program of study, including both related technical instruction and </w:t>
      </w:r>
      <w:r>
        <w:rPr>
          <w:rFonts w:ascii="Aptos" w:eastAsia="Calibri" w:hAnsi="Aptos" w:cs="Calibri"/>
          <w:color w:val="000000" w:themeColor="text1"/>
        </w:rPr>
        <w:t>o</w:t>
      </w:r>
      <w:r w:rsidR="009E3D74" w:rsidRPr="001A40FF">
        <w:rPr>
          <w:rFonts w:ascii="Aptos" w:eastAsia="Calibri" w:hAnsi="Aptos" w:cs="Calibri"/>
          <w:color w:val="000000" w:themeColor="text1"/>
        </w:rPr>
        <w:t>n-the-</w:t>
      </w:r>
      <w:r>
        <w:rPr>
          <w:rFonts w:ascii="Aptos" w:eastAsia="Calibri" w:hAnsi="Aptos" w:cs="Calibri"/>
          <w:color w:val="000000" w:themeColor="text1"/>
        </w:rPr>
        <w:t>j</w:t>
      </w:r>
      <w:r w:rsidR="009E3D74" w:rsidRPr="001A40FF">
        <w:rPr>
          <w:rFonts w:ascii="Aptos" w:eastAsia="Calibri" w:hAnsi="Aptos" w:cs="Calibri"/>
          <w:color w:val="000000" w:themeColor="text1"/>
        </w:rPr>
        <w:t xml:space="preserve">ob training. </w:t>
      </w:r>
      <w:r w:rsidR="00AC5341">
        <w:rPr>
          <w:rFonts w:ascii="Aptos" w:eastAsia="Calibri" w:hAnsi="Aptos" w:cs="Calibri"/>
          <w:color w:val="000000" w:themeColor="text1"/>
        </w:rPr>
        <w:t>Apprentices must be</w:t>
      </w:r>
      <w:r w:rsidR="008E357C">
        <w:rPr>
          <w:rFonts w:ascii="Aptos" w:eastAsia="Calibri" w:hAnsi="Aptos" w:cs="Calibri"/>
          <w:color w:val="000000" w:themeColor="text1"/>
        </w:rPr>
        <w:t xml:space="preserve"> </w:t>
      </w:r>
      <w:r w:rsidR="00997B50">
        <w:rPr>
          <w:rFonts w:ascii="Aptos" w:eastAsia="Calibri" w:hAnsi="Aptos" w:cs="Calibri"/>
          <w:color w:val="000000" w:themeColor="text1"/>
        </w:rPr>
        <w:t>deemed</w:t>
      </w:r>
      <w:r w:rsidR="009E3D74" w:rsidRPr="001A40FF">
        <w:rPr>
          <w:rFonts w:ascii="Aptos" w:eastAsia="Calibri" w:hAnsi="Aptos" w:cs="Calibri"/>
          <w:color w:val="000000" w:themeColor="text1"/>
        </w:rPr>
        <w:t xml:space="preserve"> “</w:t>
      </w:r>
      <w:r w:rsidR="008E357C">
        <w:rPr>
          <w:rFonts w:ascii="Aptos" w:eastAsia="Calibri" w:hAnsi="Aptos" w:cs="Calibri"/>
          <w:color w:val="000000" w:themeColor="text1"/>
        </w:rPr>
        <w:t>P</w:t>
      </w:r>
      <w:r w:rsidR="009E3D74" w:rsidRPr="001A40FF">
        <w:rPr>
          <w:rFonts w:ascii="Aptos" w:eastAsia="Calibri" w:hAnsi="Aptos" w:cs="Calibri"/>
          <w:color w:val="000000" w:themeColor="text1"/>
        </w:rPr>
        <w:t xml:space="preserve">roficient” </w:t>
      </w:r>
      <w:r w:rsidR="008E357C">
        <w:rPr>
          <w:rFonts w:ascii="Aptos" w:eastAsia="Calibri" w:hAnsi="Aptos" w:cs="Calibri"/>
          <w:color w:val="000000" w:themeColor="text1"/>
        </w:rPr>
        <w:t>in</w:t>
      </w:r>
      <w:r w:rsidR="009E3D74" w:rsidRPr="001A40FF">
        <w:rPr>
          <w:rFonts w:ascii="Aptos" w:eastAsia="Calibri" w:hAnsi="Aptos" w:cs="Calibri"/>
          <w:color w:val="000000" w:themeColor="text1"/>
        </w:rPr>
        <w:t xml:space="preserve"> each </w:t>
      </w:r>
      <w:r w:rsidR="008E357C">
        <w:rPr>
          <w:rFonts w:ascii="Aptos" w:eastAsia="Calibri" w:hAnsi="Aptos" w:cs="Calibri"/>
          <w:color w:val="000000" w:themeColor="text1"/>
        </w:rPr>
        <w:t xml:space="preserve">of the four </w:t>
      </w:r>
      <w:r w:rsidR="00AC5341">
        <w:rPr>
          <w:rFonts w:ascii="Aptos" w:eastAsia="Calibri" w:hAnsi="Aptos" w:cs="Calibri"/>
          <w:color w:val="000000" w:themeColor="text1"/>
        </w:rPr>
        <w:t xml:space="preserve">PST </w:t>
      </w:r>
      <w:r w:rsidR="008E357C">
        <w:rPr>
          <w:rFonts w:ascii="Aptos" w:eastAsia="Calibri" w:hAnsi="Aptos" w:cs="Calibri"/>
          <w:color w:val="000000" w:themeColor="text1"/>
        </w:rPr>
        <w:t xml:space="preserve">domains in order to </w:t>
      </w:r>
      <w:r w:rsidR="00997B50">
        <w:rPr>
          <w:rFonts w:ascii="Aptos" w:eastAsia="Calibri" w:hAnsi="Aptos" w:cs="Calibri"/>
          <w:color w:val="000000" w:themeColor="text1"/>
        </w:rPr>
        <w:t xml:space="preserve">successfully </w:t>
      </w:r>
      <w:r w:rsidR="008E357C">
        <w:rPr>
          <w:rFonts w:ascii="Aptos" w:eastAsia="Calibri" w:hAnsi="Aptos" w:cs="Calibri"/>
          <w:color w:val="000000" w:themeColor="text1"/>
        </w:rPr>
        <w:t>complete the RTAP and be endorsed for licensure</w:t>
      </w:r>
      <w:r w:rsidR="009E3D74" w:rsidRPr="001A40FF">
        <w:rPr>
          <w:rFonts w:ascii="Aptos" w:eastAsia="Calibri" w:hAnsi="Aptos" w:cs="Calibri"/>
          <w:color w:val="000000" w:themeColor="text1"/>
        </w:rPr>
        <w:t>.</w:t>
      </w:r>
    </w:p>
    <w:p w14:paraId="1BEB3F42" w14:textId="58677D9A" w:rsidR="009E3D74" w:rsidRPr="009E3D74" w:rsidRDefault="009E3D74" w:rsidP="00122F23">
      <w:pPr>
        <w:spacing w:before="120" w:after="120" w:line="276" w:lineRule="auto"/>
        <w:rPr>
          <w:rFonts w:ascii="Aptos" w:eastAsia="Aptos" w:hAnsi="Aptos" w:cs="Aptos"/>
          <w:b/>
          <w:bCs/>
        </w:rPr>
      </w:pPr>
      <w:r w:rsidRPr="00061078">
        <w:rPr>
          <w:rFonts w:ascii="Aptos" w:eastAsia="Aptos" w:hAnsi="Aptos" w:cs="Aptos"/>
          <w:b/>
          <w:bCs/>
        </w:rPr>
        <w:t>On-the-Job Training</w:t>
      </w:r>
      <w:r w:rsidR="001A40FF">
        <w:rPr>
          <w:rFonts w:ascii="Aptos" w:eastAsia="Aptos" w:hAnsi="Aptos" w:cs="Aptos"/>
          <w:b/>
          <w:bCs/>
        </w:rPr>
        <w:t xml:space="preserve"> Hours</w:t>
      </w:r>
    </w:p>
    <w:p w14:paraId="7DD46B0C" w14:textId="7CEE17B0" w:rsidR="00EA45C1" w:rsidRDefault="00A3256A" w:rsidP="00122F23">
      <w:pPr>
        <w:spacing w:before="120" w:after="120" w:line="276" w:lineRule="auto"/>
        <w:rPr>
          <w:rFonts w:ascii="Aptos" w:eastAsia="Calibri" w:hAnsi="Aptos" w:cs="Calibri"/>
          <w:color w:val="000000" w:themeColor="text1"/>
        </w:rPr>
      </w:pPr>
      <w:r>
        <w:rPr>
          <w:rFonts w:ascii="Aptos" w:eastAsia="Calibri" w:hAnsi="Aptos" w:cs="Calibri"/>
          <w:color w:val="000000" w:themeColor="text1"/>
        </w:rPr>
        <w:t xml:space="preserve">LEAs must ensure </w:t>
      </w:r>
      <w:r w:rsidRPr="00A3256A">
        <w:rPr>
          <w:rFonts w:ascii="Aptos" w:eastAsia="Calibri" w:hAnsi="Aptos" w:cs="Calibri"/>
          <w:color w:val="000000" w:themeColor="text1"/>
        </w:rPr>
        <w:t>that all apprentices engage in a minimum of 2000 hours of on-the-job training</w:t>
      </w:r>
      <w:r w:rsidR="00A16E63">
        <w:rPr>
          <w:rFonts w:ascii="Aptos" w:eastAsia="Calibri" w:hAnsi="Aptos" w:cs="Calibri"/>
          <w:color w:val="000000" w:themeColor="text1"/>
        </w:rPr>
        <w:t xml:space="preserve">. </w:t>
      </w:r>
      <w:r w:rsidR="00A2325D">
        <w:rPr>
          <w:rFonts w:ascii="Aptos" w:eastAsia="Calibri" w:hAnsi="Aptos" w:cs="Calibri"/>
          <w:color w:val="000000" w:themeColor="text1"/>
        </w:rPr>
        <w:t>These</w:t>
      </w:r>
      <w:r w:rsidR="00A16E63">
        <w:rPr>
          <w:rFonts w:ascii="Aptos" w:eastAsia="Calibri" w:hAnsi="Aptos" w:cs="Calibri"/>
          <w:color w:val="000000" w:themeColor="text1"/>
        </w:rPr>
        <w:t xml:space="preserve"> training </w:t>
      </w:r>
      <w:r w:rsidR="00A2325D">
        <w:rPr>
          <w:rFonts w:ascii="Aptos" w:eastAsia="Calibri" w:hAnsi="Aptos" w:cs="Calibri"/>
          <w:color w:val="000000" w:themeColor="text1"/>
        </w:rPr>
        <w:t>hours should</w:t>
      </w:r>
      <w:r w:rsidR="00A16E63">
        <w:rPr>
          <w:rFonts w:ascii="Aptos" w:eastAsia="Calibri" w:hAnsi="Aptos" w:cs="Calibri"/>
          <w:color w:val="000000" w:themeColor="text1"/>
        </w:rPr>
        <w:t xml:space="preserve"> be:</w:t>
      </w:r>
    </w:p>
    <w:p w14:paraId="5AEF176A" w14:textId="3F3FE85D" w:rsidR="00A16E63" w:rsidRPr="00A16E63" w:rsidRDefault="00A16E63" w:rsidP="0504BA3A">
      <w:pPr>
        <w:pStyle w:val="ListParagraph"/>
        <w:numPr>
          <w:ilvl w:val="0"/>
          <w:numId w:val="39"/>
        </w:numPr>
        <w:spacing w:before="120" w:after="120" w:line="276" w:lineRule="auto"/>
        <w:rPr>
          <w:rFonts w:ascii="Aptos" w:eastAsia="Aptos" w:hAnsi="Aptos" w:cs="Aptos"/>
        </w:rPr>
      </w:pPr>
      <w:r w:rsidRPr="558A47FA">
        <w:rPr>
          <w:rFonts w:ascii="Aptos" w:eastAsia="Aptos" w:hAnsi="Aptos" w:cs="Aptos"/>
        </w:rPr>
        <w:t>I</w:t>
      </w:r>
      <w:r w:rsidR="00A3256A" w:rsidRPr="558A47FA">
        <w:rPr>
          <w:rFonts w:ascii="Aptos" w:eastAsia="Aptos" w:hAnsi="Aptos" w:cs="Aptos"/>
        </w:rPr>
        <w:t xml:space="preserve">nclusive of pre-practicum </w:t>
      </w:r>
      <w:r w:rsidR="00C81C3C" w:rsidRPr="558A47FA">
        <w:rPr>
          <w:rFonts w:ascii="Aptos" w:eastAsia="Aptos" w:hAnsi="Aptos" w:cs="Aptos"/>
        </w:rPr>
        <w:t>(outlined in the</w:t>
      </w:r>
      <w:r w:rsidR="2FF35939" w:rsidRPr="558A47FA">
        <w:rPr>
          <w:rFonts w:ascii="Aptos" w:eastAsia="Aptos" w:hAnsi="Aptos" w:cs="Aptos"/>
        </w:rPr>
        <w:t xml:space="preserve"> </w:t>
      </w:r>
      <w:hyperlink r:id="rId13" w:anchor=":~:text=75-hour%20pre-practicum%20%28to%20include%20a%20minimum%20of%2015,part%20of%20the%20ABE%20Panel%20Review%20for%20Licensure.">
        <w:r w:rsidR="7575C8E8" w:rsidRPr="558A47FA">
          <w:rPr>
            <w:rStyle w:val="Hyperlink"/>
          </w:rPr>
          <w:t>Guidelines for Prep-Practicum for Teachers</w:t>
        </w:r>
      </w:hyperlink>
      <w:r w:rsidR="00C81C3C" w:rsidRPr="558A47FA">
        <w:rPr>
          <w:rFonts w:ascii="Aptos" w:eastAsia="Aptos" w:hAnsi="Aptos" w:cs="Aptos"/>
        </w:rPr>
        <w:t xml:space="preserve">) </w:t>
      </w:r>
      <w:r w:rsidR="00A3256A" w:rsidRPr="558A47FA">
        <w:rPr>
          <w:rFonts w:ascii="Aptos" w:eastAsia="Aptos" w:hAnsi="Aptos" w:cs="Aptos"/>
        </w:rPr>
        <w:t xml:space="preserve">and practicum </w:t>
      </w:r>
      <w:r w:rsidR="00E0544C" w:rsidRPr="558A47FA">
        <w:rPr>
          <w:rFonts w:ascii="Aptos" w:eastAsia="Aptos" w:hAnsi="Aptos" w:cs="Aptos"/>
        </w:rPr>
        <w:t xml:space="preserve">(outlined in the </w:t>
      </w:r>
      <w:hyperlink r:id="rId14">
        <w:r w:rsidR="6372AD9B" w:rsidRPr="558A47FA">
          <w:rPr>
            <w:rStyle w:val="Hyperlink"/>
          </w:rPr>
          <w:t>Guidelines for Educator Preparation Program Approval</w:t>
        </w:r>
      </w:hyperlink>
      <w:r w:rsidR="00E0544C" w:rsidRPr="558A47FA">
        <w:rPr>
          <w:rFonts w:ascii="Aptos" w:eastAsia="Aptos" w:hAnsi="Aptos" w:cs="Aptos"/>
        </w:rPr>
        <w:t>)</w:t>
      </w:r>
    </w:p>
    <w:p w14:paraId="7650933B" w14:textId="28B76930" w:rsidR="00122F23" w:rsidRPr="009B5803" w:rsidRDefault="00A16E63" w:rsidP="0504BA3A">
      <w:pPr>
        <w:pStyle w:val="ListParagraph"/>
        <w:numPr>
          <w:ilvl w:val="0"/>
          <w:numId w:val="39"/>
        </w:numPr>
        <w:spacing w:before="120" w:after="120" w:line="276" w:lineRule="auto"/>
        <w:rPr>
          <w:rFonts w:ascii="Aptos" w:eastAsia="Aptos" w:hAnsi="Aptos" w:cs="Aptos"/>
        </w:rPr>
      </w:pPr>
      <w:r w:rsidRPr="0504BA3A">
        <w:rPr>
          <w:rFonts w:ascii="Aptos" w:eastAsia="Aptos" w:hAnsi="Aptos" w:cs="Aptos"/>
        </w:rPr>
        <w:t xml:space="preserve">Divided </w:t>
      </w:r>
      <w:r w:rsidR="003F34C4" w:rsidRPr="0504BA3A">
        <w:rPr>
          <w:rFonts w:ascii="Aptos" w:eastAsia="Aptos" w:hAnsi="Aptos" w:cs="Aptos"/>
        </w:rPr>
        <w:t xml:space="preserve">across </w:t>
      </w:r>
      <w:r w:rsidR="009C2E91" w:rsidRPr="0504BA3A">
        <w:rPr>
          <w:rFonts w:ascii="Aptos" w:eastAsia="Aptos" w:hAnsi="Aptos" w:cs="Aptos"/>
        </w:rPr>
        <w:t xml:space="preserve">the </w:t>
      </w:r>
      <w:r w:rsidR="00622A15" w:rsidRPr="0504BA3A">
        <w:rPr>
          <w:rFonts w:ascii="Aptos" w:eastAsia="Aptos" w:hAnsi="Aptos" w:cs="Aptos"/>
        </w:rPr>
        <w:t>fou</w:t>
      </w:r>
      <w:r w:rsidR="00375806" w:rsidRPr="0504BA3A">
        <w:rPr>
          <w:rFonts w:ascii="Aptos" w:eastAsia="Aptos" w:hAnsi="Aptos" w:cs="Aptos"/>
        </w:rPr>
        <w:t xml:space="preserve">r </w:t>
      </w:r>
      <w:r w:rsidR="004678D3" w:rsidRPr="0504BA3A">
        <w:rPr>
          <w:rFonts w:ascii="Aptos" w:eastAsia="Aptos" w:hAnsi="Aptos" w:cs="Aptos"/>
        </w:rPr>
        <w:t xml:space="preserve">PST </w:t>
      </w:r>
      <w:r w:rsidR="003F34C4" w:rsidRPr="0504BA3A">
        <w:rPr>
          <w:rFonts w:ascii="Aptos" w:eastAsia="Aptos" w:hAnsi="Aptos" w:cs="Aptos"/>
        </w:rPr>
        <w:t>domain</w:t>
      </w:r>
      <w:r w:rsidR="00616612" w:rsidRPr="0504BA3A">
        <w:rPr>
          <w:rFonts w:ascii="Aptos" w:eastAsia="Aptos" w:hAnsi="Aptos" w:cs="Aptos"/>
        </w:rPr>
        <w:t>s</w:t>
      </w:r>
      <w:r w:rsidR="00DC7512" w:rsidRPr="0504BA3A">
        <w:rPr>
          <w:rFonts w:ascii="Aptos" w:eastAsia="Aptos" w:hAnsi="Aptos" w:cs="Aptos"/>
        </w:rPr>
        <w:t xml:space="preserve"> as </w:t>
      </w:r>
      <w:r w:rsidR="00BD0CDC" w:rsidRPr="0504BA3A">
        <w:rPr>
          <w:rFonts w:ascii="Aptos" w:eastAsia="Aptos" w:hAnsi="Aptos" w:cs="Aptos"/>
        </w:rPr>
        <w:t>outlined</w:t>
      </w:r>
      <w:r w:rsidR="00DC7512" w:rsidRPr="0504BA3A">
        <w:rPr>
          <w:rFonts w:ascii="Aptos" w:eastAsia="Aptos" w:hAnsi="Aptos" w:cs="Aptos"/>
        </w:rPr>
        <w:t xml:space="preserve"> </w:t>
      </w:r>
      <w:r w:rsidR="003B5B90" w:rsidRPr="0504BA3A">
        <w:rPr>
          <w:rFonts w:ascii="Aptos" w:eastAsia="Aptos" w:hAnsi="Aptos" w:cs="Aptos"/>
        </w:rPr>
        <w:t xml:space="preserve">in the </w:t>
      </w:r>
      <w:hyperlink r:id="rId15">
        <w:r w:rsidR="003B5B90" w:rsidRPr="0504BA3A">
          <w:rPr>
            <w:rStyle w:val="Hyperlink"/>
            <w:rFonts w:ascii="Aptos" w:eastAsia="Aptos" w:hAnsi="Aptos" w:cs="Aptos"/>
            <w:color w:val="auto"/>
          </w:rPr>
          <w:t xml:space="preserve">Work </w:t>
        </w:r>
        <w:r w:rsidR="000912B3" w:rsidRPr="0504BA3A">
          <w:rPr>
            <w:rStyle w:val="Hyperlink"/>
            <w:rFonts w:ascii="Aptos" w:eastAsia="Aptos" w:hAnsi="Aptos" w:cs="Aptos"/>
            <w:color w:val="auto"/>
          </w:rPr>
          <w:t xml:space="preserve">Process </w:t>
        </w:r>
        <w:r w:rsidR="003B5B90" w:rsidRPr="0504BA3A">
          <w:rPr>
            <w:rStyle w:val="Hyperlink"/>
            <w:rFonts w:ascii="Aptos" w:eastAsia="Aptos" w:hAnsi="Aptos" w:cs="Aptos"/>
            <w:color w:val="auto"/>
          </w:rPr>
          <w:t>Schedule</w:t>
        </w:r>
      </w:hyperlink>
      <w:r w:rsidR="003B5B90" w:rsidRPr="0504BA3A">
        <w:rPr>
          <w:rFonts w:ascii="Aptos" w:eastAsia="Aptos" w:hAnsi="Aptos" w:cs="Aptos"/>
        </w:rPr>
        <w:t xml:space="preserve">  and summarized below</w:t>
      </w:r>
    </w:p>
    <w:p w14:paraId="6BD16B21" w14:textId="53FEC8EC" w:rsidR="009B5803" w:rsidRDefault="009B5803" w:rsidP="0504BA3A">
      <w:pPr>
        <w:pStyle w:val="ListParagraph"/>
        <w:numPr>
          <w:ilvl w:val="0"/>
          <w:numId w:val="39"/>
        </w:numPr>
        <w:spacing w:before="120" w:after="120" w:line="276" w:lineRule="auto"/>
        <w:rPr>
          <w:rFonts w:ascii="Aptos" w:eastAsia="Aptos" w:hAnsi="Aptos" w:cs="Aptos"/>
        </w:rPr>
      </w:pPr>
      <w:r w:rsidRPr="0504BA3A">
        <w:rPr>
          <w:rFonts w:ascii="Aptos" w:eastAsia="Aptos" w:hAnsi="Aptos" w:cs="Aptos"/>
        </w:rPr>
        <w:t>Supported by highly trained and effective school-based journeyworkers</w:t>
      </w:r>
    </w:p>
    <w:p w14:paraId="4C370DE3" w14:textId="7580CDD4" w:rsidR="6F484621" w:rsidRDefault="3AF2332A" w:rsidP="0CB58233">
      <w:pPr>
        <w:pStyle w:val="ListParagraph"/>
        <w:numPr>
          <w:ilvl w:val="0"/>
          <w:numId w:val="39"/>
        </w:numPr>
        <w:spacing w:before="120" w:after="120" w:line="276" w:lineRule="auto"/>
        <w:rPr>
          <w:rFonts w:ascii="Aptos" w:eastAsia="Aptos" w:hAnsi="Aptos" w:cs="Aptos"/>
        </w:rPr>
      </w:pPr>
      <w:r w:rsidRPr="0CB58233">
        <w:rPr>
          <w:rFonts w:ascii="Aptos" w:eastAsia="Aptos" w:hAnsi="Aptos" w:cs="Aptos"/>
        </w:rPr>
        <w:t>Apprentices must utilize h</w:t>
      </w:r>
      <w:r w:rsidR="583A8AFB" w:rsidRPr="0CB58233">
        <w:rPr>
          <w:rFonts w:ascii="Aptos" w:eastAsia="Aptos" w:hAnsi="Aptos" w:cs="Aptos"/>
        </w:rPr>
        <w:t xml:space="preserve">igh-quality </w:t>
      </w:r>
      <w:r w:rsidRPr="0CB58233">
        <w:rPr>
          <w:rFonts w:ascii="Aptos" w:eastAsia="Aptos" w:hAnsi="Aptos" w:cs="Aptos"/>
        </w:rPr>
        <w:t>instructional materials.</w:t>
      </w:r>
    </w:p>
    <w:p w14:paraId="5B0044BE" w14:textId="4BE8DFAE" w:rsidR="002D689B" w:rsidRPr="002D689B" w:rsidRDefault="00013844" w:rsidP="002D689B">
      <w:pPr>
        <w:spacing w:before="120" w:after="120" w:line="276" w:lineRule="auto"/>
        <w:rPr>
          <w:rFonts w:ascii="Aptos" w:eastAsia="Aptos" w:hAnsi="Aptos" w:cs="Aptos"/>
        </w:rPr>
      </w:pPr>
      <w:r w:rsidRPr="5C053239">
        <w:rPr>
          <w:rFonts w:ascii="Aptos" w:eastAsia="Aptos" w:hAnsi="Aptos" w:cs="Aptos"/>
        </w:rPr>
        <w:t>Please reference the</w:t>
      </w:r>
      <w:r w:rsidR="00552E64" w:rsidRPr="5C053239">
        <w:rPr>
          <w:rFonts w:ascii="Aptos" w:eastAsia="Aptos" w:hAnsi="Aptos" w:cs="Aptos"/>
        </w:rPr>
        <w:t xml:space="preserve"> </w:t>
      </w:r>
      <w:r w:rsidR="003B5B90" w:rsidRPr="5C053239">
        <w:rPr>
          <w:rFonts w:ascii="Aptos" w:eastAsia="Aptos" w:hAnsi="Aptos" w:cs="Aptos"/>
        </w:rPr>
        <w:t xml:space="preserve">Work </w:t>
      </w:r>
      <w:r w:rsidR="00A4798C" w:rsidRPr="5C053239">
        <w:rPr>
          <w:rFonts w:ascii="Aptos" w:eastAsia="Aptos" w:hAnsi="Aptos" w:cs="Aptos"/>
        </w:rPr>
        <w:t xml:space="preserve">Process </w:t>
      </w:r>
      <w:r w:rsidR="003B5B90" w:rsidRPr="5C053239">
        <w:rPr>
          <w:rFonts w:ascii="Aptos" w:eastAsia="Aptos" w:hAnsi="Aptos" w:cs="Aptos"/>
        </w:rPr>
        <w:t xml:space="preserve">Schedule </w:t>
      </w:r>
      <w:r w:rsidR="00C91045" w:rsidRPr="5C053239">
        <w:rPr>
          <w:rFonts w:ascii="Aptos" w:eastAsia="Aptos" w:hAnsi="Aptos" w:cs="Aptos"/>
        </w:rPr>
        <w:t xml:space="preserve">for </w:t>
      </w:r>
      <w:r w:rsidR="00BD0CDC" w:rsidRPr="5C053239">
        <w:rPr>
          <w:rFonts w:ascii="Aptos" w:eastAsia="Aptos" w:hAnsi="Aptos" w:cs="Aptos"/>
        </w:rPr>
        <w:t>further</w:t>
      </w:r>
      <w:r w:rsidRPr="5C053239">
        <w:rPr>
          <w:rFonts w:ascii="Aptos" w:eastAsia="Aptos" w:hAnsi="Aptos" w:cs="Aptos"/>
        </w:rPr>
        <w:t xml:space="preserve"> information about the </w:t>
      </w:r>
      <w:r w:rsidR="00B15CEF" w:rsidRPr="5C053239">
        <w:rPr>
          <w:rFonts w:ascii="Aptos" w:eastAsia="Aptos" w:hAnsi="Aptos" w:cs="Aptos"/>
        </w:rPr>
        <w:t xml:space="preserve">PST </w:t>
      </w:r>
      <w:r w:rsidRPr="5C053239">
        <w:rPr>
          <w:rFonts w:ascii="Aptos" w:eastAsia="Aptos" w:hAnsi="Aptos" w:cs="Aptos"/>
        </w:rPr>
        <w:t xml:space="preserve">domains, associated skillsets, </w:t>
      </w:r>
      <w:r w:rsidR="00C91045" w:rsidRPr="5C053239">
        <w:rPr>
          <w:rFonts w:ascii="Aptos" w:eastAsia="Aptos" w:hAnsi="Aptos" w:cs="Aptos"/>
        </w:rPr>
        <w:t>and proficiency assessment rubric.</w:t>
      </w:r>
    </w:p>
    <w:p w14:paraId="34E960D3" w14:textId="165F515E" w:rsidR="007F5A81" w:rsidRPr="001F7D6C" w:rsidRDefault="007F5A81" w:rsidP="0504BA3A">
      <w:pPr>
        <w:spacing w:before="120" w:after="120" w:line="276" w:lineRule="auto"/>
        <w:rPr>
          <w:rFonts w:ascii="Aptos" w:hAnsi="Aptos"/>
          <w:b/>
          <w:bCs/>
          <w:color w:val="2F5496" w:themeColor="accent1" w:themeShade="BF"/>
          <w:sz w:val="26"/>
          <w:szCs w:val="26"/>
        </w:rPr>
      </w:pPr>
      <w:r w:rsidRPr="558A47FA">
        <w:rPr>
          <w:rFonts w:ascii="Aptos" w:hAnsi="Aptos"/>
          <w:b/>
          <w:bCs/>
          <w:color w:val="2F5496" w:themeColor="accent1" w:themeShade="BF"/>
          <w:sz w:val="26"/>
          <w:szCs w:val="26"/>
        </w:rPr>
        <w:t>On-the-Job Training Hours</w:t>
      </w:r>
    </w:p>
    <w:p w14:paraId="70EC50EC" w14:textId="6B9CC008" w:rsidR="007F5A81" w:rsidRDefault="00EF19C8" w:rsidP="00122F23">
      <w:pPr>
        <w:spacing w:before="120" w:after="120" w:line="276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Review the required hours for</w:t>
      </w:r>
      <w:r w:rsidR="00191222">
        <w:rPr>
          <w:rFonts w:ascii="Aptos" w:eastAsia="Aptos" w:hAnsi="Aptos" w:cs="Aptos"/>
        </w:rPr>
        <w:t xml:space="preserve"> each domain below,</w:t>
      </w:r>
      <w:r>
        <w:rPr>
          <w:rFonts w:ascii="Aptos" w:eastAsia="Aptos" w:hAnsi="Aptos" w:cs="Aptos"/>
        </w:rPr>
        <w:t xml:space="preserve"> </w:t>
      </w:r>
      <w:r>
        <w:rPr>
          <w:rFonts w:ascii="Aptos" w:eastAsia="Calibri" w:hAnsi="Aptos" w:cs="Calibri"/>
        </w:rPr>
        <w:t xml:space="preserve">then check the box to indicate your LEA </w:t>
      </w:r>
      <w:r w:rsidRPr="00861FE4">
        <w:rPr>
          <w:rFonts w:ascii="Aptos" w:eastAsia="Calibri" w:hAnsi="Aptos" w:cs="Calibri"/>
        </w:rPr>
        <w:t xml:space="preserve">understands and can commit to the </w:t>
      </w:r>
      <w:r w:rsidR="0054283D">
        <w:rPr>
          <w:rFonts w:ascii="Aptos" w:eastAsia="Calibri" w:hAnsi="Aptos" w:cs="Calibri"/>
        </w:rPr>
        <w:t>expectation</w:t>
      </w:r>
      <w:r w:rsidR="00A43E34">
        <w:rPr>
          <w:rFonts w:ascii="Aptos" w:eastAsia="Calibri" w:hAnsi="Aptos" w:cs="Calibri"/>
        </w:rPr>
        <w:t>s</w:t>
      </w:r>
      <w:r w:rsidRPr="00861FE4">
        <w:rPr>
          <w:rFonts w:ascii="Aptos" w:eastAsia="Calibri" w:hAnsi="Aptos" w:cs="Calibri"/>
        </w:rPr>
        <w:t>.</w:t>
      </w:r>
    </w:p>
    <w:p w14:paraId="4AAD89F9" w14:textId="77777777" w:rsidR="0054283D" w:rsidRDefault="0054283D" w:rsidP="00122F23">
      <w:pPr>
        <w:spacing w:before="120" w:after="120" w:line="276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Please note:</w:t>
      </w:r>
    </w:p>
    <w:p w14:paraId="407846D3" w14:textId="375F8B04" w:rsidR="0054283D" w:rsidRPr="0054283D" w:rsidRDefault="7B60F748" w:rsidP="006D68F1">
      <w:pPr>
        <w:pStyle w:val="ListParagraph"/>
        <w:numPr>
          <w:ilvl w:val="0"/>
          <w:numId w:val="37"/>
        </w:numPr>
        <w:spacing w:before="120" w:after="120" w:line="276" w:lineRule="auto"/>
        <w:rPr>
          <w:rFonts w:ascii="Aptos" w:hAnsi="Aptos"/>
        </w:rPr>
      </w:pPr>
      <w:r w:rsidRPr="0054283D">
        <w:rPr>
          <w:rFonts w:ascii="Aptos" w:eastAsia="Aptos" w:hAnsi="Aptos" w:cs="Aptos"/>
          <w:b/>
          <w:bCs/>
        </w:rPr>
        <w:t xml:space="preserve">Required </w:t>
      </w:r>
      <w:r w:rsidR="000C0115" w:rsidRPr="0054283D">
        <w:rPr>
          <w:rFonts w:ascii="Aptos" w:eastAsia="Aptos" w:hAnsi="Aptos" w:cs="Aptos"/>
          <w:b/>
          <w:bCs/>
        </w:rPr>
        <w:t>hours</w:t>
      </w:r>
      <w:r w:rsidR="000C0115" w:rsidRPr="0054283D">
        <w:rPr>
          <w:rFonts w:ascii="Aptos" w:eastAsia="Aptos" w:hAnsi="Aptos" w:cs="Aptos"/>
        </w:rPr>
        <w:t xml:space="preserve"> </w:t>
      </w:r>
      <w:r w:rsidRPr="0054283D">
        <w:rPr>
          <w:rFonts w:ascii="Aptos" w:eastAsia="Aptos" w:hAnsi="Aptos" w:cs="Aptos"/>
        </w:rPr>
        <w:t xml:space="preserve">for </w:t>
      </w:r>
      <w:r w:rsidR="003A5AAA" w:rsidRPr="0054283D">
        <w:rPr>
          <w:rFonts w:ascii="Aptos" w:eastAsia="Aptos" w:hAnsi="Aptos" w:cs="Aptos"/>
        </w:rPr>
        <w:t xml:space="preserve">each domain </w:t>
      </w:r>
      <w:r w:rsidRPr="0054283D">
        <w:rPr>
          <w:rFonts w:ascii="Aptos" w:eastAsia="Aptos" w:hAnsi="Aptos" w:cs="Aptos"/>
        </w:rPr>
        <w:t xml:space="preserve">reflect the </w:t>
      </w:r>
      <w:r w:rsidR="00C31AE4" w:rsidRPr="0054283D">
        <w:rPr>
          <w:rFonts w:ascii="Aptos" w:eastAsia="Aptos" w:hAnsi="Aptos" w:cs="Aptos"/>
        </w:rPr>
        <w:t xml:space="preserve">minimum </w:t>
      </w:r>
      <w:r w:rsidRPr="0054283D">
        <w:rPr>
          <w:rFonts w:ascii="Aptos" w:eastAsia="Aptos" w:hAnsi="Aptos" w:cs="Aptos"/>
        </w:rPr>
        <w:t xml:space="preserve">number of hours that an </w:t>
      </w:r>
      <w:r w:rsidR="00C31AE4" w:rsidRPr="0054283D">
        <w:rPr>
          <w:rFonts w:ascii="Aptos" w:eastAsia="Aptos" w:hAnsi="Aptos" w:cs="Aptos"/>
        </w:rPr>
        <w:t>a</w:t>
      </w:r>
      <w:r w:rsidRPr="0054283D">
        <w:rPr>
          <w:rFonts w:ascii="Aptos" w:eastAsia="Aptos" w:hAnsi="Aptos" w:cs="Aptos"/>
        </w:rPr>
        <w:t>pprentice must</w:t>
      </w:r>
      <w:r w:rsidR="00586265" w:rsidRPr="0054283D">
        <w:rPr>
          <w:rFonts w:ascii="Aptos" w:eastAsia="Aptos" w:hAnsi="Aptos" w:cs="Aptos"/>
        </w:rPr>
        <w:t xml:space="preserve"> spend</w:t>
      </w:r>
      <w:r w:rsidRPr="0054283D">
        <w:rPr>
          <w:rFonts w:ascii="Aptos" w:eastAsia="Aptos" w:hAnsi="Aptos" w:cs="Aptos"/>
        </w:rPr>
        <w:t xml:space="preserve"> learn</w:t>
      </w:r>
      <w:r w:rsidR="00586265" w:rsidRPr="0054283D">
        <w:rPr>
          <w:rFonts w:ascii="Aptos" w:eastAsia="Aptos" w:hAnsi="Aptos" w:cs="Aptos"/>
        </w:rPr>
        <w:t>ing</w:t>
      </w:r>
      <w:r w:rsidRPr="0054283D">
        <w:rPr>
          <w:rFonts w:ascii="Aptos" w:eastAsia="Aptos" w:hAnsi="Aptos" w:cs="Aptos"/>
        </w:rPr>
        <w:t>, practic</w:t>
      </w:r>
      <w:r w:rsidR="00586265" w:rsidRPr="0054283D">
        <w:rPr>
          <w:rFonts w:ascii="Aptos" w:eastAsia="Aptos" w:hAnsi="Aptos" w:cs="Aptos"/>
        </w:rPr>
        <w:t>ing</w:t>
      </w:r>
      <w:r w:rsidRPr="0054283D">
        <w:rPr>
          <w:rFonts w:ascii="Aptos" w:eastAsia="Aptos" w:hAnsi="Aptos" w:cs="Aptos"/>
        </w:rPr>
        <w:t>, and demonstrat</w:t>
      </w:r>
      <w:r w:rsidR="00586265" w:rsidRPr="0054283D">
        <w:rPr>
          <w:rFonts w:ascii="Aptos" w:eastAsia="Aptos" w:hAnsi="Aptos" w:cs="Aptos"/>
        </w:rPr>
        <w:t xml:space="preserve">ing </w:t>
      </w:r>
      <w:r w:rsidRPr="0054283D">
        <w:rPr>
          <w:rFonts w:ascii="Aptos" w:eastAsia="Aptos" w:hAnsi="Aptos" w:cs="Aptos"/>
        </w:rPr>
        <w:t>the skillsets</w:t>
      </w:r>
      <w:r w:rsidR="00586265" w:rsidRPr="0054283D">
        <w:rPr>
          <w:rFonts w:ascii="Aptos" w:eastAsia="Aptos" w:hAnsi="Aptos" w:cs="Aptos"/>
        </w:rPr>
        <w:t xml:space="preserve"> outlined in the domain</w:t>
      </w:r>
      <w:r w:rsidRPr="0054283D">
        <w:rPr>
          <w:rFonts w:ascii="Aptos" w:eastAsia="Aptos" w:hAnsi="Aptos" w:cs="Aptos"/>
        </w:rPr>
        <w:t>.</w:t>
      </w:r>
    </w:p>
    <w:p w14:paraId="794F5BB0" w14:textId="52BA7D6A" w:rsidR="68A31A00" w:rsidRPr="001654D9" w:rsidRDefault="7B60F748" w:rsidP="00861FE4">
      <w:pPr>
        <w:pStyle w:val="ListParagraph"/>
        <w:numPr>
          <w:ilvl w:val="0"/>
          <w:numId w:val="37"/>
        </w:numPr>
        <w:spacing w:before="120" w:after="120" w:line="276" w:lineRule="auto"/>
        <w:rPr>
          <w:rFonts w:ascii="Aptos" w:hAnsi="Aptos"/>
        </w:rPr>
      </w:pPr>
      <w:r w:rsidRPr="0054283D">
        <w:rPr>
          <w:rFonts w:ascii="Aptos" w:eastAsia="Aptos" w:hAnsi="Aptos" w:cs="Aptos"/>
          <w:b/>
          <w:bCs/>
        </w:rPr>
        <w:lastRenderedPageBreak/>
        <w:t>Recommended hours</w:t>
      </w:r>
      <w:r w:rsidRPr="0054283D">
        <w:rPr>
          <w:rFonts w:ascii="Aptos" w:eastAsia="Aptos" w:hAnsi="Aptos" w:cs="Aptos"/>
        </w:rPr>
        <w:t xml:space="preserve"> associated with each skillset signal the anticipated amount of time needed to achieve proficienc</w:t>
      </w:r>
      <w:r w:rsidR="00D33367" w:rsidRPr="0054283D">
        <w:rPr>
          <w:rFonts w:ascii="Aptos" w:eastAsia="Aptos" w:hAnsi="Aptos" w:cs="Aptos"/>
        </w:rPr>
        <w:t>y. These</w:t>
      </w:r>
      <w:r w:rsidRPr="0054283D">
        <w:rPr>
          <w:rFonts w:ascii="Aptos" w:eastAsia="Aptos" w:hAnsi="Aptos" w:cs="Aptos"/>
        </w:rPr>
        <w:t xml:space="preserve"> recommended hours are estimates and suggestions.</w:t>
      </w:r>
    </w:p>
    <w:tbl>
      <w:tblPr>
        <w:tblStyle w:val="TableGrid"/>
        <w:tblW w:w="10080" w:type="dxa"/>
        <w:tblLayout w:type="fixed"/>
        <w:tblLook w:val="06A0" w:firstRow="1" w:lastRow="0" w:firstColumn="1" w:lastColumn="0" w:noHBand="1" w:noVBand="1"/>
      </w:tblPr>
      <w:tblGrid>
        <w:gridCol w:w="6295"/>
        <w:gridCol w:w="3785"/>
      </w:tblGrid>
      <w:tr w:rsidR="0738445E" w:rsidRPr="00861FE4" w14:paraId="379B2F14" w14:textId="77777777" w:rsidTr="5ABBC299">
        <w:trPr>
          <w:trHeight w:val="611"/>
        </w:trPr>
        <w:tc>
          <w:tcPr>
            <w:tcW w:w="6295" w:type="dxa"/>
            <w:shd w:val="clear" w:color="auto" w:fill="DEEAF6" w:themeFill="accent5" w:themeFillTint="33"/>
          </w:tcPr>
          <w:p w14:paraId="1A6790A2" w14:textId="4F8F1F27" w:rsidR="68A31A00" w:rsidRPr="00861FE4" w:rsidRDefault="00F03AD2" w:rsidP="001654D9">
            <w:pPr>
              <w:spacing w:before="240" w:after="120" w:line="276" w:lineRule="auto"/>
              <w:jc w:val="center"/>
              <w:rPr>
                <w:rFonts w:ascii="Aptos" w:eastAsia="Calibri" w:hAnsi="Aptos" w:cs="Calibri"/>
                <w:b/>
                <w:bCs/>
              </w:rPr>
            </w:pPr>
            <w:r w:rsidRPr="00861FE4">
              <w:rPr>
                <w:rFonts w:ascii="Aptos" w:eastAsia="Calibri" w:hAnsi="Aptos" w:cs="Calibri"/>
                <w:b/>
                <w:bCs/>
              </w:rPr>
              <w:t>I: Curriculum, Planning, and Instruction</w:t>
            </w:r>
          </w:p>
        </w:tc>
        <w:tc>
          <w:tcPr>
            <w:tcW w:w="3785" w:type="dxa"/>
            <w:shd w:val="clear" w:color="auto" w:fill="DEEAF6" w:themeFill="accent5" w:themeFillTint="33"/>
          </w:tcPr>
          <w:p w14:paraId="1B5BEEBF" w14:textId="1F851A5E" w:rsidR="68A31A00" w:rsidRPr="00861FE4" w:rsidRDefault="00A25DE7" w:rsidP="001654D9">
            <w:pPr>
              <w:spacing w:before="240" w:line="276" w:lineRule="auto"/>
              <w:jc w:val="center"/>
              <w:rPr>
                <w:rFonts w:ascii="Aptos" w:eastAsia="Calibri" w:hAnsi="Aptos" w:cs="Calibri"/>
                <w:b/>
                <w:bCs/>
              </w:rPr>
            </w:pPr>
            <w:r>
              <w:rPr>
                <w:rFonts w:ascii="Aptos" w:eastAsia="Calibri" w:hAnsi="Aptos" w:cs="Calibri"/>
                <w:b/>
                <w:bCs/>
              </w:rPr>
              <w:t>Required</w:t>
            </w:r>
            <w:r w:rsidR="68A31A00" w:rsidRPr="00861FE4">
              <w:rPr>
                <w:rFonts w:ascii="Aptos" w:eastAsia="Calibri" w:hAnsi="Aptos" w:cs="Calibri"/>
                <w:b/>
                <w:bCs/>
              </w:rPr>
              <w:t xml:space="preserve"> Hours</w:t>
            </w:r>
            <w:r>
              <w:rPr>
                <w:rFonts w:ascii="Aptos" w:eastAsia="Calibri" w:hAnsi="Aptos" w:cs="Calibri"/>
                <w:b/>
                <w:bCs/>
              </w:rPr>
              <w:t>: 732</w:t>
            </w:r>
          </w:p>
        </w:tc>
      </w:tr>
      <w:tr w:rsidR="0738445E" w:rsidRPr="00861FE4" w14:paraId="7CEAE089" w14:textId="77777777" w:rsidTr="5ABBC299">
        <w:trPr>
          <w:trHeight w:val="300"/>
        </w:trPr>
        <w:tc>
          <w:tcPr>
            <w:tcW w:w="6295" w:type="dxa"/>
          </w:tcPr>
          <w:p w14:paraId="13F1E7DC" w14:textId="3967FE6F" w:rsidR="68A31A00" w:rsidRPr="00861FE4" w:rsidRDefault="68A31A00" w:rsidP="00C02B9F">
            <w:pPr>
              <w:spacing w:line="276" w:lineRule="auto"/>
              <w:contextualSpacing/>
              <w:rPr>
                <w:rFonts w:ascii="Aptos" w:hAnsi="Aptos"/>
              </w:rPr>
            </w:pPr>
            <w:r w:rsidRPr="00861FE4">
              <w:rPr>
                <w:rFonts w:ascii="Aptos" w:eastAsia="Calibri" w:hAnsi="Aptos" w:cs="Calibri"/>
              </w:rPr>
              <w:t xml:space="preserve">I-A: Curriculum and Planning </w:t>
            </w:r>
          </w:p>
          <w:p w14:paraId="2F03138C" w14:textId="68BC4F92" w:rsidR="68A31A00" w:rsidRPr="00861FE4" w:rsidRDefault="68A31A00" w:rsidP="00C02B9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Subject Matter Knowledge</w:t>
            </w:r>
          </w:p>
          <w:p w14:paraId="4FBA9F2B" w14:textId="5531940E" w:rsidR="68A31A00" w:rsidRPr="00861FE4" w:rsidRDefault="68A31A00" w:rsidP="00C02B9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Knowledge of Students</w:t>
            </w:r>
          </w:p>
          <w:p w14:paraId="14B8F61E" w14:textId="13D9C9CC" w:rsidR="68A31A00" w:rsidRPr="000A743F" w:rsidRDefault="68A31A00" w:rsidP="000A743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Curriculum Literacy</w:t>
            </w:r>
          </w:p>
        </w:tc>
        <w:tc>
          <w:tcPr>
            <w:tcW w:w="3785" w:type="dxa"/>
            <w:vAlign w:val="center"/>
          </w:tcPr>
          <w:p w14:paraId="70A411F6" w14:textId="1A8DA154" w:rsidR="68A31A00" w:rsidRPr="00861FE4" w:rsidRDefault="00F44664" w:rsidP="003342DB">
            <w:pPr>
              <w:spacing w:before="120" w:after="120" w:line="276" w:lineRule="auto"/>
              <w:jc w:val="center"/>
              <w:rPr>
                <w:rFonts w:ascii="Aptos" w:eastAsia="Calibri" w:hAnsi="Aptos" w:cs="Calibri"/>
              </w:rPr>
            </w:pPr>
            <w:r>
              <w:rPr>
                <w:rFonts w:ascii="Aptos" w:eastAsia="Calibri" w:hAnsi="Aptos" w:cs="Calibri"/>
              </w:rPr>
              <w:t xml:space="preserve">Recommended hours: </w:t>
            </w:r>
            <w:r w:rsidR="003342DB">
              <w:rPr>
                <w:rFonts w:ascii="Aptos" w:eastAsia="Calibri" w:hAnsi="Aptos" w:cs="Calibri"/>
              </w:rPr>
              <w:t>293</w:t>
            </w:r>
            <w:r>
              <w:rPr>
                <w:rFonts w:ascii="Aptos" w:eastAsia="Calibri" w:hAnsi="Aptos" w:cs="Calibri"/>
              </w:rPr>
              <w:t xml:space="preserve"> </w:t>
            </w:r>
          </w:p>
        </w:tc>
      </w:tr>
      <w:tr w:rsidR="000A743F" w:rsidRPr="00861FE4" w14:paraId="709C1770" w14:textId="77777777" w:rsidTr="5ABBC299">
        <w:trPr>
          <w:trHeight w:val="750"/>
        </w:trPr>
        <w:tc>
          <w:tcPr>
            <w:tcW w:w="6295" w:type="dxa"/>
          </w:tcPr>
          <w:p w14:paraId="629F17FB" w14:textId="77777777" w:rsidR="003342DB" w:rsidRDefault="000A743F" w:rsidP="003342DB">
            <w:pPr>
              <w:spacing w:line="276" w:lineRule="auto"/>
              <w:contextualSpacing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 xml:space="preserve">I-B: Assessment </w:t>
            </w:r>
          </w:p>
          <w:p w14:paraId="3F2C2F41" w14:textId="1031D402" w:rsidR="000A743F" w:rsidRPr="003342DB" w:rsidRDefault="000A743F" w:rsidP="003342DB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Aptos" w:eastAsia="Calibri" w:hAnsi="Aptos" w:cs="Calibri"/>
              </w:rPr>
            </w:pPr>
            <w:r w:rsidRPr="003342DB">
              <w:rPr>
                <w:rFonts w:ascii="Aptos" w:eastAsia="Calibri" w:hAnsi="Aptos" w:cs="Calibri"/>
              </w:rPr>
              <w:t>Purposeful Assessment</w:t>
            </w:r>
          </w:p>
          <w:p w14:paraId="2F72A305" w14:textId="69AF7373" w:rsidR="000A743F" w:rsidRPr="000A743F" w:rsidRDefault="000A743F" w:rsidP="000A743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Accessible Assessment</w:t>
            </w:r>
          </w:p>
        </w:tc>
        <w:tc>
          <w:tcPr>
            <w:tcW w:w="3785" w:type="dxa"/>
            <w:vAlign w:val="center"/>
          </w:tcPr>
          <w:p w14:paraId="5BE4B90D" w14:textId="4FFC242D" w:rsidR="000A743F" w:rsidRPr="00861FE4" w:rsidRDefault="00F44664" w:rsidP="003342DB">
            <w:pPr>
              <w:spacing w:before="120" w:after="120" w:line="276" w:lineRule="auto"/>
              <w:jc w:val="center"/>
              <w:rPr>
                <w:rFonts w:ascii="Aptos" w:eastAsia="Calibri" w:hAnsi="Aptos" w:cs="Calibri"/>
              </w:rPr>
            </w:pPr>
            <w:r>
              <w:rPr>
                <w:rFonts w:ascii="Aptos" w:eastAsia="Calibri" w:hAnsi="Aptos" w:cs="Calibri"/>
              </w:rPr>
              <w:t>Recommended hours: 146</w:t>
            </w:r>
          </w:p>
        </w:tc>
      </w:tr>
      <w:tr w:rsidR="000A743F" w:rsidRPr="00861FE4" w14:paraId="3060E498" w14:textId="77777777" w:rsidTr="5ABBC299">
        <w:trPr>
          <w:trHeight w:val="300"/>
        </w:trPr>
        <w:tc>
          <w:tcPr>
            <w:tcW w:w="6295" w:type="dxa"/>
          </w:tcPr>
          <w:p w14:paraId="0AED04EE" w14:textId="412A5233" w:rsidR="000A743F" w:rsidRPr="00861FE4" w:rsidRDefault="000A743F" w:rsidP="000A743F">
            <w:pPr>
              <w:spacing w:line="276" w:lineRule="auto"/>
              <w:contextualSpacing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I-C: Analysis</w:t>
            </w:r>
          </w:p>
          <w:p w14:paraId="41E2E57E" w14:textId="77777777" w:rsidR="000A743F" w:rsidRPr="00861FE4" w:rsidRDefault="000A743F" w:rsidP="000A743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Analysis and Conclusions</w:t>
            </w:r>
          </w:p>
          <w:p w14:paraId="388AF41B" w14:textId="77777777" w:rsidR="000A743F" w:rsidRPr="00861FE4" w:rsidRDefault="000A743F" w:rsidP="000A743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Adjustments to Practice</w:t>
            </w:r>
          </w:p>
          <w:p w14:paraId="5A542002" w14:textId="77777777" w:rsidR="000A743F" w:rsidRDefault="000A743F" w:rsidP="000A743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Sharing Progress with Students and Families</w:t>
            </w:r>
          </w:p>
          <w:p w14:paraId="7EF2BC08" w14:textId="441E529D" w:rsidR="000A743F" w:rsidRPr="000A743F" w:rsidRDefault="000A743F" w:rsidP="000A743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ptos" w:eastAsia="Calibri" w:hAnsi="Aptos" w:cs="Calibri"/>
              </w:rPr>
            </w:pPr>
            <w:r w:rsidRPr="000A743F">
              <w:rPr>
                <w:rFonts w:ascii="Aptos" w:eastAsia="Calibri" w:hAnsi="Aptos" w:cs="Calibri"/>
              </w:rPr>
              <w:t>Sharing Progress with Colleagues</w:t>
            </w:r>
          </w:p>
        </w:tc>
        <w:tc>
          <w:tcPr>
            <w:tcW w:w="3785" w:type="dxa"/>
            <w:vAlign w:val="center"/>
          </w:tcPr>
          <w:p w14:paraId="41248075" w14:textId="1704BA5A" w:rsidR="000A743F" w:rsidRPr="00861FE4" w:rsidRDefault="00F44664" w:rsidP="003342DB">
            <w:pPr>
              <w:spacing w:before="120" w:after="120" w:line="276" w:lineRule="auto"/>
              <w:jc w:val="center"/>
              <w:rPr>
                <w:rFonts w:ascii="Aptos" w:eastAsia="Calibri" w:hAnsi="Aptos" w:cs="Calibri"/>
              </w:rPr>
            </w:pPr>
            <w:r>
              <w:rPr>
                <w:rFonts w:ascii="Aptos" w:eastAsia="Calibri" w:hAnsi="Aptos" w:cs="Calibri"/>
              </w:rPr>
              <w:t xml:space="preserve">Recommended hours: </w:t>
            </w:r>
            <w:r w:rsidR="003342DB">
              <w:rPr>
                <w:rFonts w:ascii="Aptos" w:eastAsia="Calibri" w:hAnsi="Aptos" w:cs="Calibri"/>
              </w:rPr>
              <w:t>293</w:t>
            </w:r>
          </w:p>
        </w:tc>
      </w:tr>
    </w:tbl>
    <w:p w14:paraId="3633A097" w14:textId="4FE2C4B4" w:rsidR="00BC0E87" w:rsidRDefault="00BC0E87" w:rsidP="00861FE4">
      <w:pPr>
        <w:spacing w:before="120" w:after="120" w:line="276" w:lineRule="auto"/>
        <w:rPr>
          <w:rFonts w:ascii="Aptos" w:eastAsia="Calibri" w:hAnsi="Aptos" w:cs="Calibri"/>
        </w:rPr>
      </w:pPr>
    </w:p>
    <w:tbl>
      <w:tblPr>
        <w:tblStyle w:val="TableGrid"/>
        <w:tblW w:w="10080" w:type="dxa"/>
        <w:tblLayout w:type="fixed"/>
        <w:tblLook w:val="06A0" w:firstRow="1" w:lastRow="0" w:firstColumn="1" w:lastColumn="0" w:noHBand="1" w:noVBand="1"/>
      </w:tblPr>
      <w:tblGrid>
        <w:gridCol w:w="6295"/>
        <w:gridCol w:w="3785"/>
      </w:tblGrid>
      <w:tr w:rsidR="000F7A5C" w:rsidRPr="00861FE4" w14:paraId="7DF9D193" w14:textId="77777777">
        <w:trPr>
          <w:trHeight w:val="341"/>
        </w:trPr>
        <w:tc>
          <w:tcPr>
            <w:tcW w:w="6295" w:type="dxa"/>
            <w:shd w:val="clear" w:color="auto" w:fill="DEEAF6" w:themeFill="accent5" w:themeFillTint="33"/>
          </w:tcPr>
          <w:p w14:paraId="681E2265" w14:textId="6F5F055D" w:rsidR="000F7A5C" w:rsidRPr="00F03AD2" w:rsidRDefault="00F03AD2" w:rsidP="001654D9">
            <w:pPr>
              <w:spacing w:before="240" w:after="120" w:line="276" w:lineRule="auto"/>
              <w:jc w:val="center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  <w:b/>
                <w:bCs/>
              </w:rPr>
              <w:t>II: Teaching All Students</w:t>
            </w:r>
          </w:p>
        </w:tc>
        <w:tc>
          <w:tcPr>
            <w:tcW w:w="3785" w:type="dxa"/>
            <w:shd w:val="clear" w:color="auto" w:fill="DEEAF6" w:themeFill="accent5" w:themeFillTint="33"/>
          </w:tcPr>
          <w:p w14:paraId="671A7B51" w14:textId="20F5536B" w:rsidR="000F7A5C" w:rsidRPr="00861FE4" w:rsidRDefault="000F7A5C" w:rsidP="001654D9">
            <w:pPr>
              <w:spacing w:before="240" w:line="276" w:lineRule="auto"/>
              <w:jc w:val="center"/>
              <w:rPr>
                <w:rFonts w:ascii="Aptos" w:eastAsia="Calibri" w:hAnsi="Aptos" w:cs="Calibri"/>
                <w:b/>
                <w:bCs/>
              </w:rPr>
            </w:pPr>
            <w:r>
              <w:rPr>
                <w:rFonts w:ascii="Aptos" w:eastAsia="Calibri" w:hAnsi="Aptos" w:cs="Calibri"/>
                <w:b/>
                <w:bCs/>
              </w:rPr>
              <w:t>Required</w:t>
            </w:r>
            <w:r w:rsidRPr="00861FE4">
              <w:rPr>
                <w:rFonts w:ascii="Aptos" w:eastAsia="Calibri" w:hAnsi="Aptos" w:cs="Calibri"/>
                <w:b/>
                <w:bCs/>
              </w:rPr>
              <w:t xml:space="preserve"> Hours</w:t>
            </w:r>
            <w:r>
              <w:rPr>
                <w:rFonts w:ascii="Aptos" w:eastAsia="Calibri" w:hAnsi="Aptos" w:cs="Calibri"/>
                <w:b/>
                <w:bCs/>
              </w:rPr>
              <w:t>:</w:t>
            </w:r>
            <w:r w:rsidR="00741BA4">
              <w:rPr>
                <w:rFonts w:ascii="Aptos" w:eastAsia="Calibri" w:hAnsi="Aptos" w:cs="Calibri"/>
                <w:b/>
                <w:bCs/>
              </w:rPr>
              <w:t xml:space="preserve"> 684</w:t>
            </w:r>
          </w:p>
        </w:tc>
      </w:tr>
      <w:tr w:rsidR="000F7A5C" w:rsidRPr="00861FE4" w14:paraId="647381C5" w14:textId="77777777">
        <w:trPr>
          <w:trHeight w:val="300"/>
        </w:trPr>
        <w:tc>
          <w:tcPr>
            <w:tcW w:w="6295" w:type="dxa"/>
          </w:tcPr>
          <w:p w14:paraId="0BC587BB" w14:textId="471B8617" w:rsidR="00741BA4" w:rsidRPr="00861FE4" w:rsidRDefault="00741BA4" w:rsidP="00741BA4">
            <w:pPr>
              <w:spacing w:line="276" w:lineRule="auto"/>
              <w:contextualSpacing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I-A: Instruction</w:t>
            </w:r>
          </w:p>
          <w:p w14:paraId="33F4D844" w14:textId="77777777" w:rsidR="00741BA4" w:rsidRPr="00861FE4" w:rsidRDefault="00741BA4" w:rsidP="00741BA4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High Expectations &amp; Support</w:t>
            </w:r>
          </w:p>
          <w:p w14:paraId="53197F8B" w14:textId="77777777" w:rsidR="00741BA4" w:rsidRPr="00861FE4" w:rsidRDefault="00741BA4" w:rsidP="00741BA4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Engaging Instruction</w:t>
            </w:r>
          </w:p>
          <w:p w14:paraId="5CDF23EB" w14:textId="25DDCA6C" w:rsidR="000F7A5C" w:rsidRPr="00741BA4" w:rsidRDefault="00741BA4" w:rsidP="000F7A5C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Inclusive Instruction</w:t>
            </w:r>
          </w:p>
        </w:tc>
        <w:tc>
          <w:tcPr>
            <w:tcW w:w="3785" w:type="dxa"/>
            <w:vAlign w:val="center"/>
          </w:tcPr>
          <w:p w14:paraId="7771D133" w14:textId="22F5820F" w:rsidR="000F7A5C" w:rsidRPr="00861FE4" w:rsidRDefault="000F7A5C">
            <w:pPr>
              <w:spacing w:before="120" w:after="120" w:line="276" w:lineRule="auto"/>
              <w:jc w:val="center"/>
              <w:rPr>
                <w:rFonts w:ascii="Aptos" w:eastAsia="Calibri" w:hAnsi="Aptos" w:cs="Calibri"/>
              </w:rPr>
            </w:pPr>
            <w:r>
              <w:rPr>
                <w:rFonts w:ascii="Aptos" w:eastAsia="Calibri" w:hAnsi="Aptos" w:cs="Calibri"/>
              </w:rPr>
              <w:t xml:space="preserve">Recommended hours: </w:t>
            </w:r>
            <w:r w:rsidR="00741BA4">
              <w:rPr>
                <w:rFonts w:ascii="Aptos" w:eastAsia="Calibri" w:hAnsi="Aptos" w:cs="Calibri"/>
              </w:rPr>
              <w:t>342</w:t>
            </w:r>
          </w:p>
        </w:tc>
      </w:tr>
      <w:tr w:rsidR="000F7A5C" w:rsidRPr="00861FE4" w14:paraId="13A536CB" w14:textId="77777777">
        <w:trPr>
          <w:trHeight w:val="300"/>
        </w:trPr>
        <w:tc>
          <w:tcPr>
            <w:tcW w:w="6295" w:type="dxa"/>
          </w:tcPr>
          <w:p w14:paraId="6A507550" w14:textId="710745D5" w:rsidR="00741BA4" w:rsidRPr="00861FE4" w:rsidRDefault="00741BA4" w:rsidP="00741BA4">
            <w:pPr>
              <w:spacing w:line="276" w:lineRule="auto"/>
              <w:contextualSpacing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II-B: Learning Environment</w:t>
            </w:r>
          </w:p>
          <w:p w14:paraId="2BB15AFA" w14:textId="77777777" w:rsidR="00741BA4" w:rsidRPr="00861FE4" w:rsidRDefault="00741BA4" w:rsidP="00741BA4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Positive Relationships</w:t>
            </w:r>
          </w:p>
          <w:p w14:paraId="4DFBE549" w14:textId="77777777" w:rsidR="00741BA4" w:rsidRPr="00861FE4" w:rsidRDefault="00741BA4" w:rsidP="00741BA4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Safe Learning Environment</w:t>
            </w:r>
          </w:p>
          <w:p w14:paraId="539811C3" w14:textId="77777777" w:rsidR="00741BA4" w:rsidRPr="00861FE4" w:rsidRDefault="00741BA4" w:rsidP="00741BA4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Collaborative Learning Environment</w:t>
            </w:r>
          </w:p>
          <w:p w14:paraId="3AE0190A" w14:textId="77777777" w:rsidR="00741BA4" w:rsidRDefault="00741BA4" w:rsidP="00741BA4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Student Ownership of Learning</w:t>
            </w:r>
          </w:p>
          <w:p w14:paraId="157844D9" w14:textId="7C9D5558" w:rsidR="000F7A5C" w:rsidRPr="00741BA4" w:rsidRDefault="00741BA4" w:rsidP="00741BA4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Aptos" w:eastAsia="Calibri" w:hAnsi="Aptos" w:cs="Calibri"/>
              </w:rPr>
            </w:pPr>
            <w:r w:rsidRPr="00741BA4">
              <w:rPr>
                <w:rFonts w:ascii="Aptos" w:eastAsia="Calibri" w:hAnsi="Aptos" w:cs="Calibri"/>
              </w:rPr>
              <w:t>Critical Thinking</w:t>
            </w:r>
          </w:p>
        </w:tc>
        <w:tc>
          <w:tcPr>
            <w:tcW w:w="3785" w:type="dxa"/>
            <w:vAlign w:val="center"/>
          </w:tcPr>
          <w:p w14:paraId="41F5F42D" w14:textId="1B88D6C1" w:rsidR="000F7A5C" w:rsidRPr="00861FE4" w:rsidRDefault="000F7A5C">
            <w:pPr>
              <w:spacing w:before="120" w:after="120" w:line="276" w:lineRule="auto"/>
              <w:jc w:val="center"/>
              <w:rPr>
                <w:rFonts w:ascii="Aptos" w:eastAsia="Calibri" w:hAnsi="Aptos" w:cs="Calibri"/>
              </w:rPr>
            </w:pPr>
            <w:r>
              <w:rPr>
                <w:rFonts w:ascii="Aptos" w:eastAsia="Calibri" w:hAnsi="Aptos" w:cs="Calibri"/>
              </w:rPr>
              <w:t xml:space="preserve">Recommended hours: </w:t>
            </w:r>
            <w:r w:rsidR="00741BA4">
              <w:rPr>
                <w:rFonts w:ascii="Aptos" w:eastAsia="Calibri" w:hAnsi="Aptos" w:cs="Calibri"/>
              </w:rPr>
              <w:t>342</w:t>
            </w:r>
          </w:p>
        </w:tc>
      </w:tr>
    </w:tbl>
    <w:p w14:paraId="2755A01C" w14:textId="7B95554F" w:rsidR="00E31F30" w:rsidRDefault="00E31F30" w:rsidP="0504BA3A">
      <w:pPr>
        <w:spacing w:before="120" w:after="120" w:line="276" w:lineRule="auto"/>
        <w:rPr>
          <w:rFonts w:ascii="Aptos" w:eastAsia="Calibri" w:hAnsi="Aptos" w:cs="Calibri"/>
          <w:b/>
          <w:bCs/>
        </w:rPr>
      </w:pPr>
      <w:r w:rsidRPr="0504BA3A">
        <w:rPr>
          <w:rFonts w:ascii="Aptos" w:eastAsia="Calibri" w:hAnsi="Aptos" w:cs="Calibri"/>
          <w:b/>
          <w:bCs/>
        </w:rPr>
        <w:t>III: Family and Community Engagement</w:t>
      </w:r>
    </w:p>
    <w:tbl>
      <w:tblPr>
        <w:tblStyle w:val="TableGrid"/>
        <w:tblW w:w="10080" w:type="dxa"/>
        <w:tblLayout w:type="fixed"/>
        <w:tblLook w:val="06A0" w:firstRow="1" w:lastRow="0" w:firstColumn="1" w:lastColumn="0" w:noHBand="1" w:noVBand="1"/>
      </w:tblPr>
      <w:tblGrid>
        <w:gridCol w:w="6295"/>
        <w:gridCol w:w="3785"/>
      </w:tblGrid>
      <w:tr w:rsidR="000F7A5C" w:rsidRPr="00861FE4" w14:paraId="5A2E3009" w14:textId="77777777">
        <w:trPr>
          <w:trHeight w:val="341"/>
        </w:trPr>
        <w:tc>
          <w:tcPr>
            <w:tcW w:w="6295" w:type="dxa"/>
            <w:shd w:val="clear" w:color="auto" w:fill="DEEAF6" w:themeFill="accent5" w:themeFillTint="33"/>
          </w:tcPr>
          <w:p w14:paraId="2BA97273" w14:textId="77777777" w:rsidR="000F7A5C" w:rsidRPr="00861FE4" w:rsidRDefault="000F7A5C">
            <w:pPr>
              <w:spacing w:line="276" w:lineRule="auto"/>
              <w:jc w:val="center"/>
              <w:rPr>
                <w:rFonts w:ascii="Aptos" w:eastAsia="Calibri" w:hAnsi="Aptos" w:cs="Calibri"/>
                <w:b/>
                <w:bCs/>
              </w:rPr>
            </w:pPr>
            <w:r w:rsidRPr="00861FE4">
              <w:rPr>
                <w:rFonts w:ascii="Aptos" w:eastAsia="Calibri" w:hAnsi="Aptos" w:cs="Calibri"/>
                <w:b/>
                <w:bCs/>
              </w:rPr>
              <w:t>Skillsets</w:t>
            </w:r>
            <w:r>
              <w:rPr>
                <w:rFonts w:ascii="Aptos" w:eastAsia="Calibri" w:hAnsi="Aptos" w:cs="Calibri"/>
                <w:b/>
                <w:bCs/>
              </w:rPr>
              <w:t xml:space="preserve"> </w:t>
            </w:r>
          </w:p>
        </w:tc>
        <w:tc>
          <w:tcPr>
            <w:tcW w:w="3785" w:type="dxa"/>
            <w:shd w:val="clear" w:color="auto" w:fill="DEEAF6" w:themeFill="accent5" w:themeFillTint="33"/>
          </w:tcPr>
          <w:p w14:paraId="1E987787" w14:textId="39A3899D" w:rsidR="000F7A5C" w:rsidRPr="00861FE4" w:rsidRDefault="000F7A5C">
            <w:pPr>
              <w:spacing w:line="276" w:lineRule="auto"/>
              <w:jc w:val="center"/>
              <w:rPr>
                <w:rFonts w:ascii="Aptos" w:eastAsia="Calibri" w:hAnsi="Aptos" w:cs="Calibri"/>
                <w:b/>
                <w:bCs/>
              </w:rPr>
            </w:pPr>
            <w:r>
              <w:rPr>
                <w:rFonts w:ascii="Aptos" w:eastAsia="Calibri" w:hAnsi="Aptos" w:cs="Calibri"/>
                <w:b/>
                <w:bCs/>
              </w:rPr>
              <w:t>Required</w:t>
            </w:r>
            <w:r w:rsidRPr="00861FE4">
              <w:rPr>
                <w:rFonts w:ascii="Aptos" w:eastAsia="Calibri" w:hAnsi="Aptos" w:cs="Calibri"/>
                <w:b/>
                <w:bCs/>
              </w:rPr>
              <w:t xml:space="preserve"> Hours</w:t>
            </w:r>
            <w:r>
              <w:rPr>
                <w:rFonts w:ascii="Aptos" w:eastAsia="Calibri" w:hAnsi="Aptos" w:cs="Calibri"/>
                <w:b/>
                <w:bCs/>
              </w:rPr>
              <w:t xml:space="preserve">: </w:t>
            </w:r>
            <w:r w:rsidR="00741BA4">
              <w:rPr>
                <w:rFonts w:ascii="Aptos" w:eastAsia="Calibri" w:hAnsi="Aptos" w:cs="Calibri"/>
                <w:b/>
                <w:bCs/>
              </w:rPr>
              <w:t>195</w:t>
            </w:r>
          </w:p>
        </w:tc>
      </w:tr>
      <w:tr w:rsidR="000F7A5C" w:rsidRPr="00861FE4" w14:paraId="3D1234D7" w14:textId="77777777">
        <w:trPr>
          <w:trHeight w:val="300"/>
        </w:trPr>
        <w:tc>
          <w:tcPr>
            <w:tcW w:w="6295" w:type="dxa"/>
          </w:tcPr>
          <w:p w14:paraId="0F8C3F1F" w14:textId="60D27749" w:rsidR="00741BA4" w:rsidRPr="00861FE4" w:rsidRDefault="00741BA4" w:rsidP="00741BA4">
            <w:pPr>
              <w:spacing w:line="276" w:lineRule="auto"/>
              <w:contextualSpacing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III-A: Communication</w:t>
            </w:r>
          </w:p>
          <w:p w14:paraId="38F5B9BD" w14:textId="6A60346D" w:rsidR="000F7A5C" w:rsidRPr="00741BA4" w:rsidRDefault="00741BA4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Communication with Families</w:t>
            </w:r>
          </w:p>
        </w:tc>
        <w:tc>
          <w:tcPr>
            <w:tcW w:w="3785" w:type="dxa"/>
            <w:vAlign w:val="center"/>
          </w:tcPr>
          <w:p w14:paraId="45E353CA" w14:textId="11FFF640" w:rsidR="000F7A5C" w:rsidRPr="00861FE4" w:rsidRDefault="000F7A5C">
            <w:pPr>
              <w:spacing w:before="120" w:after="120" w:line="276" w:lineRule="auto"/>
              <w:jc w:val="center"/>
              <w:rPr>
                <w:rFonts w:ascii="Aptos" w:eastAsia="Calibri" w:hAnsi="Aptos" w:cs="Calibri"/>
              </w:rPr>
            </w:pPr>
            <w:r>
              <w:rPr>
                <w:rFonts w:ascii="Aptos" w:eastAsia="Calibri" w:hAnsi="Aptos" w:cs="Calibri"/>
              </w:rPr>
              <w:t xml:space="preserve">Recommended hours: </w:t>
            </w:r>
            <w:r w:rsidR="00741BA4">
              <w:rPr>
                <w:rFonts w:ascii="Aptos" w:eastAsia="Calibri" w:hAnsi="Aptos" w:cs="Calibri"/>
              </w:rPr>
              <w:t>49</w:t>
            </w:r>
          </w:p>
        </w:tc>
      </w:tr>
      <w:tr w:rsidR="000F7A5C" w:rsidRPr="00861FE4" w14:paraId="5E3773BF" w14:textId="77777777">
        <w:trPr>
          <w:trHeight w:val="300"/>
        </w:trPr>
        <w:tc>
          <w:tcPr>
            <w:tcW w:w="6295" w:type="dxa"/>
          </w:tcPr>
          <w:p w14:paraId="7249C348" w14:textId="41D65639" w:rsidR="00741BA4" w:rsidRPr="00861FE4" w:rsidRDefault="00741BA4" w:rsidP="00741BA4">
            <w:pPr>
              <w:spacing w:line="276" w:lineRule="auto"/>
              <w:contextualSpacing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III-B: Engagement</w:t>
            </w:r>
          </w:p>
          <w:p w14:paraId="7E81E861" w14:textId="56EC69EC" w:rsidR="000F7A5C" w:rsidRPr="00741BA4" w:rsidRDefault="00741BA4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 xml:space="preserve">Family Engagement </w:t>
            </w:r>
          </w:p>
        </w:tc>
        <w:tc>
          <w:tcPr>
            <w:tcW w:w="3785" w:type="dxa"/>
            <w:vAlign w:val="center"/>
          </w:tcPr>
          <w:p w14:paraId="58BCCDFE" w14:textId="64C2A587" w:rsidR="000F7A5C" w:rsidRPr="00861FE4" w:rsidRDefault="000F7A5C">
            <w:pPr>
              <w:spacing w:before="120" w:after="120" w:line="276" w:lineRule="auto"/>
              <w:jc w:val="center"/>
              <w:rPr>
                <w:rFonts w:ascii="Aptos" w:eastAsia="Calibri" w:hAnsi="Aptos" w:cs="Calibri"/>
              </w:rPr>
            </w:pPr>
            <w:r>
              <w:rPr>
                <w:rFonts w:ascii="Aptos" w:eastAsia="Calibri" w:hAnsi="Aptos" w:cs="Calibri"/>
              </w:rPr>
              <w:t xml:space="preserve">Recommended hours: </w:t>
            </w:r>
            <w:r w:rsidR="00741BA4">
              <w:rPr>
                <w:rFonts w:ascii="Aptos" w:eastAsia="Calibri" w:hAnsi="Aptos" w:cs="Calibri"/>
              </w:rPr>
              <w:t>49</w:t>
            </w:r>
          </w:p>
        </w:tc>
      </w:tr>
      <w:tr w:rsidR="000F7A5C" w:rsidRPr="00861FE4" w14:paraId="5BC5602E" w14:textId="77777777">
        <w:trPr>
          <w:trHeight w:val="300"/>
        </w:trPr>
        <w:tc>
          <w:tcPr>
            <w:tcW w:w="6295" w:type="dxa"/>
          </w:tcPr>
          <w:p w14:paraId="1854FE92" w14:textId="5308D1BA" w:rsidR="00741BA4" w:rsidRPr="00861FE4" w:rsidRDefault="00741BA4" w:rsidP="00741BA4">
            <w:pPr>
              <w:spacing w:line="276" w:lineRule="auto"/>
              <w:contextualSpacing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III-C: Collaboration</w:t>
            </w:r>
          </w:p>
          <w:p w14:paraId="10604480" w14:textId="0FB6EB74" w:rsidR="000F7A5C" w:rsidRPr="00741BA4" w:rsidRDefault="00741BA4" w:rsidP="00741BA4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Aptos" w:eastAsia="Calibri" w:hAnsi="Aptos" w:cs="Calibri"/>
              </w:rPr>
            </w:pPr>
            <w:r w:rsidRPr="00741BA4">
              <w:rPr>
                <w:rFonts w:ascii="Aptos" w:eastAsia="Calibri" w:hAnsi="Aptos" w:cs="Calibri"/>
              </w:rPr>
              <w:t>Collaboration on Student Learning and Well-Being</w:t>
            </w:r>
          </w:p>
        </w:tc>
        <w:tc>
          <w:tcPr>
            <w:tcW w:w="3785" w:type="dxa"/>
            <w:vAlign w:val="center"/>
          </w:tcPr>
          <w:p w14:paraId="58309B5F" w14:textId="4BEC13F8" w:rsidR="000F7A5C" w:rsidRPr="00861FE4" w:rsidRDefault="000F7A5C">
            <w:pPr>
              <w:spacing w:before="120" w:after="120" w:line="276" w:lineRule="auto"/>
              <w:jc w:val="center"/>
              <w:rPr>
                <w:rFonts w:ascii="Aptos" w:eastAsia="Calibri" w:hAnsi="Aptos" w:cs="Calibri"/>
              </w:rPr>
            </w:pPr>
            <w:r>
              <w:rPr>
                <w:rFonts w:ascii="Aptos" w:eastAsia="Calibri" w:hAnsi="Aptos" w:cs="Calibri"/>
              </w:rPr>
              <w:t xml:space="preserve">Recommended hours: </w:t>
            </w:r>
            <w:r w:rsidR="00741BA4">
              <w:rPr>
                <w:rFonts w:ascii="Aptos" w:eastAsia="Calibri" w:hAnsi="Aptos" w:cs="Calibri"/>
              </w:rPr>
              <w:t>97</w:t>
            </w:r>
          </w:p>
        </w:tc>
      </w:tr>
    </w:tbl>
    <w:p w14:paraId="42A78D2A" w14:textId="77777777" w:rsidR="00A43E34" w:rsidRDefault="00A43E34" w:rsidP="00A43E34">
      <w:pPr>
        <w:spacing w:after="0" w:line="276" w:lineRule="auto"/>
        <w:rPr>
          <w:rFonts w:ascii="Aptos" w:eastAsia="MS Gothic" w:hAnsi="Aptos" w:cs="Calibri"/>
        </w:rPr>
      </w:pPr>
    </w:p>
    <w:p w14:paraId="1BB31DFA" w14:textId="0DC7BCED" w:rsidR="00451770" w:rsidRDefault="00451770" w:rsidP="00A43E34">
      <w:pPr>
        <w:spacing w:line="276" w:lineRule="auto"/>
        <w:rPr>
          <w:rFonts w:ascii="Aptos" w:eastAsia="Calibri" w:hAnsi="Aptos" w:cs="Calibri"/>
          <w:b/>
          <w:bCs/>
        </w:rPr>
      </w:pPr>
      <w:r w:rsidRPr="00861FE4">
        <w:rPr>
          <w:rFonts w:ascii="Aptos" w:eastAsia="Calibri" w:hAnsi="Aptos" w:cs="Calibri"/>
          <w:b/>
          <w:bCs/>
        </w:rPr>
        <w:lastRenderedPageBreak/>
        <w:t>IV: Professional Culture</w:t>
      </w:r>
    </w:p>
    <w:tbl>
      <w:tblPr>
        <w:tblStyle w:val="TableGrid"/>
        <w:tblW w:w="10080" w:type="dxa"/>
        <w:tblLayout w:type="fixed"/>
        <w:tblLook w:val="06A0" w:firstRow="1" w:lastRow="0" w:firstColumn="1" w:lastColumn="0" w:noHBand="1" w:noVBand="1"/>
      </w:tblPr>
      <w:tblGrid>
        <w:gridCol w:w="6295"/>
        <w:gridCol w:w="3785"/>
      </w:tblGrid>
      <w:tr w:rsidR="00F03AD2" w:rsidRPr="00861FE4" w14:paraId="6AB43976" w14:textId="77777777">
        <w:trPr>
          <w:trHeight w:val="341"/>
        </w:trPr>
        <w:tc>
          <w:tcPr>
            <w:tcW w:w="6295" w:type="dxa"/>
            <w:shd w:val="clear" w:color="auto" w:fill="DEEAF6" w:themeFill="accent5" w:themeFillTint="33"/>
          </w:tcPr>
          <w:p w14:paraId="5A382D1F" w14:textId="77777777" w:rsidR="00F03AD2" w:rsidRPr="00861FE4" w:rsidRDefault="00F03AD2">
            <w:pPr>
              <w:spacing w:line="276" w:lineRule="auto"/>
              <w:jc w:val="center"/>
              <w:rPr>
                <w:rFonts w:ascii="Aptos" w:eastAsia="Calibri" w:hAnsi="Aptos" w:cs="Calibri"/>
                <w:b/>
                <w:bCs/>
              </w:rPr>
            </w:pPr>
            <w:r w:rsidRPr="00861FE4">
              <w:rPr>
                <w:rFonts w:ascii="Aptos" w:eastAsia="Calibri" w:hAnsi="Aptos" w:cs="Calibri"/>
                <w:b/>
                <w:bCs/>
              </w:rPr>
              <w:t>Skillsets</w:t>
            </w:r>
            <w:r>
              <w:rPr>
                <w:rFonts w:ascii="Aptos" w:eastAsia="Calibri" w:hAnsi="Aptos" w:cs="Calibri"/>
                <w:b/>
                <w:bCs/>
              </w:rPr>
              <w:t xml:space="preserve"> </w:t>
            </w:r>
          </w:p>
        </w:tc>
        <w:tc>
          <w:tcPr>
            <w:tcW w:w="3785" w:type="dxa"/>
            <w:shd w:val="clear" w:color="auto" w:fill="DEEAF6" w:themeFill="accent5" w:themeFillTint="33"/>
          </w:tcPr>
          <w:p w14:paraId="3827D21B" w14:textId="6124D7EA" w:rsidR="00F03AD2" w:rsidRPr="00861FE4" w:rsidRDefault="00F03AD2">
            <w:pPr>
              <w:spacing w:line="276" w:lineRule="auto"/>
              <w:jc w:val="center"/>
              <w:rPr>
                <w:rFonts w:ascii="Aptos" w:eastAsia="Calibri" w:hAnsi="Aptos" w:cs="Calibri"/>
                <w:b/>
                <w:bCs/>
              </w:rPr>
            </w:pPr>
            <w:r>
              <w:rPr>
                <w:rFonts w:ascii="Aptos" w:eastAsia="Calibri" w:hAnsi="Aptos" w:cs="Calibri"/>
                <w:b/>
                <w:bCs/>
              </w:rPr>
              <w:t>Required</w:t>
            </w:r>
            <w:r w:rsidRPr="00861FE4">
              <w:rPr>
                <w:rFonts w:ascii="Aptos" w:eastAsia="Calibri" w:hAnsi="Aptos" w:cs="Calibri"/>
                <w:b/>
                <w:bCs/>
              </w:rPr>
              <w:t xml:space="preserve"> Hours</w:t>
            </w:r>
            <w:r>
              <w:rPr>
                <w:rFonts w:ascii="Aptos" w:eastAsia="Calibri" w:hAnsi="Aptos" w:cs="Calibri"/>
                <w:b/>
                <w:bCs/>
              </w:rPr>
              <w:t xml:space="preserve">: </w:t>
            </w:r>
            <w:r w:rsidR="00F21D0D">
              <w:rPr>
                <w:rFonts w:ascii="Aptos" w:eastAsia="Calibri" w:hAnsi="Aptos" w:cs="Calibri"/>
                <w:b/>
                <w:bCs/>
              </w:rPr>
              <w:t>389</w:t>
            </w:r>
          </w:p>
        </w:tc>
      </w:tr>
      <w:tr w:rsidR="00F03AD2" w:rsidRPr="00861FE4" w14:paraId="6ECAE467" w14:textId="77777777">
        <w:trPr>
          <w:trHeight w:val="300"/>
        </w:trPr>
        <w:tc>
          <w:tcPr>
            <w:tcW w:w="6295" w:type="dxa"/>
          </w:tcPr>
          <w:p w14:paraId="0DF1AE7B" w14:textId="2AB8C14B" w:rsidR="00741BA4" w:rsidRPr="00861FE4" w:rsidRDefault="00741BA4" w:rsidP="00741BA4">
            <w:pPr>
              <w:spacing w:line="276" w:lineRule="auto"/>
              <w:contextualSpacing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IV-A: Reflective Practice and Professional Growth</w:t>
            </w:r>
          </w:p>
          <w:p w14:paraId="0BBF632D" w14:textId="77777777" w:rsidR="00741BA4" w:rsidRPr="00861FE4" w:rsidRDefault="00741BA4" w:rsidP="00741BA4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Reflective Practice</w:t>
            </w:r>
          </w:p>
          <w:p w14:paraId="484C7B8E" w14:textId="77777777" w:rsidR="00741BA4" w:rsidRPr="00861FE4" w:rsidRDefault="00741BA4" w:rsidP="00741BA4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Goal-Setting</w:t>
            </w:r>
          </w:p>
          <w:p w14:paraId="1F0D540A" w14:textId="07EF6137" w:rsidR="00F03AD2" w:rsidRPr="00741BA4" w:rsidRDefault="00741BA4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 xml:space="preserve">Professional Learning and Growth* </w:t>
            </w:r>
          </w:p>
        </w:tc>
        <w:tc>
          <w:tcPr>
            <w:tcW w:w="3785" w:type="dxa"/>
            <w:vAlign w:val="center"/>
          </w:tcPr>
          <w:p w14:paraId="5D5DB3E3" w14:textId="307AC2D4" w:rsidR="00F03AD2" w:rsidRPr="00861FE4" w:rsidRDefault="00F03AD2">
            <w:pPr>
              <w:spacing w:before="120" w:after="120" w:line="276" w:lineRule="auto"/>
              <w:jc w:val="center"/>
              <w:rPr>
                <w:rFonts w:ascii="Aptos" w:eastAsia="Calibri" w:hAnsi="Aptos" w:cs="Calibri"/>
              </w:rPr>
            </w:pPr>
            <w:r>
              <w:rPr>
                <w:rFonts w:ascii="Aptos" w:eastAsia="Calibri" w:hAnsi="Aptos" w:cs="Calibri"/>
              </w:rPr>
              <w:t xml:space="preserve">Recommended hours: </w:t>
            </w:r>
            <w:r w:rsidR="00741BA4">
              <w:rPr>
                <w:rFonts w:ascii="Aptos" w:eastAsia="Calibri" w:hAnsi="Aptos" w:cs="Calibri"/>
              </w:rPr>
              <w:t>146</w:t>
            </w:r>
          </w:p>
        </w:tc>
      </w:tr>
      <w:tr w:rsidR="00F03AD2" w:rsidRPr="00861FE4" w14:paraId="0304A383" w14:textId="77777777">
        <w:trPr>
          <w:trHeight w:val="300"/>
        </w:trPr>
        <w:tc>
          <w:tcPr>
            <w:tcW w:w="6295" w:type="dxa"/>
          </w:tcPr>
          <w:p w14:paraId="1A64E265" w14:textId="6B7DD537" w:rsidR="00741BA4" w:rsidRPr="00861FE4" w:rsidRDefault="00741BA4" w:rsidP="00741BA4">
            <w:pPr>
              <w:spacing w:line="276" w:lineRule="auto"/>
              <w:contextualSpacing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IV-B: Shared Responsibility, Collaboration, and Decision-Making</w:t>
            </w:r>
          </w:p>
          <w:p w14:paraId="2B4E05F9" w14:textId="77777777" w:rsidR="00741BA4" w:rsidRPr="00861FE4" w:rsidRDefault="00741BA4" w:rsidP="00741BA4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Shared Responsibility*</w:t>
            </w:r>
          </w:p>
          <w:p w14:paraId="6B47EDA8" w14:textId="77777777" w:rsidR="00741BA4" w:rsidRPr="00861FE4" w:rsidRDefault="00741BA4" w:rsidP="00741BA4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Professional Collaboration</w:t>
            </w:r>
          </w:p>
          <w:p w14:paraId="78A9348E" w14:textId="1F171E81" w:rsidR="00F03AD2" w:rsidRPr="00741BA4" w:rsidRDefault="00741BA4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 xml:space="preserve">Decision-Making* </w:t>
            </w:r>
          </w:p>
        </w:tc>
        <w:tc>
          <w:tcPr>
            <w:tcW w:w="3785" w:type="dxa"/>
            <w:vAlign w:val="center"/>
          </w:tcPr>
          <w:p w14:paraId="0E523695" w14:textId="5ED6DD35" w:rsidR="00F03AD2" w:rsidRPr="00861FE4" w:rsidRDefault="00F03AD2">
            <w:pPr>
              <w:spacing w:before="120" w:after="120" w:line="276" w:lineRule="auto"/>
              <w:jc w:val="center"/>
              <w:rPr>
                <w:rFonts w:ascii="Aptos" w:eastAsia="Calibri" w:hAnsi="Aptos" w:cs="Calibri"/>
              </w:rPr>
            </w:pPr>
            <w:r>
              <w:rPr>
                <w:rFonts w:ascii="Aptos" w:eastAsia="Calibri" w:hAnsi="Aptos" w:cs="Calibri"/>
              </w:rPr>
              <w:t xml:space="preserve">Recommended hours: </w:t>
            </w:r>
            <w:r w:rsidR="00F21D0D">
              <w:rPr>
                <w:rFonts w:ascii="Aptos" w:eastAsia="Calibri" w:hAnsi="Aptos" w:cs="Calibri"/>
              </w:rPr>
              <w:t>49</w:t>
            </w:r>
          </w:p>
        </w:tc>
      </w:tr>
      <w:tr w:rsidR="00F03AD2" w:rsidRPr="00861FE4" w14:paraId="6D0DE0F3" w14:textId="77777777">
        <w:trPr>
          <w:trHeight w:val="300"/>
        </w:trPr>
        <w:tc>
          <w:tcPr>
            <w:tcW w:w="6295" w:type="dxa"/>
          </w:tcPr>
          <w:p w14:paraId="57EF04EE" w14:textId="38C2209F" w:rsidR="00F21D0D" w:rsidRPr="00861FE4" w:rsidRDefault="00F21D0D" w:rsidP="00F21D0D">
            <w:p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IV-C: Professional Responsibilities</w:t>
            </w:r>
          </w:p>
          <w:p w14:paraId="0212217A" w14:textId="77777777" w:rsidR="00F21D0D" w:rsidRDefault="00F21D0D" w:rsidP="00F21D0D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Judgment</w:t>
            </w:r>
          </w:p>
          <w:p w14:paraId="6401809A" w14:textId="1980ED09" w:rsidR="00F03AD2" w:rsidRPr="00F21D0D" w:rsidRDefault="00F21D0D" w:rsidP="00F21D0D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ptos" w:eastAsia="Calibri" w:hAnsi="Aptos" w:cs="Calibri"/>
              </w:rPr>
            </w:pPr>
            <w:r w:rsidRPr="00F21D0D">
              <w:rPr>
                <w:rFonts w:ascii="Aptos" w:eastAsia="Calibri" w:hAnsi="Aptos" w:cs="Calibri"/>
              </w:rPr>
              <w:t>Professional Responsibilities</w:t>
            </w:r>
          </w:p>
        </w:tc>
        <w:tc>
          <w:tcPr>
            <w:tcW w:w="3785" w:type="dxa"/>
            <w:vAlign w:val="center"/>
          </w:tcPr>
          <w:p w14:paraId="28AF6DA3" w14:textId="62746BC4" w:rsidR="00F03AD2" w:rsidRPr="00861FE4" w:rsidRDefault="00F03AD2">
            <w:pPr>
              <w:spacing w:before="120" w:after="120" w:line="276" w:lineRule="auto"/>
              <w:jc w:val="center"/>
              <w:rPr>
                <w:rFonts w:ascii="Aptos" w:eastAsia="Calibri" w:hAnsi="Aptos" w:cs="Calibri"/>
              </w:rPr>
            </w:pPr>
            <w:r>
              <w:rPr>
                <w:rFonts w:ascii="Aptos" w:eastAsia="Calibri" w:hAnsi="Aptos" w:cs="Calibri"/>
              </w:rPr>
              <w:t xml:space="preserve">Recommended hours: </w:t>
            </w:r>
            <w:r w:rsidR="00F21D0D">
              <w:rPr>
                <w:rFonts w:ascii="Aptos" w:eastAsia="Calibri" w:hAnsi="Aptos" w:cs="Calibri"/>
              </w:rPr>
              <w:t>194</w:t>
            </w:r>
          </w:p>
        </w:tc>
      </w:tr>
    </w:tbl>
    <w:p w14:paraId="60F3C82B" w14:textId="137A1B3A" w:rsidR="007D2BFD" w:rsidRPr="00600F0D" w:rsidRDefault="005D0857" w:rsidP="00861FE4">
      <w:pPr>
        <w:spacing w:before="120" w:after="120" w:line="276" w:lineRule="auto"/>
        <w:rPr>
          <w:rFonts w:ascii="Aptos" w:eastAsia="Calibri" w:hAnsi="Aptos" w:cs="Calibri"/>
          <w:sz w:val="18"/>
          <w:szCs w:val="18"/>
        </w:rPr>
      </w:pPr>
      <w:r w:rsidRPr="00600F0D">
        <w:rPr>
          <w:rFonts w:ascii="Aptos" w:eastAsia="Calibri" w:hAnsi="Aptos" w:cs="Calibri"/>
          <w:sz w:val="18"/>
          <w:szCs w:val="18"/>
        </w:rPr>
        <w:t>*</w:t>
      </w:r>
      <w:r w:rsidR="00F21D0D">
        <w:rPr>
          <w:rFonts w:ascii="Aptos" w:eastAsia="Calibri" w:hAnsi="Aptos" w:cs="Calibri"/>
          <w:sz w:val="18"/>
          <w:szCs w:val="18"/>
        </w:rPr>
        <w:t xml:space="preserve"> </w:t>
      </w:r>
      <w:r w:rsidR="00697F96">
        <w:rPr>
          <w:rFonts w:ascii="Aptos" w:eastAsia="Calibri" w:hAnsi="Aptos" w:cs="Calibri"/>
          <w:sz w:val="18"/>
          <w:szCs w:val="18"/>
        </w:rPr>
        <w:t>These skillsets are to</w:t>
      </w:r>
      <w:r w:rsidRPr="00600F0D">
        <w:rPr>
          <w:rFonts w:ascii="Aptos" w:eastAsia="Calibri" w:hAnsi="Aptos" w:cs="Calibri"/>
          <w:sz w:val="18"/>
          <w:szCs w:val="18"/>
        </w:rPr>
        <w:t xml:space="preserve"> be introduced but not practiced or demonstrated by apprentice</w:t>
      </w:r>
      <w:r w:rsidR="00697F96">
        <w:rPr>
          <w:rFonts w:ascii="Aptos" w:eastAsia="Calibri" w:hAnsi="Aptos" w:cs="Calibri"/>
          <w:sz w:val="18"/>
          <w:szCs w:val="18"/>
        </w:rPr>
        <w:t xml:space="preserve">s and are not </w:t>
      </w:r>
      <w:r w:rsidR="001932BD" w:rsidRPr="00600F0D">
        <w:rPr>
          <w:rFonts w:ascii="Aptos" w:eastAsia="Calibri" w:hAnsi="Aptos" w:cs="Calibri"/>
          <w:sz w:val="18"/>
          <w:szCs w:val="18"/>
        </w:rPr>
        <w:t>factored into required hours.</w:t>
      </w:r>
    </w:p>
    <w:p w14:paraId="624CFCB8" w14:textId="6EB2841C" w:rsidR="00BC0E87" w:rsidRDefault="006A64BE" w:rsidP="00861FE4">
      <w:pPr>
        <w:spacing w:before="120" w:after="120" w:line="276" w:lineRule="auto"/>
        <w:rPr>
          <w:rFonts w:ascii="Aptos" w:eastAsia="Calibri" w:hAnsi="Aptos" w:cs="Calibri"/>
        </w:rPr>
      </w:pPr>
      <w:sdt>
        <w:sdtPr>
          <w:rPr>
            <w:rFonts w:ascii="Aptos" w:eastAsia="Calibri" w:hAnsi="Aptos" w:cs="Calibri"/>
            <w:color w:val="2B579A"/>
            <w:shd w:val="clear" w:color="auto" w:fill="E6E6E6"/>
          </w:rPr>
          <w:id w:val="-1869834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D47011B" w:rsidRPr="5ABBC299">
            <w:rPr>
              <w:rFonts w:ascii="MS Gothic" w:eastAsia="MS Gothic" w:hAnsi="MS Gothic" w:cs="MS Gothic"/>
            </w:rPr>
            <w:t>☐</w:t>
          </w:r>
        </w:sdtContent>
      </w:sdt>
      <w:r w:rsidR="005D0857" w:rsidRPr="5ABBC299">
        <w:rPr>
          <w:rFonts w:ascii="Aptos" w:eastAsia="Calibri" w:hAnsi="Aptos" w:cs="Calibri"/>
        </w:rPr>
        <w:t xml:space="preserve"> </w:t>
      </w:r>
      <w:r w:rsidR="001932BD" w:rsidRPr="5ABBC299">
        <w:rPr>
          <w:rFonts w:ascii="Aptos" w:eastAsia="Calibri" w:hAnsi="Aptos" w:cs="Calibri"/>
        </w:rPr>
        <w:t xml:space="preserve">Our </w:t>
      </w:r>
      <w:r w:rsidR="007D2BFD" w:rsidRPr="5ABBC299">
        <w:rPr>
          <w:rFonts w:ascii="Aptos" w:eastAsia="Calibri" w:hAnsi="Aptos" w:cs="Calibri"/>
        </w:rPr>
        <w:t>LEA</w:t>
      </w:r>
      <w:r w:rsidR="00451770" w:rsidRPr="5ABBC299">
        <w:rPr>
          <w:rFonts w:ascii="Aptos" w:eastAsia="Calibri" w:hAnsi="Aptos" w:cs="Calibri"/>
        </w:rPr>
        <w:t xml:space="preserve"> understands and can commit to</w:t>
      </w:r>
      <w:r w:rsidR="0071525A" w:rsidRPr="5ABBC299">
        <w:rPr>
          <w:rFonts w:ascii="Aptos" w:eastAsia="Calibri" w:hAnsi="Aptos" w:cs="Calibri"/>
        </w:rPr>
        <w:t xml:space="preserve"> </w:t>
      </w:r>
      <w:r w:rsidR="001A4BCF" w:rsidRPr="5ABBC299">
        <w:rPr>
          <w:rFonts w:ascii="Aptos" w:eastAsia="Calibri" w:hAnsi="Aptos" w:cs="Calibri"/>
        </w:rPr>
        <w:t>providing</w:t>
      </w:r>
      <w:r w:rsidR="0071525A" w:rsidRPr="5ABBC299">
        <w:rPr>
          <w:rFonts w:ascii="Aptos" w:eastAsia="Calibri" w:hAnsi="Aptos" w:cs="Calibri"/>
        </w:rPr>
        <w:t xml:space="preserve"> on-the-job training for </w:t>
      </w:r>
      <w:r w:rsidR="00451770" w:rsidRPr="5ABBC299">
        <w:rPr>
          <w:rFonts w:ascii="Aptos" w:eastAsia="Calibri" w:hAnsi="Aptos" w:cs="Calibri"/>
        </w:rPr>
        <w:t>the required hours</w:t>
      </w:r>
      <w:r w:rsidR="00924958" w:rsidRPr="5ABBC299">
        <w:rPr>
          <w:rFonts w:ascii="Aptos" w:eastAsia="Calibri" w:hAnsi="Aptos" w:cs="Calibri"/>
        </w:rPr>
        <w:t xml:space="preserve"> for each apprentice</w:t>
      </w:r>
      <w:r w:rsidR="00451770" w:rsidRPr="5ABBC299">
        <w:rPr>
          <w:rFonts w:ascii="Aptos" w:eastAsia="Calibri" w:hAnsi="Aptos" w:cs="Calibri"/>
        </w:rPr>
        <w:t>.</w:t>
      </w:r>
    </w:p>
    <w:p w14:paraId="6AE066BB" w14:textId="75050E39" w:rsidR="00E255F1" w:rsidRPr="00E255F1" w:rsidRDefault="07969282" w:rsidP="0504BA3A">
      <w:pPr>
        <w:spacing w:before="120" w:after="120" w:line="276" w:lineRule="auto"/>
        <w:rPr>
          <w:rFonts w:ascii="Aptos" w:hAnsi="Aptos"/>
          <w:b/>
          <w:bCs/>
          <w:color w:val="2F5496" w:themeColor="accent1" w:themeShade="BF"/>
          <w:sz w:val="26"/>
          <w:szCs w:val="26"/>
        </w:rPr>
      </w:pPr>
      <w:r w:rsidRPr="518A1E7F">
        <w:rPr>
          <w:rFonts w:ascii="Aptos" w:hAnsi="Aptos"/>
          <w:b/>
          <w:bCs/>
          <w:color w:val="2F5496" w:themeColor="accent1" w:themeShade="BF"/>
          <w:sz w:val="26"/>
          <w:szCs w:val="26"/>
        </w:rPr>
        <w:t>On-the-Job Training Structure</w:t>
      </w:r>
    </w:p>
    <w:p w14:paraId="192E8D5A" w14:textId="1071D60F" w:rsidR="00C52005" w:rsidRDefault="00C52005" w:rsidP="00861FE4">
      <w:pPr>
        <w:spacing w:before="120" w:after="120" w:line="276" w:lineRule="auto"/>
        <w:rPr>
          <w:rFonts w:ascii="Aptos" w:eastAsia="Calibri" w:hAnsi="Aptos" w:cs="Calibri"/>
        </w:rPr>
      </w:pPr>
      <w:r w:rsidRPr="00861FE4">
        <w:rPr>
          <w:rFonts w:ascii="Aptos" w:eastAsia="Calibri" w:hAnsi="Aptos" w:cs="Calibri"/>
        </w:rPr>
        <w:t xml:space="preserve">Describe how </w:t>
      </w:r>
      <w:r w:rsidR="00E4532B" w:rsidRPr="00861FE4">
        <w:rPr>
          <w:rFonts w:ascii="Aptos" w:eastAsia="Calibri" w:hAnsi="Aptos" w:cs="Calibri"/>
        </w:rPr>
        <w:t xml:space="preserve">on-the-job training </w:t>
      </w:r>
      <w:r w:rsidR="00740821">
        <w:rPr>
          <w:rFonts w:ascii="Aptos" w:eastAsia="Calibri" w:hAnsi="Aptos" w:cs="Calibri"/>
        </w:rPr>
        <w:t xml:space="preserve">experiences </w:t>
      </w:r>
      <w:r w:rsidR="002C4A51">
        <w:rPr>
          <w:rFonts w:ascii="Aptos" w:eastAsia="Calibri" w:hAnsi="Aptos" w:cs="Calibri"/>
        </w:rPr>
        <w:t xml:space="preserve">will be </w:t>
      </w:r>
      <w:r w:rsidR="001F235D">
        <w:rPr>
          <w:rFonts w:ascii="Aptos" w:eastAsia="Calibri" w:hAnsi="Aptos" w:cs="Calibri"/>
        </w:rPr>
        <w:t>structured</w:t>
      </w:r>
      <w:r w:rsidR="002C4A51">
        <w:rPr>
          <w:rFonts w:ascii="Aptos" w:eastAsia="Calibri" w:hAnsi="Aptos" w:cs="Calibri"/>
        </w:rPr>
        <w:t xml:space="preserve"> and monitored to</w:t>
      </w:r>
      <w:r w:rsidR="00740821">
        <w:rPr>
          <w:rFonts w:ascii="Aptos" w:eastAsia="Calibri" w:hAnsi="Aptos" w:cs="Calibri"/>
        </w:rPr>
        <w:t xml:space="preserve"> ensure that </w:t>
      </w:r>
      <w:r w:rsidR="002C4A51">
        <w:rPr>
          <w:rFonts w:ascii="Aptos" w:eastAsia="Calibri" w:hAnsi="Aptos" w:cs="Calibri"/>
        </w:rPr>
        <w:t xml:space="preserve">apprentices meet the required </w:t>
      </w:r>
      <w:r w:rsidR="00E4532B" w:rsidRPr="00861FE4">
        <w:rPr>
          <w:rFonts w:ascii="Aptos" w:eastAsia="Calibri" w:hAnsi="Aptos" w:cs="Calibri"/>
        </w:rPr>
        <w:t>hours</w:t>
      </w:r>
      <w:r w:rsidR="40439863" w:rsidRPr="00861FE4">
        <w:rPr>
          <w:rFonts w:ascii="Aptos" w:eastAsia="Calibri" w:hAnsi="Aptos" w:cs="Calibri"/>
        </w:rPr>
        <w:t xml:space="preserve"> </w:t>
      </w:r>
      <w:r w:rsidR="5D774912" w:rsidRPr="00861FE4">
        <w:rPr>
          <w:rFonts w:ascii="Aptos" w:eastAsia="Calibri" w:hAnsi="Aptos" w:cs="Calibri"/>
        </w:rPr>
        <w:t>for each domain</w:t>
      </w:r>
      <w:r w:rsidR="002C4A51">
        <w:rPr>
          <w:rFonts w:ascii="Aptos" w:eastAsia="Calibri" w:hAnsi="Aptos" w:cs="Calibri"/>
        </w:rPr>
        <w:t>.</w:t>
      </w:r>
    </w:p>
    <w:p w14:paraId="46B39CA2" w14:textId="6C02F472" w:rsidR="008169E1" w:rsidRPr="008F2FD6" w:rsidRDefault="008169E1" w:rsidP="00861FE4">
      <w:pPr>
        <w:spacing w:before="120" w:after="120" w:line="276" w:lineRule="auto"/>
        <w:rPr>
          <w:rFonts w:ascii="Aptos" w:eastAsia="Calibri" w:hAnsi="Aptos" w:cs="Calibri"/>
          <w:color w:val="2F5496" w:themeColor="accent1" w:themeShade="BF"/>
        </w:rPr>
      </w:pPr>
      <w:r w:rsidRPr="008F2FD6">
        <w:rPr>
          <w:rFonts w:ascii="Aptos" w:eastAsia="Calibri" w:hAnsi="Aptos" w:cs="Calibri"/>
          <w:i/>
          <w:iCs/>
          <w:color w:val="2F5496" w:themeColor="accent1" w:themeShade="BF"/>
        </w:rPr>
        <w:t>Response should not exceed 500 words.</w:t>
      </w:r>
      <w:r w:rsidRPr="008F2FD6">
        <w:rPr>
          <w:rFonts w:ascii="Aptos" w:eastAsia="Calibri" w:hAnsi="Aptos" w:cs="Calibri"/>
          <w:color w:val="2F5496" w:themeColor="accent1" w:themeShade="BF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7595F" w:rsidRPr="00861FE4" w14:paraId="709ACF4D" w14:textId="77777777" w:rsidTr="3169DF65">
        <w:tc>
          <w:tcPr>
            <w:tcW w:w="10070" w:type="dxa"/>
          </w:tcPr>
          <w:p w14:paraId="60CF4268" w14:textId="77777777" w:rsidR="0087595F" w:rsidRPr="00861FE4" w:rsidRDefault="0087595F" w:rsidP="00861FE4">
            <w:pPr>
              <w:spacing w:before="120" w:after="120"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 xml:space="preserve"> </w:t>
            </w:r>
          </w:p>
          <w:p w14:paraId="71C3C64B" w14:textId="77777777" w:rsidR="0087595F" w:rsidRDefault="0087595F" w:rsidP="00861FE4">
            <w:pPr>
              <w:spacing w:before="120" w:after="120" w:line="276" w:lineRule="auto"/>
              <w:rPr>
                <w:rFonts w:ascii="Aptos" w:eastAsia="Calibri" w:hAnsi="Aptos" w:cs="Calibri"/>
              </w:rPr>
            </w:pPr>
          </w:p>
          <w:p w14:paraId="48D30C0F" w14:textId="77777777" w:rsidR="008169E1" w:rsidRDefault="008169E1" w:rsidP="00861FE4">
            <w:pPr>
              <w:spacing w:before="120" w:after="120" w:line="276" w:lineRule="auto"/>
              <w:rPr>
                <w:rFonts w:ascii="Aptos" w:eastAsia="Calibri" w:hAnsi="Aptos" w:cs="Calibri"/>
              </w:rPr>
            </w:pPr>
          </w:p>
          <w:p w14:paraId="1FC8FED3" w14:textId="77777777" w:rsidR="008169E1" w:rsidRPr="00861FE4" w:rsidRDefault="008169E1" w:rsidP="00861FE4">
            <w:pPr>
              <w:spacing w:before="120" w:after="120" w:line="276" w:lineRule="auto"/>
              <w:rPr>
                <w:rFonts w:ascii="Aptos" w:eastAsia="Calibri" w:hAnsi="Aptos" w:cs="Calibri"/>
              </w:rPr>
            </w:pPr>
          </w:p>
          <w:p w14:paraId="5C602C92" w14:textId="0F17B62D" w:rsidR="002C4A51" w:rsidRPr="00861FE4" w:rsidRDefault="002C4A51" w:rsidP="6F12FA73">
            <w:pPr>
              <w:spacing w:before="120" w:after="120" w:line="276" w:lineRule="auto"/>
              <w:rPr>
                <w:rFonts w:ascii="Aptos" w:eastAsia="Calibri" w:hAnsi="Aptos" w:cs="Calibri"/>
              </w:rPr>
            </w:pPr>
          </w:p>
        </w:tc>
      </w:tr>
    </w:tbl>
    <w:p w14:paraId="1CD29278" w14:textId="455805F4" w:rsidR="0738445E" w:rsidRDefault="00083C60" w:rsidP="518A1E7F">
      <w:pPr>
        <w:spacing w:before="120" w:after="120" w:line="276" w:lineRule="auto"/>
        <w:ind w:right="305"/>
        <w:rPr>
          <w:rFonts w:ascii="Aptos" w:eastAsia="Calibri" w:hAnsi="Aptos" w:cs="Calibri"/>
          <w:color w:val="000000" w:themeColor="text1"/>
        </w:rPr>
      </w:pPr>
      <w:r w:rsidRPr="518A1E7F">
        <w:rPr>
          <w:rFonts w:ascii="Aptos" w:eastAsia="Calibri" w:hAnsi="Aptos" w:cs="Calibri"/>
          <w:color w:val="000000" w:themeColor="text1"/>
        </w:rPr>
        <w:t xml:space="preserve">How long </w:t>
      </w:r>
      <w:r w:rsidR="008C7B0E" w:rsidRPr="518A1E7F">
        <w:rPr>
          <w:rFonts w:ascii="Aptos" w:eastAsia="Calibri" w:hAnsi="Aptos" w:cs="Calibri"/>
          <w:color w:val="000000" w:themeColor="text1"/>
        </w:rPr>
        <w:t xml:space="preserve">(e.g., number of years, months, or semesters) </w:t>
      </w:r>
      <w:r w:rsidRPr="518A1E7F">
        <w:rPr>
          <w:rFonts w:ascii="Aptos" w:eastAsia="Calibri" w:hAnsi="Aptos" w:cs="Calibri"/>
          <w:color w:val="000000" w:themeColor="text1"/>
        </w:rPr>
        <w:t>will it</w:t>
      </w:r>
      <w:r w:rsidR="00CB75A8" w:rsidRPr="518A1E7F">
        <w:rPr>
          <w:rFonts w:ascii="Aptos" w:eastAsia="Calibri" w:hAnsi="Aptos" w:cs="Calibri"/>
          <w:color w:val="000000" w:themeColor="text1"/>
        </w:rPr>
        <w:t xml:space="preserve"> take </w:t>
      </w:r>
      <w:r w:rsidR="002C4A51" w:rsidRPr="518A1E7F">
        <w:rPr>
          <w:rFonts w:ascii="Aptos" w:eastAsia="Calibri" w:hAnsi="Aptos" w:cs="Calibri"/>
          <w:color w:val="000000" w:themeColor="text1"/>
        </w:rPr>
        <w:t>apprentices</w:t>
      </w:r>
      <w:r w:rsidR="00894331" w:rsidRPr="518A1E7F">
        <w:rPr>
          <w:rFonts w:ascii="Aptos" w:eastAsia="Calibri" w:hAnsi="Aptos" w:cs="Calibri"/>
          <w:color w:val="000000" w:themeColor="text1"/>
        </w:rPr>
        <w:t xml:space="preserve"> </w:t>
      </w:r>
      <w:r w:rsidR="00CB75A8" w:rsidRPr="518A1E7F">
        <w:rPr>
          <w:rFonts w:ascii="Aptos" w:eastAsia="Calibri" w:hAnsi="Aptos" w:cs="Calibri"/>
          <w:color w:val="000000" w:themeColor="text1"/>
        </w:rPr>
        <w:t xml:space="preserve">to complete </w:t>
      </w:r>
      <w:r w:rsidRPr="518A1E7F">
        <w:rPr>
          <w:rFonts w:ascii="Aptos" w:eastAsia="Calibri" w:hAnsi="Aptos" w:cs="Calibri"/>
          <w:color w:val="000000" w:themeColor="text1"/>
        </w:rPr>
        <w:t xml:space="preserve">all required </w:t>
      </w:r>
      <w:r w:rsidR="00894331" w:rsidRPr="518A1E7F">
        <w:rPr>
          <w:rFonts w:ascii="Aptos" w:eastAsia="Calibri" w:hAnsi="Aptos" w:cs="Calibri"/>
          <w:color w:val="000000" w:themeColor="text1"/>
        </w:rPr>
        <w:t>on-the-job training hours</w:t>
      </w:r>
      <w:r w:rsidRPr="518A1E7F">
        <w:rPr>
          <w:rFonts w:ascii="Aptos" w:eastAsia="Calibri" w:hAnsi="Aptos" w:cs="Calibri"/>
          <w:color w:val="000000" w:themeColor="text1"/>
        </w:rPr>
        <w:t xml:space="preserve">? </w:t>
      </w:r>
    </w:p>
    <w:p w14:paraId="3F86508D" w14:textId="5633965B" w:rsidR="008169E1" w:rsidRPr="008F2FD6" w:rsidRDefault="008169E1" w:rsidP="00861FE4">
      <w:pPr>
        <w:spacing w:before="120" w:after="120" w:line="276" w:lineRule="auto"/>
        <w:ind w:right="305"/>
        <w:rPr>
          <w:rFonts w:ascii="Aptos" w:eastAsia="Calibri" w:hAnsi="Aptos" w:cs="Calibri"/>
          <w:color w:val="2F5496" w:themeColor="accent1" w:themeShade="BF"/>
        </w:rPr>
      </w:pPr>
      <w:r w:rsidRPr="008F2FD6">
        <w:rPr>
          <w:rFonts w:ascii="Aptos" w:eastAsia="Calibri" w:hAnsi="Aptos" w:cs="Calibri"/>
          <w:i/>
          <w:iCs/>
          <w:color w:val="2F5496" w:themeColor="accent1" w:themeShade="BF"/>
        </w:rPr>
        <w:t>Response should not exceed 200 words.</w:t>
      </w:r>
      <w:r w:rsidRPr="008F2FD6">
        <w:rPr>
          <w:rFonts w:ascii="Aptos" w:eastAsia="Calibri" w:hAnsi="Aptos" w:cs="Calibri"/>
          <w:color w:val="2F5496" w:themeColor="accent1" w:themeShade="BF"/>
        </w:rPr>
        <w:t> 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080"/>
      </w:tblGrid>
      <w:tr w:rsidR="2A356FF4" w:rsidRPr="00861FE4" w14:paraId="57E513A9" w14:textId="77777777" w:rsidTr="0CB58233">
        <w:trPr>
          <w:trHeight w:val="1845"/>
        </w:trPr>
        <w:tc>
          <w:tcPr>
            <w:tcW w:w="10080" w:type="dxa"/>
          </w:tcPr>
          <w:p w14:paraId="27D5F36B" w14:textId="3BD8DA13" w:rsidR="33F43A70" w:rsidRPr="00861FE4" w:rsidRDefault="33F43A70" w:rsidP="00861FE4">
            <w:pPr>
              <w:spacing w:before="120" w:after="120" w:line="276" w:lineRule="auto"/>
              <w:rPr>
                <w:rFonts w:ascii="Aptos" w:eastAsia="Calibri" w:hAnsi="Aptos" w:cs="Calibri"/>
                <w:color w:val="000000" w:themeColor="text1"/>
              </w:rPr>
            </w:pPr>
            <w:r w:rsidRPr="00861FE4">
              <w:rPr>
                <w:rFonts w:ascii="Aptos" w:eastAsia="Calibri" w:hAnsi="Aptos" w:cs="Calibri"/>
                <w:color w:val="000000" w:themeColor="text1"/>
              </w:rPr>
              <w:t xml:space="preserve">   </w:t>
            </w:r>
          </w:p>
          <w:p w14:paraId="58F7A230" w14:textId="112F9763" w:rsidR="2A356FF4" w:rsidRPr="00861FE4" w:rsidRDefault="2A356FF4" w:rsidP="00861FE4">
            <w:pPr>
              <w:spacing w:before="120" w:after="120" w:line="276" w:lineRule="auto"/>
              <w:rPr>
                <w:rFonts w:ascii="Aptos" w:eastAsia="Calibri" w:hAnsi="Aptos" w:cs="Calibri"/>
                <w:color w:val="000000" w:themeColor="text1"/>
              </w:rPr>
            </w:pPr>
          </w:p>
          <w:p w14:paraId="7ADEE1E9" w14:textId="62C2D515" w:rsidR="2A356FF4" w:rsidRPr="00861FE4" w:rsidRDefault="2A356FF4" w:rsidP="00861FE4">
            <w:pPr>
              <w:spacing w:before="120" w:after="120" w:line="276" w:lineRule="auto"/>
              <w:rPr>
                <w:rFonts w:ascii="Aptos" w:eastAsia="Calibri" w:hAnsi="Aptos" w:cs="Calibri"/>
                <w:color w:val="000000" w:themeColor="text1"/>
              </w:rPr>
            </w:pPr>
          </w:p>
        </w:tc>
      </w:tr>
    </w:tbl>
    <w:p w14:paraId="107A1158" w14:textId="22CDA8AE" w:rsidR="3169DF65" w:rsidRDefault="3169DF65" w:rsidP="3169DF65">
      <w:pPr>
        <w:spacing w:before="120" w:after="120" w:line="276" w:lineRule="auto"/>
        <w:rPr>
          <w:rFonts w:ascii="Aptos" w:eastAsia="Aptos" w:hAnsi="Aptos" w:cs="Aptos"/>
        </w:rPr>
      </w:pPr>
    </w:p>
    <w:p w14:paraId="15E434B2" w14:textId="19B2307F" w:rsidR="004B5FAC" w:rsidRPr="00861FE4" w:rsidRDefault="5D66AEAE" w:rsidP="0CB58233">
      <w:pPr>
        <w:spacing w:before="120" w:after="120" w:line="276" w:lineRule="auto"/>
        <w:rPr>
          <w:rFonts w:ascii="Aptos" w:eastAsia="Aptos" w:hAnsi="Aptos" w:cs="Aptos"/>
        </w:rPr>
      </w:pPr>
      <w:r w:rsidRPr="0CB58233">
        <w:rPr>
          <w:rFonts w:ascii="Aptos" w:eastAsia="Aptos" w:hAnsi="Aptos" w:cs="Aptos"/>
        </w:rPr>
        <w:t xml:space="preserve">What high-quality curricular materials will apprentices use as a part of their on-the-job training? </w:t>
      </w:r>
    </w:p>
    <w:p w14:paraId="4DD22B43" w14:textId="2891BEA6" w:rsidR="3169DF65" w:rsidRDefault="5D66AEAE" w:rsidP="0CB58233">
      <w:pPr>
        <w:spacing w:before="120" w:after="120" w:line="276" w:lineRule="auto"/>
        <w:ind w:right="305"/>
        <w:rPr>
          <w:rFonts w:ascii="Aptos" w:eastAsia="Calibri" w:hAnsi="Aptos" w:cs="Calibri"/>
          <w:color w:val="2F5496" w:themeColor="accent1" w:themeShade="BF"/>
        </w:rPr>
      </w:pPr>
      <w:r w:rsidRPr="0CB58233">
        <w:rPr>
          <w:rFonts w:ascii="Aptos" w:eastAsia="Calibri" w:hAnsi="Aptos" w:cs="Calibri"/>
          <w:i/>
          <w:iCs/>
          <w:color w:val="2F5496" w:themeColor="accent1" w:themeShade="BF"/>
        </w:rPr>
        <w:t>Response should not exceed 200 words.</w:t>
      </w:r>
      <w:r w:rsidRPr="3169DF65">
        <w:rPr>
          <w:rFonts w:ascii="Aptos" w:eastAsia="Calibri" w:hAnsi="Aptos" w:cs="Calibri"/>
          <w:color w:val="2F5496" w:themeColor="accent1" w:themeShade="BF"/>
        </w:rPr>
        <w:t> 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080"/>
      </w:tblGrid>
      <w:tr w:rsidR="0CB58233" w14:paraId="6F9D029A" w14:textId="77777777" w:rsidTr="0CB58233">
        <w:trPr>
          <w:trHeight w:val="1875"/>
        </w:trPr>
        <w:tc>
          <w:tcPr>
            <w:tcW w:w="10080" w:type="dxa"/>
          </w:tcPr>
          <w:p w14:paraId="6212C8B5" w14:textId="1547FA32" w:rsidR="0CB58233" w:rsidRDefault="0CB58233" w:rsidP="0CB58233">
            <w:pPr>
              <w:rPr>
                <w:rFonts w:ascii="Aptos" w:eastAsia="Calibri" w:hAnsi="Aptos" w:cs="Calibri"/>
                <w:color w:val="2F5496" w:themeColor="accent1" w:themeShade="BF"/>
              </w:rPr>
            </w:pPr>
          </w:p>
        </w:tc>
      </w:tr>
    </w:tbl>
    <w:p w14:paraId="74681670" w14:textId="570E4186" w:rsidR="0CB58233" w:rsidRDefault="0CB58233" w:rsidP="0CB58233">
      <w:pPr>
        <w:spacing w:before="120" w:after="120" w:line="276" w:lineRule="auto"/>
        <w:ind w:right="305"/>
        <w:rPr>
          <w:rFonts w:ascii="Aptos" w:eastAsia="Calibri" w:hAnsi="Aptos" w:cs="Calibri"/>
          <w:color w:val="2F5496" w:themeColor="accent1" w:themeShade="BF"/>
        </w:rPr>
      </w:pPr>
    </w:p>
    <w:sectPr w:rsidR="0CB58233" w:rsidSect="00C332C9">
      <w:headerReference w:type="default" r:id="rId16"/>
      <w:footerReference w:type="default" r:id="rId17"/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6E242" w14:textId="77777777" w:rsidR="00C84617" w:rsidRDefault="00C84617">
      <w:pPr>
        <w:spacing w:after="0" w:line="240" w:lineRule="auto"/>
      </w:pPr>
      <w:r>
        <w:separator/>
      </w:r>
    </w:p>
  </w:endnote>
  <w:endnote w:type="continuationSeparator" w:id="0">
    <w:p w14:paraId="3B4C8F4D" w14:textId="77777777" w:rsidR="00C84617" w:rsidRDefault="00C84617">
      <w:pPr>
        <w:spacing w:after="0" w:line="240" w:lineRule="auto"/>
      </w:pPr>
      <w:r>
        <w:continuationSeparator/>
      </w:r>
    </w:p>
  </w:endnote>
  <w:endnote w:type="continuationNotice" w:id="1">
    <w:p w14:paraId="5538B474" w14:textId="77777777" w:rsidR="00C84617" w:rsidRDefault="00C846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429207" w14:paraId="30583EA8" w14:textId="77777777" w:rsidTr="0CB58233">
      <w:trPr>
        <w:trHeight w:val="300"/>
      </w:trPr>
      <w:tc>
        <w:tcPr>
          <w:tcW w:w="3120" w:type="dxa"/>
        </w:tcPr>
        <w:p w14:paraId="471B2ACC" w14:textId="1BD0BD7B" w:rsidR="30429207" w:rsidRDefault="0CB58233" w:rsidP="30429207">
          <w:pPr>
            <w:pStyle w:val="Header"/>
            <w:ind w:left="-115"/>
          </w:pPr>
          <w:r>
            <w:t>January 2025</w:t>
          </w:r>
        </w:p>
      </w:tc>
      <w:tc>
        <w:tcPr>
          <w:tcW w:w="3120" w:type="dxa"/>
        </w:tcPr>
        <w:p w14:paraId="3E91855A" w14:textId="4A1A3539" w:rsidR="30429207" w:rsidRDefault="30429207" w:rsidP="30429207">
          <w:pPr>
            <w:pStyle w:val="Header"/>
            <w:jc w:val="center"/>
          </w:pPr>
        </w:p>
      </w:tc>
      <w:tc>
        <w:tcPr>
          <w:tcW w:w="3120" w:type="dxa"/>
        </w:tcPr>
        <w:p w14:paraId="124BC56B" w14:textId="0283537D" w:rsidR="30429207" w:rsidRDefault="30429207" w:rsidP="30429207">
          <w:pPr>
            <w:pStyle w:val="Header"/>
            <w:ind w:right="-115"/>
            <w:jc w:val="right"/>
          </w:pPr>
          <w:r>
            <w:rPr>
              <w:color w:val="2B579A"/>
              <w:shd w:val="clear" w:color="auto" w:fill="E6E6E6"/>
            </w:rPr>
            <w:fldChar w:fldCharType="begin"/>
          </w:r>
          <w:r>
            <w:instrText>PAGE</w:instrText>
          </w:r>
          <w:r>
            <w:rPr>
              <w:color w:val="2B579A"/>
              <w:shd w:val="clear" w:color="auto" w:fill="E6E6E6"/>
            </w:rPr>
            <w:fldChar w:fldCharType="separate"/>
          </w:r>
          <w:r w:rsidR="00C332C9">
            <w:rPr>
              <w:noProof/>
            </w:rPr>
            <w:t>1</w:t>
          </w:r>
          <w:r>
            <w:rPr>
              <w:color w:val="2B579A"/>
              <w:shd w:val="clear" w:color="auto" w:fill="E6E6E6"/>
            </w:rPr>
            <w:fldChar w:fldCharType="end"/>
          </w:r>
        </w:p>
      </w:tc>
    </w:tr>
  </w:tbl>
  <w:p w14:paraId="176F75B7" w14:textId="18657D65" w:rsidR="30429207" w:rsidRDefault="30429207" w:rsidP="30429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CD28E" w14:textId="77777777" w:rsidR="00C84617" w:rsidRDefault="00C84617">
      <w:pPr>
        <w:spacing w:after="0" w:line="240" w:lineRule="auto"/>
      </w:pPr>
      <w:r>
        <w:separator/>
      </w:r>
    </w:p>
  </w:footnote>
  <w:footnote w:type="continuationSeparator" w:id="0">
    <w:p w14:paraId="75AFA6DB" w14:textId="77777777" w:rsidR="00C84617" w:rsidRDefault="00C84617">
      <w:pPr>
        <w:spacing w:after="0" w:line="240" w:lineRule="auto"/>
      </w:pPr>
      <w:r>
        <w:continuationSeparator/>
      </w:r>
    </w:p>
  </w:footnote>
  <w:footnote w:type="continuationNotice" w:id="1">
    <w:p w14:paraId="36A289B5" w14:textId="77777777" w:rsidR="00C84617" w:rsidRDefault="00C846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93" w:type="dxa"/>
      <w:tblLayout w:type="fixed"/>
      <w:tblLook w:val="06A0" w:firstRow="1" w:lastRow="0" w:firstColumn="1" w:lastColumn="0" w:noHBand="1" w:noVBand="1"/>
    </w:tblPr>
    <w:tblGrid>
      <w:gridCol w:w="7103"/>
      <w:gridCol w:w="3090"/>
    </w:tblGrid>
    <w:tr w:rsidR="30429207" w14:paraId="7257A7F0" w14:textId="77777777" w:rsidTr="6F12FA73">
      <w:trPr>
        <w:trHeight w:val="330"/>
      </w:trPr>
      <w:tc>
        <w:tcPr>
          <w:tcW w:w="7103" w:type="dxa"/>
        </w:tcPr>
        <w:p w14:paraId="67A4D330" w14:textId="30E28CA6" w:rsidR="2E7127F7" w:rsidRDefault="6F12FA73" w:rsidP="600D007A">
          <w:pPr>
            <w:pStyle w:val="Header"/>
            <w:ind w:left="-115"/>
            <w:rPr>
              <w:rFonts w:ascii="Aptos" w:eastAsia="Aptos" w:hAnsi="Aptos" w:cs="Aptos"/>
              <w:sz w:val="24"/>
              <w:szCs w:val="24"/>
            </w:rPr>
          </w:pPr>
          <w:r w:rsidRPr="6F12FA73">
            <w:rPr>
              <w:rFonts w:ascii="Aptos" w:eastAsia="Aptos" w:hAnsi="Aptos" w:cs="Aptos"/>
              <w:b/>
              <w:bCs/>
              <w:color w:val="365F91"/>
              <w:sz w:val="24"/>
              <w:szCs w:val="24"/>
            </w:rPr>
            <w:t>MA Registered Teacher Apprenticeship Program Application</w:t>
          </w:r>
        </w:p>
        <w:p w14:paraId="4A0AFC51" w14:textId="06C0FA79" w:rsidR="2E7127F7" w:rsidRDefault="6F12FA73" w:rsidP="6F12FA73">
          <w:pPr>
            <w:pStyle w:val="Header"/>
            <w:ind w:left="-115"/>
          </w:pPr>
          <w:r w:rsidRPr="6F12FA73">
            <w:rPr>
              <w:rFonts w:ascii="Aptos" w:eastAsia="Aptos" w:hAnsi="Aptos" w:cs="Aptos"/>
              <w:color w:val="2F5496" w:themeColor="accent1" w:themeShade="BF"/>
              <w:sz w:val="24"/>
              <w:szCs w:val="24"/>
            </w:rPr>
            <w:t>On-the-Job Training</w:t>
          </w:r>
        </w:p>
      </w:tc>
      <w:tc>
        <w:tcPr>
          <w:tcW w:w="3090" w:type="dxa"/>
        </w:tcPr>
        <w:p w14:paraId="013FD08D" w14:textId="11739F4B" w:rsidR="600D007A" w:rsidRDefault="600D007A" w:rsidP="600D007A">
          <w:pPr>
            <w:pStyle w:val="Header"/>
            <w:rPr>
              <w:rFonts w:ascii="Aptos Display" w:eastAsia="Aptos Display" w:hAnsi="Aptos Display" w:cs="Aptos Display"/>
              <w:b/>
              <w:bCs/>
              <w:color w:val="365F91"/>
              <w:sz w:val="28"/>
              <w:szCs w:val="28"/>
            </w:rPr>
          </w:pPr>
          <w:r>
            <w:rPr>
              <w:noProof/>
              <w:color w:val="2B579A"/>
              <w:shd w:val="clear" w:color="auto" w:fill="E6E6E6"/>
            </w:rPr>
            <w:drawing>
              <wp:inline distT="0" distB="0" distL="0" distR="0" wp14:anchorId="4E122591" wp14:editId="29369B68">
                <wp:extent cx="1829990" cy="318470"/>
                <wp:effectExtent l="0" t="0" r="0" b="0"/>
                <wp:docPr id="890189555" name="Picture 890189555" descr="A picture containing DESE'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5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9990" cy="318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C66766D" w14:textId="71629EEB" w:rsidR="30429207" w:rsidRDefault="30429207" w:rsidP="30429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3BF"/>
    <w:multiLevelType w:val="hybridMultilevel"/>
    <w:tmpl w:val="28D494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F88A7"/>
    <w:multiLevelType w:val="hybridMultilevel"/>
    <w:tmpl w:val="FFFFFFFF"/>
    <w:lvl w:ilvl="0" w:tplc="45BE02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F982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401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6D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507D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EC2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3C2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23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DE8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D31EF"/>
    <w:multiLevelType w:val="hybridMultilevel"/>
    <w:tmpl w:val="C98A4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17F12"/>
    <w:multiLevelType w:val="hybridMultilevel"/>
    <w:tmpl w:val="E68069FE"/>
    <w:lvl w:ilvl="0" w:tplc="915E4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0C61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1C9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E47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0F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025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C4C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E64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2B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99BBA"/>
    <w:multiLevelType w:val="hybridMultilevel"/>
    <w:tmpl w:val="FFFFFFFF"/>
    <w:lvl w:ilvl="0" w:tplc="55DC50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9D84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9C2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40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E7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726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C2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62F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6AA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85F70"/>
    <w:multiLevelType w:val="hybridMultilevel"/>
    <w:tmpl w:val="F5B48A2E"/>
    <w:lvl w:ilvl="0" w:tplc="B2C47B68">
      <w:numFmt w:val="bullet"/>
      <w:lvlText w:val="☐"/>
      <w:lvlJc w:val="left"/>
      <w:pPr>
        <w:ind w:left="592" w:hanging="284"/>
      </w:pPr>
      <w:rPr>
        <w:rFonts w:ascii="MS Gothic" w:hAnsi="MS Gothic" w:hint="default"/>
      </w:rPr>
    </w:lvl>
    <w:lvl w:ilvl="1" w:tplc="C27EF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82A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0C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C6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F2F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E0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EF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781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C5BD9"/>
    <w:multiLevelType w:val="hybridMultilevel"/>
    <w:tmpl w:val="98047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550A8"/>
    <w:multiLevelType w:val="hybridMultilevel"/>
    <w:tmpl w:val="0590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DE9DA"/>
    <w:multiLevelType w:val="hybridMultilevel"/>
    <w:tmpl w:val="FFFFFFFF"/>
    <w:lvl w:ilvl="0" w:tplc="20B89B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52C6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902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AEB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87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82F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781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25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B29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DF689"/>
    <w:multiLevelType w:val="hybridMultilevel"/>
    <w:tmpl w:val="FFFFFFFF"/>
    <w:lvl w:ilvl="0" w:tplc="190C69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C803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CE2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643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4B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3CD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942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145A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585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7023A"/>
    <w:multiLevelType w:val="hybridMultilevel"/>
    <w:tmpl w:val="F732E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36FAD"/>
    <w:multiLevelType w:val="hybridMultilevel"/>
    <w:tmpl w:val="FFFFFFFF"/>
    <w:lvl w:ilvl="0" w:tplc="B90473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A10F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DE9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E1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01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265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36E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6A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04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18A52"/>
    <w:multiLevelType w:val="hybridMultilevel"/>
    <w:tmpl w:val="FFFFFFFF"/>
    <w:lvl w:ilvl="0" w:tplc="DDFC99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8763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1E4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63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841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E0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6B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6D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C4F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A4ED6"/>
    <w:multiLevelType w:val="hybridMultilevel"/>
    <w:tmpl w:val="474A4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EC741"/>
    <w:multiLevelType w:val="hybridMultilevel"/>
    <w:tmpl w:val="FFFFFFFF"/>
    <w:lvl w:ilvl="0" w:tplc="A880E0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64C99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EAE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26C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25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0C8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36F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E6D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F6B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BBABA"/>
    <w:multiLevelType w:val="hybridMultilevel"/>
    <w:tmpl w:val="A77A780A"/>
    <w:lvl w:ilvl="0" w:tplc="9FE8F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AD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941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81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24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EF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E9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061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9AF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A2C51"/>
    <w:multiLevelType w:val="hybridMultilevel"/>
    <w:tmpl w:val="D9BE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82D4C"/>
    <w:multiLevelType w:val="hybridMultilevel"/>
    <w:tmpl w:val="487EA100"/>
    <w:lvl w:ilvl="0" w:tplc="E4D0A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B2B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20E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B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03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86F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BEE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EC7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289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C6E85"/>
    <w:multiLevelType w:val="hybridMultilevel"/>
    <w:tmpl w:val="4510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47422"/>
    <w:multiLevelType w:val="hybridMultilevel"/>
    <w:tmpl w:val="32EAC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7AD93"/>
    <w:multiLevelType w:val="hybridMultilevel"/>
    <w:tmpl w:val="FFFFFFFF"/>
    <w:lvl w:ilvl="0" w:tplc="8E98C2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B203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606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A48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0B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B05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EEF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1C7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722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100AC8"/>
    <w:multiLevelType w:val="hybridMultilevel"/>
    <w:tmpl w:val="FFFFFFFF"/>
    <w:lvl w:ilvl="0" w:tplc="A11AFA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F7A84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1CA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DC2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DE5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3AF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29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A1E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CE9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13DAA"/>
    <w:multiLevelType w:val="hybridMultilevel"/>
    <w:tmpl w:val="FFFFFFFF"/>
    <w:lvl w:ilvl="0" w:tplc="0DF60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901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4AE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A3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B0D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F6E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62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8C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343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7F93E"/>
    <w:multiLevelType w:val="hybridMultilevel"/>
    <w:tmpl w:val="FFFFFFFF"/>
    <w:lvl w:ilvl="0" w:tplc="C478B6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8B20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84A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D89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58C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9469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342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427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AE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A306C"/>
    <w:multiLevelType w:val="hybridMultilevel"/>
    <w:tmpl w:val="FFFFFFFF"/>
    <w:lvl w:ilvl="0" w:tplc="BC58F8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53CC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FAD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25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65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428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A5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A0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EE0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ED5FF"/>
    <w:multiLevelType w:val="hybridMultilevel"/>
    <w:tmpl w:val="FFFFFFFF"/>
    <w:lvl w:ilvl="0" w:tplc="8E3E66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DAC6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0AA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D61B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07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A80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7E7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8D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6C8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B9B4F"/>
    <w:multiLevelType w:val="hybridMultilevel"/>
    <w:tmpl w:val="FFFFFFFF"/>
    <w:lvl w:ilvl="0" w:tplc="2EF4AE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ED6F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E20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8E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63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622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82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26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04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6CE8F"/>
    <w:multiLevelType w:val="hybridMultilevel"/>
    <w:tmpl w:val="FFFFFFFF"/>
    <w:lvl w:ilvl="0" w:tplc="DAE2D0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9900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201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65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2A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A2A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9CD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2A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6B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3581C"/>
    <w:multiLevelType w:val="hybridMultilevel"/>
    <w:tmpl w:val="33CA1C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4B79A"/>
    <w:multiLevelType w:val="hybridMultilevel"/>
    <w:tmpl w:val="FFFFFFFF"/>
    <w:lvl w:ilvl="0" w:tplc="C80036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ABC7B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3A4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DE9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84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1CB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CB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80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AA3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BE5A0"/>
    <w:multiLevelType w:val="hybridMultilevel"/>
    <w:tmpl w:val="425408B2"/>
    <w:lvl w:ilvl="0" w:tplc="192E5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87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F40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80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05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88D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B2C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CB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EAC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E5202"/>
    <w:multiLevelType w:val="hybridMultilevel"/>
    <w:tmpl w:val="FFFFFFFF"/>
    <w:lvl w:ilvl="0" w:tplc="A9F4A1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5169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A37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EA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EB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65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82C4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BE9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A47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070CC"/>
    <w:multiLevelType w:val="hybridMultilevel"/>
    <w:tmpl w:val="FFFFFFFF"/>
    <w:lvl w:ilvl="0" w:tplc="BFDA9C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11A6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66F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05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988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AC3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A9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00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0E9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B6EE0"/>
    <w:multiLevelType w:val="hybridMultilevel"/>
    <w:tmpl w:val="FFFFFFFF"/>
    <w:lvl w:ilvl="0" w:tplc="AD063A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FE6DD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6C7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AC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0CF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9EC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C1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05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0A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D2EAAD"/>
    <w:multiLevelType w:val="hybridMultilevel"/>
    <w:tmpl w:val="FFFFFFFF"/>
    <w:lvl w:ilvl="0" w:tplc="F946B7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172E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70D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52E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B09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E29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242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C6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846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F180A"/>
    <w:multiLevelType w:val="hybridMultilevel"/>
    <w:tmpl w:val="01104514"/>
    <w:lvl w:ilvl="0" w:tplc="874E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27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D85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CE1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A3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1C6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1AA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4F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D6C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572EA"/>
    <w:multiLevelType w:val="hybridMultilevel"/>
    <w:tmpl w:val="FFFFFFFF"/>
    <w:lvl w:ilvl="0" w:tplc="AFBE98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F2C6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3A3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2C8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2C9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05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0A6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A6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769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D0E9A"/>
    <w:multiLevelType w:val="hybridMultilevel"/>
    <w:tmpl w:val="C33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BE398"/>
    <w:multiLevelType w:val="hybridMultilevel"/>
    <w:tmpl w:val="40706A84"/>
    <w:lvl w:ilvl="0" w:tplc="A1B2C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20F5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32D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EC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60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B65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244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3EA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26E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226480">
    <w:abstractNumId w:val="30"/>
  </w:num>
  <w:num w:numId="2" w16cid:durableId="1464350105">
    <w:abstractNumId w:val="17"/>
  </w:num>
  <w:num w:numId="3" w16cid:durableId="1091392352">
    <w:abstractNumId w:val="5"/>
  </w:num>
  <w:num w:numId="4" w16cid:durableId="828252306">
    <w:abstractNumId w:val="3"/>
  </w:num>
  <w:num w:numId="5" w16cid:durableId="403798648">
    <w:abstractNumId w:val="15"/>
  </w:num>
  <w:num w:numId="6" w16cid:durableId="234515505">
    <w:abstractNumId w:val="31"/>
  </w:num>
  <w:num w:numId="7" w16cid:durableId="434247414">
    <w:abstractNumId w:val="32"/>
  </w:num>
  <w:num w:numId="8" w16cid:durableId="514342635">
    <w:abstractNumId w:val="29"/>
  </w:num>
  <w:num w:numId="9" w16cid:durableId="1371763573">
    <w:abstractNumId w:val="25"/>
  </w:num>
  <w:num w:numId="10" w16cid:durableId="1531532081">
    <w:abstractNumId w:val="20"/>
  </w:num>
  <w:num w:numId="11" w16cid:durableId="326061209">
    <w:abstractNumId w:val="4"/>
  </w:num>
  <w:num w:numId="12" w16cid:durableId="1841853312">
    <w:abstractNumId w:val="26"/>
  </w:num>
  <w:num w:numId="13" w16cid:durableId="1831097210">
    <w:abstractNumId w:val="24"/>
  </w:num>
  <w:num w:numId="14" w16cid:durableId="1051002659">
    <w:abstractNumId w:val="23"/>
  </w:num>
  <w:num w:numId="15" w16cid:durableId="1196191483">
    <w:abstractNumId w:val="9"/>
  </w:num>
  <w:num w:numId="16" w16cid:durableId="1775901764">
    <w:abstractNumId w:val="12"/>
  </w:num>
  <w:num w:numId="17" w16cid:durableId="711464257">
    <w:abstractNumId w:val="27"/>
  </w:num>
  <w:num w:numId="18" w16cid:durableId="1294216941">
    <w:abstractNumId w:val="36"/>
  </w:num>
  <w:num w:numId="19" w16cid:durableId="1079135579">
    <w:abstractNumId w:val="14"/>
  </w:num>
  <w:num w:numId="20" w16cid:durableId="1131047283">
    <w:abstractNumId w:val="11"/>
  </w:num>
  <w:num w:numId="21" w16cid:durableId="1557282981">
    <w:abstractNumId w:val="8"/>
  </w:num>
  <w:num w:numId="22" w16cid:durableId="143353221">
    <w:abstractNumId w:val="1"/>
  </w:num>
  <w:num w:numId="23" w16cid:durableId="1212114803">
    <w:abstractNumId w:val="21"/>
  </w:num>
  <w:num w:numId="24" w16cid:durableId="865169664">
    <w:abstractNumId w:val="34"/>
  </w:num>
  <w:num w:numId="25" w16cid:durableId="2000226000">
    <w:abstractNumId w:val="33"/>
  </w:num>
  <w:num w:numId="26" w16cid:durableId="850217561">
    <w:abstractNumId w:val="22"/>
  </w:num>
  <w:num w:numId="27" w16cid:durableId="1434937690">
    <w:abstractNumId w:val="37"/>
  </w:num>
  <w:num w:numId="28" w16cid:durableId="715079998">
    <w:abstractNumId w:val="16"/>
  </w:num>
  <w:num w:numId="29" w16cid:durableId="300353386">
    <w:abstractNumId w:val="6"/>
  </w:num>
  <w:num w:numId="30" w16cid:durableId="1263224847">
    <w:abstractNumId w:val="19"/>
  </w:num>
  <w:num w:numId="31" w16cid:durableId="173883847">
    <w:abstractNumId w:val="10"/>
  </w:num>
  <w:num w:numId="32" w16cid:durableId="136991272">
    <w:abstractNumId w:val="7"/>
  </w:num>
  <w:num w:numId="33" w16cid:durableId="730496169">
    <w:abstractNumId w:val="18"/>
  </w:num>
  <w:num w:numId="34" w16cid:durableId="2034069806">
    <w:abstractNumId w:val="35"/>
  </w:num>
  <w:num w:numId="35" w16cid:durableId="1565292171">
    <w:abstractNumId w:val="38"/>
  </w:num>
  <w:num w:numId="36" w16cid:durableId="658313434">
    <w:abstractNumId w:val="13"/>
  </w:num>
  <w:num w:numId="37" w16cid:durableId="796991385">
    <w:abstractNumId w:val="28"/>
  </w:num>
  <w:num w:numId="38" w16cid:durableId="1255672915">
    <w:abstractNumId w:val="2"/>
  </w:num>
  <w:num w:numId="39" w16cid:durableId="728383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118DECB"/>
    <w:rsid w:val="00013844"/>
    <w:rsid w:val="00045C38"/>
    <w:rsid w:val="0004667C"/>
    <w:rsid w:val="00047A3A"/>
    <w:rsid w:val="000540A8"/>
    <w:rsid w:val="00061078"/>
    <w:rsid w:val="00061C3D"/>
    <w:rsid w:val="00065F81"/>
    <w:rsid w:val="00067147"/>
    <w:rsid w:val="000707EB"/>
    <w:rsid w:val="00077618"/>
    <w:rsid w:val="00083C60"/>
    <w:rsid w:val="000912B3"/>
    <w:rsid w:val="000939EF"/>
    <w:rsid w:val="0009606B"/>
    <w:rsid w:val="00097780"/>
    <w:rsid w:val="000A743F"/>
    <w:rsid w:val="000B37F4"/>
    <w:rsid w:val="000B614C"/>
    <w:rsid w:val="000C0115"/>
    <w:rsid w:val="000D1DFD"/>
    <w:rsid w:val="000E5F95"/>
    <w:rsid w:val="000F7A5C"/>
    <w:rsid w:val="001003B3"/>
    <w:rsid w:val="00111F06"/>
    <w:rsid w:val="00122F23"/>
    <w:rsid w:val="00137959"/>
    <w:rsid w:val="0015621B"/>
    <w:rsid w:val="001568E9"/>
    <w:rsid w:val="001654D9"/>
    <w:rsid w:val="00174AE3"/>
    <w:rsid w:val="001814DE"/>
    <w:rsid w:val="001832D9"/>
    <w:rsid w:val="00191222"/>
    <w:rsid w:val="001932BD"/>
    <w:rsid w:val="001A40FF"/>
    <w:rsid w:val="001A4BCF"/>
    <w:rsid w:val="001C037F"/>
    <w:rsid w:val="001C5E3C"/>
    <w:rsid w:val="001C769A"/>
    <w:rsid w:val="001D131D"/>
    <w:rsid w:val="001D608F"/>
    <w:rsid w:val="001D6F24"/>
    <w:rsid w:val="001F04FD"/>
    <w:rsid w:val="001F235D"/>
    <w:rsid w:val="001F6CBD"/>
    <w:rsid w:val="001F7D6C"/>
    <w:rsid w:val="00200668"/>
    <w:rsid w:val="002041F9"/>
    <w:rsid w:val="0020538E"/>
    <w:rsid w:val="002167E9"/>
    <w:rsid w:val="002347FD"/>
    <w:rsid w:val="00235633"/>
    <w:rsid w:val="00236568"/>
    <w:rsid w:val="0023740B"/>
    <w:rsid w:val="00245528"/>
    <w:rsid w:val="00267546"/>
    <w:rsid w:val="002738E8"/>
    <w:rsid w:val="002748A5"/>
    <w:rsid w:val="0028632D"/>
    <w:rsid w:val="0029037F"/>
    <w:rsid w:val="00290828"/>
    <w:rsid w:val="00296B4F"/>
    <w:rsid w:val="002A7272"/>
    <w:rsid w:val="002B3036"/>
    <w:rsid w:val="002B3D80"/>
    <w:rsid w:val="002B7CD9"/>
    <w:rsid w:val="002C4A51"/>
    <w:rsid w:val="002D689B"/>
    <w:rsid w:val="002E03EB"/>
    <w:rsid w:val="002E0A1C"/>
    <w:rsid w:val="002E18DA"/>
    <w:rsid w:val="002E1AD7"/>
    <w:rsid w:val="002E41BA"/>
    <w:rsid w:val="002F10B8"/>
    <w:rsid w:val="003076C7"/>
    <w:rsid w:val="00310955"/>
    <w:rsid w:val="003250B9"/>
    <w:rsid w:val="003342DB"/>
    <w:rsid w:val="00336971"/>
    <w:rsid w:val="00346AEF"/>
    <w:rsid w:val="003577F3"/>
    <w:rsid w:val="00364E35"/>
    <w:rsid w:val="00375806"/>
    <w:rsid w:val="00386549"/>
    <w:rsid w:val="003A5AAA"/>
    <w:rsid w:val="003A72AA"/>
    <w:rsid w:val="003B1F84"/>
    <w:rsid w:val="003B5B90"/>
    <w:rsid w:val="003C41CE"/>
    <w:rsid w:val="003C6269"/>
    <w:rsid w:val="003F34C4"/>
    <w:rsid w:val="0044670D"/>
    <w:rsid w:val="00451770"/>
    <w:rsid w:val="00460605"/>
    <w:rsid w:val="004678D3"/>
    <w:rsid w:val="00471FD1"/>
    <w:rsid w:val="00473FBD"/>
    <w:rsid w:val="00474F74"/>
    <w:rsid w:val="00485D04"/>
    <w:rsid w:val="004929C5"/>
    <w:rsid w:val="004A52A5"/>
    <w:rsid w:val="004B5FAC"/>
    <w:rsid w:val="004C1729"/>
    <w:rsid w:val="004D1153"/>
    <w:rsid w:val="004D5BB0"/>
    <w:rsid w:val="004F2057"/>
    <w:rsid w:val="004F4422"/>
    <w:rsid w:val="004F56C9"/>
    <w:rsid w:val="004F70D3"/>
    <w:rsid w:val="004F7507"/>
    <w:rsid w:val="00523C9F"/>
    <w:rsid w:val="00532D76"/>
    <w:rsid w:val="0053564C"/>
    <w:rsid w:val="00537AC4"/>
    <w:rsid w:val="00540241"/>
    <w:rsid w:val="0054283D"/>
    <w:rsid w:val="00542F0A"/>
    <w:rsid w:val="00552E64"/>
    <w:rsid w:val="0055633D"/>
    <w:rsid w:val="00570FD5"/>
    <w:rsid w:val="00586265"/>
    <w:rsid w:val="005867D8"/>
    <w:rsid w:val="005A4F21"/>
    <w:rsid w:val="005D0857"/>
    <w:rsid w:val="005E196C"/>
    <w:rsid w:val="005F6438"/>
    <w:rsid w:val="005F6486"/>
    <w:rsid w:val="00600F0D"/>
    <w:rsid w:val="00604CE5"/>
    <w:rsid w:val="00605D88"/>
    <w:rsid w:val="0061559C"/>
    <w:rsid w:val="00616612"/>
    <w:rsid w:val="00622A15"/>
    <w:rsid w:val="00626498"/>
    <w:rsid w:val="00633816"/>
    <w:rsid w:val="006366AD"/>
    <w:rsid w:val="00640CB5"/>
    <w:rsid w:val="00652DC8"/>
    <w:rsid w:val="0065598A"/>
    <w:rsid w:val="00673897"/>
    <w:rsid w:val="00691A67"/>
    <w:rsid w:val="00695A8A"/>
    <w:rsid w:val="00697F96"/>
    <w:rsid w:val="006A5D6B"/>
    <w:rsid w:val="006A64BE"/>
    <w:rsid w:val="006A72D8"/>
    <w:rsid w:val="006B7E25"/>
    <w:rsid w:val="006D3852"/>
    <w:rsid w:val="006D68F1"/>
    <w:rsid w:val="0070657D"/>
    <w:rsid w:val="0071525A"/>
    <w:rsid w:val="00720EB5"/>
    <w:rsid w:val="00720FF1"/>
    <w:rsid w:val="007348E2"/>
    <w:rsid w:val="007362E7"/>
    <w:rsid w:val="00740821"/>
    <w:rsid w:val="00741BA4"/>
    <w:rsid w:val="00743118"/>
    <w:rsid w:val="00751D15"/>
    <w:rsid w:val="00753318"/>
    <w:rsid w:val="0075598A"/>
    <w:rsid w:val="007742BF"/>
    <w:rsid w:val="007A0A2E"/>
    <w:rsid w:val="007A172C"/>
    <w:rsid w:val="007A4A4D"/>
    <w:rsid w:val="007D2BFD"/>
    <w:rsid w:val="007D33B8"/>
    <w:rsid w:val="007F1365"/>
    <w:rsid w:val="007F5A81"/>
    <w:rsid w:val="00802168"/>
    <w:rsid w:val="008076AB"/>
    <w:rsid w:val="008169E1"/>
    <w:rsid w:val="008218D6"/>
    <w:rsid w:val="008229EC"/>
    <w:rsid w:val="008300DD"/>
    <w:rsid w:val="00853463"/>
    <w:rsid w:val="00861FE4"/>
    <w:rsid w:val="00862746"/>
    <w:rsid w:val="00870616"/>
    <w:rsid w:val="00872298"/>
    <w:rsid w:val="00874DE0"/>
    <w:rsid w:val="0087595F"/>
    <w:rsid w:val="00894331"/>
    <w:rsid w:val="008A06FD"/>
    <w:rsid w:val="008A5DB6"/>
    <w:rsid w:val="008C1D9F"/>
    <w:rsid w:val="008C7B0E"/>
    <w:rsid w:val="008D52B9"/>
    <w:rsid w:val="008E357C"/>
    <w:rsid w:val="008E39BF"/>
    <w:rsid w:val="008E631B"/>
    <w:rsid w:val="008F1618"/>
    <w:rsid w:val="008F2FD6"/>
    <w:rsid w:val="008F6B98"/>
    <w:rsid w:val="00902A85"/>
    <w:rsid w:val="00924958"/>
    <w:rsid w:val="00954C62"/>
    <w:rsid w:val="009859B5"/>
    <w:rsid w:val="00992F98"/>
    <w:rsid w:val="00995974"/>
    <w:rsid w:val="00997B50"/>
    <w:rsid w:val="009A7211"/>
    <w:rsid w:val="009B440E"/>
    <w:rsid w:val="009B5803"/>
    <w:rsid w:val="009B6502"/>
    <w:rsid w:val="009C2E91"/>
    <w:rsid w:val="009E1411"/>
    <w:rsid w:val="009E3D74"/>
    <w:rsid w:val="00A00B54"/>
    <w:rsid w:val="00A119A0"/>
    <w:rsid w:val="00A16E63"/>
    <w:rsid w:val="00A2325D"/>
    <w:rsid w:val="00A25DE7"/>
    <w:rsid w:val="00A305DF"/>
    <w:rsid w:val="00A30C78"/>
    <w:rsid w:val="00A3256A"/>
    <w:rsid w:val="00A34938"/>
    <w:rsid w:val="00A424C0"/>
    <w:rsid w:val="00A42505"/>
    <w:rsid w:val="00A43E34"/>
    <w:rsid w:val="00A4798C"/>
    <w:rsid w:val="00A653EF"/>
    <w:rsid w:val="00A66CE6"/>
    <w:rsid w:val="00A83EEC"/>
    <w:rsid w:val="00A9315E"/>
    <w:rsid w:val="00AC4007"/>
    <w:rsid w:val="00AC5341"/>
    <w:rsid w:val="00AC5906"/>
    <w:rsid w:val="00AC6769"/>
    <w:rsid w:val="00AD33BC"/>
    <w:rsid w:val="00AD3A02"/>
    <w:rsid w:val="00AE065D"/>
    <w:rsid w:val="00AE7A55"/>
    <w:rsid w:val="00B063C7"/>
    <w:rsid w:val="00B100E2"/>
    <w:rsid w:val="00B102D3"/>
    <w:rsid w:val="00B15CEF"/>
    <w:rsid w:val="00B20F8F"/>
    <w:rsid w:val="00B305AF"/>
    <w:rsid w:val="00B40125"/>
    <w:rsid w:val="00B77D0E"/>
    <w:rsid w:val="00B8058D"/>
    <w:rsid w:val="00B81169"/>
    <w:rsid w:val="00B979BF"/>
    <w:rsid w:val="00BA2104"/>
    <w:rsid w:val="00BC0E87"/>
    <w:rsid w:val="00BC4E3A"/>
    <w:rsid w:val="00BC59D4"/>
    <w:rsid w:val="00BC7AB3"/>
    <w:rsid w:val="00BD0CDC"/>
    <w:rsid w:val="00BE6572"/>
    <w:rsid w:val="00BE73D5"/>
    <w:rsid w:val="00BE79BF"/>
    <w:rsid w:val="00BF1D5C"/>
    <w:rsid w:val="00C02B9F"/>
    <w:rsid w:val="00C07087"/>
    <w:rsid w:val="00C22521"/>
    <w:rsid w:val="00C31AE4"/>
    <w:rsid w:val="00C329FA"/>
    <w:rsid w:val="00C332C9"/>
    <w:rsid w:val="00C42389"/>
    <w:rsid w:val="00C475B2"/>
    <w:rsid w:val="00C51405"/>
    <w:rsid w:val="00C52005"/>
    <w:rsid w:val="00C57FEB"/>
    <w:rsid w:val="00C640D3"/>
    <w:rsid w:val="00C81C3C"/>
    <w:rsid w:val="00C84617"/>
    <w:rsid w:val="00C84C45"/>
    <w:rsid w:val="00C91045"/>
    <w:rsid w:val="00C91FCA"/>
    <w:rsid w:val="00CB75A8"/>
    <w:rsid w:val="00CC7210"/>
    <w:rsid w:val="00CD3241"/>
    <w:rsid w:val="00CE1524"/>
    <w:rsid w:val="00CE3CC3"/>
    <w:rsid w:val="00CF2CDB"/>
    <w:rsid w:val="00D33367"/>
    <w:rsid w:val="00D4424D"/>
    <w:rsid w:val="00D50961"/>
    <w:rsid w:val="00D661AE"/>
    <w:rsid w:val="00D72C3B"/>
    <w:rsid w:val="00D75CF8"/>
    <w:rsid w:val="00D76892"/>
    <w:rsid w:val="00D90BC0"/>
    <w:rsid w:val="00D91621"/>
    <w:rsid w:val="00D952E8"/>
    <w:rsid w:val="00D952F4"/>
    <w:rsid w:val="00D95722"/>
    <w:rsid w:val="00D97C24"/>
    <w:rsid w:val="00D97CAE"/>
    <w:rsid w:val="00DB5FF6"/>
    <w:rsid w:val="00DC7512"/>
    <w:rsid w:val="00DC7A6A"/>
    <w:rsid w:val="00DF48FD"/>
    <w:rsid w:val="00E0544C"/>
    <w:rsid w:val="00E17CCD"/>
    <w:rsid w:val="00E255F1"/>
    <w:rsid w:val="00E26D40"/>
    <w:rsid w:val="00E31F30"/>
    <w:rsid w:val="00E4532B"/>
    <w:rsid w:val="00E53087"/>
    <w:rsid w:val="00E53148"/>
    <w:rsid w:val="00E54B9F"/>
    <w:rsid w:val="00EA45C1"/>
    <w:rsid w:val="00EB5581"/>
    <w:rsid w:val="00ED2B7A"/>
    <w:rsid w:val="00ED33AA"/>
    <w:rsid w:val="00ED5EA5"/>
    <w:rsid w:val="00EF19C8"/>
    <w:rsid w:val="00F03AD2"/>
    <w:rsid w:val="00F043BD"/>
    <w:rsid w:val="00F062E1"/>
    <w:rsid w:val="00F07410"/>
    <w:rsid w:val="00F1168A"/>
    <w:rsid w:val="00F166B0"/>
    <w:rsid w:val="00F21D0D"/>
    <w:rsid w:val="00F250DF"/>
    <w:rsid w:val="00F32FD9"/>
    <w:rsid w:val="00F44664"/>
    <w:rsid w:val="00F70690"/>
    <w:rsid w:val="00F74295"/>
    <w:rsid w:val="00FA291B"/>
    <w:rsid w:val="00FA341F"/>
    <w:rsid w:val="00FB016A"/>
    <w:rsid w:val="00FB1A23"/>
    <w:rsid w:val="00FD37AD"/>
    <w:rsid w:val="00FE26E6"/>
    <w:rsid w:val="00FE758E"/>
    <w:rsid w:val="01EFA571"/>
    <w:rsid w:val="02C8C108"/>
    <w:rsid w:val="03DB8247"/>
    <w:rsid w:val="03EF9EA0"/>
    <w:rsid w:val="0504BA3A"/>
    <w:rsid w:val="05DA9D46"/>
    <w:rsid w:val="05EECFCB"/>
    <w:rsid w:val="062FE594"/>
    <w:rsid w:val="06A1927F"/>
    <w:rsid w:val="070E1EB1"/>
    <w:rsid w:val="0738445E"/>
    <w:rsid w:val="07969282"/>
    <w:rsid w:val="083F8C56"/>
    <w:rsid w:val="08B1C0E6"/>
    <w:rsid w:val="08BC1C6B"/>
    <w:rsid w:val="0940758B"/>
    <w:rsid w:val="0AE8A8A0"/>
    <w:rsid w:val="0B59B96C"/>
    <w:rsid w:val="0B623261"/>
    <w:rsid w:val="0C2FEA9A"/>
    <w:rsid w:val="0CB58233"/>
    <w:rsid w:val="0CC5EF5D"/>
    <w:rsid w:val="0CFDC604"/>
    <w:rsid w:val="0D266AD1"/>
    <w:rsid w:val="0EC09708"/>
    <w:rsid w:val="0F4FD810"/>
    <w:rsid w:val="0FA8DF10"/>
    <w:rsid w:val="102E375F"/>
    <w:rsid w:val="12DBC0CC"/>
    <w:rsid w:val="14F065D0"/>
    <w:rsid w:val="150FFBA6"/>
    <w:rsid w:val="155D8965"/>
    <w:rsid w:val="16308E06"/>
    <w:rsid w:val="169920B3"/>
    <w:rsid w:val="17B56479"/>
    <w:rsid w:val="17B815A9"/>
    <w:rsid w:val="183B7E06"/>
    <w:rsid w:val="18815C83"/>
    <w:rsid w:val="197232CC"/>
    <w:rsid w:val="1A617951"/>
    <w:rsid w:val="1B48AEA2"/>
    <w:rsid w:val="1DEDC4D9"/>
    <w:rsid w:val="1E1E781F"/>
    <w:rsid w:val="1E46A3D9"/>
    <w:rsid w:val="1EF2CC0C"/>
    <w:rsid w:val="201381D4"/>
    <w:rsid w:val="204A4DD8"/>
    <w:rsid w:val="204D8F8E"/>
    <w:rsid w:val="21B0A6F1"/>
    <w:rsid w:val="21E8FE92"/>
    <w:rsid w:val="22F992CE"/>
    <w:rsid w:val="2488FE4F"/>
    <w:rsid w:val="25387E5D"/>
    <w:rsid w:val="258A86A4"/>
    <w:rsid w:val="26C7EDC2"/>
    <w:rsid w:val="26EED966"/>
    <w:rsid w:val="27958A62"/>
    <w:rsid w:val="280F1CDA"/>
    <w:rsid w:val="2857C634"/>
    <w:rsid w:val="2951ACFC"/>
    <w:rsid w:val="2997FF89"/>
    <w:rsid w:val="29F97B1D"/>
    <w:rsid w:val="2A356FF4"/>
    <w:rsid w:val="2BEB7629"/>
    <w:rsid w:val="2C80C1BD"/>
    <w:rsid w:val="2CFCD8CA"/>
    <w:rsid w:val="2DEF3BBD"/>
    <w:rsid w:val="2E12BC9E"/>
    <w:rsid w:val="2E7127F7"/>
    <w:rsid w:val="2EF172D2"/>
    <w:rsid w:val="2FDE994B"/>
    <w:rsid w:val="2FF35939"/>
    <w:rsid w:val="2FF5AF48"/>
    <w:rsid w:val="2FFBCE43"/>
    <w:rsid w:val="30429207"/>
    <w:rsid w:val="306B0DB1"/>
    <w:rsid w:val="30BED531"/>
    <w:rsid w:val="3169DF65"/>
    <w:rsid w:val="323B3BAF"/>
    <w:rsid w:val="32FB265A"/>
    <w:rsid w:val="331BE475"/>
    <w:rsid w:val="33E4B6AE"/>
    <w:rsid w:val="33F43A70"/>
    <w:rsid w:val="34618D25"/>
    <w:rsid w:val="348230F6"/>
    <w:rsid w:val="34824D07"/>
    <w:rsid w:val="350C872C"/>
    <w:rsid w:val="3563CABC"/>
    <w:rsid w:val="362B7CD6"/>
    <w:rsid w:val="376361C4"/>
    <w:rsid w:val="385A4D88"/>
    <w:rsid w:val="38EE953B"/>
    <w:rsid w:val="397C5EEB"/>
    <w:rsid w:val="39838F27"/>
    <w:rsid w:val="398DF6D5"/>
    <w:rsid w:val="39AF913C"/>
    <w:rsid w:val="39AFDEF5"/>
    <w:rsid w:val="3A94BC28"/>
    <w:rsid w:val="3A95B1C2"/>
    <w:rsid w:val="3A9F3A55"/>
    <w:rsid w:val="3AADFF3D"/>
    <w:rsid w:val="3AC31058"/>
    <w:rsid w:val="3AF2332A"/>
    <w:rsid w:val="3CFF782D"/>
    <w:rsid w:val="3D521065"/>
    <w:rsid w:val="3DB2DAF8"/>
    <w:rsid w:val="3DC9A446"/>
    <w:rsid w:val="3E9704AF"/>
    <w:rsid w:val="3EBDA380"/>
    <w:rsid w:val="3F61283C"/>
    <w:rsid w:val="3FFCC208"/>
    <w:rsid w:val="400838C5"/>
    <w:rsid w:val="40141D6A"/>
    <w:rsid w:val="40439863"/>
    <w:rsid w:val="4135CC6F"/>
    <w:rsid w:val="4176F575"/>
    <w:rsid w:val="4198B2E2"/>
    <w:rsid w:val="422B5E73"/>
    <w:rsid w:val="42C8D03C"/>
    <w:rsid w:val="434E5B2D"/>
    <w:rsid w:val="43DF241F"/>
    <w:rsid w:val="45C3F2C2"/>
    <w:rsid w:val="46A10266"/>
    <w:rsid w:val="46DD22EB"/>
    <w:rsid w:val="47427825"/>
    <w:rsid w:val="47B81CB9"/>
    <w:rsid w:val="47D13490"/>
    <w:rsid w:val="48D49309"/>
    <w:rsid w:val="4919C2E5"/>
    <w:rsid w:val="492E0B33"/>
    <w:rsid w:val="49617A69"/>
    <w:rsid w:val="49B4EE0A"/>
    <w:rsid w:val="4AE67171"/>
    <w:rsid w:val="4BA72C06"/>
    <w:rsid w:val="4C30B5A2"/>
    <w:rsid w:val="4EBB0958"/>
    <w:rsid w:val="5088AFB3"/>
    <w:rsid w:val="50C68398"/>
    <w:rsid w:val="50E99389"/>
    <w:rsid w:val="5118DECB"/>
    <w:rsid w:val="5144EB18"/>
    <w:rsid w:val="518A1E7F"/>
    <w:rsid w:val="5346E3BF"/>
    <w:rsid w:val="53A10FEB"/>
    <w:rsid w:val="541CB9A6"/>
    <w:rsid w:val="54293FD2"/>
    <w:rsid w:val="545D9D86"/>
    <w:rsid w:val="5546CB50"/>
    <w:rsid w:val="555EC65E"/>
    <w:rsid w:val="558A47FA"/>
    <w:rsid w:val="55C13328"/>
    <w:rsid w:val="56E3DAE0"/>
    <w:rsid w:val="56E52721"/>
    <w:rsid w:val="5774680E"/>
    <w:rsid w:val="579E528E"/>
    <w:rsid w:val="583A8AFB"/>
    <w:rsid w:val="5A0858EB"/>
    <w:rsid w:val="5A093630"/>
    <w:rsid w:val="5A9ECE9C"/>
    <w:rsid w:val="5ABBC299"/>
    <w:rsid w:val="5AE74028"/>
    <w:rsid w:val="5BA8C311"/>
    <w:rsid w:val="5C053239"/>
    <w:rsid w:val="5C448E01"/>
    <w:rsid w:val="5C645960"/>
    <w:rsid w:val="5C9E9A75"/>
    <w:rsid w:val="5D012E97"/>
    <w:rsid w:val="5D587818"/>
    <w:rsid w:val="5D66AEAE"/>
    <w:rsid w:val="5D774912"/>
    <w:rsid w:val="5DC1AF1B"/>
    <w:rsid w:val="5FB9CD01"/>
    <w:rsid w:val="5FDFA128"/>
    <w:rsid w:val="600D007A"/>
    <w:rsid w:val="60E3B9FC"/>
    <w:rsid w:val="613FAC0C"/>
    <w:rsid w:val="615CF9BE"/>
    <w:rsid w:val="61977728"/>
    <w:rsid w:val="621A2B9F"/>
    <w:rsid w:val="6372AD9B"/>
    <w:rsid w:val="638F9C94"/>
    <w:rsid w:val="63AFC32B"/>
    <w:rsid w:val="64B04333"/>
    <w:rsid w:val="6674C43E"/>
    <w:rsid w:val="66C5DFAC"/>
    <w:rsid w:val="6813DCE3"/>
    <w:rsid w:val="68A31A00"/>
    <w:rsid w:val="68C00987"/>
    <w:rsid w:val="68E65141"/>
    <w:rsid w:val="692C7647"/>
    <w:rsid w:val="6977D44E"/>
    <w:rsid w:val="6ACCCBB7"/>
    <w:rsid w:val="6AEE6C40"/>
    <w:rsid w:val="6AF6A2B8"/>
    <w:rsid w:val="6B1DFC89"/>
    <w:rsid w:val="6B5BA805"/>
    <w:rsid w:val="6BEE30BC"/>
    <w:rsid w:val="6BF8618B"/>
    <w:rsid w:val="6CFE503C"/>
    <w:rsid w:val="6D47011B"/>
    <w:rsid w:val="6DECCF28"/>
    <w:rsid w:val="6E0A9A6C"/>
    <w:rsid w:val="6F12FA73"/>
    <w:rsid w:val="6F484621"/>
    <w:rsid w:val="6FEAD005"/>
    <w:rsid w:val="7032555D"/>
    <w:rsid w:val="724C41D3"/>
    <w:rsid w:val="72D46C4E"/>
    <w:rsid w:val="74483322"/>
    <w:rsid w:val="746A78F1"/>
    <w:rsid w:val="75594D37"/>
    <w:rsid w:val="7575C8E8"/>
    <w:rsid w:val="75D0468E"/>
    <w:rsid w:val="75DF28D0"/>
    <w:rsid w:val="773BE0D7"/>
    <w:rsid w:val="786CA907"/>
    <w:rsid w:val="788FB482"/>
    <w:rsid w:val="7B60F748"/>
    <w:rsid w:val="7B7ADB9F"/>
    <w:rsid w:val="7CDD7999"/>
    <w:rsid w:val="7CF80062"/>
    <w:rsid w:val="7D387E3D"/>
    <w:rsid w:val="7E388C3D"/>
    <w:rsid w:val="7E6EAA01"/>
    <w:rsid w:val="7F4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8DECB"/>
  <w15:chartTrackingRefBased/>
  <w15:docId w15:val="{4A6FDB18-83CC-4862-9698-FB662AA4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8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250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0B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90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7A4A4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C5E3C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D7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65F8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C7A6A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3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oe.mass.edu/lawsregs/603cmr47.html?section=05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oe.mass.edu/edprep/cap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e.mass.edu/edeffectiveness/standards/default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doe.mass.edu/csi/diverse-workforce/teacher-apprenticeship/appendix-a.pdf" TargetMode="External"/><Relationship Id="rId10" Type="http://schemas.openxmlformats.org/officeDocument/2006/relationships/hyperlink" Target="https://www.doe.mass.edu/edprep/resources/guidelines-advisories/teachers-guide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oe.mass.edu/edprep/resources/guidelines-advisories/program-approv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 xsi:nil="true"/>
    <lcf76f155ced4ddcb4097134ff3c332f xmlns="3beec907-3983-4d0d-9c11-a26ecbded5c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6" ma:contentTypeDescription="Create a new document." ma:contentTypeScope="" ma:versionID="b3c0162c699992a2f80a9e3faf4d5ed5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efa1445ab4cc303f9eb89c602e67ecd1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D9246A-9AF1-4A6A-A3AA-E535A4A1F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ED572F-464F-42FC-9B20-30667F830C9A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3beec907-3983-4d0d-9c11-a26ecbded5c3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09bc02a0-1bd8-43ac-9b2b-ec81f331de42"/>
  </ds:schemaRefs>
</ds:datastoreItem>
</file>

<file path=customXml/itemProps3.xml><?xml version="1.0" encoding="utf-8"?>
<ds:datastoreItem xmlns:ds="http://schemas.openxmlformats.org/officeDocument/2006/customXml" ds:itemID="{81E8EA43-5426-4717-9DCF-E65991866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717</Words>
  <Characters>4640</Characters>
  <Application>Microsoft Office Word</Application>
  <DocSecurity>0</DocSecurity>
  <Lines>140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RTAP On-the-Job Training</vt:lpstr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RTAP On-the-Job Training</dc:title>
  <dc:subject/>
  <dc:creator>DESE</dc:creator>
  <cp:keywords/>
  <dc:description/>
  <cp:lastModifiedBy>Zou, Dong (EOE)</cp:lastModifiedBy>
  <cp:revision>3</cp:revision>
  <dcterms:created xsi:type="dcterms:W3CDTF">2025-02-28T15:59:00Z</dcterms:created>
  <dcterms:modified xsi:type="dcterms:W3CDTF">2025-02-28T22:13:00Z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28 2025 12:00AM</vt:lpwstr>
  </property>
</Properties>
</file>