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94D6E" w14:textId="60A9AAAE" w:rsidR="00267FB6" w:rsidRPr="00AE7271" w:rsidRDefault="00AE7271" w:rsidP="00AE7271">
      <w:pPr>
        <w:pStyle w:val="Title"/>
      </w:pPr>
      <w:bookmarkStart w:id="0" w:name="_GoBack"/>
      <w:bookmarkEnd w:id="0"/>
      <w:r w:rsidRPr="00AE7271">
        <w:t xml:space="preserve">January </w:t>
      </w:r>
      <w:r w:rsidR="00362E29" w:rsidRPr="00AE7271">
        <w:t>2013</w:t>
      </w:r>
    </w:p>
    <w:p w14:paraId="59CC72B0" w14:textId="77777777" w:rsidR="00267FB6" w:rsidRPr="00C0031F" w:rsidRDefault="00267FB6" w:rsidP="000B3362">
      <w:pPr>
        <w:pStyle w:val="Default"/>
        <w:rPr>
          <w:bCs/>
          <w:color w:val="auto"/>
          <w:sz w:val="22"/>
          <w:szCs w:val="22"/>
        </w:rPr>
      </w:pPr>
    </w:p>
    <w:p w14:paraId="1358C233" w14:textId="77777777" w:rsidR="00267FB6" w:rsidRPr="00C0031F" w:rsidRDefault="00267FB6" w:rsidP="000B3362">
      <w:pPr>
        <w:rPr>
          <w:rFonts w:ascii="Times New Roman" w:hAnsi="Times New Roman"/>
          <w:sz w:val="24"/>
          <w:szCs w:val="24"/>
        </w:rPr>
      </w:pPr>
      <w:r w:rsidRPr="00C0031F">
        <w:rPr>
          <w:rFonts w:ascii="Times New Roman" w:hAnsi="Times New Roman"/>
          <w:sz w:val="24"/>
          <w:szCs w:val="24"/>
        </w:rPr>
        <w:t xml:space="preserve">M.G.L. </w:t>
      </w:r>
      <w:r>
        <w:rPr>
          <w:rFonts w:ascii="Times New Roman" w:hAnsi="Times New Roman"/>
          <w:sz w:val="24"/>
          <w:szCs w:val="24"/>
        </w:rPr>
        <w:t>c.</w:t>
      </w:r>
      <w:r w:rsidRPr="00C0031F">
        <w:rPr>
          <w:rFonts w:ascii="Times New Roman" w:hAnsi="Times New Roman"/>
          <w:sz w:val="24"/>
          <w:szCs w:val="24"/>
        </w:rPr>
        <w:t xml:space="preserve"> 40, § 4E requires the Department of Elementary and Secondary Education (</w:t>
      </w:r>
      <w:r>
        <w:rPr>
          <w:rFonts w:ascii="Times New Roman" w:hAnsi="Times New Roman"/>
          <w:sz w:val="24"/>
          <w:szCs w:val="24"/>
        </w:rPr>
        <w:t>herein, “</w:t>
      </w:r>
      <w:r w:rsidRPr="00C0031F">
        <w:rPr>
          <w:rFonts w:ascii="Times New Roman" w:hAnsi="Times New Roman"/>
          <w:sz w:val="24"/>
          <w:szCs w:val="24"/>
        </w:rPr>
        <w:t>Department</w:t>
      </w:r>
      <w:r>
        <w:rPr>
          <w:rFonts w:ascii="Times New Roman" w:hAnsi="Times New Roman"/>
          <w:sz w:val="24"/>
          <w:szCs w:val="24"/>
        </w:rPr>
        <w:t>”</w:t>
      </w:r>
      <w:r w:rsidRPr="00C0031F">
        <w:rPr>
          <w:rFonts w:ascii="Times New Roman" w:hAnsi="Times New Roman"/>
          <w:sz w:val="24"/>
          <w:szCs w:val="24"/>
        </w:rPr>
        <w:t xml:space="preserve">) to develop a model collaborative agreement </w:t>
      </w:r>
      <w:r>
        <w:rPr>
          <w:rFonts w:ascii="Times New Roman" w:hAnsi="Times New Roman"/>
          <w:sz w:val="24"/>
          <w:szCs w:val="24"/>
        </w:rPr>
        <w:t xml:space="preserve">(herein, “model agreement”) </w:t>
      </w:r>
      <w:r w:rsidRPr="00C0031F">
        <w:rPr>
          <w:rFonts w:ascii="Times New Roman" w:hAnsi="Times New Roman"/>
          <w:sz w:val="24"/>
          <w:szCs w:val="24"/>
        </w:rPr>
        <w:t xml:space="preserve">that addresses the requirements and standards for approval of collaborative agreements. The </w:t>
      </w:r>
      <w:r>
        <w:rPr>
          <w:rFonts w:ascii="Times New Roman" w:hAnsi="Times New Roman"/>
          <w:sz w:val="24"/>
          <w:szCs w:val="24"/>
        </w:rPr>
        <w:t>model agreement</w:t>
      </w:r>
      <w:r w:rsidRPr="00C0031F">
        <w:rPr>
          <w:rFonts w:ascii="Times New Roman" w:hAnsi="Times New Roman"/>
          <w:sz w:val="24"/>
          <w:szCs w:val="24"/>
        </w:rPr>
        <w:t xml:space="preserve"> will be made available on the Department’s website for use by existing or future </w:t>
      </w:r>
      <w:r>
        <w:rPr>
          <w:rFonts w:ascii="Times New Roman" w:hAnsi="Times New Roman"/>
          <w:sz w:val="24"/>
          <w:szCs w:val="24"/>
        </w:rPr>
        <w:t>educational collaborative</w:t>
      </w:r>
      <w:r w:rsidRPr="00C0031F">
        <w:rPr>
          <w:rFonts w:ascii="Times New Roman" w:hAnsi="Times New Roman"/>
          <w:sz w:val="24"/>
          <w:szCs w:val="24"/>
        </w:rPr>
        <w:t xml:space="preserve">s formed under M.G.L. </w:t>
      </w:r>
      <w:r>
        <w:rPr>
          <w:rFonts w:ascii="Times New Roman" w:hAnsi="Times New Roman"/>
          <w:sz w:val="24"/>
          <w:szCs w:val="24"/>
        </w:rPr>
        <w:t>c.</w:t>
      </w:r>
      <w:r w:rsidRPr="00C0031F">
        <w:rPr>
          <w:rFonts w:ascii="Times New Roman" w:hAnsi="Times New Roman"/>
          <w:sz w:val="24"/>
          <w:szCs w:val="24"/>
        </w:rPr>
        <w:t xml:space="preserve"> 40, § 4E.  </w:t>
      </w:r>
    </w:p>
    <w:p w14:paraId="4F1EE675" w14:textId="77777777" w:rsidR="00267FB6" w:rsidRPr="00C0031F" w:rsidRDefault="00267FB6" w:rsidP="000B3362">
      <w:pPr>
        <w:rPr>
          <w:rFonts w:ascii="Times New Roman" w:hAnsi="Times New Roman"/>
          <w:sz w:val="24"/>
          <w:szCs w:val="24"/>
          <w:highlight w:val="yellow"/>
        </w:rPr>
      </w:pPr>
      <w:r w:rsidRPr="00C0031F">
        <w:rPr>
          <w:rFonts w:ascii="Times New Roman" w:hAnsi="Times New Roman"/>
          <w:color w:val="444444"/>
          <w:sz w:val="24"/>
          <w:szCs w:val="24"/>
        </w:rPr>
        <w:t>P</w:t>
      </w:r>
      <w:r w:rsidRPr="00C0031F">
        <w:rPr>
          <w:rFonts w:ascii="Times New Roman" w:hAnsi="Times New Roman"/>
          <w:sz w:val="24"/>
          <w:szCs w:val="24"/>
        </w:rPr>
        <w:t xml:space="preserve">lease note that this </w:t>
      </w:r>
      <w:r>
        <w:rPr>
          <w:rFonts w:ascii="Times New Roman" w:hAnsi="Times New Roman"/>
          <w:sz w:val="24"/>
          <w:szCs w:val="24"/>
        </w:rPr>
        <w:t>model agreement</w:t>
      </w:r>
      <w:r w:rsidRPr="00C0031F" w:rsidDel="00A22480">
        <w:rPr>
          <w:rFonts w:ascii="Times New Roman" w:hAnsi="Times New Roman"/>
          <w:sz w:val="24"/>
          <w:szCs w:val="24"/>
        </w:rPr>
        <w:t xml:space="preserve"> </w:t>
      </w:r>
      <w:r w:rsidRPr="00C0031F">
        <w:rPr>
          <w:rFonts w:ascii="Times New Roman" w:hAnsi="Times New Roman"/>
          <w:sz w:val="24"/>
          <w:szCs w:val="24"/>
        </w:rPr>
        <w:t xml:space="preserve">is provided as a </w:t>
      </w:r>
      <w:r w:rsidRPr="000C090C">
        <w:rPr>
          <w:rFonts w:ascii="Times New Roman" w:hAnsi="Times New Roman"/>
          <w:b/>
          <w:i/>
          <w:sz w:val="24"/>
          <w:szCs w:val="24"/>
        </w:rPr>
        <w:t>sample</w:t>
      </w:r>
      <w:r w:rsidRPr="00C0031F">
        <w:rPr>
          <w:rFonts w:ascii="Times New Roman" w:hAnsi="Times New Roman"/>
          <w:sz w:val="24"/>
          <w:szCs w:val="24"/>
        </w:rPr>
        <w:t xml:space="preserve"> for the use of </w:t>
      </w:r>
      <w:smartTag w:uri="urn:schemas-microsoft-com:office:smarttags" w:element="place">
        <w:smartTag w:uri="urn:schemas-microsoft-com:office:smarttags" w:element="State">
          <w:r w:rsidRPr="00C0031F">
            <w:rPr>
              <w:rFonts w:ascii="Times New Roman" w:hAnsi="Times New Roman"/>
              <w:sz w:val="24"/>
              <w:szCs w:val="24"/>
            </w:rPr>
            <w:t>Massachusetts</w:t>
          </w:r>
        </w:smartTag>
      </w:smartTag>
      <w:r w:rsidRPr="00C0031F">
        <w:rPr>
          <w:rFonts w:ascii="Times New Roman" w:hAnsi="Times New Roman"/>
          <w:sz w:val="24"/>
          <w:szCs w:val="24"/>
        </w:rPr>
        <w:t xml:space="preserve"> school districts, charter school boards, and educational collaboratives in developing amended or new collaborative agreements. While</w:t>
      </w:r>
      <w:r w:rsidRPr="0008527C">
        <w:rPr>
          <w:rFonts w:ascii="Times New Roman" w:hAnsi="Times New Roman"/>
          <w:sz w:val="24"/>
          <w:szCs w:val="24"/>
        </w:rPr>
        <w:t xml:space="preserve"> </w:t>
      </w:r>
      <w:r>
        <w:rPr>
          <w:rFonts w:ascii="Times New Roman" w:hAnsi="Times New Roman"/>
          <w:sz w:val="24"/>
          <w:szCs w:val="24"/>
        </w:rPr>
        <w:t>M.G.L.</w:t>
      </w:r>
      <w:r w:rsidRPr="00C0031F">
        <w:rPr>
          <w:rFonts w:ascii="Times New Roman" w:hAnsi="Times New Roman"/>
          <w:sz w:val="24"/>
          <w:szCs w:val="24"/>
        </w:rPr>
        <w:t xml:space="preserve"> </w:t>
      </w:r>
      <w:r>
        <w:rPr>
          <w:rFonts w:ascii="Times New Roman" w:hAnsi="Times New Roman"/>
          <w:sz w:val="24"/>
          <w:szCs w:val="24"/>
        </w:rPr>
        <w:t>c.</w:t>
      </w:r>
      <w:r w:rsidRPr="00C0031F">
        <w:rPr>
          <w:rFonts w:ascii="Times New Roman" w:hAnsi="Times New Roman"/>
          <w:sz w:val="24"/>
          <w:szCs w:val="24"/>
        </w:rPr>
        <w:t xml:space="preserve"> 40</w:t>
      </w:r>
      <w:r w:rsidR="00291D83">
        <w:rPr>
          <w:rFonts w:ascii="Times New Roman" w:hAnsi="Times New Roman"/>
          <w:sz w:val="24"/>
          <w:szCs w:val="24"/>
        </w:rPr>
        <w:t>,</w:t>
      </w:r>
      <w:r w:rsidRPr="00C0031F">
        <w:rPr>
          <w:rFonts w:ascii="Times New Roman" w:hAnsi="Times New Roman"/>
          <w:sz w:val="24"/>
          <w:szCs w:val="24"/>
        </w:rPr>
        <w:t xml:space="preserve"> § 4E and implementing regulations require that specific provisions </w:t>
      </w:r>
      <w:r w:rsidRPr="00C0031F">
        <w:rPr>
          <w:rFonts w:ascii="Times New Roman" w:hAnsi="Times New Roman"/>
          <w:b/>
          <w:sz w:val="24"/>
          <w:szCs w:val="24"/>
        </w:rPr>
        <w:t>must</w:t>
      </w:r>
      <w:r w:rsidRPr="00C0031F">
        <w:rPr>
          <w:rFonts w:ascii="Times New Roman" w:hAnsi="Times New Roman"/>
          <w:sz w:val="24"/>
          <w:szCs w:val="24"/>
        </w:rPr>
        <w:t xml:space="preserve"> be included in the collaborative agreement, in most cases, the specific terms related to those provisions are to be determined by the collaborative board. The </w:t>
      </w:r>
      <w:r>
        <w:rPr>
          <w:rFonts w:ascii="Times New Roman" w:hAnsi="Times New Roman"/>
          <w:sz w:val="24"/>
          <w:szCs w:val="24"/>
        </w:rPr>
        <w:t>model agreement</w:t>
      </w:r>
      <w:r w:rsidRPr="00C0031F" w:rsidDel="00A22480">
        <w:rPr>
          <w:rFonts w:ascii="Times New Roman" w:hAnsi="Times New Roman"/>
          <w:sz w:val="24"/>
          <w:szCs w:val="24"/>
        </w:rPr>
        <w:t xml:space="preserve"> </w:t>
      </w:r>
      <w:r w:rsidRPr="00C0031F">
        <w:rPr>
          <w:rFonts w:ascii="Times New Roman" w:hAnsi="Times New Roman"/>
          <w:sz w:val="24"/>
          <w:szCs w:val="24"/>
        </w:rPr>
        <w:t>notes where</w:t>
      </w:r>
      <w:r w:rsidRPr="0008527C">
        <w:rPr>
          <w:rFonts w:ascii="Times New Roman" w:hAnsi="Times New Roman"/>
          <w:sz w:val="24"/>
          <w:szCs w:val="24"/>
        </w:rPr>
        <w:t xml:space="preserve"> </w:t>
      </w:r>
      <w:r>
        <w:rPr>
          <w:rFonts w:ascii="Times New Roman" w:hAnsi="Times New Roman"/>
          <w:sz w:val="24"/>
          <w:szCs w:val="24"/>
        </w:rPr>
        <w:t>M.G.L.</w:t>
      </w:r>
      <w:r w:rsidRPr="00C0031F">
        <w:rPr>
          <w:rFonts w:ascii="Times New Roman" w:hAnsi="Times New Roman"/>
          <w:sz w:val="24"/>
          <w:szCs w:val="24"/>
        </w:rPr>
        <w:t xml:space="preserve"> </w:t>
      </w:r>
      <w:r>
        <w:rPr>
          <w:rFonts w:ascii="Times New Roman" w:hAnsi="Times New Roman"/>
          <w:sz w:val="24"/>
          <w:szCs w:val="24"/>
        </w:rPr>
        <w:t>c.</w:t>
      </w:r>
      <w:r w:rsidRPr="00C0031F">
        <w:rPr>
          <w:rFonts w:ascii="Times New Roman" w:hAnsi="Times New Roman"/>
          <w:sz w:val="24"/>
          <w:szCs w:val="24"/>
        </w:rPr>
        <w:t xml:space="preserve"> 40, § 4E and implementing regulations require specific language and has included references in the </w:t>
      </w:r>
      <w:r w:rsidR="005E4326">
        <w:rPr>
          <w:rFonts w:ascii="Times New Roman" w:hAnsi="Times New Roman"/>
          <w:noProof/>
          <w:color w:val="444444"/>
          <w:sz w:val="24"/>
          <w:szCs w:val="24"/>
          <w:lang w:eastAsia="zh-CN"/>
        </w:rPr>
        <mc:AlternateContent>
          <mc:Choice Requires="wps">
            <w:drawing>
              <wp:inline distT="0" distB="0" distL="0" distR="0" wp14:anchorId="6BFA6261" wp14:editId="7F9D11E7">
                <wp:extent cx="975995" cy="238760"/>
                <wp:effectExtent l="9525" t="10795" r="5080" b="7620"/>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238760"/>
                        </a:xfrm>
                        <a:prstGeom prst="rect">
                          <a:avLst/>
                        </a:prstGeom>
                        <a:solidFill>
                          <a:srgbClr val="FFC000"/>
                        </a:solidFill>
                        <a:ln w="9525">
                          <a:solidFill>
                            <a:srgbClr val="323232"/>
                          </a:solidFill>
                          <a:miter lim="800000"/>
                          <a:headEnd/>
                          <a:tailEnd/>
                        </a:ln>
                      </wps:spPr>
                      <wps:txbx>
                        <w:txbxContent>
                          <w:p w14:paraId="3043CD25" w14:textId="77777777" w:rsidR="00E32572" w:rsidRPr="0033439B" w:rsidRDefault="00E32572" w:rsidP="00A22480">
                            <w:pPr>
                              <w:jc w:val="center"/>
                              <w:rPr>
                                <w:i/>
                                <w:sz w:val="20"/>
                                <w:szCs w:val="20"/>
                              </w:rPr>
                            </w:pPr>
                            <w:r w:rsidRPr="0033439B">
                              <w:rPr>
                                <w:i/>
                                <w:sz w:val="20"/>
                                <w:szCs w:val="20"/>
                              </w:rPr>
                              <w:t>orange blocks</w:t>
                            </w:r>
                            <w:r>
                              <w:rPr>
                                <w:i/>
                                <w:sz w:val="20"/>
                                <w:szCs w:val="20"/>
                              </w:rP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9" o:spid="_x0000_s1026" type="#_x0000_t202" style="width:76.85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" fillcolor="#ffc000" strokecolor="#323232">
                <v:textbox>
                  <w:txbxContent>
                    <w:p w:rsidR="00E32572" w:rsidRPr="0033439B" w:rsidRDefault="00E32572" w:rsidP="00A22480">
                      <w:pPr>
                        <w:jc w:val="center"/>
                        <w:rPr>
                          <w:i/>
                          <w:sz w:val="20"/>
                          <w:szCs w:val="20"/>
                        </w:rPr>
                      </w:pPr>
                      <w:proofErr w:type="gramStart"/>
                      <w:r w:rsidRPr="0033439B">
                        <w:rPr>
                          <w:i/>
                          <w:sz w:val="20"/>
                          <w:szCs w:val="20"/>
                        </w:rPr>
                        <w:t>orange</w:t>
                      </w:r>
                      <w:proofErr w:type="gramEnd"/>
                      <w:r w:rsidRPr="0033439B">
                        <w:rPr>
                          <w:i/>
                          <w:sz w:val="20"/>
                          <w:szCs w:val="20"/>
                        </w:rPr>
                        <w:t xml:space="preserve"> blocks</w:t>
                      </w:r>
                      <w:r>
                        <w:rPr>
                          <w:i/>
                          <w:sz w:val="20"/>
                          <w:szCs w:val="20"/>
                        </w:rPr>
                        <w:t>.</w:t>
                      </w:r>
                    </w:p>
                  </w:txbxContent>
                </v:textbox>
                <w10:anchorlock/>
              </v:shape>
            </w:pict>
          </mc:Fallback>
        </mc:AlternateContent>
      </w:r>
      <w:r w:rsidRPr="00C0031F">
        <w:rPr>
          <w:rFonts w:ascii="Times New Roman" w:hAnsi="Times New Roman"/>
          <w:sz w:val="24"/>
          <w:szCs w:val="24"/>
        </w:rPr>
        <w:t xml:space="preserve">  </w:t>
      </w:r>
      <w:r>
        <w:rPr>
          <w:rFonts w:ascii="Times New Roman" w:hAnsi="Times New Roman"/>
          <w:sz w:val="24"/>
          <w:szCs w:val="24"/>
        </w:rPr>
        <w:t>A</w:t>
      </w:r>
      <w:r w:rsidRPr="00C0031F">
        <w:rPr>
          <w:rFonts w:ascii="Times New Roman" w:hAnsi="Times New Roman"/>
          <w:sz w:val="24"/>
          <w:szCs w:val="24"/>
        </w:rPr>
        <w:t xml:space="preserve">dditional sample language that reflects other requirements of </w:t>
      </w:r>
      <w:r>
        <w:rPr>
          <w:rFonts w:ascii="Times New Roman" w:hAnsi="Times New Roman"/>
          <w:sz w:val="24"/>
          <w:szCs w:val="24"/>
        </w:rPr>
        <w:t>M.G.L. c.</w:t>
      </w:r>
      <w:r w:rsidRPr="00C0031F">
        <w:rPr>
          <w:rFonts w:ascii="Times New Roman" w:hAnsi="Times New Roman"/>
          <w:sz w:val="24"/>
          <w:szCs w:val="24"/>
        </w:rPr>
        <w:t xml:space="preserve"> 40</w:t>
      </w:r>
      <w:r>
        <w:rPr>
          <w:rFonts w:ascii="Times New Roman" w:hAnsi="Times New Roman"/>
          <w:sz w:val="24"/>
          <w:szCs w:val="24"/>
        </w:rPr>
        <w:t>,</w:t>
      </w:r>
      <w:r w:rsidRPr="00C0031F">
        <w:rPr>
          <w:rFonts w:ascii="Times New Roman" w:hAnsi="Times New Roman"/>
          <w:sz w:val="24"/>
          <w:szCs w:val="24"/>
        </w:rPr>
        <w:t xml:space="preserve"> § 4E and implementing regulations is included for your consideration, although the law </w:t>
      </w:r>
      <w:r>
        <w:rPr>
          <w:rFonts w:ascii="Times New Roman" w:hAnsi="Times New Roman"/>
          <w:sz w:val="24"/>
          <w:szCs w:val="24"/>
        </w:rPr>
        <w:t xml:space="preserve">and regulations </w:t>
      </w:r>
      <w:r w:rsidRPr="00C0031F">
        <w:rPr>
          <w:rFonts w:ascii="Times New Roman" w:hAnsi="Times New Roman"/>
          <w:sz w:val="24"/>
          <w:szCs w:val="24"/>
        </w:rPr>
        <w:t>do not specifically require that such language be included in the agreement.</w:t>
      </w:r>
      <w:r>
        <w:rPr>
          <w:rFonts w:ascii="Times New Roman" w:hAnsi="Times New Roman"/>
          <w:sz w:val="24"/>
          <w:szCs w:val="24"/>
        </w:rPr>
        <w:t xml:space="preserve"> </w:t>
      </w:r>
      <w:r w:rsidRPr="00C0031F">
        <w:rPr>
          <w:rFonts w:ascii="Times New Roman" w:hAnsi="Times New Roman"/>
          <w:sz w:val="24"/>
          <w:szCs w:val="24"/>
        </w:rPr>
        <w:t>Please reference the orange blocks to determine whether specific language is required, or whether a specific provision is required but may be developed by the collaborative itself.</w:t>
      </w:r>
      <w:r w:rsidRPr="00C0031F">
        <w:rPr>
          <w:rFonts w:ascii="Times New Roman" w:hAnsi="Times New Roman"/>
          <w:sz w:val="24"/>
          <w:szCs w:val="24"/>
          <w:highlight w:val="green"/>
        </w:rPr>
        <w:t xml:space="preserve">  </w:t>
      </w:r>
    </w:p>
    <w:p w14:paraId="6F7BFEBA" w14:textId="77777777" w:rsidR="00267FB6" w:rsidRPr="00C0031F" w:rsidRDefault="00267FB6" w:rsidP="000B3362">
      <w:pPr>
        <w:rPr>
          <w:rFonts w:ascii="Times New Roman" w:hAnsi="Times New Roman"/>
          <w:sz w:val="24"/>
        </w:rPr>
      </w:pPr>
      <w:r w:rsidRPr="00C0031F">
        <w:rPr>
          <w:rFonts w:ascii="Times New Roman" w:hAnsi="Times New Roman"/>
          <w:sz w:val="24"/>
          <w:szCs w:val="24"/>
        </w:rPr>
        <w:t xml:space="preserve">The accompanying </w:t>
      </w:r>
      <w:r>
        <w:rPr>
          <w:rFonts w:ascii="Times New Roman" w:hAnsi="Times New Roman"/>
          <w:sz w:val="24"/>
          <w:szCs w:val="24"/>
        </w:rPr>
        <w:t>m</w:t>
      </w:r>
      <w:r w:rsidRPr="00C0031F">
        <w:rPr>
          <w:rFonts w:ascii="Times New Roman" w:hAnsi="Times New Roman"/>
          <w:sz w:val="24"/>
          <w:szCs w:val="24"/>
        </w:rPr>
        <w:t xml:space="preserve">odel </w:t>
      </w:r>
      <w:r>
        <w:rPr>
          <w:rFonts w:ascii="Times New Roman" w:hAnsi="Times New Roman"/>
          <w:sz w:val="24"/>
          <w:szCs w:val="24"/>
        </w:rPr>
        <w:t>c</w:t>
      </w:r>
      <w:r w:rsidRPr="00C0031F">
        <w:rPr>
          <w:rFonts w:ascii="Times New Roman" w:hAnsi="Times New Roman"/>
          <w:sz w:val="24"/>
          <w:szCs w:val="24"/>
        </w:rPr>
        <w:t xml:space="preserve">ollaborative </w:t>
      </w:r>
      <w:r>
        <w:rPr>
          <w:rFonts w:ascii="Times New Roman" w:hAnsi="Times New Roman"/>
          <w:sz w:val="24"/>
          <w:szCs w:val="24"/>
        </w:rPr>
        <w:t>a</w:t>
      </w:r>
      <w:r w:rsidRPr="00C0031F">
        <w:rPr>
          <w:rFonts w:ascii="Times New Roman" w:hAnsi="Times New Roman"/>
          <w:sz w:val="24"/>
          <w:szCs w:val="24"/>
        </w:rPr>
        <w:t xml:space="preserve">greement </w:t>
      </w:r>
      <w:r>
        <w:rPr>
          <w:rFonts w:ascii="Times New Roman" w:hAnsi="Times New Roman"/>
          <w:sz w:val="24"/>
          <w:szCs w:val="24"/>
        </w:rPr>
        <w:t>c</w:t>
      </w:r>
      <w:r w:rsidRPr="00C0031F">
        <w:rPr>
          <w:rFonts w:ascii="Times New Roman" w:hAnsi="Times New Roman"/>
          <w:sz w:val="24"/>
          <w:szCs w:val="24"/>
        </w:rPr>
        <w:t>hecklist</w:t>
      </w:r>
      <w:r w:rsidR="00B86731">
        <w:rPr>
          <w:rFonts w:ascii="Times New Roman" w:hAnsi="Times New Roman"/>
          <w:sz w:val="24"/>
          <w:szCs w:val="24"/>
        </w:rPr>
        <w:t xml:space="preserve"> and guidance </w:t>
      </w:r>
      <w:r>
        <w:rPr>
          <w:rFonts w:ascii="Times New Roman" w:hAnsi="Times New Roman"/>
          <w:sz w:val="24"/>
          <w:szCs w:val="24"/>
        </w:rPr>
        <w:t>(herein, “the checklist”)</w:t>
      </w:r>
      <w:r w:rsidRPr="00C0031F">
        <w:rPr>
          <w:rFonts w:ascii="Times New Roman" w:hAnsi="Times New Roman"/>
          <w:sz w:val="24"/>
          <w:szCs w:val="24"/>
        </w:rPr>
        <w:t xml:space="preserve"> should also be used to assist you in drafting a collaborative agreement that complies with the requirements of </w:t>
      </w:r>
      <w:r>
        <w:rPr>
          <w:rFonts w:ascii="Times New Roman" w:hAnsi="Times New Roman"/>
          <w:sz w:val="24"/>
          <w:szCs w:val="24"/>
        </w:rPr>
        <w:t>M.G.L.</w:t>
      </w:r>
      <w:r w:rsidRPr="00C0031F">
        <w:rPr>
          <w:rFonts w:ascii="Times New Roman" w:hAnsi="Times New Roman"/>
          <w:sz w:val="24"/>
          <w:szCs w:val="24"/>
        </w:rPr>
        <w:t xml:space="preserve"> </w:t>
      </w:r>
      <w:r>
        <w:rPr>
          <w:rFonts w:ascii="Times New Roman" w:hAnsi="Times New Roman"/>
          <w:sz w:val="24"/>
          <w:szCs w:val="24"/>
        </w:rPr>
        <w:t>c.</w:t>
      </w:r>
      <w:r w:rsidRPr="00C0031F">
        <w:rPr>
          <w:rFonts w:ascii="Times New Roman" w:hAnsi="Times New Roman"/>
          <w:sz w:val="24"/>
          <w:szCs w:val="24"/>
        </w:rPr>
        <w:t xml:space="preserve"> 40, § 4E. </w:t>
      </w:r>
      <w:r w:rsidRPr="00C0031F">
        <w:rPr>
          <w:rFonts w:ascii="Times New Roman" w:hAnsi="Times New Roman"/>
          <w:sz w:val="24"/>
        </w:rPr>
        <w:t>Be advised that th</w:t>
      </w:r>
      <w:r>
        <w:rPr>
          <w:rFonts w:ascii="Times New Roman" w:hAnsi="Times New Roman"/>
          <w:sz w:val="24"/>
        </w:rPr>
        <w:t>e</w:t>
      </w:r>
      <w:r w:rsidRPr="00C0031F">
        <w:rPr>
          <w:rFonts w:ascii="Times New Roman" w:hAnsi="Times New Roman"/>
          <w:sz w:val="24"/>
        </w:rPr>
        <w:t xml:space="preserve"> </w:t>
      </w:r>
      <w:r>
        <w:rPr>
          <w:rFonts w:ascii="Times New Roman" w:hAnsi="Times New Roman"/>
          <w:sz w:val="24"/>
        </w:rPr>
        <w:t>model agreement and checklist</w:t>
      </w:r>
      <w:r w:rsidRPr="00C0031F">
        <w:rPr>
          <w:rFonts w:ascii="Times New Roman" w:hAnsi="Times New Roman"/>
          <w:sz w:val="24"/>
        </w:rPr>
        <w:t xml:space="preserve"> are not intended to be a source of legal advice, and </w:t>
      </w:r>
      <w:r>
        <w:rPr>
          <w:rFonts w:ascii="Times New Roman" w:hAnsi="Times New Roman"/>
          <w:sz w:val="24"/>
        </w:rPr>
        <w:t xml:space="preserve">are </w:t>
      </w:r>
      <w:r w:rsidRPr="00C0031F">
        <w:rPr>
          <w:rFonts w:ascii="Times New Roman" w:hAnsi="Times New Roman"/>
          <w:sz w:val="24"/>
        </w:rPr>
        <w:t>not intended to explain all of the provisions of the federal and state laws that a</w:t>
      </w:r>
      <w:r>
        <w:rPr>
          <w:rFonts w:ascii="Times New Roman" w:hAnsi="Times New Roman"/>
          <w:sz w:val="24"/>
        </w:rPr>
        <w:t xml:space="preserve">pply to educational collaboratives. </w:t>
      </w:r>
      <w:r w:rsidRPr="00C0031F">
        <w:rPr>
          <w:rFonts w:ascii="Times New Roman" w:hAnsi="Times New Roman"/>
          <w:sz w:val="24"/>
        </w:rPr>
        <w:t xml:space="preserve">The Department strongly encourages collaborative boards of directors </w:t>
      </w:r>
      <w:r w:rsidR="00073C2C">
        <w:rPr>
          <w:rFonts w:ascii="Times New Roman" w:hAnsi="Times New Roman"/>
          <w:sz w:val="24"/>
        </w:rPr>
        <w:t xml:space="preserve">or local school district officials </w:t>
      </w:r>
      <w:r w:rsidR="00D80F1B">
        <w:rPr>
          <w:rFonts w:ascii="Times New Roman" w:hAnsi="Times New Roman"/>
          <w:sz w:val="24"/>
        </w:rPr>
        <w:t xml:space="preserve">seeking to </w:t>
      </w:r>
      <w:r w:rsidR="001A306E" w:rsidRPr="003C58AD">
        <w:rPr>
          <w:rFonts w:ascii="Times New Roman" w:hAnsi="Times New Roman"/>
          <w:sz w:val="24"/>
        </w:rPr>
        <w:t>amend or develop</w:t>
      </w:r>
      <w:r w:rsidR="001A306E">
        <w:rPr>
          <w:rFonts w:ascii="Times New Roman" w:hAnsi="Times New Roman"/>
          <w:sz w:val="24"/>
        </w:rPr>
        <w:t xml:space="preserve"> </w:t>
      </w:r>
      <w:r w:rsidR="00D80F1B">
        <w:rPr>
          <w:rFonts w:ascii="Times New Roman" w:hAnsi="Times New Roman"/>
          <w:sz w:val="24"/>
        </w:rPr>
        <w:t xml:space="preserve">an educational collaborative </w:t>
      </w:r>
      <w:r w:rsidR="001A306E">
        <w:rPr>
          <w:rFonts w:ascii="Times New Roman" w:hAnsi="Times New Roman"/>
          <w:sz w:val="24"/>
        </w:rPr>
        <w:t xml:space="preserve">agreement </w:t>
      </w:r>
      <w:r w:rsidRPr="00C0031F">
        <w:rPr>
          <w:rFonts w:ascii="Times New Roman" w:hAnsi="Times New Roman"/>
          <w:sz w:val="24"/>
        </w:rPr>
        <w:t>to retain legal c</w:t>
      </w:r>
      <w:r>
        <w:rPr>
          <w:rFonts w:ascii="Times New Roman" w:hAnsi="Times New Roman"/>
          <w:sz w:val="24"/>
        </w:rPr>
        <w:t>ounsel well-</w:t>
      </w:r>
      <w:r w:rsidRPr="00C0031F">
        <w:rPr>
          <w:rFonts w:ascii="Times New Roman" w:hAnsi="Times New Roman"/>
          <w:sz w:val="24"/>
        </w:rPr>
        <w:t xml:space="preserve">versed in relevant laws including those related to educational collaboratives, public bodies, special education, and/or public education. </w:t>
      </w:r>
    </w:p>
    <w:p w14:paraId="02E818D0" w14:textId="77777777" w:rsidR="00267FB6" w:rsidRPr="0033439B" w:rsidRDefault="00267FB6" w:rsidP="00832906">
      <w:pPr>
        <w:rPr>
          <w:rFonts w:cs="Calibri"/>
          <w:sz w:val="24"/>
          <w:szCs w:val="24"/>
          <w:highlight w:val="yellow"/>
        </w:rPr>
      </w:pPr>
    </w:p>
    <w:p w14:paraId="1D0CA521" w14:textId="77777777" w:rsidR="00267FB6" w:rsidRPr="00AE7271" w:rsidRDefault="00267FB6" w:rsidP="00AE7271">
      <w:pPr>
        <w:pStyle w:val="Heading1"/>
      </w:pPr>
      <w:r>
        <w:br w:type="page"/>
      </w:r>
      <w:r w:rsidRPr="00AE7271">
        <w:lastRenderedPageBreak/>
        <w:t>MODEL AGREEMENT FOR EDUCATIONAL COLLABORATIVES</w:t>
      </w:r>
    </w:p>
    <w:p w14:paraId="092793FF" w14:textId="77777777" w:rsidR="00267FB6" w:rsidRDefault="00267FB6">
      <w:pPr>
        <w:jc w:val="center"/>
        <w:rPr>
          <w:rFonts w:ascii="Times New Roman" w:hAnsi="Times New Roman"/>
          <w:sz w:val="24"/>
          <w:szCs w:val="24"/>
        </w:rPr>
      </w:pPr>
      <w:r w:rsidRPr="00F71C8E">
        <w:rPr>
          <w:rFonts w:ascii="Times New Roman" w:hAnsi="Times New Roman"/>
          <w:bCs/>
          <w:sz w:val="24"/>
          <w:szCs w:val="24"/>
        </w:rPr>
        <w:t xml:space="preserve">Pursuant to </w:t>
      </w:r>
      <w:r w:rsidRPr="00F71C8E">
        <w:rPr>
          <w:rFonts w:ascii="Times New Roman" w:hAnsi="Times New Roman"/>
          <w:i/>
          <w:iCs/>
          <w:sz w:val="24"/>
          <w:szCs w:val="24"/>
        </w:rPr>
        <w:t xml:space="preserve">M.G.L. </w:t>
      </w:r>
      <w:r>
        <w:rPr>
          <w:rFonts w:ascii="Times New Roman" w:hAnsi="Times New Roman"/>
          <w:i/>
          <w:iCs/>
          <w:sz w:val="24"/>
          <w:szCs w:val="24"/>
        </w:rPr>
        <w:t>c.</w:t>
      </w:r>
      <w:r w:rsidRPr="00F71C8E">
        <w:rPr>
          <w:rFonts w:ascii="Times New Roman" w:hAnsi="Times New Roman"/>
          <w:i/>
          <w:iCs/>
          <w:sz w:val="24"/>
          <w:szCs w:val="24"/>
        </w:rPr>
        <w:t xml:space="preserve"> 40, § 4E</w:t>
      </w:r>
    </w:p>
    <w:p w14:paraId="4E65602C" w14:textId="77777777" w:rsidR="00267FB6" w:rsidRPr="00AE7271" w:rsidRDefault="00267FB6" w:rsidP="00AE7271">
      <w:pPr>
        <w:pStyle w:val="Heading2"/>
      </w:pPr>
      <w:r w:rsidRPr="00AE7271">
        <w:t>PREAMBLE / AUTHORIZATION</w:t>
      </w:r>
    </w:p>
    <w:p w14:paraId="22275D37" w14:textId="77777777" w:rsidR="00267FB6" w:rsidRDefault="00267FB6" w:rsidP="002439F0">
      <w:pPr>
        <w:pStyle w:val="Default"/>
        <w:rPr>
          <w:b/>
          <w:bCs/>
        </w:rPr>
      </w:pPr>
    </w:p>
    <w:p w14:paraId="5B2FC9AA" w14:textId="77777777" w:rsidR="00267FB6" w:rsidRDefault="005E4326" w:rsidP="002439F0">
      <w:pPr>
        <w:pStyle w:val="Default"/>
        <w:rPr>
          <w:b/>
          <w:bCs/>
        </w:rPr>
      </w:pPr>
      <w:r>
        <w:rPr>
          <w:b/>
          <w:bCs/>
          <w:noProof/>
          <w:lang w:eastAsia="zh-CN"/>
        </w:rPr>
        <mc:AlternateContent>
          <mc:Choice Requires="wps">
            <w:drawing>
              <wp:inline distT="0" distB="0" distL="0" distR="0" wp14:anchorId="47C4D60F" wp14:editId="6554E320">
                <wp:extent cx="6238875" cy="982980"/>
                <wp:effectExtent l="9525" t="13970" r="9525" b="12700"/>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982980"/>
                        </a:xfrm>
                        <a:prstGeom prst="rect">
                          <a:avLst/>
                        </a:prstGeom>
                        <a:solidFill>
                          <a:srgbClr val="FFC000"/>
                        </a:solidFill>
                        <a:ln w="9525">
                          <a:solidFill>
                            <a:srgbClr val="002060"/>
                          </a:solidFill>
                          <a:miter lim="800000"/>
                          <a:headEnd/>
                          <a:tailEnd/>
                        </a:ln>
                      </wps:spPr>
                      <wps:txbx>
                        <w:txbxContent>
                          <w:p w14:paraId="1150CDBB" w14:textId="77777777" w:rsidR="00E32572" w:rsidRPr="002D23A5" w:rsidRDefault="00E32572" w:rsidP="000B0736">
                            <w:pPr>
                              <w:rPr>
                                <w:rFonts w:cs="Calibri"/>
                              </w:rPr>
                            </w:pPr>
                            <w:r>
                              <w:rPr>
                                <w:rFonts w:cs="Calibri"/>
                                <w:i/>
                                <w:sz w:val="20"/>
                                <w:szCs w:val="20"/>
                              </w:rPr>
                              <w:t>The</w:t>
                            </w:r>
                            <w:r w:rsidRPr="002D23A5">
                              <w:rPr>
                                <w:rFonts w:cs="Calibri"/>
                                <w:i/>
                                <w:iCs/>
                                <w:sz w:val="20"/>
                                <w:szCs w:val="20"/>
                              </w:rPr>
                              <w:t xml:space="preserve"> agreement </w:t>
                            </w:r>
                            <w:r w:rsidRPr="002D23A5">
                              <w:rPr>
                                <w:rFonts w:cs="Calibri"/>
                                <w:b/>
                                <w:i/>
                                <w:iCs/>
                                <w:sz w:val="20"/>
                                <w:szCs w:val="20"/>
                              </w:rPr>
                              <w:t>must</w:t>
                            </w:r>
                            <w:r w:rsidRPr="002D23A5">
                              <w:rPr>
                                <w:rFonts w:cs="Calibri"/>
                                <w:i/>
                                <w:iCs/>
                                <w:sz w:val="20"/>
                                <w:szCs w:val="20"/>
                              </w:rPr>
                              <w:t xml:space="preserve"> name the collaborative, </w:t>
                            </w:r>
                            <w:r w:rsidRPr="002D23A5">
                              <w:rPr>
                                <w:rFonts w:cs="Calibri"/>
                                <w:b/>
                                <w:i/>
                                <w:iCs/>
                                <w:sz w:val="20"/>
                                <w:szCs w:val="20"/>
                              </w:rPr>
                              <w:t>cite</w:t>
                            </w:r>
                            <w:r w:rsidRPr="002D23A5">
                              <w:rPr>
                                <w:rFonts w:cs="Calibri"/>
                                <w:i/>
                                <w:iCs/>
                                <w:sz w:val="20"/>
                                <w:szCs w:val="20"/>
                              </w:rPr>
                              <w:t xml:space="preserve"> the authorizing law, and indicate that the agreement is not effective until approved by the Board of Elementary and Secondary Education. No agreement or subsequent amendment to the agreement shall take effect </w:t>
                            </w:r>
                            <w:r w:rsidRPr="002D23A5">
                              <w:rPr>
                                <w:rFonts w:cs="Calibri"/>
                                <w:b/>
                                <w:i/>
                                <w:iCs/>
                                <w:sz w:val="20"/>
                                <w:szCs w:val="20"/>
                              </w:rPr>
                              <w:t>unless</w:t>
                            </w:r>
                            <w:r w:rsidRPr="002D23A5">
                              <w:rPr>
                                <w:rFonts w:cs="Calibri"/>
                                <w:i/>
                                <w:iCs/>
                                <w:sz w:val="20"/>
                                <w:szCs w:val="20"/>
                              </w:rPr>
                              <w:t xml:space="preserve"> and </w:t>
                            </w:r>
                            <w:r w:rsidRPr="002D23A5">
                              <w:rPr>
                                <w:rFonts w:cs="Calibri"/>
                                <w:b/>
                                <w:i/>
                                <w:iCs/>
                                <w:sz w:val="20"/>
                                <w:szCs w:val="20"/>
                              </w:rPr>
                              <w:t>until</w:t>
                            </w:r>
                            <w:r w:rsidRPr="002D23A5">
                              <w:rPr>
                                <w:rFonts w:cs="Calibri"/>
                                <w:i/>
                                <w:iCs/>
                                <w:sz w:val="20"/>
                                <w:szCs w:val="20"/>
                              </w:rPr>
                              <w:t xml:space="preserve"> approved and authorized by the member school committees, member charter school boards, and by the Board of Elementary and Secondary Education. M.G.L. c. 40, § 4E.</w:t>
                            </w:r>
                            <w:r>
                              <w:rPr>
                                <w:rFonts w:cs="Calibri"/>
                                <w:i/>
                                <w:iCs/>
                                <w:sz w:val="20"/>
                                <w:szCs w:val="20"/>
                              </w:rPr>
                              <w:t xml:space="preserve"> </w:t>
                            </w:r>
                            <w:r w:rsidRPr="002D23A5">
                              <w:rPr>
                                <w:rFonts w:cs="Calibri"/>
                                <w:i/>
                                <w:sz w:val="20"/>
                                <w:szCs w:val="20"/>
                              </w:rPr>
                              <w:t xml:space="preserve">An </w:t>
                            </w:r>
                            <w:r w:rsidRPr="002D23A5">
                              <w:rPr>
                                <w:rFonts w:cs="Calibri"/>
                                <w:b/>
                                <w:i/>
                                <w:sz w:val="20"/>
                                <w:szCs w:val="20"/>
                              </w:rPr>
                              <w:t xml:space="preserve">example </w:t>
                            </w:r>
                            <w:r w:rsidRPr="002D23A5">
                              <w:rPr>
                                <w:rFonts w:cs="Calibri"/>
                                <w:i/>
                                <w:sz w:val="20"/>
                                <w:szCs w:val="20"/>
                              </w:rPr>
                              <w:t>is provided below.</w:t>
                            </w:r>
                          </w:p>
                        </w:txbxContent>
                      </wps:txbx>
                      <wps:bodyPr rot="0" vert="horz" wrap="square" lIns="91440" tIns="45720" rIns="91440" bIns="45720" anchor="t" anchorCtr="0" upright="1">
                        <a:noAutofit/>
                      </wps:bodyPr>
                    </wps:wsp>
                  </a:graphicData>
                </a:graphic>
              </wp:inline>
            </w:drawing>
          </mc:Choice>
          <mc:Fallback>
            <w:pict>
              <v:shape id="Text Box 28" o:spid="_x0000_s1027" type="#_x0000_t202" style="width:491.25pt;height:7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" fillcolor="#ffc000" strokecolor="#002060">
                <v:textbox>
                  <w:txbxContent>
                    <w:p w:rsidR="00E32572" w:rsidRPr="002D23A5" w:rsidRDefault="00E32572" w:rsidP="000B0736">
                      <w:pPr>
                        <w:rPr>
                          <w:rFonts w:cs="Calibri"/>
                        </w:rPr>
                      </w:pPr>
                      <w:r>
                        <w:rPr>
                          <w:rFonts w:cs="Calibri"/>
                          <w:i/>
                          <w:sz w:val="20"/>
                          <w:szCs w:val="20"/>
                        </w:rPr>
                        <w:t>The</w:t>
                      </w:r>
                      <w:r w:rsidRPr="002D23A5">
                        <w:rPr>
                          <w:rFonts w:cs="Calibri"/>
                          <w:i/>
                          <w:iCs/>
                          <w:sz w:val="20"/>
                          <w:szCs w:val="20"/>
                        </w:rPr>
                        <w:t xml:space="preserve"> agreement </w:t>
                      </w:r>
                      <w:r w:rsidRPr="002D23A5">
                        <w:rPr>
                          <w:rFonts w:cs="Calibri"/>
                          <w:b/>
                          <w:i/>
                          <w:iCs/>
                          <w:sz w:val="20"/>
                          <w:szCs w:val="20"/>
                        </w:rPr>
                        <w:t>must</w:t>
                      </w:r>
                      <w:r w:rsidRPr="002D23A5">
                        <w:rPr>
                          <w:rFonts w:cs="Calibri"/>
                          <w:i/>
                          <w:iCs/>
                          <w:sz w:val="20"/>
                          <w:szCs w:val="20"/>
                        </w:rPr>
                        <w:t xml:space="preserve"> name the collaborative, </w:t>
                      </w:r>
                      <w:r w:rsidRPr="002D23A5">
                        <w:rPr>
                          <w:rFonts w:cs="Calibri"/>
                          <w:b/>
                          <w:i/>
                          <w:iCs/>
                          <w:sz w:val="20"/>
                          <w:szCs w:val="20"/>
                        </w:rPr>
                        <w:t>cite</w:t>
                      </w:r>
                      <w:r w:rsidRPr="002D23A5">
                        <w:rPr>
                          <w:rFonts w:cs="Calibri"/>
                          <w:i/>
                          <w:iCs/>
                          <w:sz w:val="20"/>
                          <w:szCs w:val="20"/>
                        </w:rPr>
                        <w:t xml:space="preserve"> the authorizing law, and indicate that the agreement is not effective until approved by the Board of Elementary and Secondary Education. No agreement or subsequent amendment to the agreement shall take effect </w:t>
                      </w:r>
                      <w:r w:rsidRPr="002D23A5">
                        <w:rPr>
                          <w:rFonts w:cs="Calibri"/>
                          <w:b/>
                          <w:i/>
                          <w:iCs/>
                          <w:sz w:val="20"/>
                          <w:szCs w:val="20"/>
                        </w:rPr>
                        <w:t>unless</w:t>
                      </w:r>
                      <w:r w:rsidRPr="002D23A5">
                        <w:rPr>
                          <w:rFonts w:cs="Calibri"/>
                          <w:i/>
                          <w:iCs/>
                          <w:sz w:val="20"/>
                          <w:szCs w:val="20"/>
                        </w:rPr>
                        <w:t xml:space="preserve"> and </w:t>
                      </w:r>
                      <w:r w:rsidRPr="002D23A5">
                        <w:rPr>
                          <w:rFonts w:cs="Calibri"/>
                          <w:b/>
                          <w:i/>
                          <w:iCs/>
                          <w:sz w:val="20"/>
                          <w:szCs w:val="20"/>
                        </w:rPr>
                        <w:t>until</w:t>
                      </w:r>
                      <w:r w:rsidRPr="002D23A5">
                        <w:rPr>
                          <w:rFonts w:cs="Calibri"/>
                          <w:i/>
                          <w:iCs/>
                          <w:sz w:val="20"/>
                          <w:szCs w:val="20"/>
                        </w:rPr>
                        <w:t xml:space="preserve"> approved and authorized by the member school committees, member charter school boards, and by the Board of Elementary and Secondary Education. M.G.L. c. 40, § 4E.</w:t>
                      </w:r>
                      <w:r>
                        <w:rPr>
                          <w:rFonts w:cs="Calibri"/>
                          <w:i/>
                          <w:iCs/>
                          <w:sz w:val="20"/>
                          <w:szCs w:val="20"/>
                        </w:rPr>
                        <w:t xml:space="preserve"> </w:t>
                      </w:r>
                      <w:r w:rsidRPr="002D23A5">
                        <w:rPr>
                          <w:rFonts w:cs="Calibri"/>
                          <w:i/>
                          <w:sz w:val="20"/>
                          <w:szCs w:val="20"/>
                        </w:rPr>
                        <w:t xml:space="preserve">An </w:t>
                      </w:r>
                      <w:r w:rsidRPr="002D23A5">
                        <w:rPr>
                          <w:rFonts w:cs="Calibri"/>
                          <w:b/>
                          <w:i/>
                          <w:sz w:val="20"/>
                          <w:szCs w:val="20"/>
                        </w:rPr>
                        <w:t xml:space="preserve">example </w:t>
                      </w:r>
                      <w:proofErr w:type="gramStart"/>
                      <w:r w:rsidRPr="002D23A5">
                        <w:rPr>
                          <w:rFonts w:cs="Calibri"/>
                          <w:i/>
                          <w:sz w:val="20"/>
                          <w:szCs w:val="20"/>
                        </w:rPr>
                        <w:t>is provided</w:t>
                      </w:r>
                      <w:proofErr w:type="gramEnd"/>
                      <w:r w:rsidRPr="002D23A5">
                        <w:rPr>
                          <w:rFonts w:cs="Calibri"/>
                          <w:i/>
                          <w:sz w:val="20"/>
                          <w:szCs w:val="20"/>
                        </w:rPr>
                        <w:t xml:space="preserve"> below.</w:t>
                      </w:r>
                    </w:p>
                  </w:txbxContent>
                </v:textbox>
                <w10:anchorlock/>
              </v:shape>
            </w:pict>
          </mc:Fallback>
        </mc:AlternateContent>
      </w:r>
    </w:p>
    <w:p w14:paraId="535871EC" w14:textId="77777777" w:rsidR="00267FB6" w:rsidRDefault="00267FB6" w:rsidP="002439F0">
      <w:pPr>
        <w:pStyle w:val="Default"/>
        <w:rPr>
          <w:b/>
          <w:bCs/>
        </w:rPr>
      </w:pPr>
    </w:p>
    <w:p w14:paraId="03174B8C" w14:textId="77777777" w:rsidR="00267FB6" w:rsidRDefault="00267FB6">
      <w:pPr>
        <w:pStyle w:val="Default"/>
        <w:rPr>
          <w:sz w:val="20"/>
          <w:szCs w:val="20"/>
        </w:rPr>
      </w:pPr>
      <w:r w:rsidRPr="009D272E">
        <w:t xml:space="preserve">This document constitutes the Collaborative Agreement of the </w:t>
      </w:r>
      <w:r>
        <w:rPr>
          <w:rFonts w:cs="Calibri"/>
        </w:rPr>
        <w:t>New England Educational Collaborative (NEEC)</w:t>
      </w:r>
      <w:r w:rsidRPr="009D272E">
        <w:t>, established pursuant to the provisions of</w:t>
      </w:r>
      <w:r>
        <w:t xml:space="preserve"> Chapter </w:t>
      </w:r>
      <w:r w:rsidRPr="00C0031F">
        <w:t xml:space="preserve">40, </w:t>
      </w:r>
      <w:r>
        <w:t xml:space="preserve">Section </w:t>
      </w:r>
      <w:r w:rsidRPr="00C0031F">
        <w:t xml:space="preserve">4E </w:t>
      </w:r>
      <w:r w:rsidRPr="009D272E">
        <w:t xml:space="preserve">of the </w:t>
      </w:r>
      <w:r w:rsidRPr="000D2543">
        <w:t>General Laws of the Commonwealth of Massachusetts and acts or</w:t>
      </w:r>
      <w:r w:rsidRPr="009D272E">
        <w:t xml:space="preserve"> amendments thereof as they may from time to time be enacted by the legislature, and 603 CMR 50.00.  </w:t>
      </w:r>
      <w:r w:rsidRPr="00C61B22">
        <w:rPr>
          <w:color w:val="auto"/>
        </w:rPr>
        <w:t xml:space="preserve">This collaborative agreement shall not be effective until approved by the Massachusetts Board of Elementary and Secondary Education. </w:t>
      </w:r>
    </w:p>
    <w:p w14:paraId="2FB9E10C" w14:textId="77777777" w:rsidR="00267FB6" w:rsidRPr="00E376E6" w:rsidRDefault="00267FB6" w:rsidP="002439F0">
      <w:pPr>
        <w:pStyle w:val="Default"/>
        <w:rPr>
          <w:sz w:val="20"/>
          <w:szCs w:val="20"/>
        </w:rPr>
      </w:pPr>
    </w:p>
    <w:p w14:paraId="08FB6321" w14:textId="77777777" w:rsidR="00267FB6" w:rsidRDefault="005E4326" w:rsidP="00E376E6">
      <w:pPr>
        <w:pStyle w:val="Default"/>
      </w:pPr>
      <w:r>
        <w:rPr>
          <w:b/>
          <w:bCs/>
          <w:noProof/>
          <w:color w:val="auto"/>
          <w:lang w:eastAsia="zh-CN"/>
        </w:rPr>
        <mc:AlternateContent>
          <mc:Choice Requires="wps">
            <w:drawing>
              <wp:inline distT="0" distB="0" distL="0" distR="0" wp14:anchorId="049A2F20" wp14:editId="2A0E92B4">
                <wp:extent cx="6238875" cy="813435"/>
                <wp:effectExtent l="9525" t="5715" r="9525" b="9525"/>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813435"/>
                        </a:xfrm>
                        <a:prstGeom prst="rect">
                          <a:avLst/>
                        </a:prstGeom>
                        <a:solidFill>
                          <a:srgbClr val="FFC000"/>
                        </a:solidFill>
                        <a:ln w="9525">
                          <a:solidFill>
                            <a:srgbClr val="002060"/>
                          </a:solidFill>
                          <a:miter lim="800000"/>
                          <a:headEnd/>
                          <a:tailEnd/>
                        </a:ln>
                      </wps:spPr>
                      <wps:txbx>
                        <w:txbxContent>
                          <w:p w14:paraId="366A005A" w14:textId="77777777" w:rsidR="00E32572" w:rsidRPr="002D23A5" w:rsidRDefault="00E32572" w:rsidP="00CA1C74">
                            <w:pPr>
                              <w:rPr>
                                <w:rFonts w:cs="Calibri"/>
                              </w:rPr>
                            </w:pPr>
                            <w:r w:rsidRPr="002D23A5">
                              <w:rPr>
                                <w:rFonts w:cs="Calibri"/>
                                <w:i/>
                                <w:sz w:val="20"/>
                                <w:szCs w:val="20"/>
                              </w:rPr>
                              <w:t xml:space="preserve">The </w:t>
                            </w:r>
                            <w:r>
                              <w:rPr>
                                <w:rFonts w:cs="Calibri"/>
                                <w:i/>
                                <w:sz w:val="20"/>
                                <w:szCs w:val="20"/>
                              </w:rPr>
                              <w:t>a</w:t>
                            </w:r>
                            <w:r w:rsidRPr="002D23A5">
                              <w:rPr>
                                <w:rFonts w:cs="Calibri"/>
                                <w:i/>
                                <w:sz w:val="20"/>
                                <w:szCs w:val="20"/>
                              </w:rPr>
                              <w:t xml:space="preserve">greement </w:t>
                            </w:r>
                            <w:r w:rsidRPr="002D23A5">
                              <w:rPr>
                                <w:rFonts w:cs="Calibri"/>
                                <w:b/>
                                <w:i/>
                                <w:sz w:val="20"/>
                                <w:szCs w:val="20"/>
                              </w:rPr>
                              <w:t>must</w:t>
                            </w:r>
                            <w:r w:rsidRPr="002D23A5">
                              <w:rPr>
                                <w:rFonts w:cs="Calibri"/>
                                <w:i/>
                                <w:sz w:val="20"/>
                                <w:szCs w:val="20"/>
                              </w:rPr>
                              <w:t xml:space="preserve"> be dated. It should be noted if an agreement is replacing/amending a prior agreement. </w:t>
                            </w:r>
                            <w:r>
                              <w:rPr>
                                <w:rFonts w:cs="Calibri"/>
                                <w:i/>
                                <w:sz w:val="20"/>
                                <w:szCs w:val="20"/>
                              </w:rPr>
                              <w:t xml:space="preserve">An </w:t>
                            </w:r>
                            <w:r w:rsidRPr="002D23A5">
                              <w:rPr>
                                <w:rFonts w:cs="Calibri"/>
                                <w:i/>
                                <w:sz w:val="20"/>
                                <w:szCs w:val="20"/>
                              </w:rPr>
                              <w:t xml:space="preserve">agreement </w:t>
                            </w:r>
                            <w:r>
                              <w:rPr>
                                <w:rFonts w:cs="Calibri"/>
                                <w:i/>
                                <w:sz w:val="20"/>
                                <w:szCs w:val="20"/>
                              </w:rPr>
                              <w:t xml:space="preserve">or amendment to an agreement </w:t>
                            </w:r>
                            <w:r w:rsidRPr="002D23A5">
                              <w:rPr>
                                <w:rFonts w:cs="Calibri"/>
                                <w:i/>
                                <w:sz w:val="20"/>
                                <w:szCs w:val="20"/>
                              </w:rPr>
                              <w:t>shall not be effective until the approval by the Board of Elementary and Secondary Education. The collaborative agreement may provide for a subsequent effective date (end of fiscal year, school year) if so stated in the agreement.</w:t>
                            </w:r>
                            <w:r w:rsidRPr="0071785B">
                              <w:rPr>
                                <w:rFonts w:cs="Calibri"/>
                                <w:i/>
                                <w:sz w:val="20"/>
                                <w:szCs w:val="20"/>
                              </w:rPr>
                              <w:t xml:space="preserve"> </w:t>
                            </w:r>
                            <w:r w:rsidRPr="002D23A5">
                              <w:rPr>
                                <w:rFonts w:cs="Calibri"/>
                                <w:i/>
                                <w:sz w:val="20"/>
                                <w:szCs w:val="20"/>
                              </w:rPr>
                              <w:t xml:space="preserve">An </w:t>
                            </w:r>
                            <w:r w:rsidRPr="002D23A5">
                              <w:rPr>
                                <w:rFonts w:cs="Calibri"/>
                                <w:b/>
                                <w:i/>
                                <w:sz w:val="20"/>
                                <w:szCs w:val="20"/>
                              </w:rPr>
                              <w:t xml:space="preserve">example </w:t>
                            </w:r>
                            <w:r w:rsidRPr="002D23A5">
                              <w:rPr>
                                <w:rFonts w:cs="Calibri"/>
                                <w:i/>
                                <w:sz w:val="20"/>
                                <w:szCs w:val="20"/>
                              </w:rPr>
                              <w:t>is provided below.</w:t>
                            </w:r>
                          </w:p>
                        </w:txbxContent>
                      </wps:txbx>
                      <wps:bodyPr rot="0" vert="horz" wrap="square" lIns="91440" tIns="45720" rIns="91440" bIns="45720" anchor="t" anchorCtr="0" upright="1">
                        <a:noAutofit/>
                      </wps:bodyPr>
                    </wps:wsp>
                  </a:graphicData>
                </a:graphic>
              </wp:inline>
            </w:drawing>
          </mc:Choice>
          <mc:Fallback>
            <w:pict>
              <v:shape id="Text Box 27" o:spid="_x0000_s1028" type="#_x0000_t202" style="width:491.25pt;height:6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" fillcolor="#ffc000" strokecolor="#002060">
                <v:textbox>
                  <w:txbxContent>
                    <w:p w:rsidR="00E32572" w:rsidRPr="002D23A5" w:rsidRDefault="00E32572" w:rsidP="00CA1C74">
                      <w:pPr>
                        <w:rPr>
                          <w:rFonts w:cs="Calibri"/>
                        </w:rPr>
                      </w:pPr>
                      <w:r w:rsidRPr="002D23A5">
                        <w:rPr>
                          <w:rFonts w:cs="Calibri"/>
                          <w:i/>
                          <w:sz w:val="20"/>
                          <w:szCs w:val="20"/>
                        </w:rPr>
                        <w:t xml:space="preserve">The </w:t>
                      </w:r>
                      <w:r>
                        <w:rPr>
                          <w:rFonts w:cs="Calibri"/>
                          <w:i/>
                          <w:sz w:val="20"/>
                          <w:szCs w:val="20"/>
                        </w:rPr>
                        <w:t>a</w:t>
                      </w:r>
                      <w:r w:rsidRPr="002D23A5">
                        <w:rPr>
                          <w:rFonts w:cs="Calibri"/>
                          <w:i/>
                          <w:sz w:val="20"/>
                          <w:szCs w:val="20"/>
                        </w:rPr>
                        <w:t xml:space="preserve">greement </w:t>
                      </w:r>
                      <w:r w:rsidRPr="002D23A5">
                        <w:rPr>
                          <w:rFonts w:cs="Calibri"/>
                          <w:b/>
                          <w:i/>
                          <w:sz w:val="20"/>
                          <w:szCs w:val="20"/>
                        </w:rPr>
                        <w:t>must</w:t>
                      </w:r>
                      <w:r w:rsidRPr="002D23A5">
                        <w:rPr>
                          <w:rFonts w:cs="Calibri"/>
                          <w:i/>
                          <w:sz w:val="20"/>
                          <w:szCs w:val="20"/>
                        </w:rPr>
                        <w:t xml:space="preserve"> be dated. It </w:t>
                      </w:r>
                      <w:proofErr w:type="gramStart"/>
                      <w:r w:rsidRPr="002D23A5">
                        <w:rPr>
                          <w:rFonts w:cs="Calibri"/>
                          <w:i/>
                          <w:sz w:val="20"/>
                          <w:szCs w:val="20"/>
                        </w:rPr>
                        <w:t>should be noted</w:t>
                      </w:r>
                      <w:proofErr w:type="gramEnd"/>
                      <w:r w:rsidRPr="002D23A5">
                        <w:rPr>
                          <w:rFonts w:cs="Calibri"/>
                          <w:i/>
                          <w:sz w:val="20"/>
                          <w:szCs w:val="20"/>
                        </w:rPr>
                        <w:t xml:space="preserve"> if an agreement is replacing/amending a prior agreement. </w:t>
                      </w:r>
                      <w:r>
                        <w:rPr>
                          <w:rFonts w:cs="Calibri"/>
                          <w:i/>
                          <w:sz w:val="20"/>
                          <w:szCs w:val="20"/>
                        </w:rPr>
                        <w:t xml:space="preserve">An </w:t>
                      </w:r>
                      <w:r w:rsidRPr="002D23A5">
                        <w:rPr>
                          <w:rFonts w:cs="Calibri"/>
                          <w:i/>
                          <w:sz w:val="20"/>
                          <w:szCs w:val="20"/>
                        </w:rPr>
                        <w:t xml:space="preserve">agreement </w:t>
                      </w:r>
                      <w:r>
                        <w:rPr>
                          <w:rFonts w:cs="Calibri"/>
                          <w:i/>
                          <w:sz w:val="20"/>
                          <w:szCs w:val="20"/>
                        </w:rPr>
                        <w:t xml:space="preserve">or amendment to an agreement </w:t>
                      </w:r>
                      <w:r w:rsidRPr="002D23A5">
                        <w:rPr>
                          <w:rFonts w:cs="Calibri"/>
                          <w:i/>
                          <w:sz w:val="20"/>
                          <w:szCs w:val="20"/>
                        </w:rPr>
                        <w:t>shall not be effective until the approval by the Board of Elementary and Secondary Education. The collaborative agreement may provide for a subsequent effective date (end of fiscal year, school year) if so stated in the agreement.</w:t>
                      </w:r>
                      <w:r w:rsidRPr="0071785B">
                        <w:rPr>
                          <w:rFonts w:cs="Calibri"/>
                          <w:i/>
                          <w:sz w:val="20"/>
                          <w:szCs w:val="20"/>
                        </w:rPr>
                        <w:t xml:space="preserve"> </w:t>
                      </w:r>
                      <w:r w:rsidRPr="002D23A5">
                        <w:rPr>
                          <w:rFonts w:cs="Calibri"/>
                          <w:i/>
                          <w:sz w:val="20"/>
                          <w:szCs w:val="20"/>
                        </w:rPr>
                        <w:t xml:space="preserve">An </w:t>
                      </w:r>
                      <w:r w:rsidRPr="002D23A5">
                        <w:rPr>
                          <w:rFonts w:cs="Calibri"/>
                          <w:b/>
                          <w:i/>
                          <w:sz w:val="20"/>
                          <w:szCs w:val="20"/>
                        </w:rPr>
                        <w:t xml:space="preserve">example </w:t>
                      </w:r>
                      <w:proofErr w:type="gramStart"/>
                      <w:r w:rsidRPr="002D23A5">
                        <w:rPr>
                          <w:rFonts w:cs="Calibri"/>
                          <w:i/>
                          <w:sz w:val="20"/>
                          <w:szCs w:val="20"/>
                        </w:rPr>
                        <w:t>is provided</w:t>
                      </w:r>
                      <w:proofErr w:type="gramEnd"/>
                      <w:r w:rsidRPr="002D23A5">
                        <w:rPr>
                          <w:rFonts w:cs="Calibri"/>
                          <w:i/>
                          <w:sz w:val="20"/>
                          <w:szCs w:val="20"/>
                        </w:rPr>
                        <w:t xml:space="preserve"> below.</w:t>
                      </w:r>
                    </w:p>
                  </w:txbxContent>
                </v:textbox>
                <w10:anchorlock/>
              </v:shape>
            </w:pict>
          </mc:Fallback>
        </mc:AlternateContent>
      </w:r>
    </w:p>
    <w:p w14:paraId="2F16A455" w14:textId="77777777" w:rsidR="00267FB6" w:rsidRDefault="00267FB6" w:rsidP="00E376E6">
      <w:pPr>
        <w:pStyle w:val="Default"/>
      </w:pPr>
    </w:p>
    <w:p w14:paraId="12AB2554" w14:textId="77777777" w:rsidR="00267FB6" w:rsidRDefault="00267FB6" w:rsidP="00E376E6">
      <w:pPr>
        <w:pStyle w:val="Default"/>
      </w:pPr>
      <w:r w:rsidRPr="009D272E">
        <w:t xml:space="preserve">This agreement, dated </w:t>
      </w:r>
      <w:r w:rsidR="002A1E68">
        <w:t>March 4, 2013</w:t>
      </w:r>
      <w:r w:rsidRPr="009D272E">
        <w:t>, replaces the original agreement dated</w:t>
      </w:r>
      <w:r>
        <w:t xml:space="preserve"> </w:t>
      </w:r>
      <w:r>
        <w:rPr>
          <w:rFonts w:cs="Calibri"/>
        </w:rPr>
        <w:t>December 1, 1996</w:t>
      </w:r>
      <w:r>
        <w:t xml:space="preserve">, </w:t>
      </w:r>
      <w:r w:rsidRPr="009D272E">
        <w:t xml:space="preserve">as most recently amended on </w:t>
      </w:r>
      <w:r>
        <w:t>June</w:t>
      </w:r>
      <w:r>
        <w:rPr>
          <w:rFonts w:cs="Calibri"/>
        </w:rPr>
        <w:t xml:space="preserve"> 1, 2010</w:t>
      </w:r>
      <w:r w:rsidRPr="009D272E">
        <w:t>, entered into by and between the school committees and/or charter school boards listed in Section I</w:t>
      </w:r>
      <w:r>
        <w:t xml:space="preserve"> (herein, the “member districts”) and will be effective upon the approval of the member districts and the Board of Elementary and Secondary Education</w:t>
      </w:r>
      <w:r w:rsidRPr="009D272E">
        <w:t xml:space="preserve">. </w:t>
      </w:r>
      <w:r>
        <w:t xml:space="preserve"> </w:t>
      </w:r>
    </w:p>
    <w:p w14:paraId="4AC3AFD4" w14:textId="77777777" w:rsidR="00267FB6" w:rsidRPr="00B80A8C" w:rsidRDefault="00267FB6" w:rsidP="0026635B">
      <w:pPr>
        <w:pStyle w:val="Default"/>
        <w:rPr>
          <w:color w:val="auto"/>
        </w:rPr>
      </w:pPr>
    </w:p>
    <w:p w14:paraId="503D2737" w14:textId="77777777" w:rsidR="00267FB6" w:rsidRDefault="00267FB6" w:rsidP="00AE7271">
      <w:pPr>
        <w:pStyle w:val="Heading2"/>
      </w:pPr>
      <w:r w:rsidRPr="00B80A8C">
        <w:t>SECTION I</w:t>
      </w:r>
      <w:r>
        <w:t xml:space="preserve">: </w:t>
      </w:r>
      <w:r w:rsidRPr="00B80A8C">
        <w:t xml:space="preserve">MEMBERSHIP </w:t>
      </w:r>
    </w:p>
    <w:p w14:paraId="55164298" w14:textId="77777777" w:rsidR="00267FB6" w:rsidRPr="00B80A8C" w:rsidRDefault="00267FB6" w:rsidP="00414CF0">
      <w:pPr>
        <w:pStyle w:val="Default"/>
        <w:rPr>
          <w:b/>
          <w:bCs/>
          <w:color w:val="auto"/>
        </w:rPr>
      </w:pPr>
    </w:p>
    <w:p w14:paraId="5205A459" w14:textId="77777777" w:rsidR="00267FB6" w:rsidRPr="00547B3E" w:rsidRDefault="005E4326" w:rsidP="00414CF0">
      <w:pPr>
        <w:pStyle w:val="Default"/>
        <w:rPr>
          <w:iCs/>
          <w:color w:val="auto"/>
          <w:sz w:val="20"/>
          <w:szCs w:val="20"/>
        </w:rPr>
      </w:pPr>
      <w:r>
        <w:rPr>
          <w:b/>
          <w:bCs/>
          <w:noProof/>
          <w:color w:val="auto"/>
          <w:lang w:eastAsia="zh-CN"/>
        </w:rPr>
        <mc:AlternateContent>
          <mc:Choice Requires="wps">
            <w:drawing>
              <wp:inline distT="0" distB="0" distL="0" distR="0" wp14:anchorId="0C1EC016" wp14:editId="12BBC46B">
                <wp:extent cx="6238875" cy="805815"/>
                <wp:effectExtent l="9525" t="11430" r="9525" b="11430"/>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805815"/>
                        </a:xfrm>
                        <a:prstGeom prst="rect">
                          <a:avLst/>
                        </a:prstGeom>
                        <a:solidFill>
                          <a:srgbClr val="FFC000"/>
                        </a:solidFill>
                        <a:ln w="9525">
                          <a:solidFill>
                            <a:srgbClr val="002060"/>
                          </a:solidFill>
                          <a:miter lim="800000"/>
                          <a:headEnd/>
                          <a:tailEnd/>
                        </a:ln>
                      </wps:spPr>
                      <wps:txbx>
                        <w:txbxContent>
                          <w:p w14:paraId="58239244" w14:textId="77777777" w:rsidR="00E32572" w:rsidRPr="002D23A5" w:rsidRDefault="00E32572" w:rsidP="001F06A5">
                            <w:pPr>
                              <w:rPr>
                                <w:rFonts w:cs="Calibri"/>
                              </w:rPr>
                            </w:pPr>
                            <w:r w:rsidRPr="002D23A5">
                              <w:rPr>
                                <w:rFonts w:cs="Calibri"/>
                                <w:bCs/>
                                <w:i/>
                                <w:sz w:val="20"/>
                                <w:szCs w:val="20"/>
                              </w:rPr>
                              <w:t>T</w:t>
                            </w:r>
                            <w:r w:rsidRPr="002D23A5">
                              <w:rPr>
                                <w:rFonts w:cs="Calibri"/>
                                <w:i/>
                                <w:iCs/>
                                <w:sz w:val="20"/>
                                <w:szCs w:val="20"/>
                              </w:rPr>
                              <w:t xml:space="preserve">he agreement </w:t>
                            </w:r>
                            <w:r w:rsidRPr="002D23A5">
                              <w:rPr>
                                <w:rFonts w:cs="Calibri"/>
                                <w:b/>
                                <w:i/>
                                <w:iCs/>
                                <w:sz w:val="20"/>
                                <w:szCs w:val="20"/>
                              </w:rPr>
                              <w:t>must</w:t>
                            </w:r>
                            <w:r w:rsidRPr="002D23A5">
                              <w:rPr>
                                <w:rFonts w:cs="Calibri"/>
                                <w:i/>
                                <w:iCs/>
                                <w:sz w:val="20"/>
                                <w:szCs w:val="20"/>
                              </w:rPr>
                              <w:t xml:space="preserve"> indicate that the collaborative has been established by two or more school committees of cities, towns, or regional school districts, or boards of trustees of charter schools. M.G.L. c. 40, § 4E; 603 CMR 50.03(1). The agreement </w:t>
                            </w:r>
                            <w:r w:rsidRPr="00006FF3">
                              <w:rPr>
                                <w:rFonts w:cs="Calibri"/>
                                <w:b/>
                                <w:i/>
                                <w:iCs/>
                                <w:sz w:val="20"/>
                                <w:szCs w:val="20"/>
                              </w:rPr>
                              <w:t xml:space="preserve">must </w:t>
                            </w:r>
                            <w:r w:rsidRPr="002D23A5">
                              <w:rPr>
                                <w:rFonts w:cs="Calibri"/>
                                <w:i/>
                                <w:iCs/>
                                <w:sz w:val="20"/>
                                <w:szCs w:val="20"/>
                              </w:rPr>
                              <w:t xml:space="preserve">list the member school committees and charter school boards and correspond to the school districts whose school committee </w:t>
                            </w:r>
                            <w:r>
                              <w:rPr>
                                <w:rFonts w:cs="Calibri"/>
                                <w:i/>
                                <w:iCs/>
                                <w:sz w:val="20"/>
                                <w:szCs w:val="20"/>
                              </w:rPr>
                              <w:t xml:space="preserve">or charter school board </w:t>
                            </w:r>
                            <w:r w:rsidRPr="002D23A5">
                              <w:rPr>
                                <w:rFonts w:cs="Calibri"/>
                                <w:i/>
                                <w:iCs/>
                                <w:sz w:val="20"/>
                                <w:szCs w:val="20"/>
                              </w:rPr>
                              <w:t xml:space="preserve">chairs have signed the agreement. </w:t>
                            </w:r>
                            <w:r w:rsidRPr="002D23A5">
                              <w:rPr>
                                <w:rFonts w:cs="Calibri"/>
                                <w:i/>
                                <w:sz w:val="20"/>
                                <w:szCs w:val="20"/>
                              </w:rPr>
                              <w:t xml:space="preserve">An </w:t>
                            </w:r>
                            <w:r w:rsidRPr="002D23A5">
                              <w:rPr>
                                <w:rFonts w:cs="Calibri"/>
                                <w:b/>
                                <w:i/>
                                <w:sz w:val="20"/>
                                <w:szCs w:val="20"/>
                              </w:rPr>
                              <w:t xml:space="preserve">example </w:t>
                            </w:r>
                            <w:r w:rsidRPr="002D23A5">
                              <w:rPr>
                                <w:rFonts w:cs="Calibri"/>
                                <w:i/>
                                <w:sz w:val="20"/>
                                <w:szCs w:val="20"/>
                              </w:rPr>
                              <w:t xml:space="preserve">is provided below. </w:t>
                            </w:r>
                          </w:p>
                        </w:txbxContent>
                      </wps:txbx>
                      <wps:bodyPr rot="0" vert="horz" wrap="square" lIns="91440" tIns="45720" rIns="91440" bIns="45720" anchor="t" anchorCtr="0" upright="1">
                        <a:noAutofit/>
                      </wps:bodyPr>
                    </wps:wsp>
                  </a:graphicData>
                </a:graphic>
              </wp:inline>
            </w:drawing>
          </mc:Choice>
          <mc:Fallback>
            <w:pict>
              <v:shape id="Text Box 26" o:spid="_x0000_s1029" type="#_x0000_t202" style="width:491.25pt;height:6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" fillcolor="#ffc000" strokecolor="#002060">
                <v:textbox>
                  <w:txbxContent>
                    <w:p w:rsidR="00E32572" w:rsidRPr="002D23A5" w:rsidRDefault="00E32572" w:rsidP="001F06A5">
                      <w:pPr>
                        <w:rPr>
                          <w:rFonts w:cs="Calibri"/>
                        </w:rPr>
                      </w:pPr>
                      <w:r w:rsidRPr="002D23A5">
                        <w:rPr>
                          <w:rFonts w:cs="Calibri"/>
                          <w:bCs/>
                          <w:i/>
                          <w:sz w:val="20"/>
                          <w:szCs w:val="20"/>
                        </w:rPr>
                        <w:t>T</w:t>
                      </w:r>
                      <w:r w:rsidRPr="002D23A5">
                        <w:rPr>
                          <w:rFonts w:cs="Calibri"/>
                          <w:i/>
                          <w:iCs/>
                          <w:sz w:val="20"/>
                          <w:szCs w:val="20"/>
                        </w:rPr>
                        <w:t xml:space="preserve">he agreement </w:t>
                      </w:r>
                      <w:r w:rsidRPr="002D23A5">
                        <w:rPr>
                          <w:rFonts w:cs="Calibri"/>
                          <w:b/>
                          <w:i/>
                          <w:iCs/>
                          <w:sz w:val="20"/>
                          <w:szCs w:val="20"/>
                        </w:rPr>
                        <w:t>must</w:t>
                      </w:r>
                      <w:r w:rsidRPr="002D23A5">
                        <w:rPr>
                          <w:rFonts w:cs="Calibri"/>
                          <w:i/>
                          <w:iCs/>
                          <w:sz w:val="20"/>
                          <w:szCs w:val="20"/>
                        </w:rPr>
                        <w:t xml:space="preserve"> indicate that </w:t>
                      </w:r>
                      <w:proofErr w:type="gramStart"/>
                      <w:r w:rsidRPr="002D23A5">
                        <w:rPr>
                          <w:rFonts w:cs="Calibri"/>
                          <w:i/>
                          <w:iCs/>
                          <w:sz w:val="20"/>
                          <w:szCs w:val="20"/>
                        </w:rPr>
                        <w:t>the collaborative has been established by two or more school committees of cities, towns, or regional school districts, or boards of trustees of charter schools</w:t>
                      </w:r>
                      <w:proofErr w:type="gramEnd"/>
                      <w:r w:rsidRPr="002D23A5">
                        <w:rPr>
                          <w:rFonts w:cs="Calibri"/>
                          <w:i/>
                          <w:iCs/>
                          <w:sz w:val="20"/>
                          <w:szCs w:val="20"/>
                        </w:rPr>
                        <w:t xml:space="preserve">. M.G.L. c. 40, § 4E; 603 CMR 50.03(1). The agreement </w:t>
                      </w:r>
                      <w:r w:rsidRPr="00006FF3">
                        <w:rPr>
                          <w:rFonts w:cs="Calibri"/>
                          <w:b/>
                          <w:i/>
                          <w:iCs/>
                          <w:sz w:val="20"/>
                          <w:szCs w:val="20"/>
                        </w:rPr>
                        <w:t xml:space="preserve">must </w:t>
                      </w:r>
                      <w:r w:rsidRPr="002D23A5">
                        <w:rPr>
                          <w:rFonts w:cs="Calibri"/>
                          <w:i/>
                          <w:iCs/>
                          <w:sz w:val="20"/>
                          <w:szCs w:val="20"/>
                        </w:rPr>
                        <w:t xml:space="preserve">list the member school committees and charter school boards and correspond to the school districts whose school committee </w:t>
                      </w:r>
                      <w:r>
                        <w:rPr>
                          <w:rFonts w:cs="Calibri"/>
                          <w:i/>
                          <w:iCs/>
                          <w:sz w:val="20"/>
                          <w:szCs w:val="20"/>
                        </w:rPr>
                        <w:t xml:space="preserve">or charter school board </w:t>
                      </w:r>
                      <w:r w:rsidRPr="002D23A5">
                        <w:rPr>
                          <w:rFonts w:cs="Calibri"/>
                          <w:i/>
                          <w:iCs/>
                          <w:sz w:val="20"/>
                          <w:szCs w:val="20"/>
                        </w:rPr>
                        <w:t xml:space="preserve">chairs have signed the agreement. </w:t>
                      </w:r>
                      <w:r w:rsidRPr="002D23A5">
                        <w:rPr>
                          <w:rFonts w:cs="Calibri"/>
                          <w:i/>
                          <w:sz w:val="20"/>
                          <w:szCs w:val="20"/>
                        </w:rPr>
                        <w:t xml:space="preserve">An </w:t>
                      </w:r>
                      <w:r w:rsidRPr="002D23A5">
                        <w:rPr>
                          <w:rFonts w:cs="Calibri"/>
                          <w:b/>
                          <w:i/>
                          <w:sz w:val="20"/>
                          <w:szCs w:val="20"/>
                        </w:rPr>
                        <w:t xml:space="preserve">example </w:t>
                      </w:r>
                      <w:proofErr w:type="gramStart"/>
                      <w:r w:rsidRPr="002D23A5">
                        <w:rPr>
                          <w:rFonts w:cs="Calibri"/>
                          <w:i/>
                          <w:sz w:val="20"/>
                          <w:szCs w:val="20"/>
                        </w:rPr>
                        <w:t>is provided</w:t>
                      </w:r>
                      <w:proofErr w:type="gramEnd"/>
                      <w:r w:rsidRPr="002D23A5">
                        <w:rPr>
                          <w:rFonts w:cs="Calibri"/>
                          <w:i/>
                          <w:sz w:val="20"/>
                          <w:szCs w:val="20"/>
                        </w:rPr>
                        <w:t xml:space="preserve"> below. </w:t>
                      </w:r>
                    </w:p>
                  </w:txbxContent>
                </v:textbox>
                <w10:anchorlock/>
              </v:shape>
            </w:pict>
          </mc:Fallback>
        </mc:AlternateContent>
      </w:r>
    </w:p>
    <w:p w14:paraId="3D7ED016" w14:textId="77777777" w:rsidR="00267FB6" w:rsidRPr="00382B83" w:rsidRDefault="00267FB6" w:rsidP="002439F0">
      <w:pPr>
        <w:pStyle w:val="Default"/>
        <w:rPr>
          <w:color w:val="FF0000"/>
        </w:rPr>
      </w:pPr>
    </w:p>
    <w:p w14:paraId="4501A918" w14:textId="77777777" w:rsidR="00267FB6" w:rsidRDefault="00267FB6" w:rsidP="002439F0">
      <w:pPr>
        <w:pStyle w:val="Default"/>
        <w:rPr>
          <w:color w:val="auto"/>
        </w:rPr>
      </w:pPr>
      <w:r w:rsidRPr="00B80A8C">
        <w:rPr>
          <w:color w:val="auto"/>
        </w:rPr>
        <w:t xml:space="preserve">The membership of </w:t>
      </w:r>
      <w:r>
        <w:rPr>
          <w:color w:val="auto"/>
        </w:rPr>
        <w:t>NEEC</w:t>
      </w:r>
      <w:r w:rsidRPr="00B80A8C">
        <w:rPr>
          <w:color w:val="auto"/>
        </w:rPr>
        <w:t xml:space="preserve">, as of the </w:t>
      </w:r>
      <w:r>
        <w:rPr>
          <w:color w:val="auto"/>
        </w:rPr>
        <w:t xml:space="preserve">effective </w:t>
      </w:r>
      <w:r w:rsidRPr="00B80A8C">
        <w:rPr>
          <w:color w:val="auto"/>
        </w:rPr>
        <w:t>date</w:t>
      </w:r>
      <w:r>
        <w:rPr>
          <w:color w:val="auto"/>
        </w:rPr>
        <w:t xml:space="preserve"> of this agreement</w:t>
      </w:r>
      <w:r w:rsidRPr="00B80A8C">
        <w:rPr>
          <w:color w:val="auto"/>
        </w:rPr>
        <w:t xml:space="preserve">, includes the school committees and/or charter school boards from the following </w:t>
      </w:r>
      <w:r>
        <w:rPr>
          <w:color w:val="auto"/>
        </w:rPr>
        <w:t>districts, as indicated by the signatures of the chairs of the school committees or charter school boards:</w:t>
      </w:r>
    </w:p>
    <w:p w14:paraId="6BC0D409" w14:textId="77777777" w:rsidR="00267FB6" w:rsidRPr="00B80A8C" w:rsidRDefault="00267FB6" w:rsidP="002439F0">
      <w:pPr>
        <w:pStyle w:val="Default"/>
        <w:rPr>
          <w:color w:val="auto"/>
        </w:rPr>
      </w:pPr>
      <w:r w:rsidRPr="00B80A8C">
        <w:rPr>
          <w:color w:val="auto"/>
        </w:rPr>
        <w:t xml:space="preserve"> </w:t>
      </w:r>
    </w:p>
    <w:p w14:paraId="5F9340B3" w14:textId="77777777" w:rsidR="00267FB6" w:rsidRPr="00B80A8C" w:rsidRDefault="002152B4" w:rsidP="00515E73">
      <w:pPr>
        <w:pStyle w:val="Default"/>
        <w:rPr>
          <w:color w:val="auto"/>
        </w:rPr>
      </w:pPr>
      <w:r>
        <w:rPr>
          <w:color w:val="auto"/>
        </w:rPr>
        <w:t xml:space="preserve">   </w:t>
      </w:r>
      <w:r w:rsidR="00EE4AB3">
        <w:rPr>
          <w:color w:val="auto"/>
        </w:rPr>
        <w:t xml:space="preserve">  </w:t>
      </w:r>
      <w:r w:rsidR="00267FB6">
        <w:rPr>
          <w:color w:val="auto"/>
        </w:rPr>
        <w:t xml:space="preserve">A. </w:t>
      </w:r>
      <w:r w:rsidR="00291D83">
        <w:rPr>
          <w:color w:val="auto"/>
        </w:rPr>
        <w:t xml:space="preserve"> </w:t>
      </w:r>
      <w:r w:rsidR="00267FB6">
        <w:rPr>
          <w:color w:val="auto"/>
        </w:rPr>
        <w:t>School Committee for the Venus Public Schools</w:t>
      </w:r>
    </w:p>
    <w:p w14:paraId="2F25EE5E" w14:textId="77777777" w:rsidR="00267FB6" w:rsidRPr="00B80A8C" w:rsidRDefault="002152B4" w:rsidP="00515E73">
      <w:pPr>
        <w:pStyle w:val="Default"/>
        <w:rPr>
          <w:color w:val="auto"/>
        </w:rPr>
      </w:pPr>
      <w:r>
        <w:rPr>
          <w:color w:val="auto"/>
        </w:rPr>
        <w:t xml:space="preserve">   </w:t>
      </w:r>
      <w:r w:rsidR="00EE4AB3">
        <w:rPr>
          <w:color w:val="auto"/>
        </w:rPr>
        <w:t xml:space="preserve">  </w:t>
      </w:r>
      <w:r w:rsidR="00267FB6">
        <w:rPr>
          <w:color w:val="auto"/>
        </w:rPr>
        <w:t>B</w:t>
      </w:r>
      <w:r w:rsidR="00267FB6" w:rsidRPr="00B80A8C">
        <w:rPr>
          <w:color w:val="auto"/>
        </w:rPr>
        <w:t>.</w:t>
      </w:r>
      <w:r w:rsidR="00267FB6">
        <w:rPr>
          <w:color w:val="auto"/>
        </w:rPr>
        <w:t xml:space="preserve">  School Committee for the </w:t>
      </w:r>
      <w:smartTag w:uri="urn:schemas-microsoft-com:office:smarttags" w:element="PlaceName">
        <w:smartTag w:uri="urn:schemas-microsoft-com:office:smarttags" w:element="place">
          <w:r w:rsidR="00267FB6">
            <w:rPr>
              <w:color w:val="auto"/>
            </w:rPr>
            <w:t>Mars</w:t>
          </w:r>
        </w:smartTag>
        <w:r w:rsidR="00267FB6">
          <w:rPr>
            <w:color w:val="auto"/>
          </w:rPr>
          <w:t xml:space="preserve"> </w:t>
        </w:r>
        <w:smartTag w:uri="urn:schemas-microsoft-com:office:smarttags" w:element="PlaceName">
          <w:r w:rsidR="00267FB6">
            <w:rPr>
              <w:color w:val="auto"/>
            </w:rPr>
            <w:t>Regional</w:t>
          </w:r>
        </w:smartTag>
        <w:r w:rsidR="00267FB6">
          <w:rPr>
            <w:color w:val="auto"/>
          </w:rPr>
          <w:t xml:space="preserve"> </w:t>
        </w:r>
        <w:smartTag w:uri="urn:schemas-microsoft-com:office:smarttags" w:element="PlaceType">
          <w:r w:rsidR="00267FB6">
            <w:rPr>
              <w:color w:val="auto"/>
            </w:rPr>
            <w:t>School District</w:t>
          </w:r>
        </w:smartTag>
      </w:smartTag>
    </w:p>
    <w:p w14:paraId="5D364FBB" w14:textId="77777777" w:rsidR="00267FB6" w:rsidRPr="00B80A8C" w:rsidRDefault="002152B4" w:rsidP="00515E73">
      <w:pPr>
        <w:pStyle w:val="Default"/>
        <w:rPr>
          <w:color w:val="auto"/>
        </w:rPr>
      </w:pPr>
      <w:r>
        <w:rPr>
          <w:color w:val="auto"/>
        </w:rPr>
        <w:t xml:space="preserve">  </w:t>
      </w:r>
      <w:r w:rsidR="00EE4AB3">
        <w:rPr>
          <w:color w:val="auto"/>
        </w:rPr>
        <w:t xml:space="preserve">  </w:t>
      </w:r>
      <w:r>
        <w:rPr>
          <w:color w:val="auto"/>
        </w:rPr>
        <w:t xml:space="preserve"> </w:t>
      </w:r>
      <w:r w:rsidR="00267FB6">
        <w:rPr>
          <w:color w:val="auto"/>
        </w:rPr>
        <w:t>C</w:t>
      </w:r>
      <w:r w:rsidR="00267FB6" w:rsidRPr="00B80A8C">
        <w:rPr>
          <w:color w:val="auto"/>
        </w:rPr>
        <w:t>.</w:t>
      </w:r>
      <w:r w:rsidR="00267FB6">
        <w:rPr>
          <w:color w:val="auto"/>
        </w:rPr>
        <w:t xml:space="preserve">  School Committee for the Jupiter Public Schools</w:t>
      </w:r>
    </w:p>
    <w:p w14:paraId="079DB2FF" w14:textId="77777777" w:rsidR="00267FB6" w:rsidRPr="00B80A8C" w:rsidRDefault="002152B4" w:rsidP="00515E73">
      <w:pPr>
        <w:pStyle w:val="Default"/>
        <w:rPr>
          <w:color w:val="auto"/>
        </w:rPr>
      </w:pPr>
      <w:r>
        <w:rPr>
          <w:color w:val="auto"/>
        </w:rPr>
        <w:t xml:space="preserve">   </w:t>
      </w:r>
      <w:r w:rsidR="00EE4AB3">
        <w:rPr>
          <w:color w:val="auto"/>
        </w:rPr>
        <w:t xml:space="preserve">  </w:t>
      </w:r>
      <w:r w:rsidR="00267FB6">
        <w:rPr>
          <w:color w:val="auto"/>
        </w:rPr>
        <w:t>D</w:t>
      </w:r>
      <w:r w:rsidR="00267FB6" w:rsidRPr="00B80A8C">
        <w:rPr>
          <w:color w:val="auto"/>
        </w:rPr>
        <w:t>.</w:t>
      </w:r>
      <w:r w:rsidR="00267FB6">
        <w:rPr>
          <w:color w:val="auto"/>
        </w:rPr>
        <w:t xml:space="preserve">  School Committee for the Saturn Public Schools</w:t>
      </w:r>
    </w:p>
    <w:p w14:paraId="47E88FFE" w14:textId="77777777" w:rsidR="00267FB6" w:rsidRPr="00B80A8C" w:rsidRDefault="002152B4" w:rsidP="00515E73">
      <w:pPr>
        <w:pStyle w:val="Default"/>
        <w:rPr>
          <w:color w:val="auto"/>
        </w:rPr>
      </w:pPr>
      <w:r>
        <w:rPr>
          <w:color w:val="auto"/>
        </w:rPr>
        <w:t xml:space="preserve">   </w:t>
      </w:r>
      <w:r w:rsidR="00EE4AB3">
        <w:rPr>
          <w:color w:val="auto"/>
        </w:rPr>
        <w:t xml:space="preserve">  </w:t>
      </w:r>
      <w:r w:rsidR="00267FB6">
        <w:rPr>
          <w:color w:val="auto"/>
        </w:rPr>
        <w:t>E</w:t>
      </w:r>
      <w:r w:rsidR="00267FB6" w:rsidRPr="00B80A8C">
        <w:rPr>
          <w:color w:val="auto"/>
        </w:rPr>
        <w:t>.</w:t>
      </w:r>
      <w:r w:rsidR="00267FB6">
        <w:rPr>
          <w:color w:val="auto"/>
        </w:rPr>
        <w:t xml:space="preserve">  Board of Trustees of the </w:t>
      </w:r>
      <w:smartTag w:uri="urn:schemas-microsoft-com:office:smarttags" w:element="PlaceName">
        <w:smartTag w:uri="urn:schemas-microsoft-com:office:smarttags" w:element="place">
          <w:r w:rsidR="00267FB6">
            <w:rPr>
              <w:color w:val="auto"/>
            </w:rPr>
            <w:t>Pluto</w:t>
          </w:r>
        </w:smartTag>
        <w:r w:rsidR="00267FB6">
          <w:rPr>
            <w:color w:val="auto"/>
          </w:rPr>
          <w:t xml:space="preserve"> </w:t>
        </w:r>
        <w:smartTag w:uri="urn:schemas-microsoft-com:office:smarttags" w:element="City">
          <w:r w:rsidR="00267FB6">
            <w:rPr>
              <w:color w:val="auto"/>
            </w:rPr>
            <w:t>Public</w:t>
          </w:r>
        </w:smartTag>
        <w:r w:rsidR="00267FB6">
          <w:rPr>
            <w:color w:val="auto"/>
          </w:rPr>
          <w:t xml:space="preserve"> </w:t>
        </w:r>
        <w:smartTag w:uri="urn:schemas-microsoft-com:office:smarttags" w:element="City">
          <w:r w:rsidR="00267FB6">
            <w:rPr>
              <w:color w:val="auto"/>
            </w:rPr>
            <w:t>Charter</w:t>
          </w:r>
        </w:smartTag>
        <w:r w:rsidR="00267FB6">
          <w:rPr>
            <w:color w:val="auto"/>
          </w:rPr>
          <w:t xml:space="preserve"> </w:t>
        </w:r>
        <w:smartTag w:uri="urn:schemas-microsoft-com:office:smarttags" w:element="City">
          <w:r w:rsidR="00267FB6">
            <w:rPr>
              <w:color w:val="auto"/>
            </w:rPr>
            <w:t>School</w:t>
          </w:r>
        </w:smartTag>
      </w:smartTag>
    </w:p>
    <w:p w14:paraId="3FE8D552" w14:textId="77777777" w:rsidR="00267FB6" w:rsidRPr="00B80A8C" w:rsidRDefault="00267FB6" w:rsidP="00AE7271">
      <w:pPr>
        <w:pStyle w:val="Heading2"/>
      </w:pPr>
      <w:r w:rsidRPr="00B80A8C">
        <w:lastRenderedPageBreak/>
        <w:t>SECTION II</w:t>
      </w:r>
      <w:r>
        <w:t xml:space="preserve">: </w:t>
      </w:r>
      <w:r w:rsidRPr="00B80A8C">
        <w:t>MISSION, OBJECTIVES, FOCUS</w:t>
      </w:r>
      <w:r>
        <w:t>,</w:t>
      </w:r>
      <w:r w:rsidRPr="00B80A8C">
        <w:t xml:space="preserve"> AND PURPOSES </w:t>
      </w:r>
    </w:p>
    <w:p w14:paraId="624C80A8" w14:textId="77777777" w:rsidR="00267FB6" w:rsidRPr="00382B83" w:rsidRDefault="00267FB6" w:rsidP="002439F0">
      <w:pPr>
        <w:pStyle w:val="Default"/>
        <w:rPr>
          <w:b/>
          <w:bCs/>
          <w:color w:val="FF0000"/>
        </w:rPr>
      </w:pPr>
    </w:p>
    <w:p w14:paraId="2BF08D04" w14:textId="77777777" w:rsidR="00267FB6" w:rsidRPr="009D272E" w:rsidRDefault="005E4326" w:rsidP="002439F0">
      <w:pPr>
        <w:pStyle w:val="Default"/>
      </w:pPr>
      <w:r>
        <w:rPr>
          <w:b/>
          <w:bCs/>
          <w:noProof/>
          <w:color w:val="auto"/>
          <w:lang w:eastAsia="zh-CN"/>
        </w:rPr>
        <mc:AlternateContent>
          <mc:Choice Requires="wps">
            <w:drawing>
              <wp:inline distT="0" distB="0" distL="0" distR="0" wp14:anchorId="486AE7BB" wp14:editId="4848C6E0">
                <wp:extent cx="6238875" cy="842010"/>
                <wp:effectExtent l="9525" t="5715" r="9525" b="9525"/>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842010"/>
                        </a:xfrm>
                        <a:prstGeom prst="rect">
                          <a:avLst/>
                        </a:prstGeom>
                        <a:solidFill>
                          <a:srgbClr val="FFC000"/>
                        </a:solidFill>
                        <a:ln w="9525">
                          <a:solidFill>
                            <a:srgbClr val="002060"/>
                          </a:solidFill>
                          <a:miter lim="800000"/>
                          <a:headEnd/>
                          <a:tailEnd/>
                        </a:ln>
                      </wps:spPr>
                      <wps:txbx>
                        <w:txbxContent>
                          <w:p w14:paraId="46AD7C63" w14:textId="77777777" w:rsidR="00E32572" w:rsidRPr="002D23A5" w:rsidRDefault="00E32572" w:rsidP="001F06A5">
                            <w:pPr>
                              <w:rPr>
                                <w:rFonts w:cs="Calibri"/>
                                <w:sz w:val="20"/>
                                <w:szCs w:val="20"/>
                              </w:rPr>
                            </w:pPr>
                            <w:r w:rsidRPr="002D23A5">
                              <w:rPr>
                                <w:rFonts w:cs="Calibri"/>
                                <w:i/>
                                <w:sz w:val="20"/>
                                <w:szCs w:val="20"/>
                              </w:rPr>
                              <w:t>The a</w:t>
                            </w:r>
                            <w:r w:rsidRPr="002D23A5">
                              <w:rPr>
                                <w:rFonts w:cs="Calibri"/>
                                <w:i/>
                                <w:iCs/>
                                <w:sz w:val="20"/>
                                <w:szCs w:val="20"/>
                              </w:rPr>
                              <w:t xml:space="preserve">greement </w:t>
                            </w:r>
                            <w:r w:rsidRPr="002D23A5">
                              <w:rPr>
                                <w:rFonts w:cs="Calibri"/>
                                <w:b/>
                                <w:i/>
                                <w:iCs/>
                                <w:sz w:val="20"/>
                                <w:szCs w:val="20"/>
                              </w:rPr>
                              <w:t>must</w:t>
                            </w:r>
                            <w:r w:rsidRPr="002D23A5">
                              <w:rPr>
                                <w:rFonts w:cs="Calibri"/>
                                <w:i/>
                                <w:iCs/>
                                <w:sz w:val="20"/>
                                <w:szCs w:val="20"/>
                              </w:rPr>
                              <w:t xml:space="preserve"> contain a </w:t>
                            </w:r>
                            <w:r w:rsidRPr="002D23A5">
                              <w:rPr>
                                <w:rFonts w:cs="Calibri"/>
                                <w:b/>
                                <w:i/>
                                <w:iCs/>
                                <w:sz w:val="20"/>
                                <w:szCs w:val="20"/>
                              </w:rPr>
                              <w:t xml:space="preserve">mission </w:t>
                            </w:r>
                            <w:r w:rsidRPr="002D23A5">
                              <w:rPr>
                                <w:rFonts w:cs="Calibri"/>
                                <w:i/>
                                <w:iCs/>
                                <w:sz w:val="20"/>
                                <w:szCs w:val="20"/>
                              </w:rPr>
                              <w:t xml:space="preserve">for the collaborative. M.G.L. c. 40, § 4E; 603 CMR 50.03(5)(b)1. </w:t>
                            </w:r>
                            <w:r w:rsidRPr="002D23A5">
                              <w:rPr>
                                <w:rFonts w:cs="Calibri"/>
                                <w:i/>
                                <w:sz w:val="20"/>
                                <w:szCs w:val="20"/>
                              </w:rPr>
                              <w:t xml:space="preserve">Note that M.G.L. c. 40, </w:t>
                            </w:r>
                            <w:r w:rsidRPr="00B66B34">
                              <w:t>§</w:t>
                            </w:r>
                            <w:r w:rsidRPr="002D23A5">
                              <w:rPr>
                                <w:rFonts w:cs="Calibri"/>
                                <w:i/>
                                <w:sz w:val="20"/>
                                <w:szCs w:val="20"/>
                              </w:rPr>
                              <w:t xml:space="preserve"> 4E </w:t>
                            </w:r>
                            <w:r w:rsidRPr="00006FF3">
                              <w:rPr>
                                <w:rFonts w:cs="Calibri"/>
                                <w:b/>
                                <w:i/>
                                <w:sz w:val="20"/>
                                <w:szCs w:val="20"/>
                              </w:rPr>
                              <w:t>requires</w:t>
                            </w:r>
                            <w:r w:rsidRPr="002D23A5">
                              <w:rPr>
                                <w:rFonts w:cs="Calibri"/>
                                <w:i/>
                                <w:sz w:val="20"/>
                                <w:szCs w:val="20"/>
                              </w:rPr>
                              <w:t xml:space="preserve"> that a primary purpose of collaborative programs and services </w:t>
                            </w:r>
                            <w:r w:rsidRPr="002D23A5">
                              <w:rPr>
                                <w:rFonts w:cs="Calibri"/>
                                <w:b/>
                                <w:i/>
                                <w:sz w:val="20"/>
                                <w:szCs w:val="20"/>
                              </w:rPr>
                              <w:t>shall</w:t>
                            </w:r>
                            <w:r w:rsidRPr="002D23A5">
                              <w:rPr>
                                <w:rFonts w:cs="Calibri"/>
                                <w:i/>
                                <w:sz w:val="20"/>
                                <w:szCs w:val="20"/>
                              </w:rPr>
                              <w:t xml:space="preserve"> be to complement the educational programs of member school committees and charter schools in a cost-effective manner. An </w:t>
                            </w:r>
                            <w:r w:rsidRPr="002D23A5">
                              <w:rPr>
                                <w:rFonts w:cs="Calibri"/>
                                <w:b/>
                                <w:i/>
                                <w:sz w:val="20"/>
                                <w:szCs w:val="20"/>
                              </w:rPr>
                              <w:t>example</w:t>
                            </w:r>
                            <w:r w:rsidRPr="002D23A5">
                              <w:rPr>
                                <w:rFonts w:cs="Calibri"/>
                                <w:i/>
                                <w:sz w:val="20"/>
                                <w:szCs w:val="20"/>
                              </w:rPr>
                              <w:t xml:space="preserve"> is provided below.  </w:t>
                            </w:r>
                          </w:p>
                        </w:txbxContent>
                      </wps:txbx>
                      <wps:bodyPr rot="0" vert="horz" wrap="square" lIns="91440" tIns="45720" rIns="91440" bIns="45720" anchor="t" anchorCtr="0" upright="1">
                        <a:noAutofit/>
                      </wps:bodyPr>
                    </wps:wsp>
                  </a:graphicData>
                </a:graphic>
              </wp:inline>
            </w:drawing>
          </mc:Choice>
          <mc:Fallback>
            <w:pict>
              <v:shape id="Text Box 25" o:spid="_x0000_s1030" type="#_x0000_t202" style="width:491.25pt;height:6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" fillcolor="#ffc000" strokecolor="#002060">
                <v:textbox>
                  <w:txbxContent>
                    <w:p w:rsidR="00E32572" w:rsidRPr="002D23A5" w:rsidRDefault="00E32572" w:rsidP="001F06A5">
                      <w:pPr>
                        <w:rPr>
                          <w:rFonts w:cs="Calibri"/>
                          <w:sz w:val="20"/>
                          <w:szCs w:val="20"/>
                        </w:rPr>
                      </w:pPr>
                      <w:r w:rsidRPr="002D23A5">
                        <w:rPr>
                          <w:rFonts w:cs="Calibri"/>
                          <w:i/>
                          <w:sz w:val="20"/>
                          <w:szCs w:val="20"/>
                        </w:rPr>
                        <w:t>The a</w:t>
                      </w:r>
                      <w:r w:rsidRPr="002D23A5">
                        <w:rPr>
                          <w:rFonts w:cs="Calibri"/>
                          <w:i/>
                          <w:iCs/>
                          <w:sz w:val="20"/>
                          <w:szCs w:val="20"/>
                        </w:rPr>
                        <w:t xml:space="preserve">greement </w:t>
                      </w:r>
                      <w:r w:rsidRPr="002D23A5">
                        <w:rPr>
                          <w:rFonts w:cs="Calibri"/>
                          <w:b/>
                          <w:i/>
                          <w:iCs/>
                          <w:sz w:val="20"/>
                          <w:szCs w:val="20"/>
                        </w:rPr>
                        <w:t>must</w:t>
                      </w:r>
                      <w:r w:rsidRPr="002D23A5">
                        <w:rPr>
                          <w:rFonts w:cs="Calibri"/>
                          <w:i/>
                          <w:iCs/>
                          <w:sz w:val="20"/>
                          <w:szCs w:val="20"/>
                        </w:rPr>
                        <w:t xml:space="preserve"> contain a </w:t>
                      </w:r>
                      <w:r w:rsidRPr="002D23A5">
                        <w:rPr>
                          <w:rFonts w:cs="Calibri"/>
                          <w:b/>
                          <w:i/>
                          <w:iCs/>
                          <w:sz w:val="20"/>
                          <w:szCs w:val="20"/>
                        </w:rPr>
                        <w:t xml:space="preserve">mission </w:t>
                      </w:r>
                      <w:r w:rsidRPr="002D23A5">
                        <w:rPr>
                          <w:rFonts w:cs="Calibri"/>
                          <w:i/>
                          <w:iCs/>
                          <w:sz w:val="20"/>
                          <w:szCs w:val="20"/>
                        </w:rPr>
                        <w:t>for the collaborative. M.G.L. c. 40, § 4E; 603 CMR 50.03(5</w:t>
                      </w:r>
                      <w:proofErr w:type="gramStart"/>
                      <w:r w:rsidRPr="002D23A5">
                        <w:rPr>
                          <w:rFonts w:cs="Calibri"/>
                          <w:i/>
                          <w:iCs/>
                          <w:sz w:val="20"/>
                          <w:szCs w:val="20"/>
                        </w:rPr>
                        <w:t>)(</w:t>
                      </w:r>
                      <w:proofErr w:type="gramEnd"/>
                      <w:r w:rsidRPr="002D23A5">
                        <w:rPr>
                          <w:rFonts w:cs="Calibri"/>
                          <w:i/>
                          <w:iCs/>
                          <w:sz w:val="20"/>
                          <w:szCs w:val="20"/>
                        </w:rPr>
                        <w:t xml:space="preserve">b)1. </w:t>
                      </w:r>
                      <w:r w:rsidRPr="002D23A5">
                        <w:rPr>
                          <w:rFonts w:cs="Calibri"/>
                          <w:i/>
                          <w:sz w:val="20"/>
                          <w:szCs w:val="20"/>
                        </w:rPr>
                        <w:t xml:space="preserve">Note that M.G.L. c. 40, </w:t>
                      </w:r>
                      <w:r w:rsidRPr="00B66B34">
                        <w:t>§</w:t>
                      </w:r>
                      <w:r w:rsidRPr="002D23A5">
                        <w:rPr>
                          <w:rFonts w:cs="Calibri"/>
                          <w:i/>
                          <w:sz w:val="20"/>
                          <w:szCs w:val="20"/>
                        </w:rPr>
                        <w:t xml:space="preserve"> 4E </w:t>
                      </w:r>
                      <w:r w:rsidRPr="00006FF3">
                        <w:rPr>
                          <w:rFonts w:cs="Calibri"/>
                          <w:b/>
                          <w:i/>
                          <w:sz w:val="20"/>
                          <w:szCs w:val="20"/>
                        </w:rPr>
                        <w:t>requires</w:t>
                      </w:r>
                      <w:r w:rsidRPr="002D23A5">
                        <w:rPr>
                          <w:rFonts w:cs="Calibri"/>
                          <w:i/>
                          <w:sz w:val="20"/>
                          <w:szCs w:val="20"/>
                        </w:rPr>
                        <w:t xml:space="preserve"> that a primary purpose of collaborative programs and services </w:t>
                      </w:r>
                      <w:r w:rsidRPr="002D23A5">
                        <w:rPr>
                          <w:rFonts w:cs="Calibri"/>
                          <w:b/>
                          <w:i/>
                          <w:sz w:val="20"/>
                          <w:szCs w:val="20"/>
                        </w:rPr>
                        <w:t>shall</w:t>
                      </w:r>
                      <w:r w:rsidRPr="002D23A5">
                        <w:rPr>
                          <w:rFonts w:cs="Calibri"/>
                          <w:i/>
                          <w:sz w:val="20"/>
                          <w:szCs w:val="20"/>
                        </w:rPr>
                        <w:t xml:space="preserve"> be to complement the educational programs of member school committees and charter schools in a cost-effective manner. An </w:t>
                      </w:r>
                      <w:r w:rsidRPr="002D23A5">
                        <w:rPr>
                          <w:rFonts w:cs="Calibri"/>
                          <w:b/>
                          <w:i/>
                          <w:sz w:val="20"/>
                          <w:szCs w:val="20"/>
                        </w:rPr>
                        <w:t>example</w:t>
                      </w:r>
                      <w:r w:rsidRPr="002D23A5">
                        <w:rPr>
                          <w:rFonts w:cs="Calibri"/>
                          <w:i/>
                          <w:sz w:val="20"/>
                          <w:szCs w:val="20"/>
                        </w:rPr>
                        <w:t xml:space="preserve"> </w:t>
                      </w:r>
                      <w:proofErr w:type="gramStart"/>
                      <w:r w:rsidRPr="002D23A5">
                        <w:rPr>
                          <w:rFonts w:cs="Calibri"/>
                          <w:i/>
                          <w:sz w:val="20"/>
                          <w:szCs w:val="20"/>
                        </w:rPr>
                        <w:t>is provided</w:t>
                      </w:r>
                      <w:proofErr w:type="gramEnd"/>
                      <w:r w:rsidRPr="002D23A5">
                        <w:rPr>
                          <w:rFonts w:cs="Calibri"/>
                          <w:i/>
                          <w:sz w:val="20"/>
                          <w:szCs w:val="20"/>
                        </w:rPr>
                        <w:t xml:space="preserve"> below.  </w:t>
                      </w:r>
                    </w:p>
                  </w:txbxContent>
                </v:textbox>
                <w10:anchorlock/>
              </v:shape>
            </w:pict>
          </mc:Fallback>
        </mc:AlternateContent>
      </w:r>
    </w:p>
    <w:p w14:paraId="465EA014" w14:textId="77777777" w:rsidR="00267FB6" w:rsidRDefault="00267FB6" w:rsidP="002439F0">
      <w:pPr>
        <w:pStyle w:val="Default"/>
        <w:rPr>
          <w:color w:val="FF0000"/>
        </w:rPr>
      </w:pPr>
    </w:p>
    <w:p w14:paraId="37300000" w14:textId="77777777" w:rsidR="00267FB6" w:rsidRDefault="00267FB6" w:rsidP="002439F0">
      <w:pPr>
        <w:pStyle w:val="Default"/>
      </w:pPr>
      <w:r w:rsidRPr="00B80A8C">
        <w:rPr>
          <w:color w:val="auto"/>
        </w:rPr>
        <w:t>The mission</w:t>
      </w:r>
      <w:r>
        <w:rPr>
          <w:color w:val="auto"/>
        </w:rPr>
        <w:t xml:space="preserve"> </w:t>
      </w:r>
      <w:r w:rsidRPr="00B80A8C">
        <w:rPr>
          <w:color w:val="auto"/>
        </w:rPr>
        <w:t>of</w:t>
      </w:r>
      <w:r w:rsidRPr="009D272E">
        <w:t xml:space="preserve"> this collaborative is to jointly conduct educational programs and/or services </w:t>
      </w:r>
      <w:r>
        <w:t xml:space="preserve">for </w:t>
      </w:r>
      <w:r w:rsidRPr="009D272E">
        <w:t xml:space="preserve">member </w:t>
      </w:r>
      <w:r>
        <w:t>districts</w:t>
      </w:r>
      <w:r w:rsidRPr="009D272E">
        <w:t xml:space="preserve"> in a cost-effective manner, increase educational opportunities for children ages 3-22, and improve educational outcomes for students.</w:t>
      </w:r>
    </w:p>
    <w:p w14:paraId="477CC695" w14:textId="77777777" w:rsidR="00267FB6" w:rsidRPr="009D272E" w:rsidRDefault="00267FB6" w:rsidP="002439F0">
      <w:pPr>
        <w:pStyle w:val="Default"/>
      </w:pPr>
      <w:r w:rsidRPr="009D272E">
        <w:t xml:space="preserve">   </w:t>
      </w:r>
    </w:p>
    <w:p w14:paraId="18DB2004" w14:textId="77777777" w:rsidR="00267FB6" w:rsidRPr="004137BC" w:rsidRDefault="005E4326" w:rsidP="002439F0">
      <w:pPr>
        <w:pStyle w:val="Default"/>
        <w:rPr>
          <w:color w:val="FF0000"/>
        </w:rPr>
      </w:pPr>
      <w:r>
        <w:rPr>
          <w:noProof/>
          <w:color w:val="FF0000"/>
          <w:lang w:eastAsia="zh-CN"/>
        </w:rPr>
        <mc:AlternateContent>
          <mc:Choice Requires="wps">
            <w:drawing>
              <wp:inline distT="0" distB="0" distL="0" distR="0" wp14:anchorId="2B026654" wp14:editId="161C6E06">
                <wp:extent cx="6238875" cy="434975"/>
                <wp:effectExtent l="9525" t="5715" r="9525" b="6985"/>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34975"/>
                        </a:xfrm>
                        <a:prstGeom prst="rect">
                          <a:avLst/>
                        </a:prstGeom>
                        <a:solidFill>
                          <a:srgbClr val="FFC000"/>
                        </a:solidFill>
                        <a:ln w="9525">
                          <a:solidFill>
                            <a:srgbClr val="002060"/>
                          </a:solidFill>
                          <a:miter lim="800000"/>
                          <a:headEnd/>
                          <a:tailEnd/>
                        </a:ln>
                      </wps:spPr>
                      <wps:txbx>
                        <w:txbxContent>
                          <w:p w14:paraId="26BD2219" w14:textId="77777777" w:rsidR="00E32572" w:rsidRPr="002D23A5" w:rsidRDefault="00E32572" w:rsidP="00213934">
                            <w:pPr>
                              <w:rPr>
                                <w:rFonts w:cs="Calibri"/>
                                <w:i/>
                                <w:iCs/>
                                <w:sz w:val="20"/>
                                <w:szCs w:val="20"/>
                              </w:rPr>
                            </w:pPr>
                            <w:r w:rsidRPr="002D23A5">
                              <w:rPr>
                                <w:rFonts w:cs="Calibri"/>
                                <w:i/>
                                <w:iCs/>
                                <w:sz w:val="20"/>
                                <w:szCs w:val="20"/>
                              </w:rPr>
                              <w:t xml:space="preserve">The agreement </w:t>
                            </w:r>
                            <w:r w:rsidRPr="002D23A5">
                              <w:rPr>
                                <w:rFonts w:cs="Calibri"/>
                                <w:b/>
                                <w:i/>
                                <w:iCs/>
                                <w:sz w:val="20"/>
                                <w:szCs w:val="20"/>
                              </w:rPr>
                              <w:t>must</w:t>
                            </w:r>
                            <w:r w:rsidRPr="002D23A5">
                              <w:rPr>
                                <w:rFonts w:cs="Calibri"/>
                                <w:i/>
                                <w:iCs/>
                                <w:sz w:val="20"/>
                                <w:szCs w:val="20"/>
                              </w:rPr>
                              <w:t xml:space="preserve"> contain a </w:t>
                            </w:r>
                            <w:r w:rsidRPr="002D23A5">
                              <w:rPr>
                                <w:rFonts w:cs="Calibri"/>
                                <w:b/>
                                <w:i/>
                                <w:iCs/>
                                <w:sz w:val="20"/>
                                <w:szCs w:val="20"/>
                              </w:rPr>
                              <w:t>purpose</w:t>
                            </w:r>
                            <w:r w:rsidRPr="002D23A5">
                              <w:rPr>
                                <w:rFonts w:cs="Calibri"/>
                                <w:i/>
                                <w:iCs/>
                                <w:sz w:val="20"/>
                                <w:szCs w:val="20"/>
                              </w:rPr>
                              <w:t xml:space="preserve"> for the collaborative. M.G.L. c. 40, § 4E; 603 CMR 50.03(5)(b)1. An </w:t>
                            </w:r>
                            <w:r w:rsidRPr="002D23A5">
                              <w:rPr>
                                <w:rFonts w:cs="Calibri"/>
                                <w:b/>
                                <w:i/>
                                <w:iCs/>
                                <w:sz w:val="20"/>
                                <w:szCs w:val="20"/>
                              </w:rPr>
                              <w:t xml:space="preserve">example </w:t>
                            </w:r>
                            <w:r w:rsidRPr="002D23A5">
                              <w:rPr>
                                <w:rFonts w:cs="Calibri"/>
                                <w:i/>
                                <w:iCs/>
                                <w:sz w:val="20"/>
                                <w:szCs w:val="20"/>
                              </w:rPr>
                              <w:t>is provided below.</w:t>
                            </w:r>
                          </w:p>
                        </w:txbxContent>
                      </wps:txbx>
                      <wps:bodyPr rot="0" vert="horz" wrap="square" lIns="91440" tIns="45720" rIns="91440" bIns="45720" anchor="t" anchorCtr="0" upright="1">
                        <a:noAutofit/>
                      </wps:bodyPr>
                    </wps:wsp>
                  </a:graphicData>
                </a:graphic>
              </wp:inline>
            </w:drawing>
          </mc:Choice>
          <mc:Fallback>
            <w:pict>
              <v:shape id="Text Box 24" o:spid="_x0000_s1031" type="#_x0000_t202" style="width:491.25pt;height: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" fillcolor="#ffc000" strokecolor="#002060">
                <v:textbox>
                  <w:txbxContent>
                    <w:p w:rsidR="00E32572" w:rsidRPr="002D23A5" w:rsidRDefault="00E32572" w:rsidP="00213934">
                      <w:pPr>
                        <w:rPr>
                          <w:rFonts w:cs="Calibri"/>
                          <w:i/>
                          <w:iCs/>
                          <w:sz w:val="20"/>
                          <w:szCs w:val="20"/>
                        </w:rPr>
                      </w:pPr>
                      <w:r w:rsidRPr="002D23A5">
                        <w:rPr>
                          <w:rFonts w:cs="Calibri"/>
                          <w:i/>
                          <w:iCs/>
                          <w:sz w:val="20"/>
                          <w:szCs w:val="20"/>
                        </w:rPr>
                        <w:t xml:space="preserve">The agreement </w:t>
                      </w:r>
                      <w:r w:rsidRPr="002D23A5">
                        <w:rPr>
                          <w:rFonts w:cs="Calibri"/>
                          <w:b/>
                          <w:i/>
                          <w:iCs/>
                          <w:sz w:val="20"/>
                          <w:szCs w:val="20"/>
                        </w:rPr>
                        <w:t>must</w:t>
                      </w:r>
                      <w:r w:rsidRPr="002D23A5">
                        <w:rPr>
                          <w:rFonts w:cs="Calibri"/>
                          <w:i/>
                          <w:iCs/>
                          <w:sz w:val="20"/>
                          <w:szCs w:val="20"/>
                        </w:rPr>
                        <w:t xml:space="preserve"> contain a </w:t>
                      </w:r>
                      <w:r w:rsidRPr="002D23A5">
                        <w:rPr>
                          <w:rFonts w:cs="Calibri"/>
                          <w:b/>
                          <w:i/>
                          <w:iCs/>
                          <w:sz w:val="20"/>
                          <w:szCs w:val="20"/>
                        </w:rPr>
                        <w:t>purpose</w:t>
                      </w:r>
                      <w:r w:rsidRPr="002D23A5">
                        <w:rPr>
                          <w:rFonts w:cs="Calibri"/>
                          <w:i/>
                          <w:iCs/>
                          <w:sz w:val="20"/>
                          <w:szCs w:val="20"/>
                        </w:rPr>
                        <w:t xml:space="preserve"> for the collaborative. M.G.L. c. 40, § 4E; 603 CMR 50.03(5</w:t>
                      </w:r>
                      <w:proofErr w:type="gramStart"/>
                      <w:r w:rsidRPr="002D23A5">
                        <w:rPr>
                          <w:rFonts w:cs="Calibri"/>
                          <w:i/>
                          <w:iCs/>
                          <w:sz w:val="20"/>
                          <w:szCs w:val="20"/>
                        </w:rPr>
                        <w:t>)(</w:t>
                      </w:r>
                      <w:proofErr w:type="gramEnd"/>
                      <w:r w:rsidRPr="002D23A5">
                        <w:rPr>
                          <w:rFonts w:cs="Calibri"/>
                          <w:i/>
                          <w:iCs/>
                          <w:sz w:val="20"/>
                          <w:szCs w:val="20"/>
                        </w:rPr>
                        <w:t xml:space="preserve">b)1. An </w:t>
                      </w:r>
                      <w:r w:rsidRPr="002D23A5">
                        <w:rPr>
                          <w:rFonts w:cs="Calibri"/>
                          <w:b/>
                          <w:i/>
                          <w:iCs/>
                          <w:sz w:val="20"/>
                          <w:szCs w:val="20"/>
                        </w:rPr>
                        <w:t xml:space="preserve">example </w:t>
                      </w:r>
                      <w:proofErr w:type="gramStart"/>
                      <w:r w:rsidRPr="002D23A5">
                        <w:rPr>
                          <w:rFonts w:cs="Calibri"/>
                          <w:i/>
                          <w:iCs/>
                          <w:sz w:val="20"/>
                          <w:szCs w:val="20"/>
                        </w:rPr>
                        <w:t>is provided</w:t>
                      </w:r>
                      <w:proofErr w:type="gramEnd"/>
                      <w:r w:rsidRPr="002D23A5">
                        <w:rPr>
                          <w:rFonts w:cs="Calibri"/>
                          <w:i/>
                          <w:iCs/>
                          <w:sz w:val="20"/>
                          <w:szCs w:val="20"/>
                        </w:rPr>
                        <w:t xml:space="preserve"> below.</w:t>
                      </w:r>
                    </w:p>
                  </w:txbxContent>
                </v:textbox>
                <w10:anchorlock/>
              </v:shape>
            </w:pict>
          </mc:Fallback>
        </mc:AlternateContent>
      </w:r>
    </w:p>
    <w:p w14:paraId="296803C9" w14:textId="77777777" w:rsidR="00267FB6" w:rsidRDefault="00267FB6" w:rsidP="00B467FB">
      <w:pPr>
        <w:pStyle w:val="Default"/>
        <w:rPr>
          <w:color w:val="FF0000"/>
        </w:rPr>
      </w:pPr>
    </w:p>
    <w:p w14:paraId="1665F0B1" w14:textId="77777777" w:rsidR="00267FB6" w:rsidRDefault="00267FB6" w:rsidP="00B467FB">
      <w:pPr>
        <w:pStyle w:val="Default"/>
      </w:pPr>
      <w:r w:rsidRPr="00B80A8C">
        <w:rPr>
          <w:color w:val="auto"/>
        </w:rPr>
        <w:t>The purpose</w:t>
      </w:r>
      <w:r w:rsidRPr="009D272E">
        <w:t xml:space="preserve"> of this collaborative is to provide </w:t>
      </w:r>
      <w:r>
        <w:t>intensive education programs and services</w:t>
      </w:r>
      <w:r w:rsidRPr="009D272E">
        <w:t xml:space="preserve"> for students with disabilities</w:t>
      </w:r>
      <w:r>
        <w:t xml:space="preserve"> which are low-incidence in their districts of residence</w:t>
      </w:r>
      <w:r w:rsidRPr="009D272E">
        <w:t xml:space="preserve">; to provide professional development to educators; and to provide related services to students with low-incidence disabilities in member and non-member districts. </w:t>
      </w:r>
    </w:p>
    <w:p w14:paraId="5FCF7264" w14:textId="77777777" w:rsidR="00267FB6" w:rsidRDefault="00267FB6" w:rsidP="00B467FB">
      <w:pPr>
        <w:pStyle w:val="Default"/>
      </w:pPr>
    </w:p>
    <w:p w14:paraId="34645A18" w14:textId="77777777" w:rsidR="00267FB6" w:rsidRDefault="005E4326" w:rsidP="00B467FB">
      <w:pPr>
        <w:pStyle w:val="Default"/>
      </w:pPr>
      <w:r>
        <w:rPr>
          <w:b/>
          <w:bCs/>
          <w:noProof/>
          <w:color w:val="auto"/>
          <w:lang w:eastAsia="zh-CN"/>
        </w:rPr>
        <mc:AlternateContent>
          <mc:Choice Requires="wps">
            <w:drawing>
              <wp:inline distT="0" distB="0" distL="0" distR="0" wp14:anchorId="5BB596EC" wp14:editId="606BC528">
                <wp:extent cx="6238875" cy="415290"/>
                <wp:effectExtent l="9525" t="9525" r="9525" b="13335"/>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15290"/>
                        </a:xfrm>
                        <a:prstGeom prst="rect">
                          <a:avLst/>
                        </a:prstGeom>
                        <a:solidFill>
                          <a:srgbClr val="FFC000"/>
                        </a:solidFill>
                        <a:ln w="9525">
                          <a:solidFill>
                            <a:srgbClr val="002060"/>
                          </a:solidFill>
                          <a:miter lim="800000"/>
                          <a:headEnd/>
                          <a:tailEnd/>
                        </a:ln>
                      </wps:spPr>
                      <wps:txbx>
                        <w:txbxContent>
                          <w:p w14:paraId="4C6A9291" w14:textId="77777777" w:rsidR="00E32572" w:rsidRPr="002D23A5" w:rsidRDefault="00E32572" w:rsidP="00213934">
                            <w:pPr>
                              <w:rPr>
                                <w:rFonts w:cs="Calibri"/>
                                <w:sz w:val="20"/>
                                <w:szCs w:val="20"/>
                              </w:rPr>
                            </w:pPr>
                            <w:r w:rsidRPr="002D23A5">
                              <w:rPr>
                                <w:rFonts w:cs="Calibri"/>
                                <w:i/>
                                <w:iCs/>
                                <w:sz w:val="20"/>
                                <w:szCs w:val="20"/>
                              </w:rPr>
                              <w:t xml:space="preserve">The agreement </w:t>
                            </w:r>
                            <w:r w:rsidRPr="002D23A5">
                              <w:rPr>
                                <w:rFonts w:cs="Calibri"/>
                                <w:b/>
                                <w:i/>
                                <w:iCs/>
                                <w:sz w:val="20"/>
                                <w:szCs w:val="20"/>
                              </w:rPr>
                              <w:t>must</w:t>
                            </w:r>
                            <w:r w:rsidRPr="002D23A5">
                              <w:rPr>
                                <w:rFonts w:cs="Calibri"/>
                                <w:i/>
                                <w:iCs/>
                                <w:sz w:val="20"/>
                                <w:szCs w:val="20"/>
                              </w:rPr>
                              <w:t xml:space="preserve"> contain a </w:t>
                            </w:r>
                            <w:r w:rsidRPr="002D23A5">
                              <w:rPr>
                                <w:rFonts w:cs="Calibri"/>
                                <w:b/>
                                <w:i/>
                                <w:iCs/>
                                <w:sz w:val="20"/>
                                <w:szCs w:val="20"/>
                              </w:rPr>
                              <w:t>focus</w:t>
                            </w:r>
                            <w:r w:rsidRPr="002D23A5">
                              <w:rPr>
                                <w:rFonts w:cs="Calibri"/>
                                <w:i/>
                                <w:iCs/>
                                <w:sz w:val="20"/>
                                <w:szCs w:val="20"/>
                              </w:rPr>
                              <w:t xml:space="preserve"> for the collaborative. M.G.L. c. 40, § 4E; 603 CMR 50.03(5)(b)1. An </w:t>
                            </w:r>
                            <w:r w:rsidRPr="002D23A5">
                              <w:rPr>
                                <w:rFonts w:cs="Calibri"/>
                                <w:b/>
                                <w:i/>
                                <w:iCs/>
                                <w:sz w:val="20"/>
                                <w:szCs w:val="20"/>
                              </w:rPr>
                              <w:t>example</w:t>
                            </w:r>
                            <w:r w:rsidRPr="002D23A5">
                              <w:rPr>
                                <w:rFonts w:cs="Calibri"/>
                                <w:i/>
                                <w:iCs/>
                                <w:sz w:val="20"/>
                                <w:szCs w:val="20"/>
                              </w:rPr>
                              <w:t xml:space="preserve"> is provided below.</w:t>
                            </w:r>
                          </w:p>
                        </w:txbxContent>
                      </wps:txbx>
                      <wps:bodyPr rot="0" vert="horz" wrap="square" lIns="91440" tIns="45720" rIns="91440" bIns="45720" anchor="t" anchorCtr="0" upright="1">
                        <a:noAutofit/>
                      </wps:bodyPr>
                    </wps:wsp>
                  </a:graphicData>
                </a:graphic>
              </wp:inline>
            </w:drawing>
          </mc:Choice>
          <mc:Fallback>
            <w:pict>
              <v:shape id="Text Box 23" o:spid="_x0000_s1032" type="#_x0000_t202" style="width:491.25pt;height:3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" fillcolor="#ffc000" strokecolor="#002060">
                <v:textbox>
                  <w:txbxContent>
                    <w:p w:rsidR="00E32572" w:rsidRPr="002D23A5" w:rsidRDefault="00E32572" w:rsidP="00213934">
                      <w:pPr>
                        <w:rPr>
                          <w:rFonts w:cs="Calibri"/>
                          <w:sz w:val="20"/>
                          <w:szCs w:val="20"/>
                        </w:rPr>
                      </w:pPr>
                      <w:r w:rsidRPr="002D23A5">
                        <w:rPr>
                          <w:rFonts w:cs="Calibri"/>
                          <w:i/>
                          <w:iCs/>
                          <w:sz w:val="20"/>
                          <w:szCs w:val="20"/>
                        </w:rPr>
                        <w:t xml:space="preserve">The agreement </w:t>
                      </w:r>
                      <w:r w:rsidRPr="002D23A5">
                        <w:rPr>
                          <w:rFonts w:cs="Calibri"/>
                          <w:b/>
                          <w:i/>
                          <w:iCs/>
                          <w:sz w:val="20"/>
                          <w:szCs w:val="20"/>
                        </w:rPr>
                        <w:t>must</w:t>
                      </w:r>
                      <w:r w:rsidRPr="002D23A5">
                        <w:rPr>
                          <w:rFonts w:cs="Calibri"/>
                          <w:i/>
                          <w:iCs/>
                          <w:sz w:val="20"/>
                          <w:szCs w:val="20"/>
                        </w:rPr>
                        <w:t xml:space="preserve"> contain a </w:t>
                      </w:r>
                      <w:r w:rsidRPr="002D23A5">
                        <w:rPr>
                          <w:rFonts w:cs="Calibri"/>
                          <w:b/>
                          <w:i/>
                          <w:iCs/>
                          <w:sz w:val="20"/>
                          <w:szCs w:val="20"/>
                        </w:rPr>
                        <w:t>focus</w:t>
                      </w:r>
                      <w:r w:rsidRPr="002D23A5">
                        <w:rPr>
                          <w:rFonts w:cs="Calibri"/>
                          <w:i/>
                          <w:iCs/>
                          <w:sz w:val="20"/>
                          <w:szCs w:val="20"/>
                        </w:rPr>
                        <w:t xml:space="preserve"> for the collaborative. M.G.L. c. 40, § 4E; 603 CMR 50.03(5</w:t>
                      </w:r>
                      <w:proofErr w:type="gramStart"/>
                      <w:r w:rsidRPr="002D23A5">
                        <w:rPr>
                          <w:rFonts w:cs="Calibri"/>
                          <w:i/>
                          <w:iCs/>
                          <w:sz w:val="20"/>
                          <w:szCs w:val="20"/>
                        </w:rPr>
                        <w:t>)(</w:t>
                      </w:r>
                      <w:proofErr w:type="gramEnd"/>
                      <w:r w:rsidRPr="002D23A5">
                        <w:rPr>
                          <w:rFonts w:cs="Calibri"/>
                          <w:i/>
                          <w:iCs/>
                          <w:sz w:val="20"/>
                          <w:szCs w:val="20"/>
                        </w:rPr>
                        <w:t xml:space="preserve">b)1. An </w:t>
                      </w:r>
                      <w:r w:rsidRPr="002D23A5">
                        <w:rPr>
                          <w:rFonts w:cs="Calibri"/>
                          <w:b/>
                          <w:i/>
                          <w:iCs/>
                          <w:sz w:val="20"/>
                          <w:szCs w:val="20"/>
                        </w:rPr>
                        <w:t>example</w:t>
                      </w:r>
                      <w:r w:rsidRPr="002D23A5">
                        <w:rPr>
                          <w:rFonts w:cs="Calibri"/>
                          <w:i/>
                          <w:iCs/>
                          <w:sz w:val="20"/>
                          <w:szCs w:val="20"/>
                        </w:rPr>
                        <w:t xml:space="preserve"> </w:t>
                      </w:r>
                      <w:proofErr w:type="gramStart"/>
                      <w:r w:rsidRPr="002D23A5">
                        <w:rPr>
                          <w:rFonts w:cs="Calibri"/>
                          <w:i/>
                          <w:iCs/>
                          <w:sz w:val="20"/>
                          <w:szCs w:val="20"/>
                        </w:rPr>
                        <w:t>is provided</w:t>
                      </w:r>
                      <w:proofErr w:type="gramEnd"/>
                      <w:r w:rsidRPr="002D23A5">
                        <w:rPr>
                          <w:rFonts w:cs="Calibri"/>
                          <w:i/>
                          <w:iCs/>
                          <w:sz w:val="20"/>
                          <w:szCs w:val="20"/>
                        </w:rPr>
                        <w:t xml:space="preserve"> below.</w:t>
                      </w:r>
                    </w:p>
                  </w:txbxContent>
                </v:textbox>
                <w10:anchorlock/>
              </v:shape>
            </w:pict>
          </mc:Fallback>
        </mc:AlternateContent>
      </w:r>
    </w:p>
    <w:p w14:paraId="08E1168D" w14:textId="77777777" w:rsidR="00267FB6" w:rsidRDefault="00267FB6" w:rsidP="00B467FB">
      <w:pPr>
        <w:pStyle w:val="Default"/>
        <w:rPr>
          <w:color w:val="FF0000"/>
        </w:rPr>
      </w:pPr>
    </w:p>
    <w:p w14:paraId="3E2ACBCE" w14:textId="77777777" w:rsidR="00267FB6" w:rsidRDefault="00267FB6" w:rsidP="00B467FB">
      <w:pPr>
        <w:pStyle w:val="Default"/>
      </w:pPr>
      <w:r w:rsidRPr="00B80A8C">
        <w:rPr>
          <w:color w:val="auto"/>
        </w:rPr>
        <w:t>The focus</w:t>
      </w:r>
      <w:r>
        <w:t xml:space="preserve"> of this collaborative is the creation of special education programs and services in the least restrictive environment and comprehensive professional development within the local communities of the member districts.</w:t>
      </w:r>
    </w:p>
    <w:p w14:paraId="0AD97A9A" w14:textId="77777777" w:rsidR="00267FB6" w:rsidRDefault="00267FB6" w:rsidP="00B467FB">
      <w:pPr>
        <w:pStyle w:val="Default"/>
      </w:pPr>
    </w:p>
    <w:p w14:paraId="5441147A" w14:textId="77777777" w:rsidR="00267FB6" w:rsidRDefault="005E4326" w:rsidP="00B467FB">
      <w:pPr>
        <w:pStyle w:val="Default"/>
      </w:pPr>
      <w:r>
        <w:rPr>
          <w:noProof/>
          <w:color w:val="FF0000"/>
          <w:lang w:eastAsia="zh-CN"/>
        </w:rPr>
        <mc:AlternateContent>
          <mc:Choice Requires="wps">
            <w:drawing>
              <wp:inline distT="0" distB="0" distL="0" distR="0" wp14:anchorId="21777F2D" wp14:editId="0056AD8E">
                <wp:extent cx="6238875" cy="798830"/>
                <wp:effectExtent l="9525" t="9525" r="9525" b="10795"/>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798830"/>
                        </a:xfrm>
                        <a:prstGeom prst="rect">
                          <a:avLst/>
                        </a:prstGeom>
                        <a:solidFill>
                          <a:srgbClr val="FFC000"/>
                        </a:solidFill>
                        <a:ln w="9525">
                          <a:solidFill>
                            <a:srgbClr val="002060"/>
                          </a:solidFill>
                          <a:miter lim="800000"/>
                          <a:headEnd/>
                          <a:tailEnd/>
                        </a:ln>
                      </wps:spPr>
                      <wps:txbx>
                        <w:txbxContent>
                          <w:p w14:paraId="36D0E096" w14:textId="77777777" w:rsidR="00E32572" w:rsidRPr="002D23A5" w:rsidRDefault="00E32572" w:rsidP="007E7FB3">
                            <w:pPr>
                              <w:rPr>
                                <w:rFonts w:cs="Calibri"/>
                                <w:sz w:val="20"/>
                                <w:szCs w:val="20"/>
                              </w:rPr>
                            </w:pPr>
                            <w:r w:rsidRPr="002D23A5">
                              <w:rPr>
                                <w:rFonts w:cs="Calibri"/>
                                <w:i/>
                                <w:iCs/>
                                <w:sz w:val="20"/>
                                <w:szCs w:val="20"/>
                              </w:rPr>
                              <w:t xml:space="preserve">The agreement </w:t>
                            </w:r>
                            <w:r w:rsidRPr="002D23A5">
                              <w:rPr>
                                <w:rFonts w:cs="Calibri"/>
                                <w:b/>
                                <w:i/>
                                <w:iCs/>
                                <w:sz w:val="20"/>
                                <w:szCs w:val="20"/>
                              </w:rPr>
                              <w:t>must</w:t>
                            </w:r>
                            <w:r w:rsidRPr="002D23A5">
                              <w:rPr>
                                <w:rFonts w:cs="Calibri"/>
                                <w:i/>
                                <w:iCs/>
                                <w:sz w:val="20"/>
                                <w:szCs w:val="20"/>
                              </w:rPr>
                              <w:t xml:space="preserve"> include the </w:t>
                            </w:r>
                            <w:r w:rsidRPr="002D23A5">
                              <w:rPr>
                                <w:rFonts w:cs="Calibri"/>
                                <w:b/>
                                <w:i/>
                                <w:iCs/>
                                <w:sz w:val="20"/>
                                <w:szCs w:val="20"/>
                              </w:rPr>
                              <w:t>objectives</w:t>
                            </w:r>
                            <w:r w:rsidRPr="002D23A5">
                              <w:rPr>
                                <w:rFonts w:cs="Calibri"/>
                                <w:i/>
                                <w:iCs/>
                                <w:sz w:val="20"/>
                                <w:szCs w:val="20"/>
                              </w:rPr>
                              <w:t xml:space="preserve"> of the collaborative. M.G.L. c. 40, § 4E; 603 CMR 50.03(5)(b)1. Note that the collaborative’s </w:t>
                            </w:r>
                            <w:r w:rsidRPr="002D23A5">
                              <w:rPr>
                                <w:rFonts w:cs="Calibri"/>
                                <w:b/>
                                <w:i/>
                                <w:iCs/>
                                <w:sz w:val="20"/>
                                <w:szCs w:val="20"/>
                              </w:rPr>
                              <w:t xml:space="preserve">annual report </w:t>
                            </w:r>
                            <w:r w:rsidRPr="002D23A5">
                              <w:rPr>
                                <w:rFonts w:cs="Calibri"/>
                                <w:i/>
                                <w:iCs/>
                                <w:sz w:val="20"/>
                                <w:szCs w:val="20"/>
                              </w:rPr>
                              <w:t xml:space="preserve">shall include progress made toward achieving the </w:t>
                            </w:r>
                            <w:r w:rsidRPr="002D23A5">
                              <w:rPr>
                                <w:rFonts w:cs="Calibri"/>
                                <w:b/>
                                <w:i/>
                                <w:iCs/>
                                <w:sz w:val="20"/>
                                <w:szCs w:val="20"/>
                              </w:rPr>
                              <w:t>objectives and purposes</w:t>
                            </w:r>
                            <w:r w:rsidRPr="002D23A5">
                              <w:rPr>
                                <w:rFonts w:cs="Calibri"/>
                                <w:i/>
                                <w:iCs/>
                                <w:sz w:val="20"/>
                                <w:szCs w:val="20"/>
                              </w:rPr>
                              <w:t xml:space="preserve"> set forth in the collaborative agreement. M.G.L. c. 40, § 4E</w:t>
                            </w:r>
                            <w:r>
                              <w:rPr>
                                <w:rFonts w:cs="Calibri"/>
                                <w:i/>
                                <w:iCs/>
                                <w:sz w:val="20"/>
                                <w:szCs w:val="20"/>
                              </w:rPr>
                              <w:t>;</w:t>
                            </w:r>
                            <w:r w:rsidRPr="002D23A5">
                              <w:rPr>
                                <w:rFonts w:cs="Calibri"/>
                                <w:i/>
                                <w:iCs/>
                                <w:sz w:val="20"/>
                                <w:szCs w:val="20"/>
                              </w:rPr>
                              <w:t xml:space="preserve"> 603 CMR 50.08(1)(c). </w:t>
                            </w:r>
                            <w:r w:rsidRPr="002D23A5">
                              <w:rPr>
                                <w:rFonts w:cs="Calibri"/>
                                <w:i/>
                                <w:sz w:val="20"/>
                                <w:szCs w:val="20"/>
                              </w:rPr>
                              <w:t xml:space="preserve">An </w:t>
                            </w:r>
                            <w:r w:rsidRPr="002D23A5">
                              <w:rPr>
                                <w:rFonts w:cs="Calibri"/>
                                <w:b/>
                                <w:i/>
                                <w:sz w:val="20"/>
                                <w:szCs w:val="20"/>
                              </w:rPr>
                              <w:t xml:space="preserve">example </w:t>
                            </w:r>
                            <w:r w:rsidRPr="002D23A5">
                              <w:rPr>
                                <w:rFonts w:cs="Calibri"/>
                                <w:i/>
                                <w:sz w:val="20"/>
                                <w:szCs w:val="20"/>
                              </w:rPr>
                              <w:t xml:space="preserve">is provided below.  </w:t>
                            </w:r>
                          </w:p>
                          <w:p w14:paraId="0644BC47" w14:textId="77777777" w:rsidR="00E32572" w:rsidRPr="002D23A5" w:rsidRDefault="00E32572" w:rsidP="00213934">
                            <w:pPr>
                              <w:pStyle w:val="Default"/>
                              <w:rPr>
                                <w:rFonts w:ascii="Calibri" w:hAnsi="Calibri" w:cs="Calibri"/>
                                <w:i/>
                                <w:iCs/>
                                <w:sz w:val="20"/>
                                <w:szCs w:val="20"/>
                              </w:rPr>
                            </w:pPr>
                          </w:p>
                        </w:txbxContent>
                      </wps:txbx>
                      <wps:bodyPr rot="0" vert="horz" wrap="square" lIns="91440" tIns="45720" rIns="91440" bIns="45720" anchor="t" anchorCtr="0" upright="1">
                        <a:noAutofit/>
                      </wps:bodyPr>
                    </wps:wsp>
                  </a:graphicData>
                </a:graphic>
              </wp:inline>
            </w:drawing>
          </mc:Choice>
          <mc:Fallback>
            <w:pict>
              <v:shape id="Text Box 22" o:spid="_x0000_s1033" type="#_x0000_t202" style="width:491.25pt;height:6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" fillcolor="#ffc000" strokecolor="#002060">
                <v:textbox>
                  <w:txbxContent>
                    <w:p w:rsidR="00E32572" w:rsidRPr="002D23A5" w:rsidRDefault="00E32572" w:rsidP="007E7FB3">
                      <w:pPr>
                        <w:rPr>
                          <w:rFonts w:cs="Calibri"/>
                          <w:sz w:val="20"/>
                          <w:szCs w:val="20"/>
                        </w:rPr>
                      </w:pPr>
                      <w:r w:rsidRPr="002D23A5">
                        <w:rPr>
                          <w:rFonts w:cs="Calibri"/>
                          <w:i/>
                          <w:iCs/>
                          <w:sz w:val="20"/>
                          <w:szCs w:val="20"/>
                        </w:rPr>
                        <w:t xml:space="preserve">The agreement </w:t>
                      </w:r>
                      <w:r w:rsidRPr="002D23A5">
                        <w:rPr>
                          <w:rFonts w:cs="Calibri"/>
                          <w:b/>
                          <w:i/>
                          <w:iCs/>
                          <w:sz w:val="20"/>
                          <w:szCs w:val="20"/>
                        </w:rPr>
                        <w:t>must</w:t>
                      </w:r>
                      <w:r w:rsidRPr="002D23A5">
                        <w:rPr>
                          <w:rFonts w:cs="Calibri"/>
                          <w:i/>
                          <w:iCs/>
                          <w:sz w:val="20"/>
                          <w:szCs w:val="20"/>
                        </w:rPr>
                        <w:t xml:space="preserve"> include the </w:t>
                      </w:r>
                      <w:r w:rsidRPr="002D23A5">
                        <w:rPr>
                          <w:rFonts w:cs="Calibri"/>
                          <w:b/>
                          <w:i/>
                          <w:iCs/>
                          <w:sz w:val="20"/>
                          <w:szCs w:val="20"/>
                        </w:rPr>
                        <w:t>objectives</w:t>
                      </w:r>
                      <w:r w:rsidRPr="002D23A5">
                        <w:rPr>
                          <w:rFonts w:cs="Calibri"/>
                          <w:i/>
                          <w:iCs/>
                          <w:sz w:val="20"/>
                          <w:szCs w:val="20"/>
                        </w:rPr>
                        <w:t xml:space="preserve"> of the collaborative. M.G.L. c. 40, § 4E; 603 CMR 50.03(5</w:t>
                      </w:r>
                      <w:proofErr w:type="gramStart"/>
                      <w:r w:rsidRPr="002D23A5">
                        <w:rPr>
                          <w:rFonts w:cs="Calibri"/>
                          <w:i/>
                          <w:iCs/>
                          <w:sz w:val="20"/>
                          <w:szCs w:val="20"/>
                        </w:rPr>
                        <w:t>)(</w:t>
                      </w:r>
                      <w:proofErr w:type="gramEnd"/>
                      <w:r w:rsidRPr="002D23A5">
                        <w:rPr>
                          <w:rFonts w:cs="Calibri"/>
                          <w:i/>
                          <w:iCs/>
                          <w:sz w:val="20"/>
                          <w:szCs w:val="20"/>
                        </w:rPr>
                        <w:t xml:space="preserve">b)1. Note that the </w:t>
                      </w:r>
                      <w:proofErr w:type="spellStart"/>
                      <w:proofErr w:type="gramStart"/>
                      <w:r w:rsidRPr="002D23A5">
                        <w:rPr>
                          <w:rFonts w:cs="Calibri"/>
                          <w:i/>
                          <w:iCs/>
                          <w:sz w:val="20"/>
                          <w:szCs w:val="20"/>
                        </w:rPr>
                        <w:t>collaborative’s</w:t>
                      </w:r>
                      <w:proofErr w:type="spellEnd"/>
                      <w:proofErr w:type="gramEnd"/>
                      <w:r w:rsidRPr="002D23A5">
                        <w:rPr>
                          <w:rFonts w:cs="Calibri"/>
                          <w:i/>
                          <w:iCs/>
                          <w:sz w:val="20"/>
                          <w:szCs w:val="20"/>
                        </w:rPr>
                        <w:t xml:space="preserve"> </w:t>
                      </w:r>
                      <w:r w:rsidRPr="002D23A5">
                        <w:rPr>
                          <w:rFonts w:cs="Calibri"/>
                          <w:b/>
                          <w:i/>
                          <w:iCs/>
                          <w:sz w:val="20"/>
                          <w:szCs w:val="20"/>
                        </w:rPr>
                        <w:t xml:space="preserve">annual report </w:t>
                      </w:r>
                      <w:r w:rsidRPr="002D23A5">
                        <w:rPr>
                          <w:rFonts w:cs="Calibri"/>
                          <w:i/>
                          <w:iCs/>
                          <w:sz w:val="20"/>
                          <w:szCs w:val="20"/>
                        </w:rPr>
                        <w:t xml:space="preserve">shall include progress made toward achieving the </w:t>
                      </w:r>
                      <w:r w:rsidRPr="002D23A5">
                        <w:rPr>
                          <w:rFonts w:cs="Calibri"/>
                          <w:b/>
                          <w:i/>
                          <w:iCs/>
                          <w:sz w:val="20"/>
                          <w:szCs w:val="20"/>
                        </w:rPr>
                        <w:t>objectives and purposes</w:t>
                      </w:r>
                      <w:r w:rsidRPr="002D23A5">
                        <w:rPr>
                          <w:rFonts w:cs="Calibri"/>
                          <w:i/>
                          <w:iCs/>
                          <w:sz w:val="20"/>
                          <w:szCs w:val="20"/>
                        </w:rPr>
                        <w:t xml:space="preserve"> set forth in the collaborative agreement. M.G.L. c. 40, § 4E</w:t>
                      </w:r>
                      <w:r>
                        <w:rPr>
                          <w:rFonts w:cs="Calibri"/>
                          <w:i/>
                          <w:iCs/>
                          <w:sz w:val="20"/>
                          <w:szCs w:val="20"/>
                        </w:rPr>
                        <w:t>;</w:t>
                      </w:r>
                      <w:r w:rsidRPr="002D23A5">
                        <w:rPr>
                          <w:rFonts w:cs="Calibri"/>
                          <w:i/>
                          <w:iCs/>
                          <w:sz w:val="20"/>
                          <w:szCs w:val="20"/>
                        </w:rPr>
                        <w:t xml:space="preserve"> 603 CMR 50.08(1</w:t>
                      </w:r>
                      <w:proofErr w:type="gramStart"/>
                      <w:r w:rsidRPr="002D23A5">
                        <w:rPr>
                          <w:rFonts w:cs="Calibri"/>
                          <w:i/>
                          <w:iCs/>
                          <w:sz w:val="20"/>
                          <w:szCs w:val="20"/>
                        </w:rPr>
                        <w:t>)(</w:t>
                      </w:r>
                      <w:proofErr w:type="gramEnd"/>
                      <w:r w:rsidRPr="002D23A5">
                        <w:rPr>
                          <w:rFonts w:cs="Calibri"/>
                          <w:i/>
                          <w:iCs/>
                          <w:sz w:val="20"/>
                          <w:szCs w:val="20"/>
                        </w:rPr>
                        <w:t xml:space="preserve">c). </w:t>
                      </w:r>
                      <w:r w:rsidRPr="002D23A5">
                        <w:rPr>
                          <w:rFonts w:cs="Calibri"/>
                          <w:i/>
                          <w:sz w:val="20"/>
                          <w:szCs w:val="20"/>
                        </w:rPr>
                        <w:t xml:space="preserve">An </w:t>
                      </w:r>
                      <w:r w:rsidRPr="002D23A5">
                        <w:rPr>
                          <w:rFonts w:cs="Calibri"/>
                          <w:b/>
                          <w:i/>
                          <w:sz w:val="20"/>
                          <w:szCs w:val="20"/>
                        </w:rPr>
                        <w:t xml:space="preserve">example </w:t>
                      </w:r>
                      <w:proofErr w:type="gramStart"/>
                      <w:r w:rsidRPr="002D23A5">
                        <w:rPr>
                          <w:rFonts w:cs="Calibri"/>
                          <w:i/>
                          <w:sz w:val="20"/>
                          <w:szCs w:val="20"/>
                        </w:rPr>
                        <w:t>is provided</w:t>
                      </w:r>
                      <w:proofErr w:type="gramEnd"/>
                      <w:r w:rsidRPr="002D23A5">
                        <w:rPr>
                          <w:rFonts w:cs="Calibri"/>
                          <w:i/>
                          <w:sz w:val="20"/>
                          <w:szCs w:val="20"/>
                        </w:rPr>
                        <w:t xml:space="preserve"> below.  </w:t>
                      </w:r>
                    </w:p>
                    <w:p w:rsidR="00E32572" w:rsidRPr="002D23A5" w:rsidRDefault="00E32572" w:rsidP="00213934">
                      <w:pPr>
                        <w:pStyle w:val="Default"/>
                        <w:rPr>
                          <w:rFonts w:ascii="Calibri" w:hAnsi="Calibri" w:cs="Calibri"/>
                          <w:i/>
                          <w:iCs/>
                          <w:sz w:val="20"/>
                          <w:szCs w:val="20"/>
                        </w:rPr>
                      </w:pPr>
                    </w:p>
                  </w:txbxContent>
                </v:textbox>
                <w10:anchorlock/>
              </v:shape>
            </w:pict>
          </mc:Fallback>
        </mc:AlternateContent>
      </w:r>
    </w:p>
    <w:p w14:paraId="5FBB5E71" w14:textId="77777777" w:rsidR="00267FB6" w:rsidRDefault="00267FB6" w:rsidP="00B467FB">
      <w:pPr>
        <w:pStyle w:val="Default"/>
        <w:rPr>
          <w:i/>
          <w:iCs/>
          <w:sz w:val="18"/>
          <w:szCs w:val="18"/>
        </w:rPr>
      </w:pPr>
    </w:p>
    <w:p w14:paraId="3222F1E3" w14:textId="77777777" w:rsidR="00267FB6" w:rsidRPr="009D272E" w:rsidRDefault="00267FB6" w:rsidP="00B467FB">
      <w:pPr>
        <w:pStyle w:val="Default"/>
      </w:pPr>
      <w:r w:rsidRPr="00B80A8C">
        <w:rPr>
          <w:color w:val="auto"/>
        </w:rPr>
        <w:t>The overall objectives</w:t>
      </w:r>
      <w:r w:rsidRPr="009D272E">
        <w:t xml:space="preserve"> of this collaborative include:</w:t>
      </w:r>
    </w:p>
    <w:p w14:paraId="01A66D55" w14:textId="77777777" w:rsidR="00267FB6" w:rsidRPr="009D272E" w:rsidRDefault="00267FB6" w:rsidP="0088539D">
      <w:pPr>
        <w:pStyle w:val="Default"/>
        <w:numPr>
          <w:ilvl w:val="0"/>
          <w:numId w:val="6"/>
        </w:numPr>
      </w:pPr>
      <w:r>
        <w:t>t</w:t>
      </w:r>
      <w:r w:rsidRPr="009D272E">
        <w:t xml:space="preserve">o improve the academic achievement of students with low-incidence disabilities in the least restrictive environment;   </w:t>
      </w:r>
    </w:p>
    <w:p w14:paraId="68BCFD84" w14:textId="77777777" w:rsidR="00267FB6" w:rsidRPr="009D272E" w:rsidRDefault="00267FB6" w:rsidP="00FA4615">
      <w:pPr>
        <w:pStyle w:val="Default"/>
        <w:numPr>
          <w:ilvl w:val="0"/>
          <w:numId w:val="6"/>
        </w:numPr>
      </w:pPr>
      <w:r>
        <w:t>t</w:t>
      </w:r>
      <w:r w:rsidRPr="009D272E">
        <w:t>o offer a variety of quality professional development opportunities</w:t>
      </w:r>
      <w:r>
        <w:t xml:space="preserve"> to general and special education teachers and related service providers</w:t>
      </w:r>
      <w:r w:rsidRPr="009D272E">
        <w:t>; and</w:t>
      </w:r>
    </w:p>
    <w:p w14:paraId="35568E2B" w14:textId="77777777" w:rsidR="00267FB6" w:rsidRDefault="00267FB6" w:rsidP="00FA4615">
      <w:pPr>
        <w:pStyle w:val="Default"/>
        <w:numPr>
          <w:ilvl w:val="0"/>
          <w:numId w:val="6"/>
        </w:numPr>
      </w:pPr>
      <w:r>
        <w:t>t</w:t>
      </w:r>
      <w:r w:rsidRPr="009D272E">
        <w:t>o offer all programs and services in a cost-effective manner.</w:t>
      </w:r>
    </w:p>
    <w:p w14:paraId="5498C510" w14:textId="77777777" w:rsidR="00267FB6" w:rsidRDefault="00267FB6" w:rsidP="00166522">
      <w:pPr>
        <w:rPr>
          <w:b/>
          <w:bCs/>
        </w:rPr>
      </w:pPr>
      <w:r>
        <w:br w:type="page"/>
      </w:r>
    </w:p>
    <w:p w14:paraId="03CCCE8F" w14:textId="77777777" w:rsidR="00267FB6" w:rsidRPr="00B922EC" w:rsidRDefault="00267FB6" w:rsidP="00AE7271">
      <w:pPr>
        <w:pStyle w:val="Heading2"/>
      </w:pPr>
      <w:r w:rsidRPr="0059636A">
        <w:lastRenderedPageBreak/>
        <w:t>SECTION III</w:t>
      </w:r>
      <w:r>
        <w:t xml:space="preserve">: </w:t>
      </w:r>
      <w:r w:rsidRPr="0059636A">
        <w:t>PROGRAMS AND SERVICES TO BE OFFERED</w:t>
      </w:r>
    </w:p>
    <w:p w14:paraId="631CEBF6" w14:textId="77777777" w:rsidR="00267FB6" w:rsidRDefault="00267FB6" w:rsidP="002439F0">
      <w:pPr>
        <w:pStyle w:val="Default"/>
        <w:rPr>
          <w:b/>
          <w:bCs/>
          <w:color w:val="FF0000"/>
        </w:rPr>
      </w:pPr>
    </w:p>
    <w:p w14:paraId="6795160E" w14:textId="77777777" w:rsidR="00267FB6" w:rsidRDefault="005E4326" w:rsidP="002439F0">
      <w:pPr>
        <w:pStyle w:val="Default"/>
        <w:rPr>
          <w:b/>
          <w:bCs/>
          <w:color w:val="FF0000"/>
        </w:rPr>
      </w:pPr>
      <w:r>
        <w:rPr>
          <w:b/>
          <w:bCs/>
          <w:noProof/>
          <w:color w:val="FF0000"/>
          <w:lang w:eastAsia="zh-CN"/>
        </w:rPr>
        <mc:AlternateContent>
          <mc:Choice Requires="wps">
            <w:drawing>
              <wp:inline distT="0" distB="0" distL="0" distR="0" wp14:anchorId="184CC9A6" wp14:editId="54E0AD76">
                <wp:extent cx="6238875" cy="484505"/>
                <wp:effectExtent l="9525" t="5715" r="9525" b="5080"/>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84505"/>
                        </a:xfrm>
                        <a:prstGeom prst="rect">
                          <a:avLst/>
                        </a:prstGeom>
                        <a:solidFill>
                          <a:srgbClr val="FFC000"/>
                        </a:solidFill>
                        <a:ln w="9525">
                          <a:solidFill>
                            <a:srgbClr val="002060"/>
                          </a:solidFill>
                          <a:miter lim="800000"/>
                          <a:headEnd/>
                          <a:tailEnd/>
                        </a:ln>
                      </wps:spPr>
                      <wps:txbx>
                        <w:txbxContent>
                          <w:p w14:paraId="587BBD05" w14:textId="77777777" w:rsidR="00E32572" w:rsidRPr="002D23A5" w:rsidRDefault="00E32572" w:rsidP="00B922EC">
                            <w:pPr>
                              <w:rPr>
                                <w:rFonts w:cs="Calibri"/>
                                <w:sz w:val="20"/>
                                <w:szCs w:val="20"/>
                              </w:rPr>
                            </w:pPr>
                            <w:r w:rsidRPr="002D23A5">
                              <w:rPr>
                                <w:rFonts w:cs="Calibri"/>
                                <w:i/>
                                <w:iCs/>
                                <w:sz w:val="20"/>
                                <w:szCs w:val="20"/>
                              </w:rPr>
                              <w:t xml:space="preserve">The agreement </w:t>
                            </w:r>
                            <w:r w:rsidRPr="002D23A5">
                              <w:rPr>
                                <w:rFonts w:cs="Calibri"/>
                                <w:b/>
                                <w:i/>
                                <w:iCs/>
                                <w:sz w:val="20"/>
                                <w:szCs w:val="20"/>
                              </w:rPr>
                              <w:t>must</w:t>
                            </w:r>
                            <w:r w:rsidRPr="002D23A5">
                              <w:rPr>
                                <w:rFonts w:cs="Calibri"/>
                                <w:i/>
                                <w:iCs/>
                                <w:sz w:val="20"/>
                                <w:szCs w:val="20"/>
                              </w:rPr>
                              <w:t xml:space="preserve"> articulate the </w:t>
                            </w:r>
                            <w:r w:rsidRPr="002D23A5">
                              <w:rPr>
                                <w:rFonts w:cs="Calibri"/>
                                <w:b/>
                                <w:i/>
                                <w:iCs/>
                                <w:sz w:val="20"/>
                                <w:szCs w:val="20"/>
                              </w:rPr>
                              <w:t>programs or services</w:t>
                            </w:r>
                            <w:r w:rsidRPr="002D23A5">
                              <w:rPr>
                                <w:rFonts w:cs="Calibri"/>
                                <w:i/>
                                <w:iCs/>
                                <w:sz w:val="20"/>
                                <w:szCs w:val="20"/>
                              </w:rPr>
                              <w:t xml:space="preserve"> to be offered by the collaborative. M.G.L. c. 40, § 4E; 603 CMR 50.03(5)(b)2. An </w:t>
                            </w:r>
                            <w:r w:rsidRPr="002D23A5">
                              <w:rPr>
                                <w:rFonts w:cs="Calibri"/>
                                <w:b/>
                                <w:i/>
                                <w:iCs/>
                                <w:sz w:val="20"/>
                                <w:szCs w:val="20"/>
                              </w:rPr>
                              <w:t>example</w:t>
                            </w:r>
                            <w:r w:rsidRPr="002D23A5">
                              <w:rPr>
                                <w:rFonts w:cs="Calibri"/>
                                <w:i/>
                                <w:iCs/>
                                <w:sz w:val="20"/>
                                <w:szCs w:val="20"/>
                              </w:rPr>
                              <w:t xml:space="preserve"> is provided below. </w:t>
                            </w:r>
                          </w:p>
                        </w:txbxContent>
                      </wps:txbx>
                      <wps:bodyPr rot="0" vert="horz" wrap="square" lIns="91440" tIns="45720" rIns="91440" bIns="45720" anchor="t" anchorCtr="0" upright="1">
                        <a:noAutofit/>
                      </wps:bodyPr>
                    </wps:wsp>
                  </a:graphicData>
                </a:graphic>
              </wp:inline>
            </w:drawing>
          </mc:Choice>
          <mc:Fallback>
            <w:pict>
              <v:shape id="Text Box 21" o:spid="_x0000_s1034" type="#_x0000_t202" style="width:491.25pt;height:3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" fillcolor="#ffc000" strokecolor="#002060">
                <v:textbox>
                  <w:txbxContent>
                    <w:p w:rsidR="00E32572" w:rsidRPr="002D23A5" w:rsidRDefault="00E32572" w:rsidP="00B922EC">
                      <w:pPr>
                        <w:rPr>
                          <w:rFonts w:cs="Calibri"/>
                          <w:sz w:val="20"/>
                          <w:szCs w:val="20"/>
                        </w:rPr>
                      </w:pPr>
                      <w:r w:rsidRPr="002D23A5">
                        <w:rPr>
                          <w:rFonts w:cs="Calibri"/>
                          <w:i/>
                          <w:iCs/>
                          <w:sz w:val="20"/>
                          <w:szCs w:val="20"/>
                        </w:rPr>
                        <w:t xml:space="preserve">The agreement </w:t>
                      </w:r>
                      <w:r w:rsidRPr="002D23A5">
                        <w:rPr>
                          <w:rFonts w:cs="Calibri"/>
                          <w:b/>
                          <w:i/>
                          <w:iCs/>
                          <w:sz w:val="20"/>
                          <w:szCs w:val="20"/>
                        </w:rPr>
                        <w:t>must</w:t>
                      </w:r>
                      <w:r w:rsidRPr="002D23A5">
                        <w:rPr>
                          <w:rFonts w:cs="Calibri"/>
                          <w:i/>
                          <w:iCs/>
                          <w:sz w:val="20"/>
                          <w:szCs w:val="20"/>
                        </w:rPr>
                        <w:t xml:space="preserve"> articulate the </w:t>
                      </w:r>
                      <w:r w:rsidRPr="002D23A5">
                        <w:rPr>
                          <w:rFonts w:cs="Calibri"/>
                          <w:b/>
                          <w:i/>
                          <w:iCs/>
                          <w:sz w:val="20"/>
                          <w:szCs w:val="20"/>
                        </w:rPr>
                        <w:t>programs or services</w:t>
                      </w:r>
                      <w:r w:rsidRPr="002D23A5">
                        <w:rPr>
                          <w:rFonts w:cs="Calibri"/>
                          <w:i/>
                          <w:iCs/>
                          <w:sz w:val="20"/>
                          <w:szCs w:val="20"/>
                        </w:rPr>
                        <w:t xml:space="preserve"> to </w:t>
                      </w:r>
                      <w:proofErr w:type="gramStart"/>
                      <w:r w:rsidRPr="002D23A5">
                        <w:rPr>
                          <w:rFonts w:cs="Calibri"/>
                          <w:i/>
                          <w:iCs/>
                          <w:sz w:val="20"/>
                          <w:szCs w:val="20"/>
                        </w:rPr>
                        <w:t>be offered</w:t>
                      </w:r>
                      <w:proofErr w:type="gramEnd"/>
                      <w:r w:rsidRPr="002D23A5">
                        <w:rPr>
                          <w:rFonts w:cs="Calibri"/>
                          <w:i/>
                          <w:iCs/>
                          <w:sz w:val="20"/>
                          <w:szCs w:val="20"/>
                        </w:rPr>
                        <w:t xml:space="preserve"> by the collaborative. M.G.L. c. 40, § 4E; 603 CMR 50.03(5</w:t>
                      </w:r>
                      <w:proofErr w:type="gramStart"/>
                      <w:r w:rsidRPr="002D23A5">
                        <w:rPr>
                          <w:rFonts w:cs="Calibri"/>
                          <w:i/>
                          <w:iCs/>
                          <w:sz w:val="20"/>
                          <w:szCs w:val="20"/>
                        </w:rPr>
                        <w:t>)(</w:t>
                      </w:r>
                      <w:proofErr w:type="gramEnd"/>
                      <w:r w:rsidRPr="002D23A5">
                        <w:rPr>
                          <w:rFonts w:cs="Calibri"/>
                          <w:i/>
                          <w:iCs/>
                          <w:sz w:val="20"/>
                          <w:szCs w:val="20"/>
                        </w:rPr>
                        <w:t xml:space="preserve">b)2. An </w:t>
                      </w:r>
                      <w:r w:rsidRPr="002D23A5">
                        <w:rPr>
                          <w:rFonts w:cs="Calibri"/>
                          <w:b/>
                          <w:i/>
                          <w:iCs/>
                          <w:sz w:val="20"/>
                          <w:szCs w:val="20"/>
                        </w:rPr>
                        <w:t>example</w:t>
                      </w:r>
                      <w:r w:rsidRPr="002D23A5">
                        <w:rPr>
                          <w:rFonts w:cs="Calibri"/>
                          <w:i/>
                          <w:iCs/>
                          <w:sz w:val="20"/>
                          <w:szCs w:val="20"/>
                        </w:rPr>
                        <w:t xml:space="preserve"> </w:t>
                      </w:r>
                      <w:proofErr w:type="gramStart"/>
                      <w:r w:rsidRPr="002D23A5">
                        <w:rPr>
                          <w:rFonts w:cs="Calibri"/>
                          <w:i/>
                          <w:iCs/>
                          <w:sz w:val="20"/>
                          <w:szCs w:val="20"/>
                        </w:rPr>
                        <w:t>is provided</w:t>
                      </w:r>
                      <w:proofErr w:type="gramEnd"/>
                      <w:r w:rsidRPr="002D23A5">
                        <w:rPr>
                          <w:rFonts w:cs="Calibri"/>
                          <w:i/>
                          <w:iCs/>
                          <w:sz w:val="20"/>
                          <w:szCs w:val="20"/>
                        </w:rPr>
                        <w:t xml:space="preserve"> below. </w:t>
                      </w:r>
                    </w:p>
                  </w:txbxContent>
                </v:textbox>
                <w10:anchorlock/>
              </v:shape>
            </w:pict>
          </mc:Fallback>
        </mc:AlternateContent>
      </w:r>
    </w:p>
    <w:p w14:paraId="5D7C012F" w14:textId="77777777" w:rsidR="00267FB6" w:rsidRPr="00B922EC" w:rsidRDefault="00267FB6" w:rsidP="002439F0">
      <w:pPr>
        <w:pStyle w:val="Default"/>
        <w:rPr>
          <w:bCs/>
          <w:color w:val="auto"/>
        </w:rPr>
      </w:pPr>
      <w:r>
        <w:rPr>
          <w:b/>
          <w:bCs/>
          <w:color w:val="FF0000"/>
        </w:rPr>
        <w:br/>
      </w:r>
      <w:r w:rsidRPr="00B922EC">
        <w:rPr>
          <w:bCs/>
          <w:color w:val="auto"/>
        </w:rPr>
        <w:t xml:space="preserve">The collaborative will offer the following programs and services, which shall complement the educational programs and services of the member </w:t>
      </w:r>
      <w:r>
        <w:rPr>
          <w:bCs/>
          <w:color w:val="auto"/>
        </w:rPr>
        <w:t>districts</w:t>
      </w:r>
      <w:r w:rsidRPr="00B922EC">
        <w:rPr>
          <w:bCs/>
          <w:color w:val="auto"/>
        </w:rPr>
        <w:t xml:space="preserve"> in a cost-effective manner: </w:t>
      </w:r>
    </w:p>
    <w:p w14:paraId="794649B4" w14:textId="77777777" w:rsidR="00267FB6" w:rsidRDefault="00267FB6" w:rsidP="0088539D">
      <w:pPr>
        <w:pStyle w:val="Default"/>
        <w:numPr>
          <w:ilvl w:val="0"/>
          <w:numId w:val="14"/>
        </w:numPr>
        <w:rPr>
          <w:bCs/>
          <w:color w:val="auto"/>
        </w:rPr>
      </w:pPr>
      <w:r>
        <w:rPr>
          <w:bCs/>
          <w:color w:val="auto"/>
        </w:rPr>
        <w:t>d</w:t>
      </w:r>
      <w:r w:rsidRPr="00611CA1">
        <w:rPr>
          <w:bCs/>
          <w:color w:val="auto"/>
        </w:rPr>
        <w:t>ay school</w:t>
      </w:r>
      <w:r>
        <w:rPr>
          <w:bCs/>
          <w:i/>
          <w:color w:val="auto"/>
        </w:rPr>
        <w:t xml:space="preserve"> </w:t>
      </w:r>
      <w:r>
        <w:rPr>
          <w:bCs/>
          <w:color w:val="auto"/>
        </w:rPr>
        <w:t>placements and other programs and services for students with low-incidence disabilities; and</w:t>
      </w:r>
    </w:p>
    <w:p w14:paraId="1886723C" w14:textId="77777777" w:rsidR="00267FB6" w:rsidRDefault="00267FB6">
      <w:pPr>
        <w:pStyle w:val="Default"/>
        <w:numPr>
          <w:ilvl w:val="0"/>
          <w:numId w:val="14"/>
        </w:numPr>
        <w:rPr>
          <w:bCs/>
          <w:color w:val="auto"/>
        </w:rPr>
      </w:pPr>
      <w:r>
        <w:rPr>
          <w:bCs/>
          <w:color w:val="auto"/>
        </w:rPr>
        <w:t>p</w:t>
      </w:r>
      <w:r w:rsidRPr="00E46A4A">
        <w:rPr>
          <w:bCs/>
          <w:color w:val="auto"/>
        </w:rPr>
        <w:t>rofessional development programs for general and special educators</w:t>
      </w:r>
      <w:r>
        <w:rPr>
          <w:bCs/>
          <w:color w:val="auto"/>
        </w:rPr>
        <w:t>.</w:t>
      </w:r>
    </w:p>
    <w:p w14:paraId="78D91460" w14:textId="77777777" w:rsidR="00267FB6" w:rsidRDefault="00267FB6" w:rsidP="002439F0">
      <w:pPr>
        <w:pStyle w:val="Default"/>
        <w:rPr>
          <w:b/>
          <w:bCs/>
        </w:rPr>
      </w:pPr>
    </w:p>
    <w:p w14:paraId="3AEFAA00" w14:textId="77777777" w:rsidR="00267FB6" w:rsidRDefault="00267FB6" w:rsidP="00AE7271">
      <w:pPr>
        <w:pStyle w:val="Heading2"/>
      </w:pPr>
      <w:r w:rsidRPr="009D272E">
        <w:t>SECTION IV</w:t>
      </w:r>
      <w:r>
        <w:t xml:space="preserve">: </w:t>
      </w:r>
      <w:r w:rsidRPr="009D272E">
        <w:t xml:space="preserve">GOVERNANCE </w:t>
      </w:r>
    </w:p>
    <w:p w14:paraId="1759970C" w14:textId="77777777" w:rsidR="00267FB6" w:rsidRDefault="00267FB6" w:rsidP="00B922EC">
      <w:pPr>
        <w:pStyle w:val="Default"/>
        <w:rPr>
          <w:b/>
          <w:bCs/>
        </w:rPr>
      </w:pPr>
    </w:p>
    <w:p w14:paraId="6304610D" w14:textId="77777777" w:rsidR="00267FB6" w:rsidRDefault="005E4326" w:rsidP="00B922EC">
      <w:pPr>
        <w:pStyle w:val="Default"/>
        <w:rPr>
          <w:b/>
          <w:bCs/>
        </w:rPr>
      </w:pPr>
      <w:r>
        <w:rPr>
          <w:b/>
          <w:bCs/>
          <w:noProof/>
          <w:color w:val="FF0000"/>
          <w:lang w:eastAsia="zh-CN"/>
        </w:rPr>
        <mc:AlternateContent>
          <mc:Choice Requires="wps">
            <w:drawing>
              <wp:inline distT="0" distB="0" distL="0" distR="0" wp14:anchorId="4A6B6D00" wp14:editId="164182F4">
                <wp:extent cx="6238875" cy="1112520"/>
                <wp:effectExtent l="9525" t="11430" r="9525" b="9525"/>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112520"/>
                        </a:xfrm>
                        <a:prstGeom prst="rect">
                          <a:avLst/>
                        </a:prstGeom>
                        <a:solidFill>
                          <a:srgbClr val="FFC000"/>
                        </a:solidFill>
                        <a:ln w="9525">
                          <a:solidFill>
                            <a:srgbClr val="002060"/>
                          </a:solidFill>
                          <a:miter lim="800000"/>
                          <a:headEnd/>
                          <a:tailEnd/>
                        </a:ln>
                      </wps:spPr>
                      <wps:txbx>
                        <w:txbxContent>
                          <w:p w14:paraId="4EB2E835" w14:textId="77777777" w:rsidR="00E32572" w:rsidRPr="002D23A5" w:rsidRDefault="00E32572">
                            <w:pPr>
                              <w:pStyle w:val="Default"/>
                              <w:rPr>
                                <w:rFonts w:ascii="Calibri" w:hAnsi="Calibri" w:cs="Calibri"/>
                                <w:bCs/>
                                <w:i/>
                                <w:color w:val="auto"/>
                                <w:sz w:val="20"/>
                                <w:szCs w:val="20"/>
                              </w:rPr>
                            </w:pPr>
                            <w:r w:rsidRPr="002D23A5">
                              <w:rPr>
                                <w:rFonts w:ascii="Calibri" w:hAnsi="Calibri" w:cs="Calibri"/>
                                <w:i/>
                                <w:iCs/>
                                <w:sz w:val="20"/>
                                <w:szCs w:val="20"/>
                              </w:rPr>
                              <w:t xml:space="preserve">The agreement </w:t>
                            </w:r>
                            <w:r w:rsidRPr="002D23A5">
                              <w:rPr>
                                <w:rFonts w:ascii="Calibri" w:hAnsi="Calibri" w:cs="Calibri"/>
                                <w:b/>
                                <w:i/>
                                <w:iCs/>
                                <w:sz w:val="20"/>
                                <w:szCs w:val="20"/>
                              </w:rPr>
                              <w:t xml:space="preserve">must </w:t>
                            </w:r>
                            <w:r>
                              <w:rPr>
                                <w:rFonts w:ascii="Calibri" w:hAnsi="Calibri" w:cs="Calibri"/>
                                <w:i/>
                                <w:iCs/>
                                <w:sz w:val="20"/>
                                <w:szCs w:val="20"/>
                              </w:rPr>
                              <w:t>address</w:t>
                            </w:r>
                            <w:r w:rsidRPr="002D23A5">
                              <w:rPr>
                                <w:rFonts w:ascii="Calibri" w:hAnsi="Calibri" w:cs="Calibri"/>
                                <w:i/>
                                <w:iCs/>
                                <w:sz w:val="20"/>
                                <w:szCs w:val="20"/>
                              </w:rPr>
                              <w:t xml:space="preserve"> </w:t>
                            </w:r>
                            <w:r>
                              <w:rPr>
                                <w:rFonts w:ascii="Calibri" w:hAnsi="Calibri" w:cs="Calibri"/>
                                <w:i/>
                                <w:iCs/>
                                <w:sz w:val="20"/>
                                <w:szCs w:val="20"/>
                              </w:rPr>
                              <w:t xml:space="preserve">the </w:t>
                            </w:r>
                            <w:r w:rsidRPr="00006FF3">
                              <w:rPr>
                                <w:rFonts w:ascii="Calibri" w:hAnsi="Calibri" w:cs="Calibri"/>
                                <w:b/>
                                <w:i/>
                                <w:iCs/>
                                <w:sz w:val="20"/>
                                <w:szCs w:val="20"/>
                              </w:rPr>
                              <w:t>governance</w:t>
                            </w:r>
                            <w:r>
                              <w:rPr>
                                <w:rFonts w:ascii="Calibri" w:hAnsi="Calibri" w:cs="Calibri"/>
                                <w:i/>
                                <w:iCs/>
                                <w:sz w:val="20"/>
                                <w:szCs w:val="20"/>
                              </w:rPr>
                              <w:t xml:space="preserve"> of the collaborative</w:t>
                            </w:r>
                            <w:r w:rsidRPr="002D23A5">
                              <w:rPr>
                                <w:rFonts w:ascii="Calibri" w:hAnsi="Calibri" w:cs="Calibri"/>
                                <w:i/>
                                <w:iCs/>
                                <w:sz w:val="20"/>
                                <w:szCs w:val="20"/>
                              </w:rPr>
                              <w:t xml:space="preserve">. </w:t>
                            </w:r>
                            <w:r>
                              <w:rPr>
                                <w:rFonts w:ascii="Calibri" w:hAnsi="Calibri" w:cs="Calibri"/>
                                <w:i/>
                                <w:iCs/>
                                <w:sz w:val="20"/>
                                <w:szCs w:val="20"/>
                              </w:rPr>
                              <w:t xml:space="preserve">603 CMR 50.03(5)(b)4. </w:t>
                            </w:r>
                            <w:r w:rsidRPr="002D23A5">
                              <w:rPr>
                                <w:rFonts w:ascii="Calibri" w:hAnsi="Calibri" w:cs="Calibri"/>
                                <w:i/>
                                <w:iCs/>
                                <w:sz w:val="20"/>
                                <w:szCs w:val="20"/>
                              </w:rPr>
                              <w:t xml:space="preserve">While it is not required that these specific </w:t>
                            </w:r>
                            <w:r>
                              <w:rPr>
                                <w:rFonts w:ascii="Calibri" w:hAnsi="Calibri" w:cs="Calibri"/>
                                <w:i/>
                                <w:iCs/>
                                <w:sz w:val="20"/>
                                <w:szCs w:val="20"/>
                              </w:rPr>
                              <w:t>provision</w:t>
                            </w:r>
                            <w:r w:rsidRPr="002D23A5">
                              <w:rPr>
                                <w:rFonts w:ascii="Calibri" w:hAnsi="Calibri" w:cs="Calibri"/>
                                <w:i/>
                                <w:iCs/>
                                <w:sz w:val="20"/>
                                <w:szCs w:val="20"/>
                              </w:rPr>
                              <w:t xml:space="preserve">s be written into your agreement, </w:t>
                            </w:r>
                            <w:r w:rsidRPr="002D23A5">
                              <w:rPr>
                                <w:rFonts w:ascii="Calibri" w:hAnsi="Calibri" w:cs="Calibri"/>
                                <w:i/>
                                <w:sz w:val="20"/>
                                <w:szCs w:val="20"/>
                              </w:rPr>
                              <w:t xml:space="preserve">this </w:t>
                            </w:r>
                            <w:r w:rsidRPr="002D23A5">
                              <w:rPr>
                                <w:rFonts w:ascii="Calibri" w:hAnsi="Calibri" w:cs="Calibri"/>
                                <w:b/>
                                <w:i/>
                                <w:sz w:val="20"/>
                                <w:szCs w:val="20"/>
                              </w:rPr>
                              <w:t>sample</w:t>
                            </w:r>
                            <w:r w:rsidRPr="002D23A5">
                              <w:rPr>
                                <w:rFonts w:ascii="Calibri" w:hAnsi="Calibri" w:cs="Calibri"/>
                                <w:i/>
                                <w:sz w:val="20"/>
                                <w:szCs w:val="20"/>
                              </w:rPr>
                              <w:t xml:space="preserve"> </w:t>
                            </w:r>
                            <w:r w:rsidRPr="002D23A5">
                              <w:rPr>
                                <w:rFonts w:ascii="Calibri" w:hAnsi="Calibri" w:cs="Calibri"/>
                                <w:b/>
                                <w:i/>
                                <w:sz w:val="20"/>
                                <w:szCs w:val="20"/>
                              </w:rPr>
                              <w:t>language</w:t>
                            </w:r>
                            <w:r w:rsidRPr="002D23A5">
                              <w:rPr>
                                <w:rFonts w:ascii="Calibri" w:hAnsi="Calibri" w:cs="Calibri"/>
                                <w:i/>
                                <w:sz w:val="20"/>
                                <w:szCs w:val="20"/>
                              </w:rPr>
                              <w:t xml:space="preserve"> reflects </w:t>
                            </w:r>
                            <w:r>
                              <w:rPr>
                                <w:rFonts w:ascii="Calibri" w:hAnsi="Calibri" w:cs="Calibri"/>
                                <w:i/>
                                <w:sz w:val="20"/>
                                <w:szCs w:val="20"/>
                              </w:rPr>
                              <w:t xml:space="preserve">additional </w:t>
                            </w:r>
                            <w:r w:rsidRPr="002D23A5">
                              <w:rPr>
                                <w:rFonts w:ascii="Calibri" w:hAnsi="Calibri" w:cs="Calibri"/>
                                <w:i/>
                                <w:sz w:val="20"/>
                                <w:szCs w:val="20"/>
                              </w:rPr>
                              <w:t xml:space="preserve">requirements of M.G.L. c. 40, § 4E and 603 CMR 50.00 that must be followed and it is recommended the agreement address these matters. The agreement should establish the required votes to pass a motion before the </w:t>
                            </w:r>
                            <w:r>
                              <w:rPr>
                                <w:rFonts w:ascii="Calibri" w:hAnsi="Calibri" w:cs="Calibri"/>
                                <w:i/>
                                <w:sz w:val="20"/>
                                <w:szCs w:val="20"/>
                              </w:rPr>
                              <w:t xml:space="preserve">collaborative </w:t>
                            </w:r>
                            <w:r w:rsidRPr="002D23A5">
                              <w:rPr>
                                <w:rFonts w:ascii="Calibri" w:hAnsi="Calibri" w:cs="Calibri"/>
                                <w:i/>
                                <w:sz w:val="20"/>
                                <w:szCs w:val="20"/>
                              </w:rPr>
                              <w:t xml:space="preserve">board and the general schedule of </w:t>
                            </w:r>
                            <w:r>
                              <w:rPr>
                                <w:rFonts w:ascii="Calibri" w:hAnsi="Calibri" w:cs="Calibri"/>
                                <w:i/>
                                <w:sz w:val="20"/>
                                <w:szCs w:val="20"/>
                              </w:rPr>
                              <w:t xml:space="preserve">collaborative </w:t>
                            </w:r>
                            <w:r w:rsidRPr="002D23A5">
                              <w:rPr>
                                <w:rFonts w:ascii="Calibri" w:hAnsi="Calibri" w:cs="Calibri"/>
                                <w:i/>
                                <w:sz w:val="20"/>
                                <w:szCs w:val="20"/>
                              </w:rPr>
                              <w:t>board meeting</w:t>
                            </w:r>
                            <w:r>
                              <w:rPr>
                                <w:rFonts w:ascii="Calibri" w:hAnsi="Calibri" w:cs="Calibri"/>
                                <w:i/>
                                <w:sz w:val="20"/>
                                <w:szCs w:val="20"/>
                              </w:rPr>
                              <w:t xml:space="preserve">s, and </w:t>
                            </w:r>
                            <w:r w:rsidRPr="002D23A5">
                              <w:rPr>
                                <w:rFonts w:ascii="Calibri" w:hAnsi="Calibri" w:cs="Calibri"/>
                                <w:i/>
                                <w:sz w:val="20"/>
                                <w:szCs w:val="20"/>
                              </w:rPr>
                              <w:t xml:space="preserve">may address other governance issues that are pertinent to the operation of </w:t>
                            </w:r>
                            <w:r>
                              <w:rPr>
                                <w:rFonts w:ascii="Calibri" w:hAnsi="Calibri" w:cs="Calibri"/>
                                <w:i/>
                                <w:sz w:val="20"/>
                                <w:szCs w:val="20"/>
                              </w:rPr>
                              <w:t>the</w:t>
                            </w:r>
                            <w:r w:rsidRPr="002D23A5">
                              <w:rPr>
                                <w:rFonts w:ascii="Calibri" w:hAnsi="Calibri" w:cs="Calibri"/>
                                <w:i/>
                                <w:sz w:val="20"/>
                                <w:szCs w:val="20"/>
                              </w:rPr>
                              <w:t xml:space="preserve"> collaborative.</w:t>
                            </w:r>
                            <w:r>
                              <w:rPr>
                                <w:rFonts w:ascii="Calibri" w:hAnsi="Calibri" w:cs="Calibri"/>
                                <w:i/>
                                <w:sz w:val="20"/>
                                <w:szCs w:val="20"/>
                              </w:rPr>
                              <w:t xml:space="preserve"> </w:t>
                            </w:r>
                            <w:r w:rsidRPr="002D23A5">
                              <w:rPr>
                                <w:rFonts w:ascii="Calibri" w:hAnsi="Calibri" w:cs="Calibri"/>
                                <w:i/>
                                <w:iCs/>
                                <w:sz w:val="20"/>
                                <w:szCs w:val="20"/>
                              </w:rPr>
                              <w:t xml:space="preserve">An </w:t>
                            </w:r>
                            <w:r w:rsidRPr="002D23A5">
                              <w:rPr>
                                <w:rFonts w:ascii="Calibri" w:hAnsi="Calibri" w:cs="Calibri"/>
                                <w:b/>
                                <w:i/>
                                <w:iCs/>
                                <w:sz w:val="20"/>
                                <w:szCs w:val="20"/>
                              </w:rPr>
                              <w:t>example</w:t>
                            </w:r>
                            <w:r w:rsidRPr="002D23A5">
                              <w:rPr>
                                <w:rFonts w:ascii="Calibri" w:hAnsi="Calibri" w:cs="Calibri"/>
                                <w:i/>
                                <w:iCs/>
                                <w:sz w:val="20"/>
                                <w:szCs w:val="20"/>
                              </w:rPr>
                              <w:t xml:space="preserve"> is provided below.</w:t>
                            </w:r>
                          </w:p>
                        </w:txbxContent>
                      </wps:txbx>
                      <wps:bodyPr rot="0" vert="horz" wrap="square" lIns="91440" tIns="45720" rIns="91440" bIns="45720" anchor="t" anchorCtr="0" upright="1">
                        <a:noAutofit/>
                      </wps:bodyPr>
                    </wps:wsp>
                  </a:graphicData>
                </a:graphic>
              </wp:inline>
            </w:drawing>
          </mc:Choice>
          <mc:Fallback>
            <w:pict>
              <v:shape id="Text Box 20" o:spid="_x0000_s1035" type="#_x0000_t202" style="width:491.25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" fillcolor="#ffc000" strokecolor="#002060">
                <v:textbox>
                  <w:txbxContent>
                    <w:p w:rsidR="00E32572" w:rsidRPr="002D23A5" w:rsidRDefault="00E32572">
                      <w:pPr>
                        <w:pStyle w:val="Default"/>
                        <w:rPr>
                          <w:rFonts w:ascii="Calibri" w:hAnsi="Calibri" w:cs="Calibri"/>
                          <w:bCs/>
                          <w:i/>
                          <w:color w:val="auto"/>
                          <w:sz w:val="20"/>
                          <w:szCs w:val="20"/>
                        </w:rPr>
                      </w:pPr>
                      <w:r w:rsidRPr="002D23A5">
                        <w:rPr>
                          <w:rFonts w:ascii="Calibri" w:hAnsi="Calibri" w:cs="Calibri"/>
                          <w:i/>
                          <w:iCs/>
                          <w:sz w:val="20"/>
                          <w:szCs w:val="20"/>
                        </w:rPr>
                        <w:t xml:space="preserve">The agreement </w:t>
                      </w:r>
                      <w:r w:rsidRPr="002D23A5">
                        <w:rPr>
                          <w:rFonts w:ascii="Calibri" w:hAnsi="Calibri" w:cs="Calibri"/>
                          <w:b/>
                          <w:i/>
                          <w:iCs/>
                          <w:sz w:val="20"/>
                          <w:szCs w:val="20"/>
                        </w:rPr>
                        <w:t xml:space="preserve">must </w:t>
                      </w:r>
                      <w:r>
                        <w:rPr>
                          <w:rFonts w:ascii="Calibri" w:hAnsi="Calibri" w:cs="Calibri"/>
                          <w:i/>
                          <w:iCs/>
                          <w:sz w:val="20"/>
                          <w:szCs w:val="20"/>
                        </w:rPr>
                        <w:t>address</w:t>
                      </w:r>
                      <w:r w:rsidRPr="002D23A5">
                        <w:rPr>
                          <w:rFonts w:ascii="Calibri" w:hAnsi="Calibri" w:cs="Calibri"/>
                          <w:i/>
                          <w:iCs/>
                          <w:sz w:val="20"/>
                          <w:szCs w:val="20"/>
                        </w:rPr>
                        <w:t xml:space="preserve"> </w:t>
                      </w:r>
                      <w:r>
                        <w:rPr>
                          <w:rFonts w:ascii="Calibri" w:hAnsi="Calibri" w:cs="Calibri"/>
                          <w:i/>
                          <w:iCs/>
                          <w:sz w:val="20"/>
                          <w:szCs w:val="20"/>
                        </w:rPr>
                        <w:t xml:space="preserve">the </w:t>
                      </w:r>
                      <w:r w:rsidRPr="00006FF3">
                        <w:rPr>
                          <w:rFonts w:ascii="Calibri" w:hAnsi="Calibri" w:cs="Calibri"/>
                          <w:b/>
                          <w:i/>
                          <w:iCs/>
                          <w:sz w:val="20"/>
                          <w:szCs w:val="20"/>
                        </w:rPr>
                        <w:t>governance</w:t>
                      </w:r>
                      <w:r>
                        <w:rPr>
                          <w:rFonts w:ascii="Calibri" w:hAnsi="Calibri" w:cs="Calibri"/>
                          <w:i/>
                          <w:iCs/>
                          <w:sz w:val="20"/>
                          <w:szCs w:val="20"/>
                        </w:rPr>
                        <w:t xml:space="preserve"> of the collaborative</w:t>
                      </w:r>
                      <w:r w:rsidRPr="002D23A5">
                        <w:rPr>
                          <w:rFonts w:ascii="Calibri" w:hAnsi="Calibri" w:cs="Calibri"/>
                          <w:i/>
                          <w:iCs/>
                          <w:sz w:val="20"/>
                          <w:szCs w:val="20"/>
                        </w:rPr>
                        <w:t xml:space="preserve">. </w:t>
                      </w:r>
                      <w:r>
                        <w:rPr>
                          <w:rFonts w:ascii="Calibri" w:hAnsi="Calibri" w:cs="Calibri"/>
                          <w:i/>
                          <w:iCs/>
                          <w:sz w:val="20"/>
                          <w:szCs w:val="20"/>
                        </w:rPr>
                        <w:t>603 CMR 50.03(5</w:t>
                      </w:r>
                      <w:proofErr w:type="gramStart"/>
                      <w:r>
                        <w:rPr>
                          <w:rFonts w:ascii="Calibri" w:hAnsi="Calibri" w:cs="Calibri"/>
                          <w:i/>
                          <w:iCs/>
                          <w:sz w:val="20"/>
                          <w:szCs w:val="20"/>
                        </w:rPr>
                        <w:t>)(</w:t>
                      </w:r>
                      <w:proofErr w:type="gramEnd"/>
                      <w:r>
                        <w:rPr>
                          <w:rFonts w:ascii="Calibri" w:hAnsi="Calibri" w:cs="Calibri"/>
                          <w:i/>
                          <w:iCs/>
                          <w:sz w:val="20"/>
                          <w:szCs w:val="20"/>
                        </w:rPr>
                        <w:t xml:space="preserve">b)4. </w:t>
                      </w:r>
                      <w:r w:rsidRPr="002D23A5">
                        <w:rPr>
                          <w:rFonts w:ascii="Calibri" w:hAnsi="Calibri" w:cs="Calibri"/>
                          <w:i/>
                          <w:iCs/>
                          <w:sz w:val="20"/>
                          <w:szCs w:val="20"/>
                        </w:rPr>
                        <w:t xml:space="preserve">While it is not required that these specific </w:t>
                      </w:r>
                      <w:r>
                        <w:rPr>
                          <w:rFonts w:ascii="Calibri" w:hAnsi="Calibri" w:cs="Calibri"/>
                          <w:i/>
                          <w:iCs/>
                          <w:sz w:val="20"/>
                          <w:szCs w:val="20"/>
                        </w:rPr>
                        <w:t>provision</w:t>
                      </w:r>
                      <w:r w:rsidRPr="002D23A5">
                        <w:rPr>
                          <w:rFonts w:ascii="Calibri" w:hAnsi="Calibri" w:cs="Calibri"/>
                          <w:i/>
                          <w:iCs/>
                          <w:sz w:val="20"/>
                          <w:szCs w:val="20"/>
                        </w:rPr>
                        <w:t xml:space="preserve">s be written into your agreement, </w:t>
                      </w:r>
                      <w:r w:rsidRPr="002D23A5">
                        <w:rPr>
                          <w:rFonts w:ascii="Calibri" w:hAnsi="Calibri" w:cs="Calibri"/>
                          <w:i/>
                          <w:sz w:val="20"/>
                          <w:szCs w:val="20"/>
                        </w:rPr>
                        <w:t xml:space="preserve">this </w:t>
                      </w:r>
                      <w:r w:rsidRPr="002D23A5">
                        <w:rPr>
                          <w:rFonts w:ascii="Calibri" w:hAnsi="Calibri" w:cs="Calibri"/>
                          <w:b/>
                          <w:i/>
                          <w:sz w:val="20"/>
                          <w:szCs w:val="20"/>
                        </w:rPr>
                        <w:t>sample</w:t>
                      </w:r>
                      <w:r w:rsidRPr="002D23A5">
                        <w:rPr>
                          <w:rFonts w:ascii="Calibri" w:hAnsi="Calibri" w:cs="Calibri"/>
                          <w:i/>
                          <w:sz w:val="20"/>
                          <w:szCs w:val="20"/>
                        </w:rPr>
                        <w:t xml:space="preserve"> </w:t>
                      </w:r>
                      <w:r w:rsidRPr="002D23A5">
                        <w:rPr>
                          <w:rFonts w:ascii="Calibri" w:hAnsi="Calibri" w:cs="Calibri"/>
                          <w:b/>
                          <w:i/>
                          <w:sz w:val="20"/>
                          <w:szCs w:val="20"/>
                        </w:rPr>
                        <w:t>language</w:t>
                      </w:r>
                      <w:r w:rsidRPr="002D23A5">
                        <w:rPr>
                          <w:rFonts w:ascii="Calibri" w:hAnsi="Calibri" w:cs="Calibri"/>
                          <w:i/>
                          <w:sz w:val="20"/>
                          <w:szCs w:val="20"/>
                        </w:rPr>
                        <w:t xml:space="preserve"> reflects </w:t>
                      </w:r>
                      <w:r>
                        <w:rPr>
                          <w:rFonts w:ascii="Calibri" w:hAnsi="Calibri" w:cs="Calibri"/>
                          <w:i/>
                          <w:sz w:val="20"/>
                          <w:szCs w:val="20"/>
                        </w:rPr>
                        <w:t xml:space="preserve">additional </w:t>
                      </w:r>
                      <w:r w:rsidRPr="002D23A5">
                        <w:rPr>
                          <w:rFonts w:ascii="Calibri" w:hAnsi="Calibri" w:cs="Calibri"/>
                          <w:i/>
                          <w:sz w:val="20"/>
                          <w:szCs w:val="20"/>
                        </w:rPr>
                        <w:t xml:space="preserve">requirements of M.G.L. c. 40, § 4E and 603 CMR 50.00 that must be followed and it is recommended the agreement address these matters. The agreement should establish the required votes to pass a motion before the </w:t>
                      </w:r>
                      <w:r>
                        <w:rPr>
                          <w:rFonts w:ascii="Calibri" w:hAnsi="Calibri" w:cs="Calibri"/>
                          <w:i/>
                          <w:sz w:val="20"/>
                          <w:szCs w:val="20"/>
                        </w:rPr>
                        <w:t xml:space="preserve">collaborative </w:t>
                      </w:r>
                      <w:r w:rsidRPr="002D23A5">
                        <w:rPr>
                          <w:rFonts w:ascii="Calibri" w:hAnsi="Calibri" w:cs="Calibri"/>
                          <w:i/>
                          <w:sz w:val="20"/>
                          <w:szCs w:val="20"/>
                        </w:rPr>
                        <w:t xml:space="preserve">board and the general schedule of </w:t>
                      </w:r>
                      <w:r>
                        <w:rPr>
                          <w:rFonts w:ascii="Calibri" w:hAnsi="Calibri" w:cs="Calibri"/>
                          <w:i/>
                          <w:sz w:val="20"/>
                          <w:szCs w:val="20"/>
                        </w:rPr>
                        <w:t xml:space="preserve">collaborative </w:t>
                      </w:r>
                      <w:r w:rsidRPr="002D23A5">
                        <w:rPr>
                          <w:rFonts w:ascii="Calibri" w:hAnsi="Calibri" w:cs="Calibri"/>
                          <w:i/>
                          <w:sz w:val="20"/>
                          <w:szCs w:val="20"/>
                        </w:rPr>
                        <w:t>board meeting</w:t>
                      </w:r>
                      <w:r>
                        <w:rPr>
                          <w:rFonts w:ascii="Calibri" w:hAnsi="Calibri" w:cs="Calibri"/>
                          <w:i/>
                          <w:sz w:val="20"/>
                          <w:szCs w:val="20"/>
                        </w:rPr>
                        <w:t xml:space="preserve">s, and </w:t>
                      </w:r>
                      <w:r w:rsidRPr="002D23A5">
                        <w:rPr>
                          <w:rFonts w:ascii="Calibri" w:hAnsi="Calibri" w:cs="Calibri"/>
                          <w:i/>
                          <w:sz w:val="20"/>
                          <w:szCs w:val="20"/>
                        </w:rPr>
                        <w:t xml:space="preserve">may address other governance issues that are pertinent to the operation of </w:t>
                      </w:r>
                      <w:r>
                        <w:rPr>
                          <w:rFonts w:ascii="Calibri" w:hAnsi="Calibri" w:cs="Calibri"/>
                          <w:i/>
                          <w:sz w:val="20"/>
                          <w:szCs w:val="20"/>
                        </w:rPr>
                        <w:t>the</w:t>
                      </w:r>
                      <w:r w:rsidRPr="002D23A5">
                        <w:rPr>
                          <w:rFonts w:ascii="Calibri" w:hAnsi="Calibri" w:cs="Calibri"/>
                          <w:i/>
                          <w:sz w:val="20"/>
                          <w:szCs w:val="20"/>
                        </w:rPr>
                        <w:t xml:space="preserve"> collaborative.</w:t>
                      </w:r>
                      <w:r>
                        <w:rPr>
                          <w:rFonts w:ascii="Calibri" w:hAnsi="Calibri" w:cs="Calibri"/>
                          <w:i/>
                          <w:sz w:val="20"/>
                          <w:szCs w:val="20"/>
                        </w:rPr>
                        <w:t xml:space="preserve"> </w:t>
                      </w:r>
                      <w:r w:rsidRPr="002D23A5">
                        <w:rPr>
                          <w:rFonts w:ascii="Calibri" w:hAnsi="Calibri" w:cs="Calibri"/>
                          <w:i/>
                          <w:iCs/>
                          <w:sz w:val="20"/>
                          <w:szCs w:val="20"/>
                        </w:rPr>
                        <w:t xml:space="preserve">An </w:t>
                      </w:r>
                      <w:r w:rsidRPr="002D23A5">
                        <w:rPr>
                          <w:rFonts w:ascii="Calibri" w:hAnsi="Calibri" w:cs="Calibri"/>
                          <w:b/>
                          <w:i/>
                          <w:iCs/>
                          <w:sz w:val="20"/>
                          <w:szCs w:val="20"/>
                        </w:rPr>
                        <w:t>example</w:t>
                      </w:r>
                      <w:r w:rsidRPr="002D23A5">
                        <w:rPr>
                          <w:rFonts w:ascii="Calibri" w:hAnsi="Calibri" w:cs="Calibri"/>
                          <w:i/>
                          <w:iCs/>
                          <w:sz w:val="20"/>
                          <w:szCs w:val="20"/>
                        </w:rPr>
                        <w:t xml:space="preserve"> </w:t>
                      </w:r>
                      <w:proofErr w:type="gramStart"/>
                      <w:r w:rsidRPr="002D23A5">
                        <w:rPr>
                          <w:rFonts w:ascii="Calibri" w:hAnsi="Calibri" w:cs="Calibri"/>
                          <w:i/>
                          <w:iCs/>
                          <w:sz w:val="20"/>
                          <w:szCs w:val="20"/>
                        </w:rPr>
                        <w:t>is provided</w:t>
                      </w:r>
                      <w:proofErr w:type="gramEnd"/>
                      <w:r w:rsidRPr="002D23A5">
                        <w:rPr>
                          <w:rFonts w:ascii="Calibri" w:hAnsi="Calibri" w:cs="Calibri"/>
                          <w:i/>
                          <w:iCs/>
                          <w:sz w:val="20"/>
                          <w:szCs w:val="20"/>
                        </w:rPr>
                        <w:t xml:space="preserve"> below.</w:t>
                      </w:r>
                    </w:p>
                  </w:txbxContent>
                </v:textbox>
                <w10:anchorlock/>
              </v:shape>
            </w:pict>
          </mc:Fallback>
        </mc:AlternateContent>
      </w:r>
    </w:p>
    <w:p w14:paraId="3A0C2AAE" w14:textId="77777777" w:rsidR="001A1F01" w:rsidRPr="00AE7271" w:rsidRDefault="001A1F01" w:rsidP="00AE7271">
      <w:pPr>
        <w:spacing w:line="240" w:lineRule="auto"/>
        <w:rPr>
          <w:rFonts w:ascii="Times New Roman" w:hAnsi="Times New Roman"/>
          <w:sz w:val="24"/>
          <w:szCs w:val="24"/>
        </w:rPr>
      </w:pPr>
    </w:p>
    <w:p w14:paraId="7FCE31D2" w14:textId="77777777" w:rsidR="00267FB6" w:rsidRPr="00AE7271" w:rsidRDefault="00267FB6" w:rsidP="00AE7271">
      <w:pPr>
        <w:spacing w:after="0" w:line="240" w:lineRule="auto"/>
        <w:rPr>
          <w:rFonts w:ascii="Times New Roman" w:hAnsi="Times New Roman"/>
          <w:sz w:val="24"/>
          <w:szCs w:val="24"/>
        </w:rPr>
      </w:pPr>
      <w:r w:rsidRPr="00AE7271">
        <w:rPr>
          <w:rFonts w:ascii="Times New Roman" w:hAnsi="Times New Roman"/>
          <w:sz w:val="24"/>
          <w:szCs w:val="24"/>
        </w:rPr>
        <w:t>Each school committee and charter school board executing this collaborative agreement shall annually appoint the superintendent of schools or one school committee member/charter school board member to serve as its representative on the NEEC board of directors; these board members shall be referred to in this agreement as “appointed representatives.”</w:t>
      </w:r>
      <w:r w:rsidR="008C08C7" w:rsidRPr="00AE7271">
        <w:rPr>
          <w:rFonts w:ascii="Times New Roman" w:hAnsi="Times New Roman"/>
          <w:sz w:val="24"/>
          <w:szCs w:val="24"/>
        </w:rPr>
        <w:t xml:space="preserve"> </w:t>
      </w:r>
      <w:r w:rsidRPr="00AE7271">
        <w:rPr>
          <w:rFonts w:ascii="Times New Roman" w:hAnsi="Times New Roman"/>
          <w:sz w:val="24"/>
          <w:szCs w:val="24"/>
        </w:rPr>
        <w:t xml:space="preserve">An appointee of the Commissioner of Elementary and Secondary Education </w:t>
      </w:r>
      <w:r w:rsidR="00572250" w:rsidRPr="00AE7271">
        <w:rPr>
          <w:rFonts w:ascii="Times New Roman" w:hAnsi="Times New Roman"/>
          <w:sz w:val="24"/>
          <w:szCs w:val="24"/>
        </w:rPr>
        <w:t xml:space="preserve">(Commissioner) </w:t>
      </w:r>
      <w:r w:rsidRPr="00AE7271">
        <w:rPr>
          <w:rFonts w:ascii="Times New Roman" w:hAnsi="Times New Roman"/>
          <w:sz w:val="24"/>
          <w:szCs w:val="24"/>
        </w:rPr>
        <w:t xml:space="preserve">shall be a voting member of the </w:t>
      </w:r>
      <w:r w:rsidR="00E7760D" w:rsidRPr="00AE7271">
        <w:rPr>
          <w:rFonts w:ascii="Times New Roman" w:hAnsi="Times New Roman"/>
          <w:sz w:val="24"/>
          <w:szCs w:val="24"/>
        </w:rPr>
        <w:t>NEEC</w:t>
      </w:r>
      <w:r w:rsidRPr="00AE7271">
        <w:rPr>
          <w:rFonts w:ascii="Times New Roman" w:hAnsi="Times New Roman"/>
          <w:sz w:val="24"/>
          <w:szCs w:val="24"/>
        </w:rPr>
        <w:t xml:space="preserve"> board of directors. The educational collaborative shall be managed by th</w:t>
      </w:r>
      <w:r w:rsidR="00E7760D" w:rsidRPr="00AE7271">
        <w:rPr>
          <w:rFonts w:ascii="Times New Roman" w:hAnsi="Times New Roman"/>
          <w:sz w:val="24"/>
          <w:szCs w:val="24"/>
        </w:rPr>
        <w:t>e NEEC</w:t>
      </w:r>
      <w:r w:rsidRPr="00AE7271">
        <w:rPr>
          <w:rFonts w:ascii="Times New Roman" w:hAnsi="Times New Roman"/>
          <w:sz w:val="24"/>
          <w:szCs w:val="24"/>
        </w:rPr>
        <w:t xml:space="preserve"> board of directors, hereinafter referred to as </w:t>
      </w:r>
      <w:r w:rsidR="00073C2C" w:rsidRPr="00AE7271">
        <w:rPr>
          <w:rFonts w:ascii="Times New Roman" w:hAnsi="Times New Roman"/>
          <w:sz w:val="24"/>
          <w:szCs w:val="24"/>
        </w:rPr>
        <w:t xml:space="preserve">the </w:t>
      </w:r>
      <w:r w:rsidRPr="00AE7271">
        <w:rPr>
          <w:rFonts w:ascii="Times New Roman" w:hAnsi="Times New Roman"/>
          <w:sz w:val="24"/>
          <w:szCs w:val="24"/>
        </w:rPr>
        <w:t>“board”.</w:t>
      </w:r>
    </w:p>
    <w:p w14:paraId="245A329D" w14:textId="77777777" w:rsidR="001A1F01" w:rsidRDefault="001A1F01" w:rsidP="00AE7271">
      <w:pPr>
        <w:spacing w:after="0"/>
      </w:pPr>
    </w:p>
    <w:p w14:paraId="3354651D" w14:textId="77777777" w:rsidR="00267FB6" w:rsidRDefault="00267FB6" w:rsidP="001A1F01">
      <w:pPr>
        <w:pStyle w:val="Default"/>
        <w:numPr>
          <w:ilvl w:val="0"/>
          <w:numId w:val="1"/>
        </w:numPr>
      </w:pPr>
      <w:r w:rsidRPr="001540C6">
        <w:t>Regular meetings of the board shall be held monthly from September to June; July and August meetings will be scheduled at the discretion of the board.</w:t>
      </w:r>
    </w:p>
    <w:p w14:paraId="47B7C63A" w14:textId="77777777" w:rsidR="00267FB6" w:rsidRPr="001540C6" w:rsidRDefault="00267FB6" w:rsidP="001A1F01">
      <w:pPr>
        <w:pStyle w:val="Default"/>
        <w:numPr>
          <w:ilvl w:val="0"/>
          <w:numId w:val="1"/>
        </w:numPr>
      </w:pPr>
      <w:r w:rsidRPr="001540C6">
        <w:t>A quorum for conducting business shall consist of a simple majority of the voting members of the board</w:t>
      </w:r>
      <w:r>
        <w:t xml:space="preserve">. </w:t>
      </w:r>
      <w:r w:rsidRPr="001540C6">
        <w:t>A quorum is not needed to close the meeting.</w:t>
      </w:r>
    </w:p>
    <w:p w14:paraId="703C7DDA" w14:textId="77777777" w:rsidR="00267FB6" w:rsidRPr="001540C6" w:rsidRDefault="00267FB6" w:rsidP="001A1F01">
      <w:pPr>
        <w:pStyle w:val="Default"/>
        <w:numPr>
          <w:ilvl w:val="0"/>
          <w:numId w:val="1"/>
        </w:numPr>
      </w:pPr>
      <w:r w:rsidRPr="001540C6">
        <w:t xml:space="preserve">In order to pass any motion, </w:t>
      </w:r>
      <w:r>
        <w:t xml:space="preserve">a majority vote of the </w:t>
      </w:r>
      <w:r w:rsidRPr="001540C6">
        <w:t>board members present</w:t>
      </w:r>
      <w:r>
        <w:t xml:space="preserve"> shall be required, except </w:t>
      </w:r>
      <w:r w:rsidR="00D80F1B">
        <w:t xml:space="preserve">that </w:t>
      </w:r>
      <w:r>
        <w:t xml:space="preserve">a vote to terminate the collaborative shall be approved in accordance with </w:t>
      </w:r>
      <w:r w:rsidRPr="00E46A4A">
        <w:t xml:space="preserve">Section </w:t>
      </w:r>
      <w:r w:rsidRPr="00D34EB6">
        <w:t>XI</w:t>
      </w:r>
      <w:r w:rsidRPr="00E46A4A">
        <w:t xml:space="preserve"> of</w:t>
      </w:r>
      <w:r>
        <w:t xml:space="preserve"> this agreement</w:t>
      </w:r>
      <w:r w:rsidRPr="001540C6">
        <w:t xml:space="preserve">. </w:t>
      </w:r>
    </w:p>
    <w:p w14:paraId="5BB50BC8" w14:textId="77777777" w:rsidR="005379D7" w:rsidRDefault="00267FB6" w:rsidP="001A1F01">
      <w:pPr>
        <w:pStyle w:val="Default"/>
        <w:numPr>
          <w:ilvl w:val="0"/>
          <w:numId w:val="1"/>
        </w:numPr>
      </w:pPr>
      <w:r w:rsidRPr="00E44338">
        <w:t xml:space="preserve">The </w:t>
      </w:r>
      <w:r w:rsidRPr="001540C6">
        <w:t>executive director, or designee, will act as executive secretary to the board</w:t>
      </w:r>
      <w:r>
        <w:t xml:space="preserve">. </w:t>
      </w:r>
      <w:r w:rsidRPr="001540C6">
        <w:t>The executive director shall attend all board meetings but shall not be entitled to a vote.</w:t>
      </w:r>
    </w:p>
    <w:p w14:paraId="4B91CD99" w14:textId="77777777" w:rsidR="00267FB6" w:rsidRPr="001540C6" w:rsidRDefault="00267FB6" w:rsidP="001A1F01">
      <w:pPr>
        <w:pStyle w:val="Default"/>
        <w:numPr>
          <w:ilvl w:val="0"/>
          <w:numId w:val="1"/>
        </w:numPr>
      </w:pPr>
      <w:r w:rsidRPr="001540C6">
        <w:t xml:space="preserve">The board shall </w:t>
      </w:r>
      <w:r w:rsidRPr="00E21731">
        <w:t>annually</w:t>
      </w:r>
      <w:r w:rsidRPr="001540C6">
        <w:t xml:space="preserve"> organize itself by electing a chairperson, vice-chairperson, and secretary by a majority vote of the members present at the first board meeting of the year. The chairperson, by vote of the board, may appoint such subcommittees or advisory or operating committees of the board as will facilitate </w:t>
      </w:r>
      <w:r>
        <w:t>the</w:t>
      </w:r>
      <w:r w:rsidRPr="001540C6">
        <w:t xml:space="preserve"> work</w:t>
      </w:r>
      <w:r>
        <w:t xml:space="preserve"> of the board</w:t>
      </w:r>
      <w:r w:rsidRPr="001540C6">
        <w:t xml:space="preserve">. </w:t>
      </w:r>
    </w:p>
    <w:p w14:paraId="33894D89" w14:textId="77777777" w:rsidR="00267FB6" w:rsidRDefault="00267FB6" w:rsidP="002439F0">
      <w:pPr>
        <w:pStyle w:val="Default"/>
        <w:rPr>
          <w:b/>
          <w:bCs/>
          <w:color w:val="auto"/>
        </w:rPr>
      </w:pPr>
    </w:p>
    <w:p w14:paraId="35704A46" w14:textId="77777777" w:rsidR="00CE661E" w:rsidRDefault="00CE661E">
      <w:pPr>
        <w:spacing w:after="0" w:line="240" w:lineRule="auto"/>
        <w:rPr>
          <w:rFonts w:ascii="Times New Roman" w:hAnsi="Times New Roman"/>
          <w:b/>
          <w:bCs/>
          <w:sz w:val="24"/>
          <w:szCs w:val="24"/>
        </w:rPr>
      </w:pPr>
      <w:r>
        <w:rPr>
          <w:b/>
          <w:bCs/>
        </w:rPr>
        <w:br w:type="page"/>
      </w:r>
    </w:p>
    <w:p w14:paraId="2FDE408A" w14:textId="77777777" w:rsidR="00267FB6" w:rsidRPr="00B922EC" w:rsidRDefault="00267FB6" w:rsidP="00AE7271">
      <w:pPr>
        <w:pStyle w:val="Heading2"/>
      </w:pPr>
      <w:r w:rsidRPr="00B922EC">
        <w:lastRenderedPageBreak/>
        <w:t>SECTION V</w:t>
      </w:r>
      <w:r>
        <w:t xml:space="preserve">: </w:t>
      </w:r>
      <w:r w:rsidRPr="00B922EC">
        <w:t xml:space="preserve">CONDITIONS OF MEMBERSHIP </w:t>
      </w:r>
    </w:p>
    <w:p w14:paraId="7C5EB131" w14:textId="77777777" w:rsidR="00267FB6" w:rsidRDefault="00267FB6" w:rsidP="00B922EC">
      <w:pPr>
        <w:pStyle w:val="Default"/>
        <w:rPr>
          <w:b/>
          <w:bCs/>
          <w:color w:val="FF0000"/>
        </w:rPr>
      </w:pPr>
    </w:p>
    <w:p w14:paraId="57C09471" w14:textId="77777777" w:rsidR="00267FB6" w:rsidRPr="003106EE" w:rsidRDefault="005E4326" w:rsidP="00B922EC">
      <w:pPr>
        <w:pStyle w:val="Default"/>
        <w:rPr>
          <w:b/>
          <w:bCs/>
          <w:vanish/>
          <w:color w:val="FF0000"/>
          <w:specVanish/>
        </w:rPr>
      </w:pPr>
      <w:r>
        <w:rPr>
          <w:b/>
          <w:bCs/>
          <w:noProof/>
          <w:color w:val="FF0000"/>
          <w:lang w:eastAsia="zh-CN"/>
        </w:rPr>
        <mc:AlternateContent>
          <mc:Choice Requires="wps">
            <w:drawing>
              <wp:inline distT="0" distB="0" distL="0" distR="0" wp14:anchorId="6A4977F8" wp14:editId="1F8C612D">
                <wp:extent cx="6238875" cy="2395220"/>
                <wp:effectExtent l="9525" t="5715" r="9525" b="8890"/>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395220"/>
                        </a:xfrm>
                        <a:prstGeom prst="rect">
                          <a:avLst/>
                        </a:prstGeom>
                        <a:solidFill>
                          <a:srgbClr val="FFC000"/>
                        </a:solidFill>
                        <a:ln w="9525">
                          <a:solidFill>
                            <a:srgbClr val="002060"/>
                          </a:solidFill>
                          <a:miter lim="800000"/>
                          <a:headEnd/>
                          <a:tailEnd/>
                        </a:ln>
                      </wps:spPr>
                      <wps:txbx>
                        <w:txbxContent>
                          <w:p w14:paraId="7DCE44EA" w14:textId="77777777" w:rsidR="00E32572" w:rsidRDefault="00E32572" w:rsidP="00BB5F93">
                            <w:pPr>
                              <w:rPr>
                                <w:i/>
                                <w:sz w:val="20"/>
                                <w:szCs w:val="20"/>
                              </w:rPr>
                            </w:pPr>
                            <w:r w:rsidRPr="00BB5F93">
                              <w:rPr>
                                <w:rFonts w:cs="Calibri"/>
                                <w:i/>
                                <w:iCs/>
                                <w:sz w:val="20"/>
                                <w:szCs w:val="20"/>
                              </w:rPr>
                              <w:t xml:space="preserve">The agreement </w:t>
                            </w:r>
                            <w:r w:rsidRPr="00BB5F93">
                              <w:rPr>
                                <w:rFonts w:cs="Calibri"/>
                                <w:b/>
                                <w:i/>
                                <w:iCs/>
                                <w:sz w:val="20"/>
                                <w:szCs w:val="20"/>
                              </w:rPr>
                              <w:t>must</w:t>
                            </w:r>
                            <w:r w:rsidRPr="00BB5F93">
                              <w:rPr>
                                <w:rFonts w:cs="Calibri"/>
                                <w:i/>
                                <w:iCs/>
                                <w:sz w:val="20"/>
                                <w:szCs w:val="20"/>
                              </w:rPr>
                              <w:t xml:space="preserve"> contain the </w:t>
                            </w:r>
                            <w:r w:rsidRPr="00BB5F93">
                              <w:rPr>
                                <w:rFonts w:cs="Calibri"/>
                                <w:b/>
                                <w:i/>
                                <w:iCs/>
                                <w:sz w:val="20"/>
                                <w:szCs w:val="20"/>
                              </w:rPr>
                              <w:t>conditions of membership</w:t>
                            </w:r>
                            <w:r w:rsidRPr="00BB5F93">
                              <w:rPr>
                                <w:rFonts w:cs="Calibri"/>
                                <w:i/>
                                <w:iCs/>
                                <w:sz w:val="20"/>
                                <w:szCs w:val="20"/>
                              </w:rPr>
                              <w:t xml:space="preserve">. 603 CMR 50.03(5)(b)5. Such conditions may include minimum attendance requirements, consequences that may be imposed for failure of an appointed representative to attend collaborative board meetings, consequences that may be imposed for failure of a member district to meet the terms of the collaborative agreement, consequences for failure to </w:t>
                            </w:r>
                            <w:r>
                              <w:rPr>
                                <w:rFonts w:cs="Calibri"/>
                                <w:i/>
                                <w:iCs/>
                                <w:sz w:val="20"/>
                                <w:szCs w:val="20"/>
                              </w:rPr>
                              <w:t xml:space="preserve">attend training as required by 603 CMR 50.05 and 50.12 (3) </w:t>
                            </w:r>
                            <w:r w:rsidRPr="00BB5F93">
                              <w:rPr>
                                <w:rFonts w:cs="Calibri"/>
                                <w:i/>
                                <w:iCs/>
                                <w:sz w:val="20"/>
                                <w:szCs w:val="20"/>
                              </w:rPr>
                              <w:t xml:space="preserve">and/or whether member districts will be assessed membership dues. </w:t>
                            </w:r>
                            <w:r w:rsidRPr="00BB5F93">
                              <w:rPr>
                                <w:i/>
                                <w:sz w:val="20"/>
                                <w:szCs w:val="20"/>
                              </w:rPr>
                              <w:t>603 CMR 50.03(5)(b)5</w:t>
                            </w:r>
                            <w:r w:rsidR="00B86731">
                              <w:rPr>
                                <w:i/>
                                <w:sz w:val="20"/>
                                <w:szCs w:val="20"/>
                              </w:rPr>
                              <w:t>.</w:t>
                            </w:r>
                            <w:r>
                              <w:rPr>
                                <w:i/>
                                <w:sz w:val="20"/>
                                <w:szCs w:val="20"/>
                              </w:rPr>
                              <w:t>d</w:t>
                            </w:r>
                            <w:r w:rsidRPr="00BB5F93">
                              <w:rPr>
                                <w:i/>
                                <w:sz w:val="20"/>
                                <w:szCs w:val="20"/>
                              </w:rPr>
                              <w:t xml:space="preserve">. An </w:t>
                            </w:r>
                            <w:r w:rsidRPr="00BB5F93">
                              <w:rPr>
                                <w:b/>
                                <w:i/>
                                <w:sz w:val="20"/>
                                <w:szCs w:val="20"/>
                              </w:rPr>
                              <w:t>example</w:t>
                            </w:r>
                            <w:r w:rsidRPr="00BB5F93">
                              <w:rPr>
                                <w:i/>
                                <w:sz w:val="20"/>
                                <w:szCs w:val="20"/>
                              </w:rPr>
                              <w:t xml:space="preserve"> of conditions of membership is provided below; t</w:t>
                            </w:r>
                            <w:r w:rsidRPr="00BB5F93">
                              <w:rPr>
                                <w:rFonts w:cs="Calibri"/>
                                <w:i/>
                                <w:iCs/>
                                <w:sz w:val="20"/>
                                <w:szCs w:val="20"/>
                              </w:rPr>
                              <w:t>he member districts should determine the specific conditions of membership pertinent to their organization.</w:t>
                            </w:r>
                            <w:r w:rsidRPr="00BB5F93">
                              <w:rPr>
                                <w:i/>
                                <w:sz w:val="20"/>
                                <w:szCs w:val="20"/>
                              </w:rPr>
                              <w:t xml:space="preserve"> </w:t>
                            </w:r>
                          </w:p>
                          <w:p w14:paraId="6D36CD3A" w14:textId="77777777" w:rsidR="00E32572" w:rsidRPr="00BB5F93" w:rsidRDefault="00E32572" w:rsidP="00BB5F93">
                            <w:pPr>
                              <w:rPr>
                                <w:i/>
                                <w:sz w:val="20"/>
                                <w:szCs w:val="20"/>
                              </w:rPr>
                            </w:pPr>
                            <w:r>
                              <w:rPr>
                                <w:i/>
                                <w:sz w:val="20"/>
                                <w:szCs w:val="20"/>
                              </w:rPr>
                              <w:t>Note that f</w:t>
                            </w:r>
                            <w:r w:rsidRPr="00BB5F93">
                              <w:rPr>
                                <w:i/>
                                <w:sz w:val="20"/>
                                <w:szCs w:val="20"/>
                              </w:rPr>
                              <w:t xml:space="preserve">ailure of an appointed representative to attend the mandated training in the time frame set forth in </w:t>
                            </w:r>
                            <w:r>
                              <w:rPr>
                                <w:i/>
                                <w:sz w:val="20"/>
                                <w:szCs w:val="20"/>
                              </w:rPr>
                              <w:t xml:space="preserve">M.G.L. c. 40, § 4E and </w:t>
                            </w:r>
                            <w:r w:rsidRPr="00BB5F93">
                              <w:rPr>
                                <w:i/>
                                <w:sz w:val="20"/>
                                <w:szCs w:val="20"/>
                              </w:rPr>
                              <w:t>603 CMR 50.05(3) and 50.12(3) may result in the collaborative being placed on probationary status in accordance with 603 CMR 50.10</w:t>
                            </w:r>
                            <w:r>
                              <w:rPr>
                                <w:i/>
                                <w:sz w:val="20"/>
                                <w:szCs w:val="20"/>
                              </w:rPr>
                              <w:t>(1)</w:t>
                            </w:r>
                            <w:r w:rsidRPr="00BB5F93">
                              <w:rPr>
                                <w:i/>
                                <w:sz w:val="20"/>
                                <w:szCs w:val="20"/>
                              </w:rPr>
                              <w:t>.</w:t>
                            </w:r>
                            <w:r>
                              <w:rPr>
                                <w:i/>
                                <w:sz w:val="20"/>
                                <w:szCs w:val="20"/>
                              </w:rPr>
                              <w:t xml:space="preserve"> While not a required component of the agreement, due to the consequences that could ensue if an appointed representative fails to complete training, collaboratives are advised to address this in their agreement. Accordingly, </w:t>
                            </w:r>
                            <w:r w:rsidRPr="00BB5F93">
                              <w:rPr>
                                <w:b/>
                                <w:i/>
                                <w:sz w:val="20"/>
                                <w:szCs w:val="20"/>
                              </w:rPr>
                              <w:t>sample</w:t>
                            </w:r>
                            <w:r>
                              <w:rPr>
                                <w:i/>
                                <w:sz w:val="20"/>
                                <w:szCs w:val="20"/>
                              </w:rPr>
                              <w:t xml:space="preserve"> language has been added to paragraph E below. </w:t>
                            </w:r>
                          </w:p>
                          <w:p w14:paraId="6A6C0C99" w14:textId="77777777" w:rsidR="00E32572" w:rsidRPr="00B922EC" w:rsidRDefault="00E32572" w:rsidP="00962B67">
                            <w:pPr>
                              <w:rPr>
                                <w:i/>
                              </w:rPr>
                            </w:pPr>
                          </w:p>
                          <w:p w14:paraId="4E2C4464" w14:textId="77777777" w:rsidR="00E32572" w:rsidRPr="0041658C" w:rsidRDefault="00E32572" w:rsidP="00B922EC">
                            <w:pPr>
                              <w:pStyle w:val="Default"/>
                              <w:rPr>
                                <w:b/>
                                <w:bCs/>
                                <w:sz w:val="20"/>
                                <w:szCs w:val="20"/>
                              </w:rPr>
                            </w:pPr>
                          </w:p>
                          <w:p w14:paraId="13487F02" w14:textId="77777777" w:rsidR="00E32572" w:rsidRPr="00B922EC" w:rsidRDefault="00E32572" w:rsidP="00B922EC">
                            <w:pPr>
                              <w:rPr>
                                <w:szCs w:val="20"/>
                              </w:rPr>
                            </w:pPr>
                          </w:p>
                        </w:txbxContent>
                      </wps:txbx>
                      <wps:bodyPr rot="0" vert="horz" wrap="square" lIns="91440" tIns="45720" rIns="91440" bIns="45720" anchor="t" anchorCtr="0" upright="1">
                        <a:noAutofit/>
                      </wps:bodyPr>
                    </wps:wsp>
                  </a:graphicData>
                </a:graphic>
              </wp:inline>
            </w:drawing>
          </mc:Choice>
          <mc:Fallback>
            <w:pict>
              <v:shape id="Text Box 19" o:spid="_x0000_s1036" type="#_x0000_t202" style="width:491.25pt;height:1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" fillcolor="#ffc000" strokecolor="#002060">
                <v:textbox>
                  <w:txbxContent>
                    <w:p w:rsidR="00E32572" w:rsidRDefault="00E32572" w:rsidP="00BB5F93">
                      <w:pPr>
                        <w:rPr>
                          <w:i/>
                          <w:sz w:val="20"/>
                          <w:szCs w:val="20"/>
                        </w:rPr>
                      </w:pPr>
                      <w:r w:rsidRPr="00BB5F93">
                        <w:rPr>
                          <w:rFonts w:cs="Calibri"/>
                          <w:i/>
                          <w:iCs/>
                          <w:sz w:val="20"/>
                          <w:szCs w:val="20"/>
                        </w:rPr>
                        <w:t xml:space="preserve">The agreement </w:t>
                      </w:r>
                      <w:r w:rsidRPr="00BB5F93">
                        <w:rPr>
                          <w:rFonts w:cs="Calibri"/>
                          <w:b/>
                          <w:i/>
                          <w:iCs/>
                          <w:sz w:val="20"/>
                          <w:szCs w:val="20"/>
                        </w:rPr>
                        <w:t>must</w:t>
                      </w:r>
                      <w:r w:rsidRPr="00BB5F93">
                        <w:rPr>
                          <w:rFonts w:cs="Calibri"/>
                          <w:i/>
                          <w:iCs/>
                          <w:sz w:val="20"/>
                          <w:szCs w:val="20"/>
                        </w:rPr>
                        <w:t xml:space="preserve"> contain the </w:t>
                      </w:r>
                      <w:r w:rsidRPr="00BB5F93">
                        <w:rPr>
                          <w:rFonts w:cs="Calibri"/>
                          <w:b/>
                          <w:i/>
                          <w:iCs/>
                          <w:sz w:val="20"/>
                          <w:szCs w:val="20"/>
                        </w:rPr>
                        <w:t>conditions of membership</w:t>
                      </w:r>
                      <w:r w:rsidRPr="00BB5F93">
                        <w:rPr>
                          <w:rFonts w:cs="Calibri"/>
                          <w:i/>
                          <w:iCs/>
                          <w:sz w:val="20"/>
                          <w:szCs w:val="20"/>
                        </w:rPr>
                        <w:t>. 603 CMR 50.03(5</w:t>
                      </w:r>
                      <w:proofErr w:type="gramStart"/>
                      <w:r w:rsidRPr="00BB5F93">
                        <w:rPr>
                          <w:rFonts w:cs="Calibri"/>
                          <w:i/>
                          <w:iCs/>
                          <w:sz w:val="20"/>
                          <w:szCs w:val="20"/>
                        </w:rPr>
                        <w:t>)(</w:t>
                      </w:r>
                      <w:proofErr w:type="gramEnd"/>
                      <w:r w:rsidRPr="00BB5F93">
                        <w:rPr>
                          <w:rFonts w:cs="Calibri"/>
                          <w:i/>
                          <w:iCs/>
                          <w:sz w:val="20"/>
                          <w:szCs w:val="20"/>
                        </w:rPr>
                        <w:t xml:space="preserve">b)5. </w:t>
                      </w:r>
                      <w:proofErr w:type="gramStart"/>
                      <w:r w:rsidRPr="00BB5F93">
                        <w:rPr>
                          <w:rFonts w:cs="Calibri"/>
                          <w:i/>
                          <w:iCs/>
                          <w:sz w:val="20"/>
                          <w:szCs w:val="20"/>
                        </w:rPr>
                        <w:t xml:space="preserve">Such conditions may include minimum attendance requirements, consequences that may be imposed for failure of an appointed representative to attend collaborative board meetings, consequences that may be imposed for failure of a member district to meet the terms of the collaborative agreement, consequences for failure to </w:t>
                      </w:r>
                      <w:r>
                        <w:rPr>
                          <w:rFonts w:cs="Calibri"/>
                          <w:i/>
                          <w:iCs/>
                          <w:sz w:val="20"/>
                          <w:szCs w:val="20"/>
                        </w:rPr>
                        <w:t xml:space="preserve">attend training as required by 603 CMR 50.05 and 50.12 (3) </w:t>
                      </w:r>
                      <w:r w:rsidRPr="00BB5F93">
                        <w:rPr>
                          <w:rFonts w:cs="Calibri"/>
                          <w:i/>
                          <w:iCs/>
                          <w:sz w:val="20"/>
                          <w:szCs w:val="20"/>
                        </w:rPr>
                        <w:t>and/or whether member districts will be assessed membership dues.</w:t>
                      </w:r>
                      <w:proofErr w:type="gramEnd"/>
                      <w:r w:rsidRPr="00BB5F93">
                        <w:rPr>
                          <w:rFonts w:cs="Calibri"/>
                          <w:i/>
                          <w:iCs/>
                          <w:sz w:val="20"/>
                          <w:szCs w:val="20"/>
                        </w:rPr>
                        <w:t xml:space="preserve"> </w:t>
                      </w:r>
                      <w:r w:rsidRPr="00BB5F93">
                        <w:rPr>
                          <w:i/>
                          <w:sz w:val="20"/>
                          <w:szCs w:val="20"/>
                        </w:rPr>
                        <w:t>603 CMR 50.03(5</w:t>
                      </w:r>
                      <w:proofErr w:type="gramStart"/>
                      <w:r w:rsidRPr="00BB5F93">
                        <w:rPr>
                          <w:i/>
                          <w:sz w:val="20"/>
                          <w:szCs w:val="20"/>
                        </w:rPr>
                        <w:t>)(</w:t>
                      </w:r>
                      <w:proofErr w:type="gramEnd"/>
                      <w:r w:rsidRPr="00BB5F93">
                        <w:rPr>
                          <w:i/>
                          <w:sz w:val="20"/>
                          <w:szCs w:val="20"/>
                        </w:rPr>
                        <w:t>b)5</w:t>
                      </w:r>
                      <w:r w:rsidR="00B86731">
                        <w:rPr>
                          <w:i/>
                          <w:sz w:val="20"/>
                          <w:szCs w:val="20"/>
                        </w:rPr>
                        <w:t>.</w:t>
                      </w:r>
                      <w:r>
                        <w:rPr>
                          <w:i/>
                          <w:sz w:val="20"/>
                          <w:szCs w:val="20"/>
                        </w:rPr>
                        <w:t>d</w:t>
                      </w:r>
                      <w:r w:rsidRPr="00BB5F93">
                        <w:rPr>
                          <w:i/>
                          <w:sz w:val="20"/>
                          <w:szCs w:val="20"/>
                        </w:rPr>
                        <w:t xml:space="preserve">. An </w:t>
                      </w:r>
                      <w:r w:rsidRPr="00BB5F93">
                        <w:rPr>
                          <w:b/>
                          <w:i/>
                          <w:sz w:val="20"/>
                          <w:szCs w:val="20"/>
                        </w:rPr>
                        <w:t>example</w:t>
                      </w:r>
                      <w:r w:rsidRPr="00BB5F93">
                        <w:rPr>
                          <w:i/>
                          <w:sz w:val="20"/>
                          <w:szCs w:val="20"/>
                        </w:rPr>
                        <w:t xml:space="preserve"> of conditions of membership </w:t>
                      </w:r>
                      <w:proofErr w:type="gramStart"/>
                      <w:r w:rsidRPr="00BB5F93">
                        <w:rPr>
                          <w:i/>
                          <w:sz w:val="20"/>
                          <w:szCs w:val="20"/>
                        </w:rPr>
                        <w:t>is provided</w:t>
                      </w:r>
                      <w:proofErr w:type="gramEnd"/>
                      <w:r w:rsidRPr="00BB5F93">
                        <w:rPr>
                          <w:i/>
                          <w:sz w:val="20"/>
                          <w:szCs w:val="20"/>
                        </w:rPr>
                        <w:t xml:space="preserve"> below; t</w:t>
                      </w:r>
                      <w:r w:rsidRPr="00BB5F93">
                        <w:rPr>
                          <w:rFonts w:cs="Calibri"/>
                          <w:i/>
                          <w:iCs/>
                          <w:sz w:val="20"/>
                          <w:szCs w:val="20"/>
                        </w:rPr>
                        <w:t>he member districts should determine the specific conditions of membership pertinent to their organization.</w:t>
                      </w:r>
                      <w:r w:rsidRPr="00BB5F93">
                        <w:rPr>
                          <w:i/>
                          <w:sz w:val="20"/>
                          <w:szCs w:val="20"/>
                        </w:rPr>
                        <w:t xml:space="preserve"> </w:t>
                      </w:r>
                    </w:p>
                    <w:p w:rsidR="00E32572" w:rsidRPr="00BB5F93" w:rsidRDefault="00E32572" w:rsidP="00BB5F93">
                      <w:pPr>
                        <w:rPr>
                          <w:i/>
                          <w:sz w:val="20"/>
                          <w:szCs w:val="20"/>
                        </w:rPr>
                      </w:pPr>
                      <w:r>
                        <w:rPr>
                          <w:i/>
                          <w:sz w:val="20"/>
                          <w:szCs w:val="20"/>
                        </w:rPr>
                        <w:t>Note that f</w:t>
                      </w:r>
                      <w:r w:rsidRPr="00BB5F93">
                        <w:rPr>
                          <w:i/>
                          <w:sz w:val="20"/>
                          <w:szCs w:val="20"/>
                        </w:rPr>
                        <w:t xml:space="preserve">ailure of an appointed representative to attend the mandated training in the time frame set forth in </w:t>
                      </w:r>
                      <w:r>
                        <w:rPr>
                          <w:i/>
                          <w:sz w:val="20"/>
                          <w:szCs w:val="20"/>
                        </w:rPr>
                        <w:t xml:space="preserve">M.G.L. c. 40, § 4E and </w:t>
                      </w:r>
                      <w:r w:rsidRPr="00BB5F93">
                        <w:rPr>
                          <w:i/>
                          <w:sz w:val="20"/>
                          <w:szCs w:val="20"/>
                        </w:rPr>
                        <w:t>603 CMR 50.05(3) and 50.12(3) may result in the collaborative being placed on probationary status in accordance with 603 CMR 50.10</w:t>
                      </w:r>
                      <w:r>
                        <w:rPr>
                          <w:i/>
                          <w:sz w:val="20"/>
                          <w:szCs w:val="20"/>
                        </w:rPr>
                        <w:t>(1)</w:t>
                      </w:r>
                      <w:r w:rsidRPr="00BB5F93">
                        <w:rPr>
                          <w:i/>
                          <w:sz w:val="20"/>
                          <w:szCs w:val="20"/>
                        </w:rPr>
                        <w:t>.</w:t>
                      </w:r>
                      <w:r>
                        <w:rPr>
                          <w:i/>
                          <w:sz w:val="20"/>
                          <w:szCs w:val="20"/>
                        </w:rPr>
                        <w:t xml:space="preserve"> While not a required component of the agreement, due to the consequences that could ensue if an appointed representative fails to complete training, </w:t>
                      </w:r>
                      <w:proofErr w:type="spellStart"/>
                      <w:r>
                        <w:rPr>
                          <w:i/>
                          <w:sz w:val="20"/>
                          <w:szCs w:val="20"/>
                        </w:rPr>
                        <w:t>collaboratives</w:t>
                      </w:r>
                      <w:proofErr w:type="spellEnd"/>
                      <w:r>
                        <w:rPr>
                          <w:i/>
                          <w:sz w:val="20"/>
                          <w:szCs w:val="20"/>
                        </w:rPr>
                        <w:t xml:space="preserve"> </w:t>
                      </w:r>
                      <w:proofErr w:type="gramStart"/>
                      <w:r>
                        <w:rPr>
                          <w:i/>
                          <w:sz w:val="20"/>
                          <w:szCs w:val="20"/>
                        </w:rPr>
                        <w:t>are advised</w:t>
                      </w:r>
                      <w:proofErr w:type="gramEnd"/>
                      <w:r>
                        <w:rPr>
                          <w:i/>
                          <w:sz w:val="20"/>
                          <w:szCs w:val="20"/>
                        </w:rPr>
                        <w:t xml:space="preserve"> to address this in their agreement. Accordingly, </w:t>
                      </w:r>
                      <w:r w:rsidRPr="00BB5F93">
                        <w:rPr>
                          <w:b/>
                          <w:i/>
                          <w:sz w:val="20"/>
                          <w:szCs w:val="20"/>
                        </w:rPr>
                        <w:t>sample</w:t>
                      </w:r>
                      <w:r>
                        <w:rPr>
                          <w:i/>
                          <w:sz w:val="20"/>
                          <w:szCs w:val="20"/>
                        </w:rPr>
                        <w:t xml:space="preserve"> language has been added to paragraph E below. </w:t>
                      </w:r>
                    </w:p>
                    <w:p w:rsidR="00E32572" w:rsidRPr="00B922EC" w:rsidRDefault="00E32572" w:rsidP="00962B67">
                      <w:pPr>
                        <w:rPr>
                          <w:i/>
                        </w:rPr>
                      </w:pPr>
                    </w:p>
                    <w:p w:rsidR="00E32572" w:rsidRPr="0041658C" w:rsidRDefault="00E32572" w:rsidP="00B922EC">
                      <w:pPr>
                        <w:pStyle w:val="Default"/>
                        <w:rPr>
                          <w:b/>
                          <w:bCs/>
                          <w:sz w:val="20"/>
                          <w:szCs w:val="20"/>
                        </w:rPr>
                      </w:pPr>
                    </w:p>
                    <w:p w:rsidR="00E32572" w:rsidRPr="00B922EC" w:rsidRDefault="00E32572" w:rsidP="00B922EC">
                      <w:pPr>
                        <w:rPr>
                          <w:szCs w:val="20"/>
                        </w:rPr>
                      </w:pPr>
                    </w:p>
                  </w:txbxContent>
                </v:textbox>
                <w10:anchorlock/>
              </v:shape>
            </w:pict>
          </mc:Fallback>
        </mc:AlternateContent>
      </w:r>
    </w:p>
    <w:p w14:paraId="120BA5C5" w14:textId="77777777" w:rsidR="00267FB6" w:rsidRDefault="00267FB6" w:rsidP="004137BC">
      <w:pPr>
        <w:pStyle w:val="Default"/>
        <w:rPr>
          <w:b/>
          <w:bCs/>
          <w:color w:val="FF0000"/>
        </w:rPr>
      </w:pPr>
      <w:r>
        <w:rPr>
          <w:b/>
          <w:bCs/>
          <w:color w:val="FF0000"/>
        </w:rPr>
        <w:t xml:space="preserve"> </w:t>
      </w:r>
    </w:p>
    <w:p w14:paraId="63E32D90" w14:textId="77777777" w:rsidR="00267FB6" w:rsidRPr="00A52D8D" w:rsidRDefault="00267FB6" w:rsidP="004137BC">
      <w:pPr>
        <w:pStyle w:val="Default"/>
        <w:rPr>
          <w:bCs/>
          <w:color w:val="auto"/>
        </w:rPr>
      </w:pPr>
      <w:r w:rsidRPr="00A52D8D">
        <w:rPr>
          <w:bCs/>
          <w:color w:val="auto"/>
        </w:rPr>
        <w:t xml:space="preserve">Each member district shall </w:t>
      </w:r>
      <w:r>
        <w:rPr>
          <w:bCs/>
          <w:color w:val="auto"/>
        </w:rPr>
        <w:t>have the following rights and responsibilities as a member of NEEC:</w:t>
      </w:r>
      <w:r w:rsidRPr="00A52D8D">
        <w:rPr>
          <w:bCs/>
          <w:color w:val="auto"/>
        </w:rPr>
        <w:t xml:space="preserve">  </w:t>
      </w:r>
    </w:p>
    <w:p w14:paraId="1D57D398" w14:textId="77777777" w:rsidR="00267FB6" w:rsidRPr="00145801" w:rsidRDefault="00267FB6" w:rsidP="004137BC">
      <w:pPr>
        <w:pStyle w:val="Default"/>
        <w:rPr>
          <w:bCs/>
          <w:color w:val="FF0000"/>
        </w:rPr>
      </w:pPr>
    </w:p>
    <w:p w14:paraId="4D5D1F5F" w14:textId="77777777" w:rsidR="00267FB6" w:rsidRPr="0088539D" w:rsidRDefault="00267FB6" w:rsidP="00487E79">
      <w:pPr>
        <w:pStyle w:val="ListParagraph"/>
        <w:numPr>
          <w:ilvl w:val="0"/>
          <w:numId w:val="5"/>
        </w:numPr>
        <w:rPr>
          <w:i/>
        </w:rPr>
      </w:pPr>
      <w:r w:rsidRPr="0088539D">
        <w:t>Each member of the board shall be entitled to a vote</w:t>
      </w:r>
      <w:r w:rsidRPr="0088539D">
        <w:rPr>
          <w:rFonts w:ascii="Verdana" w:hAnsi="Verdana" w:cs="Arial"/>
          <w:sz w:val="14"/>
          <w:szCs w:val="14"/>
        </w:rPr>
        <w:t xml:space="preserve">. </w:t>
      </w:r>
    </w:p>
    <w:p w14:paraId="08895F59" w14:textId="77777777" w:rsidR="00267FB6" w:rsidRDefault="00650FE8" w:rsidP="00487E79">
      <w:pPr>
        <w:pStyle w:val="Default"/>
        <w:numPr>
          <w:ilvl w:val="0"/>
          <w:numId w:val="5"/>
        </w:numPr>
        <w:rPr>
          <w:i/>
        </w:rPr>
      </w:pPr>
      <w:r>
        <w:t xml:space="preserve">Membership </w:t>
      </w:r>
      <w:r w:rsidR="00267FB6">
        <w:t>dues</w:t>
      </w:r>
      <w:r w:rsidR="00267FB6" w:rsidRPr="009D272E">
        <w:t xml:space="preserve"> shall be established annually, as described in </w:t>
      </w:r>
      <w:r w:rsidR="00267FB6">
        <w:t>S</w:t>
      </w:r>
      <w:r w:rsidR="00267FB6" w:rsidRPr="009D272E">
        <w:t xml:space="preserve">ection </w:t>
      </w:r>
      <w:r w:rsidR="00267FB6">
        <w:t>VII of this agreement.</w:t>
      </w:r>
    </w:p>
    <w:p w14:paraId="191B9906" w14:textId="77777777" w:rsidR="00267FB6" w:rsidRPr="009459E5" w:rsidRDefault="00267FB6" w:rsidP="00487E79">
      <w:pPr>
        <w:pStyle w:val="ListParagraph"/>
        <w:numPr>
          <w:ilvl w:val="0"/>
          <w:numId w:val="5"/>
        </w:numPr>
        <w:rPr>
          <w:i/>
        </w:rPr>
      </w:pPr>
      <w:r w:rsidRPr="009D272E">
        <w:t xml:space="preserve">Each appointed representative shall be responsible for providing </w:t>
      </w:r>
      <w:r>
        <w:t>timely</w:t>
      </w:r>
      <w:r w:rsidRPr="009D272E">
        <w:t xml:space="preserve"> information </w:t>
      </w:r>
      <w:r>
        <w:t xml:space="preserve">and updates </w:t>
      </w:r>
      <w:r w:rsidRPr="009D272E">
        <w:t xml:space="preserve">to </w:t>
      </w:r>
      <w:r>
        <w:t>its</w:t>
      </w:r>
      <w:r w:rsidRPr="009D272E">
        <w:t xml:space="preserve"> appointing </w:t>
      </w:r>
      <w:r w:rsidRPr="00D87491">
        <w:t>member district(s)</w:t>
      </w:r>
      <w:r>
        <w:t xml:space="preserve"> on collaborative activities, </w:t>
      </w:r>
      <w:r w:rsidRPr="00D87491">
        <w:t xml:space="preserve">as </w:t>
      </w:r>
      <w:r>
        <w:t>outl</w:t>
      </w:r>
      <w:r w:rsidRPr="00D87491">
        <w:t>ined</w:t>
      </w:r>
      <w:r w:rsidRPr="009D272E">
        <w:t xml:space="preserve"> in M.G.L. </w:t>
      </w:r>
      <w:r>
        <w:t>c.</w:t>
      </w:r>
      <w:r w:rsidRPr="009D272E">
        <w:t xml:space="preserve"> 40, </w:t>
      </w:r>
      <w:r w:rsidRPr="00D34EB6">
        <w:t>§</w:t>
      </w:r>
      <w:r w:rsidRPr="009D272E">
        <w:t xml:space="preserve"> 4E and 603 CMR 50.0</w:t>
      </w:r>
      <w:r>
        <w:t>4(2)</w:t>
      </w:r>
      <w:r w:rsidR="00E32572">
        <w:t xml:space="preserve">(c) </w:t>
      </w:r>
      <w:r>
        <w:t>and for providing other information as required or requested.</w:t>
      </w:r>
      <w:r w:rsidRPr="009D272E">
        <w:t xml:space="preserve">  </w:t>
      </w:r>
    </w:p>
    <w:p w14:paraId="52CA3DCA" w14:textId="77777777" w:rsidR="00267FB6" w:rsidRDefault="00267FB6" w:rsidP="00487E79">
      <w:pPr>
        <w:pStyle w:val="ListParagraph"/>
        <w:numPr>
          <w:ilvl w:val="0"/>
          <w:numId w:val="5"/>
        </w:numPr>
      </w:pPr>
      <w:r w:rsidRPr="009D272E">
        <w:t xml:space="preserve">Each appointed representative is expected to attend every </w:t>
      </w:r>
      <w:r>
        <w:t xml:space="preserve">board </w:t>
      </w:r>
      <w:r w:rsidRPr="009D272E">
        <w:t xml:space="preserve">meeting. </w:t>
      </w:r>
      <w:r>
        <w:t xml:space="preserve">When an appointed representative has missed one-half </w:t>
      </w:r>
      <w:r w:rsidR="00D80F1B">
        <w:t xml:space="preserve">(1/2) </w:t>
      </w:r>
      <w:r>
        <w:t>of the meetings within a fiscal year, the chair of the board shall inform the chair of the</w:t>
      </w:r>
      <w:r w:rsidR="00D80F1B">
        <w:t xml:space="preserve"> appointing</w:t>
      </w:r>
      <w:r>
        <w:t xml:space="preserve"> member district of the appointed representative</w:t>
      </w:r>
      <w:r w:rsidR="009F2507">
        <w:t>’</w:t>
      </w:r>
      <w:r>
        <w:t xml:space="preserve">s absences. </w:t>
      </w:r>
      <w:r w:rsidRPr="009D272E">
        <w:t xml:space="preserve">An appointed representative who misses more than </w:t>
      </w:r>
      <w:r w:rsidR="00B904E6">
        <w:t>two-thirds (</w:t>
      </w:r>
      <w:r w:rsidRPr="009D272E">
        <w:t>2/3</w:t>
      </w:r>
      <w:r w:rsidR="00B904E6">
        <w:t>)</w:t>
      </w:r>
      <w:r w:rsidRPr="009D272E">
        <w:t xml:space="preserve"> of </w:t>
      </w:r>
      <w:r>
        <w:t xml:space="preserve">the </w:t>
      </w:r>
      <w:r w:rsidRPr="009D272E">
        <w:t xml:space="preserve">board meetings within </w:t>
      </w:r>
      <w:r>
        <w:t>a</w:t>
      </w:r>
      <w:r w:rsidRPr="009D272E">
        <w:t xml:space="preserve"> fiscal year will no longer be considered a</w:t>
      </w:r>
      <w:r>
        <w:t>n appointed representative</w:t>
      </w:r>
      <w:r w:rsidRPr="009D272E">
        <w:t xml:space="preserve"> on the board</w:t>
      </w:r>
      <w:r>
        <w:t xml:space="preserve">. The board will notify the respective school committee that the seat will remain vacant </w:t>
      </w:r>
      <w:r w:rsidRPr="009D272E">
        <w:t>until such time as the member district, by appropriate vote, appoints a new representative. When a seat becomes vacant, the member district shall automatically become an inactive member of the board</w:t>
      </w:r>
      <w:r>
        <w:t xml:space="preserve"> </w:t>
      </w:r>
      <w:r w:rsidRPr="009D272E">
        <w:t>shall not count towards a quorum</w:t>
      </w:r>
      <w:r>
        <w:t>,</w:t>
      </w:r>
      <w:r w:rsidRPr="009D272E">
        <w:t xml:space="preserve"> and </w:t>
      </w:r>
      <w:r>
        <w:t>sha</w:t>
      </w:r>
      <w:r w:rsidRPr="009D272E">
        <w:t>ll not have voting rights on the board</w:t>
      </w:r>
      <w:r>
        <w:t>, but shall continue to have all other rights and obligations of membership</w:t>
      </w:r>
      <w:r w:rsidRPr="009D272E">
        <w:t xml:space="preserve">. </w:t>
      </w:r>
    </w:p>
    <w:p w14:paraId="33B15A95" w14:textId="77777777" w:rsidR="00267FB6" w:rsidRPr="00FE2E15" w:rsidRDefault="00FE2E15" w:rsidP="001A1F01">
      <w:pPr>
        <w:spacing w:after="0"/>
        <w:ind w:left="720" w:hanging="360"/>
        <w:rPr>
          <w:rFonts w:ascii="Times New Roman" w:hAnsi="Times New Roman"/>
          <w:sz w:val="24"/>
          <w:szCs w:val="24"/>
        </w:rPr>
      </w:pPr>
      <w:r w:rsidRPr="00FE2E15">
        <w:rPr>
          <w:rFonts w:ascii="Times New Roman" w:hAnsi="Times New Roman"/>
          <w:sz w:val="24"/>
          <w:szCs w:val="24"/>
        </w:rPr>
        <w:t xml:space="preserve">E. </w:t>
      </w:r>
      <w:r>
        <w:rPr>
          <w:rFonts w:ascii="Times New Roman" w:hAnsi="Times New Roman"/>
          <w:sz w:val="24"/>
          <w:szCs w:val="24"/>
        </w:rPr>
        <w:t xml:space="preserve">  </w:t>
      </w:r>
      <w:r w:rsidRPr="00FE2E15">
        <w:rPr>
          <w:rFonts w:ascii="Times New Roman" w:hAnsi="Times New Roman"/>
          <w:sz w:val="24"/>
          <w:szCs w:val="24"/>
        </w:rPr>
        <w:t xml:space="preserve">Each appointed representative </w:t>
      </w:r>
      <w:r>
        <w:rPr>
          <w:rFonts w:ascii="Times New Roman" w:hAnsi="Times New Roman"/>
          <w:sz w:val="24"/>
          <w:szCs w:val="24"/>
        </w:rPr>
        <w:t>must</w:t>
      </w:r>
      <w:r w:rsidRPr="00FE2E15">
        <w:rPr>
          <w:rFonts w:ascii="Times New Roman" w:hAnsi="Times New Roman"/>
          <w:sz w:val="24"/>
          <w:szCs w:val="24"/>
        </w:rPr>
        <w:t xml:space="preserve"> attend training required by the Department</w:t>
      </w:r>
      <w:r w:rsidR="00E35E90">
        <w:rPr>
          <w:rFonts w:ascii="Times New Roman" w:hAnsi="Times New Roman"/>
          <w:sz w:val="24"/>
          <w:szCs w:val="24"/>
        </w:rPr>
        <w:t xml:space="preserve"> of Elementary and Secondary Education</w:t>
      </w:r>
      <w:r w:rsidR="007A0699">
        <w:rPr>
          <w:rFonts w:ascii="Times New Roman" w:hAnsi="Times New Roman"/>
          <w:sz w:val="24"/>
          <w:szCs w:val="24"/>
        </w:rPr>
        <w:t xml:space="preserve"> (Department)</w:t>
      </w:r>
      <w:r w:rsidRPr="00FE2E15">
        <w:rPr>
          <w:rFonts w:ascii="Times New Roman" w:hAnsi="Times New Roman"/>
          <w:sz w:val="24"/>
          <w:szCs w:val="24"/>
        </w:rPr>
        <w:t xml:space="preserve">, as outlined in </w:t>
      </w:r>
      <w:r>
        <w:rPr>
          <w:rFonts w:ascii="Times New Roman" w:hAnsi="Times New Roman"/>
          <w:sz w:val="24"/>
          <w:szCs w:val="24"/>
        </w:rPr>
        <w:t xml:space="preserve">M.G.L. Ch. 40, § 4E; </w:t>
      </w:r>
      <w:r w:rsidRPr="00FE2E15">
        <w:rPr>
          <w:rFonts w:ascii="Times New Roman" w:hAnsi="Times New Roman"/>
          <w:sz w:val="24"/>
          <w:szCs w:val="24"/>
        </w:rPr>
        <w:t>603 CMR 50.05 and 603 CMR 50.12(3).</w:t>
      </w:r>
      <w:r w:rsidR="008C08C7">
        <w:rPr>
          <w:rFonts w:ascii="Times New Roman" w:hAnsi="Times New Roman"/>
          <w:sz w:val="24"/>
          <w:szCs w:val="24"/>
        </w:rPr>
        <w:t xml:space="preserve"> </w:t>
      </w:r>
      <w:r w:rsidRPr="00FE2E15">
        <w:rPr>
          <w:rFonts w:ascii="Times New Roman" w:hAnsi="Times New Roman"/>
          <w:sz w:val="24"/>
          <w:szCs w:val="24"/>
        </w:rPr>
        <w:t>Should an appointed representative fail to complete the required training</w:t>
      </w:r>
      <w:r>
        <w:rPr>
          <w:rFonts w:ascii="Times New Roman" w:hAnsi="Times New Roman"/>
          <w:sz w:val="24"/>
          <w:szCs w:val="24"/>
        </w:rPr>
        <w:t xml:space="preserve"> within the timelines set in law and regulations</w:t>
      </w:r>
      <w:r w:rsidRPr="00FE2E15">
        <w:rPr>
          <w:rFonts w:ascii="Times New Roman" w:hAnsi="Times New Roman"/>
          <w:sz w:val="24"/>
          <w:szCs w:val="24"/>
        </w:rPr>
        <w:t>, the member district shall automatically become an inactive member of the board</w:t>
      </w:r>
      <w:r w:rsidR="0071785B">
        <w:rPr>
          <w:rFonts w:ascii="Times New Roman" w:hAnsi="Times New Roman"/>
          <w:sz w:val="24"/>
          <w:szCs w:val="24"/>
        </w:rPr>
        <w:t>,</w:t>
      </w:r>
      <w:r w:rsidRPr="00FE2E15">
        <w:rPr>
          <w:rFonts w:ascii="Times New Roman" w:hAnsi="Times New Roman"/>
          <w:sz w:val="24"/>
          <w:szCs w:val="24"/>
        </w:rPr>
        <w:t xml:space="preserve"> shall not count towards a quorum, and shall not have voting rights on the board, but shall continue to have all other rights and obligations of membership</w:t>
      </w:r>
      <w:r>
        <w:rPr>
          <w:rFonts w:ascii="Times New Roman" w:hAnsi="Times New Roman"/>
          <w:sz w:val="24"/>
          <w:szCs w:val="24"/>
        </w:rPr>
        <w:t xml:space="preserve">. The member district shall become an active member and voting rights shall be reinstated once the appointed representative completes the training. </w:t>
      </w:r>
    </w:p>
    <w:p w14:paraId="35ECC4B2" w14:textId="77777777" w:rsidR="00267FB6" w:rsidRPr="00E01C17" w:rsidRDefault="005E4326" w:rsidP="00E01C17">
      <w:pPr>
        <w:rPr>
          <w:i/>
        </w:rPr>
      </w:pPr>
      <w:r>
        <w:rPr>
          <w:b/>
          <w:bCs/>
          <w:noProof/>
          <w:color w:val="FF0000"/>
          <w:lang w:eastAsia="zh-CN"/>
        </w:rPr>
        <w:lastRenderedPageBreak/>
        <mc:AlternateContent>
          <mc:Choice Requires="wps">
            <w:drawing>
              <wp:inline distT="0" distB="0" distL="0" distR="0" wp14:anchorId="6778CD64" wp14:editId="206C7190">
                <wp:extent cx="6238875" cy="623570"/>
                <wp:effectExtent l="9525" t="7620" r="9525" b="6985"/>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23570"/>
                        </a:xfrm>
                        <a:prstGeom prst="rect">
                          <a:avLst/>
                        </a:prstGeom>
                        <a:solidFill>
                          <a:srgbClr val="FFC000"/>
                        </a:solidFill>
                        <a:ln w="9525">
                          <a:solidFill>
                            <a:srgbClr val="002060"/>
                          </a:solidFill>
                          <a:miter lim="800000"/>
                          <a:headEnd/>
                          <a:tailEnd/>
                        </a:ln>
                      </wps:spPr>
                      <wps:txbx>
                        <w:txbxContent>
                          <w:p w14:paraId="45E425ED" w14:textId="77777777" w:rsidR="00E32572" w:rsidRPr="002D23A5" w:rsidRDefault="00E32572" w:rsidP="007E7FB3">
                            <w:pPr>
                              <w:rPr>
                                <w:rFonts w:cs="Calibri"/>
                                <w:sz w:val="20"/>
                                <w:szCs w:val="20"/>
                              </w:rPr>
                            </w:pPr>
                            <w:r w:rsidRPr="003649FF">
                              <w:rPr>
                                <w:i/>
                                <w:iCs/>
                                <w:sz w:val="20"/>
                                <w:szCs w:val="20"/>
                              </w:rPr>
                              <w:t>While the provisions of paragraphs</w:t>
                            </w:r>
                            <w:r>
                              <w:rPr>
                                <w:i/>
                                <w:iCs/>
                                <w:sz w:val="20"/>
                                <w:szCs w:val="20"/>
                              </w:rPr>
                              <w:t xml:space="preserve">  F, G, and H </w:t>
                            </w:r>
                            <w:r w:rsidRPr="003649FF">
                              <w:rPr>
                                <w:i/>
                                <w:iCs/>
                                <w:sz w:val="20"/>
                                <w:szCs w:val="20"/>
                              </w:rPr>
                              <w:t xml:space="preserve">represent requirements of M.G.L. </w:t>
                            </w:r>
                            <w:r>
                              <w:rPr>
                                <w:i/>
                                <w:iCs/>
                                <w:sz w:val="20"/>
                                <w:szCs w:val="20"/>
                              </w:rPr>
                              <w:t>c.</w:t>
                            </w:r>
                            <w:r w:rsidRPr="003649FF">
                              <w:rPr>
                                <w:i/>
                                <w:iCs/>
                                <w:sz w:val="20"/>
                                <w:szCs w:val="20"/>
                              </w:rPr>
                              <w:t xml:space="preserve"> 40, § 4E and 603 CMR 50.00, this law and these regulations do not require that these </w:t>
                            </w:r>
                            <w:r>
                              <w:rPr>
                                <w:i/>
                                <w:iCs/>
                                <w:sz w:val="20"/>
                                <w:szCs w:val="20"/>
                              </w:rPr>
                              <w:t xml:space="preserve">provisions </w:t>
                            </w:r>
                            <w:r w:rsidRPr="003649FF">
                              <w:rPr>
                                <w:i/>
                                <w:iCs/>
                                <w:sz w:val="20"/>
                                <w:szCs w:val="20"/>
                              </w:rPr>
                              <w:t xml:space="preserve">be made part </w:t>
                            </w:r>
                            <w:r>
                              <w:rPr>
                                <w:i/>
                                <w:iCs/>
                                <w:sz w:val="20"/>
                                <w:szCs w:val="20"/>
                              </w:rPr>
                              <w:t xml:space="preserve">of the collaborative agreement. </w:t>
                            </w:r>
                            <w:r w:rsidRPr="002D23A5">
                              <w:rPr>
                                <w:rFonts w:cs="Calibri"/>
                                <w:i/>
                                <w:iCs/>
                                <w:sz w:val="20"/>
                                <w:szCs w:val="20"/>
                              </w:rPr>
                              <w:t xml:space="preserve">  </w:t>
                            </w:r>
                          </w:p>
                          <w:p w14:paraId="5C8FD83A" w14:textId="77777777" w:rsidR="00E32572" w:rsidRPr="00B922EC" w:rsidRDefault="00E32572" w:rsidP="00E01C17">
                            <w:pPr>
                              <w:rPr>
                                <w:i/>
                              </w:rPr>
                            </w:pPr>
                          </w:p>
                          <w:p w14:paraId="15670ED3" w14:textId="77777777" w:rsidR="00E32572" w:rsidRPr="00B922EC" w:rsidRDefault="00E32572" w:rsidP="00E01C17">
                            <w:pPr>
                              <w:rPr>
                                <w:szCs w:val="20"/>
                              </w:rPr>
                            </w:pPr>
                          </w:p>
                        </w:txbxContent>
                      </wps:txbx>
                      <wps:bodyPr rot="0" vert="horz" wrap="square" lIns="91440" tIns="45720" rIns="91440" bIns="45720" anchor="t" anchorCtr="0" upright="1">
                        <a:noAutofit/>
                      </wps:bodyPr>
                    </wps:wsp>
                  </a:graphicData>
                </a:graphic>
              </wp:inline>
            </w:drawing>
          </mc:Choice>
          <mc:Fallback>
            <w:pict>
              <v:shape id="Text Box 18" o:spid="_x0000_s1037" type="#_x0000_t202" style="width:491.25pt;height:4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" fillcolor="#ffc000" strokecolor="#002060">
                <v:textbox>
                  <w:txbxContent>
                    <w:p w:rsidR="00E32572" w:rsidRPr="002D23A5" w:rsidRDefault="00E32572" w:rsidP="007E7FB3">
                      <w:pPr>
                        <w:rPr>
                          <w:rFonts w:cs="Calibri"/>
                          <w:sz w:val="20"/>
                          <w:szCs w:val="20"/>
                        </w:rPr>
                      </w:pPr>
                      <w:r w:rsidRPr="003649FF">
                        <w:rPr>
                          <w:i/>
                          <w:iCs/>
                          <w:sz w:val="20"/>
                          <w:szCs w:val="20"/>
                        </w:rPr>
                        <w:t xml:space="preserve">While the provisions of </w:t>
                      </w:r>
                      <w:proofErr w:type="gramStart"/>
                      <w:r w:rsidRPr="003649FF">
                        <w:rPr>
                          <w:i/>
                          <w:iCs/>
                          <w:sz w:val="20"/>
                          <w:szCs w:val="20"/>
                        </w:rPr>
                        <w:t>paragraphs</w:t>
                      </w:r>
                      <w:r>
                        <w:rPr>
                          <w:i/>
                          <w:iCs/>
                          <w:sz w:val="20"/>
                          <w:szCs w:val="20"/>
                        </w:rPr>
                        <w:t xml:space="preserve">  F</w:t>
                      </w:r>
                      <w:proofErr w:type="gramEnd"/>
                      <w:r>
                        <w:rPr>
                          <w:i/>
                          <w:iCs/>
                          <w:sz w:val="20"/>
                          <w:szCs w:val="20"/>
                        </w:rPr>
                        <w:t xml:space="preserve">, G, and H </w:t>
                      </w:r>
                      <w:r w:rsidRPr="003649FF">
                        <w:rPr>
                          <w:i/>
                          <w:iCs/>
                          <w:sz w:val="20"/>
                          <w:szCs w:val="20"/>
                        </w:rPr>
                        <w:t xml:space="preserve">represent requirements of M.G.L. </w:t>
                      </w:r>
                      <w:r>
                        <w:rPr>
                          <w:i/>
                          <w:iCs/>
                          <w:sz w:val="20"/>
                          <w:szCs w:val="20"/>
                        </w:rPr>
                        <w:t>c.</w:t>
                      </w:r>
                      <w:r w:rsidRPr="003649FF">
                        <w:rPr>
                          <w:i/>
                          <w:iCs/>
                          <w:sz w:val="20"/>
                          <w:szCs w:val="20"/>
                        </w:rPr>
                        <w:t xml:space="preserve"> 40, § 4E and 603 CMR 50.00, this law and these regulations do not require that these </w:t>
                      </w:r>
                      <w:r>
                        <w:rPr>
                          <w:i/>
                          <w:iCs/>
                          <w:sz w:val="20"/>
                          <w:szCs w:val="20"/>
                        </w:rPr>
                        <w:t xml:space="preserve">provisions </w:t>
                      </w:r>
                      <w:r w:rsidRPr="003649FF">
                        <w:rPr>
                          <w:i/>
                          <w:iCs/>
                          <w:sz w:val="20"/>
                          <w:szCs w:val="20"/>
                        </w:rPr>
                        <w:t xml:space="preserve">be made part </w:t>
                      </w:r>
                      <w:r>
                        <w:rPr>
                          <w:i/>
                          <w:iCs/>
                          <w:sz w:val="20"/>
                          <w:szCs w:val="20"/>
                        </w:rPr>
                        <w:t xml:space="preserve">of the collaborative agreement. </w:t>
                      </w:r>
                      <w:r w:rsidRPr="002D23A5">
                        <w:rPr>
                          <w:rFonts w:cs="Calibri"/>
                          <w:i/>
                          <w:iCs/>
                          <w:sz w:val="20"/>
                          <w:szCs w:val="20"/>
                        </w:rPr>
                        <w:t xml:space="preserve">  </w:t>
                      </w:r>
                    </w:p>
                    <w:p w:rsidR="00E32572" w:rsidRPr="00B922EC" w:rsidRDefault="00E32572" w:rsidP="00E01C17">
                      <w:pPr>
                        <w:rPr>
                          <w:i/>
                        </w:rPr>
                      </w:pPr>
                    </w:p>
                    <w:p w:rsidR="00E32572" w:rsidRPr="00B922EC" w:rsidRDefault="00E32572" w:rsidP="00E01C17">
                      <w:pPr>
                        <w:rPr>
                          <w:szCs w:val="20"/>
                        </w:rPr>
                      </w:pPr>
                    </w:p>
                  </w:txbxContent>
                </v:textbox>
                <w10:anchorlock/>
              </v:shape>
            </w:pict>
          </mc:Fallback>
        </mc:AlternateContent>
      </w:r>
    </w:p>
    <w:p w14:paraId="5742ADD7" w14:textId="77777777" w:rsidR="002A1E68" w:rsidRDefault="00267FB6">
      <w:pPr>
        <w:pStyle w:val="ListParagraph"/>
        <w:numPr>
          <w:ilvl w:val="0"/>
          <w:numId w:val="33"/>
        </w:numPr>
        <w:rPr>
          <w:i/>
        </w:rPr>
      </w:pPr>
      <w:r w:rsidRPr="009D272E">
        <w:t xml:space="preserve">No appointed representative on the board shall serve as a member of a board of directors or as an officer or employee of any related for-profit or non-profit organization as </w:t>
      </w:r>
      <w:r w:rsidRPr="0008527C">
        <w:t xml:space="preserve">defined in </w:t>
      </w:r>
      <w:r w:rsidRPr="0008527C">
        <w:rPr>
          <w:iCs/>
        </w:rPr>
        <w:t xml:space="preserve">M.G.L. </w:t>
      </w:r>
      <w:r>
        <w:rPr>
          <w:iCs/>
        </w:rPr>
        <w:t>c.</w:t>
      </w:r>
      <w:r w:rsidRPr="0008527C">
        <w:rPr>
          <w:i/>
          <w:iCs/>
        </w:rPr>
        <w:t xml:space="preserve"> </w:t>
      </w:r>
      <w:r w:rsidRPr="0008527C">
        <w:t xml:space="preserve">40, </w:t>
      </w:r>
      <w:r w:rsidRPr="00035D1A">
        <w:t>§</w:t>
      </w:r>
      <w:r w:rsidRPr="0008527C">
        <w:t xml:space="preserve"> 4E,</w:t>
      </w:r>
      <w:r w:rsidRPr="009D272E">
        <w:t xml:space="preserve"> as most recently amended</w:t>
      </w:r>
      <w:r>
        <w:t>.</w:t>
      </w:r>
    </w:p>
    <w:p w14:paraId="3413EE64" w14:textId="77777777" w:rsidR="002A1E68" w:rsidRDefault="00267FB6">
      <w:pPr>
        <w:pStyle w:val="ListParagraph"/>
        <w:numPr>
          <w:ilvl w:val="0"/>
          <w:numId w:val="33"/>
        </w:numPr>
        <w:rPr>
          <w:i/>
        </w:rPr>
      </w:pPr>
      <w:r>
        <w:t xml:space="preserve">No appointed representative shall receive an additional salary or stipend for his/her service as a board member. </w:t>
      </w:r>
    </w:p>
    <w:p w14:paraId="7BAD51A2" w14:textId="77777777" w:rsidR="002A1E68" w:rsidRDefault="00267FB6">
      <w:pPr>
        <w:pStyle w:val="ListParagraph"/>
        <w:numPr>
          <w:ilvl w:val="0"/>
          <w:numId w:val="33"/>
        </w:numPr>
      </w:pPr>
      <w:r w:rsidRPr="009D272E">
        <w:t xml:space="preserve">No appointed </w:t>
      </w:r>
      <w:r w:rsidRPr="007F0CDC">
        <w:t>representative shall delegate his/her powers or send a representative in his/her place as a voting</w:t>
      </w:r>
      <w:r>
        <w:t xml:space="preserve"> board</w:t>
      </w:r>
      <w:r w:rsidRPr="007F0CDC">
        <w:t xml:space="preserve"> member</w:t>
      </w:r>
      <w:r>
        <w:t xml:space="preserve"> </w:t>
      </w:r>
      <w:r w:rsidRPr="00035D1A">
        <w:t xml:space="preserve">and no member </w:t>
      </w:r>
      <w:r>
        <w:t xml:space="preserve">district </w:t>
      </w:r>
      <w:r w:rsidRPr="00035D1A">
        <w:t>shall delegate</w:t>
      </w:r>
      <w:r>
        <w:t xml:space="preserve"> </w:t>
      </w:r>
      <w:r w:rsidRPr="00035D1A">
        <w:t>the rights, responsibilities, or duties of its app</w:t>
      </w:r>
      <w:r w:rsidRPr="007F0CDC">
        <w:t>ointed representative to any other individual,</w:t>
      </w:r>
      <w:r>
        <w:t xml:space="preserve"> </w:t>
      </w:r>
      <w:r w:rsidRPr="007F0CDC">
        <w:t xml:space="preserve">unless the </w:t>
      </w:r>
      <w:r>
        <w:t xml:space="preserve">member district </w:t>
      </w:r>
      <w:r w:rsidRPr="007F0CDC">
        <w:t xml:space="preserve">is replacing the appointed representative with that individual.  </w:t>
      </w:r>
    </w:p>
    <w:p w14:paraId="4321B5DA" w14:textId="77777777" w:rsidR="00267FB6" w:rsidRPr="007F0CDC" w:rsidRDefault="00267FB6" w:rsidP="003649FF">
      <w:pPr>
        <w:pStyle w:val="ListParagraph"/>
        <w:ind w:left="1080"/>
      </w:pPr>
    </w:p>
    <w:p w14:paraId="7F4A4BBA" w14:textId="77777777" w:rsidR="00267FB6" w:rsidRPr="007F0CDC" w:rsidRDefault="00267FB6" w:rsidP="00AE7271">
      <w:pPr>
        <w:pStyle w:val="Heading2"/>
      </w:pPr>
      <w:r w:rsidRPr="007F0CDC">
        <w:t xml:space="preserve">SECTION VI: </w:t>
      </w:r>
      <w:r w:rsidRPr="007F0CDC">
        <w:rPr>
          <w:color w:val="auto"/>
        </w:rPr>
        <w:t xml:space="preserve">POWERS AND DUTIES OF THE BOARD </w:t>
      </w:r>
      <w:r w:rsidRPr="007F0CDC">
        <w:t xml:space="preserve">AND APPOINTED REPRESENTATIVES TO THE BOARD </w:t>
      </w:r>
    </w:p>
    <w:p w14:paraId="60480F1C" w14:textId="77777777" w:rsidR="00267FB6" w:rsidRPr="007F0CDC" w:rsidRDefault="00267FB6" w:rsidP="002439F0">
      <w:pPr>
        <w:pStyle w:val="Default"/>
        <w:rPr>
          <w:b/>
          <w:bCs/>
        </w:rPr>
      </w:pPr>
    </w:p>
    <w:p w14:paraId="47789EC8" w14:textId="77777777" w:rsidR="00267FB6" w:rsidRPr="009D272E" w:rsidRDefault="005E4326" w:rsidP="009F05C3">
      <w:pPr>
        <w:pStyle w:val="Default"/>
      </w:pPr>
      <w:r>
        <w:rPr>
          <w:b/>
          <w:bCs/>
          <w:noProof/>
          <w:color w:val="FF0000"/>
          <w:lang w:eastAsia="zh-CN"/>
        </w:rPr>
        <mc:AlternateContent>
          <mc:Choice Requires="wps">
            <w:drawing>
              <wp:inline distT="0" distB="0" distL="0" distR="0" wp14:anchorId="7B4D5AEE" wp14:editId="61A65073">
                <wp:extent cx="6238875" cy="1347470"/>
                <wp:effectExtent l="9525" t="9525" r="9525" b="5080"/>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347470"/>
                        </a:xfrm>
                        <a:prstGeom prst="rect">
                          <a:avLst/>
                        </a:prstGeom>
                        <a:solidFill>
                          <a:srgbClr val="FFC000"/>
                        </a:solidFill>
                        <a:ln w="9525">
                          <a:solidFill>
                            <a:srgbClr val="002060"/>
                          </a:solidFill>
                          <a:miter lim="800000"/>
                          <a:headEnd/>
                          <a:tailEnd/>
                        </a:ln>
                      </wps:spPr>
                      <wps:txbx>
                        <w:txbxContent>
                          <w:p w14:paraId="676E9F6E" w14:textId="77777777" w:rsidR="00E32572" w:rsidRDefault="00E32572" w:rsidP="00211934">
                            <w:pPr>
                              <w:pStyle w:val="Default"/>
                              <w:rPr>
                                <w:rFonts w:ascii="Calibri" w:hAnsi="Calibri" w:cs="Calibri"/>
                                <w:b/>
                                <w:i/>
                                <w:iCs/>
                                <w:sz w:val="20"/>
                                <w:szCs w:val="20"/>
                              </w:rPr>
                            </w:pPr>
                            <w:r w:rsidRPr="002D23A5">
                              <w:rPr>
                                <w:rFonts w:ascii="Calibri" w:hAnsi="Calibri" w:cs="Calibri"/>
                                <w:i/>
                                <w:iCs/>
                                <w:sz w:val="20"/>
                                <w:szCs w:val="20"/>
                              </w:rPr>
                              <w:t xml:space="preserve">The agreement </w:t>
                            </w:r>
                            <w:r w:rsidRPr="002D23A5">
                              <w:rPr>
                                <w:rFonts w:ascii="Calibri" w:hAnsi="Calibri" w:cs="Calibri"/>
                                <w:b/>
                                <w:i/>
                                <w:iCs/>
                                <w:sz w:val="20"/>
                                <w:szCs w:val="20"/>
                              </w:rPr>
                              <w:t>must</w:t>
                            </w:r>
                            <w:r w:rsidRPr="002D23A5">
                              <w:rPr>
                                <w:rFonts w:ascii="Calibri" w:hAnsi="Calibri" w:cs="Calibri"/>
                                <w:i/>
                                <w:iCs/>
                                <w:sz w:val="20"/>
                                <w:szCs w:val="20"/>
                              </w:rPr>
                              <w:t xml:space="preserve"> contain </w:t>
                            </w:r>
                            <w:r w:rsidRPr="00CD4C31">
                              <w:rPr>
                                <w:rFonts w:ascii="Calibri" w:hAnsi="Calibri" w:cs="Calibri"/>
                                <w:i/>
                                <w:iCs/>
                                <w:sz w:val="20"/>
                                <w:szCs w:val="20"/>
                              </w:rPr>
                              <w:t>the</w:t>
                            </w:r>
                            <w:r w:rsidRPr="002D23A5">
                              <w:rPr>
                                <w:rFonts w:ascii="Calibri" w:hAnsi="Calibri" w:cs="Calibri"/>
                                <w:b/>
                                <w:i/>
                                <w:iCs/>
                                <w:sz w:val="20"/>
                                <w:szCs w:val="20"/>
                              </w:rPr>
                              <w:t xml:space="preserve"> </w:t>
                            </w:r>
                            <w:r>
                              <w:rPr>
                                <w:rFonts w:ascii="Calibri" w:hAnsi="Calibri" w:cs="Calibri"/>
                                <w:b/>
                                <w:i/>
                                <w:iCs/>
                                <w:sz w:val="20"/>
                                <w:szCs w:val="20"/>
                              </w:rPr>
                              <w:t>p</w:t>
                            </w:r>
                            <w:r w:rsidRPr="002D23A5">
                              <w:rPr>
                                <w:rFonts w:ascii="Calibri" w:hAnsi="Calibri" w:cs="Calibri"/>
                                <w:b/>
                                <w:i/>
                                <w:iCs/>
                                <w:sz w:val="20"/>
                                <w:szCs w:val="20"/>
                              </w:rPr>
                              <w:t xml:space="preserve">owers and </w:t>
                            </w:r>
                            <w:r>
                              <w:rPr>
                                <w:rFonts w:ascii="Calibri" w:hAnsi="Calibri" w:cs="Calibri"/>
                                <w:b/>
                                <w:i/>
                                <w:iCs/>
                                <w:sz w:val="20"/>
                                <w:szCs w:val="20"/>
                              </w:rPr>
                              <w:t>d</w:t>
                            </w:r>
                            <w:r w:rsidRPr="002D23A5">
                              <w:rPr>
                                <w:rFonts w:ascii="Calibri" w:hAnsi="Calibri" w:cs="Calibri"/>
                                <w:b/>
                                <w:i/>
                                <w:iCs/>
                                <w:sz w:val="20"/>
                                <w:szCs w:val="20"/>
                              </w:rPr>
                              <w:t xml:space="preserve">uties </w:t>
                            </w:r>
                            <w:r w:rsidRPr="002D23A5">
                              <w:rPr>
                                <w:rFonts w:ascii="Calibri" w:hAnsi="Calibri" w:cs="Calibri"/>
                                <w:i/>
                                <w:iCs/>
                                <w:sz w:val="20"/>
                                <w:szCs w:val="20"/>
                              </w:rPr>
                              <w:t xml:space="preserve">of the </w:t>
                            </w:r>
                            <w:r>
                              <w:rPr>
                                <w:rFonts w:ascii="Calibri" w:hAnsi="Calibri" w:cs="Calibri"/>
                                <w:i/>
                                <w:iCs/>
                                <w:sz w:val="20"/>
                                <w:szCs w:val="20"/>
                              </w:rPr>
                              <w:t>collaborative b</w:t>
                            </w:r>
                            <w:r w:rsidRPr="002D23A5">
                              <w:rPr>
                                <w:rFonts w:ascii="Calibri" w:hAnsi="Calibri" w:cs="Calibri"/>
                                <w:i/>
                                <w:iCs/>
                                <w:sz w:val="20"/>
                                <w:szCs w:val="20"/>
                              </w:rPr>
                              <w:t>oard</w:t>
                            </w:r>
                            <w:r w:rsidRPr="002D23A5">
                              <w:rPr>
                                <w:rFonts w:ascii="Calibri" w:hAnsi="Calibri" w:cs="Calibri"/>
                                <w:b/>
                                <w:i/>
                                <w:iCs/>
                                <w:sz w:val="20"/>
                                <w:szCs w:val="20"/>
                              </w:rPr>
                              <w:t xml:space="preserve"> to operate and manage the collaborative</w:t>
                            </w:r>
                            <w:r w:rsidRPr="002D23A5">
                              <w:rPr>
                                <w:rFonts w:ascii="Calibri" w:hAnsi="Calibri" w:cs="Calibri"/>
                                <w:i/>
                                <w:iCs/>
                                <w:sz w:val="20"/>
                                <w:szCs w:val="20"/>
                              </w:rPr>
                              <w:t xml:space="preserve">. 603 CMR 50.03(5)(b)3. </w:t>
                            </w:r>
                            <w:r w:rsidRPr="002D23A5">
                              <w:rPr>
                                <w:rFonts w:ascii="Calibri" w:hAnsi="Calibri" w:cs="Calibri"/>
                                <w:i/>
                                <w:iCs/>
                                <w:color w:val="auto"/>
                                <w:sz w:val="20"/>
                                <w:szCs w:val="20"/>
                              </w:rPr>
                              <w:t xml:space="preserve">The </w:t>
                            </w:r>
                            <w:r>
                              <w:rPr>
                                <w:rFonts w:ascii="Calibri" w:hAnsi="Calibri" w:cs="Calibri"/>
                                <w:i/>
                                <w:iCs/>
                                <w:color w:val="auto"/>
                                <w:sz w:val="20"/>
                                <w:szCs w:val="20"/>
                              </w:rPr>
                              <w:t xml:space="preserve">collaborative </w:t>
                            </w:r>
                            <w:r w:rsidRPr="002D23A5">
                              <w:rPr>
                                <w:rFonts w:ascii="Calibri" w:hAnsi="Calibri" w:cs="Calibri"/>
                                <w:i/>
                                <w:iCs/>
                                <w:color w:val="auto"/>
                                <w:sz w:val="20"/>
                                <w:szCs w:val="20"/>
                              </w:rPr>
                              <w:t xml:space="preserve">board shall have such powers, duties, and responsibilities as provided in the law and regulations and such additional duties and responsibilities as the member districts deem advisable, </w:t>
                            </w:r>
                            <w:r w:rsidRPr="00006FF3">
                              <w:rPr>
                                <w:rFonts w:ascii="Calibri" w:hAnsi="Calibri" w:cs="Calibri"/>
                                <w:b/>
                                <w:i/>
                                <w:iCs/>
                                <w:color w:val="auto"/>
                                <w:sz w:val="20"/>
                                <w:szCs w:val="20"/>
                              </w:rPr>
                              <w:t>as reflected in the collaborative agreement</w:t>
                            </w:r>
                            <w:r w:rsidRPr="002D23A5">
                              <w:rPr>
                                <w:rFonts w:ascii="Calibri" w:hAnsi="Calibri" w:cs="Calibri"/>
                                <w:i/>
                                <w:iCs/>
                                <w:color w:val="auto"/>
                                <w:sz w:val="20"/>
                                <w:szCs w:val="20"/>
                              </w:rPr>
                              <w:t xml:space="preserve">. </w:t>
                            </w:r>
                            <w:r w:rsidRPr="002D23A5">
                              <w:rPr>
                                <w:rFonts w:ascii="Calibri" w:hAnsi="Calibri" w:cs="Calibri"/>
                                <w:b/>
                                <w:i/>
                                <w:iCs/>
                                <w:sz w:val="20"/>
                                <w:szCs w:val="20"/>
                              </w:rPr>
                              <w:t xml:space="preserve">An example is provided below.  </w:t>
                            </w:r>
                          </w:p>
                          <w:p w14:paraId="19E72265" w14:textId="77777777" w:rsidR="00E32572" w:rsidRDefault="00E32572" w:rsidP="00211934">
                            <w:pPr>
                              <w:pStyle w:val="Default"/>
                              <w:rPr>
                                <w:rFonts w:ascii="Calibri" w:hAnsi="Calibri" w:cs="Calibri"/>
                                <w:b/>
                                <w:i/>
                                <w:iCs/>
                                <w:sz w:val="20"/>
                                <w:szCs w:val="20"/>
                              </w:rPr>
                            </w:pPr>
                          </w:p>
                          <w:p w14:paraId="531F3197" w14:textId="77777777" w:rsidR="00E32572" w:rsidRPr="002D23A5" w:rsidRDefault="00E32572" w:rsidP="00211934">
                            <w:pPr>
                              <w:pStyle w:val="Default"/>
                              <w:rPr>
                                <w:rFonts w:ascii="Calibri" w:hAnsi="Calibri" w:cs="Calibri"/>
                                <w:i/>
                                <w:iCs/>
                                <w:sz w:val="20"/>
                                <w:szCs w:val="20"/>
                              </w:rPr>
                            </w:pPr>
                            <w:r>
                              <w:rPr>
                                <w:rFonts w:ascii="Calibri" w:hAnsi="Calibri" w:cs="Calibri"/>
                                <w:i/>
                                <w:iCs/>
                                <w:sz w:val="20"/>
                                <w:szCs w:val="20"/>
                              </w:rPr>
                              <w:t xml:space="preserve">Responsibilities of the collaborative board are found in 603 CMR 50.04(3). </w:t>
                            </w:r>
                            <w:r w:rsidRPr="002D23A5">
                              <w:rPr>
                                <w:rFonts w:ascii="Calibri" w:hAnsi="Calibri" w:cs="Calibri"/>
                                <w:i/>
                                <w:iCs/>
                                <w:sz w:val="20"/>
                                <w:szCs w:val="20"/>
                              </w:rPr>
                              <w:t xml:space="preserve">While it is not required that these specific terms be written into the collaborative agreement, </w:t>
                            </w:r>
                            <w:r w:rsidRPr="002D23A5">
                              <w:rPr>
                                <w:rFonts w:ascii="Calibri" w:hAnsi="Calibri" w:cs="Calibri"/>
                                <w:i/>
                                <w:sz w:val="20"/>
                                <w:szCs w:val="20"/>
                              </w:rPr>
                              <w:t xml:space="preserve">this </w:t>
                            </w:r>
                            <w:r w:rsidRPr="002D23A5">
                              <w:rPr>
                                <w:rFonts w:ascii="Calibri" w:hAnsi="Calibri" w:cs="Calibri"/>
                                <w:b/>
                                <w:i/>
                                <w:sz w:val="20"/>
                                <w:szCs w:val="20"/>
                              </w:rPr>
                              <w:t>sample</w:t>
                            </w:r>
                            <w:r w:rsidRPr="002D23A5">
                              <w:rPr>
                                <w:rFonts w:ascii="Calibri" w:hAnsi="Calibri" w:cs="Calibri"/>
                                <w:i/>
                                <w:sz w:val="20"/>
                                <w:szCs w:val="20"/>
                              </w:rPr>
                              <w:t xml:space="preserve"> </w:t>
                            </w:r>
                            <w:r w:rsidRPr="002D23A5">
                              <w:rPr>
                                <w:rFonts w:ascii="Calibri" w:hAnsi="Calibri" w:cs="Calibri"/>
                                <w:b/>
                                <w:i/>
                                <w:sz w:val="20"/>
                                <w:szCs w:val="20"/>
                              </w:rPr>
                              <w:t>language</w:t>
                            </w:r>
                            <w:r w:rsidRPr="002D23A5">
                              <w:rPr>
                                <w:rFonts w:ascii="Calibri" w:hAnsi="Calibri" w:cs="Calibri"/>
                                <w:i/>
                                <w:sz w:val="20"/>
                                <w:szCs w:val="20"/>
                              </w:rPr>
                              <w:t xml:space="preserve"> reflects requirements of M.G.L. c. 40, § 4E and 603 CMR 50.00 that must be followed and it is recommended the agreement address these matters. </w:t>
                            </w:r>
                          </w:p>
                          <w:p w14:paraId="6EBE50D5" w14:textId="77777777" w:rsidR="00E32572" w:rsidRPr="002D23A5" w:rsidRDefault="00E32572" w:rsidP="00211934">
                            <w:pPr>
                              <w:pStyle w:val="Default"/>
                              <w:rPr>
                                <w:rFonts w:ascii="Calibri" w:hAnsi="Calibri" w:cs="Calibri"/>
                                <w:i/>
                                <w:iCs/>
                                <w:color w:val="auto"/>
                                <w:sz w:val="20"/>
                                <w:szCs w:val="20"/>
                              </w:rPr>
                            </w:pPr>
                          </w:p>
                          <w:p w14:paraId="162FF990" w14:textId="77777777" w:rsidR="00E32572" w:rsidRDefault="00E32572" w:rsidP="00211934"/>
                        </w:txbxContent>
                      </wps:txbx>
                      <wps:bodyPr rot="0" vert="horz" wrap="square" lIns="91440" tIns="45720" rIns="91440" bIns="45720" anchor="t" anchorCtr="0" upright="1">
                        <a:noAutofit/>
                      </wps:bodyPr>
                    </wps:wsp>
                  </a:graphicData>
                </a:graphic>
              </wp:inline>
            </w:drawing>
          </mc:Choice>
          <mc:Fallback>
            <w:pict>
              <v:shape id="Text Box 17" o:spid="_x0000_s1038" type="#_x0000_t202" style="width:491.25pt;height:10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" fillcolor="#ffc000" strokecolor="#002060">
                <v:textbox>
                  <w:txbxContent>
                    <w:p w:rsidR="00E32572" w:rsidRDefault="00E32572" w:rsidP="00211934">
                      <w:pPr>
                        <w:pStyle w:val="Default"/>
                        <w:rPr>
                          <w:rFonts w:ascii="Calibri" w:hAnsi="Calibri" w:cs="Calibri"/>
                          <w:b/>
                          <w:i/>
                          <w:iCs/>
                          <w:sz w:val="20"/>
                          <w:szCs w:val="20"/>
                        </w:rPr>
                      </w:pPr>
                      <w:r w:rsidRPr="002D23A5">
                        <w:rPr>
                          <w:rFonts w:ascii="Calibri" w:hAnsi="Calibri" w:cs="Calibri"/>
                          <w:i/>
                          <w:iCs/>
                          <w:sz w:val="20"/>
                          <w:szCs w:val="20"/>
                        </w:rPr>
                        <w:t xml:space="preserve">The agreement </w:t>
                      </w:r>
                      <w:r w:rsidRPr="002D23A5">
                        <w:rPr>
                          <w:rFonts w:ascii="Calibri" w:hAnsi="Calibri" w:cs="Calibri"/>
                          <w:b/>
                          <w:i/>
                          <w:iCs/>
                          <w:sz w:val="20"/>
                          <w:szCs w:val="20"/>
                        </w:rPr>
                        <w:t>must</w:t>
                      </w:r>
                      <w:r w:rsidRPr="002D23A5">
                        <w:rPr>
                          <w:rFonts w:ascii="Calibri" w:hAnsi="Calibri" w:cs="Calibri"/>
                          <w:i/>
                          <w:iCs/>
                          <w:sz w:val="20"/>
                          <w:szCs w:val="20"/>
                        </w:rPr>
                        <w:t xml:space="preserve"> contain </w:t>
                      </w:r>
                      <w:r w:rsidRPr="00CD4C31">
                        <w:rPr>
                          <w:rFonts w:ascii="Calibri" w:hAnsi="Calibri" w:cs="Calibri"/>
                          <w:i/>
                          <w:iCs/>
                          <w:sz w:val="20"/>
                          <w:szCs w:val="20"/>
                        </w:rPr>
                        <w:t>the</w:t>
                      </w:r>
                      <w:r w:rsidRPr="002D23A5">
                        <w:rPr>
                          <w:rFonts w:ascii="Calibri" w:hAnsi="Calibri" w:cs="Calibri"/>
                          <w:b/>
                          <w:i/>
                          <w:iCs/>
                          <w:sz w:val="20"/>
                          <w:szCs w:val="20"/>
                        </w:rPr>
                        <w:t xml:space="preserve"> </w:t>
                      </w:r>
                      <w:r>
                        <w:rPr>
                          <w:rFonts w:ascii="Calibri" w:hAnsi="Calibri" w:cs="Calibri"/>
                          <w:b/>
                          <w:i/>
                          <w:iCs/>
                          <w:sz w:val="20"/>
                          <w:szCs w:val="20"/>
                        </w:rPr>
                        <w:t>p</w:t>
                      </w:r>
                      <w:r w:rsidRPr="002D23A5">
                        <w:rPr>
                          <w:rFonts w:ascii="Calibri" w:hAnsi="Calibri" w:cs="Calibri"/>
                          <w:b/>
                          <w:i/>
                          <w:iCs/>
                          <w:sz w:val="20"/>
                          <w:szCs w:val="20"/>
                        </w:rPr>
                        <w:t xml:space="preserve">owers and </w:t>
                      </w:r>
                      <w:r>
                        <w:rPr>
                          <w:rFonts w:ascii="Calibri" w:hAnsi="Calibri" w:cs="Calibri"/>
                          <w:b/>
                          <w:i/>
                          <w:iCs/>
                          <w:sz w:val="20"/>
                          <w:szCs w:val="20"/>
                        </w:rPr>
                        <w:t>d</w:t>
                      </w:r>
                      <w:r w:rsidRPr="002D23A5">
                        <w:rPr>
                          <w:rFonts w:ascii="Calibri" w:hAnsi="Calibri" w:cs="Calibri"/>
                          <w:b/>
                          <w:i/>
                          <w:iCs/>
                          <w:sz w:val="20"/>
                          <w:szCs w:val="20"/>
                        </w:rPr>
                        <w:t xml:space="preserve">uties </w:t>
                      </w:r>
                      <w:r w:rsidRPr="002D23A5">
                        <w:rPr>
                          <w:rFonts w:ascii="Calibri" w:hAnsi="Calibri" w:cs="Calibri"/>
                          <w:i/>
                          <w:iCs/>
                          <w:sz w:val="20"/>
                          <w:szCs w:val="20"/>
                        </w:rPr>
                        <w:t xml:space="preserve">of the </w:t>
                      </w:r>
                      <w:r>
                        <w:rPr>
                          <w:rFonts w:ascii="Calibri" w:hAnsi="Calibri" w:cs="Calibri"/>
                          <w:i/>
                          <w:iCs/>
                          <w:sz w:val="20"/>
                          <w:szCs w:val="20"/>
                        </w:rPr>
                        <w:t>collaborative b</w:t>
                      </w:r>
                      <w:r w:rsidRPr="002D23A5">
                        <w:rPr>
                          <w:rFonts w:ascii="Calibri" w:hAnsi="Calibri" w:cs="Calibri"/>
                          <w:i/>
                          <w:iCs/>
                          <w:sz w:val="20"/>
                          <w:szCs w:val="20"/>
                        </w:rPr>
                        <w:t>oard</w:t>
                      </w:r>
                      <w:r w:rsidRPr="002D23A5">
                        <w:rPr>
                          <w:rFonts w:ascii="Calibri" w:hAnsi="Calibri" w:cs="Calibri"/>
                          <w:b/>
                          <w:i/>
                          <w:iCs/>
                          <w:sz w:val="20"/>
                          <w:szCs w:val="20"/>
                        </w:rPr>
                        <w:t xml:space="preserve"> to operate and manage the collaborative</w:t>
                      </w:r>
                      <w:r w:rsidRPr="002D23A5">
                        <w:rPr>
                          <w:rFonts w:ascii="Calibri" w:hAnsi="Calibri" w:cs="Calibri"/>
                          <w:i/>
                          <w:iCs/>
                          <w:sz w:val="20"/>
                          <w:szCs w:val="20"/>
                        </w:rPr>
                        <w:t>. 603 CMR 50.03(5</w:t>
                      </w:r>
                      <w:proofErr w:type="gramStart"/>
                      <w:r w:rsidRPr="002D23A5">
                        <w:rPr>
                          <w:rFonts w:ascii="Calibri" w:hAnsi="Calibri" w:cs="Calibri"/>
                          <w:i/>
                          <w:iCs/>
                          <w:sz w:val="20"/>
                          <w:szCs w:val="20"/>
                        </w:rPr>
                        <w:t>)(</w:t>
                      </w:r>
                      <w:proofErr w:type="gramEnd"/>
                      <w:r w:rsidRPr="002D23A5">
                        <w:rPr>
                          <w:rFonts w:ascii="Calibri" w:hAnsi="Calibri" w:cs="Calibri"/>
                          <w:i/>
                          <w:iCs/>
                          <w:sz w:val="20"/>
                          <w:szCs w:val="20"/>
                        </w:rPr>
                        <w:t xml:space="preserve">b)3. </w:t>
                      </w:r>
                      <w:r w:rsidRPr="002D23A5">
                        <w:rPr>
                          <w:rFonts w:ascii="Calibri" w:hAnsi="Calibri" w:cs="Calibri"/>
                          <w:i/>
                          <w:iCs/>
                          <w:color w:val="auto"/>
                          <w:sz w:val="20"/>
                          <w:szCs w:val="20"/>
                        </w:rPr>
                        <w:t xml:space="preserve">The </w:t>
                      </w:r>
                      <w:r>
                        <w:rPr>
                          <w:rFonts w:ascii="Calibri" w:hAnsi="Calibri" w:cs="Calibri"/>
                          <w:i/>
                          <w:iCs/>
                          <w:color w:val="auto"/>
                          <w:sz w:val="20"/>
                          <w:szCs w:val="20"/>
                        </w:rPr>
                        <w:t xml:space="preserve">collaborative </w:t>
                      </w:r>
                      <w:r w:rsidRPr="002D23A5">
                        <w:rPr>
                          <w:rFonts w:ascii="Calibri" w:hAnsi="Calibri" w:cs="Calibri"/>
                          <w:i/>
                          <w:iCs/>
                          <w:color w:val="auto"/>
                          <w:sz w:val="20"/>
                          <w:szCs w:val="20"/>
                        </w:rPr>
                        <w:t xml:space="preserve">board shall have such powers, duties, and responsibilities as provided in the law and regulations and such additional duties and responsibilities as the member districts deem advisable, </w:t>
                      </w:r>
                      <w:r w:rsidRPr="00006FF3">
                        <w:rPr>
                          <w:rFonts w:ascii="Calibri" w:hAnsi="Calibri" w:cs="Calibri"/>
                          <w:b/>
                          <w:i/>
                          <w:iCs/>
                          <w:color w:val="auto"/>
                          <w:sz w:val="20"/>
                          <w:szCs w:val="20"/>
                        </w:rPr>
                        <w:t>as reflected in the collaborative agreement</w:t>
                      </w:r>
                      <w:r w:rsidRPr="002D23A5">
                        <w:rPr>
                          <w:rFonts w:ascii="Calibri" w:hAnsi="Calibri" w:cs="Calibri"/>
                          <w:i/>
                          <w:iCs/>
                          <w:color w:val="auto"/>
                          <w:sz w:val="20"/>
                          <w:szCs w:val="20"/>
                        </w:rPr>
                        <w:t xml:space="preserve">. </w:t>
                      </w:r>
                      <w:r w:rsidRPr="002D23A5">
                        <w:rPr>
                          <w:rFonts w:ascii="Calibri" w:hAnsi="Calibri" w:cs="Calibri"/>
                          <w:b/>
                          <w:i/>
                          <w:iCs/>
                          <w:sz w:val="20"/>
                          <w:szCs w:val="20"/>
                        </w:rPr>
                        <w:t xml:space="preserve">An example </w:t>
                      </w:r>
                      <w:proofErr w:type="gramStart"/>
                      <w:r w:rsidRPr="002D23A5">
                        <w:rPr>
                          <w:rFonts w:ascii="Calibri" w:hAnsi="Calibri" w:cs="Calibri"/>
                          <w:b/>
                          <w:i/>
                          <w:iCs/>
                          <w:sz w:val="20"/>
                          <w:szCs w:val="20"/>
                        </w:rPr>
                        <w:t>is provided</w:t>
                      </w:r>
                      <w:proofErr w:type="gramEnd"/>
                      <w:r w:rsidRPr="002D23A5">
                        <w:rPr>
                          <w:rFonts w:ascii="Calibri" w:hAnsi="Calibri" w:cs="Calibri"/>
                          <w:b/>
                          <w:i/>
                          <w:iCs/>
                          <w:sz w:val="20"/>
                          <w:szCs w:val="20"/>
                        </w:rPr>
                        <w:t xml:space="preserve"> below.  </w:t>
                      </w:r>
                    </w:p>
                    <w:p w:rsidR="00E32572" w:rsidRDefault="00E32572" w:rsidP="00211934">
                      <w:pPr>
                        <w:pStyle w:val="Default"/>
                        <w:rPr>
                          <w:rFonts w:ascii="Calibri" w:hAnsi="Calibri" w:cs="Calibri"/>
                          <w:b/>
                          <w:i/>
                          <w:iCs/>
                          <w:sz w:val="20"/>
                          <w:szCs w:val="20"/>
                        </w:rPr>
                      </w:pPr>
                    </w:p>
                    <w:p w:rsidR="00E32572" w:rsidRPr="002D23A5" w:rsidRDefault="00E32572" w:rsidP="00211934">
                      <w:pPr>
                        <w:pStyle w:val="Default"/>
                        <w:rPr>
                          <w:rFonts w:ascii="Calibri" w:hAnsi="Calibri" w:cs="Calibri"/>
                          <w:i/>
                          <w:iCs/>
                          <w:sz w:val="20"/>
                          <w:szCs w:val="20"/>
                        </w:rPr>
                      </w:pPr>
                      <w:r>
                        <w:rPr>
                          <w:rFonts w:ascii="Calibri" w:hAnsi="Calibri" w:cs="Calibri"/>
                          <w:i/>
                          <w:iCs/>
                          <w:sz w:val="20"/>
                          <w:szCs w:val="20"/>
                        </w:rPr>
                        <w:t xml:space="preserve">Responsibilities of the collaborative board are found in 603 CMR 50.04(3). </w:t>
                      </w:r>
                      <w:r w:rsidRPr="002D23A5">
                        <w:rPr>
                          <w:rFonts w:ascii="Calibri" w:hAnsi="Calibri" w:cs="Calibri"/>
                          <w:i/>
                          <w:iCs/>
                          <w:sz w:val="20"/>
                          <w:szCs w:val="20"/>
                        </w:rPr>
                        <w:t xml:space="preserve">While it is not required that these specific terms be written into the collaborative agreement, </w:t>
                      </w:r>
                      <w:r w:rsidRPr="002D23A5">
                        <w:rPr>
                          <w:rFonts w:ascii="Calibri" w:hAnsi="Calibri" w:cs="Calibri"/>
                          <w:i/>
                          <w:sz w:val="20"/>
                          <w:szCs w:val="20"/>
                        </w:rPr>
                        <w:t xml:space="preserve">this </w:t>
                      </w:r>
                      <w:r w:rsidRPr="002D23A5">
                        <w:rPr>
                          <w:rFonts w:ascii="Calibri" w:hAnsi="Calibri" w:cs="Calibri"/>
                          <w:b/>
                          <w:i/>
                          <w:sz w:val="20"/>
                          <w:szCs w:val="20"/>
                        </w:rPr>
                        <w:t>sample</w:t>
                      </w:r>
                      <w:r w:rsidRPr="002D23A5">
                        <w:rPr>
                          <w:rFonts w:ascii="Calibri" w:hAnsi="Calibri" w:cs="Calibri"/>
                          <w:i/>
                          <w:sz w:val="20"/>
                          <w:szCs w:val="20"/>
                        </w:rPr>
                        <w:t xml:space="preserve"> </w:t>
                      </w:r>
                      <w:r w:rsidRPr="002D23A5">
                        <w:rPr>
                          <w:rFonts w:ascii="Calibri" w:hAnsi="Calibri" w:cs="Calibri"/>
                          <w:b/>
                          <w:i/>
                          <w:sz w:val="20"/>
                          <w:szCs w:val="20"/>
                        </w:rPr>
                        <w:t>language</w:t>
                      </w:r>
                      <w:r w:rsidRPr="002D23A5">
                        <w:rPr>
                          <w:rFonts w:ascii="Calibri" w:hAnsi="Calibri" w:cs="Calibri"/>
                          <w:i/>
                          <w:sz w:val="20"/>
                          <w:szCs w:val="20"/>
                        </w:rPr>
                        <w:t xml:space="preserve"> reflects requirements of M.G.L. c. 40, § 4E and 603 CMR 50.00 that must be followed and it is recommended the agreement address these matters. </w:t>
                      </w:r>
                    </w:p>
                    <w:p w:rsidR="00E32572" w:rsidRPr="002D23A5" w:rsidRDefault="00E32572" w:rsidP="00211934">
                      <w:pPr>
                        <w:pStyle w:val="Default"/>
                        <w:rPr>
                          <w:rFonts w:ascii="Calibri" w:hAnsi="Calibri" w:cs="Calibri"/>
                          <w:i/>
                          <w:iCs/>
                          <w:color w:val="auto"/>
                          <w:sz w:val="20"/>
                          <w:szCs w:val="20"/>
                        </w:rPr>
                      </w:pPr>
                    </w:p>
                    <w:p w:rsidR="00E32572" w:rsidRDefault="00E32572" w:rsidP="00211934"/>
                  </w:txbxContent>
                </v:textbox>
                <w10:anchorlock/>
              </v:shape>
            </w:pict>
          </mc:Fallback>
        </mc:AlternateContent>
      </w:r>
    </w:p>
    <w:p w14:paraId="797030ED" w14:textId="77777777" w:rsidR="00267FB6" w:rsidRDefault="00267FB6">
      <w:pPr>
        <w:pStyle w:val="Default"/>
      </w:pPr>
    </w:p>
    <w:p w14:paraId="6011DEDE" w14:textId="77777777" w:rsidR="00267FB6" w:rsidRDefault="00267FB6">
      <w:pPr>
        <w:pStyle w:val="Default"/>
      </w:pPr>
      <w:r>
        <w:t xml:space="preserve">The NEEC board shall manage the educational collaborative and shall be responsible for providing fiduciary and </w:t>
      </w:r>
      <w:r w:rsidR="00AE2F71">
        <w:t xml:space="preserve">management </w:t>
      </w:r>
      <w:r>
        <w:t xml:space="preserve">oversight and accountability over the operation of the educational collaborative. The board shall be </w:t>
      </w:r>
      <w:r w:rsidRPr="0022176C">
        <w:t xml:space="preserve">vested with all authority </w:t>
      </w:r>
      <w:r>
        <w:t xml:space="preserve">and responsibilities </w:t>
      </w:r>
      <w:r w:rsidRPr="0022176C">
        <w:t xml:space="preserve">provided to it by </w:t>
      </w:r>
      <w:r>
        <w:t>M.G.L. c.</w:t>
      </w:r>
      <w:r w:rsidRPr="0022176C">
        <w:t xml:space="preserve"> 40, § 4E</w:t>
      </w:r>
      <w:r>
        <w:t xml:space="preserve"> and 603 CMR 50.00 and all acts and regulations amendatory thereof, including but not limited to the following: </w:t>
      </w:r>
    </w:p>
    <w:p w14:paraId="289FE4B5" w14:textId="77777777" w:rsidR="00267FB6" w:rsidRDefault="00267FB6">
      <w:pPr>
        <w:pStyle w:val="Default"/>
      </w:pPr>
      <w:r>
        <w:t xml:space="preserve"> </w:t>
      </w:r>
    </w:p>
    <w:p w14:paraId="1915C979" w14:textId="77777777" w:rsidR="00267FB6" w:rsidRDefault="00267FB6" w:rsidP="001C35AB">
      <w:pPr>
        <w:pStyle w:val="Default"/>
        <w:numPr>
          <w:ilvl w:val="0"/>
          <w:numId w:val="7"/>
        </w:numPr>
      </w:pPr>
      <w:r>
        <w:t>It is the function and responsibility of the board to formulate policy for the collaborative</w:t>
      </w:r>
      <w:r w:rsidR="0035513C">
        <w:t xml:space="preserve"> </w:t>
      </w:r>
      <w:r>
        <w:t>and to ensure compliance with applicable state and federal laws and regulations, including</w:t>
      </w:r>
      <w:r w:rsidRPr="00811DE3">
        <w:t xml:space="preserve"> </w:t>
      </w:r>
      <w:r w:rsidRPr="009D272E">
        <w:t xml:space="preserve">M.G.L. </w:t>
      </w:r>
      <w:r>
        <w:t>c.</w:t>
      </w:r>
      <w:r w:rsidRPr="009D272E">
        <w:t xml:space="preserve"> 40, </w:t>
      </w:r>
      <w:r w:rsidRPr="00D34EB6">
        <w:t>§</w:t>
      </w:r>
      <w:r w:rsidRPr="009D272E">
        <w:t xml:space="preserve"> 4E and 603 CMR 50.0</w:t>
      </w:r>
      <w:r>
        <w:t>0.</w:t>
      </w:r>
    </w:p>
    <w:p w14:paraId="73DEF900" w14:textId="77777777" w:rsidR="00267FB6" w:rsidRDefault="00267FB6" w:rsidP="00FA4615">
      <w:pPr>
        <w:pStyle w:val="Default"/>
        <w:numPr>
          <w:ilvl w:val="0"/>
          <w:numId w:val="7"/>
        </w:numPr>
      </w:pPr>
      <w:r>
        <w:t>The New England Educational Collaborative shall be a governmental entity.</w:t>
      </w:r>
    </w:p>
    <w:p w14:paraId="4C03713B" w14:textId="77777777" w:rsidR="00267FB6" w:rsidRPr="009D272E" w:rsidRDefault="00267FB6" w:rsidP="00FA4615">
      <w:pPr>
        <w:pStyle w:val="Default"/>
        <w:numPr>
          <w:ilvl w:val="0"/>
          <w:numId w:val="7"/>
        </w:numPr>
      </w:pPr>
      <w:r w:rsidRPr="009D272E">
        <w:t xml:space="preserve">The board shall be vested with the authority to enter into agreements with non-member districts or other collaboratives to establish mutually beneficial programs and services or pricing arrangements.  </w:t>
      </w:r>
    </w:p>
    <w:p w14:paraId="3B1BC491" w14:textId="77777777" w:rsidR="00267FB6" w:rsidRPr="009D272E" w:rsidRDefault="00267FB6" w:rsidP="00FA4615">
      <w:pPr>
        <w:pStyle w:val="Default"/>
        <w:numPr>
          <w:ilvl w:val="0"/>
          <w:numId w:val="7"/>
        </w:numPr>
      </w:pPr>
      <w:r w:rsidRPr="009D272E">
        <w:t>The board shall be responsible for:</w:t>
      </w:r>
    </w:p>
    <w:p w14:paraId="3350CA3D" w14:textId="77777777" w:rsidR="00267FB6" w:rsidRDefault="00267FB6">
      <w:pPr>
        <w:pStyle w:val="ListParagraph"/>
        <w:numPr>
          <w:ilvl w:val="2"/>
          <w:numId w:val="3"/>
        </w:numPr>
      </w:pPr>
      <w:r w:rsidRPr="009D272E">
        <w:t xml:space="preserve">ensuring adherence to this collaborative agreement and progress toward achieving the purposes </w:t>
      </w:r>
      <w:r>
        <w:t xml:space="preserve">and objectives </w:t>
      </w:r>
      <w:r w:rsidRPr="009D272E">
        <w:t xml:space="preserve">set forth in the agreement; </w:t>
      </w:r>
    </w:p>
    <w:p w14:paraId="3D6B5EA7" w14:textId="77777777" w:rsidR="00267FB6" w:rsidRDefault="00267FB6">
      <w:pPr>
        <w:pStyle w:val="ListParagraph"/>
        <w:numPr>
          <w:ilvl w:val="2"/>
          <w:numId w:val="3"/>
        </w:numPr>
      </w:pPr>
      <w:r w:rsidRPr="009D272E">
        <w:t>determining the cost</w:t>
      </w:r>
      <w:r w:rsidRPr="00C40C7B">
        <w:t>-</w:t>
      </w:r>
      <w:r w:rsidRPr="009D272E">
        <w:t xml:space="preserve">effectiveness of programs and services offered </w:t>
      </w:r>
      <w:r w:rsidRPr="000C5A39">
        <w:t>by the collaborative;</w:t>
      </w:r>
    </w:p>
    <w:p w14:paraId="5B1AF400" w14:textId="77777777" w:rsidR="00267FB6" w:rsidRDefault="00650FE8">
      <w:pPr>
        <w:pStyle w:val="ListParagraph"/>
        <w:numPr>
          <w:ilvl w:val="2"/>
          <w:numId w:val="3"/>
        </w:numPr>
      </w:pPr>
      <w:r>
        <w:t>ensuring that</w:t>
      </w:r>
      <w:r w:rsidR="00267FB6">
        <w:t xml:space="preserve"> </w:t>
      </w:r>
      <w:r w:rsidR="00267FB6" w:rsidRPr="000C5A39">
        <w:t>any borrowing, loans, or mortgages</w:t>
      </w:r>
      <w:r>
        <w:t xml:space="preserve"> are cost-effective, necessary to carry out the purposes for which the collaborative is established, in the best </w:t>
      </w:r>
      <w:r>
        <w:lastRenderedPageBreak/>
        <w:t>interest of the collaborative and its member districts, and consistent with the terms of this agreement</w:t>
      </w:r>
      <w:r w:rsidR="00267FB6" w:rsidRPr="000C5A39">
        <w:t xml:space="preserve">; </w:t>
      </w:r>
      <w:r w:rsidR="006C2F2A">
        <w:t>and</w:t>
      </w:r>
    </w:p>
    <w:p w14:paraId="340F7AD8" w14:textId="77777777" w:rsidR="002453E6" w:rsidRDefault="00267FB6">
      <w:pPr>
        <w:pStyle w:val="ListParagraph"/>
        <w:numPr>
          <w:ilvl w:val="2"/>
          <w:numId w:val="3"/>
        </w:numPr>
      </w:pPr>
      <w:r>
        <w:t>approv</w:t>
      </w:r>
      <w:r w:rsidR="000B1D33">
        <w:t>ing</w:t>
      </w:r>
      <w:r>
        <w:t xml:space="preserve"> all expenditures, including</w:t>
      </w:r>
      <w:r w:rsidR="002B2BD9">
        <w:t>, but not limited to,</w:t>
      </w:r>
      <w:r>
        <w:t xml:space="preserve"> contracts, borrowing, and the purchase and sale of </w:t>
      </w:r>
      <w:r w:rsidR="0071785B">
        <w:t xml:space="preserve">fixed assets. </w:t>
      </w:r>
    </w:p>
    <w:p w14:paraId="50E877F3" w14:textId="77777777" w:rsidR="00267FB6" w:rsidRPr="0022176C" w:rsidRDefault="00267FB6" w:rsidP="0022176C">
      <w:pPr>
        <w:pStyle w:val="Default"/>
        <w:numPr>
          <w:ilvl w:val="0"/>
          <w:numId w:val="7"/>
        </w:numPr>
      </w:pPr>
      <w:r w:rsidRPr="00F71C8E">
        <w:t>The board has standing to sue and be sued to the same extent as a city, town, or regional school district.</w:t>
      </w:r>
    </w:p>
    <w:p w14:paraId="014E8A0F" w14:textId="77777777" w:rsidR="00267FB6" w:rsidRDefault="00267FB6" w:rsidP="001A1F01">
      <w:pPr>
        <w:pStyle w:val="Default"/>
        <w:widowControl w:val="0"/>
        <w:numPr>
          <w:ilvl w:val="0"/>
          <w:numId w:val="7"/>
        </w:numPr>
      </w:pPr>
      <w:r w:rsidRPr="0022176C">
        <w:t xml:space="preserve">The board is a public employer </w:t>
      </w:r>
      <w:r w:rsidRPr="00F71C8E">
        <w:t xml:space="preserve">and </w:t>
      </w:r>
      <w:r w:rsidR="00073C2C">
        <w:t>shall</w:t>
      </w:r>
      <w:r w:rsidRPr="00F71C8E">
        <w:t xml:space="preserve"> hire all employees of the </w:t>
      </w:r>
      <w:r>
        <w:t>e</w:t>
      </w:r>
      <w:r w:rsidRPr="00F71C8E">
        <w:t xml:space="preserve">ducational </w:t>
      </w:r>
      <w:r>
        <w:t>c</w:t>
      </w:r>
      <w:r w:rsidRPr="00F71C8E">
        <w:t>ollaborative</w:t>
      </w:r>
      <w:r>
        <w:t xml:space="preserve"> and ensure that </w:t>
      </w:r>
      <w:r w:rsidR="00D80F1B">
        <w:t>all employees</w:t>
      </w:r>
      <w:r w:rsidRPr="00113508">
        <w:t xml:space="preserve"> possess the necessary and required </w:t>
      </w:r>
      <w:r w:rsidR="0078536B">
        <w:t xml:space="preserve">licenses </w:t>
      </w:r>
      <w:r w:rsidRPr="00113508">
        <w:t>and approvals</w:t>
      </w:r>
      <w:r w:rsidR="0078536B">
        <w:t xml:space="preserve"> as </w:t>
      </w:r>
      <w:r w:rsidRPr="00113508">
        <w:t xml:space="preserve">required by M.G.L. c. </w:t>
      </w:r>
      <w:r w:rsidR="0078536B">
        <w:t>40</w:t>
      </w:r>
      <w:r w:rsidR="00B86731">
        <w:t xml:space="preserve">, </w:t>
      </w:r>
      <w:r w:rsidR="00B86731" w:rsidRPr="00113508">
        <w:t>§</w:t>
      </w:r>
      <w:r w:rsidRPr="00113508">
        <w:t xml:space="preserve"> </w:t>
      </w:r>
      <w:r w:rsidR="0078536B">
        <w:t>4E</w:t>
      </w:r>
      <w:r w:rsidRPr="00113508">
        <w:t>.</w:t>
      </w:r>
      <w:r>
        <w:t xml:space="preserve">  </w:t>
      </w:r>
    </w:p>
    <w:p w14:paraId="3D1320B0" w14:textId="77777777" w:rsidR="00267FB6" w:rsidRPr="00F177D5" w:rsidRDefault="00267FB6" w:rsidP="001A1F01">
      <w:pPr>
        <w:pStyle w:val="Default"/>
        <w:widowControl w:val="0"/>
        <w:numPr>
          <w:ilvl w:val="0"/>
          <w:numId w:val="7"/>
        </w:numPr>
      </w:pPr>
      <w:r>
        <w:t xml:space="preserve">The board shall hire an executive director to oversee and manage the operation of the collaborative, a business manager </w:t>
      </w:r>
      <w:r w:rsidRPr="0088539D">
        <w:rPr>
          <w:color w:val="auto"/>
        </w:rPr>
        <w:t xml:space="preserve">or an employee with responsibilities similar to those of </w:t>
      </w:r>
      <w:r w:rsidRPr="00405124">
        <w:rPr>
          <w:color w:val="auto"/>
        </w:rPr>
        <w:t>a town accountant to oversee collaborative finances, at least one school nurse to support</w:t>
      </w:r>
      <w:r w:rsidR="00CD4C31" w:rsidRPr="00CD4C31">
        <w:rPr>
          <w:color w:val="auto"/>
        </w:rPr>
        <w:t xml:space="preserve"> collaborative programs, and a treasurer, who shall annually give bond consistent with the requirements of M.G.L. </w:t>
      </w:r>
      <w:r w:rsidR="00BA63D8">
        <w:rPr>
          <w:color w:val="auto"/>
        </w:rPr>
        <w:t>c</w:t>
      </w:r>
      <w:r w:rsidR="00CD4C31" w:rsidRPr="00CD4C31">
        <w:rPr>
          <w:color w:val="auto"/>
        </w:rPr>
        <w:t xml:space="preserve">. 40, § 4E. </w:t>
      </w:r>
      <w:r w:rsidRPr="00405124">
        <w:rPr>
          <w:color w:val="auto"/>
        </w:rPr>
        <w:t>The</w:t>
      </w:r>
      <w:r w:rsidRPr="00113508">
        <w:rPr>
          <w:color w:val="auto"/>
        </w:rPr>
        <w:t xml:space="preserve"> board shall ensure that there is segregation of duties between the executive director, tr</w:t>
      </w:r>
      <w:r w:rsidRPr="00F177D5">
        <w:rPr>
          <w:color w:val="auto"/>
        </w:rPr>
        <w:t xml:space="preserve">easurer, and business manager, </w:t>
      </w:r>
      <w:r>
        <w:rPr>
          <w:color w:val="auto"/>
        </w:rPr>
        <w:t xml:space="preserve">and that these employees shall not serve as a member of the collaborative board of directors or as an officer or employee of any related for-profit or non-profit organization as defined in </w:t>
      </w:r>
      <w:r>
        <w:t xml:space="preserve">M.G.L. </w:t>
      </w:r>
      <w:r w:rsidR="00BA63D8">
        <w:t>c.</w:t>
      </w:r>
      <w:r>
        <w:t xml:space="preserve"> 40, § 4E.</w:t>
      </w:r>
    </w:p>
    <w:p w14:paraId="21D9E578" w14:textId="77777777" w:rsidR="00267FB6" w:rsidRDefault="00267FB6" w:rsidP="001A1F01">
      <w:pPr>
        <w:pStyle w:val="Default"/>
        <w:widowControl w:val="0"/>
        <w:numPr>
          <w:ilvl w:val="0"/>
          <w:numId w:val="7"/>
        </w:numPr>
      </w:pPr>
      <w:r>
        <w:rPr>
          <w:color w:val="auto"/>
        </w:rPr>
        <w:t xml:space="preserve">The board </w:t>
      </w:r>
      <w:r w:rsidRPr="00F177D5">
        <w:rPr>
          <w:color w:val="auto"/>
        </w:rPr>
        <w:t xml:space="preserve">shall </w:t>
      </w:r>
      <w:r w:rsidRPr="009000A8">
        <w:rPr>
          <w:color w:val="auto"/>
        </w:rPr>
        <w:t>ensure that no employee of an educational collaborative is employed at any related for-profit</w:t>
      </w:r>
      <w:r w:rsidRPr="002936F7">
        <w:t xml:space="preserve"> or non-profi</w:t>
      </w:r>
      <w:r w:rsidRPr="00D80F1B">
        <w:t>t</w:t>
      </w:r>
      <w:r w:rsidRPr="00035D1A">
        <w:t xml:space="preserve"> organization.</w:t>
      </w:r>
    </w:p>
    <w:p w14:paraId="3F44F041" w14:textId="77777777" w:rsidR="00267FB6" w:rsidRDefault="00267FB6" w:rsidP="001A1F01">
      <w:pPr>
        <w:pStyle w:val="Default"/>
        <w:widowControl w:val="0"/>
        <w:numPr>
          <w:ilvl w:val="0"/>
          <w:numId w:val="7"/>
        </w:numPr>
      </w:pPr>
      <w:r w:rsidRPr="00D77ACD">
        <w:rPr>
          <w:color w:val="auto"/>
        </w:rPr>
        <w:t>The board shall develop such policies as it deems necessary to support the operation of the collaborative, including, but not limited to, policies relative to personnel, students, finance and internal controls, health and nursing, and any other policies required by state or federal law and regulation.</w:t>
      </w:r>
      <w:r>
        <w:rPr>
          <w:color w:val="auto"/>
        </w:rPr>
        <w:t xml:space="preserve"> </w:t>
      </w:r>
      <w:r w:rsidRPr="00D77ACD">
        <w:rPr>
          <w:color w:val="auto"/>
        </w:rPr>
        <w:t>The board shall review the effectiveness of such policie</w:t>
      </w:r>
      <w:r w:rsidRPr="00D77ACD">
        <w:t>s to ensure</w:t>
      </w:r>
      <w:r w:rsidRPr="00F71C8E">
        <w:t xml:space="preserve"> currency and appropriateness, and may establish a subcommittee to do so. </w:t>
      </w:r>
    </w:p>
    <w:p w14:paraId="52C1C847" w14:textId="77777777" w:rsidR="00267FB6" w:rsidRDefault="00267FB6" w:rsidP="001A1F01">
      <w:pPr>
        <w:pStyle w:val="ListParagraph"/>
        <w:numPr>
          <w:ilvl w:val="0"/>
          <w:numId w:val="7"/>
        </w:numPr>
      </w:pPr>
      <w:r>
        <w:t xml:space="preserve">The board shall ensure that the collaborative completes and files an annual report and an annual independent audit, as well as </w:t>
      </w:r>
      <w:r w:rsidRPr="00C87D66">
        <w:t>such other student</w:t>
      </w:r>
      <w:r w:rsidRPr="00266EDD">
        <w:t>, program</w:t>
      </w:r>
      <w:r>
        <w:t xml:space="preserve">, </w:t>
      </w:r>
      <w:r w:rsidRPr="00C87D66">
        <w:t>financial and staffing information, reports or documents as the Department deems necessary.</w:t>
      </w:r>
      <w:r>
        <w:t xml:space="preserve"> The board shall ensure that annual reports and annual independent</w:t>
      </w:r>
      <w:r w:rsidR="005B7DF1">
        <w:t xml:space="preserve"> </w:t>
      </w:r>
      <w:r>
        <w:t>audits are filed with appropriate governmental agencies and posted on the collaborative’s website, consistent with the requirements of M.G.L. c. 40, § 4E and 603 CMR 50.00.</w:t>
      </w:r>
    </w:p>
    <w:p w14:paraId="6F2D1D63" w14:textId="77777777" w:rsidR="009B66B1" w:rsidRDefault="009B66B1" w:rsidP="001A1F01">
      <w:pPr>
        <w:pStyle w:val="ListParagraph"/>
        <w:numPr>
          <w:ilvl w:val="0"/>
          <w:numId w:val="7"/>
        </w:numPr>
      </w:pPr>
      <w:r>
        <w:t xml:space="preserve">The board shall establish a process to provide to member districts, students, parents/guardians, the </w:t>
      </w:r>
      <w:r w:rsidR="007A0699">
        <w:t>B</w:t>
      </w:r>
      <w:r>
        <w:t>oard</w:t>
      </w:r>
      <w:r w:rsidR="008B0066">
        <w:t xml:space="preserve"> of Elementary and Secondary Education</w:t>
      </w:r>
      <w:r>
        <w:t>, and the public all information required by law and regulation.</w:t>
      </w:r>
    </w:p>
    <w:p w14:paraId="30CD57C0" w14:textId="77777777" w:rsidR="00267FB6" w:rsidRPr="00962B67" w:rsidRDefault="00267FB6" w:rsidP="002439F0">
      <w:pPr>
        <w:pStyle w:val="Default"/>
        <w:rPr>
          <w:b/>
          <w:bCs/>
          <w:color w:val="auto"/>
          <w:highlight w:val="yellow"/>
        </w:rPr>
      </w:pPr>
    </w:p>
    <w:p w14:paraId="50AC3318" w14:textId="77777777" w:rsidR="00267FB6" w:rsidRDefault="00267FB6" w:rsidP="00AE7271">
      <w:pPr>
        <w:pStyle w:val="Heading2"/>
      </w:pPr>
      <w:r w:rsidRPr="00D34EB6">
        <w:t>SECTION VII: FINANC</w:t>
      </w:r>
      <w:r>
        <w:t>E</w:t>
      </w:r>
    </w:p>
    <w:p w14:paraId="79311175" w14:textId="77777777" w:rsidR="00267FB6" w:rsidRPr="00962B67" w:rsidRDefault="00267FB6" w:rsidP="002439F0">
      <w:pPr>
        <w:pStyle w:val="Default"/>
        <w:rPr>
          <w:b/>
          <w:bCs/>
          <w:color w:val="auto"/>
          <w:highlight w:val="yellow"/>
        </w:rPr>
      </w:pPr>
    </w:p>
    <w:p w14:paraId="6A77AB5D" w14:textId="77777777" w:rsidR="00267FB6" w:rsidRPr="00962B67" w:rsidRDefault="005E4326" w:rsidP="002439F0">
      <w:pPr>
        <w:pStyle w:val="Default"/>
        <w:rPr>
          <w:b/>
          <w:bCs/>
          <w:color w:val="auto"/>
          <w:highlight w:val="yellow"/>
        </w:rPr>
      </w:pPr>
      <w:r>
        <w:rPr>
          <w:b/>
          <w:bCs/>
          <w:noProof/>
          <w:color w:val="FF0000"/>
          <w:highlight w:val="yellow"/>
          <w:lang w:eastAsia="zh-CN"/>
        </w:rPr>
        <mc:AlternateContent>
          <mc:Choice Requires="wps">
            <w:drawing>
              <wp:inline distT="0" distB="0" distL="0" distR="0" wp14:anchorId="44692C83" wp14:editId="11DD642D">
                <wp:extent cx="6238875" cy="793115"/>
                <wp:effectExtent l="9525" t="5080" r="9525" b="11430"/>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793115"/>
                        </a:xfrm>
                        <a:prstGeom prst="rect">
                          <a:avLst/>
                        </a:prstGeom>
                        <a:solidFill>
                          <a:srgbClr val="FFC000"/>
                        </a:solidFill>
                        <a:ln w="9525">
                          <a:solidFill>
                            <a:srgbClr val="002060"/>
                          </a:solidFill>
                          <a:miter lim="800000"/>
                          <a:headEnd/>
                          <a:tailEnd/>
                        </a:ln>
                      </wps:spPr>
                      <wps:txbx>
                        <w:txbxContent>
                          <w:p w14:paraId="29FBEAD1" w14:textId="77777777" w:rsidR="00E32572" w:rsidRDefault="00E32572" w:rsidP="00B922EC">
                            <w:pPr>
                              <w:rPr>
                                <w:rFonts w:cs="Calibri"/>
                                <w:i/>
                                <w:sz w:val="20"/>
                                <w:szCs w:val="20"/>
                              </w:rPr>
                            </w:pPr>
                            <w:r w:rsidRPr="002D23A5">
                              <w:rPr>
                                <w:rFonts w:cs="Calibri"/>
                                <w:i/>
                                <w:iCs/>
                                <w:sz w:val="20"/>
                                <w:szCs w:val="20"/>
                              </w:rPr>
                              <w:t xml:space="preserve">The agreement </w:t>
                            </w:r>
                            <w:r w:rsidRPr="002D23A5">
                              <w:rPr>
                                <w:rFonts w:cs="Calibri"/>
                                <w:b/>
                                <w:i/>
                                <w:iCs/>
                                <w:sz w:val="20"/>
                                <w:szCs w:val="20"/>
                              </w:rPr>
                              <w:t>must</w:t>
                            </w:r>
                            <w:r w:rsidRPr="002D23A5">
                              <w:rPr>
                                <w:rFonts w:cs="Calibri"/>
                                <w:i/>
                                <w:iCs/>
                                <w:sz w:val="20"/>
                                <w:szCs w:val="20"/>
                              </w:rPr>
                              <w:t xml:space="preserve"> contain the </w:t>
                            </w:r>
                            <w:r w:rsidRPr="002D23A5">
                              <w:rPr>
                                <w:rFonts w:cs="Calibri"/>
                                <w:b/>
                                <w:i/>
                                <w:iCs/>
                                <w:sz w:val="20"/>
                                <w:szCs w:val="20"/>
                              </w:rPr>
                              <w:t>financial terms</w:t>
                            </w:r>
                            <w:r>
                              <w:rPr>
                                <w:rFonts w:cs="Calibri"/>
                                <w:b/>
                                <w:i/>
                                <w:iCs/>
                                <w:sz w:val="20"/>
                                <w:szCs w:val="20"/>
                              </w:rPr>
                              <w:t xml:space="preserve"> for member districts and non-member districts, including whether the collaborative charges a non-member surcharge or fee</w:t>
                            </w:r>
                            <w:r w:rsidRPr="002D23A5">
                              <w:rPr>
                                <w:rFonts w:cs="Calibri"/>
                                <w:b/>
                                <w:i/>
                                <w:iCs/>
                                <w:sz w:val="20"/>
                                <w:szCs w:val="20"/>
                              </w:rPr>
                              <w:t>.</w:t>
                            </w:r>
                            <w:r w:rsidRPr="002D23A5">
                              <w:rPr>
                                <w:rFonts w:cs="Calibri"/>
                                <w:i/>
                                <w:iCs/>
                                <w:sz w:val="20"/>
                                <w:szCs w:val="20"/>
                              </w:rPr>
                              <w:t xml:space="preserve"> 603 CMR 50.03(5)(b)</w:t>
                            </w:r>
                            <w:r>
                              <w:rPr>
                                <w:rFonts w:cs="Calibri"/>
                                <w:i/>
                                <w:iCs/>
                                <w:sz w:val="20"/>
                                <w:szCs w:val="20"/>
                              </w:rPr>
                              <w:t>6</w:t>
                            </w:r>
                            <w:r w:rsidRPr="002D23A5">
                              <w:rPr>
                                <w:rFonts w:cs="Calibri"/>
                                <w:i/>
                                <w:iCs/>
                                <w:sz w:val="20"/>
                                <w:szCs w:val="20"/>
                              </w:rPr>
                              <w:t>.</w:t>
                            </w:r>
                            <w:r w:rsidRPr="002D23A5">
                              <w:rPr>
                                <w:rFonts w:cs="Calibri"/>
                                <w:i/>
                                <w:sz w:val="20"/>
                                <w:szCs w:val="20"/>
                              </w:rPr>
                              <w:t xml:space="preserve"> An </w:t>
                            </w:r>
                            <w:r w:rsidRPr="002D23A5">
                              <w:rPr>
                                <w:rFonts w:cs="Calibri"/>
                                <w:b/>
                                <w:i/>
                                <w:sz w:val="20"/>
                                <w:szCs w:val="20"/>
                              </w:rPr>
                              <w:t xml:space="preserve">example </w:t>
                            </w:r>
                            <w:r w:rsidRPr="002D23A5">
                              <w:rPr>
                                <w:rFonts w:cs="Calibri"/>
                                <w:i/>
                                <w:sz w:val="20"/>
                                <w:szCs w:val="20"/>
                              </w:rPr>
                              <w:t xml:space="preserve">is provided below. </w:t>
                            </w:r>
                          </w:p>
                          <w:p w14:paraId="406C1809" w14:textId="77777777" w:rsidR="00E32572" w:rsidRPr="00B922EC" w:rsidRDefault="00E32572" w:rsidP="00B922EC">
                            <w:pPr>
                              <w:rPr>
                                <w:szCs w:val="20"/>
                              </w:rPr>
                            </w:pPr>
                            <w:r w:rsidRPr="003C58AD">
                              <w:rPr>
                                <w:rFonts w:cs="Calibri"/>
                                <w:i/>
                                <w:iCs/>
                                <w:sz w:val="20"/>
                                <w:szCs w:val="20"/>
                              </w:rPr>
                              <w:t xml:space="preserve">Note </w:t>
                            </w:r>
                            <w:r w:rsidRPr="002D23A5">
                              <w:rPr>
                                <w:rFonts w:cs="Calibri"/>
                                <w:i/>
                                <w:iCs/>
                                <w:sz w:val="20"/>
                                <w:szCs w:val="20"/>
                              </w:rPr>
                              <w:t>that specific financial terms are to be determined by the member districts in the collaborative agreement.</w:t>
                            </w:r>
                          </w:p>
                        </w:txbxContent>
                      </wps:txbx>
                      <wps:bodyPr rot="0" vert="horz" wrap="square" lIns="91440" tIns="45720" rIns="91440" bIns="45720" anchor="t" anchorCtr="0" upright="1">
                        <a:noAutofit/>
                      </wps:bodyPr>
                    </wps:wsp>
                  </a:graphicData>
                </a:graphic>
              </wp:inline>
            </w:drawing>
          </mc:Choice>
          <mc:Fallback>
            <w:pict>
              <v:shape id="Text Box 16" o:spid="_x0000_s1039" type="#_x0000_t202" style="width:491.25pt;height:6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" fillcolor="#ffc000" strokecolor="#002060">
                <v:textbox>
                  <w:txbxContent>
                    <w:p w:rsidR="00E32572" w:rsidRDefault="00E32572" w:rsidP="00B922EC">
                      <w:pPr>
                        <w:rPr>
                          <w:rFonts w:cs="Calibri"/>
                          <w:i/>
                          <w:sz w:val="20"/>
                          <w:szCs w:val="20"/>
                        </w:rPr>
                      </w:pPr>
                      <w:r w:rsidRPr="002D23A5">
                        <w:rPr>
                          <w:rFonts w:cs="Calibri"/>
                          <w:i/>
                          <w:iCs/>
                          <w:sz w:val="20"/>
                          <w:szCs w:val="20"/>
                        </w:rPr>
                        <w:t xml:space="preserve">The agreement </w:t>
                      </w:r>
                      <w:r w:rsidRPr="002D23A5">
                        <w:rPr>
                          <w:rFonts w:cs="Calibri"/>
                          <w:b/>
                          <w:i/>
                          <w:iCs/>
                          <w:sz w:val="20"/>
                          <w:szCs w:val="20"/>
                        </w:rPr>
                        <w:t>must</w:t>
                      </w:r>
                      <w:r w:rsidRPr="002D23A5">
                        <w:rPr>
                          <w:rFonts w:cs="Calibri"/>
                          <w:i/>
                          <w:iCs/>
                          <w:sz w:val="20"/>
                          <w:szCs w:val="20"/>
                        </w:rPr>
                        <w:t xml:space="preserve"> contain the </w:t>
                      </w:r>
                      <w:r w:rsidRPr="002D23A5">
                        <w:rPr>
                          <w:rFonts w:cs="Calibri"/>
                          <w:b/>
                          <w:i/>
                          <w:iCs/>
                          <w:sz w:val="20"/>
                          <w:szCs w:val="20"/>
                        </w:rPr>
                        <w:t>financial terms</w:t>
                      </w:r>
                      <w:r>
                        <w:rPr>
                          <w:rFonts w:cs="Calibri"/>
                          <w:b/>
                          <w:i/>
                          <w:iCs/>
                          <w:sz w:val="20"/>
                          <w:szCs w:val="20"/>
                        </w:rPr>
                        <w:t xml:space="preserve"> for member districts and non-member districts, including whether the collaborative charges a non-member surcharge or fee</w:t>
                      </w:r>
                      <w:r w:rsidRPr="002D23A5">
                        <w:rPr>
                          <w:rFonts w:cs="Calibri"/>
                          <w:b/>
                          <w:i/>
                          <w:iCs/>
                          <w:sz w:val="20"/>
                          <w:szCs w:val="20"/>
                        </w:rPr>
                        <w:t>.</w:t>
                      </w:r>
                      <w:r w:rsidRPr="002D23A5">
                        <w:rPr>
                          <w:rFonts w:cs="Calibri"/>
                          <w:i/>
                          <w:iCs/>
                          <w:sz w:val="20"/>
                          <w:szCs w:val="20"/>
                        </w:rPr>
                        <w:t xml:space="preserve"> 603 CMR 50.03(5</w:t>
                      </w:r>
                      <w:proofErr w:type="gramStart"/>
                      <w:r w:rsidRPr="002D23A5">
                        <w:rPr>
                          <w:rFonts w:cs="Calibri"/>
                          <w:i/>
                          <w:iCs/>
                          <w:sz w:val="20"/>
                          <w:szCs w:val="20"/>
                        </w:rPr>
                        <w:t>)(</w:t>
                      </w:r>
                      <w:proofErr w:type="gramEnd"/>
                      <w:r w:rsidRPr="002D23A5">
                        <w:rPr>
                          <w:rFonts w:cs="Calibri"/>
                          <w:i/>
                          <w:iCs/>
                          <w:sz w:val="20"/>
                          <w:szCs w:val="20"/>
                        </w:rPr>
                        <w:t>b)</w:t>
                      </w:r>
                      <w:r>
                        <w:rPr>
                          <w:rFonts w:cs="Calibri"/>
                          <w:i/>
                          <w:iCs/>
                          <w:sz w:val="20"/>
                          <w:szCs w:val="20"/>
                        </w:rPr>
                        <w:t>6</w:t>
                      </w:r>
                      <w:r w:rsidRPr="002D23A5">
                        <w:rPr>
                          <w:rFonts w:cs="Calibri"/>
                          <w:i/>
                          <w:iCs/>
                          <w:sz w:val="20"/>
                          <w:szCs w:val="20"/>
                        </w:rPr>
                        <w:t>.</w:t>
                      </w:r>
                      <w:r w:rsidRPr="002D23A5">
                        <w:rPr>
                          <w:rFonts w:cs="Calibri"/>
                          <w:i/>
                          <w:sz w:val="20"/>
                          <w:szCs w:val="20"/>
                        </w:rPr>
                        <w:t xml:space="preserve"> An </w:t>
                      </w:r>
                      <w:r w:rsidRPr="002D23A5">
                        <w:rPr>
                          <w:rFonts w:cs="Calibri"/>
                          <w:b/>
                          <w:i/>
                          <w:sz w:val="20"/>
                          <w:szCs w:val="20"/>
                        </w:rPr>
                        <w:t xml:space="preserve">example </w:t>
                      </w:r>
                      <w:proofErr w:type="gramStart"/>
                      <w:r w:rsidRPr="002D23A5">
                        <w:rPr>
                          <w:rFonts w:cs="Calibri"/>
                          <w:i/>
                          <w:sz w:val="20"/>
                          <w:szCs w:val="20"/>
                        </w:rPr>
                        <w:t>is provided</w:t>
                      </w:r>
                      <w:proofErr w:type="gramEnd"/>
                      <w:r w:rsidRPr="002D23A5">
                        <w:rPr>
                          <w:rFonts w:cs="Calibri"/>
                          <w:i/>
                          <w:sz w:val="20"/>
                          <w:szCs w:val="20"/>
                        </w:rPr>
                        <w:t xml:space="preserve"> below. </w:t>
                      </w:r>
                    </w:p>
                    <w:p w:rsidR="00E32572" w:rsidRPr="00B922EC" w:rsidRDefault="00E32572" w:rsidP="00B922EC">
                      <w:pPr>
                        <w:rPr>
                          <w:szCs w:val="20"/>
                        </w:rPr>
                      </w:pPr>
                      <w:r w:rsidRPr="003C58AD">
                        <w:rPr>
                          <w:rFonts w:cs="Calibri"/>
                          <w:i/>
                          <w:iCs/>
                          <w:sz w:val="20"/>
                          <w:szCs w:val="20"/>
                        </w:rPr>
                        <w:t xml:space="preserve">Note </w:t>
                      </w:r>
                      <w:r w:rsidRPr="002D23A5">
                        <w:rPr>
                          <w:rFonts w:cs="Calibri"/>
                          <w:i/>
                          <w:iCs/>
                          <w:sz w:val="20"/>
                          <w:szCs w:val="20"/>
                        </w:rPr>
                        <w:t>that specific financial terms are to be determined by the member districts in the collaborative agreement.</w:t>
                      </w:r>
                    </w:p>
                  </w:txbxContent>
                </v:textbox>
                <w10:anchorlock/>
              </v:shape>
            </w:pict>
          </mc:Fallback>
        </mc:AlternateContent>
      </w:r>
    </w:p>
    <w:p w14:paraId="0BF6045A" w14:textId="77777777" w:rsidR="00267FB6" w:rsidRPr="00962B67" w:rsidRDefault="00267FB6" w:rsidP="002439F0">
      <w:pPr>
        <w:pStyle w:val="Default"/>
        <w:rPr>
          <w:b/>
          <w:bCs/>
          <w:color w:val="auto"/>
          <w:highlight w:val="yellow"/>
        </w:rPr>
      </w:pPr>
    </w:p>
    <w:p w14:paraId="7811A3F1" w14:textId="77777777" w:rsidR="00267FB6" w:rsidRDefault="00267FB6" w:rsidP="00EB14E6">
      <w:pPr>
        <w:pStyle w:val="Default"/>
        <w:numPr>
          <w:ilvl w:val="0"/>
          <w:numId w:val="2"/>
        </w:numPr>
      </w:pPr>
      <w:r>
        <w:t xml:space="preserve"> Financial Terms:</w:t>
      </w:r>
    </w:p>
    <w:p w14:paraId="57CB5E0B" w14:textId="77777777" w:rsidR="009F2507" w:rsidRDefault="009F2507" w:rsidP="009F2507">
      <w:pPr>
        <w:pStyle w:val="Default"/>
        <w:numPr>
          <w:ilvl w:val="0"/>
          <w:numId w:val="20"/>
        </w:numPr>
      </w:pPr>
      <w:r>
        <w:t xml:space="preserve">Membership dues </w:t>
      </w:r>
      <w:r w:rsidR="00073C2C">
        <w:t>shall</w:t>
      </w:r>
      <w:r>
        <w:t xml:space="preserve"> be assessed to each member district on July 1 of each year. The amount will be assessed on a pro rata population basis, as determined </w:t>
      </w:r>
      <w:r>
        <w:lastRenderedPageBreak/>
        <w:t>annually by a majority vote of the board. The membership dues will offset the administrative</w:t>
      </w:r>
      <w:r w:rsidR="002A1E68">
        <w:t xml:space="preserve"> and overhead</w:t>
      </w:r>
      <w:r>
        <w:t xml:space="preserve"> cost of the collaborative.  </w:t>
      </w:r>
    </w:p>
    <w:p w14:paraId="2FE3B1D3" w14:textId="77777777" w:rsidR="009F2507" w:rsidRDefault="008A2D3A" w:rsidP="009F2507">
      <w:pPr>
        <w:pStyle w:val="Default"/>
        <w:numPr>
          <w:ilvl w:val="0"/>
          <w:numId w:val="20"/>
        </w:numPr>
      </w:pPr>
      <w:r>
        <w:t>Surcharges or fees</w:t>
      </w:r>
      <w:r w:rsidR="009F2507">
        <w:t xml:space="preserve"> may be charged to non-member districts for services rendered by the collaborative. The board shall establish the </w:t>
      </w:r>
      <w:r w:rsidR="0071785B">
        <w:t xml:space="preserve">surcharge or </w:t>
      </w:r>
      <w:r w:rsidR="009F2507">
        <w:t>fee annual</w:t>
      </w:r>
      <w:r w:rsidR="00E7760D">
        <w:t>ly</w:t>
      </w:r>
      <w:r w:rsidR="009F2507">
        <w:t xml:space="preserve"> </w:t>
      </w:r>
      <w:r w:rsidR="00CC2542">
        <w:t xml:space="preserve">based on the total administrative </w:t>
      </w:r>
      <w:r w:rsidR="002A1E68">
        <w:t xml:space="preserve">and overhead </w:t>
      </w:r>
      <w:r w:rsidR="00CC2542">
        <w:t xml:space="preserve">cost of the collaborative </w:t>
      </w:r>
      <w:r w:rsidR="009F2507">
        <w:t xml:space="preserve">and may waive or decrease the percentage of the </w:t>
      </w:r>
      <w:r>
        <w:t xml:space="preserve">surcharge or </w:t>
      </w:r>
      <w:r w:rsidR="009F2507">
        <w:t xml:space="preserve">fee charged to non-member districts when doing so is determined to be in the best interest of the collaborative. </w:t>
      </w:r>
    </w:p>
    <w:p w14:paraId="4D29BFB9" w14:textId="77777777" w:rsidR="008A2D3A" w:rsidRPr="00814FDB" w:rsidRDefault="002A1E68" w:rsidP="009F2507">
      <w:pPr>
        <w:pStyle w:val="ListParagraph"/>
        <w:numPr>
          <w:ilvl w:val="0"/>
          <w:numId w:val="20"/>
        </w:numPr>
      </w:pPr>
      <w:r w:rsidRPr="00814FDB">
        <w:t xml:space="preserve">The board may limit the distribution of capital assets upon the withdrawal of a member district or the termination of the collaborative to only those member districts that financially contributed to the purchase of the </w:t>
      </w:r>
      <w:r w:rsidR="007A0699" w:rsidRPr="00814FDB">
        <w:t xml:space="preserve">capital </w:t>
      </w:r>
      <w:r w:rsidRPr="00814FDB">
        <w:t>assets. T</w:t>
      </w:r>
      <w:r w:rsidR="00B367FC" w:rsidRPr="00814FDB">
        <w:t xml:space="preserve">he board shall establish a formal, written policy to ensure the </w:t>
      </w:r>
      <w:r w:rsidR="00E21952" w:rsidRPr="00814FDB">
        <w:t xml:space="preserve">fair and equitable </w:t>
      </w:r>
      <w:r w:rsidR="00B367FC" w:rsidRPr="00814FDB">
        <w:t xml:space="preserve">distribution of assets upon </w:t>
      </w:r>
      <w:r w:rsidR="00E21952" w:rsidRPr="00814FDB">
        <w:t xml:space="preserve">withdrawal of a member district or upon the </w:t>
      </w:r>
      <w:r w:rsidR="00B367FC" w:rsidRPr="00814FDB">
        <w:t>dissolution</w:t>
      </w:r>
      <w:r w:rsidR="00E21952" w:rsidRPr="00814FDB">
        <w:t xml:space="preserve"> of the collaborative</w:t>
      </w:r>
      <w:r w:rsidR="00B367FC" w:rsidRPr="00814FDB">
        <w:t xml:space="preserve">; the policy shall include, but not </w:t>
      </w:r>
      <w:r w:rsidR="00E7760D" w:rsidRPr="00814FDB">
        <w:t xml:space="preserve">be </w:t>
      </w:r>
      <w:r w:rsidR="00B367FC" w:rsidRPr="00814FDB">
        <w:t xml:space="preserve">limited to, consideration of which member districts contributed to the acquisition of the assets. </w:t>
      </w:r>
    </w:p>
    <w:p w14:paraId="55ACEE67" w14:textId="77777777" w:rsidR="002B2BD9" w:rsidRDefault="008756BF" w:rsidP="009F2507">
      <w:pPr>
        <w:pStyle w:val="ListParagraph"/>
        <w:numPr>
          <w:ilvl w:val="0"/>
          <w:numId w:val="20"/>
        </w:numPr>
      </w:pPr>
      <w:r>
        <w:t>The board may</w:t>
      </w:r>
      <w:r w:rsidR="002B2BD9">
        <w:t xml:space="preserve"> apply</w:t>
      </w:r>
      <w:r>
        <w:t xml:space="preserve">, by majority vote, for </w:t>
      </w:r>
      <w:r w:rsidR="002B2BD9" w:rsidRPr="00C87D66">
        <w:t>state, federal, corporate</w:t>
      </w:r>
      <w:r w:rsidR="002B2BD9">
        <w:t>, or foundation</w:t>
      </w:r>
      <w:r w:rsidR="002B2BD9" w:rsidRPr="00C87D66">
        <w:t xml:space="preserve"> grants</w:t>
      </w:r>
      <w:r w:rsidR="002B2BD9">
        <w:t xml:space="preserve"> </w:t>
      </w:r>
      <w:r>
        <w:t xml:space="preserve">and </w:t>
      </w:r>
      <w:r w:rsidR="002B2BD9">
        <w:t xml:space="preserve">may </w:t>
      </w:r>
      <w:r>
        <w:t xml:space="preserve">accept gifts, grants, or contributions from governmental and privates sources, whether in cash or in kind. </w:t>
      </w:r>
    </w:p>
    <w:p w14:paraId="6642C938" w14:textId="77777777" w:rsidR="008756BF" w:rsidRDefault="002B2BD9" w:rsidP="009F2507">
      <w:pPr>
        <w:pStyle w:val="ListParagraph"/>
        <w:numPr>
          <w:ilvl w:val="0"/>
          <w:numId w:val="20"/>
        </w:numPr>
      </w:pPr>
      <w:r>
        <w:t>The board may</w:t>
      </w:r>
      <w:r w:rsidRPr="00C87D66">
        <w:t xml:space="preserve"> enter into contracts to obtain the funds necessary to carry out the purpose for which the collaborative was established</w:t>
      </w:r>
      <w:r w:rsidR="003B130A">
        <w:t>.</w:t>
      </w:r>
    </w:p>
    <w:p w14:paraId="2B2E6773" w14:textId="77777777" w:rsidR="00267FB6" w:rsidRDefault="00267FB6" w:rsidP="009F2507">
      <w:pPr>
        <w:pStyle w:val="ListParagraph"/>
        <w:numPr>
          <w:ilvl w:val="0"/>
          <w:numId w:val="20"/>
        </w:numPr>
      </w:pPr>
      <w:r>
        <w:t xml:space="preserve">The collaborative is subject to </w:t>
      </w:r>
      <w:r w:rsidRPr="00035D1A">
        <w:t xml:space="preserve">M.G.L. </w:t>
      </w:r>
      <w:r>
        <w:t>c.</w:t>
      </w:r>
      <w:r w:rsidRPr="00035D1A">
        <w:t xml:space="preserve"> 30B </w:t>
      </w:r>
      <w:r>
        <w:t xml:space="preserve">for the </w:t>
      </w:r>
      <w:r w:rsidRPr="00035D1A">
        <w:t>procurement</w:t>
      </w:r>
      <w:r>
        <w:t xml:space="preserve"> of goods and services.</w:t>
      </w:r>
    </w:p>
    <w:p w14:paraId="2E437527" w14:textId="77777777" w:rsidR="00267FB6" w:rsidRDefault="00267FB6" w:rsidP="002B572A">
      <w:pPr>
        <w:pStyle w:val="Default"/>
      </w:pPr>
    </w:p>
    <w:p w14:paraId="6CF232DB" w14:textId="77777777" w:rsidR="00267FB6" w:rsidRDefault="005E4326" w:rsidP="002B572A">
      <w:pPr>
        <w:pStyle w:val="Default"/>
      </w:pPr>
      <w:r>
        <w:rPr>
          <w:noProof/>
          <w:lang w:eastAsia="zh-CN"/>
        </w:rPr>
        <mc:AlternateContent>
          <mc:Choice Requires="wps">
            <w:drawing>
              <wp:inline distT="0" distB="0" distL="0" distR="0" wp14:anchorId="7558C9DE" wp14:editId="6A453A57">
                <wp:extent cx="6222365" cy="995045"/>
                <wp:effectExtent l="9525" t="8890" r="6985" b="5715"/>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995045"/>
                        </a:xfrm>
                        <a:prstGeom prst="rect">
                          <a:avLst/>
                        </a:prstGeom>
                        <a:solidFill>
                          <a:srgbClr val="FFC000"/>
                        </a:solidFill>
                        <a:ln w="9525">
                          <a:solidFill>
                            <a:srgbClr val="002060"/>
                          </a:solidFill>
                          <a:miter lim="800000"/>
                          <a:headEnd/>
                          <a:tailEnd/>
                        </a:ln>
                      </wps:spPr>
                      <wps:txbx>
                        <w:txbxContent>
                          <w:p w14:paraId="56063B79" w14:textId="77777777" w:rsidR="00E32572" w:rsidRPr="00C45993" w:rsidRDefault="00E32572" w:rsidP="001A1F01">
                            <w:pPr>
                              <w:spacing w:after="0"/>
                              <w:rPr>
                                <w:szCs w:val="20"/>
                              </w:rPr>
                            </w:pPr>
                            <w:r w:rsidRPr="002D23A5">
                              <w:rPr>
                                <w:rStyle w:val="bold1"/>
                                <w:rFonts w:cs="Calibri"/>
                                <w:b w:val="0"/>
                                <w:i/>
                                <w:sz w:val="20"/>
                                <w:szCs w:val="20"/>
                              </w:rPr>
                              <w:t xml:space="preserve">The </w:t>
                            </w:r>
                            <w:r w:rsidRPr="002D23A5">
                              <w:rPr>
                                <w:rFonts w:cs="Calibri"/>
                                <w:i/>
                                <w:iCs/>
                                <w:sz w:val="20"/>
                                <w:szCs w:val="20"/>
                              </w:rPr>
                              <w:t xml:space="preserve">board </w:t>
                            </w:r>
                            <w:r w:rsidRPr="002D23A5">
                              <w:rPr>
                                <w:rFonts w:cs="Calibri"/>
                                <w:b/>
                                <w:i/>
                                <w:iCs/>
                                <w:sz w:val="20"/>
                                <w:szCs w:val="20"/>
                              </w:rPr>
                              <w:t>must establish and manage a fund</w:t>
                            </w:r>
                            <w:r w:rsidRPr="002D23A5">
                              <w:rPr>
                                <w:rFonts w:cs="Calibri"/>
                                <w:i/>
                                <w:iCs/>
                                <w:sz w:val="20"/>
                                <w:szCs w:val="20"/>
                              </w:rPr>
                              <w:t xml:space="preserve">, to be known as an </w:t>
                            </w:r>
                            <w:r w:rsidRPr="002D23A5">
                              <w:rPr>
                                <w:rFonts w:cs="Calibri"/>
                                <w:b/>
                                <w:i/>
                                <w:iCs/>
                                <w:sz w:val="20"/>
                                <w:szCs w:val="20"/>
                              </w:rPr>
                              <w:t>education collaborative fund</w:t>
                            </w:r>
                            <w:r w:rsidRPr="002D23A5">
                              <w:rPr>
                                <w:rFonts w:cs="Calibri"/>
                                <w:i/>
                                <w:iCs/>
                                <w:sz w:val="20"/>
                                <w:szCs w:val="20"/>
                              </w:rPr>
                              <w:t xml:space="preserve">, and the fund must be designated by an appropriate name. While it is not required that the name and/or description of the fund be written into your agreement, </w:t>
                            </w:r>
                            <w:r w:rsidRPr="002D23A5">
                              <w:rPr>
                                <w:rFonts w:cs="Calibri"/>
                                <w:i/>
                                <w:sz w:val="20"/>
                                <w:szCs w:val="20"/>
                              </w:rPr>
                              <w:t xml:space="preserve">this </w:t>
                            </w:r>
                            <w:r w:rsidRPr="002D23A5">
                              <w:rPr>
                                <w:rFonts w:cs="Calibri"/>
                                <w:b/>
                                <w:i/>
                                <w:sz w:val="20"/>
                                <w:szCs w:val="20"/>
                              </w:rPr>
                              <w:t>sample</w:t>
                            </w:r>
                            <w:r w:rsidRPr="002D23A5">
                              <w:rPr>
                                <w:rFonts w:cs="Calibri"/>
                                <w:i/>
                                <w:sz w:val="20"/>
                                <w:szCs w:val="20"/>
                              </w:rPr>
                              <w:t xml:space="preserve"> </w:t>
                            </w:r>
                            <w:r w:rsidRPr="002D23A5">
                              <w:rPr>
                                <w:rFonts w:cs="Calibri"/>
                                <w:b/>
                                <w:i/>
                                <w:sz w:val="20"/>
                                <w:szCs w:val="20"/>
                              </w:rPr>
                              <w:t>language</w:t>
                            </w:r>
                            <w:r w:rsidRPr="002D23A5">
                              <w:rPr>
                                <w:rFonts w:cs="Calibri"/>
                                <w:i/>
                                <w:sz w:val="20"/>
                                <w:szCs w:val="20"/>
                              </w:rPr>
                              <w:t xml:space="preserve"> reflects requirements of M.G.L. c. 40, § 4E and 603 CMR 50.00 that must be followed and it is recommended the agreement address this subject since it is central to the financial system of each collaborative. </w:t>
                            </w:r>
                          </w:p>
                        </w:txbxContent>
                      </wps:txbx>
                      <wps:bodyPr rot="0" vert="horz" wrap="square" lIns="91440" tIns="45720" rIns="91440" bIns="45720" anchor="t" anchorCtr="0" upright="1">
                        <a:noAutofit/>
                      </wps:bodyPr>
                    </wps:wsp>
                  </a:graphicData>
                </a:graphic>
              </wp:inline>
            </w:drawing>
          </mc:Choice>
          <mc:Fallback>
            <w:pict>
              <v:shape id="Text Box 15" o:spid="_x0000_s1040" type="#_x0000_t202" style="width:489.95pt;height:7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" fillcolor="#ffc000" strokecolor="#002060">
                <v:textbox>
                  <w:txbxContent>
                    <w:p w:rsidR="00E32572" w:rsidRPr="00C45993" w:rsidRDefault="00E32572" w:rsidP="001A1F01">
                      <w:pPr>
                        <w:spacing w:after="0"/>
                        <w:rPr>
                          <w:szCs w:val="20"/>
                        </w:rPr>
                      </w:pPr>
                      <w:r w:rsidRPr="002D23A5">
                        <w:rPr>
                          <w:rStyle w:val="bold1"/>
                          <w:rFonts w:cs="Calibri"/>
                          <w:b w:val="0"/>
                          <w:i/>
                          <w:sz w:val="20"/>
                          <w:szCs w:val="20"/>
                        </w:rPr>
                        <w:t xml:space="preserve">The </w:t>
                      </w:r>
                      <w:r w:rsidRPr="002D23A5">
                        <w:rPr>
                          <w:rFonts w:cs="Calibri"/>
                          <w:i/>
                          <w:iCs/>
                          <w:sz w:val="20"/>
                          <w:szCs w:val="20"/>
                        </w:rPr>
                        <w:t xml:space="preserve">board </w:t>
                      </w:r>
                      <w:r w:rsidRPr="002D23A5">
                        <w:rPr>
                          <w:rFonts w:cs="Calibri"/>
                          <w:b/>
                          <w:i/>
                          <w:iCs/>
                          <w:sz w:val="20"/>
                          <w:szCs w:val="20"/>
                        </w:rPr>
                        <w:t>must establish and manage a fund</w:t>
                      </w:r>
                      <w:r w:rsidRPr="002D23A5">
                        <w:rPr>
                          <w:rFonts w:cs="Calibri"/>
                          <w:i/>
                          <w:iCs/>
                          <w:sz w:val="20"/>
                          <w:szCs w:val="20"/>
                        </w:rPr>
                        <w:t xml:space="preserve">, to </w:t>
                      </w:r>
                      <w:proofErr w:type="gramStart"/>
                      <w:r w:rsidRPr="002D23A5">
                        <w:rPr>
                          <w:rFonts w:cs="Calibri"/>
                          <w:i/>
                          <w:iCs/>
                          <w:sz w:val="20"/>
                          <w:szCs w:val="20"/>
                        </w:rPr>
                        <w:t>be known</w:t>
                      </w:r>
                      <w:proofErr w:type="gramEnd"/>
                      <w:r w:rsidRPr="002D23A5">
                        <w:rPr>
                          <w:rFonts w:cs="Calibri"/>
                          <w:i/>
                          <w:iCs/>
                          <w:sz w:val="20"/>
                          <w:szCs w:val="20"/>
                        </w:rPr>
                        <w:t xml:space="preserve"> as an </w:t>
                      </w:r>
                      <w:r w:rsidRPr="002D23A5">
                        <w:rPr>
                          <w:rFonts w:cs="Calibri"/>
                          <w:b/>
                          <w:i/>
                          <w:iCs/>
                          <w:sz w:val="20"/>
                          <w:szCs w:val="20"/>
                        </w:rPr>
                        <w:t>education collaborative fund</w:t>
                      </w:r>
                      <w:r w:rsidRPr="002D23A5">
                        <w:rPr>
                          <w:rFonts w:cs="Calibri"/>
                          <w:i/>
                          <w:iCs/>
                          <w:sz w:val="20"/>
                          <w:szCs w:val="20"/>
                        </w:rPr>
                        <w:t xml:space="preserve">, and the fund must be designated by an appropriate name. While it is not required that the name and/or description of the fund be written into your agreement, </w:t>
                      </w:r>
                      <w:r w:rsidRPr="002D23A5">
                        <w:rPr>
                          <w:rFonts w:cs="Calibri"/>
                          <w:i/>
                          <w:sz w:val="20"/>
                          <w:szCs w:val="20"/>
                        </w:rPr>
                        <w:t xml:space="preserve">this </w:t>
                      </w:r>
                      <w:r w:rsidRPr="002D23A5">
                        <w:rPr>
                          <w:rFonts w:cs="Calibri"/>
                          <w:b/>
                          <w:i/>
                          <w:sz w:val="20"/>
                          <w:szCs w:val="20"/>
                        </w:rPr>
                        <w:t>sample</w:t>
                      </w:r>
                      <w:r w:rsidRPr="002D23A5">
                        <w:rPr>
                          <w:rFonts w:cs="Calibri"/>
                          <w:i/>
                          <w:sz w:val="20"/>
                          <w:szCs w:val="20"/>
                        </w:rPr>
                        <w:t xml:space="preserve"> </w:t>
                      </w:r>
                      <w:r w:rsidRPr="002D23A5">
                        <w:rPr>
                          <w:rFonts w:cs="Calibri"/>
                          <w:b/>
                          <w:i/>
                          <w:sz w:val="20"/>
                          <w:szCs w:val="20"/>
                        </w:rPr>
                        <w:t>language</w:t>
                      </w:r>
                      <w:r w:rsidRPr="002D23A5">
                        <w:rPr>
                          <w:rFonts w:cs="Calibri"/>
                          <w:i/>
                          <w:sz w:val="20"/>
                          <w:szCs w:val="20"/>
                        </w:rPr>
                        <w:t xml:space="preserve"> reflects requirements of M.G.L. c. 40, § 4E and 603 CMR 50.00 that must be followed and it is recommended the agreement address this subject since it is central to the financial system of each collaborative. </w:t>
                      </w:r>
                    </w:p>
                  </w:txbxContent>
                </v:textbox>
                <w10:anchorlock/>
              </v:shape>
            </w:pict>
          </mc:Fallback>
        </mc:AlternateContent>
      </w:r>
    </w:p>
    <w:p w14:paraId="2295E5A9" w14:textId="77777777" w:rsidR="00267FB6" w:rsidRDefault="00267FB6" w:rsidP="00F905D0">
      <w:pPr>
        <w:pStyle w:val="Default"/>
        <w:ind w:left="720"/>
      </w:pPr>
    </w:p>
    <w:p w14:paraId="6B983FA9" w14:textId="77777777" w:rsidR="00267FB6" w:rsidRDefault="00267FB6" w:rsidP="00EE265C">
      <w:pPr>
        <w:pStyle w:val="Default"/>
        <w:numPr>
          <w:ilvl w:val="0"/>
          <w:numId w:val="2"/>
        </w:numPr>
      </w:pPr>
      <w:r>
        <w:t>Collaborative Fund:</w:t>
      </w:r>
    </w:p>
    <w:p w14:paraId="4ACF2A3C" w14:textId="77777777" w:rsidR="00267FB6" w:rsidRPr="00AB63D0" w:rsidRDefault="00267FB6" w:rsidP="00EE265C">
      <w:pPr>
        <w:pStyle w:val="Default"/>
        <w:numPr>
          <w:ilvl w:val="1"/>
          <w:numId w:val="2"/>
        </w:numPr>
      </w:pPr>
      <w:r>
        <w:t xml:space="preserve">The board </w:t>
      </w:r>
      <w:r w:rsidRPr="00AB63D0">
        <w:t xml:space="preserve">shall establish and manage </w:t>
      </w:r>
      <w:r w:rsidRPr="0022176C">
        <w:t xml:space="preserve">a fund to be known as the </w:t>
      </w:r>
      <w:r w:rsidRPr="00575B82">
        <w:rPr>
          <w:i/>
        </w:rPr>
        <w:t xml:space="preserve">New England </w:t>
      </w:r>
      <w:r>
        <w:rPr>
          <w:i/>
        </w:rPr>
        <w:t>Education Collaborative</w:t>
      </w:r>
      <w:r w:rsidRPr="00575B82">
        <w:rPr>
          <w:i/>
        </w:rPr>
        <w:t xml:space="preserve"> </w:t>
      </w:r>
      <w:r>
        <w:rPr>
          <w:i/>
        </w:rPr>
        <w:t>F</w:t>
      </w:r>
      <w:r w:rsidRPr="00575B82">
        <w:rPr>
          <w:i/>
        </w:rPr>
        <w:t>und</w:t>
      </w:r>
      <w:r>
        <w:rPr>
          <w:i/>
        </w:rPr>
        <w:t xml:space="preserve"> </w:t>
      </w:r>
      <w:r w:rsidRPr="00575B82">
        <w:t xml:space="preserve">(herein, “the </w:t>
      </w:r>
      <w:r>
        <w:t xml:space="preserve">NEEC </w:t>
      </w:r>
      <w:r w:rsidRPr="00575B82">
        <w:t>fund”)</w:t>
      </w:r>
      <w:r>
        <w:t>.</w:t>
      </w:r>
      <w:r w:rsidRPr="00AB63D0">
        <w:t xml:space="preserve"> </w:t>
      </w:r>
    </w:p>
    <w:p w14:paraId="089412BF" w14:textId="77777777" w:rsidR="00267FB6" w:rsidRDefault="00267FB6" w:rsidP="00EE265C">
      <w:pPr>
        <w:pStyle w:val="Default"/>
        <w:numPr>
          <w:ilvl w:val="1"/>
          <w:numId w:val="2"/>
        </w:numPr>
      </w:pPr>
      <w:r>
        <w:t xml:space="preserve">The NEEC fund shall be the depository of all monies paid by the member districts and non-member districts and all grants, gifts, or contracts from the federal government, state government, charitable foundations, private corporations, or any other source; all such monies shall be paid directly to the board  and deposited in the fund. </w:t>
      </w:r>
    </w:p>
    <w:p w14:paraId="339FDFC9" w14:textId="77777777" w:rsidR="00267FB6" w:rsidRDefault="00267FB6" w:rsidP="00EE265C">
      <w:pPr>
        <w:pStyle w:val="Default"/>
        <w:numPr>
          <w:ilvl w:val="1"/>
          <w:numId w:val="2"/>
        </w:numPr>
      </w:pPr>
      <w:r>
        <w:t>The treasurer, subject to the direction of the board, shall receive and disburse all money belonging to the collaborative.</w:t>
      </w:r>
    </w:p>
    <w:p w14:paraId="1758F6EB" w14:textId="77777777" w:rsidR="00267FB6" w:rsidRDefault="005379D7" w:rsidP="00EE265C">
      <w:pPr>
        <w:pStyle w:val="Default"/>
        <w:numPr>
          <w:ilvl w:val="1"/>
          <w:numId w:val="2"/>
        </w:numPr>
      </w:pPr>
      <w:r>
        <w:t xml:space="preserve">All payments must be approved by the board. </w:t>
      </w:r>
    </w:p>
    <w:p w14:paraId="4B054121" w14:textId="77777777" w:rsidR="00267FB6" w:rsidRDefault="00267FB6" w:rsidP="00EE265C">
      <w:pPr>
        <w:pStyle w:val="Default"/>
        <w:numPr>
          <w:ilvl w:val="1"/>
          <w:numId w:val="2"/>
        </w:numPr>
      </w:pPr>
      <w:r>
        <w:t>The treasurer may make appropriate investments of funds of the collaborative not immediately necessary for operations, consistent with M.</w:t>
      </w:r>
      <w:r w:rsidRPr="00AB63D0">
        <w:rPr>
          <w:color w:val="auto"/>
        </w:rPr>
        <w:t xml:space="preserve">G.L. </w:t>
      </w:r>
      <w:r>
        <w:rPr>
          <w:color w:val="auto"/>
        </w:rPr>
        <w:t>c.</w:t>
      </w:r>
      <w:r w:rsidRPr="00AB63D0">
        <w:rPr>
          <w:color w:val="auto"/>
        </w:rPr>
        <w:t xml:space="preserve"> 44, § 55B</w:t>
      </w:r>
      <w:r>
        <w:rPr>
          <w:color w:val="auto"/>
        </w:rPr>
        <w:t>.</w:t>
      </w:r>
    </w:p>
    <w:p w14:paraId="23A06BD4" w14:textId="77777777" w:rsidR="00267FB6" w:rsidRDefault="00267FB6" w:rsidP="00EE265C">
      <w:pPr>
        <w:pStyle w:val="Default"/>
        <w:ind w:left="1080"/>
      </w:pPr>
    </w:p>
    <w:p w14:paraId="5C555983" w14:textId="77777777" w:rsidR="00267FB6" w:rsidRDefault="005E4326" w:rsidP="001018EC">
      <w:pPr>
        <w:pStyle w:val="Default"/>
      </w:pPr>
      <w:r>
        <w:rPr>
          <w:noProof/>
          <w:lang w:eastAsia="zh-CN"/>
        </w:rPr>
        <w:lastRenderedPageBreak/>
        <mc:AlternateContent>
          <mc:Choice Requires="wps">
            <w:drawing>
              <wp:inline distT="0" distB="0" distL="0" distR="0" wp14:anchorId="7CDBFCA2" wp14:editId="1E77DBAC">
                <wp:extent cx="6238875" cy="2662555"/>
                <wp:effectExtent l="9525" t="7620" r="9525" b="6350"/>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662555"/>
                        </a:xfrm>
                        <a:prstGeom prst="rect">
                          <a:avLst/>
                        </a:prstGeom>
                        <a:solidFill>
                          <a:srgbClr val="FFC000"/>
                        </a:solidFill>
                        <a:ln w="9525">
                          <a:solidFill>
                            <a:srgbClr val="002060"/>
                          </a:solidFill>
                          <a:miter lim="800000"/>
                          <a:headEnd/>
                          <a:tailEnd/>
                        </a:ln>
                      </wps:spPr>
                      <wps:txbx>
                        <w:txbxContent>
                          <w:p w14:paraId="375B8EB5" w14:textId="77777777" w:rsidR="00E32572" w:rsidRPr="002D23A5" w:rsidRDefault="00E32572" w:rsidP="001018EC">
                            <w:pPr>
                              <w:rPr>
                                <w:rFonts w:cs="Calibri"/>
                                <w:i/>
                                <w:sz w:val="20"/>
                                <w:szCs w:val="20"/>
                              </w:rPr>
                            </w:pPr>
                            <w:r w:rsidRPr="009D6CF8">
                              <w:rPr>
                                <w:rFonts w:cs="Calibri"/>
                                <w:i/>
                                <w:iCs/>
                                <w:sz w:val="20"/>
                                <w:szCs w:val="20"/>
                              </w:rPr>
                              <w:t xml:space="preserve">The agreement </w:t>
                            </w:r>
                            <w:r w:rsidRPr="009D6CF8">
                              <w:rPr>
                                <w:rFonts w:cs="Calibri"/>
                                <w:b/>
                                <w:i/>
                                <w:iCs/>
                                <w:sz w:val="20"/>
                                <w:szCs w:val="20"/>
                              </w:rPr>
                              <w:t>must</w:t>
                            </w:r>
                            <w:r w:rsidRPr="009D6CF8">
                              <w:rPr>
                                <w:rFonts w:cs="Calibri"/>
                                <w:i/>
                                <w:iCs/>
                                <w:sz w:val="20"/>
                                <w:szCs w:val="20"/>
                              </w:rPr>
                              <w:t xml:space="preserve"> contain </w:t>
                            </w:r>
                            <w:r w:rsidRPr="005332F5">
                              <w:rPr>
                                <w:rFonts w:cs="Calibri"/>
                                <w:i/>
                                <w:iCs/>
                                <w:sz w:val="20"/>
                                <w:szCs w:val="20"/>
                              </w:rPr>
                              <w:t xml:space="preserve">the </w:t>
                            </w:r>
                            <w:r w:rsidRPr="005332F5">
                              <w:rPr>
                                <w:rFonts w:cs="Calibri"/>
                                <w:b/>
                                <w:i/>
                                <w:iCs/>
                                <w:sz w:val="20"/>
                                <w:szCs w:val="20"/>
                              </w:rPr>
                              <w:t>procedure</w:t>
                            </w:r>
                            <w:r w:rsidRPr="005332F5">
                              <w:rPr>
                                <w:rFonts w:cs="Calibri"/>
                                <w:i/>
                                <w:iCs/>
                                <w:sz w:val="20"/>
                                <w:szCs w:val="20"/>
                              </w:rPr>
                              <w:t xml:space="preserve"> </w:t>
                            </w:r>
                            <w:r w:rsidRPr="005332F5">
                              <w:rPr>
                                <w:rFonts w:cs="Calibri"/>
                                <w:b/>
                                <w:i/>
                                <w:iCs/>
                                <w:sz w:val="20"/>
                                <w:szCs w:val="20"/>
                              </w:rPr>
                              <w:t>for the review and approval of all borrowing, loans, and mortgages, or acquisition of real property</w:t>
                            </w:r>
                            <w:r w:rsidRPr="005332F5">
                              <w:rPr>
                                <w:rFonts w:cs="Calibri"/>
                                <w:i/>
                                <w:iCs/>
                                <w:sz w:val="20"/>
                                <w:szCs w:val="20"/>
                              </w:rPr>
                              <w:t xml:space="preserve"> 603 CMR 50.03(5)(b)12</w:t>
                            </w:r>
                            <w:r w:rsidRPr="00DB236E">
                              <w:rPr>
                                <w:rFonts w:cs="Calibri"/>
                                <w:i/>
                                <w:iCs/>
                                <w:sz w:val="20"/>
                                <w:szCs w:val="20"/>
                              </w:rPr>
                              <w:t xml:space="preserve">. Further, the collaborative board </w:t>
                            </w:r>
                            <w:r w:rsidRPr="00DB236E">
                              <w:rPr>
                                <w:rFonts w:cs="Calibri"/>
                                <w:b/>
                                <w:i/>
                                <w:iCs/>
                                <w:sz w:val="20"/>
                                <w:szCs w:val="20"/>
                              </w:rPr>
                              <w:t xml:space="preserve">must ensure that any borrowing, loan, or mortgage is cost-effective and necessary </w:t>
                            </w:r>
                            <w:r w:rsidRPr="00DB236E">
                              <w:rPr>
                                <w:rFonts w:cs="Calibri"/>
                                <w:i/>
                                <w:iCs/>
                                <w:sz w:val="20"/>
                                <w:szCs w:val="20"/>
                              </w:rPr>
                              <w:t>to carry out the purposes for which the collaborative is established,</w:t>
                            </w:r>
                            <w:r w:rsidRPr="00DB236E">
                              <w:rPr>
                                <w:rFonts w:cs="Calibri"/>
                                <w:b/>
                                <w:i/>
                                <w:iCs/>
                                <w:sz w:val="20"/>
                                <w:szCs w:val="20"/>
                              </w:rPr>
                              <w:t xml:space="preserve"> </w:t>
                            </w:r>
                            <w:r w:rsidRPr="00DB236E">
                              <w:rPr>
                                <w:rFonts w:cs="Calibri"/>
                                <w:i/>
                                <w:iCs/>
                                <w:sz w:val="20"/>
                                <w:szCs w:val="20"/>
                              </w:rPr>
                              <w:t>and also</w:t>
                            </w:r>
                            <w:r w:rsidRPr="00DB236E">
                              <w:rPr>
                                <w:rFonts w:cs="Calibri"/>
                                <w:b/>
                                <w:i/>
                                <w:iCs/>
                                <w:sz w:val="20"/>
                                <w:szCs w:val="20"/>
                              </w:rPr>
                              <w:t xml:space="preserve">, is in the best interest of the collaborative and its member districts.  </w:t>
                            </w:r>
                            <w:r w:rsidRPr="00DB236E">
                              <w:rPr>
                                <w:rFonts w:cs="Calibri"/>
                                <w:i/>
                                <w:iCs/>
                                <w:sz w:val="20"/>
                                <w:szCs w:val="20"/>
                              </w:rPr>
                              <w:t xml:space="preserve">603 CMR 50.04(3)(d)3. The law further provides that any such </w:t>
                            </w:r>
                            <w:r w:rsidRPr="00DB236E">
                              <w:rPr>
                                <w:rFonts w:cs="Calibri"/>
                                <w:i/>
                                <w:sz w:val="20"/>
                                <w:szCs w:val="20"/>
                              </w:rPr>
                              <w:t xml:space="preserve">borrowing, loans, or mortgages shall be </w:t>
                            </w:r>
                            <w:r w:rsidRPr="00DB236E">
                              <w:rPr>
                                <w:rFonts w:cs="Calibri"/>
                                <w:b/>
                                <w:i/>
                                <w:sz w:val="20"/>
                                <w:szCs w:val="20"/>
                              </w:rPr>
                              <w:t>consistent with the written agreement</w:t>
                            </w:r>
                            <w:r w:rsidRPr="009D6CF8">
                              <w:rPr>
                                <w:rFonts w:cs="Calibri"/>
                                <w:b/>
                                <w:i/>
                                <w:sz w:val="20"/>
                                <w:szCs w:val="20"/>
                              </w:rPr>
                              <w:t xml:space="preserve"> </w:t>
                            </w:r>
                            <w:r w:rsidRPr="009D6CF8">
                              <w:rPr>
                                <w:rFonts w:cs="Calibri"/>
                                <w:i/>
                                <w:sz w:val="20"/>
                                <w:szCs w:val="20"/>
                              </w:rPr>
                              <w:t>of the education</w:t>
                            </w:r>
                            <w:r>
                              <w:rPr>
                                <w:rFonts w:cs="Calibri"/>
                                <w:i/>
                                <w:sz w:val="20"/>
                                <w:szCs w:val="20"/>
                              </w:rPr>
                              <w:t>al</w:t>
                            </w:r>
                            <w:r w:rsidRPr="009D6CF8">
                              <w:rPr>
                                <w:rFonts w:cs="Calibri"/>
                                <w:i/>
                                <w:sz w:val="20"/>
                                <w:szCs w:val="20"/>
                              </w:rPr>
                              <w:t xml:space="preserve"> collaborative and shall be consistent with standard lending practices. M.G.L. c. 40, § 4E.</w:t>
                            </w:r>
                          </w:p>
                          <w:p w14:paraId="4E7E7897" w14:textId="77777777" w:rsidR="00E32572" w:rsidRPr="002D23A5" w:rsidRDefault="00E32572" w:rsidP="001018EC">
                            <w:pPr>
                              <w:rPr>
                                <w:rFonts w:cs="Calibri"/>
                                <w:sz w:val="20"/>
                                <w:szCs w:val="20"/>
                              </w:rPr>
                            </w:pPr>
                            <w:r>
                              <w:rPr>
                                <w:rFonts w:cs="Calibri"/>
                                <w:i/>
                                <w:iCs/>
                                <w:sz w:val="20"/>
                                <w:szCs w:val="20"/>
                              </w:rPr>
                              <w:t>T</w:t>
                            </w:r>
                            <w:r w:rsidRPr="002D23A5">
                              <w:rPr>
                                <w:rStyle w:val="bold1"/>
                                <w:rFonts w:cs="Calibri"/>
                                <w:b w:val="0"/>
                                <w:i/>
                                <w:sz w:val="20"/>
                                <w:szCs w:val="20"/>
                              </w:rPr>
                              <w:t>he collaborative</w:t>
                            </w:r>
                            <w:r>
                              <w:rPr>
                                <w:rStyle w:val="bold1"/>
                                <w:rFonts w:cs="Calibri"/>
                                <w:b w:val="0"/>
                                <w:i/>
                                <w:sz w:val="20"/>
                                <w:szCs w:val="20"/>
                              </w:rPr>
                              <w:t>, by vote of the</w:t>
                            </w:r>
                            <w:r w:rsidRPr="002D23A5">
                              <w:rPr>
                                <w:rStyle w:val="bold1"/>
                                <w:rFonts w:cs="Calibri"/>
                                <w:b w:val="0"/>
                                <w:i/>
                                <w:sz w:val="20"/>
                                <w:szCs w:val="20"/>
                              </w:rPr>
                              <w:t xml:space="preserve"> board may borrow money or enter into short- or long-term agreements or mortgages, </w:t>
                            </w:r>
                            <w:r w:rsidRPr="002D23A5">
                              <w:rPr>
                                <w:rStyle w:val="bold1"/>
                                <w:rFonts w:cs="Calibri"/>
                                <w:i/>
                                <w:sz w:val="20"/>
                                <w:szCs w:val="20"/>
                              </w:rPr>
                              <w:t>provided that</w:t>
                            </w:r>
                            <w:r w:rsidRPr="002D23A5">
                              <w:rPr>
                                <w:rStyle w:val="bold1"/>
                                <w:rFonts w:cs="Calibri"/>
                                <w:b w:val="0"/>
                                <w:i/>
                                <w:sz w:val="20"/>
                                <w:szCs w:val="20"/>
                              </w:rPr>
                              <w:t xml:space="preserve"> when the borrowing or short- or long- term agreements or mortgages are </w:t>
                            </w:r>
                            <w:r w:rsidRPr="00756865">
                              <w:rPr>
                                <w:rStyle w:val="bold1"/>
                                <w:rFonts w:cs="Calibri"/>
                                <w:i/>
                                <w:sz w:val="20"/>
                                <w:szCs w:val="20"/>
                              </w:rPr>
                              <w:t>for the approved acquisition or improvement of real property</w:t>
                            </w:r>
                            <w:r w:rsidRPr="002D23A5">
                              <w:rPr>
                                <w:rFonts w:cs="Calibri"/>
                                <w:i/>
                                <w:sz w:val="20"/>
                                <w:szCs w:val="20"/>
                              </w:rPr>
                              <w:t xml:space="preserve">: (1) </w:t>
                            </w:r>
                            <w:r>
                              <w:rPr>
                                <w:rFonts w:cs="Calibri"/>
                                <w:i/>
                                <w:sz w:val="20"/>
                                <w:szCs w:val="20"/>
                              </w:rPr>
                              <w:t>t</w:t>
                            </w:r>
                            <w:r w:rsidRPr="002D23A5">
                              <w:rPr>
                                <w:rFonts w:cs="Calibri"/>
                                <w:i/>
                                <w:sz w:val="20"/>
                                <w:szCs w:val="20"/>
                              </w:rPr>
                              <w:t>he collaborative board provides notice to each member district within 30 calendar days of applying for real estate mortgages; and (2) the collaborative board discusses its intent to apply for a real estate</w:t>
                            </w:r>
                            <w:r w:rsidRPr="00201F13">
                              <w:rPr>
                                <w:i/>
                              </w:rPr>
                              <w:t xml:space="preserve"> </w:t>
                            </w:r>
                            <w:r w:rsidRPr="00035D1A">
                              <w:rPr>
                                <w:i/>
                                <w:sz w:val="20"/>
                                <w:szCs w:val="20"/>
                              </w:rPr>
                              <w:t xml:space="preserve">mortgage at a public meeting of the </w:t>
                            </w:r>
                            <w:r>
                              <w:rPr>
                                <w:i/>
                                <w:sz w:val="20"/>
                                <w:szCs w:val="20"/>
                              </w:rPr>
                              <w:t xml:space="preserve">collaborative </w:t>
                            </w:r>
                            <w:r w:rsidRPr="00035D1A">
                              <w:rPr>
                                <w:i/>
                                <w:sz w:val="20"/>
                                <w:szCs w:val="20"/>
                              </w:rPr>
                              <w:t>board prior to the meeting of the collaborative board at which the final vote is taken.</w:t>
                            </w:r>
                            <w:r>
                              <w:rPr>
                                <w:i/>
                                <w:sz w:val="20"/>
                                <w:szCs w:val="20"/>
                              </w:rPr>
                              <w:t xml:space="preserve"> </w:t>
                            </w:r>
                            <w:r w:rsidRPr="00035D1A">
                              <w:rPr>
                                <w:i/>
                                <w:sz w:val="20"/>
                                <w:szCs w:val="20"/>
                              </w:rPr>
                              <w:t>603 CMR</w:t>
                            </w:r>
                            <w:r>
                              <w:rPr>
                                <w:i/>
                                <w:sz w:val="20"/>
                                <w:szCs w:val="20"/>
                              </w:rPr>
                              <w:t xml:space="preserve"> </w:t>
                            </w:r>
                            <w:r w:rsidRPr="00035D1A">
                              <w:rPr>
                                <w:i/>
                                <w:sz w:val="20"/>
                                <w:szCs w:val="20"/>
                              </w:rPr>
                              <w:t>50.07(</w:t>
                            </w:r>
                            <w:r>
                              <w:rPr>
                                <w:i/>
                                <w:sz w:val="20"/>
                                <w:szCs w:val="20"/>
                              </w:rPr>
                              <w:t>8</w:t>
                            </w:r>
                            <w:r w:rsidRPr="00035D1A">
                              <w:rPr>
                                <w:i/>
                                <w:sz w:val="20"/>
                                <w:szCs w:val="20"/>
                              </w:rPr>
                              <w:t xml:space="preserve">). </w:t>
                            </w:r>
                            <w:r w:rsidRPr="002D23A5">
                              <w:rPr>
                                <w:rFonts w:cs="Calibri"/>
                                <w:i/>
                                <w:sz w:val="20"/>
                                <w:szCs w:val="20"/>
                              </w:rPr>
                              <w:t xml:space="preserve">An </w:t>
                            </w:r>
                            <w:r w:rsidRPr="002D23A5">
                              <w:rPr>
                                <w:rFonts w:cs="Calibri"/>
                                <w:b/>
                                <w:i/>
                                <w:sz w:val="20"/>
                                <w:szCs w:val="20"/>
                              </w:rPr>
                              <w:t>example</w:t>
                            </w:r>
                            <w:r w:rsidRPr="002D23A5">
                              <w:rPr>
                                <w:rFonts w:cs="Calibri"/>
                                <w:i/>
                                <w:sz w:val="20"/>
                                <w:szCs w:val="20"/>
                              </w:rPr>
                              <w:t xml:space="preserve"> is provided below.  </w:t>
                            </w:r>
                            <w:r w:rsidRPr="00035D1A">
                              <w:rPr>
                                <w:i/>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id="Text Box 14" o:spid="_x0000_s1041" type="#_x0000_t202" style="width:491.25pt;height:20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" fillcolor="#ffc000" strokecolor="#002060">
                <v:textbox>
                  <w:txbxContent>
                    <w:p w:rsidR="00E32572" w:rsidRPr="002D23A5" w:rsidRDefault="00E32572" w:rsidP="001018EC">
                      <w:pPr>
                        <w:rPr>
                          <w:rFonts w:cs="Calibri"/>
                          <w:i/>
                          <w:sz w:val="20"/>
                          <w:szCs w:val="20"/>
                        </w:rPr>
                      </w:pPr>
                      <w:r w:rsidRPr="009D6CF8">
                        <w:rPr>
                          <w:rFonts w:cs="Calibri"/>
                          <w:i/>
                          <w:iCs/>
                          <w:sz w:val="20"/>
                          <w:szCs w:val="20"/>
                        </w:rPr>
                        <w:t xml:space="preserve">The agreement </w:t>
                      </w:r>
                      <w:r w:rsidRPr="009D6CF8">
                        <w:rPr>
                          <w:rFonts w:cs="Calibri"/>
                          <w:b/>
                          <w:i/>
                          <w:iCs/>
                          <w:sz w:val="20"/>
                          <w:szCs w:val="20"/>
                        </w:rPr>
                        <w:t>must</w:t>
                      </w:r>
                      <w:r w:rsidRPr="009D6CF8">
                        <w:rPr>
                          <w:rFonts w:cs="Calibri"/>
                          <w:i/>
                          <w:iCs/>
                          <w:sz w:val="20"/>
                          <w:szCs w:val="20"/>
                        </w:rPr>
                        <w:t xml:space="preserve"> contain </w:t>
                      </w:r>
                      <w:r w:rsidRPr="005332F5">
                        <w:rPr>
                          <w:rFonts w:cs="Calibri"/>
                          <w:i/>
                          <w:iCs/>
                          <w:sz w:val="20"/>
                          <w:szCs w:val="20"/>
                        </w:rPr>
                        <w:t xml:space="preserve">the </w:t>
                      </w:r>
                      <w:r w:rsidRPr="005332F5">
                        <w:rPr>
                          <w:rFonts w:cs="Calibri"/>
                          <w:b/>
                          <w:i/>
                          <w:iCs/>
                          <w:sz w:val="20"/>
                          <w:szCs w:val="20"/>
                        </w:rPr>
                        <w:t>procedure</w:t>
                      </w:r>
                      <w:r w:rsidRPr="005332F5">
                        <w:rPr>
                          <w:rFonts w:cs="Calibri"/>
                          <w:i/>
                          <w:iCs/>
                          <w:sz w:val="20"/>
                          <w:szCs w:val="20"/>
                        </w:rPr>
                        <w:t xml:space="preserve"> </w:t>
                      </w:r>
                      <w:r w:rsidRPr="005332F5">
                        <w:rPr>
                          <w:rFonts w:cs="Calibri"/>
                          <w:b/>
                          <w:i/>
                          <w:iCs/>
                          <w:sz w:val="20"/>
                          <w:szCs w:val="20"/>
                        </w:rPr>
                        <w:t>for the review and approval of all borrowing, loans, and mortgages, or acquisition of real property</w:t>
                      </w:r>
                      <w:r w:rsidRPr="005332F5">
                        <w:rPr>
                          <w:rFonts w:cs="Calibri"/>
                          <w:i/>
                          <w:iCs/>
                          <w:sz w:val="20"/>
                          <w:szCs w:val="20"/>
                        </w:rPr>
                        <w:t xml:space="preserve"> 603 CMR 50.03(5</w:t>
                      </w:r>
                      <w:proofErr w:type="gramStart"/>
                      <w:r w:rsidRPr="005332F5">
                        <w:rPr>
                          <w:rFonts w:cs="Calibri"/>
                          <w:i/>
                          <w:iCs/>
                          <w:sz w:val="20"/>
                          <w:szCs w:val="20"/>
                        </w:rPr>
                        <w:t>)(</w:t>
                      </w:r>
                      <w:proofErr w:type="gramEnd"/>
                      <w:r w:rsidRPr="005332F5">
                        <w:rPr>
                          <w:rFonts w:cs="Calibri"/>
                          <w:i/>
                          <w:iCs/>
                          <w:sz w:val="20"/>
                          <w:szCs w:val="20"/>
                        </w:rPr>
                        <w:t>b)12</w:t>
                      </w:r>
                      <w:r w:rsidRPr="00DB236E">
                        <w:rPr>
                          <w:rFonts w:cs="Calibri"/>
                          <w:i/>
                          <w:iCs/>
                          <w:sz w:val="20"/>
                          <w:szCs w:val="20"/>
                        </w:rPr>
                        <w:t xml:space="preserve">. Further, the collaborative board </w:t>
                      </w:r>
                      <w:r w:rsidRPr="00DB236E">
                        <w:rPr>
                          <w:rFonts w:cs="Calibri"/>
                          <w:b/>
                          <w:i/>
                          <w:iCs/>
                          <w:sz w:val="20"/>
                          <w:szCs w:val="20"/>
                        </w:rPr>
                        <w:t xml:space="preserve">must ensure that any borrowing, loan, or mortgage is cost-effective and necessary </w:t>
                      </w:r>
                      <w:r w:rsidRPr="00DB236E">
                        <w:rPr>
                          <w:rFonts w:cs="Calibri"/>
                          <w:i/>
                          <w:iCs/>
                          <w:sz w:val="20"/>
                          <w:szCs w:val="20"/>
                        </w:rPr>
                        <w:t>to carry out the purposes for which the collaborative is established,</w:t>
                      </w:r>
                      <w:r w:rsidRPr="00DB236E">
                        <w:rPr>
                          <w:rFonts w:cs="Calibri"/>
                          <w:b/>
                          <w:i/>
                          <w:iCs/>
                          <w:sz w:val="20"/>
                          <w:szCs w:val="20"/>
                        </w:rPr>
                        <w:t xml:space="preserve"> </w:t>
                      </w:r>
                      <w:proofErr w:type="gramStart"/>
                      <w:r w:rsidRPr="00DB236E">
                        <w:rPr>
                          <w:rFonts w:cs="Calibri"/>
                          <w:i/>
                          <w:iCs/>
                          <w:sz w:val="20"/>
                          <w:szCs w:val="20"/>
                        </w:rPr>
                        <w:t>and also</w:t>
                      </w:r>
                      <w:r w:rsidRPr="00DB236E">
                        <w:rPr>
                          <w:rFonts w:cs="Calibri"/>
                          <w:b/>
                          <w:i/>
                          <w:iCs/>
                          <w:sz w:val="20"/>
                          <w:szCs w:val="20"/>
                        </w:rPr>
                        <w:t>,</w:t>
                      </w:r>
                      <w:proofErr w:type="gramEnd"/>
                      <w:r w:rsidRPr="00DB236E">
                        <w:rPr>
                          <w:rFonts w:cs="Calibri"/>
                          <w:b/>
                          <w:i/>
                          <w:iCs/>
                          <w:sz w:val="20"/>
                          <w:szCs w:val="20"/>
                        </w:rPr>
                        <w:t xml:space="preserve"> is in the best interest of the collaborative and its member districts.  </w:t>
                      </w:r>
                      <w:r w:rsidRPr="00DB236E">
                        <w:rPr>
                          <w:rFonts w:cs="Calibri"/>
                          <w:i/>
                          <w:iCs/>
                          <w:sz w:val="20"/>
                          <w:szCs w:val="20"/>
                        </w:rPr>
                        <w:t>603 CMR 50.04(3</w:t>
                      </w:r>
                      <w:proofErr w:type="gramStart"/>
                      <w:r w:rsidRPr="00DB236E">
                        <w:rPr>
                          <w:rFonts w:cs="Calibri"/>
                          <w:i/>
                          <w:iCs/>
                          <w:sz w:val="20"/>
                          <w:szCs w:val="20"/>
                        </w:rPr>
                        <w:t>)(</w:t>
                      </w:r>
                      <w:proofErr w:type="gramEnd"/>
                      <w:r w:rsidRPr="00DB236E">
                        <w:rPr>
                          <w:rFonts w:cs="Calibri"/>
                          <w:i/>
                          <w:iCs/>
                          <w:sz w:val="20"/>
                          <w:szCs w:val="20"/>
                        </w:rPr>
                        <w:t xml:space="preserve">d)3. The law further provides that any such </w:t>
                      </w:r>
                      <w:r w:rsidRPr="00DB236E">
                        <w:rPr>
                          <w:rFonts w:cs="Calibri"/>
                          <w:i/>
                          <w:sz w:val="20"/>
                          <w:szCs w:val="20"/>
                        </w:rPr>
                        <w:t xml:space="preserve">borrowing, loans, or mortgages shall be </w:t>
                      </w:r>
                      <w:r w:rsidRPr="00DB236E">
                        <w:rPr>
                          <w:rFonts w:cs="Calibri"/>
                          <w:b/>
                          <w:i/>
                          <w:sz w:val="20"/>
                          <w:szCs w:val="20"/>
                        </w:rPr>
                        <w:t>consistent with the written agreement</w:t>
                      </w:r>
                      <w:r w:rsidRPr="009D6CF8">
                        <w:rPr>
                          <w:rFonts w:cs="Calibri"/>
                          <w:b/>
                          <w:i/>
                          <w:sz w:val="20"/>
                          <w:szCs w:val="20"/>
                        </w:rPr>
                        <w:t xml:space="preserve"> </w:t>
                      </w:r>
                      <w:r w:rsidRPr="009D6CF8">
                        <w:rPr>
                          <w:rFonts w:cs="Calibri"/>
                          <w:i/>
                          <w:sz w:val="20"/>
                          <w:szCs w:val="20"/>
                        </w:rPr>
                        <w:t>of the education</w:t>
                      </w:r>
                      <w:r>
                        <w:rPr>
                          <w:rFonts w:cs="Calibri"/>
                          <w:i/>
                          <w:sz w:val="20"/>
                          <w:szCs w:val="20"/>
                        </w:rPr>
                        <w:t>al</w:t>
                      </w:r>
                      <w:r w:rsidRPr="009D6CF8">
                        <w:rPr>
                          <w:rFonts w:cs="Calibri"/>
                          <w:i/>
                          <w:sz w:val="20"/>
                          <w:szCs w:val="20"/>
                        </w:rPr>
                        <w:t xml:space="preserve"> collaborative and shall be consistent with standard lending practices. M.G.L. c. 40, § 4E.</w:t>
                      </w:r>
                    </w:p>
                    <w:p w:rsidR="00E32572" w:rsidRPr="002D23A5" w:rsidRDefault="00E32572" w:rsidP="001018EC">
                      <w:pPr>
                        <w:rPr>
                          <w:rFonts w:cs="Calibri"/>
                          <w:sz w:val="20"/>
                          <w:szCs w:val="20"/>
                        </w:rPr>
                      </w:pPr>
                      <w:proofErr w:type="gramStart"/>
                      <w:r>
                        <w:rPr>
                          <w:rFonts w:cs="Calibri"/>
                          <w:i/>
                          <w:iCs/>
                          <w:sz w:val="20"/>
                          <w:szCs w:val="20"/>
                        </w:rPr>
                        <w:t>T</w:t>
                      </w:r>
                      <w:r w:rsidRPr="002D23A5">
                        <w:rPr>
                          <w:rStyle w:val="bold1"/>
                          <w:rFonts w:cs="Calibri"/>
                          <w:b w:val="0"/>
                          <w:i/>
                          <w:sz w:val="20"/>
                          <w:szCs w:val="20"/>
                        </w:rPr>
                        <w:t>he collaborative</w:t>
                      </w:r>
                      <w:r>
                        <w:rPr>
                          <w:rStyle w:val="bold1"/>
                          <w:rFonts w:cs="Calibri"/>
                          <w:b w:val="0"/>
                          <w:i/>
                          <w:sz w:val="20"/>
                          <w:szCs w:val="20"/>
                        </w:rPr>
                        <w:t>, by vote of the</w:t>
                      </w:r>
                      <w:r w:rsidRPr="002D23A5">
                        <w:rPr>
                          <w:rStyle w:val="bold1"/>
                          <w:rFonts w:cs="Calibri"/>
                          <w:b w:val="0"/>
                          <w:i/>
                          <w:sz w:val="20"/>
                          <w:szCs w:val="20"/>
                        </w:rPr>
                        <w:t xml:space="preserve"> board may borrow money or enter into short- or long-term agreements or mortgages, </w:t>
                      </w:r>
                      <w:r w:rsidRPr="002D23A5">
                        <w:rPr>
                          <w:rStyle w:val="bold1"/>
                          <w:rFonts w:cs="Calibri"/>
                          <w:i/>
                          <w:sz w:val="20"/>
                          <w:szCs w:val="20"/>
                        </w:rPr>
                        <w:t>provided that</w:t>
                      </w:r>
                      <w:r w:rsidRPr="002D23A5">
                        <w:rPr>
                          <w:rStyle w:val="bold1"/>
                          <w:rFonts w:cs="Calibri"/>
                          <w:b w:val="0"/>
                          <w:i/>
                          <w:sz w:val="20"/>
                          <w:szCs w:val="20"/>
                        </w:rPr>
                        <w:t xml:space="preserve"> when the borrowing or short- or long- term agreements or mortgages are </w:t>
                      </w:r>
                      <w:r w:rsidRPr="00756865">
                        <w:rPr>
                          <w:rStyle w:val="bold1"/>
                          <w:rFonts w:cs="Calibri"/>
                          <w:i/>
                          <w:sz w:val="20"/>
                          <w:szCs w:val="20"/>
                        </w:rPr>
                        <w:t>for the approved acquisition or improvement of real property</w:t>
                      </w:r>
                      <w:r w:rsidRPr="002D23A5">
                        <w:rPr>
                          <w:rFonts w:cs="Calibri"/>
                          <w:i/>
                          <w:sz w:val="20"/>
                          <w:szCs w:val="20"/>
                        </w:rPr>
                        <w:t xml:space="preserve">: (1) </w:t>
                      </w:r>
                      <w:r>
                        <w:rPr>
                          <w:rFonts w:cs="Calibri"/>
                          <w:i/>
                          <w:sz w:val="20"/>
                          <w:szCs w:val="20"/>
                        </w:rPr>
                        <w:t>t</w:t>
                      </w:r>
                      <w:r w:rsidRPr="002D23A5">
                        <w:rPr>
                          <w:rFonts w:cs="Calibri"/>
                          <w:i/>
                          <w:sz w:val="20"/>
                          <w:szCs w:val="20"/>
                        </w:rPr>
                        <w:t>he collaborative board provides notice to each member district within 30 calendar days of applying for real estate mortgages; and (2) the collaborative board discusses its intent to apply for a real estate</w:t>
                      </w:r>
                      <w:r w:rsidRPr="00201F13">
                        <w:rPr>
                          <w:i/>
                        </w:rPr>
                        <w:t xml:space="preserve"> </w:t>
                      </w:r>
                      <w:r w:rsidRPr="00035D1A">
                        <w:rPr>
                          <w:i/>
                          <w:sz w:val="20"/>
                          <w:szCs w:val="20"/>
                        </w:rPr>
                        <w:t xml:space="preserve">mortgage at a public meeting of the </w:t>
                      </w:r>
                      <w:r>
                        <w:rPr>
                          <w:i/>
                          <w:sz w:val="20"/>
                          <w:szCs w:val="20"/>
                        </w:rPr>
                        <w:t xml:space="preserve">collaborative </w:t>
                      </w:r>
                      <w:r w:rsidRPr="00035D1A">
                        <w:rPr>
                          <w:i/>
                          <w:sz w:val="20"/>
                          <w:szCs w:val="20"/>
                        </w:rPr>
                        <w:t>board prior to the meeting of the collaborative board at which the final vote is taken.</w:t>
                      </w:r>
                      <w:proofErr w:type="gramEnd"/>
                      <w:r>
                        <w:rPr>
                          <w:i/>
                          <w:sz w:val="20"/>
                          <w:szCs w:val="20"/>
                        </w:rPr>
                        <w:t xml:space="preserve"> </w:t>
                      </w:r>
                      <w:proofErr w:type="gramStart"/>
                      <w:r w:rsidRPr="00035D1A">
                        <w:rPr>
                          <w:i/>
                          <w:sz w:val="20"/>
                          <w:szCs w:val="20"/>
                        </w:rPr>
                        <w:t>603</w:t>
                      </w:r>
                      <w:proofErr w:type="gramEnd"/>
                      <w:r w:rsidRPr="00035D1A">
                        <w:rPr>
                          <w:i/>
                          <w:sz w:val="20"/>
                          <w:szCs w:val="20"/>
                        </w:rPr>
                        <w:t xml:space="preserve"> CMR</w:t>
                      </w:r>
                      <w:r>
                        <w:rPr>
                          <w:i/>
                          <w:sz w:val="20"/>
                          <w:szCs w:val="20"/>
                        </w:rPr>
                        <w:t xml:space="preserve"> </w:t>
                      </w:r>
                      <w:r w:rsidRPr="00035D1A">
                        <w:rPr>
                          <w:i/>
                          <w:sz w:val="20"/>
                          <w:szCs w:val="20"/>
                        </w:rPr>
                        <w:t>50.07(</w:t>
                      </w:r>
                      <w:r>
                        <w:rPr>
                          <w:i/>
                          <w:sz w:val="20"/>
                          <w:szCs w:val="20"/>
                        </w:rPr>
                        <w:t>8</w:t>
                      </w:r>
                      <w:r w:rsidRPr="00035D1A">
                        <w:rPr>
                          <w:i/>
                          <w:sz w:val="20"/>
                          <w:szCs w:val="20"/>
                        </w:rPr>
                        <w:t xml:space="preserve">). </w:t>
                      </w:r>
                      <w:r w:rsidRPr="002D23A5">
                        <w:rPr>
                          <w:rFonts w:cs="Calibri"/>
                          <w:i/>
                          <w:sz w:val="20"/>
                          <w:szCs w:val="20"/>
                        </w:rPr>
                        <w:t xml:space="preserve">An </w:t>
                      </w:r>
                      <w:r w:rsidRPr="002D23A5">
                        <w:rPr>
                          <w:rFonts w:cs="Calibri"/>
                          <w:b/>
                          <w:i/>
                          <w:sz w:val="20"/>
                          <w:szCs w:val="20"/>
                        </w:rPr>
                        <w:t>example</w:t>
                      </w:r>
                      <w:r w:rsidRPr="002D23A5">
                        <w:rPr>
                          <w:rFonts w:cs="Calibri"/>
                          <w:i/>
                          <w:sz w:val="20"/>
                          <w:szCs w:val="20"/>
                        </w:rPr>
                        <w:t xml:space="preserve"> </w:t>
                      </w:r>
                      <w:proofErr w:type="gramStart"/>
                      <w:r w:rsidRPr="002D23A5">
                        <w:rPr>
                          <w:rFonts w:cs="Calibri"/>
                          <w:i/>
                          <w:sz w:val="20"/>
                          <w:szCs w:val="20"/>
                        </w:rPr>
                        <w:t>is provided</w:t>
                      </w:r>
                      <w:proofErr w:type="gramEnd"/>
                      <w:r w:rsidRPr="002D23A5">
                        <w:rPr>
                          <w:rFonts w:cs="Calibri"/>
                          <w:i/>
                          <w:sz w:val="20"/>
                          <w:szCs w:val="20"/>
                        </w:rPr>
                        <w:t xml:space="preserve"> below.  </w:t>
                      </w:r>
                      <w:r w:rsidRPr="00035D1A">
                        <w:rPr>
                          <w:i/>
                          <w:sz w:val="20"/>
                          <w:szCs w:val="20"/>
                        </w:rPr>
                        <w:t xml:space="preserve"> </w:t>
                      </w:r>
                    </w:p>
                  </w:txbxContent>
                </v:textbox>
                <w10:anchorlock/>
              </v:shape>
            </w:pict>
          </mc:Fallback>
        </mc:AlternateContent>
      </w:r>
    </w:p>
    <w:p w14:paraId="5157EAF4" w14:textId="77777777" w:rsidR="00541BFD" w:rsidRDefault="00541BFD" w:rsidP="00541BFD">
      <w:pPr>
        <w:pStyle w:val="ListParagraph"/>
      </w:pPr>
    </w:p>
    <w:p w14:paraId="34DD6FDA" w14:textId="77777777" w:rsidR="00267FB6" w:rsidRDefault="00267FB6" w:rsidP="00EE265C">
      <w:pPr>
        <w:pStyle w:val="ListParagraph"/>
        <w:numPr>
          <w:ilvl w:val="0"/>
          <w:numId w:val="2"/>
        </w:numPr>
      </w:pPr>
      <w:r>
        <w:t xml:space="preserve">Borrowing, Loans, and Mortgages:  </w:t>
      </w:r>
    </w:p>
    <w:p w14:paraId="2E18D68A" w14:textId="77777777" w:rsidR="00267FB6" w:rsidRPr="00DB236E" w:rsidRDefault="00267FB6" w:rsidP="00EE265C">
      <w:pPr>
        <w:pStyle w:val="ListParagraph"/>
        <w:numPr>
          <w:ilvl w:val="1"/>
          <w:numId w:val="2"/>
        </w:numPr>
      </w:pPr>
      <w:r w:rsidRPr="00DB236E">
        <w:t>The board may authorize the borrowing of funds or enter into short- or long-term agreements or mortgages, and acquire or improve real property to support collaborative operations</w:t>
      </w:r>
      <w:r w:rsidR="00AB46A6" w:rsidRPr="00DB236E">
        <w:t>, subject to the following procedures:</w:t>
      </w:r>
      <w:r w:rsidRPr="00DB236E">
        <w:t xml:space="preserve"> </w:t>
      </w:r>
    </w:p>
    <w:p w14:paraId="09EB2588" w14:textId="77777777" w:rsidR="005379D7" w:rsidRDefault="00AB46A6">
      <w:pPr>
        <w:pStyle w:val="Default"/>
        <w:numPr>
          <w:ilvl w:val="1"/>
          <w:numId w:val="20"/>
        </w:numPr>
        <w:rPr>
          <w:color w:val="auto"/>
        </w:rPr>
      </w:pPr>
      <w:r>
        <w:rPr>
          <w:color w:val="auto"/>
        </w:rPr>
        <w:t>a</w:t>
      </w:r>
      <w:r w:rsidR="00267FB6" w:rsidRPr="00C45993">
        <w:rPr>
          <w:color w:val="auto"/>
        </w:rPr>
        <w:t xml:space="preserve">ll borrowing, loans, and mortgages shall be discussed </w:t>
      </w:r>
      <w:r w:rsidR="00267FB6" w:rsidRPr="00210FAA">
        <w:rPr>
          <w:color w:val="auto"/>
        </w:rPr>
        <w:t>at a public meeting of the board;</w:t>
      </w:r>
    </w:p>
    <w:p w14:paraId="1D0B8B21" w14:textId="77777777" w:rsidR="005379D7" w:rsidRDefault="00AB46A6" w:rsidP="006444DF">
      <w:pPr>
        <w:pStyle w:val="Default"/>
        <w:numPr>
          <w:ilvl w:val="1"/>
          <w:numId w:val="20"/>
        </w:numPr>
        <w:rPr>
          <w:color w:val="auto"/>
        </w:rPr>
      </w:pPr>
      <w:r>
        <w:rPr>
          <w:color w:val="auto"/>
        </w:rPr>
        <w:t>t</w:t>
      </w:r>
      <w:r w:rsidR="00267FB6" w:rsidRPr="00210FAA">
        <w:rPr>
          <w:color w:val="auto"/>
        </w:rPr>
        <w:t xml:space="preserve">he board </w:t>
      </w:r>
      <w:r w:rsidR="008756BF">
        <w:rPr>
          <w:color w:val="auto"/>
        </w:rPr>
        <w:t xml:space="preserve">shall </w:t>
      </w:r>
      <w:r w:rsidR="00267FB6">
        <w:rPr>
          <w:color w:val="auto"/>
        </w:rPr>
        <w:t>investigate</w:t>
      </w:r>
      <w:r w:rsidR="00267FB6" w:rsidRPr="00210FAA">
        <w:rPr>
          <w:color w:val="auto"/>
        </w:rPr>
        <w:t xml:space="preserve"> options related to borrowing, loans</w:t>
      </w:r>
      <w:r w:rsidR="00267FB6">
        <w:rPr>
          <w:color w:val="auto"/>
        </w:rPr>
        <w:t>,</w:t>
      </w:r>
      <w:r w:rsidR="00267FB6" w:rsidRPr="00210FAA">
        <w:rPr>
          <w:color w:val="auto"/>
        </w:rPr>
        <w:t xml:space="preserve"> and mortgages in order to determine that </w:t>
      </w:r>
      <w:r w:rsidR="00267FB6">
        <w:rPr>
          <w:color w:val="auto"/>
        </w:rPr>
        <w:t xml:space="preserve">the terms related to </w:t>
      </w:r>
      <w:r w:rsidR="00267FB6" w:rsidRPr="00210FAA">
        <w:rPr>
          <w:color w:val="auto"/>
        </w:rPr>
        <w:t xml:space="preserve">any borrowing, loans and mortgages are the most favorable available at the time of the application; </w:t>
      </w:r>
    </w:p>
    <w:p w14:paraId="5EE537B8" w14:textId="77777777" w:rsidR="005379D7" w:rsidRDefault="00AB46A6">
      <w:pPr>
        <w:pStyle w:val="Default"/>
        <w:numPr>
          <w:ilvl w:val="1"/>
          <w:numId w:val="20"/>
        </w:numPr>
        <w:rPr>
          <w:color w:val="auto"/>
        </w:rPr>
      </w:pPr>
      <w:r>
        <w:rPr>
          <w:color w:val="auto"/>
        </w:rPr>
        <w:t>t</w:t>
      </w:r>
      <w:r w:rsidR="00267FB6" w:rsidRPr="006444DF">
        <w:rPr>
          <w:color w:val="auto"/>
        </w:rPr>
        <w:t xml:space="preserve">he board </w:t>
      </w:r>
      <w:r w:rsidR="008756BF">
        <w:rPr>
          <w:color w:val="auto"/>
        </w:rPr>
        <w:t>shall</w:t>
      </w:r>
      <w:r w:rsidR="00267FB6" w:rsidRPr="006444DF">
        <w:rPr>
          <w:color w:val="auto"/>
        </w:rPr>
        <w:t xml:space="preserve"> determine, at a public meeting, through a majority vote, that the terms related to borrowing, loans,</w:t>
      </w:r>
      <w:r w:rsidR="004F013F">
        <w:rPr>
          <w:color w:val="auto"/>
        </w:rPr>
        <w:t xml:space="preserve"> </w:t>
      </w:r>
      <w:r w:rsidR="00267FB6" w:rsidRPr="006444DF">
        <w:rPr>
          <w:color w:val="auto"/>
        </w:rPr>
        <w:t>and mortgages are cost-effective and are the most favorable available at the time of the application; and</w:t>
      </w:r>
    </w:p>
    <w:p w14:paraId="1A9779AB" w14:textId="77777777" w:rsidR="005379D7" w:rsidRDefault="00AB46A6">
      <w:pPr>
        <w:pStyle w:val="Default"/>
        <w:numPr>
          <w:ilvl w:val="1"/>
          <w:numId w:val="20"/>
        </w:numPr>
        <w:rPr>
          <w:color w:val="auto"/>
        </w:rPr>
      </w:pPr>
      <w:r>
        <w:rPr>
          <w:color w:val="auto"/>
        </w:rPr>
        <w:t>t</w:t>
      </w:r>
      <w:r w:rsidR="00267FB6" w:rsidRPr="000D6C80">
        <w:rPr>
          <w:color w:val="auto"/>
        </w:rPr>
        <w:t xml:space="preserve">he board </w:t>
      </w:r>
      <w:r w:rsidR="008756BF">
        <w:rPr>
          <w:color w:val="auto"/>
        </w:rPr>
        <w:t>shall</w:t>
      </w:r>
      <w:r w:rsidR="00267FB6" w:rsidRPr="000D6C80">
        <w:rPr>
          <w:color w:val="auto"/>
        </w:rPr>
        <w:t xml:space="preserve"> determine, at a public meeting, through a majority vote, that the borrowing, loans</w:t>
      </w:r>
      <w:r w:rsidR="004F013F">
        <w:rPr>
          <w:color w:val="auto"/>
        </w:rPr>
        <w:t>,</w:t>
      </w:r>
      <w:r w:rsidR="00267FB6" w:rsidRPr="000D6C80">
        <w:rPr>
          <w:color w:val="auto"/>
        </w:rPr>
        <w:t xml:space="preserve"> and mortgages </w:t>
      </w:r>
      <w:r w:rsidR="00CD4C31">
        <w:rPr>
          <w:color w:val="auto"/>
        </w:rPr>
        <w:t xml:space="preserve">are necessary to carry out the purposes for which the collaborative is established. </w:t>
      </w:r>
    </w:p>
    <w:p w14:paraId="40235735" w14:textId="77777777" w:rsidR="00267FB6" w:rsidRPr="005B7196" w:rsidRDefault="00267FB6" w:rsidP="00EE265C">
      <w:pPr>
        <w:pStyle w:val="Default"/>
        <w:numPr>
          <w:ilvl w:val="1"/>
          <w:numId w:val="2"/>
        </w:numPr>
        <w:rPr>
          <w:rStyle w:val="bold1"/>
          <w:b w:val="0"/>
          <w:bCs w:val="0"/>
        </w:rPr>
      </w:pPr>
      <w:r>
        <w:rPr>
          <w:rStyle w:val="bold1"/>
          <w:b w:val="0"/>
        </w:rPr>
        <w:t>In the event that such borrowing</w:t>
      </w:r>
      <w:r w:rsidR="00524652">
        <w:rPr>
          <w:rStyle w:val="bold1"/>
          <w:b w:val="0"/>
        </w:rPr>
        <w:t>,</w:t>
      </w:r>
      <w:r>
        <w:rPr>
          <w:rStyle w:val="bold1"/>
          <w:b w:val="0"/>
        </w:rPr>
        <w:t xml:space="preserve"> loan or mortgage is for the acquisition and improvement of real property:</w:t>
      </w:r>
    </w:p>
    <w:p w14:paraId="26D56E0A" w14:textId="77777777" w:rsidR="00267FB6" w:rsidRDefault="00267FB6" w:rsidP="001A1F01">
      <w:pPr>
        <w:pStyle w:val="Default"/>
        <w:numPr>
          <w:ilvl w:val="0"/>
          <w:numId w:val="16"/>
        </w:numPr>
        <w:ind w:left="2160"/>
      </w:pPr>
      <w:r w:rsidRPr="00575B82">
        <w:t xml:space="preserve">the  board </w:t>
      </w:r>
      <w:r>
        <w:t xml:space="preserve">shall </w:t>
      </w:r>
      <w:r w:rsidRPr="00575B82">
        <w:t>discuss its intent to apply for a real estate mortgage at a public meeting of the board prior to the meeting of the collaborative board at which the final vote is taken</w:t>
      </w:r>
      <w:r>
        <w:t xml:space="preserve">; </w:t>
      </w:r>
    </w:p>
    <w:p w14:paraId="64EB2AAE" w14:textId="77777777" w:rsidR="00267FB6" w:rsidRDefault="00267FB6" w:rsidP="001A1F01">
      <w:pPr>
        <w:pStyle w:val="Default"/>
        <w:numPr>
          <w:ilvl w:val="0"/>
          <w:numId w:val="16"/>
        </w:numPr>
        <w:ind w:left="2160"/>
      </w:pPr>
      <w:r>
        <w:t>t</w:t>
      </w:r>
      <w:r w:rsidRPr="00575B82">
        <w:t xml:space="preserve">he board </w:t>
      </w:r>
      <w:r>
        <w:t xml:space="preserve">shall </w:t>
      </w:r>
      <w:r w:rsidRPr="00575B82">
        <w:t xml:space="preserve">provide notice to each member district within </w:t>
      </w:r>
      <w:r>
        <w:t>thirty (</w:t>
      </w:r>
      <w:r w:rsidRPr="00575B82">
        <w:t>30</w:t>
      </w:r>
      <w:r>
        <w:t>)</w:t>
      </w:r>
      <w:r w:rsidRPr="00575B82">
        <w:t xml:space="preserve"> calendar days of applying for real estate mortgages</w:t>
      </w:r>
      <w:r>
        <w:t>; and</w:t>
      </w:r>
    </w:p>
    <w:p w14:paraId="2CD14621" w14:textId="77777777" w:rsidR="00267FB6" w:rsidRDefault="00267FB6" w:rsidP="001A1F01">
      <w:pPr>
        <w:pStyle w:val="Default"/>
        <w:numPr>
          <w:ilvl w:val="0"/>
          <w:numId w:val="16"/>
        </w:numPr>
        <w:ind w:left="2160"/>
      </w:pPr>
      <w:r>
        <w:t>the board shall approve such action by a majority vote.</w:t>
      </w:r>
    </w:p>
    <w:p w14:paraId="737C2F8F" w14:textId="77777777" w:rsidR="00267FB6" w:rsidRDefault="00267FB6" w:rsidP="005342CF">
      <w:pPr>
        <w:pStyle w:val="ListParagraph"/>
        <w:ind w:left="1080"/>
      </w:pPr>
    </w:p>
    <w:p w14:paraId="7E397D67" w14:textId="77777777" w:rsidR="00267FB6" w:rsidRDefault="005E4326" w:rsidP="001A1F01">
      <w:pPr>
        <w:pStyle w:val="Default"/>
      </w:pPr>
      <w:r>
        <w:rPr>
          <w:noProof/>
          <w:lang w:eastAsia="zh-CN"/>
        </w:rPr>
        <w:lastRenderedPageBreak/>
        <mc:AlternateContent>
          <mc:Choice Requires="wps">
            <w:drawing>
              <wp:inline distT="0" distB="0" distL="0" distR="0" wp14:anchorId="77332308" wp14:editId="7FD3EA08">
                <wp:extent cx="6238875" cy="3322955"/>
                <wp:effectExtent l="9525" t="7620" r="9525" b="12700"/>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322955"/>
                        </a:xfrm>
                        <a:prstGeom prst="rect">
                          <a:avLst/>
                        </a:prstGeom>
                        <a:solidFill>
                          <a:srgbClr val="FFC000"/>
                        </a:solidFill>
                        <a:ln w="9525">
                          <a:solidFill>
                            <a:srgbClr val="002060"/>
                          </a:solidFill>
                          <a:miter lim="800000"/>
                          <a:headEnd/>
                          <a:tailEnd/>
                        </a:ln>
                      </wps:spPr>
                      <wps:txbx>
                        <w:txbxContent>
                          <w:p w14:paraId="432D86C9" w14:textId="77777777" w:rsidR="00E32572" w:rsidRPr="002D23A5" w:rsidRDefault="00E32572" w:rsidP="00814FDB">
                            <w:pPr>
                              <w:spacing w:after="0"/>
                              <w:rPr>
                                <w:rFonts w:cs="Calibri"/>
                                <w:i/>
                                <w:iCs/>
                                <w:sz w:val="20"/>
                                <w:szCs w:val="20"/>
                              </w:rPr>
                            </w:pPr>
                            <w:r w:rsidRPr="002D23A5">
                              <w:rPr>
                                <w:rFonts w:cs="Calibri"/>
                                <w:i/>
                                <w:iCs/>
                                <w:sz w:val="20"/>
                                <w:szCs w:val="20"/>
                              </w:rPr>
                              <w:t xml:space="preserve">The collaborative may carry forward unexpended funds at the end of a fiscal year. The agreement </w:t>
                            </w:r>
                            <w:r w:rsidRPr="002D23A5">
                              <w:rPr>
                                <w:rFonts w:cs="Calibri"/>
                                <w:b/>
                                <w:i/>
                                <w:iCs/>
                                <w:sz w:val="20"/>
                                <w:szCs w:val="20"/>
                              </w:rPr>
                              <w:t>must</w:t>
                            </w:r>
                            <w:r w:rsidRPr="002D23A5">
                              <w:rPr>
                                <w:rFonts w:cs="Calibri"/>
                                <w:i/>
                                <w:iCs/>
                                <w:sz w:val="20"/>
                                <w:szCs w:val="20"/>
                              </w:rPr>
                              <w:t xml:space="preserve"> contain a </w:t>
                            </w:r>
                            <w:r w:rsidRPr="002D23A5">
                              <w:rPr>
                                <w:rFonts w:cs="Calibri"/>
                                <w:b/>
                                <w:i/>
                                <w:iCs/>
                                <w:sz w:val="20"/>
                                <w:szCs w:val="20"/>
                              </w:rPr>
                              <w:t>limit, not to exceed 25 percent, o</w:t>
                            </w:r>
                            <w:r>
                              <w:rPr>
                                <w:rFonts w:cs="Calibri"/>
                                <w:b/>
                                <w:i/>
                                <w:iCs/>
                                <w:sz w:val="20"/>
                                <w:szCs w:val="20"/>
                              </w:rPr>
                              <w:t>n</w:t>
                            </w:r>
                            <w:r w:rsidRPr="002D23A5">
                              <w:rPr>
                                <w:rFonts w:cs="Calibri"/>
                                <w:b/>
                                <w:i/>
                                <w:iCs/>
                                <w:sz w:val="20"/>
                                <w:szCs w:val="20"/>
                              </w:rPr>
                              <w:t xml:space="preserve"> the </w:t>
                            </w:r>
                            <w:r>
                              <w:rPr>
                                <w:rFonts w:cs="Calibri"/>
                                <w:b/>
                                <w:i/>
                                <w:iCs/>
                                <w:sz w:val="20"/>
                                <w:szCs w:val="20"/>
                              </w:rPr>
                              <w:t xml:space="preserve">amount of </w:t>
                            </w:r>
                            <w:r w:rsidRPr="002D23A5">
                              <w:rPr>
                                <w:rFonts w:cs="Calibri"/>
                                <w:b/>
                                <w:i/>
                                <w:iCs/>
                                <w:sz w:val="20"/>
                                <w:szCs w:val="20"/>
                              </w:rPr>
                              <w:t>cumulative surplus</w:t>
                            </w:r>
                            <w:r>
                              <w:rPr>
                                <w:rFonts w:cs="Calibri"/>
                                <w:b/>
                                <w:i/>
                                <w:iCs/>
                                <w:sz w:val="20"/>
                                <w:szCs w:val="20"/>
                              </w:rPr>
                              <w:t xml:space="preserve"> </w:t>
                            </w:r>
                            <w:r w:rsidRPr="002D23A5">
                              <w:rPr>
                                <w:rFonts w:cs="Calibri"/>
                                <w:i/>
                                <w:iCs/>
                                <w:sz w:val="20"/>
                                <w:szCs w:val="20"/>
                              </w:rPr>
                              <w:t>that may be held by the collaborative at the end of a fiscal year. 603 CMR 50.03(5)(b)</w:t>
                            </w:r>
                            <w:r>
                              <w:rPr>
                                <w:rFonts w:cs="Calibri"/>
                                <w:i/>
                                <w:iCs/>
                                <w:sz w:val="20"/>
                                <w:szCs w:val="20"/>
                              </w:rPr>
                              <w:t>10</w:t>
                            </w:r>
                            <w:r w:rsidRPr="002D23A5">
                              <w:rPr>
                                <w:rFonts w:cs="Calibri"/>
                                <w:i/>
                                <w:iCs/>
                                <w:sz w:val="20"/>
                                <w:szCs w:val="20"/>
                              </w:rPr>
                              <w:t xml:space="preserve">. Note that the language in paragraph D is an </w:t>
                            </w:r>
                            <w:r w:rsidRPr="00DD2A18">
                              <w:rPr>
                                <w:rFonts w:cs="Calibri"/>
                                <w:b/>
                                <w:i/>
                                <w:iCs/>
                                <w:sz w:val="20"/>
                                <w:szCs w:val="20"/>
                              </w:rPr>
                              <w:t>example</w:t>
                            </w:r>
                            <w:r w:rsidRPr="002D23A5">
                              <w:rPr>
                                <w:rFonts w:cs="Calibri"/>
                                <w:i/>
                                <w:iCs/>
                                <w:sz w:val="20"/>
                                <w:szCs w:val="20"/>
                              </w:rPr>
                              <w:t xml:space="preserve"> of such language; the percent</w:t>
                            </w:r>
                            <w:r>
                              <w:rPr>
                                <w:rFonts w:cs="Calibri"/>
                                <w:i/>
                                <w:iCs/>
                                <w:sz w:val="20"/>
                                <w:szCs w:val="20"/>
                              </w:rPr>
                              <w:t>age</w:t>
                            </w:r>
                            <w:r w:rsidRPr="002D23A5">
                              <w:rPr>
                                <w:rFonts w:cs="Calibri"/>
                                <w:i/>
                                <w:iCs/>
                                <w:sz w:val="20"/>
                                <w:szCs w:val="20"/>
                              </w:rPr>
                              <w:t xml:space="preserve"> limit is to be determined by the member districts in the collaborative agreement, consistent with the </w:t>
                            </w:r>
                            <w:r>
                              <w:rPr>
                                <w:rFonts w:cs="Calibri"/>
                                <w:i/>
                                <w:iCs/>
                                <w:sz w:val="20"/>
                                <w:szCs w:val="20"/>
                              </w:rPr>
                              <w:t xml:space="preserve">requirements of the </w:t>
                            </w:r>
                            <w:r w:rsidRPr="002D23A5">
                              <w:rPr>
                                <w:rFonts w:cs="Calibri"/>
                                <w:i/>
                                <w:iCs/>
                                <w:sz w:val="20"/>
                                <w:szCs w:val="20"/>
                              </w:rPr>
                              <w:t>regulations.</w:t>
                            </w:r>
                            <w:r w:rsidRPr="008B7183">
                              <w:rPr>
                                <w:sz w:val="24"/>
                                <w:szCs w:val="24"/>
                              </w:rPr>
                              <w:t xml:space="preserve"> </w:t>
                            </w:r>
                            <w:r>
                              <w:rPr>
                                <w:sz w:val="24"/>
                                <w:szCs w:val="24"/>
                              </w:rPr>
                              <w:t xml:space="preserve"> </w:t>
                            </w:r>
                          </w:p>
                          <w:p w14:paraId="44989B52" w14:textId="77777777" w:rsidR="00E32572" w:rsidRDefault="00E32572" w:rsidP="00814FDB">
                            <w:pPr>
                              <w:pStyle w:val="Default"/>
                              <w:rPr>
                                <w:rFonts w:ascii="Calibri" w:hAnsi="Calibri" w:cs="Calibri"/>
                                <w:i/>
                                <w:iCs/>
                                <w:sz w:val="20"/>
                                <w:szCs w:val="20"/>
                              </w:rPr>
                            </w:pPr>
                            <w:r w:rsidRPr="00817FE3">
                              <w:rPr>
                                <w:rFonts w:ascii="Calibri" w:hAnsi="Calibri"/>
                                <w:i/>
                                <w:sz w:val="20"/>
                                <w:szCs w:val="20"/>
                              </w:rPr>
                              <w:t xml:space="preserve">The collaborative board shall annually approve by majority vote the dollar amount designated as cumulative surplus. The collaborative board shall vote annually to retain the cumulative surplus funds for the collaborative’s use or return all, or some portion, of the funds to the member districts. </w:t>
                            </w:r>
                            <w:r w:rsidRPr="00817FE3">
                              <w:rPr>
                                <w:rFonts w:ascii="Calibri" w:hAnsi="Calibri"/>
                                <w:b/>
                                <w:i/>
                                <w:sz w:val="20"/>
                                <w:szCs w:val="20"/>
                              </w:rPr>
                              <w:t>The collaborative agreement shall address how and under what conditions such surplus funds may be returned to member districts or credited to support programs and services offered to member districts and how such funds will be allocated to such member district(s) upon the withdrawal of a member district or the termination of the collaborative.</w:t>
                            </w:r>
                            <w:r w:rsidRPr="00817FE3">
                              <w:rPr>
                                <w:rFonts w:ascii="Calibri" w:hAnsi="Calibri"/>
                                <w:i/>
                                <w:sz w:val="20"/>
                                <w:szCs w:val="20"/>
                              </w:rPr>
                              <w:t xml:space="preserve"> The determination of surplus funds shall not include funds deposited in a capital reserve as provided for in 603 CMR 50.07(10), funds deposited in trust in accordance with M.G.L. c. 32B, § 20, or funds prepaid to the collaborative for tuition or services in accordance with M.G.L. c. 40, § 4E. </w:t>
                            </w:r>
                            <w:r w:rsidRPr="00817FE3">
                              <w:rPr>
                                <w:rFonts w:ascii="Calibri" w:hAnsi="Calibri"/>
                                <w:b/>
                                <w:i/>
                                <w:sz w:val="20"/>
                                <w:szCs w:val="20"/>
                              </w:rPr>
                              <w:t xml:space="preserve">In no event shall such cumulative surplus funds exceed 25 percent of the previous fiscal year’s general fund expenditures. </w:t>
                            </w:r>
                            <w:r w:rsidRPr="00817FE3">
                              <w:rPr>
                                <w:rFonts w:ascii="Calibri" w:hAnsi="Calibri"/>
                                <w:i/>
                                <w:sz w:val="20"/>
                                <w:szCs w:val="20"/>
                              </w:rPr>
                              <w:t xml:space="preserve">603 CMR 50.07(9). </w:t>
                            </w:r>
                            <w:r>
                              <w:rPr>
                                <w:rFonts w:ascii="Calibri" w:hAnsi="Calibri" w:cs="Calibri"/>
                                <w:i/>
                                <w:iCs/>
                                <w:sz w:val="20"/>
                                <w:szCs w:val="20"/>
                              </w:rPr>
                              <w:t>Also, see</w:t>
                            </w:r>
                            <w:r w:rsidRPr="002D23A5">
                              <w:rPr>
                                <w:rFonts w:ascii="Calibri" w:hAnsi="Calibri" w:cs="Calibri"/>
                                <w:i/>
                                <w:iCs/>
                                <w:sz w:val="20"/>
                                <w:szCs w:val="20"/>
                              </w:rPr>
                              <w:t xml:space="preserve"> section </w:t>
                            </w:r>
                            <w:r>
                              <w:rPr>
                                <w:rFonts w:ascii="Calibri" w:hAnsi="Calibri" w:cs="Calibri"/>
                                <w:i/>
                                <w:iCs/>
                                <w:sz w:val="20"/>
                                <w:szCs w:val="20"/>
                              </w:rPr>
                              <w:t>X</w:t>
                            </w:r>
                            <w:r w:rsidRPr="002D23A5">
                              <w:rPr>
                                <w:rFonts w:ascii="Calibri" w:hAnsi="Calibri" w:cs="Calibri"/>
                                <w:i/>
                                <w:iCs/>
                                <w:sz w:val="20"/>
                                <w:szCs w:val="20"/>
                              </w:rPr>
                              <w:t xml:space="preserve"> of this model agreement concerning surplus funds and the </w:t>
                            </w:r>
                            <w:r w:rsidRPr="002D23A5">
                              <w:rPr>
                                <w:rFonts w:ascii="Calibri" w:hAnsi="Calibri" w:cs="Calibri"/>
                                <w:b/>
                                <w:i/>
                                <w:iCs/>
                                <w:sz w:val="20"/>
                                <w:szCs w:val="20"/>
                              </w:rPr>
                              <w:t>withdrawal</w:t>
                            </w:r>
                            <w:r w:rsidRPr="002D23A5">
                              <w:rPr>
                                <w:rFonts w:ascii="Calibri" w:hAnsi="Calibri" w:cs="Calibri"/>
                                <w:i/>
                                <w:iCs/>
                                <w:sz w:val="20"/>
                                <w:szCs w:val="20"/>
                              </w:rPr>
                              <w:t xml:space="preserve"> of members, and section </w:t>
                            </w:r>
                            <w:r>
                              <w:rPr>
                                <w:rFonts w:ascii="Calibri" w:hAnsi="Calibri" w:cs="Calibri"/>
                                <w:i/>
                                <w:iCs/>
                                <w:sz w:val="20"/>
                                <w:szCs w:val="20"/>
                              </w:rPr>
                              <w:t>XI</w:t>
                            </w:r>
                            <w:r w:rsidRPr="002D23A5">
                              <w:rPr>
                                <w:rFonts w:ascii="Calibri" w:hAnsi="Calibri" w:cs="Calibri"/>
                                <w:i/>
                                <w:iCs/>
                                <w:sz w:val="20"/>
                                <w:szCs w:val="20"/>
                              </w:rPr>
                              <w:t xml:space="preserve"> concerning surplus funds and the </w:t>
                            </w:r>
                            <w:r w:rsidRPr="002D23A5">
                              <w:rPr>
                                <w:rFonts w:ascii="Calibri" w:hAnsi="Calibri" w:cs="Calibri"/>
                                <w:b/>
                                <w:i/>
                                <w:iCs/>
                                <w:sz w:val="20"/>
                                <w:szCs w:val="20"/>
                              </w:rPr>
                              <w:t>termination</w:t>
                            </w:r>
                            <w:r w:rsidRPr="002D23A5">
                              <w:rPr>
                                <w:rFonts w:ascii="Calibri" w:hAnsi="Calibri" w:cs="Calibri"/>
                                <w:i/>
                                <w:iCs/>
                                <w:sz w:val="20"/>
                                <w:szCs w:val="20"/>
                              </w:rPr>
                              <w:t xml:space="preserve"> of a collaborative.</w:t>
                            </w:r>
                            <w:r>
                              <w:rPr>
                                <w:rFonts w:ascii="Calibri" w:hAnsi="Calibri" w:cs="Calibri"/>
                                <w:i/>
                                <w:iCs/>
                                <w:sz w:val="20"/>
                                <w:szCs w:val="20"/>
                              </w:rPr>
                              <w:t xml:space="preserve"> </w:t>
                            </w:r>
                          </w:p>
                          <w:p w14:paraId="2D8B6B83" w14:textId="77777777" w:rsidR="00E32572" w:rsidRDefault="00E32572" w:rsidP="00814FDB">
                            <w:pPr>
                              <w:pStyle w:val="Default"/>
                              <w:rPr>
                                <w:rFonts w:ascii="Calibri" w:hAnsi="Calibri" w:cs="Calibri"/>
                                <w:i/>
                                <w:iCs/>
                                <w:sz w:val="20"/>
                                <w:szCs w:val="20"/>
                              </w:rPr>
                            </w:pPr>
                          </w:p>
                          <w:p w14:paraId="58A84872" w14:textId="77777777" w:rsidR="00E32572" w:rsidRPr="002D23A5" w:rsidRDefault="00E32572" w:rsidP="00814FDB">
                            <w:pPr>
                              <w:pStyle w:val="Default"/>
                              <w:rPr>
                                <w:rFonts w:ascii="Calibri" w:hAnsi="Calibri" w:cs="Calibri"/>
                                <w:szCs w:val="20"/>
                              </w:rPr>
                            </w:pPr>
                            <w:r w:rsidRPr="002D23A5">
                              <w:rPr>
                                <w:rFonts w:ascii="Calibri" w:hAnsi="Calibri" w:cs="Calibri"/>
                                <w:i/>
                                <w:iCs/>
                                <w:sz w:val="20"/>
                                <w:szCs w:val="20"/>
                              </w:rPr>
                              <w:t>Note that the methods and timeline</w:t>
                            </w:r>
                            <w:r>
                              <w:rPr>
                                <w:rFonts w:ascii="Calibri" w:hAnsi="Calibri" w:cs="Calibri"/>
                                <w:i/>
                                <w:iCs/>
                                <w:sz w:val="20"/>
                                <w:szCs w:val="20"/>
                              </w:rPr>
                              <w:t>s</w:t>
                            </w:r>
                            <w:r w:rsidRPr="002D23A5">
                              <w:rPr>
                                <w:rFonts w:ascii="Calibri" w:hAnsi="Calibri" w:cs="Calibri"/>
                                <w:i/>
                                <w:iCs/>
                                <w:sz w:val="20"/>
                                <w:szCs w:val="20"/>
                              </w:rPr>
                              <w:t xml:space="preserve"> related to the provisions above are to be determined by the member districts in the collaborative agreement</w:t>
                            </w:r>
                            <w:r>
                              <w:rPr>
                                <w:rFonts w:ascii="Calibri" w:hAnsi="Calibri" w:cs="Calibri"/>
                                <w:i/>
                                <w:iCs/>
                                <w:sz w:val="20"/>
                                <w:szCs w:val="20"/>
                              </w:rPr>
                              <w:t>,</w:t>
                            </w:r>
                            <w:r w:rsidRPr="002D23A5">
                              <w:rPr>
                                <w:rFonts w:ascii="Calibri" w:hAnsi="Calibri" w:cs="Calibri"/>
                                <w:i/>
                                <w:iCs/>
                                <w:sz w:val="20"/>
                                <w:szCs w:val="20"/>
                              </w:rPr>
                              <w:t xml:space="preserve"> consistent with regulations. An </w:t>
                            </w:r>
                            <w:r w:rsidRPr="002D23A5">
                              <w:rPr>
                                <w:rFonts w:ascii="Calibri" w:hAnsi="Calibri" w:cs="Calibri"/>
                                <w:b/>
                                <w:i/>
                                <w:iCs/>
                                <w:sz w:val="20"/>
                                <w:szCs w:val="20"/>
                              </w:rPr>
                              <w:t>example</w:t>
                            </w:r>
                            <w:r w:rsidRPr="002D23A5">
                              <w:rPr>
                                <w:rFonts w:ascii="Calibri" w:hAnsi="Calibri" w:cs="Calibri"/>
                                <w:i/>
                                <w:iCs/>
                                <w:sz w:val="20"/>
                                <w:szCs w:val="20"/>
                              </w:rPr>
                              <w:t xml:space="preserve"> </w:t>
                            </w:r>
                            <w:r w:rsidRPr="002D23A5">
                              <w:rPr>
                                <w:rFonts w:ascii="Calibri" w:hAnsi="Calibri" w:cs="Calibri"/>
                                <w:i/>
                                <w:sz w:val="20"/>
                                <w:szCs w:val="20"/>
                              </w:rPr>
                              <w:t xml:space="preserve">is provided below.  </w:t>
                            </w:r>
                          </w:p>
                        </w:txbxContent>
                      </wps:txbx>
                      <wps:bodyPr rot="0" vert="horz" wrap="square" lIns="91440" tIns="45720" rIns="91440" bIns="45720" anchor="t" anchorCtr="0" upright="1">
                        <a:noAutofit/>
                      </wps:bodyPr>
                    </wps:wsp>
                  </a:graphicData>
                </a:graphic>
              </wp:inline>
            </w:drawing>
          </mc:Choice>
          <mc:Fallback>
            <w:pict>
              <v:shape id="Text Box 13" o:spid="_x0000_s1042" type="#_x0000_t202" style="width:491.25pt;height:26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" fillcolor="#ffc000" strokecolor="#002060">
                <v:textbox>
                  <w:txbxContent>
                    <w:p w:rsidR="00E32572" w:rsidRPr="002D23A5" w:rsidRDefault="00E32572" w:rsidP="00814FDB">
                      <w:pPr>
                        <w:spacing w:after="0"/>
                        <w:rPr>
                          <w:rFonts w:cs="Calibri"/>
                          <w:i/>
                          <w:iCs/>
                          <w:sz w:val="20"/>
                          <w:szCs w:val="20"/>
                        </w:rPr>
                      </w:pPr>
                      <w:r w:rsidRPr="002D23A5">
                        <w:rPr>
                          <w:rFonts w:cs="Calibri"/>
                          <w:i/>
                          <w:iCs/>
                          <w:sz w:val="20"/>
                          <w:szCs w:val="20"/>
                        </w:rPr>
                        <w:t xml:space="preserve">The collaborative may carry forward unexpended funds at the end of a fiscal year. The agreement </w:t>
                      </w:r>
                      <w:r w:rsidRPr="002D23A5">
                        <w:rPr>
                          <w:rFonts w:cs="Calibri"/>
                          <w:b/>
                          <w:i/>
                          <w:iCs/>
                          <w:sz w:val="20"/>
                          <w:szCs w:val="20"/>
                        </w:rPr>
                        <w:t>must</w:t>
                      </w:r>
                      <w:r w:rsidRPr="002D23A5">
                        <w:rPr>
                          <w:rFonts w:cs="Calibri"/>
                          <w:i/>
                          <w:iCs/>
                          <w:sz w:val="20"/>
                          <w:szCs w:val="20"/>
                        </w:rPr>
                        <w:t xml:space="preserve"> contain a </w:t>
                      </w:r>
                      <w:r w:rsidRPr="002D23A5">
                        <w:rPr>
                          <w:rFonts w:cs="Calibri"/>
                          <w:b/>
                          <w:i/>
                          <w:iCs/>
                          <w:sz w:val="20"/>
                          <w:szCs w:val="20"/>
                        </w:rPr>
                        <w:t>limit, not to exceed 25 percent, o</w:t>
                      </w:r>
                      <w:r>
                        <w:rPr>
                          <w:rFonts w:cs="Calibri"/>
                          <w:b/>
                          <w:i/>
                          <w:iCs/>
                          <w:sz w:val="20"/>
                          <w:szCs w:val="20"/>
                        </w:rPr>
                        <w:t>n</w:t>
                      </w:r>
                      <w:r w:rsidRPr="002D23A5">
                        <w:rPr>
                          <w:rFonts w:cs="Calibri"/>
                          <w:b/>
                          <w:i/>
                          <w:iCs/>
                          <w:sz w:val="20"/>
                          <w:szCs w:val="20"/>
                        </w:rPr>
                        <w:t xml:space="preserve"> the </w:t>
                      </w:r>
                      <w:r>
                        <w:rPr>
                          <w:rFonts w:cs="Calibri"/>
                          <w:b/>
                          <w:i/>
                          <w:iCs/>
                          <w:sz w:val="20"/>
                          <w:szCs w:val="20"/>
                        </w:rPr>
                        <w:t xml:space="preserve">amount of </w:t>
                      </w:r>
                      <w:r w:rsidRPr="002D23A5">
                        <w:rPr>
                          <w:rFonts w:cs="Calibri"/>
                          <w:b/>
                          <w:i/>
                          <w:iCs/>
                          <w:sz w:val="20"/>
                          <w:szCs w:val="20"/>
                        </w:rPr>
                        <w:t>cumulative surplus</w:t>
                      </w:r>
                      <w:r>
                        <w:rPr>
                          <w:rFonts w:cs="Calibri"/>
                          <w:b/>
                          <w:i/>
                          <w:iCs/>
                          <w:sz w:val="20"/>
                          <w:szCs w:val="20"/>
                        </w:rPr>
                        <w:t xml:space="preserve"> </w:t>
                      </w:r>
                      <w:r w:rsidRPr="002D23A5">
                        <w:rPr>
                          <w:rFonts w:cs="Calibri"/>
                          <w:i/>
                          <w:iCs/>
                          <w:sz w:val="20"/>
                          <w:szCs w:val="20"/>
                        </w:rPr>
                        <w:t xml:space="preserve">that </w:t>
                      </w:r>
                      <w:proofErr w:type="gramStart"/>
                      <w:r w:rsidRPr="002D23A5">
                        <w:rPr>
                          <w:rFonts w:cs="Calibri"/>
                          <w:i/>
                          <w:iCs/>
                          <w:sz w:val="20"/>
                          <w:szCs w:val="20"/>
                        </w:rPr>
                        <w:t>may be held</w:t>
                      </w:r>
                      <w:proofErr w:type="gramEnd"/>
                      <w:r w:rsidRPr="002D23A5">
                        <w:rPr>
                          <w:rFonts w:cs="Calibri"/>
                          <w:i/>
                          <w:iCs/>
                          <w:sz w:val="20"/>
                          <w:szCs w:val="20"/>
                        </w:rPr>
                        <w:t xml:space="preserve"> by the collaborative at the end of a fiscal year. 603 CMR 50.03(5</w:t>
                      </w:r>
                      <w:proofErr w:type="gramStart"/>
                      <w:r w:rsidRPr="002D23A5">
                        <w:rPr>
                          <w:rFonts w:cs="Calibri"/>
                          <w:i/>
                          <w:iCs/>
                          <w:sz w:val="20"/>
                          <w:szCs w:val="20"/>
                        </w:rPr>
                        <w:t>)(</w:t>
                      </w:r>
                      <w:proofErr w:type="gramEnd"/>
                      <w:r w:rsidRPr="002D23A5">
                        <w:rPr>
                          <w:rFonts w:cs="Calibri"/>
                          <w:i/>
                          <w:iCs/>
                          <w:sz w:val="20"/>
                          <w:szCs w:val="20"/>
                        </w:rPr>
                        <w:t>b)</w:t>
                      </w:r>
                      <w:r>
                        <w:rPr>
                          <w:rFonts w:cs="Calibri"/>
                          <w:i/>
                          <w:iCs/>
                          <w:sz w:val="20"/>
                          <w:szCs w:val="20"/>
                        </w:rPr>
                        <w:t>10</w:t>
                      </w:r>
                      <w:r w:rsidRPr="002D23A5">
                        <w:rPr>
                          <w:rFonts w:cs="Calibri"/>
                          <w:i/>
                          <w:iCs/>
                          <w:sz w:val="20"/>
                          <w:szCs w:val="20"/>
                        </w:rPr>
                        <w:t xml:space="preserve">. Note that the language in paragraph D is an </w:t>
                      </w:r>
                      <w:r w:rsidRPr="00DD2A18">
                        <w:rPr>
                          <w:rFonts w:cs="Calibri"/>
                          <w:b/>
                          <w:i/>
                          <w:iCs/>
                          <w:sz w:val="20"/>
                          <w:szCs w:val="20"/>
                        </w:rPr>
                        <w:t>example</w:t>
                      </w:r>
                      <w:r w:rsidRPr="002D23A5">
                        <w:rPr>
                          <w:rFonts w:cs="Calibri"/>
                          <w:i/>
                          <w:iCs/>
                          <w:sz w:val="20"/>
                          <w:szCs w:val="20"/>
                        </w:rPr>
                        <w:t xml:space="preserve"> of such language; the percent</w:t>
                      </w:r>
                      <w:r>
                        <w:rPr>
                          <w:rFonts w:cs="Calibri"/>
                          <w:i/>
                          <w:iCs/>
                          <w:sz w:val="20"/>
                          <w:szCs w:val="20"/>
                        </w:rPr>
                        <w:t>age</w:t>
                      </w:r>
                      <w:r w:rsidRPr="002D23A5">
                        <w:rPr>
                          <w:rFonts w:cs="Calibri"/>
                          <w:i/>
                          <w:iCs/>
                          <w:sz w:val="20"/>
                          <w:szCs w:val="20"/>
                        </w:rPr>
                        <w:t xml:space="preserve"> limit is to be determined by the member districts in the collaborative agreement, consistent with the </w:t>
                      </w:r>
                      <w:r>
                        <w:rPr>
                          <w:rFonts w:cs="Calibri"/>
                          <w:i/>
                          <w:iCs/>
                          <w:sz w:val="20"/>
                          <w:szCs w:val="20"/>
                        </w:rPr>
                        <w:t xml:space="preserve">requirements of the </w:t>
                      </w:r>
                      <w:r w:rsidRPr="002D23A5">
                        <w:rPr>
                          <w:rFonts w:cs="Calibri"/>
                          <w:i/>
                          <w:iCs/>
                          <w:sz w:val="20"/>
                          <w:szCs w:val="20"/>
                        </w:rPr>
                        <w:t>regulations.</w:t>
                      </w:r>
                      <w:r w:rsidRPr="008B7183">
                        <w:rPr>
                          <w:sz w:val="24"/>
                          <w:szCs w:val="24"/>
                        </w:rPr>
                        <w:t xml:space="preserve"> </w:t>
                      </w:r>
                      <w:r>
                        <w:rPr>
                          <w:sz w:val="24"/>
                          <w:szCs w:val="24"/>
                        </w:rPr>
                        <w:t xml:space="preserve"> </w:t>
                      </w:r>
                    </w:p>
                    <w:p w:rsidR="00E32572" w:rsidRDefault="00E32572" w:rsidP="00814FDB">
                      <w:pPr>
                        <w:pStyle w:val="Default"/>
                        <w:rPr>
                          <w:rFonts w:ascii="Calibri" w:hAnsi="Calibri" w:cs="Calibri"/>
                          <w:i/>
                          <w:iCs/>
                          <w:sz w:val="20"/>
                          <w:szCs w:val="20"/>
                        </w:rPr>
                      </w:pPr>
                      <w:r w:rsidRPr="00817FE3">
                        <w:rPr>
                          <w:rFonts w:ascii="Calibri" w:hAnsi="Calibri"/>
                          <w:i/>
                          <w:sz w:val="20"/>
                          <w:szCs w:val="20"/>
                        </w:rPr>
                        <w:t xml:space="preserve">The collaborative board shall annually approve by majority vote the dollar amount designated as cumulative surplus. The collaborative board shall vote annually to retain the cumulative surplus funds for the </w:t>
                      </w:r>
                      <w:proofErr w:type="spellStart"/>
                      <w:proofErr w:type="gramStart"/>
                      <w:r w:rsidRPr="00817FE3">
                        <w:rPr>
                          <w:rFonts w:ascii="Calibri" w:hAnsi="Calibri"/>
                          <w:i/>
                          <w:sz w:val="20"/>
                          <w:szCs w:val="20"/>
                        </w:rPr>
                        <w:t>collaborative’s</w:t>
                      </w:r>
                      <w:proofErr w:type="spellEnd"/>
                      <w:proofErr w:type="gramEnd"/>
                      <w:r w:rsidRPr="00817FE3">
                        <w:rPr>
                          <w:rFonts w:ascii="Calibri" w:hAnsi="Calibri"/>
                          <w:i/>
                          <w:sz w:val="20"/>
                          <w:szCs w:val="20"/>
                        </w:rPr>
                        <w:t xml:space="preserve"> use or return all, or some portion, of the funds to the member districts. </w:t>
                      </w:r>
                      <w:r w:rsidRPr="00817FE3">
                        <w:rPr>
                          <w:rFonts w:ascii="Calibri" w:hAnsi="Calibri"/>
                          <w:b/>
                          <w:i/>
                          <w:sz w:val="20"/>
                          <w:szCs w:val="20"/>
                        </w:rPr>
                        <w:t xml:space="preserve">The collaborative agreement shall address how and under what conditions such surplus funds may be returned to member districts or credited to support programs and services offered to member districts and how such funds </w:t>
                      </w:r>
                      <w:proofErr w:type="gramStart"/>
                      <w:r w:rsidRPr="00817FE3">
                        <w:rPr>
                          <w:rFonts w:ascii="Calibri" w:hAnsi="Calibri"/>
                          <w:b/>
                          <w:i/>
                          <w:sz w:val="20"/>
                          <w:szCs w:val="20"/>
                        </w:rPr>
                        <w:t>will be allocated</w:t>
                      </w:r>
                      <w:proofErr w:type="gramEnd"/>
                      <w:r w:rsidRPr="00817FE3">
                        <w:rPr>
                          <w:rFonts w:ascii="Calibri" w:hAnsi="Calibri"/>
                          <w:b/>
                          <w:i/>
                          <w:sz w:val="20"/>
                          <w:szCs w:val="20"/>
                        </w:rPr>
                        <w:t xml:space="preserve"> to such member district(s) upon the withdrawal of a member district or the termination of the collaborative.</w:t>
                      </w:r>
                      <w:r w:rsidRPr="00817FE3">
                        <w:rPr>
                          <w:rFonts w:ascii="Calibri" w:hAnsi="Calibri"/>
                          <w:i/>
                          <w:sz w:val="20"/>
                          <w:szCs w:val="20"/>
                        </w:rPr>
                        <w:t xml:space="preserve"> The determination of surplus funds shall not include funds deposited in a capital reserve as provided for in 603 CMR 50.07(10), funds deposited in trust in accordance with M.G.L. c. 32B, § 20, or funds prepaid to the collaborative for tuition or services in accordance with M.G.L. c. 40, § 4E. </w:t>
                      </w:r>
                      <w:r w:rsidRPr="00817FE3">
                        <w:rPr>
                          <w:rFonts w:ascii="Calibri" w:hAnsi="Calibri"/>
                          <w:b/>
                          <w:i/>
                          <w:sz w:val="20"/>
                          <w:szCs w:val="20"/>
                        </w:rPr>
                        <w:t xml:space="preserve">In no event shall such cumulative surplus funds exceed 25 percent of the previous fiscal year’s general fund expenditures. </w:t>
                      </w:r>
                      <w:proofErr w:type="gramStart"/>
                      <w:r w:rsidRPr="00817FE3">
                        <w:rPr>
                          <w:rFonts w:ascii="Calibri" w:hAnsi="Calibri"/>
                          <w:i/>
                          <w:sz w:val="20"/>
                          <w:szCs w:val="20"/>
                        </w:rPr>
                        <w:t>603</w:t>
                      </w:r>
                      <w:proofErr w:type="gramEnd"/>
                      <w:r w:rsidRPr="00817FE3">
                        <w:rPr>
                          <w:rFonts w:ascii="Calibri" w:hAnsi="Calibri"/>
                          <w:i/>
                          <w:sz w:val="20"/>
                          <w:szCs w:val="20"/>
                        </w:rPr>
                        <w:t xml:space="preserve"> CMR 50.07(9). </w:t>
                      </w:r>
                      <w:r>
                        <w:rPr>
                          <w:rFonts w:ascii="Calibri" w:hAnsi="Calibri" w:cs="Calibri"/>
                          <w:i/>
                          <w:iCs/>
                          <w:sz w:val="20"/>
                          <w:szCs w:val="20"/>
                        </w:rPr>
                        <w:t>Also, see</w:t>
                      </w:r>
                      <w:r w:rsidRPr="002D23A5">
                        <w:rPr>
                          <w:rFonts w:ascii="Calibri" w:hAnsi="Calibri" w:cs="Calibri"/>
                          <w:i/>
                          <w:iCs/>
                          <w:sz w:val="20"/>
                          <w:szCs w:val="20"/>
                        </w:rPr>
                        <w:t xml:space="preserve"> section </w:t>
                      </w:r>
                      <w:r>
                        <w:rPr>
                          <w:rFonts w:ascii="Calibri" w:hAnsi="Calibri" w:cs="Calibri"/>
                          <w:i/>
                          <w:iCs/>
                          <w:sz w:val="20"/>
                          <w:szCs w:val="20"/>
                        </w:rPr>
                        <w:t>X</w:t>
                      </w:r>
                      <w:r w:rsidRPr="002D23A5">
                        <w:rPr>
                          <w:rFonts w:ascii="Calibri" w:hAnsi="Calibri" w:cs="Calibri"/>
                          <w:i/>
                          <w:iCs/>
                          <w:sz w:val="20"/>
                          <w:szCs w:val="20"/>
                        </w:rPr>
                        <w:t xml:space="preserve"> of this model agreement concerning surplus funds and the </w:t>
                      </w:r>
                      <w:r w:rsidRPr="002D23A5">
                        <w:rPr>
                          <w:rFonts w:ascii="Calibri" w:hAnsi="Calibri" w:cs="Calibri"/>
                          <w:b/>
                          <w:i/>
                          <w:iCs/>
                          <w:sz w:val="20"/>
                          <w:szCs w:val="20"/>
                        </w:rPr>
                        <w:t>withdrawal</w:t>
                      </w:r>
                      <w:r w:rsidRPr="002D23A5">
                        <w:rPr>
                          <w:rFonts w:ascii="Calibri" w:hAnsi="Calibri" w:cs="Calibri"/>
                          <w:i/>
                          <w:iCs/>
                          <w:sz w:val="20"/>
                          <w:szCs w:val="20"/>
                        </w:rPr>
                        <w:t xml:space="preserve"> of members, and section </w:t>
                      </w:r>
                      <w:r>
                        <w:rPr>
                          <w:rFonts w:ascii="Calibri" w:hAnsi="Calibri" w:cs="Calibri"/>
                          <w:i/>
                          <w:iCs/>
                          <w:sz w:val="20"/>
                          <w:szCs w:val="20"/>
                        </w:rPr>
                        <w:t>XI</w:t>
                      </w:r>
                      <w:r w:rsidRPr="002D23A5">
                        <w:rPr>
                          <w:rFonts w:ascii="Calibri" w:hAnsi="Calibri" w:cs="Calibri"/>
                          <w:i/>
                          <w:iCs/>
                          <w:sz w:val="20"/>
                          <w:szCs w:val="20"/>
                        </w:rPr>
                        <w:t xml:space="preserve"> concerning surplus funds and the </w:t>
                      </w:r>
                      <w:r w:rsidRPr="002D23A5">
                        <w:rPr>
                          <w:rFonts w:ascii="Calibri" w:hAnsi="Calibri" w:cs="Calibri"/>
                          <w:b/>
                          <w:i/>
                          <w:iCs/>
                          <w:sz w:val="20"/>
                          <w:szCs w:val="20"/>
                        </w:rPr>
                        <w:t>termination</w:t>
                      </w:r>
                      <w:r w:rsidRPr="002D23A5">
                        <w:rPr>
                          <w:rFonts w:ascii="Calibri" w:hAnsi="Calibri" w:cs="Calibri"/>
                          <w:i/>
                          <w:iCs/>
                          <w:sz w:val="20"/>
                          <w:szCs w:val="20"/>
                        </w:rPr>
                        <w:t xml:space="preserve"> of a collaborative.</w:t>
                      </w:r>
                      <w:r>
                        <w:rPr>
                          <w:rFonts w:ascii="Calibri" w:hAnsi="Calibri" w:cs="Calibri"/>
                          <w:i/>
                          <w:iCs/>
                          <w:sz w:val="20"/>
                          <w:szCs w:val="20"/>
                        </w:rPr>
                        <w:t xml:space="preserve"> </w:t>
                      </w:r>
                    </w:p>
                    <w:p w:rsidR="00E32572" w:rsidRDefault="00E32572" w:rsidP="00814FDB">
                      <w:pPr>
                        <w:pStyle w:val="Default"/>
                        <w:rPr>
                          <w:rFonts w:ascii="Calibri" w:hAnsi="Calibri" w:cs="Calibri"/>
                          <w:i/>
                          <w:iCs/>
                          <w:sz w:val="20"/>
                          <w:szCs w:val="20"/>
                        </w:rPr>
                      </w:pPr>
                    </w:p>
                    <w:p w:rsidR="00E32572" w:rsidRPr="002D23A5" w:rsidRDefault="00E32572" w:rsidP="00814FDB">
                      <w:pPr>
                        <w:pStyle w:val="Default"/>
                        <w:rPr>
                          <w:rFonts w:ascii="Calibri" w:hAnsi="Calibri" w:cs="Calibri"/>
                          <w:szCs w:val="20"/>
                        </w:rPr>
                      </w:pPr>
                      <w:r w:rsidRPr="002D23A5">
                        <w:rPr>
                          <w:rFonts w:ascii="Calibri" w:hAnsi="Calibri" w:cs="Calibri"/>
                          <w:i/>
                          <w:iCs/>
                          <w:sz w:val="20"/>
                          <w:szCs w:val="20"/>
                        </w:rPr>
                        <w:t>Note that the methods and timeline</w:t>
                      </w:r>
                      <w:r>
                        <w:rPr>
                          <w:rFonts w:ascii="Calibri" w:hAnsi="Calibri" w:cs="Calibri"/>
                          <w:i/>
                          <w:iCs/>
                          <w:sz w:val="20"/>
                          <w:szCs w:val="20"/>
                        </w:rPr>
                        <w:t>s</w:t>
                      </w:r>
                      <w:r w:rsidRPr="002D23A5">
                        <w:rPr>
                          <w:rFonts w:ascii="Calibri" w:hAnsi="Calibri" w:cs="Calibri"/>
                          <w:i/>
                          <w:iCs/>
                          <w:sz w:val="20"/>
                          <w:szCs w:val="20"/>
                        </w:rPr>
                        <w:t xml:space="preserve"> related to the provisions above are to be determined by the member districts in the collaborative agreement</w:t>
                      </w:r>
                      <w:r>
                        <w:rPr>
                          <w:rFonts w:ascii="Calibri" w:hAnsi="Calibri" w:cs="Calibri"/>
                          <w:i/>
                          <w:iCs/>
                          <w:sz w:val="20"/>
                          <w:szCs w:val="20"/>
                        </w:rPr>
                        <w:t>,</w:t>
                      </w:r>
                      <w:r w:rsidRPr="002D23A5">
                        <w:rPr>
                          <w:rFonts w:ascii="Calibri" w:hAnsi="Calibri" w:cs="Calibri"/>
                          <w:i/>
                          <w:iCs/>
                          <w:sz w:val="20"/>
                          <w:szCs w:val="20"/>
                        </w:rPr>
                        <w:t xml:space="preserve"> consistent with regulations. An </w:t>
                      </w:r>
                      <w:r w:rsidRPr="002D23A5">
                        <w:rPr>
                          <w:rFonts w:ascii="Calibri" w:hAnsi="Calibri" w:cs="Calibri"/>
                          <w:b/>
                          <w:i/>
                          <w:iCs/>
                          <w:sz w:val="20"/>
                          <w:szCs w:val="20"/>
                        </w:rPr>
                        <w:t>example</w:t>
                      </w:r>
                      <w:r w:rsidRPr="002D23A5">
                        <w:rPr>
                          <w:rFonts w:ascii="Calibri" w:hAnsi="Calibri" w:cs="Calibri"/>
                          <w:i/>
                          <w:iCs/>
                          <w:sz w:val="20"/>
                          <w:szCs w:val="20"/>
                        </w:rPr>
                        <w:t xml:space="preserve"> </w:t>
                      </w:r>
                      <w:proofErr w:type="gramStart"/>
                      <w:r w:rsidRPr="002D23A5">
                        <w:rPr>
                          <w:rFonts w:ascii="Calibri" w:hAnsi="Calibri" w:cs="Calibri"/>
                          <w:i/>
                          <w:sz w:val="20"/>
                          <w:szCs w:val="20"/>
                        </w:rPr>
                        <w:t>is provided</w:t>
                      </w:r>
                      <w:proofErr w:type="gramEnd"/>
                      <w:r w:rsidRPr="002D23A5">
                        <w:rPr>
                          <w:rFonts w:ascii="Calibri" w:hAnsi="Calibri" w:cs="Calibri"/>
                          <w:i/>
                          <w:sz w:val="20"/>
                          <w:szCs w:val="20"/>
                        </w:rPr>
                        <w:t xml:space="preserve"> below.  </w:t>
                      </w:r>
                    </w:p>
                  </w:txbxContent>
                </v:textbox>
                <w10:anchorlock/>
              </v:shape>
            </w:pict>
          </mc:Fallback>
        </mc:AlternateContent>
      </w:r>
    </w:p>
    <w:p w14:paraId="7E8CCD61" w14:textId="77777777" w:rsidR="00541BFD" w:rsidRDefault="00541BFD" w:rsidP="00541BFD">
      <w:pPr>
        <w:pStyle w:val="Default"/>
        <w:ind w:left="720"/>
      </w:pPr>
    </w:p>
    <w:p w14:paraId="7AAFF0E7" w14:textId="77777777" w:rsidR="00267FB6" w:rsidRDefault="00267FB6" w:rsidP="00F905D0">
      <w:pPr>
        <w:pStyle w:val="Default"/>
        <w:numPr>
          <w:ilvl w:val="0"/>
          <w:numId w:val="2"/>
        </w:numPr>
      </w:pPr>
      <w:r>
        <w:t>Surplus Funds:</w:t>
      </w:r>
      <w:r w:rsidR="00BA63D8">
        <w:t xml:space="preserve">  </w:t>
      </w:r>
      <w:r w:rsidR="00073C2C" w:rsidRPr="00EE4AB3">
        <w:t>U</w:t>
      </w:r>
      <w:r w:rsidRPr="00EE4AB3">
        <w:t>nexpended general funds</w:t>
      </w:r>
      <w:r w:rsidR="00073C2C" w:rsidRPr="00EE4AB3">
        <w:t xml:space="preserve"> at the end of the fiscal</w:t>
      </w:r>
      <w:r w:rsidR="00073C2C">
        <w:t xml:space="preserve"> year</w:t>
      </w:r>
      <w:r>
        <w:t xml:space="preserve"> plus any previous year’s surplus funds, as determined through the financial statements, will be considered cumulative surplus.  </w:t>
      </w:r>
    </w:p>
    <w:p w14:paraId="4AB9D90F" w14:textId="77777777" w:rsidR="00267FB6" w:rsidRPr="007200AB" w:rsidRDefault="00267FB6" w:rsidP="00EE265C">
      <w:pPr>
        <w:pStyle w:val="Default"/>
        <w:numPr>
          <w:ilvl w:val="1"/>
          <w:numId w:val="2"/>
        </w:numPr>
        <w:rPr>
          <w:color w:val="auto"/>
        </w:rPr>
      </w:pPr>
      <w:r w:rsidRPr="007200AB">
        <w:rPr>
          <w:color w:val="auto"/>
        </w:rPr>
        <w:t>The determination of cumulative surplus shall</w:t>
      </w:r>
      <w:r w:rsidRPr="007200AB">
        <w:rPr>
          <w:i/>
          <w:color w:val="auto"/>
          <w:sz w:val="18"/>
          <w:szCs w:val="18"/>
        </w:rPr>
        <w:t xml:space="preserve"> </w:t>
      </w:r>
      <w:r w:rsidRPr="007200AB">
        <w:rPr>
          <w:color w:val="auto"/>
        </w:rPr>
        <w:t>not include funds deposited in a capital reserve as provided for in 603 CMR 50.07(</w:t>
      </w:r>
      <w:r w:rsidR="00E839F8">
        <w:rPr>
          <w:color w:val="auto"/>
        </w:rPr>
        <w:t>10</w:t>
      </w:r>
      <w:r w:rsidRPr="007200AB">
        <w:rPr>
          <w:color w:val="auto"/>
        </w:rPr>
        <w:t>), funds deposited in trust in accordance with M.G.L. c. 32B, § 20</w:t>
      </w:r>
      <w:r w:rsidR="001426F0">
        <w:rPr>
          <w:color w:val="auto"/>
        </w:rPr>
        <w:t>,</w:t>
      </w:r>
      <w:r w:rsidRPr="007200AB">
        <w:rPr>
          <w:color w:val="auto"/>
        </w:rPr>
        <w:t xml:space="preserve"> and any amounts prepaid for tuition</w:t>
      </w:r>
      <w:r w:rsidR="001426F0">
        <w:rPr>
          <w:color w:val="auto"/>
        </w:rPr>
        <w:t xml:space="preserve"> or services </w:t>
      </w:r>
      <w:r w:rsidRPr="007200AB">
        <w:rPr>
          <w:color w:val="auto"/>
        </w:rPr>
        <w:t xml:space="preserve">in accordance with M.G.L. c. 40, </w:t>
      </w:r>
      <w:r w:rsidR="00AB46A6" w:rsidRPr="00AB63D0">
        <w:rPr>
          <w:color w:val="auto"/>
        </w:rPr>
        <w:t>§</w:t>
      </w:r>
      <w:r w:rsidRPr="007200AB">
        <w:rPr>
          <w:color w:val="auto"/>
        </w:rPr>
        <w:t xml:space="preserve"> 4E.</w:t>
      </w:r>
    </w:p>
    <w:p w14:paraId="56C8FA20" w14:textId="77777777" w:rsidR="00267FB6" w:rsidRPr="0048020C" w:rsidRDefault="00267FB6" w:rsidP="00EE265C">
      <w:pPr>
        <w:pStyle w:val="Default"/>
        <w:numPr>
          <w:ilvl w:val="1"/>
          <w:numId w:val="2"/>
        </w:numPr>
        <w:rPr>
          <w:color w:val="auto"/>
        </w:rPr>
      </w:pPr>
      <w:r w:rsidRPr="0048020C">
        <w:rPr>
          <w:color w:val="auto"/>
        </w:rPr>
        <w:t>The board will retain no more than 25</w:t>
      </w:r>
      <w:r>
        <w:rPr>
          <w:color w:val="auto"/>
        </w:rPr>
        <w:t xml:space="preserve"> percent</w:t>
      </w:r>
      <w:r w:rsidRPr="0048020C">
        <w:rPr>
          <w:color w:val="auto"/>
        </w:rPr>
        <w:t xml:space="preserve"> in cumulative surplus</w:t>
      </w:r>
      <w:r w:rsidR="00E839F8">
        <w:rPr>
          <w:color w:val="auto"/>
        </w:rPr>
        <w:t xml:space="preserve">, </w:t>
      </w:r>
      <w:r w:rsidR="00AC3018">
        <w:rPr>
          <w:color w:val="auto"/>
        </w:rPr>
        <w:t>in accordance with</w:t>
      </w:r>
      <w:r w:rsidR="00E839F8">
        <w:rPr>
          <w:color w:val="auto"/>
        </w:rPr>
        <w:t xml:space="preserve"> 603 CMR 50.0</w:t>
      </w:r>
      <w:r w:rsidR="00AC3018">
        <w:rPr>
          <w:color w:val="auto"/>
        </w:rPr>
        <w:t>3(5)(b)10</w:t>
      </w:r>
      <w:r w:rsidRPr="0048020C">
        <w:rPr>
          <w:color w:val="auto"/>
        </w:rPr>
        <w:t xml:space="preserve">. </w:t>
      </w:r>
    </w:p>
    <w:p w14:paraId="77308A1E" w14:textId="77777777" w:rsidR="00267FB6" w:rsidRPr="0048020C" w:rsidRDefault="00267FB6" w:rsidP="00EE265C">
      <w:pPr>
        <w:pStyle w:val="Default"/>
        <w:numPr>
          <w:ilvl w:val="1"/>
          <w:numId w:val="2"/>
        </w:numPr>
        <w:rPr>
          <w:color w:val="auto"/>
        </w:rPr>
      </w:pPr>
      <w:r w:rsidRPr="0048020C">
        <w:rPr>
          <w:color w:val="auto"/>
        </w:rPr>
        <w:t xml:space="preserve">On an annual basis, </w:t>
      </w:r>
      <w:r>
        <w:rPr>
          <w:color w:val="auto"/>
        </w:rPr>
        <w:t xml:space="preserve">after the board has discussed the audit results of the previous fiscal year, </w:t>
      </w:r>
      <w:r w:rsidRPr="0048020C">
        <w:rPr>
          <w:color w:val="auto"/>
        </w:rPr>
        <w:t>the board shall approve</w:t>
      </w:r>
      <w:r w:rsidR="00541BFD">
        <w:rPr>
          <w:color w:val="auto"/>
        </w:rPr>
        <w:t>,</w:t>
      </w:r>
      <w:r w:rsidRPr="0048020C">
        <w:rPr>
          <w:color w:val="auto"/>
        </w:rPr>
        <w:t xml:space="preserve"> by majority vote</w:t>
      </w:r>
      <w:r w:rsidR="00A85D55">
        <w:rPr>
          <w:color w:val="auto"/>
        </w:rPr>
        <w:t>,</w:t>
      </w:r>
      <w:r w:rsidRPr="0048020C">
        <w:rPr>
          <w:color w:val="auto"/>
        </w:rPr>
        <w:t xml:space="preserve"> the final dollar amount of the cumulative surplus. </w:t>
      </w:r>
    </w:p>
    <w:p w14:paraId="1C2FA1B4" w14:textId="77777777" w:rsidR="00267FB6" w:rsidRPr="00E839F8" w:rsidRDefault="00267FB6" w:rsidP="00EE265C">
      <w:pPr>
        <w:pStyle w:val="Default"/>
        <w:numPr>
          <w:ilvl w:val="1"/>
          <w:numId w:val="2"/>
        </w:numPr>
        <w:rPr>
          <w:color w:val="auto"/>
        </w:rPr>
      </w:pPr>
      <w:r w:rsidRPr="0048020C">
        <w:rPr>
          <w:color w:val="auto"/>
        </w:rPr>
        <w:t xml:space="preserve">The board shall determine whether such </w:t>
      </w:r>
      <w:r w:rsidR="001426F0">
        <w:rPr>
          <w:color w:val="auto"/>
        </w:rPr>
        <w:t xml:space="preserve">final dollar amount of </w:t>
      </w:r>
      <w:r w:rsidRPr="0048020C">
        <w:rPr>
          <w:color w:val="auto"/>
        </w:rPr>
        <w:t>surplus funds is within the established 25 percent limit</w:t>
      </w:r>
      <w:r w:rsidR="00A85D55">
        <w:rPr>
          <w:color w:val="auto"/>
        </w:rPr>
        <w:t>,</w:t>
      </w:r>
      <w:r w:rsidRPr="0048020C">
        <w:rPr>
          <w:color w:val="auto"/>
        </w:rPr>
        <w:t xml:space="preserve"> and whether the funds will be retained by the collaborative or whether all or some portion will be refunded to the member districts</w:t>
      </w:r>
      <w:r w:rsidR="00E839F8" w:rsidRPr="00E839F8">
        <w:rPr>
          <w:rFonts w:ascii="Calibri" w:hAnsi="Calibri"/>
          <w:b/>
          <w:i/>
          <w:sz w:val="20"/>
          <w:szCs w:val="20"/>
        </w:rPr>
        <w:t xml:space="preserve"> </w:t>
      </w:r>
      <w:r w:rsidR="00E839F8" w:rsidRPr="00E839F8">
        <w:t>or credited to support programs and services offered to member districts</w:t>
      </w:r>
      <w:r w:rsidRPr="00E839F8">
        <w:rPr>
          <w:color w:val="auto"/>
        </w:rPr>
        <w:t>.</w:t>
      </w:r>
    </w:p>
    <w:p w14:paraId="6A5B3328" w14:textId="77777777" w:rsidR="00267FB6" w:rsidRPr="0048020C" w:rsidRDefault="00267FB6" w:rsidP="00EE265C">
      <w:pPr>
        <w:pStyle w:val="Default"/>
        <w:numPr>
          <w:ilvl w:val="1"/>
          <w:numId w:val="2"/>
        </w:numPr>
        <w:rPr>
          <w:color w:val="auto"/>
        </w:rPr>
      </w:pPr>
      <w:r w:rsidRPr="0048020C">
        <w:rPr>
          <w:color w:val="auto"/>
        </w:rPr>
        <w:t xml:space="preserve">In the event an amount is to be refunded </w:t>
      </w:r>
      <w:r w:rsidR="00047118">
        <w:rPr>
          <w:color w:val="auto"/>
        </w:rPr>
        <w:t xml:space="preserve">or credited </w:t>
      </w:r>
      <w:r w:rsidRPr="0048020C">
        <w:rPr>
          <w:color w:val="auto"/>
        </w:rPr>
        <w:t>to the member districts, each member district</w:t>
      </w:r>
      <w:r w:rsidR="00E839F8">
        <w:rPr>
          <w:color w:val="auto"/>
        </w:rPr>
        <w:t>’s</w:t>
      </w:r>
      <w:r>
        <w:rPr>
          <w:color w:val="auto"/>
        </w:rPr>
        <w:t xml:space="preserve"> share </w:t>
      </w:r>
      <w:r w:rsidRPr="0048020C">
        <w:rPr>
          <w:color w:val="auto"/>
        </w:rPr>
        <w:t xml:space="preserve">will be apportioned in accordance to its student membership in the collaborative for the previous fiscal year.  </w:t>
      </w:r>
    </w:p>
    <w:p w14:paraId="47C66B49" w14:textId="77777777" w:rsidR="00267FB6" w:rsidRDefault="00267FB6" w:rsidP="00BD4E95">
      <w:pPr>
        <w:pStyle w:val="Default"/>
      </w:pPr>
    </w:p>
    <w:p w14:paraId="220E9C9F" w14:textId="77777777" w:rsidR="00267FB6" w:rsidRDefault="00267FB6" w:rsidP="00F905D0">
      <w:pPr>
        <w:pStyle w:val="Default"/>
      </w:pPr>
      <w:r w:rsidRPr="00096AAB">
        <w:rPr>
          <w:rFonts w:cs="Calibri"/>
          <w:i/>
          <w:iCs/>
          <w:sz w:val="20"/>
          <w:szCs w:val="20"/>
        </w:rPr>
        <w:lastRenderedPageBreak/>
        <w:t xml:space="preserve"> </w:t>
      </w:r>
      <w:r w:rsidR="005E4326">
        <w:rPr>
          <w:noProof/>
          <w:lang w:eastAsia="zh-CN"/>
        </w:rPr>
        <mc:AlternateContent>
          <mc:Choice Requires="wps">
            <w:drawing>
              <wp:inline distT="0" distB="0" distL="0" distR="0" wp14:anchorId="7FC6261F" wp14:editId="6FB15EC8">
                <wp:extent cx="6222365" cy="2899410"/>
                <wp:effectExtent l="9525" t="10795" r="6985" b="13970"/>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2899410"/>
                        </a:xfrm>
                        <a:prstGeom prst="rect">
                          <a:avLst/>
                        </a:prstGeom>
                        <a:solidFill>
                          <a:srgbClr val="FFC000"/>
                        </a:solidFill>
                        <a:ln w="9525">
                          <a:solidFill>
                            <a:srgbClr val="002060"/>
                          </a:solidFill>
                          <a:miter lim="800000"/>
                          <a:headEnd/>
                          <a:tailEnd/>
                        </a:ln>
                      </wps:spPr>
                      <wps:txbx>
                        <w:txbxContent>
                          <w:p w14:paraId="78D57D7B" w14:textId="77777777" w:rsidR="00E32572" w:rsidRDefault="00E32572" w:rsidP="001A1F01">
                            <w:pPr>
                              <w:spacing w:after="0"/>
                              <w:rPr>
                                <w:rFonts w:cs="Calibri"/>
                                <w:i/>
                                <w:sz w:val="20"/>
                                <w:szCs w:val="20"/>
                              </w:rPr>
                            </w:pPr>
                            <w:r w:rsidRPr="005D47F9">
                              <w:rPr>
                                <w:rStyle w:val="bold1"/>
                                <w:rFonts w:cs="Calibri"/>
                                <w:b w:val="0"/>
                                <w:i/>
                                <w:sz w:val="20"/>
                                <w:szCs w:val="20"/>
                                <w:u w:val="single"/>
                              </w:rPr>
                              <w:t>Capital Reserve</w:t>
                            </w:r>
                            <w:r w:rsidRPr="005D47F9">
                              <w:rPr>
                                <w:rStyle w:val="bold1"/>
                                <w:rFonts w:cs="Calibri"/>
                                <w:b w:val="0"/>
                                <w:i/>
                                <w:sz w:val="20"/>
                                <w:szCs w:val="20"/>
                              </w:rPr>
                              <w:t xml:space="preserve">: The </w:t>
                            </w:r>
                            <w:r>
                              <w:rPr>
                                <w:rStyle w:val="bold1"/>
                                <w:rFonts w:cs="Calibri"/>
                                <w:b w:val="0"/>
                                <w:i/>
                                <w:sz w:val="20"/>
                                <w:szCs w:val="20"/>
                              </w:rPr>
                              <w:t>collaborative</w:t>
                            </w:r>
                            <w:r w:rsidRPr="005D47F9">
                              <w:rPr>
                                <w:rStyle w:val="bold1"/>
                                <w:rFonts w:cs="Calibri"/>
                                <w:b w:val="0"/>
                                <w:i/>
                                <w:sz w:val="20"/>
                                <w:szCs w:val="20"/>
                              </w:rPr>
                              <w:t xml:space="preserve"> may create a capital reserve fund to support costs associated with the acquisition, maintenance</w:t>
                            </w:r>
                            <w:r>
                              <w:rPr>
                                <w:rStyle w:val="bold1"/>
                                <w:rFonts w:cs="Calibri"/>
                                <w:b w:val="0"/>
                                <w:i/>
                                <w:sz w:val="20"/>
                                <w:szCs w:val="20"/>
                              </w:rPr>
                              <w:t>,</w:t>
                            </w:r>
                            <w:r w:rsidRPr="005D47F9">
                              <w:rPr>
                                <w:rStyle w:val="bold1"/>
                                <w:rFonts w:cs="Calibri"/>
                                <w:b w:val="0"/>
                                <w:i/>
                                <w:sz w:val="20"/>
                                <w:szCs w:val="20"/>
                              </w:rPr>
                              <w:t xml:space="preserve"> and improvement of </w:t>
                            </w:r>
                            <w:r>
                              <w:rPr>
                                <w:rStyle w:val="bold1"/>
                                <w:rFonts w:cs="Calibri"/>
                                <w:b w:val="0"/>
                                <w:i/>
                                <w:sz w:val="20"/>
                                <w:szCs w:val="20"/>
                              </w:rPr>
                              <w:t xml:space="preserve">fixed assets, including </w:t>
                            </w:r>
                            <w:r w:rsidRPr="005D47F9">
                              <w:rPr>
                                <w:rStyle w:val="bold1"/>
                                <w:rFonts w:cs="Calibri"/>
                                <w:b w:val="0"/>
                                <w:i/>
                                <w:sz w:val="20"/>
                                <w:szCs w:val="20"/>
                              </w:rPr>
                              <w:t>real property</w:t>
                            </w:r>
                            <w:r>
                              <w:rPr>
                                <w:rStyle w:val="bold1"/>
                                <w:rFonts w:cs="Calibri"/>
                                <w:b w:val="0"/>
                                <w:i/>
                                <w:sz w:val="20"/>
                                <w:szCs w:val="20"/>
                              </w:rPr>
                              <w:t>, pursuant to a capital plan</w:t>
                            </w:r>
                            <w:r w:rsidRPr="005D47F9">
                              <w:rPr>
                                <w:rStyle w:val="bold1"/>
                                <w:rFonts w:cs="Calibri"/>
                                <w:b w:val="0"/>
                                <w:i/>
                                <w:sz w:val="20"/>
                                <w:szCs w:val="20"/>
                              </w:rPr>
                              <w:t xml:space="preserve">. </w:t>
                            </w:r>
                            <w:r>
                              <w:rPr>
                                <w:rFonts w:cs="Calibri"/>
                                <w:i/>
                                <w:sz w:val="20"/>
                                <w:szCs w:val="20"/>
                              </w:rPr>
                              <w:t xml:space="preserve"> </w:t>
                            </w:r>
                            <w:r w:rsidRPr="005D47F9">
                              <w:rPr>
                                <w:rStyle w:val="bold1"/>
                                <w:rFonts w:cs="Calibri"/>
                                <w:b w:val="0"/>
                                <w:i/>
                                <w:sz w:val="20"/>
                                <w:szCs w:val="20"/>
                              </w:rPr>
                              <w:t xml:space="preserve">In order to create a capital reserve fund, (a) a </w:t>
                            </w:r>
                            <w:r w:rsidRPr="00EE4AB3">
                              <w:rPr>
                                <w:rStyle w:val="bold1"/>
                                <w:rFonts w:cs="Calibri"/>
                                <w:i/>
                                <w:sz w:val="20"/>
                                <w:szCs w:val="20"/>
                              </w:rPr>
                              <w:t>capital plan must</w:t>
                            </w:r>
                            <w:r w:rsidRPr="005D47F9">
                              <w:rPr>
                                <w:rStyle w:val="bold1"/>
                                <w:rFonts w:cs="Calibri"/>
                                <w:b w:val="0"/>
                                <w:i/>
                                <w:sz w:val="20"/>
                                <w:szCs w:val="20"/>
                              </w:rPr>
                              <w:t xml:space="preserve"> </w:t>
                            </w:r>
                            <w:r w:rsidRPr="009D2BE4">
                              <w:rPr>
                                <w:rStyle w:val="bold1"/>
                                <w:rFonts w:cs="Calibri"/>
                                <w:i/>
                                <w:sz w:val="20"/>
                                <w:szCs w:val="20"/>
                              </w:rPr>
                              <w:t>be</w:t>
                            </w:r>
                            <w:r w:rsidRPr="005D47F9">
                              <w:rPr>
                                <w:rStyle w:val="bold1"/>
                                <w:rFonts w:cs="Calibri"/>
                                <w:b w:val="0"/>
                                <w:i/>
                                <w:sz w:val="20"/>
                                <w:szCs w:val="20"/>
                              </w:rPr>
                              <w:t xml:space="preserve"> </w:t>
                            </w:r>
                            <w:r w:rsidRPr="00EE4AB3">
                              <w:rPr>
                                <w:rStyle w:val="bold1"/>
                                <w:rFonts w:cs="Calibri"/>
                                <w:i/>
                                <w:sz w:val="20"/>
                                <w:szCs w:val="20"/>
                              </w:rPr>
                              <w:t>developed and approved</w:t>
                            </w:r>
                            <w:r w:rsidRPr="005D47F9">
                              <w:rPr>
                                <w:rStyle w:val="bold1"/>
                                <w:rFonts w:cs="Calibri"/>
                                <w:b w:val="0"/>
                                <w:i/>
                                <w:sz w:val="20"/>
                                <w:szCs w:val="20"/>
                              </w:rPr>
                              <w:t xml:space="preserve"> by the </w:t>
                            </w:r>
                            <w:r>
                              <w:rPr>
                                <w:rStyle w:val="bold1"/>
                                <w:rFonts w:cs="Calibri"/>
                                <w:b w:val="0"/>
                                <w:i/>
                                <w:sz w:val="20"/>
                                <w:szCs w:val="20"/>
                              </w:rPr>
                              <w:t xml:space="preserve">collaborative </w:t>
                            </w:r>
                            <w:r w:rsidRPr="005D47F9">
                              <w:rPr>
                                <w:rStyle w:val="bold1"/>
                                <w:rFonts w:cs="Calibri"/>
                                <w:b w:val="0"/>
                                <w:i/>
                                <w:sz w:val="20"/>
                                <w:szCs w:val="20"/>
                              </w:rPr>
                              <w:t>board, (b)</w:t>
                            </w:r>
                            <w:r>
                              <w:rPr>
                                <w:rStyle w:val="bold1"/>
                                <w:rFonts w:cs="Calibri"/>
                                <w:b w:val="0"/>
                                <w:i/>
                                <w:sz w:val="20"/>
                                <w:szCs w:val="20"/>
                              </w:rPr>
                              <w:t xml:space="preserve"> </w:t>
                            </w:r>
                            <w:r w:rsidRPr="005D47F9">
                              <w:rPr>
                                <w:rStyle w:val="bold1"/>
                                <w:rFonts w:cs="Calibri"/>
                                <w:b w:val="0"/>
                                <w:i/>
                                <w:sz w:val="20"/>
                                <w:szCs w:val="20"/>
                              </w:rPr>
                              <w:t xml:space="preserve">two-thirds </w:t>
                            </w:r>
                            <w:r>
                              <w:rPr>
                                <w:rStyle w:val="bold1"/>
                                <w:rFonts w:cs="Calibri"/>
                                <w:b w:val="0"/>
                                <w:i/>
                                <w:sz w:val="20"/>
                                <w:szCs w:val="20"/>
                              </w:rPr>
                              <w:t xml:space="preserve">(2/3) </w:t>
                            </w:r>
                            <w:r w:rsidRPr="005D47F9">
                              <w:rPr>
                                <w:rStyle w:val="bold1"/>
                                <w:rFonts w:cs="Calibri"/>
                                <w:b w:val="0"/>
                                <w:i/>
                                <w:sz w:val="20"/>
                                <w:szCs w:val="20"/>
                              </w:rPr>
                              <w:t>of the member</w:t>
                            </w:r>
                            <w:r>
                              <w:rPr>
                                <w:rStyle w:val="bold1"/>
                                <w:rFonts w:cs="Calibri"/>
                                <w:b w:val="0"/>
                                <w:i/>
                                <w:sz w:val="20"/>
                                <w:szCs w:val="20"/>
                              </w:rPr>
                              <w:t xml:space="preserve"> </w:t>
                            </w:r>
                            <w:r w:rsidRPr="005D47F9">
                              <w:rPr>
                                <w:rStyle w:val="bold1"/>
                                <w:rFonts w:cs="Calibri"/>
                                <w:b w:val="0"/>
                                <w:i/>
                                <w:sz w:val="20"/>
                                <w:szCs w:val="20"/>
                              </w:rPr>
                              <w:t xml:space="preserve">districts must approve the establishment of the fund and </w:t>
                            </w:r>
                            <w:r w:rsidRPr="005D47F9">
                              <w:rPr>
                                <w:rFonts w:cs="Calibri"/>
                                <w:i/>
                                <w:sz w:val="20"/>
                                <w:szCs w:val="20"/>
                              </w:rPr>
                              <w:t xml:space="preserve">(c) the </w:t>
                            </w:r>
                            <w:r w:rsidRPr="00EE4AB3">
                              <w:rPr>
                                <w:rFonts w:cs="Calibri"/>
                                <w:b/>
                                <w:i/>
                                <w:sz w:val="20"/>
                                <w:szCs w:val="20"/>
                              </w:rPr>
                              <w:t>request for approval</w:t>
                            </w:r>
                            <w:r w:rsidRPr="005D47F9">
                              <w:rPr>
                                <w:rFonts w:cs="Calibri"/>
                                <w:i/>
                                <w:sz w:val="20"/>
                                <w:szCs w:val="20"/>
                              </w:rPr>
                              <w:t xml:space="preserve"> </w:t>
                            </w:r>
                            <w:r w:rsidRPr="005D47F9">
                              <w:rPr>
                                <w:rFonts w:cs="Calibri"/>
                                <w:b/>
                                <w:i/>
                                <w:sz w:val="20"/>
                                <w:szCs w:val="20"/>
                              </w:rPr>
                              <w:t>must</w:t>
                            </w:r>
                            <w:r w:rsidRPr="005D47F9">
                              <w:rPr>
                                <w:rFonts w:cs="Calibri"/>
                                <w:i/>
                                <w:sz w:val="20"/>
                                <w:szCs w:val="20"/>
                              </w:rPr>
                              <w:t xml:space="preserve"> state the reason for the reserve and </w:t>
                            </w:r>
                            <w:r w:rsidRPr="00EE4AB3">
                              <w:rPr>
                                <w:rFonts w:cs="Calibri"/>
                                <w:b/>
                                <w:i/>
                                <w:sz w:val="20"/>
                                <w:szCs w:val="20"/>
                              </w:rPr>
                              <w:t>a limit on the balance</w:t>
                            </w:r>
                            <w:r w:rsidRPr="005D47F9">
                              <w:rPr>
                                <w:i/>
                              </w:rPr>
                              <w:t xml:space="preserve"> </w:t>
                            </w:r>
                            <w:r w:rsidRPr="005D47F9">
                              <w:rPr>
                                <w:rFonts w:cs="Calibri"/>
                                <w:i/>
                                <w:sz w:val="20"/>
                                <w:szCs w:val="20"/>
                              </w:rPr>
                              <w:t>that may be held in the reserve.</w:t>
                            </w:r>
                            <w:r>
                              <w:rPr>
                                <w:i/>
                              </w:rPr>
                              <w:t xml:space="preserve"> </w:t>
                            </w:r>
                            <w:r>
                              <w:rPr>
                                <w:i/>
                                <w:sz w:val="20"/>
                                <w:szCs w:val="20"/>
                              </w:rPr>
                              <w:t>603 CMR 50.07(10).</w:t>
                            </w:r>
                            <w:r>
                              <w:rPr>
                                <w:rFonts w:cs="Calibri"/>
                                <w:i/>
                                <w:sz w:val="20"/>
                                <w:szCs w:val="20"/>
                              </w:rPr>
                              <w:t xml:space="preserve"> The establishment of a capital plan and a capital reserve fund should be approved outside of the collaborative agreement process.  </w:t>
                            </w:r>
                          </w:p>
                          <w:p w14:paraId="313BBF16" w14:textId="77777777" w:rsidR="00E32572" w:rsidRDefault="00E32572" w:rsidP="001A1F01">
                            <w:pPr>
                              <w:spacing w:after="0"/>
                              <w:rPr>
                                <w:rFonts w:cs="Calibri"/>
                                <w:i/>
                                <w:sz w:val="20"/>
                                <w:szCs w:val="20"/>
                              </w:rPr>
                            </w:pPr>
                            <w:r>
                              <w:rPr>
                                <w:rFonts w:cs="Calibri"/>
                                <w:i/>
                                <w:sz w:val="20"/>
                                <w:szCs w:val="20"/>
                              </w:rPr>
                              <w:t xml:space="preserve">Deposits into the capital reserve fund shall be proposed and approved through the annual budget process. </w:t>
                            </w:r>
                            <w:r w:rsidDel="000F6158">
                              <w:rPr>
                                <w:rFonts w:cs="Calibri"/>
                                <w:i/>
                                <w:sz w:val="20"/>
                                <w:szCs w:val="20"/>
                              </w:rPr>
                              <w:t xml:space="preserve">Expenditures from the capital reserve fund must be authorized by the </w:t>
                            </w:r>
                            <w:r w:rsidRPr="000F6158" w:rsidDel="000F6158">
                              <w:rPr>
                                <w:rFonts w:cs="Calibri"/>
                                <w:i/>
                                <w:sz w:val="20"/>
                                <w:szCs w:val="20"/>
                              </w:rPr>
                              <w:t xml:space="preserve">board and </w:t>
                            </w:r>
                            <w:r w:rsidRPr="000F6158" w:rsidDel="000F6158">
                              <w:rPr>
                                <w:rFonts w:cs="Calibri"/>
                                <w:b/>
                                <w:i/>
                                <w:sz w:val="20"/>
                                <w:szCs w:val="20"/>
                              </w:rPr>
                              <w:t>may be used</w:t>
                            </w:r>
                            <w:r w:rsidRPr="000F6158" w:rsidDel="000F6158">
                              <w:rPr>
                                <w:rFonts w:cs="Calibri"/>
                                <w:i/>
                                <w:sz w:val="20"/>
                                <w:szCs w:val="20"/>
                              </w:rPr>
                              <w:t xml:space="preserve"> </w:t>
                            </w:r>
                            <w:r w:rsidRPr="000F6158" w:rsidDel="000F6158">
                              <w:rPr>
                                <w:rFonts w:cs="Calibri"/>
                                <w:b/>
                                <w:i/>
                                <w:sz w:val="20"/>
                                <w:szCs w:val="20"/>
                              </w:rPr>
                              <w:t>only</w:t>
                            </w:r>
                            <w:r w:rsidRPr="000F6158" w:rsidDel="000F6158">
                              <w:rPr>
                                <w:rFonts w:cs="Calibri"/>
                                <w:i/>
                                <w:sz w:val="20"/>
                                <w:szCs w:val="20"/>
                              </w:rPr>
                              <w:t xml:space="preserve"> </w:t>
                            </w:r>
                            <w:r w:rsidRPr="000F6158" w:rsidDel="000F6158">
                              <w:rPr>
                                <w:rFonts w:cs="Calibri"/>
                                <w:b/>
                                <w:i/>
                                <w:sz w:val="20"/>
                                <w:szCs w:val="20"/>
                              </w:rPr>
                              <w:t>for the project or purpose for which the account was established</w:t>
                            </w:r>
                            <w:r w:rsidRPr="000F6158" w:rsidDel="000F6158">
                              <w:rPr>
                                <w:rFonts w:cs="Calibri"/>
                                <w:i/>
                                <w:sz w:val="20"/>
                                <w:szCs w:val="20"/>
                              </w:rPr>
                              <w:t>.</w:t>
                            </w:r>
                          </w:p>
                          <w:p w14:paraId="5C1E7BF1" w14:textId="77777777" w:rsidR="00E32572" w:rsidRPr="00C45993" w:rsidRDefault="00E32572" w:rsidP="001A1F01">
                            <w:pPr>
                              <w:spacing w:after="0"/>
                              <w:rPr>
                                <w:szCs w:val="20"/>
                              </w:rPr>
                            </w:pPr>
                            <w:r w:rsidRPr="000F6158">
                              <w:rPr>
                                <w:rFonts w:cs="Calibri"/>
                                <w:i/>
                                <w:sz w:val="20"/>
                                <w:szCs w:val="20"/>
                              </w:rPr>
                              <w:t xml:space="preserve">In the event that the </w:t>
                            </w:r>
                            <w:r w:rsidRPr="000F6158">
                              <w:rPr>
                                <w:i/>
                                <w:sz w:val="20"/>
                                <w:szCs w:val="20"/>
                              </w:rPr>
                              <w:t>purpose for which the capital reserve was created</w:t>
                            </w:r>
                            <w:r>
                              <w:rPr>
                                <w:i/>
                                <w:sz w:val="20"/>
                                <w:szCs w:val="20"/>
                              </w:rPr>
                              <w:t xml:space="preserve"> </w:t>
                            </w:r>
                            <w:r w:rsidRPr="000F6158">
                              <w:rPr>
                                <w:i/>
                                <w:sz w:val="20"/>
                                <w:szCs w:val="20"/>
                              </w:rPr>
                              <w:t xml:space="preserve">requires modification, the collaborative board </w:t>
                            </w:r>
                            <w:r>
                              <w:rPr>
                                <w:i/>
                                <w:sz w:val="20"/>
                                <w:szCs w:val="20"/>
                              </w:rPr>
                              <w:t>must</w:t>
                            </w:r>
                            <w:r w:rsidRPr="000F6158">
                              <w:rPr>
                                <w:i/>
                                <w:sz w:val="20"/>
                                <w:szCs w:val="20"/>
                              </w:rPr>
                              <w:t xml:space="preserve"> revise its capital plan and provide notice to all member districts. If </w:t>
                            </w:r>
                            <w:r>
                              <w:rPr>
                                <w:i/>
                                <w:sz w:val="20"/>
                                <w:szCs w:val="20"/>
                              </w:rPr>
                              <w:t>a</w:t>
                            </w:r>
                            <w:r w:rsidRPr="000F6158">
                              <w:rPr>
                                <w:i/>
                                <w:sz w:val="20"/>
                                <w:szCs w:val="20"/>
                              </w:rPr>
                              <w:t xml:space="preserve"> member district does not vote to disapprove the revised capital plan within a 45 day period, that member shall be deemed to have approved the revised capital plan. Two-thirds (2/3) approval of the member districts is required to revise the capital plan.</w:t>
                            </w:r>
                            <w:r>
                              <w:rPr>
                                <w:i/>
                                <w:sz w:val="20"/>
                                <w:szCs w:val="20"/>
                              </w:rPr>
                              <w:t xml:space="preserve"> 603 CMR 50.07(10).  </w:t>
                            </w:r>
                          </w:p>
                        </w:txbxContent>
                      </wps:txbx>
                      <wps:bodyPr rot="0" vert="horz" wrap="square" lIns="91440" tIns="45720" rIns="91440" bIns="45720" anchor="t" anchorCtr="0" upright="1">
                        <a:noAutofit/>
                      </wps:bodyPr>
                    </wps:wsp>
                  </a:graphicData>
                </a:graphic>
              </wp:inline>
            </w:drawing>
          </mc:Choice>
          <mc:Fallback>
            <w:pict>
              <v:shape id="Text Box 12" o:spid="_x0000_s1043" type="#_x0000_t202" style="width:489.95pt;height:2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" fillcolor="#ffc000" strokecolor="#002060">
                <v:textbox>
                  <w:txbxContent>
                    <w:p w:rsidR="00E32572" w:rsidRDefault="00E32572" w:rsidP="001A1F01">
                      <w:pPr>
                        <w:spacing w:after="0"/>
                        <w:rPr>
                          <w:rFonts w:cs="Calibri"/>
                          <w:i/>
                          <w:sz w:val="20"/>
                          <w:szCs w:val="20"/>
                        </w:rPr>
                      </w:pPr>
                      <w:r w:rsidRPr="005D47F9">
                        <w:rPr>
                          <w:rStyle w:val="bold1"/>
                          <w:rFonts w:cs="Calibri"/>
                          <w:b w:val="0"/>
                          <w:i/>
                          <w:sz w:val="20"/>
                          <w:szCs w:val="20"/>
                          <w:u w:val="single"/>
                        </w:rPr>
                        <w:t>Capital Reserve</w:t>
                      </w:r>
                      <w:r w:rsidRPr="005D47F9">
                        <w:rPr>
                          <w:rStyle w:val="bold1"/>
                          <w:rFonts w:cs="Calibri"/>
                          <w:b w:val="0"/>
                          <w:i/>
                          <w:sz w:val="20"/>
                          <w:szCs w:val="20"/>
                        </w:rPr>
                        <w:t xml:space="preserve">: The </w:t>
                      </w:r>
                      <w:r>
                        <w:rPr>
                          <w:rStyle w:val="bold1"/>
                          <w:rFonts w:cs="Calibri"/>
                          <w:b w:val="0"/>
                          <w:i/>
                          <w:sz w:val="20"/>
                          <w:szCs w:val="20"/>
                        </w:rPr>
                        <w:t>collaborative</w:t>
                      </w:r>
                      <w:r w:rsidRPr="005D47F9">
                        <w:rPr>
                          <w:rStyle w:val="bold1"/>
                          <w:rFonts w:cs="Calibri"/>
                          <w:b w:val="0"/>
                          <w:i/>
                          <w:sz w:val="20"/>
                          <w:szCs w:val="20"/>
                        </w:rPr>
                        <w:t xml:space="preserve"> may create a capital reserve fund to support costs associated with the acquisition, maintenance</w:t>
                      </w:r>
                      <w:r>
                        <w:rPr>
                          <w:rStyle w:val="bold1"/>
                          <w:rFonts w:cs="Calibri"/>
                          <w:b w:val="0"/>
                          <w:i/>
                          <w:sz w:val="20"/>
                          <w:szCs w:val="20"/>
                        </w:rPr>
                        <w:t>,</w:t>
                      </w:r>
                      <w:r w:rsidRPr="005D47F9">
                        <w:rPr>
                          <w:rStyle w:val="bold1"/>
                          <w:rFonts w:cs="Calibri"/>
                          <w:b w:val="0"/>
                          <w:i/>
                          <w:sz w:val="20"/>
                          <w:szCs w:val="20"/>
                        </w:rPr>
                        <w:t xml:space="preserve"> and improvement of </w:t>
                      </w:r>
                      <w:r>
                        <w:rPr>
                          <w:rStyle w:val="bold1"/>
                          <w:rFonts w:cs="Calibri"/>
                          <w:b w:val="0"/>
                          <w:i/>
                          <w:sz w:val="20"/>
                          <w:szCs w:val="20"/>
                        </w:rPr>
                        <w:t xml:space="preserve">fixed assets, including </w:t>
                      </w:r>
                      <w:r w:rsidRPr="005D47F9">
                        <w:rPr>
                          <w:rStyle w:val="bold1"/>
                          <w:rFonts w:cs="Calibri"/>
                          <w:b w:val="0"/>
                          <w:i/>
                          <w:sz w:val="20"/>
                          <w:szCs w:val="20"/>
                        </w:rPr>
                        <w:t>real property</w:t>
                      </w:r>
                      <w:r>
                        <w:rPr>
                          <w:rStyle w:val="bold1"/>
                          <w:rFonts w:cs="Calibri"/>
                          <w:b w:val="0"/>
                          <w:i/>
                          <w:sz w:val="20"/>
                          <w:szCs w:val="20"/>
                        </w:rPr>
                        <w:t>, pursuant to a capital plan</w:t>
                      </w:r>
                      <w:r w:rsidRPr="005D47F9">
                        <w:rPr>
                          <w:rStyle w:val="bold1"/>
                          <w:rFonts w:cs="Calibri"/>
                          <w:b w:val="0"/>
                          <w:i/>
                          <w:sz w:val="20"/>
                          <w:szCs w:val="20"/>
                        </w:rPr>
                        <w:t xml:space="preserve">. </w:t>
                      </w:r>
                      <w:r>
                        <w:rPr>
                          <w:rFonts w:cs="Calibri"/>
                          <w:i/>
                          <w:sz w:val="20"/>
                          <w:szCs w:val="20"/>
                        </w:rPr>
                        <w:t xml:space="preserve"> </w:t>
                      </w:r>
                      <w:proofErr w:type="gramStart"/>
                      <w:r w:rsidRPr="005D47F9">
                        <w:rPr>
                          <w:rStyle w:val="bold1"/>
                          <w:rFonts w:cs="Calibri"/>
                          <w:b w:val="0"/>
                          <w:i/>
                          <w:sz w:val="20"/>
                          <w:szCs w:val="20"/>
                        </w:rPr>
                        <w:t xml:space="preserve">In order to create a capital reserve fund, (a) a </w:t>
                      </w:r>
                      <w:r w:rsidRPr="00EE4AB3">
                        <w:rPr>
                          <w:rStyle w:val="bold1"/>
                          <w:rFonts w:cs="Calibri"/>
                          <w:i/>
                          <w:sz w:val="20"/>
                          <w:szCs w:val="20"/>
                        </w:rPr>
                        <w:t>capital plan must</w:t>
                      </w:r>
                      <w:r w:rsidRPr="005D47F9">
                        <w:rPr>
                          <w:rStyle w:val="bold1"/>
                          <w:rFonts w:cs="Calibri"/>
                          <w:b w:val="0"/>
                          <w:i/>
                          <w:sz w:val="20"/>
                          <w:szCs w:val="20"/>
                        </w:rPr>
                        <w:t xml:space="preserve"> </w:t>
                      </w:r>
                      <w:r w:rsidRPr="009D2BE4">
                        <w:rPr>
                          <w:rStyle w:val="bold1"/>
                          <w:rFonts w:cs="Calibri"/>
                          <w:i/>
                          <w:sz w:val="20"/>
                          <w:szCs w:val="20"/>
                        </w:rPr>
                        <w:t>be</w:t>
                      </w:r>
                      <w:r w:rsidRPr="005D47F9">
                        <w:rPr>
                          <w:rStyle w:val="bold1"/>
                          <w:rFonts w:cs="Calibri"/>
                          <w:b w:val="0"/>
                          <w:i/>
                          <w:sz w:val="20"/>
                          <w:szCs w:val="20"/>
                        </w:rPr>
                        <w:t xml:space="preserve"> </w:t>
                      </w:r>
                      <w:r w:rsidRPr="00EE4AB3">
                        <w:rPr>
                          <w:rStyle w:val="bold1"/>
                          <w:rFonts w:cs="Calibri"/>
                          <w:i/>
                          <w:sz w:val="20"/>
                          <w:szCs w:val="20"/>
                        </w:rPr>
                        <w:t>developed and approved</w:t>
                      </w:r>
                      <w:r w:rsidRPr="005D47F9">
                        <w:rPr>
                          <w:rStyle w:val="bold1"/>
                          <w:rFonts w:cs="Calibri"/>
                          <w:b w:val="0"/>
                          <w:i/>
                          <w:sz w:val="20"/>
                          <w:szCs w:val="20"/>
                        </w:rPr>
                        <w:t xml:space="preserve"> by the </w:t>
                      </w:r>
                      <w:r>
                        <w:rPr>
                          <w:rStyle w:val="bold1"/>
                          <w:rFonts w:cs="Calibri"/>
                          <w:b w:val="0"/>
                          <w:i/>
                          <w:sz w:val="20"/>
                          <w:szCs w:val="20"/>
                        </w:rPr>
                        <w:t xml:space="preserve">collaborative </w:t>
                      </w:r>
                      <w:r w:rsidRPr="005D47F9">
                        <w:rPr>
                          <w:rStyle w:val="bold1"/>
                          <w:rFonts w:cs="Calibri"/>
                          <w:b w:val="0"/>
                          <w:i/>
                          <w:sz w:val="20"/>
                          <w:szCs w:val="20"/>
                        </w:rPr>
                        <w:t>board, (b)</w:t>
                      </w:r>
                      <w:r>
                        <w:rPr>
                          <w:rStyle w:val="bold1"/>
                          <w:rFonts w:cs="Calibri"/>
                          <w:b w:val="0"/>
                          <w:i/>
                          <w:sz w:val="20"/>
                          <w:szCs w:val="20"/>
                        </w:rPr>
                        <w:t xml:space="preserve"> </w:t>
                      </w:r>
                      <w:r w:rsidRPr="005D47F9">
                        <w:rPr>
                          <w:rStyle w:val="bold1"/>
                          <w:rFonts w:cs="Calibri"/>
                          <w:b w:val="0"/>
                          <w:i/>
                          <w:sz w:val="20"/>
                          <w:szCs w:val="20"/>
                        </w:rPr>
                        <w:t xml:space="preserve">two-thirds </w:t>
                      </w:r>
                      <w:r>
                        <w:rPr>
                          <w:rStyle w:val="bold1"/>
                          <w:rFonts w:cs="Calibri"/>
                          <w:b w:val="0"/>
                          <w:i/>
                          <w:sz w:val="20"/>
                          <w:szCs w:val="20"/>
                        </w:rPr>
                        <w:t xml:space="preserve">(2/3) </w:t>
                      </w:r>
                      <w:r w:rsidRPr="005D47F9">
                        <w:rPr>
                          <w:rStyle w:val="bold1"/>
                          <w:rFonts w:cs="Calibri"/>
                          <w:b w:val="0"/>
                          <w:i/>
                          <w:sz w:val="20"/>
                          <w:szCs w:val="20"/>
                        </w:rPr>
                        <w:t>of the member</w:t>
                      </w:r>
                      <w:r>
                        <w:rPr>
                          <w:rStyle w:val="bold1"/>
                          <w:rFonts w:cs="Calibri"/>
                          <w:b w:val="0"/>
                          <w:i/>
                          <w:sz w:val="20"/>
                          <w:szCs w:val="20"/>
                        </w:rPr>
                        <w:t xml:space="preserve"> </w:t>
                      </w:r>
                      <w:r w:rsidRPr="005D47F9">
                        <w:rPr>
                          <w:rStyle w:val="bold1"/>
                          <w:rFonts w:cs="Calibri"/>
                          <w:b w:val="0"/>
                          <w:i/>
                          <w:sz w:val="20"/>
                          <w:szCs w:val="20"/>
                        </w:rPr>
                        <w:t xml:space="preserve">districts must approve the establishment of the fund and </w:t>
                      </w:r>
                      <w:r w:rsidRPr="005D47F9">
                        <w:rPr>
                          <w:rFonts w:cs="Calibri"/>
                          <w:i/>
                          <w:sz w:val="20"/>
                          <w:szCs w:val="20"/>
                        </w:rPr>
                        <w:t xml:space="preserve">(c) the </w:t>
                      </w:r>
                      <w:r w:rsidRPr="00EE4AB3">
                        <w:rPr>
                          <w:rFonts w:cs="Calibri"/>
                          <w:b/>
                          <w:i/>
                          <w:sz w:val="20"/>
                          <w:szCs w:val="20"/>
                        </w:rPr>
                        <w:t>request for approval</w:t>
                      </w:r>
                      <w:r w:rsidRPr="005D47F9">
                        <w:rPr>
                          <w:rFonts w:cs="Calibri"/>
                          <w:i/>
                          <w:sz w:val="20"/>
                          <w:szCs w:val="20"/>
                        </w:rPr>
                        <w:t xml:space="preserve"> </w:t>
                      </w:r>
                      <w:r w:rsidRPr="005D47F9">
                        <w:rPr>
                          <w:rFonts w:cs="Calibri"/>
                          <w:b/>
                          <w:i/>
                          <w:sz w:val="20"/>
                          <w:szCs w:val="20"/>
                        </w:rPr>
                        <w:t>must</w:t>
                      </w:r>
                      <w:r w:rsidRPr="005D47F9">
                        <w:rPr>
                          <w:rFonts w:cs="Calibri"/>
                          <w:i/>
                          <w:sz w:val="20"/>
                          <w:szCs w:val="20"/>
                        </w:rPr>
                        <w:t xml:space="preserve"> state the reason for the reserve and </w:t>
                      </w:r>
                      <w:r w:rsidRPr="00EE4AB3">
                        <w:rPr>
                          <w:rFonts w:cs="Calibri"/>
                          <w:b/>
                          <w:i/>
                          <w:sz w:val="20"/>
                          <w:szCs w:val="20"/>
                        </w:rPr>
                        <w:t>a limit on the balance</w:t>
                      </w:r>
                      <w:r w:rsidRPr="005D47F9">
                        <w:rPr>
                          <w:i/>
                        </w:rPr>
                        <w:t xml:space="preserve"> </w:t>
                      </w:r>
                      <w:r w:rsidRPr="005D47F9">
                        <w:rPr>
                          <w:rFonts w:cs="Calibri"/>
                          <w:i/>
                          <w:sz w:val="20"/>
                          <w:szCs w:val="20"/>
                        </w:rPr>
                        <w:t>that may be held in the reserve.</w:t>
                      </w:r>
                      <w:proofErr w:type="gramEnd"/>
                      <w:r>
                        <w:rPr>
                          <w:i/>
                        </w:rPr>
                        <w:t xml:space="preserve"> </w:t>
                      </w:r>
                      <w:proofErr w:type="gramStart"/>
                      <w:r>
                        <w:rPr>
                          <w:i/>
                          <w:sz w:val="20"/>
                          <w:szCs w:val="20"/>
                        </w:rPr>
                        <w:t>603</w:t>
                      </w:r>
                      <w:proofErr w:type="gramEnd"/>
                      <w:r>
                        <w:rPr>
                          <w:i/>
                          <w:sz w:val="20"/>
                          <w:szCs w:val="20"/>
                        </w:rPr>
                        <w:t xml:space="preserve"> CMR 50.07(10).</w:t>
                      </w:r>
                      <w:r>
                        <w:rPr>
                          <w:rFonts w:cs="Calibri"/>
                          <w:i/>
                          <w:sz w:val="20"/>
                          <w:szCs w:val="20"/>
                        </w:rPr>
                        <w:t xml:space="preserve"> The establishment of a capital plan and a capital reserve fund </w:t>
                      </w:r>
                      <w:proofErr w:type="gramStart"/>
                      <w:r>
                        <w:rPr>
                          <w:rFonts w:cs="Calibri"/>
                          <w:i/>
                          <w:sz w:val="20"/>
                          <w:szCs w:val="20"/>
                        </w:rPr>
                        <w:t>should be approved</w:t>
                      </w:r>
                      <w:proofErr w:type="gramEnd"/>
                      <w:r>
                        <w:rPr>
                          <w:rFonts w:cs="Calibri"/>
                          <w:i/>
                          <w:sz w:val="20"/>
                          <w:szCs w:val="20"/>
                        </w:rPr>
                        <w:t xml:space="preserve"> outside of the collaborative agreement process.  </w:t>
                      </w:r>
                    </w:p>
                    <w:p w:rsidR="00E32572" w:rsidRDefault="00E32572" w:rsidP="001A1F01">
                      <w:pPr>
                        <w:spacing w:after="0"/>
                        <w:rPr>
                          <w:rFonts w:cs="Calibri"/>
                          <w:i/>
                          <w:sz w:val="20"/>
                          <w:szCs w:val="20"/>
                        </w:rPr>
                      </w:pPr>
                      <w:r>
                        <w:rPr>
                          <w:rFonts w:cs="Calibri"/>
                          <w:i/>
                          <w:sz w:val="20"/>
                          <w:szCs w:val="20"/>
                        </w:rPr>
                        <w:t xml:space="preserve">Deposits into the capital reserve fund shall be proposed and approved through the annual budget process. </w:t>
                      </w:r>
                      <w:r w:rsidDel="000F6158">
                        <w:rPr>
                          <w:rFonts w:cs="Calibri"/>
                          <w:i/>
                          <w:sz w:val="20"/>
                          <w:szCs w:val="20"/>
                        </w:rPr>
                        <w:t xml:space="preserve">Expenditures from the capital reserve fund </w:t>
                      </w:r>
                      <w:proofErr w:type="gramStart"/>
                      <w:r w:rsidDel="000F6158">
                        <w:rPr>
                          <w:rFonts w:cs="Calibri"/>
                          <w:i/>
                          <w:sz w:val="20"/>
                          <w:szCs w:val="20"/>
                        </w:rPr>
                        <w:t>must be authorized</w:t>
                      </w:r>
                      <w:proofErr w:type="gramEnd"/>
                      <w:r w:rsidDel="000F6158">
                        <w:rPr>
                          <w:rFonts w:cs="Calibri"/>
                          <w:i/>
                          <w:sz w:val="20"/>
                          <w:szCs w:val="20"/>
                        </w:rPr>
                        <w:t xml:space="preserve"> by the </w:t>
                      </w:r>
                      <w:r w:rsidRPr="000F6158" w:rsidDel="000F6158">
                        <w:rPr>
                          <w:rFonts w:cs="Calibri"/>
                          <w:i/>
                          <w:sz w:val="20"/>
                          <w:szCs w:val="20"/>
                        </w:rPr>
                        <w:t xml:space="preserve">board and </w:t>
                      </w:r>
                      <w:r w:rsidRPr="000F6158" w:rsidDel="000F6158">
                        <w:rPr>
                          <w:rFonts w:cs="Calibri"/>
                          <w:b/>
                          <w:i/>
                          <w:sz w:val="20"/>
                          <w:szCs w:val="20"/>
                        </w:rPr>
                        <w:t>may be used</w:t>
                      </w:r>
                      <w:r w:rsidRPr="000F6158" w:rsidDel="000F6158">
                        <w:rPr>
                          <w:rFonts w:cs="Calibri"/>
                          <w:i/>
                          <w:sz w:val="20"/>
                          <w:szCs w:val="20"/>
                        </w:rPr>
                        <w:t xml:space="preserve"> </w:t>
                      </w:r>
                      <w:r w:rsidRPr="000F6158" w:rsidDel="000F6158">
                        <w:rPr>
                          <w:rFonts w:cs="Calibri"/>
                          <w:b/>
                          <w:i/>
                          <w:sz w:val="20"/>
                          <w:szCs w:val="20"/>
                        </w:rPr>
                        <w:t>only</w:t>
                      </w:r>
                      <w:r w:rsidRPr="000F6158" w:rsidDel="000F6158">
                        <w:rPr>
                          <w:rFonts w:cs="Calibri"/>
                          <w:i/>
                          <w:sz w:val="20"/>
                          <w:szCs w:val="20"/>
                        </w:rPr>
                        <w:t xml:space="preserve"> </w:t>
                      </w:r>
                      <w:r w:rsidRPr="000F6158" w:rsidDel="000F6158">
                        <w:rPr>
                          <w:rFonts w:cs="Calibri"/>
                          <w:b/>
                          <w:i/>
                          <w:sz w:val="20"/>
                          <w:szCs w:val="20"/>
                        </w:rPr>
                        <w:t>for the project or purpose for which the account was established</w:t>
                      </w:r>
                      <w:r w:rsidRPr="000F6158" w:rsidDel="000F6158">
                        <w:rPr>
                          <w:rFonts w:cs="Calibri"/>
                          <w:i/>
                          <w:sz w:val="20"/>
                          <w:szCs w:val="20"/>
                        </w:rPr>
                        <w:t>.</w:t>
                      </w:r>
                    </w:p>
                    <w:p w:rsidR="00E32572" w:rsidRPr="00C45993" w:rsidRDefault="00E32572" w:rsidP="001A1F01">
                      <w:pPr>
                        <w:spacing w:after="0"/>
                        <w:rPr>
                          <w:szCs w:val="20"/>
                        </w:rPr>
                      </w:pPr>
                      <w:r w:rsidRPr="000F6158">
                        <w:rPr>
                          <w:rFonts w:cs="Calibri"/>
                          <w:i/>
                          <w:sz w:val="20"/>
                          <w:szCs w:val="20"/>
                        </w:rPr>
                        <w:t xml:space="preserve">In the event that the </w:t>
                      </w:r>
                      <w:r w:rsidRPr="000F6158">
                        <w:rPr>
                          <w:i/>
                          <w:sz w:val="20"/>
                          <w:szCs w:val="20"/>
                        </w:rPr>
                        <w:t xml:space="preserve">purpose for which the capital reserve </w:t>
                      </w:r>
                      <w:proofErr w:type="gramStart"/>
                      <w:r w:rsidRPr="000F6158">
                        <w:rPr>
                          <w:i/>
                          <w:sz w:val="20"/>
                          <w:szCs w:val="20"/>
                        </w:rPr>
                        <w:t>was created</w:t>
                      </w:r>
                      <w:proofErr w:type="gramEnd"/>
                      <w:r>
                        <w:rPr>
                          <w:i/>
                          <w:sz w:val="20"/>
                          <w:szCs w:val="20"/>
                        </w:rPr>
                        <w:t xml:space="preserve"> </w:t>
                      </w:r>
                      <w:r w:rsidRPr="000F6158">
                        <w:rPr>
                          <w:i/>
                          <w:sz w:val="20"/>
                          <w:szCs w:val="20"/>
                        </w:rPr>
                        <w:t xml:space="preserve">requires modification, the collaborative board </w:t>
                      </w:r>
                      <w:r>
                        <w:rPr>
                          <w:i/>
                          <w:sz w:val="20"/>
                          <w:szCs w:val="20"/>
                        </w:rPr>
                        <w:t>must</w:t>
                      </w:r>
                      <w:r w:rsidRPr="000F6158">
                        <w:rPr>
                          <w:i/>
                          <w:sz w:val="20"/>
                          <w:szCs w:val="20"/>
                        </w:rPr>
                        <w:t xml:space="preserve"> revise its capital plan and provide notice to all member districts. If </w:t>
                      </w:r>
                      <w:r>
                        <w:rPr>
                          <w:i/>
                          <w:sz w:val="20"/>
                          <w:szCs w:val="20"/>
                        </w:rPr>
                        <w:t>a</w:t>
                      </w:r>
                      <w:r w:rsidRPr="000F6158">
                        <w:rPr>
                          <w:i/>
                          <w:sz w:val="20"/>
                          <w:szCs w:val="20"/>
                        </w:rPr>
                        <w:t xml:space="preserve"> member district does not vote to disapprove the revised capital plan within a </w:t>
                      </w:r>
                      <w:proofErr w:type="gramStart"/>
                      <w:r w:rsidRPr="000F6158">
                        <w:rPr>
                          <w:i/>
                          <w:sz w:val="20"/>
                          <w:szCs w:val="20"/>
                        </w:rPr>
                        <w:t>45 day</w:t>
                      </w:r>
                      <w:proofErr w:type="gramEnd"/>
                      <w:r w:rsidRPr="000F6158">
                        <w:rPr>
                          <w:i/>
                          <w:sz w:val="20"/>
                          <w:szCs w:val="20"/>
                        </w:rPr>
                        <w:t xml:space="preserve"> period, that member shall be deemed to have approved the revised capital plan. Two-thirds (2/3) approval of the member districts is required to revise the capital plan.</w:t>
                      </w:r>
                      <w:r>
                        <w:rPr>
                          <w:i/>
                          <w:sz w:val="20"/>
                          <w:szCs w:val="20"/>
                        </w:rPr>
                        <w:t xml:space="preserve"> </w:t>
                      </w:r>
                      <w:proofErr w:type="gramStart"/>
                      <w:r>
                        <w:rPr>
                          <w:i/>
                          <w:sz w:val="20"/>
                          <w:szCs w:val="20"/>
                        </w:rPr>
                        <w:t>603</w:t>
                      </w:r>
                      <w:proofErr w:type="gramEnd"/>
                      <w:r>
                        <w:rPr>
                          <w:i/>
                          <w:sz w:val="20"/>
                          <w:szCs w:val="20"/>
                        </w:rPr>
                        <w:t xml:space="preserve"> CMR 50.07(10).  </w:t>
                      </w:r>
                    </w:p>
                  </w:txbxContent>
                </v:textbox>
                <w10:anchorlock/>
              </v:shape>
            </w:pict>
          </mc:Fallback>
        </mc:AlternateContent>
      </w:r>
    </w:p>
    <w:p w14:paraId="259B5615" w14:textId="77777777" w:rsidR="00267FB6" w:rsidRPr="00523E61" w:rsidRDefault="00267FB6" w:rsidP="00F905D0">
      <w:pPr>
        <w:pStyle w:val="Default"/>
      </w:pPr>
    </w:p>
    <w:p w14:paraId="534220B2" w14:textId="77777777" w:rsidR="00267FB6" w:rsidRPr="00523E61" w:rsidRDefault="00267FB6" w:rsidP="00523E61">
      <w:pPr>
        <w:pStyle w:val="Default"/>
        <w:numPr>
          <w:ilvl w:val="0"/>
          <w:numId w:val="2"/>
        </w:numPr>
      </w:pPr>
      <w:r w:rsidRPr="00523E61">
        <w:t>A</w:t>
      </w:r>
      <w:r w:rsidR="005379D7">
        <w:t>nnual Budget</w:t>
      </w:r>
      <w:r w:rsidRPr="00523E61">
        <w:t xml:space="preserve"> P</w:t>
      </w:r>
      <w:r w:rsidR="005379D7">
        <w:t>reparation and Assessment of Costs</w:t>
      </w:r>
    </w:p>
    <w:p w14:paraId="2AED27EE" w14:textId="77777777" w:rsidR="00267FB6" w:rsidRPr="006A2E09" w:rsidRDefault="00267FB6" w:rsidP="00E34BB4">
      <w:pPr>
        <w:pStyle w:val="NoSpacing"/>
        <w:rPr>
          <w:rFonts w:ascii="Times New Roman" w:hAnsi="Times New Roman"/>
          <w:b/>
          <w:sz w:val="24"/>
          <w:szCs w:val="24"/>
        </w:rPr>
      </w:pPr>
    </w:p>
    <w:p w14:paraId="67219213" w14:textId="77777777" w:rsidR="00267FB6" w:rsidRDefault="005E4326" w:rsidP="00E34BB4">
      <w:pPr>
        <w:pStyle w:val="NoSpacing"/>
        <w:rPr>
          <w:i/>
          <w:iCs/>
          <w:sz w:val="18"/>
          <w:szCs w:val="18"/>
        </w:rPr>
      </w:pPr>
      <w:r>
        <w:rPr>
          <w:b/>
          <w:bCs/>
          <w:noProof/>
          <w:lang w:eastAsia="zh-CN"/>
        </w:rPr>
        <mc:AlternateContent>
          <mc:Choice Requires="wps">
            <w:drawing>
              <wp:inline distT="0" distB="0" distL="0" distR="0" wp14:anchorId="028E11AD" wp14:editId="1F48C66F">
                <wp:extent cx="6238875" cy="1379220"/>
                <wp:effectExtent l="9525" t="12700" r="9525" b="8255"/>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379220"/>
                        </a:xfrm>
                        <a:prstGeom prst="rect">
                          <a:avLst/>
                        </a:prstGeom>
                        <a:solidFill>
                          <a:srgbClr val="FFC000"/>
                        </a:solidFill>
                        <a:ln w="9525">
                          <a:solidFill>
                            <a:srgbClr val="002060"/>
                          </a:solidFill>
                          <a:miter lim="800000"/>
                          <a:headEnd/>
                          <a:tailEnd/>
                        </a:ln>
                      </wps:spPr>
                      <wps:txbx>
                        <w:txbxContent>
                          <w:p w14:paraId="5D6F17EB" w14:textId="77777777" w:rsidR="00E32572" w:rsidRPr="008C5341" w:rsidRDefault="00E32572" w:rsidP="008C5341">
                            <w:pPr>
                              <w:pStyle w:val="NoSpacing"/>
                              <w:rPr>
                                <w:rFonts w:ascii="Times New Roman" w:hAnsi="Times New Roman"/>
                                <w:b/>
                                <w:color w:val="FF0000"/>
                                <w:sz w:val="20"/>
                                <w:szCs w:val="20"/>
                              </w:rPr>
                            </w:pPr>
                            <w:r>
                              <w:rPr>
                                <w:i/>
                                <w:iCs/>
                                <w:sz w:val="20"/>
                                <w:szCs w:val="20"/>
                              </w:rPr>
                              <w:t>The</w:t>
                            </w:r>
                            <w:r w:rsidRPr="008C5341">
                              <w:rPr>
                                <w:i/>
                                <w:iCs/>
                                <w:sz w:val="20"/>
                                <w:szCs w:val="20"/>
                              </w:rPr>
                              <w:t xml:space="preserve"> agreement </w:t>
                            </w:r>
                            <w:r w:rsidRPr="00391359">
                              <w:rPr>
                                <w:b/>
                                <w:i/>
                                <w:iCs/>
                                <w:sz w:val="20"/>
                                <w:szCs w:val="20"/>
                              </w:rPr>
                              <w:t>must</w:t>
                            </w:r>
                            <w:r w:rsidRPr="008C5341">
                              <w:rPr>
                                <w:i/>
                                <w:iCs/>
                                <w:sz w:val="20"/>
                                <w:szCs w:val="20"/>
                              </w:rPr>
                              <w:t xml:space="preserve"> outline the </w:t>
                            </w:r>
                            <w:r w:rsidRPr="008C5341">
                              <w:rPr>
                                <w:b/>
                                <w:i/>
                                <w:iCs/>
                                <w:sz w:val="20"/>
                                <w:szCs w:val="20"/>
                              </w:rPr>
                              <w:t xml:space="preserve">detailed procedure for the preparation and adoption of </w:t>
                            </w:r>
                            <w:r>
                              <w:rPr>
                                <w:b/>
                                <w:i/>
                                <w:iCs/>
                                <w:sz w:val="20"/>
                                <w:szCs w:val="20"/>
                              </w:rPr>
                              <w:t>an annual</w:t>
                            </w:r>
                            <w:r w:rsidRPr="008C5341">
                              <w:rPr>
                                <w:b/>
                                <w:i/>
                                <w:iCs/>
                                <w:sz w:val="20"/>
                                <w:szCs w:val="20"/>
                              </w:rPr>
                              <w:t xml:space="preserve"> budget</w:t>
                            </w:r>
                            <w:r>
                              <w:rPr>
                                <w:b/>
                                <w:i/>
                                <w:iCs/>
                                <w:sz w:val="20"/>
                                <w:szCs w:val="20"/>
                              </w:rPr>
                              <w:t>, tuition rates, membership dues and fees-for-service</w:t>
                            </w:r>
                            <w:r>
                              <w:rPr>
                                <w:i/>
                                <w:iCs/>
                                <w:sz w:val="20"/>
                                <w:szCs w:val="20"/>
                              </w:rPr>
                              <w:t xml:space="preserve">. </w:t>
                            </w:r>
                            <w:r w:rsidRPr="008C5341">
                              <w:rPr>
                                <w:i/>
                                <w:iCs/>
                                <w:sz w:val="20"/>
                                <w:szCs w:val="20"/>
                              </w:rPr>
                              <w:t>603 CMR 50.03(5)(b)</w:t>
                            </w:r>
                            <w:r>
                              <w:rPr>
                                <w:i/>
                                <w:iCs/>
                                <w:sz w:val="20"/>
                                <w:szCs w:val="20"/>
                              </w:rPr>
                              <w:t>7</w:t>
                            </w:r>
                            <w:r w:rsidRPr="008C5341">
                              <w:rPr>
                                <w:i/>
                                <w:iCs/>
                                <w:sz w:val="20"/>
                                <w:szCs w:val="20"/>
                              </w:rPr>
                              <w:t xml:space="preserve">. </w:t>
                            </w:r>
                            <w:r w:rsidRPr="0048020C">
                              <w:rPr>
                                <w:i/>
                                <w:iCs/>
                                <w:sz w:val="20"/>
                                <w:szCs w:val="20"/>
                              </w:rPr>
                              <w:t xml:space="preserve">Collaborative agreements must also contain the method and timeline for notification and payment of tuition, </w:t>
                            </w:r>
                            <w:r>
                              <w:rPr>
                                <w:i/>
                                <w:iCs/>
                                <w:sz w:val="20"/>
                                <w:szCs w:val="20"/>
                              </w:rPr>
                              <w:t>membership</w:t>
                            </w:r>
                            <w:r w:rsidRPr="0048020C">
                              <w:rPr>
                                <w:i/>
                                <w:iCs/>
                                <w:sz w:val="20"/>
                                <w:szCs w:val="20"/>
                              </w:rPr>
                              <w:t xml:space="preserve"> dues and fees</w:t>
                            </w:r>
                            <w:r>
                              <w:rPr>
                                <w:i/>
                                <w:iCs/>
                                <w:sz w:val="20"/>
                                <w:szCs w:val="20"/>
                              </w:rPr>
                              <w:t>-for-service</w:t>
                            </w:r>
                            <w:r w:rsidRPr="0048020C">
                              <w:rPr>
                                <w:i/>
                                <w:iCs/>
                                <w:sz w:val="20"/>
                                <w:szCs w:val="20"/>
                              </w:rPr>
                              <w:t xml:space="preserve">. 603 CMR 50.03(5)(b)8.  </w:t>
                            </w:r>
                            <w:r>
                              <w:rPr>
                                <w:i/>
                                <w:iCs/>
                                <w:sz w:val="20"/>
                                <w:szCs w:val="20"/>
                              </w:rPr>
                              <w:t xml:space="preserve">The collaborative must provide public notice to member districts about the collaborative board meeting at which the proposed budget will be discussed. 603 CMR 50.07(5)(e). The budget must be approved by at least a majority vote of the collaborative board, and the meeting at which the final budget is approved must be held a minimum of ten working days following the collaborative board meeting at which the budget was first proposed. 603 CMR 50.07(6)(a). An </w:t>
                            </w:r>
                            <w:r w:rsidRPr="00F905D0">
                              <w:rPr>
                                <w:b/>
                                <w:i/>
                                <w:iCs/>
                                <w:sz w:val="20"/>
                                <w:szCs w:val="20"/>
                              </w:rPr>
                              <w:t>example</w:t>
                            </w:r>
                            <w:r>
                              <w:rPr>
                                <w:i/>
                                <w:iCs/>
                                <w:sz w:val="20"/>
                                <w:szCs w:val="20"/>
                              </w:rPr>
                              <w:t xml:space="preserve"> is provided below.</w:t>
                            </w:r>
                          </w:p>
                          <w:p w14:paraId="09F56CE3" w14:textId="77777777" w:rsidR="00E32572" w:rsidRPr="008C5341" w:rsidRDefault="00E32572" w:rsidP="008C5341">
                            <w:pPr>
                              <w:rPr>
                                <w:szCs w:val="20"/>
                              </w:rPr>
                            </w:pPr>
                          </w:p>
                        </w:txbxContent>
                      </wps:txbx>
                      <wps:bodyPr rot="0" vert="horz" wrap="square" lIns="91440" tIns="45720" rIns="91440" bIns="45720" anchor="t" anchorCtr="0" upright="1">
                        <a:noAutofit/>
                      </wps:bodyPr>
                    </wps:wsp>
                  </a:graphicData>
                </a:graphic>
              </wp:inline>
            </w:drawing>
          </mc:Choice>
          <mc:Fallback>
            <w:pict>
              <v:shape id="Text Box 11" o:spid="_x0000_s1044" type="#_x0000_t202" style="width:491.25pt;height:10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" fillcolor="#ffc000" strokecolor="#002060">
                <v:textbox>
                  <w:txbxContent>
                    <w:p w:rsidR="00E32572" w:rsidRPr="008C5341" w:rsidRDefault="00E32572" w:rsidP="008C5341">
                      <w:pPr>
                        <w:pStyle w:val="NoSpacing"/>
                        <w:rPr>
                          <w:rFonts w:ascii="Times New Roman" w:hAnsi="Times New Roman"/>
                          <w:b/>
                          <w:color w:val="FF0000"/>
                          <w:sz w:val="20"/>
                          <w:szCs w:val="20"/>
                        </w:rPr>
                      </w:pPr>
                      <w:r>
                        <w:rPr>
                          <w:i/>
                          <w:iCs/>
                          <w:sz w:val="20"/>
                          <w:szCs w:val="20"/>
                        </w:rPr>
                        <w:t>The</w:t>
                      </w:r>
                      <w:r w:rsidRPr="008C5341">
                        <w:rPr>
                          <w:i/>
                          <w:iCs/>
                          <w:sz w:val="20"/>
                          <w:szCs w:val="20"/>
                        </w:rPr>
                        <w:t xml:space="preserve"> agreement </w:t>
                      </w:r>
                      <w:r w:rsidRPr="00391359">
                        <w:rPr>
                          <w:b/>
                          <w:i/>
                          <w:iCs/>
                          <w:sz w:val="20"/>
                          <w:szCs w:val="20"/>
                        </w:rPr>
                        <w:t>must</w:t>
                      </w:r>
                      <w:r w:rsidRPr="008C5341">
                        <w:rPr>
                          <w:i/>
                          <w:iCs/>
                          <w:sz w:val="20"/>
                          <w:szCs w:val="20"/>
                        </w:rPr>
                        <w:t xml:space="preserve"> outline the </w:t>
                      </w:r>
                      <w:r w:rsidRPr="008C5341">
                        <w:rPr>
                          <w:b/>
                          <w:i/>
                          <w:iCs/>
                          <w:sz w:val="20"/>
                          <w:szCs w:val="20"/>
                        </w:rPr>
                        <w:t xml:space="preserve">detailed procedure for the preparation and adoption of </w:t>
                      </w:r>
                      <w:r>
                        <w:rPr>
                          <w:b/>
                          <w:i/>
                          <w:iCs/>
                          <w:sz w:val="20"/>
                          <w:szCs w:val="20"/>
                        </w:rPr>
                        <w:t>an annual</w:t>
                      </w:r>
                      <w:r w:rsidRPr="008C5341">
                        <w:rPr>
                          <w:b/>
                          <w:i/>
                          <w:iCs/>
                          <w:sz w:val="20"/>
                          <w:szCs w:val="20"/>
                        </w:rPr>
                        <w:t xml:space="preserve"> budget</w:t>
                      </w:r>
                      <w:r>
                        <w:rPr>
                          <w:b/>
                          <w:i/>
                          <w:iCs/>
                          <w:sz w:val="20"/>
                          <w:szCs w:val="20"/>
                        </w:rPr>
                        <w:t>, tuition rates, membership dues and fees-for-service</w:t>
                      </w:r>
                      <w:r>
                        <w:rPr>
                          <w:i/>
                          <w:iCs/>
                          <w:sz w:val="20"/>
                          <w:szCs w:val="20"/>
                        </w:rPr>
                        <w:t xml:space="preserve">. </w:t>
                      </w:r>
                      <w:r w:rsidRPr="008C5341">
                        <w:rPr>
                          <w:i/>
                          <w:iCs/>
                          <w:sz w:val="20"/>
                          <w:szCs w:val="20"/>
                        </w:rPr>
                        <w:t>603 CMR 50.03(5</w:t>
                      </w:r>
                      <w:proofErr w:type="gramStart"/>
                      <w:r w:rsidRPr="008C5341">
                        <w:rPr>
                          <w:i/>
                          <w:iCs/>
                          <w:sz w:val="20"/>
                          <w:szCs w:val="20"/>
                        </w:rPr>
                        <w:t>)(</w:t>
                      </w:r>
                      <w:proofErr w:type="gramEnd"/>
                      <w:r w:rsidRPr="008C5341">
                        <w:rPr>
                          <w:i/>
                          <w:iCs/>
                          <w:sz w:val="20"/>
                          <w:szCs w:val="20"/>
                        </w:rPr>
                        <w:t>b)</w:t>
                      </w:r>
                      <w:r>
                        <w:rPr>
                          <w:i/>
                          <w:iCs/>
                          <w:sz w:val="20"/>
                          <w:szCs w:val="20"/>
                        </w:rPr>
                        <w:t>7</w:t>
                      </w:r>
                      <w:r w:rsidRPr="008C5341">
                        <w:rPr>
                          <w:i/>
                          <w:iCs/>
                          <w:sz w:val="20"/>
                          <w:szCs w:val="20"/>
                        </w:rPr>
                        <w:t xml:space="preserve">. </w:t>
                      </w:r>
                      <w:r w:rsidRPr="0048020C">
                        <w:rPr>
                          <w:i/>
                          <w:iCs/>
                          <w:sz w:val="20"/>
                          <w:szCs w:val="20"/>
                        </w:rPr>
                        <w:t xml:space="preserve">Collaborative agreements must also contain the method and timeline for notification and payment of tuition, </w:t>
                      </w:r>
                      <w:r>
                        <w:rPr>
                          <w:i/>
                          <w:iCs/>
                          <w:sz w:val="20"/>
                          <w:szCs w:val="20"/>
                        </w:rPr>
                        <w:t>membership</w:t>
                      </w:r>
                      <w:r w:rsidRPr="0048020C">
                        <w:rPr>
                          <w:i/>
                          <w:iCs/>
                          <w:sz w:val="20"/>
                          <w:szCs w:val="20"/>
                        </w:rPr>
                        <w:t xml:space="preserve"> dues and fees</w:t>
                      </w:r>
                      <w:r>
                        <w:rPr>
                          <w:i/>
                          <w:iCs/>
                          <w:sz w:val="20"/>
                          <w:szCs w:val="20"/>
                        </w:rPr>
                        <w:t>-for-service</w:t>
                      </w:r>
                      <w:r w:rsidRPr="0048020C">
                        <w:rPr>
                          <w:i/>
                          <w:iCs/>
                          <w:sz w:val="20"/>
                          <w:szCs w:val="20"/>
                        </w:rPr>
                        <w:t>. 603 CMR 50.03(5</w:t>
                      </w:r>
                      <w:proofErr w:type="gramStart"/>
                      <w:r w:rsidRPr="0048020C">
                        <w:rPr>
                          <w:i/>
                          <w:iCs/>
                          <w:sz w:val="20"/>
                          <w:szCs w:val="20"/>
                        </w:rPr>
                        <w:t>)(</w:t>
                      </w:r>
                      <w:proofErr w:type="gramEnd"/>
                      <w:r w:rsidRPr="0048020C">
                        <w:rPr>
                          <w:i/>
                          <w:iCs/>
                          <w:sz w:val="20"/>
                          <w:szCs w:val="20"/>
                        </w:rPr>
                        <w:t xml:space="preserve">b)8.  </w:t>
                      </w:r>
                      <w:r>
                        <w:rPr>
                          <w:i/>
                          <w:iCs/>
                          <w:sz w:val="20"/>
                          <w:szCs w:val="20"/>
                        </w:rPr>
                        <w:t xml:space="preserve">The collaborative must provide public notice to member districts about the collaborative board meeting at which the proposed budget </w:t>
                      </w:r>
                      <w:proofErr w:type="gramStart"/>
                      <w:r>
                        <w:rPr>
                          <w:i/>
                          <w:iCs/>
                          <w:sz w:val="20"/>
                          <w:szCs w:val="20"/>
                        </w:rPr>
                        <w:t>will be discussed</w:t>
                      </w:r>
                      <w:proofErr w:type="gramEnd"/>
                      <w:r>
                        <w:rPr>
                          <w:i/>
                          <w:iCs/>
                          <w:sz w:val="20"/>
                          <w:szCs w:val="20"/>
                        </w:rPr>
                        <w:t>. 603 CMR 50.07(5</w:t>
                      </w:r>
                      <w:proofErr w:type="gramStart"/>
                      <w:r>
                        <w:rPr>
                          <w:i/>
                          <w:iCs/>
                          <w:sz w:val="20"/>
                          <w:szCs w:val="20"/>
                        </w:rPr>
                        <w:t>)(</w:t>
                      </w:r>
                      <w:proofErr w:type="gramEnd"/>
                      <w:r>
                        <w:rPr>
                          <w:i/>
                          <w:iCs/>
                          <w:sz w:val="20"/>
                          <w:szCs w:val="20"/>
                        </w:rPr>
                        <w:t xml:space="preserve">e). The budget </w:t>
                      </w:r>
                      <w:proofErr w:type="gramStart"/>
                      <w:r>
                        <w:rPr>
                          <w:i/>
                          <w:iCs/>
                          <w:sz w:val="20"/>
                          <w:szCs w:val="20"/>
                        </w:rPr>
                        <w:t>must be approved</w:t>
                      </w:r>
                      <w:proofErr w:type="gramEnd"/>
                      <w:r>
                        <w:rPr>
                          <w:i/>
                          <w:iCs/>
                          <w:sz w:val="20"/>
                          <w:szCs w:val="20"/>
                        </w:rPr>
                        <w:t xml:space="preserve"> by at least a majority vote of the collaborative board, and the meeting at which the final budget is approved must be held a minimum of ten working days following the collaborative board meeting at which the budget was first proposed. 603 CMR 50.07(6</w:t>
                      </w:r>
                      <w:proofErr w:type="gramStart"/>
                      <w:r>
                        <w:rPr>
                          <w:i/>
                          <w:iCs/>
                          <w:sz w:val="20"/>
                          <w:szCs w:val="20"/>
                        </w:rPr>
                        <w:t>)(</w:t>
                      </w:r>
                      <w:proofErr w:type="gramEnd"/>
                      <w:r>
                        <w:rPr>
                          <w:i/>
                          <w:iCs/>
                          <w:sz w:val="20"/>
                          <w:szCs w:val="20"/>
                        </w:rPr>
                        <w:t xml:space="preserve">a). An </w:t>
                      </w:r>
                      <w:r w:rsidRPr="00F905D0">
                        <w:rPr>
                          <w:b/>
                          <w:i/>
                          <w:iCs/>
                          <w:sz w:val="20"/>
                          <w:szCs w:val="20"/>
                        </w:rPr>
                        <w:t>example</w:t>
                      </w:r>
                      <w:r>
                        <w:rPr>
                          <w:i/>
                          <w:iCs/>
                          <w:sz w:val="20"/>
                          <w:szCs w:val="20"/>
                        </w:rPr>
                        <w:t xml:space="preserve"> </w:t>
                      </w:r>
                      <w:proofErr w:type="gramStart"/>
                      <w:r>
                        <w:rPr>
                          <w:i/>
                          <w:iCs/>
                          <w:sz w:val="20"/>
                          <w:szCs w:val="20"/>
                        </w:rPr>
                        <w:t>is provided</w:t>
                      </w:r>
                      <w:proofErr w:type="gramEnd"/>
                      <w:r>
                        <w:rPr>
                          <w:i/>
                          <w:iCs/>
                          <w:sz w:val="20"/>
                          <w:szCs w:val="20"/>
                        </w:rPr>
                        <w:t xml:space="preserve"> below.</w:t>
                      </w:r>
                    </w:p>
                    <w:p w:rsidR="00E32572" w:rsidRPr="008C5341" w:rsidRDefault="00E32572" w:rsidP="008C5341">
                      <w:pPr>
                        <w:rPr>
                          <w:szCs w:val="20"/>
                        </w:rPr>
                      </w:pPr>
                    </w:p>
                  </w:txbxContent>
                </v:textbox>
                <w10:anchorlock/>
              </v:shape>
            </w:pict>
          </mc:Fallback>
        </mc:AlternateContent>
      </w:r>
    </w:p>
    <w:p w14:paraId="0DEDE116" w14:textId="77777777" w:rsidR="00267FB6" w:rsidRDefault="00267FB6" w:rsidP="00E34BB4">
      <w:pPr>
        <w:pStyle w:val="NoSpacing"/>
        <w:rPr>
          <w:i/>
          <w:iCs/>
          <w:sz w:val="18"/>
          <w:szCs w:val="18"/>
        </w:rPr>
      </w:pPr>
    </w:p>
    <w:p w14:paraId="79E0B7F8" w14:textId="77777777" w:rsidR="00267FB6" w:rsidRDefault="00267FB6" w:rsidP="006444A3">
      <w:pPr>
        <w:pStyle w:val="ListParagraph"/>
        <w:numPr>
          <w:ilvl w:val="0"/>
          <w:numId w:val="17"/>
        </w:numPr>
      </w:pPr>
      <w:r>
        <w:t xml:space="preserve">Development of the Collaborative Budget: </w:t>
      </w:r>
      <w:r w:rsidRPr="009941BA">
        <w:t xml:space="preserve">The </w:t>
      </w:r>
      <w:r>
        <w:t xml:space="preserve">board </w:t>
      </w:r>
      <w:r w:rsidRPr="009941BA">
        <w:t xml:space="preserve">shall annually determine the </w:t>
      </w:r>
      <w:r>
        <w:t>collaborative</w:t>
      </w:r>
      <w:r w:rsidRPr="009941BA">
        <w:t xml:space="preserve"> budget consistent with the timelines, terms, and requirements in </w:t>
      </w:r>
      <w:r>
        <w:t>M.</w:t>
      </w:r>
      <w:r w:rsidRPr="009941BA">
        <w:t>G.L. c</w:t>
      </w:r>
      <w:r>
        <w:t>.</w:t>
      </w:r>
      <w:r w:rsidRPr="009941BA">
        <w:t xml:space="preserve"> </w:t>
      </w:r>
      <w:r>
        <w:t>40</w:t>
      </w:r>
      <w:r w:rsidRPr="009941BA">
        <w:t xml:space="preserve">, </w:t>
      </w:r>
      <w:r w:rsidR="00E368E1">
        <w:t>§</w:t>
      </w:r>
      <w:r>
        <w:t xml:space="preserve"> 4E,</w:t>
      </w:r>
      <w:r w:rsidRPr="009941BA">
        <w:t xml:space="preserve"> </w:t>
      </w:r>
      <w:r>
        <w:t>re</w:t>
      </w:r>
      <w:r w:rsidRPr="009941BA">
        <w:t>gulations promul</w:t>
      </w:r>
      <w:r>
        <w:t>gated by the Department</w:t>
      </w:r>
      <w:r w:rsidR="001426F0">
        <w:t>,</w:t>
      </w:r>
      <w:r>
        <w:t xml:space="preserve"> and this agreement.</w:t>
      </w:r>
    </w:p>
    <w:p w14:paraId="3CFEA107" w14:textId="77777777" w:rsidR="00267FB6" w:rsidRDefault="00267FB6" w:rsidP="006444A3">
      <w:pPr>
        <w:pStyle w:val="ListParagraph"/>
      </w:pPr>
    </w:p>
    <w:p w14:paraId="0F744DCE" w14:textId="77777777" w:rsidR="005379D7" w:rsidRDefault="00267FB6" w:rsidP="001A1F01">
      <w:pPr>
        <w:pStyle w:val="ListParagraph"/>
        <w:numPr>
          <w:ilvl w:val="0"/>
          <w:numId w:val="22"/>
        </w:numPr>
        <w:ind w:left="2160"/>
      </w:pPr>
      <w:r>
        <w:t>By April 30 of each year</w:t>
      </w:r>
      <w:r w:rsidRPr="009D272E">
        <w:t>, the board shall propose a budget</w:t>
      </w:r>
      <w:r>
        <w:t xml:space="preserve"> </w:t>
      </w:r>
      <w:r w:rsidRPr="009D272E">
        <w:t>for the upcoming fiscal year.</w:t>
      </w:r>
      <w:r>
        <w:t xml:space="preserve"> The </w:t>
      </w:r>
      <w:r w:rsidR="001426F0">
        <w:t xml:space="preserve">budget </w:t>
      </w:r>
      <w:r>
        <w:t xml:space="preserve">shall identify </w:t>
      </w:r>
      <w:r w:rsidR="001426F0">
        <w:t xml:space="preserve">all of </w:t>
      </w:r>
      <w:r>
        <w:t xml:space="preserve">the programs or services to be offered by collaborative in the upcoming fiscal year and the corresponding costs.  </w:t>
      </w:r>
    </w:p>
    <w:p w14:paraId="7BD99D84" w14:textId="77777777" w:rsidR="001426F0" w:rsidRDefault="005379D7" w:rsidP="001A1F01">
      <w:pPr>
        <w:pStyle w:val="ListParagraph"/>
        <w:numPr>
          <w:ilvl w:val="0"/>
          <w:numId w:val="22"/>
        </w:numPr>
        <w:ind w:left="2160"/>
      </w:pPr>
      <w:r>
        <w:t xml:space="preserve">The proposed budget shall contain </w:t>
      </w:r>
      <w:r w:rsidRPr="008F235A">
        <w:t>all planned financial activity</w:t>
      </w:r>
      <w:r>
        <w:t xml:space="preserve"> for the upcoming fiscal year</w:t>
      </w:r>
      <w:r w:rsidR="001426F0">
        <w:t>.</w:t>
      </w:r>
      <w:r>
        <w:t xml:space="preserve"> </w:t>
      </w:r>
    </w:p>
    <w:p w14:paraId="667CCE4E" w14:textId="77777777" w:rsidR="001426F0" w:rsidRPr="001426F0" w:rsidRDefault="001426F0" w:rsidP="001A1F01">
      <w:pPr>
        <w:pStyle w:val="ListParagraph"/>
        <w:numPr>
          <w:ilvl w:val="0"/>
          <w:numId w:val="22"/>
        </w:numPr>
        <w:ind w:left="2160"/>
      </w:pPr>
      <w:r w:rsidRPr="001426F0">
        <w:t xml:space="preserve">Expenditures from grant funds, trust funds and other funds not designated as general funds that by law may be expended by the board without further appropriation shall be segregated in the budget. </w:t>
      </w:r>
    </w:p>
    <w:p w14:paraId="5D038231" w14:textId="77777777" w:rsidR="001426F0" w:rsidRDefault="001426F0" w:rsidP="001A1F01">
      <w:pPr>
        <w:pStyle w:val="ListParagraph"/>
        <w:numPr>
          <w:ilvl w:val="0"/>
          <w:numId w:val="22"/>
        </w:numPr>
        <w:ind w:left="2160"/>
      </w:pPr>
      <w:r w:rsidRPr="001426F0">
        <w:t>The general fund budget shall segregate all operating expenditures, capital expenditures, debt service payments and deposits to capital reserve.</w:t>
      </w:r>
      <w:r w:rsidRPr="00C87D66">
        <w:t xml:space="preserve"> </w:t>
      </w:r>
    </w:p>
    <w:p w14:paraId="6AA6754E" w14:textId="77777777" w:rsidR="005379D7" w:rsidRPr="00272AE0" w:rsidRDefault="00B367FC" w:rsidP="001A1F01">
      <w:pPr>
        <w:pStyle w:val="ListParagraph"/>
        <w:numPr>
          <w:ilvl w:val="0"/>
          <w:numId w:val="22"/>
        </w:numPr>
        <w:ind w:left="2160"/>
      </w:pPr>
      <w:r w:rsidRPr="00272AE0">
        <w:lastRenderedPageBreak/>
        <w:t>The proposed budget shall be classified into such line items as the board shall determine, but shall, at a minimum, delineate amounts for operating expenditures, including, administration, instructional and rental expenses and capital expenditures, including debt service payments and deposits to capital reserve.</w:t>
      </w:r>
    </w:p>
    <w:p w14:paraId="0EEF1392" w14:textId="77777777" w:rsidR="00C1753B" w:rsidRDefault="00267FB6" w:rsidP="001A1F01">
      <w:pPr>
        <w:pStyle w:val="ListParagraph"/>
        <w:numPr>
          <w:ilvl w:val="0"/>
          <w:numId w:val="22"/>
        </w:numPr>
        <w:ind w:left="2160"/>
      </w:pPr>
      <w:r w:rsidRPr="00814FDB">
        <w:t>The proposed budget shall include the methodology used to determine tuition prices for member and non</w:t>
      </w:r>
      <w:r w:rsidR="00CD20CA" w:rsidRPr="00814FDB">
        <w:t>-</w:t>
      </w:r>
      <w:r w:rsidRPr="00814FDB">
        <w:t xml:space="preserve">member </w:t>
      </w:r>
      <w:r w:rsidR="001426F0" w:rsidRPr="00814FDB">
        <w:t xml:space="preserve">students </w:t>
      </w:r>
      <w:r w:rsidR="00C1753B" w:rsidRPr="00814FDB">
        <w:t>which shall be based on the total cost of the program</w:t>
      </w:r>
      <w:r w:rsidR="00FC03E3" w:rsidRPr="00814FDB">
        <w:t>s</w:t>
      </w:r>
      <w:r w:rsidR="00C1753B" w:rsidRPr="00814FDB">
        <w:t xml:space="preserve"> and the number of students enrolled in </w:t>
      </w:r>
      <w:r w:rsidR="00FC03E3" w:rsidRPr="00814FDB">
        <w:t xml:space="preserve">such </w:t>
      </w:r>
      <w:r w:rsidR="00C1753B" w:rsidRPr="00814FDB">
        <w:t>program</w:t>
      </w:r>
      <w:r w:rsidR="00FC03E3" w:rsidRPr="00814FDB">
        <w:t>s</w:t>
      </w:r>
      <w:r w:rsidR="00C1753B" w:rsidRPr="00814FDB">
        <w:t xml:space="preserve">. A non member surcharge of </w:t>
      </w:r>
      <w:r w:rsidR="009B3F7E" w:rsidRPr="00814FDB">
        <w:t xml:space="preserve">not more than </w:t>
      </w:r>
      <w:r w:rsidR="006C1F1C" w:rsidRPr="00814FDB">
        <w:t>3</w:t>
      </w:r>
      <w:r w:rsidR="00BA63D8" w:rsidRPr="00814FDB">
        <w:t xml:space="preserve"> percent</w:t>
      </w:r>
      <w:r w:rsidR="00C1753B" w:rsidRPr="00814FDB">
        <w:t xml:space="preserve"> </w:t>
      </w:r>
      <w:r w:rsidR="00DD2A18" w:rsidRPr="00814FDB">
        <w:t xml:space="preserve">may </w:t>
      </w:r>
      <w:r w:rsidR="00C1753B" w:rsidRPr="00814FDB">
        <w:t>be assessed based on each student enrolled from a non-member district or charter school</w:t>
      </w:r>
      <w:r w:rsidR="00C1753B">
        <w:t xml:space="preserve">.  </w:t>
      </w:r>
    </w:p>
    <w:p w14:paraId="04CE808A" w14:textId="77777777" w:rsidR="005379D7" w:rsidRDefault="00FC03E3" w:rsidP="001A1F01">
      <w:pPr>
        <w:pStyle w:val="ListParagraph"/>
        <w:numPr>
          <w:ilvl w:val="0"/>
          <w:numId w:val="22"/>
        </w:numPr>
        <w:ind w:left="2160"/>
      </w:pPr>
      <w:r>
        <w:t xml:space="preserve">The proposed budget shall include the </w:t>
      </w:r>
      <w:r w:rsidR="00267FB6">
        <w:t xml:space="preserve">methodology </w:t>
      </w:r>
      <w:r w:rsidR="009D2BE4">
        <w:t xml:space="preserve">used </w:t>
      </w:r>
      <w:r w:rsidR="00267FB6">
        <w:t>to determine fees</w:t>
      </w:r>
      <w:r w:rsidR="00A50B38">
        <w:t>-</w:t>
      </w:r>
      <w:r w:rsidR="00267FB6">
        <w:t>for</w:t>
      </w:r>
      <w:r w:rsidR="00A50B38">
        <w:t>-</w:t>
      </w:r>
      <w:r w:rsidR="00267FB6">
        <w:t>service</w:t>
      </w:r>
      <w:r w:rsidR="00A50B38">
        <w:t xml:space="preserve"> </w:t>
      </w:r>
      <w:r w:rsidR="009B3F7E">
        <w:t xml:space="preserve">which shall be </w:t>
      </w:r>
      <w:r w:rsidR="00267FB6">
        <w:t xml:space="preserve">based on the </w:t>
      </w:r>
      <w:r w:rsidR="00A50B38">
        <w:t xml:space="preserve">combined </w:t>
      </w:r>
      <w:r w:rsidR="00267FB6">
        <w:t xml:space="preserve">cost of providing collaborative </w:t>
      </w:r>
      <w:r>
        <w:t xml:space="preserve">services divided by the number of users.  </w:t>
      </w:r>
    </w:p>
    <w:p w14:paraId="0125DFF7" w14:textId="77777777" w:rsidR="00FC03E3" w:rsidRDefault="00272AE0" w:rsidP="001A1F01">
      <w:pPr>
        <w:pStyle w:val="ListParagraph"/>
        <w:numPr>
          <w:ilvl w:val="0"/>
          <w:numId w:val="22"/>
        </w:numPr>
        <w:ind w:left="2160"/>
      </w:pPr>
      <w:r>
        <w:t xml:space="preserve">Each member district shall be charged membership </w:t>
      </w:r>
      <w:r w:rsidR="00DD2A18">
        <w:t>dues</w:t>
      </w:r>
      <w:r>
        <w:t xml:space="preserve"> </w:t>
      </w:r>
      <w:r w:rsidR="009B3F7E">
        <w:t xml:space="preserve">which shall be </w:t>
      </w:r>
      <w:r>
        <w:t xml:space="preserve">based on a proportional share of the </w:t>
      </w:r>
      <w:r w:rsidR="00DD2A18">
        <w:t xml:space="preserve">administrative and </w:t>
      </w:r>
      <w:r>
        <w:t>overhead costs of the collaborative</w:t>
      </w:r>
      <w:r w:rsidR="00FC03E3">
        <w:t xml:space="preserve">.   </w:t>
      </w:r>
    </w:p>
    <w:p w14:paraId="250DB231" w14:textId="77777777" w:rsidR="009F2507" w:rsidRPr="00272AE0" w:rsidRDefault="00B367FC" w:rsidP="001A1F01">
      <w:pPr>
        <w:pStyle w:val="ListParagraph"/>
        <w:numPr>
          <w:ilvl w:val="0"/>
          <w:numId w:val="22"/>
        </w:numPr>
        <w:ind w:left="2160"/>
      </w:pPr>
      <w:r w:rsidRPr="00272AE0">
        <w:t>As applicable, capital costs shall be included in the budget and each member district shall be charged an equal share</w:t>
      </w:r>
      <w:r w:rsidR="00CF7D46" w:rsidRPr="00272AE0">
        <w:t>.</w:t>
      </w:r>
    </w:p>
    <w:p w14:paraId="1979C2C4" w14:textId="77777777" w:rsidR="00FF3163" w:rsidRDefault="003D1BCB" w:rsidP="006566BF">
      <w:pPr>
        <w:pStyle w:val="ListParagraph"/>
        <w:numPr>
          <w:ilvl w:val="0"/>
          <w:numId w:val="17"/>
        </w:numPr>
      </w:pPr>
      <w:r>
        <w:t xml:space="preserve">The </w:t>
      </w:r>
      <w:r w:rsidR="00A50B38">
        <w:t xml:space="preserve">proposed </w:t>
      </w:r>
      <w:r>
        <w:t xml:space="preserve">budget </w:t>
      </w:r>
      <w:r w:rsidR="008756BF">
        <w:t xml:space="preserve">shall </w:t>
      </w:r>
      <w:r>
        <w:t xml:space="preserve">be discussed at a public meeting of the board and notice </w:t>
      </w:r>
      <w:r w:rsidR="008756BF">
        <w:t>shall</w:t>
      </w:r>
      <w:r>
        <w:t xml:space="preserve"> be provided to each member district ten (10) </w:t>
      </w:r>
      <w:r w:rsidR="00CF7D46">
        <w:t xml:space="preserve">working </w:t>
      </w:r>
      <w:r>
        <w:t>days before the date of the board meeting</w:t>
      </w:r>
      <w:r w:rsidR="00A50B38">
        <w:t xml:space="preserve"> at which the proposed budget will be discussed</w:t>
      </w:r>
      <w:r>
        <w:t xml:space="preserve">. </w:t>
      </w:r>
    </w:p>
    <w:p w14:paraId="6F31AAAF" w14:textId="77777777" w:rsidR="00267FB6" w:rsidRDefault="00267FB6" w:rsidP="006566BF">
      <w:pPr>
        <w:pStyle w:val="ListParagraph"/>
        <w:numPr>
          <w:ilvl w:val="0"/>
          <w:numId w:val="17"/>
        </w:numPr>
      </w:pPr>
      <w:r>
        <w:t xml:space="preserve">The board </w:t>
      </w:r>
      <w:r w:rsidR="008756BF">
        <w:t>shall</w:t>
      </w:r>
      <w:r>
        <w:t xml:space="preserve"> adopt the final budget </w:t>
      </w:r>
      <w:r w:rsidR="001A1F01">
        <w:t xml:space="preserve">by an </w:t>
      </w:r>
      <w:r>
        <w:t xml:space="preserve">affirmative majority vote at a subsequent meeting no earlier than ten (10) working days after the board meeting at which </w:t>
      </w:r>
      <w:r w:rsidR="00FF3163">
        <w:t>t</w:t>
      </w:r>
      <w:r>
        <w:t xml:space="preserve">he collaborative budget was first proposed but no later than June 30 of the preceding fiscal year.  </w:t>
      </w:r>
    </w:p>
    <w:p w14:paraId="5F6DFD16" w14:textId="77777777" w:rsidR="00267FB6" w:rsidRDefault="00267FB6">
      <w:pPr>
        <w:pStyle w:val="ListParagraph"/>
        <w:ind w:left="1530"/>
      </w:pPr>
    </w:p>
    <w:p w14:paraId="199320D1" w14:textId="77777777" w:rsidR="00267FB6" w:rsidRDefault="005E4326" w:rsidP="008C5341">
      <w:pPr>
        <w:pStyle w:val="Default"/>
      </w:pPr>
      <w:r>
        <w:rPr>
          <w:b/>
          <w:bCs/>
          <w:noProof/>
          <w:color w:val="auto"/>
          <w:lang w:eastAsia="zh-CN"/>
        </w:rPr>
        <mc:AlternateContent>
          <mc:Choice Requires="wps">
            <w:drawing>
              <wp:inline distT="0" distB="0" distL="0" distR="0" wp14:anchorId="45F146B9" wp14:editId="5433131A">
                <wp:extent cx="6238875" cy="854710"/>
                <wp:effectExtent l="9525" t="5080" r="9525" b="6985"/>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854710"/>
                        </a:xfrm>
                        <a:prstGeom prst="rect">
                          <a:avLst/>
                        </a:prstGeom>
                        <a:solidFill>
                          <a:srgbClr val="FFC000"/>
                        </a:solidFill>
                        <a:ln w="9525">
                          <a:solidFill>
                            <a:srgbClr val="002060"/>
                          </a:solidFill>
                          <a:miter lim="800000"/>
                          <a:headEnd/>
                          <a:tailEnd/>
                        </a:ln>
                      </wps:spPr>
                      <wps:txbx>
                        <w:txbxContent>
                          <w:p w14:paraId="032E1A4B" w14:textId="77777777" w:rsidR="00E32572" w:rsidRPr="008C5341" w:rsidRDefault="00E32572" w:rsidP="001A1F01">
                            <w:pPr>
                              <w:spacing w:after="0"/>
                              <w:rPr>
                                <w:szCs w:val="20"/>
                              </w:rPr>
                            </w:pPr>
                            <w:r w:rsidRPr="002D23A5">
                              <w:rPr>
                                <w:rFonts w:cs="Calibri"/>
                                <w:i/>
                                <w:iCs/>
                                <w:sz w:val="20"/>
                                <w:szCs w:val="20"/>
                              </w:rPr>
                              <w:t xml:space="preserve">The </w:t>
                            </w:r>
                            <w:r w:rsidRPr="002D23A5">
                              <w:rPr>
                                <w:rFonts w:cs="Calibri"/>
                                <w:b/>
                                <w:i/>
                                <w:iCs/>
                                <w:sz w:val="20"/>
                                <w:szCs w:val="20"/>
                              </w:rPr>
                              <w:t>treasurer must certify and transmit</w:t>
                            </w:r>
                            <w:r w:rsidRPr="002D23A5">
                              <w:rPr>
                                <w:rFonts w:cs="Calibri"/>
                                <w:i/>
                                <w:iCs/>
                                <w:sz w:val="20"/>
                                <w:szCs w:val="20"/>
                              </w:rPr>
                              <w:t xml:space="preserve"> the budget and the tuition rates, </w:t>
                            </w:r>
                            <w:r>
                              <w:rPr>
                                <w:rFonts w:cs="Calibri"/>
                                <w:i/>
                                <w:iCs/>
                                <w:sz w:val="20"/>
                                <w:szCs w:val="20"/>
                              </w:rPr>
                              <w:t>membership</w:t>
                            </w:r>
                            <w:r w:rsidRPr="002D23A5">
                              <w:rPr>
                                <w:rFonts w:cs="Calibri"/>
                                <w:i/>
                                <w:iCs/>
                                <w:sz w:val="20"/>
                                <w:szCs w:val="20"/>
                              </w:rPr>
                              <w:t xml:space="preserve"> dues and fees</w:t>
                            </w:r>
                            <w:r>
                              <w:rPr>
                                <w:rFonts w:cs="Calibri"/>
                                <w:i/>
                                <w:iCs/>
                                <w:sz w:val="20"/>
                                <w:szCs w:val="20"/>
                              </w:rPr>
                              <w:t>-for-service</w:t>
                            </w:r>
                            <w:r w:rsidRPr="002D23A5">
                              <w:rPr>
                                <w:rFonts w:cs="Calibri"/>
                                <w:i/>
                                <w:iCs/>
                                <w:sz w:val="20"/>
                                <w:szCs w:val="20"/>
                              </w:rPr>
                              <w:t xml:space="preserve"> for the upcoming fiscal year to each member district in a timeframe specified in the collaborative agreement. 603 CMR 50.07(6)(b). The timeframe is not prescribed in either the statute or the regulations, but should be reasonable and workable for the member districts. </w:t>
                            </w:r>
                            <w:r w:rsidRPr="00523E61">
                              <w:rPr>
                                <w:i/>
                                <w:sz w:val="20"/>
                                <w:szCs w:val="20"/>
                              </w:rPr>
                              <w:t xml:space="preserve">An </w:t>
                            </w:r>
                            <w:r w:rsidRPr="00523E61">
                              <w:rPr>
                                <w:b/>
                                <w:i/>
                                <w:sz w:val="20"/>
                                <w:szCs w:val="20"/>
                              </w:rPr>
                              <w:t>example</w:t>
                            </w:r>
                            <w:r w:rsidRPr="00523E61">
                              <w:rPr>
                                <w:i/>
                                <w:sz w:val="20"/>
                                <w:szCs w:val="20"/>
                              </w:rPr>
                              <w:t xml:space="preserve"> is provided below</w:t>
                            </w:r>
                            <w:r>
                              <w:rPr>
                                <w:szCs w:val="20"/>
                              </w:rPr>
                              <w:t>.</w:t>
                            </w:r>
                          </w:p>
                          <w:p w14:paraId="1AB35A7B" w14:textId="77777777" w:rsidR="00E32572" w:rsidRPr="00523E61" w:rsidRDefault="00E32572" w:rsidP="008C5341">
                            <w:pPr>
                              <w:pStyle w:val="Default"/>
                              <w:rPr>
                                <w:rFonts w:ascii="Calibri" w:hAnsi="Calibri" w:cs="Calibri"/>
                                <w:i/>
                                <w:sz w:val="20"/>
                                <w:szCs w:val="20"/>
                              </w:rPr>
                            </w:pPr>
                          </w:p>
                          <w:p w14:paraId="6DA2F31B" w14:textId="77777777" w:rsidR="00E32572" w:rsidRPr="008C5341" w:rsidDel="00E368E1" w:rsidRDefault="00E32572" w:rsidP="00E368E1">
                            <w:pPr>
                              <w:rPr>
                                <w:szCs w:val="20"/>
                              </w:rPr>
                            </w:pPr>
                          </w:p>
                        </w:txbxContent>
                      </wps:txbx>
                      <wps:bodyPr rot="0" vert="horz" wrap="square" lIns="91440" tIns="45720" rIns="91440" bIns="45720" anchor="t" anchorCtr="0" upright="1">
                        <a:noAutofit/>
                      </wps:bodyPr>
                    </wps:wsp>
                  </a:graphicData>
                </a:graphic>
              </wp:inline>
            </w:drawing>
          </mc:Choice>
          <mc:Fallback>
            <w:pict>
              <v:shape id="Text Box 10" o:spid="_x0000_s1045" type="#_x0000_t202" style="width:491.25pt;height:6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" fillcolor="#ffc000" strokecolor="#002060">
                <v:textbox>
                  <w:txbxContent>
                    <w:p w:rsidR="00E32572" w:rsidRPr="008C5341" w:rsidRDefault="00E32572" w:rsidP="001A1F01">
                      <w:pPr>
                        <w:spacing w:after="0"/>
                        <w:rPr>
                          <w:szCs w:val="20"/>
                        </w:rPr>
                      </w:pPr>
                      <w:r w:rsidRPr="002D23A5">
                        <w:rPr>
                          <w:rFonts w:cs="Calibri"/>
                          <w:i/>
                          <w:iCs/>
                          <w:sz w:val="20"/>
                          <w:szCs w:val="20"/>
                        </w:rPr>
                        <w:t xml:space="preserve">The </w:t>
                      </w:r>
                      <w:r w:rsidRPr="002D23A5">
                        <w:rPr>
                          <w:rFonts w:cs="Calibri"/>
                          <w:b/>
                          <w:i/>
                          <w:iCs/>
                          <w:sz w:val="20"/>
                          <w:szCs w:val="20"/>
                        </w:rPr>
                        <w:t>treasurer must certify and transmit</w:t>
                      </w:r>
                      <w:r w:rsidRPr="002D23A5">
                        <w:rPr>
                          <w:rFonts w:cs="Calibri"/>
                          <w:i/>
                          <w:iCs/>
                          <w:sz w:val="20"/>
                          <w:szCs w:val="20"/>
                        </w:rPr>
                        <w:t xml:space="preserve"> the budget and the tuition rates, </w:t>
                      </w:r>
                      <w:r>
                        <w:rPr>
                          <w:rFonts w:cs="Calibri"/>
                          <w:i/>
                          <w:iCs/>
                          <w:sz w:val="20"/>
                          <w:szCs w:val="20"/>
                        </w:rPr>
                        <w:t>membership</w:t>
                      </w:r>
                      <w:r w:rsidRPr="002D23A5">
                        <w:rPr>
                          <w:rFonts w:cs="Calibri"/>
                          <w:i/>
                          <w:iCs/>
                          <w:sz w:val="20"/>
                          <w:szCs w:val="20"/>
                        </w:rPr>
                        <w:t xml:space="preserve"> dues and fees</w:t>
                      </w:r>
                      <w:r>
                        <w:rPr>
                          <w:rFonts w:cs="Calibri"/>
                          <w:i/>
                          <w:iCs/>
                          <w:sz w:val="20"/>
                          <w:szCs w:val="20"/>
                        </w:rPr>
                        <w:t>-for-service</w:t>
                      </w:r>
                      <w:r w:rsidRPr="002D23A5">
                        <w:rPr>
                          <w:rFonts w:cs="Calibri"/>
                          <w:i/>
                          <w:iCs/>
                          <w:sz w:val="20"/>
                          <w:szCs w:val="20"/>
                        </w:rPr>
                        <w:t xml:space="preserve"> for the upcoming fiscal year to each member district in a timeframe specified in the collaborative agreement. 603 CMR 50.07(6</w:t>
                      </w:r>
                      <w:proofErr w:type="gramStart"/>
                      <w:r w:rsidRPr="002D23A5">
                        <w:rPr>
                          <w:rFonts w:cs="Calibri"/>
                          <w:i/>
                          <w:iCs/>
                          <w:sz w:val="20"/>
                          <w:szCs w:val="20"/>
                        </w:rPr>
                        <w:t>)(</w:t>
                      </w:r>
                      <w:proofErr w:type="gramEnd"/>
                      <w:r w:rsidRPr="002D23A5">
                        <w:rPr>
                          <w:rFonts w:cs="Calibri"/>
                          <w:i/>
                          <w:iCs/>
                          <w:sz w:val="20"/>
                          <w:szCs w:val="20"/>
                        </w:rPr>
                        <w:t xml:space="preserve">b). The timeframe </w:t>
                      </w:r>
                      <w:proofErr w:type="gramStart"/>
                      <w:r w:rsidRPr="002D23A5">
                        <w:rPr>
                          <w:rFonts w:cs="Calibri"/>
                          <w:i/>
                          <w:iCs/>
                          <w:sz w:val="20"/>
                          <w:szCs w:val="20"/>
                        </w:rPr>
                        <w:t>is not prescribed</w:t>
                      </w:r>
                      <w:proofErr w:type="gramEnd"/>
                      <w:r w:rsidRPr="002D23A5">
                        <w:rPr>
                          <w:rFonts w:cs="Calibri"/>
                          <w:i/>
                          <w:iCs/>
                          <w:sz w:val="20"/>
                          <w:szCs w:val="20"/>
                        </w:rPr>
                        <w:t xml:space="preserve"> in either the statute or the regulations, but should be reasonable and workable for the member districts. </w:t>
                      </w:r>
                      <w:r w:rsidRPr="00523E61">
                        <w:rPr>
                          <w:i/>
                          <w:sz w:val="20"/>
                          <w:szCs w:val="20"/>
                        </w:rPr>
                        <w:t xml:space="preserve">An </w:t>
                      </w:r>
                      <w:r w:rsidRPr="00523E61">
                        <w:rPr>
                          <w:b/>
                          <w:i/>
                          <w:sz w:val="20"/>
                          <w:szCs w:val="20"/>
                        </w:rPr>
                        <w:t>example</w:t>
                      </w:r>
                      <w:r w:rsidRPr="00523E61">
                        <w:rPr>
                          <w:i/>
                          <w:sz w:val="20"/>
                          <w:szCs w:val="20"/>
                        </w:rPr>
                        <w:t xml:space="preserve"> </w:t>
                      </w:r>
                      <w:proofErr w:type="gramStart"/>
                      <w:r w:rsidRPr="00523E61">
                        <w:rPr>
                          <w:i/>
                          <w:sz w:val="20"/>
                          <w:szCs w:val="20"/>
                        </w:rPr>
                        <w:t>is provided</w:t>
                      </w:r>
                      <w:proofErr w:type="gramEnd"/>
                      <w:r w:rsidRPr="00523E61">
                        <w:rPr>
                          <w:i/>
                          <w:sz w:val="20"/>
                          <w:szCs w:val="20"/>
                        </w:rPr>
                        <w:t xml:space="preserve"> below</w:t>
                      </w:r>
                      <w:r>
                        <w:rPr>
                          <w:szCs w:val="20"/>
                        </w:rPr>
                        <w:t>.</w:t>
                      </w:r>
                    </w:p>
                    <w:p w:rsidR="00E32572" w:rsidRPr="00523E61" w:rsidRDefault="00E32572" w:rsidP="008C5341">
                      <w:pPr>
                        <w:pStyle w:val="Default"/>
                        <w:rPr>
                          <w:rFonts w:ascii="Calibri" w:hAnsi="Calibri" w:cs="Calibri"/>
                          <w:i/>
                          <w:sz w:val="20"/>
                          <w:szCs w:val="20"/>
                        </w:rPr>
                      </w:pPr>
                    </w:p>
                    <w:p w:rsidR="00E32572" w:rsidRPr="008C5341" w:rsidDel="00E368E1" w:rsidRDefault="00E32572" w:rsidP="00E368E1">
                      <w:pPr>
                        <w:rPr>
                          <w:szCs w:val="20"/>
                        </w:rPr>
                      </w:pPr>
                    </w:p>
                  </w:txbxContent>
                </v:textbox>
                <w10:anchorlock/>
              </v:shape>
            </w:pict>
          </mc:Fallback>
        </mc:AlternateContent>
      </w:r>
    </w:p>
    <w:p w14:paraId="3C5EB403" w14:textId="77777777" w:rsidR="00267FB6" w:rsidRDefault="00267FB6" w:rsidP="008C5341">
      <w:pPr>
        <w:pStyle w:val="Default"/>
        <w:ind w:left="1440"/>
        <w:rPr>
          <w:color w:val="FF0000"/>
        </w:rPr>
      </w:pPr>
    </w:p>
    <w:p w14:paraId="182CB8E0" w14:textId="77777777" w:rsidR="00267FB6" w:rsidRPr="00CE661E" w:rsidRDefault="00267FB6">
      <w:pPr>
        <w:pStyle w:val="Default"/>
        <w:numPr>
          <w:ilvl w:val="0"/>
          <w:numId w:val="2"/>
        </w:numPr>
        <w:rPr>
          <w:color w:val="auto"/>
        </w:rPr>
      </w:pPr>
      <w:r w:rsidRPr="00CE661E">
        <w:rPr>
          <w:color w:val="auto"/>
        </w:rPr>
        <w:t>Transmitting the Budget and Payment Terms:</w:t>
      </w:r>
    </w:p>
    <w:p w14:paraId="06BD1E6E" w14:textId="77777777" w:rsidR="00267FB6" w:rsidRPr="00CE661E" w:rsidRDefault="00267FB6" w:rsidP="001A1F01">
      <w:pPr>
        <w:pStyle w:val="Default"/>
        <w:numPr>
          <w:ilvl w:val="0"/>
          <w:numId w:val="18"/>
        </w:numPr>
        <w:ind w:left="1440"/>
        <w:rPr>
          <w:color w:val="auto"/>
        </w:rPr>
      </w:pPr>
      <w:r w:rsidRPr="00CE661E">
        <w:rPr>
          <w:color w:val="auto"/>
        </w:rPr>
        <w:t xml:space="preserve">The treasurer </w:t>
      </w:r>
      <w:r w:rsidR="00CF7D46" w:rsidRPr="00CE661E">
        <w:rPr>
          <w:color w:val="auto"/>
        </w:rPr>
        <w:t>shall</w:t>
      </w:r>
      <w:r w:rsidRPr="00CE661E">
        <w:rPr>
          <w:color w:val="auto"/>
        </w:rPr>
        <w:t xml:space="preserve"> certify and transmit the budget and the tuition rates, </w:t>
      </w:r>
      <w:r w:rsidR="00CF7D46" w:rsidRPr="00CE661E">
        <w:rPr>
          <w:color w:val="auto"/>
        </w:rPr>
        <w:t>membership</w:t>
      </w:r>
      <w:r w:rsidRPr="00CE661E">
        <w:rPr>
          <w:color w:val="auto"/>
        </w:rPr>
        <w:t xml:space="preserve"> dues and fees</w:t>
      </w:r>
      <w:r w:rsidR="00A50B38" w:rsidRPr="00CE661E">
        <w:rPr>
          <w:color w:val="auto"/>
        </w:rPr>
        <w:t>-</w:t>
      </w:r>
      <w:r w:rsidR="00CF7D46" w:rsidRPr="00CE661E">
        <w:rPr>
          <w:color w:val="auto"/>
        </w:rPr>
        <w:t>for</w:t>
      </w:r>
      <w:r w:rsidR="00A50B38" w:rsidRPr="00CE661E">
        <w:rPr>
          <w:color w:val="auto"/>
        </w:rPr>
        <w:t>-</w:t>
      </w:r>
      <w:r w:rsidR="00CF7D46" w:rsidRPr="00CE661E">
        <w:rPr>
          <w:color w:val="auto"/>
        </w:rPr>
        <w:t xml:space="preserve">service </w:t>
      </w:r>
      <w:r w:rsidRPr="00CE661E">
        <w:rPr>
          <w:color w:val="auto"/>
        </w:rPr>
        <w:t xml:space="preserve">for the upcoming fiscal year to each member district not later than June 30 of the preceding fiscal year.   </w:t>
      </w:r>
    </w:p>
    <w:p w14:paraId="20450627" w14:textId="77777777" w:rsidR="00A50B38" w:rsidRPr="00CE661E" w:rsidRDefault="00C1753B" w:rsidP="001A1F01">
      <w:pPr>
        <w:pStyle w:val="Default"/>
        <w:numPr>
          <w:ilvl w:val="0"/>
          <w:numId w:val="18"/>
        </w:numPr>
        <w:ind w:left="1440"/>
        <w:rPr>
          <w:color w:val="auto"/>
        </w:rPr>
      </w:pPr>
      <w:r w:rsidRPr="00CE661E">
        <w:rPr>
          <w:color w:val="auto"/>
        </w:rPr>
        <w:t>Tuition payments shall be paid by member and non-member districts on a quarterly basis in September, December, March</w:t>
      </w:r>
      <w:r w:rsidR="000A245E" w:rsidRPr="00CE661E">
        <w:rPr>
          <w:color w:val="auto"/>
        </w:rPr>
        <w:t>,</w:t>
      </w:r>
      <w:r w:rsidRPr="00CE661E">
        <w:rPr>
          <w:color w:val="auto"/>
        </w:rPr>
        <w:t xml:space="preserve"> and June</w:t>
      </w:r>
      <w:r w:rsidR="00BA63D8" w:rsidRPr="00CE661E">
        <w:rPr>
          <w:color w:val="auto"/>
        </w:rPr>
        <w:t xml:space="preserve">. </w:t>
      </w:r>
    </w:p>
    <w:p w14:paraId="1309D5BF" w14:textId="77777777" w:rsidR="00A63120" w:rsidRPr="00CE661E" w:rsidRDefault="00267FB6" w:rsidP="001A1F01">
      <w:pPr>
        <w:pStyle w:val="Default"/>
        <w:numPr>
          <w:ilvl w:val="0"/>
          <w:numId w:val="18"/>
        </w:numPr>
        <w:ind w:left="1440"/>
        <w:rPr>
          <w:color w:val="auto"/>
        </w:rPr>
      </w:pPr>
      <w:r w:rsidRPr="00CE661E">
        <w:rPr>
          <w:color w:val="auto"/>
        </w:rPr>
        <w:t>Fees</w:t>
      </w:r>
      <w:r w:rsidR="00A50B38" w:rsidRPr="00CE661E">
        <w:rPr>
          <w:color w:val="auto"/>
        </w:rPr>
        <w:t>-</w:t>
      </w:r>
      <w:r w:rsidRPr="00CE661E">
        <w:rPr>
          <w:color w:val="auto"/>
        </w:rPr>
        <w:t>for</w:t>
      </w:r>
      <w:r w:rsidR="00A50B38" w:rsidRPr="00CE661E">
        <w:rPr>
          <w:color w:val="auto"/>
        </w:rPr>
        <w:t>-</w:t>
      </w:r>
      <w:r w:rsidRPr="00CE661E">
        <w:rPr>
          <w:color w:val="auto"/>
        </w:rPr>
        <w:t xml:space="preserve">service </w:t>
      </w:r>
      <w:r w:rsidR="00CF7D46" w:rsidRPr="00CE661E">
        <w:rPr>
          <w:color w:val="auto"/>
        </w:rPr>
        <w:t>shall</w:t>
      </w:r>
      <w:r w:rsidRPr="00CE661E">
        <w:rPr>
          <w:color w:val="auto"/>
        </w:rPr>
        <w:t xml:space="preserve"> be paid within thirty (30) days of service delivery.</w:t>
      </w:r>
    </w:p>
    <w:p w14:paraId="7B59B01D" w14:textId="77777777" w:rsidR="00267FB6" w:rsidRDefault="00A63120" w:rsidP="001A1F01">
      <w:pPr>
        <w:pStyle w:val="Default"/>
        <w:numPr>
          <w:ilvl w:val="0"/>
          <w:numId w:val="18"/>
        </w:numPr>
        <w:ind w:left="1440"/>
        <w:rPr>
          <w:color w:val="auto"/>
        </w:rPr>
      </w:pPr>
      <w:r w:rsidRPr="00CE661E">
        <w:rPr>
          <w:color w:val="auto"/>
        </w:rPr>
        <w:t xml:space="preserve">Membership dues </w:t>
      </w:r>
      <w:r w:rsidR="009D544F" w:rsidRPr="00CE661E">
        <w:rPr>
          <w:color w:val="auto"/>
        </w:rPr>
        <w:t xml:space="preserve">and non-member surcharges </w:t>
      </w:r>
      <w:r w:rsidRPr="00CE661E">
        <w:rPr>
          <w:color w:val="auto"/>
        </w:rPr>
        <w:t xml:space="preserve">shall be paid </w:t>
      </w:r>
      <w:r w:rsidR="00C1753B" w:rsidRPr="00CE661E">
        <w:rPr>
          <w:color w:val="auto"/>
        </w:rPr>
        <w:t xml:space="preserve">on a </w:t>
      </w:r>
      <w:r w:rsidRPr="00CE661E">
        <w:rPr>
          <w:color w:val="auto"/>
        </w:rPr>
        <w:t>quarterly</w:t>
      </w:r>
      <w:r w:rsidR="009D544F" w:rsidRPr="00CE661E">
        <w:rPr>
          <w:color w:val="auto"/>
        </w:rPr>
        <w:t xml:space="preserve"> basis</w:t>
      </w:r>
      <w:r w:rsidR="00C1753B" w:rsidRPr="00CE661E">
        <w:rPr>
          <w:color w:val="auto"/>
        </w:rPr>
        <w:t xml:space="preserve"> in </w:t>
      </w:r>
      <w:r w:rsidRPr="00CE661E">
        <w:rPr>
          <w:color w:val="auto"/>
        </w:rPr>
        <w:t>September</w:t>
      </w:r>
      <w:r w:rsidR="00C1753B">
        <w:rPr>
          <w:color w:val="auto"/>
        </w:rPr>
        <w:t>, December, March</w:t>
      </w:r>
      <w:r w:rsidR="000A245E">
        <w:rPr>
          <w:color w:val="auto"/>
        </w:rPr>
        <w:t>,</w:t>
      </w:r>
      <w:r w:rsidR="00C1753B">
        <w:rPr>
          <w:color w:val="auto"/>
        </w:rPr>
        <w:t xml:space="preserve"> and June</w:t>
      </w:r>
      <w:r>
        <w:rPr>
          <w:color w:val="auto"/>
        </w:rPr>
        <w:t>.</w:t>
      </w:r>
    </w:p>
    <w:p w14:paraId="3AC63D6D" w14:textId="77777777" w:rsidR="005379D7" w:rsidRDefault="00267FB6">
      <w:pPr>
        <w:pStyle w:val="Default"/>
        <w:ind w:left="1170"/>
      </w:pPr>
      <w:r w:rsidRPr="00E00A5C">
        <w:rPr>
          <w:color w:val="auto"/>
        </w:rPr>
        <w:t xml:space="preserve"> </w:t>
      </w:r>
    </w:p>
    <w:p w14:paraId="622F3FDC" w14:textId="77777777" w:rsidR="00267FB6" w:rsidRDefault="005E4326" w:rsidP="008C5341">
      <w:pPr>
        <w:rPr>
          <w:i/>
          <w:iCs/>
          <w:sz w:val="18"/>
          <w:szCs w:val="18"/>
        </w:rPr>
      </w:pPr>
      <w:r>
        <w:rPr>
          <w:b/>
          <w:bCs/>
          <w:noProof/>
          <w:lang w:eastAsia="zh-CN"/>
        </w:rPr>
        <w:lastRenderedPageBreak/>
        <mc:AlternateContent>
          <mc:Choice Requires="wps">
            <w:drawing>
              <wp:inline distT="0" distB="0" distL="0" distR="0" wp14:anchorId="4670BBDD" wp14:editId="6DE3EAF1">
                <wp:extent cx="6238875" cy="1275715"/>
                <wp:effectExtent l="9525" t="7620" r="9525" b="12065"/>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275715"/>
                        </a:xfrm>
                        <a:prstGeom prst="rect">
                          <a:avLst/>
                        </a:prstGeom>
                        <a:solidFill>
                          <a:srgbClr val="FFC000"/>
                        </a:solidFill>
                        <a:ln w="9525">
                          <a:solidFill>
                            <a:srgbClr val="002060"/>
                          </a:solidFill>
                          <a:miter lim="800000"/>
                          <a:headEnd/>
                          <a:tailEnd/>
                        </a:ln>
                      </wps:spPr>
                      <wps:txbx>
                        <w:txbxContent>
                          <w:p w14:paraId="23F1B35C" w14:textId="77777777" w:rsidR="00E32572" w:rsidRPr="006A2E09" w:rsidRDefault="00E32572" w:rsidP="008C5341">
                            <w:pPr>
                              <w:rPr>
                                <w:sz w:val="20"/>
                                <w:szCs w:val="20"/>
                              </w:rPr>
                            </w:pPr>
                            <w:r w:rsidRPr="00A503CB">
                              <w:rPr>
                                <w:i/>
                                <w:iCs/>
                                <w:sz w:val="20"/>
                                <w:szCs w:val="20"/>
                              </w:rPr>
                              <w:t xml:space="preserve">The agreement </w:t>
                            </w:r>
                            <w:r w:rsidRPr="00A503CB">
                              <w:rPr>
                                <w:b/>
                                <w:i/>
                                <w:iCs/>
                                <w:sz w:val="20"/>
                                <w:szCs w:val="20"/>
                              </w:rPr>
                              <w:t>must</w:t>
                            </w:r>
                            <w:r w:rsidRPr="00A503CB">
                              <w:rPr>
                                <w:i/>
                                <w:iCs/>
                                <w:sz w:val="20"/>
                                <w:szCs w:val="20"/>
                              </w:rPr>
                              <w:t xml:space="preserve"> outline a </w:t>
                            </w:r>
                            <w:r w:rsidRPr="00A503CB">
                              <w:rPr>
                                <w:b/>
                                <w:i/>
                                <w:iCs/>
                                <w:sz w:val="20"/>
                                <w:szCs w:val="20"/>
                              </w:rPr>
                              <w:t>timeline and process</w:t>
                            </w:r>
                            <w:r w:rsidRPr="00A503CB">
                              <w:rPr>
                                <w:i/>
                                <w:iCs/>
                                <w:sz w:val="20"/>
                                <w:szCs w:val="20"/>
                              </w:rPr>
                              <w:t xml:space="preserve"> for amending the </w:t>
                            </w:r>
                            <w:r w:rsidRPr="00A503CB">
                              <w:rPr>
                                <w:b/>
                                <w:i/>
                                <w:iCs/>
                                <w:sz w:val="20"/>
                                <w:szCs w:val="20"/>
                              </w:rPr>
                              <w:t xml:space="preserve">budget, tuition rates, </w:t>
                            </w:r>
                            <w:r>
                              <w:rPr>
                                <w:b/>
                                <w:i/>
                                <w:iCs/>
                                <w:sz w:val="20"/>
                                <w:szCs w:val="20"/>
                              </w:rPr>
                              <w:t>membership dues and fees-for-service</w:t>
                            </w:r>
                            <w:r>
                              <w:rPr>
                                <w:i/>
                                <w:iCs/>
                                <w:sz w:val="20"/>
                                <w:szCs w:val="20"/>
                              </w:rPr>
                              <w:t xml:space="preserve">. 603 CMR 50.03(5)(b)8. Any amendment to the budget must be approved by the collaborative board. 603 CMR 50.07(7)(a). </w:t>
                            </w:r>
                            <w:r>
                              <w:rPr>
                                <w:rFonts w:cs="Calibri"/>
                                <w:i/>
                                <w:iCs/>
                                <w:sz w:val="20"/>
                                <w:szCs w:val="20"/>
                              </w:rPr>
                              <w:t>T</w:t>
                            </w:r>
                            <w:r>
                              <w:rPr>
                                <w:i/>
                                <w:iCs/>
                                <w:sz w:val="20"/>
                                <w:szCs w:val="20"/>
                              </w:rPr>
                              <w:t xml:space="preserve">he collaborative agreement </w:t>
                            </w:r>
                            <w:r>
                              <w:rPr>
                                <w:b/>
                                <w:i/>
                                <w:iCs/>
                                <w:sz w:val="20"/>
                                <w:szCs w:val="20"/>
                              </w:rPr>
                              <w:t>must</w:t>
                            </w:r>
                            <w:r>
                              <w:rPr>
                                <w:i/>
                                <w:iCs/>
                                <w:sz w:val="20"/>
                                <w:szCs w:val="20"/>
                              </w:rPr>
                              <w:t xml:space="preserve"> indicate that any </w:t>
                            </w:r>
                            <w:r>
                              <w:rPr>
                                <w:b/>
                                <w:i/>
                                <w:iCs/>
                                <w:sz w:val="20"/>
                                <w:szCs w:val="20"/>
                              </w:rPr>
                              <w:t>amendment to the budget that results in an increase in tuition rates, membership dues or fees-for-service</w:t>
                            </w:r>
                            <w:r w:rsidRPr="00A503CB">
                              <w:rPr>
                                <w:i/>
                                <w:iCs/>
                                <w:sz w:val="20"/>
                                <w:szCs w:val="20"/>
                              </w:rPr>
                              <w:t xml:space="preserve"> shall also be provided to the member districts in accordance with a </w:t>
                            </w:r>
                            <w:r w:rsidRPr="00A503CB">
                              <w:rPr>
                                <w:b/>
                                <w:i/>
                                <w:iCs/>
                                <w:sz w:val="20"/>
                                <w:szCs w:val="20"/>
                              </w:rPr>
                              <w:t>timeframe and process outlined in the co</w:t>
                            </w:r>
                            <w:r>
                              <w:rPr>
                                <w:b/>
                                <w:i/>
                                <w:iCs/>
                                <w:sz w:val="20"/>
                                <w:szCs w:val="20"/>
                              </w:rPr>
                              <w:t>llaborative agreement</w:t>
                            </w:r>
                            <w:r>
                              <w:rPr>
                                <w:i/>
                                <w:iCs/>
                                <w:sz w:val="20"/>
                                <w:szCs w:val="20"/>
                              </w:rPr>
                              <w:t xml:space="preserve">. 603 CMR 50.07(7)(b).  </w:t>
                            </w:r>
                            <w:r>
                              <w:rPr>
                                <w:i/>
                                <w:sz w:val="20"/>
                                <w:szCs w:val="20"/>
                              </w:rPr>
                              <w:t xml:space="preserve">An </w:t>
                            </w:r>
                            <w:r>
                              <w:rPr>
                                <w:b/>
                                <w:i/>
                                <w:sz w:val="20"/>
                                <w:szCs w:val="20"/>
                              </w:rPr>
                              <w:t>example</w:t>
                            </w:r>
                            <w:r>
                              <w:rPr>
                                <w:i/>
                                <w:sz w:val="20"/>
                                <w:szCs w:val="20"/>
                              </w:rPr>
                              <w:t xml:space="preserve"> is provided below</w:t>
                            </w:r>
                            <w:r>
                              <w:rPr>
                                <w:szCs w:val="20"/>
                              </w:rPr>
                              <w:t xml:space="preserve">.  </w:t>
                            </w:r>
                          </w:p>
                        </w:txbxContent>
                      </wps:txbx>
                      <wps:bodyPr rot="0" vert="horz" wrap="square" lIns="91440" tIns="45720" rIns="91440" bIns="45720" anchor="t" anchorCtr="0" upright="1">
                        <a:noAutofit/>
                      </wps:bodyPr>
                    </wps:wsp>
                  </a:graphicData>
                </a:graphic>
              </wp:inline>
            </w:drawing>
          </mc:Choice>
          <mc:Fallback>
            <w:pict>
              <v:shape id="Text Box 9" o:spid="_x0000_s1046" type="#_x0000_t202" style="width:491.25pt;height:10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" fillcolor="#ffc000" strokecolor="#002060">
                <v:textbox>
                  <w:txbxContent>
                    <w:p w:rsidR="00E32572" w:rsidRPr="006A2E09" w:rsidRDefault="00E32572" w:rsidP="008C5341">
                      <w:pPr>
                        <w:rPr>
                          <w:sz w:val="20"/>
                          <w:szCs w:val="20"/>
                        </w:rPr>
                      </w:pPr>
                      <w:r w:rsidRPr="00A503CB">
                        <w:rPr>
                          <w:i/>
                          <w:iCs/>
                          <w:sz w:val="20"/>
                          <w:szCs w:val="20"/>
                        </w:rPr>
                        <w:t xml:space="preserve">The agreement </w:t>
                      </w:r>
                      <w:r w:rsidRPr="00A503CB">
                        <w:rPr>
                          <w:b/>
                          <w:i/>
                          <w:iCs/>
                          <w:sz w:val="20"/>
                          <w:szCs w:val="20"/>
                        </w:rPr>
                        <w:t>must</w:t>
                      </w:r>
                      <w:r w:rsidRPr="00A503CB">
                        <w:rPr>
                          <w:i/>
                          <w:iCs/>
                          <w:sz w:val="20"/>
                          <w:szCs w:val="20"/>
                        </w:rPr>
                        <w:t xml:space="preserve"> outline a </w:t>
                      </w:r>
                      <w:r w:rsidRPr="00A503CB">
                        <w:rPr>
                          <w:b/>
                          <w:i/>
                          <w:iCs/>
                          <w:sz w:val="20"/>
                          <w:szCs w:val="20"/>
                        </w:rPr>
                        <w:t>timeline and process</w:t>
                      </w:r>
                      <w:r w:rsidRPr="00A503CB">
                        <w:rPr>
                          <w:i/>
                          <w:iCs/>
                          <w:sz w:val="20"/>
                          <w:szCs w:val="20"/>
                        </w:rPr>
                        <w:t xml:space="preserve"> for amending the </w:t>
                      </w:r>
                      <w:r w:rsidRPr="00A503CB">
                        <w:rPr>
                          <w:b/>
                          <w:i/>
                          <w:iCs/>
                          <w:sz w:val="20"/>
                          <w:szCs w:val="20"/>
                        </w:rPr>
                        <w:t xml:space="preserve">budget, tuition rates, </w:t>
                      </w:r>
                      <w:r>
                        <w:rPr>
                          <w:b/>
                          <w:i/>
                          <w:iCs/>
                          <w:sz w:val="20"/>
                          <w:szCs w:val="20"/>
                        </w:rPr>
                        <w:t>membership dues and fees-for-service</w:t>
                      </w:r>
                      <w:r>
                        <w:rPr>
                          <w:i/>
                          <w:iCs/>
                          <w:sz w:val="20"/>
                          <w:szCs w:val="20"/>
                        </w:rPr>
                        <w:t>. 603 CMR 50.03(5</w:t>
                      </w:r>
                      <w:proofErr w:type="gramStart"/>
                      <w:r>
                        <w:rPr>
                          <w:i/>
                          <w:iCs/>
                          <w:sz w:val="20"/>
                          <w:szCs w:val="20"/>
                        </w:rPr>
                        <w:t>)(</w:t>
                      </w:r>
                      <w:proofErr w:type="gramEnd"/>
                      <w:r>
                        <w:rPr>
                          <w:i/>
                          <w:iCs/>
                          <w:sz w:val="20"/>
                          <w:szCs w:val="20"/>
                        </w:rPr>
                        <w:t xml:space="preserve">b)8. </w:t>
                      </w:r>
                      <w:proofErr w:type="gramStart"/>
                      <w:r>
                        <w:rPr>
                          <w:i/>
                          <w:iCs/>
                          <w:sz w:val="20"/>
                          <w:szCs w:val="20"/>
                        </w:rPr>
                        <w:t>Any amendment to the budget must be approved by the collaborative board</w:t>
                      </w:r>
                      <w:proofErr w:type="gramEnd"/>
                      <w:r>
                        <w:rPr>
                          <w:i/>
                          <w:iCs/>
                          <w:sz w:val="20"/>
                          <w:szCs w:val="20"/>
                        </w:rPr>
                        <w:t>. 603 CMR 50.07(7</w:t>
                      </w:r>
                      <w:proofErr w:type="gramStart"/>
                      <w:r>
                        <w:rPr>
                          <w:i/>
                          <w:iCs/>
                          <w:sz w:val="20"/>
                          <w:szCs w:val="20"/>
                        </w:rPr>
                        <w:t>)(</w:t>
                      </w:r>
                      <w:proofErr w:type="gramEnd"/>
                      <w:r>
                        <w:rPr>
                          <w:i/>
                          <w:iCs/>
                          <w:sz w:val="20"/>
                          <w:szCs w:val="20"/>
                        </w:rPr>
                        <w:t xml:space="preserve">a). </w:t>
                      </w:r>
                      <w:r>
                        <w:rPr>
                          <w:rFonts w:cs="Calibri"/>
                          <w:i/>
                          <w:iCs/>
                          <w:sz w:val="20"/>
                          <w:szCs w:val="20"/>
                        </w:rPr>
                        <w:t>T</w:t>
                      </w:r>
                      <w:r>
                        <w:rPr>
                          <w:i/>
                          <w:iCs/>
                          <w:sz w:val="20"/>
                          <w:szCs w:val="20"/>
                        </w:rPr>
                        <w:t xml:space="preserve">he collaborative agreement </w:t>
                      </w:r>
                      <w:r>
                        <w:rPr>
                          <w:b/>
                          <w:i/>
                          <w:iCs/>
                          <w:sz w:val="20"/>
                          <w:szCs w:val="20"/>
                        </w:rPr>
                        <w:t>must</w:t>
                      </w:r>
                      <w:r>
                        <w:rPr>
                          <w:i/>
                          <w:iCs/>
                          <w:sz w:val="20"/>
                          <w:szCs w:val="20"/>
                        </w:rPr>
                        <w:t xml:space="preserve"> indicate that any </w:t>
                      </w:r>
                      <w:r>
                        <w:rPr>
                          <w:b/>
                          <w:i/>
                          <w:iCs/>
                          <w:sz w:val="20"/>
                          <w:szCs w:val="20"/>
                        </w:rPr>
                        <w:t>amendment to the budget that results in an increase in tuition rates, membership dues or fees-for-service</w:t>
                      </w:r>
                      <w:r w:rsidRPr="00A503CB">
                        <w:rPr>
                          <w:i/>
                          <w:iCs/>
                          <w:sz w:val="20"/>
                          <w:szCs w:val="20"/>
                        </w:rPr>
                        <w:t xml:space="preserve"> </w:t>
                      </w:r>
                      <w:proofErr w:type="gramStart"/>
                      <w:r w:rsidRPr="00A503CB">
                        <w:rPr>
                          <w:i/>
                          <w:iCs/>
                          <w:sz w:val="20"/>
                          <w:szCs w:val="20"/>
                        </w:rPr>
                        <w:t>shall also be provided</w:t>
                      </w:r>
                      <w:proofErr w:type="gramEnd"/>
                      <w:r w:rsidRPr="00A503CB">
                        <w:rPr>
                          <w:i/>
                          <w:iCs/>
                          <w:sz w:val="20"/>
                          <w:szCs w:val="20"/>
                        </w:rPr>
                        <w:t xml:space="preserve"> to the member districts in accordance with a </w:t>
                      </w:r>
                      <w:r w:rsidRPr="00A503CB">
                        <w:rPr>
                          <w:b/>
                          <w:i/>
                          <w:iCs/>
                          <w:sz w:val="20"/>
                          <w:szCs w:val="20"/>
                        </w:rPr>
                        <w:t>timeframe and process outlined in the co</w:t>
                      </w:r>
                      <w:r>
                        <w:rPr>
                          <w:b/>
                          <w:i/>
                          <w:iCs/>
                          <w:sz w:val="20"/>
                          <w:szCs w:val="20"/>
                        </w:rPr>
                        <w:t>llaborative agreement</w:t>
                      </w:r>
                      <w:r>
                        <w:rPr>
                          <w:i/>
                          <w:iCs/>
                          <w:sz w:val="20"/>
                          <w:szCs w:val="20"/>
                        </w:rPr>
                        <w:t>. 603 CMR 50.07(7</w:t>
                      </w:r>
                      <w:proofErr w:type="gramStart"/>
                      <w:r>
                        <w:rPr>
                          <w:i/>
                          <w:iCs/>
                          <w:sz w:val="20"/>
                          <w:szCs w:val="20"/>
                        </w:rPr>
                        <w:t>)(</w:t>
                      </w:r>
                      <w:proofErr w:type="gramEnd"/>
                      <w:r>
                        <w:rPr>
                          <w:i/>
                          <w:iCs/>
                          <w:sz w:val="20"/>
                          <w:szCs w:val="20"/>
                        </w:rPr>
                        <w:t xml:space="preserve">b).  </w:t>
                      </w:r>
                      <w:r>
                        <w:rPr>
                          <w:i/>
                          <w:sz w:val="20"/>
                          <w:szCs w:val="20"/>
                        </w:rPr>
                        <w:t xml:space="preserve">An </w:t>
                      </w:r>
                      <w:r>
                        <w:rPr>
                          <w:b/>
                          <w:i/>
                          <w:sz w:val="20"/>
                          <w:szCs w:val="20"/>
                        </w:rPr>
                        <w:t>example</w:t>
                      </w:r>
                      <w:r>
                        <w:rPr>
                          <w:i/>
                          <w:sz w:val="20"/>
                          <w:szCs w:val="20"/>
                        </w:rPr>
                        <w:t xml:space="preserve"> </w:t>
                      </w:r>
                      <w:proofErr w:type="gramStart"/>
                      <w:r>
                        <w:rPr>
                          <w:i/>
                          <w:sz w:val="20"/>
                          <w:szCs w:val="20"/>
                        </w:rPr>
                        <w:t>is provided</w:t>
                      </w:r>
                      <w:proofErr w:type="gramEnd"/>
                      <w:r>
                        <w:rPr>
                          <w:i/>
                          <w:sz w:val="20"/>
                          <w:szCs w:val="20"/>
                        </w:rPr>
                        <w:t xml:space="preserve"> below</w:t>
                      </w:r>
                      <w:r>
                        <w:rPr>
                          <w:szCs w:val="20"/>
                        </w:rPr>
                        <w:t xml:space="preserve">.  </w:t>
                      </w:r>
                    </w:p>
                  </w:txbxContent>
                </v:textbox>
                <w10:anchorlock/>
              </v:shape>
            </w:pict>
          </mc:Fallback>
        </mc:AlternateContent>
      </w:r>
    </w:p>
    <w:p w14:paraId="49B1BCC7" w14:textId="77777777" w:rsidR="00267FB6" w:rsidRPr="00DA43E6" w:rsidRDefault="00267FB6" w:rsidP="002E1324">
      <w:pPr>
        <w:pStyle w:val="ListParagraph"/>
        <w:numPr>
          <w:ilvl w:val="0"/>
          <w:numId w:val="2"/>
        </w:numPr>
      </w:pPr>
      <w:r w:rsidRPr="009000A8">
        <w:t xml:space="preserve">Procedure for Amending the Budget: </w:t>
      </w:r>
    </w:p>
    <w:p w14:paraId="42A400AD" w14:textId="77777777" w:rsidR="00267FB6" w:rsidRDefault="00267FB6" w:rsidP="00A63120">
      <w:pPr>
        <w:pStyle w:val="ListParagraph"/>
        <w:numPr>
          <w:ilvl w:val="1"/>
          <w:numId w:val="8"/>
        </w:numPr>
      </w:pPr>
      <w:r>
        <w:t>All budget amendment</w:t>
      </w:r>
      <w:r w:rsidR="00A85D55">
        <w:t>s</w:t>
      </w:r>
      <w:r>
        <w:t xml:space="preserve"> shall be proposed at a public meeting of the board</w:t>
      </w:r>
      <w:r w:rsidR="00E368E1">
        <w:t xml:space="preserve">, and </w:t>
      </w:r>
      <w:r w:rsidR="00A63120">
        <w:t xml:space="preserve">must </w:t>
      </w:r>
      <w:r w:rsidR="005D5A14">
        <w:t xml:space="preserve">be </w:t>
      </w:r>
      <w:r w:rsidR="00E368E1">
        <w:t xml:space="preserve">approved by </w:t>
      </w:r>
      <w:r w:rsidR="00A63120">
        <w:t>a majority vote of the board to take effect</w:t>
      </w:r>
      <w:r>
        <w:t>.</w:t>
      </w:r>
    </w:p>
    <w:p w14:paraId="28BAB348" w14:textId="77777777" w:rsidR="00267FB6" w:rsidRPr="00523E61" w:rsidRDefault="00267FB6">
      <w:pPr>
        <w:pStyle w:val="ListParagraph"/>
        <w:numPr>
          <w:ilvl w:val="1"/>
          <w:numId w:val="8"/>
        </w:numPr>
      </w:pPr>
      <w:r w:rsidRPr="009000A8">
        <w:t>Any amendment to the budget</w:t>
      </w:r>
      <w:r>
        <w:t xml:space="preserve"> that results in an increase in the </w:t>
      </w:r>
      <w:r w:rsidRPr="009000A8">
        <w:t xml:space="preserve">tuition rates, </w:t>
      </w:r>
      <w:r w:rsidR="00CF7D46">
        <w:t>membership</w:t>
      </w:r>
      <w:r w:rsidRPr="009000A8">
        <w:t xml:space="preserve"> dues or fees</w:t>
      </w:r>
      <w:r w:rsidR="00E368E1">
        <w:t>-</w:t>
      </w:r>
      <w:r w:rsidR="00CF7D46">
        <w:t>for</w:t>
      </w:r>
      <w:r w:rsidR="00E368E1">
        <w:t>-</w:t>
      </w:r>
      <w:r w:rsidR="00CF7D46">
        <w:t xml:space="preserve">service </w:t>
      </w:r>
      <w:r w:rsidRPr="009000A8">
        <w:t xml:space="preserve">shall </w:t>
      </w:r>
      <w:r>
        <w:t xml:space="preserve">adhere to the following procedures: </w:t>
      </w:r>
      <w:r w:rsidRPr="009000A8">
        <w:t xml:space="preserve"> </w:t>
      </w:r>
    </w:p>
    <w:p w14:paraId="1D7CA11B" w14:textId="77777777" w:rsidR="00267FB6" w:rsidRPr="00523E61" w:rsidRDefault="00267FB6" w:rsidP="001A1F01">
      <w:pPr>
        <w:pStyle w:val="ListParagraph"/>
        <w:numPr>
          <w:ilvl w:val="0"/>
          <w:numId w:val="28"/>
        </w:numPr>
        <w:ind w:left="2160"/>
      </w:pPr>
      <w:r w:rsidRPr="00523E61">
        <w:t xml:space="preserve">All appointed representatives shall, within </w:t>
      </w:r>
      <w:r>
        <w:t>ten</w:t>
      </w:r>
      <w:r w:rsidRPr="00523E61">
        <w:t xml:space="preserve"> (</w:t>
      </w:r>
      <w:r>
        <w:t>10</w:t>
      </w:r>
      <w:r w:rsidRPr="00523E61">
        <w:t xml:space="preserve">) </w:t>
      </w:r>
      <w:r>
        <w:t>working</w:t>
      </w:r>
      <w:r w:rsidRPr="00523E61">
        <w:t xml:space="preserve"> days of the public meeting at which </w:t>
      </w:r>
      <w:r>
        <w:t xml:space="preserve">the amendment was first </w:t>
      </w:r>
      <w:r w:rsidRPr="00523E61">
        <w:t>proposed, report to their member districts the content of the proposed amendment</w:t>
      </w:r>
      <w:r>
        <w:t>.</w:t>
      </w:r>
      <w:r w:rsidRPr="00523E61">
        <w:t xml:space="preserve"> </w:t>
      </w:r>
    </w:p>
    <w:p w14:paraId="513D5B61" w14:textId="77777777" w:rsidR="00267FB6" w:rsidRPr="00EE4AB3" w:rsidRDefault="00267FB6" w:rsidP="001A1F01">
      <w:pPr>
        <w:pStyle w:val="ListParagraph"/>
        <w:numPr>
          <w:ilvl w:val="0"/>
          <w:numId w:val="28"/>
        </w:numPr>
        <w:ind w:left="2160"/>
        <w:rPr>
          <w:bCs/>
          <w:u w:val="single"/>
        </w:rPr>
      </w:pPr>
      <w:r w:rsidRPr="00523E61">
        <w:t>All amendments shall be voted on by the board at a second public meeting of the board</w:t>
      </w:r>
      <w:r>
        <w:t xml:space="preserve"> no earlier than thirty (30) working days after the board meeting at which the amendment was first proposed</w:t>
      </w:r>
      <w:r w:rsidRPr="00523E61">
        <w:t xml:space="preserve">; adoption shall require a majority vote. </w:t>
      </w:r>
    </w:p>
    <w:p w14:paraId="39E77886" w14:textId="77777777" w:rsidR="00267FB6" w:rsidRPr="003D1BCB" w:rsidRDefault="00267FB6" w:rsidP="001A1F01">
      <w:pPr>
        <w:pStyle w:val="ListParagraph"/>
        <w:numPr>
          <w:ilvl w:val="0"/>
          <w:numId w:val="28"/>
        </w:numPr>
        <w:ind w:left="2160"/>
      </w:pPr>
      <w:r w:rsidRPr="003D1BCB">
        <w:t xml:space="preserve">The treasurer </w:t>
      </w:r>
      <w:r w:rsidR="00CF7D46">
        <w:t>shall</w:t>
      </w:r>
      <w:r w:rsidRPr="003D1BCB">
        <w:t xml:space="preserve"> certify and transmit the </w:t>
      </w:r>
      <w:r w:rsidR="00CD4C31">
        <w:t xml:space="preserve">amended tuition rates, </w:t>
      </w:r>
      <w:r w:rsidR="00CF7D46">
        <w:t>membership</w:t>
      </w:r>
      <w:r w:rsidR="00CD4C31">
        <w:t xml:space="preserve"> dues and fees</w:t>
      </w:r>
      <w:r w:rsidR="005D5A14">
        <w:t>-</w:t>
      </w:r>
      <w:r w:rsidR="00CF7D46">
        <w:t>for</w:t>
      </w:r>
      <w:r w:rsidR="005D5A14">
        <w:t>-</w:t>
      </w:r>
      <w:r w:rsidR="00CF7D46">
        <w:t>service</w:t>
      </w:r>
      <w:r w:rsidR="00CD4C31">
        <w:t xml:space="preserve"> to each member district not later than ten (10) working days following the affirmative vote of the board.</w:t>
      </w:r>
    </w:p>
    <w:p w14:paraId="00076FD2" w14:textId="77777777" w:rsidR="00267FB6" w:rsidRPr="003D1BCB" w:rsidRDefault="00CD4C31" w:rsidP="00523E61">
      <w:pPr>
        <w:pStyle w:val="ListParagraph"/>
        <w:numPr>
          <w:ilvl w:val="1"/>
          <w:numId w:val="8"/>
        </w:numPr>
      </w:pPr>
      <w:r>
        <w:t xml:space="preserve">The board has the authority to reduce tuition rates, </w:t>
      </w:r>
      <w:r w:rsidR="00CF7D46">
        <w:t>membership</w:t>
      </w:r>
      <w:r>
        <w:t xml:space="preserve"> dues</w:t>
      </w:r>
      <w:r w:rsidR="005D5A14">
        <w:t>,</w:t>
      </w:r>
      <w:r>
        <w:t xml:space="preserve"> and fees</w:t>
      </w:r>
      <w:r w:rsidR="00E368E1">
        <w:t>-</w:t>
      </w:r>
      <w:r w:rsidR="00CF7D46">
        <w:t>for</w:t>
      </w:r>
      <w:r w:rsidR="00E368E1">
        <w:t>-</w:t>
      </w:r>
      <w:r w:rsidR="00CF7D46">
        <w:t xml:space="preserve"> service </w:t>
      </w:r>
      <w:r>
        <w:t>to member and non-member districts</w:t>
      </w:r>
      <w:r w:rsidR="005D5A14">
        <w:t xml:space="preserve"> </w:t>
      </w:r>
      <w:r>
        <w:t xml:space="preserve">when doing so is determined to be in the best interest of the collaborative. </w:t>
      </w:r>
    </w:p>
    <w:p w14:paraId="3859752D" w14:textId="77777777" w:rsidR="00267FB6" w:rsidRDefault="00267FB6" w:rsidP="002439F0">
      <w:pPr>
        <w:pStyle w:val="Default"/>
        <w:rPr>
          <w:b/>
          <w:bCs/>
          <w:color w:val="auto"/>
        </w:rPr>
      </w:pPr>
    </w:p>
    <w:p w14:paraId="5AF1076E" w14:textId="77777777" w:rsidR="00267FB6" w:rsidRPr="008C5341" w:rsidRDefault="00267FB6" w:rsidP="00AE7271">
      <w:pPr>
        <w:pStyle w:val="Heading2"/>
      </w:pPr>
      <w:r w:rsidRPr="008C5341">
        <w:t xml:space="preserve">SECTION </w:t>
      </w:r>
      <w:r>
        <w:t xml:space="preserve">VIII: </w:t>
      </w:r>
      <w:r w:rsidRPr="008C5341">
        <w:t xml:space="preserve">PROCEDURE FOR AMENDING THE COLLABORATIVE AGREEMENT </w:t>
      </w:r>
    </w:p>
    <w:p w14:paraId="6BB6E465" w14:textId="77777777" w:rsidR="00267FB6" w:rsidRDefault="00267FB6" w:rsidP="002439F0">
      <w:pPr>
        <w:pStyle w:val="Default"/>
        <w:rPr>
          <w:b/>
          <w:bCs/>
          <w:color w:val="FF0000"/>
        </w:rPr>
      </w:pPr>
    </w:p>
    <w:p w14:paraId="6264E3EF" w14:textId="77777777" w:rsidR="00267FB6" w:rsidRDefault="005E4326" w:rsidP="002439F0">
      <w:pPr>
        <w:pStyle w:val="Default"/>
        <w:rPr>
          <w:b/>
          <w:bCs/>
          <w:color w:val="FF0000"/>
        </w:rPr>
      </w:pPr>
      <w:r>
        <w:rPr>
          <w:b/>
          <w:bCs/>
          <w:noProof/>
          <w:color w:val="auto"/>
          <w:lang w:eastAsia="zh-CN"/>
        </w:rPr>
        <mc:AlternateContent>
          <mc:Choice Requires="wps">
            <w:drawing>
              <wp:inline distT="0" distB="0" distL="0" distR="0" wp14:anchorId="5BB921B3" wp14:editId="684EBD7F">
                <wp:extent cx="6238875" cy="1538605"/>
                <wp:effectExtent l="9525" t="10160" r="9525" b="13335"/>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538605"/>
                        </a:xfrm>
                        <a:prstGeom prst="rect">
                          <a:avLst/>
                        </a:prstGeom>
                        <a:solidFill>
                          <a:srgbClr val="FFC000"/>
                        </a:solidFill>
                        <a:ln w="9525">
                          <a:solidFill>
                            <a:srgbClr val="002060"/>
                          </a:solidFill>
                          <a:miter lim="800000"/>
                          <a:headEnd/>
                          <a:tailEnd/>
                        </a:ln>
                      </wps:spPr>
                      <wps:txbx>
                        <w:txbxContent>
                          <w:p w14:paraId="19CC7899" w14:textId="77777777" w:rsidR="00E32572" w:rsidRPr="009E45EB" w:rsidRDefault="00E32572" w:rsidP="00946398">
                            <w:pPr>
                              <w:spacing w:after="0"/>
                              <w:rPr>
                                <w:i/>
                                <w:sz w:val="20"/>
                                <w:szCs w:val="20"/>
                              </w:rPr>
                            </w:pPr>
                            <w:r>
                              <w:rPr>
                                <w:i/>
                                <w:iCs/>
                                <w:sz w:val="20"/>
                                <w:szCs w:val="20"/>
                              </w:rPr>
                              <w:t>The</w:t>
                            </w:r>
                            <w:r w:rsidRPr="00A0263B">
                              <w:rPr>
                                <w:i/>
                                <w:iCs/>
                                <w:sz w:val="20"/>
                                <w:szCs w:val="20"/>
                              </w:rPr>
                              <w:t xml:space="preserve"> agreement </w:t>
                            </w:r>
                            <w:r w:rsidRPr="00391359">
                              <w:rPr>
                                <w:b/>
                                <w:i/>
                                <w:iCs/>
                                <w:sz w:val="20"/>
                                <w:szCs w:val="20"/>
                              </w:rPr>
                              <w:t>must</w:t>
                            </w:r>
                            <w:r w:rsidRPr="00A0263B">
                              <w:rPr>
                                <w:i/>
                                <w:iCs/>
                                <w:sz w:val="20"/>
                                <w:szCs w:val="20"/>
                              </w:rPr>
                              <w:t xml:space="preserve"> specify the </w:t>
                            </w:r>
                            <w:r w:rsidRPr="00A0263B">
                              <w:rPr>
                                <w:b/>
                                <w:i/>
                                <w:iCs/>
                                <w:sz w:val="20"/>
                                <w:szCs w:val="20"/>
                              </w:rPr>
                              <w:t>proce</w:t>
                            </w:r>
                            <w:r>
                              <w:rPr>
                                <w:b/>
                                <w:i/>
                                <w:iCs/>
                                <w:sz w:val="20"/>
                                <w:szCs w:val="20"/>
                              </w:rPr>
                              <w:t>dure</w:t>
                            </w:r>
                            <w:r w:rsidRPr="00A0263B">
                              <w:rPr>
                                <w:b/>
                                <w:i/>
                                <w:iCs/>
                                <w:sz w:val="20"/>
                                <w:szCs w:val="20"/>
                              </w:rPr>
                              <w:t xml:space="preserve"> for amending </w:t>
                            </w:r>
                            <w:r>
                              <w:rPr>
                                <w:b/>
                                <w:i/>
                                <w:iCs/>
                                <w:sz w:val="20"/>
                                <w:szCs w:val="20"/>
                              </w:rPr>
                              <w:t xml:space="preserve">the </w:t>
                            </w:r>
                            <w:r w:rsidRPr="00A0263B">
                              <w:rPr>
                                <w:b/>
                                <w:i/>
                                <w:iCs/>
                                <w:sz w:val="20"/>
                                <w:szCs w:val="20"/>
                              </w:rPr>
                              <w:t>collaborative agreement.</w:t>
                            </w:r>
                            <w:r w:rsidRPr="00A0263B">
                              <w:rPr>
                                <w:i/>
                                <w:iCs/>
                                <w:sz w:val="20"/>
                                <w:szCs w:val="20"/>
                              </w:rPr>
                              <w:t xml:space="preserve"> 603 CMR 50.0</w:t>
                            </w:r>
                            <w:r>
                              <w:rPr>
                                <w:i/>
                                <w:iCs/>
                                <w:sz w:val="20"/>
                                <w:szCs w:val="20"/>
                              </w:rPr>
                              <w:t>3</w:t>
                            </w:r>
                            <w:r w:rsidRPr="00A0263B">
                              <w:rPr>
                                <w:i/>
                                <w:iCs/>
                                <w:sz w:val="20"/>
                                <w:szCs w:val="20"/>
                              </w:rPr>
                              <w:t>(5)(b)</w:t>
                            </w:r>
                            <w:r>
                              <w:rPr>
                                <w:i/>
                                <w:iCs/>
                                <w:sz w:val="20"/>
                                <w:szCs w:val="20"/>
                              </w:rPr>
                              <w:t>16</w:t>
                            </w:r>
                            <w:r w:rsidRPr="00A0263B">
                              <w:rPr>
                                <w:i/>
                                <w:iCs/>
                                <w:sz w:val="20"/>
                                <w:szCs w:val="20"/>
                              </w:rPr>
                              <w:t xml:space="preserve">. </w:t>
                            </w:r>
                            <w:r>
                              <w:rPr>
                                <w:i/>
                                <w:iCs/>
                                <w:sz w:val="20"/>
                                <w:szCs w:val="20"/>
                              </w:rPr>
                              <w:t xml:space="preserve">This section shall address who may propose an amendment, the required votes of the collaborative board and the member districts to approve an amendment, the effective dates of amendments, and timelines related to amendments. </w:t>
                            </w:r>
                            <w:r>
                              <w:rPr>
                                <w:i/>
                                <w:sz w:val="20"/>
                                <w:szCs w:val="20"/>
                              </w:rPr>
                              <w:t>A</w:t>
                            </w:r>
                            <w:r w:rsidRPr="00BC3892">
                              <w:rPr>
                                <w:i/>
                                <w:sz w:val="20"/>
                                <w:szCs w:val="20"/>
                              </w:rPr>
                              <w:t xml:space="preserve">ll amendments to collaborative agreements </w:t>
                            </w:r>
                            <w:r w:rsidRPr="00A63120">
                              <w:rPr>
                                <w:b/>
                                <w:i/>
                                <w:sz w:val="20"/>
                                <w:szCs w:val="20"/>
                              </w:rPr>
                              <w:t>must be approved</w:t>
                            </w:r>
                            <w:r w:rsidRPr="00BC3892">
                              <w:rPr>
                                <w:i/>
                                <w:sz w:val="20"/>
                                <w:szCs w:val="20"/>
                              </w:rPr>
                              <w:t xml:space="preserve"> by the member districts in </w:t>
                            </w:r>
                            <w:r w:rsidRPr="00CB4381">
                              <w:rPr>
                                <w:i/>
                                <w:sz w:val="20"/>
                                <w:szCs w:val="20"/>
                              </w:rPr>
                              <w:t>accordance with the provisions outlined in the collaborative agreement</w:t>
                            </w:r>
                            <w:r>
                              <w:rPr>
                                <w:i/>
                                <w:sz w:val="20"/>
                                <w:szCs w:val="20"/>
                              </w:rPr>
                              <w:t xml:space="preserve">, </w:t>
                            </w:r>
                            <w:r w:rsidRPr="00A503CB">
                              <w:rPr>
                                <w:b/>
                                <w:i/>
                                <w:sz w:val="20"/>
                                <w:szCs w:val="20"/>
                              </w:rPr>
                              <w:t>must be approved by the Board of E</w:t>
                            </w:r>
                            <w:r>
                              <w:rPr>
                                <w:b/>
                                <w:i/>
                                <w:sz w:val="20"/>
                                <w:szCs w:val="20"/>
                              </w:rPr>
                              <w:t>lementary and Secondary Education</w:t>
                            </w:r>
                            <w:r w:rsidRPr="00A503CB">
                              <w:rPr>
                                <w:b/>
                                <w:i/>
                                <w:sz w:val="20"/>
                                <w:szCs w:val="20"/>
                              </w:rPr>
                              <w:t>,</w:t>
                            </w:r>
                            <w:r w:rsidRPr="00CB4381">
                              <w:rPr>
                                <w:i/>
                                <w:sz w:val="20"/>
                                <w:szCs w:val="20"/>
                              </w:rPr>
                              <w:t xml:space="preserve"> and must comply with 603 CMR 50.03</w:t>
                            </w:r>
                            <w:r>
                              <w:rPr>
                                <w:i/>
                                <w:sz w:val="20"/>
                                <w:szCs w:val="20"/>
                              </w:rPr>
                              <w:t xml:space="preserve">(4)-(6). </w:t>
                            </w:r>
                            <w:r>
                              <w:rPr>
                                <w:i/>
                                <w:iCs/>
                                <w:sz w:val="20"/>
                                <w:szCs w:val="20"/>
                              </w:rPr>
                              <w:t>M</w:t>
                            </w:r>
                            <w:r w:rsidRPr="009E45EB">
                              <w:rPr>
                                <w:i/>
                                <w:iCs/>
                                <w:sz w:val="20"/>
                                <w:szCs w:val="20"/>
                              </w:rPr>
                              <w:t>ember districts should develop their own process, timelines</w:t>
                            </w:r>
                            <w:r>
                              <w:rPr>
                                <w:i/>
                                <w:iCs/>
                                <w:sz w:val="20"/>
                                <w:szCs w:val="20"/>
                              </w:rPr>
                              <w:t>,</w:t>
                            </w:r>
                            <w:r w:rsidRPr="009E45EB">
                              <w:rPr>
                                <w:i/>
                                <w:iCs/>
                                <w:sz w:val="20"/>
                                <w:szCs w:val="20"/>
                              </w:rPr>
                              <w:t xml:space="preserve"> and required votes</w:t>
                            </w:r>
                            <w:r>
                              <w:rPr>
                                <w:i/>
                                <w:iCs/>
                                <w:sz w:val="20"/>
                                <w:szCs w:val="20"/>
                              </w:rPr>
                              <w:t>,</w:t>
                            </w:r>
                            <w:r w:rsidRPr="009E45EB">
                              <w:rPr>
                                <w:i/>
                                <w:iCs/>
                                <w:sz w:val="20"/>
                                <w:szCs w:val="20"/>
                              </w:rPr>
                              <w:t xml:space="preserve"> and </w:t>
                            </w:r>
                            <w:r>
                              <w:rPr>
                                <w:i/>
                                <w:iCs/>
                                <w:sz w:val="20"/>
                                <w:szCs w:val="20"/>
                              </w:rPr>
                              <w:t xml:space="preserve">should </w:t>
                            </w:r>
                            <w:r w:rsidRPr="009E45EB">
                              <w:rPr>
                                <w:i/>
                                <w:iCs/>
                                <w:sz w:val="20"/>
                                <w:szCs w:val="20"/>
                              </w:rPr>
                              <w:t>include these in the collaborative agreement.</w:t>
                            </w:r>
                            <w:r>
                              <w:rPr>
                                <w:i/>
                                <w:iCs/>
                                <w:sz w:val="20"/>
                                <w:szCs w:val="20"/>
                              </w:rPr>
                              <w:t xml:space="preserve"> </w:t>
                            </w:r>
                            <w:r w:rsidRPr="007D714E">
                              <w:rPr>
                                <w:i/>
                                <w:sz w:val="20"/>
                                <w:szCs w:val="20"/>
                              </w:rPr>
                              <w:t xml:space="preserve">An </w:t>
                            </w:r>
                            <w:r w:rsidRPr="007D714E">
                              <w:rPr>
                                <w:b/>
                                <w:i/>
                                <w:sz w:val="20"/>
                                <w:szCs w:val="20"/>
                              </w:rPr>
                              <w:t>example</w:t>
                            </w:r>
                            <w:r w:rsidRPr="007D714E">
                              <w:rPr>
                                <w:i/>
                                <w:sz w:val="20"/>
                                <w:szCs w:val="20"/>
                              </w:rPr>
                              <w:t xml:space="preserve"> is provided below</w:t>
                            </w:r>
                            <w:r>
                              <w:rPr>
                                <w:szCs w:val="20"/>
                              </w:rPr>
                              <w:t>.</w:t>
                            </w:r>
                          </w:p>
                          <w:p w14:paraId="543B5202" w14:textId="77777777" w:rsidR="00E32572" w:rsidRPr="002D23A5" w:rsidRDefault="00E32572" w:rsidP="009E45EB">
                            <w:pPr>
                              <w:pStyle w:val="ListParagraph"/>
                              <w:rPr>
                                <w:rFonts w:ascii="Calibri" w:hAnsi="Calibri" w:cs="Calibri"/>
                                <w:i/>
                                <w:iCs/>
                                <w:sz w:val="20"/>
                                <w:szCs w:val="20"/>
                              </w:rPr>
                            </w:pPr>
                          </w:p>
                          <w:p w14:paraId="02C5FB0F" w14:textId="77777777" w:rsidR="00E32572" w:rsidRPr="00110C2C" w:rsidRDefault="00E32572" w:rsidP="00110C2C">
                            <w:pPr>
                              <w:rPr>
                                <w:i/>
                                <w:iCs/>
                                <w:sz w:val="20"/>
                                <w:szCs w:val="20"/>
                              </w:rPr>
                            </w:pPr>
                          </w:p>
                          <w:p w14:paraId="003D2A3F" w14:textId="77777777" w:rsidR="00E32572" w:rsidRPr="00A0263B" w:rsidRDefault="00E32572" w:rsidP="008C5341">
                            <w:pPr>
                              <w:rPr>
                                <w:sz w:val="20"/>
                                <w:szCs w:val="20"/>
                              </w:rPr>
                            </w:pPr>
                          </w:p>
                        </w:txbxContent>
                      </wps:txbx>
                      <wps:bodyPr rot="0" vert="horz" wrap="square" lIns="91440" tIns="45720" rIns="91440" bIns="45720" anchor="t" anchorCtr="0" upright="1">
                        <a:noAutofit/>
                      </wps:bodyPr>
                    </wps:wsp>
                  </a:graphicData>
                </a:graphic>
              </wp:inline>
            </w:drawing>
          </mc:Choice>
          <mc:Fallback>
            <w:pict>
              <v:shape id="Text Box 8" o:spid="_x0000_s1047" type="#_x0000_t202" style="width:491.25pt;height:1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" fillcolor="#ffc000" strokecolor="#002060">
                <v:textbox>
                  <w:txbxContent>
                    <w:p w:rsidR="00E32572" w:rsidRPr="009E45EB" w:rsidRDefault="00E32572" w:rsidP="00946398">
                      <w:pPr>
                        <w:spacing w:after="0"/>
                        <w:rPr>
                          <w:i/>
                          <w:sz w:val="20"/>
                          <w:szCs w:val="20"/>
                        </w:rPr>
                      </w:pPr>
                      <w:r>
                        <w:rPr>
                          <w:i/>
                          <w:iCs/>
                          <w:sz w:val="20"/>
                          <w:szCs w:val="20"/>
                        </w:rPr>
                        <w:t>The</w:t>
                      </w:r>
                      <w:r w:rsidRPr="00A0263B">
                        <w:rPr>
                          <w:i/>
                          <w:iCs/>
                          <w:sz w:val="20"/>
                          <w:szCs w:val="20"/>
                        </w:rPr>
                        <w:t xml:space="preserve"> agreement </w:t>
                      </w:r>
                      <w:r w:rsidRPr="00391359">
                        <w:rPr>
                          <w:b/>
                          <w:i/>
                          <w:iCs/>
                          <w:sz w:val="20"/>
                          <w:szCs w:val="20"/>
                        </w:rPr>
                        <w:t>must</w:t>
                      </w:r>
                      <w:r w:rsidRPr="00A0263B">
                        <w:rPr>
                          <w:i/>
                          <w:iCs/>
                          <w:sz w:val="20"/>
                          <w:szCs w:val="20"/>
                        </w:rPr>
                        <w:t xml:space="preserve"> specify the </w:t>
                      </w:r>
                      <w:r w:rsidRPr="00A0263B">
                        <w:rPr>
                          <w:b/>
                          <w:i/>
                          <w:iCs/>
                          <w:sz w:val="20"/>
                          <w:szCs w:val="20"/>
                        </w:rPr>
                        <w:t>proce</w:t>
                      </w:r>
                      <w:r>
                        <w:rPr>
                          <w:b/>
                          <w:i/>
                          <w:iCs/>
                          <w:sz w:val="20"/>
                          <w:szCs w:val="20"/>
                        </w:rPr>
                        <w:t>dure</w:t>
                      </w:r>
                      <w:r w:rsidRPr="00A0263B">
                        <w:rPr>
                          <w:b/>
                          <w:i/>
                          <w:iCs/>
                          <w:sz w:val="20"/>
                          <w:szCs w:val="20"/>
                        </w:rPr>
                        <w:t xml:space="preserve"> for amending </w:t>
                      </w:r>
                      <w:r>
                        <w:rPr>
                          <w:b/>
                          <w:i/>
                          <w:iCs/>
                          <w:sz w:val="20"/>
                          <w:szCs w:val="20"/>
                        </w:rPr>
                        <w:t xml:space="preserve">the </w:t>
                      </w:r>
                      <w:r w:rsidRPr="00A0263B">
                        <w:rPr>
                          <w:b/>
                          <w:i/>
                          <w:iCs/>
                          <w:sz w:val="20"/>
                          <w:szCs w:val="20"/>
                        </w:rPr>
                        <w:t>collaborative agreement.</w:t>
                      </w:r>
                      <w:r w:rsidRPr="00A0263B">
                        <w:rPr>
                          <w:i/>
                          <w:iCs/>
                          <w:sz w:val="20"/>
                          <w:szCs w:val="20"/>
                        </w:rPr>
                        <w:t xml:space="preserve"> 603 CMR 50.0</w:t>
                      </w:r>
                      <w:r>
                        <w:rPr>
                          <w:i/>
                          <w:iCs/>
                          <w:sz w:val="20"/>
                          <w:szCs w:val="20"/>
                        </w:rPr>
                        <w:t>3</w:t>
                      </w:r>
                      <w:r w:rsidRPr="00A0263B">
                        <w:rPr>
                          <w:i/>
                          <w:iCs/>
                          <w:sz w:val="20"/>
                          <w:szCs w:val="20"/>
                        </w:rPr>
                        <w:t>(5</w:t>
                      </w:r>
                      <w:proofErr w:type="gramStart"/>
                      <w:r w:rsidRPr="00A0263B">
                        <w:rPr>
                          <w:i/>
                          <w:iCs/>
                          <w:sz w:val="20"/>
                          <w:szCs w:val="20"/>
                        </w:rPr>
                        <w:t>)(</w:t>
                      </w:r>
                      <w:proofErr w:type="gramEnd"/>
                      <w:r w:rsidRPr="00A0263B">
                        <w:rPr>
                          <w:i/>
                          <w:iCs/>
                          <w:sz w:val="20"/>
                          <w:szCs w:val="20"/>
                        </w:rPr>
                        <w:t>b)</w:t>
                      </w:r>
                      <w:r>
                        <w:rPr>
                          <w:i/>
                          <w:iCs/>
                          <w:sz w:val="20"/>
                          <w:szCs w:val="20"/>
                        </w:rPr>
                        <w:t>16</w:t>
                      </w:r>
                      <w:r w:rsidRPr="00A0263B">
                        <w:rPr>
                          <w:i/>
                          <w:iCs/>
                          <w:sz w:val="20"/>
                          <w:szCs w:val="20"/>
                        </w:rPr>
                        <w:t xml:space="preserve">. </w:t>
                      </w:r>
                      <w:r>
                        <w:rPr>
                          <w:i/>
                          <w:iCs/>
                          <w:sz w:val="20"/>
                          <w:szCs w:val="20"/>
                        </w:rPr>
                        <w:t xml:space="preserve">This section shall address who may propose an amendment, the required votes of the collaborative board and the member districts to approve an amendment, the effective dates of amendments, and timelines related to amendments. </w:t>
                      </w:r>
                      <w:r>
                        <w:rPr>
                          <w:i/>
                          <w:sz w:val="20"/>
                          <w:szCs w:val="20"/>
                        </w:rPr>
                        <w:t>A</w:t>
                      </w:r>
                      <w:r w:rsidRPr="00BC3892">
                        <w:rPr>
                          <w:i/>
                          <w:sz w:val="20"/>
                          <w:szCs w:val="20"/>
                        </w:rPr>
                        <w:t xml:space="preserve">ll amendments to collaborative agreements </w:t>
                      </w:r>
                      <w:r w:rsidRPr="00A63120">
                        <w:rPr>
                          <w:b/>
                          <w:i/>
                          <w:sz w:val="20"/>
                          <w:szCs w:val="20"/>
                        </w:rPr>
                        <w:t>must be approved</w:t>
                      </w:r>
                      <w:r w:rsidRPr="00BC3892">
                        <w:rPr>
                          <w:i/>
                          <w:sz w:val="20"/>
                          <w:szCs w:val="20"/>
                        </w:rPr>
                        <w:t xml:space="preserve"> by the member districts in </w:t>
                      </w:r>
                      <w:r w:rsidRPr="00CB4381">
                        <w:rPr>
                          <w:i/>
                          <w:sz w:val="20"/>
                          <w:szCs w:val="20"/>
                        </w:rPr>
                        <w:t>accordance with the provisions outlined in the collaborative agreement</w:t>
                      </w:r>
                      <w:r>
                        <w:rPr>
                          <w:i/>
                          <w:sz w:val="20"/>
                          <w:szCs w:val="20"/>
                        </w:rPr>
                        <w:t xml:space="preserve">, </w:t>
                      </w:r>
                      <w:r w:rsidRPr="00A503CB">
                        <w:rPr>
                          <w:b/>
                          <w:i/>
                          <w:sz w:val="20"/>
                          <w:szCs w:val="20"/>
                        </w:rPr>
                        <w:t>must be approved by the Board of E</w:t>
                      </w:r>
                      <w:r>
                        <w:rPr>
                          <w:b/>
                          <w:i/>
                          <w:sz w:val="20"/>
                          <w:szCs w:val="20"/>
                        </w:rPr>
                        <w:t>lementary and Secondary Education</w:t>
                      </w:r>
                      <w:r w:rsidRPr="00A503CB">
                        <w:rPr>
                          <w:b/>
                          <w:i/>
                          <w:sz w:val="20"/>
                          <w:szCs w:val="20"/>
                        </w:rPr>
                        <w:t>,</w:t>
                      </w:r>
                      <w:r w:rsidRPr="00CB4381">
                        <w:rPr>
                          <w:i/>
                          <w:sz w:val="20"/>
                          <w:szCs w:val="20"/>
                        </w:rPr>
                        <w:t xml:space="preserve"> and must comply with 603 CMR 50.03</w:t>
                      </w:r>
                      <w:r>
                        <w:rPr>
                          <w:i/>
                          <w:sz w:val="20"/>
                          <w:szCs w:val="20"/>
                        </w:rPr>
                        <w:t xml:space="preserve">(4)-(6). </w:t>
                      </w:r>
                      <w:r>
                        <w:rPr>
                          <w:i/>
                          <w:iCs/>
                          <w:sz w:val="20"/>
                          <w:szCs w:val="20"/>
                        </w:rPr>
                        <w:t>M</w:t>
                      </w:r>
                      <w:r w:rsidRPr="009E45EB">
                        <w:rPr>
                          <w:i/>
                          <w:iCs/>
                          <w:sz w:val="20"/>
                          <w:szCs w:val="20"/>
                        </w:rPr>
                        <w:t>ember districts should develop their own process, timelines</w:t>
                      </w:r>
                      <w:r>
                        <w:rPr>
                          <w:i/>
                          <w:iCs/>
                          <w:sz w:val="20"/>
                          <w:szCs w:val="20"/>
                        </w:rPr>
                        <w:t>,</w:t>
                      </w:r>
                      <w:r w:rsidRPr="009E45EB">
                        <w:rPr>
                          <w:i/>
                          <w:iCs/>
                          <w:sz w:val="20"/>
                          <w:szCs w:val="20"/>
                        </w:rPr>
                        <w:t xml:space="preserve"> and required votes</w:t>
                      </w:r>
                      <w:r>
                        <w:rPr>
                          <w:i/>
                          <w:iCs/>
                          <w:sz w:val="20"/>
                          <w:szCs w:val="20"/>
                        </w:rPr>
                        <w:t>,</w:t>
                      </w:r>
                      <w:r w:rsidRPr="009E45EB">
                        <w:rPr>
                          <w:i/>
                          <w:iCs/>
                          <w:sz w:val="20"/>
                          <w:szCs w:val="20"/>
                        </w:rPr>
                        <w:t xml:space="preserve"> and </w:t>
                      </w:r>
                      <w:r>
                        <w:rPr>
                          <w:i/>
                          <w:iCs/>
                          <w:sz w:val="20"/>
                          <w:szCs w:val="20"/>
                        </w:rPr>
                        <w:t xml:space="preserve">should </w:t>
                      </w:r>
                      <w:r w:rsidRPr="009E45EB">
                        <w:rPr>
                          <w:i/>
                          <w:iCs/>
                          <w:sz w:val="20"/>
                          <w:szCs w:val="20"/>
                        </w:rPr>
                        <w:t>include these in the collaborative agreement.</w:t>
                      </w:r>
                      <w:r>
                        <w:rPr>
                          <w:i/>
                          <w:iCs/>
                          <w:sz w:val="20"/>
                          <w:szCs w:val="20"/>
                        </w:rPr>
                        <w:t xml:space="preserve"> </w:t>
                      </w:r>
                      <w:r w:rsidRPr="007D714E">
                        <w:rPr>
                          <w:i/>
                          <w:sz w:val="20"/>
                          <w:szCs w:val="20"/>
                        </w:rPr>
                        <w:t xml:space="preserve">An </w:t>
                      </w:r>
                      <w:r w:rsidRPr="007D714E">
                        <w:rPr>
                          <w:b/>
                          <w:i/>
                          <w:sz w:val="20"/>
                          <w:szCs w:val="20"/>
                        </w:rPr>
                        <w:t>example</w:t>
                      </w:r>
                      <w:r w:rsidRPr="007D714E">
                        <w:rPr>
                          <w:i/>
                          <w:sz w:val="20"/>
                          <w:szCs w:val="20"/>
                        </w:rPr>
                        <w:t xml:space="preserve"> </w:t>
                      </w:r>
                      <w:proofErr w:type="gramStart"/>
                      <w:r w:rsidRPr="007D714E">
                        <w:rPr>
                          <w:i/>
                          <w:sz w:val="20"/>
                          <w:szCs w:val="20"/>
                        </w:rPr>
                        <w:t>is provided</w:t>
                      </w:r>
                      <w:proofErr w:type="gramEnd"/>
                      <w:r w:rsidRPr="007D714E">
                        <w:rPr>
                          <w:i/>
                          <w:sz w:val="20"/>
                          <w:szCs w:val="20"/>
                        </w:rPr>
                        <w:t xml:space="preserve"> below</w:t>
                      </w:r>
                      <w:r>
                        <w:rPr>
                          <w:szCs w:val="20"/>
                        </w:rPr>
                        <w:t>.</w:t>
                      </w:r>
                    </w:p>
                    <w:p w:rsidR="00E32572" w:rsidRPr="002D23A5" w:rsidRDefault="00E32572" w:rsidP="009E45EB">
                      <w:pPr>
                        <w:pStyle w:val="ListParagraph"/>
                        <w:rPr>
                          <w:rFonts w:ascii="Calibri" w:hAnsi="Calibri" w:cs="Calibri"/>
                          <w:i/>
                          <w:iCs/>
                          <w:sz w:val="20"/>
                          <w:szCs w:val="20"/>
                        </w:rPr>
                      </w:pPr>
                    </w:p>
                    <w:p w:rsidR="00E32572" w:rsidRPr="00110C2C" w:rsidRDefault="00E32572" w:rsidP="00110C2C">
                      <w:pPr>
                        <w:rPr>
                          <w:i/>
                          <w:iCs/>
                          <w:sz w:val="20"/>
                          <w:szCs w:val="20"/>
                        </w:rPr>
                      </w:pPr>
                    </w:p>
                    <w:p w:rsidR="00E32572" w:rsidRPr="00A0263B" w:rsidRDefault="00E32572" w:rsidP="008C5341">
                      <w:pPr>
                        <w:rPr>
                          <w:sz w:val="20"/>
                          <w:szCs w:val="20"/>
                        </w:rPr>
                      </w:pPr>
                    </w:p>
                  </w:txbxContent>
                </v:textbox>
                <w10:anchorlock/>
              </v:shape>
            </w:pict>
          </mc:Fallback>
        </mc:AlternateContent>
      </w:r>
    </w:p>
    <w:p w14:paraId="538941BB" w14:textId="77777777" w:rsidR="00267FB6" w:rsidRDefault="00267FB6" w:rsidP="004B7316">
      <w:pPr>
        <w:pStyle w:val="Default"/>
        <w:rPr>
          <w:bCs/>
        </w:rPr>
      </w:pPr>
    </w:p>
    <w:p w14:paraId="53AB9114" w14:textId="77777777" w:rsidR="00267FB6" w:rsidRPr="009D272E" w:rsidRDefault="00267FB6" w:rsidP="004B7316">
      <w:pPr>
        <w:pStyle w:val="Default"/>
        <w:rPr>
          <w:bCs/>
        </w:rPr>
      </w:pPr>
      <w:r w:rsidRPr="009D272E">
        <w:rPr>
          <w:bCs/>
        </w:rPr>
        <w:t xml:space="preserve">The collaborative agreement may be amended from time to time in accordance with the following procedures: </w:t>
      </w:r>
    </w:p>
    <w:p w14:paraId="77E9868D" w14:textId="77777777" w:rsidR="00267FB6" w:rsidRPr="009D272E" w:rsidRDefault="00267FB6" w:rsidP="002439F0">
      <w:pPr>
        <w:pStyle w:val="Default"/>
        <w:rPr>
          <w:b/>
          <w:bCs/>
        </w:rPr>
      </w:pPr>
    </w:p>
    <w:p w14:paraId="54DBCAB4" w14:textId="77777777" w:rsidR="00267FB6" w:rsidRPr="009D272E" w:rsidRDefault="00267FB6" w:rsidP="00FA4615">
      <w:pPr>
        <w:pStyle w:val="Default"/>
        <w:numPr>
          <w:ilvl w:val="0"/>
          <w:numId w:val="9"/>
        </w:numPr>
        <w:rPr>
          <w:bCs/>
        </w:rPr>
      </w:pPr>
      <w:r w:rsidRPr="00A0697B">
        <w:t xml:space="preserve">Any member </w:t>
      </w:r>
      <w:r>
        <w:t>district</w:t>
      </w:r>
      <w:r w:rsidRPr="00A0697B">
        <w:t>,</w:t>
      </w:r>
      <w:r w:rsidRPr="009D272E">
        <w:t xml:space="preserve"> appointed representative</w:t>
      </w:r>
      <w:r>
        <w:t xml:space="preserve">, </w:t>
      </w:r>
      <w:r w:rsidRPr="009D272E">
        <w:t>or the executive director</w:t>
      </w:r>
      <w:r w:rsidRPr="009D272E">
        <w:rPr>
          <w:bCs/>
        </w:rPr>
        <w:t xml:space="preserve"> may propose an amendment to the collaborative agreement</w:t>
      </w:r>
      <w:r>
        <w:rPr>
          <w:bCs/>
        </w:rPr>
        <w:t xml:space="preserve">.  </w:t>
      </w:r>
    </w:p>
    <w:p w14:paraId="0EFC426C" w14:textId="77777777" w:rsidR="00267FB6" w:rsidRPr="009D272E" w:rsidRDefault="00267FB6" w:rsidP="00FA4615">
      <w:pPr>
        <w:pStyle w:val="Default"/>
        <w:numPr>
          <w:ilvl w:val="0"/>
          <w:numId w:val="9"/>
        </w:numPr>
      </w:pPr>
      <w:r w:rsidRPr="009D272E">
        <w:lastRenderedPageBreak/>
        <w:t xml:space="preserve">The proposed amendment shall be presented in writing to the executive director of the collaborative and the chair of the board </w:t>
      </w:r>
      <w:r w:rsidRPr="00CB4381">
        <w:t>no less than twenty (20) working days prior to a meeting of the board at which it shall first be discussed. No less than ten (10) working days prior</w:t>
      </w:r>
      <w:r w:rsidRPr="009D272E">
        <w:t xml:space="preserve"> to the board meeting at which the amendment </w:t>
      </w:r>
      <w:r>
        <w:t>is first</w:t>
      </w:r>
      <w:r w:rsidRPr="009D272E">
        <w:t xml:space="preserve"> discussed, the executive director shall cause copies thereof to be sent to all </w:t>
      </w:r>
      <w:r>
        <w:t xml:space="preserve">board </w:t>
      </w:r>
      <w:r w:rsidRPr="009D272E">
        <w:t xml:space="preserve">members and the </w:t>
      </w:r>
      <w:r>
        <w:t xml:space="preserve">chairs of the </w:t>
      </w:r>
      <w:r w:rsidRPr="009D272E">
        <w:t>school committee</w:t>
      </w:r>
      <w:r>
        <w:t>s</w:t>
      </w:r>
      <w:r w:rsidRPr="009D272E">
        <w:t xml:space="preserve"> and/or </w:t>
      </w:r>
      <w:r w:rsidR="005D5A14">
        <w:t xml:space="preserve">chairs of the </w:t>
      </w:r>
      <w:r w:rsidRPr="009D272E">
        <w:t>charter school board</w:t>
      </w:r>
      <w:r w:rsidR="005D5A14">
        <w:t>s</w:t>
      </w:r>
      <w:r w:rsidRPr="009D272E">
        <w:t xml:space="preserve"> </w:t>
      </w:r>
      <w:r>
        <w:t>of the member districts</w:t>
      </w:r>
      <w:r w:rsidRPr="009D272E">
        <w:t xml:space="preserve"> together with notice as to the time and place of the first reading of the amendment. </w:t>
      </w:r>
      <w:r>
        <w:t xml:space="preserve"> </w:t>
      </w:r>
    </w:p>
    <w:p w14:paraId="7E8CD357" w14:textId="77777777" w:rsidR="00267FB6" w:rsidRPr="009D272E" w:rsidRDefault="00267FB6" w:rsidP="00FA4615">
      <w:pPr>
        <w:pStyle w:val="Default"/>
        <w:numPr>
          <w:ilvl w:val="0"/>
          <w:numId w:val="9"/>
        </w:numPr>
      </w:pPr>
      <w:r w:rsidRPr="009D272E">
        <w:t xml:space="preserve">Following the first reading of any proposed amendment and any changes as requested by the board, the executive director shall submit the proposed amendment to the Department for initial review.  </w:t>
      </w:r>
    </w:p>
    <w:p w14:paraId="7B94B3F4" w14:textId="77777777" w:rsidR="00267FB6" w:rsidRPr="009D272E" w:rsidRDefault="00267FB6" w:rsidP="00FA4615">
      <w:pPr>
        <w:pStyle w:val="Default"/>
        <w:numPr>
          <w:ilvl w:val="0"/>
          <w:numId w:val="9"/>
        </w:numPr>
      </w:pPr>
      <w:r w:rsidRPr="009D272E">
        <w:t xml:space="preserve">Following </w:t>
      </w:r>
      <w:r>
        <w:t>the Department</w:t>
      </w:r>
      <w:r w:rsidRPr="009D272E">
        <w:t xml:space="preserve"> review, the executive director shall make such changes as </w:t>
      </w:r>
      <w:r>
        <w:t xml:space="preserve">the Department </w:t>
      </w:r>
      <w:r w:rsidRPr="009D272E">
        <w:t xml:space="preserve">requires.  </w:t>
      </w:r>
    </w:p>
    <w:p w14:paraId="12C88184" w14:textId="77777777" w:rsidR="00267FB6" w:rsidRPr="009D272E" w:rsidRDefault="00267FB6" w:rsidP="00FA4615">
      <w:pPr>
        <w:pStyle w:val="Default"/>
        <w:numPr>
          <w:ilvl w:val="0"/>
          <w:numId w:val="9"/>
        </w:numPr>
      </w:pPr>
      <w:r w:rsidRPr="009D272E">
        <w:t xml:space="preserve">No less </w:t>
      </w:r>
      <w:r w:rsidRPr="00CB4381">
        <w:t>than ten (10) working days prior</w:t>
      </w:r>
      <w:r w:rsidRPr="009D272E">
        <w:t xml:space="preserve"> to the board meeting at which the revised amendment will be discussed, the executive director shall cause copies thereof to be sent to</w:t>
      </w:r>
      <w:r w:rsidRPr="00A3395E">
        <w:t xml:space="preserve"> </w:t>
      </w:r>
      <w:r w:rsidRPr="009D272E">
        <w:t xml:space="preserve">all </w:t>
      </w:r>
      <w:r>
        <w:t xml:space="preserve">board </w:t>
      </w:r>
      <w:r w:rsidRPr="009D272E">
        <w:t>members and the</w:t>
      </w:r>
      <w:r>
        <w:t xml:space="preserve"> chairs of </w:t>
      </w:r>
      <w:r w:rsidR="005D5A14">
        <w:t xml:space="preserve">the </w:t>
      </w:r>
      <w:r w:rsidR="005D5A14" w:rsidRPr="009D272E">
        <w:t>school committee</w:t>
      </w:r>
      <w:r w:rsidR="005D5A14">
        <w:t>s</w:t>
      </w:r>
      <w:r w:rsidR="005D5A14" w:rsidRPr="009D272E">
        <w:t xml:space="preserve"> and/or </w:t>
      </w:r>
      <w:r w:rsidR="005D5A14">
        <w:t xml:space="preserve">chairs of the </w:t>
      </w:r>
      <w:r w:rsidR="005D5A14" w:rsidRPr="009D272E">
        <w:t>charter school board</w:t>
      </w:r>
      <w:r w:rsidR="005D5A14">
        <w:t>s</w:t>
      </w:r>
      <w:r w:rsidR="005D5A14" w:rsidRPr="009D272E">
        <w:t xml:space="preserve"> </w:t>
      </w:r>
      <w:r w:rsidR="005D5A14">
        <w:t xml:space="preserve">of </w:t>
      </w:r>
      <w:r>
        <w:t>the member districts</w:t>
      </w:r>
      <w:r w:rsidR="005D5A14">
        <w:t>,</w:t>
      </w:r>
      <w:r w:rsidRPr="009D272E" w:rsidDel="00A3395E">
        <w:t xml:space="preserve"> </w:t>
      </w:r>
      <w:r w:rsidRPr="009D272E">
        <w:t xml:space="preserve">together with notice as to the time and place of the second reading of the amendment. </w:t>
      </w:r>
    </w:p>
    <w:p w14:paraId="311D71C2" w14:textId="77777777" w:rsidR="00267FB6" w:rsidRPr="00144011" w:rsidRDefault="00267FB6" w:rsidP="00FA4615">
      <w:pPr>
        <w:pStyle w:val="ListParagraph"/>
        <w:numPr>
          <w:ilvl w:val="0"/>
          <w:numId w:val="9"/>
        </w:numPr>
      </w:pPr>
      <w:r w:rsidRPr="009D272E">
        <w:t xml:space="preserve">The proposed amendment shall be read a second time at the regular meeting next subsequent to </w:t>
      </w:r>
      <w:r>
        <w:t>the Department</w:t>
      </w:r>
      <w:r w:rsidRPr="009D272E">
        <w:t xml:space="preserve"> review, at which time, in order to be approved, there must be </w:t>
      </w:r>
      <w:r w:rsidRPr="00144011">
        <w:t>a majority vote of</w:t>
      </w:r>
      <w:r w:rsidRPr="009D272E">
        <w:t xml:space="preserve"> the board in favor of the amendment.</w:t>
      </w:r>
      <w:r>
        <w:t xml:space="preserve"> </w:t>
      </w:r>
      <w:r w:rsidRPr="009D272E">
        <w:t xml:space="preserve">Following approval by the board, the amended agreement </w:t>
      </w:r>
      <w:r w:rsidR="00CF7D46">
        <w:t>shall</w:t>
      </w:r>
      <w:r w:rsidRPr="009D272E">
        <w:t xml:space="preserve"> be submitted by the chair of the board </w:t>
      </w:r>
      <w:r>
        <w:t>to</w:t>
      </w:r>
      <w:r w:rsidR="005D5A14" w:rsidRPr="005D5A14">
        <w:t xml:space="preserve"> </w:t>
      </w:r>
      <w:r w:rsidR="005D5A14">
        <w:t xml:space="preserve">the chairs of the </w:t>
      </w:r>
      <w:r w:rsidR="005D5A14" w:rsidRPr="009D272E">
        <w:t>school committee</w:t>
      </w:r>
      <w:r w:rsidR="005D5A14">
        <w:t>s</w:t>
      </w:r>
      <w:r w:rsidR="005D5A14" w:rsidRPr="009D272E">
        <w:t xml:space="preserve"> and/or </w:t>
      </w:r>
      <w:r w:rsidR="005D5A14">
        <w:t xml:space="preserve">chairs of the </w:t>
      </w:r>
      <w:r w:rsidR="005D5A14" w:rsidRPr="009D272E">
        <w:t>charter school board</w:t>
      </w:r>
      <w:r w:rsidR="005D5A14">
        <w:t>s</w:t>
      </w:r>
      <w:r w:rsidR="005D5A14" w:rsidRPr="009D272E">
        <w:t xml:space="preserve"> </w:t>
      </w:r>
      <w:r w:rsidR="005D5A14">
        <w:t>of</w:t>
      </w:r>
      <w:r w:rsidRPr="009D272E">
        <w:t xml:space="preserve"> the member </w:t>
      </w:r>
      <w:r>
        <w:t>districts</w:t>
      </w:r>
      <w:r w:rsidRPr="009D272E">
        <w:t xml:space="preserve"> for a vote to </w:t>
      </w:r>
      <w:r w:rsidRPr="00144011">
        <w:t xml:space="preserve">approve the amended agreement.  </w:t>
      </w:r>
    </w:p>
    <w:p w14:paraId="51A1D9EB" w14:textId="77777777" w:rsidR="00267FB6" w:rsidRDefault="00267FB6" w:rsidP="00FA4615">
      <w:pPr>
        <w:pStyle w:val="ListParagraph"/>
        <w:numPr>
          <w:ilvl w:val="0"/>
          <w:numId w:val="9"/>
        </w:numPr>
      </w:pPr>
      <w:r w:rsidRPr="00144011">
        <w:t xml:space="preserve">Once a majority of all member </w:t>
      </w:r>
      <w:r>
        <w:t>district</w:t>
      </w:r>
      <w:r w:rsidRPr="00144011">
        <w:t xml:space="preserve">s have approved and signed the amended agreement, the collaborative </w:t>
      </w:r>
      <w:r w:rsidR="00CF7D46">
        <w:t>shall</w:t>
      </w:r>
      <w:r w:rsidRPr="00144011">
        <w:t xml:space="preserve"> submit the signed </w:t>
      </w:r>
      <w:r w:rsidRPr="009E45EB">
        <w:t>amended agreement in accordance with 603 CMR 50.0</w:t>
      </w:r>
      <w:r w:rsidR="00572250">
        <w:t>3</w:t>
      </w:r>
      <w:r>
        <w:t xml:space="preserve"> </w:t>
      </w:r>
      <w:r w:rsidRPr="009E45EB">
        <w:t xml:space="preserve">to the Commissioner </w:t>
      </w:r>
      <w:r w:rsidR="00572250">
        <w:t xml:space="preserve"> for approval by the </w:t>
      </w:r>
      <w:r w:rsidRPr="00035D1A">
        <w:t>Board of Elementary and Secondary Education</w:t>
      </w:r>
      <w:r w:rsidR="00572250">
        <w:t>.</w:t>
      </w:r>
    </w:p>
    <w:p w14:paraId="49320049" w14:textId="77777777" w:rsidR="00267FB6" w:rsidRPr="00144011" w:rsidRDefault="00267FB6" w:rsidP="004B7316">
      <w:pPr>
        <w:pStyle w:val="ListParagraph"/>
        <w:numPr>
          <w:ilvl w:val="0"/>
          <w:numId w:val="9"/>
        </w:numPr>
        <w:rPr>
          <w:b/>
        </w:rPr>
      </w:pPr>
      <w:r w:rsidRPr="00C61B22">
        <w:t xml:space="preserve">No amendment to the collaborative agreement shall be effective until approved and authorized by </w:t>
      </w:r>
      <w:r>
        <w:t xml:space="preserve">a majority of the </w:t>
      </w:r>
      <w:r w:rsidRPr="00C61B22">
        <w:t xml:space="preserve">member </w:t>
      </w:r>
      <w:r>
        <w:t>districts</w:t>
      </w:r>
      <w:r w:rsidRPr="00C61B22">
        <w:t xml:space="preserve"> and by the Board of Elementary and Secondary Education. </w:t>
      </w:r>
    </w:p>
    <w:p w14:paraId="1E41CA49" w14:textId="77777777" w:rsidR="00267FB6" w:rsidRDefault="00267FB6" w:rsidP="004B7316">
      <w:pPr>
        <w:pStyle w:val="NoSpacing"/>
        <w:rPr>
          <w:rFonts w:ascii="Times New Roman" w:hAnsi="Times New Roman"/>
          <w:b/>
          <w:sz w:val="24"/>
          <w:szCs w:val="24"/>
        </w:rPr>
      </w:pPr>
    </w:p>
    <w:p w14:paraId="5CFA1D39" w14:textId="77777777" w:rsidR="00267FB6" w:rsidRDefault="00267FB6" w:rsidP="00AE7271">
      <w:pPr>
        <w:pStyle w:val="Heading2"/>
        <w:rPr>
          <w:color w:val="FF0000"/>
        </w:rPr>
      </w:pPr>
      <w:r w:rsidRPr="00CA4F23">
        <w:t xml:space="preserve">SECTION </w:t>
      </w:r>
      <w:r>
        <w:t>I</w:t>
      </w:r>
      <w:r w:rsidRPr="00CA4F23">
        <w:t>X</w:t>
      </w:r>
      <w:r>
        <w:t>:</w:t>
      </w:r>
      <w:r w:rsidRPr="00CA4F23">
        <w:t xml:space="preserve"> PROCEDURE AND TIMELINE FOR ADMITTING NEW MEMBERS </w:t>
      </w:r>
    </w:p>
    <w:p w14:paraId="023FF139" w14:textId="77777777" w:rsidR="00267FB6" w:rsidRDefault="00267FB6" w:rsidP="004B7316">
      <w:pPr>
        <w:pStyle w:val="NoSpacing"/>
        <w:rPr>
          <w:rFonts w:ascii="Times New Roman" w:hAnsi="Times New Roman"/>
          <w:b/>
          <w:color w:val="FF0000"/>
          <w:sz w:val="24"/>
          <w:szCs w:val="24"/>
        </w:rPr>
      </w:pPr>
    </w:p>
    <w:p w14:paraId="6A15BF31" w14:textId="77777777" w:rsidR="00267FB6" w:rsidRDefault="005E4326" w:rsidP="004B7316">
      <w:pPr>
        <w:pStyle w:val="NoSpacing"/>
        <w:rPr>
          <w:rFonts w:ascii="Times New Roman" w:hAnsi="Times New Roman"/>
          <w:b/>
          <w:color w:val="FF0000"/>
          <w:sz w:val="24"/>
          <w:szCs w:val="24"/>
        </w:rPr>
      </w:pPr>
      <w:r>
        <w:rPr>
          <w:b/>
          <w:bCs/>
          <w:noProof/>
          <w:lang w:eastAsia="zh-CN"/>
        </w:rPr>
        <mc:AlternateContent>
          <mc:Choice Requires="wps">
            <w:drawing>
              <wp:inline distT="0" distB="0" distL="0" distR="0" wp14:anchorId="2FC89970" wp14:editId="3DB33188">
                <wp:extent cx="6238875" cy="1958975"/>
                <wp:effectExtent l="9525" t="8890" r="9525" b="13335"/>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958975"/>
                        </a:xfrm>
                        <a:prstGeom prst="rect">
                          <a:avLst/>
                        </a:prstGeom>
                        <a:solidFill>
                          <a:srgbClr val="FFC000"/>
                        </a:solidFill>
                        <a:ln w="9525">
                          <a:solidFill>
                            <a:srgbClr val="002060"/>
                          </a:solidFill>
                          <a:miter lim="800000"/>
                          <a:headEnd/>
                          <a:tailEnd/>
                        </a:ln>
                      </wps:spPr>
                      <wps:txbx>
                        <w:txbxContent>
                          <w:p w14:paraId="693B29D1" w14:textId="77777777" w:rsidR="00E32572" w:rsidRDefault="00E32572" w:rsidP="00CA4F23">
                            <w:pPr>
                              <w:rPr>
                                <w:i/>
                                <w:iCs/>
                                <w:sz w:val="20"/>
                                <w:szCs w:val="20"/>
                              </w:rPr>
                            </w:pPr>
                            <w:r w:rsidRPr="00A31862">
                              <w:rPr>
                                <w:i/>
                                <w:iCs/>
                                <w:sz w:val="20"/>
                                <w:szCs w:val="20"/>
                              </w:rPr>
                              <w:t xml:space="preserve">The agreement </w:t>
                            </w:r>
                            <w:r w:rsidRPr="00391359">
                              <w:rPr>
                                <w:b/>
                                <w:i/>
                                <w:iCs/>
                                <w:sz w:val="20"/>
                                <w:szCs w:val="20"/>
                              </w:rPr>
                              <w:t>must</w:t>
                            </w:r>
                            <w:r w:rsidRPr="00A31862">
                              <w:rPr>
                                <w:i/>
                                <w:iCs/>
                                <w:sz w:val="20"/>
                                <w:szCs w:val="20"/>
                              </w:rPr>
                              <w:t xml:space="preserve"> describe the </w:t>
                            </w:r>
                            <w:r w:rsidRPr="0047613D">
                              <w:rPr>
                                <w:i/>
                                <w:sz w:val="20"/>
                                <w:szCs w:val="20"/>
                              </w:rPr>
                              <w:t xml:space="preserve">procedure for the </w:t>
                            </w:r>
                            <w:r w:rsidRPr="00523E61">
                              <w:rPr>
                                <w:b/>
                                <w:i/>
                                <w:sz w:val="20"/>
                                <w:szCs w:val="20"/>
                              </w:rPr>
                              <w:t>admission</w:t>
                            </w:r>
                            <w:r w:rsidRPr="0047613D">
                              <w:rPr>
                                <w:i/>
                                <w:sz w:val="20"/>
                                <w:szCs w:val="20"/>
                              </w:rPr>
                              <w:t xml:space="preserve"> of member districts</w:t>
                            </w:r>
                            <w:r>
                              <w:rPr>
                                <w:i/>
                              </w:rPr>
                              <w:t>.</w:t>
                            </w:r>
                            <w:r w:rsidRPr="0047613D">
                              <w:rPr>
                                <w:b/>
                                <w:i/>
                                <w:iCs/>
                                <w:sz w:val="20"/>
                                <w:szCs w:val="20"/>
                              </w:rPr>
                              <w:t xml:space="preserve"> </w:t>
                            </w:r>
                            <w:r w:rsidRPr="00A31862">
                              <w:rPr>
                                <w:i/>
                                <w:iCs/>
                                <w:sz w:val="20"/>
                                <w:szCs w:val="20"/>
                              </w:rPr>
                              <w:t>603 CMR 50.03(5)(b)</w:t>
                            </w:r>
                            <w:r>
                              <w:rPr>
                                <w:i/>
                                <w:iCs/>
                                <w:sz w:val="20"/>
                                <w:szCs w:val="20"/>
                              </w:rPr>
                              <w:t>15</w:t>
                            </w:r>
                            <w:r w:rsidRPr="00A31862">
                              <w:rPr>
                                <w:i/>
                                <w:iCs/>
                                <w:sz w:val="20"/>
                                <w:szCs w:val="20"/>
                              </w:rPr>
                              <w:t xml:space="preserve">. </w:t>
                            </w:r>
                          </w:p>
                          <w:p w14:paraId="1DC0156A" w14:textId="77777777" w:rsidR="00E32572" w:rsidRDefault="00E32572" w:rsidP="00CA4F23">
                            <w:pPr>
                              <w:rPr>
                                <w:i/>
                                <w:iCs/>
                                <w:sz w:val="20"/>
                                <w:szCs w:val="20"/>
                              </w:rPr>
                            </w:pPr>
                            <w:r w:rsidRPr="002D23A5">
                              <w:rPr>
                                <w:rFonts w:cs="Calibri"/>
                                <w:i/>
                                <w:sz w:val="20"/>
                                <w:szCs w:val="20"/>
                              </w:rPr>
                              <w:t xml:space="preserve">Note that regulations require that a school committee or charter school board may be </w:t>
                            </w:r>
                            <w:r w:rsidRPr="002D23A5">
                              <w:rPr>
                                <w:rFonts w:cs="Calibri"/>
                                <w:b/>
                                <w:i/>
                                <w:sz w:val="20"/>
                                <w:szCs w:val="20"/>
                              </w:rPr>
                              <w:t xml:space="preserve">admitted </w:t>
                            </w:r>
                            <w:r w:rsidRPr="002D23A5">
                              <w:rPr>
                                <w:rFonts w:cs="Calibri"/>
                                <w:i/>
                                <w:sz w:val="20"/>
                                <w:szCs w:val="20"/>
                              </w:rPr>
                              <w:t xml:space="preserve">to, or an existing member district may withdraw from, an educational collaborative as of </w:t>
                            </w:r>
                            <w:r w:rsidRPr="00A31862">
                              <w:rPr>
                                <w:b/>
                                <w:i/>
                                <w:sz w:val="20"/>
                                <w:szCs w:val="20"/>
                              </w:rPr>
                              <w:t>July 1</w:t>
                            </w:r>
                            <w:r w:rsidRPr="00A31862">
                              <w:rPr>
                                <w:b/>
                                <w:i/>
                                <w:sz w:val="20"/>
                                <w:szCs w:val="20"/>
                                <w:vertAlign w:val="superscript"/>
                              </w:rPr>
                              <w:t>st</w:t>
                            </w:r>
                            <w:r w:rsidRPr="00A31862">
                              <w:rPr>
                                <w:i/>
                                <w:sz w:val="20"/>
                                <w:szCs w:val="20"/>
                              </w:rPr>
                              <w:t xml:space="preserve"> </w:t>
                            </w:r>
                            <w:r w:rsidRPr="002D23A5">
                              <w:rPr>
                                <w:rFonts w:cs="Calibri"/>
                                <w:i/>
                                <w:sz w:val="20"/>
                                <w:szCs w:val="20"/>
                              </w:rPr>
                              <w:t xml:space="preserve">of any fiscal year, </w:t>
                            </w:r>
                            <w:r w:rsidRPr="002D23A5">
                              <w:rPr>
                                <w:rFonts w:cs="Calibri"/>
                                <w:b/>
                                <w:i/>
                                <w:sz w:val="20"/>
                                <w:szCs w:val="20"/>
                              </w:rPr>
                              <w:t>provided that</w:t>
                            </w:r>
                            <w:r w:rsidRPr="002D23A5">
                              <w:rPr>
                                <w:rFonts w:cs="Calibri"/>
                                <w:i/>
                                <w:sz w:val="20"/>
                                <w:szCs w:val="20"/>
                              </w:rPr>
                              <w:t xml:space="preserve"> </w:t>
                            </w:r>
                            <w:r w:rsidRPr="006E4F5E">
                              <w:rPr>
                                <w:rFonts w:cs="Calibri"/>
                                <w:b/>
                                <w:i/>
                                <w:sz w:val="20"/>
                                <w:szCs w:val="20"/>
                              </w:rPr>
                              <w:t>all requisite approvals</w:t>
                            </w:r>
                            <w:r w:rsidRPr="002D23A5">
                              <w:rPr>
                                <w:rFonts w:cs="Calibri"/>
                                <w:i/>
                                <w:sz w:val="20"/>
                                <w:szCs w:val="20"/>
                              </w:rPr>
                              <w:t xml:space="preserve"> for such admission or withdrawal, </w:t>
                            </w:r>
                            <w:r w:rsidRPr="006E4F5E">
                              <w:rPr>
                                <w:rFonts w:cs="Calibri"/>
                                <w:b/>
                                <w:i/>
                                <w:sz w:val="20"/>
                                <w:szCs w:val="20"/>
                              </w:rPr>
                              <w:t>including the Board</w:t>
                            </w:r>
                            <w:r>
                              <w:rPr>
                                <w:rFonts w:cs="Calibri"/>
                                <w:b/>
                                <w:i/>
                                <w:sz w:val="20"/>
                                <w:szCs w:val="20"/>
                              </w:rPr>
                              <w:t xml:space="preserve"> of Elementary and Secondary Education</w:t>
                            </w:r>
                            <w:r w:rsidRPr="006E4F5E">
                              <w:rPr>
                                <w:rFonts w:cs="Calibri"/>
                                <w:b/>
                                <w:i/>
                                <w:sz w:val="20"/>
                                <w:szCs w:val="20"/>
                              </w:rPr>
                              <w:t>’s approval</w:t>
                            </w:r>
                            <w:r w:rsidRPr="002D23A5">
                              <w:rPr>
                                <w:rFonts w:cs="Calibri"/>
                                <w:i/>
                                <w:sz w:val="20"/>
                                <w:szCs w:val="20"/>
                              </w:rPr>
                              <w:t xml:space="preserve">, </w:t>
                            </w:r>
                            <w:r w:rsidRPr="002D23A5">
                              <w:rPr>
                                <w:rFonts w:cs="Calibri"/>
                                <w:b/>
                                <w:i/>
                                <w:sz w:val="20"/>
                                <w:szCs w:val="20"/>
                              </w:rPr>
                              <w:t>shall</w:t>
                            </w:r>
                            <w:r w:rsidRPr="002D23A5">
                              <w:rPr>
                                <w:rFonts w:cs="Calibri"/>
                                <w:i/>
                                <w:sz w:val="20"/>
                                <w:szCs w:val="20"/>
                              </w:rPr>
                              <w:t xml:space="preserve"> be obtained no later than the preceding </w:t>
                            </w:r>
                            <w:r w:rsidRPr="00523E61">
                              <w:rPr>
                                <w:rFonts w:cs="Calibri"/>
                                <w:b/>
                                <w:i/>
                                <w:sz w:val="20"/>
                                <w:szCs w:val="20"/>
                              </w:rPr>
                              <w:t>April 30th</w:t>
                            </w:r>
                            <w:r w:rsidRPr="002D23A5">
                              <w:rPr>
                                <w:rFonts w:cs="Calibri"/>
                                <w:i/>
                                <w:sz w:val="20"/>
                                <w:szCs w:val="20"/>
                              </w:rPr>
                              <w:t xml:space="preserve">. 603 CMR 50.03(4)(b)1. </w:t>
                            </w:r>
                            <w:r>
                              <w:rPr>
                                <w:rFonts w:cs="Calibri"/>
                                <w:i/>
                                <w:sz w:val="20"/>
                                <w:szCs w:val="20"/>
                              </w:rPr>
                              <w:t>F</w:t>
                            </w:r>
                            <w:r w:rsidRPr="00A31862">
                              <w:rPr>
                                <w:i/>
                                <w:sz w:val="20"/>
                                <w:szCs w:val="20"/>
                              </w:rPr>
                              <w:t xml:space="preserve">ollowing the approval for admission to an educational collaborative and continuing until the actual date of such admission, </w:t>
                            </w:r>
                            <w:r w:rsidRPr="00A503CB">
                              <w:rPr>
                                <w:i/>
                                <w:sz w:val="20"/>
                                <w:szCs w:val="20"/>
                              </w:rPr>
                              <w:t>the school committee or charter school board may designate</w:t>
                            </w:r>
                            <w:r w:rsidRPr="00523E61">
                              <w:rPr>
                                <w:i/>
                                <w:sz w:val="20"/>
                                <w:szCs w:val="20"/>
                              </w:rPr>
                              <w:t xml:space="preserve"> a non-voting representative to the collaborative board. 603 CMR 50.03(4)(b)2. Collaboratives may wish to include language about this provision of the regulations in their agreements.</w:t>
                            </w:r>
                            <w:r w:rsidRPr="002D23A5">
                              <w:rPr>
                                <w:rFonts w:cs="Calibri"/>
                                <w:i/>
                                <w:sz w:val="20"/>
                                <w:szCs w:val="20"/>
                              </w:rPr>
                              <w:t xml:space="preserve"> </w:t>
                            </w:r>
                            <w:r w:rsidRPr="00523E61">
                              <w:rPr>
                                <w:i/>
                                <w:sz w:val="20"/>
                                <w:szCs w:val="20"/>
                              </w:rPr>
                              <w:t xml:space="preserve">An </w:t>
                            </w:r>
                            <w:r w:rsidRPr="00523E61">
                              <w:rPr>
                                <w:b/>
                                <w:i/>
                                <w:sz w:val="20"/>
                                <w:szCs w:val="20"/>
                              </w:rPr>
                              <w:t>example</w:t>
                            </w:r>
                            <w:r w:rsidRPr="00523E61">
                              <w:rPr>
                                <w:i/>
                                <w:sz w:val="20"/>
                                <w:szCs w:val="20"/>
                              </w:rPr>
                              <w:t xml:space="preserve"> is provided below</w:t>
                            </w:r>
                            <w:r>
                              <w:rPr>
                                <w:i/>
                              </w:rPr>
                              <w:t>.</w:t>
                            </w:r>
                          </w:p>
                          <w:p w14:paraId="6D0238DB" w14:textId="77777777" w:rsidR="00E32572" w:rsidRPr="00A0263B" w:rsidRDefault="00E32572" w:rsidP="00CA4F23">
                            <w:pPr>
                              <w:rPr>
                                <w:sz w:val="20"/>
                                <w:szCs w:val="20"/>
                              </w:rPr>
                            </w:pPr>
                          </w:p>
                        </w:txbxContent>
                      </wps:txbx>
                      <wps:bodyPr rot="0" vert="horz" wrap="square" lIns="91440" tIns="45720" rIns="91440" bIns="45720" anchor="t" anchorCtr="0" upright="1">
                        <a:noAutofit/>
                      </wps:bodyPr>
                    </wps:wsp>
                  </a:graphicData>
                </a:graphic>
              </wp:inline>
            </w:drawing>
          </mc:Choice>
          <mc:Fallback>
            <w:pict>
              <v:shape id="Text Box 7" o:spid="_x0000_s1048" type="#_x0000_t202" style="width:491.25pt;height:15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" fillcolor="#ffc000" strokecolor="#002060">
                <v:textbox>
                  <w:txbxContent>
                    <w:p w:rsidR="00E32572" w:rsidRDefault="00E32572" w:rsidP="00CA4F23">
                      <w:pPr>
                        <w:rPr>
                          <w:i/>
                          <w:iCs/>
                          <w:sz w:val="20"/>
                          <w:szCs w:val="20"/>
                        </w:rPr>
                      </w:pPr>
                      <w:r w:rsidRPr="00A31862">
                        <w:rPr>
                          <w:i/>
                          <w:iCs/>
                          <w:sz w:val="20"/>
                          <w:szCs w:val="20"/>
                        </w:rPr>
                        <w:t xml:space="preserve">The agreement </w:t>
                      </w:r>
                      <w:r w:rsidRPr="00391359">
                        <w:rPr>
                          <w:b/>
                          <w:i/>
                          <w:iCs/>
                          <w:sz w:val="20"/>
                          <w:szCs w:val="20"/>
                        </w:rPr>
                        <w:t>must</w:t>
                      </w:r>
                      <w:r w:rsidRPr="00A31862">
                        <w:rPr>
                          <w:i/>
                          <w:iCs/>
                          <w:sz w:val="20"/>
                          <w:szCs w:val="20"/>
                        </w:rPr>
                        <w:t xml:space="preserve"> describe the </w:t>
                      </w:r>
                      <w:r w:rsidRPr="0047613D">
                        <w:rPr>
                          <w:i/>
                          <w:sz w:val="20"/>
                          <w:szCs w:val="20"/>
                        </w:rPr>
                        <w:t xml:space="preserve">procedure for the </w:t>
                      </w:r>
                      <w:r w:rsidRPr="00523E61">
                        <w:rPr>
                          <w:b/>
                          <w:i/>
                          <w:sz w:val="20"/>
                          <w:szCs w:val="20"/>
                        </w:rPr>
                        <w:t>admission</w:t>
                      </w:r>
                      <w:r w:rsidRPr="0047613D">
                        <w:rPr>
                          <w:i/>
                          <w:sz w:val="20"/>
                          <w:szCs w:val="20"/>
                        </w:rPr>
                        <w:t xml:space="preserve"> of member districts</w:t>
                      </w:r>
                      <w:r>
                        <w:rPr>
                          <w:i/>
                        </w:rPr>
                        <w:t>.</w:t>
                      </w:r>
                      <w:r w:rsidRPr="0047613D">
                        <w:rPr>
                          <w:b/>
                          <w:i/>
                          <w:iCs/>
                          <w:sz w:val="20"/>
                          <w:szCs w:val="20"/>
                        </w:rPr>
                        <w:t xml:space="preserve"> </w:t>
                      </w:r>
                      <w:r w:rsidRPr="00A31862">
                        <w:rPr>
                          <w:i/>
                          <w:iCs/>
                          <w:sz w:val="20"/>
                          <w:szCs w:val="20"/>
                        </w:rPr>
                        <w:t>603 CMR 50.03(5</w:t>
                      </w:r>
                      <w:proofErr w:type="gramStart"/>
                      <w:r w:rsidRPr="00A31862">
                        <w:rPr>
                          <w:i/>
                          <w:iCs/>
                          <w:sz w:val="20"/>
                          <w:szCs w:val="20"/>
                        </w:rPr>
                        <w:t>)(</w:t>
                      </w:r>
                      <w:proofErr w:type="gramEnd"/>
                      <w:r w:rsidRPr="00A31862">
                        <w:rPr>
                          <w:i/>
                          <w:iCs/>
                          <w:sz w:val="20"/>
                          <w:szCs w:val="20"/>
                        </w:rPr>
                        <w:t>b)</w:t>
                      </w:r>
                      <w:r>
                        <w:rPr>
                          <w:i/>
                          <w:iCs/>
                          <w:sz w:val="20"/>
                          <w:szCs w:val="20"/>
                        </w:rPr>
                        <w:t>15</w:t>
                      </w:r>
                      <w:r w:rsidRPr="00A31862">
                        <w:rPr>
                          <w:i/>
                          <w:iCs/>
                          <w:sz w:val="20"/>
                          <w:szCs w:val="20"/>
                        </w:rPr>
                        <w:t xml:space="preserve">. </w:t>
                      </w:r>
                    </w:p>
                    <w:p w:rsidR="00E32572" w:rsidRDefault="00E32572" w:rsidP="00CA4F23">
                      <w:pPr>
                        <w:rPr>
                          <w:i/>
                          <w:iCs/>
                          <w:sz w:val="20"/>
                          <w:szCs w:val="20"/>
                        </w:rPr>
                      </w:pPr>
                      <w:proofErr w:type="gramStart"/>
                      <w:r w:rsidRPr="002D23A5">
                        <w:rPr>
                          <w:rFonts w:cs="Calibri"/>
                          <w:i/>
                          <w:sz w:val="20"/>
                          <w:szCs w:val="20"/>
                        </w:rPr>
                        <w:t xml:space="preserve">Note that regulations require that a school committee or charter school board may be </w:t>
                      </w:r>
                      <w:r w:rsidRPr="002D23A5">
                        <w:rPr>
                          <w:rFonts w:cs="Calibri"/>
                          <w:b/>
                          <w:i/>
                          <w:sz w:val="20"/>
                          <w:szCs w:val="20"/>
                        </w:rPr>
                        <w:t xml:space="preserve">admitted </w:t>
                      </w:r>
                      <w:r w:rsidRPr="002D23A5">
                        <w:rPr>
                          <w:rFonts w:cs="Calibri"/>
                          <w:i/>
                          <w:sz w:val="20"/>
                          <w:szCs w:val="20"/>
                        </w:rPr>
                        <w:t xml:space="preserve">to, or an existing member district may withdraw from, an educational collaborative as of </w:t>
                      </w:r>
                      <w:r w:rsidRPr="00A31862">
                        <w:rPr>
                          <w:b/>
                          <w:i/>
                          <w:sz w:val="20"/>
                          <w:szCs w:val="20"/>
                        </w:rPr>
                        <w:t>July 1</w:t>
                      </w:r>
                      <w:r w:rsidRPr="00A31862">
                        <w:rPr>
                          <w:b/>
                          <w:i/>
                          <w:sz w:val="20"/>
                          <w:szCs w:val="20"/>
                          <w:vertAlign w:val="superscript"/>
                        </w:rPr>
                        <w:t>st</w:t>
                      </w:r>
                      <w:r w:rsidRPr="00A31862">
                        <w:rPr>
                          <w:i/>
                          <w:sz w:val="20"/>
                          <w:szCs w:val="20"/>
                        </w:rPr>
                        <w:t xml:space="preserve"> </w:t>
                      </w:r>
                      <w:r w:rsidRPr="002D23A5">
                        <w:rPr>
                          <w:rFonts w:cs="Calibri"/>
                          <w:i/>
                          <w:sz w:val="20"/>
                          <w:szCs w:val="20"/>
                        </w:rPr>
                        <w:t xml:space="preserve">of any fiscal year, </w:t>
                      </w:r>
                      <w:r w:rsidRPr="002D23A5">
                        <w:rPr>
                          <w:rFonts w:cs="Calibri"/>
                          <w:b/>
                          <w:i/>
                          <w:sz w:val="20"/>
                          <w:szCs w:val="20"/>
                        </w:rPr>
                        <w:t>provided that</w:t>
                      </w:r>
                      <w:r w:rsidRPr="002D23A5">
                        <w:rPr>
                          <w:rFonts w:cs="Calibri"/>
                          <w:i/>
                          <w:sz w:val="20"/>
                          <w:szCs w:val="20"/>
                        </w:rPr>
                        <w:t xml:space="preserve"> </w:t>
                      </w:r>
                      <w:r w:rsidRPr="006E4F5E">
                        <w:rPr>
                          <w:rFonts w:cs="Calibri"/>
                          <w:b/>
                          <w:i/>
                          <w:sz w:val="20"/>
                          <w:szCs w:val="20"/>
                        </w:rPr>
                        <w:t>all requisite approvals</w:t>
                      </w:r>
                      <w:r w:rsidRPr="002D23A5">
                        <w:rPr>
                          <w:rFonts w:cs="Calibri"/>
                          <w:i/>
                          <w:sz w:val="20"/>
                          <w:szCs w:val="20"/>
                        </w:rPr>
                        <w:t xml:space="preserve"> for such admission or withdrawal, </w:t>
                      </w:r>
                      <w:r w:rsidRPr="006E4F5E">
                        <w:rPr>
                          <w:rFonts w:cs="Calibri"/>
                          <w:b/>
                          <w:i/>
                          <w:sz w:val="20"/>
                          <w:szCs w:val="20"/>
                        </w:rPr>
                        <w:t>including the Board</w:t>
                      </w:r>
                      <w:r>
                        <w:rPr>
                          <w:rFonts w:cs="Calibri"/>
                          <w:b/>
                          <w:i/>
                          <w:sz w:val="20"/>
                          <w:szCs w:val="20"/>
                        </w:rPr>
                        <w:t xml:space="preserve"> of Elementary and Secondary Education</w:t>
                      </w:r>
                      <w:r w:rsidRPr="006E4F5E">
                        <w:rPr>
                          <w:rFonts w:cs="Calibri"/>
                          <w:b/>
                          <w:i/>
                          <w:sz w:val="20"/>
                          <w:szCs w:val="20"/>
                        </w:rPr>
                        <w:t>’s approval</w:t>
                      </w:r>
                      <w:r w:rsidRPr="002D23A5">
                        <w:rPr>
                          <w:rFonts w:cs="Calibri"/>
                          <w:i/>
                          <w:sz w:val="20"/>
                          <w:szCs w:val="20"/>
                        </w:rPr>
                        <w:t xml:space="preserve">, </w:t>
                      </w:r>
                      <w:r w:rsidRPr="002D23A5">
                        <w:rPr>
                          <w:rFonts w:cs="Calibri"/>
                          <w:b/>
                          <w:i/>
                          <w:sz w:val="20"/>
                          <w:szCs w:val="20"/>
                        </w:rPr>
                        <w:t>shall</w:t>
                      </w:r>
                      <w:r w:rsidRPr="002D23A5">
                        <w:rPr>
                          <w:rFonts w:cs="Calibri"/>
                          <w:i/>
                          <w:sz w:val="20"/>
                          <w:szCs w:val="20"/>
                        </w:rPr>
                        <w:t xml:space="preserve"> be obtained no later than the preceding </w:t>
                      </w:r>
                      <w:r w:rsidRPr="00523E61">
                        <w:rPr>
                          <w:rFonts w:cs="Calibri"/>
                          <w:b/>
                          <w:i/>
                          <w:sz w:val="20"/>
                          <w:szCs w:val="20"/>
                        </w:rPr>
                        <w:t>April 30th</w:t>
                      </w:r>
                      <w:r w:rsidRPr="002D23A5">
                        <w:rPr>
                          <w:rFonts w:cs="Calibri"/>
                          <w:i/>
                          <w:sz w:val="20"/>
                          <w:szCs w:val="20"/>
                        </w:rPr>
                        <w:t>.</w:t>
                      </w:r>
                      <w:proofErr w:type="gramEnd"/>
                      <w:r w:rsidRPr="002D23A5">
                        <w:rPr>
                          <w:rFonts w:cs="Calibri"/>
                          <w:i/>
                          <w:sz w:val="20"/>
                          <w:szCs w:val="20"/>
                        </w:rPr>
                        <w:t xml:space="preserve"> 603 CMR 50.03(4</w:t>
                      </w:r>
                      <w:proofErr w:type="gramStart"/>
                      <w:r w:rsidRPr="002D23A5">
                        <w:rPr>
                          <w:rFonts w:cs="Calibri"/>
                          <w:i/>
                          <w:sz w:val="20"/>
                          <w:szCs w:val="20"/>
                        </w:rPr>
                        <w:t>)(</w:t>
                      </w:r>
                      <w:proofErr w:type="gramEnd"/>
                      <w:r w:rsidRPr="002D23A5">
                        <w:rPr>
                          <w:rFonts w:cs="Calibri"/>
                          <w:i/>
                          <w:sz w:val="20"/>
                          <w:szCs w:val="20"/>
                        </w:rPr>
                        <w:t xml:space="preserve">b)1. </w:t>
                      </w:r>
                      <w:r>
                        <w:rPr>
                          <w:rFonts w:cs="Calibri"/>
                          <w:i/>
                          <w:sz w:val="20"/>
                          <w:szCs w:val="20"/>
                        </w:rPr>
                        <w:t>F</w:t>
                      </w:r>
                      <w:r w:rsidRPr="00A31862">
                        <w:rPr>
                          <w:i/>
                          <w:sz w:val="20"/>
                          <w:szCs w:val="20"/>
                        </w:rPr>
                        <w:t xml:space="preserve">ollowing the approval for admission to an educational collaborative and continuing until the actual date of such admission, </w:t>
                      </w:r>
                      <w:r w:rsidRPr="00A503CB">
                        <w:rPr>
                          <w:i/>
                          <w:sz w:val="20"/>
                          <w:szCs w:val="20"/>
                        </w:rPr>
                        <w:t>the school committee or charter school board may designate</w:t>
                      </w:r>
                      <w:r w:rsidRPr="00523E61">
                        <w:rPr>
                          <w:i/>
                          <w:sz w:val="20"/>
                          <w:szCs w:val="20"/>
                        </w:rPr>
                        <w:t xml:space="preserve"> a non-voting representative to the collaborative board. 603 CMR 50.03(4</w:t>
                      </w:r>
                      <w:proofErr w:type="gramStart"/>
                      <w:r w:rsidRPr="00523E61">
                        <w:rPr>
                          <w:i/>
                          <w:sz w:val="20"/>
                          <w:szCs w:val="20"/>
                        </w:rPr>
                        <w:t>)(</w:t>
                      </w:r>
                      <w:proofErr w:type="gramEnd"/>
                      <w:r w:rsidRPr="00523E61">
                        <w:rPr>
                          <w:i/>
                          <w:sz w:val="20"/>
                          <w:szCs w:val="20"/>
                        </w:rPr>
                        <w:t>b)2. Collaboratives may wish to include language about this provision of the regulations in their agreements.</w:t>
                      </w:r>
                      <w:r w:rsidRPr="002D23A5">
                        <w:rPr>
                          <w:rFonts w:cs="Calibri"/>
                          <w:i/>
                          <w:sz w:val="20"/>
                          <w:szCs w:val="20"/>
                        </w:rPr>
                        <w:t xml:space="preserve"> </w:t>
                      </w:r>
                      <w:r w:rsidRPr="00523E61">
                        <w:rPr>
                          <w:i/>
                          <w:sz w:val="20"/>
                          <w:szCs w:val="20"/>
                        </w:rPr>
                        <w:t xml:space="preserve">An </w:t>
                      </w:r>
                      <w:r w:rsidRPr="00523E61">
                        <w:rPr>
                          <w:b/>
                          <w:i/>
                          <w:sz w:val="20"/>
                          <w:szCs w:val="20"/>
                        </w:rPr>
                        <w:t>example</w:t>
                      </w:r>
                      <w:r w:rsidRPr="00523E61">
                        <w:rPr>
                          <w:i/>
                          <w:sz w:val="20"/>
                          <w:szCs w:val="20"/>
                        </w:rPr>
                        <w:t xml:space="preserve"> </w:t>
                      </w:r>
                      <w:proofErr w:type="gramStart"/>
                      <w:r w:rsidRPr="00523E61">
                        <w:rPr>
                          <w:i/>
                          <w:sz w:val="20"/>
                          <w:szCs w:val="20"/>
                        </w:rPr>
                        <w:t>is provided</w:t>
                      </w:r>
                      <w:proofErr w:type="gramEnd"/>
                      <w:r w:rsidRPr="00523E61">
                        <w:rPr>
                          <w:i/>
                          <w:sz w:val="20"/>
                          <w:szCs w:val="20"/>
                        </w:rPr>
                        <w:t xml:space="preserve"> below</w:t>
                      </w:r>
                      <w:r>
                        <w:rPr>
                          <w:i/>
                        </w:rPr>
                        <w:t>.</w:t>
                      </w:r>
                    </w:p>
                    <w:p w:rsidR="00E32572" w:rsidRPr="00A0263B" w:rsidRDefault="00E32572" w:rsidP="00CA4F23">
                      <w:pPr>
                        <w:rPr>
                          <w:sz w:val="20"/>
                          <w:szCs w:val="20"/>
                        </w:rPr>
                      </w:pPr>
                    </w:p>
                  </w:txbxContent>
                </v:textbox>
                <w10:anchorlock/>
              </v:shape>
            </w:pict>
          </mc:Fallback>
        </mc:AlternateContent>
      </w:r>
    </w:p>
    <w:p w14:paraId="5F54B070" w14:textId="77777777" w:rsidR="00267FB6" w:rsidRDefault="00267FB6" w:rsidP="004B7316">
      <w:pPr>
        <w:pStyle w:val="NoSpacing"/>
        <w:rPr>
          <w:rFonts w:ascii="Times New Roman" w:hAnsi="Times New Roman"/>
          <w:b/>
          <w:color w:val="FF0000"/>
          <w:sz w:val="24"/>
          <w:szCs w:val="24"/>
        </w:rPr>
      </w:pPr>
    </w:p>
    <w:p w14:paraId="4F01B046" w14:textId="77777777" w:rsidR="00267FB6" w:rsidRPr="00CA4F23" w:rsidRDefault="00267FB6" w:rsidP="002A09D5">
      <w:pPr>
        <w:pStyle w:val="Default"/>
        <w:rPr>
          <w:color w:val="auto"/>
        </w:rPr>
      </w:pPr>
      <w:r w:rsidRPr="00CA4F23">
        <w:rPr>
          <w:color w:val="auto"/>
        </w:rPr>
        <w:lastRenderedPageBreak/>
        <w:t xml:space="preserve">A school district, through </w:t>
      </w:r>
      <w:r w:rsidR="00A503CB">
        <w:rPr>
          <w:color w:val="auto"/>
        </w:rPr>
        <w:t xml:space="preserve">a vote of </w:t>
      </w:r>
      <w:r w:rsidRPr="00CA4F23">
        <w:rPr>
          <w:color w:val="auto"/>
        </w:rPr>
        <w:t xml:space="preserve">its school committee, or charter school board, may become a member of the </w:t>
      </w:r>
      <w:r>
        <w:rPr>
          <w:color w:val="auto"/>
        </w:rPr>
        <w:t>educational collaborative</w:t>
      </w:r>
      <w:r w:rsidRPr="00CA4F23">
        <w:rPr>
          <w:color w:val="auto"/>
        </w:rPr>
        <w:t xml:space="preserve"> consistent with the following terms: </w:t>
      </w:r>
    </w:p>
    <w:p w14:paraId="0ED44360" w14:textId="77777777" w:rsidR="00267FB6" w:rsidRPr="009D272E" w:rsidRDefault="00267FB6" w:rsidP="002A09D5">
      <w:pPr>
        <w:pStyle w:val="Default"/>
      </w:pPr>
    </w:p>
    <w:p w14:paraId="00297A78" w14:textId="77777777" w:rsidR="00267FB6" w:rsidRPr="0016780F" w:rsidRDefault="00267FB6" w:rsidP="00FA4615">
      <w:pPr>
        <w:pStyle w:val="Default"/>
        <w:numPr>
          <w:ilvl w:val="0"/>
          <w:numId w:val="13"/>
        </w:numPr>
        <w:rPr>
          <w:b/>
          <w:bCs/>
        </w:rPr>
      </w:pPr>
      <w:r w:rsidRPr="00233D54">
        <w:t xml:space="preserve">At least </w:t>
      </w:r>
      <w:r>
        <w:t>180</w:t>
      </w:r>
      <w:r w:rsidRPr="00233D54">
        <w:t xml:space="preserve"> days prior to the beginning of a new fiscal year, the prospective </w:t>
      </w:r>
      <w:r>
        <w:t xml:space="preserve">member district </w:t>
      </w:r>
      <w:r w:rsidRPr="00233D54">
        <w:t xml:space="preserve">shall submit to the </w:t>
      </w:r>
      <w:r>
        <w:t>c</w:t>
      </w:r>
      <w:r w:rsidRPr="00233D54">
        <w:t xml:space="preserve">hair of the </w:t>
      </w:r>
      <w:r>
        <w:t>b</w:t>
      </w:r>
      <w:r w:rsidRPr="00233D54">
        <w:t xml:space="preserve">oard and the </w:t>
      </w:r>
      <w:r>
        <w:t>e</w:t>
      </w:r>
      <w:r w:rsidRPr="00233D54">
        <w:t xml:space="preserve">xecutive </w:t>
      </w:r>
      <w:r>
        <w:t>d</w:t>
      </w:r>
      <w:r w:rsidRPr="00233D54">
        <w:t xml:space="preserve">irector </w:t>
      </w:r>
      <w:r w:rsidR="00CF7D46">
        <w:t xml:space="preserve">of the collaborative </w:t>
      </w:r>
      <w:r w:rsidRPr="00233D54">
        <w:t>notification</w:t>
      </w:r>
      <w:r>
        <w:t xml:space="preserve"> of intent to join the collaborative</w:t>
      </w:r>
      <w:r w:rsidRPr="00233D54">
        <w:t xml:space="preserve"> </w:t>
      </w:r>
      <w:r>
        <w:t>and a copy of the school c</w:t>
      </w:r>
      <w:r w:rsidRPr="00233D54">
        <w:t>ommittee</w:t>
      </w:r>
      <w:r>
        <w:t>/charter school board</w:t>
      </w:r>
      <w:r w:rsidRPr="00233D54">
        <w:t xml:space="preserve"> </w:t>
      </w:r>
      <w:r w:rsidR="005D5A14">
        <w:t xml:space="preserve">meeting </w:t>
      </w:r>
      <w:r w:rsidRPr="00233D54">
        <w:t>minutes that indicate</w:t>
      </w:r>
      <w:r>
        <w:t>s</w:t>
      </w:r>
      <w:r w:rsidRPr="00233D54">
        <w:t xml:space="preserve"> a</w:t>
      </w:r>
      <w:r>
        <w:t>n affirmative</w:t>
      </w:r>
      <w:r w:rsidRPr="00233D54">
        <w:t xml:space="preserve"> vote of the committee</w:t>
      </w:r>
      <w:r>
        <w:t>/charter school board to seek membership in the c</w:t>
      </w:r>
      <w:r w:rsidRPr="00233D54">
        <w:t>ollaborative</w:t>
      </w:r>
      <w:r>
        <w:t xml:space="preserve">.  </w:t>
      </w:r>
    </w:p>
    <w:p w14:paraId="524BF0BC" w14:textId="77777777" w:rsidR="00267FB6" w:rsidRPr="0016780F" w:rsidRDefault="00267FB6" w:rsidP="00FA4615">
      <w:pPr>
        <w:pStyle w:val="Default"/>
        <w:numPr>
          <w:ilvl w:val="0"/>
          <w:numId w:val="13"/>
        </w:numPr>
        <w:rPr>
          <w:b/>
          <w:bCs/>
        </w:rPr>
      </w:pPr>
      <w:r w:rsidRPr="00233D54">
        <w:t xml:space="preserve">Upon receipt of the </w:t>
      </w:r>
      <w:r>
        <w:t>p</w:t>
      </w:r>
      <w:r w:rsidRPr="00233D54">
        <w:t xml:space="preserve">rospective </w:t>
      </w:r>
      <w:r>
        <w:t>m</w:t>
      </w:r>
      <w:r w:rsidRPr="00233D54">
        <w:t xml:space="preserve">ember's notification of intent to join the </w:t>
      </w:r>
      <w:r>
        <w:t>c</w:t>
      </w:r>
      <w:r w:rsidRPr="00233D54">
        <w:t>ollaborative</w:t>
      </w:r>
      <w:r>
        <w:t xml:space="preserve"> and the minutes</w:t>
      </w:r>
      <w:r w:rsidRPr="00233D54">
        <w:t xml:space="preserve">, the </w:t>
      </w:r>
      <w:r>
        <w:t>board</w:t>
      </w:r>
      <w:r w:rsidRPr="00233D54">
        <w:t xml:space="preserve"> will consider the request</w:t>
      </w:r>
      <w:r>
        <w:t xml:space="preserve">.  </w:t>
      </w:r>
    </w:p>
    <w:p w14:paraId="465F3D68" w14:textId="77777777" w:rsidR="00267FB6" w:rsidRPr="009D272E" w:rsidRDefault="00267FB6" w:rsidP="00FA4615">
      <w:pPr>
        <w:pStyle w:val="Default"/>
        <w:numPr>
          <w:ilvl w:val="0"/>
          <w:numId w:val="13"/>
        </w:numPr>
        <w:rPr>
          <w:b/>
          <w:bCs/>
        </w:rPr>
      </w:pPr>
      <w:r w:rsidRPr="009D272E">
        <w:t xml:space="preserve">Upon a </w:t>
      </w:r>
      <w:r>
        <w:t>majority</w:t>
      </w:r>
      <w:r w:rsidRPr="009D272E">
        <w:t xml:space="preserve"> affirmative vote of the board, the collaborative agreement may be amended to add </w:t>
      </w:r>
      <w:r>
        <w:t xml:space="preserve">the new member district. The collaborative agreement shall be amended consistent with </w:t>
      </w:r>
      <w:r w:rsidRPr="00A31862">
        <w:t xml:space="preserve">Section </w:t>
      </w:r>
      <w:r>
        <w:t>VIII of this agreement.</w:t>
      </w:r>
    </w:p>
    <w:p w14:paraId="4EC3903A" w14:textId="77777777" w:rsidR="00267FB6" w:rsidRPr="0004676C" w:rsidRDefault="00267FB6" w:rsidP="00FA4615">
      <w:pPr>
        <w:pStyle w:val="Default"/>
        <w:numPr>
          <w:ilvl w:val="0"/>
          <w:numId w:val="13"/>
        </w:numPr>
        <w:rPr>
          <w:b/>
          <w:bCs/>
        </w:rPr>
      </w:pPr>
      <w:r w:rsidRPr="009D272E">
        <w:t xml:space="preserve">The collaborative board may provide for the deferral of the admission of a new member </w:t>
      </w:r>
      <w:r>
        <w:t xml:space="preserve">district </w:t>
      </w:r>
      <w:r w:rsidRPr="009D272E">
        <w:t xml:space="preserve">until July 1 of the subsequent fiscal year. </w:t>
      </w:r>
      <w:r>
        <w:t xml:space="preserve">  </w:t>
      </w:r>
    </w:p>
    <w:p w14:paraId="3F80EBEB" w14:textId="77777777" w:rsidR="00267FB6" w:rsidRPr="00F72172" w:rsidRDefault="00267FB6" w:rsidP="00FA4615">
      <w:pPr>
        <w:pStyle w:val="Default"/>
        <w:numPr>
          <w:ilvl w:val="0"/>
          <w:numId w:val="13"/>
        </w:numPr>
        <w:rPr>
          <w:b/>
          <w:bCs/>
          <w:color w:val="auto"/>
        </w:rPr>
      </w:pPr>
      <w:r w:rsidRPr="004729FD">
        <w:rPr>
          <w:color w:val="auto"/>
        </w:rPr>
        <w:t xml:space="preserve">A school committee or charter school board may be admitted to the collaborative as of </w:t>
      </w:r>
      <w:r w:rsidRPr="008065CC">
        <w:rPr>
          <w:color w:val="auto"/>
        </w:rPr>
        <w:t>July 1</w:t>
      </w:r>
      <w:r w:rsidRPr="008E79A6">
        <w:rPr>
          <w:color w:val="auto"/>
          <w:vertAlign w:val="superscript"/>
        </w:rPr>
        <w:t>st</w:t>
      </w:r>
      <w:r>
        <w:rPr>
          <w:color w:val="auto"/>
        </w:rPr>
        <w:t xml:space="preserve"> </w:t>
      </w:r>
      <w:r w:rsidRPr="004729FD">
        <w:rPr>
          <w:color w:val="auto"/>
        </w:rPr>
        <w:t>of any fiscal year provided that all requir</w:t>
      </w:r>
      <w:r w:rsidR="00006FF3" w:rsidRPr="00006FF3">
        <w:rPr>
          <w:b/>
          <w:bCs/>
          <w:color w:val="auto"/>
        </w:rPr>
        <w:t>e</w:t>
      </w:r>
      <w:r w:rsidRPr="004729FD">
        <w:rPr>
          <w:color w:val="auto"/>
        </w:rPr>
        <w:t>d approvals</w:t>
      </w:r>
      <w:r>
        <w:rPr>
          <w:color w:val="auto"/>
        </w:rPr>
        <w:t xml:space="preserve">, including that of the Board of Elementary and Secondary Education, </w:t>
      </w:r>
      <w:r w:rsidRPr="004729FD">
        <w:rPr>
          <w:color w:val="auto"/>
        </w:rPr>
        <w:t xml:space="preserve">are obtained by the preceding </w:t>
      </w:r>
      <w:r w:rsidRPr="000E63BE">
        <w:rPr>
          <w:color w:val="auto"/>
        </w:rPr>
        <w:t>April 30</w:t>
      </w:r>
      <w:r>
        <w:rPr>
          <w:color w:val="auto"/>
        </w:rPr>
        <w:t>th</w:t>
      </w:r>
      <w:r>
        <w:rPr>
          <w:color w:val="auto"/>
          <w:vertAlign w:val="superscript"/>
        </w:rPr>
        <w:t xml:space="preserve"> </w:t>
      </w:r>
      <w:r w:rsidRPr="000E63BE">
        <w:t xml:space="preserve">of the fiscal year prior to the fiscal year in which the new member </w:t>
      </w:r>
      <w:r>
        <w:t xml:space="preserve">district </w:t>
      </w:r>
      <w:r w:rsidRPr="000E63BE">
        <w:t>is to be admitted to the collaborative</w:t>
      </w:r>
      <w:r>
        <w:t xml:space="preserve">. </w:t>
      </w:r>
    </w:p>
    <w:p w14:paraId="4FE770F5" w14:textId="77777777" w:rsidR="006444DF" w:rsidRDefault="006444DF" w:rsidP="002439F0">
      <w:pPr>
        <w:pStyle w:val="Default"/>
        <w:rPr>
          <w:b/>
          <w:bCs/>
          <w:color w:val="auto"/>
        </w:rPr>
      </w:pPr>
    </w:p>
    <w:p w14:paraId="7CE557FE" w14:textId="77777777" w:rsidR="00267FB6" w:rsidRPr="00CA4F23" w:rsidRDefault="00267FB6" w:rsidP="00AE7271">
      <w:pPr>
        <w:pStyle w:val="Heading2"/>
      </w:pPr>
      <w:r w:rsidRPr="00CA4F23">
        <w:t>SECTION X</w:t>
      </w:r>
      <w:r>
        <w:t xml:space="preserve">: </w:t>
      </w:r>
      <w:r w:rsidRPr="00CA4F23">
        <w:t>PROCEDURE AND TIMELINE FOR WITHDRAWAL OF CURRENT MEMBER DISTRICT</w:t>
      </w:r>
      <w:r>
        <w:t>(</w:t>
      </w:r>
      <w:r w:rsidRPr="00CA4F23">
        <w:t>S</w:t>
      </w:r>
      <w:r>
        <w:t>)</w:t>
      </w:r>
    </w:p>
    <w:p w14:paraId="056DA82F" w14:textId="77777777" w:rsidR="00267FB6" w:rsidRDefault="00267FB6" w:rsidP="002439F0">
      <w:pPr>
        <w:pStyle w:val="Default"/>
      </w:pPr>
    </w:p>
    <w:p w14:paraId="5AD9BEC2" w14:textId="77777777" w:rsidR="00267FB6" w:rsidRDefault="005E4326" w:rsidP="002439F0">
      <w:pPr>
        <w:pStyle w:val="Default"/>
      </w:pPr>
      <w:r>
        <w:rPr>
          <w:b/>
          <w:bCs/>
          <w:noProof/>
          <w:color w:val="auto"/>
          <w:lang w:eastAsia="zh-CN"/>
        </w:rPr>
        <mc:AlternateContent>
          <mc:Choice Requires="wps">
            <w:drawing>
              <wp:inline distT="0" distB="0" distL="0" distR="0" wp14:anchorId="1E801210" wp14:editId="3241B99E">
                <wp:extent cx="6238875" cy="2006600"/>
                <wp:effectExtent l="9525" t="12700" r="9525" b="9525"/>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006600"/>
                        </a:xfrm>
                        <a:prstGeom prst="rect">
                          <a:avLst/>
                        </a:prstGeom>
                        <a:solidFill>
                          <a:srgbClr val="FFC000"/>
                        </a:solidFill>
                        <a:ln w="9525">
                          <a:solidFill>
                            <a:srgbClr val="002060"/>
                          </a:solidFill>
                          <a:miter lim="800000"/>
                          <a:headEnd/>
                          <a:tailEnd/>
                        </a:ln>
                      </wps:spPr>
                      <wps:txbx>
                        <w:txbxContent>
                          <w:p w14:paraId="460E1C13" w14:textId="77777777" w:rsidR="00E32572" w:rsidRPr="002D23A5" w:rsidRDefault="00E32572" w:rsidP="00CA4F23">
                            <w:pPr>
                              <w:pStyle w:val="Default"/>
                              <w:rPr>
                                <w:rFonts w:ascii="Calibri" w:hAnsi="Calibri" w:cs="Calibri"/>
                                <w:i/>
                                <w:iCs/>
                                <w:sz w:val="20"/>
                                <w:szCs w:val="20"/>
                              </w:rPr>
                            </w:pPr>
                            <w:r w:rsidRPr="002D23A5">
                              <w:rPr>
                                <w:rFonts w:ascii="Calibri" w:hAnsi="Calibri" w:cs="Calibri"/>
                                <w:i/>
                                <w:iCs/>
                                <w:sz w:val="20"/>
                                <w:szCs w:val="20"/>
                              </w:rPr>
                              <w:t xml:space="preserve">The agreement </w:t>
                            </w:r>
                            <w:r w:rsidRPr="002D23A5">
                              <w:rPr>
                                <w:rFonts w:ascii="Calibri" w:hAnsi="Calibri" w:cs="Calibri"/>
                                <w:b/>
                                <w:i/>
                                <w:iCs/>
                                <w:sz w:val="20"/>
                                <w:szCs w:val="20"/>
                              </w:rPr>
                              <w:t>shall</w:t>
                            </w:r>
                            <w:r w:rsidRPr="002D23A5">
                              <w:rPr>
                                <w:rFonts w:ascii="Calibri" w:hAnsi="Calibri" w:cs="Calibri"/>
                                <w:i/>
                                <w:iCs/>
                                <w:sz w:val="20"/>
                                <w:szCs w:val="20"/>
                              </w:rPr>
                              <w:t xml:space="preserve"> describe the </w:t>
                            </w:r>
                            <w:r w:rsidRPr="002D23A5">
                              <w:rPr>
                                <w:rFonts w:ascii="Calibri" w:hAnsi="Calibri" w:cs="Calibri"/>
                                <w:b/>
                                <w:i/>
                                <w:iCs/>
                                <w:sz w:val="20"/>
                                <w:szCs w:val="20"/>
                              </w:rPr>
                              <w:t>procedure for withdrawal</w:t>
                            </w:r>
                            <w:r w:rsidRPr="002D23A5">
                              <w:rPr>
                                <w:rFonts w:ascii="Calibri" w:hAnsi="Calibri" w:cs="Calibri"/>
                                <w:i/>
                                <w:iCs/>
                                <w:sz w:val="20"/>
                                <w:szCs w:val="20"/>
                              </w:rPr>
                              <w:t xml:space="preserve"> of member school committees and charter school boards. 603 CMR 50.03(5)(b)1</w:t>
                            </w:r>
                            <w:r>
                              <w:rPr>
                                <w:rFonts w:ascii="Calibri" w:hAnsi="Calibri" w:cs="Calibri"/>
                                <w:i/>
                                <w:iCs/>
                                <w:sz w:val="20"/>
                                <w:szCs w:val="20"/>
                              </w:rPr>
                              <w:t>5</w:t>
                            </w:r>
                            <w:r>
                              <w:rPr>
                                <w:i/>
                                <w:iCs/>
                                <w:sz w:val="18"/>
                                <w:szCs w:val="18"/>
                              </w:rPr>
                              <w:t xml:space="preserve">. </w:t>
                            </w:r>
                            <w:r w:rsidRPr="002D23A5">
                              <w:rPr>
                                <w:rFonts w:ascii="Calibri" w:hAnsi="Calibri" w:cs="Calibri"/>
                                <w:i/>
                                <w:iCs/>
                                <w:sz w:val="20"/>
                                <w:szCs w:val="20"/>
                              </w:rPr>
                              <w:t>Note that the procedures are to be developed by the member districts; the language below is a</w:t>
                            </w:r>
                            <w:r>
                              <w:rPr>
                                <w:rFonts w:ascii="Calibri" w:hAnsi="Calibri" w:cs="Calibri"/>
                                <w:i/>
                                <w:iCs/>
                                <w:sz w:val="20"/>
                                <w:szCs w:val="20"/>
                              </w:rPr>
                              <w:t xml:space="preserve">n </w:t>
                            </w:r>
                            <w:r w:rsidRPr="0008549C">
                              <w:rPr>
                                <w:rFonts w:ascii="Calibri" w:hAnsi="Calibri" w:cs="Calibri"/>
                                <w:b/>
                                <w:i/>
                                <w:iCs/>
                                <w:sz w:val="20"/>
                                <w:szCs w:val="20"/>
                              </w:rPr>
                              <w:t>example</w:t>
                            </w:r>
                            <w:r w:rsidRPr="002D23A5">
                              <w:rPr>
                                <w:rFonts w:ascii="Calibri" w:hAnsi="Calibri" w:cs="Calibri"/>
                                <w:i/>
                                <w:sz w:val="20"/>
                                <w:szCs w:val="20"/>
                              </w:rPr>
                              <w:t>. This section should indicate how a proposal to withdraw may be initiated, the required votes needed to effect the withdrawal, the time frame for notification and withdrawal</w:t>
                            </w:r>
                            <w:r>
                              <w:rPr>
                                <w:rFonts w:ascii="Calibri" w:hAnsi="Calibri" w:cs="Calibri"/>
                                <w:i/>
                                <w:sz w:val="20"/>
                                <w:szCs w:val="20"/>
                              </w:rPr>
                              <w:t>,</w:t>
                            </w:r>
                            <w:r w:rsidRPr="002D23A5">
                              <w:rPr>
                                <w:rFonts w:ascii="Calibri" w:hAnsi="Calibri" w:cs="Calibri"/>
                                <w:i/>
                                <w:sz w:val="20"/>
                                <w:szCs w:val="20"/>
                              </w:rPr>
                              <w:t xml:space="preserve"> and how assets and/or liabilities will be handled.</w:t>
                            </w:r>
                          </w:p>
                          <w:p w14:paraId="2657E377" w14:textId="77777777" w:rsidR="00E32572" w:rsidRDefault="00E32572" w:rsidP="00CA4F23">
                            <w:pPr>
                              <w:pStyle w:val="Default"/>
                            </w:pPr>
                          </w:p>
                          <w:p w14:paraId="14BE088D" w14:textId="77777777" w:rsidR="00E32572" w:rsidRPr="00A0263B" w:rsidRDefault="00E32572" w:rsidP="00F20107">
                            <w:pPr>
                              <w:rPr>
                                <w:sz w:val="20"/>
                                <w:szCs w:val="20"/>
                              </w:rPr>
                            </w:pPr>
                            <w:r w:rsidRPr="00CA4F23">
                              <w:rPr>
                                <w:i/>
                                <w:iCs/>
                                <w:sz w:val="20"/>
                                <w:szCs w:val="20"/>
                              </w:rPr>
                              <w:t>Note that a</w:t>
                            </w:r>
                            <w:r w:rsidRPr="00CA4F23">
                              <w:rPr>
                                <w:i/>
                                <w:sz w:val="20"/>
                                <w:szCs w:val="20"/>
                              </w:rPr>
                              <w:t xml:space="preserve"> school committee or charter school board</w:t>
                            </w:r>
                            <w:r>
                              <w:rPr>
                                <w:i/>
                                <w:sz w:val="20"/>
                                <w:szCs w:val="20"/>
                              </w:rPr>
                              <w:t xml:space="preserve"> </w:t>
                            </w:r>
                            <w:r w:rsidRPr="00CA4F23">
                              <w:rPr>
                                <w:i/>
                                <w:sz w:val="20"/>
                                <w:szCs w:val="20"/>
                              </w:rPr>
                              <w:t xml:space="preserve">may be admitted to, or an existing member district may </w:t>
                            </w:r>
                            <w:r w:rsidRPr="00CA4F23">
                              <w:rPr>
                                <w:b/>
                                <w:i/>
                                <w:sz w:val="20"/>
                                <w:szCs w:val="20"/>
                              </w:rPr>
                              <w:t>withdraw from</w:t>
                            </w:r>
                            <w:r w:rsidRPr="00CA4F23">
                              <w:rPr>
                                <w:i/>
                                <w:sz w:val="20"/>
                                <w:szCs w:val="20"/>
                              </w:rPr>
                              <w:t xml:space="preserve">, an educational collaborative as of </w:t>
                            </w:r>
                            <w:r w:rsidRPr="00F20107">
                              <w:rPr>
                                <w:i/>
                                <w:sz w:val="20"/>
                                <w:szCs w:val="20"/>
                              </w:rPr>
                              <w:t>July 1</w:t>
                            </w:r>
                            <w:r w:rsidRPr="00F20107">
                              <w:rPr>
                                <w:i/>
                                <w:sz w:val="20"/>
                                <w:szCs w:val="20"/>
                                <w:vertAlign w:val="superscript"/>
                              </w:rPr>
                              <w:t>st</w:t>
                            </w:r>
                            <w:r w:rsidRPr="00F20107">
                              <w:rPr>
                                <w:sz w:val="20"/>
                                <w:szCs w:val="20"/>
                              </w:rPr>
                              <w:t xml:space="preserve"> </w:t>
                            </w:r>
                            <w:r w:rsidRPr="00CA4F23">
                              <w:rPr>
                                <w:i/>
                                <w:sz w:val="20"/>
                                <w:szCs w:val="20"/>
                              </w:rPr>
                              <w:t xml:space="preserve">of any fiscal year, </w:t>
                            </w:r>
                            <w:r w:rsidRPr="00391359">
                              <w:rPr>
                                <w:b/>
                                <w:i/>
                                <w:sz w:val="20"/>
                                <w:szCs w:val="20"/>
                              </w:rPr>
                              <w:t>provided that</w:t>
                            </w:r>
                            <w:r w:rsidRPr="00CA4F23">
                              <w:rPr>
                                <w:i/>
                                <w:sz w:val="20"/>
                                <w:szCs w:val="20"/>
                              </w:rPr>
                              <w:t xml:space="preserve"> </w:t>
                            </w:r>
                            <w:r w:rsidRPr="00F05DC1">
                              <w:rPr>
                                <w:b/>
                                <w:i/>
                                <w:sz w:val="20"/>
                                <w:szCs w:val="20"/>
                              </w:rPr>
                              <w:t>all requisite approvals</w:t>
                            </w:r>
                            <w:r w:rsidRPr="00CA4F23">
                              <w:rPr>
                                <w:i/>
                                <w:sz w:val="20"/>
                                <w:szCs w:val="20"/>
                              </w:rPr>
                              <w:t xml:space="preserve"> for such admission or withdrawal, </w:t>
                            </w:r>
                            <w:r w:rsidRPr="00F05DC1">
                              <w:rPr>
                                <w:b/>
                                <w:i/>
                                <w:sz w:val="20"/>
                                <w:szCs w:val="20"/>
                              </w:rPr>
                              <w:t xml:space="preserve">including the </w:t>
                            </w:r>
                            <w:r w:rsidRPr="006E4F5E">
                              <w:rPr>
                                <w:rFonts w:cs="Calibri"/>
                                <w:b/>
                                <w:i/>
                                <w:sz w:val="20"/>
                                <w:szCs w:val="20"/>
                              </w:rPr>
                              <w:t>Board</w:t>
                            </w:r>
                            <w:r>
                              <w:rPr>
                                <w:rFonts w:cs="Calibri"/>
                                <w:b/>
                                <w:i/>
                                <w:sz w:val="20"/>
                                <w:szCs w:val="20"/>
                              </w:rPr>
                              <w:t xml:space="preserve"> of Elementary and Secondary Education</w:t>
                            </w:r>
                            <w:r w:rsidRPr="006E4F5E">
                              <w:rPr>
                                <w:rFonts w:cs="Calibri"/>
                                <w:b/>
                                <w:i/>
                                <w:sz w:val="20"/>
                                <w:szCs w:val="20"/>
                              </w:rPr>
                              <w:t>’s</w:t>
                            </w:r>
                            <w:r w:rsidRPr="00F05DC1">
                              <w:rPr>
                                <w:b/>
                                <w:i/>
                                <w:sz w:val="20"/>
                                <w:szCs w:val="20"/>
                              </w:rPr>
                              <w:t xml:space="preserve"> approval</w:t>
                            </w:r>
                            <w:r w:rsidRPr="00CA4F23">
                              <w:rPr>
                                <w:i/>
                                <w:sz w:val="20"/>
                                <w:szCs w:val="20"/>
                              </w:rPr>
                              <w:t xml:space="preserve">, </w:t>
                            </w:r>
                            <w:r w:rsidRPr="00391359">
                              <w:rPr>
                                <w:b/>
                                <w:i/>
                                <w:sz w:val="20"/>
                                <w:szCs w:val="20"/>
                              </w:rPr>
                              <w:t>shall</w:t>
                            </w:r>
                            <w:r w:rsidRPr="00CA4F23">
                              <w:rPr>
                                <w:i/>
                                <w:sz w:val="20"/>
                                <w:szCs w:val="20"/>
                              </w:rPr>
                              <w:t xml:space="preserve"> be obtained no later than the preceding </w:t>
                            </w:r>
                            <w:r w:rsidRPr="00A503CB">
                              <w:rPr>
                                <w:b/>
                                <w:i/>
                                <w:sz w:val="20"/>
                                <w:szCs w:val="20"/>
                              </w:rPr>
                              <w:t>April 30</w:t>
                            </w:r>
                            <w:r w:rsidRPr="00A503CB">
                              <w:rPr>
                                <w:b/>
                                <w:i/>
                                <w:sz w:val="20"/>
                                <w:szCs w:val="20"/>
                                <w:vertAlign w:val="superscript"/>
                              </w:rPr>
                              <w:t>th</w:t>
                            </w:r>
                            <w:r w:rsidRPr="00A503CB">
                              <w:rPr>
                                <w:b/>
                                <w:i/>
                                <w:sz w:val="20"/>
                                <w:szCs w:val="20"/>
                              </w:rPr>
                              <w:t>.</w:t>
                            </w:r>
                            <w:r>
                              <w:rPr>
                                <w:i/>
                                <w:sz w:val="20"/>
                                <w:szCs w:val="20"/>
                              </w:rPr>
                              <w:t xml:space="preserve"> </w:t>
                            </w:r>
                            <w:r w:rsidRPr="00523E61">
                              <w:rPr>
                                <w:i/>
                                <w:sz w:val="20"/>
                                <w:szCs w:val="20"/>
                              </w:rPr>
                              <w:t>The authorizing votes may provide for th</w:t>
                            </w:r>
                            <w:r>
                              <w:rPr>
                                <w:i/>
                                <w:sz w:val="20"/>
                                <w:szCs w:val="20"/>
                              </w:rPr>
                              <w:t xml:space="preserve">e deferral of said </w:t>
                            </w:r>
                            <w:r w:rsidRPr="00523E61">
                              <w:rPr>
                                <w:i/>
                                <w:sz w:val="20"/>
                                <w:szCs w:val="20"/>
                              </w:rPr>
                              <w:t>withdrawal until July 1 of a subsequent fiscal year.</w:t>
                            </w:r>
                            <w:r>
                              <w:rPr>
                                <w:i/>
                                <w:sz w:val="20"/>
                                <w:szCs w:val="20"/>
                              </w:rPr>
                              <w:t xml:space="preserve"> </w:t>
                            </w:r>
                            <w:r w:rsidRPr="00A0263B">
                              <w:rPr>
                                <w:i/>
                                <w:sz w:val="20"/>
                                <w:szCs w:val="20"/>
                              </w:rPr>
                              <w:t>603 CMR 50.03(4)(b)1.</w:t>
                            </w:r>
                            <w:r>
                              <w:rPr>
                                <w:i/>
                                <w:sz w:val="20"/>
                                <w:szCs w:val="20"/>
                              </w:rPr>
                              <w:t xml:space="preserve"> </w:t>
                            </w:r>
                            <w:r w:rsidRPr="00A0263B">
                              <w:rPr>
                                <w:i/>
                                <w:sz w:val="20"/>
                                <w:szCs w:val="20"/>
                              </w:rPr>
                              <w:t xml:space="preserve">An </w:t>
                            </w:r>
                            <w:r w:rsidRPr="00110C2C">
                              <w:rPr>
                                <w:b/>
                                <w:i/>
                                <w:sz w:val="20"/>
                                <w:szCs w:val="20"/>
                              </w:rPr>
                              <w:t>example</w:t>
                            </w:r>
                            <w:r>
                              <w:rPr>
                                <w:i/>
                                <w:sz w:val="20"/>
                                <w:szCs w:val="20"/>
                              </w:rPr>
                              <w:t xml:space="preserve"> </w:t>
                            </w:r>
                            <w:r w:rsidRPr="00A0263B">
                              <w:rPr>
                                <w:i/>
                                <w:sz w:val="20"/>
                                <w:szCs w:val="20"/>
                              </w:rPr>
                              <w:t>is provide</w:t>
                            </w:r>
                            <w:r>
                              <w:rPr>
                                <w:i/>
                                <w:sz w:val="20"/>
                                <w:szCs w:val="20"/>
                              </w:rPr>
                              <w:t>d below</w:t>
                            </w:r>
                            <w:r w:rsidRPr="00A0263B">
                              <w:rPr>
                                <w:i/>
                                <w:sz w:val="20"/>
                                <w:szCs w:val="20"/>
                              </w:rPr>
                              <w:t xml:space="preserve">. </w:t>
                            </w:r>
                          </w:p>
                          <w:p w14:paraId="595AC52A" w14:textId="77777777" w:rsidR="00E32572" w:rsidRPr="00F20107" w:rsidRDefault="00E32572" w:rsidP="00CA4F23">
                            <w:pPr>
                              <w:rPr>
                                <w:sz w:val="20"/>
                                <w:szCs w:val="20"/>
                              </w:rPr>
                            </w:pPr>
                          </w:p>
                        </w:txbxContent>
                      </wps:txbx>
                      <wps:bodyPr rot="0" vert="horz" wrap="square" lIns="91440" tIns="45720" rIns="91440" bIns="45720" anchor="t" anchorCtr="0" upright="1">
                        <a:noAutofit/>
                      </wps:bodyPr>
                    </wps:wsp>
                  </a:graphicData>
                </a:graphic>
              </wp:inline>
            </w:drawing>
          </mc:Choice>
          <mc:Fallback>
            <w:pict>
              <v:shape id="Text Box 6" o:spid="_x0000_s1049" type="#_x0000_t202" style="width:491.25pt;height:1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" fillcolor="#ffc000" strokecolor="#002060">
                <v:textbox>
                  <w:txbxContent>
                    <w:p w:rsidR="00E32572" w:rsidRPr="002D23A5" w:rsidRDefault="00E32572" w:rsidP="00CA4F23">
                      <w:pPr>
                        <w:pStyle w:val="Default"/>
                        <w:rPr>
                          <w:rFonts w:ascii="Calibri" w:hAnsi="Calibri" w:cs="Calibri"/>
                          <w:i/>
                          <w:iCs/>
                          <w:sz w:val="20"/>
                          <w:szCs w:val="20"/>
                        </w:rPr>
                      </w:pPr>
                      <w:r w:rsidRPr="002D23A5">
                        <w:rPr>
                          <w:rFonts w:ascii="Calibri" w:hAnsi="Calibri" w:cs="Calibri"/>
                          <w:i/>
                          <w:iCs/>
                          <w:sz w:val="20"/>
                          <w:szCs w:val="20"/>
                        </w:rPr>
                        <w:t xml:space="preserve">The agreement </w:t>
                      </w:r>
                      <w:r w:rsidRPr="002D23A5">
                        <w:rPr>
                          <w:rFonts w:ascii="Calibri" w:hAnsi="Calibri" w:cs="Calibri"/>
                          <w:b/>
                          <w:i/>
                          <w:iCs/>
                          <w:sz w:val="20"/>
                          <w:szCs w:val="20"/>
                        </w:rPr>
                        <w:t>shall</w:t>
                      </w:r>
                      <w:r w:rsidRPr="002D23A5">
                        <w:rPr>
                          <w:rFonts w:ascii="Calibri" w:hAnsi="Calibri" w:cs="Calibri"/>
                          <w:i/>
                          <w:iCs/>
                          <w:sz w:val="20"/>
                          <w:szCs w:val="20"/>
                        </w:rPr>
                        <w:t xml:space="preserve"> describe the </w:t>
                      </w:r>
                      <w:r w:rsidRPr="002D23A5">
                        <w:rPr>
                          <w:rFonts w:ascii="Calibri" w:hAnsi="Calibri" w:cs="Calibri"/>
                          <w:b/>
                          <w:i/>
                          <w:iCs/>
                          <w:sz w:val="20"/>
                          <w:szCs w:val="20"/>
                        </w:rPr>
                        <w:t>procedure for withdrawal</w:t>
                      </w:r>
                      <w:r w:rsidRPr="002D23A5">
                        <w:rPr>
                          <w:rFonts w:ascii="Calibri" w:hAnsi="Calibri" w:cs="Calibri"/>
                          <w:i/>
                          <w:iCs/>
                          <w:sz w:val="20"/>
                          <w:szCs w:val="20"/>
                        </w:rPr>
                        <w:t xml:space="preserve"> of member school committees and charter school boards. 603 CMR 50.03(5</w:t>
                      </w:r>
                      <w:proofErr w:type="gramStart"/>
                      <w:r w:rsidRPr="002D23A5">
                        <w:rPr>
                          <w:rFonts w:ascii="Calibri" w:hAnsi="Calibri" w:cs="Calibri"/>
                          <w:i/>
                          <w:iCs/>
                          <w:sz w:val="20"/>
                          <w:szCs w:val="20"/>
                        </w:rPr>
                        <w:t>)(</w:t>
                      </w:r>
                      <w:proofErr w:type="gramEnd"/>
                      <w:r w:rsidRPr="002D23A5">
                        <w:rPr>
                          <w:rFonts w:ascii="Calibri" w:hAnsi="Calibri" w:cs="Calibri"/>
                          <w:i/>
                          <w:iCs/>
                          <w:sz w:val="20"/>
                          <w:szCs w:val="20"/>
                        </w:rPr>
                        <w:t>b)1</w:t>
                      </w:r>
                      <w:r>
                        <w:rPr>
                          <w:rFonts w:ascii="Calibri" w:hAnsi="Calibri" w:cs="Calibri"/>
                          <w:i/>
                          <w:iCs/>
                          <w:sz w:val="20"/>
                          <w:szCs w:val="20"/>
                        </w:rPr>
                        <w:t>5</w:t>
                      </w:r>
                      <w:r>
                        <w:rPr>
                          <w:i/>
                          <w:iCs/>
                          <w:sz w:val="18"/>
                          <w:szCs w:val="18"/>
                        </w:rPr>
                        <w:t xml:space="preserve">. </w:t>
                      </w:r>
                      <w:r w:rsidRPr="002D23A5">
                        <w:rPr>
                          <w:rFonts w:ascii="Calibri" w:hAnsi="Calibri" w:cs="Calibri"/>
                          <w:i/>
                          <w:iCs/>
                          <w:sz w:val="20"/>
                          <w:szCs w:val="20"/>
                        </w:rPr>
                        <w:t xml:space="preserve">Note that the procedures are to </w:t>
                      </w:r>
                      <w:proofErr w:type="gramStart"/>
                      <w:r w:rsidRPr="002D23A5">
                        <w:rPr>
                          <w:rFonts w:ascii="Calibri" w:hAnsi="Calibri" w:cs="Calibri"/>
                          <w:i/>
                          <w:iCs/>
                          <w:sz w:val="20"/>
                          <w:szCs w:val="20"/>
                        </w:rPr>
                        <w:t>be developed</w:t>
                      </w:r>
                      <w:proofErr w:type="gramEnd"/>
                      <w:r w:rsidRPr="002D23A5">
                        <w:rPr>
                          <w:rFonts w:ascii="Calibri" w:hAnsi="Calibri" w:cs="Calibri"/>
                          <w:i/>
                          <w:iCs/>
                          <w:sz w:val="20"/>
                          <w:szCs w:val="20"/>
                        </w:rPr>
                        <w:t xml:space="preserve"> by the member districts; the language below is a</w:t>
                      </w:r>
                      <w:r>
                        <w:rPr>
                          <w:rFonts w:ascii="Calibri" w:hAnsi="Calibri" w:cs="Calibri"/>
                          <w:i/>
                          <w:iCs/>
                          <w:sz w:val="20"/>
                          <w:szCs w:val="20"/>
                        </w:rPr>
                        <w:t xml:space="preserve">n </w:t>
                      </w:r>
                      <w:r w:rsidRPr="0008549C">
                        <w:rPr>
                          <w:rFonts w:ascii="Calibri" w:hAnsi="Calibri" w:cs="Calibri"/>
                          <w:b/>
                          <w:i/>
                          <w:iCs/>
                          <w:sz w:val="20"/>
                          <w:szCs w:val="20"/>
                        </w:rPr>
                        <w:t>example</w:t>
                      </w:r>
                      <w:r w:rsidRPr="002D23A5">
                        <w:rPr>
                          <w:rFonts w:ascii="Calibri" w:hAnsi="Calibri" w:cs="Calibri"/>
                          <w:i/>
                          <w:sz w:val="20"/>
                          <w:szCs w:val="20"/>
                        </w:rPr>
                        <w:t>. This section should indicate how a proposal to withdraw may be initiated, the required votes needed to effect the withdrawal, the time frame for notification and withdrawal</w:t>
                      </w:r>
                      <w:r>
                        <w:rPr>
                          <w:rFonts w:ascii="Calibri" w:hAnsi="Calibri" w:cs="Calibri"/>
                          <w:i/>
                          <w:sz w:val="20"/>
                          <w:szCs w:val="20"/>
                        </w:rPr>
                        <w:t>,</w:t>
                      </w:r>
                      <w:r w:rsidRPr="002D23A5">
                        <w:rPr>
                          <w:rFonts w:ascii="Calibri" w:hAnsi="Calibri" w:cs="Calibri"/>
                          <w:i/>
                          <w:sz w:val="20"/>
                          <w:szCs w:val="20"/>
                        </w:rPr>
                        <w:t xml:space="preserve"> and how assets and/or liabilities will be handled.</w:t>
                      </w:r>
                    </w:p>
                    <w:p w:rsidR="00E32572" w:rsidRDefault="00E32572" w:rsidP="00CA4F23">
                      <w:pPr>
                        <w:pStyle w:val="Default"/>
                      </w:pPr>
                    </w:p>
                    <w:p w:rsidR="00E32572" w:rsidRPr="00A0263B" w:rsidRDefault="00E32572" w:rsidP="00F20107">
                      <w:pPr>
                        <w:rPr>
                          <w:sz w:val="20"/>
                          <w:szCs w:val="20"/>
                        </w:rPr>
                      </w:pPr>
                      <w:proofErr w:type="gramStart"/>
                      <w:r w:rsidRPr="00CA4F23">
                        <w:rPr>
                          <w:i/>
                          <w:iCs/>
                          <w:sz w:val="20"/>
                          <w:szCs w:val="20"/>
                        </w:rPr>
                        <w:t>Note that a</w:t>
                      </w:r>
                      <w:r w:rsidRPr="00CA4F23">
                        <w:rPr>
                          <w:i/>
                          <w:sz w:val="20"/>
                          <w:szCs w:val="20"/>
                        </w:rPr>
                        <w:t xml:space="preserve"> school committee or charter school board</w:t>
                      </w:r>
                      <w:r>
                        <w:rPr>
                          <w:i/>
                          <w:sz w:val="20"/>
                          <w:szCs w:val="20"/>
                        </w:rPr>
                        <w:t xml:space="preserve"> </w:t>
                      </w:r>
                      <w:r w:rsidRPr="00CA4F23">
                        <w:rPr>
                          <w:i/>
                          <w:sz w:val="20"/>
                          <w:szCs w:val="20"/>
                        </w:rPr>
                        <w:t xml:space="preserve">may be admitted to, or an existing member district may </w:t>
                      </w:r>
                      <w:r w:rsidRPr="00CA4F23">
                        <w:rPr>
                          <w:b/>
                          <w:i/>
                          <w:sz w:val="20"/>
                          <w:szCs w:val="20"/>
                        </w:rPr>
                        <w:t>withdraw from</w:t>
                      </w:r>
                      <w:r w:rsidRPr="00CA4F23">
                        <w:rPr>
                          <w:i/>
                          <w:sz w:val="20"/>
                          <w:szCs w:val="20"/>
                        </w:rPr>
                        <w:t xml:space="preserve">, an educational collaborative as of </w:t>
                      </w:r>
                      <w:r w:rsidRPr="00F20107">
                        <w:rPr>
                          <w:i/>
                          <w:sz w:val="20"/>
                          <w:szCs w:val="20"/>
                        </w:rPr>
                        <w:t>July 1</w:t>
                      </w:r>
                      <w:r w:rsidRPr="00F20107">
                        <w:rPr>
                          <w:i/>
                          <w:sz w:val="20"/>
                          <w:szCs w:val="20"/>
                          <w:vertAlign w:val="superscript"/>
                        </w:rPr>
                        <w:t>st</w:t>
                      </w:r>
                      <w:r w:rsidRPr="00F20107">
                        <w:rPr>
                          <w:sz w:val="20"/>
                          <w:szCs w:val="20"/>
                        </w:rPr>
                        <w:t xml:space="preserve"> </w:t>
                      </w:r>
                      <w:r w:rsidRPr="00CA4F23">
                        <w:rPr>
                          <w:i/>
                          <w:sz w:val="20"/>
                          <w:szCs w:val="20"/>
                        </w:rPr>
                        <w:t xml:space="preserve">of any fiscal year, </w:t>
                      </w:r>
                      <w:r w:rsidRPr="00391359">
                        <w:rPr>
                          <w:b/>
                          <w:i/>
                          <w:sz w:val="20"/>
                          <w:szCs w:val="20"/>
                        </w:rPr>
                        <w:t>provided that</w:t>
                      </w:r>
                      <w:r w:rsidRPr="00CA4F23">
                        <w:rPr>
                          <w:i/>
                          <w:sz w:val="20"/>
                          <w:szCs w:val="20"/>
                        </w:rPr>
                        <w:t xml:space="preserve"> </w:t>
                      </w:r>
                      <w:r w:rsidRPr="00F05DC1">
                        <w:rPr>
                          <w:b/>
                          <w:i/>
                          <w:sz w:val="20"/>
                          <w:szCs w:val="20"/>
                        </w:rPr>
                        <w:t>all requisite approvals</w:t>
                      </w:r>
                      <w:r w:rsidRPr="00CA4F23">
                        <w:rPr>
                          <w:i/>
                          <w:sz w:val="20"/>
                          <w:szCs w:val="20"/>
                        </w:rPr>
                        <w:t xml:space="preserve"> for such admission or withdrawal, </w:t>
                      </w:r>
                      <w:r w:rsidRPr="00F05DC1">
                        <w:rPr>
                          <w:b/>
                          <w:i/>
                          <w:sz w:val="20"/>
                          <w:szCs w:val="20"/>
                        </w:rPr>
                        <w:t xml:space="preserve">including the </w:t>
                      </w:r>
                      <w:r w:rsidRPr="006E4F5E">
                        <w:rPr>
                          <w:rFonts w:cs="Calibri"/>
                          <w:b/>
                          <w:i/>
                          <w:sz w:val="20"/>
                          <w:szCs w:val="20"/>
                        </w:rPr>
                        <w:t>Board</w:t>
                      </w:r>
                      <w:r>
                        <w:rPr>
                          <w:rFonts w:cs="Calibri"/>
                          <w:b/>
                          <w:i/>
                          <w:sz w:val="20"/>
                          <w:szCs w:val="20"/>
                        </w:rPr>
                        <w:t xml:space="preserve"> of Elementary and Secondary Education</w:t>
                      </w:r>
                      <w:r w:rsidRPr="006E4F5E">
                        <w:rPr>
                          <w:rFonts w:cs="Calibri"/>
                          <w:b/>
                          <w:i/>
                          <w:sz w:val="20"/>
                          <w:szCs w:val="20"/>
                        </w:rPr>
                        <w:t>’s</w:t>
                      </w:r>
                      <w:r w:rsidRPr="00F05DC1">
                        <w:rPr>
                          <w:b/>
                          <w:i/>
                          <w:sz w:val="20"/>
                          <w:szCs w:val="20"/>
                        </w:rPr>
                        <w:t xml:space="preserve"> approval</w:t>
                      </w:r>
                      <w:r w:rsidRPr="00CA4F23">
                        <w:rPr>
                          <w:i/>
                          <w:sz w:val="20"/>
                          <w:szCs w:val="20"/>
                        </w:rPr>
                        <w:t xml:space="preserve">, </w:t>
                      </w:r>
                      <w:r w:rsidRPr="00391359">
                        <w:rPr>
                          <w:b/>
                          <w:i/>
                          <w:sz w:val="20"/>
                          <w:szCs w:val="20"/>
                        </w:rPr>
                        <w:t>shall</w:t>
                      </w:r>
                      <w:r w:rsidRPr="00CA4F23">
                        <w:rPr>
                          <w:i/>
                          <w:sz w:val="20"/>
                          <w:szCs w:val="20"/>
                        </w:rPr>
                        <w:t xml:space="preserve"> be obtained no later than the preceding </w:t>
                      </w:r>
                      <w:r w:rsidRPr="00A503CB">
                        <w:rPr>
                          <w:b/>
                          <w:i/>
                          <w:sz w:val="20"/>
                          <w:szCs w:val="20"/>
                        </w:rPr>
                        <w:t>April 30</w:t>
                      </w:r>
                      <w:r w:rsidRPr="00A503CB">
                        <w:rPr>
                          <w:b/>
                          <w:i/>
                          <w:sz w:val="20"/>
                          <w:szCs w:val="20"/>
                          <w:vertAlign w:val="superscript"/>
                        </w:rPr>
                        <w:t>th</w:t>
                      </w:r>
                      <w:r w:rsidRPr="00A503CB">
                        <w:rPr>
                          <w:b/>
                          <w:i/>
                          <w:sz w:val="20"/>
                          <w:szCs w:val="20"/>
                        </w:rPr>
                        <w:t>.</w:t>
                      </w:r>
                      <w:proofErr w:type="gramEnd"/>
                      <w:r>
                        <w:rPr>
                          <w:i/>
                          <w:sz w:val="20"/>
                          <w:szCs w:val="20"/>
                        </w:rPr>
                        <w:t xml:space="preserve"> </w:t>
                      </w:r>
                      <w:r w:rsidRPr="00523E61">
                        <w:rPr>
                          <w:i/>
                          <w:sz w:val="20"/>
                          <w:szCs w:val="20"/>
                        </w:rPr>
                        <w:t>The authorizing votes may provide for th</w:t>
                      </w:r>
                      <w:r>
                        <w:rPr>
                          <w:i/>
                          <w:sz w:val="20"/>
                          <w:szCs w:val="20"/>
                        </w:rPr>
                        <w:t xml:space="preserve">e deferral of said </w:t>
                      </w:r>
                      <w:r w:rsidRPr="00523E61">
                        <w:rPr>
                          <w:i/>
                          <w:sz w:val="20"/>
                          <w:szCs w:val="20"/>
                        </w:rPr>
                        <w:t>withdrawal until July 1 of a subsequent fiscal year.</w:t>
                      </w:r>
                      <w:r>
                        <w:rPr>
                          <w:i/>
                          <w:sz w:val="20"/>
                          <w:szCs w:val="20"/>
                        </w:rPr>
                        <w:t xml:space="preserve"> </w:t>
                      </w:r>
                      <w:r w:rsidRPr="00A0263B">
                        <w:rPr>
                          <w:i/>
                          <w:sz w:val="20"/>
                          <w:szCs w:val="20"/>
                        </w:rPr>
                        <w:t>603 CMR 50.03(4</w:t>
                      </w:r>
                      <w:proofErr w:type="gramStart"/>
                      <w:r w:rsidRPr="00A0263B">
                        <w:rPr>
                          <w:i/>
                          <w:sz w:val="20"/>
                          <w:szCs w:val="20"/>
                        </w:rPr>
                        <w:t>)(</w:t>
                      </w:r>
                      <w:proofErr w:type="gramEnd"/>
                      <w:r w:rsidRPr="00A0263B">
                        <w:rPr>
                          <w:i/>
                          <w:sz w:val="20"/>
                          <w:szCs w:val="20"/>
                        </w:rPr>
                        <w:t>b)1.</w:t>
                      </w:r>
                      <w:r>
                        <w:rPr>
                          <w:i/>
                          <w:sz w:val="20"/>
                          <w:szCs w:val="20"/>
                        </w:rPr>
                        <w:t xml:space="preserve"> </w:t>
                      </w:r>
                      <w:r w:rsidRPr="00A0263B">
                        <w:rPr>
                          <w:i/>
                          <w:sz w:val="20"/>
                          <w:szCs w:val="20"/>
                        </w:rPr>
                        <w:t xml:space="preserve">An </w:t>
                      </w:r>
                      <w:r w:rsidRPr="00110C2C">
                        <w:rPr>
                          <w:b/>
                          <w:i/>
                          <w:sz w:val="20"/>
                          <w:szCs w:val="20"/>
                        </w:rPr>
                        <w:t>example</w:t>
                      </w:r>
                      <w:r>
                        <w:rPr>
                          <w:i/>
                          <w:sz w:val="20"/>
                          <w:szCs w:val="20"/>
                        </w:rPr>
                        <w:t xml:space="preserve"> </w:t>
                      </w:r>
                      <w:proofErr w:type="gramStart"/>
                      <w:r w:rsidRPr="00A0263B">
                        <w:rPr>
                          <w:i/>
                          <w:sz w:val="20"/>
                          <w:szCs w:val="20"/>
                        </w:rPr>
                        <w:t>is provide</w:t>
                      </w:r>
                      <w:r>
                        <w:rPr>
                          <w:i/>
                          <w:sz w:val="20"/>
                          <w:szCs w:val="20"/>
                        </w:rPr>
                        <w:t>d</w:t>
                      </w:r>
                      <w:proofErr w:type="gramEnd"/>
                      <w:r>
                        <w:rPr>
                          <w:i/>
                          <w:sz w:val="20"/>
                          <w:szCs w:val="20"/>
                        </w:rPr>
                        <w:t xml:space="preserve"> below</w:t>
                      </w:r>
                      <w:r w:rsidRPr="00A0263B">
                        <w:rPr>
                          <w:i/>
                          <w:sz w:val="20"/>
                          <w:szCs w:val="20"/>
                        </w:rPr>
                        <w:t xml:space="preserve">. </w:t>
                      </w:r>
                    </w:p>
                    <w:p w:rsidR="00E32572" w:rsidRPr="00F20107" w:rsidRDefault="00E32572" w:rsidP="00CA4F23">
                      <w:pPr>
                        <w:rPr>
                          <w:sz w:val="20"/>
                          <w:szCs w:val="20"/>
                        </w:rPr>
                      </w:pPr>
                    </w:p>
                  </w:txbxContent>
                </v:textbox>
                <w10:anchorlock/>
              </v:shape>
            </w:pict>
          </mc:Fallback>
        </mc:AlternateContent>
      </w:r>
    </w:p>
    <w:p w14:paraId="6E77EE58" w14:textId="77777777" w:rsidR="00267FB6" w:rsidRDefault="00267FB6" w:rsidP="002439F0">
      <w:pPr>
        <w:pStyle w:val="Default"/>
      </w:pPr>
    </w:p>
    <w:p w14:paraId="09FF85F5" w14:textId="77777777" w:rsidR="00267FB6" w:rsidRPr="009D272E" w:rsidRDefault="00267FB6" w:rsidP="00FA4615">
      <w:pPr>
        <w:pStyle w:val="Default"/>
        <w:numPr>
          <w:ilvl w:val="0"/>
          <w:numId w:val="10"/>
        </w:numPr>
      </w:pPr>
      <w:r w:rsidRPr="009D272E">
        <w:t xml:space="preserve">A member </w:t>
      </w:r>
      <w:r>
        <w:t xml:space="preserve">district </w:t>
      </w:r>
      <w:r w:rsidRPr="009D272E">
        <w:t xml:space="preserve">may withdraw from the </w:t>
      </w:r>
      <w:r>
        <w:t>NEEC</w:t>
      </w:r>
      <w:r w:rsidRPr="009D272E">
        <w:t xml:space="preserve"> as of </w:t>
      </w:r>
      <w:r>
        <w:t>July 1</w:t>
      </w:r>
      <w:r w:rsidR="00F03164" w:rsidRPr="00F03164">
        <w:rPr>
          <w:vertAlign w:val="superscript"/>
        </w:rPr>
        <w:t>st</w:t>
      </w:r>
      <w:r w:rsidR="00F03164">
        <w:t xml:space="preserve"> </w:t>
      </w:r>
      <w:r w:rsidR="0008549C">
        <w:t>of</w:t>
      </w:r>
      <w:r w:rsidR="0008549C" w:rsidRPr="009D272E">
        <w:t xml:space="preserve"> </w:t>
      </w:r>
      <w:r w:rsidRPr="009D272E">
        <w:t xml:space="preserve">any year provided that such </w:t>
      </w:r>
      <w:r>
        <w:t xml:space="preserve">member district provides </w:t>
      </w:r>
      <w:r w:rsidRPr="009D272E">
        <w:t xml:space="preserve">written notice </w:t>
      </w:r>
      <w:r w:rsidR="0008549C" w:rsidRPr="009D272E">
        <w:t xml:space="preserve">of such intent </w:t>
      </w:r>
      <w:r w:rsidRPr="009D272E">
        <w:t xml:space="preserve">to every other </w:t>
      </w:r>
      <w:r>
        <w:t>member district that is party</w:t>
      </w:r>
      <w:r w:rsidRPr="009D272E">
        <w:t xml:space="preserve"> to this agreement</w:t>
      </w:r>
      <w:r>
        <w:t xml:space="preserve"> </w:t>
      </w:r>
      <w:r w:rsidRPr="009D272E">
        <w:t xml:space="preserve">as well as to the executive director of the collaborative and </w:t>
      </w:r>
      <w:r>
        <w:t>the</w:t>
      </w:r>
      <w:r w:rsidRPr="009D272E">
        <w:t xml:space="preserve"> </w:t>
      </w:r>
      <w:r>
        <w:t>collaborative board</w:t>
      </w:r>
      <w:r w:rsidRPr="009D272E">
        <w:t xml:space="preserve"> at least </w:t>
      </w:r>
      <w:r>
        <w:t>180 days</w:t>
      </w:r>
      <w:r w:rsidRPr="009D272E">
        <w:t xml:space="preserve"> before the end of such fiscal year</w:t>
      </w:r>
      <w:r>
        <w:t xml:space="preserve">, </w:t>
      </w:r>
      <w:r w:rsidRPr="000F0D31">
        <w:t>and provided that the Board of Elementary and Secondary Education has approved the withdrawal by April 30</w:t>
      </w:r>
      <w:r w:rsidR="00F03164" w:rsidRPr="00F03164">
        <w:rPr>
          <w:vertAlign w:val="superscript"/>
        </w:rPr>
        <w:t>th</w:t>
      </w:r>
      <w:r w:rsidR="00F03164">
        <w:t xml:space="preserve"> </w:t>
      </w:r>
      <w:r w:rsidRPr="000F0D31">
        <w:t>of the fiscal year in which the withdrawal is to occur</w:t>
      </w:r>
      <w:r w:rsidRPr="009D272E">
        <w:t xml:space="preserve">. </w:t>
      </w:r>
    </w:p>
    <w:p w14:paraId="2AC2AF58" w14:textId="77777777" w:rsidR="00267FB6" w:rsidRPr="009D272E" w:rsidRDefault="00267FB6" w:rsidP="00FA4615">
      <w:pPr>
        <w:pStyle w:val="Default"/>
        <w:numPr>
          <w:ilvl w:val="0"/>
          <w:numId w:val="10"/>
        </w:numPr>
      </w:pPr>
      <w:r w:rsidRPr="009D272E">
        <w:t>Written notification of a member district's intent to withdraw from the collaborative at the end of a fiscal year shall include the following:</w:t>
      </w:r>
    </w:p>
    <w:p w14:paraId="09CD844F" w14:textId="77777777" w:rsidR="00267FB6" w:rsidRPr="009D272E" w:rsidRDefault="00267FB6" w:rsidP="00FA4615">
      <w:pPr>
        <w:pStyle w:val="ListParagraph"/>
        <w:numPr>
          <w:ilvl w:val="0"/>
          <w:numId w:val="11"/>
        </w:numPr>
      </w:pPr>
      <w:r w:rsidRPr="009D272E">
        <w:lastRenderedPageBreak/>
        <w:t xml:space="preserve">Notification addressed to the chair of the board and the executive director that the member </w:t>
      </w:r>
      <w:r>
        <w:t>district</w:t>
      </w:r>
      <w:r w:rsidRPr="009D272E">
        <w:t xml:space="preserve"> has voted to withdraw from the collaborative with the effective date of withdrawal; </w:t>
      </w:r>
      <w:r w:rsidR="00A85D55">
        <w:t>and</w:t>
      </w:r>
    </w:p>
    <w:p w14:paraId="2C598D2A" w14:textId="77777777" w:rsidR="00267FB6" w:rsidRPr="009D272E" w:rsidRDefault="00267FB6" w:rsidP="00FA4615">
      <w:pPr>
        <w:pStyle w:val="ListParagraph"/>
        <w:numPr>
          <w:ilvl w:val="0"/>
          <w:numId w:val="11"/>
        </w:numPr>
      </w:pPr>
      <w:r w:rsidRPr="009D272E">
        <w:t xml:space="preserve">A copy of the minutes from the school committee or charter </w:t>
      </w:r>
      <w:r>
        <w:t xml:space="preserve">school </w:t>
      </w:r>
      <w:r w:rsidRPr="009D272E">
        <w:t>board meeting in which the member district voted to withdraw from the collaborative</w:t>
      </w:r>
      <w:r w:rsidR="00A85D55">
        <w:t>.</w:t>
      </w:r>
    </w:p>
    <w:p w14:paraId="02893C29" w14:textId="77777777" w:rsidR="00CF7D46" w:rsidRPr="00A503CB" w:rsidRDefault="00267FB6" w:rsidP="00A338F6">
      <w:pPr>
        <w:pStyle w:val="ListParagraph"/>
        <w:numPr>
          <w:ilvl w:val="0"/>
          <w:numId w:val="10"/>
        </w:numPr>
      </w:pPr>
      <w:r w:rsidRPr="009D272E">
        <w:t xml:space="preserve">Within </w:t>
      </w:r>
      <w:r>
        <w:t>thirty (30</w:t>
      </w:r>
      <w:r w:rsidRPr="009D272E">
        <w:t>)</w:t>
      </w:r>
      <w:r w:rsidRPr="00612092">
        <w:rPr>
          <w:i/>
        </w:rPr>
        <w:t xml:space="preserve"> </w:t>
      </w:r>
      <w:r w:rsidRPr="009D272E">
        <w:t>days of notification of a member district's intent to withdraw from the collaborative,</w:t>
      </w:r>
      <w:r w:rsidR="00A503CB">
        <w:t xml:space="preserve"> </w:t>
      </w:r>
      <w:r w:rsidR="00A503CB" w:rsidRPr="00A503CB">
        <w:t>a</w:t>
      </w:r>
      <w:r w:rsidR="00CF7D46" w:rsidRPr="00A503CB">
        <w:t xml:space="preserve">n amendment </w:t>
      </w:r>
      <w:r w:rsidR="00BF0252" w:rsidRPr="00A503CB">
        <w:t xml:space="preserve">shall </w:t>
      </w:r>
      <w:r w:rsidR="00D33F18">
        <w:t xml:space="preserve">be prepared to reflect changes in the agreement caused as a result of the change in membership of the collaborative and submitted to the Commissioner </w:t>
      </w:r>
      <w:r w:rsidR="00D06390">
        <w:t xml:space="preserve">for approval by the </w:t>
      </w:r>
      <w:r w:rsidR="00315DC5">
        <w:t>Board of Elementary and Secondary Education</w:t>
      </w:r>
      <w:r w:rsidR="00D06390">
        <w:t>.</w:t>
      </w:r>
      <w:r w:rsidR="00D33F18">
        <w:t xml:space="preserve">   </w:t>
      </w:r>
    </w:p>
    <w:p w14:paraId="65D59156" w14:textId="77777777" w:rsidR="00267FB6" w:rsidRPr="00A503CB" w:rsidRDefault="00267FB6" w:rsidP="00523E61">
      <w:pPr>
        <w:pStyle w:val="ListParagraph"/>
        <w:ind w:left="1080"/>
        <w:rPr>
          <w:highlight w:val="yellow"/>
        </w:rPr>
      </w:pPr>
    </w:p>
    <w:p w14:paraId="4D358309" w14:textId="77777777" w:rsidR="00267FB6" w:rsidRPr="00A503CB" w:rsidRDefault="005E4326" w:rsidP="00CA4F23">
      <w:pPr>
        <w:rPr>
          <w:i/>
          <w:iCs/>
          <w:sz w:val="18"/>
          <w:szCs w:val="18"/>
          <w:highlight w:val="yellow"/>
        </w:rPr>
      </w:pPr>
      <w:r>
        <w:rPr>
          <w:b/>
          <w:bCs/>
          <w:noProof/>
          <w:highlight w:val="yellow"/>
          <w:lang w:eastAsia="zh-CN"/>
        </w:rPr>
        <mc:AlternateContent>
          <mc:Choice Requires="wps">
            <w:drawing>
              <wp:inline distT="0" distB="0" distL="0" distR="0" wp14:anchorId="1E7AB905" wp14:editId="6518A764">
                <wp:extent cx="6238875" cy="861695"/>
                <wp:effectExtent l="9525" t="7620" r="9525" b="6985"/>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861695"/>
                        </a:xfrm>
                        <a:prstGeom prst="rect">
                          <a:avLst/>
                        </a:prstGeom>
                        <a:solidFill>
                          <a:srgbClr val="FFC000"/>
                        </a:solidFill>
                        <a:ln w="9525">
                          <a:solidFill>
                            <a:srgbClr val="002060"/>
                          </a:solidFill>
                          <a:miter lim="800000"/>
                          <a:headEnd/>
                          <a:tailEnd/>
                        </a:ln>
                      </wps:spPr>
                      <wps:txbx>
                        <w:txbxContent>
                          <w:p w14:paraId="71049A0F" w14:textId="77777777" w:rsidR="00E32572" w:rsidRPr="002D23A5" w:rsidRDefault="00E32572" w:rsidP="00A0263B">
                            <w:pPr>
                              <w:pStyle w:val="Default"/>
                              <w:rPr>
                                <w:rFonts w:ascii="Calibri" w:hAnsi="Calibri" w:cs="Calibri"/>
                                <w:i/>
                                <w:sz w:val="20"/>
                                <w:szCs w:val="20"/>
                              </w:rPr>
                            </w:pPr>
                            <w:r>
                              <w:rPr>
                                <w:rFonts w:ascii="Calibri" w:hAnsi="Calibri" w:cs="Calibri"/>
                                <w:i/>
                                <w:sz w:val="20"/>
                                <w:szCs w:val="20"/>
                              </w:rPr>
                              <w:t xml:space="preserve">The </w:t>
                            </w:r>
                            <w:r w:rsidRPr="002D23A5">
                              <w:rPr>
                                <w:rFonts w:ascii="Calibri" w:hAnsi="Calibri" w:cs="Calibri"/>
                                <w:i/>
                                <w:sz w:val="20"/>
                                <w:szCs w:val="20"/>
                              </w:rPr>
                              <w:t xml:space="preserve">agreement </w:t>
                            </w:r>
                            <w:r w:rsidRPr="002D23A5">
                              <w:rPr>
                                <w:rFonts w:ascii="Calibri" w:hAnsi="Calibri" w:cs="Calibri"/>
                                <w:b/>
                                <w:i/>
                                <w:sz w:val="20"/>
                                <w:szCs w:val="20"/>
                              </w:rPr>
                              <w:t>shall</w:t>
                            </w:r>
                            <w:r w:rsidRPr="002D23A5">
                              <w:rPr>
                                <w:rFonts w:ascii="Calibri" w:hAnsi="Calibri" w:cs="Calibri"/>
                                <w:i/>
                                <w:sz w:val="20"/>
                                <w:szCs w:val="20"/>
                              </w:rPr>
                              <w:t xml:space="preserve"> include the procedure for apportioning </w:t>
                            </w:r>
                            <w:r w:rsidRPr="002D23A5">
                              <w:rPr>
                                <w:rFonts w:ascii="Calibri" w:hAnsi="Calibri" w:cs="Calibri"/>
                                <w:b/>
                                <w:i/>
                                <w:sz w:val="20"/>
                                <w:szCs w:val="20"/>
                              </w:rPr>
                              <w:t>assets and liabilities</w:t>
                            </w:r>
                            <w:r w:rsidRPr="002D23A5">
                              <w:rPr>
                                <w:rFonts w:ascii="Calibri" w:hAnsi="Calibri" w:cs="Calibri"/>
                                <w:i/>
                                <w:sz w:val="20"/>
                                <w:szCs w:val="20"/>
                              </w:rPr>
                              <w:t xml:space="preserve"> upon the </w:t>
                            </w:r>
                            <w:r w:rsidRPr="002D23A5">
                              <w:rPr>
                                <w:rFonts w:ascii="Calibri" w:hAnsi="Calibri" w:cs="Calibri"/>
                                <w:b/>
                                <w:i/>
                                <w:sz w:val="20"/>
                                <w:szCs w:val="20"/>
                              </w:rPr>
                              <w:t>withdrawal</w:t>
                            </w:r>
                            <w:r w:rsidRPr="002D23A5">
                              <w:rPr>
                                <w:rFonts w:ascii="Calibri" w:hAnsi="Calibri" w:cs="Calibri"/>
                                <w:i/>
                                <w:sz w:val="20"/>
                                <w:szCs w:val="20"/>
                              </w:rPr>
                              <w:t xml:space="preserve"> of a member district. 603 CMR 50.03(5)(b)1</w:t>
                            </w:r>
                            <w:r>
                              <w:rPr>
                                <w:rFonts w:ascii="Calibri" w:hAnsi="Calibri" w:cs="Calibri"/>
                                <w:i/>
                                <w:sz w:val="20"/>
                                <w:szCs w:val="20"/>
                              </w:rPr>
                              <w:t>4</w:t>
                            </w:r>
                            <w:r w:rsidRPr="002D23A5">
                              <w:rPr>
                                <w:rFonts w:ascii="Calibri" w:hAnsi="Calibri" w:cs="Calibri"/>
                                <w:i/>
                                <w:sz w:val="20"/>
                                <w:szCs w:val="20"/>
                              </w:rPr>
                              <w:t xml:space="preserve">. </w:t>
                            </w:r>
                            <w:r w:rsidRPr="002D23A5">
                              <w:rPr>
                                <w:rFonts w:ascii="Calibri" w:hAnsi="Calibri" w:cs="Calibri"/>
                                <w:i/>
                                <w:iCs/>
                                <w:sz w:val="20"/>
                                <w:szCs w:val="20"/>
                              </w:rPr>
                              <w:t xml:space="preserve">An </w:t>
                            </w:r>
                            <w:r w:rsidRPr="002D23A5">
                              <w:rPr>
                                <w:rFonts w:ascii="Calibri" w:hAnsi="Calibri" w:cs="Calibri"/>
                                <w:b/>
                                <w:i/>
                                <w:iCs/>
                                <w:sz w:val="20"/>
                                <w:szCs w:val="20"/>
                              </w:rPr>
                              <w:t>example</w:t>
                            </w:r>
                            <w:r w:rsidRPr="002D23A5">
                              <w:rPr>
                                <w:rFonts w:ascii="Calibri" w:hAnsi="Calibri" w:cs="Calibri"/>
                                <w:i/>
                                <w:iCs/>
                                <w:sz w:val="20"/>
                                <w:szCs w:val="20"/>
                              </w:rPr>
                              <w:t xml:space="preserve"> of procedures for apportioning the </w:t>
                            </w:r>
                            <w:r w:rsidRPr="002D23A5">
                              <w:rPr>
                                <w:rFonts w:ascii="Calibri" w:hAnsi="Calibri" w:cs="Calibri"/>
                                <w:b/>
                                <w:i/>
                                <w:iCs/>
                                <w:sz w:val="20"/>
                                <w:szCs w:val="20"/>
                              </w:rPr>
                              <w:t>assets and liabilities</w:t>
                            </w:r>
                            <w:r w:rsidRPr="002D23A5">
                              <w:rPr>
                                <w:rFonts w:ascii="Calibri" w:hAnsi="Calibri" w:cs="Calibri"/>
                                <w:i/>
                                <w:iCs/>
                                <w:sz w:val="20"/>
                                <w:szCs w:val="20"/>
                              </w:rPr>
                              <w:t xml:space="preserve"> is provided below. Agreements </w:t>
                            </w:r>
                            <w:r w:rsidRPr="002D23A5">
                              <w:rPr>
                                <w:rFonts w:ascii="Calibri" w:hAnsi="Calibri" w:cs="Calibri"/>
                                <w:b/>
                                <w:i/>
                                <w:iCs/>
                                <w:sz w:val="20"/>
                                <w:szCs w:val="20"/>
                              </w:rPr>
                              <w:t>must</w:t>
                            </w:r>
                            <w:r w:rsidRPr="002D23A5">
                              <w:rPr>
                                <w:rFonts w:ascii="Calibri" w:hAnsi="Calibri" w:cs="Calibri"/>
                                <w:i/>
                                <w:iCs/>
                                <w:sz w:val="20"/>
                                <w:szCs w:val="20"/>
                              </w:rPr>
                              <w:t xml:space="preserve"> also include a process for determining how </w:t>
                            </w:r>
                            <w:r w:rsidRPr="002D23A5">
                              <w:rPr>
                                <w:rFonts w:ascii="Calibri" w:hAnsi="Calibri" w:cs="Calibri"/>
                                <w:b/>
                                <w:i/>
                                <w:iCs/>
                                <w:sz w:val="20"/>
                                <w:szCs w:val="20"/>
                              </w:rPr>
                              <w:t xml:space="preserve">surplus </w:t>
                            </w:r>
                            <w:r w:rsidRPr="002D23A5">
                              <w:rPr>
                                <w:rFonts w:ascii="Calibri" w:hAnsi="Calibri" w:cs="Calibri"/>
                                <w:b/>
                                <w:i/>
                                <w:sz w:val="20"/>
                                <w:szCs w:val="20"/>
                              </w:rPr>
                              <w:t>funds</w:t>
                            </w:r>
                            <w:r w:rsidRPr="002D23A5">
                              <w:rPr>
                                <w:rFonts w:ascii="Calibri" w:hAnsi="Calibri" w:cs="Calibri"/>
                                <w:i/>
                                <w:sz w:val="20"/>
                                <w:szCs w:val="20"/>
                              </w:rPr>
                              <w:t xml:space="preserve"> will be allocated to member district(s) upon the </w:t>
                            </w:r>
                            <w:r w:rsidRPr="002D23A5">
                              <w:rPr>
                                <w:rFonts w:ascii="Calibri" w:hAnsi="Calibri" w:cs="Calibri"/>
                                <w:b/>
                                <w:i/>
                                <w:sz w:val="20"/>
                                <w:szCs w:val="20"/>
                              </w:rPr>
                              <w:t>withdrawal</w:t>
                            </w:r>
                            <w:r w:rsidRPr="002D23A5">
                              <w:rPr>
                                <w:rFonts w:ascii="Calibri" w:hAnsi="Calibri" w:cs="Calibri"/>
                                <w:i/>
                                <w:sz w:val="20"/>
                                <w:szCs w:val="20"/>
                              </w:rPr>
                              <w:t xml:space="preserve"> of a member district</w:t>
                            </w:r>
                            <w:r w:rsidR="00C2336C">
                              <w:rPr>
                                <w:rFonts w:ascii="Calibri" w:hAnsi="Calibri" w:cs="Calibri"/>
                                <w:i/>
                                <w:sz w:val="20"/>
                                <w:szCs w:val="20"/>
                              </w:rPr>
                              <w:t>.</w:t>
                            </w:r>
                            <w:r w:rsidRPr="002D23A5">
                              <w:rPr>
                                <w:rFonts w:ascii="Calibri" w:hAnsi="Calibri" w:cs="Calibri"/>
                                <w:i/>
                                <w:sz w:val="20"/>
                                <w:szCs w:val="20"/>
                              </w:rPr>
                              <w:t>603 CMR 50.03(5)(b)1</w:t>
                            </w:r>
                            <w:r>
                              <w:rPr>
                                <w:rFonts w:ascii="Calibri" w:hAnsi="Calibri" w:cs="Calibri"/>
                                <w:i/>
                                <w:sz w:val="20"/>
                                <w:szCs w:val="20"/>
                              </w:rPr>
                              <w:t>1</w:t>
                            </w:r>
                            <w:r w:rsidRPr="002D23A5">
                              <w:rPr>
                                <w:rFonts w:ascii="Calibri" w:hAnsi="Calibri" w:cs="Calibri"/>
                                <w:i/>
                                <w:sz w:val="20"/>
                                <w:szCs w:val="20"/>
                              </w:rPr>
                              <w:t>.</w:t>
                            </w:r>
                            <w:r w:rsidRPr="002D23A5">
                              <w:rPr>
                                <w:rFonts w:ascii="Calibri" w:hAnsi="Calibri" w:cs="Calibri"/>
                                <w:i/>
                                <w:iCs/>
                                <w:sz w:val="20"/>
                                <w:szCs w:val="20"/>
                              </w:rPr>
                              <w:t xml:space="preserve"> An </w:t>
                            </w:r>
                            <w:r w:rsidRPr="00523E61">
                              <w:rPr>
                                <w:rFonts w:ascii="Calibri" w:hAnsi="Calibri" w:cs="Calibri"/>
                                <w:b/>
                                <w:i/>
                                <w:iCs/>
                                <w:sz w:val="20"/>
                                <w:szCs w:val="20"/>
                              </w:rPr>
                              <w:t>example</w:t>
                            </w:r>
                            <w:r w:rsidRPr="002D23A5">
                              <w:rPr>
                                <w:rFonts w:ascii="Calibri" w:hAnsi="Calibri" w:cs="Calibri"/>
                                <w:i/>
                                <w:iCs/>
                                <w:sz w:val="20"/>
                                <w:szCs w:val="20"/>
                              </w:rPr>
                              <w:t xml:space="preserve"> is provided below.</w:t>
                            </w:r>
                          </w:p>
                          <w:p w14:paraId="58972A02" w14:textId="77777777" w:rsidR="00E32572" w:rsidRPr="006A2E09" w:rsidRDefault="00E32572" w:rsidP="00CA4F23">
                            <w:pPr>
                              <w:rPr>
                                <w:i/>
                                <w:iCs/>
                                <w:sz w:val="20"/>
                                <w:szCs w:val="20"/>
                              </w:rPr>
                            </w:pPr>
                          </w:p>
                          <w:p w14:paraId="3A33729B" w14:textId="77777777" w:rsidR="00E32572" w:rsidRPr="00CA4F23" w:rsidRDefault="00E32572" w:rsidP="00CA4F23">
                            <w:pPr>
                              <w:rPr>
                                <w:sz w:val="20"/>
                                <w:szCs w:val="20"/>
                              </w:rPr>
                            </w:pPr>
                          </w:p>
                        </w:txbxContent>
                      </wps:txbx>
                      <wps:bodyPr rot="0" vert="horz" wrap="square" lIns="91440" tIns="45720" rIns="91440" bIns="45720" anchor="t" anchorCtr="0" upright="1">
                        <a:noAutofit/>
                      </wps:bodyPr>
                    </wps:wsp>
                  </a:graphicData>
                </a:graphic>
              </wp:inline>
            </w:drawing>
          </mc:Choice>
          <mc:Fallback>
            <w:pict>
              <v:shape id="Text Box 5" o:spid="_x0000_s1050" type="#_x0000_t202" style="width:491.25pt;height:6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" fillcolor="#ffc000" strokecolor="#002060">
                <v:textbox>
                  <w:txbxContent>
                    <w:p w:rsidR="00E32572" w:rsidRPr="002D23A5" w:rsidRDefault="00E32572" w:rsidP="00A0263B">
                      <w:pPr>
                        <w:pStyle w:val="Default"/>
                        <w:rPr>
                          <w:rFonts w:ascii="Calibri" w:hAnsi="Calibri" w:cs="Calibri"/>
                          <w:i/>
                          <w:sz w:val="20"/>
                          <w:szCs w:val="20"/>
                        </w:rPr>
                      </w:pPr>
                      <w:r>
                        <w:rPr>
                          <w:rFonts w:ascii="Calibri" w:hAnsi="Calibri" w:cs="Calibri"/>
                          <w:i/>
                          <w:sz w:val="20"/>
                          <w:szCs w:val="20"/>
                        </w:rPr>
                        <w:t xml:space="preserve">The </w:t>
                      </w:r>
                      <w:r w:rsidRPr="002D23A5">
                        <w:rPr>
                          <w:rFonts w:ascii="Calibri" w:hAnsi="Calibri" w:cs="Calibri"/>
                          <w:i/>
                          <w:sz w:val="20"/>
                          <w:szCs w:val="20"/>
                        </w:rPr>
                        <w:t xml:space="preserve">agreement </w:t>
                      </w:r>
                      <w:r w:rsidRPr="002D23A5">
                        <w:rPr>
                          <w:rFonts w:ascii="Calibri" w:hAnsi="Calibri" w:cs="Calibri"/>
                          <w:b/>
                          <w:i/>
                          <w:sz w:val="20"/>
                          <w:szCs w:val="20"/>
                        </w:rPr>
                        <w:t>shall</w:t>
                      </w:r>
                      <w:r w:rsidRPr="002D23A5">
                        <w:rPr>
                          <w:rFonts w:ascii="Calibri" w:hAnsi="Calibri" w:cs="Calibri"/>
                          <w:i/>
                          <w:sz w:val="20"/>
                          <w:szCs w:val="20"/>
                        </w:rPr>
                        <w:t xml:space="preserve"> include the procedure for apportioning </w:t>
                      </w:r>
                      <w:r w:rsidRPr="002D23A5">
                        <w:rPr>
                          <w:rFonts w:ascii="Calibri" w:hAnsi="Calibri" w:cs="Calibri"/>
                          <w:b/>
                          <w:i/>
                          <w:sz w:val="20"/>
                          <w:szCs w:val="20"/>
                        </w:rPr>
                        <w:t>assets and liabilities</w:t>
                      </w:r>
                      <w:r w:rsidRPr="002D23A5">
                        <w:rPr>
                          <w:rFonts w:ascii="Calibri" w:hAnsi="Calibri" w:cs="Calibri"/>
                          <w:i/>
                          <w:sz w:val="20"/>
                          <w:szCs w:val="20"/>
                        </w:rPr>
                        <w:t xml:space="preserve"> upon the </w:t>
                      </w:r>
                      <w:r w:rsidRPr="002D23A5">
                        <w:rPr>
                          <w:rFonts w:ascii="Calibri" w:hAnsi="Calibri" w:cs="Calibri"/>
                          <w:b/>
                          <w:i/>
                          <w:sz w:val="20"/>
                          <w:szCs w:val="20"/>
                        </w:rPr>
                        <w:t>withdrawal</w:t>
                      </w:r>
                      <w:r w:rsidRPr="002D23A5">
                        <w:rPr>
                          <w:rFonts w:ascii="Calibri" w:hAnsi="Calibri" w:cs="Calibri"/>
                          <w:i/>
                          <w:sz w:val="20"/>
                          <w:szCs w:val="20"/>
                        </w:rPr>
                        <w:t xml:space="preserve"> of a member district. 603 CMR 50.03(5</w:t>
                      </w:r>
                      <w:proofErr w:type="gramStart"/>
                      <w:r w:rsidRPr="002D23A5">
                        <w:rPr>
                          <w:rFonts w:ascii="Calibri" w:hAnsi="Calibri" w:cs="Calibri"/>
                          <w:i/>
                          <w:sz w:val="20"/>
                          <w:szCs w:val="20"/>
                        </w:rPr>
                        <w:t>)(</w:t>
                      </w:r>
                      <w:proofErr w:type="gramEnd"/>
                      <w:r w:rsidRPr="002D23A5">
                        <w:rPr>
                          <w:rFonts w:ascii="Calibri" w:hAnsi="Calibri" w:cs="Calibri"/>
                          <w:i/>
                          <w:sz w:val="20"/>
                          <w:szCs w:val="20"/>
                        </w:rPr>
                        <w:t>b)1</w:t>
                      </w:r>
                      <w:r>
                        <w:rPr>
                          <w:rFonts w:ascii="Calibri" w:hAnsi="Calibri" w:cs="Calibri"/>
                          <w:i/>
                          <w:sz w:val="20"/>
                          <w:szCs w:val="20"/>
                        </w:rPr>
                        <w:t>4</w:t>
                      </w:r>
                      <w:r w:rsidRPr="002D23A5">
                        <w:rPr>
                          <w:rFonts w:ascii="Calibri" w:hAnsi="Calibri" w:cs="Calibri"/>
                          <w:i/>
                          <w:sz w:val="20"/>
                          <w:szCs w:val="20"/>
                        </w:rPr>
                        <w:t xml:space="preserve">. </w:t>
                      </w:r>
                      <w:r w:rsidRPr="002D23A5">
                        <w:rPr>
                          <w:rFonts w:ascii="Calibri" w:hAnsi="Calibri" w:cs="Calibri"/>
                          <w:i/>
                          <w:iCs/>
                          <w:sz w:val="20"/>
                          <w:szCs w:val="20"/>
                        </w:rPr>
                        <w:t xml:space="preserve">An </w:t>
                      </w:r>
                      <w:r w:rsidRPr="002D23A5">
                        <w:rPr>
                          <w:rFonts w:ascii="Calibri" w:hAnsi="Calibri" w:cs="Calibri"/>
                          <w:b/>
                          <w:i/>
                          <w:iCs/>
                          <w:sz w:val="20"/>
                          <w:szCs w:val="20"/>
                        </w:rPr>
                        <w:t>example</w:t>
                      </w:r>
                      <w:r w:rsidRPr="002D23A5">
                        <w:rPr>
                          <w:rFonts w:ascii="Calibri" w:hAnsi="Calibri" w:cs="Calibri"/>
                          <w:i/>
                          <w:iCs/>
                          <w:sz w:val="20"/>
                          <w:szCs w:val="20"/>
                        </w:rPr>
                        <w:t xml:space="preserve"> of procedures for apportioning the </w:t>
                      </w:r>
                      <w:r w:rsidRPr="002D23A5">
                        <w:rPr>
                          <w:rFonts w:ascii="Calibri" w:hAnsi="Calibri" w:cs="Calibri"/>
                          <w:b/>
                          <w:i/>
                          <w:iCs/>
                          <w:sz w:val="20"/>
                          <w:szCs w:val="20"/>
                        </w:rPr>
                        <w:t>assets and liabilities</w:t>
                      </w:r>
                      <w:r w:rsidRPr="002D23A5">
                        <w:rPr>
                          <w:rFonts w:ascii="Calibri" w:hAnsi="Calibri" w:cs="Calibri"/>
                          <w:i/>
                          <w:iCs/>
                          <w:sz w:val="20"/>
                          <w:szCs w:val="20"/>
                        </w:rPr>
                        <w:t xml:space="preserve"> </w:t>
                      </w:r>
                      <w:proofErr w:type="gramStart"/>
                      <w:r w:rsidRPr="002D23A5">
                        <w:rPr>
                          <w:rFonts w:ascii="Calibri" w:hAnsi="Calibri" w:cs="Calibri"/>
                          <w:i/>
                          <w:iCs/>
                          <w:sz w:val="20"/>
                          <w:szCs w:val="20"/>
                        </w:rPr>
                        <w:t>is provided</w:t>
                      </w:r>
                      <w:proofErr w:type="gramEnd"/>
                      <w:r w:rsidRPr="002D23A5">
                        <w:rPr>
                          <w:rFonts w:ascii="Calibri" w:hAnsi="Calibri" w:cs="Calibri"/>
                          <w:i/>
                          <w:iCs/>
                          <w:sz w:val="20"/>
                          <w:szCs w:val="20"/>
                        </w:rPr>
                        <w:t xml:space="preserve"> below. Agreements </w:t>
                      </w:r>
                      <w:r w:rsidRPr="002D23A5">
                        <w:rPr>
                          <w:rFonts w:ascii="Calibri" w:hAnsi="Calibri" w:cs="Calibri"/>
                          <w:b/>
                          <w:i/>
                          <w:iCs/>
                          <w:sz w:val="20"/>
                          <w:szCs w:val="20"/>
                        </w:rPr>
                        <w:t>must</w:t>
                      </w:r>
                      <w:r w:rsidRPr="002D23A5">
                        <w:rPr>
                          <w:rFonts w:ascii="Calibri" w:hAnsi="Calibri" w:cs="Calibri"/>
                          <w:i/>
                          <w:iCs/>
                          <w:sz w:val="20"/>
                          <w:szCs w:val="20"/>
                        </w:rPr>
                        <w:t xml:space="preserve"> also include a process for determining how </w:t>
                      </w:r>
                      <w:r w:rsidRPr="002D23A5">
                        <w:rPr>
                          <w:rFonts w:ascii="Calibri" w:hAnsi="Calibri" w:cs="Calibri"/>
                          <w:b/>
                          <w:i/>
                          <w:iCs/>
                          <w:sz w:val="20"/>
                          <w:szCs w:val="20"/>
                        </w:rPr>
                        <w:t xml:space="preserve">surplus </w:t>
                      </w:r>
                      <w:r w:rsidRPr="002D23A5">
                        <w:rPr>
                          <w:rFonts w:ascii="Calibri" w:hAnsi="Calibri" w:cs="Calibri"/>
                          <w:b/>
                          <w:i/>
                          <w:sz w:val="20"/>
                          <w:szCs w:val="20"/>
                        </w:rPr>
                        <w:t>funds</w:t>
                      </w:r>
                      <w:r w:rsidRPr="002D23A5">
                        <w:rPr>
                          <w:rFonts w:ascii="Calibri" w:hAnsi="Calibri" w:cs="Calibri"/>
                          <w:i/>
                          <w:sz w:val="20"/>
                          <w:szCs w:val="20"/>
                        </w:rPr>
                        <w:t xml:space="preserve"> will be allocated to member district(s) upon the </w:t>
                      </w:r>
                      <w:r w:rsidRPr="002D23A5">
                        <w:rPr>
                          <w:rFonts w:ascii="Calibri" w:hAnsi="Calibri" w:cs="Calibri"/>
                          <w:b/>
                          <w:i/>
                          <w:sz w:val="20"/>
                          <w:szCs w:val="20"/>
                        </w:rPr>
                        <w:t>withdrawal</w:t>
                      </w:r>
                      <w:r w:rsidRPr="002D23A5">
                        <w:rPr>
                          <w:rFonts w:ascii="Calibri" w:hAnsi="Calibri" w:cs="Calibri"/>
                          <w:i/>
                          <w:sz w:val="20"/>
                          <w:szCs w:val="20"/>
                        </w:rPr>
                        <w:t xml:space="preserve"> of a member district</w:t>
                      </w:r>
                      <w:r w:rsidR="00C2336C">
                        <w:rPr>
                          <w:rFonts w:ascii="Calibri" w:hAnsi="Calibri" w:cs="Calibri"/>
                          <w:i/>
                          <w:sz w:val="20"/>
                          <w:szCs w:val="20"/>
                        </w:rPr>
                        <w:t>.</w:t>
                      </w:r>
                      <w:r w:rsidRPr="002D23A5">
                        <w:rPr>
                          <w:rFonts w:ascii="Calibri" w:hAnsi="Calibri" w:cs="Calibri"/>
                          <w:i/>
                          <w:sz w:val="20"/>
                          <w:szCs w:val="20"/>
                        </w:rPr>
                        <w:t>603 CMR 50.03(5</w:t>
                      </w:r>
                      <w:proofErr w:type="gramStart"/>
                      <w:r w:rsidRPr="002D23A5">
                        <w:rPr>
                          <w:rFonts w:ascii="Calibri" w:hAnsi="Calibri" w:cs="Calibri"/>
                          <w:i/>
                          <w:sz w:val="20"/>
                          <w:szCs w:val="20"/>
                        </w:rPr>
                        <w:t>)(</w:t>
                      </w:r>
                      <w:proofErr w:type="gramEnd"/>
                      <w:r w:rsidRPr="002D23A5">
                        <w:rPr>
                          <w:rFonts w:ascii="Calibri" w:hAnsi="Calibri" w:cs="Calibri"/>
                          <w:i/>
                          <w:sz w:val="20"/>
                          <w:szCs w:val="20"/>
                        </w:rPr>
                        <w:t>b)1</w:t>
                      </w:r>
                      <w:r>
                        <w:rPr>
                          <w:rFonts w:ascii="Calibri" w:hAnsi="Calibri" w:cs="Calibri"/>
                          <w:i/>
                          <w:sz w:val="20"/>
                          <w:szCs w:val="20"/>
                        </w:rPr>
                        <w:t>1</w:t>
                      </w:r>
                      <w:r w:rsidRPr="002D23A5">
                        <w:rPr>
                          <w:rFonts w:ascii="Calibri" w:hAnsi="Calibri" w:cs="Calibri"/>
                          <w:i/>
                          <w:sz w:val="20"/>
                          <w:szCs w:val="20"/>
                        </w:rPr>
                        <w:t>.</w:t>
                      </w:r>
                      <w:r w:rsidRPr="002D23A5">
                        <w:rPr>
                          <w:rFonts w:ascii="Calibri" w:hAnsi="Calibri" w:cs="Calibri"/>
                          <w:i/>
                          <w:iCs/>
                          <w:sz w:val="20"/>
                          <w:szCs w:val="20"/>
                        </w:rPr>
                        <w:t xml:space="preserve"> An </w:t>
                      </w:r>
                      <w:r w:rsidRPr="00523E61">
                        <w:rPr>
                          <w:rFonts w:ascii="Calibri" w:hAnsi="Calibri" w:cs="Calibri"/>
                          <w:b/>
                          <w:i/>
                          <w:iCs/>
                          <w:sz w:val="20"/>
                          <w:szCs w:val="20"/>
                        </w:rPr>
                        <w:t>example</w:t>
                      </w:r>
                      <w:r w:rsidRPr="002D23A5">
                        <w:rPr>
                          <w:rFonts w:ascii="Calibri" w:hAnsi="Calibri" w:cs="Calibri"/>
                          <w:i/>
                          <w:iCs/>
                          <w:sz w:val="20"/>
                          <w:szCs w:val="20"/>
                        </w:rPr>
                        <w:t xml:space="preserve"> </w:t>
                      </w:r>
                      <w:proofErr w:type="gramStart"/>
                      <w:r w:rsidRPr="002D23A5">
                        <w:rPr>
                          <w:rFonts w:ascii="Calibri" w:hAnsi="Calibri" w:cs="Calibri"/>
                          <w:i/>
                          <w:iCs/>
                          <w:sz w:val="20"/>
                          <w:szCs w:val="20"/>
                        </w:rPr>
                        <w:t>is provided</w:t>
                      </w:r>
                      <w:proofErr w:type="gramEnd"/>
                      <w:r w:rsidRPr="002D23A5">
                        <w:rPr>
                          <w:rFonts w:ascii="Calibri" w:hAnsi="Calibri" w:cs="Calibri"/>
                          <w:i/>
                          <w:iCs/>
                          <w:sz w:val="20"/>
                          <w:szCs w:val="20"/>
                        </w:rPr>
                        <w:t xml:space="preserve"> below.</w:t>
                      </w:r>
                    </w:p>
                    <w:p w:rsidR="00E32572" w:rsidRPr="006A2E09" w:rsidRDefault="00E32572" w:rsidP="00CA4F23">
                      <w:pPr>
                        <w:rPr>
                          <w:i/>
                          <w:iCs/>
                          <w:sz w:val="20"/>
                          <w:szCs w:val="20"/>
                        </w:rPr>
                      </w:pPr>
                    </w:p>
                    <w:p w:rsidR="00E32572" w:rsidRPr="00CA4F23" w:rsidRDefault="00E32572" w:rsidP="00CA4F23">
                      <w:pPr>
                        <w:rPr>
                          <w:sz w:val="20"/>
                          <w:szCs w:val="20"/>
                        </w:rPr>
                      </w:pPr>
                    </w:p>
                  </w:txbxContent>
                </v:textbox>
                <w10:anchorlock/>
              </v:shape>
            </w:pict>
          </mc:Fallback>
        </mc:AlternateContent>
      </w:r>
    </w:p>
    <w:p w14:paraId="18F0C53E" w14:textId="77777777" w:rsidR="00267FB6" w:rsidRPr="00541BFD" w:rsidRDefault="00267FB6" w:rsidP="00541BFD">
      <w:pPr>
        <w:pStyle w:val="ListParagraph"/>
        <w:numPr>
          <w:ilvl w:val="0"/>
          <w:numId w:val="10"/>
        </w:numPr>
      </w:pPr>
      <w:r w:rsidRPr="00541BFD">
        <w:t>Upon withdrawal</w:t>
      </w:r>
      <w:r w:rsidR="00F05DC1" w:rsidRPr="00541BFD">
        <w:t xml:space="preserve"> from the collaborative</w:t>
      </w:r>
      <w:r w:rsidRPr="00541BFD">
        <w:t>, a former member district shall not be entitled to any asset</w:t>
      </w:r>
      <w:r w:rsidR="00F03164" w:rsidRPr="00541BFD">
        <w:t>s</w:t>
      </w:r>
      <w:r w:rsidRPr="00541BFD">
        <w:t xml:space="preserve"> or a portion of any assets of the collaborative, including any </w:t>
      </w:r>
      <w:r w:rsidR="00F03164" w:rsidRPr="00541BFD">
        <w:t xml:space="preserve">cumulative </w:t>
      </w:r>
      <w:r w:rsidRPr="00541BFD">
        <w:t>surplus</w:t>
      </w:r>
      <w:r w:rsidR="00F03164" w:rsidRPr="00541BFD">
        <w:t xml:space="preserve">, provided that </w:t>
      </w:r>
      <w:r w:rsidR="009A3E2A" w:rsidRPr="00541BFD">
        <w:t xml:space="preserve">a member’s share of </w:t>
      </w:r>
      <w:r w:rsidR="00F03164" w:rsidRPr="00541BFD">
        <w:t>capital asset</w:t>
      </w:r>
      <w:r w:rsidR="009A3E2A" w:rsidRPr="00541BFD">
        <w:t>s</w:t>
      </w:r>
      <w:r w:rsidR="00F03164" w:rsidRPr="00541BFD">
        <w:t xml:space="preserve"> or </w:t>
      </w:r>
      <w:r w:rsidRPr="00541BFD">
        <w:t xml:space="preserve">capital </w:t>
      </w:r>
      <w:r w:rsidR="00F03164" w:rsidRPr="00541BFD">
        <w:t xml:space="preserve">reserve </w:t>
      </w:r>
      <w:r w:rsidRPr="00541BFD">
        <w:t>fund</w:t>
      </w:r>
      <w:r w:rsidR="00F03164" w:rsidRPr="00541BFD">
        <w:t xml:space="preserve">s </w:t>
      </w:r>
      <w:r w:rsidR="00541BFD">
        <w:t>may</w:t>
      </w:r>
      <w:r w:rsidR="00F03164" w:rsidRPr="00541BFD">
        <w:t xml:space="preserve"> be distributed to any withdrawing member that </w:t>
      </w:r>
      <w:r w:rsidR="009A3E2A" w:rsidRPr="00541BFD">
        <w:t xml:space="preserve">financially </w:t>
      </w:r>
      <w:r w:rsidR="00F03164" w:rsidRPr="00541BFD">
        <w:t>contributed to the purchase of the capital asset</w:t>
      </w:r>
      <w:r w:rsidR="009A3E2A" w:rsidRPr="00541BFD">
        <w:t xml:space="preserve"> or capital reserve deposit</w:t>
      </w:r>
      <w:r w:rsidR="00F03164" w:rsidRPr="00541BFD">
        <w:t xml:space="preserve"> under an allocation method and terms established </w:t>
      </w:r>
      <w:r w:rsidRPr="00541BFD">
        <w:t>by the board.</w:t>
      </w:r>
    </w:p>
    <w:p w14:paraId="67CB8E3F" w14:textId="77777777" w:rsidR="00267FB6" w:rsidRDefault="00267FB6" w:rsidP="00541BFD">
      <w:pPr>
        <w:pStyle w:val="ListParagraph"/>
        <w:numPr>
          <w:ilvl w:val="0"/>
          <w:numId w:val="10"/>
        </w:numPr>
      </w:pPr>
      <w:r w:rsidRPr="0054209D">
        <w:t xml:space="preserve">The withdrawing school committee or charter school board must fulfill all </w:t>
      </w:r>
      <w:r>
        <w:t xml:space="preserve">of </w:t>
      </w:r>
      <w:r w:rsidRPr="0054209D">
        <w:t xml:space="preserve">its financial obligations and commitments to the collaborative. </w:t>
      </w:r>
    </w:p>
    <w:p w14:paraId="071D05F8" w14:textId="77777777" w:rsidR="00267FB6" w:rsidRPr="0054209D" w:rsidRDefault="00267FB6" w:rsidP="00541BFD">
      <w:pPr>
        <w:pStyle w:val="ListParagraph"/>
        <w:numPr>
          <w:ilvl w:val="0"/>
          <w:numId w:val="10"/>
        </w:numPr>
      </w:pPr>
      <w:r w:rsidRPr="0054209D">
        <w:t xml:space="preserve">A school committee or charter school board </w:t>
      </w:r>
      <w:r>
        <w:t>that</w:t>
      </w:r>
      <w:r w:rsidRPr="0054209D">
        <w:t xml:space="preserve"> has withdrawn from the collaborative will continue to be liable to the collaborative for its pro-rata share of any debts, claims, demands, or judgments against the collaborative</w:t>
      </w:r>
      <w:r>
        <w:t xml:space="preserve">, </w:t>
      </w:r>
      <w:r w:rsidRPr="0054209D">
        <w:t>incurred during said school committee's or charter school</w:t>
      </w:r>
      <w:r>
        <w:t xml:space="preserve"> board’</w:t>
      </w:r>
      <w:r w:rsidRPr="006A2E09">
        <w:t>s membership.</w:t>
      </w:r>
    </w:p>
    <w:p w14:paraId="7F7AB0F7" w14:textId="77777777" w:rsidR="00267FB6" w:rsidRPr="00110C2C" w:rsidRDefault="00267FB6" w:rsidP="00541BFD">
      <w:pPr>
        <w:pStyle w:val="ListParagraph"/>
        <w:numPr>
          <w:ilvl w:val="0"/>
          <w:numId w:val="10"/>
        </w:numPr>
      </w:pPr>
      <w:r w:rsidRPr="00EE4AB3">
        <w:t xml:space="preserve">Upon withdrawal, the withdrawing district will be reimbursed any funds </w:t>
      </w:r>
      <w:r w:rsidR="00EE4AB3" w:rsidRPr="00EE4AB3">
        <w:t xml:space="preserve">prepaid to the collaborative by the member district for </w:t>
      </w:r>
      <w:r w:rsidR="00EE4AB3">
        <w:t xml:space="preserve">tuition or </w:t>
      </w:r>
      <w:r w:rsidR="00EE4AB3" w:rsidRPr="00EE4AB3">
        <w:t xml:space="preserve">services under </w:t>
      </w:r>
      <w:r w:rsidR="00EE4AB3">
        <w:t>M.</w:t>
      </w:r>
      <w:r w:rsidR="00EE4AB3" w:rsidRPr="00AB63D0">
        <w:t xml:space="preserve">G.L. </w:t>
      </w:r>
      <w:r w:rsidR="00EE4AB3">
        <w:t>c.</w:t>
      </w:r>
      <w:r w:rsidR="00EE4AB3" w:rsidRPr="00AB63D0">
        <w:t xml:space="preserve"> 4</w:t>
      </w:r>
      <w:r w:rsidR="00EE4AB3">
        <w:t>0</w:t>
      </w:r>
      <w:r w:rsidR="00EE4AB3" w:rsidRPr="00AB63D0">
        <w:t xml:space="preserve">, § </w:t>
      </w:r>
      <w:r w:rsidR="00EE4AB3">
        <w:t>4E</w:t>
      </w:r>
      <w:r>
        <w:t>.</w:t>
      </w:r>
      <w:r w:rsidRPr="00110C2C">
        <w:t xml:space="preserve">  </w:t>
      </w:r>
    </w:p>
    <w:p w14:paraId="20E3E493" w14:textId="77777777" w:rsidR="00267FB6" w:rsidRPr="001D5BBE" w:rsidRDefault="00267FB6" w:rsidP="00541BFD">
      <w:pPr>
        <w:pStyle w:val="ListParagraph"/>
        <w:numPr>
          <w:ilvl w:val="0"/>
          <w:numId w:val="10"/>
        </w:numPr>
      </w:pPr>
      <w:r w:rsidRPr="001D5BBE">
        <w:t>The withdrawal of any member district(s) at any time shall not affect the status of the collaborative agreement and the same shall remain in full force and effect unless specifically changed or amended by the board</w:t>
      </w:r>
      <w:r w:rsidR="00BD1EEB">
        <w:t xml:space="preserve">, and approved by the </w:t>
      </w:r>
      <w:r w:rsidR="008762A1">
        <w:t xml:space="preserve">member districts and the </w:t>
      </w:r>
      <w:r w:rsidR="00BD1EEB">
        <w:t>Board of Elementary and Secondary Education</w:t>
      </w:r>
      <w:r w:rsidRPr="001D5BBE">
        <w:t xml:space="preserve">. </w:t>
      </w:r>
    </w:p>
    <w:p w14:paraId="61C4A428" w14:textId="77777777" w:rsidR="00267FB6" w:rsidRPr="001D5BBE" w:rsidRDefault="00267FB6" w:rsidP="00541BFD">
      <w:pPr>
        <w:pStyle w:val="ListParagraph"/>
        <w:numPr>
          <w:ilvl w:val="0"/>
          <w:numId w:val="10"/>
        </w:numPr>
      </w:pPr>
      <w:r w:rsidRPr="001D5BBE">
        <w:t xml:space="preserve">If, after the withdrawal of a member district(s), less than two member districts remain, the collaborative board will initiate termination proceedings as provided in Section XI.   </w:t>
      </w:r>
    </w:p>
    <w:p w14:paraId="4FDA7AAE" w14:textId="77777777" w:rsidR="00F84A6E" w:rsidRDefault="00F84A6E">
      <w:pPr>
        <w:spacing w:after="0" w:line="240" w:lineRule="auto"/>
        <w:rPr>
          <w:rFonts w:ascii="Times New Roman" w:hAnsi="Times New Roman"/>
          <w:b/>
          <w:sz w:val="24"/>
          <w:szCs w:val="24"/>
        </w:rPr>
      </w:pPr>
      <w:r>
        <w:rPr>
          <w:b/>
        </w:rPr>
        <w:br w:type="page"/>
      </w:r>
    </w:p>
    <w:p w14:paraId="0BA1517C" w14:textId="77777777" w:rsidR="00267FB6" w:rsidRDefault="00267FB6" w:rsidP="00AE7271">
      <w:pPr>
        <w:pStyle w:val="Heading2"/>
      </w:pPr>
      <w:r w:rsidRPr="00110C2C">
        <w:rPr>
          <w:color w:val="auto"/>
        </w:rPr>
        <w:lastRenderedPageBreak/>
        <w:t>SECTION XI</w:t>
      </w:r>
      <w:r>
        <w:rPr>
          <w:color w:val="auto"/>
        </w:rPr>
        <w:t xml:space="preserve">: </w:t>
      </w:r>
      <w:r w:rsidRPr="00110C2C">
        <w:t>PROCEDURE FOR TERMINATION OF THE COLLABORATIVE AGREEMENT</w:t>
      </w:r>
    </w:p>
    <w:p w14:paraId="46BFC795" w14:textId="77777777" w:rsidR="00267FB6" w:rsidRDefault="00267FB6">
      <w:pPr>
        <w:pStyle w:val="Default"/>
        <w:ind w:left="360"/>
        <w:rPr>
          <w:b/>
        </w:rPr>
      </w:pPr>
    </w:p>
    <w:p w14:paraId="4658682F" w14:textId="77777777" w:rsidR="00267FB6" w:rsidRPr="00523E61" w:rsidRDefault="005E4326" w:rsidP="00A97920">
      <w:pPr>
        <w:ind w:left="360"/>
        <w:outlineLvl w:val="0"/>
        <w:rPr>
          <w:rFonts w:ascii="Times New Roman" w:hAnsi="Times New Roman"/>
          <w:sz w:val="24"/>
          <w:szCs w:val="24"/>
        </w:rPr>
      </w:pPr>
      <w:r>
        <w:rPr>
          <w:b/>
          <w:bCs/>
          <w:noProof/>
          <w:lang w:eastAsia="zh-CN"/>
        </w:rPr>
        <mc:AlternateContent>
          <mc:Choice Requires="wps">
            <w:drawing>
              <wp:inline distT="0" distB="0" distL="0" distR="0" wp14:anchorId="7DDA9877" wp14:editId="46181813">
                <wp:extent cx="6327775" cy="1602105"/>
                <wp:effectExtent l="9525" t="9525" r="6350" b="762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1602105"/>
                        </a:xfrm>
                        <a:prstGeom prst="rect">
                          <a:avLst/>
                        </a:prstGeom>
                        <a:solidFill>
                          <a:srgbClr val="FFC000"/>
                        </a:solidFill>
                        <a:ln w="9525">
                          <a:solidFill>
                            <a:srgbClr val="002060"/>
                          </a:solidFill>
                          <a:miter lim="800000"/>
                          <a:headEnd/>
                          <a:tailEnd/>
                        </a:ln>
                      </wps:spPr>
                      <wps:txbx>
                        <w:txbxContent>
                          <w:p w14:paraId="0E6F2113" w14:textId="77777777" w:rsidR="00E32572" w:rsidRPr="002D23A5" w:rsidRDefault="00E32572" w:rsidP="00F05DC1">
                            <w:pPr>
                              <w:pStyle w:val="ListParagraph"/>
                              <w:ind w:left="0"/>
                              <w:rPr>
                                <w:rFonts w:ascii="Calibri" w:hAnsi="Calibri" w:cs="Calibri"/>
                                <w:i/>
                                <w:sz w:val="20"/>
                                <w:szCs w:val="20"/>
                              </w:rPr>
                            </w:pPr>
                            <w:r>
                              <w:rPr>
                                <w:rFonts w:ascii="Calibri" w:hAnsi="Calibri" w:cs="Calibri"/>
                                <w:i/>
                                <w:sz w:val="20"/>
                                <w:szCs w:val="20"/>
                              </w:rPr>
                              <w:t>The</w:t>
                            </w:r>
                            <w:r w:rsidRPr="002D23A5">
                              <w:rPr>
                                <w:rFonts w:ascii="Calibri" w:hAnsi="Calibri" w:cs="Calibri"/>
                                <w:i/>
                                <w:sz w:val="20"/>
                                <w:szCs w:val="20"/>
                              </w:rPr>
                              <w:t xml:space="preserve"> agreement </w:t>
                            </w:r>
                            <w:r w:rsidRPr="002D23A5">
                              <w:rPr>
                                <w:rFonts w:ascii="Calibri" w:hAnsi="Calibri" w:cs="Calibri"/>
                                <w:b/>
                                <w:i/>
                                <w:sz w:val="20"/>
                                <w:szCs w:val="20"/>
                              </w:rPr>
                              <w:t>shall</w:t>
                            </w:r>
                            <w:r w:rsidRPr="002D23A5">
                              <w:rPr>
                                <w:rFonts w:ascii="Calibri" w:hAnsi="Calibri" w:cs="Calibri"/>
                                <w:i/>
                                <w:sz w:val="20"/>
                                <w:szCs w:val="20"/>
                              </w:rPr>
                              <w:t xml:space="preserve"> include the method of </w:t>
                            </w:r>
                            <w:r w:rsidRPr="002D23A5">
                              <w:rPr>
                                <w:rFonts w:ascii="Calibri" w:hAnsi="Calibri" w:cs="Calibri"/>
                                <w:b/>
                                <w:i/>
                                <w:sz w:val="20"/>
                                <w:szCs w:val="20"/>
                              </w:rPr>
                              <w:t xml:space="preserve">termination </w:t>
                            </w:r>
                            <w:r w:rsidRPr="002D23A5">
                              <w:rPr>
                                <w:rFonts w:ascii="Calibri" w:hAnsi="Calibri" w:cs="Calibri"/>
                                <w:i/>
                                <w:sz w:val="20"/>
                                <w:szCs w:val="20"/>
                              </w:rPr>
                              <w:t>of the collaborative. 603 CMR 50.03(5)(b)1</w:t>
                            </w:r>
                            <w:r>
                              <w:rPr>
                                <w:rFonts w:ascii="Calibri" w:hAnsi="Calibri" w:cs="Calibri"/>
                                <w:i/>
                                <w:sz w:val="20"/>
                                <w:szCs w:val="20"/>
                              </w:rPr>
                              <w:t>3</w:t>
                            </w:r>
                            <w:r w:rsidRPr="002D23A5">
                              <w:rPr>
                                <w:rFonts w:ascii="Calibri" w:hAnsi="Calibri" w:cs="Calibri"/>
                                <w:i/>
                                <w:sz w:val="20"/>
                                <w:szCs w:val="20"/>
                              </w:rPr>
                              <w:t xml:space="preserve">. If the member districts elect to terminate the operation of a collaborative, the collaborative </w:t>
                            </w:r>
                            <w:r w:rsidRPr="002D23A5">
                              <w:rPr>
                                <w:rFonts w:ascii="Calibri" w:hAnsi="Calibri" w:cs="Calibri"/>
                                <w:b/>
                                <w:i/>
                                <w:sz w:val="20"/>
                                <w:szCs w:val="20"/>
                              </w:rPr>
                              <w:t>shall</w:t>
                            </w:r>
                            <w:r w:rsidRPr="002D23A5">
                              <w:rPr>
                                <w:rFonts w:ascii="Calibri" w:hAnsi="Calibri" w:cs="Calibri"/>
                                <w:i/>
                                <w:sz w:val="20"/>
                                <w:szCs w:val="20"/>
                              </w:rPr>
                              <w:t xml:space="preserve"> adhere to the termination procedure</w:t>
                            </w:r>
                            <w:r>
                              <w:rPr>
                                <w:rFonts w:ascii="Calibri" w:hAnsi="Calibri" w:cs="Calibri"/>
                                <w:i/>
                                <w:sz w:val="20"/>
                                <w:szCs w:val="20"/>
                              </w:rPr>
                              <w:t>s set forth</w:t>
                            </w:r>
                            <w:r w:rsidRPr="002D23A5">
                              <w:rPr>
                                <w:rFonts w:ascii="Calibri" w:hAnsi="Calibri" w:cs="Calibri"/>
                                <w:i/>
                                <w:sz w:val="20"/>
                                <w:szCs w:val="20"/>
                              </w:rPr>
                              <w:t xml:space="preserve"> in the collaborative agreement</w:t>
                            </w:r>
                            <w:r>
                              <w:rPr>
                                <w:rFonts w:ascii="Calibri" w:hAnsi="Calibri" w:cs="Calibri"/>
                                <w:i/>
                                <w:sz w:val="20"/>
                                <w:szCs w:val="20"/>
                              </w:rPr>
                              <w:t>, the termination procedures</w:t>
                            </w:r>
                            <w:r w:rsidRPr="002D23A5">
                              <w:rPr>
                                <w:rFonts w:ascii="Calibri" w:hAnsi="Calibri" w:cs="Calibri"/>
                                <w:i/>
                                <w:sz w:val="20"/>
                                <w:szCs w:val="20"/>
                              </w:rPr>
                              <w:t xml:space="preserve"> </w:t>
                            </w:r>
                            <w:r>
                              <w:rPr>
                                <w:rFonts w:ascii="Calibri" w:hAnsi="Calibri" w:cs="Calibri"/>
                                <w:i/>
                                <w:sz w:val="20"/>
                                <w:szCs w:val="20"/>
                              </w:rPr>
                              <w:t xml:space="preserve">provided in regulations, and the closing procedures </w:t>
                            </w:r>
                            <w:r w:rsidRPr="002D23A5">
                              <w:rPr>
                                <w:rFonts w:ascii="Calibri" w:hAnsi="Calibri" w:cs="Calibri"/>
                                <w:i/>
                                <w:sz w:val="20"/>
                                <w:szCs w:val="20"/>
                              </w:rPr>
                              <w:t>issued by the Department</w:t>
                            </w:r>
                            <w:r>
                              <w:rPr>
                                <w:rFonts w:ascii="Calibri" w:hAnsi="Calibri" w:cs="Calibri"/>
                                <w:i/>
                                <w:sz w:val="20"/>
                                <w:szCs w:val="20"/>
                              </w:rPr>
                              <w:t xml:space="preserve"> in guidelines</w:t>
                            </w:r>
                            <w:r w:rsidRPr="002D23A5">
                              <w:rPr>
                                <w:rFonts w:ascii="Calibri" w:hAnsi="Calibri" w:cs="Calibri"/>
                                <w:i/>
                                <w:sz w:val="20"/>
                                <w:szCs w:val="20"/>
                              </w:rPr>
                              <w:t>. 603 CMR 50.11</w:t>
                            </w:r>
                            <w:r>
                              <w:rPr>
                                <w:rFonts w:ascii="Calibri" w:hAnsi="Calibri" w:cs="Calibri"/>
                                <w:i/>
                                <w:sz w:val="20"/>
                                <w:szCs w:val="20"/>
                              </w:rPr>
                              <w:t>.</w:t>
                            </w:r>
                            <w:r w:rsidRPr="002D23A5">
                              <w:rPr>
                                <w:rFonts w:ascii="Calibri" w:hAnsi="Calibri" w:cs="Calibri"/>
                                <w:i/>
                                <w:sz w:val="20"/>
                                <w:szCs w:val="20"/>
                              </w:rPr>
                              <w:t xml:space="preserve"> This section </w:t>
                            </w:r>
                            <w:r>
                              <w:rPr>
                                <w:rFonts w:ascii="Calibri" w:hAnsi="Calibri" w:cs="Calibri"/>
                                <w:i/>
                                <w:sz w:val="20"/>
                                <w:szCs w:val="20"/>
                              </w:rPr>
                              <w:t xml:space="preserve">of the agreement </w:t>
                            </w:r>
                            <w:r w:rsidRPr="002D23A5">
                              <w:rPr>
                                <w:rFonts w:ascii="Calibri" w:hAnsi="Calibri" w:cs="Calibri"/>
                                <w:i/>
                                <w:sz w:val="20"/>
                                <w:szCs w:val="20"/>
                              </w:rPr>
                              <w:t xml:space="preserve">should indicate who may initiate a proposal to terminate, the required votes needed to effect the termination, the time frame for </w:t>
                            </w:r>
                            <w:r>
                              <w:rPr>
                                <w:rFonts w:ascii="Calibri" w:hAnsi="Calibri" w:cs="Calibri"/>
                                <w:i/>
                                <w:sz w:val="20"/>
                                <w:szCs w:val="20"/>
                              </w:rPr>
                              <w:t xml:space="preserve">providing </w:t>
                            </w:r>
                            <w:r w:rsidRPr="002D23A5">
                              <w:rPr>
                                <w:rFonts w:ascii="Calibri" w:hAnsi="Calibri" w:cs="Calibri"/>
                                <w:i/>
                                <w:sz w:val="20"/>
                                <w:szCs w:val="20"/>
                              </w:rPr>
                              <w:t>notic</w:t>
                            </w:r>
                            <w:r>
                              <w:rPr>
                                <w:rFonts w:ascii="Calibri" w:hAnsi="Calibri" w:cs="Calibri"/>
                                <w:i/>
                                <w:sz w:val="20"/>
                                <w:szCs w:val="20"/>
                              </w:rPr>
                              <w:t>e</w:t>
                            </w:r>
                            <w:r w:rsidRPr="002D23A5">
                              <w:rPr>
                                <w:rFonts w:ascii="Calibri" w:hAnsi="Calibri" w:cs="Calibri"/>
                                <w:i/>
                                <w:sz w:val="20"/>
                                <w:szCs w:val="20"/>
                              </w:rPr>
                              <w:t xml:space="preserve"> </w:t>
                            </w:r>
                            <w:r>
                              <w:rPr>
                                <w:rFonts w:ascii="Calibri" w:hAnsi="Calibri" w:cs="Calibri"/>
                                <w:i/>
                                <w:sz w:val="20"/>
                                <w:szCs w:val="20"/>
                              </w:rPr>
                              <w:t>to</w:t>
                            </w:r>
                            <w:r w:rsidRPr="002D23A5">
                              <w:rPr>
                                <w:rFonts w:ascii="Calibri" w:hAnsi="Calibri" w:cs="Calibri"/>
                                <w:i/>
                                <w:sz w:val="20"/>
                                <w:szCs w:val="20"/>
                              </w:rPr>
                              <w:t xml:space="preserve"> member districts</w:t>
                            </w:r>
                            <w:r>
                              <w:rPr>
                                <w:rFonts w:ascii="Calibri" w:hAnsi="Calibri" w:cs="Calibri"/>
                                <w:i/>
                                <w:sz w:val="20"/>
                                <w:szCs w:val="20"/>
                              </w:rPr>
                              <w:t xml:space="preserve">, the timeframe for </w:t>
                            </w:r>
                            <w:r w:rsidRPr="002D23A5">
                              <w:rPr>
                                <w:rFonts w:ascii="Calibri" w:hAnsi="Calibri" w:cs="Calibri"/>
                                <w:i/>
                                <w:sz w:val="20"/>
                                <w:szCs w:val="20"/>
                              </w:rPr>
                              <w:t>termination, and how assets and/or liabilities will be handled.</w:t>
                            </w:r>
                            <w:r w:rsidR="00D06390">
                              <w:rPr>
                                <w:rFonts w:ascii="Calibri" w:hAnsi="Calibri" w:cs="Calibri"/>
                                <w:i/>
                                <w:sz w:val="20"/>
                                <w:szCs w:val="20"/>
                              </w:rPr>
                              <w:t xml:space="preserve"> 603 CMR 50.03(5)(b)14. </w:t>
                            </w:r>
                            <w:r>
                              <w:rPr>
                                <w:rFonts w:ascii="Calibri" w:hAnsi="Calibri" w:cs="Calibri"/>
                                <w:i/>
                                <w:sz w:val="20"/>
                                <w:szCs w:val="20"/>
                              </w:rPr>
                              <w:t xml:space="preserve"> The a</w:t>
                            </w:r>
                            <w:r w:rsidRPr="002D23A5">
                              <w:rPr>
                                <w:rFonts w:ascii="Calibri" w:hAnsi="Calibri" w:cs="Calibri"/>
                                <w:i/>
                                <w:iCs/>
                                <w:sz w:val="20"/>
                                <w:szCs w:val="20"/>
                              </w:rPr>
                              <w:t xml:space="preserve">greements </w:t>
                            </w:r>
                            <w:r w:rsidRPr="002D23A5">
                              <w:rPr>
                                <w:rFonts w:ascii="Calibri" w:hAnsi="Calibri" w:cs="Calibri"/>
                                <w:b/>
                                <w:i/>
                                <w:iCs/>
                                <w:sz w:val="20"/>
                                <w:szCs w:val="20"/>
                              </w:rPr>
                              <w:t>must</w:t>
                            </w:r>
                            <w:r w:rsidRPr="002D23A5">
                              <w:rPr>
                                <w:rFonts w:ascii="Calibri" w:hAnsi="Calibri" w:cs="Calibri"/>
                                <w:i/>
                                <w:iCs/>
                                <w:sz w:val="20"/>
                                <w:szCs w:val="20"/>
                              </w:rPr>
                              <w:t xml:space="preserve"> also include a process for determining how </w:t>
                            </w:r>
                            <w:r w:rsidRPr="002D23A5">
                              <w:rPr>
                                <w:rFonts w:ascii="Calibri" w:hAnsi="Calibri" w:cs="Calibri"/>
                                <w:b/>
                                <w:i/>
                                <w:iCs/>
                                <w:sz w:val="20"/>
                                <w:szCs w:val="20"/>
                              </w:rPr>
                              <w:t xml:space="preserve">surplus </w:t>
                            </w:r>
                            <w:r w:rsidRPr="002D23A5">
                              <w:rPr>
                                <w:rFonts w:ascii="Calibri" w:hAnsi="Calibri" w:cs="Calibri"/>
                                <w:b/>
                                <w:i/>
                                <w:sz w:val="20"/>
                                <w:szCs w:val="20"/>
                              </w:rPr>
                              <w:t>funds</w:t>
                            </w:r>
                            <w:r w:rsidRPr="002D23A5">
                              <w:rPr>
                                <w:rFonts w:ascii="Calibri" w:hAnsi="Calibri" w:cs="Calibri"/>
                                <w:i/>
                                <w:sz w:val="20"/>
                                <w:szCs w:val="20"/>
                              </w:rPr>
                              <w:t xml:space="preserve"> will be allocated to such member district(s) upon the  </w:t>
                            </w:r>
                            <w:r w:rsidRPr="002D23A5">
                              <w:rPr>
                                <w:rFonts w:ascii="Calibri" w:hAnsi="Calibri" w:cs="Calibri"/>
                                <w:b/>
                                <w:i/>
                                <w:sz w:val="20"/>
                                <w:szCs w:val="20"/>
                              </w:rPr>
                              <w:t>termination</w:t>
                            </w:r>
                            <w:r w:rsidRPr="002D23A5">
                              <w:rPr>
                                <w:rFonts w:ascii="Calibri" w:hAnsi="Calibri" w:cs="Calibri"/>
                                <w:i/>
                                <w:sz w:val="20"/>
                                <w:szCs w:val="20"/>
                              </w:rPr>
                              <w:t xml:space="preserve"> of the collaborative. 603 CMR </w:t>
                            </w:r>
                            <w:r w:rsidR="00D06390">
                              <w:rPr>
                                <w:rFonts w:ascii="Calibri" w:hAnsi="Calibri" w:cs="Calibri"/>
                                <w:i/>
                                <w:sz w:val="20"/>
                                <w:szCs w:val="20"/>
                              </w:rPr>
                              <w:t xml:space="preserve">50.03(5)(b)11 and </w:t>
                            </w:r>
                            <w:r w:rsidRPr="002D23A5">
                              <w:rPr>
                                <w:rFonts w:ascii="Calibri" w:hAnsi="Calibri" w:cs="Calibri"/>
                                <w:i/>
                                <w:sz w:val="20"/>
                                <w:szCs w:val="20"/>
                              </w:rPr>
                              <w:t xml:space="preserve">50.07(9). An </w:t>
                            </w:r>
                            <w:r w:rsidRPr="00523E61">
                              <w:rPr>
                                <w:rFonts w:ascii="Calibri" w:hAnsi="Calibri" w:cs="Calibri"/>
                                <w:b/>
                                <w:i/>
                                <w:sz w:val="20"/>
                                <w:szCs w:val="20"/>
                              </w:rPr>
                              <w:t>example</w:t>
                            </w:r>
                            <w:r w:rsidRPr="002D23A5">
                              <w:rPr>
                                <w:rFonts w:ascii="Calibri" w:hAnsi="Calibri" w:cs="Calibri"/>
                                <w:i/>
                                <w:sz w:val="20"/>
                                <w:szCs w:val="20"/>
                              </w:rPr>
                              <w:t xml:space="preserve"> is provided below.</w:t>
                            </w:r>
                          </w:p>
                          <w:p w14:paraId="5854899A" w14:textId="77777777" w:rsidR="00E32572" w:rsidRPr="002D23A5" w:rsidRDefault="00E32572" w:rsidP="000B0736">
                            <w:pPr>
                              <w:pStyle w:val="ListParagraph"/>
                              <w:ind w:left="0"/>
                              <w:rPr>
                                <w:rFonts w:ascii="Calibri" w:hAnsi="Calibri" w:cs="Calibri"/>
                                <w:i/>
                                <w:sz w:val="20"/>
                                <w:szCs w:val="20"/>
                              </w:rPr>
                            </w:pPr>
                          </w:p>
                          <w:p w14:paraId="3E2FBF86" w14:textId="77777777" w:rsidR="00E32572" w:rsidRPr="002D23A5" w:rsidRDefault="00E32572" w:rsidP="00D731C6">
                            <w:pPr>
                              <w:pStyle w:val="Default"/>
                              <w:rPr>
                                <w:rFonts w:ascii="Calibri" w:hAnsi="Calibri" w:cs="Calibri"/>
                                <w:i/>
                                <w:sz w:val="20"/>
                                <w:szCs w:val="20"/>
                              </w:rPr>
                            </w:pPr>
                          </w:p>
                          <w:p w14:paraId="48D344B5" w14:textId="77777777" w:rsidR="00E32572" w:rsidRPr="002D23A5" w:rsidRDefault="00E32572" w:rsidP="000B0736">
                            <w:pPr>
                              <w:pStyle w:val="ListParagraph"/>
                              <w:ind w:left="0"/>
                              <w:rPr>
                                <w:rFonts w:ascii="Calibri" w:hAnsi="Calibri" w:cs="Calibri"/>
                                <w:i/>
                                <w:sz w:val="20"/>
                                <w:szCs w:val="20"/>
                              </w:rPr>
                            </w:pPr>
                          </w:p>
                          <w:p w14:paraId="6BFFA31A" w14:textId="77777777" w:rsidR="00E32572" w:rsidRPr="00CA4F23" w:rsidRDefault="00E32572" w:rsidP="00CA4F23"/>
                        </w:txbxContent>
                      </wps:txbx>
                      <wps:bodyPr rot="0" vert="horz" wrap="square" lIns="91440" tIns="45720" rIns="91440" bIns="45720" anchor="t" anchorCtr="0" upright="1">
                        <a:noAutofit/>
                      </wps:bodyPr>
                    </wps:wsp>
                  </a:graphicData>
                </a:graphic>
              </wp:inline>
            </w:drawing>
          </mc:Choice>
          <mc:Fallback>
            <w:pict>
              <v:shape id="Text Box 4" o:spid="_x0000_s1051" type="#_x0000_t202" style="width:498.25pt;height:12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" fillcolor="#ffc000" strokecolor="#002060">
                <v:textbox>
                  <w:txbxContent>
                    <w:p w:rsidR="00E32572" w:rsidRPr="002D23A5" w:rsidRDefault="00E32572" w:rsidP="00F05DC1">
                      <w:pPr>
                        <w:pStyle w:val="ListParagraph"/>
                        <w:ind w:left="0"/>
                        <w:rPr>
                          <w:rFonts w:ascii="Calibri" w:hAnsi="Calibri" w:cs="Calibri"/>
                          <w:i/>
                          <w:sz w:val="20"/>
                          <w:szCs w:val="20"/>
                        </w:rPr>
                      </w:pPr>
                      <w:r>
                        <w:rPr>
                          <w:rFonts w:ascii="Calibri" w:hAnsi="Calibri" w:cs="Calibri"/>
                          <w:i/>
                          <w:sz w:val="20"/>
                          <w:szCs w:val="20"/>
                        </w:rPr>
                        <w:t>The</w:t>
                      </w:r>
                      <w:r w:rsidRPr="002D23A5">
                        <w:rPr>
                          <w:rFonts w:ascii="Calibri" w:hAnsi="Calibri" w:cs="Calibri"/>
                          <w:i/>
                          <w:sz w:val="20"/>
                          <w:szCs w:val="20"/>
                        </w:rPr>
                        <w:t xml:space="preserve"> agreement </w:t>
                      </w:r>
                      <w:r w:rsidRPr="002D23A5">
                        <w:rPr>
                          <w:rFonts w:ascii="Calibri" w:hAnsi="Calibri" w:cs="Calibri"/>
                          <w:b/>
                          <w:i/>
                          <w:sz w:val="20"/>
                          <w:szCs w:val="20"/>
                        </w:rPr>
                        <w:t>shall</w:t>
                      </w:r>
                      <w:r w:rsidRPr="002D23A5">
                        <w:rPr>
                          <w:rFonts w:ascii="Calibri" w:hAnsi="Calibri" w:cs="Calibri"/>
                          <w:i/>
                          <w:sz w:val="20"/>
                          <w:szCs w:val="20"/>
                        </w:rPr>
                        <w:t xml:space="preserve"> include the method of </w:t>
                      </w:r>
                      <w:r w:rsidRPr="002D23A5">
                        <w:rPr>
                          <w:rFonts w:ascii="Calibri" w:hAnsi="Calibri" w:cs="Calibri"/>
                          <w:b/>
                          <w:i/>
                          <w:sz w:val="20"/>
                          <w:szCs w:val="20"/>
                        </w:rPr>
                        <w:t xml:space="preserve">termination </w:t>
                      </w:r>
                      <w:r w:rsidRPr="002D23A5">
                        <w:rPr>
                          <w:rFonts w:ascii="Calibri" w:hAnsi="Calibri" w:cs="Calibri"/>
                          <w:i/>
                          <w:sz w:val="20"/>
                          <w:szCs w:val="20"/>
                        </w:rPr>
                        <w:t>of the collaborative. 603 CMR 50.03(5</w:t>
                      </w:r>
                      <w:proofErr w:type="gramStart"/>
                      <w:r w:rsidRPr="002D23A5">
                        <w:rPr>
                          <w:rFonts w:ascii="Calibri" w:hAnsi="Calibri" w:cs="Calibri"/>
                          <w:i/>
                          <w:sz w:val="20"/>
                          <w:szCs w:val="20"/>
                        </w:rPr>
                        <w:t>)(</w:t>
                      </w:r>
                      <w:proofErr w:type="gramEnd"/>
                      <w:r w:rsidRPr="002D23A5">
                        <w:rPr>
                          <w:rFonts w:ascii="Calibri" w:hAnsi="Calibri" w:cs="Calibri"/>
                          <w:i/>
                          <w:sz w:val="20"/>
                          <w:szCs w:val="20"/>
                        </w:rPr>
                        <w:t>b)1</w:t>
                      </w:r>
                      <w:r>
                        <w:rPr>
                          <w:rFonts w:ascii="Calibri" w:hAnsi="Calibri" w:cs="Calibri"/>
                          <w:i/>
                          <w:sz w:val="20"/>
                          <w:szCs w:val="20"/>
                        </w:rPr>
                        <w:t>3</w:t>
                      </w:r>
                      <w:r w:rsidRPr="002D23A5">
                        <w:rPr>
                          <w:rFonts w:ascii="Calibri" w:hAnsi="Calibri" w:cs="Calibri"/>
                          <w:i/>
                          <w:sz w:val="20"/>
                          <w:szCs w:val="20"/>
                        </w:rPr>
                        <w:t xml:space="preserve">. If the member districts elect to terminate the operation of a collaborative, the collaborative </w:t>
                      </w:r>
                      <w:r w:rsidRPr="002D23A5">
                        <w:rPr>
                          <w:rFonts w:ascii="Calibri" w:hAnsi="Calibri" w:cs="Calibri"/>
                          <w:b/>
                          <w:i/>
                          <w:sz w:val="20"/>
                          <w:szCs w:val="20"/>
                        </w:rPr>
                        <w:t>shall</w:t>
                      </w:r>
                      <w:r w:rsidRPr="002D23A5">
                        <w:rPr>
                          <w:rFonts w:ascii="Calibri" w:hAnsi="Calibri" w:cs="Calibri"/>
                          <w:i/>
                          <w:sz w:val="20"/>
                          <w:szCs w:val="20"/>
                        </w:rPr>
                        <w:t xml:space="preserve"> adhere to the termination procedure</w:t>
                      </w:r>
                      <w:r>
                        <w:rPr>
                          <w:rFonts w:ascii="Calibri" w:hAnsi="Calibri" w:cs="Calibri"/>
                          <w:i/>
                          <w:sz w:val="20"/>
                          <w:szCs w:val="20"/>
                        </w:rPr>
                        <w:t>s set forth</w:t>
                      </w:r>
                      <w:r w:rsidRPr="002D23A5">
                        <w:rPr>
                          <w:rFonts w:ascii="Calibri" w:hAnsi="Calibri" w:cs="Calibri"/>
                          <w:i/>
                          <w:sz w:val="20"/>
                          <w:szCs w:val="20"/>
                        </w:rPr>
                        <w:t xml:space="preserve"> in the collaborative agreement</w:t>
                      </w:r>
                      <w:r>
                        <w:rPr>
                          <w:rFonts w:ascii="Calibri" w:hAnsi="Calibri" w:cs="Calibri"/>
                          <w:i/>
                          <w:sz w:val="20"/>
                          <w:szCs w:val="20"/>
                        </w:rPr>
                        <w:t>, the termination procedures</w:t>
                      </w:r>
                      <w:r w:rsidRPr="002D23A5">
                        <w:rPr>
                          <w:rFonts w:ascii="Calibri" w:hAnsi="Calibri" w:cs="Calibri"/>
                          <w:i/>
                          <w:sz w:val="20"/>
                          <w:szCs w:val="20"/>
                        </w:rPr>
                        <w:t xml:space="preserve"> </w:t>
                      </w:r>
                      <w:r>
                        <w:rPr>
                          <w:rFonts w:ascii="Calibri" w:hAnsi="Calibri" w:cs="Calibri"/>
                          <w:i/>
                          <w:sz w:val="20"/>
                          <w:szCs w:val="20"/>
                        </w:rPr>
                        <w:t xml:space="preserve">provided in regulations, and the closing procedures </w:t>
                      </w:r>
                      <w:r w:rsidRPr="002D23A5">
                        <w:rPr>
                          <w:rFonts w:ascii="Calibri" w:hAnsi="Calibri" w:cs="Calibri"/>
                          <w:i/>
                          <w:sz w:val="20"/>
                          <w:szCs w:val="20"/>
                        </w:rPr>
                        <w:t>issued by the Department</w:t>
                      </w:r>
                      <w:r>
                        <w:rPr>
                          <w:rFonts w:ascii="Calibri" w:hAnsi="Calibri" w:cs="Calibri"/>
                          <w:i/>
                          <w:sz w:val="20"/>
                          <w:szCs w:val="20"/>
                        </w:rPr>
                        <w:t xml:space="preserve"> in guidelines</w:t>
                      </w:r>
                      <w:r w:rsidRPr="002D23A5">
                        <w:rPr>
                          <w:rFonts w:ascii="Calibri" w:hAnsi="Calibri" w:cs="Calibri"/>
                          <w:i/>
                          <w:sz w:val="20"/>
                          <w:szCs w:val="20"/>
                        </w:rPr>
                        <w:t xml:space="preserve">. </w:t>
                      </w:r>
                      <w:proofErr w:type="gramStart"/>
                      <w:r w:rsidRPr="002D23A5">
                        <w:rPr>
                          <w:rFonts w:ascii="Calibri" w:hAnsi="Calibri" w:cs="Calibri"/>
                          <w:i/>
                          <w:sz w:val="20"/>
                          <w:szCs w:val="20"/>
                        </w:rPr>
                        <w:t>603</w:t>
                      </w:r>
                      <w:proofErr w:type="gramEnd"/>
                      <w:r w:rsidRPr="002D23A5">
                        <w:rPr>
                          <w:rFonts w:ascii="Calibri" w:hAnsi="Calibri" w:cs="Calibri"/>
                          <w:i/>
                          <w:sz w:val="20"/>
                          <w:szCs w:val="20"/>
                        </w:rPr>
                        <w:t xml:space="preserve"> CMR 50.11</w:t>
                      </w:r>
                      <w:r>
                        <w:rPr>
                          <w:rFonts w:ascii="Calibri" w:hAnsi="Calibri" w:cs="Calibri"/>
                          <w:i/>
                          <w:sz w:val="20"/>
                          <w:szCs w:val="20"/>
                        </w:rPr>
                        <w:t>.</w:t>
                      </w:r>
                      <w:r w:rsidRPr="002D23A5">
                        <w:rPr>
                          <w:rFonts w:ascii="Calibri" w:hAnsi="Calibri" w:cs="Calibri"/>
                          <w:i/>
                          <w:sz w:val="20"/>
                          <w:szCs w:val="20"/>
                        </w:rPr>
                        <w:t xml:space="preserve"> This section </w:t>
                      </w:r>
                      <w:r>
                        <w:rPr>
                          <w:rFonts w:ascii="Calibri" w:hAnsi="Calibri" w:cs="Calibri"/>
                          <w:i/>
                          <w:sz w:val="20"/>
                          <w:szCs w:val="20"/>
                        </w:rPr>
                        <w:t xml:space="preserve">of the agreement </w:t>
                      </w:r>
                      <w:r w:rsidRPr="002D23A5">
                        <w:rPr>
                          <w:rFonts w:ascii="Calibri" w:hAnsi="Calibri" w:cs="Calibri"/>
                          <w:i/>
                          <w:sz w:val="20"/>
                          <w:szCs w:val="20"/>
                        </w:rPr>
                        <w:t xml:space="preserve">should indicate who may initiate a proposal to terminate, the required votes needed to effect the termination, the </w:t>
                      </w:r>
                      <w:proofErr w:type="gramStart"/>
                      <w:r w:rsidRPr="002D23A5">
                        <w:rPr>
                          <w:rFonts w:ascii="Calibri" w:hAnsi="Calibri" w:cs="Calibri"/>
                          <w:i/>
                          <w:sz w:val="20"/>
                          <w:szCs w:val="20"/>
                        </w:rPr>
                        <w:t>time frame</w:t>
                      </w:r>
                      <w:proofErr w:type="gramEnd"/>
                      <w:r w:rsidRPr="002D23A5">
                        <w:rPr>
                          <w:rFonts w:ascii="Calibri" w:hAnsi="Calibri" w:cs="Calibri"/>
                          <w:i/>
                          <w:sz w:val="20"/>
                          <w:szCs w:val="20"/>
                        </w:rPr>
                        <w:t xml:space="preserve"> for </w:t>
                      </w:r>
                      <w:r>
                        <w:rPr>
                          <w:rFonts w:ascii="Calibri" w:hAnsi="Calibri" w:cs="Calibri"/>
                          <w:i/>
                          <w:sz w:val="20"/>
                          <w:szCs w:val="20"/>
                        </w:rPr>
                        <w:t xml:space="preserve">providing </w:t>
                      </w:r>
                      <w:r w:rsidRPr="002D23A5">
                        <w:rPr>
                          <w:rFonts w:ascii="Calibri" w:hAnsi="Calibri" w:cs="Calibri"/>
                          <w:i/>
                          <w:sz w:val="20"/>
                          <w:szCs w:val="20"/>
                        </w:rPr>
                        <w:t>notic</w:t>
                      </w:r>
                      <w:r>
                        <w:rPr>
                          <w:rFonts w:ascii="Calibri" w:hAnsi="Calibri" w:cs="Calibri"/>
                          <w:i/>
                          <w:sz w:val="20"/>
                          <w:szCs w:val="20"/>
                        </w:rPr>
                        <w:t>e</w:t>
                      </w:r>
                      <w:r w:rsidRPr="002D23A5">
                        <w:rPr>
                          <w:rFonts w:ascii="Calibri" w:hAnsi="Calibri" w:cs="Calibri"/>
                          <w:i/>
                          <w:sz w:val="20"/>
                          <w:szCs w:val="20"/>
                        </w:rPr>
                        <w:t xml:space="preserve"> </w:t>
                      </w:r>
                      <w:r>
                        <w:rPr>
                          <w:rFonts w:ascii="Calibri" w:hAnsi="Calibri" w:cs="Calibri"/>
                          <w:i/>
                          <w:sz w:val="20"/>
                          <w:szCs w:val="20"/>
                        </w:rPr>
                        <w:t>to</w:t>
                      </w:r>
                      <w:r w:rsidRPr="002D23A5">
                        <w:rPr>
                          <w:rFonts w:ascii="Calibri" w:hAnsi="Calibri" w:cs="Calibri"/>
                          <w:i/>
                          <w:sz w:val="20"/>
                          <w:szCs w:val="20"/>
                        </w:rPr>
                        <w:t xml:space="preserve"> member districts</w:t>
                      </w:r>
                      <w:r>
                        <w:rPr>
                          <w:rFonts w:ascii="Calibri" w:hAnsi="Calibri" w:cs="Calibri"/>
                          <w:i/>
                          <w:sz w:val="20"/>
                          <w:szCs w:val="20"/>
                        </w:rPr>
                        <w:t xml:space="preserve">, the timeframe for </w:t>
                      </w:r>
                      <w:r w:rsidRPr="002D23A5">
                        <w:rPr>
                          <w:rFonts w:ascii="Calibri" w:hAnsi="Calibri" w:cs="Calibri"/>
                          <w:i/>
                          <w:sz w:val="20"/>
                          <w:szCs w:val="20"/>
                        </w:rPr>
                        <w:t>termination, and how assets and/or liabilities will be handled.</w:t>
                      </w:r>
                      <w:r w:rsidR="00D06390">
                        <w:rPr>
                          <w:rFonts w:ascii="Calibri" w:hAnsi="Calibri" w:cs="Calibri"/>
                          <w:i/>
                          <w:sz w:val="20"/>
                          <w:szCs w:val="20"/>
                        </w:rPr>
                        <w:t xml:space="preserve"> 603 CMR 50.03(5</w:t>
                      </w:r>
                      <w:proofErr w:type="gramStart"/>
                      <w:r w:rsidR="00D06390">
                        <w:rPr>
                          <w:rFonts w:ascii="Calibri" w:hAnsi="Calibri" w:cs="Calibri"/>
                          <w:i/>
                          <w:sz w:val="20"/>
                          <w:szCs w:val="20"/>
                        </w:rPr>
                        <w:t>)(</w:t>
                      </w:r>
                      <w:proofErr w:type="gramEnd"/>
                      <w:r w:rsidR="00D06390">
                        <w:rPr>
                          <w:rFonts w:ascii="Calibri" w:hAnsi="Calibri" w:cs="Calibri"/>
                          <w:i/>
                          <w:sz w:val="20"/>
                          <w:szCs w:val="20"/>
                        </w:rPr>
                        <w:t xml:space="preserve">b)14. </w:t>
                      </w:r>
                      <w:r>
                        <w:rPr>
                          <w:rFonts w:ascii="Calibri" w:hAnsi="Calibri" w:cs="Calibri"/>
                          <w:i/>
                          <w:sz w:val="20"/>
                          <w:szCs w:val="20"/>
                        </w:rPr>
                        <w:t xml:space="preserve"> The a</w:t>
                      </w:r>
                      <w:r w:rsidRPr="002D23A5">
                        <w:rPr>
                          <w:rFonts w:ascii="Calibri" w:hAnsi="Calibri" w:cs="Calibri"/>
                          <w:i/>
                          <w:iCs/>
                          <w:sz w:val="20"/>
                          <w:szCs w:val="20"/>
                        </w:rPr>
                        <w:t xml:space="preserve">greements </w:t>
                      </w:r>
                      <w:r w:rsidRPr="002D23A5">
                        <w:rPr>
                          <w:rFonts w:ascii="Calibri" w:hAnsi="Calibri" w:cs="Calibri"/>
                          <w:b/>
                          <w:i/>
                          <w:iCs/>
                          <w:sz w:val="20"/>
                          <w:szCs w:val="20"/>
                        </w:rPr>
                        <w:t>must</w:t>
                      </w:r>
                      <w:r w:rsidRPr="002D23A5">
                        <w:rPr>
                          <w:rFonts w:ascii="Calibri" w:hAnsi="Calibri" w:cs="Calibri"/>
                          <w:i/>
                          <w:iCs/>
                          <w:sz w:val="20"/>
                          <w:szCs w:val="20"/>
                        </w:rPr>
                        <w:t xml:space="preserve"> also include a process for determining how </w:t>
                      </w:r>
                      <w:r w:rsidRPr="002D23A5">
                        <w:rPr>
                          <w:rFonts w:ascii="Calibri" w:hAnsi="Calibri" w:cs="Calibri"/>
                          <w:b/>
                          <w:i/>
                          <w:iCs/>
                          <w:sz w:val="20"/>
                          <w:szCs w:val="20"/>
                        </w:rPr>
                        <w:t xml:space="preserve">surplus </w:t>
                      </w:r>
                      <w:r w:rsidRPr="002D23A5">
                        <w:rPr>
                          <w:rFonts w:ascii="Calibri" w:hAnsi="Calibri" w:cs="Calibri"/>
                          <w:b/>
                          <w:i/>
                          <w:sz w:val="20"/>
                          <w:szCs w:val="20"/>
                        </w:rPr>
                        <w:t>funds</w:t>
                      </w:r>
                      <w:r w:rsidRPr="002D23A5">
                        <w:rPr>
                          <w:rFonts w:ascii="Calibri" w:hAnsi="Calibri" w:cs="Calibri"/>
                          <w:i/>
                          <w:sz w:val="20"/>
                          <w:szCs w:val="20"/>
                        </w:rPr>
                        <w:t xml:space="preserve"> will be allocated to such member district(s) upon </w:t>
                      </w:r>
                      <w:proofErr w:type="gramStart"/>
                      <w:r w:rsidRPr="002D23A5">
                        <w:rPr>
                          <w:rFonts w:ascii="Calibri" w:hAnsi="Calibri" w:cs="Calibri"/>
                          <w:i/>
                          <w:sz w:val="20"/>
                          <w:szCs w:val="20"/>
                        </w:rPr>
                        <w:t xml:space="preserve">the  </w:t>
                      </w:r>
                      <w:r w:rsidRPr="002D23A5">
                        <w:rPr>
                          <w:rFonts w:ascii="Calibri" w:hAnsi="Calibri" w:cs="Calibri"/>
                          <w:b/>
                          <w:i/>
                          <w:sz w:val="20"/>
                          <w:szCs w:val="20"/>
                        </w:rPr>
                        <w:t>termination</w:t>
                      </w:r>
                      <w:proofErr w:type="gramEnd"/>
                      <w:r w:rsidRPr="002D23A5">
                        <w:rPr>
                          <w:rFonts w:ascii="Calibri" w:hAnsi="Calibri" w:cs="Calibri"/>
                          <w:i/>
                          <w:sz w:val="20"/>
                          <w:szCs w:val="20"/>
                        </w:rPr>
                        <w:t xml:space="preserve"> of the collaborative. 603 CMR </w:t>
                      </w:r>
                      <w:r w:rsidR="00D06390">
                        <w:rPr>
                          <w:rFonts w:ascii="Calibri" w:hAnsi="Calibri" w:cs="Calibri"/>
                          <w:i/>
                          <w:sz w:val="20"/>
                          <w:szCs w:val="20"/>
                        </w:rPr>
                        <w:t>50.03(5</w:t>
                      </w:r>
                      <w:proofErr w:type="gramStart"/>
                      <w:r w:rsidR="00D06390">
                        <w:rPr>
                          <w:rFonts w:ascii="Calibri" w:hAnsi="Calibri" w:cs="Calibri"/>
                          <w:i/>
                          <w:sz w:val="20"/>
                          <w:szCs w:val="20"/>
                        </w:rPr>
                        <w:t>)(</w:t>
                      </w:r>
                      <w:proofErr w:type="gramEnd"/>
                      <w:r w:rsidR="00D06390">
                        <w:rPr>
                          <w:rFonts w:ascii="Calibri" w:hAnsi="Calibri" w:cs="Calibri"/>
                          <w:i/>
                          <w:sz w:val="20"/>
                          <w:szCs w:val="20"/>
                        </w:rPr>
                        <w:t xml:space="preserve">b)11 and </w:t>
                      </w:r>
                      <w:r w:rsidRPr="002D23A5">
                        <w:rPr>
                          <w:rFonts w:ascii="Calibri" w:hAnsi="Calibri" w:cs="Calibri"/>
                          <w:i/>
                          <w:sz w:val="20"/>
                          <w:szCs w:val="20"/>
                        </w:rPr>
                        <w:t xml:space="preserve">50.07(9). An </w:t>
                      </w:r>
                      <w:r w:rsidRPr="00523E61">
                        <w:rPr>
                          <w:rFonts w:ascii="Calibri" w:hAnsi="Calibri" w:cs="Calibri"/>
                          <w:b/>
                          <w:i/>
                          <w:sz w:val="20"/>
                          <w:szCs w:val="20"/>
                        </w:rPr>
                        <w:t>example</w:t>
                      </w:r>
                      <w:r w:rsidRPr="002D23A5">
                        <w:rPr>
                          <w:rFonts w:ascii="Calibri" w:hAnsi="Calibri" w:cs="Calibri"/>
                          <w:i/>
                          <w:sz w:val="20"/>
                          <w:szCs w:val="20"/>
                        </w:rPr>
                        <w:t xml:space="preserve"> </w:t>
                      </w:r>
                      <w:proofErr w:type="gramStart"/>
                      <w:r w:rsidRPr="002D23A5">
                        <w:rPr>
                          <w:rFonts w:ascii="Calibri" w:hAnsi="Calibri" w:cs="Calibri"/>
                          <w:i/>
                          <w:sz w:val="20"/>
                          <w:szCs w:val="20"/>
                        </w:rPr>
                        <w:t>is provided</w:t>
                      </w:r>
                      <w:proofErr w:type="gramEnd"/>
                      <w:r w:rsidRPr="002D23A5">
                        <w:rPr>
                          <w:rFonts w:ascii="Calibri" w:hAnsi="Calibri" w:cs="Calibri"/>
                          <w:i/>
                          <w:sz w:val="20"/>
                          <w:szCs w:val="20"/>
                        </w:rPr>
                        <w:t xml:space="preserve"> below.</w:t>
                      </w:r>
                    </w:p>
                    <w:p w:rsidR="00E32572" w:rsidRPr="002D23A5" w:rsidRDefault="00E32572" w:rsidP="000B0736">
                      <w:pPr>
                        <w:pStyle w:val="ListParagraph"/>
                        <w:ind w:left="0"/>
                        <w:rPr>
                          <w:rFonts w:ascii="Calibri" w:hAnsi="Calibri" w:cs="Calibri"/>
                          <w:i/>
                          <w:sz w:val="20"/>
                          <w:szCs w:val="20"/>
                        </w:rPr>
                      </w:pPr>
                    </w:p>
                    <w:p w:rsidR="00E32572" w:rsidRPr="002D23A5" w:rsidRDefault="00E32572" w:rsidP="00D731C6">
                      <w:pPr>
                        <w:pStyle w:val="Default"/>
                        <w:rPr>
                          <w:rFonts w:ascii="Calibri" w:hAnsi="Calibri" w:cs="Calibri"/>
                          <w:i/>
                          <w:sz w:val="20"/>
                          <w:szCs w:val="20"/>
                        </w:rPr>
                      </w:pPr>
                    </w:p>
                    <w:p w:rsidR="00E32572" w:rsidRPr="002D23A5" w:rsidRDefault="00E32572" w:rsidP="000B0736">
                      <w:pPr>
                        <w:pStyle w:val="ListParagraph"/>
                        <w:ind w:left="0"/>
                        <w:rPr>
                          <w:rFonts w:ascii="Calibri" w:hAnsi="Calibri" w:cs="Calibri"/>
                          <w:i/>
                          <w:sz w:val="20"/>
                          <w:szCs w:val="20"/>
                        </w:rPr>
                      </w:pPr>
                    </w:p>
                    <w:p w:rsidR="00E32572" w:rsidRPr="00CA4F23" w:rsidRDefault="00E32572" w:rsidP="00CA4F23"/>
                  </w:txbxContent>
                </v:textbox>
                <w10:anchorlock/>
              </v:shape>
            </w:pict>
          </mc:Fallback>
        </mc:AlternateContent>
      </w:r>
    </w:p>
    <w:p w14:paraId="48A1B0BC" w14:textId="77777777" w:rsidR="00267FB6" w:rsidRPr="00BD1EEB" w:rsidRDefault="00267FB6" w:rsidP="00FA4615">
      <w:pPr>
        <w:pStyle w:val="ListParagraph"/>
        <w:numPr>
          <w:ilvl w:val="0"/>
          <w:numId w:val="12"/>
        </w:numPr>
        <w:rPr>
          <w:i/>
        </w:rPr>
      </w:pPr>
      <w:r w:rsidRPr="00BD1EEB">
        <w:t xml:space="preserve">A member district may request that the board initiate proceedings to terminate this collaborative agreement by giving notice to all other member districts and the executive director at least </w:t>
      </w:r>
      <w:r w:rsidRPr="00BD1EEB">
        <w:rPr>
          <w:i/>
        </w:rPr>
        <w:t>twelve (12) months</w:t>
      </w:r>
      <w:r w:rsidRPr="00BD1EEB">
        <w:t xml:space="preserve"> before the end of the current fiscal year.  </w:t>
      </w:r>
    </w:p>
    <w:p w14:paraId="7E05F815" w14:textId="77777777" w:rsidR="00267FB6" w:rsidRPr="00C8407A" w:rsidRDefault="00267FB6" w:rsidP="00FA4615">
      <w:pPr>
        <w:pStyle w:val="ListParagraph"/>
        <w:numPr>
          <w:ilvl w:val="0"/>
          <w:numId w:val="12"/>
        </w:numPr>
        <w:rPr>
          <w:i/>
        </w:rPr>
      </w:pPr>
      <w:r>
        <w:t xml:space="preserve">Within thirty (30) days of a request that the board initiate termination proceedings, the board shall discuss the request to terminate the collaborative and determine next steps. A two-thirds (2/3) vote of the board is required in order to initiate termination proceedings. Should the board vote to initiate termination proceedings, notice must be provided to all member districts within ten (10) working days of such vote.  </w:t>
      </w:r>
    </w:p>
    <w:p w14:paraId="460B2B06" w14:textId="77777777" w:rsidR="00267FB6" w:rsidRPr="009D272E" w:rsidRDefault="00267FB6" w:rsidP="00FA4615">
      <w:pPr>
        <w:pStyle w:val="ListParagraph"/>
        <w:numPr>
          <w:ilvl w:val="0"/>
          <w:numId w:val="12"/>
        </w:numPr>
        <w:rPr>
          <w:i/>
        </w:rPr>
      </w:pPr>
      <w:r>
        <w:t>The</w:t>
      </w:r>
      <w:r w:rsidRPr="009D272E">
        <w:t xml:space="preserve"> collaborative agreement </w:t>
      </w:r>
      <w:r>
        <w:t xml:space="preserve">shall </w:t>
      </w:r>
      <w:r w:rsidRPr="009D272E">
        <w:t xml:space="preserve">only be terminated at the end of a fiscal year. </w:t>
      </w:r>
    </w:p>
    <w:p w14:paraId="357E6683" w14:textId="77777777" w:rsidR="00267FB6" w:rsidRPr="009D272E" w:rsidRDefault="00267FB6" w:rsidP="00FA4615">
      <w:pPr>
        <w:pStyle w:val="ListParagraph"/>
        <w:numPr>
          <w:ilvl w:val="0"/>
          <w:numId w:val="12"/>
        </w:numPr>
        <w:rPr>
          <w:i/>
        </w:rPr>
      </w:pPr>
      <w:r w:rsidRPr="009D272E">
        <w:t xml:space="preserve">The collaborative agreement </w:t>
      </w:r>
      <w:r>
        <w:t xml:space="preserve">shall </w:t>
      </w:r>
      <w:r w:rsidRPr="009D272E">
        <w:t xml:space="preserve">be terminated at the end of any fiscal year following votes in favor of termination by two-thirds (2/3) of the school committees and/or charter school boards of </w:t>
      </w:r>
      <w:r w:rsidR="00A338F6">
        <w:t xml:space="preserve">the </w:t>
      </w:r>
      <w:r w:rsidRPr="009D272E">
        <w:t xml:space="preserve">member districts.  </w:t>
      </w:r>
    </w:p>
    <w:p w14:paraId="4D2F878E" w14:textId="77777777" w:rsidR="00267FB6" w:rsidRPr="009D272E" w:rsidRDefault="00267FB6" w:rsidP="00FA4615">
      <w:pPr>
        <w:pStyle w:val="ListParagraph"/>
        <w:numPr>
          <w:ilvl w:val="0"/>
          <w:numId w:val="12"/>
        </w:numPr>
        <w:rPr>
          <w:i/>
        </w:rPr>
      </w:pPr>
      <w:r w:rsidRPr="009D272E">
        <w:t xml:space="preserve">Following the affirmative votes </w:t>
      </w:r>
      <w:r>
        <w:t xml:space="preserve">of the member districts </w:t>
      </w:r>
      <w:r w:rsidRPr="009D272E">
        <w:t>to terminate th</w:t>
      </w:r>
      <w:r w:rsidR="00A338F6">
        <w:t>e</w:t>
      </w:r>
      <w:r w:rsidRPr="009D272E">
        <w:t xml:space="preserve"> collaborative agreement, the executive director shall inform</w:t>
      </w:r>
      <w:r>
        <w:t xml:space="preserve"> the</w:t>
      </w:r>
      <w:r w:rsidRPr="009D272E">
        <w:t xml:space="preserve"> member districts and non-member districts who are served by the collaborative </w:t>
      </w:r>
      <w:r>
        <w:t xml:space="preserve">and the Department </w:t>
      </w:r>
      <w:r w:rsidRPr="009D272E">
        <w:t>in writing 180 days prior to the effective date of any termination.</w:t>
      </w:r>
    </w:p>
    <w:p w14:paraId="337035DE" w14:textId="77777777" w:rsidR="00267FB6" w:rsidRPr="009D272E" w:rsidRDefault="00267FB6" w:rsidP="00FA4615">
      <w:pPr>
        <w:pStyle w:val="ListParagraph"/>
        <w:numPr>
          <w:ilvl w:val="0"/>
          <w:numId w:val="12"/>
        </w:numPr>
        <w:rPr>
          <w:i/>
        </w:rPr>
      </w:pPr>
      <w:r w:rsidRPr="009D272E">
        <w:t xml:space="preserve">Following the affirmative votes </w:t>
      </w:r>
      <w:r>
        <w:t xml:space="preserve">of the member districts </w:t>
      </w:r>
      <w:r w:rsidRPr="009D272E">
        <w:t>to terminate th</w:t>
      </w:r>
      <w:r>
        <w:t>e</w:t>
      </w:r>
      <w:r w:rsidRPr="009D272E">
        <w:t xml:space="preserve"> collaborative agreement, a final </w:t>
      </w:r>
      <w:r>
        <w:t xml:space="preserve">independent </w:t>
      </w:r>
      <w:r w:rsidRPr="009D272E">
        <w:t xml:space="preserve">audit will take place and will be provided to all appointed representatives and member </w:t>
      </w:r>
      <w:r>
        <w:t>district</w:t>
      </w:r>
      <w:r w:rsidRPr="009D272E">
        <w:t>s as well as to the Department, including an accounting of assets and liabilities (debts and obligations) of the collaborative and the proposed disposition of same.</w:t>
      </w:r>
    </w:p>
    <w:p w14:paraId="72CF52F9" w14:textId="77777777" w:rsidR="00267FB6" w:rsidRPr="00C22D89" w:rsidRDefault="00267FB6" w:rsidP="00FA4615">
      <w:pPr>
        <w:pStyle w:val="ListParagraph"/>
        <w:numPr>
          <w:ilvl w:val="0"/>
          <w:numId w:val="12"/>
        </w:numPr>
        <w:rPr>
          <w:i/>
        </w:rPr>
      </w:pPr>
      <w:r>
        <w:t xml:space="preserve">Prior to termination, the </w:t>
      </w:r>
      <w:r w:rsidRPr="009D272E">
        <w:t>board shall</w:t>
      </w:r>
      <w:r>
        <w:t>:</w:t>
      </w:r>
    </w:p>
    <w:p w14:paraId="16AF05AF" w14:textId="77777777" w:rsidR="00267FB6" w:rsidRPr="009D272E" w:rsidRDefault="00267FB6" w:rsidP="00C22D89">
      <w:pPr>
        <w:pStyle w:val="ListParagraph"/>
        <w:numPr>
          <w:ilvl w:val="1"/>
          <w:numId w:val="12"/>
        </w:numPr>
        <w:rPr>
          <w:i/>
        </w:rPr>
      </w:pPr>
      <w:r>
        <w:t>determine</w:t>
      </w:r>
      <w:r w:rsidRPr="009D272E">
        <w:t xml:space="preserve"> the fair market value of all assets </w:t>
      </w:r>
      <w:r w:rsidR="00BD1EEB">
        <w:t>of</w:t>
      </w:r>
      <w:r w:rsidR="00BD1EEB" w:rsidRPr="009D272E">
        <w:t xml:space="preserve"> </w:t>
      </w:r>
      <w:r w:rsidRPr="009D272E">
        <w:t>the collaborative, including, but not limited to, real estate, capital property, equipment and supplies owned by the collaborative</w:t>
      </w:r>
      <w:r>
        <w:t>;</w:t>
      </w:r>
      <w:r w:rsidRPr="009D272E">
        <w:t xml:space="preserve"> </w:t>
      </w:r>
    </w:p>
    <w:p w14:paraId="5379BB5A" w14:textId="77777777" w:rsidR="00267FB6" w:rsidRPr="009D272E" w:rsidRDefault="00267FB6" w:rsidP="00C22D89">
      <w:pPr>
        <w:pStyle w:val="ListParagraph"/>
        <w:numPr>
          <w:ilvl w:val="1"/>
          <w:numId w:val="12"/>
        </w:numPr>
        <w:rPr>
          <w:i/>
        </w:rPr>
      </w:pPr>
      <w:r>
        <w:t xml:space="preserve">determine </w:t>
      </w:r>
      <w:r w:rsidRPr="009D272E">
        <w:t>the process for the appropriate disposition of federal/state funds</w:t>
      </w:r>
      <w:r w:rsidR="00A338F6">
        <w:t>, equipment and supplies</w:t>
      </w:r>
      <w:r w:rsidR="00BD1EEB">
        <w:t>;</w:t>
      </w:r>
    </w:p>
    <w:p w14:paraId="00154F0E" w14:textId="77777777" w:rsidR="00267FB6" w:rsidRPr="009D272E" w:rsidRDefault="00267FB6" w:rsidP="00C22D89">
      <w:pPr>
        <w:pStyle w:val="ListParagraph"/>
        <w:numPr>
          <w:ilvl w:val="1"/>
          <w:numId w:val="12"/>
        </w:numPr>
        <w:rPr>
          <w:i/>
        </w:rPr>
      </w:pPr>
      <w:r w:rsidRPr="009D272E">
        <w:t>identify the member district responsible for maintaining all fiscal records</w:t>
      </w:r>
      <w:r>
        <w:t>;</w:t>
      </w:r>
      <w:r w:rsidRPr="009D272E">
        <w:t xml:space="preserve"> </w:t>
      </w:r>
    </w:p>
    <w:p w14:paraId="4C867A04" w14:textId="77777777" w:rsidR="00267FB6" w:rsidRPr="009D272E" w:rsidRDefault="00267FB6" w:rsidP="00C22D89">
      <w:pPr>
        <w:pStyle w:val="ListParagraph"/>
        <w:numPr>
          <w:ilvl w:val="1"/>
          <w:numId w:val="12"/>
        </w:numPr>
        <w:rPr>
          <w:i/>
        </w:rPr>
      </w:pPr>
      <w:r w:rsidRPr="009D272E">
        <w:t>identify the member district responsible for maintaining student, employee and program records</w:t>
      </w:r>
      <w:r>
        <w:t>;</w:t>
      </w:r>
      <w:r w:rsidRPr="009D272E">
        <w:t xml:space="preserve"> </w:t>
      </w:r>
    </w:p>
    <w:p w14:paraId="5E03D28E" w14:textId="77777777" w:rsidR="00267FB6" w:rsidRPr="009D272E" w:rsidRDefault="00267FB6" w:rsidP="00C22D89">
      <w:pPr>
        <w:pStyle w:val="ListParagraph"/>
        <w:numPr>
          <w:ilvl w:val="1"/>
          <w:numId w:val="12"/>
        </w:numPr>
        <w:rPr>
          <w:i/>
        </w:rPr>
      </w:pPr>
      <w:r w:rsidRPr="009D272E">
        <w:t>determine the means of meeting all liabilities (debts and obligations) of the collaborative, including obligations for post-employment benefits</w:t>
      </w:r>
      <w:r>
        <w:t xml:space="preserve">. All liabilities must be met before any monies are distributed to member districts.  </w:t>
      </w:r>
    </w:p>
    <w:p w14:paraId="53B176AA" w14:textId="77777777" w:rsidR="00267FB6" w:rsidRPr="009D272E" w:rsidRDefault="00267FB6" w:rsidP="00C22D89">
      <w:pPr>
        <w:pStyle w:val="ListParagraph"/>
        <w:numPr>
          <w:ilvl w:val="1"/>
          <w:numId w:val="12"/>
        </w:numPr>
        <w:rPr>
          <w:i/>
        </w:rPr>
      </w:pPr>
      <w:r>
        <w:lastRenderedPageBreak/>
        <w:t>distribute surplus funds or capital reserve funds to the member districts on a pro rata basis; and</w:t>
      </w:r>
    </w:p>
    <w:p w14:paraId="5A2232DF" w14:textId="77777777" w:rsidR="00267FB6" w:rsidRPr="004D6A22" w:rsidRDefault="00267FB6" w:rsidP="00C22D89">
      <w:pPr>
        <w:pStyle w:val="ListParagraph"/>
        <w:numPr>
          <w:ilvl w:val="1"/>
          <w:numId w:val="12"/>
        </w:numPr>
        <w:rPr>
          <w:i/>
        </w:rPr>
      </w:pPr>
      <w:r>
        <w:t xml:space="preserve">ensure the </w:t>
      </w:r>
      <w:r w:rsidRPr="009D272E">
        <w:t>appropriate disposition of all assets of the collaborative, including</w:t>
      </w:r>
      <w:r>
        <w:t xml:space="preserve"> any unencumbered</w:t>
      </w:r>
      <w:r w:rsidRPr="009D272E">
        <w:t xml:space="preserve"> </w:t>
      </w:r>
      <w:r>
        <w:t xml:space="preserve">funds held by the collaborative, and any </w:t>
      </w:r>
      <w:r w:rsidRPr="009D272E">
        <w:t>capital property and real estate owned by the collaborative.</w:t>
      </w:r>
      <w:r>
        <w:t xml:space="preserve"> Unless the board determines otherwise, all assets shall be sold and the monies shall be distributed to the member districts on a pro rata basis.</w:t>
      </w:r>
    </w:p>
    <w:p w14:paraId="6D066A0E" w14:textId="77777777" w:rsidR="00267FB6" w:rsidRDefault="00267FB6" w:rsidP="00FA4615">
      <w:pPr>
        <w:pStyle w:val="ListParagraph"/>
        <w:numPr>
          <w:ilvl w:val="0"/>
          <w:numId w:val="12"/>
        </w:numPr>
      </w:pPr>
      <w:r w:rsidRPr="009D272E">
        <w:t>Following the affirmative vote of the member districts to terminate th</w:t>
      </w:r>
      <w:r>
        <w:t>e</w:t>
      </w:r>
      <w:r w:rsidRPr="009D272E">
        <w:t xml:space="preserve"> collaborative agreement, the board shall </w:t>
      </w:r>
      <w:r>
        <w:t>notify the Department</w:t>
      </w:r>
      <w:r w:rsidR="001F6D61">
        <w:t xml:space="preserve"> </w:t>
      </w:r>
      <w:r>
        <w:t xml:space="preserve">of the official termination date of the collaborative, and shall </w:t>
      </w:r>
      <w:r w:rsidRPr="009D272E">
        <w:t xml:space="preserve">submit the documentation required by 603 CMR 50.11 to </w:t>
      </w:r>
      <w:r>
        <w:t>the Department.</w:t>
      </w:r>
    </w:p>
    <w:p w14:paraId="2A1F7B25" w14:textId="77777777" w:rsidR="00267FB6" w:rsidRPr="004729FD" w:rsidRDefault="00267FB6" w:rsidP="00FA4615">
      <w:pPr>
        <w:pStyle w:val="ListParagraph"/>
        <w:numPr>
          <w:ilvl w:val="0"/>
          <w:numId w:val="12"/>
        </w:numPr>
      </w:pPr>
      <w:r w:rsidRPr="004729FD">
        <w:t>Should the Department revoke and</w:t>
      </w:r>
      <w:r w:rsidR="00EC5D2B">
        <w:t>/or</w:t>
      </w:r>
      <w:r w:rsidRPr="004729FD">
        <w:t xml:space="preserve"> suspend the approval of the educational collaborative agreement</w:t>
      </w:r>
      <w:r>
        <w:t xml:space="preserve">, </w:t>
      </w:r>
      <w:r w:rsidRPr="004729FD">
        <w:t>the board will follow all instructions from the Department, and Sections XI.</w:t>
      </w:r>
      <w:r>
        <w:t xml:space="preserve"> </w:t>
      </w:r>
      <w:r w:rsidRPr="004729FD">
        <w:t xml:space="preserve">E through XI. </w:t>
      </w:r>
      <w:r w:rsidR="00D80F1B">
        <w:t>H</w:t>
      </w:r>
      <w:r w:rsidRPr="004729FD">
        <w:t xml:space="preserve">, </w:t>
      </w:r>
      <w:r w:rsidR="002152B4">
        <w:t>inclusive, shall be implemented</w:t>
      </w:r>
      <w:r w:rsidRPr="004729FD">
        <w:t xml:space="preserve"> to the extent these procedures are consistent with the order of the Department terminating the collaborative agreement. </w:t>
      </w:r>
    </w:p>
    <w:p w14:paraId="14C40F30" w14:textId="77777777" w:rsidR="00267FB6" w:rsidRDefault="00267FB6" w:rsidP="002439F0">
      <w:pPr>
        <w:pStyle w:val="Default"/>
        <w:rPr>
          <w:b/>
          <w:bCs/>
        </w:rPr>
      </w:pPr>
    </w:p>
    <w:p w14:paraId="4087689F" w14:textId="77777777" w:rsidR="00267FB6" w:rsidRDefault="00267FB6" w:rsidP="001576EB">
      <w:pPr>
        <w:rPr>
          <w:rFonts w:ascii="Times New Roman" w:hAnsi="Times New Roman"/>
          <w:sz w:val="24"/>
          <w:szCs w:val="24"/>
        </w:rPr>
      </w:pPr>
      <w:r w:rsidRPr="001576EB">
        <w:rPr>
          <w:rFonts w:ascii="Times New Roman" w:hAnsi="Times New Roman"/>
          <w:sz w:val="24"/>
          <w:szCs w:val="24"/>
        </w:rPr>
        <w:t xml:space="preserve">This agreement shall take effect on the date of approval by the Board of Elementary and Secondary Education and shall continue indefinitely. This agreement has been approved by duly authorized votes at public meetings held by the individual school committees and charter school boards whose chairpersons have signed below. </w:t>
      </w:r>
    </w:p>
    <w:p w14:paraId="25C580D8" w14:textId="77777777" w:rsidR="00267FB6" w:rsidRDefault="005E4326" w:rsidP="001576EB">
      <w:pPr>
        <w:rPr>
          <w:rFonts w:ascii="Times New Roman" w:hAnsi="Times New Roman"/>
          <w:sz w:val="24"/>
          <w:szCs w:val="24"/>
        </w:rPr>
      </w:pPr>
      <w:r>
        <w:rPr>
          <w:b/>
          <w:bCs/>
          <w:noProof/>
          <w:lang w:eastAsia="zh-CN"/>
        </w:rPr>
        <mc:AlternateContent>
          <mc:Choice Requires="wps">
            <w:drawing>
              <wp:inline distT="0" distB="0" distL="0" distR="0" wp14:anchorId="25605AB5" wp14:editId="7C84A85E">
                <wp:extent cx="6238875" cy="3827780"/>
                <wp:effectExtent l="9525" t="5080" r="9525" b="571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827780"/>
                        </a:xfrm>
                        <a:prstGeom prst="rect">
                          <a:avLst/>
                        </a:prstGeom>
                        <a:solidFill>
                          <a:srgbClr val="FFC000"/>
                        </a:solidFill>
                        <a:ln w="9525">
                          <a:solidFill>
                            <a:srgbClr val="002060"/>
                          </a:solidFill>
                          <a:miter lim="800000"/>
                          <a:headEnd/>
                          <a:tailEnd/>
                        </a:ln>
                      </wps:spPr>
                      <wps:txbx>
                        <w:txbxContent>
                          <w:p w14:paraId="12A328AD" w14:textId="77777777" w:rsidR="00E32572" w:rsidRDefault="00E32572" w:rsidP="00D731C6">
                            <w:pPr>
                              <w:rPr>
                                <w:i/>
                                <w:sz w:val="20"/>
                                <w:szCs w:val="20"/>
                              </w:rPr>
                            </w:pPr>
                            <w:r>
                              <w:rPr>
                                <w:i/>
                                <w:sz w:val="20"/>
                                <w:szCs w:val="20"/>
                              </w:rPr>
                              <w:t xml:space="preserve">(1) </w:t>
                            </w:r>
                            <w:r w:rsidRPr="00115CF0">
                              <w:rPr>
                                <w:i/>
                                <w:sz w:val="20"/>
                                <w:szCs w:val="20"/>
                              </w:rPr>
                              <w:t xml:space="preserve">Each educational </w:t>
                            </w:r>
                            <w:r w:rsidRPr="00115CF0">
                              <w:rPr>
                                <w:b/>
                                <w:i/>
                                <w:sz w:val="20"/>
                                <w:szCs w:val="20"/>
                              </w:rPr>
                              <w:t>collaborative in existence as of March 2, 2012</w:t>
                            </w:r>
                            <w:r w:rsidRPr="00115CF0">
                              <w:rPr>
                                <w:i/>
                                <w:sz w:val="20"/>
                                <w:szCs w:val="20"/>
                              </w:rPr>
                              <w:t xml:space="preserve"> </w:t>
                            </w:r>
                            <w:r w:rsidRPr="00391359">
                              <w:rPr>
                                <w:b/>
                                <w:i/>
                                <w:sz w:val="20"/>
                                <w:szCs w:val="20"/>
                              </w:rPr>
                              <w:t>shall</w:t>
                            </w:r>
                            <w:r w:rsidRPr="00115CF0">
                              <w:rPr>
                                <w:i/>
                                <w:sz w:val="20"/>
                                <w:szCs w:val="20"/>
                              </w:rPr>
                              <w:t xml:space="preserve"> amend its collaborative agreement to comply with the provisions of M.G.L. c. 40, § 4E and 603 CMR 50.00 no later than </w:t>
                            </w:r>
                            <w:r w:rsidRPr="00115CF0">
                              <w:rPr>
                                <w:b/>
                                <w:i/>
                                <w:sz w:val="20"/>
                                <w:szCs w:val="20"/>
                              </w:rPr>
                              <w:t>March 4, 2013</w:t>
                            </w:r>
                            <w:r w:rsidRPr="00115CF0">
                              <w:rPr>
                                <w:i/>
                                <w:sz w:val="20"/>
                                <w:szCs w:val="20"/>
                              </w:rPr>
                              <w:t xml:space="preserve">. The amended collaborative agreement </w:t>
                            </w:r>
                            <w:r w:rsidRPr="00115CF0">
                              <w:rPr>
                                <w:b/>
                                <w:i/>
                                <w:sz w:val="20"/>
                                <w:szCs w:val="20"/>
                              </w:rPr>
                              <w:t>must be approved by all of the member districts</w:t>
                            </w:r>
                            <w:r w:rsidRPr="00115CF0">
                              <w:rPr>
                                <w:i/>
                                <w:sz w:val="20"/>
                                <w:szCs w:val="20"/>
                              </w:rPr>
                              <w:t xml:space="preserve">, and </w:t>
                            </w:r>
                            <w:r w:rsidRPr="00391359">
                              <w:rPr>
                                <w:b/>
                                <w:i/>
                                <w:sz w:val="20"/>
                                <w:szCs w:val="20"/>
                              </w:rPr>
                              <w:t>must be submitted to the Department for approva</w:t>
                            </w:r>
                            <w:r w:rsidRPr="00760EA9">
                              <w:rPr>
                                <w:b/>
                                <w:i/>
                                <w:sz w:val="20"/>
                                <w:szCs w:val="20"/>
                              </w:rPr>
                              <w:t>l.</w:t>
                            </w:r>
                            <w:r w:rsidRPr="00115CF0">
                              <w:rPr>
                                <w:i/>
                                <w:sz w:val="20"/>
                                <w:szCs w:val="20"/>
                              </w:rPr>
                              <w:t xml:space="preserve"> </w:t>
                            </w:r>
                            <w:r>
                              <w:rPr>
                                <w:i/>
                                <w:sz w:val="20"/>
                                <w:szCs w:val="20"/>
                              </w:rPr>
                              <w:t xml:space="preserve">An educational collaborative in existence as of March 2,2012 that submits its amended collaborative agreement to the Department in accordance with 603 CMR 50.03 may continue to operate under its existing agreement until the Board of Elementary and Secondary Education approves the amended agreement in accordance with 603 CMR 50.03(6). </w:t>
                            </w:r>
                          </w:p>
                          <w:p w14:paraId="185C42ED" w14:textId="77777777" w:rsidR="00E32572" w:rsidRDefault="00E32572" w:rsidP="00D731C6">
                            <w:pPr>
                              <w:rPr>
                                <w:i/>
                                <w:sz w:val="20"/>
                                <w:szCs w:val="20"/>
                              </w:rPr>
                            </w:pPr>
                            <w:r>
                              <w:rPr>
                                <w:i/>
                                <w:sz w:val="20"/>
                                <w:szCs w:val="20"/>
                              </w:rPr>
                              <w:t xml:space="preserve">(2) </w:t>
                            </w:r>
                            <w:r w:rsidRPr="00115CF0">
                              <w:rPr>
                                <w:i/>
                                <w:sz w:val="20"/>
                                <w:szCs w:val="20"/>
                              </w:rPr>
                              <w:t>No new educational collaborative may operate until the collaborative agreement c</w:t>
                            </w:r>
                            <w:r>
                              <w:rPr>
                                <w:i/>
                                <w:sz w:val="20"/>
                                <w:szCs w:val="20"/>
                              </w:rPr>
                              <w:t>reated in accordance with M.G.L.</w:t>
                            </w:r>
                            <w:r w:rsidRPr="00115CF0">
                              <w:rPr>
                                <w:i/>
                                <w:sz w:val="20"/>
                                <w:szCs w:val="20"/>
                              </w:rPr>
                              <w:t xml:space="preserve"> c. 40, § 4E and 603 CMR 50.03 is approved by all of the member districts and the Board</w:t>
                            </w:r>
                            <w:r>
                              <w:rPr>
                                <w:i/>
                                <w:sz w:val="20"/>
                                <w:szCs w:val="20"/>
                              </w:rPr>
                              <w:t xml:space="preserve"> of Elementary and Secondary Education</w:t>
                            </w:r>
                            <w:r w:rsidRPr="00115CF0">
                              <w:rPr>
                                <w:i/>
                                <w:sz w:val="20"/>
                                <w:szCs w:val="20"/>
                              </w:rPr>
                              <w:t>, upon recommendation of the Commissioner.</w:t>
                            </w:r>
                            <w:r>
                              <w:rPr>
                                <w:i/>
                                <w:sz w:val="20"/>
                                <w:szCs w:val="20"/>
                              </w:rPr>
                              <w:t xml:space="preserve"> </w:t>
                            </w:r>
                            <w:r w:rsidRPr="00115CF0">
                              <w:rPr>
                                <w:i/>
                                <w:sz w:val="20"/>
                                <w:szCs w:val="20"/>
                              </w:rPr>
                              <w:t xml:space="preserve">A collaborative agreement </w:t>
                            </w:r>
                            <w:r w:rsidRPr="00391359">
                              <w:rPr>
                                <w:b/>
                                <w:i/>
                                <w:sz w:val="20"/>
                                <w:szCs w:val="20"/>
                              </w:rPr>
                              <w:t>shall</w:t>
                            </w:r>
                            <w:r w:rsidRPr="00847DD3">
                              <w:rPr>
                                <w:i/>
                                <w:sz w:val="20"/>
                                <w:szCs w:val="20"/>
                              </w:rPr>
                              <w:t xml:space="preserve"> be effective on July 1</w:t>
                            </w:r>
                            <w:r w:rsidRPr="00847DD3">
                              <w:rPr>
                                <w:i/>
                                <w:sz w:val="20"/>
                                <w:szCs w:val="20"/>
                                <w:vertAlign w:val="superscript"/>
                              </w:rPr>
                              <w:t>st</w:t>
                            </w:r>
                            <w:r w:rsidRPr="00847DD3">
                              <w:rPr>
                                <w:i/>
                                <w:sz w:val="20"/>
                                <w:szCs w:val="20"/>
                              </w:rPr>
                              <w:t xml:space="preserve"> </w:t>
                            </w:r>
                            <w:r w:rsidRPr="00115CF0">
                              <w:rPr>
                                <w:i/>
                                <w:sz w:val="20"/>
                                <w:szCs w:val="20"/>
                              </w:rPr>
                              <w:t xml:space="preserve">of any fiscal year, </w:t>
                            </w:r>
                            <w:r w:rsidRPr="00391359">
                              <w:rPr>
                                <w:b/>
                                <w:i/>
                                <w:sz w:val="20"/>
                                <w:szCs w:val="20"/>
                              </w:rPr>
                              <w:t>provided that</w:t>
                            </w:r>
                            <w:r w:rsidRPr="00115CF0">
                              <w:rPr>
                                <w:i/>
                                <w:sz w:val="20"/>
                                <w:szCs w:val="20"/>
                              </w:rPr>
                              <w:t xml:space="preserve"> all requisite approvals, including the Board</w:t>
                            </w:r>
                            <w:r>
                              <w:rPr>
                                <w:i/>
                                <w:sz w:val="20"/>
                                <w:szCs w:val="20"/>
                              </w:rPr>
                              <w:t xml:space="preserve"> of Elementary and Secondary Education</w:t>
                            </w:r>
                            <w:r w:rsidRPr="00115CF0">
                              <w:rPr>
                                <w:i/>
                                <w:sz w:val="20"/>
                                <w:szCs w:val="20"/>
                              </w:rPr>
                              <w:t xml:space="preserve">’s approval, </w:t>
                            </w:r>
                            <w:r w:rsidRPr="00391359">
                              <w:rPr>
                                <w:b/>
                                <w:i/>
                                <w:sz w:val="20"/>
                                <w:szCs w:val="20"/>
                              </w:rPr>
                              <w:t>shall</w:t>
                            </w:r>
                            <w:r w:rsidRPr="00115CF0">
                              <w:rPr>
                                <w:i/>
                                <w:sz w:val="20"/>
                                <w:szCs w:val="20"/>
                              </w:rPr>
                              <w:t xml:space="preserve"> be obtained no later than the preceding </w:t>
                            </w:r>
                            <w:r>
                              <w:rPr>
                                <w:i/>
                                <w:sz w:val="20"/>
                                <w:szCs w:val="20"/>
                              </w:rPr>
                              <w:t>April 30th</w:t>
                            </w:r>
                            <w:r w:rsidRPr="00115CF0">
                              <w:rPr>
                                <w:i/>
                                <w:sz w:val="20"/>
                                <w:szCs w:val="20"/>
                              </w:rPr>
                              <w:t>.</w:t>
                            </w:r>
                            <w:r>
                              <w:rPr>
                                <w:i/>
                                <w:sz w:val="20"/>
                                <w:szCs w:val="20"/>
                              </w:rPr>
                              <w:t xml:space="preserve"> M</w:t>
                            </w:r>
                            <w:r w:rsidRPr="00115CF0">
                              <w:rPr>
                                <w:i/>
                                <w:sz w:val="20"/>
                                <w:szCs w:val="20"/>
                              </w:rPr>
                              <w:t xml:space="preserve">ember districts </w:t>
                            </w:r>
                            <w:r w:rsidRPr="00391359">
                              <w:rPr>
                                <w:b/>
                                <w:i/>
                                <w:sz w:val="20"/>
                                <w:szCs w:val="20"/>
                              </w:rPr>
                              <w:t>shall not</w:t>
                            </w:r>
                            <w:r w:rsidRPr="00115CF0">
                              <w:rPr>
                                <w:i/>
                                <w:sz w:val="20"/>
                                <w:szCs w:val="20"/>
                              </w:rPr>
                              <w:t xml:space="preserve"> delegate the approval of a collaborative agreement </w:t>
                            </w:r>
                            <w:r>
                              <w:rPr>
                                <w:i/>
                                <w:sz w:val="20"/>
                                <w:szCs w:val="20"/>
                              </w:rPr>
                              <w:t xml:space="preserve">or amendment </w:t>
                            </w:r>
                            <w:r w:rsidRPr="00115CF0">
                              <w:rPr>
                                <w:i/>
                                <w:sz w:val="20"/>
                                <w:szCs w:val="20"/>
                              </w:rPr>
                              <w:t>to any other person or entity.</w:t>
                            </w:r>
                            <w:r>
                              <w:rPr>
                                <w:i/>
                                <w:sz w:val="20"/>
                                <w:szCs w:val="20"/>
                              </w:rPr>
                              <w:t xml:space="preserve"> M.G.L. c. 40, § 4E, </w:t>
                            </w:r>
                            <w:r w:rsidRPr="00115CF0">
                              <w:rPr>
                                <w:i/>
                                <w:sz w:val="20"/>
                                <w:szCs w:val="20"/>
                              </w:rPr>
                              <w:t>603 CMR 50.0</w:t>
                            </w:r>
                            <w:r>
                              <w:rPr>
                                <w:i/>
                                <w:sz w:val="20"/>
                                <w:szCs w:val="20"/>
                              </w:rPr>
                              <w:t>3</w:t>
                            </w:r>
                            <w:r w:rsidRPr="00115CF0">
                              <w:rPr>
                                <w:i/>
                                <w:sz w:val="20"/>
                                <w:szCs w:val="20"/>
                              </w:rPr>
                              <w:t>.</w:t>
                            </w:r>
                            <w:r>
                              <w:rPr>
                                <w:i/>
                                <w:sz w:val="20"/>
                                <w:szCs w:val="20"/>
                              </w:rPr>
                              <w:t xml:space="preserve"> Once the collaborative agreement has been approved by member districts, the collaborative agreement </w:t>
                            </w:r>
                            <w:r w:rsidRPr="00391359">
                              <w:rPr>
                                <w:b/>
                                <w:i/>
                                <w:sz w:val="20"/>
                                <w:szCs w:val="20"/>
                              </w:rPr>
                              <w:t>must</w:t>
                            </w:r>
                            <w:r>
                              <w:rPr>
                                <w:i/>
                                <w:sz w:val="20"/>
                                <w:szCs w:val="20"/>
                              </w:rPr>
                              <w:t xml:space="preserve"> be submitted to the Commissioner along with the signatures of the chairs of the school committees and charter school boards of the member districts. 603 CMR 50.03(6).</w:t>
                            </w:r>
                          </w:p>
                          <w:p w14:paraId="26803BEA" w14:textId="77777777" w:rsidR="00E32572" w:rsidRPr="00115CF0" w:rsidRDefault="00E32572" w:rsidP="00F44100">
                            <w:pPr>
                              <w:rPr>
                                <w:i/>
                                <w:sz w:val="20"/>
                                <w:szCs w:val="20"/>
                              </w:rPr>
                            </w:pPr>
                            <w:r>
                              <w:rPr>
                                <w:rFonts w:cs="Calibri"/>
                                <w:b/>
                                <w:i/>
                                <w:iCs/>
                                <w:sz w:val="20"/>
                                <w:szCs w:val="20"/>
                              </w:rPr>
                              <w:t>N</w:t>
                            </w:r>
                            <w:r w:rsidRPr="002D23A5">
                              <w:rPr>
                                <w:rFonts w:cs="Calibri"/>
                                <w:b/>
                                <w:i/>
                                <w:iCs/>
                                <w:sz w:val="20"/>
                                <w:szCs w:val="20"/>
                              </w:rPr>
                              <w:t>o agreement or subsequent amendment to the agreement shall take effect unless and until approved and authorized by the member school committees, member charter school boards and by the Board of Elementary and Secondary Education.</w:t>
                            </w:r>
                            <w:r w:rsidRPr="002D23A5">
                              <w:rPr>
                                <w:rFonts w:cs="Calibri"/>
                                <w:i/>
                                <w:iCs/>
                                <w:sz w:val="20"/>
                                <w:szCs w:val="20"/>
                              </w:rPr>
                              <w:t xml:space="preserve"> M.G.L. c. 40, § 4E.</w:t>
                            </w:r>
                            <w:r>
                              <w:rPr>
                                <w:i/>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id="Text Box 3" o:spid="_x0000_s1052" type="#_x0000_t202" style="width:491.25pt;height:3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" fillcolor="#ffc000" strokecolor="#002060">
                <v:textbox>
                  <w:txbxContent>
                    <w:p w:rsidR="00E32572" w:rsidRDefault="00E32572" w:rsidP="00D731C6">
                      <w:pPr>
                        <w:rPr>
                          <w:i/>
                          <w:sz w:val="20"/>
                          <w:szCs w:val="20"/>
                        </w:rPr>
                      </w:pPr>
                      <w:r>
                        <w:rPr>
                          <w:i/>
                          <w:sz w:val="20"/>
                          <w:szCs w:val="20"/>
                        </w:rPr>
                        <w:t xml:space="preserve">(1) </w:t>
                      </w:r>
                      <w:r w:rsidRPr="00115CF0">
                        <w:rPr>
                          <w:i/>
                          <w:sz w:val="20"/>
                          <w:szCs w:val="20"/>
                        </w:rPr>
                        <w:t xml:space="preserve">Each educational </w:t>
                      </w:r>
                      <w:r w:rsidRPr="00115CF0">
                        <w:rPr>
                          <w:b/>
                          <w:i/>
                          <w:sz w:val="20"/>
                          <w:szCs w:val="20"/>
                        </w:rPr>
                        <w:t>collaborative in existence as of March 2, 2012</w:t>
                      </w:r>
                      <w:r w:rsidRPr="00115CF0">
                        <w:rPr>
                          <w:i/>
                          <w:sz w:val="20"/>
                          <w:szCs w:val="20"/>
                        </w:rPr>
                        <w:t xml:space="preserve"> </w:t>
                      </w:r>
                      <w:r w:rsidRPr="00391359">
                        <w:rPr>
                          <w:b/>
                          <w:i/>
                          <w:sz w:val="20"/>
                          <w:szCs w:val="20"/>
                        </w:rPr>
                        <w:t>shall</w:t>
                      </w:r>
                      <w:r w:rsidRPr="00115CF0">
                        <w:rPr>
                          <w:i/>
                          <w:sz w:val="20"/>
                          <w:szCs w:val="20"/>
                        </w:rPr>
                        <w:t xml:space="preserve"> amend its collaborative agreement to comply with the provisions of M.G.L. c. 40, § 4E and 603 CMR 50.00 no later than </w:t>
                      </w:r>
                      <w:r w:rsidRPr="00115CF0">
                        <w:rPr>
                          <w:b/>
                          <w:i/>
                          <w:sz w:val="20"/>
                          <w:szCs w:val="20"/>
                        </w:rPr>
                        <w:t>March 4, 2013</w:t>
                      </w:r>
                      <w:r w:rsidRPr="00115CF0">
                        <w:rPr>
                          <w:i/>
                          <w:sz w:val="20"/>
                          <w:szCs w:val="20"/>
                        </w:rPr>
                        <w:t xml:space="preserve">. The amended collaborative agreement </w:t>
                      </w:r>
                      <w:proofErr w:type="gramStart"/>
                      <w:r w:rsidRPr="00115CF0">
                        <w:rPr>
                          <w:b/>
                          <w:i/>
                          <w:sz w:val="20"/>
                          <w:szCs w:val="20"/>
                        </w:rPr>
                        <w:t>must be approved</w:t>
                      </w:r>
                      <w:proofErr w:type="gramEnd"/>
                      <w:r w:rsidRPr="00115CF0">
                        <w:rPr>
                          <w:b/>
                          <w:i/>
                          <w:sz w:val="20"/>
                          <w:szCs w:val="20"/>
                        </w:rPr>
                        <w:t xml:space="preserve"> by all of the member districts</w:t>
                      </w:r>
                      <w:r w:rsidRPr="00115CF0">
                        <w:rPr>
                          <w:i/>
                          <w:sz w:val="20"/>
                          <w:szCs w:val="20"/>
                        </w:rPr>
                        <w:t xml:space="preserve">, and </w:t>
                      </w:r>
                      <w:r w:rsidRPr="00391359">
                        <w:rPr>
                          <w:b/>
                          <w:i/>
                          <w:sz w:val="20"/>
                          <w:szCs w:val="20"/>
                        </w:rPr>
                        <w:t>must be submitted to the Department for approva</w:t>
                      </w:r>
                      <w:r w:rsidRPr="00760EA9">
                        <w:rPr>
                          <w:b/>
                          <w:i/>
                          <w:sz w:val="20"/>
                          <w:szCs w:val="20"/>
                        </w:rPr>
                        <w:t>l.</w:t>
                      </w:r>
                      <w:r w:rsidRPr="00115CF0">
                        <w:rPr>
                          <w:i/>
                          <w:sz w:val="20"/>
                          <w:szCs w:val="20"/>
                        </w:rPr>
                        <w:t xml:space="preserve"> </w:t>
                      </w:r>
                      <w:r>
                        <w:rPr>
                          <w:i/>
                          <w:sz w:val="20"/>
                          <w:szCs w:val="20"/>
                        </w:rPr>
                        <w:t xml:space="preserve">An educational collaborative in existence as of March 2,2012 that submits its amended collaborative agreement to the Department in accordance with 603 CMR 50.03 may continue to operate under its existing agreement until the Board of Elementary and Secondary Education approves the amended agreement in accordance with 603 CMR 50.03(6). </w:t>
                      </w:r>
                    </w:p>
                    <w:p w:rsidR="00E32572" w:rsidRDefault="00E32572" w:rsidP="00D731C6">
                      <w:pPr>
                        <w:rPr>
                          <w:i/>
                          <w:sz w:val="20"/>
                          <w:szCs w:val="20"/>
                        </w:rPr>
                      </w:pPr>
                      <w:r>
                        <w:rPr>
                          <w:i/>
                          <w:sz w:val="20"/>
                          <w:szCs w:val="20"/>
                        </w:rPr>
                        <w:t xml:space="preserve">(2) </w:t>
                      </w:r>
                      <w:r w:rsidRPr="00115CF0">
                        <w:rPr>
                          <w:i/>
                          <w:sz w:val="20"/>
                          <w:szCs w:val="20"/>
                        </w:rPr>
                        <w:t>No new educational collaborative may operate until the collaborative agreement c</w:t>
                      </w:r>
                      <w:r>
                        <w:rPr>
                          <w:i/>
                          <w:sz w:val="20"/>
                          <w:szCs w:val="20"/>
                        </w:rPr>
                        <w:t>reated in accordance with M.G.L.</w:t>
                      </w:r>
                      <w:r w:rsidRPr="00115CF0">
                        <w:rPr>
                          <w:i/>
                          <w:sz w:val="20"/>
                          <w:szCs w:val="20"/>
                        </w:rPr>
                        <w:t xml:space="preserve"> c. 40, § 4E and 603 CMR 50.03 is approved by all of the member districts and the Board</w:t>
                      </w:r>
                      <w:r>
                        <w:rPr>
                          <w:i/>
                          <w:sz w:val="20"/>
                          <w:szCs w:val="20"/>
                        </w:rPr>
                        <w:t xml:space="preserve"> of Elementary and Secondary Education</w:t>
                      </w:r>
                      <w:r w:rsidRPr="00115CF0">
                        <w:rPr>
                          <w:i/>
                          <w:sz w:val="20"/>
                          <w:szCs w:val="20"/>
                        </w:rPr>
                        <w:t>, upon recommendation of the Commissioner.</w:t>
                      </w:r>
                      <w:r>
                        <w:rPr>
                          <w:i/>
                          <w:sz w:val="20"/>
                          <w:szCs w:val="20"/>
                        </w:rPr>
                        <w:t xml:space="preserve"> </w:t>
                      </w:r>
                      <w:r w:rsidRPr="00115CF0">
                        <w:rPr>
                          <w:i/>
                          <w:sz w:val="20"/>
                          <w:szCs w:val="20"/>
                        </w:rPr>
                        <w:t xml:space="preserve">A collaborative agreement </w:t>
                      </w:r>
                      <w:r w:rsidRPr="00391359">
                        <w:rPr>
                          <w:b/>
                          <w:i/>
                          <w:sz w:val="20"/>
                          <w:szCs w:val="20"/>
                        </w:rPr>
                        <w:t>shall</w:t>
                      </w:r>
                      <w:r w:rsidRPr="00847DD3">
                        <w:rPr>
                          <w:i/>
                          <w:sz w:val="20"/>
                          <w:szCs w:val="20"/>
                        </w:rPr>
                        <w:t xml:space="preserve"> be effective on July </w:t>
                      </w:r>
                      <w:proofErr w:type="gramStart"/>
                      <w:r w:rsidRPr="00847DD3">
                        <w:rPr>
                          <w:i/>
                          <w:sz w:val="20"/>
                          <w:szCs w:val="20"/>
                        </w:rPr>
                        <w:t>1</w:t>
                      </w:r>
                      <w:r w:rsidRPr="00847DD3">
                        <w:rPr>
                          <w:i/>
                          <w:sz w:val="20"/>
                          <w:szCs w:val="20"/>
                          <w:vertAlign w:val="superscript"/>
                        </w:rPr>
                        <w:t>st</w:t>
                      </w:r>
                      <w:proofErr w:type="gramEnd"/>
                      <w:r w:rsidRPr="00847DD3">
                        <w:rPr>
                          <w:i/>
                          <w:sz w:val="20"/>
                          <w:szCs w:val="20"/>
                        </w:rPr>
                        <w:t xml:space="preserve"> </w:t>
                      </w:r>
                      <w:r w:rsidRPr="00115CF0">
                        <w:rPr>
                          <w:i/>
                          <w:sz w:val="20"/>
                          <w:szCs w:val="20"/>
                        </w:rPr>
                        <w:t xml:space="preserve">of any fiscal year, </w:t>
                      </w:r>
                      <w:r w:rsidRPr="00391359">
                        <w:rPr>
                          <w:b/>
                          <w:i/>
                          <w:sz w:val="20"/>
                          <w:szCs w:val="20"/>
                        </w:rPr>
                        <w:t>provided that</w:t>
                      </w:r>
                      <w:r w:rsidRPr="00115CF0">
                        <w:rPr>
                          <w:i/>
                          <w:sz w:val="20"/>
                          <w:szCs w:val="20"/>
                        </w:rPr>
                        <w:t xml:space="preserve"> all requisite approvals, including the Board</w:t>
                      </w:r>
                      <w:r>
                        <w:rPr>
                          <w:i/>
                          <w:sz w:val="20"/>
                          <w:szCs w:val="20"/>
                        </w:rPr>
                        <w:t xml:space="preserve"> of Elementary and Secondary Education</w:t>
                      </w:r>
                      <w:r w:rsidRPr="00115CF0">
                        <w:rPr>
                          <w:i/>
                          <w:sz w:val="20"/>
                          <w:szCs w:val="20"/>
                        </w:rPr>
                        <w:t xml:space="preserve">’s approval, </w:t>
                      </w:r>
                      <w:r w:rsidRPr="00391359">
                        <w:rPr>
                          <w:b/>
                          <w:i/>
                          <w:sz w:val="20"/>
                          <w:szCs w:val="20"/>
                        </w:rPr>
                        <w:t>shall</w:t>
                      </w:r>
                      <w:r w:rsidRPr="00115CF0">
                        <w:rPr>
                          <w:i/>
                          <w:sz w:val="20"/>
                          <w:szCs w:val="20"/>
                        </w:rPr>
                        <w:t xml:space="preserve"> be obtained no later than the preceding </w:t>
                      </w:r>
                      <w:r>
                        <w:rPr>
                          <w:i/>
                          <w:sz w:val="20"/>
                          <w:szCs w:val="20"/>
                        </w:rPr>
                        <w:t>April 30th</w:t>
                      </w:r>
                      <w:r w:rsidRPr="00115CF0">
                        <w:rPr>
                          <w:i/>
                          <w:sz w:val="20"/>
                          <w:szCs w:val="20"/>
                        </w:rPr>
                        <w:t>.</w:t>
                      </w:r>
                      <w:r>
                        <w:rPr>
                          <w:i/>
                          <w:sz w:val="20"/>
                          <w:szCs w:val="20"/>
                        </w:rPr>
                        <w:t xml:space="preserve"> M</w:t>
                      </w:r>
                      <w:r w:rsidRPr="00115CF0">
                        <w:rPr>
                          <w:i/>
                          <w:sz w:val="20"/>
                          <w:szCs w:val="20"/>
                        </w:rPr>
                        <w:t xml:space="preserve">ember districts </w:t>
                      </w:r>
                      <w:r w:rsidRPr="00391359">
                        <w:rPr>
                          <w:b/>
                          <w:i/>
                          <w:sz w:val="20"/>
                          <w:szCs w:val="20"/>
                        </w:rPr>
                        <w:t>shall not</w:t>
                      </w:r>
                      <w:r w:rsidRPr="00115CF0">
                        <w:rPr>
                          <w:i/>
                          <w:sz w:val="20"/>
                          <w:szCs w:val="20"/>
                        </w:rPr>
                        <w:t xml:space="preserve"> delegate the approval of a collaborative agreement </w:t>
                      </w:r>
                      <w:r>
                        <w:rPr>
                          <w:i/>
                          <w:sz w:val="20"/>
                          <w:szCs w:val="20"/>
                        </w:rPr>
                        <w:t xml:space="preserve">or amendment </w:t>
                      </w:r>
                      <w:r w:rsidRPr="00115CF0">
                        <w:rPr>
                          <w:i/>
                          <w:sz w:val="20"/>
                          <w:szCs w:val="20"/>
                        </w:rPr>
                        <w:t>to any other person or entity.</w:t>
                      </w:r>
                      <w:r>
                        <w:rPr>
                          <w:i/>
                          <w:sz w:val="20"/>
                          <w:szCs w:val="20"/>
                        </w:rPr>
                        <w:t xml:space="preserve"> M.G.L. c. 40, § 4E, </w:t>
                      </w:r>
                      <w:r w:rsidRPr="00115CF0">
                        <w:rPr>
                          <w:i/>
                          <w:sz w:val="20"/>
                          <w:szCs w:val="20"/>
                        </w:rPr>
                        <w:t>603 CMR 50.0</w:t>
                      </w:r>
                      <w:r>
                        <w:rPr>
                          <w:i/>
                          <w:sz w:val="20"/>
                          <w:szCs w:val="20"/>
                        </w:rPr>
                        <w:t>3</w:t>
                      </w:r>
                      <w:r w:rsidRPr="00115CF0">
                        <w:rPr>
                          <w:i/>
                          <w:sz w:val="20"/>
                          <w:szCs w:val="20"/>
                        </w:rPr>
                        <w:t>.</w:t>
                      </w:r>
                      <w:r>
                        <w:rPr>
                          <w:i/>
                          <w:sz w:val="20"/>
                          <w:szCs w:val="20"/>
                        </w:rPr>
                        <w:t xml:space="preserve"> Once the collaborative agreement </w:t>
                      </w:r>
                      <w:proofErr w:type="gramStart"/>
                      <w:r>
                        <w:rPr>
                          <w:i/>
                          <w:sz w:val="20"/>
                          <w:szCs w:val="20"/>
                        </w:rPr>
                        <w:t>has been approved</w:t>
                      </w:r>
                      <w:proofErr w:type="gramEnd"/>
                      <w:r>
                        <w:rPr>
                          <w:i/>
                          <w:sz w:val="20"/>
                          <w:szCs w:val="20"/>
                        </w:rPr>
                        <w:t xml:space="preserve"> by member districts, the collaborative agreement </w:t>
                      </w:r>
                      <w:r w:rsidRPr="00391359">
                        <w:rPr>
                          <w:b/>
                          <w:i/>
                          <w:sz w:val="20"/>
                          <w:szCs w:val="20"/>
                        </w:rPr>
                        <w:t>must</w:t>
                      </w:r>
                      <w:r>
                        <w:rPr>
                          <w:i/>
                          <w:sz w:val="20"/>
                          <w:szCs w:val="20"/>
                        </w:rPr>
                        <w:t xml:space="preserve"> be submitted to the Commissioner along with the signatures of the chairs of the school committees and charter school boards of the member districts. </w:t>
                      </w:r>
                      <w:proofErr w:type="gramStart"/>
                      <w:r>
                        <w:rPr>
                          <w:i/>
                          <w:sz w:val="20"/>
                          <w:szCs w:val="20"/>
                        </w:rPr>
                        <w:t>603</w:t>
                      </w:r>
                      <w:proofErr w:type="gramEnd"/>
                      <w:r>
                        <w:rPr>
                          <w:i/>
                          <w:sz w:val="20"/>
                          <w:szCs w:val="20"/>
                        </w:rPr>
                        <w:t xml:space="preserve"> CMR 50.03(6).</w:t>
                      </w:r>
                    </w:p>
                    <w:p w:rsidR="00E32572" w:rsidRPr="00115CF0" w:rsidRDefault="00E32572" w:rsidP="00F44100">
                      <w:pPr>
                        <w:rPr>
                          <w:i/>
                          <w:sz w:val="20"/>
                          <w:szCs w:val="20"/>
                        </w:rPr>
                      </w:pPr>
                      <w:r>
                        <w:rPr>
                          <w:rFonts w:cs="Calibri"/>
                          <w:b/>
                          <w:i/>
                          <w:iCs/>
                          <w:sz w:val="20"/>
                          <w:szCs w:val="20"/>
                        </w:rPr>
                        <w:t>N</w:t>
                      </w:r>
                      <w:r w:rsidRPr="002D23A5">
                        <w:rPr>
                          <w:rFonts w:cs="Calibri"/>
                          <w:b/>
                          <w:i/>
                          <w:iCs/>
                          <w:sz w:val="20"/>
                          <w:szCs w:val="20"/>
                        </w:rPr>
                        <w:t>o agreement or subsequent amendment to the agreement shall take effect unless and until approved and authorized by the member school committees, member charter school boards and by the Board of Elementary and Secondary Education.</w:t>
                      </w:r>
                      <w:r w:rsidRPr="002D23A5">
                        <w:rPr>
                          <w:rFonts w:cs="Calibri"/>
                          <w:i/>
                          <w:iCs/>
                          <w:sz w:val="20"/>
                          <w:szCs w:val="20"/>
                        </w:rPr>
                        <w:t xml:space="preserve"> M.G.L. c. 40, § 4E.</w:t>
                      </w:r>
                      <w:r>
                        <w:rPr>
                          <w:i/>
                          <w:sz w:val="20"/>
                          <w:szCs w:val="20"/>
                        </w:rPr>
                        <w:t xml:space="preserve"> </w:t>
                      </w:r>
                    </w:p>
                  </w:txbxContent>
                </v:textbox>
                <w10:anchorlock/>
              </v:shape>
            </w:pict>
          </mc:Fallback>
        </mc:AlternateContent>
      </w:r>
    </w:p>
    <w:p w14:paraId="24EC9338" w14:textId="77777777" w:rsidR="00F84A6E" w:rsidRDefault="00F84A6E" w:rsidP="003A01C0">
      <w:pPr>
        <w:outlineLvl w:val="0"/>
        <w:rPr>
          <w:rFonts w:ascii="Times New Roman" w:hAnsi="Times New Roman"/>
          <w:b/>
          <w:sz w:val="24"/>
          <w:szCs w:val="24"/>
        </w:rPr>
      </w:pPr>
    </w:p>
    <w:p w14:paraId="22D8A064" w14:textId="77777777" w:rsidR="00267FB6" w:rsidRPr="00D73353" w:rsidRDefault="00267FB6" w:rsidP="003A01C0">
      <w:pPr>
        <w:outlineLvl w:val="0"/>
        <w:rPr>
          <w:rFonts w:ascii="Times New Roman" w:hAnsi="Times New Roman"/>
          <w:b/>
          <w:sz w:val="24"/>
          <w:szCs w:val="24"/>
        </w:rPr>
      </w:pPr>
      <w:r w:rsidRPr="00D73353">
        <w:rPr>
          <w:rFonts w:ascii="Times New Roman" w:hAnsi="Times New Roman"/>
          <w:b/>
          <w:sz w:val="24"/>
          <w:szCs w:val="24"/>
        </w:rPr>
        <w:lastRenderedPageBreak/>
        <w:t xml:space="preserve">Date of first reading:  </w:t>
      </w:r>
    </w:p>
    <w:p w14:paraId="6B8DD605" w14:textId="77777777" w:rsidR="00267FB6" w:rsidRPr="00D73353" w:rsidRDefault="00267FB6" w:rsidP="003A01C0">
      <w:pPr>
        <w:rPr>
          <w:rFonts w:ascii="Times New Roman" w:hAnsi="Times New Roman"/>
          <w:b/>
          <w:sz w:val="24"/>
          <w:szCs w:val="24"/>
        </w:rPr>
      </w:pPr>
      <w:r w:rsidRPr="00D73353">
        <w:rPr>
          <w:rFonts w:ascii="Times New Roman" w:hAnsi="Times New Roman"/>
          <w:b/>
          <w:sz w:val="24"/>
          <w:szCs w:val="24"/>
        </w:rPr>
        <w:t>Date of second reading:</w:t>
      </w:r>
    </w:p>
    <w:p w14:paraId="3B5878C6" w14:textId="77777777" w:rsidR="00267FB6" w:rsidRPr="004729FD" w:rsidRDefault="00267FB6" w:rsidP="003A01C0">
      <w:pPr>
        <w:rPr>
          <w:rFonts w:ascii="Times New Roman" w:hAnsi="Times New Roman"/>
          <w:b/>
          <w:sz w:val="24"/>
          <w:szCs w:val="24"/>
        </w:rPr>
      </w:pPr>
      <w:r w:rsidRPr="004729FD">
        <w:rPr>
          <w:rFonts w:ascii="Times New Roman" w:hAnsi="Times New Roman"/>
          <w:b/>
          <w:sz w:val="24"/>
          <w:szCs w:val="24"/>
        </w:rPr>
        <w:t xml:space="preserve">Date approved by </w:t>
      </w:r>
      <w:r>
        <w:rPr>
          <w:rFonts w:ascii="Times New Roman" w:hAnsi="Times New Roman"/>
          <w:b/>
          <w:sz w:val="24"/>
          <w:szCs w:val="24"/>
        </w:rPr>
        <w:t>c</w:t>
      </w:r>
      <w:r w:rsidRPr="004729FD">
        <w:rPr>
          <w:rFonts w:ascii="Times New Roman" w:hAnsi="Times New Roman"/>
          <w:b/>
          <w:sz w:val="24"/>
          <w:szCs w:val="24"/>
        </w:rPr>
        <w:t xml:space="preserve">ollaborative </w:t>
      </w:r>
      <w:r>
        <w:rPr>
          <w:rFonts w:ascii="Times New Roman" w:hAnsi="Times New Roman"/>
          <w:b/>
          <w:sz w:val="24"/>
          <w:szCs w:val="24"/>
        </w:rPr>
        <w:t>b</w:t>
      </w:r>
      <w:r w:rsidRPr="004729FD">
        <w:rPr>
          <w:rFonts w:ascii="Times New Roman" w:hAnsi="Times New Roman"/>
          <w:b/>
          <w:sz w:val="24"/>
          <w:szCs w:val="24"/>
        </w:rPr>
        <w:t xml:space="preserve">oard of </w:t>
      </w:r>
      <w:r>
        <w:rPr>
          <w:rFonts w:ascii="Times New Roman" w:hAnsi="Times New Roman"/>
          <w:b/>
          <w:sz w:val="24"/>
          <w:szCs w:val="24"/>
        </w:rPr>
        <w:t>d</w:t>
      </w:r>
      <w:r w:rsidRPr="004729FD">
        <w:rPr>
          <w:rFonts w:ascii="Times New Roman" w:hAnsi="Times New Roman"/>
          <w:b/>
          <w:sz w:val="24"/>
          <w:szCs w:val="24"/>
        </w:rPr>
        <w:t xml:space="preserve">irectors: </w:t>
      </w:r>
      <w:r>
        <w:rPr>
          <w:rFonts w:ascii="Times New Roman" w:hAnsi="Times New Roman"/>
          <w:b/>
          <w:sz w:val="24"/>
          <w:szCs w:val="24"/>
        </w:rPr>
        <w:t>____________________</w:t>
      </w:r>
    </w:p>
    <w:p w14:paraId="4C1E209E" w14:textId="77777777" w:rsidR="00267FB6" w:rsidRPr="004729FD" w:rsidRDefault="00267FB6" w:rsidP="003A01C0">
      <w:pPr>
        <w:rPr>
          <w:rFonts w:ascii="Times New Roman" w:hAnsi="Times New Roman"/>
          <w:sz w:val="24"/>
          <w:szCs w:val="24"/>
        </w:rPr>
      </w:pPr>
      <w:r w:rsidRPr="004729FD">
        <w:rPr>
          <w:rFonts w:ascii="Times New Roman" w:hAnsi="Times New Roman"/>
          <w:b/>
          <w:sz w:val="24"/>
          <w:szCs w:val="24"/>
        </w:rPr>
        <w:t>Dates approved by member school committees/charter school boards</w:t>
      </w:r>
      <w:r w:rsidRPr="004729FD">
        <w:rPr>
          <w:rFonts w:ascii="Times New Roman" w:hAnsi="Times New Roman"/>
          <w:sz w:val="24"/>
          <w:szCs w:val="24"/>
        </w:rPr>
        <w:t>:</w:t>
      </w:r>
    </w:p>
    <w:p w14:paraId="3AD61B53" w14:textId="77777777" w:rsidR="00267FB6" w:rsidRPr="004729FD" w:rsidRDefault="00267FB6" w:rsidP="003A01C0">
      <w:pPr>
        <w:pStyle w:val="NoSpacing"/>
      </w:pPr>
      <w:r w:rsidRPr="004729FD">
        <w:tab/>
      </w:r>
      <w:r w:rsidR="003C0E94" w:rsidRPr="004729FD">
        <w:rPr>
          <w:rFonts w:cs="Calibri"/>
        </w:rPr>
        <w:fldChar w:fldCharType="begin">
          <w:ffData>
            <w:name w:val="Text1"/>
            <w:enabled/>
            <w:calcOnExit w:val="0"/>
            <w:textInput/>
          </w:ffData>
        </w:fldChar>
      </w:r>
      <w:r w:rsidRPr="004729FD">
        <w:rPr>
          <w:rFonts w:cs="Calibri"/>
        </w:rPr>
        <w:instrText xml:space="preserve"> FORMTEXT </w:instrText>
      </w:r>
      <w:r w:rsidR="003C0E94" w:rsidRPr="004729FD">
        <w:rPr>
          <w:rFonts w:cs="Calibri"/>
        </w:rPr>
      </w:r>
      <w:r w:rsidR="003C0E94" w:rsidRPr="004729FD">
        <w:rPr>
          <w:rFonts w:cs="Calibri"/>
        </w:rPr>
        <w:fldChar w:fldCharType="separate"/>
      </w:r>
      <w:r w:rsidRPr="004729FD">
        <w:rPr>
          <w:rFonts w:cs="Calibri"/>
          <w:noProof/>
        </w:rPr>
        <w:t> </w:t>
      </w:r>
      <w:r w:rsidRPr="004729FD">
        <w:rPr>
          <w:rFonts w:cs="Calibri"/>
          <w:noProof/>
        </w:rPr>
        <w:t xml:space="preserve">                          </w:t>
      </w:r>
      <w:r w:rsidRPr="004729FD">
        <w:rPr>
          <w:rFonts w:cs="Calibri"/>
          <w:noProof/>
        </w:rPr>
        <w:t> </w:t>
      </w:r>
      <w:r w:rsidRPr="004729FD">
        <w:rPr>
          <w:rFonts w:cs="Calibri"/>
          <w:noProof/>
        </w:rPr>
        <w:t> </w:t>
      </w:r>
      <w:r w:rsidRPr="004729FD">
        <w:rPr>
          <w:rFonts w:cs="Calibri"/>
          <w:noProof/>
        </w:rPr>
        <w:t> </w:t>
      </w:r>
      <w:r w:rsidRPr="004729FD">
        <w:rPr>
          <w:rFonts w:cs="Calibri"/>
          <w:noProof/>
        </w:rPr>
        <w:t> </w:t>
      </w:r>
      <w:r w:rsidR="003C0E94" w:rsidRPr="004729FD">
        <w:rPr>
          <w:rFonts w:cs="Calibri"/>
        </w:rPr>
        <w:fldChar w:fldCharType="end"/>
      </w:r>
      <w:r w:rsidRPr="004729FD">
        <w:tab/>
      </w:r>
      <w:r w:rsidRPr="004729FD">
        <w:tab/>
      </w:r>
      <w:r w:rsidRPr="004729FD">
        <w:tab/>
      </w:r>
      <w:r w:rsidRPr="004729FD">
        <w:tab/>
      </w:r>
      <w:r w:rsidRPr="004729FD">
        <w:tab/>
        <w:t>______________</w:t>
      </w:r>
    </w:p>
    <w:p w14:paraId="42E31565" w14:textId="77777777" w:rsidR="00267FB6" w:rsidRPr="004729FD" w:rsidRDefault="00267FB6" w:rsidP="003A01C0">
      <w:pPr>
        <w:pStyle w:val="NoSpacing"/>
        <w:rPr>
          <w:rFonts w:ascii="Times New Roman" w:hAnsi="Times New Roman"/>
          <w:sz w:val="24"/>
          <w:szCs w:val="24"/>
        </w:rPr>
      </w:pPr>
      <w:r w:rsidRPr="004729FD">
        <w:rPr>
          <w:rFonts w:ascii="Times New Roman" w:hAnsi="Times New Roman"/>
          <w:sz w:val="24"/>
          <w:szCs w:val="24"/>
        </w:rPr>
        <w:tab/>
        <w:t>Member district</w:t>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t>Date</w:t>
      </w:r>
    </w:p>
    <w:p w14:paraId="1CB8A028" w14:textId="77777777" w:rsidR="00267FB6" w:rsidRPr="004729FD" w:rsidRDefault="00267FB6" w:rsidP="003A01C0">
      <w:pPr>
        <w:pStyle w:val="NoSpacing"/>
        <w:rPr>
          <w:rFonts w:ascii="Times New Roman" w:hAnsi="Times New Roman"/>
          <w:sz w:val="24"/>
          <w:szCs w:val="24"/>
        </w:rPr>
      </w:pPr>
    </w:p>
    <w:p w14:paraId="71E4D78D" w14:textId="77777777" w:rsidR="00267FB6" w:rsidRPr="004729FD" w:rsidRDefault="003C0E94" w:rsidP="003A01C0">
      <w:pPr>
        <w:pStyle w:val="NoSpacing"/>
        <w:ind w:firstLine="720"/>
        <w:rPr>
          <w:rFonts w:ascii="Times New Roman" w:hAnsi="Times New Roman"/>
          <w:sz w:val="24"/>
          <w:szCs w:val="24"/>
        </w:rPr>
      </w:pPr>
      <w:r w:rsidRPr="004729FD">
        <w:rPr>
          <w:rFonts w:cs="Calibri"/>
        </w:rPr>
        <w:fldChar w:fldCharType="begin">
          <w:ffData>
            <w:name w:val="Text1"/>
            <w:enabled/>
            <w:calcOnExit w:val="0"/>
            <w:textInput/>
          </w:ffData>
        </w:fldChar>
      </w:r>
      <w:r w:rsidR="00267FB6" w:rsidRPr="004729FD">
        <w:rPr>
          <w:rFonts w:cs="Calibri"/>
        </w:rPr>
        <w:instrText xml:space="preserve"> FORMTEXT </w:instrText>
      </w:r>
      <w:r w:rsidRPr="004729FD">
        <w:rPr>
          <w:rFonts w:cs="Calibri"/>
        </w:rPr>
      </w:r>
      <w:r w:rsidRPr="004729FD">
        <w:rPr>
          <w:rFonts w:cs="Calibri"/>
        </w:rPr>
        <w:fldChar w:fldCharType="separate"/>
      </w:r>
      <w:r w:rsidR="00267FB6" w:rsidRPr="004729FD">
        <w:rPr>
          <w:rFonts w:cs="Calibri"/>
          <w:noProof/>
        </w:rPr>
        <w:t> </w:t>
      </w:r>
      <w:r w:rsidR="00267FB6" w:rsidRPr="004729FD">
        <w:rPr>
          <w:rFonts w:cs="Calibri"/>
          <w:noProof/>
        </w:rPr>
        <w:t xml:space="preserve">                          </w:t>
      </w:r>
      <w:r w:rsidR="00267FB6" w:rsidRPr="004729FD">
        <w:rPr>
          <w:rFonts w:cs="Calibri"/>
          <w:noProof/>
        </w:rPr>
        <w:t> </w:t>
      </w:r>
      <w:r w:rsidR="00267FB6" w:rsidRPr="004729FD">
        <w:rPr>
          <w:rFonts w:cs="Calibri"/>
          <w:noProof/>
        </w:rPr>
        <w:t> </w:t>
      </w:r>
      <w:r w:rsidR="00267FB6" w:rsidRPr="004729FD">
        <w:rPr>
          <w:rFonts w:cs="Calibri"/>
          <w:noProof/>
        </w:rPr>
        <w:t> </w:t>
      </w:r>
      <w:r w:rsidR="00267FB6" w:rsidRPr="004729FD">
        <w:rPr>
          <w:rFonts w:cs="Calibri"/>
          <w:noProof/>
        </w:rPr>
        <w:t> </w:t>
      </w:r>
      <w:r w:rsidRPr="004729FD">
        <w:rPr>
          <w:rFonts w:cs="Calibri"/>
        </w:rPr>
        <w:fldChar w:fldCharType="end"/>
      </w:r>
      <w:r w:rsidR="00267FB6" w:rsidRPr="004729FD">
        <w:rPr>
          <w:rFonts w:ascii="Times New Roman" w:hAnsi="Times New Roman"/>
          <w:sz w:val="24"/>
          <w:szCs w:val="24"/>
        </w:rPr>
        <w:tab/>
      </w:r>
      <w:r w:rsidR="00267FB6" w:rsidRPr="004729FD">
        <w:rPr>
          <w:rFonts w:ascii="Times New Roman" w:hAnsi="Times New Roman"/>
          <w:sz w:val="24"/>
          <w:szCs w:val="24"/>
        </w:rPr>
        <w:tab/>
      </w:r>
      <w:r w:rsidR="00267FB6" w:rsidRPr="004729FD">
        <w:rPr>
          <w:rFonts w:ascii="Times New Roman" w:hAnsi="Times New Roman"/>
          <w:sz w:val="24"/>
          <w:szCs w:val="24"/>
        </w:rPr>
        <w:tab/>
      </w:r>
      <w:r w:rsidR="00267FB6" w:rsidRPr="004729FD">
        <w:rPr>
          <w:rFonts w:ascii="Times New Roman" w:hAnsi="Times New Roman"/>
          <w:sz w:val="24"/>
          <w:szCs w:val="24"/>
        </w:rPr>
        <w:tab/>
      </w:r>
      <w:r w:rsidR="00267FB6" w:rsidRPr="004729FD">
        <w:rPr>
          <w:rFonts w:ascii="Times New Roman" w:hAnsi="Times New Roman"/>
          <w:sz w:val="24"/>
          <w:szCs w:val="24"/>
        </w:rPr>
        <w:tab/>
        <w:t>_____________</w:t>
      </w:r>
    </w:p>
    <w:p w14:paraId="732E1ED3" w14:textId="77777777" w:rsidR="00267FB6" w:rsidRPr="004729FD" w:rsidRDefault="00267FB6" w:rsidP="003A01C0">
      <w:pPr>
        <w:pStyle w:val="NoSpacing"/>
        <w:rPr>
          <w:rFonts w:ascii="Times New Roman" w:hAnsi="Times New Roman"/>
          <w:sz w:val="24"/>
          <w:szCs w:val="24"/>
        </w:rPr>
      </w:pPr>
      <w:r w:rsidRPr="004729FD">
        <w:rPr>
          <w:rFonts w:ascii="Times New Roman" w:hAnsi="Times New Roman"/>
          <w:sz w:val="24"/>
          <w:szCs w:val="24"/>
        </w:rPr>
        <w:tab/>
        <w:t>Member district</w:t>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t>Date</w:t>
      </w:r>
    </w:p>
    <w:p w14:paraId="4B61865A" w14:textId="77777777" w:rsidR="00267FB6" w:rsidRPr="004729FD" w:rsidRDefault="00267FB6" w:rsidP="003A01C0">
      <w:pPr>
        <w:pStyle w:val="NoSpacing"/>
        <w:rPr>
          <w:rFonts w:ascii="Times New Roman" w:hAnsi="Times New Roman"/>
          <w:sz w:val="24"/>
          <w:szCs w:val="24"/>
        </w:rPr>
      </w:pPr>
    </w:p>
    <w:p w14:paraId="776C14B7" w14:textId="77777777" w:rsidR="00267FB6" w:rsidRPr="004729FD" w:rsidRDefault="003C0E94" w:rsidP="005359A1">
      <w:pPr>
        <w:pStyle w:val="NoSpacing"/>
        <w:ind w:firstLine="720"/>
        <w:rPr>
          <w:rFonts w:ascii="Times New Roman" w:hAnsi="Times New Roman"/>
          <w:sz w:val="24"/>
          <w:szCs w:val="24"/>
        </w:rPr>
      </w:pPr>
      <w:r w:rsidRPr="004729FD">
        <w:rPr>
          <w:rFonts w:cs="Calibri"/>
        </w:rPr>
        <w:fldChar w:fldCharType="begin">
          <w:ffData>
            <w:name w:val="Text1"/>
            <w:enabled/>
            <w:calcOnExit w:val="0"/>
            <w:textInput/>
          </w:ffData>
        </w:fldChar>
      </w:r>
      <w:r w:rsidR="00267FB6" w:rsidRPr="004729FD">
        <w:rPr>
          <w:rFonts w:cs="Calibri"/>
        </w:rPr>
        <w:instrText xml:space="preserve"> FORMTEXT </w:instrText>
      </w:r>
      <w:r w:rsidRPr="004729FD">
        <w:rPr>
          <w:rFonts w:cs="Calibri"/>
        </w:rPr>
      </w:r>
      <w:r w:rsidRPr="004729FD">
        <w:rPr>
          <w:rFonts w:cs="Calibri"/>
        </w:rPr>
        <w:fldChar w:fldCharType="separate"/>
      </w:r>
      <w:r w:rsidR="00267FB6" w:rsidRPr="004729FD">
        <w:rPr>
          <w:rFonts w:cs="Calibri"/>
          <w:noProof/>
        </w:rPr>
        <w:t> </w:t>
      </w:r>
      <w:r w:rsidR="00267FB6" w:rsidRPr="004729FD">
        <w:rPr>
          <w:rFonts w:cs="Calibri"/>
          <w:noProof/>
        </w:rPr>
        <w:t xml:space="preserve">                          </w:t>
      </w:r>
      <w:r w:rsidR="00267FB6" w:rsidRPr="004729FD">
        <w:rPr>
          <w:rFonts w:cs="Calibri"/>
          <w:noProof/>
        </w:rPr>
        <w:t> </w:t>
      </w:r>
      <w:r w:rsidR="00267FB6" w:rsidRPr="004729FD">
        <w:rPr>
          <w:rFonts w:cs="Calibri"/>
          <w:noProof/>
        </w:rPr>
        <w:t> </w:t>
      </w:r>
      <w:r w:rsidR="00267FB6" w:rsidRPr="004729FD">
        <w:rPr>
          <w:rFonts w:cs="Calibri"/>
          <w:noProof/>
        </w:rPr>
        <w:t> </w:t>
      </w:r>
      <w:r w:rsidR="00267FB6" w:rsidRPr="004729FD">
        <w:rPr>
          <w:rFonts w:cs="Calibri"/>
          <w:noProof/>
        </w:rPr>
        <w:t> </w:t>
      </w:r>
      <w:r w:rsidRPr="004729FD">
        <w:rPr>
          <w:rFonts w:cs="Calibri"/>
        </w:rPr>
        <w:fldChar w:fldCharType="end"/>
      </w:r>
      <w:r w:rsidR="00267FB6" w:rsidRPr="004729FD">
        <w:rPr>
          <w:rFonts w:ascii="Times New Roman" w:hAnsi="Times New Roman"/>
          <w:sz w:val="24"/>
          <w:szCs w:val="24"/>
        </w:rPr>
        <w:tab/>
      </w:r>
      <w:r w:rsidR="00267FB6" w:rsidRPr="004729FD">
        <w:rPr>
          <w:rFonts w:ascii="Times New Roman" w:hAnsi="Times New Roman"/>
          <w:sz w:val="24"/>
          <w:szCs w:val="24"/>
        </w:rPr>
        <w:tab/>
      </w:r>
      <w:r w:rsidR="00267FB6" w:rsidRPr="004729FD">
        <w:rPr>
          <w:rFonts w:ascii="Times New Roman" w:hAnsi="Times New Roman"/>
          <w:sz w:val="24"/>
          <w:szCs w:val="24"/>
        </w:rPr>
        <w:tab/>
      </w:r>
      <w:r w:rsidR="00267FB6" w:rsidRPr="004729FD">
        <w:rPr>
          <w:rFonts w:ascii="Times New Roman" w:hAnsi="Times New Roman"/>
          <w:sz w:val="24"/>
          <w:szCs w:val="24"/>
        </w:rPr>
        <w:tab/>
      </w:r>
      <w:r w:rsidR="00267FB6" w:rsidRPr="004729FD">
        <w:rPr>
          <w:rFonts w:ascii="Times New Roman" w:hAnsi="Times New Roman"/>
          <w:sz w:val="24"/>
          <w:szCs w:val="24"/>
        </w:rPr>
        <w:tab/>
        <w:t>_____________</w:t>
      </w:r>
    </w:p>
    <w:p w14:paraId="0863B183" w14:textId="77777777" w:rsidR="00267FB6" w:rsidRPr="004729FD" w:rsidRDefault="00267FB6" w:rsidP="003A01C0">
      <w:pPr>
        <w:pStyle w:val="NoSpacing"/>
        <w:rPr>
          <w:rFonts w:ascii="Times New Roman" w:hAnsi="Times New Roman"/>
          <w:sz w:val="24"/>
          <w:szCs w:val="24"/>
        </w:rPr>
      </w:pPr>
      <w:r w:rsidRPr="004729FD">
        <w:rPr>
          <w:rFonts w:ascii="Times New Roman" w:hAnsi="Times New Roman"/>
          <w:sz w:val="24"/>
          <w:szCs w:val="24"/>
        </w:rPr>
        <w:tab/>
        <w:t>Member district</w:t>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t>Date</w:t>
      </w:r>
    </w:p>
    <w:p w14:paraId="739D99F8" w14:textId="77777777" w:rsidR="00267FB6" w:rsidRPr="004729FD" w:rsidRDefault="00267FB6" w:rsidP="003A01C0">
      <w:pPr>
        <w:pStyle w:val="NoSpacing"/>
        <w:rPr>
          <w:rFonts w:ascii="Times New Roman" w:hAnsi="Times New Roman"/>
          <w:sz w:val="24"/>
          <w:szCs w:val="24"/>
        </w:rPr>
      </w:pPr>
    </w:p>
    <w:p w14:paraId="0028C5D2" w14:textId="77777777" w:rsidR="00267FB6" w:rsidRPr="004729FD" w:rsidRDefault="003C0E94" w:rsidP="003A01C0">
      <w:pPr>
        <w:pStyle w:val="NoSpacing"/>
        <w:ind w:firstLine="720"/>
        <w:rPr>
          <w:rFonts w:ascii="Times New Roman" w:hAnsi="Times New Roman"/>
          <w:sz w:val="24"/>
          <w:szCs w:val="24"/>
        </w:rPr>
      </w:pPr>
      <w:r w:rsidRPr="004729FD">
        <w:rPr>
          <w:rFonts w:cs="Calibri"/>
        </w:rPr>
        <w:fldChar w:fldCharType="begin">
          <w:ffData>
            <w:name w:val="Text1"/>
            <w:enabled/>
            <w:calcOnExit w:val="0"/>
            <w:textInput/>
          </w:ffData>
        </w:fldChar>
      </w:r>
      <w:r w:rsidR="00267FB6" w:rsidRPr="004729FD">
        <w:rPr>
          <w:rFonts w:cs="Calibri"/>
        </w:rPr>
        <w:instrText xml:space="preserve"> FORMTEXT </w:instrText>
      </w:r>
      <w:r w:rsidRPr="004729FD">
        <w:rPr>
          <w:rFonts w:cs="Calibri"/>
        </w:rPr>
      </w:r>
      <w:r w:rsidRPr="004729FD">
        <w:rPr>
          <w:rFonts w:cs="Calibri"/>
        </w:rPr>
        <w:fldChar w:fldCharType="separate"/>
      </w:r>
      <w:r w:rsidR="00267FB6" w:rsidRPr="004729FD">
        <w:rPr>
          <w:rFonts w:cs="Calibri"/>
          <w:noProof/>
        </w:rPr>
        <w:t> </w:t>
      </w:r>
      <w:r w:rsidR="00267FB6" w:rsidRPr="004729FD">
        <w:rPr>
          <w:rFonts w:cs="Calibri"/>
          <w:noProof/>
        </w:rPr>
        <w:t xml:space="preserve">                          </w:t>
      </w:r>
      <w:r w:rsidR="00267FB6" w:rsidRPr="004729FD">
        <w:rPr>
          <w:rFonts w:cs="Calibri"/>
          <w:noProof/>
        </w:rPr>
        <w:t> </w:t>
      </w:r>
      <w:r w:rsidR="00267FB6" w:rsidRPr="004729FD">
        <w:rPr>
          <w:rFonts w:cs="Calibri"/>
          <w:noProof/>
        </w:rPr>
        <w:t> </w:t>
      </w:r>
      <w:r w:rsidR="00267FB6" w:rsidRPr="004729FD">
        <w:rPr>
          <w:rFonts w:cs="Calibri"/>
          <w:noProof/>
        </w:rPr>
        <w:t> </w:t>
      </w:r>
      <w:r w:rsidR="00267FB6" w:rsidRPr="004729FD">
        <w:rPr>
          <w:rFonts w:cs="Calibri"/>
          <w:noProof/>
        </w:rPr>
        <w:t> </w:t>
      </w:r>
      <w:r w:rsidRPr="004729FD">
        <w:rPr>
          <w:rFonts w:cs="Calibri"/>
        </w:rPr>
        <w:fldChar w:fldCharType="end"/>
      </w:r>
      <w:r w:rsidR="00267FB6" w:rsidRPr="004729FD">
        <w:rPr>
          <w:rFonts w:ascii="Times New Roman" w:hAnsi="Times New Roman"/>
          <w:sz w:val="24"/>
          <w:szCs w:val="24"/>
        </w:rPr>
        <w:tab/>
      </w:r>
      <w:r w:rsidR="00267FB6" w:rsidRPr="004729FD">
        <w:rPr>
          <w:rFonts w:ascii="Times New Roman" w:hAnsi="Times New Roman"/>
          <w:sz w:val="24"/>
          <w:szCs w:val="24"/>
        </w:rPr>
        <w:tab/>
      </w:r>
      <w:r w:rsidR="00267FB6" w:rsidRPr="004729FD">
        <w:rPr>
          <w:rFonts w:ascii="Times New Roman" w:hAnsi="Times New Roman"/>
          <w:sz w:val="24"/>
          <w:szCs w:val="24"/>
        </w:rPr>
        <w:tab/>
      </w:r>
      <w:r w:rsidR="00267FB6" w:rsidRPr="004729FD">
        <w:rPr>
          <w:rFonts w:ascii="Times New Roman" w:hAnsi="Times New Roman"/>
          <w:sz w:val="24"/>
          <w:szCs w:val="24"/>
        </w:rPr>
        <w:tab/>
      </w:r>
      <w:r w:rsidR="00267FB6" w:rsidRPr="004729FD">
        <w:rPr>
          <w:rFonts w:ascii="Times New Roman" w:hAnsi="Times New Roman"/>
          <w:sz w:val="24"/>
          <w:szCs w:val="24"/>
        </w:rPr>
        <w:tab/>
        <w:t>_____________</w:t>
      </w:r>
    </w:p>
    <w:p w14:paraId="3739AD2E" w14:textId="77777777" w:rsidR="00267FB6" w:rsidRPr="004729FD" w:rsidRDefault="00267FB6" w:rsidP="003A01C0">
      <w:pPr>
        <w:pStyle w:val="NoSpacing"/>
        <w:rPr>
          <w:rFonts w:ascii="Times New Roman" w:hAnsi="Times New Roman"/>
          <w:sz w:val="24"/>
          <w:szCs w:val="24"/>
        </w:rPr>
      </w:pPr>
      <w:r w:rsidRPr="004729FD">
        <w:rPr>
          <w:rFonts w:ascii="Times New Roman" w:hAnsi="Times New Roman"/>
          <w:sz w:val="24"/>
          <w:szCs w:val="24"/>
        </w:rPr>
        <w:tab/>
        <w:t>Member district</w:t>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t>Date</w:t>
      </w:r>
    </w:p>
    <w:p w14:paraId="3AB597C7" w14:textId="77777777" w:rsidR="00267FB6" w:rsidRPr="004729FD" w:rsidRDefault="00267FB6" w:rsidP="003A01C0">
      <w:pPr>
        <w:pStyle w:val="NoSpacing"/>
        <w:rPr>
          <w:rFonts w:ascii="Times New Roman" w:hAnsi="Times New Roman"/>
          <w:sz w:val="24"/>
          <w:szCs w:val="24"/>
        </w:rPr>
      </w:pPr>
    </w:p>
    <w:p w14:paraId="638C7BE4" w14:textId="77777777" w:rsidR="00267FB6" w:rsidRPr="004729FD" w:rsidRDefault="003C0E94" w:rsidP="003A01C0">
      <w:pPr>
        <w:pStyle w:val="NoSpacing"/>
        <w:ind w:firstLine="720"/>
        <w:rPr>
          <w:rFonts w:ascii="Times New Roman" w:hAnsi="Times New Roman"/>
          <w:sz w:val="24"/>
          <w:szCs w:val="24"/>
        </w:rPr>
      </w:pPr>
      <w:r w:rsidRPr="004729FD">
        <w:rPr>
          <w:rFonts w:cs="Calibri"/>
        </w:rPr>
        <w:fldChar w:fldCharType="begin">
          <w:ffData>
            <w:name w:val="Text1"/>
            <w:enabled/>
            <w:calcOnExit w:val="0"/>
            <w:textInput/>
          </w:ffData>
        </w:fldChar>
      </w:r>
      <w:r w:rsidR="00267FB6" w:rsidRPr="004729FD">
        <w:rPr>
          <w:rFonts w:cs="Calibri"/>
        </w:rPr>
        <w:instrText xml:space="preserve"> FORMTEXT </w:instrText>
      </w:r>
      <w:r w:rsidRPr="004729FD">
        <w:rPr>
          <w:rFonts w:cs="Calibri"/>
        </w:rPr>
      </w:r>
      <w:r w:rsidRPr="004729FD">
        <w:rPr>
          <w:rFonts w:cs="Calibri"/>
        </w:rPr>
        <w:fldChar w:fldCharType="separate"/>
      </w:r>
      <w:r w:rsidR="00267FB6" w:rsidRPr="004729FD">
        <w:rPr>
          <w:rFonts w:cs="Calibri"/>
          <w:noProof/>
        </w:rPr>
        <w:t> </w:t>
      </w:r>
      <w:r w:rsidR="00267FB6" w:rsidRPr="004729FD">
        <w:rPr>
          <w:rFonts w:cs="Calibri"/>
          <w:noProof/>
        </w:rPr>
        <w:t xml:space="preserve">                          </w:t>
      </w:r>
      <w:r w:rsidR="00267FB6" w:rsidRPr="004729FD">
        <w:rPr>
          <w:rFonts w:cs="Calibri"/>
          <w:noProof/>
        </w:rPr>
        <w:t> </w:t>
      </w:r>
      <w:r w:rsidR="00267FB6" w:rsidRPr="004729FD">
        <w:rPr>
          <w:rFonts w:cs="Calibri"/>
          <w:noProof/>
        </w:rPr>
        <w:t> </w:t>
      </w:r>
      <w:r w:rsidR="00267FB6" w:rsidRPr="004729FD">
        <w:rPr>
          <w:rFonts w:cs="Calibri"/>
          <w:noProof/>
        </w:rPr>
        <w:t> </w:t>
      </w:r>
      <w:r w:rsidR="00267FB6" w:rsidRPr="004729FD">
        <w:rPr>
          <w:rFonts w:cs="Calibri"/>
          <w:noProof/>
        </w:rPr>
        <w:t> </w:t>
      </w:r>
      <w:r w:rsidRPr="004729FD">
        <w:rPr>
          <w:rFonts w:cs="Calibri"/>
        </w:rPr>
        <w:fldChar w:fldCharType="end"/>
      </w:r>
      <w:r w:rsidR="00267FB6" w:rsidRPr="004729FD">
        <w:rPr>
          <w:rFonts w:cs="Calibri"/>
        </w:rPr>
        <w:tab/>
      </w:r>
      <w:r w:rsidR="00267FB6" w:rsidRPr="004729FD">
        <w:rPr>
          <w:rFonts w:cs="Calibri"/>
        </w:rPr>
        <w:tab/>
      </w:r>
      <w:r w:rsidR="00267FB6" w:rsidRPr="004729FD">
        <w:rPr>
          <w:rFonts w:cs="Calibri"/>
        </w:rPr>
        <w:tab/>
      </w:r>
      <w:r w:rsidR="00267FB6" w:rsidRPr="004729FD">
        <w:rPr>
          <w:rFonts w:cs="Calibri"/>
        </w:rPr>
        <w:tab/>
      </w:r>
      <w:r w:rsidR="00267FB6" w:rsidRPr="004729FD">
        <w:rPr>
          <w:rFonts w:ascii="Times New Roman" w:hAnsi="Times New Roman"/>
          <w:sz w:val="24"/>
          <w:szCs w:val="24"/>
        </w:rPr>
        <w:tab/>
        <w:t>_____________</w:t>
      </w:r>
    </w:p>
    <w:p w14:paraId="1F79C86D" w14:textId="77777777" w:rsidR="00267FB6" w:rsidRPr="004729FD" w:rsidRDefault="00267FB6" w:rsidP="003A01C0">
      <w:pPr>
        <w:pStyle w:val="NoSpacing"/>
        <w:rPr>
          <w:rFonts w:ascii="Times New Roman" w:hAnsi="Times New Roman"/>
          <w:sz w:val="24"/>
          <w:szCs w:val="24"/>
        </w:rPr>
      </w:pPr>
      <w:r w:rsidRPr="004729FD">
        <w:rPr>
          <w:rFonts w:ascii="Times New Roman" w:hAnsi="Times New Roman"/>
          <w:sz w:val="24"/>
          <w:szCs w:val="24"/>
        </w:rPr>
        <w:tab/>
        <w:t>Member district</w:t>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t>Date</w:t>
      </w:r>
    </w:p>
    <w:p w14:paraId="1E0AB4F9" w14:textId="77777777" w:rsidR="00267FB6" w:rsidRPr="004729FD" w:rsidRDefault="00267FB6" w:rsidP="003A01C0">
      <w:pPr>
        <w:pStyle w:val="ListParagraph"/>
        <w:rPr>
          <w:b/>
          <w:bCs/>
        </w:rPr>
      </w:pPr>
    </w:p>
    <w:p w14:paraId="1BCD70DA" w14:textId="77777777" w:rsidR="00267FB6" w:rsidRPr="004729FD" w:rsidRDefault="00267FB6" w:rsidP="003A01C0">
      <w:pPr>
        <w:rPr>
          <w:rFonts w:ascii="Times New Roman" w:hAnsi="Times New Roman"/>
          <w:sz w:val="24"/>
          <w:szCs w:val="24"/>
        </w:rPr>
      </w:pPr>
      <w:r w:rsidRPr="004729FD">
        <w:rPr>
          <w:rFonts w:ascii="Times New Roman" w:hAnsi="Times New Roman"/>
          <w:b/>
          <w:sz w:val="24"/>
          <w:szCs w:val="24"/>
        </w:rPr>
        <w:t>Signatures</w:t>
      </w:r>
      <w:r w:rsidRPr="004729FD">
        <w:rPr>
          <w:rFonts w:ascii="Times New Roman" w:hAnsi="Times New Roman"/>
          <w:sz w:val="24"/>
          <w:szCs w:val="24"/>
        </w:rPr>
        <w:t>:</w:t>
      </w:r>
    </w:p>
    <w:p w14:paraId="336F1E1B" w14:textId="77777777" w:rsidR="00267FB6" w:rsidRPr="004729FD" w:rsidRDefault="00267FB6" w:rsidP="003A01C0">
      <w:pPr>
        <w:rPr>
          <w:rFonts w:ascii="Times New Roman" w:hAnsi="Times New Roman"/>
          <w:sz w:val="24"/>
          <w:szCs w:val="24"/>
        </w:rPr>
      </w:pPr>
      <w:r w:rsidRPr="004729FD">
        <w:rPr>
          <w:rFonts w:ascii="Times New Roman" w:hAnsi="Times New Roman"/>
          <w:sz w:val="24"/>
          <w:szCs w:val="24"/>
        </w:rPr>
        <w:t>________________________________________________</w:t>
      </w:r>
      <w:r w:rsidRPr="004729FD">
        <w:rPr>
          <w:rFonts w:ascii="Times New Roman" w:hAnsi="Times New Roman"/>
          <w:sz w:val="24"/>
          <w:szCs w:val="24"/>
        </w:rPr>
        <w:tab/>
      </w:r>
      <w:r w:rsidRPr="004729FD">
        <w:rPr>
          <w:rFonts w:ascii="Times New Roman" w:hAnsi="Times New Roman"/>
          <w:sz w:val="24"/>
          <w:szCs w:val="24"/>
        </w:rPr>
        <w:tab/>
        <w:t>__________________</w:t>
      </w:r>
    </w:p>
    <w:p w14:paraId="48E2D384" w14:textId="77777777" w:rsidR="00267FB6" w:rsidRPr="004729FD" w:rsidRDefault="00267FB6" w:rsidP="003A01C0">
      <w:pPr>
        <w:rPr>
          <w:rFonts w:ascii="Times New Roman" w:hAnsi="Times New Roman"/>
          <w:sz w:val="24"/>
          <w:szCs w:val="24"/>
        </w:rPr>
      </w:pPr>
      <w:r w:rsidRPr="004729FD">
        <w:rPr>
          <w:rFonts w:ascii="Times New Roman" w:hAnsi="Times New Roman"/>
          <w:sz w:val="24"/>
          <w:szCs w:val="24"/>
        </w:rPr>
        <w:t xml:space="preserve">CHAIRPERSON OF MEMBER DISTRICT </w:t>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t>Date</w:t>
      </w:r>
    </w:p>
    <w:p w14:paraId="40D94366" w14:textId="77777777" w:rsidR="00267FB6" w:rsidRPr="004729FD" w:rsidRDefault="00267FB6" w:rsidP="003A01C0">
      <w:pPr>
        <w:rPr>
          <w:rFonts w:ascii="Times New Roman" w:hAnsi="Times New Roman"/>
          <w:sz w:val="24"/>
          <w:szCs w:val="24"/>
        </w:rPr>
      </w:pPr>
      <w:r w:rsidRPr="004729FD">
        <w:rPr>
          <w:rFonts w:ascii="Times New Roman" w:hAnsi="Times New Roman"/>
          <w:sz w:val="24"/>
          <w:szCs w:val="24"/>
        </w:rPr>
        <w:t>________________________________________________</w:t>
      </w:r>
      <w:r w:rsidRPr="004729FD">
        <w:rPr>
          <w:rFonts w:ascii="Times New Roman" w:hAnsi="Times New Roman"/>
          <w:sz w:val="24"/>
          <w:szCs w:val="24"/>
        </w:rPr>
        <w:tab/>
      </w:r>
      <w:r w:rsidRPr="004729FD">
        <w:rPr>
          <w:rFonts w:ascii="Times New Roman" w:hAnsi="Times New Roman"/>
          <w:sz w:val="24"/>
          <w:szCs w:val="24"/>
        </w:rPr>
        <w:tab/>
        <w:t>__________________</w:t>
      </w:r>
    </w:p>
    <w:p w14:paraId="69FB6EBA" w14:textId="77777777" w:rsidR="00267FB6" w:rsidRPr="004729FD" w:rsidRDefault="00267FB6" w:rsidP="003A01C0">
      <w:pPr>
        <w:rPr>
          <w:rFonts w:ascii="Times New Roman" w:hAnsi="Times New Roman"/>
          <w:sz w:val="24"/>
          <w:szCs w:val="24"/>
        </w:rPr>
      </w:pPr>
      <w:r w:rsidRPr="004729FD">
        <w:rPr>
          <w:rFonts w:ascii="Times New Roman" w:hAnsi="Times New Roman"/>
          <w:sz w:val="24"/>
          <w:szCs w:val="24"/>
        </w:rPr>
        <w:t xml:space="preserve">CHAIRPERSON OF MEMBER DISTRICT </w:t>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t>Date</w:t>
      </w:r>
    </w:p>
    <w:p w14:paraId="6DD3CB21" w14:textId="77777777" w:rsidR="00267FB6" w:rsidRPr="004729FD" w:rsidRDefault="00267FB6" w:rsidP="003A01C0">
      <w:pPr>
        <w:rPr>
          <w:rFonts w:ascii="Times New Roman" w:hAnsi="Times New Roman"/>
          <w:sz w:val="24"/>
          <w:szCs w:val="24"/>
        </w:rPr>
      </w:pPr>
      <w:r w:rsidRPr="004729FD">
        <w:rPr>
          <w:rFonts w:ascii="Times New Roman" w:hAnsi="Times New Roman"/>
          <w:sz w:val="24"/>
          <w:szCs w:val="24"/>
        </w:rPr>
        <w:t>________________________________________________</w:t>
      </w:r>
      <w:r w:rsidRPr="004729FD">
        <w:rPr>
          <w:rFonts w:ascii="Times New Roman" w:hAnsi="Times New Roman"/>
          <w:sz w:val="24"/>
          <w:szCs w:val="24"/>
        </w:rPr>
        <w:tab/>
      </w:r>
      <w:r w:rsidRPr="004729FD">
        <w:rPr>
          <w:rFonts w:ascii="Times New Roman" w:hAnsi="Times New Roman"/>
          <w:sz w:val="24"/>
          <w:szCs w:val="24"/>
        </w:rPr>
        <w:tab/>
        <w:t>__________________</w:t>
      </w:r>
    </w:p>
    <w:p w14:paraId="7124B0F7" w14:textId="77777777" w:rsidR="00267FB6" w:rsidRPr="004729FD" w:rsidRDefault="00267FB6" w:rsidP="003A01C0">
      <w:pPr>
        <w:rPr>
          <w:rFonts w:ascii="Times New Roman" w:hAnsi="Times New Roman"/>
          <w:sz w:val="24"/>
          <w:szCs w:val="24"/>
        </w:rPr>
      </w:pPr>
      <w:r w:rsidRPr="004729FD">
        <w:rPr>
          <w:rFonts w:ascii="Times New Roman" w:hAnsi="Times New Roman"/>
          <w:sz w:val="24"/>
          <w:szCs w:val="24"/>
        </w:rPr>
        <w:t xml:space="preserve">CHAIRPERSON OF MEMBER DISTRICT </w:t>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t>Date</w:t>
      </w:r>
    </w:p>
    <w:p w14:paraId="27A5D6DD" w14:textId="77777777" w:rsidR="00267FB6" w:rsidRPr="004729FD" w:rsidRDefault="00267FB6" w:rsidP="003A01C0">
      <w:pPr>
        <w:rPr>
          <w:rFonts w:ascii="Times New Roman" w:hAnsi="Times New Roman"/>
          <w:sz w:val="24"/>
          <w:szCs w:val="24"/>
        </w:rPr>
      </w:pPr>
      <w:r w:rsidRPr="004729FD">
        <w:rPr>
          <w:rFonts w:ascii="Times New Roman" w:hAnsi="Times New Roman"/>
          <w:sz w:val="24"/>
          <w:szCs w:val="24"/>
        </w:rPr>
        <w:t>_________________________________________________</w:t>
      </w:r>
      <w:r w:rsidRPr="004729FD">
        <w:rPr>
          <w:rFonts w:ascii="Times New Roman" w:hAnsi="Times New Roman"/>
          <w:sz w:val="24"/>
          <w:szCs w:val="24"/>
        </w:rPr>
        <w:tab/>
      </w:r>
      <w:r w:rsidRPr="004729FD">
        <w:rPr>
          <w:rFonts w:ascii="Times New Roman" w:hAnsi="Times New Roman"/>
          <w:sz w:val="24"/>
          <w:szCs w:val="24"/>
        </w:rPr>
        <w:tab/>
        <w:t>__________________</w:t>
      </w:r>
    </w:p>
    <w:p w14:paraId="20309BC0" w14:textId="77777777" w:rsidR="00267FB6" w:rsidRPr="004729FD" w:rsidRDefault="00267FB6" w:rsidP="003A01C0">
      <w:pPr>
        <w:rPr>
          <w:rFonts w:ascii="Times New Roman" w:hAnsi="Times New Roman"/>
          <w:sz w:val="24"/>
          <w:szCs w:val="24"/>
        </w:rPr>
      </w:pPr>
      <w:r w:rsidRPr="004729FD">
        <w:rPr>
          <w:rFonts w:ascii="Times New Roman" w:hAnsi="Times New Roman"/>
          <w:sz w:val="24"/>
          <w:szCs w:val="24"/>
        </w:rPr>
        <w:t xml:space="preserve">CHAIRPERSON OF MEMBER DISTRICT </w:t>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t>Date</w:t>
      </w:r>
    </w:p>
    <w:p w14:paraId="03D3E8D3" w14:textId="77777777" w:rsidR="00267FB6" w:rsidRPr="004729FD" w:rsidRDefault="00267FB6" w:rsidP="00D73353">
      <w:pPr>
        <w:rPr>
          <w:rFonts w:ascii="Times New Roman" w:hAnsi="Times New Roman"/>
          <w:sz w:val="24"/>
          <w:szCs w:val="24"/>
        </w:rPr>
      </w:pPr>
      <w:r w:rsidRPr="004729FD">
        <w:rPr>
          <w:rFonts w:ascii="Times New Roman" w:hAnsi="Times New Roman"/>
          <w:sz w:val="24"/>
          <w:szCs w:val="24"/>
        </w:rPr>
        <w:t>________________________________________________</w:t>
      </w:r>
      <w:r w:rsidRPr="004729FD">
        <w:rPr>
          <w:rFonts w:ascii="Times New Roman" w:hAnsi="Times New Roman"/>
          <w:sz w:val="24"/>
          <w:szCs w:val="24"/>
        </w:rPr>
        <w:tab/>
      </w:r>
      <w:r w:rsidRPr="004729FD">
        <w:rPr>
          <w:rFonts w:ascii="Times New Roman" w:hAnsi="Times New Roman"/>
          <w:sz w:val="24"/>
          <w:szCs w:val="24"/>
        </w:rPr>
        <w:tab/>
        <w:t>__________________</w:t>
      </w:r>
    </w:p>
    <w:p w14:paraId="7397927C" w14:textId="77777777" w:rsidR="00267FB6" w:rsidRPr="004729FD" w:rsidRDefault="00267FB6" w:rsidP="00D73353">
      <w:pPr>
        <w:rPr>
          <w:rFonts w:ascii="Times New Roman" w:hAnsi="Times New Roman"/>
          <w:sz w:val="24"/>
          <w:szCs w:val="24"/>
        </w:rPr>
      </w:pPr>
      <w:r w:rsidRPr="004729FD">
        <w:rPr>
          <w:rFonts w:ascii="Times New Roman" w:hAnsi="Times New Roman"/>
          <w:sz w:val="24"/>
          <w:szCs w:val="24"/>
        </w:rPr>
        <w:t xml:space="preserve">CHAIRPERSON OF MEMBER DISTRICT </w:t>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r>
      <w:r w:rsidRPr="004729FD">
        <w:rPr>
          <w:rFonts w:ascii="Times New Roman" w:hAnsi="Times New Roman"/>
          <w:sz w:val="24"/>
          <w:szCs w:val="24"/>
        </w:rPr>
        <w:tab/>
        <w:t>Date</w:t>
      </w:r>
    </w:p>
    <w:p w14:paraId="18DB82DB" w14:textId="77777777" w:rsidR="00267FB6" w:rsidRDefault="005E4326" w:rsidP="003A01C0">
      <w:pPr>
        <w:rPr>
          <w:rFonts w:ascii="Times New Roman" w:hAnsi="Times New Roman"/>
          <w:b/>
          <w:sz w:val="24"/>
          <w:szCs w:val="24"/>
        </w:rPr>
      </w:pPr>
      <w:r>
        <w:rPr>
          <w:b/>
          <w:bCs/>
          <w:noProof/>
          <w:lang w:eastAsia="zh-CN"/>
        </w:rPr>
        <mc:AlternateContent>
          <mc:Choice Requires="wps">
            <w:drawing>
              <wp:inline distT="0" distB="0" distL="0" distR="0" wp14:anchorId="083C1D75" wp14:editId="0542B5FF">
                <wp:extent cx="6238875" cy="471170"/>
                <wp:effectExtent l="9525" t="5080" r="9525" b="952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71170"/>
                        </a:xfrm>
                        <a:prstGeom prst="rect">
                          <a:avLst/>
                        </a:prstGeom>
                        <a:solidFill>
                          <a:srgbClr val="FFC000"/>
                        </a:solidFill>
                        <a:ln w="9525">
                          <a:solidFill>
                            <a:srgbClr val="002060"/>
                          </a:solidFill>
                          <a:miter lim="800000"/>
                          <a:headEnd/>
                          <a:tailEnd/>
                        </a:ln>
                      </wps:spPr>
                      <wps:txbx>
                        <w:txbxContent>
                          <w:p w14:paraId="02B71535" w14:textId="77777777" w:rsidR="00E32572" w:rsidRPr="002D23A5" w:rsidRDefault="00E32572" w:rsidP="005A1A77">
                            <w:pPr>
                              <w:rPr>
                                <w:rFonts w:cs="Calibri"/>
                              </w:rPr>
                            </w:pPr>
                            <w:r w:rsidRPr="002D23A5">
                              <w:rPr>
                                <w:rFonts w:cs="Calibri"/>
                                <w:i/>
                                <w:iCs/>
                                <w:sz w:val="20"/>
                                <w:szCs w:val="20"/>
                              </w:rPr>
                              <w:t>No agreement or subsequent amendment to the agreement shall take effect unless and until approved and authorized by the Board of Elementary and Secondary Education.  M.G.L. c. 40, § 4E.</w:t>
                            </w:r>
                          </w:p>
                          <w:p w14:paraId="44B54774" w14:textId="77777777" w:rsidR="00E32572" w:rsidRPr="006A2E09" w:rsidRDefault="00E32572" w:rsidP="005A1A77">
                            <w:pPr>
                              <w:rPr>
                                <w:i/>
                                <w:iCs/>
                                <w:sz w:val="20"/>
                                <w:szCs w:val="20"/>
                              </w:rPr>
                            </w:pPr>
                          </w:p>
                          <w:p w14:paraId="798305A1" w14:textId="77777777" w:rsidR="00E32572" w:rsidRPr="00CA4F23" w:rsidRDefault="00E32572" w:rsidP="005A1A77">
                            <w:pPr>
                              <w:rPr>
                                <w:sz w:val="20"/>
                                <w:szCs w:val="20"/>
                              </w:rPr>
                            </w:pPr>
                          </w:p>
                        </w:txbxContent>
                      </wps:txbx>
                      <wps:bodyPr rot="0" vert="horz" wrap="square" lIns="91440" tIns="45720" rIns="91440" bIns="45720" anchor="t" anchorCtr="0" upright="1">
                        <a:noAutofit/>
                      </wps:bodyPr>
                    </wps:wsp>
                  </a:graphicData>
                </a:graphic>
              </wp:inline>
            </w:drawing>
          </mc:Choice>
          <mc:Fallback>
            <w:pict>
              <v:shape id="Text Box 2" o:spid="_x0000_s1053" type="#_x0000_t202" style="width:491.25pt;height:3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" fillcolor="#ffc000" strokecolor="#002060">
                <v:textbox>
                  <w:txbxContent>
                    <w:p w:rsidR="00E32572" w:rsidRPr="002D23A5" w:rsidRDefault="00E32572" w:rsidP="005A1A77">
                      <w:pPr>
                        <w:rPr>
                          <w:rFonts w:cs="Calibri"/>
                        </w:rPr>
                      </w:pPr>
                      <w:r w:rsidRPr="002D23A5">
                        <w:rPr>
                          <w:rFonts w:cs="Calibri"/>
                          <w:i/>
                          <w:iCs/>
                          <w:sz w:val="20"/>
                          <w:szCs w:val="20"/>
                        </w:rPr>
                        <w:t>No agreement or subsequent amendment to the agreement shall take effect unless and until approved and authorized by the Board of Elementary and Secondary Education.  M.G.L. c. 40, § 4E.</w:t>
                      </w:r>
                    </w:p>
                    <w:p w:rsidR="00E32572" w:rsidRPr="006A2E09" w:rsidRDefault="00E32572" w:rsidP="005A1A77">
                      <w:pPr>
                        <w:rPr>
                          <w:i/>
                          <w:iCs/>
                          <w:sz w:val="20"/>
                          <w:szCs w:val="20"/>
                        </w:rPr>
                      </w:pPr>
                    </w:p>
                    <w:p w:rsidR="00E32572" w:rsidRPr="00CA4F23" w:rsidRDefault="00E32572" w:rsidP="005A1A77">
                      <w:pPr>
                        <w:rPr>
                          <w:sz w:val="20"/>
                          <w:szCs w:val="20"/>
                        </w:rPr>
                      </w:pPr>
                    </w:p>
                  </w:txbxContent>
                </v:textbox>
                <w10:anchorlock/>
              </v:shape>
            </w:pict>
          </mc:Fallback>
        </mc:AlternateContent>
      </w:r>
    </w:p>
    <w:p w14:paraId="3837BCF0" w14:textId="77777777" w:rsidR="00267FB6" w:rsidRPr="00D73353" w:rsidRDefault="00267FB6" w:rsidP="003A01C0">
      <w:pPr>
        <w:rPr>
          <w:rFonts w:ascii="Times New Roman" w:hAnsi="Times New Roman"/>
          <w:b/>
          <w:sz w:val="24"/>
          <w:szCs w:val="24"/>
        </w:rPr>
      </w:pPr>
      <w:r w:rsidRPr="00D73353">
        <w:rPr>
          <w:rFonts w:ascii="Times New Roman" w:hAnsi="Times New Roman"/>
          <w:b/>
          <w:sz w:val="24"/>
          <w:szCs w:val="24"/>
        </w:rPr>
        <w:lastRenderedPageBreak/>
        <w:t>Approved by the Commissioner of the Department of Elementary and Secondary Education:</w:t>
      </w:r>
    </w:p>
    <w:p w14:paraId="4D581190" w14:textId="77777777" w:rsidR="00267FB6" w:rsidRPr="003A01C0" w:rsidRDefault="00267FB6" w:rsidP="003A01C0">
      <w:pPr>
        <w:rPr>
          <w:rFonts w:ascii="Times New Roman" w:hAnsi="Times New Roman"/>
          <w:sz w:val="24"/>
          <w:szCs w:val="24"/>
        </w:rPr>
      </w:pPr>
      <w:r w:rsidRPr="003A01C0">
        <w:rPr>
          <w:rFonts w:ascii="Times New Roman" w:hAnsi="Times New Roman"/>
          <w:sz w:val="24"/>
          <w:szCs w:val="24"/>
        </w:rPr>
        <w:t>_______________________________________</w:t>
      </w:r>
      <w:r>
        <w:rPr>
          <w:rFonts w:ascii="Times New Roman" w:hAnsi="Times New Roman"/>
          <w:sz w:val="24"/>
          <w:szCs w:val="24"/>
        </w:rPr>
        <w:t>_________</w:t>
      </w:r>
      <w:r w:rsidRPr="003A01C0">
        <w:rPr>
          <w:rFonts w:ascii="Times New Roman" w:hAnsi="Times New Roman"/>
          <w:sz w:val="24"/>
          <w:szCs w:val="24"/>
        </w:rPr>
        <w:tab/>
      </w:r>
      <w:r w:rsidRPr="003A01C0">
        <w:rPr>
          <w:rFonts w:ascii="Times New Roman" w:hAnsi="Times New Roman"/>
          <w:sz w:val="24"/>
          <w:szCs w:val="24"/>
        </w:rPr>
        <w:tab/>
        <w:t>_____________</w:t>
      </w:r>
    </w:p>
    <w:p w14:paraId="46A69B00" w14:textId="77777777" w:rsidR="00267FB6" w:rsidRPr="003A01C0" w:rsidRDefault="00267FB6" w:rsidP="003A01C0">
      <w:pPr>
        <w:rPr>
          <w:rFonts w:ascii="Times New Roman" w:hAnsi="Times New Roman"/>
          <w:b/>
          <w:sz w:val="24"/>
          <w:szCs w:val="24"/>
        </w:rPr>
      </w:pPr>
      <w:r>
        <w:rPr>
          <w:rFonts w:ascii="Times New Roman" w:hAnsi="Times New Roman"/>
          <w:sz w:val="24"/>
          <w:szCs w:val="24"/>
        </w:rPr>
        <w:t>COMMISSIONER</w:t>
      </w:r>
      <w:r w:rsidRPr="003A01C0">
        <w:rPr>
          <w:rFonts w:ascii="Times New Roman" w:hAnsi="Times New Roman"/>
          <w:sz w:val="24"/>
          <w:szCs w:val="24"/>
        </w:rPr>
        <w:tab/>
      </w:r>
      <w:r w:rsidRPr="003A01C0">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Date</w:t>
      </w:r>
    </w:p>
    <w:p w14:paraId="0095391A" w14:textId="77777777" w:rsidR="00267FB6" w:rsidRDefault="00267FB6" w:rsidP="003A01C0">
      <w:pPr>
        <w:rPr>
          <w:rFonts w:ascii="Times New Roman" w:hAnsi="Times New Roman"/>
          <w:sz w:val="24"/>
          <w:szCs w:val="24"/>
        </w:rPr>
      </w:pPr>
    </w:p>
    <w:p w14:paraId="77BC55B6" w14:textId="77777777" w:rsidR="00267FB6" w:rsidRPr="00D73353" w:rsidRDefault="00267FB6" w:rsidP="003A01C0">
      <w:pPr>
        <w:rPr>
          <w:rFonts w:ascii="Times New Roman" w:hAnsi="Times New Roman"/>
          <w:b/>
          <w:sz w:val="24"/>
          <w:szCs w:val="24"/>
        </w:rPr>
      </w:pPr>
      <w:r w:rsidRPr="00D73353">
        <w:rPr>
          <w:rFonts w:ascii="Times New Roman" w:hAnsi="Times New Roman"/>
          <w:b/>
          <w:sz w:val="24"/>
          <w:szCs w:val="24"/>
        </w:rPr>
        <w:t>Approved by the Board of Elementary and Secondary Education:</w:t>
      </w:r>
    </w:p>
    <w:p w14:paraId="0F311AF6" w14:textId="77777777" w:rsidR="00267FB6" w:rsidRPr="003A01C0" w:rsidRDefault="00267FB6" w:rsidP="003A01C0">
      <w:pPr>
        <w:rPr>
          <w:rFonts w:ascii="Times New Roman" w:hAnsi="Times New Roman"/>
          <w:sz w:val="24"/>
          <w:szCs w:val="24"/>
        </w:rPr>
      </w:pPr>
      <w:r w:rsidRPr="003A01C0">
        <w:rPr>
          <w:rFonts w:ascii="Times New Roman" w:hAnsi="Times New Roman"/>
          <w:sz w:val="24"/>
          <w:szCs w:val="24"/>
        </w:rPr>
        <w:t>_______________________________________</w:t>
      </w:r>
      <w:r>
        <w:rPr>
          <w:rFonts w:ascii="Times New Roman" w:hAnsi="Times New Roman"/>
          <w:sz w:val="24"/>
          <w:szCs w:val="24"/>
        </w:rPr>
        <w:t>_________</w:t>
      </w:r>
      <w:r w:rsidRPr="003A01C0">
        <w:rPr>
          <w:rFonts w:ascii="Times New Roman" w:hAnsi="Times New Roman"/>
          <w:sz w:val="24"/>
          <w:szCs w:val="24"/>
        </w:rPr>
        <w:tab/>
      </w:r>
      <w:r w:rsidRPr="003A01C0">
        <w:rPr>
          <w:rFonts w:ascii="Times New Roman" w:hAnsi="Times New Roman"/>
          <w:sz w:val="24"/>
          <w:szCs w:val="24"/>
        </w:rPr>
        <w:tab/>
        <w:t>_____________</w:t>
      </w:r>
    </w:p>
    <w:p w14:paraId="69E40756" w14:textId="77777777" w:rsidR="00267FB6" w:rsidRPr="00DD471C" w:rsidRDefault="00267FB6" w:rsidP="00DD471C">
      <w:pPr>
        <w:rPr>
          <w:rFonts w:ascii="Times New Roman" w:hAnsi="Times New Roman"/>
          <w:b/>
          <w:sz w:val="24"/>
          <w:szCs w:val="24"/>
        </w:rPr>
      </w:pPr>
      <w:r>
        <w:rPr>
          <w:rFonts w:ascii="Times New Roman" w:hAnsi="Times New Roman"/>
          <w:sz w:val="24"/>
          <w:szCs w:val="24"/>
        </w:rPr>
        <w:t>CHAIRPERSON</w:t>
      </w:r>
      <w:r w:rsidRPr="003A01C0">
        <w:rPr>
          <w:rFonts w:ascii="Times New Roman" w:hAnsi="Times New Roman"/>
          <w:sz w:val="24"/>
          <w:szCs w:val="24"/>
        </w:rPr>
        <w:tab/>
      </w:r>
      <w:r w:rsidRPr="003A01C0">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Date</w:t>
      </w:r>
    </w:p>
    <w:sectPr w:rsidR="00267FB6" w:rsidRPr="00DD471C" w:rsidSect="0014206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3A9D9" w14:textId="77777777" w:rsidR="0063724E" w:rsidRDefault="0063724E" w:rsidP="00DD471C">
      <w:pPr>
        <w:spacing w:after="0" w:line="240" w:lineRule="auto"/>
      </w:pPr>
      <w:r>
        <w:separator/>
      </w:r>
    </w:p>
  </w:endnote>
  <w:endnote w:type="continuationSeparator" w:id="0">
    <w:p w14:paraId="7961D9F2" w14:textId="77777777" w:rsidR="0063724E" w:rsidRDefault="0063724E" w:rsidP="00DD4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9CF4A" w14:textId="77777777" w:rsidR="00E32572" w:rsidRDefault="00AE7271">
    <w:pPr>
      <w:pStyle w:val="Footer"/>
      <w:jc w:val="center"/>
    </w:pPr>
    <w:r>
      <w:fldChar w:fldCharType="begin"/>
    </w:r>
    <w:r>
      <w:instrText xml:space="preserve"> PAGE   \* MERGEFORMAT </w:instrText>
    </w:r>
    <w:r>
      <w:fldChar w:fldCharType="separate"/>
    </w:r>
    <w:r>
      <w:rPr>
        <w:noProof/>
      </w:rPr>
      <w:t>20</w:t>
    </w:r>
    <w:r>
      <w:rPr>
        <w:noProof/>
      </w:rPr>
      <w:fldChar w:fldCharType="end"/>
    </w:r>
  </w:p>
  <w:p w14:paraId="6E121A81" w14:textId="77777777" w:rsidR="00E32572" w:rsidRDefault="00E3257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CBCB8" w14:textId="77777777" w:rsidR="0063724E" w:rsidRDefault="0063724E" w:rsidP="00DD471C">
      <w:pPr>
        <w:spacing w:after="0" w:line="240" w:lineRule="auto"/>
      </w:pPr>
      <w:r>
        <w:separator/>
      </w:r>
    </w:p>
  </w:footnote>
  <w:footnote w:type="continuationSeparator" w:id="0">
    <w:p w14:paraId="25A18407" w14:textId="77777777" w:rsidR="0063724E" w:rsidRDefault="0063724E" w:rsidP="00DD47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06C0C"/>
    <w:multiLevelType w:val="hybridMultilevel"/>
    <w:tmpl w:val="3BE8C69C"/>
    <w:lvl w:ilvl="0" w:tplc="0884270A">
      <w:start w:val="1"/>
      <w:numFmt w:val="upp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2534E94"/>
    <w:multiLevelType w:val="hybridMultilevel"/>
    <w:tmpl w:val="8428897E"/>
    <w:lvl w:ilvl="0" w:tplc="F0D47684">
      <w:start w:val="5"/>
      <w:numFmt w:val="upp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30271"/>
    <w:multiLevelType w:val="hybridMultilevel"/>
    <w:tmpl w:val="D318F1A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0063B1"/>
    <w:multiLevelType w:val="hybridMultilevel"/>
    <w:tmpl w:val="98D49DF6"/>
    <w:lvl w:ilvl="0" w:tplc="CED0A060">
      <w:start w:val="7"/>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9680EC0"/>
    <w:multiLevelType w:val="hybridMultilevel"/>
    <w:tmpl w:val="128E43C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C333BB0"/>
    <w:multiLevelType w:val="multilevel"/>
    <w:tmpl w:val="5CE8969A"/>
    <w:lvl w:ilvl="0">
      <w:start w:val="10"/>
      <w:numFmt w:val="decimal"/>
      <w:suff w:val="space"/>
      <w:lvlText w:val="(%1)"/>
      <w:lvlJc w:val="left"/>
      <w:pPr>
        <w:ind w:left="360" w:firstLine="0"/>
      </w:pPr>
      <w:rPr>
        <w:rFonts w:cs="Times New Roman" w:hint="default"/>
      </w:rPr>
    </w:lvl>
    <w:lvl w:ilvl="1">
      <w:start w:val="1"/>
      <w:numFmt w:val="lowerLetter"/>
      <w:lvlText w:val="(%2)"/>
      <w:lvlJc w:val="left"/>
      <w:pPr>
        <w:ind w:left="0" w:firstLine="0"/>
      </w:pPr>
      <w:rPr>
        <w:rFonts w:cs="Times New Roman" w:hint="default"/>
      </w:rPr>
    </w:lvl>
    <w:lvl w:ilvl="2">
      <w:start w:val="1"/>
      <w:numFmt w:val="decimal"/>
      <w:lvlText w:val="%3."/>
      <w:lvlJc w:val="left"/>
      <w:pPr>
        <w:ind w:left="2376" w:hanging="576"/>
      </w:pPr>
      <w:rPr>
        <w:rFonts w:cs="Times New Roman" w:hint="default"/>
      </w:rPr>
    </w:lvl>
    <w:lvl w:ilvl="3">
      <w:start w:val="1"/>
      <w:numFmt w:val="none"/>
      <w:lvlText w:val="a."/>
      <w:lvlJc w:val="left"/>
      <w:pPr>
        <w:tabs>
          <w:tab w:val="num" w:pos="2376"/>
        </w:tabs>
        <w:ind w:left="2880" w:hanging="504"/>
      </w:pPr>
      <w:rPr>
        <w:rFonts w:cs="Times New Roman" w:hint="default"/>
      </w:rPr>
    </w:lvl>
    <w:lvl w:ilvl="4">
      <w:start w:val="1"/>
      <w:numFmt w:val="lowerRoman"/>
      <w:lvlText w:val="%5."/>
      <w:lvlJc w:val="left"/>
      <w:pPr>
        <w:ind w:left="3096" w:hanging="288"/>
      </w:pPr>
      <w:rPr>
        <w:rFonts w:cs="Times New Roman" w:hint="default"/>
      </w:rPr>
    </w:lvl>
    <w:lvl w:ilvl="5">
      <w:start w:val="1"/>
      <w:numFmt w:val="lowerRoman"/>
      <w:lvlText w:val="%6."/>
      <w:lvlJc w:val="right"/>
      <w:pPr>
        <w:ind w:left="3600" w:hanging="180"/>
      </w:pPr>
      <w:rPr>
        <w:rFonts w:cs="Times New Roman" w:hint="default"/>
      </w:rPr>
    </w:lvl>
    <w:lvl w:ilvl="6">
      <w:start w:val="1"/>
      <w:numFmt w:val="decimal"/>
      <w:lvlText w:val="%7."/>
      <w:lvlJc w:val="left"/>
      <w:pPr>
        <w:ind w:left="4320" w:hanging="360"/>
      </w:pPr>
      <w:rPr>
        <w:rFonts w:cs="Times New Roman" w:hint="default"/>
      </w:rPr>
    </w:lvl>
    <w:lvl w:ilvl="7">
      <w:start w:val="1"/>
      <w:numFmt w:val="lowerLetter"/>
      <w:lvlText w:val="%8."/>
      <w:lvlJc w:val="left"/>
      <w:pPr>
        <w:ind w:left="5040" w:hanging="360"/>
      </w:pPr>
      <w:rPr>
        <w:rFonts w:cs="Times New Roman" w:hint="default"/>
      </w:rPr>
    </w:lvl>
    <w:lvl w:ilvl="8">
      <w:start w:val="1"/>
      <w:numFmt w:val="lowerRoman"/>
      <w:lvlText w:val="%9."/>
      <w:lvlJc w:val="right"/>
      <w:pPr>
        <w:ind w:left="5760" w:hanging="180"/>
      </w:pPr>
      <w:rPr>
        <w:rFonts w:cs="Times New Roman" w:hint="default"/>
      </w:rPr>
    </w:lvl>
  </w:abstractNum>
  <w:abstractNum w:abstractNumId="6" w15:restartNumberingAfterBreak="0">
    <w:nsid w:val="158005DD"/>
    <w:multiLevelType w:val="hybridMultilevel"/>
    <w:tmpl w:val="0880632A"/>
    <w:lvl w:ilvl="0" w:tplc="66AE95E6">
      <w:start w:val="6"/>
      <w:numFmt w:val="upp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BC7A47"/>
    <w:multiLevelType w:val="hybridMultilevel"/>
    <w:tmpl w:val="B908F098"/>
    <w:lvl w:ilvl="0" w:tplc="15D881A8">
      <w:start w:val="1"/>
      <w:numFmt w:val="upp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BCF086F"/>
    <w:multiLevelType w:val="hybridMultilevel"/>
    <w:tmpl w:val="7612EEA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FC759B"/>
    <w:multiLevelType w:val="multilevel"/>
    <w:tmpl w:val="0B5C110C"/>
    <w:lvl w:ilvl="0">
      <w:start w:val="1"/>
      <w:numFmt w:val="decimal"/>
      <w:lvlText w:val="(%1)"/>
      <w:lvlJc w:val="left"/>
      <w:pPr>
        <w:ind w:left="360"/>
      </w:pPr>
      <w:rPr>
        <w:rFonts w:cs="Times New Roman" w:hint="default"/>
      </w:rPr>
    </w:lvl>
    <w:lvl w:ilvl="1">
      <w:start w:val="1"/>
      <w:numFmt w:val="lowerLetter"/>
      <w:lvlText w:val="(%2)"/>
      <w:lvlJc w:val="left"/>
      <w:pPr>
        <w:ind w:left="1008"/>
      </w:pPr>
      <w:rPr>
        <w:rFonts w:cs="Times New Roman" w:hint="default"/>
      </w:rPr>
    </w:lvl>
    <w:lvl w:ilvl="2">
      <w:start w:val="1"/>
      <w:numFmt w:val="decimal"/>
      <w:lvlText w:val="%3."/>
      <w:lvlJc w:val="left"/>
      <w:pPr>
        <w:ind w:left="2376" w:hanging="576"/>
      </w:pPr>
      <w:rPr>
        <w:rFonts w:cs="Times New Roman" w:hint="default"/>
      </w:rPr>
    </w:lvl>
    <w:lvl w:ilvl="3">
      <w:start w:val="1"/>
      <w:numFmt w:val="none"/>
      <w:lvlText w:val="a."/>
      <w:lvlJc w:val="left"/>
      <w:pPr>
        <w:tabs>
          <w:tab w:val="num" w:pos="2376"/>
        </w:tabs>
        <w:ind w:left="2880" w:hanging="504"/>
      </w:pPr>
      <w:rPr>
        <w:rFonts w:cs="Times New Roman" w:hint="default"/>
      </w:rPr>
    </w:lvl>
    <w:lvl w:ilvl="4">
      <w:start w:val="1"/>
      <w:numFmt w:val="lowerRoman"/>
      <w:lvlText w:val="%5."/>
      <w:lvlJc w:val="left"/>
      <w:pPr>
        <w:ind w:left="3096" w:hanging="288"/>
      </w:pPr>
      <w:rPr>
        <w:rFonts w:cs="Times New Roman" w:hint="default"/>
      </w:rPr>
    </w:lvl>
    <w:lvl w:ilvl="5">
      <w:start w:val="1"/>
      <w:numFmt w:val="lowerRoman"/>
      <w:lvlText w:val="%6."/>
      <w:lvlJc w:val="right"/>
      <w:pPr>
        <w:ind w:left="3600" w:hanging="180"/>
      </w:pPr>
      <w:rPr>
        <w:rFonts w:cs="Times New Roman" w:hint="default"/>
      </w:rPr>
    </w:lvl>
    <w:lvl w:ilvl="6">
      <w:start w:val="1"/>
      <w:numFmt w:val="decimal"/>
      <w:lvlText w:val="%7."/>
      <w:lvlJc w:val="left"/>
      <w:pPr>
        <w:ind w:left="4320" w:hanging="360"/>
      </w:pPr>
      <w:rPr>
        <w:rFonts w:cs="Times New Roman" w:hint="default"/>
      </w:rPr>
    </w:lvl>
    <w:lvl w:ilvl="7">
      <w:start w:val="1"/>
      <w:numFmt w:val="lowerLetter"/>
      <w:lvlText w:val="%8."/>
      <w:lvlJc w:val="left"/>
      <w:pPr>
        <w:ind w:left="5040" w:hanging="360"/>
      </w:pPr>
      <w:rPr>
        <w:rFonts w:cs="Times New Roman" w:hint="default"/>
      </w:rPr>
    </w:lvl>
    <w:lvl w:ilvl="8">
      <w:start w:val="1"/>
      <w:numFmt w:val="lowerRoman"/>
      <w:lvlText w:val="%9."/>
      <w:lvlJc w:val="right"/>
      <w:pPr>
        <w:ind w:left="5760" w:hanging="180"/>
      </w:pPr>
      <w:rPr>
        <w:rFonts w:cs="Times New Roman" w:hint="default"/>
      </w:rPr>
    </w:lvl>
  </w:abstractNum>
  <w:abstractNum w:abstractNumId="10" w15:restartNumberingAfterBreak="0">
    <w:nsid w:val="21770BD7"/>
    <w:multiLevelType w:val="hybridMultilevel"/>
    <w:tmpl w:val="5A42FEAC"/>
    <w:lvl w:ilvl="0" w:tplc="04090015">
      <w:start w:val="1"/>
      <w:numFmt w:val="upperLetter"/>
      <w:lvlText w:val="%1."/>
      <w:lvlJc w:val="left"/>
      <w:pPr>
        <w:ind w:left="1080" w:hanging="360"/>
      </w:pPr>
      <w:rPr>
        <w:rFonts w:cs="Times New Roman" w:hint="default"/>
      </w:rPr>
    </w:lvl>
    <w:lvl w:ilvl="1" w:tplc="8F543010">
      <w:start w:val="1"/>
      <w:numFmt w:val="lowerLetter"/>
      <w:lvlText w:val="%2)"/>
      <w:lvlJc w:val="left"/>
      <w:pPr>
        <w:tabs>
          <w:tab w:val="num" w:pos="1890"/>
        </w:tabs>
        <w:ind w:left="1890" w:hanging="360"/>
      </w:pPr>
      <w:rPr>
        <w:rFonts w:ascii="Times New Roman" w:eastAsia="Times New Roman" w:hAnsi="Times New Roman" w:cs="Times New Roman"/>
      </w:rPr>
    </w:lvl>
    <w:lvl w:ilvl="2" w:tplc="04090019">
      <w:start w:val="1"/>
      <w:numFmt w:val="lowerLetter"/>
      <w:lvlText w:val="%3."/>
      <w:lvlJc w:val="left"/>
      <w:pPr>
        <w:ind w:left="2430" w:hanging="180"/>
      </w:pPr>
      <w:rPr>
        <w:rFonts w:cs="Times New Roman"/>
      </w:rPr>
    </w:lvl>
    <w:lvl w:ilvl="3" w:tplc="04090011">
      <w:start w:val="1"/>
      <w:numFmt w:val="decimal"/>
      <w:lvlText w:val="%4)"/>
      <w:lvlJc w:val="left"/>
      <w:pPr>
        <w:ind w:left="3240" w:hanging="360"/>
      </w:pPr>
      <w:rPr>
        <w:rFonts w:cs="Times New Roman" w:hint="default"/>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24796A0A"/>
    <w:multiLevelType w:val="hybridMultilevel"/>
    <w:tmpl w:val="7E8A0A6A"/>
    <w:lvl w:ilvl="0" w:tplc="C41287C6">
      <w:start w:val="4"/>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30499A"/>
    <w:multiLevelType w:val="hybridMultilevel"/>
    <w:tmpl w:val="87DEDD12"/>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13" w15:restartNumberingAfterBreak="0">
    <w:nsid w:val="26FE06A7"/>
    <w:multiLevelType w:val="hybridMultilevel"/>
    <w:tmpl w:val="5808A218"/>
    <w:lvl w:ilvl="0" w:tplc="146A6A12">
      <w:start w:val="1"/>
      <w:numFmt w:val="upperLetter"/>
      <w:lvlText w:val="%1."/>
      <w:lvlJc w:val="left"/>
      <w:pPr>
        <w:ind w:left="720" w:hanging="360"/>
      </w:pPr>
      <w:rPr>
        <w:rFonts w:cs="Times New Roman" w:hint="default"/>
        <w:b w:val="0"/>
        <w:i w:val="0"/>
      </w:rPr>
    </w:lvl>
    <w:lvl w:ilvl="1" w:tplc="76AAB4AC">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7D25518"/>
    <w:multiLevelType w:val="multilevel"/>
    <w:tmpl w:val="0B5C110C"/>
    <w:lvl w:ilvl="0">
      <w:start w:val="1"/>
      <w:numFmt w:val="decimal"/>
      <w:lvlText w:val="(%1)"/>
      <w:lvlJc w:val="left"/>
      <w:pPr>
        <w:ind w:left="360"/>
      </w:pPr>
      <w:rPr>
        <w:rFonts w:cs="Times New Roman" w:hint="default"/>
      </w:rPr>
    </w:lvl>
    <w:lvl w:ilvl="1">
      <w:start w:val="1"/>
      <w:numFmt w:val="lowerLetter"/>
      <w:lvlText w:val="(%2)"/>
      <w:lvlJc w:val="left"/>
      <w:pPr>
        <w:ind w:left="1008"/>
      </w:pPr>
      <w:rPr>
        <w:rFonts w:cs="Times New Roman" w:hint="default"/>
      </w:rPr>
    </w:lvl>
    <w:lvl w:ilvl="2">
      <w:start w:val="1"/>
      <w:numFmt w:val="decimal"/>
      <w:lvlText w:val="%3."/>
      <w:lvlJc w:val="left"/>
      <w:pPr>
        <w:ind w:left="2376" w:hanging="576"/>
      </w:pPr>
      <w:rPr>
        <w:rFonts w:cs="Times New Roman" w:hint="default"/>
      </w:rPr>
    </w:lvl>
    <w:lvl w:ilvl="3">
      <w:start w:val="1"/>
      <w:numFmt w:val="none"/>
      <w:lvlText w:val="a."/>
      <w:lvlJc w:val="left"/>
      <w:pPr>
        <w:tabs>
          <w:tab w:val="num" w:pos="2376"/>
        </w:tabs>
        <w:ind w:left="2880" w:hanging="504"/>
      </w:pPr>
      <w:rPr>
        <w:rFonts w:cs="Times New Roman" w:hint="default"/>
      </w:rPr>
    </w:lvl>
    <w:lvl w:ilvl="4">
      <w:start w:val="1"/>
      <w:numFmt w:val="lowerRoman"/>
      <w:lvlText w:val="%5."/>
      <w:lvlJc w:val="left"/>
      <w:pPr>
        <w:ind w:left="3096" w:hanging="288"/>
      </w:pPr>
      <w:rPr>
        <w:rFonts w:cs="Times New Roman" w:hint="default"/>
      </w:rPr>
    </w:lvl>
    <w:lvl w:ilvl="5">
      <w:start w:val="1"/>
      <w:numFmt w:val="lowerRoman"/>
      <w:lvlText w:val="%6."/>
      <w:lvlJc w:val="right"/>
      <w:pPr>
        <w:ind w:left="3600" w:hanging="180"/>
      </w:pPr>
      <w:rPr>
        <w:rFonts w:cs="Times New Roman" w:hint="default"/>
      </w:rPr>
    </w:lvl>
    <w:lvl w:ilvl="6">
      <w:start w:val="1"/>
      <w:numFmt w:val="decimal"/>
      <w:lvlText w:val="%7."/>
      <w:lvlJc w:val="left"/>
      <w:pPr>
        <w:ind w:left="4320" w:hanging="360"/>
      </w:pPr>
      <w:rPr>
        <w:rFonts w:cs="Times New Roman" w:hint="default"/>
      </w:rPr>
    </w:lvl>
    <w:lvl w:ilvl="7">
      <w:start w:val="1"/>
      <w:numFmt w:val="lowerLetter"/>
      <w:lvlText w:val="%8."/>
      <w:lvlJc w:val="left"/>
      <w:pPr>
        <w:ind w:left="5040" w:hanging="360"/>
      </w:pPr>
      <w:rPr>
        <w:rFonts w:cs="Times New Roman" w:hint="default"/>
      </w:rPr>
    </w:lvl>
    <w:lvl w:ilvl="8">
      <w:start w:val="1"/>
      <w:numFmt w:val="lowerRoman"/>
      <w:lvlText w:val="%9."/>
      <w:lvlJc w:val="right"/>
      <w:pPr>
        <w:ind w:left="5760" w:hanging="180"/>
      </w:pPr>
      <w:rPr>
        <w:rFonts w:cs="Times New Roman" w:hint="default"/>
      </w:rPr>
    </w:lvl>
  </w:abstractNum>
  <w:abstractNum w:abstractNumId="15" w15:restartNumberingAfterBreak="0">
    <w:nsid w:val="294E4D8B"/>
    <w:multiLevelType w:val="hybridMultilevel"/>
    <w:tmpl w:val="23F85424"/>
    <w:lvl w:ilvl="0" w:tplc="E47E6A7A">
      <w:start w:val="3"/>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C9516F"/>
    <w:multiLevelType w:val="hybridMultilevel"/>
    <w:tmpl w:val="C5A29262"/>
    <w:lvl w:ilvl="0" w:tplc="534CFD94">
      <w:start w:val="1"/>
      <w:numFmt w:val="decimal"/>
      <w:lvlText w:val="%1."/>
      <w:lvlJc w:val="left"/>
      <w:pPr>
        <w:ind w:left="153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0281988"/>
    <w:multiLevelType w:val="hybridMultilevel"/>
    <w:tmpl w:val="AB4AD528"/>
    <w:lvl w:ilvl="0" w:tplc="7C66DFDE">
      <w:start w:val="1"/>
      <w:numFmt w:val="upperLetter"/>
      <w:lvlText w:val="%1."/>
      <w:lvlJc w:val="left"/>
      <w:pPr>
        <w:ind w:left="720" w:hanging="360"/>
      </w:pPr>
      <w:rPr>
        <w:rFonts w:cs="Times New Roman" w:hint="default"/>
        <w:i w:val="0"/>
      </w:rPr>
    </w:lvl>
    <w:lvl w:ilvl="1" w:tplc="8EBEB9FC">
      <w:start w:val="1"/>
      <w:numFmt w:val="decimal"/>
      <w:lvlText w:val="%2."/>
      <w:lvlJc w:val="left"/>
      <w:pPr>
        <w:ind w:left="1440" w:hanging="360"/>
      </w:pPr>
      <w:rPr>
        <w:rFonts w:cs="Times New Roman" w:hint="default"/>
        <w:i w:val="0"/>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37644277"/>
    <w:multiLevelType w:val="hybridMultilevel"/>
    <w:tmpl w:val="028AADA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AE77C01"/>
    <w:multiLevelType w:val="multilevel"/>
    <w:tmpl w:val="9FAADB40"/>
    <w:lvl w:ilvl="0">
      <w:start w:val="9"/>
      <w:numFmt w:val="decimal"/>
      <w:lvlText w:val="(%1)"/>
      <w:lvlJc w:val="left"/>
      <w:pPr>
        <w:ind w:left="360" w:firstLine="0"/>
      </w:pPr>
      <w:rPr>
        <w:rFonts w:cs="Times New Roman" w:hint="default"/>
        <w:sz w:val="24"/>
        <w:szCs w:val="24"/>
      </w:rPr>
    </w:lvl>
    <w:lvl w:ilvl="1">
      <w:start w:val="1"/>
      <w:numFmt w:val="lowerLetter"/>
      <w:lvlText w:val="(%2)"/>
      <w:lvlJc w:val="left"/>
      <w:pPr>
        <w:ind w:left="1008" w:firstLine="0"/>
      </w:pPr>
      <w:rPr>
        <w:rFonts w:cs="Times New Roman" w:hint="default"/>
      </w:rPr>
    </w:lvl>
    <w:lvl w:ilvl="2">
      <w:start w:val="15"/>
      <w:numFmt w:val="decimal"/>
      <w:lvlText w:val="%3."/>
      <w:lvlJc w:val="left"/>
      <w:pPr>
        <w:ind w:left="2376" w:hanging="576"/>
      </w:pPr>
      <w:rPr>
        <w:rFonts w:cs="Times New Roman" w:hint="default"/>
      </w:rPr>
    </w:lvl>
    <w:lvl w:ilvl="3">
      <w:start w:val="1"/>
      <w:numFmt w:val="lowerLetter"/>
      <w:lvlText w:val="%4."/>
      <w:lvlJc w:val="left"/>
      <w:pPr>
        <w:tabs>
          <w:tab w:val="num" w:pos="2520"/>
        </w:tabs>
        <w:ind w:left="2880" w:hanging="360"/>
      </w:pPr>
      <w:rPr>
        <w:rFonts w:cs="Times New Roman" w:hint="default"/>
      </w:rPr>
    </w:lvl>
    <w:lvl w:ilvl="4">
      <w:start w:val="1"/>
      <w:numFmt w:val="lowerRoman"/>
      <w:lvlText w:val="%5."/>
      <w:lvlJc w:val="left"/>
      <w:pPr>
        <w:ind w:left="3096" w:hanging="288"/>
      </w:pPr>
      <w:rPr>
        <w:rFonts w:cs="Times New Roman" w:hint="default"/>
      </w:rPr>
    </w:lvl>
    <w:lvl w:ilvl="5">
      <w:start w:val="1"/>
      <w:numFmt w:val="lowerRoman"/>
      <w:lvlText w:val="%6."/>
      <w:lvlJc w:val="right"/>
      <w:pPr>
        <w:ind w:left="3600" w:hanging="180"/>
      </w:pPr>
      <w:rPr>
        <w:rFonts w:cs="Times New Roman" w:hint="default"/>
      </w:rPr>
    </w:lvl>
    <w:lvl w:ilvl="6">
      <w:start w:val="1"/>
      <w:numFmt w:val="decimal"/>
      <w:lvlText w:val="%7."/>
      <w:lvlJc w:val="left"/>
      <w:pPr>
        <w:ind w:left="4320" w:hanging="360"/>
      </w:pPr>
      <w:rPr>
        <w:rFonts w:cs="Times New Roman" w:hint="default"/>
      </w:rPr>
    </w:lvl>
    <w:lvl w:ilvl="7">
      <w:start w:val="1"/>
      <w:numFmt w:val="lowerLetter"/>
      <w:lvlText w:val="%8."/>
      <w:lvlJc w:val="left"/>
      <w:pPr>
        <w:ind w:left="5040" w:hanging="360"/>
      </w:pPr>
      <w:rPr>
        <w:rFonts w:cs="Times New Roman" w:hint="default"/>
      </w:rPr>
    </w:lvl>
    <w:lvl w:ilvl="8">
      <w:start w:val="1"/>
      <w:numFmt w:val="lowerRoman"/>
      <w:lvlText w:val="%9."/>
      <w:lvlJc w:val="right"/>
      <w:pPr>
        <w:ind w:left="5760" w:hanging="180"/>
      </w:pPr>
      <w:rPr>
        <w:rFonts w:cs="Times New Roman" w:hint="default"/>
      </w:rPr>
    </w:lvl>
  </w:abstractNum>
  <w:abstractNum w:abstractNumId="20" w15:restartNumberingAfterBreak="0">
    <w:nsid w:val="3F49246E"/>
    <w:multiLevelType w:val="hybridMultilevel"/>
    <w:tmpl w:val="9F040432"/>
    <w:lvl w:ilvl="0" w:tplc="04090015">
      <w:start w:val="1"/>
      <w:numFmt w:val="upperLetter"/>
      <w:lvlText w:val="%1."/>
      <w:lvlJc w:val="left"/>
      <w:pPr>
        <w:ind w:left="720" w:hanging="360"/>
      </w:pPr>
      <w:rPr>
        <w:rFonts w:cs="Times New Roman" w:hint="default"/>
      </w:rPr>
    </w:lvl>
    <w:lvl w:ilvl="1" w:tplc="0409000F">
      <w:start w:val="1"/>
      <w:numFmt w:val="decimal"/>
      <w:lvlText w:val="%2."/>
      <w:lvlJc w:val="left"/>
      <w:pPr>
        <w:ind w:left="1440" w:hanging="360"/>
      </w:pPr>
      <w:rPr>
        <w:rFonts w:cs="Times New Roman"/>
      </w:rPr>
    </w:lvl>
    <w:lvl w:ilvl="2" w:tplc="04090019">
      <w:start w:val="1"/>
      <w:numFmt w:val="lowerLetter"/>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7500A9E"/>
    <w:multiLevelType w:val="hybridMultilevel"/>
    <w:tmpl w:val="EE9A1D9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8382988"/>
    <w:multiLevelType w:val="hybridMultilevel"/>
    <w:tmpl w:val="E33ACBC0"/>
    <w:lvl w:ilvl="0" w:tplc="D282792E">
      <w:start w:val="1"/>
      <w:numFmt w:val="upperLetter"/>
      <w:lvlText w:val="%1."/>
      <w:lvlJc w:val="left"/>
      <w:pPr>
        <w:tabs>
          <w:tab w:val="num" w:pos="360"/>
        </w:tabs>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95F53A6"/>
    <w:multiLevelType w:val="hybridMultilevel"/>
    <w:tmpl w:val="66DA2246"/>
    <w:lvl w:ilvl="0" w:tplc="030676A0">
      <w:start w:val="1"/>
      <w:numFmt w:val="decimal"/>
      <w:lvlText w:val="%1."/>
      <w:lvlJc w:val="left"/>
      <w:pPr>
        <w:ind w:left="144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5CA55CE5"/>
    <w:multiLevelType w:val="hybridMultilevel"/>
    <w:tmpl w:val="6B7CCF50"/>
    <w:lvl w:ilvl="0" w:tplc="04090015">
      <w:start w:val="1"/>
      <w:numFmt w:val="upperLetter"/>
      <w:lvlText w:val="%1."/>
      <w:lvlJc w:val="left"/>
      <w:pPr>
        <w:ind w:left="720" w:hanging="360"/>
      </w:pPr>
      <w:rPr>
        <w:rFonts w:cs="Times New Roman" w:hint="default"/>
      </w:rPr>
    </w:lvl>
    <w:lvl w:ilvl="1" w:tplc="0409000F">
      <w:start w:val="1"/>
      <w:numFmt w:val="decimal"/>
      <w:lvlText w:val="%2."/>
      <w:lvlJc w:val="left"/>
      <w:pPr>
        <w:ind w:left="1080" w:hanging="360"/>
      </w:pPr>
      <w:rPr>
        <w:rFonts w:cs="Times New Roman"/>
      </w:rPr>
    </w:lvl>
    <w:lvl w:ilvl="2" w:tplc="04090017">
      <w:start w:val="1"/>
      <w:numFmt w:val="lowerLetter"/>
      <w:lvlText w:val="%3)"/>
      <w:lvlJc w:val="lef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15:restartNumberingAfterBreak="0">
    <w:nsid w:val="5EF35BA0"/>
    <w:multiLevelType w:val="hybridMultilevel"/>
    <w:tmpl w:val="AF94407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972CF8"/>
    <w:multiLevelType w:val="hybridMultilevel"/>
    <w:tmpl w:val="50682BD6"/>
    <w:lvl w:ilvl="0" w:tplc="EB5A7A5A">
      <w:start w:val="1"/>
      <w:numFmt w:val="upperLetter"/>
      <w:lvlText w:val="%1."/>
      <w:lvlJc w:val="left"/>
      <w:pPr>
        <w:ind w:left="720" w:hanging="360"/>
      </w:pPr>
      <w:rPr>
        <w:rFonts w:cs="Times New Roman" w:hint="default"/>
        <w:i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635E69CE"/>
    <w:multiLevelType w:val="hybridMultilevel"/>
    <w:tmpl w:val="B8EE0AC0"/>
    <w:lvl w:ilvl="0" w:tplc="A1FA70D4">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57F0235"/>
    <w:multiLevelType w:val="hybridMultilevel"/>
    <w:tmpl w:val="9378F666"/>
    <w:lvl w:ilvl="0" w:tplc="5A328EF4">
      <w:start w:val="1"/>
      <w:numFmt w:val="upperLetter"/>
      <w:lvlText w:val="%1."/>
      <w:lvlJc w:val="left"/>
      <w:pPr>
        <w:ind w:left="720" w:hanging="360"/>
      </w:pPr>
      <w:rPr>
        <w:rFonts w:cs="Times New Roman" w:hint="default"/>
      </w:rPr>
    </w:lvl>
    <w:lvl w:ilvl="1" w:tplc="ED00DA34">
      <w:start w:val="1"/>
      <w:numFmt w:val="decimal"/>
      <w:lvlText w:val="%2."/>
      <w:lvlJc w:val="left"/>
      <w:pPr>
        <w:ind w:left="1440" w:hanging="360"/>
      </w:pPr>
      <w:rPr>
        <w:rFonts w:cs="Times New Roman" w:hint="default"/>
      </w:rPr>
    </w:lvl>
    <w:lvl w:ilvl="2" w:tplc="04090017">
      <w:start w:val="1"/>
      <w:numFmt w:val="lowerLetter"/>
      <w:lvlText w:val="%3)"/>
      <w:lvlJc w:val="lef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15:restartNumberingAfterBreak="0">
    <w:nsid w:val="66B158EB"/>
    <w:multiLevelType w:val="hybridMultilevel"/>
    <w:tmpl w:val="E21270AE"/>
    <w:lvl w:ilvl="0" w:tplc="04090019">
      <w:start w:val="1"/>
      <w:numFmt w:val="lowerLetter"/>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740597"/>
    <w:multiLevelType w:val="hybridMultilevel"/>
    <w:tmpl w:val="137CE564"/>
    <w:lvl w:ilvl="0" w:tplc="82BC0B18">
      <w:start w:val="1"/>
      <w:numFmt w:val="decimal"/>
      <w:lvlText w:val="%1."/>
      <w:lvlJc w:val="left"/>
      <w:pPr>
        <w:ind w:left="144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BF44E8F"/>
    <w:multiLevelType w:val="hybridMultilevel"/>
    <w:tmpl w:val="E038403C"/>
    <w:lvl w:ilvl="0" w:tplc="D0283F1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28"/>
  </w:num>
  <w:num w:numId="3">
    <w:abstractNumId w:val="14"/>
    <w:lvlOverride w:ilvl="0">
      <w:lvl w:ilvl="0">
        <w:start w:val="1"/>
        <w:numFmt w:val="decimal"/>
        <w:lvlText w:val="(%1)"/>
        <w:lvlJc w:val="left"/>
        <w:pPr>
          <w:ind w:left="360" w:firstLine="0"/>
        </w:pPr>
        <w:rPr>
          <w:rFonts w:cs="Times New Roman" w:hint="default"/>
        </w:rPr>
      </w:lvl>
    </w:lvlOverride>
    <w:lvlOverride w:ilvl="1">
      <w:lvl w:ilvl="1">
        <w:start w:val="1"/>
        <w:numFmt w:val="lowerLetter"/>
        <w:lvlText w:val="(%2)"/>
        <w:lvlJc w:val="left"/>
        <w:pPr>
          <w:ind w:left="1008" w:firstLine="0"/>
        </w:pPr>
        <w:rPr>
          <w:rFonts w:cs="Times New Roman" w:hint="default"/>
        </w:rPr>
      </w:lvl>
    </w:lvlOverride>
    <w:lvlOverride w:ilvl="2">
      <w:lvl w:ilvl="2">
        <w:start w:val="1"/>
        <w:numFmt w:val="decimal"/>
        <w:lvlText w:val="%3."/>
        <w:lvlJc w:val="left"/>
        <w:pPr>
          <w:ind w:left="1440" w:hanging="360"/>
        </w:pPr>
        <w:rPr>
          <w:rFonts w:cs="Times New Roman" w:hint="default"/>
        </w:rPr>
      </w:lvl>
    </w:lvlOverride>
    <w:lvlOverride w:ilvl="3">
      <w:lvl w:ilvl="3">
        <w:start w:val="1"/>
        <w:numFmt w:val="none"/>
        <w:lvlText w:val="a."/>
        <w:lvlJc w:val="left"/>
        <w:pPr>
          <w:tabs>
            <w:tab w:val="num" w:pos="2376"/>
          </w:tabs>
          <w:ind w:left="2880" w:hanging="504"/>
        </w:pPr>
        <w:rPr>
          <w:rFonts w:cs="Times New Roman" w:hint="default"/>
        </w:rPr>
      </w:lvl>
    </w:lvlOverride>
    <w:lvlOverride w:ilvl="4">
      <w:lvl w:ilvl="4">
        <w:start w:val="1"/>
        <w:numFmt w:val="lowerRoman"/>
        <w:lvlText w:val="%5."/>
        <w:lvlJc w:val="left"/>
        <w:pPr>
          <w:ind w:left="3096" w:hanging="288"/>
        </w:pPr>
        <w:rPr>
          <w:rFonts w:cs="Times New Roman" w:hint="default"/>
        </w:rPr>
      </w:lvl>
    </w:lvlOverride>
    <w:lvlOverride w:ilvl="5">
      <w:lvl w:ilvl="5">
        <w:start w:val="1"/>
        <w:numFmt w:val="lowerRoman"/>
        <w:lvlText w:val="%6."/>
        <w:lvlJc w:val="right"/>
        <w:pPr>
          <w:ind w:left="3600" w:hanging="180"/>
        </w:pPr>
        <w:rPr>
          <w:rFonts w:cs="Times New Roman" w:hint="default"/>
        </w:rPr>
      </w:lvl>
    </w:lvlOverride>
    <w:lvlOverride w:ilvl="6">
      <w:lvl w:ilvl="6">
        <w:start w:val="1"/>
        <w:numFmt w:val="decimal"/>
        <w:lvlText w:val="%7."/>
        <w:lvlJc w:val="left"/>
        <w:pPr>
          <w:ind w:left="4320" w:hanging="360"/>
        </w:pPr>
        <w:rPr>
          <w:rFonts w:cs="Times New Roman" w:hint="default"/>
        </w:rPr>
      </w:lvl>
    </w:lvlOverride>
    <w:lvlOverride w:ilvl="7">
      <w:lvl w:ilvl="7">
        <w:start w:val="1"/>
        <w:numFmt w:val="lowerLetter"/>
        <w:lvlText w:val="%8."/>
        <w:lvlJc w:val="left"/>
        <w:pPr>
          <w:ind w:left="5040" w:hanging="360"/>
        </w:pPr>
        <w:rPr>
          <w:rFonts w:cs="Times New Roman" w:hint="default"/>
        </w:rPr>
      </w:lvl>
    </w:lvlOverride>
    <w:lvlOverride w:ilvl="8">
      <w:lvl w:ilvl="8">
        <w:start w:val="1"/>
        <w:numFmt w:val="lowerRoman"/>
        <w:lvlText w:val="%9."/>
        <w:lvlJc w:val="right"/>
        <w:pPr>
          <w:ind w:left="5760" w:hanging="180"/>
        </w:pPr>
        <w:rPr>
          <w:rFonts w:cs="Times New Roman" w:hint="default"/>
        </w:rPr>
      </w:lvl>
    </w:lvlOverride>
  </w:num>
  <w:num w:numId="4">
    <w:abstractNumId w:val="10"/>
  </w:num>
  <w:num w:numId="5">
    <w:abstractNumId w:val="26"/>
  </w:num>
  <w:num w:numId="6">
    <w:abstractNumId w:val="27"/>
  </w:num>
  <w:num w:numId="7">
    <w:abstractNumId w:val="13"/>
  </w:num>
  <w:num w:numId="8">
    <w:abstractNumId w:val="20"/>
  </w:num>
  <w:num w:numId="9">
    <w:abstractNumId w:val="0"/>
  </w:num>
  <w:num w:numId="10">
    <w:abstractNumId w:val="7"/>
  </w:num>
  <w:num w:numId="11">
    <w:abstractNumId w:val="30"/>
  </w:num>
  <w:num w:numId="12">
    <w:abstractNumId w:val="17"/>
  </w:num>
  <w:num w:numId="13">
    <w:abstractNumId w:val="22"/>
  </w:num>
  <w:num w:numId="14">
    <w:abstractNumId w:val="31"/>
  </w:num>
  <w:num w:numId="15">
    <w:abstractNumId w:val="24"/>
  </w:num>
  <w:num w:numId="16">
    <w:abstractNumId w:val="12"/>
  </w:num>
  <w:num w:numId="17">
    <w:abstractNumId w:val="23"/>
  </w:num>
  <w:num w:numId="18">
    <w:abstractNumId w:val="16"/>
  </w:num>
  <w:num w:numId="19">
    <w:abstractNumId w:val="3"/>
  </w:num>
  <w:num w:numId="20">
    <w:abstractNumId w:val="2"/>
  </w:num>
  <w:num w:numId="21">
    <w:abstractNumId w:val="18"/>
  </w:num>
  <w:num w:numId="22">
    <w:abstractNumId w:val="29"/>
  </w:num>
  <w:num w:numId="23">
    <w:abstractNumId w:val="8"/>
  </w:num>
  <w:num w:numId="24">
    <w:abstractNumId w:val="15"/>
  </w:num>
  <w:num w:numId="25">
    <w:abstractNumId w:val="25"/>
  </w:num>
  <w:num w:numId="26">
    <w:abstractNumId w:val="11"/>
  </w:num>
  <w:num w:numId="27">
    <w:abstractNumId w:val="1"/>
  </w:num>
  <w:num w:numId="28">
    <w:abstractNumId w:val="21"/>
  </w:num>
  <w:num w:numId="29">
    <w:abstractNumId w:val="14"/>
    <w:lvlOverride w:ilvl="0">
      <w:lvl w:ilvl="0">
        <w:start w:val="1"/>
        <w:numFmt w:val="decimal"/>
        <w:lvlText w:val="(%1)"/>
        <w:lvlJc w:val="left"/>
        <w:pPr>
          <w:ind w:left="360"/>
        </w:pPr>
        <w:rPr>
          <w:rFonts w:cs="Times New Roman" w:hint="default"/>
        </w:rPr>
      </w:lvl>
    </w:lvlOverride>
    <w:lvlOverride w:ilvl="1">
      <w:lvl w:ilvl="1">
        <w:start w:val="1"/>
        <w:numFmt w:val="lowerLetter"/>
        <w:lvlText w:val="(%2)"/>
        <w:lvlJc w:val="left"/>
        <w:pPr>
          <w:ind w:left="1008"/>
        </w:pPr>
        <w:rPr>
          <w:rFonts w:cs="Times New Roman" w:hint="default"/>
        </w:rPr>
      </w:lvl>
    </w:lvlOverride>
    <w:lvlOverride w:ilvl="2">
      <w:lvl w:ilvl="2">
        <w:start w:val="1"/>
        <w:numFmt w:val="decimal"/>
        <w:lvlText w:val="%3."/>
        <w:lvlJc w:val="left"/>
        <w:pPr>
          <w:ind w:left="2376" w:hanging="576"/>
        </w:pPr>
        <w:rPr>
          <w:rFonts w:cs="Times New Roman" w:hint="default"/>
        </w:rPr>
      </w:lvl>
    </w:lvlOverride>
    <w:lvlOverride w:ilvl="3">
      <w:lvl w:ilvl="3">
        <w:start w:val="1"/>
        <w:numFmt w:val="none"/>
        <w:lvlText w:val="a."/>
        <w:lvlJc w:val="left"/>
        <w:pPr>
          <w:tabs>
            <w:tab w:val="num" w:pos="2376"/>
          </w:tabs>
          <w:ind w:left="2880" w:hanging="504"/>
        </w:pPr>
        <w:rPr>
          <w:rFonts w:cs="Times New Roman" w:hint="default"/>
        </w:rPr>
      </w:lvl>
    </w:lvlOverride>
    <w:lvlOverride w:ilvl="4">
      <w:lvl w:ilvl="4">
        <w:start w:val="1"/>
        <w:numFmt w:val="lowerRoman"/>
        <w:lvlText w:val="%5."/>
        <w:lvlJc w:val="left"/>
        <w:pPr>
          <w:ind w:left="3096" w:hanging="288"/>
        </w:pPr>
        <w:rPr>
          <w:rFonts w:cs="Times New Roman" w:hint="default"/>
        </w:rPr>
      </w:lvl>
    </w:lvlOverride>
    <w:lvlOverride w:ilvl="5">
      <w:lvl w:ilvl="5">
        <w:start w:val="1"/>
        <w:numFmt w:val="lowerRoman"/>
        <w:lvlText w:val="%6."/>
        <w:lvlJc w:val="right"/>
        <w:pPr>
          <w:ind w:left="3600" w:hanging="180"/>
        </w:pPr>
        <w:rPr>
          <w:rFonts w:cs="Times New Roman" w:hint="default"/>
        </w:rPr>
      </w:lvl>
    </w:lvlOverride>
    <w:lvlOverride w:ilvl="6">
      <w:lvl w:ilvl="6">
        <w:start w:val="1"/>
        <w:numFmt w:val="decimal"/>
        <w:lvlText w:val="%7."/>
        <w:lvlJc w:val="left"/>
        <w:pPr>
          <w:ind w:left="4320" w:hanging="360"/>
        </w:pPr>
        <w:rPr>
          <w:rFonts w:cs="Times New Roman" w:hint="default"/>
        </w:rPr>
      </w:lvl>
    </w:lvlOverride>
    <w:lvlOverride w:ilvl="7">
      <w:lvl w:ilvl="7">
        <w:start w:val="1"/>
        <w:numFmt w:val="lowerLetter"/>
        <w:lvlText w:val="%8."/>
        <w:lvlJc w:val="left"/>
        <w:pPr>
          <w:ind w:left="5040" w:hanging="360"/>
        </w:pPr>
        <w:rPr>
          <w:rFonts w:cs="Times New Roman" w:hint="default"/>
        </w:rPr>
      </w:lvl>
    </w:lvlOverride>
    <w:lvlOverride w:ilvl="8">
      <w:lvl w:ilvl="8">
        <w:start w:val="1"/>
        <w:numFmt w:val="lowerRoman"/>
        <w:lvlText w:val="%9."/>
        <w:lvlJc w:val="right"/>
        <w:pPr>
          <w:ind w:left="5760" w:hanging="180"/>
        </w:pPr>
        <w:rPr>
          <w:rFonts w:cs="Times New Roman" w:hint="default"/>
        </w:rPr>
      </w:lvl>
    </w:lvlOverride>
  </w:num>
  <w:num w:numId="30">
    <w:abstractNumId w:val="19"/>
  </w:num>
  <w:num w:numId="31">
    <w:abstractNumId w:val="5"/>
  </w:num>
  <w:num w:numId="32">
    <w:abstractNumId w:val="9"/>
  </w:num>
  <w:num w:numId="33">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9F0"/>
    <w:rsid w:val="00001802"/>
    <w:rsid w:val="00006FF3"/>
    <w:rsid w:val="00014F4B"/>
    <w:rsid w:val="00017259"/>
    <w:rsid w:val="000200E4"/>
    <w:rsid w:val="000213D4"/>
    <w:rsid w:val="000227E9"/>
    <w:rsid w:val="00023C35"/>
    <w:rsid w:val="00027C47"/>
    <w:rsid w:val="00031C26"/>
    <w:rsid w:val="00033AE7"/>
    <w:rsid w:val="00034130"/>
    <w:rsid w:val="00035D1A"/>
    <w:rsid w:val="00041DF5"/>
    <w:rsid w:val="000461F0"/>
    <w:rsid w:val="0004676C"/>
    <w:rsid w:val="0004706D"/>
    <w:rsid w:val="00047118"/>
    <w:rsid w:val="00047639"/>
    <w:rsid w:val="000504DA"/>
    <w:rsid w:val="0005281E"/>
    <w:rsid w:val="00054F0E"/>
    <w:rsid w:val="00055A42"/>
    <w:rsid w:val="00060252"/>
    <w:rsid w:val="000605EE"/>
    <w:rsid w:val="000615F9"/>
    <w:rsid w:val="000639D2"/>
    <w:rsid w:val="000659A8"/>
    <w:rsid w:val="00071F87"/>
    <w:rsid w:val="00073C2C"/>
    <w:rsid w:val="000819A3"/>
    <w:rsid w:val="00084E62"/>
    <w:rsid w:val="0008527C"/>
    <w:rsid w:val="0008549C"/>
    <w:rsid w:val="00085937"/>
    <w:rsid w:val="00094FD5"/>
    <w:rsid w:val="0009646B"/>
    <w:rsid w:val="00096AAB"/>
    <w:rsid w:val="000A245E"/>
    <w:rsid w:val="000A4B5F"/>
    <w:rsid w:val="000B0736"/>
    <w:rsid w:val="000B1D33"/>
    <w:rsid w:val="000B3362"/>
    <w:rsid w:val="000C090C"/>
    <w:rsid w:val="000C2904"/>
    <w:rsid w:val="000C5A39"/>
    <w:rsid w:val="000D2543"/>
    <w:rsid w:val="000D2746"/>
    <w:rsid w:val="000D3896"/>
    <w:rsid w:val="000D679C"/>
    <w:rsid w:val="000D6C80"/>
    <w:rsid w:val="000E41C3"/>
    <w:rsid w:val="000E62F9"/>
    <w:rsid w:val="000E63BE"/>
    <w:rsid w:val="000F0D31"/>
    <w:rsid w:val="000F4A56"/>
    <w:rsid w:val="000F4DD2"/>
    <w:rsid w:val="000F6158"/>
    <w:rsid w:val="00100BF8"/>
    <w:rsid w:val="001018EC"/>
    <w:rsid w:val="00102BBD"/>
    <w:rsid w:val="0010580D"/>
    <w:rsid w:val="00110C2C"/>
    <w:rsid w:val="00113508"/>
    <w:rsid w:val="00115CF0"/>
    <w:rsid w:val="00115EBA"/>
    <w:rsid w:val="00115FBA"/>
    <w:rsid w:val="00121079"/>
    <w:rsid w:val="00121307"/>
    <w:rsid w:val="00134146"/>
    <w:rsid w:val="0014206B"/>
    <w:rsid w:val="001426F0"/>
    <w:rsid w:val="00144011"/>
    <w:rsid w:val="00145801"/>
    <w:rsid w:val="0014628D"/>
    <w:rsid w:val="00147A72"/>
    <w:rsid w:val="0015209F"/>
    <w:rsid w:val="0015362F"/>
    <w:rsid w:val="001540C6"/>
    <w:rsid w:val="00154EE8"/>
    <w:rsid w:val="001576EB"/>
    <w:rsid w:val="00160795"/>
    <w:rsid w:val="001640F2"/>
    <w:rsid w:val="00164110"/>
    <w:rsid w:val="001657F8"/>
    <w:rsid w:val="00166522"/>
    <w:rsid w:val="0016780F"/>
    <w:rsid w:val="00167E5B"/>
    <w:rsid w:val="00170262"/>
    <w:rsid w:val="00170CD1"/>
    <w:rsid w:val="00170DAE"/>
    <w:rsid w:val="00172FB0"/>
    <w:rsid w:val="00175E8A"/>
    <w:rsid w:val="001823E9"/>
    <w:rsid w:val="001A0796"/>
    <w:rsid w:val="001A199A"/>
    <w:rsid w:val="001A1F01"/>
    <w:rsid w:val="001A1F6A"/>
    <w:rsid w:val="001A306E"/>
    <w:rsid w:val="001A38DC"/>
    <w:rsid w:val="001B11DD"/>
    <w:rsid w:val="001B4213"/>
    <w:rsid w:val="001B5992"/>
    <w:rsid w:val="001B650B"/>
    <w:rsid w:val="001C35AB"/>
    <w:rsid w:val="001C7C41"/>
    <w:rsid w:val="001D3227"/>
    <w:rsid w:val="001D5BBE"/>
    <w:rsid w:val="001D60AE"/>
    <w:rsid w:val="001D7726"/>
    <w:rsid w:val="001E111D"/>
    <w:rsid w:val="001E2682"/>
    <w:rsid w:val="001E5C25"/>
    <w:rsid w:val="001E6389"/>
    <w:rsid w:val="001F068E"/>
    <w:rsid w:val="001F06A5"/>
    <w:rsid w:val="001F0A4E"/>
    <w:rsid w:val="001F3842"/>
    <w:rsid w:val="001F4686"/>
    <w:rsid w:val="001F6D61"/>
    <w:rsid w:val="00201F13"/>
    <w:rsid w:val="00205245"/>
    <w:rsid w:val="00210FAA"/>
    <w:rsid w:val="00211934"/>
    <w:rsid w:val="00213934"/>
    <w:rsid w:val="00213E05"/>
    <w:rsid w:val="002152B4"/>
    <w:rsid w:val="00216185"/>
    <w:rsid w:val="00220B3C"/>
    <w:rsid w:val="00220DA2"/>
    <w:rsid w:val="0022163B"/>
    <w:rsid w:val="00221758"/>
    <w:rsid w:val="0022176C"/>
    <w:rsid w:val="00221FDB"/>
    <w:rsid w:val="00222E26"/>
    <w:rsid w:val="00226ECC"/>
    <w:rsid w:val="00232B9E"/>
    <w:rsid w:val="00233D54"/>
    <w:rsid w:val="00240AF1"/>
    <w:rsid w:val="002439F0"/>
    <w:rsid w:val="002453E6"/>
    <w:rsid w:val="00245CD3"/>
    <w:rsid w:val="0024636A"/>
    <w:rsid w:val="00252F40"/>
    <w:rsid w:val="002641C6"/>
    <w:rsid w:val="0026635B"/>
    <w:rsid w:val="00266EDD"/>
    <w:rsid w:val="002673F8"/>
    <w:rsid w:val="00267FB6"/>
    <w:rsid w:val="00272AE0"/>
    <w:rsid w:val="00273ACD"/>
    <w:rsid w:val="00273ADC"/>
    <w:rsid w:val="00275648"/>
    <w:rsid w:val="00275C96"/>
    <w:rsid w:val="00285C64"/>
    <w:rsid w:val="002875A6"/>
    <w:rsid w:val="00291D83"/>
    <w:rsid w:val="002936F7"/>
    <w:rsid w:val="00293ADD"/>
    <w:rsid w:val="00296BA1"/>
    <w:rsid w:val="00297EF4"/>
    <w:rsid w:val="002A09D5"/>
    <w:rsid w:val="002A1E68"/>
    <w:rsid w:val="002A2D4F"/>
    <w:rsid w:val="002A3FD2"/>
    <w:rsid w:val="002A57D8"/>
    <w:rsid w:val="002A5ACE"/>
    <w:rsid w:val="002A6628"/>
    <w:rsid w:val="002A7544"/>
    <w:rsid w:val="002B2BD9"/>
    <w:rsid w:val="002B572A"/>
    <w:rsid w:val="002B6103"/>
    <w:rsid w:val="002C5B09"/>
    <w:rsid w:val="002D23A5"/>
    <w:rsid w:val="002D558A"/>
    <w:rsid w:val="002D603D"/>
    <w:rsid w:val="002E0C99"/>
    <w:rsid w:val="002E1324"/>
    <w:rsid w:val="002F4A0B"/>
    <w:rsid w:val="002F7913"/>
    <w:rsid w:val="00306357"/>
    <w:rsid w:val="0030735E"/>
    <w:rsid w:val="003106EE"/>
    <w:rsid w:val="00310B49"/>
    <w:rsid w:val="00313449"/>
    <w:rsid w:val="00315DC5"/>
    <w:rsid w:val="003171B2"/>
    <w:rsid w:val="00327727"/>
    <w:rsid w:val="00327BF6"/>
    <w:rsid w:val="00332AEE"/>
    <w:rsid w:val="0033439B"/>
    <w:rsid w:val="0033663C"/>
    <w:rsid w:val="00340159"/>
    <w:rsid w:val="00344EED"/>
    <w:rsid w:val="003509AB"/>
    <w:rsid w:val="00351B5E"/>
    <w:rsid w:val="0035394E"/>
    <w:rsid w:val="0035489A"/>
    <w:rsid w:val="0035513C"/>
    <w:rsid w:val="00357DE7"/>
    <w:rsid w:val="00361644"/>
    <w:rsid w:val="003619FA"/>
    <w:rsid w:val="00362E29"/>
    <w:rsid w:val="003649FF"/>
    <w:rsid w:val="00366382"/>
    <w:rsid w:val="00375440"/>
    <w:rsid w:val="003756D2"/>
    <w:rsid w:val="003757B9"/>
    <w:rsid w:val="00382B83"/>
    <w:rsid w:val="00382D4D"/>
    <w:rsid w:val="00391359"/>
    <w:rsid w:val="00392499"/>
    <w:rsid w:val="003926FE"/>
    <w:rsid w:val="00394083"/>
    <w:rsid w:val="00395DDB"/>
    <w:rsid w:val="003979BD"/>
    <w:rsid w:val="003A01C0"/>
    <w:rsid w:val="003A0C1D"/>
    <w:rsid w:val="003A12D1"/>
    <w:rsid w:val="003A2C30"/>
    <w:rsid w:val="003A747D"/>
    <w:rsid w:val="003B130A"/>
    <w:rsid w:val="003B2D46"/>
    <w:rsid w:val="003B3025"/>
    <w:rsid w:val="003B466F"/>
    <w:rsid w:val="003C0E94"/>
    <w:rsid w:val="003C58AD"/>
    <w:rsid w:val="003C5B9F"/>
    <w:rsid w:val="003D1BCB"/>
    <w:rsid w:val="003E1B58"/>
    <w:rsid w:val="003F14E2"/>
    <w:rsid w:val="003F3F73"/>
    <w:rsid w:val="00402630"/>
    <w:rsid w:val="004048A0"/>
    <w:rsid w:val="00405124"/>
    <w:rsid w:val="00410AEB"/>
    <w:rsid w:val="004136DA"/>
    <w:rsid w:val="004137BC"/>
    <w:rsid w:val="00414CF0"/>
    <w:rsid w:val="00415E90"/>
    <w:rsid w:val="0041658C"/>
    <w:rsid w:val="00421D66"/>
    <w:rsid w:val="004243AB"/>
    <w:rsid w:val="0042510E"/>
    <w:rsid w:val="00431B02"/>
    <w:rsid w:val="00441C92"/>
    <w:rsid w:val="00447127"/>
    <w:rsid w:val="00455853"/>
    <w:rsid w:val="00465974"/>
    <w:rsid w:val="00466362"/>
    <w:rsid w:val="00471046"/>
    <w:rsid w:val="00471788"/>
    <w:rsid w:val="0047240C"/>
    <w:rsid w:val="004729FD"/>
    <w:rsid w:val="00474098"/>
    <w:rsid w:val="0047613D"/>
    <w:rsid w:val="0048020C"/>
    <w:rsid w:val="00481342"/>
    <w:rsid w:val="00483FD4"/>
    <w:rsid w:val="004867AC"/>
    <w:rsid w:val="00487E79"/>
    <w:rsid w:val="00493E4D"/>
    <w:rsid w:val="004977A6"/>
    <w:rsid w:val="00497E8D"/>
    <w:rsid w:val="004B7316"/>
    <w:rsid w:val="004C4C47"/>
    <w:rsid w:val="004D0331"/>
    <w:rsid w:val="004D4EBE"/>
    <w:rsid w:val="004D6A22"/>
    <w:rsid w:val="004E41DF"/>
    <w:rsid w:val="004E72AF"/>
    <w:rsid w:val="004E7718"/>
    <w:rsid w:val="004F013F"/>
    <w:rsid w:val="004F2E05"/>
    <w:rsid w:val="004F6638"/>
    <w:rsid w:val="00501F35"/>
    <w:rsid w:val="005028AC"/>
    <w:rsid w:val="0051469C"/>
    <w:rsid w:val="0051490B"/>
    <w:rsid w:val="00514993"/>
    <w:rsid w:val="00515E73"/>
    <w:rsid w:val="0051729E"/>
    <w:rsid w:val="00517C0B"/>
    <w:rsid w:val="00520CE0"/>
    <w:rsid w:val="00523E61"/>
    <w:rsid w:val="00524652"/>
    <w:rsid w:val="0052723A"/>
    <w:rsid w:val="00530C49"/>
    <w:rsid w:val="005332F5"/>
    <w:rsid w:val="005342CF"/>
    <w:rsid w:val="005349FA"/>
    <w:rsid w:val="005359A1"/>
    <w:rsid w:val="00535A3C"/>
    <w:rsid w:val="005379D7"/>
    <w:rsid w:val="00541BFD"/>
    <w:rsid w:val="0054209D"/>
    <w:rsid w:val="00547B3E"/>
    <w:rsid w:val="00552031"/>
    <w:rsid w:val="00554719"/>
    <w:rsid w:val="005630CE"/>
    <w:rsid w:val="00563413"/>
    <w:rsid w:val="00563795"/>
    <w:rsid w:val="005665EE"/>
    <w:rsid w:val="00572250"/>
    <w:rsid w:val="00575B82"/>
    <w:rsid w:val="00577591"/>
    <w:rsid w:val="00577EA5"/>
    <w:rsid w:val="00581EE3"/>
    <w:rsid w:val="00582815"/>
    <w:rsid w:val="0058553D"/>
    <w:rsid w:val="005904FC"/>
    <w:rsid w:val="0059163B"/>
    <w:rsid w:val="0059226B"/>
    <w:rsid w:val="0059636A"/>
    <w:rsid w:val="0059790A"/>
    <w:rsid w:val="005A0920"/>
    <w:rsid w:val="005A1A77"/>
    <w:rsid w:val="005A72E2"/>
    <w:rsid w:val="005B12B6"/>
    <w:rsid w:val="005B566F"/>
    <w:rsid w:val="005B5C88"/>
    <w:rsid w:val="005B7196"/>
    <w:rsid w:val="005B74DA"/>
    <w:rsid w:val="005B7DF1"/>
    <w:rsid w:val="005C2040"/>
    <w:rsid w:val="005D276D"/>
    <w:rsid w:val="005D47F9"/>
    <w:rsid w:val="005D5244"/>
    <w:rsid w:val="005D5A14"/>
    <w:rsid w:val="005D7B93"/>
    <w:rsid w:val="005E4326"/>
    <w:rsid w:val="005E61F8"/>
    <w:rsid w:val="005F38F6"/>
    <w:rsid w:val="005F57DC"/>
    <w:rsid w:val="00611875"/>
    <w:rsid w:val="00611B43"/>
    <w:rsid w:val="00611CA1"/>
    <w:rsid w:val="00612092"/>
    <w:rsid w:val="006237A3"/>
    <w:rsid w:val="00624561"/>
    <w:rsid w:val="006247E8"/>
    <w:rsid w:val="00631807"/>
    <w:rsid w:val="00632ADB"/>
    <w:rsid w:val="0063644F"/>
    <w:rsid w:val="0063724E"/>
    <w:rsid w:val="00637CA9"/>
    <w:rsid w:val="00641291"/>
    <w:rsid w:val="006428C9"/>
    <w:rsid w:val="00643D90"/>
    <w:rsid w:val="006444A3"/>
    <w:rsid w:val="006444DF"/>
    <w:rsid w:val="00644B2A"/>
    <w:rsid w:val="00645D71"/>
    <w:rsid w:val="00650FE8"/>
    <w:rsid w:val="00651F0B"/>
    <w:rsid w:val="006566BF"/>
    <w:rsid w:val="006607F5"/>
    <w:rsid w:val="00662EAE"/>
    <w:rsid w:val="00663686"/>
    <w:rsid w:val="00670567"/>
    <w:rsid w:val="00671742"/>
    <w:rsid w:val="00673331"/>
    <w:rsid w:val="00674913"/>
    <w:rsid w:val="00674BC3"/>
    <w:rsid w:val="00677024"/>
    <w:rsid w:val="006857E2"/>
    <w:rsid w:val="00691147"/>
    <w:rsid w:val="0069602F"/>
    <w:rsid w:val="0069676B"/>
    <w:rsid w:val="006A2217"/>
    <w:rsid w:val="006A2C6A"/>
    <w:rsid w:val="006A2E09"/>
    <w:rsid w:val="006A4FFA"/>
    <w:rsid w:val="006A5740"/>
    <w:rsid w:val="006A7AF5"/>
    <w:rsid w:val="006B1C02"/>
    <w:rsid w:val="006B6853"/>
    <w:rsid w:val="006C02B2"/>
    <w:rsid w:val="006C0F3A"/>
    <w:rsid w:val="006C142B"/>
    <w:rsid w:val="006C1F1C"/>
    <w:rsid w:val="006C215F"/>
    <w:rsid w:val="006C2F2A"/>
    <w:rsid w:val="006D14F5"/>
    <w:rsid w:val="006D380D"/>
    <w:rsid w:val="006E4F5E"/>
    <w:rsid w:val="006E5853"/>
    <w:rsid w:val="006F33FE"/>
    <w:rsid w:val="006F792C"/>
    <w:rsid w:val="006F7B09"/>
    <w:rsid w:val="007042C6"/>
    <w:rsid w:val="00706908"/>
    <w:rsid w:val="007107D7"/>
    <w:rsid w:val="0071785B"/>
    <w:rsid w:val="007200AB"/>
    <w:rsid w:val="00723439"/>
    <w:rsid w:val="00726CAD"/>
    <w:rsid w:val="00726F56"/>
    <w:rsid w:val="00731A6A"/>
    <w:rsid w:val="007342BB"/>
    <w:rsid w:val="00747917"/>
    <w:rsid w:val="00751C3A"/>
    <w:rsid w:val="00751CA4"/>
    <w:rsid w:val="00752BB6"/>
    <w:rsid w:val="007543CB"/>
    <w:rsid w:val="00756865"/>
    <w:rsid w:val="007575CC"/>
    <w:rsid w:val="00760EA9"/>
    <w:rsid w:val="007655A0"/>
    <w:rsid w:val="00770A32"/>
    <w:rsid w:val="007752FE"/>
    <w:rsid w:val="00775FFD"/>
    <w:rsid w:val="00776115"/>
    <w:rsid w:val="00777C32"/>
    <w:rsid w:val="00780A8D"/>
    <w:rsid w:val="00783102"/>
    <w:rsid w:val="0078536B"/>
    <w:rsid w:val="00785FF9"/>
    <w:rsid w:val="007922A0"/>
    <w:rsid w:val="0079684B"/>
    <w:rsid w:val="007A0699"/>
    <w:rsid w:val="007A1DE7"/>
    <w:rsid w:val="007A20D7"/>
    <w:rsid w:val="007A3607"/>
    <w:rsid w:val="007A53B6"/>
    <w:rsid w:val="007B1AE2"/>
    <w:rsid w:val="007C008F"/>
    <w:rsid w:val="007C16B2"/>
    <w:rsid w:val="007C26DA"/>
    <w:rsid w:val="007C320D"/>
    <w:rsid w:val="007D4847"/>
    <w:rsid w:val="007D54CD"/>
    <w:rsid w:val="007D714E"/>
    <w:rsid w:val="007E0ECF"/>
    <w:rsid w:val="007E45D1"/>
    <w:rsid w:val="007E7FB3"/>
    <w:rsid w:val="007F0CDC"/>
    <w:rsid w:val="007F1043"/>
    <w:rsid w:val="007F4B04"/>
    <w:rsid w:val="007F7AB1"/>
    <w:rsid w:val="00800E1D"/>
    <w:rsid w:val="008065CC"/>
    <w:rsid w:val="00806A58"/>
    <w:rsid w:val="00811DE3"/>
    <w:rsid w:val="00814FDB"/>
    <w:rsid w:val="00816380"/>
    <w:rsid w:val="00817FE3"/>
    <w:rsid w:val="00824F74"/>
    <w:rsid w:val="008267A0"/>
    <w:rsid w:val="0083119A"/>
    <w:rsid w:val="00832906"/>
    <w:rsid w:val="00832E9C"/>
    <w:rsid w:val="00837BEC"/>
    <w:rsid w:val="008459A5"/>
    <w:rsid w:val="00847DD3"/>
    <w:rsid w:val="00856C2A"/>
    <w:rsid w:val="00857E66"/>
    <w:rsid w:val="00861909"/>
    <w:rsid w:val="00870BD0"/>
    <w:rsid w:val="00874BB1"/>
    <w:rsid w:val="008756BF"/>
    <w:rsid w:val="008762A1"/>
    <w:rsid w:val="00876FF1"/>
    <w:rsid w:val="008846A2"/>
    <w:rsid w:val="0088539D"/>
    <w:rsid w:val="0089101A"/>
    <w:rsid w:val="00893C32"/>
    <w:rsid w:val="0089442D"/>
    <w:rsid w:val="0089722E"/>
    <w:rsid w:val="00897C36"/>
    <w:rsid w:val="008A1B5A"/>
    <w:rsid w:val="008A2D3A"/>
    <w:rsid w:val="008A5E1A"/>
    <w:rsid w:val="008B0066"/>
    <w:rsid w:val="008B071E"/>
    <w:rsid w:val="008B5C4E"/>
    <w:rsid w:val="008B6913"/>
    <w:rsid w:val="008B7183"/>
    <w:rsid w:val="008C08C7"/>
    <w:rsid w:val="008C0BB2"/>
    <w:rsid w:val="008C1EE5"/>
    <w:rsid w:val="008C30B3"/>
    <w:rsid w:val="008C49F4"/>
    <w:rsid w:val="008C5341"/>
    <w:rsid w:val="008D2E1A"/>
    <w:rsid w:val="008D3C3B"/>
    <w:rsid w:val="008D49C5"/>
    <w:rsid w:val="008D71DD"/>
    <w:rsid w:val="008E2AC4"/>
    <w:rsid w:val="008E3962"/>
    <w:rsid w:val="008E79A6"/>
    <w:rsid w:val="008E7D7B"/>
    <w:rsid w:val="008F235A"/>
    <w:rsid w:val="008F2D8E"/>
    <w:rsid w:val="008F44A7"/>
    <w:rsid w:val="008F561D"/>
    <w:rsid w:val="009000A8"/>
    <w:rsid w:val="009023D4"/>
    <w:rsid w:val="00905453"/>
    <w:rsid w:val="00907BEF"/>
    <w:rsid w:val="00924200"/>
    <w:rsid w:val="00924EBB"/>
    <w:rsid w:val="009315D4"/>
    <w:rsid w:val="00931BED"/>
    <w:rsid w:val="00934D40"/>
    <w:rsid w:val="0094154C"/>
    <w:rsid w:val="00941D27"/>
    <w:rsid w:val="00942487"/>
    <w:rsid w:val="009438C8"/>
    <w:rsid w:val="009459E5"/>
    <w:rsid w:val="00946398"/>
    <w:rsid w:val="00946921"/>
    <w:rsid w:val="00952EA3"/>
    <w:rsid w:val="00957A89"/>
    <w:rsid w:val="00960158"/>
    <w:rsid w:val="0096097E"/>
    <w:rsid w:val="009622CB"/>
    <w:rsid w:val="00962B67"/>
    <w:rsid w:val="0096657C"/>
    <w:rsid w:val="009716CF"/>
    <w:rsid w:val="009734C2"/>
    <w:rsid w:val="009771D3"/>
    <w:rsid w:val="00980AEA"/>
    <w:rsid w:val="009901BE"/>
    <w:rsid w:val="00991A2B"/>
    <w:rsid w:val="009941BA"/>
    <w:rsid w:val="009969B0"/>
    <w:rsid w:val="0099732A"/>
    <w:rsid w:val="009A3E2A"/>
    <w:rsid w:val="009A6F31"/>
    <w:rsid w:val="009B3F7E"/>
    <w:rsid w:val="009B66B1"/>
    <w:rsid w:val="009C0A4F"/>
    <w:rsid w:val="009C1750"/>
    <w:rsid w:val="009C1C50"/>
    <w:rsid w:val="009C5CBE"/>
    <w:rsid w:val="009D272E"/>
    <w:rsid w:val="009D2BE4"/>
    <w:rsid w:val="009D40CC"/>
    <w:rsid w:val="009D5295"/>
    <w:rsid w:val="009D544F"/>
    <w:rsid w:val="009D6CF8"/>
    <w:rsid w:val="009E0CCF"/>
    <w:rsid w:val="009E373A"/>
    <w:rsid w:val="009E3DD4"/>
    <w:rsid w:val="009E40FA"/>
    <w:rsid w:val="009E41BD"/>
    <w:rsid w:val="009E45EB"/>
    <w:rsid w:val="009E6B44"/>
    <w:rsid w:val="009E72CE"/>
    <w:rsid w:val="009F05C3"/>
    <w:rsid w:val="009F0D15"/>
    <w:rsid w:val="009F2507"/>
    <w:rsid w:val="009F3C77"/>
    <w:rsid w:val="009F4936"/>
    <w:rsid w:val="00A0000B"/>
    <w:rsid w:val="00A00B85"/>
    <w:rsid w:val="00A01EC5"/>
    <w:rsid w:val="00A0263B"/>
    <w:rsid w:val="00A02AB7"/>
    <w:rsid w:val="00A0697B"/>
    <w:rsid w:val="00A11C02"/>
    <w:rsid w:val="00A16052"/>
    <w:rsid w:val="00A17BCF"/>
    <w:rsid w:val="00A22480"/>
    <w:rsid w:val="00A31862"/>
    <w:rsid w:val="00A335B3"/>
    <w:rsid w:val="00A338F6"/>
    <w:rsid w:val="00A3395E"/>
    <w:rsid w:val="00A36E71"/>
    <w:rsid w:val="00A503CB"/>
    <w:rsid w:val="00A50B38"/>
    <w:rsid w:val="00A52D8D"/>
    <w:rsid w:val="00A5427A"/>
    <w:rsid w:val="00A5566B"/>
    <w:rsid w:val="00A60946"/>
    <w:rsid w:val="00A63120"/>
    <w:rsid w:val="00A64FC8"/>
    <w:rsid w:val="00A656FA"/>
    <w:rsid w:val="00A65D69"/>
    <w:rsid w:val="00A70603"/>
    <w:rsid w:val="00A825AD"/>
    <w:rsid w:val="00A85D55"/>
    <w:rsid w:val="00A878D8"/>
    <w:rsid w:val="00A9251A"/>
    <w:rsid w:val="00A952D0"/>
    <w:rsid w:val="00A970B4"/>
    <w:rsid w:val="00A97920"/>
    <w:rsid w:val="00AA18BB"/>
    <w:rsid w:val="00AA580A"/>
    <w:rsid w:val="00AB0EBC"/>
    <w:rsid w:val="00AB1F09"/>
    <w:rsid w:val="00AB2DEA"/>
    <w:rsid w:val="00AB46A6"/>
    <w:rsid w:val="00AB63D0"/>
    <w:rsid w:val="00AC06EF"/>
    <w:rsid w:val="00AC3018"/>
    <w:rsid w:val="00AC3597"/>
    <w:rsid w:val="00AE11A4"/>
    <w:rsid w:val="00AE2F71"/>
    <w:rsid w:val="00AE7271"/>
    <w:rsid w:val="00AF1D7B"/>
    <w:rsid w:val="00AF40FD"/>
    <w:rsid w:val="00AF6126"/>
    <w:rsid w:val="00AF63A5"/>
    <w:rsid w:val="00AF6480"/>
    <w:rsid w:val="00AF720A"/>
    <w:rsid w:val="00B0591E"/>
    <w:rsid w:val="00B05F2A"/>
    <w:rsid w:val="00B13D1A"/>
    <w:rsid w:val="00B163B7"/>
    <w:rsid w:val="00B21DF9"/>
    <w:rsid w:val="00B2523D"/>
    <w:rsid w:val="00B2747A"/>
    <w:rsid w:val="00B367FC"/>
    <w:rsid w:val="00B40884"/>
    <w:rsid w:val="00B458D0"/>
    <w:rsid w:val="00B467FB"/>
    <w:rsid w:val="00B56231"/>
    <w:rsid w:val="00B575AC"/>
    <w:rsid w:val="00B61279"/>
    <w:rsid w:val="00B62665"/>
    <w:rsid w:val="00B637ED"/>
    <w:rsid w:val="00B66B34"/>
    <w:rsid w:val="00B678DF"/>
    <w:rsid w:val="00B67905"/>
    <w:rsid w:val="00B71DB9"/>
    <w:rsid w:val="00B80329"/>
    <w:rsid w:val="00B80A8C"/>
    <w:rsid w:val="00B80FF2"/>
    <w:rsid w:val="00B85B2D"/>
    <w:rsid w:val="00B86731"/>
    <w:rsid w:val="00B87B7F"/>
    <w:rsid w:val="00B904E6"/>
    <w:rsid w:val="00B922EC"/>
    <w:rsid w:val="00B946B4"/>
    <w:rsid w:val="00B94A62"/>
    <w:rsid w:val="00BA0EC2"/>
    <w:rsid w:val="00BA150D"/>
    <w:rsid w:val="00BA2582"/>
    <w:rsid w:val="00BA63D8"/>
    <w:rsid w:val="00BA76B5"/>
    <w:rsid w:val="00BB4A3A"/>
    <w:rsid w:val="00BB5D28"/>
    <w:rsid w:val="00BB5F93"/>
    <w:rsid w:val="00BB611C"/>
    <w:rsid w:val="00BB63B7"/>
    <w:rsid w:val="00BC3892"/>
    <w:rsid w:val="00BC3D6E"/>
    <w:rsid w:val="00BC3EF4"/>
    <w:rsid w:val="00BC6396"/>
    <w:rsid w:val="00BC7DF7"/>
    <w:rsid w:val="00BD15AC"/>
    <w:rsid w:val="00BD1EEB"/>
    <w:rsid w:val="00BD4E95"/>
    <w:rsid w:val="00BD5C61"/>
    <w:rsid w:val="00BD5D7E"/>
    <w:rsid w:val="00BD69CC"/>
    <w:rsid w:val="00BE1462"/>
    <w:rsid w:val="00BE260F"/>
    <w:rsid w:val="00BE4BDF"/>
    <w:rsid w:val="00BE5395"/>
    <w:rsid w:val="00BE795A"/>
    <w:rsid w:val="00BF0252"/>
    <w:rsid w:val="00BF514C"/>
    <w:rsid w:val="00BF5639"/>
    <w:rsid w:val="00C0031F"/>
    <w:rsid w:val="00C0717D"/>
    <w:rsid w:val="00C07BE3"/>
    <w:rsid w:val="00C10755"/>
    <w:rsid w:val="00C119B4"/>
    <w:rsid w:val="00C12DC2"/>
    <w:rsid w:val="00C145C2"/>
    <w:rsid w:val="00C16304"/>
    <w:rsid w:val="00C1753B"/>
    <w:rsid w:val="00C22D89"/>
    <w:rsid w:val="00C2336C"/>
    <w:rsid w:val="00C32F64"/>
    <w:rsid w:val="00C355B7"/>
    <w:rsid w:val="00C35D16"/>
    <w:rsid w:val="00C37334"/>
    <w:rsid w:val="00C40B26"/>
    <w:rsid w:val="00C40C7B"/>
    <w:rsid w:val="00C43F50"/>
    <w:rsid w:val="00C45993"/>
    <w:rsid w:val="00C5471A"/>
    <w:rsid w:val="00C61B22"/>
    <w:rsid w:val="00C6702E"/>
    <w:rsid w:val="00C67D66"/>
    <w:rsid w:val="00C72879"/>
    <w:rsid w:val="00C73C7D"/>
    <w:rsid w:val="00C762F2"/>
    <w:rsid w:val="00C76FB0"/>
    <w:rsid w:val="00C81AA5"/>
    <w:rsid w:val="00C82ECA"/>
    <w:rsid w:val="00C82ED6"/>
    <w:rsid w:val="00C831F2"/>
    <w:rsid w:val="00C8407A"/>
    <w:rsid w:val="00C863B5"/>
    <w:rsid w:val="00C87D66"/>
    <w:rsid w:val="00C940DA"/>
    <w:rsid w:val="00C9614F"/>
    <w:rsid w:val="00C977FF"/>
    <w:rsid w:val="00CA1C74"/>
    <w:rsid w:val="00CA4AF5"/>
    <w:rsid w:val="00CA4F23"/>
    <w:rsid w:val="00CA71E1"/>
    <w:rsid w:val="00CB116A"/>
    <w:rsid w:val="00CB2725"/>
    <w:rsid w:val="00CB40E0"/>
    <w:rsid w:val="00CB4381"/>
    <w:rsid w:val="00CB7381"/>
    <w:rsid w:val="00CB7ED1"/>
    <w:rsid w:val="00CC0A64"/>
    <w:rsid w:val="00CC10DC"/>
    <w:rsid w:val="00CC2542"/>
    <w:rsid w:val="00CC2FAF"/>
    <w:rsid w:val="00CC6878"/>
    <w:rsid w:val="00CC79D0"/>
    <w:rsid w:val="00CD20CA"/>
    <w:rsid w:val="00CD4C31"/>
    <w:rsid w:val="00CD5158"/>
    <w:rsid w:val="00CE105F"/>
    <w:rsid w:val="00CE11A7"/>
    <w:rsid w:val="00CE4CE6"/>
    <w:rsid w:val="00CE661E"/>
    <w:rsid w:val="00CF6429"/>
    <w:rsid w:val="00CF7D46"/>
    <w:rsid w:val="00D0031D"/>
    <w:rsid w:val="00D00475"/>
    <w:rsid w:val="00D00647"/>
    <w:rsid w:val="00D06209"/>
    <w:rsid w:val="00D06390"/>
    <w:rsid w:val="00D0773E"/>
    <w:rsid w:val="00D12F6B"/>
    <w:rsid w:val="00D33F18"/>
    <w:rsid w:val="00D340A5"/>
    <w:rsid w:val="00D3458C"/>
    <w:rsid w:val="00D34EB6"/>
    <w:rsid w:val="00D529EC"/>
    <w:rsid w:val="00D55EC0"/>
    <w:rsid w:val="00D62370"/>
    <w:rsid w:val="00D731C6"/>
    <w:rsid w:val="00D73331"/>
    <w:rsid w:val="00D73353"/>
    <w:rsid w:val="00D76A24"/>
    <w:rsid w:val="00D77ACD"/>
    <w:rsid w:val="00D80F1B"/>
    <w:rsid w:val="00D81FEA"/>
    <w:rsid w:val="00D82FBE"/>
    <w:rsid w:val="00D8566E"/>
    <w:rsid w:val="00D87491"/>
    <w:rsid w:val="00D877FB"/>
    <w:rsid w:val="00D9580A"/>
    <w:rsid w:val="00D961A4"/>
    <w:rsid w:val="00DA30E1"/>
    <w:rsid w:val="00DA43E6"/>
    <w:rsid w:val="00DB1F94"/>
    <w:rsid w:val="00DB236E"/>
    <w:rsid w:val="00DB76C2"/>
    <w:rsid w:val="00DC6F98"/>
    <w:rsid w:val="00DD0CB7"/>
    <w:rsid w:val="00DD2A18"/>
    <w:rsid w:val="00DD3705"/>
    <w:rsid w:val="00DD471C"/>
    <w:rsid w:val="00DE1203"/>
    <w:rsid w:val="00DE1E9D"/>
    <w:rsid w:val="00DF379F"/>
    <w:rsid w:val="00E00519"/>
    <w:rsid w:val="00E00A5C"/>
    <w:rsid w:val="00E01C17"/>
    <w:rsid w:val="00E05A9A"/>
    <w:rsid w:val="00E07FEB"/>
    <w:rsid w:val="00E12321"/>
    <w:rsid w:val="00E12E08"/>
    <w:rsid w:val="00E14932"/>
    <w:rsid w:val="00E16B51"/>
    <w:rsid w:val="00E16B74"/>
    <w:rsid w:val="00E16EA5"/>
    <w:rsid w:val="00E21731"/>
    <w:rsid w:val="00E21952"/>
    <w:rsid w:val="00E24344"/>
    <w:rsid w:val="00E24F70"/>
    <w:rsid w:val="00E269B0"/>
    <w:rsid w:val="00E3253A"/>
    <w:rsid w:val="00E32572"/>
    <w:rsid w:val="00E34BB4"/>
    <w:rsid w:val="00E35E90"/>
    <w:rsid w:val="00E3623C"/>
    <w:rsid w:val="00E368E1"/>
    <w:rsid w:val="00E376E6"/>
    <w:rsid w:val="00E426FF"/>
    <w:rsid w:val="00E430CC"/>
    <w:rsid w:val="00E44338"/>
    <w:rsid w:val="00E45AA9"/>
    <w:rsid w:val="00E46A4A"/>
    <w:rsid w:val="00E46F2D"/>
    <w:rsid w:val="00E473E8"/>
    <w:rsid w:val="00E507E2"/>
    <w:rsid w:val="00E523C1"/>
    <w:rsid w:val="00E53CD2"/>
    <w:rsid w:val="00E562D0"/>
    <w:rsid w:val="00E650D9"/>
    <w:rsid w:val="00E72A38"/>
    <w:rsid w:val="00E7760D"/>
    <w:rsid w:val="00E839F8"/>
    <w:rsid w:val="00E8412A"/>
    <w:rsid w:val="00E8442F"/>
    <w:rsid w:val="00E85034"/>
    <w:rsid w:val="00E85C9B"/>
    <w:rsid w:val="00E86A5D"/>
    <w:rsid w:val="00E90CA2"/>
    <w:rsid w:val="00E93E9F"/>
    <w:rsid w:val="00EA19DB"/>
    <w:rsid w:val="00EA1BA2"/>
    <w:rsid w:val="00EA205C"/>
    <w:rsid w:val="00EB01DA"/>
    <w:rsid w:val="00EB14E6"/>
    <w:rsid w:val="00EB1679"/>
    <w:rsid w:val="00EB1C6F"/>
    <w:rsid w:val="00EB597A"/>
    <w:rsid w:val="00EB67C6"/>
    <w:rsid w:val="00EC1088"/>
    <w:rsid w:val="00EC1F92"/>
    <w:rsid w:val="00EC5D2B"/>
    <w:rsid w:val="00ED0298"/>
    <w:rsid w:val="00ED0657"/>
    <w:rsid w:val="00ED4E7C"/>
    <w:rsid w:val="00EE1AA5"/>
    <w:rsid w:val="00EE265C"/>
    <w:rsid w:val="00EE4AB3"/>
    <w:rsid w:val="00EE5D0C"/>
    <w:rsid w:val="00EE7B93"/>
    <w:rsid w:val="00EF0830"/>
    <w:rsid w:val="00EF0C49"/>
    <w:rsid w:val="00EF2764"/>
    <w:rsid w:val="00EF48CF"/>
    <w:rsid w:val="00EF5864"/>
    <w:rsid w:val="00EF6968"/>
    <w:rsid w:val="00F03164"/>
    <w:rsid w:val="00F05DC1"/>
    <w:rsid w:val="00F177D5"/>
    <w:rsid w:val="00F20107"/>
    <w:rsid w:val="00F22123"/>
    <w:rsid w:val="00F26AAF"/>
    <w:rsid w:val="00F27E60"/>
    <w:rsid w:val="00F305A5"/>
    <w:rsid w:val="00F32EEB"/>
    <w:rsid w:val="00F34261"/>
    <w:rsid w:val="00F34F52"/>
    <w:rsid w:val="00F350E0"/>
    <w:rsid w:val="00F3737A"/>
    <w:rsid w:val="00F44100"/>
    <w:rsid w:val="00F50FC3"/>
    <w:rsid w:val="00F52E09"/>
    <w:rsid w:val="00F6498A"/>
    <w:rsid w:val="00F71C8E"/>
    <w:rsid w:val="00F72172"/>
    <w:rsid w:val="00F75DB5"/>
    <w:rsid w:val="00F76182"/>
    <w:rsid w:val="00F814FF"/>
    <w:rsid w:val="00F82A50"/>
    <w:rsid w:val="00F83CEE"/>
    <w:rsid w:val="00F84A6E"/>
    <w:rsid w:val="00F905D0"/>
    <w:rsid w:val="00F911F7"/>
    <w:rsid w:val="00F9141B"/>
    <w:rsid w:val="00F93B95"/>
    <w:rsid w:val="00FA032F"/>
    <w:rsid w:val="00FA25EB"/>
    <w:rsid w:val="00FA32AB"/>
    <w:rsid w:val="00FA4615"/>
    <w:rsid w:val="00FB2105"/>
    <w:rsid w:val="00FB2DEB"/>
    <w:rsid w:val="00FB3F85"/>
    <w:rsid w:val="00FB4AA9"/>
    <w:rsid w:val="00FB615C"/>
    <w:rsid w:val="00FC03E3"/>
    <w:rsid w:val="00FC0CF6"/>
    <w:rsid w:val="00FC2765"/>
    <w:rsid w:val="00FC7BA4"/>
    <w:rsid w:val="00FD5745"/>
    <w:rsid w:val="00FD6321"/>
    <w:rsid w:val="00FE2B35"/>
    <w:rsid w:val="00FE2E15"/>
    <w:rsid w:val="00FE3BCB"/>
    <w:rsid w:val="00FE4316"/>
    <w:rsid w:val="00FF1831"/>
    <w:rsid w:val="00FF21AB"/>
    <w:rsid w:val="00FF2F0E"/>
    <w:rsid w:val="00FF3163"/>
    <w:rsid w:val="00FF46E2"/>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481"/>
    <o:shapelayout v:ext="edit">
      <o:idmap v:ext="edit" data="1"/>
    </o:shapelayout>
  </w:shapeDefaults>
  <w:decimalSymbol w:val="."/>
  <w:listSeparator w:val=","/>
  <w14:docId w14:val="5C77721D"/>
  <w15:docId w15:val="{D9C11603-0711-4658-9388-9143C49B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06B"/>
    <w:pPr>
      <w:spacing w:after="200" w:line="276" w:lineRule="auto"/>
    </w:pPr>
    <w:rPr>
      <w:sz w:val="22"/>
      <w:szCs w:val="22"/>
      <w:lang w:eastAsia="en-US"/>
    </w:rPr>
  </w:style>
  <w:style w:type="paragraph" w:styleId="Heading1">
    <w:name w:val="heading 1"/>
    <w:basedOn w:val="Default"/>
    <w:next w:val="Normal"/>
    <w:link w:val="Heading1Char"/>
    <w:uiPriority w:val="99"/>
    <w:qFormat/>
    <w:rsid w:val="00AE7271"/>
    <w:pPr>
      <w:jc w:val="center"/>
      <w:outlineLvl w:val="0"/>
    </w:pPr>
    <w:rPr>
      <w:b/>
      <w:bCs/>
      <w:color w:val="auto"/>
    </w:rPr>
  </w:style>
  <w:style w:type="paragraph" w:styleId="Heading2">
    <w:name w:val="heading 2"/>
    <w:basedOn w:val="Default"/>
    <w:next w:val="Normal"/>
    <w:link w:val="Heading2Char"/>
    <w:unhideWhenUsed/>
    <w:qFormat/>
    <w:locked/>
    <w:rsid w:val="00AE7271"/>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7271"/>
    <w:rPr>
      <w:rFonts w:ascii="Times New Roman" w:hAnsi="Times New Roman"/>
      <w:b/>
      <w:bCs/>
      <w:sz w:val="24"/>
      <w:szCs w:val="24"/>
      <w:lang w:eastAsia="en-US"/>
    </w:rPr>
  </w:style>
  <w:style w:type="paragraph" w:customStyle="1" w:styleId="Default">
    <w:name w:val="Default"/>
    <w:uiPriority w:val="99"/>
    <w:rsid w:val="002439F0"/>
    <w:pPr>
      <w:autoSpaceDE w:val="0"/>
      <w:autoSpaceDN w:val="0"/>
      <w:adjustRightInd w:val="0"/>
    </w:pPr>
    <w:rPr>
      <w:rFonts w:ascii="Times New Roman" w:hAnsi="Times New Roman"/>
      <w:color w:val="000000"/>
      <w:sz w:val="24"/>
      <w:szCs w:val="24"/>
      <w:lang w:eastAsia="en-US"/>
    </w:rPr>
  </w:style>
  <w:style w:type="character" w:styleId="CommentReference">
    <w:name w:val="annotation reference"/>
    <w:basedOn w:val="DefaultParagraphFont"/>
    <w:uiPriority w:val="99"/>
    <w:rsid w:val="00515E73"/>
    <w:rPr>
      <w:rFonts w:cs="Times New Roman"/>
      <w:sz w:val="16"/>
      <w:szCs w:val="16"/>
    </w:rPr>
  </w:style>
  <w:style w:type="paragraph" w:styleId="CommentText">
    <w:name w:val="annotation text"/>
    <w:basedOn w:val="Normal"/>
    <w:link w:val="CommentTextChar"/>
    <w:uiPriority w:val="99"/>
    <w:rsid w:val="00515E73"/>
    <w:pPr>
      <w:spacing w:line="240" w:lineRule="auto"/>
    </w:pPr>
    <w:rPr>
      <w:sz w:val="20"/>
      <w:szCs w:val="20"/>
    </w:rPr>
  </w:style>
  <w:style w:type="character" w:customStyle="1" w:styleId="CommentTextChar">
    <w:name w:val="Comment Text Char"/>
    <w:basedOn w:val="DefaultParagraphFont"/>
    <w:link w:val="CommentText"/>
    <w:uiPriority w:val="99"/>
    <w:locked/>
    <w:rsid w:val="00515E73"/>
    <w:rPr>
      <w:rFonts w:cs="Times New Roman"/>
      <w:sz w:val="20"/>
      <w:szCs w:val="20"/>
    </w:rPr>
  </w:style>
  <w:style w:type="paragraph" w:styleId="CommentSubject">
    <w:name w:val="annotation subject"/>
    <w:basedOn w:val="CommentText"/>
    <w:next w:val="CommentText"/>
    <w:link w:val="CommentSubjectChar"/>
    <w:uiPriority w:val="99"/>
    <w:semiHidden/>
    <w:rsid w:val="00515E73"/>
    <w:rPr>
      <w:b/>
      <w:bCs/>
    </w:rPr>
  </w:style>
  <w:style w:type="character" w:customStyle="1" w:styleId="CommentSubjectChar">
    <w:name w:val="Comment Subject Char"/>
    <w:basedOn w:val="CommentTextChar"/>
    <w:link w:val="CommentSubject"/>
    <w:uiPriority w:val="99"/>
    <w:semiHidden/>
    <w:locked/>
    <w:rsid w:val="00515E73"/>
    <w:rPr>
      <w:rFonts w:cs="Times New Roman"/>
      <w:b/>
      <w:bCs/>
      <w:sz w:val="20"/>
      <w:szCs w:val="20"/>
    </w:rPr>
  </w:style>
  <w:style w:type="paragraph" w:styleId="BalloonText">
    <w:name w:val="Balloon Text"/>
    <w:basedOn w:val="Normal"/>
    <w:link w:val="BalloonTextChar"/>
    <w:uiPriority w:val="99"/>
    <w:semiHidden/>
    <w:rsid w:val="00515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5E73"/>
    <w:rPr>
      <w:rFonts w:ascii="Tahoma" w:hAnsi="Tahoma" w:cs="Tahoma"/>
      <w:sz w:val="16"/>
      <w:szCs w:val="16"/>
    </w:rPr>
  </w:style>
  <w:style w:type="paragraph" w:styleId="ListParagraph">
    <w:name w:val="List Paragraph"/>
    <w:basedOn w:val="Normal"/>
    <w:uiPriority w:val="99"/>
    <w:qFormat/>
    <w:rsid w:val="00A60946"/>
    <w:pPr>
      <w:spacing w:after="0" w:line="240" w:lineRule="auto"/>
      <w:ind w:left="720"/>
      <w:contextualSpacing/>
    </w:pPr>
    <w:rPr>
      <w:rFonts w:ascii="Times New Roman" w:eastAsia="Times New Roman" w:hAnsi="Times New Roman"/>
      <w:sz w:val="24"/>
      <w:szCs w:val="24"/>
    </w:rPr>
  </w:style>
  <w:style w:type="character" w:customStyle="1" w:styleId="bold1">
    <w:name w:val="bold1"/>
    <w:basedOn w:val="DefaultParagraphFont"/>
    <w:uiPriority w:val="99"/>
    <w:rsid w:val="00A60946"/>
    <w:rPr>
      <w:rFonts w:cs="Times New Roman"/>
      <w:b/>
      <w:bCs/>
    </w:rPr>
  </w:style>
  <w:style w:type="paragraph" w:styleId="NoSpacing">
    <w:name w:val="No Spacing"/>
    <w:uiPriority w:val="99"/>
    <w:qFormat/>
    <w:rsid w:val="00E34BB4"/>
    <w:rPr>
      <w:sz w:val="22"/>
      <w:szCs w:val="22"/>
      <w:lang w:eastAsia="en-US"/>
    </w:rPr>
  </w:style>
  <w:style w:type="paragraph" w:styleId="Revision">
    <w:name w:val="Revision"/>
    <w:hidden/>
    <w:uiPriority w:val="99"/>
    <w:semiHidden/>
    <w:rsid w:val="009E40FA"/>
    <w:rPr>
      <w:sz w:val="22"/>
      <w:szCs w:val="22"/>
      <w:lang w:eastAsia="en-US"/>
    </w:rPr>
  </w:style>
  <w:style w:type="paragraph" w:styleId="DocumentMap">
    <w:name w:val="Document Map"/>
    <w:basedOn w:val="Normal"/>
    <w:link w:val="DocumentMapChar"/>
    <w:uiPriority w:val="99"/>
    <w:semiHidden/>
    <w:rsid w:val="00EB167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EB1679"/>
    <w:rPr>
      <w:rFonts w:ascii="Tahoma" w:hAnsi="Tahoma" w:cs="Tahoma"/>
      <w:sz w:val="16"/>
      <w:szCs w:val="16"/>
    </w:rPr>
  </w:style>
  <w:style w:type="paragraph" w:styleId="Header">
    <w:name w:val="header"/>
    <w:basedOn w:val="Normal"/>
    <w:link w:val="HeaderChar"/>
    <w:uiPriority w:val="99"/>
    <w:semiHidden/>
    <w:rsid w:val="00DD47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DD471C"/>
    <w:rPr>
      <w:rFonts w:cs="Times New Roman"/>
    </w:rPr>
  </w:style>
  <w:style w:type="paragraph" w:styleId="Footer">
    <w:name w:val="footer"/>
    <w:basedOn w:val="Normal"/>
    <w:link w:val="FooterChar"/>
    <w:uiPriority w:val="99"/>
    <w:rsid w:val="00DD471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D471C"/>
    <w:rPr>
      <w:rFonts w:cs="Times New Roman"/>
    </w:rPr>
  </w:style>
  <w:style w:type="paragraph" w:styleId="FootnoteText">
    <w:name w:val="footnote text"/>
    <w:basedOn w:val="Normal"/>
    <w:link w:val="FootnoteTextChar"/>
    <w:uiPriority w:val="99"/>
    <w:semiHidden/>
    <w:rsid w:val="00441C9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41C92"/>
    <w:rPr>
      <w:rFonts w:cs="Times New Roman"/>
      <w:sz w:val="20"/>
      <w:szCs w:val="20"/>
    </w:rPr>
  </w:style>
  <w:style w:type="character" w:styleId="FootnoteReference">
    <w:name w:val="footnote reference"/>
    <w:basedOn w:val="DefaultParagraphFont"/>
    <w:uiPriority w:val="99"/>
    <w:semiHidden/>
    <w:rsid w:val="00441C92"/>
    <w:rPr>
      <w:rFonts w:cs="Times New Roman"/>
      <w:vertAlign w:val="superscript"/>
    </w:rPr>
  </w:style>
  <w:style w:type="character" w:styleId="Hyperlink">
    <w:name w:val="Hyperlink"/>
    <w:basedOn w:val="DefaultParagraphFont"/>
    <w:uiPriority w:val="99"/>
    <w:unhideWhenUsed/>
    <w:rsid w:val="00C5471A"/>
    <w:rPr>
      <w:color w:val="0000FF"/>
      <w:u w:val="single"/>
    </w:rPr>
  </w:style>
  <w:style w:type="paragraph" w:styleId="Title">
    <w:name w:val="Title"/>
    <w:basedOn w:val="Default"/>
    <w:next w:val="Normal"/>
    <w:link w:val="TitleChar"/>
    <w:qFormat/>
    <w:locked/>
    <w:rsid w:val="00AE7271"/>
    <w:rPr>
      <w:bCs/>
      <w:color w:val="auto"/>
    </w:rPr>
  </w:style>
  <w:style w:type="character" w:customStyle="1" w:styleId="TitleChar">
    <w:name w:val="Title Char"/>
    <w:basedOn w:val="DefaultParagraphFont"/>
    <w:link w:val="Title"/>
    <w:rsid w:val="00AE7271"/>
    <w:rPr>
      <w:rFonts w:ascii="Times New Roman" w:hAnsi="Times New Roman"/>
      <w:bCs/>
      <w:sz w:val="24"/>
      <w:szCs w:val="24"/>
      <w:lang w:eastAsia="en-US"/>
    </w:rPr>
  </w:style>
  <w:style w:type="character" w:customStyle="1" w:styleId="Heading2Char">
    <w:name w:val="Heading 2 Char"/>
    <w:basedOn w:val="DefaultParagraphFont"/>
    <w:link w:val="Heading2"/>
    <w:rsid w:val="00AE7271"/>
    <w:rPr>
      <w:rFonts w:ascii="Times New Roman" w:hAnsi="Times New Roman"/>
      <w:b/>
      <w:bC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426063">
      <w:marLeft w:val="0"/>
      <w:marRight w:val="0"/>
      <w:marTop w:val="0"/>
      <w:marBottom w:val="0"/>
      <w:divBdr>
        <w:top w:val="none" w:sz="0" w:space="0" w:color="auto"/>
        <w:left w:val="none" w:sz="0" w:space="0" w:color="auto"/>
        <w:bottom w:val="none" w:sz="0" w:space="0" w:color="auto"/>
        <w:right w:val="none" w:sz="0" w:space="0" w:color="auto"/>
      </w:divBdr>
    </w:div>
    <w:div w:id="856426064">
      <w:marLeft w:val="0"/>
      <w:marRight w:val="0"/>
      <w:marTop w:val="0"/>
      <w:marBottom w:val="0"/>
      <w:divBdr>
        <w:top w:val="none" w:sz="0" w:space="0" w:color="auto"/>
        <w:left w:val="none" w:sz="0" w:space="0" w:color="auto"/>
        <w:bottom w:val="none" w:sz="0" w:space="0" w:color="auto"/>
        <w:right w:val="none" w:sz="0" w:space="0" w:color="auto"/>
      </w:divBdr>
    </w:div>
    <w:div w:id="856426065">
      <w:marLeft w:val="0"/>
      <w:marRight w:val="0"/>
      <w:marTop w:val="0"/>
      <w:marBottom w:val="0"/>
      <w:divBdr>
        <w:top w:val="none" w:sz="0" w:space="0" w:color="auto"/>
        <w:left w:val="none" w:sz="0" w:space="0" w:color="auto"/>
        <w:bottom w:val="none" w:sz="0" w:space="0" w:color="auto"/>
        <w:right w:val="none" w:sz="0" w:space="0" w:color="auto"/>
      </w:divBdr>
    </w:div>
    <w:div w:id="856426066">
      <w:marLeft w:val="0"/>
      <w:marRight w:val="0"/>
      <w:marTop w:val="0"/>
      <w:marBottom w:val="0"/>
      <w:divBdr>
        <w:top w:val="none" w:sz="0" w:space="0" w:color="auto"/>
        <w:left w:val="none" w:sz="0" w:space="0" w:color="auto"/>
        <w:bottom w:val="none" w:sz="0" w:space="0" w:color="auto"/>
        <w:right w:val="none" w:sz="0" w:space="0" w:color="auto"/>
      </w:divBdr>
    </w:div>
    <w:div w:id="856426067">
      <w:marLeft w:val="0"/>
      <w:marRight w:val="0"/>
      <w:marTop w:val="0"/>
      <w:marBottom w:val="0"/>
      <w:divBdr>
        <w:top w:val="none" w:sz="0" w:space="0" w:color="auto"/>
        <w:left w:val="none" w:sz="0" w:space="0" w:color="auto"/>
        <w:bottom w:val="none" w:sz="0" w:space="0" w:color="auto"/>
        <w:right w:val="none" w:sz="0" w:space="0" w:color="auto"/>
      </w:divBdr>
    </w:div>
    <w:div w:id="8564260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9AC00F-8568-495E-991E-8F9607AA7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5630</Words>
  <Characters>30743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Model Collaborative Agreement January 2013</vt:lpstr>
    </vt:vector>
  </TitlesOfParts>
  <Company/>
  <LinksUpToDate>false</LinksUpToDate>
  <CharactersWithSpaces>36301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Collaborative Agreement January 2013</dc:title>
  <dc:subject/>
  <dc:creator>DESE</dc:creator>
  <cp:keywords/>
  <cp:lastModifiedBy>Zou, Dong (EOE)</cp:lastModifiedBy>
  <cp:revision>7</cp:revision>
  <cp:lastPrinted>2013-02-04T21:55:00Z</cp:lastPrinted>
  <dcterms:created xsi:type="dcterms:W3CDTF">2018-11-19T17:52:00Z</dcterms:created>
  <dcterms:modified xsi:type="dcterms:W3CDTF">2020-09-25T18:13:00Z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25 2020</vt:lpwstr>
  </property>
</Properties>
</file>