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D2202" w14:textId="77777777" w:rsidR="002815C1" w:rsidRDefault="002815C1" w:rsidP="005948D9">
      <w:pPr>
        <w:pStyle w:val="Heading1"/>
        <w:jc w:val="center"/>
        <w:rPr>
          <w:sz w:val="36"/>
          <w:szCs w:val="36"/>
        </w:rPr>
      </w:pPr>
      <w:bookmarkStart w:id="0" w:name="_Toc462920140"/>
      <w:r w:rsidRPr="004C6526">
        <w:rPr>
          <w:sz w:val="36"/>
          <w:szCs w:val="36"/>
        </w:rPr>
        <w:t xml:space="preserve">Induction and Mentoring Resources from </w:t>
      </w:r>
      <w:bookmarkEnd w:id="0"/>
      <w:r>
        <w:rPr>
          <w:sz w:val="36"/>
          <w:szCs w:val="36"/>
        </w:rPr>
        <w:t>School Districts &amp; Collaboratives</w:t>
      </w:r>
    </w:p>
    <w:p w14:paraId="4BCE6A16" w14:textId="77777777" w:rsidR="002815C1" w:rsidRPr="002815C1" w:rsidRDefault="002815C1" w:rsidP="002815C1">
      <w:pPr>
        <w:spacing w:after="0" w:line="240" w:lineRule="auto"/>
        <w:rPr>
          <w:rFonts w:eastAsiaTheme="minorEastAsia" w:cs="Times New Roman"/>
          <w:b/>
          <w:color w:val="4F81BD" w:themeColor="accent1"/>
        </w:rPr>
      </w:pPr>
      <w:r w:rsidRPr="002815C1">
        <w:rPr>
          <w:rFonts w:eastAsiaTheme="minorEastAsia" w:cs="Times New Roman"/>
          <w:b/>
          <w:color w:val="4F81BD" w:themeColor="accent1"/>
        </w:rPr>
        <w:t>Shared through annual induction and mentoring reports</w:t>
      </w:r>
    </w:p>
    <w:p w14:paraId="48C8B325" w14:textId="77777777" w:rsidR="00E47EFA" w:rsidRDefault="00DD11B5" w:rsidP="00DD11B5">
      <w:pPr>
        <w:spacing w:after="0"/>
      </w:pPr>
      <w:r>
        <w:t xml:space="preserve">If your district, school or collaborative would also like to share resources that you use to support your mentoring and induction program, please send them to </w:t>
      </w:r>
      <w:hyperlink r:id="rId9" w:history="1">
        <w:r w:rsidRPr="00E62AC4">
          <w:rPr>
            <w:rStyle w:val="Hyperlink"/>
          </w:rPr>
          <w:t>EducatorDevelopment@doe.mass.edu</w:t>
        </w:r>
      </w:hyperlink>
      <w:r>
        <w:t xml:space="preserve">. </w:t>
      </w:r>
    </w:p>
    <w:p w14:paraId="568D7486" w14:textId="77777777" w:rsidR="00DD11B5" w:rsidRDefault="00DD11B5" w:rsidP="00DD11B5">
      <w:pPr>
        <w:spacing w:after="0" w:line="240" w:lineRule="auto"/>
        <w:rPr>
          <w:rFonts w:eastAsiaTheme="minorEastAsia" w:cs="Times New Roman"/>
          <w:b/>
          <w:color w:val="4F81BD" w:themeColor="accent1"/>
        </w:rPr>
      </w:pPr>
      <w:bookmarkStart w:id="1" w:name="_Toc462920141"/>
    </w:p>
    <w:p w14:paraId="0BBC099B" w14:textId="77777777" w:rsidR="00F41336" w:rsidRPr="00186D31" w:rsidRDefault="00F41336" w:rsidP="00156D6E">
      <w:pPr>
        <w:spacing w:after="0"/>
        <w:contextualSpacing/>
        <w:rPr>
          <w:b/>
          <w:color w:val="4F81BD" w:themeColor="accent1"/>
        </w:rPr>
      </w:pPr>
      <w:r w:rsidRPr="00186D31">
        <w:rPr>
          <w:b/>
          <w:color w:val="4F81BD" w:themeColor="accent1"/>
        </w:rPr>
        <w:t>Program Overview</w:t>
      </w:r>
    </w:p>
    <w:p w14:paraId="47C93961" w14:textId="1E16A8FE" w:rsidR="00F41336" w:rsidRPr="00186D31" w:rsidRDefault="00715CD9" w:rsidP="00156D6E">
      <w:pPr>
        <w:pStyle w:val="ListParagraph"/>
        <w:numPr>
          <w:ilvl w:val="0"/>
          <w:numId w:val="3"/>
        </w:numPr>
        <w:spacing w:after="0"/>
      </w:pPr>
      <w:r>
        <w:t>Program description and forms (</w:t>
      </w:r>
      <w:hyperlink r:id="rId10" w:history="1">
        <w:r>
          <w:rPr>
            <w:rStyle w:val="Hyperlink"/>
          </w:rPr>
          <w:t>Sandwich</w:t>
        </w:r>
      </w:hyperlink>
      <w:r>
        <w:t>)</w:t>
      </w:r>
    </w:p>
    <w:p w14:paraId="0DAB0F50" w14:textId="49FB98B9" w:rsidR="00F41336" w:rsidRPr="00186D31" w:rsidRDefault="00715CD9" w:rsidP="00F41336">
      <w:pPr>
        <w:pStyle w:val="ListParagraph"/>
        <w:numPr>
          <w:ilvl w:val="0"/>
          <w:numId w:val="3"/>
        </w:numPr>
      </w:pPr>
      <w:r>
        <w:t>Program description beyond the first year (</w:t>
      </w:r>
      <w:hyperlink r:id="rId11" w:history="1">
        <w:r>
          <w:rPr>
            <w:rStyle w:val="Hyperlink"/>
          </w:rPr>
          <w:t>Milton</w:t>
        </w:r>
      </w:hyperlink>
      <w:r>
        <w:t>)</w:t>
      </w:r>
    </w:p>
    <w:p w14:paraId="76773811" w14:textId="048D1164" w:rsidR="00F41336" w:rsidRPr="00156D6E" w:rsidRDefault="00554E26" w:rsidP="00156D6E">
      <w:pPr>
        <w:pStyle w:val="ListParagraph"/>
        <w:numPr>
          <w:ilvl w:val="0"/>
          <w:numId w:val="3"/>
        </w:numPr>
      </w:pPr>
      <w:r>
        <w:t>Program description for third year (</w:t>
      </w:r>
      <w:hyperlink r:id="rId12" w:history="1">
        <w:r>
          <w:rPr>
            <w:rStyle w:val="Hyperlink"/>
          </w:rPr>
          <w:t>Blackstone Valley Regional Vocational Technical)</w:t>
        </w:r>
      </w:hyperlink>
    </w:p>
    <w:p w14:paraId="56AED35E" w14:textId="77777777" w:rsidR="00DD11B5" w:rsidRPr="00DD11B5" w:rsidRDefault="00DD11B5" w:rsidP="00DD11B5">
      <w:pPr>
        <w:spacing w:after="0" w:line="240" w:lineRule="auto"/>
        <w:rPr>
          <w:rFonts w:eastAsiaTheme="minorEastAsia" w:cs="Times New Roman"/>
          <w:b/>
          <w:color w:val="4F81BD" w:themeColor="accent1"/>
        </w:rPr>
      </w:pPr>
      <w:r w:rsidRPr="00DD11B5">
        <w:rPr>
          <w:rFonts w:eastAsiaTheme="minorEastAsia" w:cs="Times New Roman"/>
          <w:b/>
          <w:color w:val="4F81BD" w:themeColor="accent1"/>
        </w:rPr>
        <w:t>Mentor Recruitment and Selection</w:t>
      </w:r>
      <w:bookmarkEnd w:id="1"/>
    </w:p>
    <w:p w14:paraId="0BEFAC45" w14:textId="10F69CFC" w:rsidR="00554E26" w:rsidRDefault="00554E26" w:rsidP="00DD11B5">
      <w:pPr>
        <w:pStyle w:val="ListParagraph"/>
        <w:numPr>
          <w:ilvl w:val="0"/>
          <w:numId w:val="2"/>
        </w:numPr>
      </w:pPr>
      <w:r>
        <w:t>Mentor recruitment flyer (</w:t>
      </w:r>
      <w:hyperlink r:id="rId13" w:history="1">
        <w:r>
          <w:rPr>
            <w:rStyle w:val="Hyperlink"/>
          </w:rPr>
          <w:t>Waltham</w:t>
        </w:r>
      </w:hyperlink>
      <w:r>
        <w:t>)</w:t>
      </w:r>
    </w:p>
    <w:p w14:paraId="04B094DB" w14:textId="033AD4B2" w:rsidR="00DD11B5" w:rsidRDefault="00DD11B5" w:rsidP="00DD11B5">
      <w:pPr>
        <w:pStyle w:val="ListParagraph"/>
        <w:numPr>
          <w:ilvl w:val="0"/>
          <w:numId w:val="2"/>
        </w:numPr>
      </w:pPr>
      <w:r>
        <w:t>Job postings (</w:t>
      </w:r>
      <w:hyperlink r:id="rId14" w:history="1">
        <w:r w:rsidRPr="002A7DFE">
          <w:rPr>
            <w:rStyle w:val="Hyperlink"/>
          </w:rPr>
          <w:t>Berkshire Hills</w:t>
        </w:r>
      </w:hyperlink>
      <w:r>
        <w:t xml:space="preserve">, </w:t>
      </w:r>
      <w:hyperlink r:id="rId15" w:history="1">
        <w:r w:rsidRPr="002A7DFE">
          <w:rPr>
            <w:rStyle w:val="Hyperlink"/>
          </w:rPr>
          <w:t>Boston</w:t>
        </w:r>
      </w:hyperlink>
      <w:r>
        <w:t>)</w:t>
      </w:r>
    </w:p>
    <w:p w14:paraId="054B5B78" w14:textId="61EB9E84" w:rsidR="00554E26" w:rsidRDefault="00554E26" w:rsidP="00554E26">
      <w:pPr>
        <w:pStyle w:val="ListParagraph"/>
        <w:numPr>
          <w:ilvl w:val="0"/>
          <w:numId w:val="2"/>
        </w:numPr>
      </w:pPr>
      <w:r>
        <w:t>Mentor job descriptions (</w:t>
      </w:r>
      <w:hyperlink r:id="rId16" w:history="1">
        <w:r>
          <w:rPr>
            <w:rStyle w:val="Hyperlink"/>
          </w:rPr>
          <w:t>Nauset</w:t>
        </w:r>
      </w:hyperlink>
      <w:r>
        <w:t xml:space="preserve">, </w:t>
      </w:r>
      <w:r w:rsidRPr="00186D31">
        <w:t xml:space="preserve"> </w:t>
      </w:r>
      <w:hyperlink r:id="rId17" w:history="1">
        <w:r>
          <w:rPr>
            <w:rStyle w:val="Hyperlink"/>
          </w:rPr>
          <w:t>Norton</w:t>
        </w:r>
      </w:hyperlink>
      <w:r>
        <w:t>)</w:t>
      </w:r>
    </w:p>
    <w:p w14:paraId="3700D021" w14:textId="491C20AD" w:rsidR="00554E26" w:rsidRDefault="00554E26" w:rsidP="00554E26">
      <w:pPr>
        <w:pStyle w:val="ListParagraph"/>
        <w:numPr>
          <w:ilvl w:val="0"/>
          <w:numId w:val="2"/>
        </w:numPr>
      </w:pPr>
      <w:r>
        <w:t>Mentor coordinator job description (</w:t>
      </w:r>
      <w:hyperlink r:id="rId18" w:history="1">
        <w:r>
          <w:rPr>
            <w:rStyle w:val="Hyperlink"/>
          </w:rPr>
          <w:t>Northampton</w:t>
        </w:r>
      </w:hyperlink>
      <w:r w:rsidRPr="00186D31">
        <w:t>)</w:t>
      </w:r>
    </w:p>
    <w:p w14:paraId="353D4B0B" w14:textId="34460918" w:rsidR="00DD11B5" w:rsidRDefault="00DD11B5" w:rsidP="00DD11B5">
      <w:pPr>
        <w:pStyle w:val="ListParagraph"/>
        <w:numPr>
          <w:ilvl w:val="0"/>
          <w:numId w:val="2"/>
        </w:numPr>
      </w:pPr>
      <w:r>
        <w:t>Mentor selection criteria (</w:t>
      </w:r>
      <w:hyperlink r:id="rId19" w:history="1">
        <w:r w:rsidRPr="002A7DFE">
          <w:rPr>
            <w:rStyle w:val="Hyperlink"/>
          </w:rPr>
          <w:t>Edward M. Kennedy Academy for Health Careers Charter School</w:t>
        </w:r>
      </w:hyperlink>
      <w:r>
        <w:t>)</w:t>
      </w:r>
    </w:p>
    <w:p w14:paraId="0B74C2A9" w14:textId="7279ECCC" w:rsidR="00554E26" w:rsidRPr="00186D31" w:rsidRDefault="00554E26" w:rsidP="00554E26">
      <w:pPr>
        <w:pStyle w:val="ListParagraph"/>
        <w:numPr>
          <w:ilvl w:val="0"/>
          <w:numId w:val="2"/>
        </w:numPr>
      </w:pPr>
      <w:r>
        <w:t>Mentor job application (</w:t>
      </w:r>
      <w:hyperlink r:id="rId20" w:history="1">
        <w:r>
          <w:rPr>
            <w:rStyle w:val="Hyperlink"/>
          </w:rPr>
          <w:t>South Coast Educational Collaborative</w:t>
        </w:r>
      </w:hyperlink>
      <w:r>
        <w:t>)</w:t>
      </w:r>
    </w:p>
    <w:p w14:paraId="195C82D2" w14:textId="22E223E7" w:rsidR="00554E26" w:rsidRDefault="00554E26" w:rsidP="00554E26">
      <w:pPr>
        <w:pStyle w:val="ListParagraph"/>
        <w:numPr>
          <w:ilvl w:val="0"/>
          <w:numId w:val="2"/>
        </w:numPr>
      </w:pPr>
      <w:r>
        <w:t>Paraprofessional mentor application and contract (</w:t>
      </w:r>
      <w:hyperlink r:id="rId21" w:history="1">
        <w:r>
          <w:rPr>
            <w:rStyle w:val="Hyperlink"/>
          </w:rPr>
          <w:t>South Coast Educational Collaborative</w:t>
        </w:r>
      </w:hyperlink>
      <w:r>
        <w:t>)</w:t>
      </w:r>
    </w:p>
    <w:p w14:paraId="0D137953" w14:textId="35367855" w:rsidR="00554E26" w:rsidRDefault="00DD11B5" w:rsidP="00CC73D8">
      <w:pPr>
        <w:pStyle w:val="ListParagraph"/>
        <w:numPr>
          <w:ilvl w:val="0"/>
          <w:numId w:val="2"/>
        </w:numPr>
      </w:pPr>
      <w:r>
        <w:t>Mentor interview questions (</w:t>
      </w:r>
      <w:hyperlink r:id="rId22" w:history="1">
        <w:r w:rsidRPr="002A7DFE">
          <w:rPr>
            <w:rStyle w:val="Hyperlink"/>
          </w:rPr>
          <w:t>Edward M. Kennedy Academy for Health Careers Charter School</w:t>
        </w:r>
      </w:hyperlink>
      <w:r>
        <w:t>)</w:t>
      </w:r>
    </w:p>
    <w:p w14:paraId="3F22201F" w14:textId="77777777" w:rsidR="00DD11B5" w:rsidRPr="00156D6E" w:rsidRDefault="00DD11B5" w:rsidP="00156D6E">
      <w:pPr>
        <w:spacing w:after="0"/>
        <w:contextualSpacing/>
        <w:rPr>
          <w:b/>
          <w:color w:val="4F81BD" w:themeColor="accent1"/>
        </w:rPr>
      </w:pPr>
      <w:bookmarkStart w:id="2" w:name="_Mentor_training"/>
      <w:bookmarkStart w:id="3" w:name="_Toc462920142"/>
      <w:bookmarkEnd w:id="2"/>
      <w:r w:rsidRPr="00156D6E">
        <w:rPr>
          <w:b/>
          <w:color w:val="4F81BD" w:themeColor="accent1"/>
        </w:rPr>
        <w:t>Mentor Training</w:t>
      </w:r>
      <w:bookmarkEnd w:id="3"/>
    </w:p>
    <w:p w14:paraId="1B371D3B" w14:textId="17B539E4" w:rsidR="00DD11B5" w:rsidRDefault="00DD11B5" w:rsidP="00DD11B5">
      <w:pPr>
        <w:pStyle w:val="ListParagraph"/>
        <w:numPr>
          <w:ilvl w:val="0"/>
          <w:numId w:val="2"/>
        </w:numPr>
      </w:pPr>
      <w:r>
        <w:t>List of common needs of beginning teachers (</w:t>
      </w:r>
      <w:hyperlink r:id="rId23" w:history="1">
        <w:r w:rsidRPr="00142FB8">
          <w:rPr>
            <w:rStyle w:val="Hyperlink"/>
          </w:rPr>
          <w:t>Carlisle</w:t>
        </w:r>
      </w:hyperlink>
      <w:r>
        <w:t>)</w:t>
      </w:r>
    </w:p>
    <w:p w14:paraId="2C691D5A" w14:textId="6FA28E09" w:rsidR="00CC73D8" w:rsidRPr="00186D31" w:rsidRDefault="00CC73D8" w:rsidP="00CC73D8">
      <w:pPr>
        <w:pStyle w:val="ListParagraph"/>
        <w:numPr>
          <w:ilvl w:val="0"/>
          <w:numId w:val="2"/>
        </w:numPr>
      </w:pPr>
      <w:r>
        <w:t>School counselor mentoring handbook (</w:t>
      </w:r>
      <w:hyperlink r:id="rId24" w:history="1">
        <w:r>
          <w:rPr>
            <w:rStyle w:val="Hyperlink"/>
          </w:rPr>
          <w:t>Chelmsford</w:t>
        </w:r>
      </w:hyperlink>
      <w:r>
        <w:t>)</w:t>
      </w:r>
    </w:p>
    <w:p w14:paraId="5797D305" w14:textId="7F00811A" w:rsidR="00CC73D8" w:rsidRPr="00186D31" w:rsidRDefault="00CC73D8" w:rsidP="00CC73D8">
      <w:pPr>
        <w:pStyle w:val="ListParagraph"/>
        <w:numPr>
          <w:ilvl w:val="0"/>
          <w:numId w:val="2"/>
        </w:numPr>
      </w:pPr>
      <w:r>
        <w:t>Mentor and mentee obligations (</w:t>
      </w:r>
      <w:hyperlink r:id="rId25" w:history="1">
        <w:r>
          <w:rPr>
            <w:rStyle w:val="Hyperlink"/>
          </w:rPr>
          <w:t>Minuteman Regional Vocational Technical</w:t>
        </w:r>
      </w:hyperlink>
      <w:r>
        <w:t>)</w:t>
      </w:r>
    </w:p>
    <w:p w14:paraId="76875209" w14:textId="7F20E2A7" w:rsidR="00CC73D8" w:rsidRPr="00186D31" w:rsidRDefault="00CC73D8" w:rsidP="00CC73D8">
      <w:pPr>
        <w:pStyle w:val="ListParagraph"/>
        <w:numPr>
          <w:ilvl w:val="0"/>
          <w:numId w:val="2"/>
        </w:numPr>
      </w:pPr>
      <w:r>
        <w:t>Mentor course syllabus (</w:t>
      </w:r>
      <w:hyperlink r:id="rId26" w:history="1">
        <w:r>
          <w:rPr>
            <w:rStyle w:val="Hyperlink"/>
          </w:rPr>
          <w:t>Framingham</w:t>
        </w:r>
      </w:hyperlink>
      <w:r>
        <w:t>)</w:t>
      </w:r>
    </w:p>
    <w:p w14:paraId="406320B3" w14:textId="1C0592D9" w:rsidR="00CC73D8" w:rsidRDefault="00CC73D8" w:rsidP="00CC73D8">
      <w:pPr>
        <w:pStyle w:val="ListParagraph"/>
        <w:numPr>
          <w:ilvl w:val="0"/>
          <w:numId w:val="2"/>
        </w:numPr>
      </w:pPr>
      <w:r>
        <w:t>Scenarios for mentor training (</w:t>
      </w:r>
      <w:hyperlink r:id="rId27" w:history="1">
        <w:r>
          <w:rPr>
            <w:rStyle w:val="Hyperlink"/>
          </w:rPr>
          <w:t>Brookline</w:t>
        </w:r>
      </w:hyperlink>
      <w:r>
        <w:t>)</w:t>
      </w:r>
    </w:p>
    <w:p w14:paraId="35EA4F91" w14:textId="6A48BFDF" w:rsidR="00DD11B5" w:rsidRDefault="00DD11B5" w:rsidP="00DD11B5">
      <w:pPr>
        <w:pStyle w:val="ListParagraph"/>
        <w:numPr>
          <w:ilvl w:val="0"/>
          <w:numId w:val="2"/>
        </w:numPr>
      </w:pPr>
      <w:r>
        <w:t xml:space="preserve">Mentor training activities focused on </w:t>
      </w:r>
      <w:hyperlink r:id="rId28" w:history="1">
        <w:r w:rsidRPr="00142FB8">
          <w:rPr>
            <w:rStyle w:val="Hyperlink"/>
          </w:rPr>
          <w:t>mentor responsibilities</w:t>
        </w:r>
      </w:hyperlink>
      <w:r>
        <w:t xml:space="preserve">, </w:t>
      </w:r>
      <w:hyperlink r:id="rId29" w:history="1">
        <w:r w:rsidRPr="00142FB8">
          <w:rPr>
            <w:rStyle w:val="Hyperlink"/>
          </w:rPr>
          <w:t>mentor-mentee communication</w:t>
        </w:r>
      </w:hyperlink>
      <w:r>
        <w:t xml:space="preserve">, and </w:t>
      </w:r>
      <w:hyperlink r:id="rId30" w:history="1">
        <w:r w:rsidRPr="00142FB8">
          <w:rPr>
            <w:rStyle w:val="Hyperlink"/>
          </w:rPr>
          <w:t>classroom observations</w:t>
        </w:r>
      </w:hyperlink>
      <w:r>
        <w:t xml:space="preserve"> (Chelmsford)</w:t>
      </w:r>
    </w:p>
    <w:p w14:paraId="78FB2DA9" w14:textId="77777777" w:rsidR="00DD11B5" w:rsidRPr="00156D6E" w:rsidRDefault="00DD11B5" w:rsidP="00156D6E">
      <w:pPr>
        <w:spacing w:after="0"/>
        <w:contextualSpacing/>
        <w:rPr>
          <w:b/>
          <w:color w:val="4F81BD" w:themeColor="accent1"/>
        </w:rPr>
      </w:pPr>
      <w:bookmarkStart w:id="4" w:name="_Toc462920143"/>
      <w:r w:rsidRPr="00156D6E">
        <w:rPr>
          <w:b/>
          <w:color w:val="4F81BD" w:themeColor="accent1"/>
        </w:rPr>
        <w:t>Mentee training and differentiation</w:t>
      </w:r>
      <w:bookmarkEnd w:id="4"/>
    </w:p>
    <w:p w14:paraId="5713B13E" w14:textId="009A8711" w:rsidR="00DD11B5" w:rsidRDefault="00DD11B5" w:rsidP="00DD11B5">
      <w:pPr>
        <w:pStyle w:val="ListParagraph"/>
        <w:numPr>
          <w:ilvl w:val="0"/>
          <w:numId w:val="2"/>
        </w:numPr>
      </w:pPr>
      <w:r>
        <w:t>New teacher checklists, by school level (</w:t>
      </w:r>
      <w:hyperlink r:id="rId31" w:history="1">
        <w:r w:rsidRPr="00142FB8">
          <w:rPr>
            <w:rStyle w:val="Hyperlink"/>
          </w:rPr>
          <w:t>Arlington</w:t>
        </w:r>
      </w:hyperlink>
      <w:r>
        <w:t>)</w:t>
      </w:r>
    </w:p>
    <w:p w14:paraId="29837350" w14:textId="23614CD1" w:rsidR="00DD11B5" w:rsidRDefault="00DD11B5" w:rsidP="00DD11B5">
      <w:pPr>
        <w:pStyle w:val="ListParagraph"/>
        <w:numPr>
          <w:ilvl w:val="0"/>
          <w:numId w:val="2"/>
        </w:numPr>
      </w:pPr>
      <w:r>
        <w:t>Identifying mentee needs – general education and SPED (</w:t>
      </w:r>
      <w:hyperlink r:id="rId32" w:history="1">
        <w:r w:rsidRPr="00495583">
          <w:rPr>
            <w:rStyle w:val="Hyperlink"/>
          </w:rPr>
          <w:t>Arlington</w:t>
        </w:r>
      </w:hyperlink>
      <w:r>
        <w:t>)</w:t>
      </w:r>
    </w:p>
    <w:p w14:paraId="32EB8B18" w14:textId="25C44EEF" w:rsidR="00DD11B5" w:rsidRDefault="00DD11B5" w:rsidP="00DD11B5">
      <w:pPr>
        <w:pStyle w:val="ListParagraph"/>
        <w:numPr>
          <w:ilvl w:val="0"/>
          <w:numId w:val="2"/>
        </w:numPr>
      </w:pPr>
      <w:r>
        <w:t>Mentee self-assessment of needs (</w:t>
      </w:r>
      <w:hyperlink r:id="rId33" w:history="1">
        <w:r w:rsidRPr="00495583">
          <w:rPr>
            <w:rStyle w:val="Hyperlink"/>
          </w:rPr>
          <w:t>Global Learning Charter Public School</w:t>
        </w:r>
      </w:hyperlink>
      <w:r>
        <w:t>)</w:t>
      </w:r>
    </w:p>
    <w:p w14:paraId="1143F90E" w14:textId="51C2DFC2" w:rsidR="00DD11B5" w:rsidRDefault="00DD11B5" w:rsidP="00DD11B5">
      <w:pPr>
        <w:pStyle w:val="ListParagraph"/>
        <w:numPr>
          <w:ilvl w:val="0"/>
          <w:numId w:val="2"/>
        </w:numPr>
      </w:pPr>
      <w:r>
        <w:t>Mentoring beyond the first year – Mentored Professional Learning Program (</w:t>
      </w:r>
      <w:hyperlink r:id="rId34" w:history="1">
        <w:r w:rsidRPr="00495583">
          <w:rPr>
            <w:rStyle w:val="Hyperlink"/>
          </w:rPr>
          <w:t>Brookline</w:t>
        </w:r>
      </w:hyperlink>
      <w:r>
        <w:t>)</w:t>
      </w:r>
    </w:p>
    <w:p w14:paraId="77B63FAF" w14:textId="77777777" w:rsidR="00DD11B5" w:rsidRPr="00156D6E" w:rsidRDefault="00DD11B5" w:rsidP="00156D6E">
      <w:pPr>
        <w:spacing w:after="0"/>
        <w:contextualSpacing/>
        <w:rPr>
          <w:b/>
          <w:color w:val="4F81BD" w:themeColor="accent1"/>
        </w:rPr>
      </w:pPr>
      <w:bookmarkStart w:id="5" w:name="_Mentor/mentee_activities"/>
      <w:bookmarkStart w:id="6" w:name="_Toc462920144"/>
      <w:bookmarkEnd w:id="5"/>
      <w:r w:rsidRPr="00156D6E">
        <w:rPr>
          <w:b/>
          <w:color w:val="4F81BD" w:themeColor="accent1"/>
        </w:rPr>
        <w:t>Mentor/mentee activities</w:t>
      </w:r>
      <w:bookmarkEnd w:id="6"/>
    </w:p>
    <w:p w14:paraId="25B62638" w14:textId="77777777" w:rsidR="00DD11B5" w:rsidRPr="00156D6E" w:rsidRDefault="00DD11B5" w:rsidP="00DD11B5">
      <w:pPr>
        <w:spacing w:after="0"/>
        <w:contextualSpacing/>
        <w:rPr>
          <w:b/>
        </w:rPr>
      </w:pPr>
      <w:r w:rsidRPr="00156D6E">
        <w:rPr>
          <w:b/>
        </w:rPr>
        <w:t>Resources for observations:</w:t>
      </w:r>
    </w:p>
    <w:p w14:paraId="57E4FFBE" w14:textId="58F71EAB" w:rsidR="002F5715" w:rsidRDefault="002F5715" w:rsidP="002F5715">
      <w:pPr>
        <w:pStyle w:val="ListParagraph"/>
        <w:numPr>
          <w:ilvl w:val="0"/>
          <w:numId w:val="2"/>
        </w:numPr>
      </w:pPr>
      <w:r>
        <w:t>Structured observations for mentoring (</w:t>
      </w:r>
      <w:hyperlink r:id="rId35" w:history="1">
        <w:r>
          <w:rPr>
            <w:rStyle w:val="Hyperlink"/>
          </w:rPr>
          <w:t>ACCEPT Collaborative</w:t>
        </w:r>
      </w:hyperlink>
      <w:r>
        <w:t>)</w:t>
      </w:r>
    </w:p>
    <w:p w14:paraId="07340E38" w14:textId="37C0B1A4" w:rsidR="00CC73D8" w:rsidRDefault="00DD11B5" w:rsidP="00CC73D8">
      <w:pPr>
        <w:pStyle w:val="ListParagraph"/>
        <w:numPr>
          <w:ilvl w:val="0"/>
          <w:numId w:val="2"/>
        </w:numPr>
        <w:spacing w:after="0"/>
      </w:pPr>
      <w:r>
        <w:t>Pre-observation form</w:t>
      </w:r>
      <w:r w:rsidR="00CC73D8">
        <w:t>s</w:t>
      </w:r>
      <w:r>
        <w:t xml:space="preserve"> (</w:t>
      </w:r>
      <w:hyperlink r:id="rId36" w:history="1">
        <w:r w:rsidRPr="00495583">
          <w:rPr>
            <w:rStyle w:val="Hyperlink"/>
          </w:rPr>
          <w:t>Blackstone Valley Regional Vocational Technical</w:t>
        </w:r>
      </w:hyperlink>
      <w:r w:rsidR="00CC73D8">
        <w:t xml:space="preserve">, </w:t>
      </w:r>
      <w:hyperlink r:id="rId37" w:history="1">
        <w:r w:rsidR="00CC73D8">
          <w:rPr>
            <w:rStyle w:val="Hyperlink"/>
          </w:rPr>
          <w:t>Wareham</w:t>
        </w:r>
      </w:hyperlink>
      <w:r w:rsidR="00CC73D8" w:rsidRPr="00186D31">
        <w:t>)</w:t>
      </w:r>
    </w:p>
    <w:p w14:paraId="731226EC" w14:textId="04051572" w:rsidR="00DD11B5" w:rsidRDefault="00DD11B5" w:rsidP="00DD11B5">
      <w:pPr>
        <w:pStyle w:val="ListParagraph"/>
        <w:numPr>
          <w:ilvl w:val="0"/>
          <w:numId w:val="2"/>
        </w:numPr>
      </w:pPr>
      <w:r>
        <w:lastRenderedPageBreak/>
        <w:t>Guidance on steps and attitudes for peer observations (</w:t>
      </w:r>
      <w:hyperlink r:id="rId38" w:history="1">
        <w:r w:rsidRPr="00495583">
          <w:rPr>
            <w:rStyle w:val="Hyperlink"/>
          </w:rPr>
          <w:t>Newburyport</w:t>
        </w:r>
      </w:hyperlink>
      <w:r>
        <w:t>)</w:t>
      </w:r>
    </w:p>
    <w:p w14:paraId="1A6C2EDD" w14:textId="0E5224F5" w:rsidR="002F5715" w:rsidRDefault="002F5715" w:rsidP="00DD11B5">
      <w:pPr>
        <w:pStyle w:val="ListParagraph"/>
        <w:numPr>
          <w:ilvl w:val="0"/>
          <w:numId w:val="2"/>
        </w:numPr>
      </w:pPr>
      <w:r>
        <w:t>Lesson observation forms (</w:t>
      </w:r>
      <w:hyperlink r:id="rId39" w:history="1">
        <w:r w:rsidRPr="00495583">
          <w:rPr>
            <w:rStyle w:val="Hyperlink"/>
          </w:rPr>
          <w:t>Arlington</w:t>
        </w:r>
      </w:hyperlink>
      <w:r>
        <w:t xml:space="preserve">, </w:t>
      </w:r>
      <w:hyperlink r:id="rId40" w:history="1">
        <w:r w:rsidRPr="001F3BBA">
          <w:rPr>
            <w:rStyle w:val="Hyperlink"/>
          </w:rPr>
          <w:t>Berkshire Hills</w:t>
        </w:r>
      </w:hyperlink>
      <w:r>
        <w:t xml:space="preserve">, </w:t>
      </w:r>
      <w:hyperlink r:id="rId41" w:history="1">
        <w:r w:rsidRPr="00027E7D">
          <w:rPr>
            <w:rStyle w:val="Hyperlink"/>
          </w:rPr>
          <w:t>Mashpee</w:t>
        </w:r>
      </w:hyperlink>
      <w:r>
        <w:t>)</w:t>
      </w:r>
    </w:p>
    <w:p w14:paraId="434E82F7" w14:textId="4453A20A" w:rsidR="00CC73D8" w:rsidRDefault="00CC73D8" w:rsidP="00CC73D8">
      <w:pPr>
        <w:pStyle w:val="ListParagraph"/>
        <w:numPr>
          <w:ilvl w:val="0"/>
          <w:numId w:val="2"/>
        </w:numPr>
      </w:pPr>
      <w:r w:rsidRPr="00186D31">
        <w:t>Pre- and post-observation forms focused on classroom management (Walpole</w:t>
      </w:r>
      <w:r>
        <w:t xml:space="preserve">: </w:t>
      </w:r>
      <w:hyperlink r:id="rId42" w:history="1">
        <w:r w:rsidRPr="009E49BF">
          <w:rPr>
            <w:rStyle w:val="Hyperlink"/>
          </w:rPr>
          <w:t>Form 1</w:t>
        </w:r>
      </w:hyperlink>
      <w:r>
        <w:t xml:space="preserve">, </w:t>
      </w:r>
      <w:hyperlink r:id="rId43" w:history="1">
        <w:r w:rsidRPr="009E49BF">
          <w:rPr>
            <w:rStyle w:val="Hyperlink"/>
          </w:rPr>
          <w:t>Form 2</w:t>
        </w:r>
      </w:hyperlink>
      <w:r>
        <w:t xml:space="preserve"> and </w:t>
      </w:r>
      <w:hyperlink r:id="rId44" w:history="1">
        <w:r w:rsidRPr="009E49BF">
          <w:rPr>
            <w:rStyle w:val="Hyperlink"/>
          </w:rPr>
          <w:t>Form 3</w:t>
        </w:r>
      </w:hyperlink>
      <w:r>
        <w:t>)</w:t>
      </w:r>
    </w:p>
    <w:p w14:paraId="36031DCA" w14:textId="275BBCEA" w:rsidR="00EC4D63" w:rsidRDefault="00EC4D63" w:rsidP="00EC4D63">
      <w:pPr>
        <w:pStyle w:val="ListParagraph"/>
        <w:numPr>
          <w:ilvl w:val="0"/>
          <w:numId w:val="2"/>
        </w:numPr>
      </w:pPr>
      <w:r>
        <w:t>Observation form focused on student engagement &amp; instructional practices (</w:t>
      </w:r>
      <w:hyperlink r:id="rId45" w:history="1">
        <w:r>
          <w:rPr>
            <w:rStyle w:val="Hyperlink"/>
          </w:rPr>
          <w:t>Whittier Regional Vocational Technical</w:t>
        </w:r>
      </w:hyperlink>
      <w:r>
        <w:t>)</w:t>
      </w:r>
    </w:p>
    <w:p w14:paraId="309AA2FA" w14:textId="7FAA21BA" w:rsidR="00DD11B5" w:rsidRDefault="00DD11B5" w:rsidP="00DD11B5">
      <w:pPr>
        <w:pStyle w:val="ListParagraph"/>
        <w:numPr>
          <w:ilvl w:val="0"/>
          <w:numId w:val="2"/>
        </w:numPr>
      </w:pPr>
      <w:r>
        <w:t>Post-observation mentor feedback form (</w:t>
      </w:r>
      <w:hyperlink r:id="rId46" w:history="1">
        <w:r w:rsidRPr="00495583">
          <w:rPr>
            <w:rStyle w:val="Hyperlink"/>
          </w:rPr>
          <w:t>Blackstone Valley Regional Vocational Technical</w:t>
        </w:r>
      </w:hyperlink>
      <w:r>
        <w:t>)</w:t>
      </w:r>
    </w:p>
    <w:p w14:paraId="376B2D6F" w14:textId="44F8548A" w:rsidR="00DD11B5" w:rsidRDefault="00DD11B5" w:rsidP="00EC4D63">
      <w:pPr>
        <w:pStyle w:val="ListParagraph"/>
        <w:numPr>
          <w:ilvl w:val="0"/>
          <w:numId w:val="2"/>
        </w:numPr>
      </w:pPr>
      <w:r>
        <w:t>Post-observation reflection questions (</w:t>
      </w:r>
      <w:hyperlink r:id="rId47" w:history="1">
        <w:r w:rsidRPr="00027E7D">
          <w:rPr>
            <w:rStyle w:val="Hyperlink"/>
          </w:rPr>
          <w:t>Southbridge</w:t>
        </w:r>
      </w:hyperlink>
      <w:r>
        <w:t>)</w:t>
      </w:r>
    </w:p>
    <w:p w14:paraId="25BAC249" w14:textId="77777777" w:rsidR="00DD11B5" w:rsidRPr="00156D6E" w:rsidRDefault="00DD11B5" w:rsidP="00DD11B5">
      <w:pPr>
        <w:spacing w:after="0"/>
        <w:contextualSpacing/>
        <w:rPr>
          <w:b/>
        </w:rPr>
      </w:pPr>
      <w:r w:rsidRPr="00156D6E">
        <w:rPr>
          <w:b/>
        </w:rPr>
        <w:t>Resources for other activities:</w:t>
      </w:r>
    </w:p>
    <w:p w14:paraId="08BC1E86" w14:textId="74145015" w:rsidR="00DD11B5" w:rsidRDefault="00E8020A" w:rsidP="00DD11B5">
      <w:pPr>
        <w:pStyle w:val="ListParagraph"/>
        <w:numPr>
          <w:ilvl w:val="0"/>
          <w:numId w:val="2"/>
        </w:numPr>
        <w:spacing w:after="0"/>
      </w:pPr>
      <w:r>
        <w:rPr>
          <w:noProof/>
        </w:rPr>
        <w:pict w14:anchorId="3CFE2E82"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346.6pt;margin-top:26.95pt;width:135.15pt;height:87.75pt;z-index:-2516587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wrapcoords="-120 -208 -120 21392 21720 21392 21720 -208 -120 -2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">
            <v:textbox>
              <w:txbxContent>
                <w:p w14:paraId="7E4B0C34" w14:textId="34DDF5FE" w:rsidR="005948D9" w:rsidRPr="00725A07" w:rsidRDefault="005948D9" w:rsidP="00A276B4">
                  <w:r w:rsidRPr="00725A07">
                    <w:rPr>
                      <w:color w:val="4F81BD" w:themeColor="accent1"/>
                    </w:rPr>
                    <w:t>For an approach to</w:t>
                  </w:r>
                  <w:r>
                    <w:rPr>
                      <w:b/>
                      <w:color w:val="4F81BD" w:themeColor="accent1"/>
                    </w:rPr>
                    <w:t xml:space="preserve"> tracking and analyzing types of mentor-mentee interactions</w:t>
                  </w:r>
                  <w:r>
                    <w:rPr>
                      <w:color w:val="4F81BD" w:themeColor="accent1"/>
                    </w:rPr>
                    <w:t xml:space="preserve">, see </w:t>
                  </w:r>
                  <w:hyperlink r:id="rId48" w:history="1">
                    <w:r w:rsidR="00E8020A">
                      <w:rPr>
                        <w:rStyle w:val="Hyperlink"/>
                      </w:rPr>
                      <w:t>DESE’s mentor log template</w:t>
                    </w:r>
                  </w:hyperlink>
                  <w:bookmarkStart w:id="7" w:name="_GoBack"/>
                  <w:bookmarkEnd w:id="7"/>
                  <w:r>
                    <w:rPr>
                      <w:color w:val="4F81BD" w:themeColor="accent1"/>
                    </w:rPr>
                    <w:t>.</w:t>
                  </w:r>
                </w:p>
              </w:txbxContent>
            </v:textbox>
            <w10:wrap type="tight"/>
          </v:shape>
        </w:pict>
      </w:r>
      <w:r w:rsidR="00DD11B5">
        <w:t>Checklist of topics for mentor/mentee meetings (</w:t>
      </w:r>
      <w:hyperlink r:id="rId49" w:history="1">
        <w:r w:rsidR="00DD11B5" w:rsidRPr="000700C9">
          <w:rPr>
            <w:rStyle w:val="Hyperlink"/>
          </w:rPr>
          <w:t>Bellingham</w:t>
        </w:r>
      </w:hyperlink>
      <w:r w:rsidR="00EC4D63">
        <w:t xml:space="preserve">, </w:t>
      </w:r>
      <w:hyperlink r:id="rId50" w:history="1">
        <w:r w:rsidR="00EC4D63" w:rsidRPr="004665AC">
          <w:rPr>
            <w:rStyle w:val="Hyperlink"/>
          </w:rPr>
          <w:t>Ashburnham-Westminster</w:t>
        </w:r>
      </w:hyperlink>
      <w:r w:rsidR="00EC4D63">
        <w:t xml:space="preserve">, </w:t>
      </w:r>
      <w:hyperlink r:id="rId51" w:history="1">
        <w:r w:rsidR="00EC4D63" w:rsidRPr="004665AC">
          <w:rPr>
            <w:rStyle w:val="Hyperlink"/>
          </w:rPr>
          <w:t>Lexington</w:t>
        </w:r>
      </w:hyperlink>
      <w:r w:rsidR="00EC4D63">
        <w:t>—</w:t>
      </w:r>
      <w:r w:rsidR="00EC4D63">
        <w:rPr>
          <w:i/>
        </w:rPr>
        <w:t>can also be used for program evaluation</w:t>
      </w:r>
      <w:r w:rsidR="00DD11B5">
        <w:t>)</w:t>
      </w:r>
    </w:p>
    <w:p w14:paraId="33EBB068" w14:textId="6A87101C" w:rsidR="00A276B4" w:rsidRDefault="00A276B4" w:rsidP="00A276B4">
      <w:pPr>
        <w:pStyle w:val="ListParagraph"/>
        <w:numPr>
          <w:ilvl w:val="0"/>
          <w:numId w:val="2"/>
        </w:numPr>
      </w:pPr>
      <w:r>
        <w:t>Monthly topics and resources (</w:t>
      </w:r>
      <w:hyperlink r:id="rId52" w:history="1">
        <w:r>
          <w:rPr>
            <w:rStyle w:val="Hyperlink"/>
          </w:rPr>
          <w:t>Blackstone Valley Regional Vocational Technical</w:t>
        </w:r>
      </w:hyperlink>
      <w:r>
        <w:t>)</w:t>
      </w:r>
    </w:p>
    <w:p w14:paraId="73DB4252" w14:textId="537F3D6D" w:rsidR="00DD11B5" w:rsidRDefault="00DD11B5" w:rsidP="00DD11B5">
      <w:pPr>
        <w:pStyle w:val="ListParagraph"/>
        <w:numPr>
          <w:ilvl w:val="0"/>
          <w:numId w:val="2"/>
        </w:numPr>
      </w:pPr>
      <w:r>
        <w:t>Group mentoring activities (</w:t>
      </w:r>
      <w:hyperlink r:id="rId53" w:history="1">
        <w:r w:rsidRPr="000700C9">
          <w:rPr>
            <w:rStyle w:val="Hyperlink"/>
          </w:rPr>
          <w:t>Westport</w:t>
        </w:r>
      </w:hyperlink>
      <w:r>
        <w:t>)</w:t>
      </w:r>
    </w:p>
    <w:p w14:paraId="3D8C3B00" w14:textId="4480DF37" w:rsidR="00DD11B5" w:rsidRDefault="00DD11B5" w:rsidP="00DD11B5">
      <w:pPr>
        <w:pStyle w:val="ListParagraph"/>
        <w:numPr>
          <w:ilvl w:val="0"/>
          <w:numId w:val="2"/>
        </w:numPr>
        <w:spacing w:after="0"/>
      </w:pPr>
      <w:r>
        <w:t>Collaborative assessment of mentee (</w:t>
      </w:r>
      <w:hyperlink r:id="rId54" w:history="1">
        <w:r w:rsidRPr="000700C9">
          <w:rPr>
            <w:rStyle w:val="Hyperlink"/>
          </w:rPr>
          <w:t>Oxford</w:t>
        </w:r>
      </w:hyperlink>
      <w:r>
        <w:t>)</w:t>
      </w:r>
    </w:p>
    <w:p w14:paraId="47C0488A" w14:textId="24C73A1D" w:rsidR="00DD11B5" w:rsidRDefault="00DD11B5" w:rsidP="00DD11B5">
      <w:pPr>
        <w:pStyle w:val="ListParagraph"/>
        <w:numPr>
          <w:ilvl w:val="0"/>
          <w:numId w:val="2"/>
        </w:numPr>
        <w:spacing w:after="0"/>
      </w:pPr>
      <w:r>
        <w:t>Shared reading and reflection questions (</w:t>
      </w:r>
      <w:hyperlink r:id="rId55" w:history="1">
        <w:r w:rsidRPr="00445602">
          <w:rPr>
            <w:rStyle w:val="Hyperlink"/>
          </w:rPr>
          <w:t>Boston Green Academy Horace Mann Charter School</w:t>
        </w:r>
      </w:hyperlink>
      <w:r>
        <w:t>)</w:t>
      </w:r>
    </w:p>
    <w:p w14:paraId="36ABB24C" w14:textId="39EE9D2B" w:rsidR="00DD11B5" w:rsidRDefault="00DD11B5" w:rsidP="00DD11B5">
      <w:pPr>
        <w:pStyle w:val="ListParagraph"/>
        <w:numPr>
          <w:ilvl w:val="0"/>
          <w:numId w:val="2"/>
        </w:numPr>
        <w:spacing w:after="0"/>
      </w:pPr>
      <w:r>
        <w:t>“Gut-level” teacher reflection form (</w:t>
      </w:r>
      <w:hyperlink r:id="rId56" w:history="1">
        <w:r w:rsidRPr="00445602">
          <w:rPr>
            <w:rStyle w:val="Hyperlink"/>
          </w:rPr>
          <w:t>Boston Green Academy Horace Mann Charter School</w:t>
        </w:r>
      </w:hyperlink>
      <w:r>
        <w:t>)</w:t>
      </w:r>
    </w:p>
    <w:p w14:paraId="73E3D11E" w14:textId="7FC2E382" w:rsidR="00DD11B5" w:rsidRDefault="00DD11B5" w:rsidP="00DD11B5">
      <w:pPr>
        <w:pStyle w:val="ListParagraph"/>
        <w:numPr>
          <w:ilvl w:val="0"/>
          <w:numId w:val="2"/>
        </w:numPr>
        <w:spacing w:after="0"/>
      </w:pPr>
      <w:r>
        <w:t>Guided new teacher reflection form, for different stages of the school year (</w:t>
      </w:r>
      <w:hyperlink r:id="rId57" w:history="1">
        <w:r w:rsidRPr="00445602">
          <w:rPr>
            <w:rStyle w:val="Hyperlink"/>
          </w:rPr>
          <w:t>Douglas</w:t>
        </w:r>
      </w:hyperlink>
      <w:r>
        <w:t>)</w:t>
      </w:r>
    </w:p>
    <w:p w14:paraId="05DA5EFE" w14:textId="2E405730" w:rsidR="00DD11B5" w:rsidRDefault="00DD11B5" w:rsidP="00DD11B5">
      <w:pPr>
        <w:pStyle w:val="ListParagraph"/>
        <w:numPr>
          <w:ilvl w:val="0"/>
          <w:numId w:val="2"/>
        </w:numPr>
        <w:spacing w:after="0"/>
      </w:pPr>
      <w:r>
        <w:t>Mentee final reflective assignment and presentation (</w:t>
      </w:r>
      <w:hyperlink r:id="rId58" w:history="1">
        <w:r w:rsidRPr="00445602">
          <w:rPr>
            <w:rStyle w:val="Hyperlink"/>
          </w:rPr>
          <w:t>Bedford</w:t>
        </w:r>
      </w:hyperlink>
      <w:r>
        <w:t>)</w:t>
      </w:r>
    </w:p>
    <w:p w14:paraId="257AE9C0" w14:textId="77777777" w:rsidR="00156D6E" w:rsidRDefault="00156D6E" w:rsidP="00156D6E">
      <w:pPr>
        <w:spacing w:after="0"/>
        <w:contextualSpacing/>
        <w:rPr>
          <w:b/>
          <w:color w:val="4F81BD" w:themeColor="accent1"/>
        </w:rPr>
      </w:pPr>
      <w:bookmarkStart w:id="8" w:name="_Toc462920145"/>
    </w:p>
    <w:p w14:paraId="77663C6B" w14:textId="77777777" w:rsidR="00DD11B5" w:rsidRPr="00156D6E" w:rsidRDefault="00DD11B5" w:rsidP="00156D6E">
      <w:pPr>
        <w:spacing w:after="0"/>
        <w:contextualSpacing/>
        <w:rPr>
          <w:b/>
          <w:color w:val="4F81BD" w:themeColor="accent1"/>
        </w:rPr>
      </w:pPr>
      <w:r w:rsidRPr="00156D6E">
        <w:rPr>
          <w:b/>
          <w:color w:val="4F81BD" w:themeColor="accent1"/>
        </w:rPr>
        <w:t>Program assessment and improvement</w:t>
      </w:r>
      <w:bookmarkEnd w:id="8"/>
    </w:p>
    <w:p w14:paraId="2828D4A0" w14:textId="5027F694" w:rsidR="00E169B0" w:rsidRDefault="00E169B0" w:rsidP="00DD11B5">
      <w:pPr>
        <w:pStyle w:val="ListParagraph"/>
        <w:numPr>
          <w:ilvl w:val="0"/>
          <w:numId w:val="2"/>
        </w:numPr>
      </w:pPr>
      <w:r>
        <w:t>Mentor survey (</w:t>
      </w:r>
      <w:hyperlink r:id="rId59" w:history="1">
        <w:r>
          <w:rPr>
            <w:rStyle w:val="Hyperlink"/>
          </w:rPr>
          <w:t>Lunenburg)</w:t>
        </w:r>
      </w:hyperlink>
    </w:p>
    <w:p w14:paraId="4171CC6D" w14:textId="101C550E" w:rsidR="00DD11B5" w:rsidRDefault="00DD11B5" w:rsidP="00DD11B5">
      <w:pPr>
        <w:pStyle w:val="ListParagraph"/>
        <w:numPr>
          <w:ilvl w:val="0"/>
          <w:numId w:val="2"/>
        </w:numPr>
      </w:pPr>
      <w:r>
        <w:t>Mentee survey (</w:t>
      </w:r>
      <w:hyperlink r:id="rId60" w:history="1">
        <w:r w:rsidRPr="000700C9">
          <w:rPr>
            <w:rStyle w:val="Hyperlink"/>
          </w:rPr>
          <w:t>Revere</w:t>
        </w:r>
      </w:hyperlink>
      <w:r>
        <w:t>)</w:t>
      </w:r>
    </w:p>
    <w:p w14:paraId="45BC4452" w14:textId="2A2F65EB" w:rsidR="00E169B0" w:rsidRPr="00186D31" w:rsidRDefault="00E169B0" w:rsidP="00E169B0">
      <w:pPr>
        <w:pStyle w:val="ListParagraph"/>
        <w:numPr>
          <w:ilvl w:val="0"/>
          <w:numId w:val="2"/>
        </w:numPr>
      </w:pPr>
      <w:r>
        <w:t>Monthly mentee and mentor reflection surveys (</w:t>
      </w:r>
      <w:proofErr w:type="spellStart"/>
      <w:r w:rsidR="00E8020A">
        <w:fldChar w:fldCharType="begin"/>
      </w:r>
      <w:r w:rsidR="00E8020A">
        <w:instrText>HYPERLINK "http://www.doe.mass.edu/edeffectiveness/mentor/2017/assabet-valley.docx"</w:instrText>
      </w:r>
      <w:r w:rsidR="00E8020A">
        <w:fldChar w:fldCharType="separate"/>
      </w:r>
      <w:r>
        <w:rPr>
          <w:rStyle w:val="Hyperlink"/>
        </w:rPr>
        <w:t>Assabet</w:t>
      </w:r>
      <w:proofErr w:type="spellEnd"/>
      <w:r>
        <w:rPr>
          <w:rStyle w:val="Hyperlink"/>
        </w:rPr>
        <w:t xml:space="preserve"> Valley Regional Vocational Technical</w:t>
      </w:r>
      <w:r w:rsidR="00E8020A">
        <w:rPr>
          <w:rStyle w:val="Hyperlink"/>
        </w:rPr>
        <w:fldChar w:fldCharType="end"/>
      </w:r>
      <w:r>
        <w:t>)</w:t>
      </w:r>
      <w:r w:rsidRPr="00186D31">
        <w:t xml:space="preserve"> </w:t>
      </w:r>
    </w:p>
    <w:p w14:paraId="6295C5A5" w14:textId="50EC4DE5" w:rsidR="00E803A9" w:rsidRPr="00186D31" w:rsidRDefault="00E803A9" w:rsidP="00E803A9">
      <w:pPr>
        <w:pStyle w:val="ListParagraph"/>
        <w:numPr>
          <w:ilvl w:val="0"/>
          <w:numId w:val="2"/>
        </w:numPr>
      </w:pPr>
      <w:r>
        <w:t>Mentee portfolio rubric (</w:t>
      </w:r>
      <w:hyperlink r:id="rId61" w:history="1">
        <w:r>
          <w:rPr>
            <w:rStyle w:val="Hyperlink"/>
          </w:rPr>
          <w:t>Fitchburg</w:t>
        </w:r>
      </w:hyperlink>
      <w:r>
        <w:t>)</w:t>
      </w:r>
    </w:p>
    <w:p w14:paraId="26CC2C33" w14:textId="610E56FD" w:rsidR="00E169B0" w:rsidRDefault="00E803A9" w:rsidP="00E803A9">
      <w:pPr>
        <w:pStyle w:val="ListParagraph"/>
        <w:numPr>
          <w:ilvl w:val="0"/>
          <w:numId w:val="2"/>
        </w:numPr>
      </w:pPr>
      <w:r>
        <w:t>Reflection paper assignment (</w:t>
      </w:r>
      <w:hyperlink r:id="rId62" w:history="1">
        <w:r>
          <w:rPr>
            <w:rStyle w:val="Hyperlink"/>
          </w:rPr>
          <w:t>Valley Collaborative</w:t>
        </w:r>
      </w:hyperlink>
      <w:r>
        <w:t>)</w:t>
      </w:r>
    </w:p>
    <w:p w14:paraId="01C87187" w14:textId="778D2479" w:rsidR="00DD11B5" w:rsidRDefault="00DD11B5" w:rsidP="00DD11B5">
      <w:pPr>
        <w:pStyle w:val="ListParagraph"/>
        <w:numPr>
          <w:ilvl w:val="0"/>
          <w:numId w:val="2"/>
        </w:numPr>
      </w:pPr>
      <w:r>
        <w:t>End-of-year program assessment (</w:t>
      </w:r>
      <w:hyperlink r:id="rId63" w:history="1">
        <w:r w:rsidRPr="000700C9">
          <w:rPr>
            <w:rStyle w:val="Hyperlink"/>
          </w:rPr>
          <w:t>Oxford</w:t>
        </w:r>
      </w:hyperlink>
      <w:r>
        <w:t>)</w:t>
      </w:r>
    </w:p>
    <w:p w14:paraId="01B80916" w14:textId="77777777" w:rsidR="00DD11B5" w:rsidRDefault="00DD11B5"/>
    <w:p w14:paraId="0C413796" w14:textId="77777777" w:rsidR="00DD11B5" w:rsidRDefault="00DD11B5"/>
    <w:sectPr w:rsidR="00DD11B5" w:rsidSect="00E47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1AB4"/>
    <w:multiLevelType w:val="hybridMultilevel"/>
    <w:tmpl w:val="24261D5E"/>
    <w:lvl w:ilvl="0" w:tplc="07441B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1320E"/>
    <w:multiLevelType w:val="hybridMultilevel"/>
    <w:tmpl w:val="5A42265A"/>
    <w:lvl w:ilvl="0" w:tplc="55C0133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8132B"/>
    <w:multiLevelType w:val="hybridMultilevel"/>
    <w:tmpl w:val="F97A5322"/>
    <w:lvl w:ilvl="0" w:tplc="36D044B4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662"/>
    <w:rsid w:val="00073662"/>
    <w:rsid w:val="00156D6E"/>
    <w:rsid w:val="001E12DC"/>
    <w:rsid w:val="002815C1"/>
    <w:rsid w:val="002F5715"/>
    <w:rsid w:val="0045273B"/>
    <w:rsid w:val="00554E26"/>
    <w:rsid w:val="005852FF"/>
    <w:rsid w:val="005948D9"/>
    <w:rsid w:val="005B36A5"/>
    <w:rsid w:val="0064329D"/>
    <w:rsid w:val="00643381"/>
    <w:rsid w:val="00715CD9"/>
    <w:rsid w:val="00A276B4"/>
    <w:rsid w:val="00A613B0"/>
    <w:rsid w:val="00CC73D8"/>
    <w:rsid w:val="00DD11B5"/>
    <w:rsid w:val="00E169B0"/>
    <w:rsid w:val="00E47EFA"/>
    <w:rsid w:val="00E8020A"/>
    <w:rsid w:val="00E803A9"/>
    <w:rsid w:val="00EC4D63"/>
    <w:rsid w:val="00F41336"/>
    <w:rsid w:val="00F9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3EDEEE6"/>
  <w15:docId w15:val="{69470B48-0BFE-4627-9FCD-A5D6FE7C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7EFA"/>
  </w:style>
  <w:style w:type="paragraph" w:styleId="Heading1">
    <w:name w:val="heading 1"/>
    <w:basedOn w:val="Normal"/>
    <w:next w:val="Normal"/>
    <w:link w:val="Heading1Char"/>
    <w:uiPriority w:val="9"/>
    <w:qFormat/>
    <w:rsid w:val="002815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1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5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D11B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11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D11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C73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e.mass.edu/edeffectiveness/mentor/2017/waltham-flyer.docx" TargetMode="External"/><Relationship Id="rId18" Type="http://schemas.openxmlformats.org/officeDocument/2006/relationships/hyperlink" Target="http://www.doe.mass.edu/edeffectiveness/mentor/2017/northampton.docx" TargetMode="External"/><Relationship Id="rId26" Type="http://schemas.openxmlformats.org/officeDocument/2006/relationships/hyperlink" Target="http://www.doe.mass.edu/edeffectiveness/mentor/2017/framingham.docx" TargetMode="External"/><Relationship Id="rId39" Type="http://schemas.openxmlformats.org/officeDocument/2006/relationships/hyperlink" Target="http://www.doe.mass.edu/edeffectiveness/mentor/2016/arlington-observation.docx" TargetMode="External"/><Relationship Id="rId21" Type="http://schemas.openxmlformats.org/officeDocument/2006/relationships/hyperlink" Target="http://www.doe.mass.edu/edeffectiveness/mentor/2017/southcoast-collaborative-mentor-professional.docx" TargetMode="External"/><Relationship Id="rId34" Type="http://schemas.openxmlformats.org/officeDocument/2006/relationships/hyperlink" Target="http://www.doe.mass.edu/edeffectiveness/mentor/2016/brookline-mpl.docx" TargetMode="External"/><Relationship Id="rId42" Type="http://schemas.openxmlformats.org/officeDocument/2006/relationships/hyperlink" Target="http://www.doe.mass.edu/edeffectiveness/mentor/2017/walpole-from1.docx" TargetMode="External"/><Relationship Id="rId47" Type="http://schemas.openxmlformats.org/officeDocument/2006/relationships/hyperlink" Target="http://www.doe.mass.edu/edeffectiveness/mentor/2016/southbridge-postobservation.docx" TargetMode="External"/><Relationship Id="rId50" Type="http://schemas.openxmlformats.org/officeDocument/2006/relationships/hyperlink" Target="http://www.doe.mass.edu/edeffectiveness/mentor/2017/ashburnham-westminster.docx" TargetMode="External"/><Relationship Id="rId55" Type="http://schemas.openxmlformats.org/officeDocument/2006/relationships/hyperlink" Target="http://www.doe.mass.edu/edeffectiveness/mentor/2016/boston-reading.docx" TargetMode="External"/><Relationship Id="rId63" Type="http://schemas.openxmlformats.org/officeDocument/2006/relationships/hyperlink" Target="http://www.doe.mass.edu/edeffectiveness/mentor/2016/oxford-exitsurvey.docx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edeffectiveness/mentor/2017/nauset.docx" TargetMode="External"/><Relationship Id="rId20" Type="http://schemas.openxmlformats.org/officeDocument/2006/relationships/hyperlink" Target="http://www.doe.mass.edu/edeffectiveness/mentor/2017/southcoast-collaborative-mentor.docx" TargetMode="External"/><Relationship Id="rId29" Type="http://schemas.openxmlformats.org/officeDocument/2006/relationships/hyperlink" Target="http://www.doe.mass.edu/edeffectiveness/mentor/2016/chelmsford-communication.docx" TargetMode="External"/><Relationship Id="rId41" Type="http://schemas.openxmlformats.org/officeDocument/2006/relationships/hyperlink" Target="http://www.doe.mass.edu/edeffectiveness/mentor/2016/mashpee-observation.docx" TargetMode="External"/><Relationship Id="rId54" Type="http://schemas.openxmlformats.org/officeDocument/2006/relationships/hyperlink" Target="http://www.doe.mass.edu/edeffectiveness/mentor/2016/oxford-assessmentlog.docx" TargetMode="External"/><Relationship Id="rId62" Type="http://schemas.openxmlformats.org/officeDocument/2006/relationships/hyperlink" Target="http://www.doe.mass.edu/edeffectiveness/mentor/2017/valley-collaborative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edeffectiveness/mentor/2017/milton.docx" TargetMode="External"/><Relationship Id="rId24" Type="http://schemas.openxmlformats.org/officeDocument/2006/relationships/hyperlink" Target="http://www.doe.mass.edu/edeffectiveness/mentor/2017/chelmsford.docx" TargetMode="External"/><Relationship Id="rId32" Type="http://schemas.openxmlformats.org/officeDocument/2006/relationships/hyperlink" Target="http://www.doe.mass.edu/edeffectiveness/mentor/2016/arlington-needs.docx" TargetMode="External"/><Relationship Id="rId37" Type="http://schemas.openxmlformats.org/officeDocument/2006/relationships/hyperlink" Target="http://www.doe.mass.edu/edeffectiveness/mentor/2017/wareham-forms.docx" TargetMode="External"/><Relationship Id="rId40" Type="http://schemas.openxmlformats.org/officeDocument/2006/relationships/hyperlink" Target="http://www.doe.mass.edu/edeffectiveness/mentor/2016/berkshirehills-observation.docx" TargetMode="External"/><Relationship Id="rId45" Type="http://schemas.openxmlformats.org/officeDocument/2006/relationships/hyperlink" Target="http://www.doe.mass.edu/edeffectiveness/mentor/2017/whittier.docx" TargetMode="External"/><Relationship Id="rId53" Type="http://schemas.openxmlformats.org/officeDocument/2006/relationships/hyperlink" Target="http://www.doe.mass.edu/edeffectiveness/mentor/2016/westport-activities.docx" TargetMode="External"/><Relationship Id="rId58" Type="http://schemas.openxmlformats.org/officeDocument/2006/relationships/hyperlink" Target="http://www.doe.mass.edu/edeffectiveness/mentor/2016/bedford-assignment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oe.mass.edu/edeffectiveness/mentor/2016/boston-jobpostings.docx" TargetMode="External"/><Relationship Id="rId23" Type="http://schemas.openxmlformats.org/officeDocument/2006/relationships/hyperlink" Target="http://www.doe.mass.edu/edeffectiveness/mentor/2016/carlisle-beginnerneeds.docx" TargetMode="External"/><Relationship Id="rId28" Type="http://schemas.openxmlformats.org/officeDocument/2006/relationships/hyperlink" Target="http://www.doe.mass.edu/edeffectiveness/mentor/2016/chelmsford-responsibilities.docx" TargetMode="External"/><Relationship Id="rId36" Type="http://schemas.openxmlformats.org/officeDocument/2006/relationships/hyperlink" Target="http://www.doe.mass.edu/edeffectiveness/mentor/2016/blackstone-preobservation.docx" TargetMode="External"/><Relationship Id="rId49" Type="http://schemas.openxmlformats.org/officeDocument/2006/relationships/hyperlink" Target="http://www.doe.mass.edu/edeffectiveness/mentor/2016/bellingham-checklist.docx" TargetMode="External"/><Relationship Id="rId57" Type="http://schemas.openxmlformats.org/officeDocument/2006/relationships/hyperlink" Target="http://www.doe.mass.edu/edeffectiveness/mentor/2016/douglas-reflection.docx" TargetMode="External"/><Relationship Id="rId61" Type="http://schemas.openxmlformats.org/officeDocument/2006/relationships/hyperlink" Target="http://www.doe.mass.edu/edeffectiveness/mentor/2017/firthburg.docx" TargetMode="External"/><Relationship Id="rId10" Type="http://schemas.openxmlformats.org/officeDocument/2006/relationships/hyperlink" Target="http://www.doe.mass.edu/edeffectiveness/mentor/2017/sandwich.docx" TargetMode="External"/><Relationship Id="rId19" Type="http://schemas.openxmlformats.org/officeDocument/2006/relationships/hyperlink" Target="http://www.doe.mass.edu/edeffectiveness/mentor/2016/kennedy-criteria.docx" TargetMode="External"/><Relationship Id="rId31" Type="http://schemas.openxmlformats.org/officeDocument/2006/relationships/hyperlink" Target="http://www.doe.mass.edu/edeffectiveness/mentor/2016/arlington-checklists.docx" TargetMode="External"/><Relationship Id="rId44" Type="http://schemas.openxmlformats.org/officeDocument/2006/relationships/hyperlink" Target="http://www.doe.mass.edu/edeffectiveness/mentor/2017/walpole-from3.docx" TargetMode="External"/><Relationship Id="rId52" Type="http://schemas.openxmlformats.org/officeDocument/2006/relationships/hyperlink" Target="http://www.doe.mass.edu/edeffectiveness/mentor/2017/blackstone-valley-topics-resources.xlsx" TargetMode="External"/><Relationship Id="rId60" Type="http://schemas.openxmlformats.org/officeDocument/2006/relationships/hyperlink" Target="http://www.doe.mass.edu/edeffectiveness/mentor/2016/revere-survey.docx" TargetMode="Externa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mailto:EducatorDevelopment@doe.mass.edu" TargetMode="External"/><Relationship Id="rId14" Type="http://schemas.openxmlformats.org/officeDocument/2006/relationships/hyperlink" Target="http://www.doe.mass.edu/edeffectiveness/mentor/2016/berkshirehills-jobpostings.docx" TargetMode="External"/><Relationship Id="rId22" Type="http://schemas.openxmlformats.org/officeDocument/2006/relationships/hyperlink" Target="http://www.doe.mass.edu/edeffectiveness/mentor/2016/kennedy-interview.docx" TargetMode="External"/><Relationship Id="rId27" Type="http://schemas.openxmlformats.org/officeDocument/2006/relationships/hyperlink" Target="http://www.doe.mass.edu/edeffectiveness/mentor/2017/brookline.docx" TargetMode="External"/><Relationship Id="rId30" Type="http://schemas.openxmlformats.org/officeDocument/2006/relationships/hyperlink" Target="http://www.doe.mass.edu/edeffectiveness/mentor/2016/chelmsford-observation.docx" TargetMode="External"/><Relationship Id="rId35" Type="http://schemas.openxmlformats.org/officeDocument/2006/relationships/hyperlink" Target="http://www.doe.mass.edu/edeffectiveness/mentor/2017/accept-collaborative.docx" TargetMode="External"/><Relationship Id="rId43" Type="http://schemas.openxmlformats.org/officeDocument/2006/relationships/hyperlink" Target="http://www.doe.mass.edu/edeffectiveness/mentor/2017/walpole-from2.docx" TargetMode="External"/><Relationship Id="rId48" Type="http://schemas.openxmlformats.org/officeDocument/2006/relationships/hyperlink" Target="http://www.doe.mass.edu/edeffectiveness/mentor/2017/mentoring-log-template.xlsx" TargetMode="External"/><Relationship Id="rId56" Type="http://schemas.openxmlformats.org/officeDocument/2006/relationships/hyperlink" Target="http://www.doe.mass.edu/edeffectiveness/mentor/2016/boston-reflection.docx" TargetMode="External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://www.doe.mass.edu/edeffectiveness/mentor/2017/lexington.doc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doe.mass.edu/edeffectiveness/mentor/2017/blackstone-valley-description.docx" TargetMode="External"/><Relationship Id="rId17" Type="http://schemas.openxmlformats.org/officeDocument/2006/relationships/hyperlink" Target="http://www.doe.mass.edu/edeffectiveness/mentor/2017/norton.docx" TargetMode="External"/><Relationship Id="rId25" Type="http://schemas.openxmlformats.org/officeDocument/2006/relationships/hyperlink" Target="http://www.doe.mass.edu/edeffectiveness/mentor/2017/minuteman.docx" TargetMode="External"/><Relationship Id="rId33" Type="http://schemas.openxmlformats.org/officeDocument/2006/relationships/hyperlink" Target="http://www.doe.mass.edu/edeffectiveness/mentor/2016/globallearning-survey.docx" TargetMode="External"/><Relationship Id="rId38" Type="http://schemas.openxmlformats.org/officeDocument/2006/relationships/hyperlink" Target="http://www.doe.mass.edu/edeffectiveness/mentor/2016/newburyport-observation.docx" TargetMode="External"/><Relationship Id="rId46" Type="http://schemas.openxmlformats.org/officeDocument/2006/relationships/hyperlink" Target="http://www.doe.mass.edu/edeffectiveness/mentor/2016/blackstone-postobservation.docx" TargetMode="External"/><Relationship Id="rId59" Type="http://schemas.openxmlformats.org/officeDocument/2006/relationships/hyperlink" Target="http://www.doe.mass.edu/edeffectiveness/mentor/2017/lunenburg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DESE-231-37115</_dlc_DocId>
    <_dlc_DocIdUrl xmlns="733efe1c-5bbe-4968-87dc-d400e65c879f">
      <Url>https://sharepoint.doemass.org/ese/webteam/cps/_layouts/DocIdRedir.aspx?ID=DESE-231-37115</Url>
      <Description>DESE-231-37115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FC229E37-EE00-4A4D-B556-BB3F59EA0EF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456D8AA-01E0-4B67-A1F9-8728B922D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A1B05-0100-4658-91E6-A4CF4FE3885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665D5903-DD68-456F-BC8F-4DFEFF8D7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induction and mentoring resources</vt:lpstr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induction and mentoring resources</dc:title>
  <dc:creator>ESE</dc:creator>
  <cp:lastModifiedBy>Zou, Dong (EOE)</cp:lastModifiedBy>
  <cp:revision>16</cp:revision>
  <dcterms:created xsi:type="dcterms:W3CDTF">2017-10-12T14:08:00Z</dcterms:created>
  <dcterms:modified xsi:type="dcterms:W3CDTF">2020-06-12T18:04:00Z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26 2017</vt:lpwstr>
  </property>
</Properties>
</file>