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958" w:rsidRDefault="00433958" w:rsidP="00FE0C3E">
      <w:bookmarkStart w:id="0" w:name="_Toc264709694"/>
      <w:r>
        <w:t xml:space="preserve">         </w:t>
      </w:r>
    </w:p>
    <w:p w:rsidR="00DA7B57" w:rsidRDefault="00433958" w:rsidP="00FE0C3E">
      <w:r>
        <w:t xml:space="preserve">  </w:t>
      </w:r>
      <w:r w:rsidR="00DA7B57" w:rsidRPr="004D7A46">
        <w:rPr>
          <w:noProof/>
          <w:lang w:eastAsia="zh-CN" w:bidi="km-KH"/>
        </w:rPr>
        <w:drawing>
          <wp:inline distT="0" distB="0" distL="0" distR="0">
            <wp:extent cx="2476500" cy="1190625"/>
            <wp:effectExtent l="19050" t="0" r="0" b="0"/>
            <wp:docPr id="2" name="Picture 1"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cstate="print"/>
                    <a:srcRect/>
                    <a:stretch>
                      <a:fillRect/>
                    </a:stretch>
                  </pic:blipFill>
                  <pic:spPr bwMode="auto">
                    <a:xfrm>
                      <a:off x="0" y="0"/>
                      <a:ext cx="2479601" cy="1190847"/>
                    </a:xfrm>
                    <a:prstGeom prst="rect">
                      <a:avLst/>
                    </a:prstGeom>
                    <a:noFill/>
                    <a:ln w="9525">
                      <a:noFill/>
                      <a:miter lim="800000"/>
                      <a:headEnd/>
                      <a:tailEnd/>
                    </a:ln>
                  </pic:spPr>
                </pic:pic>
              </a:graphicData>
            </a:graphic>
          </wp:inline>
        </w:drawing>
      </w:r>
    </w:p>
    <w:p w:rsidR="00FE0C3E" w:rsidRPr="003E1BB7" w:rsidRDefault="00E72F88" w:rsidP="00DA7B57">
      <w:pPr>
        <w:pStyle w:val="Title"/>
        <w:spacing w:before="1920"/>
        <w:rPr>
          <w:b/>
          <w:sz w:val="48"/>
          <w:szCs w:val="48"/>
        </w:rPr>
      </w:pPr>
      <w:r w:rsidRPr="003E1BB7">
        <w:rPr>
          <w:b/>
          <w:sz w:val="48"/>
          <w:szCs w:val="48"/>
        </w:rPr>
        <w:t>Grades 6</w:t>
      </w:r>
      <w:r w:rsidR="00FE0C3E" w:rsidRPr="003E1BB7">
        <w:rPr>
          <w:b/>
          <w:sz w:val="48"/>
          <w:szCs w:val="48"/>
        </w:rPr>
        <w:t xml:space="preserve"> –</w:t>
      </w:r>
      <w:r w:rsidRPr="003E1BB7">
        <w:rPr>
          <w:b/>
          <w:sz w:val="48"/>
          <w:szCs w:val="48"/>
        </w:rPr>
        <w:t xml:space="preserve"> 12</w:t>
      </w:r>
    </w:p>
    <w:p w:rsidR="003E1BB7" w:rsidRPr="003E1BB7" w:rsidRDefault="003E1BB7" w:rsidP="00DA7B57">
      <w:pPr>
        <w:pStyle w:val="Title"/>
        <w:spacing w:before="1920"/>
        <w:rPr>
          <w:b/>
          <w:sz w:val="48"/>
          <w:szCs w:val="48"/>
        </w:rPr>
      </w:pPr>
      <w:r w:rsidRPr="003E1BB7">
        <w:rPr>
          <w:b/>
          <w:sz w:val="48"/>
          <w:szCs w:val="48"/>
        </w:rPr>
        <w:t>Student Survey for Classroom Teachers</w:t>
      </w:r>
    </w:p>
    <w:p w:rsidR="00DA7B57" w:rsidRPr="003E1BB7" w:rsidRDefault="003E1BB7" w:rsidP="00DA7B57">
      <w:pPr>
        <w:pStyle w:val="Title"/>
        <w:spacing w:before="1920"/>
        <w:rPr>
          <w:sz w:val="40"/>
          <w:szCs w:val="40"/>
        </w:rPr>
      </w:pPr>
      <w:r w:rsidRPr="003E1BB7">
        <w:rPr>
          <w:sz w:val="40"/>
          <w:szCs w:val="40"/>
        </w:rPr>
        <w:t xml:space="preserve">ESE Model Survey </w:t>
      </w:r>
      <w:r w:rsidR="00DA7B57" w:rsidRPr="003E1BB7">
        <w:rPr>
          <w:sz w:val="40"/>
          <w:szCs w:val="40"/>
        </w:rPr>
        <w:t>Administration Protocol</w:t>
      </w:r>
    </w:p>
    <w:p w:rsidR="00DA7B57" w:rsidRDefault="00DA7B57">
      <w:pPr>
        <w:spacing w:after="0" w:line="240" w:lineRule="auto"/>
      </w:pPr>
    </w:p>
    <w:p w:rsidR="00DA7B57" w:rsidRDefault="00DA7B57">
      <w:pPr>
        <w:spacing w:after="0" w:line="240" w:lineRule="auto"/>
      </w:pPr>
    </w:p>
    <w:p w:rsidR="00DA7B57" w:rsidRDefault="00DA7B57">
      <w:pPr>
        <w:spacing w:after="0" w:line="240" w:lineRule="auto"/>
      </w:pPr>
    </w:p>
    <w:p w:rsidR="00DA7B57" w:rsidRPr="00DA7B57" w:rsidRDefault="00DA7B57">
      <w:pPr>
        <w:spacing w:after="0" w:line="240" w:lineRule="auto"/>
        <w:rPr>
          <w:rFonts w:asciiTheme="minorHAnsi" w:hAnsiTheme="minorHAnsi"/>
          <w:b/>
          <w:sz w:val="28"/>
          <w:szCs w:val="28"/>
        </w:rPr>
      </w:pPr>
    </w:p>
    <w:p w:rsidR="00DA7B57" w:rsidRDefault="00DA7B57">
      <w:pPr>
        <w:spacing w:after="0" w:line="240" w:lineRule="auto"/>
        <w:rPr>
          <w:rFonts w:asciiTheme="minorHAnsi" w:hAnsiTheme="minorHAnsi"/>
          <w:b/>
          <w:sz w:val="28"/>
          <w:szCs w:val="28"/>
        </w:rPr>
      </w:pPr>
    </w:p>
    <w:p w:rsidR="00DA7B57" w:rsidRDefault="00DA7B57">
      <w:pPr>
        <w:spacing w:after="0" w:line="240" w:lineRule="auto"/>
        <w:rPr>
          <w:rFonts w:asciiTheme="minorHAnsi" w:hAnsiTheme="minorHAnsi"/>
          <w:b/>
          <w:sz w:val="28"/>
          <w:szCs w:val="28"/>
        </w:rPr>
      </w:pPr>
    </w:p>
    <w:p w:rsidR="00DA7B57" w:rsidRDefault="00DA7B57">
      <w:pPr>
        <w:spacing w:after="0" w:line="240" w:lineRule="auto"/>
        <w:rPr>
          <w:rFonts w:asciiTheme="minorHAnsi" w:hAnsiTheme="minorHAnsi"/>
          <w:b/>
          <w:sz w:val="28"/>
          <w:szCs w:val="28"/>
        </w:rPr>
      </w:pPr>
    </w:p>
    <w:p w:rsidR="00DA7B57" w:rsidRDefault="00DA7B57">
      <w:pPr>
        <w:spacing w:after="0" w:line="240" w:lineRule="auto"/>
        <w:rPr>
          <w:rFonts w:asciiTheme="minorHAnsi" w:hAnsiTheme="minorHAnsi"/>
          <w:b/>
          <w:sz w:val="28"/>
          <w:szCs w:val="28"/>
        </w:rPr>
      </w:pPr>
    </w:p>
    <w:p w:rsidR="00DA7B57" w:rsidRDefault="00DA7B57">
      <w:pPr>
        <w:spacing w:after="0" w:line="240" w:lineRule="auto"/>
        <w:rPr>
          <w:rFonts w:asciiTheme="minorHAnsi" w:hAnsiTheme="minorHAnsi"/>
          <w:b/>
          <w:sz w:val="28"/>
          <w:szCs w:val="28"/>
        </w:rPr>
      </w:pPr>
    </w:p>
    <w:p w:rsidR="00DA7B57" w:rsidRDefault="00DA7B57">
      <w:pPr>
        <w:spacing w:after="0" w:line="240" w:lineRule="auto"/>
        <w:rPr>
          <w:rFonts w:asciiTheme="minorHAnsi" w:hAnsiTheme="minorHAnsi"/>
          <w:b/>
          <w:sz w:val="28"/>
          <w:szCs w:val="28"/>
        </w:rPr>
      </w:pPr>
    </w:p>
    <w:p w:rsidR="00433958" w:rsidRDefault="00433958" w:rsidP="00433958">
      <w:pPr>
        <w:spacing w:after="0" w:line="240" w:lineRule="auto"/>
        <w:ind w:firstLine="720"/>
        <w:rPr>
          <w:rFonts w:asciiTheme="minorHAnsi" w:hAnsiTheme="minorHAnsi"/>
          <w:b/>
          <w:sz w:val="24"/>
        </w:rPr>
      </w:pPr>
    </w:p>
    <w:p w:rsidR="00991847" w:rsidRDefault="00991847" w:rsidP="00433958">
      <w:pPr>
        <w:spacing w:after="0" w:line="240" w:lineRule="auto"/>
        <w:ind w:firstLine="720"/>
        <w:rPr>
          <w:rFonts w:asciiTheme="minorHAnsi" w:hAnsiTheme="minorHAnsi"/>
          <w:b/>
          <w:sz w:val="24"/>
        </w:rPr>
      </w:pPr>
    </w:p>
    <w:p w:rsidR="00991847" w:rsidRDefault="00991847" w:rsidP="00433958">
      <w:pPr>
        <w:spacing w:after="0" w:line="240" w:lineRule="auto"/>
        <w:ind w:firstLine="720"/>
        <w:rPr>
          <w:rFonts w:asciiTheme="minorHAnsi" w:hAnsiTheme="minorHAnsi"/>
          <w:b/>
          <w:sz w:val="24"/>
        </w:rPr>
      </w:pPr>
    </w:p>
    <w:p w:rsidR="00433958" w:rsidRDefault="00433958" w:rsidP="00433958">
      <w:pPr>
        <w:spacing w:after="0" w:line="240" w:lineRule="auto"/>
        <w:ind w:firstLine="720"/>
        <w:rPr>
          <w:rFonts w:asciiTheme="minorHAnsi" w:hAnsiTheme="minorHAnsi"/>
          <w:b/>
          <w:sz w:val="24"/>
        </w:rPr>
      </w:pPr>
    </w:p>
    <w:p w:rsidR="00DA7B57" w:rsidRPr="00DA7B57" w:rsidRDefault="00DA7B57" w:rsidP="00433958">
      <w:pPr>
        <w:spacing w:after="0" w:line="240" w:lineRule="auto"/>
        <w:ind w:firstLine="720"/>
        <w:rPr>
          <w:rFonts w:asciiTheme="minorHAnsi" w:hAnsiTheme="minorHAnsi"/>
          <w:b/>
          <w:sz w:val="24"/>
        </w:rPr>
      </w:pPr>
      <w:r w:rsidRPr="00DA7B57">
        <w:rPr>
          <w:rFonts w:asciiTheme="minorHAnsi" w:hAnsiTheme="minorHAnsi"/>
          <w:b/>
          <w:sz w:val="24"/>
        </w:rPr>
        <w:t xml:space="preserve">Massachusetts Department </w:t>
      </w:r>
    </w:p>
    <w:p w:rsidR="00DA7B57" w:rsidRPr="00DA7B57" w:rsidRDefault="00DA7B57" w:rsidP="00433958">
      <w:pPr>
        <w:spacing w:after="0" w:line="240" w:lineRule="auto"/>
        <w:ind w:firstLine="720"/>
        <w:rPr>
          <w:rFonts w:asciiTheme="minorHAnsi" w:hAnsiTheme="minorHAnsi"/>
          <w:b/>
          <w:sz w:val="24"/>
        </w:rPr>
      </w:pPr>
      <w:r w:rsidRPr="00DA7B57">
        <w:rPr>
          <w:rFonts w:asciiTheme="minorHAnsi" w:hAnsiTheme="minorHAnsi"/>
          <w:b/>
          <w:sz w:val="24"/>
        </w:rPr>
        <w:t>of Elementary and Secondary Education</w:t>
      </w:r>
    </w:p>
    <w:p w:rsidR="00DA7B57" w:rsidRPr="00DA7B57" w:rsidRDefault="00DA7B57" w:rsidP="00433958">
      <w:pPr>
        <w:spacing w:after="0" w:line="240" w:lineRule="auto"/>
        <w:ind w:firstLine="720"/>
        <w:rPr>
          <w:rFonts w:asciiTheme="minorHAnsi" w:hAnsiTheme="minorHAnsi"/>
          <w:b/>
          <w:sz w:val="24"/>
        </w:rPr>
      </w:pPr>
      <w:r w:rsidRPr="00DA7B57">
        <w:rPr>
          <w:rFonts w:asciiTheme="minorHAnsi" w:hAnsiTheme="minorHAnsi"/>
          <w:b/>
          <w:sz w:val="24"/>
        </w:rPr>
        <w:t>75 Pleasant St.</w:t>
      </w:r>
    </w:p>
    <w:p w:rsidR="00A04F60" w:rsidRPr="00FE0C3E" w:rsidRDefault="00DA7B57" w:rsidP="00433958">
      <w:pPr>
        <w:spacing w:after="0" w:line="240" w:lineRule="auto"/>
        <w:ind w:firstLine="720"/>
        <w:rPr>
          <w:rFonts w:asciiTheme="minorHAnsi" w:hAnsiTheme="minorHAnsi"/>
          <w:noProof/>
          <w:color w:val="00467F"/>
          <w:sz w:val="32"/>
          <w:szCs w:val="32"/>
        </w:rPr>
      </w:pPr>
      <w:r w:rsidRPr="00DA7B57">
        <w:rPr>
          <w:rFonts w:asciiTheme="minorHAnsi" w:hAnsiTheme="minorHAnsi"/>
          <w:b/>
          <w:sz w:val="24"/>
        </w:rPr>
        <w:t>Malden, MA 02148-4906</w:t>
      </w:r>
      <w:r>
        <w:br w:type="page"/>
      </w:r>
      <w:bookmarkStart w:id="1" w:name="_Toc264709696"/>
      <w:bookmarkEnd w:id="0"/>
    </w:p>
    <w:p w:rsidR="00B3532C" w:rsidRPr="00A04F60" w:rsidRDefault="00BC50BF" w:rsidP="00AA19BF">
      <w:pPr>
        <w:spacing w:after="0" w:line="240" w:lineRule="auto"/>
        <w:jc w:val="center"/>
        <w:rPr>
          <w:rFonts w:asciiTheme="minorHAnsi" w:hAnsiTheme="minorHAnsi"/>
          <w:b/>
          <w:sz w:val="28"/>
          <w:szCs w:val="28"/>
        </w:rPr>
      </w:pPr>
      <w:r w:rsidRPr="00A04F60">
        <w:rPr>
          <w:rFonts w:asciiTheme="minorHAnsi" w:hAnsiTheme="minorHAnsi"/>
          <w:b/>
          <w:sz w:val="28"/>
          <w:szCs w:val="28"/>
        </w:rPr>
        <w:lastRenderedPageBreak/>
        <w:t>Grade</w:t>
      </w:r>
      <w:r w:rsidR="00AA19BF">
        <w:rPr>
          <w:rFonts w:asciiTheme="minorHAnsi" w:hAnsiTheme="minorHAnsi"/>
          <w:b/>
          <w:sz w:val="28"/>
          <w:szCs w:val="28"/>
        </w:rPr>
        <w:t>s</w:t>
      </w:r>
      <w:r w:rsidRPr="00A04F60">
        <w:rPr>
          <w:rFonts w:asciiTheme="minorHAnsi" w:hAnsiTheme="minorHAnsi"/>
          <w:b/>
          <w:sz w:val="28"/>
          <w:szCs w:val="28"/>
        </w:rPr>
        <w:t xml:space="preserve"> </w:t>
      </w:r>
      <w:r w:rsidR="00E72F88">
        <w:rPr>
          <w:rFonts w:asciiTheme="minorHAnsi" w:hAnsiTheme="minorHAnsi"/>
          <w:b/>
          <w:sz w:val="28"/>
          <w:szCs w:val="28"/>
        </w:rPr>
        <w:t>6</w:t>
      </w:r>
      <w:r w:rsidR="00FE0E85" w:rsidRPr="00A04F60">
        <w:rPr>
          <w:rStyle w:val="FootnoteReference"/>
          <w:rFonts w:asciiTheme="minorHAnsi" w:hAnsiTheme="minorHAnsi"/>
          <w:b/>
          <w:sz w:val="28"/>
          <w:szCs w:val="28"/>
        </w:rPr>
        <w:t xml:space="preserve"> –</w:t>
      </w:r>
      <w:r w:rsidR="00E72F88">
        <w:rPr>
          <w:rFonts w:asciiTheme="minorHAnsi" w:hAnsiTheme="minorHAnsi"/>
          <w:b/>
          <w:sz w:val="28"/>
          <w:szCs w:val="28"/>
        </w:rPr>
        <w:t xml:space="preserve"> 12</w:t>
      </w:r>
      <w:r w:rsidR="0000300F" w:rsidRPr="00A04F60">
        <w:rPr>
          <w:rFonts w:asciiTheme="minorHAnsi" w:hAnsiTheme="minorHAnsi"/>
          <w:b/>
          <w:sz w:val="28"/>
          <w:szCs w:val="28"/>
        </w:rPr>
        <w:br/>
      </w:r>
      <w:r w:rsidRPr="00A04F60">
        <w:rPr>
          <w:rFonts w:asciiTheme="minorHAnsi" w:hAnsiTheme="minorHAnsi"/>
          <w:b/>
          <w:sz w:val="28"/>
          <w:szCs w:val="28"/>
        </w:rPr>
        <w:t>ESE M</w:t>
      </w:r>
      <w:r w:rsidR="00FE0C3E">
        <w:rPr>
          <w:rFonts w:asciiTheme="minorHAnsi" w:hAnsiTheme="minorHAnsi"/>
          <w:b/>
          <w:sz w:val="28"/>
          <w:szCs w:val="28"/>
        </w:rPr>
        <w:t>odel Survey Administration Protocol</w:t>
      </w:r>
      <w:r w:rsidRPr="00A04F60">
        <w:rPr>
          <w:rFonts w:asciiTheme="minorHAnsi" w:hAnsiTheme="minorHAnsi"/>
          <w:b/>
          <w:sz w:val="28"/>
          <w:szCs w:val="28"/>
        </w:rPr>
        <w:t xml:space="preserve"> (for Teachers and Proctors)</w:t>
      </w:r>
      <w:bookmarkStart w:id="2" w:name="_Toc264709697"/>
      <w:bookmarkEnd w:id="1"/>
    </w:p>
    <w:p w:rsidR="00A04F60" w:rsidRPr="004C64D8" w:rsidRDefault="00A04F60" w:rsidP="00A04F60">
      <w:pPr>
        <w:pStyle w:val="ScriptBodyTextBoxEND"/>
        <w:spacing w:after="0"/>
        <w:ind w:left="0"/>
        <w:rPr>
          <w:rFonts w:asciiTheme="minorHAnsi" w:hAnsiTheme="minorHAnsi"/>
          <w:sz w:val="12"/>
          <w:szCs w:val="12"/>
        </w:rPr>
      </w:pPr>
    </w:p>
    <w:p w:rsidR="00A04F60" w:rsidRPr="00A04F60" w:rsidRDefault="00354A09" w:rsidP="0028186B">
      <w:pPr>
        <w:spacing w:after="0"/>
        <w:rPr>
          <w:rFonts w:asciiTheme="minorHAnsi" w:hAnsiTheme="minorHAnsi"/>
          <w:b/>
        </w:rPr>
      </w:pPr>
      <w:r>
        <w:rPr>
          <w:rFonts w:asciiTheme="minorHAnsi" w:hAnsiTheme="minorHAnsi"/>
          <w:b/>
        </w:rPr>
        <w:t>ESE recommends reviewing</w:t>
      </w:r>
      <w:r w:rsidRPr="00354A09">
        <w:rPr>
          <w:rFonts w:asciiTheme="minorHAnsi" w:hAnsiTheme="minorHAnsi"/>
          <w:b/>
          <w:i/>
        </w:rPr>
        <w:t xml:space="preserve"> Key Considerations for </w:t>
      </w:r>
      <w:r w:rsidR="00A04F60" w:rsidRPr="00354A09">
        <w:rPr>
          <w:rFonts w:asciiTheme="minorHAnsi" w:hAnsiTheme="minorHAnsi"/>
          <w:b/>
          <w:i/>
        </w:rPr>
        <w:t>Administering the ESE Model Surveys</w:t>
      </w:r>
      <w:r w:rsidR="00A04F60" w:rsidRPr="00A04F60">
        <w:rPr>
          <w:rFonts w:asciiTheme="minorHAnsi" w:hAnsiTheme="minorHAnsi"/>
          <w:b/>
        </w:rPr>
        <w:t xml:space="preserve"> found in </w:t>
      </w:r>
      <w:hyperlink r:id="rId13" w:history="1">
        <w:r w:rsidR="00A04F60" w:rsidRPr="00EA169F">
          <w:rPr>
            <w:rStyle w:val="Hyperlink"/>
            <w:rFonts w:asciiTheme="minorHAnsi" w:eastAsia="Calibri" w:hAnsiTheme="minorHAnsi"/>
            <w:b/>
          </w:rPr>
          <w:t>Part VIII: Using Student and Staff Feedback in the Evaluation Process</w:t>
        </w:r>
      </w:hyperlink>
      <w:r w:rsidR="00A04F60" w:rsidRPr="00A04F60">
        <w:rPr>
          <w:rFonts w:asciiTheme="minorHAnsi" w:hAnsiTheme="minorHAnsi"/>
          <w:b/>
        </w:rPr>
        <w:t xml:space="preserve"> before administering </w:t>
      </w:r>
      <w:r w:rsidR="00F74E46">
        <w:rPr>
          <w:rFonts w:asciiTheme="minorHAnsi" w:hAnsiTheme="minorHAnsi"/>
          <w:b/>
        </w:rPr>
        <w:t>this survey.</w:t>
      </w:r>
      <w:r w:rsidR="00A04F60" w:rsidRPr="00A04F60">
        <w:rPr>
          <w:rFonts w:asciiTheme="minorHAnsi" w:hAnsiTheme="minorHAnsi"/>
          <w:b/>
        </w:rPr>
        <w:t xml:space="preserve"> </w:t>
      </w:r>
    </w:p>
    <w:p w:rsidR="00A04F60" w:rsidRPr="00A30B7D" w:rsidRDefault="00A04F60" w:rsidP="00DF777F">
      <w:pPr>
        <w:pStyle w:val="ScriptHead"/>
        <w:spacing w:before="0" w:after="0" w:line="288" w:lineRule="auto"/>
        <w:ind w:left="0"/>
        <w:rPr>
          <w:rFonts w:asciiTheme="minorHAnsi" w:hAnsiTheme="minorHAnsi"/>
          <w:b w:val="0"/>
          <w:sz w:val="16"/>
          <w:szCs w:val="16"/>
        </w:rPr>
      </w:pPr>
    </w:p>
    <w:p w:rsidR="003D0AD4" w:rsidRPr="00A30B7D" w:rsidRDefault="003D0AD4" w:rsidP="00AA19BF">
      <w:pPr>
        <w:pStyle w:val="boxbodytext"/>
        <w:spacing w:after="0" w:line="240" w:lineRule="auto"/>
        <w:rPr>
          <w:rFonts w:asciiTheme="minorHAnsi" w:hAnsiTheme="minorHAnsi"/>
          <w:b/>
          <w:sz w:val="23"/>
          <w:szCs w:val="23"/>
        </w:rPr>
      </w:pPr>
      <w:r w:rsidRPr="00A30B7D">
        <w:rPr>
          <w:rFonts w:asciiTheme="minorHAnsi" w:hAnsiTheme="minorHAnsi"/>
          <w:b/>
          <w:sz w:val="23"/>
          <w:szCs w:val="23"/>
        </w:rPr>
        <w:t xml:space="preserve">Please read this entire ESE Model Survey administration </w:t>
      </w:r>
      <w:r w:rsidR="000D3A6F">
        <w:rPr>
          <w:rFonts w:asciiTheme="minorHAnsi" w:hAnsiTheme="minorHAnsi"/>
          <w:b/>
          <w:sz w:val="23"/>
          <w:szCs w:val="23"/>
        </w:rPr>
        <w:t xml:space="preserve">protocol </w:t>
      </w:r>
      <w:r w:rsidRPr="00A30B7D">
        <w:rPr>
          <w:rFonts w:asciiTheme="minorHAnsi" w:hAnsiTheme="minorHAnsi"/>
          <w:b/>
          <w:sz w:val="23"/>
          <w:szCs w:val="23"/>
        </w:rPr>
        <w:t>and scripts prior to a</w:t>
      </w:r>
      <w:r w:rsidR="000D3A6F">
        <w:rPr>
          <w:rFonts w:asciiTheme="minorHAnsi" w:hAnsiTheme="minorHAnsi"/>
          <w:b/>
          <w:sz w:val="23"/>
          <w:szCs w:val="23"/>
        </w:rPr>
        <w:t xml:space="preserve">dministering the survey to </w:t>
      </w:r>
      <w:r w:rsidRPr="00A30B7D">
        <w:rPr>
          <w:rFonts w:asciiTheme="minorHAnsi" w:hAnsiTheme="minorHAnsi"/>
          <w:b/>
          <w:sz w:val="23"/>
          <w:szCs w:val="23"/>
        </w:rPr>
        <w:t>students. This guide includes:</w:t>
      </w:r>
    </w:p>
    <w:p w:rsidR="003D0AD4" w:rsidRPr="00AA19BF" w:rsidRDefault="003D0AD4" w:rsidP="00AA19BF">
      <w:pPr>
        <w:pStyle w:val="boxbodybullet"/>
        <w:spacing w:line="240" w:lineRule="auto"/>
        <w:rPr>
          <w:rFonts w:asciiTheme="minorHAnsi" w:hAnsiTheme="minorHAnsi" w:cs="Arial"/>
          <w:b/>
          <w:szCs w:val="23"/>
        </w:rPr>
      </w:pPr>
      <w:r w:rsidRPr="00AA19BF">
        <w:rPr>
          <w:rFonts w:asciiTheme="minorHAnsi" w:hAnsiTheme="minorHAnsi"/>
          <w:szCs w:val="23"/>
        </w:rPr>
        <w:t>General guidelines for what to do before, during, and after the survey</w:t>
      </w:r>
    </w:p>
    <w:p w:rsidR="003D0AD4" w:rsidRPr="00AA19BF" w:rsidRDefault="003D0AD4" w:rsidP="00AA19BF">
      <w:pPr>
        <w:pStyle w:val="boxbodybullet"/>
        <w:spacing w:line="240" w:lineRule="auto"/>
        <w:rPr>
          <w:rFonts w:asciiTheme="minorHAnsi" w:hAnsiTheme="minorHAnsi" w:cs="Arial"/>
          <w:b/>
          <w:szCs w:val="23"/>
        </w:rPr>
      </w:pPr>
      <w:r w:rsidRPr="00AA19BF">
        <w:rPr>
          <w:rFonts w:asciiTheme="minorHAnsi" w:hAnsiTheme="minorHAnsi"/>
          <w:szCs w:val="23"/>
        </w:rPr>
        <w:t xml:space="preserve">Guidelines about the inclusion of students with </w:t>
      </w:r>
      <w:r w:rsidR="00354A09">
        <w:rPr>
          <w:rFonts w:asciiTheme="minorHAnsi" w:hAnsiTheme="minorHAnsi"/>
          <w:szCs w:val="23"/>
        </w:rPr>
        <w:t>s</w:t>
      </w:r>
      <w:r w:rsidRPr="00AA19BF">
        <w:rPr>
          <w:rFonts w:asciiTheme="minorHAnsi" w:hAnsiTheme="minorHAnsi"/>
          <w:szCs w:val="23"/>
        </w:rPr>
        <w:t xml:space="preserve">pecial </w:t>
      </w:r>
      <w:r w:rsidR="00354A09">
        <w:rPr>
          <w:rFonts w:asciiTheme="minorHAnsi" w:hAnsiTheme="minorHAnsi"/>
          <w:szCs w:val="23"/>
        </w:rPr>
        <w:t>n</w:t>
      </w:r>
      <w:r w:rsidRPr="00AA19BF">
        <w:rPr>
          <w:rFonts w:asciiTheme="minorHAnsi" w:hAnsiTheme="minorHAnsi"/>
          <w:szCs w:val="23"/>
        </w:rPr>
        <w:t>eeds and English Language Learners</w:t>
      </w:r>
    </w:p>
    <w:p w:rsidR="003D0AD4" w:rsidRPr="00AA19BF" w:rsidRDefault="003D0AD4" w:rsidP="00AA19BF">
      <w:pPr>
        <w:pStyle w:val="boxbodybullet"/>
        <w:spacing w:line="240" w:lineRule="auto"/>
        <w:rPr>
          <w:rFonts w:asciiTheme="minorHAnsi" w:hAnsiTheme="minorHAnsi" w:cs="Arial"/>
          <w:b/>
          <w:szCs w:val="23"/>
        </w:rPr>
      </w:pPr>
      <w:r w:rsidRPr="00AA19BF">
        <w:rPr>
          <w:rFonts w:asciiTheme="minorHAnsi" w:hAnsiTheme="minorHAnsi"/>
          <w:szCs w:val="23"/>
        </w:rPr>
        <w:t>Instructions on who should proctor the survey and proctoring scripts</w:t>
      </w:r>
    </w:p>
    <w:p w:rsidR="003D0AD4" w:rsidRPr="00AA19BF" w:rsidRDefault="003D0AD4" w:rsidP="00AA19BF">
      <w:pPr>
        <w:pStyle w:val="boxbodybullet"/>
        <w:spacing w:after="120" w:line="240" w:lineRule="auto"/>
        <w:rPr>
          <w:rFonts w:asciiTheme="minorHAnsi" w:hAnsiTheme="minorHAnsi" w:cs="Arial"/>
          <w:szCs w:val="23"/>
        </w:rPr>
      </w:pPr>
      <w:r w:rsidRPr="00AA19BF">
        <w:rPr>
          <w:rFonts w:asciiTheme="minorHAnsi" w:hAnsiTheme="minorHAnsi"/>
          <w:szCs w:val="23"/>
        </w:rPr>
        <w:t xml:space="preserve">The ESE Model Student Surveys about </w:t>
      </w:r>
      <w:r w:rsidR="00354A09">
        <w:rPr>
          <w:rFonts w:asciiTheme="minorHAnsi" w:hAnsiTheme="minorHAnsi"/>
          <w:szCs w:val="23"/>
        </w:rPr>
        <w:t>c</w:t>
      </w:r>
      <w:r w:rsidRPr="00AA19BF">
        <w:rPr>
          <w:rFonts w:asciiTheme="minorHAnsi" w:hAnsiTheme="minorHAnsi"/>
          <w:szCs w:val="23"/>
        </w:rPr>
        <w:t xml:space="preserve">lassroom </w:t>
      </w:r>
      <w:r w:rsidR="00354A09">
        <w:rPr>
          <w:rFonts w:asciiTheme="minorHAnsi" w:hAnsiTheme="minorHAnsi"/>
          <w:szCs w:val="23"/>
        </w:rPr>
        <w:t>t</w:t>
      </w:r>
      <w:r w:rsidRPr="00AA19BF">
        <w:rPr>
          <w:rFonts w:asciiTheme="minorHAnsi" w:hAnsiTheme="minorHAnsi"/>
          <w:szCs w:val="23"/>
        </w:rPr>
        <w:t>e</w:t>
      </w:r>
      <w:r w:rsidR="004C64D8">
        <w:rPr>
          <w:rFonts w:asciiTheme="minorHAnsi" w:hAnsiTheme="minorHAnsi"/>
          <w:szCs w:val="23"/>
        </w:rPr>
        <w:t>acher</w:t>
      </w:r>
      <w:r w:rsidR="00354A09">
        <w:rPr>
          <w:rFonts w:asciiTheme="minorHAnsi" w:hAnsiTheme="minorHAnsi"/>
          <w:szCs w:val="23"/>
        </w:rPr>
        <w:t xml:space="preserve"> practice</w:t>
      </w:r>
      <w:r w:rsidR="004C64D8">
        <w:rPr>
          <w:rFonts w:asciiTheme="minorHAnsi" w:hAnsiTheme="minorHAnsi"/>
          <w:szCs w:val="23"/>
        </w:rPr>
        <w:t xml:space="preserve"> (for students in grades 6 – 12</w:t>
      </w:r>
      <w:r w:rsidRPr="00AA19BF">
        <w:rPr>
          <w:rFonts w:asciiTheme="minorHAnsi" w:hAnsiTheme="minorHAnsi"/>
          <w:szCs w:val="23"/>
        </w:rPr>
        <w:t>)</w:t>
      </w:r>
    </w:p>
    <w:p w:rsidR="003D0AD4" w:rsidRPr="00A30B7D" w:rsidRDefault="003D0AD4" w:rsidP="00AA19BF">
      <w:pPr>
        <w:pStyle w:val="boxbodytext"/>
        <w:spacing w:after="120" w:line="288" w:lineRule="auto"/>
        <w:rPr>
          <w:rFonts w:asciiTheme="minorHAnsi" w:hAnsiTheme="minorHAnsi"/>
          <w:b/>
          <w:sz w:val="23"/>
          <w:szCs w:val="23"/>
        </w:rPr>
      </w:pPr>
      <w:r w:rsidRPr="00A30B7D">
        <w:rPr>
          <w:rFonts w:asciiTheme="minorHAnsi" w:hAnsiTheme="minorHAnsi"/>
          <w:b/>
          <w:sz w:val="23"/>
          <w:szCs w:val="23"/>
        </w:rPr>
        <w:t>The survey script must be read aloud by the proctor during administration.</w:t>
      </w:r>
      <w:r w:rsidRPr="00A30B7D">
        <w:rPr>
          <w:rFonts w:asciiTheme="minorHAnsi" w:hAnsiTheme="minorHAnsi" w:cs="KennerlyL-Italic"/>
          <w:b/>
          <w:sz w:val="23"/>
          <w:szCs w:val="23"/>
        </w:rPr>
        <w:t xml:space="preserve"> </w:t>
      </w:r>
    </w:p>
    <w:p w:rsidR="003D0AD4" w:rsidRPr="00A30B7D" w:rsidRDefault="003D0AD4" w:rsidP="00AA19BF">
      <w:pPr>
        <w:pStyle w:val="boxbodytext"/>
        <w:spacing w:after="0" w:line="240" w:lineRule="auto"/>
        <w:rPr>
          <w:rFonts w:asciiTheme="minorHAnsi" w:hAnsiTheme="minorHAnsi"/>
          <w:b/>
          <w:sz w:val="23"/>
          <w:szCs w:val="23"/>
        </w:rPr>
      </w:pPr>
      <w:r w:rsidRPr="00A30B7D">
        <w:rPr>
          <w:rFonts w:asciiTheme="minorHAnsi" w:hAnsiTheme="minorHAnsi"/>
          <w:b/>
          <w:sz w:val="23"/>
          <w:szCs w:val="23"/>
        </w:rPr>
        <w:t xml:space="preserve">Administrators, teachers, survey proctors, and parents are encouraged to read the </w:t>
      </w:r>
      <w:r w:rsidR="00354A09">
        <w:rPr>
          <w:rFonts w:asciiTheme="minorHAnsi" w:hAnsiTheme="minorHAnsi"/>
          <w:b/>
          <w:sz w:val="23"/>
          <w:szCs w:val="23"/>
        </w:rPr>
        <w:t xml:space="preserve">ESE </w:t>
      </w:r>
      <w:r w:rsidRPr="00A30B7D">
        <w:rPr>
          <w:rFonts w:asciiTheme="minorHAnsi" w:hAnsiTheme="minorHAnsi"/>
          <w:b/>
          <w:sz w:val="23"/>
          <w:szCs w:val="23"/>
        </w:rPr>
        <w:t xml:space="preserve">Model Survey items before </w:t>
      </w:r>
      <w:r w:rsidR="00A30B7D">
        <w:rPr>
          <w:rFonts w:asciiTheme="minorHAnsi" w:hAnsiTheme="minorHAnsi"/>
          <w:b/>
          <w:sz w:val="23"/>
          <w:szCs w:val="23"/>
        </w:rPr>
        <w:t>the survey is administered</w:t>
      </w:r>
      <w:r w:rsidRPr="00A30B7D">
        <w:rPr>
          <w:rFonts w:asciiTheme="minorHAnsi" w:hAnsiTheme="minorHAnsi"/>
          <w:b/>
          <w:sz w:val="23"/>
          <w:szCs w:val="23"/>
        </w:rPr>
        <w:t xml:space="preserve">. </w:t>
      </w:r>
    </w:p>
    <w:p w:rsidR="003D0AD4" w:rsidRPr="00AA19BF" w:rsidRDefault="003D0AD4" w:rsidP="003D0AD4">
      <w:pPr>
        <w:pStyle w:val="ScriptBodyTextBoxEND"/>
        <w:spacing w:after="0"/>
        <w:ind w:left="0"/>
        <w:rPr>
          <w:rFonts w:asciiTheme="minorHAnsi" w:hAnsiTheme="minorHAnsi"/>
          <w:sz w:val="4"/>
          <w:szCs w:val="4"/>
        </w:rPr>
      </w:pPr>
    </w:p>
    <w:p w:rsidR="00BC50BF" w:rsidRPr="003D0AD4" w:rsidRDefault="00BC50BF" w:rsidP="00A30B7D">
      <w:pPr>
        <w:pStyle w:val="Heading3GUIDES"/>
        <w:spacing w:before="120"/>
        <w:rPr>
          <w:rFonts w:asciiTheme="minorHAnsi" w:hAnsiTheme="minorHAnsi"/>
        </w:rPr>
      </w:pPr>
      <w:r w:rsidRPr="003D0AD4">
        <w:rPr>
          <w:rFonts w:asciiTheme="minorHAnsi" w:hAnsiTheme="minorHAnsi"/>
        </w:rPr>
        <w:t>Prior to the Survey Administration</w:t>
      </w:r>
      <w:bookmarkEnd w:id="2"/>
      <w:r w:rsidR="00FF546D" w:rsidRPr="003D0AD4">
        <w:rPr>
          <w:rFonts w:asciiTheme="minorHAnsi" w:hAnsiTheme="minorHAnsi"/>
        </w:rPr>
        <w:t xml:space="preserve"> </w:t>
      </w:r>
    </w:p>
    <w:p w:rsidR="00BC50BF" w:rsidRPr="00AA19BF" w:rsidRDefault="00FF546D" w:rsidP="00A30B7D">
      <w:pPr>
        <w:spacing w:after="120" w:line="240" w:lineRule="auto"/>
        <w:rPr>
          <w:rFonts w:asciiTheme="minorHAnsi" w:eastAsiaTheme="majorEastAsia" w:hAnsiTheme="minorHAnsi" w:cs="Arial"/>
          <w:szCs w:val="23"/>
        </w:rPr>
      </w:pPr>
      <w:r w:rsidRPr="00AA19BF">
        <w:rPr>
          <w:rFonts w:asciiTheme="minorHAnsi" w:eastAsiaTheme="majorEastAsia" w:hAnsiTheme="minorHAnsi"/>
          <w:szCs w:val="23"/>
        </w:rPr>
        <w:t>The</w:t>
      </w:r>
      <w:r w:rsidR="00BC50BF" w:rsidRPr="00AA19BF">
        <w:rPr>
          <w:rFonts w:asciiTheme="minorHAnsi" w:eastAsiaTheme="majorEastAsia" w:hAnsiTheme="minorHAnsi"/>
          <w:szCs w:val="23"/>
        </w:rPr>
        <w:t xml:space="preserve"> sur</w:t>
      </w:r>
      <w:r w:rsidRPr="00AA19BF">
        <w:rPr>
          <w:rFonts w:asciiTheme="minorHAnsi" w:eastAsiaTheme="majorEastAsia" w:hAnsiTheme="minorHAnsi"/>
          <w:szCs w:val="23"/>
        </w:rPr>
        <w:t>vey coordinator should provide the classroom teacher and proctor</w:t>
      </w:r>
      <w:r w:rsidR="00BC50BF" w:rsidRPr="00AA19BF">
        <w:rPr>
          <w:rFonts w:asciiTheme="minorHAnsi" w:eastAsiaTheme="majorEastAsia" w:hAnsiTheme="minorHAnsi"/>
          <w:szCs w:val="23"/>
        </w:rPr>
        <w:t xml:space="preserve"> with additional information about when (time/date) </w:t>
      </w:r>
      <w:r w:rsidRPr="00AA19BF">
        <w:rPr>
          <w:rFonts w:asciiTheme="minorHAnsi" w:eastAsiaTheme="majorEastAsia" w:hAnsiTheme="minorHAnsi"/>
          <w:szCs w:val="23"/>
        </w:rPr>
        <w:t>the surveys will be administered. He or she</w:t>
      </w:r>
      <w:r w:rsidR="00BC50BF" w:rsidRPr="00AA19BF">
        <w:rPr>
          <w:rFonts w:asciiTheme="minorHAnsi" w:eastAsiaTheme="majorEastAsia" w:hAnsiTheme="minorHAnsi"/>
          <w:szCs w:val="23"/>
        </w:rPr>
        <w:t xml:space="preserve"> </w:t>
      </w:r>
      <w:r w:rsidR="004C64D8">
        <w:rPr>
          <w:rFonts w:asciiTheme="minorHAnsi" w:eastAsiaTheme="majorEastAsia" w:hAnsiTheme="minorHAnsi"/>
          <w:szCs w:val="23"/>
        </w:rPr>
        <w:t>will have</w:t>
      </w:r>
      <w:r w:rsidR="00BC50BF" w:rsidRPr="00AA19BF">
        <w:rPr>
          <w:rFonts w:asciiTheme="minorHAnsi" w:eastAsiaTheme="majorEastAsia" w:hAnsiTheme="minorHAnsi"/>
          <w:szCs w:val="23"/>
        </w:rPr>
        <w:t xml:space="preserve"> specific </w:t>
      </w:r>
      <w:r w:rsidRPr="00AA19BF">
        <w:rPr>
          <w:rFonts w:asciiTheme="minorHAnsi" w:eastAsiaTheme="majorEastAsia" w:hAnsiTheme="minorHAnsi"/>
          <w:szCs w:val="23"/>
        </w:rPr>
        <w:t>information on when and how the</w:t>
      </w:r>
      <w:r w:rsidR="00BC50BF" w:rsidRPr="00AA19BF">
        <w:rPr>
          <w:rFonts w:asciiTheme="minorHAnsi" w:eastAsiaTheme="majorEastAsia" w:hAnsiTheme="minorHAnsi"/>
          <w:szCs w:val="23"/>
        </w:rPr>
        <w:t xml:space="preserve"> </w:t>
      </w:r>
      <w:r w:rsidRPr="00AA19BF">
        <w:rPr>
          <w:rFonts w:asciiTheme="minorHAnsi" w:eastAsiaTheme="majorEastAsia" w:hAnsiTheme="minorHAnsi"/>
          <w:szCs w:val="23"/>
        </w:rPr>
        <w:t>students</w:t>
      </w:r>
      <w:r w:rsidR="00BC50BF" w:rsidRPr="00AA19BF">
        <w:rPr>
          <w:rFonts w:asciiTheme="minorHAnsi" w:eastAsiaTheme="majorEastAsia" w:hAnsiTheme="minorHAnsi"/>
          <w:szCs w:val="23"/>
        </w:rPr>
        <w:t xml:space="preserve"> will access the surveys and who </w:t>
      </w:r>
      <w:r w:rsidRPr="00AA19BF">
        <w:rPr>
          <w:rFonts w:asciiTheme="minorHAnsi" w:eastAsiaTheme="majorEastAsia" w:hAnsiTheme="minorHAnsi"/>
          <w:szCs w:val="23"/>
        </w:rPr>
        <w:t>will proctor the survey for particular</w:t>
      </w:r>
      <w:r w:rsidR="00BC50BF" w:rsidRPr="00AA19BF">
        <w:rPr>
          <w:rFonts w:asciiTheme="minorHAnsi" w:eastAsiaTheme="majorEastAsia" w:hAnsiTheme="minorHAnsi"/>
          <w:szCs w:val="23"/>
        </w:rPr>
        <w:t xml:space="preserve"> class</w:t>
      </w:r>
      <w:r w:rsidRPr="00AA19BF">
        <w:rPr>
          <w:rFonts w:asciiTheme="minorHAnsi" w:eastAsiaTheme="majorEastAsia" w:hAnsiTheme="minorHAnsi"/>
          <w:szCs w:val="23"/>
        </w:rPr>
        <w:t>es</w:t>
      </w:r>
      <w:r w:rsidR="00BC50BF" w:rsidRPr="00AA19BF">
        <w:rPr>
          <w:rFonts w:asciiTheme="minorHAnsi" w:eastAsiaTheme="majorEastAsia" w:hAnsiTheme="minorHAnsi"/>
          <w:szCs w:val="23"/>
        </w:rPr>
        <w:t>.</w:t>
      </w:r>
    </w:p>
    <w:p w:rsidR="00BC50BF" w:rsidRPr="00AA19BF" w:rsidRDefault="00FF546D" w:rsidP="00D75E2E">
      <w:pPr>
        <w:pStyle w:val="Normalbeforebullet"/>
        <w:rPr>
          <w:rFonts w:asciiTheme="minorHAnsi" w:hAnsiTheme="minorHAnsi" w:cs="Arial"/>
          <w:szCs w:val="23"/>
        </w:rPr>
      </w:pPr>
      <w:r w:rsidRPr="00AA19BF">
        <w:rPr>
          <w:rFonts w:asciiTheme="minorHAnsi" w:hAnsiTheme="minorHAnsi"/>
          <w:szCs w:val="23"/>
        </w:rPr>
        <w:t xml:space="preserve">Before students take the survey, </w:t>
      </w:r>
      <w:r w:rsidRPr="00AA19BF">
        <w:rPr>
          <w:rFonts w:asciiTheme="minorHAnsi" w:hAnsiTheme="minorHAnsi"/>
          <w:b/>
          <w:szCs w:val="23"/>
        </w:rPr>
        <w:t>classroom teachers</w:t>
      </w:r>
      <w:r w:rsidR="00A30B7D" w:rsidRPr="00AA19BF">
        <w:rPr>
          <w:rFonts w:asciiTheme="minorHAnsi" w:hAnsiTheme="minorHAnsi"/>
          <w:szCs w:val="23"/>
        </w:rPr>
        <w:t xml:space="preserve"> and </w:t>
      </w:r>
      <w:r w:rsidR="00A30B7D" w:rsidRPr="00AA19BF">
        <w:rPr>
          <w:rFonts w:asciiTheme="minorHAnsi" w:hAnsiTheme="minorHAnsi"/>
          <w:b/>
          <w:szCs w:val="23"/>
        </w:rPr>
        <w:t>proctors</w:t>
      </w:r>
      <w:r w:rsidRPr="00AA19BF">
        <w:rPr>
          <w:rFonts w:asciiTheme="minorHAnsi" w:hAnsiTheme="minorHAnsi"/>
          <w:szCs w:val="23"/>
        </w:rPr>
        <w:t xml:space="preserve"> should</w:t>
      </w:r>
      <w:r w:rsidR="00BC50BF" w:rsidRPr="00AA19BF">
        <w:rPr>
          <w:rFonts w:asciiTheme="minorHAnsi" w:hAnsiTheme="minorHAnsi"/>
          <w:szCs w:val="23"/>
        </w:rPr>
        <w:t xml:space="preserve"> do the following:</w:t>
      </w:r>
    </w:p>
    <w:p w:rsidR="00BC50BF" w:rsidRDefault="00BC50BF" w:rsidP="00A30B7D">
      <w:pPr>
        <w:pStyle w:val="ListParagraph"/>
        <w:spacing w:line="240" w:lineRule="auto"/>
        <w:rPr>
          <w:rFonts w:asciiTheme="minorHAnsi" w:hAnsiTheme="minorHAnsi"/>
          <w:szCs w:val="23"/>
        </w:rPr>
      </w:pPr>
      <w:r w:rsidRPr="00AA19BF">
        <w:rPr>
          <w:rFonts w:asciiTheme="minorHAnsi" w:hAnsiTheme="minorHAnsi"/>
          <w:szCs w:val="23"/>
        </w:rPr>
        <w:t>Read all administration and proctoring instructions. Familiarize your</w:t>
      </w:r>
      <w:r w:rsidR="00A30B7D" w:rsidRPr="00AA19BF">
        <w:rPr>
          <w:rFonts w:asciiTheme="minorHAnsi" w:hAnsiTheme="minorHAnsi"/>
          <w:szCs w:val="23"/>
        </w:rPr>
        <w:t>self with the instructions. Allow</w:t>
      </w:r>
      <w:r w:rsidRPr="00AA19BF">
        <w:rPr>
          <w:rFonts w:asciiTheme="minorHAnsi" w:hAnsiTheme="minorHAnsi"/>
          <w:szCs w:val="23"/>
        </w:rPr>
        <w:t xml:space="preserve"> time</w:t>
      </w:r>
      <w:r w:rsidR="00A30B7D" w:rsidRPr="00AA19BF">
        <w:rPr>
          <w:rFonts w:asciiTheme="minorHAnsi" w:hAnsiTheme="minorHAnsi"/>
          <w:szCs w:val="23"/>
        </w:rPr>
        <w:t xml:space="preserve"> for students</w:t>
      </w:r>
      <w:r w:rsidRPr="00AA19BF">
        <w:rPr>
          <w:rFonts w:asciiTheme="minorHAnsi" w:hAnsiTheme="minorHAnsi"/>
          <w:szCs w:val="23"/>
        </w:rPr>
        <w:t xml:space="preserve"> to ask questions or ask for clarifying information </w:t>
      </w:r>
      <w:r w:rsidR="00FF546D" w:rsidRPr="00AA19BF">
        <w:rPr>
          <w:rFonts w:asciiTheme="minorHAnsi" w:hAnsiTheme="minorHAnsi"/>
          <w:szCs w:val="23"/>
        </w:rPr>
        <w:t>on anything that may be unclear.</w:t>
      </w:r>
    </w:p>
    <w:p w:rsidR="004C64D8" w:rsidRPr="004C64D8" w:rsidRDefault="004C64D8" w:rsidP="004C64D8">
      <w:pPr>
        <w:pStyle w:val="ListParagraph"/>
        <w:spacing w:line="240" w:lineRule="auto"/>
        <w:rPr>
          <w:rFonts w:asciiTheme="minorHAnsi" w:hAnsiTheme="minorHAnsi"/>
          <w:szCs w:val="23"/>
        </w:rPr>
      </w:pPr>
      <w:r>
        <w:rPr>
          <w:rFonts w:asciiTheme="minorHAnsi" w:hAnsiTheme="minorHAnsi"/>
          <w:szCs w:val="23"/>
        </w:rPr>
        <w:t>R</w:t>
      </w:r>
      <w:r w:rsidRPr="00AA19BF">
        <w:rPr>
          <w:rFonts w:asciiTheme="minorHAnsi" w:hAnsiTheme="minorHAnsi"/>
          <w:szCs w:val="23"/>
        </w:rPr>
        <w:t xml:space="preserve">ead the ESE Model Survey Script Grades </w:t>
      </w:r>
      <w:r w:rsidR="00354A09">
        <w:rPr>
          <w:rFonts w:asciiTheme="minorHAnsi" w:hAnsiTheme="minorHAnsi"/>
          <w:szCs w:val="23"/>
        </w:rPr>
        <w:t>6</w:t>
      </w:r>
      <w:r w:rsidRPr="00AA19BF">
        <w:rPr>
          <w:rFonts w:asciiTheme="minorHAnsi" w:hAnsiTheme="minorHAnsi"/>
          <w:szCs w:val="23"/>
        </w:rPr>
        <w:t xml:space="preserve"> – </w:t>
      </w:r>
      <w:r w:rsidR="00354A09">
        <w:rPr>
          <w:rFonts w:asciiTheme="minorHAnsi" w:hAnsiTheme="minorHAnsi"/>
          <w:szCs w:val="23"/>
        </w:rPr>
        <w:t>12</w:t>
      </w:r>
      <w:r w:rsidRPr="00AA19BF">
        <w:rPr>
          <w:rFonts w:asciiTheme="minorHAnsi" w:hAnsiTheme="minorHAnsi"/>
          <w:szCs w:val="23"/>
        </w:rPr>
        <w:t xml:space="preserve"> (for Proctors).</w:t>
      </w:r>
    </w:p>
    <w:p w:rsidR="00BC50BF" w:rsidRPr="00AA19BF" w:rsidRDefault="00A30B7D" w:rsidP="00A30B7D">
      <w:pPr>
        <w:pStyle w:val="ListParagraph"/>
        <w:spacing w:line="240" w:lineRule="auto"/>
        <w:rPr>
          <w:rFonts w:asciiTheme="minorHAnsi" w:hAnsiTheme="minorHAnsi" w:cs="Arial"/>
          <w:szCs w:val="23"/>
        </w:rPr>
      </w:pPr>
      <w:r w:rsidRPr="00AA19BF">
        <w:rPr>
          <w:rFonts w:asciiTheme="minorHAnsi" w:hAnsiTheme="minorHAnsi"/>
          <w:szCs w:val="23"/>
        </w:rPr>
        <w:t>Classroom teachers should i</w:t>
      </w:r>
      <w:r w:rsidR="00BC50BF" w:rsidRPr="00AA19BF">
        <w:rPr>
          <w:rFonts w:asciiTheme="minorHAnsi" w:hAnsiTheme="minorHAnsi"/>
          <w:szCs w:val="23"/>
        </w:rPr>
        <w:t xml:space="preserve">nform students ahead of time that they will be participating in a survey to provide you </w:t>
      </w:r>
      <w:r w:rsidRPr="00AA19BF">
        <w:rPr>
          <w:rFonts w:asciiTheme="minorHAnsi" w:hAnsiTheme="minorHAnsi"/>
          <w:szCs w:val="23"/>
        </w:rPr>
        <w:t xml:space="preserve">with </w:t>
      </w:r>
      <w:r w:rsidR="00BC50BF" w:rsidRPr="00AA19BF">
        <w:rPr>
          <w:rFonts w:asciiTheme="minorHAnsi" w:hAnsiTheme="minorHAnsi"/>
          <w:szCs w:val="23"/>
        </w:rPr>
        <w:t xml:space="preserve">feedback on </w:t>
      </w:r>
      <w:r w:rsidR="00310322" w:rsidRPr="00AA19BF">
        <w:rPr>
          <w:rFonts w:asciiTheme="minorHAnsi" w:hAnsiTheme="minorHAnsi"/>
          <w:szCs w:val="23"/>
        </w:rPr>
        <w:t xml:space="preserve">their experiences </w:t>
      </w:r>
      <w:r w:rsidR="00BC50BF" w:rsidRPr="00AA19BF">
        <w:rPr>
          <w:rFonts w:asciiTheme="minorHAnsi" w:hAnsiTheme="minorHAnsi"/>
          <w:szCs w:val="23"/>
        </w:rPr>
        <w:t>being a student in your class</w:t>
      </w:r>
      <w:r w:rsidRPr="00AA19BF">
        <w:rPr>
          <w:rFonts w:asciiTheme="minorHAnsi" w:hAnsiTheme="minorHAnsi"/>
          <w:szCs w:val="23"/>
        </w:rPr>
        <w:t>.</w:t>
      </w:r>
      <w:r w:rsidR="00BC50BF" w:rsidRPr="00AA19BF">
        <w:rPr>
          <w:rFonts w:asciiTheme="minorHAnsi" w:hAnsiTheme="minorHAnsi"/>
          <w:szCs w:val="23"/>
        </w:rPr>
        <w:t xml:space="preserve"> </w:t>
      </w:r>
    </w:p>
    <w:p w:rsidR="00BC50BF" w:rsidRPr="00AA19BF" w:rsidRDefault="00800979" w:rsidP="00A30B7D">
      <w:pPr>
        <w:pStyle w:val="ListParagraph"/>
        <w:spacing w:line="240" w:lineRule="auto"/>
        <w:rPr>
          <w:rFonts w:asciiTheme="minorHAnsi" w:hAnsiTheme="minorHAnsi"/>
          <w:szCs w:val="23"/>
        </w:rPr>
      </w:pPr>
      <w:r w:rsidRPr="00AA19BF">
        <w:rPr>
          <w:rFonts w:asciiTheme="minorHAnsi" w:hAnsiTheme="minorHAnsi"/>
          <w:szCs w:val="23"/>
        </w:rPr>
        <w:t xml:space="preserve">The long form of the survey </w:t>
      </w:r>
      <w:r w:rsidR="00F22CE3" w:rsidRPr="00AA19BF">
        <w:rPr>
          <w:rFonts w:asciiTheme="minorHAnsi" w:hAnsiTheme="minorHAnsi"/>
          <w:szCs w:val="23"/>
        </w:rPr>
        <w:t xml:space="preserve">will take approximately 30 – 40 </w:t>
      </w:r>
      <w:r w:rsidR="00BC50BF" w:rsidRPr="00AA19BF">
        <w:rPr>
          <w:rFonts w:asciiTheme="minorHAnsi" w:hAnsiTheme="minorHAnsi"/>
          <w:szCs w:val="23"/>
        </w:rPr>
        <w:t>minutes to complete</w:t>
      </w:r>
      <w:r w:rsidRPr="00AA19BF">
        <w:rPr>
          <w:rFonts w:asciiTheme="minorHAnsi" w:hAnsiTheme="minorHAnsi"/>
          <w:szCs w:val="23"/>
        </w:rPr>
        <w:t xml:space="preserve"> and the short form will take</w:t>
      </w:r>
      <w:r w:rsidR="00F22CE3" w:rsidRPr="00AA19BF">
        <w:rPr>
          <w:rFonts w:asciiTheme="minorHAnsi" w:hAnsiTheme="minorHAnsi"/>
          <w:szCs w:val="23"/>
        </w:rPr>
        <w:t xml:space="preserve"> approximately</w:t>
      </w:r>
      <w:r w:rsidR="00BC50BF" w:rsidRPr="00AA19BF">
        <w:rPr>
          <w:rFonts w:asciiTheme="minorHAnsi" w:hAnsiTheme="minorHAnsi"/>
          <w:szCs w:val="23"/>
        </w:rPr>
        <w:t xml:space="preserve"> </w:t>
      </w:r>
      <w:r w:rsidR="00F22CE3" w:rsidRPr="00AA19BF">
        <w:rPr>
          <w:rFonts w:asciiTheme="minorHAnsi" w:hAnsiTheme="minorHAnsi"/>
          <w:szCs w:val="23"/>
        </w:rPr>
        <w:t xml:space="preserve">15 – 20 </w:t>
      </w:r>
      <w:r w:rsidR="00BC50BF" w:rsidRPr="00AA19BF">
        <w:rPr>
          <w:rFonts w:asciiTheme="minorHAnsi" w:hAnsiTheme="minorHAnsi"/>
          <w:szCs w:val="23"/>
        </w:rPr>
        <w:t>minutes; plan your class time appropriately</w:t>
      </w:r>
      <w:r w:rsidR="00A30B7D" w:rsidRPr="00AA19BF">
        <w:rPr>
          <w:rFonts w:asciiTheme="minorHAnsi" w:hAnsiTheme="minorHAnsi"/>
          <w:szCs w:val="23"/>
        </w:rPr>
        <w:t>.</w:t>
      </w:r>
    </w:p>
    <w:p w:rsidR="00BC50BF" w:rsidRPr="00AA19BF" w:rsidRDefault="00BC50BF" w:rsidP="00A30B7D">
      <w:pPr>
        <w:pStyle w:val="ListParagraph"/>
        <w:spacing w:line="240" w:lineRule="auto"/>
        <w:rPr>
          <w:rFonts w:asciiTheme="minorHAnsi" w:hAnsiTheme="minorHAnsi"/>
          <w:szCs w:val="23"/>
        </w:rPr>
      </w:pPr>
      <w:r w:rsidRPr="00AA19BF">
        <w:rPr>
          <w:rFonts w:asciiTheme="minorHAnsi" w:hAnsiTheme="minorHAnsi"/>
          <w:szCs w:val="23"/>
        </w:rPr>
        <w:t>Plan for students to have “silent work” ready at their desks if they finish the survey earlier than other students. Class should not resume until all students have completed the survey.</w:t>
      </w:r>
    </w:p>
    <w:p w:rsidR="00413C84" w:rsidRPr="00AA19BF" w:rsidRDefault="00413C84" w:rsidP="00A30B7D">
      <w:pPr>
        <w:pStyle w:val="ListParagraph"/>
        <w:spacing w:line="240" w:lineRule="auto"/>
        <w:rPr>
          <w:rFonts w:asciiTheme="minorHAnsi" w:hAnsiTheme="minorHAnsi"/>
          <w:szCs w:val="23"/>
        </w:rPr>
      </w:pPr>
      <w:r w:rsidRPr="00AA19BF">
        <w:rPr>
          <w:rFonts w:asciiTheme="minorHAnsi" w:hAnsiTheme="minorHAnsi"/>
          <w:szCs w:val="23"/>
        </w:rPr>
        <w:t xml:space="preserve">Identify any students who require accommodations and work with your survey coordinator to determine how to properly administer the survey with those students. See </w:t>
      </w:r>
      <w:r w:rsidR="00800979" w:rsidRPr="00AA19BF">
        <w:rPr>
          <w:rFonts w:asciiTheme="minorHAnsi" w:hAnsiTheme="minorHAnsi"/>
          <w:szCs w:val="23"/>
        </w:rPr>
        <w:t xml:space="preserve">the section below on </w:t>
      </w:r>
      <w:r w:rsidRPr="00AA19BF">
        <w:rPr>
          <w:rFonts w:asciiTheme="minorHAnsi" w:hAnsiTheme="minorHAnsi"/>
          <w:b/>
          <w:szCs w:val="23"/>
        </w:rPr>
        <w:t>Students with Special Needs</w:t>
      </w:r>
      <w:r w:rsidRPr="00AA19BF">
        <w:rPr>
          <w:rFonts w:asciiTheme="minorHAnsi" w:hAnsiTheme="minorHAnsi"/>
          <w:szCs w:val="23"/>
        </w:rPr>
        <w:t xml:space="preserve"> for examples of appropriate accommodations.</w:t>
      </w:r>
    </w:p>
    <w:p w:rsidR="00BC50BF" w:rsidRPr="00A30B7D" w:rsidRDefault="00BC50BF" w:rsidP="00350993">
      <w:pPr>
        <w:pStyle w:val="Heading3GUIDES"/>
        <w:spacing w:before="120"/>
        <w:rPr>
          <w:rFonts w:asciiTheme="minorHAnsi" w:hAnsiTheme="minorHAnsi"/>
          <w:szCs w:val="23"/>
        </w:rPr>
      </w:pPr>
      <w:bookmarkStart w:id="3" w:name="_Toc264709698"/>
      <w:r w:rsidRPr="00A30B7D">
        <w:rPr>
          <w:rFonts w:asciiTheme="minorHAnsi" w:hAnsiTheme="minorHAnsi"/>
          <w:szCs w:val="23"/>
        </w:rPr>
        <w:t>During the Survey Administration</w:t>
      </w:r>
      <w:bookmarkEnd w:id="3"/>
    </w:p>
    <w:p w:rsidR="00BC50BF" w:rsidRPr="00AA19BF" w:rsidRDefault="00BC50BF" w:rsidP="00D75E2E">
      <w:pPr>
        <w:pStyle w:val="Normalbeforebullet"/>
        <w:rPr>
          <w:rFonts w:asciiTheme="minorHAnsi" w:hAnsiTheme="minorHAnsi" w:cs="Arial"/>
          <w:szCs w:val="23"/>
        </w:rPr>
      </w:pPr>
      <w:r w:rsidRPr="00AA19BF">
        <w:rPr>
          <w:rFonts w:asciiTheme="minorHAnsi" w:hAnsiTheme="minorHAnsi"/>
          <w:szCs w:val="23"/>
        </w:rPr>
        <w:t xml:space="preserve">Please remember the following: </w:t>
      </w:r>
    </w:p>
    <w:p w:rsidR="00BC50BF" w:rsidRPr="00AA19BF" w:rsidRDefault="00800979" w:rsidP="00A30B7D">
      <w:pPr>
        <w:pStyle w:val="ListParagraph"/>
        <w:spacing w:line="240" w:lineRule="auto"/>
        <w:rPr>
          <w:rFonts w:asciiTheme="minorHAnsi" w:hAnsiTheme="minorHAnsi" w:cs="Arial"/>
          <w:szCs w:val="23"/>
        </w:rPr>
      </w:pPr>
      <w:r w:rsidRPr="00AA19BF">
        <w:rPr>
          <w:rFonts w:asciiTheme="minorHAnsi" w:hAnsiTheme="minorHAnsi"/>
          <w:szCs w:val="23"/>
        </w:rPr>
        <w:t>If possible, c</w:t>
      </w:r>
      <w:r w:rsidR="00BC50BF" w:rsidRPr="00AA19BF">
        <w:rPr>
          <w:rFonts w:asciiTheme="minorHAnsi" w:hAnsiTheme="minorHAnsi"/>
          <w:szCs w:val="23"/>
        </w:rPr>
        <w:t xml:space="preserve">lassroom teachers should NOT </w:t>
      </w:r>
      <w:r w:rsidRPr="00AA19BF">
        <w:rPr>
          <w:rFonts w:asciiTheme="minorHAnsi" w:hAnsiTheme="minorHAnsi"/>
          <w:szCs w:val="23"/>
        </w:rPr>
        <w:t xml:space="preserve">proctor </w:t>
      </w:r>
      <w:r w:rsidR="00BC50BF" w:rsidRPr="00AA19BF">
        <w:rPr>
          <w:rFonts w:asciiTheme="minorHAnsi" w:hAnsiTheme="minorHAnsi"/>
          <w:szCs w:val="23"/>
        </w:rPr>
        <w:t xml:space="preserve">the surveys </w:t>
      </w:r>
      <w:r w:rsidRPr="00AA19BF">
        <w:rPr>
          <w:rFonts w:asciiTheme="minorHAnsi" w:hAnsiTheme="minorHAnsi"/>
          <w:szCs w:val="23"/>
        </w:rPr>
        <w:t xml:space="preserve">for </w:t>
      </w:r>
      <w:r w:rsidR="00BC50BF" w:rsidRPr="00AA19BF">
        <w:rPr>
          <w:rFonts w:asciiTheme="minorHAnsi" w:hAnsiTheme="minorHAnsi"/>
          <w:szCs w:val="23"/>
        </w:rPr>
        <w:t>their own classes</w:t>
      </w:r>
      <w:r w:rsidRPr="00AA19BF">
        <w:rPr>
          <w:rFonts w:asciiTheme="minorHAnsi" w:hAnsiTheme="minorHAnsi"/>
          <w:szCs w:val="23"/>
        </w:rPr>
        <w:t xml:space="preserve">. </w:t>
      </w:r>
    </w:p>
    <w:p w:rsidR="00BC50BF" w:rsidRPr="00AA19BF" w:rsidRDefault="00BC50BF" w:rsidP="00A30B7D">
      <w:pPr>
        <w:pStyle w:val="ListParagraph"/>
        <w:spacing w:line="240" w:lineRule="auto"/>
        <w:rPr>
          <w:rFonts w:asciiTheme="minorHAnsi" w:hAnsiTheme="minorHAnsi" w:cs="Arial"/>
          <w:szCs w:val="23"/>
        </w:rPr>
      </w:pPr>
      <w:r w:rsidRPr="00AA19BF">
        <w:rPr>
          <w:rFonts w:asciiTheme="minorHAnsi" w:hAnsiTheme="minorHAnsi"/>
          <w:szCs w:val="23"/>
        </w:rPr>
        <w:t>The proctor should maintain a comfortable distance from the students to protect their privacy</w:t>
      </w:r>
      <w:r w:rsidR="00800979" w:rsidRPr="00AA19BF">
        <w:rPr>
          <w:rFonts w:asciiTheme="minorHAnsi" w:hAnsiTheme="minorHAnsi"/>
          <w:szCs w:val="23"/>
        </w:rPr>
        <w:t>.</w:t>
      </w:r>
    </w:p>
    <w:p w:rsidR="00BC50BF" w:rsidRPr="00AA19BF" w:rsidRDefault="00BC50BF" w:rsidP="00A30B7D">
      <w:pPr>
        <w:pStyle w:val="ListParagraph"/>
        <w:spacing w:line="240" w:lineRule="auto"/>
        <w:rPr>
          <w:rFonts w:asciiTheme="minorHAnsi" w:hAnsiTheme="minorHAnsi" w:cs="Arial"/>
          <w:szCs w:val="23"/>
        </w:rPr>
      </w:pPr>
      <w:r w:rsidRPr="00AA19BF">
        <w:rPr>
          <w:rFonts w:asciiTheme="minorHAnsi" w:hAnsiTheme="minorHAnsi"/>
          <w:szCs w:val="23"/>
        </w:rPr>
        <w:t xml:space="preserve">While administering the survey, proctors may receive questions from students. The proctor may answer clarifying questions. For example, the proctor may define unknown words for students. </w:t>
      </w:r>
    </w:p>
    <w:p w:rsidR="00BC50BF" w:rsidRPr="00AA19BF" w:rsidRDefault="00BC50BF" w:rsidP="00AA19BF">
      <w:pPr>
        <w:pStyle w:val="ListParagraph"/>
        <w:spacing w:after="120" w:line="240" w:lineRule="auto"/>
        <w:rPr>
          <w:rFonts w:asciiTheme="minorHAnsi" w:hAnsiTheme="minorHAnsi" w:cs="Arial"/>
          <w:szCs w:val="23"/>
        </w:rPr>
      </w:pPr>
      <w:r w:rsidRPr="00AA19BF">
        <w:rPr>
          <w:rFonts w:asciiTheme="minorHAnsi" w:hAnsiTheme="minorHAnsi"/>
          <w:szCs w:val="23"/>
        </w:rPr>
        <w:t>Advise students that if they do not understand a question, they should leave the response choice for that item blank.</w:t>
      </w:r>
    </w:p>
    <w:p w:rsidR="00BC50BF" w:rsidRPr="00A30B7D" w:rsidRDefault="00BC50BF" w:rsidP="00350993">
      <w:pPr>
        <w:pStyle w:val="Heading3GUIDES"/>
        <w:spacing w:before="120"/>
        <w:rPr>
          <w:rFonts w:asciiTheme="minorHAnsi" w:hAnsiTheme="minorHAnsi"/>
          <w:szCs w:val="23"/>
        </w:rPr>
      </w:pPr>
      <w:bookmarkStart w:id="4" w:name="_Toc264709699"/>
      <w:r w:rsidRPr="00A30B7D">
        <w:rPr>
          <w:rFonts w:asciiTheme="minorHAnsi" w:hAnsiTheme="minorHAnsi"/>
          <w:szCs w:val="23"/>
        </w:rPr>
        <w:lastRenderedPageBreak/>
        <w:t>After the Surveys are Completed</w:t>
      </w:r>
      <w:bookmarkEnd w:id="4"/>
    </w:p>
    <w:p w:rsidR="00BC50BF" w:rsidRPr="00A30B7D" w:rsidRDefault="00FF546D" w:rsidP="00AA19BF">
      <w:pPr>
        <w:spacing w:line="240" w:lineRule="auto"/>
        <w:rPr>
          <w:rFonts w:asciiTheme="minorHAnsi" w:eastAsiaTheme="majorEastAsia" w:hAnsiTheme="minorHAnsi" w:cs="Arial"/>
          <w:b/>
          <w:sz w:val="22"/>
          <w:szCs w:val="22"/>
        </w:rPr>
      </w:pPr>
      <w:r w:rsidRPr="00AA19BF">
        <w:rPr>
          <w:rFonts w:asciiTheme="minorHAnsi" w:eastAsiaTheme="majorEastAsia" w:hAnsiTheme="minorHAnsi"/>
          <w:szCs w:val="23"/>
        </w:rPr>
        <w:t>The</w:t>
      </w:r>
      <w:r w:rsidR="00BC50BF" w:rsidRPr="00AA19BF">
        <w:rPr>
          <w:rFonts w:asciiTheme="minorHAnsi" w:eastAsiaTheme="majorEastAsia" w:hAnsiTheme="minorHAnsi"/>
          <w:szCs w:val="23"/>
        </w:rPr>
        <w:t xml:space="preserve"> su</w:t>
      </w:r>
      <w:r w:rsidRPr="00AA19BF">
        <w:rPr>
          <w:rFonts w:asciiTheme="minorHAnsi" w:eastAsiaTheme="majorEastAsia" w:hAnsiTheme="minorHAnsi"/>
          <w:szCs w:val="23"/>
        </w:rPr>
        <w:t>rvey coordinator will inform proctors</w:t>
      </w:r>
      <w:r w:rsidR="00BC50BF" w:rsidRPr="00AA19BF">
        <w:rPr>
          <w:rFonts w:asciiTheme="minorHAnsi" w:eastAsiaTheme="majorEastAsia" w:hAnsiTheme="minorHAnsi"/>
          <w:szCs w:val="23"/>
        </w:rPr>
        <w:t xml:space="preserve"> of the necessary procedures to coordinate the collection of surveys (if taking paper-based surveys</w:t>
      </w:r>
      <w:r w:rsidR="00BC50BF" w:rsidRPr="00A30B7D">
        <w:rPr>
          <w:rFonts w:asciiTheme="minorHAnsi" w:eastAsiaTheme="majorEastAsia" w:hAnsiTheme="minorHAnsi"/>
          <w:sz w:val="22"/>
          <w:szCs w:val="22"/>
        </w:rPr>
        <w:t xml:space="preserve">). </w:t>
      </w:r>
    </w:p>
    <w:p w:rsidR="00373608" w:rsidRDefault="00373608" w:rsidP="00373608">
      <w:pPr>
        <w:pStyle w:val="Heading3GUIDES"/>
        <w:spacing w:before="120"/>
        <w:rPr>
          <w:rFonts w:asciiTheme="minorHAnsi" w:hAnsiTheme="minorHAnsi"/>
          <w:szCs w:val="23"/>
        </w:rPr>
      </w:pPr>
      <w:bookmarkStart w:id="5" w:name="_Toc264709700"/>
      <w:bookmarkStart w:id="6" w:name="_Toc264709702"/>
      <w:r>
        <w:rPr>
          <w:rFonts w:asciiTheme="minorHAnsi" w:hAnsiTheme="minorHAnsi"/>
          <w:szCs w:val="23"/>
        </w:rPr>
        <w:t>Students with Special Needs</w:t>
      </w:r>
      <w:bookmarkEnd w:id="5"/>
    </w:p>
    <w:p w:rsidR="00373608" w:rsidRDefault="00373608" w:rsidP="00373608">
      <w:pPr>
        <w:pStyle w:val="Heading3GUIDES"/>
        <w:spacing w:before="120"/>
        <w:rPr>
          <w:rFonts w:asciiTheme="minorHAnsi" w:hAnsiTheme="minorHAnsi"/>
          <w:b w:val="0"/>
          <w:szCs w:val="23"/>
        </w:rPr>
      </w:pPr>
      <w:r>
        <w:rPr>
          <w:rFonts w:asciiTheme="minorHAnsi" w:hAnsiTheme="minorHAnsi"/>
          <w:b w:val="0"/>
          <w:szCs w:val="23"/>
        </w:rPr>
        <w:t xml:space="preserve">Collecting feedback from students with special needs is a valuable part of the evaluation process. Districts should make every effort to include all students, or a representative sample of all students, in their feedback collection. When students with disabilities participate in the Model Surveys, their accommodations must be consistent with IEPs and 504 Plans. </w:t>
      </w:r>
      <w:r w:rsidR="00CA15F0">
        <w:rPr>
          <w:rFonts w:asciiTheme="minorHAnsi" w:hAnsiTheme="minorHAnsi"/>
          <w:b w:val="0"/>
          <w:szCs w:val="23"/>
        </w:rPr>
        <w:t>Since the purpose of the Model Survey is to solicit students’ opinions, accommodations can be more intensive than on instruments designed to assess student knowledge and skills.</w:t>
      </w:r>
      <w:r>
        <w:rPr>
          <w:rFonts w:asciiTheme="minorHAnsi" w:hAnsiTheme="minorHAnsi"/>
          <w:b w:val="0"/>
          <w:szCs w:val="23"/>
        </w:rPr>
        <w:br/>
      </w:r>
    </w:p>
    <w:p w:rsidR="00373608" w:rsidRDefault="00373608" w:rsidP="00373608">
      <w:pPr>
        <w:spacing w:after="120" w:line="240" w:lineRule="auto"/>
        <w:rPr>
          <w:rFonts w:asciiTheme="minorHAnsi" w:hAnsiTheme="minorHAnsi" w:cs="Arial"/>
          <w:szCs w:val="23"/>
        </w:rPr>
      </w:pPr>
      <w:r>
        <w:rPr>
          <w:rFonts w:asciiTheme="minorHAnsi" w:hAnsiTheme="minorHAnsi"/>
          <w:szCs w:val="23"/>
        </w:rPr>
        <w:t>Common accommodations include (but are not limited to):</w:t>
      </w:r>
    </w:p>
    <w:p w:rsidR="00373608" w:rsidRDefault="00373608" w:rsidP="00373608">
      <w:pPr>
        <w:pStyle w:val="Guidealphabullet"/>
        <w:numPr>
          <w:ilvl w:val="0"/>
          <w:numId w:val="26"/>
        </w:numPr>
        <w:rPr>
          <w:rFonts w:asciiTheme="minorHAnsi" w:hAnsiTheme="minorHAnsi"/>
          <w:sz w:val="23"/>
          <w:szCs w:val="23"/>
        </w:rPr>
      </w:pPr>
      <w:r>
        <w:rPr>
          <w:rFonts w:asciiTheme="minorHAnsi" w:hAnsiTheme="minorHAnsi"/>
          <w:b/>
          <w:sz w:val="23"/>
          <w:szCs w:val="23"/>
        </w:rPr>
        <w:t>Changes in timing or scheduling</w:t>
      </w:r>
      <w:r>
        <w:rPr>
          <w:rFonts w:asciiTheme="minorHAnsi" w:hAnsiTheme="minorHAnsi"/>
          <w:sz w:val="23"/>
          <w:szCs w:val="23"/>
        </w:rPr>
        <w:t xml:space="preserve"> (including but not limited to providing extended time, frequent breaks, etc.)</w:t>
      </w:r>
    </w:p>
    <w:p w:rsidR="00373608" w:rsidRDefault="00373608" w:rsidP="00373608">
      <w:pPr>
        <w:pStyle w:val="Guidealphabullet"/>
        <w:numPr>
          <w:ilvl w:val="0"/>
          <w:numId w:val="26"/>
        </w:numPr>
        <w:rPr>
          <w:rFonts w:asciiTheme="minorHAnsi" w:hAnsiTheme="minorHAnsi"/>
          <w:b/>
          <w:sz w:val="23"/>
          <w:szCs w:val="23"/>
        </w:rPr>
      </w:pPr>
      <w:r>
        <w:rPr>
          <w:rFonts w:asciiTheme="minorHAnsi" w:hAnsiTheme="minorHAnsi"/>
          <w:b/>
          <w:sz w:val="23"/>
          <w:szCs w:val="23"/>
        </w:rPr>
        <w:t>Changes in survey settings</w:t>
      </w:r>
    </w:p>
    <w:p w:rsidR="00373608" w:rsidRDefault="00373608" w:rsidP="00373608">
      <w:pPr>
        <w:pStyle w:val="Guidealphabullet"/>
        <w:numPr>
          <w:ilvl w:val="0"/>
          <w:numId w:val="26"/>
        </w:numPr>
        <w:rPr>
          <w:rFonts w:asciiTheme="minorHAnsi" w:hAnsiTheme="minorHAnsi"/>
          <w:b/>
          <w:sz w:val="23"/>
          <w:szCs w:val="23"/>
        </w:rPr>
      </w:pPr>
      <w:r>
        <w:rPr>
          <w:rFonts w:asciiTheme="minorHAnsi" w:hAnsiTheme="minorHAnsi"/>
          <w:b/>
          <w:sz w:val="23"/>
          <w:szCs w:val="23"/>
        </w:rPr>
        <w:t>Changes in survey presentation</w:t>
      </w:r>
      <w:r>
        <w:rPr>
          <w:rFonts w:asciiTheme="minorHAnsi" w:hAnsiTheme="minorHAnsi"/>
          <w:sz w:val="23"/>
          <w:szCs w:val="23"/>
        </w:rPr>
        <w:t xml:space="preserve"> (including but not limited to online vs. paper forms, alternate font size, , specific proctor/administrator, more intensive clarification of unfamiliar language, etc.)</w:t>
      </w:r>
    </w:p>
    <w:p w:rsidR="00373608" w:rsidRDefault="00373608" w:rsidP="00373608">
      <w:pPr>
        <w:pStyle w:val="Guidealphabullet"/>
        <w:numPr>
          <w:ilvl w:val="0"/>
          <w:numId w:val="26"/>
        </w:numPr>
        <w:rPr>
          <w:rFonts w:asciiTheme="minorHAnsi" w:hAnsiTheme="minorHAnsi"/>
          <w:b/>
          <w:sz w:val="23"/>
          <w:szCs w:val="23"/>
        </w:rPr>
      </w:pPr>
      <w:r>
        <w:rPr>
          <w:rFonts w:asciiTheme="minorHAnsi" w:hAnsiTheme="minorHAnsi"/>
          <w:b/>
          <w:sz w:val="23"/>
          <w:szCs w:val="23"/>
        </w:rPr>
        <w:t xml:space="preserve">Changes in how students respond to survey items </w:t>
      </w:r>
      <w:r>
        <w:rPr>
          <w:rFonts w:asciiTheme="minorHAnsi" w:hAnsiTheme="minorHAnsi"/>
          <w:sz w:val="23"/>
          <w:szCs w:val="23"/>
        </w:rPr>
        <w:t>(including but not limited to the assistance of a scribe, verbal responses, typed or hand-written responses, signed responses, etc.)</w:t>
      </w:r>
    </w:p>
    <w:p w:rsidR="00373608" w:rsidRDefault="00373608" w:rsidP="00373608">
      <w:pPr>
        <w:pStyle w:val="Heading3GUIDES"/>
        <w:spacing w:before="120"/>
        <w:rPr>
          <w:rFonts w:asciiTheme="minorHAnsi" w:hAnsiTheme="minorHAnsi"/>
          <w:szCs w:val="23"/>
        </w:rPr>
      </w:pPr>
      <w:bookmarkStart w:id="7" w:name="_Toc264709701"/>
      <w:r>
        <w:rPr>
          <w:rFonts w:asciiTheme="minorHAnsi" w:hAnsiTheme="minorHAnsi"/>
          <w:szCs w:val="23"/>
        </w:rPr>
        <w:t>English Language Learners</w:t>
      </w:r>
      <w:bookmarkEnd w:id="7"/>
    </w:p>
    <w:p w:rsidR="00373608" w:rsidRDefault="00373608" w:rsidP="00373608">
      <w:pPr>
        <w:spacing w:line="240" w:lineRule="auto"/>
        <w:rPr>
          <w:rFonts w:asciiTheme="minorHAnsi" w:eastAsiaTheme="majorEastAsia" w:hAnsiTheme="minorHAnsi"/>
          <w:szCs w:val="23"/>
        </w:rPr>
      </w:pPr>
      <w:r>
        <w:rPr>
          <w:rFonts w:asciiTheme="minorHAnsi" w:hAnsiTheme="minorHAnsi"/>
          <w:szCs w:val="23"/>
        </w:rPr>
        <w:t xml:space="preserve">It is recommended that the linguistic supports used for state assessments or other tests for English Language Learners are used for the ESE Model Surveys. ESE will be piloting surveys in other languages (such as Spanish, Portuguese, Chinese, and French) during the 2014-2015 school year. </w:t>
      </w:r>
    </w:p>
    <w:p w:rsidR="00BC50BF" w:rsidRPr="00AA19BF" w:rsidRDefault="00BC50BF" w:rsidP="00350993">
      <w:pPr>
        <w:pStyle w:val="Heading3GUIDES"/>
        <w:spacing w:before="120"/>
        <w:rPr>
          <w:rFonts w:asciiTheme="minorHAnsi" w:hAnsiTheme="minorHAnsi"/>
          <w:szCs w:val="23"/>
        </w:rPr>
      </w:pPr>
      <w:r w:rsidRPr="00AA19BF">
        <w:rPr>
          <w:rFonts w:asciiTheme="minorHAnsi" w:hAnsiTheme="minorHAnsi"/>
          <w:szCs w:val="23"/>
        </w:rPr>
        <w:t>For Students Who Are Absent</w:t>
      </w:r>
      <w:bookmarkEnd w:id="6"/>
    </w:p>
    <w:p w:rsidR="00BC50BF" w:rsidRPr="00AA19BF" w:rsidRDefault="00BC50BF" w:rsidP="00AA19BF">
      <w:pPr>
        <w:spacing w:line="240" w:lineRule="auto"/>
        <w:rPr>
          <w:rFonts w:asciiTheme="minorHAnsi" w:eastAsiaTheme="majorEastAsia" w:hAnsiTheme="minorHAnsi" w:cs="Arial"/>
          <w:szCs w:val="23"/>
        </w:rPr>
      </w:pPr>
      <w:r w:rsidRPr="00AA19BF">
        <w:rPr>
          <w:rFonts w:asciiTheme="minorHAnsi" w:eastAsiaTheme="majorEastAsia" w:hAnsiTheme="minorHAnsi"/>
          <w:szCs w:val="23"/>
        </w:rPr>
        <w:t xml:space="preserve">If time is available, you may make arrangements to give the survey to students that missed the original survey </w:t>
      </w:r>
      <w:r w:rsidR="007D502A" w:rsidRPr="00AA19BF">
        <w:rPr>
          <w:rFonts w:asciiTheme="minorHAnsi" w:eastAsiaTheme="majorEastAsia" w:hAnsiTheme="minorHAnsi"/>
          <w:szCs w:val="23"/>
        </w:rPr>
        <w:t>time</w:t>
      </w:r>
      <w:r w:rsidR="00800979" w:rsidRPr="00AA19BF">
        <w:rPr>
          <w:rFonts w:asciiTheme="minorHAnsi" w:eastAsiaTheme="majorEastAsia" w:hAnsiTheme="minorHAnsi"/>
          <w:szCs w:val="23"/>
        </w:rPr>
        <w:t>/</w:t>
      </w:r>
      <w:r w:rsidR="007D502A" w:rsidRPr="00AA19BF">
        <w:rPr>
          <w:rFonts w:asciiTheme="minorHAnsi" w:eastAsiaTheme="majorEastAsia" w:hAnsiTheme="minorHAnsi"/>
          <w:szCs w:val="23"/>
        </w:rPr>
        <w:t>date</w:t>
      </w:r>
      <w:r w:rsidRPr="00AA19BF">
        <w:rPr>
          <w:rFonts w:asciiTheme="minorHAnsi" w:eastAsiaTheme="majorEastAsia" w:hAnsiTheme="minorHAnsi"/>
          <w:szCs w:val="23"/>
        </w:rPr>
        <w:t xml:space="preserve">. Remember to administer the survey </w:t>
      </w:r>
      <w:r w:rsidR="00800979" w:rsidRPr="00AA19BF">
        <w:rPr>
          <w:rFonts w:asciiTheme="minorHAnsi" w:eastAsiaTheme="majorEastAsia" w:hAnsiTheme="minorHAnsi"/>
          <w:szCs w:val="23"/>
        </w:rPr>
        <w:t xml:space="preserve">using </w:t>
      </w:r>
      <w:r w:rsidRPr="00AA19BF">
        <w:rPr>
          <w:rFonts w:asciiTheme="minorHAnsi" w:eastAsiaTheme="majorEastAsia" w:hAnsiTheme="minorHAnsi"/>
          <w:szCs w:val="23"/>
        </w:rPr>
        <w:t>the same directions. The survey coordinator may recommend a survey administration time and location for students who were absent the day the survey was given. Please ask your survey coordinator for more information.</w:t>
      </w:r>
    </w:p>
    <w:p w:rsidR="00FE0E85" w:rsidRPr="003D0AD4" w:rsidRDefault="00BC50BF" w:rsidP="008F57B6">
      <w:pPr>
        <w:pStyle w:val="Heading2GUIDES"/>
        <w:spacing w:after="120"/>
        <w:rPr>
          <w:rFonts w:asciiTheme="minorHAnsi" w:hAnsiTheme="minorHAnsi"/>
        </w:rPr>
      </w:pPr>
      <w:bookmarkStart w:id="8" w:name="_Toc264709703"/>
      <w:r w:rsidRPr="003D0AD4">
        <w:rPr>
          <w:rFonts w:asciiTheme="minorHAnsi" w:hAnsiTheme="minorHAnsi"/>
        </w:rPr>
        <w:lastRenderedPageBreak/>
        <w:t xml:space="preserve">Grade </w:t>
      </w:r>
      <w:r w:rsidR="00E72F88">
        <w:rPr>
          <w:rFonts w:asciiTheme="minorHAnsi" w:hAnsiTheme="minorHAnsi"/>
        </w:rPr>
        <w:t>6</w:t>
      </w:r>
      <w:r w:rsidR="00FE0E85" w:rsidRPr="003D0AD4">
        <w:rPr>
          <w:rStyle w:val="FootnoteReference"/>
          <w:rFonts w:asciiTheme="minorHAnsi" w:hAnsiTheme="minorHAnsi"/>
          <w:b w:val="0"/>
          <w:sz w:val="32"/>
        </w:rPr>
        <w:t xml:space="preserve"> –</w:t>
      </w:r>
      <w:r w:rsidR="00E72F88">
        <w:rPr>
          <w:rFonts w:asciiTheme="minorHAnsi" w:hAnsiTheme="minorHAnsi"/>
        </w:rPr>
        <w:t xml:space="preserve"> 12</w:t>
      </w:r>
      <w:r w:rsidR="008A45D2">
        <w:rPr>
          <w:rFonts w:asciiTheme="minorHAnsi" w:hAnsiTheme="minorHAnsi"/>
        </w:rPr>
        <w:t xml:space="preserve"> Student Survey</w:t>
      </w:r>
      <w:r w:rsidR="0000300F" w:rsidRPr="003D0AD4">
        <w:rPr>
          <w:rFonts w:asciiTheme="minorHAnsi" w:hAnsiTheme="minorHAnsi"/>
        </w:rPr>
        <w:br/>
      </w:r>
      <w:r w:rsidRPr="003D0AD4">
        <w:rPr>
          <w:rFonts w:asciiTheme="minorHAnsi" w:hAnsiTheme="minorHAnsi"/>
        </w:rPr>
        <w:t>ESE Model Survey Script (for Proctors)</w:t>
      </w:r>
      <w:bookmarkEnd w:id="8"/>
    </w:p>
    <w:p w:rsidR="00A32507" w:rsidRPr="003D0AD4" w:rsidRDefault="00BC50BF" w:rsidP="00433958">
      <w:pPr>
        <w:pStyle w:val="scriptdirections"/>
        <w:spacing w:before="120" w:after="60"/>
        <w:ind w:firstLine="288"/>
        <w:rPr>
          <w:rFonts w:asciiTheme="minorHAnsi" w:hAnsiTheme="minorHAnsi"/>
        </w:rPr>
      </w:pPr>
      <w:r w:rsidRPr="003D0AD4">
        <w:rPr>
          <w:rFonts w:asciiTheme="minorHAnsi" w:hAnsiTheme="minorHAnsi"/>
          <w:b/>
        </w:rPr>
        <w:t>Directions:</w:t>
      </w:r>
      <w:r w:rsidRPr="003D0AD4">
        <w:rPr>
          <w:rFonts w:asciiTheme="minorHAnsi" w:hAnsiTheme="minorHAnsi"/>
        </w:rPr>
        <w:t xml:space="preserve"> Please read the following aloud to the class.</w:t>
      </w:r>
    </w:p>
    <w:p w:rsidR="00BC50BF" w:rsidRPr="003D0AD4" w:rsidRDefault="00A32507" w:rsidP="00433958">
      <w:pPr>
        <w:pStyle w:val="ScriptHead"/>
        <w:spacing w:before="60" w:after="0"/>
        <w:ind w:left="288"/>
        <w:rPr>
          <w:rFonts w:asciiTheme="minorHAnsi" w:eastAsiaTheme="majorEastAsia" w:hAnsiTheme="minorHAnsi"/>
        </w:rPr>
      </w:pPr>
      <w:r w:rsidRPr="003D0AD4">
        <w:rPr>
          <w:rFonts w:asciiTheme="minorHAnsi" w:hAnsiTheme="minorHAnsi"/>
        </w:rPr>
        <w:t>Say:</w:t>
      </w:r>
    </w:p>
    <w:p w:rsidR="00C83C5C" w:rsidRPr="00773703" w:rsidRDefault="00C83C5C" w:rsidP="00773703">
      <w:pPr>
        <w:pStyle w:val="ScriptBodyText"/>
        <w:spacing w:after="200" w:line="240" w:lineRule="auto"/>
        <w:ind w:left="288"/>
        <w:rPr>
          <w:rFonts w:asciiTheme="minorHAnsi" w:hAnsiTheme="minorHAnsi"/>
          <w:sz w:val="23"/>
          <w:szCs w:val="23"/>
        </w:rPr>
      </w:pPr>
      <w:r w:rsidRPr="00773703">
        <w:rPr>
          <w:rFonts w:asciiTheme="minorHAnsi" w:hAnsiTheme="minorHAnsi"/>
          <w:sz w:val="23"/>
          <w:szCs w:val="23"/>
        </w:rPr>
        <w:t xml:space="preserve">Today you are being asked to take a survey to help us learn </w:t>
      </w:r>
      <w:r w:rsidR="004C64D8" w:rsidRPr="00773703">
        <w:rPr>
          <w:rFonts w:asciiTheme="minorHAnsi" w:hAnsiTheme="minorHAnsi"/>
          <w:sz w:val="23"/>
          <w:szCs w:val="23"/>
        </w:rPr>
        <w:t xml:space="preserve">about your experiences with a specific teacher.  A survey is different from a test. On a survey, you are asked for your opinion or point of view; there are no right or wrong answers and you will not be graded. For each question, you will read the question silently, choose the one answer that best explains your opinion. </w:t>
      </w:r>
      <w:r w:rsidR="008F57B6" w:rsidRPr="00773703">
        <w:rPr>
          <w:sz w:val="23"/>
          <w:szCs w:val="23"/>
        </w:rPr>
        <w:t xml:space="preserve">Your teacher will use your class’s answers to better understand what it’s like to be a student in this class.  </w:t>
      </w:r>
    </w:p>
    <w:p w:rsidR="00C83C5C" w:rsidRPr="00773703" w:rsidRDefault="00C83C5C" w:rsidP="00773703">
      <w:pPr>
        <w:pStyle w:val="ScriptBodyText"/>
        <w:spacing w:after="200" w:line="240" w:lineRule="auto"/>
        <w:ind w:left="288"/>
        <w:rPr>
          <w:rFonts w:asciiTheme="minorHAnsi" w:hAnsiTheme="minorHAnsi"/>
          <w:sz w:val="23"/>
          <w:szCs w:val="23"/>
        </w:rPr>
      </w:pPr>
      <w:r w:rsidRPr="00773703">
        <w:rPr>
          <w:rFonts w:asciiTheme="minorHAnsi" w:hAnsiTheme="minorHAnsi"/>
          <w:sz w:val="23"/>
          <w:szCs w:val="23"/>
        </w:rPr>
        <w:t>While you are taking the survey, please do not talk to your classmates or share your answers or reactions to the survey items. You should have a book to read or some silent work that you can do at your sea</w:t>
      </w:r>
      <w:r w:rsidR="00FE6639" w:rsidRPr="00773703">
        <w:rPr>
          <w:rFonts w:asciiTheme="minorHAnsi" w:hAnsiTheme="minorHAnsi"/>
          <w:sz w:val="23"/>
          <w:szCs w:val="23"/>
        </w:rPr>
        <w:t>t when you are finished</w:t>
      </w:r>
      <w:r w:rsidRPr="00773703">
        <w:rPr>
          <w:rFonts w:asciiTheme="minorHAnsi" w:hAnsiTheme="minorHAnsi"/>
          <w:sz w:val="23"/>
          <w:szCs w:val="23"/>
        </w:rPr>
        <w:t>.</w:t>
      </w:r>
    </w:p>
    <w:p w:rsidR="00C83C5C" w:rsidRPr="00773703" w:rsidRDefault="00C83C5C" w:rsidP="00773703">
      <w:pPr>
        <w:pStyle w:val="ScriptBodyText"/>
        <w:spacing w:after="200"/>
        <w:ind w:left="288"/>
        <w:rPr>
          <w:rFonts w:asciiTheme="minorHAnsi" w:hAnsiTheme="minorHAnsi"/>
          <w:sz w:val="23"/>
          <w:szCs w:val="23"/>
        </w:rPr>
      </w:pPr>
      <w:r w:rsidRPr="00773703">
        <w:rPr>
          <w:rFonts w:asciiTheme="minorHAnsi" w:hAnsiTheme="minorHAnsi"/>
          <w:sz w:val="23"/>
          <w:szCs w:val="23"/>
        </w:rPr>
        <w:t>Before we start, there are some important things for you to know:</w:t>
      </w:r>
    </w:p>
    <w:p w:rsidR="00C83C5C" w:rsidRPr="00773703" w:rsidRDefault="00FE6639" w:rsidP="00773703">
      <w:pPr>
        <w:pStyle w:val="ScriptBodyText"/>
        <w:spacing w:after="200" w:line="240" w:lineRule="auto"/>
        <w:ind w:left="288"/>
        <w:rPr>
          <w:rFonts w:asciiTheme="minorHAnsi" w:hAnsiTheme="minorHAnsi"/>
          <w:sz w:val="23"/>
          <w:szCs w:val="23"/>
        </w:rPr>
      </w:pPr>
      <w:r w:rsidRPr="00773703">
        <w:rPr>
          <w:rFonts w:asciiTheme="minorHAnsi" w:hAnsiTheme="minorHAnsi"/>
          <w:sz w:val="23"/>
          <w:szCs w:val="23"/>
        </w:rPr>
        <w:t>First</w:t>
      </w:r>
      <w:r w:rsidR="0062712B" w:rsidRPr="00773703">
        <w:rPr>
          <w:rFonts w:asciiTheme="minorHAnsi" w:hAnsiTheme="minorHAnsi"/>
          <w:sz w:val="23"/>
          <w:szCs w:val="23"/>
        </w:rPr>
        <w:t>, read</w:t>
      </w:r>
      <w:r w:rsidR="00C83C5C" w:rsidRPr="00773703">
        <w:rPr>
          <w:rFonts w:asciiTheme="minorHAnsi" w:hAnsiTheme="minorHAnsi"/>
          <w:sz w:val="23"/>
          <w:szCs w:val="23"/>
        </w:rPr>
        <w:t xml:space="preserve"> each survey item carefully and think about the answe</w:t>
      </w:r>
      <w:r w:rsidR="008A1D4C" w:rsidRPr="00773703">
        <w:rPr>
          <w:rFonts w:asciiTheme="minorHAnsi" w:hAnsiTheme="minorHAnsi"/>
          <w:sz w:val="23"/>
          <w:szCs w:val="23"/>
        </w:rPr>
        <w:t>r choice that you think fits best</w:t>
      </w:r>
      <w:r w:rsidR="00C83C5C" w:rsidRPr="00773703">
        <w:rPr>
          <w:rFonts w:asciiTheme="minorHAnsi" w:hAnsiTheme="minorHAnsi"/>
          <w:sz w:val="23"/>
          <w:szCs w:val="23"/>
        </w:rPr>
        <w:t xml:space="preserve">. You may only pick one answer per survey item. </w:t>
      </w:r>
    </w:p>
    <w:p w:rsidR="00C83C5C" w:rsidRPr="00773703" w:rsidRDefault="00FE6639" w:rsidP="00773703">
      <w:pPr>
        <w:pStyle w:val="ScriptBodyText"/>
        <w:spacing w:after="200" w:line="240" w:lineRule="auto"/>
        <w:ind w:left="288"/>
        <w:rPr>
          <w:rFonts w:asciiTheme="minorHAnsi" w:hAnsiTheme="minorHAnsi"/>
          <w:sz w:val="23"/>
          <w:szCs w:val="23"/>
        </w:rPr>
      </w:pPr>
      <w:r w:rsidRPr="00773703">
        <w:rPr>
          <w:rFonts w:asciiTheme="minorHAnsi" w:hAnsiTheme="minorHAnsi"/>
          <w:sz w:val="23"/>
          <w:szCs w:val="23"/>
        </w:rPr>
        <w:t>Second</w:t>
      </w:r>
      <w:r w:rsidR="00C83C5C" w:rsidRPr="00773703">
        <w:rPr>
          <w:rFonts w:asciiTheme="minorHAnsi" w:hAnsiTheme="minorHAnsi"/>
          <w:sz w:val="23"/>
          <w:szCs w:val="23"/>
        </w:rPr>
        <w:t xml:space="preserve">, please be honest and thoughtful, and take your time when you read and respond to each survey item. Remember that there are no right or wrong answers. Your teacher will </w:t>
      </w:r>
      <w:r w:rsidR="00FE0C3E" w:rsidRPr="00773703">
        <w:rPr>
          <w:rFonts w:asciiTheme="minorHAnsi" w:hAnsiTheme="minorHAnsi"/>
          <w:sz w:val="23"/>
          <w:szCs w:val="23"/>
        </w:rPr>
        <w:t xml:space="preserve">not see your individual answers. He/she will </w:t>
      </w:r>
      <w:r w:rsidR="00C83C5C" w:rsidRPr="00773703">
        <w:rPr>
          <w:rFonts w:asciiTheme="minorHAnsi" w:hAnsiTheme="minorHAnsi"/>
          <w:sz w:val="23"/>
          <w:szCs w:val="23"/>
        </w:rPr>
        <w:t>only</w:t>
      </w:r>
      <w:r w:rsidR="00FE0C3E" w:rsidRPr="00773703">
        <w:rPr>
          <w:rFonts w:asciiTheme="minorHAnsi" w:hAnsiTheme="minorHAnsi"/>
          <w:sz w:val="23"/>
          <w:szCs w:val="23"/>
        </w:rPr>
        <w:t xml:space="preserve"> see</w:t>
      </w:r>
      <w:r w:rsidR="00C83C5C" w:rsidRPr="00773703">
        <w:rPr>
          <w:rFonts w:asciiTheme="minorHAnsi" w:hAnsiTheme="minorHAnsi"/>
          <w:sz w:val="23"/>
          <w:szCs w:val="23"/>
        </w:rPr>
        <w:t xml:space="preserve"> a class summary of the responses (or all your classmates responses put together).</w:t>
      </w:r>
    </w:p>
    <w:p w:rsidR="00C83C5C" w:rsidRPr="00773703" w:rsidRDefault="00C83C5C" w:rsidP="00773703">
      <w:pPr>
        <w:pStyle w:val="ScriptBodyText"/>
        <w:spacing w:after="200" w:line="240" w:lineRule="auto"/>
        <w:ind w:left="288"/>
        <w:rPr>
          <w:rFonts w:asciiTheme="minorHAnsi" w:hAnsiTheme="minorHAnsi"/>
          <w:sz w:val="23"/>
          <w:szCs w:val="23"/>
        </w:rPr>
      </w:pPr>
      <w:r w:rsidRPr="00773703">
        <w:rPr>
          <w:rFonts w:asciiTheme="minorHAnsi" w:hAnsiTheme="minorHAnsi"/>
          <w:sz w:val="23"/>
          <w:szCs w:val="23"/>
        </w:rPr>
        <w:t>Third, I can help you with words you don’t understand</w:t>
      </w:r>
      <w:r w:rsidR="00350993" w:rsidRPr="00773703">
        <w:rPr>
          <w:rFonts w:asciiTheme="minorHAnsi" w:hAnsiTheme="minorHAnsi"/>
          <w:sz w:val="23"/>
          <w:szCs w:val="23"/>
        </w:rPr>
        <w:t xml:space="preserve">. </w:t>
      </w:r>
      <w:r w:rsidRPr="00773703">
        <w:rPr>
          <w:rFonts w:asciiTheme="minorHAnsi" w:hAnsiTheme="minorHAnsi"/>
          <w:sz w:val="23"/>
          <w:szCs w:val="23"/>
        </w:rPr>
        <w:t>Just raise your hand if you have a question. If you are not sure about what one of the statements means or you prefer not to answer a survey item, please skip it.</w:t>
      </w:r>
    </w:p>
    <w:p w:rsidR="00C83C5C" w:rsidRPr="00773703" w:rsidRDefault="00C83C5C" w:rsidP="00773703">
      <w:pPr>
        <w:pStyle w:val="ScriptBodyText"/>
        <w:spacing w:after="200" w:line="240" w:lineRule="auto"/>
        <w:ind w:left="288"/>
        <w:rPr>
          <w:rFonts w:asciiTheme="minorHAnsi" w:hAnsiTheme="minorHAnsi"/>
          <w:sz w:val="23"/>
          <w:szCs w:val="23"/>
        </w:rPr>
      </w:pPr>
      <w:r w:rsidRPr="00773703">
        <w:rPr>
          <w:rFonts w:asciiTheme="minorHAnsi" w:hAnsiTheme="minorHAnsi"/>
          <w:sz w:val="23"/>
          <w:szCs w:val="23"/>
        </w:rPr>
        <w:t>Finally, if you would like to write a comment or explain why you chose a certain answer, you have a space to do that at the end of the survey. You may also leave this part blank if you choose.</w:t>
      </w:r>
    </w:p>
    <w:p w:rsidR="00773703" w:rsidRPr="00433958" w:rsidRDefault="00C83C5C" w:rsidP="00773703">
      <w:pPr>
        <w:pStyle w:val="ScriptBodyTextBoxEND"/>
        <w:pBdr>
          <w:bottom w:val="single" w:sz="36" w:space="1" w:color="FBD4B4" w:themeColor="accent6" w:themeTint="66"/>
        </w:pBdr>
        <w:spacing w:before="60" w:after="240" w:line="240" w:lineRule="auto"/>
        <w:ind w:left="288"/>
        <w:rPr>
          <w:rFonts w:asciiTheme="minorHAnsi" w:hAnsiTheme="minorHAnsi"/>
          <w:b/>
          <w:sz w:val="23"/>
          <w:szCs w:val="23"/>
        </w:rPr>
      </w:pPr>
      <w:r w:rsidRPr="00433958">
        <w:rPr>
          <w:rFonts w:asciiTheme="minorHAnsi" w:hAnsiTheme="minorHAnsi"/>
          <w:b/>
          <w:sz w:val="23"/>
          <w:szCs w:val="23"/>
        </w:rPr>
        <w:t>Are there any questions before we begin?</w:t>
      </w:r>
    </w:p>
    <w:p w:rsidR="00773703" w:rsidRPr="00350993" w:rsidRDefault="00773703" w:rsidP="00773703">
      <w:pPr>
        <w:pStyle w:val="ScriptBodyTextBoxEND"/>
        <w:pBdr>
          <w:bottom w:val="single" w:sz="36" w:space="1" w:color="FBD4B4" w:themeColor="accent6" w:themeTint="66"/>
        </w:pBdr>
        <w:spacing w:before="120" w:after="240" w:line="240" w:lineRule="auto"/>
        <w:ind w:left="288"/>
        <w:rPr>
          <w:rFonts w:asciiTheme="minorHAnsi" w:hAnsiTheme="minorHAnsi"/>
        </w:rPr>
      </w:pPr>
    </w:p>
    <w:p w:rsidR="00C83C5C" w:rsidRPr="008F57B6" w:rsidRDefault="00C83C5C" w:rsidP="00433958">
      <w:pPr>
        <w:pStyle w:val="ScriptHead"/>
        <w:spacing w:before="60" w:after="0"/>
        <w:ind w:left="288"/>
        <w:rPr>
          <w:rFonts w:asciiTheme="minorHAnsi" w:hAnsiTheme="minorHAnsi"/>
          <w:szCs w:val="26"/>
        </w:rPr>
      </w:pPr>
      <w:r w:rsidRPr="008F57B6">
        <w:rPr>
          <w:rFonts w:asciiTheme="minorHAnsi" w:hAnsiTheme="minorHAnsi"/>
          <w:szCs w:val="26"/>
        </w:rPr>
        <w:t>Alternative Script:</w:t>
      </w:r>
    </w:p>
    <w:p w:rsidR="00C83C5C" w:rsidRPr="00433958" w:rsidRDefault="00C83C5C" w:rsidP="00433958">
      <w:pPr>
        <w:pStyle w:val="ScriptBodyText"/>
        <w:spacing w:after="200" w:line="240" w:lineRule="auto"/>
        <w:ind w:left="288"/>
        <w:rPr>
          <w:rFonts w:asciiTheme="minorHAnsi" w:hAnsiTheme="minorHAnsi"/>
          <w:sz w:val="23"/>
          <w:szCs w:val="23"/>
        </w:rPr>
      </w:pPr>
      <w:r w:rsidRPr="00433958">
        <w:rPr>
          <w:rFonts w:asciiTheme="minorHAnsi" w:hAnsiTheme="minorHAnsi"/>
          <w:sz w:val="23"/>
          <w:szCs w:val="23"/>
        </w:rPr>
        <w:t xml:space="preserve">Here is where you will insert instructions based on how your district is administering the survey (paper or online). </w:t>
      </w:r>
    </w:p>
    <w:p w:rsidR="00C83C5C" w:rsidRPr="00433958" w:rsidRDefault="00C83C5C" w:rsidP="00773703">
      <w:pPr>
        <w:pStyle w:val="ScriptBodyText"/>
        <w:spacing w:after="200" w:line="240" w:lineRule="auto"/>
        <w:ind w:left="288"/>
        <w:rPr>
          <w:rFonts w:asciiTheme="minorHAnsi" w:hAnsiTheme="minorHAnsi"/>
          <w:sz w:val="23"/>
          <w:szCs w:val="23"/>
        </w:rPr>
      </w:pPr>
      <w:r w:rsidRPr="00433958">
        <w:rPr>
          <w:rFonts w:asciiTheme="minorHAnsi" w:hAnsiTheme="minorHAnsi"/>
          <w:sz w:val="23"/>
          <w:szCs w:val="23"/>
          <w:u w:val="single"/>
        </w:rPr>
        <w:t>If completed on paper</w:t>
      </w:r>
      <w:r w:rsidRPr="00433958">
        <w:rPr>
          <w:rFonts w:asciiTheme="minorHAnsi" w:hAnsiTheme="minorHAnsi"/>
          <w:sz w:val="23"/>
          <w:szCs w:val="23"/>
        </w:rPr>
        <w:t>: Students may need to be instructed on what to do when they are finished with the survey and how surveys will be collected.</w:t>
      </w:r>
    </w:p>
    <w:p w:rsidR="00C83C5C" w:rsidRPr="00433958" w:rsidRDefault="00C83C5C" w:rsidP="00773703">
      <w:pPr>
        <w:pStyle w:val="ScriptBodyTextBoxEND"/>
        <w:spacing w:after="200" w:line="240" w:lineRule="auto"/>
        <w:ind w:left="288"/>
        <w:rPr>
          <w:rFonts w:asciiTheme="minorHAnsi" w:hAnsiTheme="minorHAnsi"/>
          <w:sz w:val="23"/>
          <w:szCs w:val="23"/>
        </w:rPr>
      </w:pPr>
      <w:r w:rsidRPr="00433958">
        <w:rPr>
          <w:rFonts w:asciiTheme="minorHAnsi" w:hAnsiTheme="minorHAnsi"/>
          <w:sz w:val="23"/>
          <w:szCs w:val="23"/>
          <w:u w:val="single"/>
        </w:rPr>
        <w:t>If completed on the computer</w:t>
      </w:r>
      <w:r w:rsidRPr="00433958">
        <w:rPr>
          <w:rFonts w:asciiTheme="minorHAnsi" w:hAnsiTheme="minorHAnsi"/>
          <w:sz w:val="23"/>
          <w:szCs w:val="23"/>
        </w:rPr>
        <w:t>: Students may need to be instructed how to access and then complete the survey on the online platform. Students may also need to know how to submit their survey and how to ensure that their survey has been completed.</w:t>
      </w:r>
    </w:p>
    <w:p w:rsidR="008F57B6" w:rsidRPr="008F57B6" w:rsidRDefault="008F57B6" w:rsidP="00433958">
      <w:pPr>
        <w:pStyle w:val="ScriptHead"/>
        <w:pBdr>
          <w:top w:val="single" w:sz="36" w:space="7" w:color="FBD4B4" w:themeColor="accent6" w:themeTint="66"/>
        </w:pBdr>
        <w:spacing w:before="0" w:after="60"/>
        <w:ind w:left="288"/>
        <w:rPr>
          <w:rFonts w:asciiTheme="minorHAnsi" w:hAnsiTheme="minorHAnsi"/>
          <w:szCs w:val="26"/>
        </w:rPr>
      </w:pPr>
      <w:r w:rsidRPr="008F57B6">
        <w:rPr>
          <w:rFonts w:asciiTheme="minorHAnsi" w:hAnsiTheme="minorHAnsi"/>
          <w:szCs w:val="26"/>
        </w:rPr>
        <w:t>Alternative Script (for students taking multiple surveys):</w:t>
      </w:r>
    </w:p>
    <w:p w:rsidR="006976FD" w:rsidRPr="003E1BB7" w:rsidRDefault="008F57B6" w:rsidP="003E1BB7">
      <w:pPr>
        <w:pStyle w:val="ScriptBodyTextBoxEND"/>
        <w:spacing w:after="60"/>
        <w:ind w:left="288"/>
        <w:rPr>
          <w:rFonts w:asciiTheme="minorHAnsi" w:hAnsiTheme="minorHAnsi"/>
          <w:sz w:val="23"/>
          <w:szCs w:val="23"/>
        </w:rPr>
      </w:pPr>
      <w:r w:rsidRPr="00433958">
        <w:rPr>
          <w:rFonts w:asciiTheme="minorHAnsi" w:hAnsiTheme="minorHAnsi"/>
          <w:sz w:val="23"/>
          <w:szCs w:val="23"/>
        </w:rPr>
        <w:t>If requiring students to complete surveys for more than one teacher, they will need to be instructed how to discern which teacher the survey is about.</w:t>
      </w:r>
    </w:p>
    <w:sectPr w:rsidR="006976FD" w:rsidRPr="003E1BB7" w:rsidSect="00034C1E">
      <w:footerReference w:type="default" r:id="rId14"/>
      <w:pgSz w:w="12240" w:h="15840"/>
      <w:pgMar w:top="720" w:right="720" w:bottom="720" w:left="720" w:header="720" w:footer="288"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1C7" w:rsidRDefault="00C841C7" w:rsidP="00BC50BF">
      <w:r>
        <w:separator/>
      </w:r>
    </w:p>
  </w:endnote>
  <w:endnote w:type="continuationSeparator" w:id="0">
    <w:p w:rsidR="00C841C7" w:rsidRDefault="00C841C7" w:rsidP="00BC50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olBoran">
    <w:panose1 w:val="020B0100010101010101"/>
    <w:charset w:val="00"/>
    <w:family w:val="swiss"/>
    <w:pitch w:val="variable"/>
    <w:sig w:usb0="8000000F" w:usb1="0000204A" w:usb2="00010000" w:usb3="00000000" w:csb0="00000001" w:csb1="00000000"/>
  </w:font>
  <w:font w:name="KennerlyL-Italic">
    <w:altName w:val="Miso"/>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8511"/>
      <w:docPartObj>
        <w:docPartGallery w:val="Page Numbers (Bottom of Page)"/>
        <w:docPartUnique/>
      </w:docPartObj>
    </w:sdtPr>
    <w:sdtContent>
      <w:sdt>
        <w:sdtPr>
          <w:id w:val="565050477"/>
          <w:docPartObj>
            <w:docPartGallery w:val="Page Numbers (Top of Page)"/>
            <w:docPartUnique/>
          </w:docPartObj>
        </w:sdtPr>
        <w:sdtContent>
          <w:p w:rsidR="00034C1E" w:rsidRDefault="00034C1E" w:rsidP="00034C1E">
            <w:pPr>
              <w:pStyle w:val="Footer"/>
              <w:jc w:val="center"/>
            </w:pPr>
            <w:r>
              <w:t xml:space="preserve">Page </w:t>
            </w:r>
            <w:r w:rsidR="001F3136">
              <w:rPr>
                <w:b/>
                <w:sz w:val="24"/>
              </w:rPr>
              <w:fldChar w:fldCharType="begin"/>
            </w:r>
            <w:r>
              <w:rPr>
                <w:b/>
              </w:rPr>
              <w:instrText xml:space="preserve"> PAGE </w:instrText>
            </w:r>
            <w:r w:rsidR="001F3136">
              <w:rPr>
                <w:b/>
                <w:sz w:val="24"/>
              </w:rPr>
              <w:fldChar w:fldCharType="separate"/>
            </w:r>
            <w:r w:rsidR="00F33614">
              <w:rPr>
                <w:b/>
                <w:noProof/>
              </w:rPr>
              <w:t>3</w:t>
            </w:r>
            <w:r w:rsidR="001F3136">
              <w:rPr>
                <w:b/>
                <w:sz w:val="24"/>
              </w:rPr>
              <w:fldChar w:fldCharType="end"/>
            </w:r>
            <w:r>
              <w:t xml:space="preserve"> of </w:t>
            </w:r>
            <w:r>
              <w:rPr>
                <w:b/>
                <w:sz w:val="24"/>
              </w:rPr>
              <w:t>3</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1C7" w:rsidRDefault="00C841C7" w:rsidP="00BC50BF">
      <w:r>
        <w:separator/>
      </w:r>
    </w:p>
  </w:footnote>
  <w:footnote w:type="continuationSeparator" w:id="0">
    <w:p w:rsidR="00C841C7" w:rsidRDefault="00C841C7" w:rsidP="00BC50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2708C5A"/>
    <w:lvl w:ilvl="0">
      <w:start w:val="1"/>
      <w:numFmt w:val="decimal"/>
      <w:lvlText w:val="%1."/>
      <w:lvlJc w:val="left"/>
      <w:pPr>
        <w:tabs>
          <w:tab w:val="num" w:pos="1800"/>
        </w:tabs>
        <w:ind w:left="1800" w:hanging="360"/>
      </w:pPr>
    </w:lvl>
  </w:abstractNum>
  <w:abstractNum w:abstractNumId="1">
    <w:nsid w:val="FFFFFF7D"/>
    <w:multiLevelType w:val="singleLevel"/>
    <w:tmpl w:val="50B80A30"/>
    <w:lvl w:ilvl="0">
      <w:start w:val="1"/>
      <w:numFmt w:val="decimal"/>
      <w:lvlText w:val="%1."/>
      <w:lvlJc w:val="left"/>
      <w:pPr>
        <w:tabs>
          <w:tab w:val="num" w:pos="1440"/>
        </w:tabs>
        <w:ind w:left="1440" w:hanging="360"/>
      </w:pPr>
    </w:lvl>
  </w:abstractNum>
  <w:abstractNum w:abstractNumId="2">
    <w:nsid w:val="FFFFFF7E"/>
    <w:multiLevelType w:val="singleLevel"/>
    <w:tmpl w:val="3D8A5624"/>
    <w:lvl w:ilvl="0">
      <w:start w:val="1"/>
      <w:numFmt w:val="decimal"/>
      <w:lvlText w:val="%1."/>
      <w:lvlJc w:val="left"/>
      <w:pPr>
        <w:tabs>
          <w:tab w:val="num" w:pos="1080"/>
        </w:tabs>
        <w:ind w:left="1080" w:hanging="360"/>
      </w:pPr>
    </w:lvl>
  </w:abstractNum>
  <w:abstractNum w:abstractNumId="3">
    <w:nsid w:val="FFFFFF7F"/>
    <w:multiLevelType w:val="singleLevel"/>
    <w:tmpl w:val="60CCE20A"/>
    <w:lvl w:ilvl="0">
      <w:start w:val="1"/>
      <w:numFmt w:val="decimal"/>
      <w:lvlText w:val="%1."/>
      <w:lvlJc w:val="left"/>
      <w:pPr>
        <w:tabs>
          <w:tab w:val="num" w:pos="720"/>
        </w:tabs>
        <w:ind w:left="720" w:hanging="360"/>
      </w:pPr>
    </w:lvl>
  </w:abstractNum>
  <w:abstractNum w:abstractNumId="4">
    <w:nsid w:val="FFFFFF80"/>
    <w:multiLevelType w:val="singleLevel"/>
    <w:tmpl w:val="940AA8D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5581F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00CBE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462E68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B12D5BA"/>
    <w:lvl w:ilvl="0">
      <w:start w:val="1"/>
      <w:numFmt w:val="decimal"/>
      <w:lvlText w:val="%1."/>
      <w:lvlJc w:val="left"/>
      <w:pPr>
        <w:tabs>
          <w:tab w:val="num" w:pos="360"/>
        </w:tabs>
        <w:ind w:left="360" w:hanging="360"/>
      </w:pPr>
    </w:lvl>
  </w:abstractNum>
  <w:abstractNum w:abstractNumId="9">
    <w:nsid w:val="FFFFFF89"/>
    <w:multiLevelType w:val="singleLevel"/>
    <w:tmpl w:val="6BFC4188"/>
    <w:lvl w:ilvl="0">
      <w:start w:val="1"/>
      <w:numFmt w:val="bullet"/>
      <w:lvlText w:val=""/>
      <w:lvlJc w:val="left"/>
      <w:pPr>
        <w:tabs>
          <w:tab w:val="num" w:pos="360"/>
        </w:tabs>
        <w:ind w:left="360" w:hanging="360"/>
      </w:pPr>
      <w:rPr>
        <w:rFonts w:ascii="Symbol" w:hAnsi="Symbol" w:hint="default"/>
      </w:rPr>
    </w:lvl>
  </w:abstractNum>
  <w:abstractNum w:abstractNumId="10">
    <w:nsid w:val="04E97E97"/>
    <w:multiLevelType w:val="hybridMultilevel"/>
    <w:tmpl w:val="39C24E6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07905781"/>
    <w:multiLevelType w:val="multilevel"/>
    <w:tmpl w:val="82DC98BE"/>
    <w:lvl w:ilvl="0">
      <w:start w:val="1"/>
      <w:numFmt w:val="lowerLetter"/>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AA917B3"/>
    <w:multiLevelType w:val="hybridMultilevel"/>
    <w:tmpl w:val="EE70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A84B9D"/>
    <w:multiLevelType w:val="hybridMultilevel"/>
    <w:tmpl w:val="2E70D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FD22E5A"/>
    <w:multiLevelType w:val="hybridMultilevel"/>
    <w:tmpl w:val="BCF455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A455DD"/>
    <w:multiLevelType w:val="multilevel"/>
    <w:tmpl w:val="714CD1CE"/>
    <w:lvl w:ilvl="0">
      <w:start w:val="1"/>
      <w:numFmt w:val="lowerLetter"/>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E031EA1"/>
    <w:multiLevelType w:val="hybridMultilevel"/>
    <w:tmpl w:val="777E907C"/>
    <w:lvl w:ilvl="0" w:tplc="7B10BA30">
      <w:start w:val="1"/>
      <w:numFmt w:val="bullet"/>
      <w:pStyle w:val="guidebulletlevel2"/>
      <w:lvlText w:val="–"/>
      <w:lvlJc w:val="left"/>
      <w:pPr>
        <w:ind w:left="1080" w:hanging="360"/>
      </w:pPr>
      <w:rPr>
        <w:rFonts w:ascii="Times New Roman" w:hAnsi="Times New Roman" w:hint="default"/>
      </w:rPr>
    </w:lvl>
    <w:lvl w:ilvl="1" w:tplc="61F0AC80">
      <w:start w:val="1"/>
      <w:numFmt w:val="bullet"/>
      <w:pStyle w:val="guidebulletlevel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BA18A0"/>
    <w:multiLevelType w:val="hybridMultilevel"/>
    <w:tmpl w:val="EDCA1E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B9D6B09"/>
    <w:multiLevelType w:val="hybridMultilevel"/>
    <w:tmpl w:val="CD32939A"/>
    <w:lvl w:ilvl="0" w:tplc="04090001">
      <w:start w:val="1"/>
      <w:numFmt w:val="bullet"/>
      <w:pStyle w:val="Guidealpha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306C6F"/>
    <w:multiLevelType w:val="hybridMultilevel"/>
    <w:tmpl w:val="6C88FD90"/>
    <w:lvl w:ilvl="0" w:tplc="49440F06">
      <w:start w:val="1"/>
      <w:numFmt w:val="lowerLetter"/>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757B22"/>
    <w:multiLevelType w:val="hybridMultilevel"/>
    <w:tmpl w:val="4412C5DC"/>
    <w:lvl w:ilvl="0" w:tplc="0409000F">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821491"/>
    <w:multiLevelType w:val="hybridMultilevel"/>
    <w:tmpl w:val="16DEA2B6"/>
    <w:lvl w:ilvl="0" w:tplc="3CFC12A2">
      <w:start w:val="30"/>
      <w:numFmt w:val="bullet"/>
      <w:lvlText w:val="-"/>
      <w:lvlJc w:val="left"/>
      <w:pPr>
        <w:ind w:left="1080" w:hanging="360"/>
      </w:pPr>
      <w:rPr>
        <w:rFonts w:ascii="Times New Roman" w:eastAsiaTheme="maj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5671CDC"/>
    <w:multiLevelType w:val="hybridMultilevel"/>
    <w:tmpl w:val="9E56DD84"/>
    <w:lvl w:ilvl="0" w:tplc="C000559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5B71E5"/>
    <w:multiLevelType w:val="hybridMultilevel"/>
    <w:tmpl w:val="6F0E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23"/>
  </w:num>
  <w:num w:numId="5">
    <w:abstractNumId w:val="16"/>
  </w:num>
  <w:num w:numId="6">
    <w:abstractNumId w:val="19"/>
  </w:num>
  <w:num w:numId="7">
    <w:abstractNumId w:val="14"/>
  </w:num>
  <w:num w:numId="8">
    <w:abstractNumId w:val="18"/>
  </w:num>
  <w:num w:numId="9">
    <w:abstractNumId w:val="11"/>
  </w:num>
  <w:num w:numId="10">
    <w:abstractNumId w:val="18"/>
    <w:lvlOverride w:ilvl="0">
      <w:startOverride w:val="1"/>
    </w:lvlOverride>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1"/>
  </w:num>
  <w:num w:numId="23">
    <w:abstractNumId w:val="13"/>
  </w:num>
  <w:num w:numId="24">
    <w:abstractNumId w:val="12"/>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20"/>
  <w:drawingGridHorizontalSpacing w:val="115"/>
  <w:displayHorizontalDrawingGridEvery w:val="2"/>
  <w:noPunctuationKerning/>
  <w:characterSpacingControl w:val="doNotCompress"/>
  <w:hdrShapeDefaults>
    <o:shapedefaults v:ext="edit" spidmax="53250"/>
  </w:hdrShapeDefaults>
  <w:footnotePr>
    <w:footnote w:id="-1"/>
    <w:footnote w:id="0"/>
  </w:footnotePr>
  <w:endnotePr>
    <w:endnote w:id="-1"/>
    <w:endnote w:id="0"/>
  </w:endnotePr>
  <w:compat/>
  <w:rsids>
    <w:rsidRoot w:val="00BC50BF"/>
    <w:rsid w:val="0000300F"/>
    <w:rsid w:val="00034C1E"/>
    <w:rsid w:val="0005568B"/>
    <w:rsid w:val="00084ED2"/>
    <w:rsid w:val="000A414C"/>
    <w:rsid w:val="000B15EC"/>
    <w:rsid w:val="000D3A6F"/>
    <w:rsid w:val="0010691E"/>
    <w:rsid w:val="00125EE4"/>
    <w:rsid w:val="00144D68"/>
    <w:rsid w:val="001578E8"/>
    <w:rsid w:val="001621CF"/>
    <w:rsid w:val="00177A54"/>
    <w:rsid w:val="001A1CEA"/>
    <w:rsid w:val="001D7F3D"/>
    <w:rsid w:val="001F2F0D"/>
    <w:rsid w:val="001F3136"/>
    <w:rsid w:val="001F3946"/>
    <w:rsid w:val="00231BC5"/>
    <w:rsid w:val="00243359"/>
    <w:rsid w:val="0028186B"/>
    <w:rsid w:val="002849CA"/>
    <w:rsid w:val="002C2D89"/>
    <w:rsid w:val="002F3BF9"/>
    <w:rsid w:val="003053E7"/>
    <w:rsid w:val="00310322"/>
    <w:rsid w:val="003150D3"/>
    <w:rsid w:val="00325C3D"/>
    <w:rsid w:val="00350993"/>
    <w:rsid w:val="00354A09"/>
    <w:rsid w:val="003620AD"/>
    <w:rsid w:val="0037148A"/>
    <w:rsid w:val="00373608"/>
    <w:rsid w:val="00376819"/>
    <w:rsid w:val="003C3212"/>
    <w:rsid w:val="003D0AD4"/>
    <w:rsid w:val="003E1BB7"/>
    <w:rsid w:val="00413C84"/>
    <w:rsid w:val="00420F91"/>
    <w:rsid w:val="00433958"/>
    <w:rsid w:val="004C64D8"/>
    <w:rsid w:val="004D4CB8"/>
    <w:rsid w:val="00506FE5"/>
    <w:rsid w:val="00511906"/>
    <w:rsid w:val="00513781"/>
    <w:rsid w:val="00515BD2"/>
    <w:rsid w:val="005207B0"/>
    <w:rsid w:val="00522E9A"/>
    <w:rsid w:val="00542743"/>
    <w:rsid w:val="00584062"/>
    <w:rsid w:val="005B3DF0"/>
    <w:rsid w:val="005B6D12"/>
    <w:rsid w:val="005D2E70"/>
    <w:rsid w:val="005F778D"/>
    <w:rsid w:val="0062712B"/>
    <w:rsid w:val="006976FD"/>
    <w:rsid w:val="006E1E80"/>
    <w:rsid w:val="006F3C16"/>
    <w:rsid w:val="0076040A"/>
    <w:rsid w:val="00773703"/>
    <w:rsid w:val="0077778F"/>
    <w:rsid w:val="00780C9A"/>
    <w:rsid w:val="007D502A"/>
    <w:rsid w:val="007E0DF0"/>
    <w:rsid w:val="00800979"/>
    <w:rsid w:val="00804364"/>
    <w:rsid w:val="00825ACD"/>
    <w:rsid w:val="00827554"/>
    <w:rsid w:val="00853CCF"/>
    <w:rsid w:val="008820AF"/>
    <w:rsid w:val="008A1D4C"/>
    <w:rsid w:val="008A45D2"/>
    <w:rsid w:val="008E6E30"/>
    <w:rsid w:val="008F57B6"/>
    <w:rsid w:val="00927FA4"/>
    <w:rsid w:val="00970D20"/>
    <w:rsid w:val="00984940"/>
    <w:rsid w:val="009909D6"/>
    <w:rsid w:val="00991847"/>
    <w:rsid w:val="009B3D10"/>
    <w:rsid w:val="009D52F0"/>
    <w:rsid w:val="00A04F60"/>
    <w:rsid w:val="00A12397"/>
    <w:rsid w:val="00A30B7D"/>
    <w:rsid w:val="00A32507"/>
    <w:rsid w:val="00A67B03"/>
    <w:rsid w:val="00A87260"/>
    <w:rsid w:val="00AA19BF"/>
    <w:rsid w:val="00AB4289"/>
    <w:rsid w:val="00AF6FCE"/>
    <w:rsid w:val="00B16FD1"/>
    <w:rsid w:val="00B3532C"/>
    <w:rsid w:val="00B6159D"/>
    <w:rsid w:val="00B657AD"/>
    <w:rsid w:val="00B72DB2"/>
    <w:rsid w:val="00B90C5D"/>
    <w:rsid w:val="00B9730F"/>
    <w:rsid w:val="00BC50BF"/>
    <w:rsid w:val="00BD35A0"/>
    <w:rsid w:val="00C04341"/>
    <w:rsid w:val="00C20507"/>
    <w:rsid w:val="00C63274"/>
    <w:rsid w:val="00C7168F"/>
    <w:rsid w:val="00C83C5C"/>
    <w:rsid w:val="00C841C7"/>
    <w:rsid w:val="00CA15F0"/>
    <w:rsid w:val="00CB1703"/>
    <w:rsid w:val="00CE1DBA"/>
    <w:rsid w:val="00CE6965"/>
    <w:rsid w:val="00D10756"/>
    <w:rsid w:val="00D270F5"/>
    <w:rsid w:val="00D4244E"/>
    <w:rsid w:val="00D66104"/>
    <w:rsid w:val="00D71252"/>
    <w:rsid w:val="00D73C14"/>
    <w:rsid w:val="00D75E2E"/>
    <w:rsid w:val="00D96EF2"/>
    <w:rsid w:val="00DA7B57"/>
    <w:rsid w:val="00DC68FC"/>
    <w:rsid w:val="00DD158F"/>
    <w:rsid w:val="00DF777F"/>
    <w:rsid w:val="00E20B0D"/>
    <w:rsid w:val="00E270CB"/>
    <w:rsid w:val="00E72F88"/>
    <w:rsid w:val="00E76DB7"/>
    <w:rsid w:val="00E85F26"/>
    <w:rsid w:val="00EA169F"/>
    <w:rsid w:val="00F077C6"/>
    <w:rsid w:val="00F222F2"/>
    <w:rsid w:val="00F22CE3"/>
    <w:rsid w:val="00F33614"/>
    <w:rsid w:val="00F74E46"/>
    <w:rsid w:val="00F76B16"/>
    <w:rsid w:val="00FA683B"/>
    <w:rsid w:val="00FD7C29"/>
    <w:rsid w:val="00FE0C3E"/>
    <w:rsid w:val="00FE0D5A"/>
    <w:rsid w:val="00FE0E85"/>
    <w:rsid w:val="00FE6639"/>
    <w:rsid w:val="00FF3B8F"/>
    <w:rsid w:val="00FF3D3B"/>
    <w:rsid w:val="00FF546D"/>
    <w:rsid w:val="00FF7E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footer" w:uiPriority="99"/>
    <w:lsdException w:name="Title" w:qFormat="1"/>
    <w:lsdException w:name="List Paragraph" w:uiPriority="34" w:qFormat="1"/>
  </w:latentStyles>
  <w:style w:type="paragraph" w:default="1" w:styleId="Normal">
    <w:name w:val="Normal"/>
    <w:qFormat/>
    <w:rsid w:val="00827554"/>
    <w:pPr>
      <w:spacing w:after="200" w:line="288" w:lineRule="auto"/>
    </w:pPr>
    <w:rPr>
      <w:sz w:val="23"/>
    </w:rPr>
  </w:style>
  <w:style w:type="paragraph" w:styleId="Heading2">
    <w:name w:val="heading 2"/>
    <w:next w:val="Normal"/>
    <w:link w:val="Heading2Char"/>
    <w:rsid w:val="006E1E80"/>
    <w:pPr>
      <w:keepNext/>
      <w:keepLines/>
      <w:spacing w:before="200" w:line="312" w:lineRule="auto"/>
      <w:outlineLvl w:val="1"/>
    </w:pPr>
    <w:rPr>
      <w:rFonts w:ascii="Calibri" w:eastAsiaTheme="majorEastAsia" w:hAnsi="Calibr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C50BF"/>
  </w:style>
  <w:style w:type="paragraph" w:styleId="ListParagraph">
    <w:name w:val="List Paragraph"/>
    <w:basedOn w:val="Normal"/>
    <w:uiPriority w:val="34"/>
    <w:qFormat/>
    <w:rsid w:val="0037148A"/>
    <w:pPr>
      <w:numPr>
        <w:numId w:val="2"/>
      </w:numPr>
      <w:contextualSpacing/>
    </w:pPr>
    <w:rPr>
      <w:rFonts w:eastAsiaTheme="majorEastAsia" w:cs="KennerlyL-Italic"/>
      <w:szCs w:val="22"/>
    </w:rPr>
  </w:style>
  <w:style w:type="paragraph" w:styleId="FootnoteText">
    <w:name w:val="footnote text"/>
    <w:basedOn w:val="Normal"/>
    <w:link w:val="FootnoteTextChar"/>
    <w:uiPriority w:val="99"/>
    <w:rsid w:val="00BC50BF"/>
    <w:rPr>
      <w:sz w:val="20"/>
      <w:szCs w:val="20"/>
    </w:rPr>
  </w:style>
  <w:style w:type="character" w:customStyle="1" w:styleId="FootnoteTextChar">
    <w:name w:val="Footnote Text Char"/>
    <w:basedOn w:val="DefaultParagraphFont"/>
    <w:link w:val="FootnoteText"/>
    <w:uiPriority w:val="99"/>
    <w:rsid w:val="00BC50BF"/>
  </w:style>
  <w:style w:type="table" w:styleId="TableGrid">
    <w:name w:val="Table Grid"/>
    <w:basedOn w:val="TableNormal"/>
    <w:uiPriority w:val="59"/>
    <w:rsid w:val="00BC50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qFormat/>
    <w:rsid w:val="00BC50BF"/>
    <w:rPr>
      <w:rFonts w:ascii="Arial" w:eastAsiaTheme="majorEastAsia" w:hAnsi="Arial" w:cs="Arial"/>
      <w:b/>
      <w:color w:val="4F81BD" w:themeColor="accent1"/>
      <w:sz w:val="28"/>
      <w:szCs w:val="28"/>
    </w:rPr>
  </w:style>
  <w:style w:type="character" w:customStyle="1" w:styleId="Style1Char">
    <w:name w:val="Style1 Char"/>
    <w:basedOn w:val="DefaultParagraphFont"/>
    <w:link w:val="Style1"/>
    <w:rsid w:val="00BC50BF"/>
    <w:rPr>
      <w:rFonts w:ascii="Arial" w:eastAsiaTheme="majorEastAsia" w:hAnsi="Arial" w:cs="Arial"/>
      <w:b/>
      <w:color w:val="4F81BD" w:themeColor="accent1"/>
      <w:sz w:val="28"/>
      <w:szCs w:val="28"/>
    </w:rPr>
  </w:style>
  <w:style w:type="paragraph" w:customStyle="1" w:styleId="Heading1Chapter">
    <w:name w:val="Heading 1 Chapter"/>
    <w:basedOn w:val="Normal"/>
    <w:link w:val="Heading1ChapterChar"/>
    <w:qFormat/>
    <w:rsid w:val="0000300F"/>
    <w:pPr>
      <w:keepNext/>
      <w:pBdr>
        <w:bottom w:val="single" w:sz="48" w:space="8" w:color="EFEFEF"/>
      </w:pBdr>
      <w:spacing w:after="360" w:line="240" w:lineRule="auto"/>
      <w:outlineLvl w:val="0"/>
    </w:pPr>
    <w:rPr>
      <w:rFonts w:asciiTheme="minorHAnsi" w:hAnsiTheme="minorHAnsi"/>
      <w:noProof/>
      <w:color w:val="00467F"/>
      <w:sz w:val="32"/>
      <w:szCs w:val="32"/>
    </w:rPr>
  </w:style>
  <w:style w:type="character" w:customStyle="1" w:styleId="Heading1ChapterChar">
    <w:name w:val="Heading 1 Chapter Char"/>
    <w:basedOn w:val="DefaultParagraphFont"/>
    <w:link w:val="Heading1Chapter"/>
    <w:rsid w:val="0000300F"/>
    <w:rPr>
      <w:rFonts w:asciiTheme="minorHAnsi" w:hAnsiTheme="minorHAnsi"/>
      <w:noProof/>
      <w:color w:val="00467F"/>
      <w:sz w:val="32"/>
      <w:szCs w:val="32"/>
    </w:rPr>
  </w:style>
  <w:style w:type="character" w:customStyle="1" w:styleId="Heading2Char">
    <w:name w:val="Heading 2 Char"/>
    <w:basedOn w:val="DefaultParagraphFont"/>
    <w:link w:val="Heading2"/>
    <w:rsid w:val="006E1E80"/>
    <w:rPr>
      <w:rFonts w:ascii="Calibri" w:eastAsiaTheme="majorEastAsia" w:hAnsi="Calibri" w:cstheme="majorBidi"/>
      <w:b/>
      <w:bCs/>
      <w:color w:val="4F81BD" w:themeColor="accent1"/>
      <w:sz w:val="26"/>
      <w:szCs w:val="26"/>
    </w:rPr>
  </w:style>
  <w:style w:type="paragraph" w:customStyle="1" w:styleId="NormalInd">
    <w:name w:val="Normal Ind"/>
    <w:basedOn w:val="Normal"/>
    <w:qFormat/>
    <w:rsid w:val="006E1E80"/>
    <w:pPr>
      <w:ind w:left="720"/>
      <w:contextualSpacing/>
    </w:pPr>
    <w:rPr>
      <w:rFonts w:eastAsiaTheme="majorEastAsia"/>
    </w:rPr>
  </w:style>
  <w:style w:type="paragraph" w:customStyle="1" w:styleId="ScriptHead">
    <w:name w:val="Script Head"/>
    <w:qFormat/>
    <w:rsid w:val="00C83C5C"/>
    <w:pPr>
      <w:keepNext/>
      <w:pBdr>
        <w:top w:val="single" w:sz="36" w:space="8" w:color="FBD4B4" w:themeColor="accent6" w:themeTint="66"/>
      </w:pBdr>
      <w:spacing w:before="200" w:after="100" w:line="312" w:lineRule="auto"/>
      <w:ind w:left="720"/>
    </w:pPr>
    <w:rPr>
      <w:rFonts w:ascii="Calibri" w:hAnsi="Calibri" w:cs="Arial"/>
      <w:b/>
      <w:sz w:val="26"/>
      <w:szCs w:val="20"/>
    </w:rPr>
  </w:style>
  <w:style w:type="paragraph" w:customStyle="1" w:styleId="ScriptBodyText">
    <w:name w:val="Script Body Text"/>
    <w:qFormat/>
    <w:rsid w:val="00B72DB2"/>
    <w:pPr>
      <w:spacing w:after="140" w:line="280" w:lineRule="exact"/>
      <w:ind w:left="720"/>
    </w:pPr>
    <w:rPr>
      <w:rFonts w:ascii="Calibri" w:hAnsi="Calibri"/>
      <w:sz w:val="22"/>
    </w:rPr>
  </w:style>
  <w:style w:type="paragraph" w:customStyle="1" w:styleId="ScriptBodyTextBoxEND">
    <w:name w:val="Script Body Text Box END"/>
    <w:basedOn w:val="ScriptBodyText"/>
    <w:qFormat/>
    <w:rsid w:val="00D96EF2"/>
    <w:pPr>
      <w:pBdr>
        <w:bottom w:val="single" w:sz="36" w:space="8" w:color="FBD4B4" w:themeColor="accent6" w:themeTint="66"/>
      </w:pBdr>
      <w:spacing w:after="500"/>
    </w:pPr>
  </w:style>
  <w:style w:type="paragraph" w:customStyle="1" w:styleId="Heading2GUIDES">
    <w:name w:val="Heading 2 GUIDES"/>
    <w:qFormat/>
    <w:rsid w:val="0000300F"/>
    <w:pPr>
      <w:keepNext/>
      <w:pageBreakBefore/>
      <w:widowControl w:val="0"/>
      <w:spacing w:after="200" w:line="340" w:lineRule="exact"/>
      <w:contextualSpacing/>
      <w:jc w:val="center"/>
      <w:outlineLvl w:val="1"/>
    </w:pPr>
    <w:rPr>
      <w:rFonts w:ascii="Calibri" w:eastAsiaTheme="majorEastAsia" w:hAnsi="Calibri" w:cs="Arial"/>
      <w:b/>
      <w:sz w:val="28"/>
      <w:szCs w:val="32"/>
    </w:rPr>
  </w:style>
  <w:style w:type="paragraph" w:customStyle="1" w:styleId="boxbodybullet">
    <w:name w:val="box body bullet"/>
    <w:basedOn w:val="ListParagraph"/>
    <w:rsid w:val="0037148A"/>
    <w:rPr>
      <w:rFonts w:ascii="Arial" w:hAnsi="Arial"/>
    </w:rPr>
  </w:style>
  <w:style w:type="paragraph" w:customStyle="1" w:styleId="Normalboxparagraph">
    <w:name w:val="Normal box paragraph"/>
    <w:basedOn w:val="Normal"/>
    <w:qFormat/>
    <w:rsid w:val="00C7168F"/>
    <w:pPr>
      <w:spacing w:before="200"/>
    </w:pPr>
    <w:rPr>
      <w:rFonts w:ascii="Arial" w:eastAsiaTheme="majorEastAsia" w:hAnsi="Arial" w:cs="Arial"/>
      <w:b/>
      <w:szCs w:val="22"/>
    </w:rPr>
  </w:style>
  <w:style w:type="paragraph" w:customStyle="1" w:styleId="boxbodytext">
    <w:name w:val="box body text"/>
    <w:qFormat/>
    <w:rsid w:val="0037148A"/>
    <w:pPr>
      <w:spacing w:after="200" w:line="312" w:lineRule="auto"/>
    </w:pPr>
    <w:rPr>
      <w:rFonts w:ascii="Arial" w:eastAsiaTheme="majorEastAsia" w:hAnsi="Arial" w:cs="Arial"/>
      <w:sz w:val="22"/>
      <w:szCs w:val="22"/>
    </w:rPr>
  </w:style>
  <w:style w:type="paragraph" w:customStyle="1" w:styleId="guidebulletlevel2">
    <w:name w:val="guide bullet level 2"/>
    <w:rsid w:val="00FA683B"/>
    <w:pPr>
      <w:numPr>
        <w:numId w:val="5"/>
      </w:numPr>
      <w:spacing w:after="200" w:line="288" w:lineRule="auto"/>
      <w:contextualSpacing/>
    </w:pPr>
    <w:rPr>
      <w:rFonts w:eastAsiaTheme="majorEastAsia" w:cs="KennerlyL-Italic"/>
      <w:sz w:val="23"/>
      <w:szCs w:val="22"/>
    </w:rPr>
  </w:style>
  <w:style w:type="paragraph" w:customStyle="1" w:styleId="Heading3GUIDES">
    <w:name w:val="Heading 3 GUIDES"/>
    <w:qFormat/>
    <w:rsid w:val="00D270F5"/>
    <w:pPr>
      <w:keepNext/>
      <w:spacing w:before="300"/>
    </w:pPr>
    <w:rPr>
      <w:rFonts w:ascii="Calibri" w:eastAsiaTheme="majorEastAsia" w:hAnsi="Calibri" w:cs="Arial"/>
      <w:b/>
      <w:sz w:val="23"/>
    </w:rPr>
  </w:style>
  <w:style w:type="paragraph" w:customStyle="1" w:styleId="Guidealphabullet">
    <w:name w:val="Guide alpha bullet"/>
    <w:qFormat/>
    <w:rsid w:val="001621CF"/>
    <w:pPr>
      <w:numPr>
        <w:numId w:val="8"/>
      </w:numPr>
      <w:spacing w:before="100"/>
    </w:pPr>
    <w:rPr>
      <w:rFonts w:ascii="Arial" w:eastAsiaTheme="majorEastAsia" w:hAnsi="Arial" w:cs="KennerlyL-Italic"/>
      <w:sz w:val="22"/>
      <w:szCs w:val="22"/>
    </w:rPr>
  </w:style>
  <w:style w:type="paragraph" w:customStyle="1" w:styleId="Normalbeforebullet">
    <w:name w:val="Normal before bullet"/>
    <w:basedOn w:val="Normal"/>
    <w:rsid w:val="00D75E2E"/>
    <w:pPr>
      <w:spacing w:after="0"/>
    </w:pPr>
    <w:rPr>
      <w:rFonts w:eastAsiaTheme="majorEastAsia"/>
    </w:rPr>
  </w:style>
  <w:style w:type="paragraph" w:styleId="TOC1">
    <w:name w:val="toc 1"/>
    <w:basedOn w:val="Normal"/>
    <w:next w:val="Normal"/>
    <w:autoRedefine/>
    <w:uiPriority w:val="39"/>
    <w:rsid w:val="00FF3D3B"/>
  </w:style>
  <w:style w:type="paragraph" w:customStyle="1" w:styleId="scriptdirections">
    <w:name w:val="script directions"/>
    <w:qFormat/>
    <w:rsid w:val="00FE0E85"/>
    <w:pPr>
      <w:spacing w:before="300"/>
    </w:pPr>
    <w:rPr>
      <w:rFonts w:ascii="Calibri" w:eastAsiaTheme="majorEastAsia" w:hAnsi="Calibri"/>
      <w:sz w:val="23"/>
    </w:rPr>
  </w:style>
  <w:style w:type="character" w:customStyle="1" w:styleId="heading3characterGUIDE">
    <w:name w:val="heading 3 character GUIDE"/>
    <w:rsid w:val="00D270F5"/>
    <w:rPr>
      <w:rFonts w:ascii="Calibri" w:eastAsiaTheme="majorEastAsia" w:hAnsi="Calibri"/>
      <w:b/>
    </w:rPr>
  </w:style>
  <w:style w:type="paragraph" w:styleId="TOC2">
    <w:name w:val="toc 2"/>
    <w:basedOn w:val="Normal"/>
    <w:next w:val="Normal"/>
    <w:autoRedefine/>
    <w:uiPriority w:val="39"/>
    <w:rsid w:val="00FF3D3B"/>
    <w:pPr>
      <w:ind w:left="230"/>
    </w:pPr>
  </w:style>
  <w:style w:type="paragraph" w:styleId="TOC3">
    <w:name w:val="toc 3"/>
    <w:basedOn w:val="Normal"/>
    <w:next w:val="Normal"/>
    <w:autoRedefine/>
    <w:uiPriority w:val="39"/>
    <w:rsid w:val="00FF3D3B"/>
    <w:pPr>
      <w:ind w:left="460"/>
    </w:pPr>
  </w:style>
  <w:style w:type="paragraph" w:styleId="TOC4">
    <w:name w:val="toc 4"/>
    <w:basedOn w:val="Normal"/>
    <w:next w:val="Normal"/>
    <w:autoRedefine/>
    <w:rsid w:val="00FF3D3B"/>
    <w:pPr>
      <w:ind w:left="690"/>
    </w:pPr>
  </w:style>
  <w:style w:type="paragraph" w:styleId="TOC5">
    <w:name w:val="toc 5"/>
    <w:basedOn w:val="Normal"/>
    <w:next w:val="Normal"/>
    <w:autoRedefine/>
    <w:rsid w:val="00FF3D3B"/>
    <w:pPr>
      <w:ind w:left="920"/>
    </w:pPr>
  </w:style>
  <w:style w:type="paragraph" w:styleId="TOC6">
    <w:name w:val="toc 6"/>
    <w:basedOn w:val="Normal"/>
    <w:next w:val="Normal"/>
    <w:autoRedefine/>
    <w:rsid w:val="00FF3D3B"/>
    <w:pPr>
      <w:ind w:left="1150"/>
    </w:pPr>
  </w:style>
  <w:style w:type="paragraph" w:styleId="TOC7">
    <w:name w:val="toc 7"/>
    <w:basedOn w:val="Normal"/>
    <w:next w:val="Normal"/>
    <w:autoRedefine/>
    <w:rsid w:val="00FF3D3B"/>
    <w:pPr>
      <w:ind w:left="1380"/>
    </w:pPr>
  </w:style>
  <w:style w:type="paragraph" w:styleId="TOC8">
    <w:name w:val="toc 8"/>
    <w:basedOn w:val="Normal"/>
    <w:next w:val="Normal"/>
    <w:autoRedefine/>
    <w:rsid w:val="00FF3D3B"/>
    <w:pPr>
      <w:ind w:left="1610"/>
    </w:pPr>
  </w:style>
  <w:style w:type="paragraph" w:styleId="TOC9">
    <w:name w:val="toc 9"/>
    <w:basedOn w:val="Normal"/>
    <w:next w:val="Normal"/>
    <w:autoRedefine/>
    <w:rsid w:val="00FF3D3B"/>
    <w:pPr>
      <w:ind w:left="1840"/>
    </w:pPr>
  </w:style>
  <w:style w:type="paragraph" w:customStyle="1" w:styleId="Normalnote">
    <w:name w:val="Normal note"/>
    <w:basedOn w:val="Normal"/>
    <w:qFormat/>
    <w:rsid w:val="00FE0E85"/>
    <w:pPr>
      <w:pBdr>
        <w:top w:val="single" w:sz="2" w:space="4" w:color="auto"/>
        <w:left w:val="single" w:sz="2" w:space="4" w:color="auto"/>
        <w:bottom w:val="single" w:sz="2" w:space="4" w:color="auto"/>
        <w:right w:val="single" w:sz="2" w:space="4" w:color="auto"/>
      </w:pBdr>
      <w:spacing w:before="200" w:line="240" w:lineRule="exact"/>
      <w:ind w:left="144" w:right="144"/>
    </w:pPr>
    <w:rPr>
      <w:sz w:val="20"/>
    </w:rPr>
  </w:style>
  <w:style w:type="character" w:styleId="Hyperlink">
    <w:name w:val="Hyperlink"/>
    <w:basedOn w:val="DefaultParagraphFont"/>
    <w:rsid w:val="00310322"/>
    <w:rPr>
      <w:color w:val="0000FF" w:themeColor="hyperlink"/>
      <w:u w:val="single"/>
    </w:rPr>
  </w:style>
  <w:style w:type="paragraph" w:styleId="Title">
    <w:name w:val="Title"/>
    <w:next w:val="Normal"/>
    <w:link w:val="TitleChar"/>
    <w:qFormat/>
    <w:rsid w:val="00DA7B57"/>
    <w:pPr>
      <w:pBdr>
        <w:top w:val="single" w:sz="48" w:space="12" w:color="D9E3ED"/>
        <w:bottom w:val="single" w:sz="48" w:space="12" w:color="D9E3ED"/>
      </w:pBdr>
      <w:spacing w:before="3000" w:after="300" w:line="300" w:lineRule="auto"/>
      <w:ind w:left="1080" w:right="1800"/>
      <w:contextualSpacing/>
    </w:pPr>
    <w:rPr>
      <w:rFonts w:ascii="Calibri" w:eastAsiaTheme="majorEastAsia" w:hAnsi="Calibri" w:cstheme="majorBidi"/>
      <w:color w:val="183A63" w:themeColor="text2" w:themeShade="CC"/>
      <w:spacing w:val="5"/>
      <w:kern w:val="28"/>
      <w:sz w:val="56"/>
      <w:szCs w:val="52"/>
    </w:rPr>
  </w:style>
  <w:style w:type="character" w:customStyle="1" w:styleId="TitleChar">
    <w:name w:val="Title Char"/>
    <w:basedOn w:val="DefaultParagraphFont"/>
    <w:link w:val="Title"/>
    <w:rsid w:val="00DA7B57"/>
    <w:rPr>
      <w:rFonts w:ascii="Calibri" w:eastAsiaTheme="majorEastAsia" w:hAnsi="Calibri" w:cstheme="majorBidi"/>
      <w:color w:val="183A63" w:themeColor="text2" w:themeShade="CC"/>
      <w:spacing w:val="5"/>
      <w:kern w:val="28"/>
      <w:sz w:val="56"/>
      <w:szCs w:val="52"/>
    </w:rPr>
  </w:style>
  <w:style w:type="paragraph" w:styleId="BalloonText">
    <w:name w:val="Balloon Text"/>
    <w:basedOn w:val="Normal"/>
    <w:link w:val="BalloonTextChar"/>
    <w:rsid w:val="00DA7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A7B57"/>
    <w:rPr>
      <w:rFonts w:ascii="Tahoma" w:hAnsi="Tahoma" w:cs="Tahoma"/>
      <w:sz w:val="16"/>
      <w:szCs w:val="16"/>
    </w:rPr>
  </w:style>
  <w:style w:type="character" w:styleId="CommentReference">
    <w:name w:val="annotation reference"/>
    <w:basedOn w:val="DefaultParagraphFont"/>
    <w:rsid w:val="00800979"/>
    <w:rPr>
      <w:sz w:val="16"/>
      <w:szCs w:val="16"/>
    </w:rPr>
  </w:style>
  <w:style w:type="paragraph" w:styleId="CommentText">
    <w:name w:val="annotation text"/>
    <w:basedOn w:val="Normal"/>
    <w:link w:val="CommentTextChar"/>
    <w:rsid w:val="00800979"/>
    <w:pPr>
      <w:spacing w:line="240" w:lineRule="auto"/>
    </w:pPr>
    <w:rPr>
      <w:sz w:val="20"/>
      <w:szCs w:val="20"/>
    </w:rPr>
  </w:style>
  <w:style w:type="character" w:customStyle="1" w:styleId="CommentTextChar">
    <w:name w:val="Comment Text Char"/>
    <w:basedOn w:val="DefaultParagraphFont"/>
    <w:link w:val="CommentText"/>
    <w:rsid w:val="00800979"/>
    <w:rPr>
      <w:sz w:val="20"/>
      <w:szCs w:val="20"/>
    </w:rPr>
  </w:style>
  <w:style w:type="paragraph" w:styleId="CommentSubject">
    <w:name w:val="annotation subject"/>
    <w:basedOn w:val="CommentText"/>
    <w:next w:val="CommentText"/>
    <w:link w:val="CommentSubjectChar"/>
    <w:rsid w:val="00800979"/>
    <w:rPr>
      <w:b/>
      <w:bCs/>
    </w:rPr>
  </w:style>
  <w:style w:type="character" w:customStyle="1" w:styleId="CommentSubjectChar">
    <w:name w:val="Comment Subject Char"/>
    <w:basedOn w:val="CommentTextChar"/>
    <w:link w:val="CommentSubject"/>
    <w:rsid w:val="00800979"/>
    <w:rPr>
      <w:b/>
      <w:bCs/>
    </w:rPr>
  </w:style>
  <w:style w:type="paragraph" w:styleId="Header">
    <w:name w:val="header"/>
    <w:basedOn w:val="Normal"/>
    <w:link w:val="HeaderChar"/>
    <w:rsid w:val="003E1BB7"/>
    <w:pPr>
      <w:tabs>
        <w:tab w:val="center" w:pos="4680"/>
        <w:tab w:val="right" w:pos="9360"/>
      </w:tabs>
      <w:spacing w:after="0" w:line="240" w:lineRule="auto"/>
    </w:pPr>
  </w:style>
  <w:style w:type="character" w:customStyle="1" w:styleId="HeaderChar">
    <w:name w:val="Header Char"/>
    <w:basedOn w:val="DefaultParagraphFont"/>
    <w:link w:val="Header"/>
    <w:rsid w:val="003E1BB7"/>
    <w:rPr>
      <w:sz w:val="23"/>
    </w:rPr>
  </w:style>
  <w:style w:type="paragraph" w:styleId="Footer">
    <w:name w:val="footer"/>
    <w:basedOn w:val="Normal"/>
    <w:link w:val="FooterChar"/>
    <w:uiPriority w:val="99"/>
    <w:rsid w:val="003E1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BB7"/>
    <w:rPr>
      <w:sz w:val="23"/>
    </w:rPr>
  </w:style>
</w:styles>
</file>

<file path=word/webSettings.xml><?xml version="1.0" encoding="utf-8"?>
<w:webSettings xmlns:r="http://schemas.openxmlformats.org/officeDocument/2006/relationships" xmlns:w="http://schemas.openxmlformats.org/wordprocessingml/2006/main">
  <w:divs>
    <w:div w:id="153029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edeval/feedback/PartVIII-SSFGuidance.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DESE-231-8136</_dlc_DocId>
    <_dlc_DocIdUrl xmlns="733efe1c-5bbe-4968-87dc-d400e65c879f">
      <Url>https://sharepoint.doemass.org/ese/webteam/cps/_layouts/DocIdRedir.aspx?ID=DESE-231-8136</Url>
      <Description>DESE-231-8136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99232-60E2-4135-B141-C3416A6184C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74986B2-4B85-4FD1-BC26-5EAAAA4F8078}">
  <ds:schemaRefs>
    <ds:schemaRef ds:uri="http://schemas.microsoft.com/sharepoint/events"/>
  </ds:schemaRefs>
</ds:datastoreItem>
</file>

<file path=customXml/itemProps3.xml><?xml version="1.0" encoding="utf-8"?>
<ds:datastoreItem xmlns:ds="http://schemas.openxmlformats.org/officeDocument/2006/customXml" ds:itemID="{1DC84A75-8AD1-499D-81EF-BC5C707A4EC9}">
  <ds:schemaRefs>
    <ds:schemaRef ds:uri="http://schemas.microsoft.com/sharepoint/v3/contenttype/forms"/>
  </ds:schemaRefs>
</ds:datastoreItem>
</file>

<file path=customXml/itemProps4.xml><?xml version="1.0" encoding="utf-8"?>
<ds:datastoreItem xmlns:ds="http://schemas.openxmlformats.org/officeDocument/2006/customXml" ds:itemID="{5CF75319-E62F-4844-A1BE-59CE082B4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195B0D-8983-4466-883B-23BA71A53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1266</Words>
  <Characters>6578</Characters>
  <Application>Microsoft Office Word</Application>
  <DocSecurity>0</DocSecurity>
  <Lines>126</Lines>
  <Paragraphs>61</Paragraphs>
  <ScaleCrop>false</ScaleCrop>
  <HeadingPairs>
    <vt:vector size="2" baseType="variant">
      <vt:variant>
        <vt:lpstr>Title</vt:lpstr>
      </vt:variant>
      <vt:variant>
        <vt:i4>1</vt:i4>
      </vt:variant>
    </vt:vector>
  </HeadingPairs>
  <TitlesOfParts>
    <vt:vector size="1" baseType="lpstr">
      <vt:lpstr>Appendix A Administration Protocol Grades 6-12</vt:lpstr>
    </vt:vector>
  </TitlesOfParts>
  <Company/>
  <LinksUpToDate>false</LinksUpToDate>
  <CharactersWithSpaces>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Administration Protocol Grades 6-12</dc:title>
  <dc:creator>ESE</dc:creator>
  <cp:lastModifiedBy>dzou</cp:lastModifiedBy>
  <cp:revision>4</cp:revision>
  <cp:lastPrinted>2014-06-27T16:29:00Z</cp:lastPrinted>
  <dcterms:created xsi:type="dcterms:W3CDTF">2015-02-20T19:37:00Z</dcterms:created>
  <dcterms:modified xsi:type="dcterms:W3CDTF">2015-02-20T21:51:00Z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20 2015</vt:lpwstr>
  </property>
</Properties>
</file>