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D53BB" w14:textId="77777777" w:rsidR="004C0AA5" w:rsidRDefault="004C0AA5">
      <w:pPr>
        <w:spacing w:before="0" w:after="0" w:line="240" w:lineRule="auto"/>
        <w:rPr>
          <w:b/>
          <w:szCs w:val="20"/>
        </w:rPr>
      </w:pPr>
    </w:p>
    <w:p w14:paraId="46020D84" w14:textId="77777777" w:rsidR="004C0AA5" w:rsidRPr="009726DC" w:rsidRDefault="004C0AA5">
      <w:pPr>
        <w:spacing w:before="0" w:after="0" w:line="240" w:lineRule="auto"/>
        <w:rPr>
          <w:b/>
          <w:i/>
          <w:sz w:val="22"/>
          <w:szCs w:val="20"/>
        </w:rPr>
      </w:pPr>
      <w:r w:rsidRPr="009726DC">
        <w:rPr>
          <w:b/>
          <w:i/>
          <w:sz w:val="22"/>
          <w:szCs w:val="20"/>
        </w:rPr>
        <w:t>Check one of the following two options:</w:t>
      </w:r>
    </w:p>
    <w:p w14:paraId="57CD5FF6" w14:textId="77777777" w:rsidR="009726DC" w:rsidRPr="004C0AA5" w:rsidRDefault="009726DC">
      <w:pPr>
        <w:spacing w:before="0" w:after="0" w:line="240" w:lineRule="auto"/>
        <w:rPr>
          <w:b/>
          <w:i/>
          <w:szCs w:val="20"/>
        </w:rPr>
      </w:pPr>
    </w:p>
    <w:bookmarkStart w:id="0" w:name="_Toc313612426"/>
    <w:p w14:paraId="7CE7467E" w14:textId="77777777" w:rsidR="009726DC" w:rsidRDefault="009726DC" w:rsidP="009726DC">
      <w:pPr>
        <w:spacing w:before="0" w:after="0"/>
        <w:rPr>
          <w:rFonts w:eastAsia="Times New Roman" w:cs="Arial"/>
          <w:sz w:val="22"/>
        </w:rPr>
      </w:pPr>
      <w:r w:rsidRPr="00AF4A24">
        <w:rPr>
          <w:rFonts w:ascii="Times New Roman" w:eastAsia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4A24">
        <w:rPr>
          <w:rFonts w:eastAsia="Times New Roman" w:cs="Arial"/>
          <w:sz w:val="22"/>
        </w:rPr>
        <w:instrText xml:space="preserve"> FORMCHECKBOX </w:instrText>
      </w:r>
      <w:r w:rsidR="00000000">
        <w:rPr>
          <w:rFonts w:ascii="Times New Roman" w:eastAsia="Times New Roman" w:hAnsi="Times New Roman"/>
          <w:sz w:val="24"/>
          <w:szCs w:val="24"/>
        </w:rPr>
      </w:r>
      <w:r w:rsidR="00000000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AF4A24">
        <w:rPr>
          <w:rFonts w:ascii="Times New Roman" w:eastAsia="Times New Roman" w:hAnsi="Times New Roman"/>
          <w:sz w:val="24"/>
          <w:szCs w:val="24"/>
        </w:rPr>
        <w:fldChar w:fldCharType="end"/>
      </w:r>
      <w:r w:rsidRPr="00AF4A24">
        <w:rPr>
          <w:rFonts w:eastAsia="Times New Roman" w:cs="Arial"/>
          <w:sz w:val="22"/>
        </w:rPr>
        <w:t xml:space="preserve"> </w:t>
      </w:r>
      <w:r w:rsidRPr="00CE701B">
        <w:rPr>
          <w:rFonts w:eastAsia="Times New Roman" w:cs="Arial"/>
          <w:b/>
          <w:sz w:val="22"/>
        </w:rPr>
        <w:t>Formative Assessment</w:t>
      </w:r>
      <w:r>
        <w:rPr>
          <w:rFonts w:eastAsia="Times New Roman" w:cs="Arial"/>
          <w:b/>
          <w:sz w:val="22"/>
        </w:rPr>
        <w:t xml:space="preserve">: </w:t>
      </w:r>
      <w:r>
        <w:t xml:space="preserve">For </w:t>
      </w:r>
      <w:r w:rsidR="00BA3AE7">
        <w:t>administrators</w:t>
      </w:r>
      <w:r>
        <w:t xml:space="preserve"> on plans that are </w:t>
      </w:r>
      <w:r w:rsidRPr="00990E90">
        <w:rPr>
          <w:i/>
        </w:rPr>
        <w:t>one year or less in duration</w:t>
      </w:r>
      <w:r>
        <w:t xml:space="preserve">, a Formative </w:t>
      </w:r>
      <w:r w:rsidRPr="00990E90">
        <w:t xml:space="preserve">Assessment </w:t>
      </w:r>
      <w:r>
        <w:t>occurs mid-way through a cycle and provides an opportunity for evaluators to assess progress toward goals and practice in the Standards without rating performance.</w:t>
      </w:r>
      <w:r w:rsidRPr="00AF4A24">
        <w:rPr>
          <w:rFonts w:eastAsia="Times New Roman" w:cs="Arial"/>
          <w:sz w:val="22"/>
        </w:rPr>
        <w:t xml:space="preserve"> </w:t>
      </w:r>
    </w:p>
    <w:p w14:paraId="4F883FB7" w14:textId="77777777" w:rsidR="009726DC" w:rsidRPr="009C0EAD" w:rsidRDefault="009726DC" w:rsidP="009726DC">
      <w:pPr>
        <w:spacing w:before="120" w:after="0"/>
        <w:rPr>
          <w:rFonts w:eastAsia="Times New Roman" w:cs="Arial"/>
          <w:sz w:val="22"/>
        </w:rPr>
      </w:pPr>
      <w:r w:rsidRPr="00AF4A24">
        <w:rPr>
          <w:rFonts w:eastAsia="Times New Roman"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F4A24">
        <w:rPr>
          <w:rFonts w:eastAsia="Times New Roman" w:cs="Arial"/>
          <w:sz w:val="22"/>
        </w:rPr>
        <w:instrText xml:space="preserve"> FORMCHECKBOX </w:instrText>
      </w:r>
      <w:r w:rsidR="00000000">
        <w:rPr>
          <w:rFonts w:eastAsia="Times New Roman" w:cs="Arial"/>
          <w:sz w:val="22"/>
        </w:rPr>
      </w:r>
      <w:r w:rsidR="00000000">
        <w:rPr>
          <w:rFonts w:eastAsia="Times New Roman" w:cs="Arial"/>
          <w:sz w:val="22"/>
        </w:rPr>
        <w:fldChar w:fldCharType="separate"/>
      </w:r>
      <w:r w:rsidRPr="00AF4A24">
        <w:rPr>
          <w:rFonts w:eastAsia="Times New Roman" w:cs="Arial"/>
          <w:sz w:val="22"/>
        </w:rPr>
        <w:fldChar w:fldCharType="end"/>
      </w:r>
      <w:r w:rsidRPr="00AF4A24">
        <w:rPr>
          <w:rFonts w:eastAsia="Times New Roman" w:cs="Arial"/>
          <w:sz w:val="22"/>
        </w:rPr>
        <w:t xml:space="preserve"> </w:t>
      </w:r>
      <w:r w:rsidRPr="00CE701B">
        <w:rPr>
          <w:rFonts w:eastAsia="Times New Roman" w:cs="Arial"/>
          <w:b/>
          <w:sz w:val="22"/>
        </w:rPr>
        <w:t>Formative Evaluation</w:t>
      </w:r>
      <w:r>
        <w:rPr>
          <w:rFonts w:eastAsia="Times New Roman" w:cs="Arial"/>
          <w:b/>
          <w:sz w:val="22"/>
        </w:rPr>
        <w:t>:</w:t>
      </w:r>
      <w:r>
        <w:rPr>
          <w:rFonts w:eastAsia="Times New Roman" w:cs="Arial"/>
          <w:sz w:val="22"/>
        </w:rPr>
        <w:t xml:space="preserve"> </w:t>
      </w:r>
      <w:r>
        <w:t xml:space="preserve">For </w:t>
      </w:r>
      <w:r w:rsidR="00BA3AE7">
        <w:t xml:space="preserve">administrators </w:t>
      </w:r>
      <w:r>
        <w:t xml:space="preserve">on </w:t>
      </w:r>
      <w:r w:rsidRPr="00990E90">
        <w:rPr>
          <w:i/>
        </w:rPr>
        <w:t>2-year self-directed growth plans</w:t>
      </w:r>
      <w:r>
        <w:t xml:space="preserve">, Formative </w:t>
      </w:r>
      <w:r w:rsidRPr="00990E90">
        <w:t>Evaluations</w:t>
      </w:r>
      <w:r>
        <w:t xml:space="preserve"> take place at the end of Year 1, at which point evaluators assess goal progress and provide formative ratings on performance in each of the four Standards and overall</w:t>
      </w:r>
      <w:r w:rsidRPr="00B666CE">
        <w:rPr>
          <w:sz w:val="22"/>
        </w:rPr>
        <w:t xml:space="preserve">. </w:t>
      </w:r>
      <w:r w:rsidRPr="00B666CE">
        <w:rPr>
          <w:rFonts w:cs="Arial"/>
          <w:szCs w:val="18"/>
        </w:rPr>
        <w:t>Formative ratings may default to the prior Summative Evaluation Ratings unless significant evidence demonstrates otherwise.</w:t>
      </w:r>
    </w:p>
    <w:p w14:paraId="390137B5" w14:textId="77777777" w:rsidR="004C0AA5" w:rsidRPr="004C0AA5" w:rsidRDefault="004C0AA5" w:rsidP="004C0AA5"/>
    <w:p w14:paraId="7EC2E7A0" w14:textId="77777777" w:rsidR="004C0AA5" w:rsidRDefault="004C0AA5" w:rsidP="004C0AA5">
      <w:pPr>
        <w:pStyle w:val="Heading3"/>
        <w:rPr>
          <w:sz w:val="20"/>
          <w:szCs w:val="20"/>
        </w:rPr>
      </w:pPr>
    </w:p>
    <w:p w14:paraId="163CF344" w14:textId="77777777" w:rsidR="004C0AA5" w:rsidRDefault="004C0AA5" w:rsidP="004C0AA5">
      <w:pPr>
        <w:pStyle w:val="Heading3"/>
        <w:rPr>
          <w:sz w:val="20"/>
          <w:szCs w:val="20"/>
        </w:rPr>
      </w:pPr>
      <w:r w:rsidRPr="001959FD">
        <w:rPr>
          <w:sz w:val="20"/>
          <w:szCs w:val="20"/>
        </w:rPr>
        <w:t>Attach administrator’s Mid-Cycle Goals Progress Report on Goals.</w:t>
      </w:r>
      <w:bookmarkEnd w:id="0"/>
    </w:p>
    <w:p w14:paraId="3B4D4135" w14:textId="77777777" w:rsidR="004C0AA5" w:rsidRDefault="004C0AA5" w:rsidP="004C0AA5"/>
    <w:tbl>
      <w:tblPr>
        <w:tblW w:w="0" w:type="auto"/>
        <w:tblInd w:w="918" w:type="dxa"/>
        <w:tblLook w:val="04A0" w:firstRow="1" w:lastRow="0" w:firstColumn="1" w:lastColumn="0" w:noHBand="0" w:noVBand="1"/>
        <w:tblDescription w:val="Evaluator:       &#10;      &#10;      Administrator:       &#10;      &#10;        Name  Signature  Date&#10;"/>
      </w:tblPr>
      <w:tblGrid>
        <w:gridCol w:w="1618"/>
        <w:gridCol w:w="357"/>
        <w:gridCol w:w="3794"/>
        <w:gridCol w:w="532"/>
        <w:gridCol w:w="3803"/>
        <w:gridCol w:w="532"/>
        <w:gridCol w:w="2846"/>
      </w:tblGrid>
      <w:tr w:rsidR="004C0AA5" w14:paraId="67D78C15" w14:textId="77777777" w:rsidTr="00384551">
        <w:trPr>
          <w:trHeight w:val="593"/>
        </w:trPr>
        <w:tc>
          <w:tcPr>
            <w:tcW w:w="1620" w:type="dxa"/>
            <w:vAlign w:val="bottom"/>
          </w:tcPr>
          <w:p w14:paraId="1DCB6F5D" w14:textId="77777777" w:rsidR="004C0AA5" w:rsidRDefault="004C0AA5" w:rsidP="00384551">
            <w:pPr>
              <w:spacing w:after="0"/>
              <w:jc w:val="right"/>
            </w:pPr>
            <w:r w:rsidRPr="009D2E77">
              <w:rPr>
                <w:b/>
                <w:szCs w:val="20"/>
              </w:rPr>
              <w:t>Evaluator:</w:t>
            </w:r>
          </w:p>
        </w:tc>
        <w:tc>
          <w:tcPr>
            <w:tcW w:w="360" w:type="dxa"/>
          </w:tcPr>
          <w:p w14:paraId="207C05D9" w14:textId="77777777" w:rsidR="004C0AA5" w:rsidRDefault="004C0AA5" w:rsidP="00384551"/>
        </w:tc>
        <w:bookmarkStart w:id="1" w:name="Text2"/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14:paraId="50F91F1C" w14:textId="77777777" w:rsidR="004C0AA5" w:rsidRDefault="004C0AA5" w:rsidP="00384551">
            <w:pPr>
              <w:spacing w:after="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40" w:type="dxa"/>
            <w:vAlign w:val="bottom"/>
          </w:tcPr>
          <w:p w14:paraId="002B67BE" w14:textId="77777777" w:rsidR="004C0AA5" w:rsidRDefault="004C0AA5" w:rsidP="00384551"/>
        </w:tc>
        <w:bookmarkStart w:id="2" w:name="Text3"/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14:paraId="1C378D16" w14:textId="77777777" w:rsidR="004C0AA5" w:rsidRDefault="004C0AA5" w:rsidP="00384551">
            <w:pPr>
              <w:spacing w:after="0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40" w:type="dxa"/>
            <w:vAlign w:val="bottom"/>
          </w:tcPr>
          <w:p w14:paraId="1A2C4D27" w14:textId="77777777" w:rsidR="004C0AA5" w:rsidRDefault="004C0AA5" w:rsidP="00384551"/>
        </w:tc>
        <w:tc>
          <w:tcPr>
            <w:tcW w:w="2898" w:type="dxa"/>
            <w:tcBorders>
              <w:bottom w:val="single" w:sz="4" w:space="0" w:color="auto"/>
            </w:tcBorders>
            <w:vAlign w:val="bottom"/>
          </w:tcPr>
          <w:p w14:paraId="30988FF6" w14:textId="77777777" w:rsidR="004C0AA5" w:rsidRDefault="004C0AA5" w:rsidP="00384551">
            <w:pPr>
              <w:spacing w:after="0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0AA5" w14:paraId="1A63ABF9" w14:textId="77777777" w:rsidTr="00384551">
        <w:tc>
          <w:tcPr>
            <w:tcW w:w="1620" w:type="dxa"/>
            <w:vAlign w:val="bottom"/>
          </w:tcPr>
          <w:p w14:paraId="5325F8EA" w14:textId="77777777" w:rsidR="004C0AA5" w:rsidRDefault="004C0AA5" w:rsidP="00384551">
            <w:pPr>
              <w:spacing w:after="0"/>
              <w:jc w:val="right"/>
            </w:pPr>
            <w:r w:rsidRPr="009D2E77">
              <w:rPr>
                <w:b/>
                <w:szCs w:val="20"/>
              </w:rPr>
              <w:t>Administrator:</w:t>
            </w:r>
          </w:p>
        </w:tc>
        <w:tc>
          <w:tcPr>
            <w:tcW w:w="360" w:type="dxa"/>
          </w:tcPr>
          <w:p w14:paraId="72CB0970" w14:textId="77777777" w:rsidR="004C0AA5" w:rsidRDefault="004C0AA5" w:rsidP="00384551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6051F" w14:textId="77777777" w:rsidR="004C0AA5" w:rsidRDefault="004C0AA5" w:rsidP="00384551">
            <w:pPr>
              <w:spacing w:before="0" w:after="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vAlign w:val="bottom"/>
          </w:tcPr>
          <w:p w14:paraId="1D6F64C9" w14:textId="77777777" w:rsidR="004C0AA5" w:rsidRDefault="004C0AA5" w:rsidP="00384551"/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7A237F" w14:textId="77777777" w:rsidR="004C0AA5" w:rsidRDefault="004C0AA5" w:rsidP="00384551">
            <w:pPr>
              <w:spacing w:before="0" w:after="0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vAlign w:val="bottom"/>
          </w:tcPr>
          <w:p w14:paraId="49B0ACFB" w14:textId="77777777" w:rsidR="004C0AA5" w:rsidRDefault="004C0AA5" w:rsidP="00384551"/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E8FDF7" w14:textId="77777777" w:rsidR="004C0AA5" w:rsidRDefault="004C0AA5" w:rsidP="00384551">
            <w:pPr>
              <w:spacing w:before="0" w:after="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0AA5" w14:paraId="23581BB9" w14:textId="77777777" w:rsidTr="00384551">
        <w:tc>
          <w:tcPr>
            <w:tcW w:w="1620" w:type="dxa"/>
            <w:vAlign w:val="bottom"/>
          </w:tcPr>
          <w:p w14:paraId="7CC92E9E" w14:textId="77777777" w:rsidR="004C0AA5" w:rsidRPr="009D2E77" w:rsidRDefault="004C0AA5" w:rsidP="00384551">
            <w:pPr>
              <w:spacing w:after="0"/>
              <w:jc w:val="right"/>
              <w:rPr>
                <w:b/>
                <w:szCs w:val="20"/>
              </w:rPr>
            </w:pPr>
          </w:p>
        </w:tc>
        <w:tc>
          <w:tcPr>
            <w:tcW w:w="360" w:type="dxa"/>
          </w:tcPr>
          <w:p w14:paraId="4D0E6852" w14:textId="77777777" w:rsidR="004C0AA5" w:rsidRDefault="004C0AA5" w:rsidP="00384551"/>
        </w:tc>
        <w:tc>
          <w:tcPr>
            <w:tcW w:w="3870" w:type="dxa"/>
            <w:tcBorders>
              <w:top w:val="single" w:sz="4" w:space="0" w:color="auto"/>
            </w:tcBorders>
          </w:tcPr>
          <w:p w14:paraId="3CC4F49F" w14:textId="77777777" w:rsidR="004C0AA5" w:rsidRPr="009D2E77" w:rsidRDefault="004C0AA5" w:rsidP="00384551">
            <w:pPr>
              <w:spacing w:before="0"/>
              <w:jc w:val="center"/>
              <w:rPr>
                <w:b/>
                <w:szCs w:val="20"/>
              </w:rPr>
            </w:pPr>
            <w:r w:rsidRPr="009D2E77">
              <w:rPr>
                <w:b/>
                <w:szCs w:val="20"/>
              </w:rPr>
              <w:t>Name</w:t>
            </w:r>
          </w:p>
        </w:tc>
        <w:tc>
          <w:tcPr>
            <w:tcW w:w="540" w:type="dxa"/>
          </w:tcPr>
          <w:p w14:paraId="6AE941A4" w14:textId="77777777" w:rsidR="004C0AA5" w:rsidRDefault="004C0AA5" w:rsidP="00384551">
            <w:pPr>
              <w:jc w:val="center"/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11880E2B" w14:textId="77777777" w:rsidR="004C0AA5" w:rsidRPr="009D2E77" w:rsidRDefault="004C0AA5" w:rsidP="00384551">
            <w:pPr>
              <w:spacing w:before="0"/>
              <w:jc w:val="center"/>
              <w:rPr>
                <w:b/>
                <w:szCs w:val="20"/>
              </w:rPr>
            </w:pPr>
            <w:r w:rsidRPr="009D2E77">
              <w:rPr>
                <w:b/>
                <w:szCs w:val="20"/>
              </w:rPr>
              <w:t>Signature</w:t>
            </w:r>
          </w:p>
        </w:tc>
        <w:tc>
          <w:tcPr>
            <w:tcW w:w="540" w:type="dxa"/>
          </w:tcPr>
          <w:p w14:paraId="2B943627" w14:textId="77777777" w:rsidR="004C0AA5" w:rsidRDefault="004C0AA5" w:rsidP="00384551">
            <w:pPr>
              <w:jc w:val="center"/>
            </w:pPr>
          </w:p>
        </w:tc>
        <w:tc>
          <w:tcPr>
            <w:tcW w:w="2898" w:type="dxa"/>
            <w:tcBorders>
              <w:top w:val="single" w:sz="4" w:space="0" w:color="auto"/>
            </w:tcBorders>
          </w:tcPr>
          <w:p w14:paraId="6FEE4849" w14:textId="77777777" w:rsidR="004C0AA5" w:rsidRPr="009D2E77" w:rsidRDefault="004C0AA5" w:rsidP="00384551">
            <w:pPr>
              <w:spacing w:before="0"/>
              <w:jc w:val="center"/>
              <w:rPr>
                <w:b/>
                <w:szCs w:val="20"/>
              </w:rPr>
            </w:pPr>
            <w:r w:rsidRPr="009D2E77">
              <w:rPr>
                <w:b/>
                <w:szCs w:val="20"/>
              </w:rPr>
              <w:t>Date</w:t>
            </w:r>
          </w:p>
        </w:tc>
      </w:tr>
    </w:tbl>
    <w:p w14:paraId="062C3DC9" w14:textId="77777777" w:rsidR="004C0AA5" w:rsidRPr="001959FD" w:rsidRDefault="004C0AA5" w:rsidP="004C0AA5">
      <w:pPr>
        <w:tabs>
          <w:tab w:val="center" w:pos="4320"/>
          <w:tab w:val="right" w:pos="8640"/>
        </w:tabs>
        <w:spacing w:before="0" w:after="0" w:line="240" w:lineRule="auto"/>
        <w:rPr>
          <w:b/>
          <w:szCs w:val="20"/>
        </w:rPr>
      </w:pPr>
    </w:p>
    <w:p w14:paraId="6A4AF69F" w14:textId="77777777" w:rsidR="004C0AA5" w:rsidRPr="001959FD" w:rsidRDefault="004C0AA5" w:rsidP="004C0AA5">
      <w:pPr>
        <w:tabs>
          <w:tab w:val="center" w:pos="4320"/>
          <w:tab w:val="right" w:pos="8640"/>
        </w:tabs>
        <w:spacing w:before="0" w:after="0" w:line="240" w:lineRule="auto"/>
        <w:rPr>
          <w:b/>
          <w:szCs w:val="20"/>
        </w:rPr>
      </w:pPr>
      <w:r w:rsidRPr="001959FD">
        <w:rPr>
          <w:b/>
          <w:szCs w:val="20"/>
        </w:rPr>
        <w:t>Overall Assessment and Comments:</w:t>
      </w:r>
    </w:p>
    <w:p w14:paraId="58E43137" w14:textId="77777777" w:rsidR="004C0AA5" w:rsidRPr="00CA25E9" w:rsidRDefault="004C0AA5" w:rsidP="004C0AA5">
      <w:pPr>
        <w:spacing w:before="0" w:after="0" w:line="240" w:lineRule="auto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40E3B2" w14:textId="77777777" w:rsidR="004C0AA5" w:rsidRDefault="004C0AA5">
      <w:pPr>
        <w:spacing w:before="0" w:after="0" w:line="240" w:lineRule="auto"/>
        <w:rPr>
          <w:b/>
          <w:szCs w:val="20"/>
        </w:rPr>
        <w:sectPr w:rsidR="004C0AA5" w:rsidSect="00261C71">
          <w:headerReference w:type="default" r:id="rId11"/>
          <w:footerReference w:type="default" r:id="rId12"/>
          <w:pgSz w:w="15840" w:h="12240" w:orient="landscape" w:code="1"/>
          <w:pgMar w:top="0" w:right="720" w:bottom="720" w:left="720" w:header="0" w:footer="576" w:gutter="0"/>
          <w:pgNumType w:start="1" w:chapStyle="4"/>
          <w:cols w:space="60"/>
          <w:noEndnote/>
          <w:docGrid w:linePitch="272"/>
        </w:sectPr>
      </w:pPr>
    </w:p>
    <w:p w14:paraId="656BFFE6" w14:textId="77777777" w:rsidR="004C0AA5" w:rsidRDefault="004C0AA5">
      <w:pPr>
        <w:spacing w:before="0" w:after="0" w:line="240" w:lineRule="auto"/>
        <w:rPr>
          <w:b/>
          <w:szCs w:val="20"/>
        </w:rPr>
      </w:pPr>
    </w:p>
    <w:tbl>
      <w:tblPr>
        <w:tblpPr w:leftFromText="180" w:rightFromText="180" w:vertAnchor="text" w:horzAnchor="margin" w:tblpX="108" w:tblpY="4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Progress Toward Goals&#10;Describe current level of progress and feedback for improvement. Attach additional pages as needed. Not Started Progressing Met Exceeded Did Not Meet&#10;Student Learning Goal:      &#10; 0&#10;0&#10;0&#10;0&#10;0Focus Indicator(s):      &#10;    &#10;Professional Practice Goal(s):&#10;     &#10;0&#10;0&#10;0&#10;0&#10;0Focus Indicator(s):      &#10;    &#10;School Improvement Goal:      &#10;     &#10;Focus Indicator(s):      &#10;    &#10;School Improvement Goal:      &#10;    &#10;Focus Indicator(s):      &#10;    &#10;School Improvement Goal:      &#10;    &#10;Focus Indicator(s):      &#10;    &#10;School Improvement Goal:      &#10;    &#10;Focus Indicator(s):      &#10;    &#10;"/>
      </w:tblPr>
      <w:tblGrid>
        <w:gridCol w:w="10641"/>
        <w:gridCol w:w="752"/>
        <w:gridCol w:w="751"/>
        <w:gridCol w:w="751"/>
        <w:gridCol w:w="751"/>
        <w:gridCol w:w="748"/>
      </w:tblGrid>
      <w:tr w:rsidR="009726DC" w:rsidRPr="00AF4A24" w14:paraId="69B606FD" w14:textId="77777777" w:rsidTr="009726DC">
        <w:trPr>
          <w:cantSplit/>
          <w:trHeight w:val="1192"/>
        </w:trPr>
        <w:tc>
          <w:tcPr>
            <w:tcW w:w="36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B8CCE4"/>
            <w:vAlign w:val="center"/>
          </w:tcPr>
          <w:p w14:paraId="7B450B65" w14:textId="77777777" w:rsidR="00E567C3" w:rsidRPr="00AF4A24" w:rsidRDefault="00E567C3" w:rsidP="009726DC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4386"/>
                <w:sz w:val="24"/>
                <w:szCs w:val="24"/>
              </w:rPr>
            </w:pPr>
            <w:r w:rsidRPr="00AF4A24">
              <w:rPr>
                <w:rFonts w:eastAsia="Times New Roman" w:cs="Arial"/>
                <w:b/>
                <w:color w:val="004386"/>
                <w:sz w:val="24"/>
                <w:szCs w:val="24"/>
              </w:rPr>
              <w:t xml:space="preserve">Progress Toward </w:t>
            </w:r>
            <w:r>
              <w:rPr>
                <w:rFonts w:eastAsia="Times New Roman" w:cs="Arial"/>
                <w:b/>
                <w:color w:val="004386"/>
                <w:sz w:val="24"/>
                <w:szCs w:val="24"/>
              </w:rPr>
              <w:t>Goals</w:t>
            </w:r>
          </w:p>
          <w:p w14:paraId="22D310AA" w14:textId="77777777" w:rsidR="00E567C3" w:rsidRPr="00AF4A24" w:rsidRDefault="00E567C3" w:rsidP="009726DC">
            <w:pPr>
              <w:spacing w:before="0" w:after="0" w:line="240" w:lineRule="auto"/>
              <w:jc w:val="center"/>
              <w:rPr>
                <w:rFonts w:eastAsia="Times New Roman" w:cs="Arial"/>
                <w:i/>
                <w:szCs w:val="20"/>
              </w:rPr>
            </w:pPr>
            <w:r w:rsidRPr="00AF4A24">
              <w:rPr>
                <w:rFonts w:eastAsia="Times New Roman" w:cs="Arial"/>
                <w:i/>
                <w:color w:val="004386"/>
                <w:szCs w:val="20"/>
              </w:rPr>
              <w:t>Describe current level of progress and feedback for improvement. Attach additional pages as needed.</w:t>
            </w:r>
          </w:p>
        </w:tc>
        <w:tc>
          <w:tcPr>
            <w:tcW w:w="261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632FDB0" w14:textId="77777777" w:rsidR="00E567C3" w:rsidRPr="00FD5DC3" w:rsidRDefault="00E567C3" w:rsidP="009726DC">
            <w:pPr>
              <w:pStyle w:val="TableRowHeading"/>
              <w:ind w:left="113" w:right="113"/>
              <w:rPr>
                <w:b w:val="0"/>
                <w:sz w:val="22"/>
                <w:szCs w:val="18"/>
              </w:rPr>
            </w:pPr>
            <w:r w:rsidRPr="00FD5DC3">
              <w:rPr>
                <w:b w:val="0"/>
                <w:sz w:val="22"/>
                <w:szCs w:val="18"/>
              </w:rPr>
              <w:t>Not Started</w:t>
            </w:r>
          </w:p>
        </w:tc>
        <w:tc>
          <w:tcPr>
            <w:tcW w:w="2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D3AF7B1" w14:textId="77777777" w:rsidR="00E567C3" w:rsidRPr="00FD5DC3" w:rsidRDefault="00E567C3" w:rsidP="009726DC">
            <w:pPr>
              <w:pStyle w:val="TableRowHeading"/>
              <w:ind w:left="113" w:right="113"/>
              <w:rPr>
                <w:b w:val="0"/>
                <w:sz w:val="22"/>
                <w:szCs w:val="18"/>
              </w:rPr>
            </w:pPr>
            <w:r>
              <w:rPr>
                <w:b w:val="0"/>
                <w:sz w:val="22"/>
                <w:szCs w:val="18"/>
              </w:rPr>
              <w:t>Progressing</w:t>
            </w:r>
          </w:p>
        </w:tc>
        <w:tc>
          <w:tcPr>
            <w:tcW w:w="26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A3D2854" w14:textId="77777777" w:rsidR="00E567C3" w:rsidRPr="00FD5DC3" w:rsidRDefault="00E567C3" w:rsidP="009726DC">
            <w:pPr>
              <w:pStyle w:val="TableRowHeading"/>
              <w:ind w:left="113" w:right="113"/>
              <w:rPr>
                <w:b w:val="0"/>
                <w:sz w:val="22"/>
                <w:szCs w:val="18"/>
              </w:rPr>
            </w:pPr>
            <w:r w:rsidRPr="00FD5DC3">
              <w:rPr>
                <w:b w:val="0"/>
                <w:sz w:val="22"/>
                <w:szCs w:val="18"/>
              </w:rPr>
              <w:t>Met</w:t>
            </w:r>
          </w:p>
        </w:tc>
        <w:tc>
          <w:tcPr>
            <w:tcW w:w="261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740EEFD" w14:textId="77777777" w:rsidR="00E567C3" w:rsidRPr="00FD5DC3" w:rsidRDefault="00E567C3" w:rsidP="009726DC">
            <w:pPr>
              <w:spacing w:before="0" w:after="0" w:line="240" w:lineRule="auto"/>
              <w:jc w:val="center"/>
              <w:rPr>
                <w:rFonts w:ascii="Arial Narrow" w:hAnsi="Arial Narrow"/>
                <w:sz w:val="22"/>
                <w:szCs w:val="18"/>
              </w:rPr>
            </w:pPr>
            <w:r w:rsidRPr="00FD5DC3">
              <w:rPr>
                <w:rFonts w:ascii="Arial Narrow" w:hAnsi="Arial Narrow"/>
                <w:color w:val="1F497D" w:themeColor="text2"/>
                <w:sz w:val="22"/>
                <w:szCs w:val="18"/>
              </w:rPr>
              <w:t>Exceeded</w:t>
            </w:r>
          </w:p>
        </w:tc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11D3CE5" w14:textId="77777777" w:rsidR="00E567C3" w:rsidRPr="00FD5DC3" w:rsidRDefault="00E567C3" w:rsidP="009726DC">
            <w:pPr>
              <w:pStyle w:val="TableRowHeading"/>
              <w:ind w:left="113" w:right="113"/>
              <w:rPr>
                <w:b w:val="0"/>
                <w:sz w:val="22"/>
                <w:szCs w:val="18"/>
              </w:rPr>
            </w:pPr>
            <w:r w:rsidRPr="00FD5DC3">
              <w:rPr>
                <w:b w:val="0"/>
                <w:sz w:val="22"/>
                <w:szCs w:val="18"/>
              </w:rPr>
              <w:t>Did Not Meet</w:t>
            </w:r>
          </w:p>
        </w:tc>
      </w:tr>
      <w:tr w:rsidR="00E567C3" w:rsidRPr="00B666CE" w14:paraId="10FD1379" w14:textId="77777777" w:rsidTr="009726DC">
        <w:trPr>
          <w:trHeight w:val="864"/>
        </w:trPr>
        <w:tc>
          <w:tcPr>
            <w:tcW w:w="3696" w:type="pc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07370409" w14:textId="77777777" w:rsidR="00E567C3" w:rsidRPr="00B666CE" w:rsidRDefault="00E567C3" w:rsidP="009726DC">
            <w:pPr>
              <w:spacing w:after="0" w:line="240" w:lineRule="auto"/>
              <w:rPr>
                <w:rFonts w:eastAsia="Times New Roman" w:cs="Arial"/>
                <w:b/>
                <w:szCs w:val="20"/>
              </w:rPr>
            </w:pPr>
            <w:r w:rsidRPr="00B666CE">
              <w:rPr>
                <w:rFonts w:eastAsia="Times New Roman" w:cs="Arial"/>
                <w:b/>
                <w:szCs w:val="20"/>
              </w:rPr>
              <w:t>Student Learning Goal: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 w:rsidRPr="00B666CE">
              <w:rPr>
                <w:rFonts w:eastAsia="Times New Roman" w:cs="Arial"/>
                <w:i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 w:rsidRPr="00B666CE">
              <w:rPr>
                <w:rFonts w:eastAsia="Times New Roman" w:cs="Arial"/>
                <w:i/>
                <w:sz w:val="22"/>
              </w:rPr>
              <w:instrText xml:space="preserve"> FORMTEXT </w:instrText>
            </w:r>
            <w:r w:rsidRPr="00B666CE">
              <w:rPr>
                <w:rFonts w:eastAsia="Times New Roman" w:cs="Arial"/>
                <w:i/>
                <w:sz w:val="22"/>
              </w:rPr>
            </w:r>
            <w:r w:rsidRPr="00B666CE">
              <w:rPr>
                <w:rFonts w:eastAsia="Times New Roman" w:cs="Arial"/>
                <w:i/>
                <w:sz w:val="22"/>
              </w:rPr>
              <w:fldChar w:fldCharType="separate"/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sz w:val="22"/>
              </w:rPr>
              <w:fldChar w:fldCharType="end"/>
            </w:r>
          </w:p>
          <w:p w14:paraId="64A284DD" w14:textId="77777777" w:rsidR="00E567C3" w:rsidRPr="00B666CE" w:rsidRDefault="00E567C3" w:rsidP="009726DC">
            <w:pPr>
              <w:spacing w:after="0" w:line="240" w:lineRule="auto"/>
              <w:rPr>
                <w:rFonts w:eastAsia="Times New Roman" w:cs="Arial"/>
                <w:b/>
                <w:i/>
                <w:color w:val="004386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49D009F2" w14:textId="77777777" w:rsidR="00E567C3" w:rsidRPr="00B666CE" w:rsidRDefault="00E567C3" w:rsidP="009726DC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D1A65D3" w14:textId="77777777" w:rsidR="00E567C3" w:rsidRPr="00B666CE" w:rsidRDefault="00E567C3" w:rsidP="009726DC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8C1327D" w14:textId="77777777" w:rsidR="00E567C3" w:rsidRPr="00B666CE" w:rsidRDefault="00E567C3" w:rsidP="009726DC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6BA88EC" w14:textId="77777777" w:rsidR="00E567C3" w:rsidRPr="00B666CE" w:rsidRDefault="00E567C3" w:rsidP="009726DC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23C9AE" w14:textId="77777777" w:rsidR="00E567C3" w:rsidRPr="00B666CE" w:rsidRDefault="00E567C3" w:rsidP="009726DC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E567C3" w:rsidRPr="00B666CE" w14:paraId="29460F55" w14:textId="77777777" w:rsidTr="009726DC">
        <w:trPr>
          <w:trHeight w:val="362"/>
        </w:trPr>
        <w:tc>
          <w:tcPr>
            <w:tcW w:w="3696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7E0B4CA" w14:textId="77777777" w:rsidR="00E567C3" w:rsidRPr="00B666CE" w:rsidRDefault="00E567C3" w:rsidP="009726DC">
            <w:pPr>
              <w:spacing w:before="0" w:after="0"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Focus Indicator(s): </w:t>
            </w:r>
            <w:r w:rsidRPr="00B666CE">
              <w:rPr>
                <w:rFonts w:eastAsia="Times New Roman" w:cs="Arial"/>
                <w:i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 w:rsidRPr="00B666CE">
              <w:rPr>
                <w:rFonts w:eastAsia="Times New Roman" w:cs="Arial"/>
                <w:i/>
                <w:sz w:val="22"/>
              </w:rPr>
              <w:instrText xml:space="preserve"> FORMTEXT </w:instrText>
            </w:r>
            <w:r w:rsidRPr="00B666CE">
              <w:rPr>
                <w:rFonts w:eastAsia="Times New Roman" w:cs="Arial"/>
                <w:i/>
                <w:sz w:val="22"/>
              </w:rPr>
            </w:r>
            <w:r w:rsidRPr="00B666CE">
              <w:rPr>
                <w:rFonts w:eastAsia="Times New Roman" w:cs="Arial"/>
                <w:i/>
                <w:sz w:val="22"/>
              </w:rPr>
              <w:fldChar w:fldCharType="separate"/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sz w:val="22"/>
              </w:rPr>
              <w:fldChar w:fldCharType="end"/>
            </w:r>
          </w:p>
        </w:tc>
        <w:tc>
          <w:tcPr>
            <w:tcW w:w="261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2848D2F" w14:textId="77777777" w:rsidR="00E567C3" w:rsidRPr="00AF4A24" w:rsidRDefault="00E567C3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422F" w14:textId="77777777" w:rsidR="00E567C3" w:rsidRPr="00AF4A24" w:rsidRDefault="00E567C3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3DCAD16" w14:textId="77777777" w:rsidR="00E567C3" w:rsidRPr="00AF4A24" w:rsidRDefault="00E567C3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3E8FEAE" w14:textId="77777777" w:rsidR="00E567C3" w:rsidRPr="00AF4A24" w:rsidRDefault="00E567C3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F4350" w14:textId="77777777" w:rsidR="00E567C3" w:rsidRPr="00AF4A24" w:rsidRDefault="00E567C3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67C3" w:rsidRPr="00AF4A24" w14:paraId="7C8FA717" w14:textId="77777777" w:rsidTr="009726DC">
        <w:trPr>
          <w:trHeight w:val="864"/>
        </w:trPr>
        <w:tc>
          <w:tcPr>
            <w:tcW w:w="3696" w:type="pc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7FC6FD5A" w14:textId="77777777" w:rsidR="00E567C3" w:rsidRPr="001D32AE" w:rsidRDefault="00E567C3" w:rsidP="009726DC">
            <w:pPr>
              <w:spacing w:after="0" w:line="240" w:lineRule="auto"/>
              <w:rPr>
                <w:rFonts w:eastAsia="Times New Roman" w:cs="Arial"/>
                <w:b/>
                <w:szCs w:val="20"/>
              </w:rPr>
            </w:pPr>
            <w:r w:rsidRPr="001D32AE">
              <w:rPr>
                <w:rFonts w:eastAsia="Times New Roman" w:cs="Arial"/>
                <w:b/>
                <w:szCs w:val="20"/>
              </w:rPr>
              <w:t>Professional Practice Goal(s):</w:t>
            </w:r>
          </w:p>
          <w:p w14:paraId="0FF25EDC" w14:textId="77777777" w:rsidR="00E567C3" w:rsidRPr="00AF4A24" w:rsidRDefault="00E567C3" w:rsidP="009726D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602DC675" w14:textId="77777777" w:rsidR="00E567C3" w:rsidRPr="00B666CE" w:rsidRDefault="00E567C3" w:rsidP="009726DC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7235A9B" w14:textId="77777777" w:rsidR="00E567C3" w:rsidRPr="00B666CE" w:rsidRDefault="00E567C3" w:rsidP="009726DC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257DFED" w14:textId="77777777" w:rsidR="00E567C3" w:rsidRPr="00B666CE" w:rsidRDefault="00E567C3" w:rsidP="009726DC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03644FE" w14:textId="77777777" w:rsidR="00E567C3" w:rsidRPr="00B666CE" w:rsidRDefault="00E567C3" w:rsidP="009726DC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D01791A" w14:textId="77777777" w:rsidR="00E567C3" w:rsidRPr="00B666CE" w:rsidRDefault="00E567C3" w:rsidP="009726DC">
            <w:pPr>
              <w:spacing w:before="360" w:after="40"/>
              <w:jc w:val="center"/>
              <w:rPr>
                <w:i/>
                <w:sz w:val="24"/>
                <w:szCs w:val="24"/>
              </w:rPr>
            </w:pP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24">
              <w:rPr>
                <w:rFonts w:eastAsia="Times New Roman" w:cs="Arial"/>
                <w:sz w:val="22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AF4A24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</w:p>
        </w:tc>
      </w:tr>
      <w:tr w:rsidR="00E567C3" w:rsidRPr="00AF4A24" w14:paraId="6F64AE3C" w14:textId="77777777" w:rsidTr="009726DC">
        <w:trPr>
          <w:trHeight w:val="360"/>
        </w:trPr>
        <w:tc>
          <w:tcPr>
            <w:tcW w:w="3696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0A0655" w14:textId="77777777" w:rsidR="00E567C3" w:rsidRPr="00B666CE" w:rsidRDefault="00E567C3" w:rsidP="009726DC">
            <w:pPr>
              <w:spacing w:before="0" w:after="0"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Focus Indicator(s): </w:t>
            </w:r>
            <w:r w:rsidRPr="00B666CE">
              <w:rPr>
                <w:rFonts w:eastAsia="Times New Roman" w:cs="Arial"/>
                <w:i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 w:rsidRPr="00B666CE">
              <w:rPr>
                <w:rFonts w:eastAsia="Times New Roman" w:cs="Arial"/>
                <w:i/>
                <w:sz w:val="22"/>
              </w:rPr>
              <w:instrText xml:space="preserve"> FORMTEXT </w:instrText>
            </w:r>
            <w:r w:rsidRPr="00B666CE">
              <w:rPr>
                <w:rFonts w:eastAsia="Times New Roman" w:cs="Arial"/>
                <w:i/>
                <w:sz w:val="22"/>
              </w:rPr>
            </w:r>
            <w:r w:rsidRPr="00B666CE">
              <w:rPr>
                <w:rFonts w:eastAsia="Times New Roman" w:cs="Arial"/>
                <w:i/>
                <w:sz w:val="22"/>
              </w:rPr>
              <w:fldChar w:fldCharType="separate"/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sz w:val="22"/>
              </w:rPr>
              <w:fldChar w:fldCharType="end"/>
            </w:r>
          </w:p>
        </w:tc>
        <w:tc>
          <w:tcPr>
            <w:tcW w:w="261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A1B0C9" w14:textId="77777777" w:rsidR="00E567C3" w:rsidRPr="00AF4A24" w:rsidRDefault="00E567C3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FAEB" w14:textId="77777777" w:rsidR="00E567C3" w:rsidRPr="00AF4A24" w:rsidRDefault="00E567C3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431D26E" w14:textId="77777777" w:rsidR="00E567C3" w:rsidRPr="00AF4A24" w:rsidRDefault="00E567C3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627D43" w14:textId="77777777" w:rsidR="00E567C3" w:rsidRPr="00AF4A24" w:rsidRDefault="00E567C3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C28C4" w14:textId="77777777" w:rsidR="00E567C3" w:rsidRPr="00AF4A24" w:rsidRDefault="00E567C3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26DC" w:rsidRPr="00AF4A24" w14:paraId="091BFC40" w14:textId="77777777" w:rsidTr="009726DC">
        <w:trPr>
          <w:trHeight w:val="864"/>
        </w:trPr>
        <w:tc>
          <w:tcPr>
            <w:tcW w:w="3696" w:type="pc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047D1522" w14:textId="77777777" w:rsidR="009726DC" w:rsidRPr="001D32AE" w:rsidRDefault="009726DC" w:rsidP="009726DC">
            <w:pPr>
              <w:spacing w:after="0"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School Improvement Goal</w:t>
            </w:r>
            <w:r w:rsidRPr="001D32AE">
              <w:rPr>
                <w:rFonts w:eastAsia="Times New Roman" w:cs="Arial"/>
                <w:b/>
                <w:szCs w:val="20"/>
              </w:rPr>
              <w:t>: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</w:p>
          <w:p w14:paraId="4DA06B07" w14:textId="77777777" w:rsidR="009726DC" w:rsidRPr="00AF4A24" w:rsidRDefault="009726DC" w:rsidP="009726DC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1E36D5CB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B495F4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2E976E1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18242EB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D4E1F85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26DC" w:rsidRPr="00AF4A24" w14:paraId="637F03FD" w14:textId="77777777" w:rsidTr="009726DC">
        <w:trPr>
          <w:trHeight w:val="353"/>
        </w:trPr>
        <w:tc>
          <w:tcPr>
            <w:tcW w:w="3696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1A8C8F1" w14:textId="77777777" w:rsidR="009726DC" w:rsidRPr="00B666CE" w:rsidRDefault="009726DC" w:rsidP="009726DC">
            <w:pPr>
              <w:spacing w:before="0" w:after="0"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Focus Indicator(s): </w:t>
            </w:r>
            <w:r w:rsidRPr="00B666CE">
              <w:rPr>
                <w:rFonts w:eastAsia="Times New Roman" w:cs="Arial"/>
                <w:i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 w:rsidRPr="00B666CE">
              <w:rPr>
                <w:rFonts w:eastAsia="Times New Roman" w:cs="Arial"/>
                <w:i/>
                <w:sz w:val="22"/>
              </w:rPr>
              <w:instrText xml:space="preserve"> FORMTEXT </w:instrText>
            </w:r>
            <w:r w:rsidRPr="00B666CE">
              <w:rPr>
                <w:rFonts w:eastAsia="Times New Roman" w:cs="Arial"/>
                <w:i/>
                <w:sz w:val="22"/>
              </w:rPr>
            </w:r>
            <w:r w:rsidRPr="00B666CE">
              <w:rPr>
                <w:rFonts w:eastAsia="Times New Roman" w:cs="Arial"/>
                <w:i/>
                <w:sz w:val="22"/>
              </w:rPr>
              <w:fldChar w:fldCharType="separate"/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sz w:val="22"/>
              </w:rPr>
              <w:fldChar w:fldCharType="end"/>
            </w:r>
          </w:p>
        </w:tc>
        <w:tc>
          <w:tcPr>
            <w:tcW w:w="261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331870B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5B07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AAF17EC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A35A6A7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406A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26DC" w:rsidRPr="00AF4A24" w14:paraId="773FA7C0" w14:textId="77777777" w:rsidTr="009726DC">
        <w:trPr>
          <w:trHeight w:val="864"/>
        </w:trPr>
        <w:tc>
          <w:tcPr>
            <w:tcW w:w="3696" w:type="pc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1AC8E6D1" w14:textId="77777777" w:rsidR="009726DC" w:rsidRPr="009726DC" w:rsidRDefault="009726DC" w:rsidP="009726DC">
            <w:pPr>
              <w:spacing w:after="0"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School Improvement Goal</w:t>
            </w:r>
            <w:r w:rsidRPr="001D32AE">
              <w:rPr>
                <w:rFonts w:eastAsia="Times New Roman" w:cs="Arial"/>
                <w:b/>
                <w:szCs w:val="20"/>
              </w:rPr>
              <w:t>: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284B949A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690A605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63DF1FF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17997EF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0C66C91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26DC" w:rsidRPr="00AF4A24" w14:paraId="490213E1" w14:textId="77777777" w:rsidTr="009726DC">
        <w:trPr>
          <w:trHeight w:val="360"/>
        </w:trPr>
        <w:tc>
          <w:tcPr>
            <w:tcW w:w="3696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136FFA" w14:textId="77777777" w:rsidR="009726DC" w:rsidRPr="00B666CE" w:rsidRDefault="009726DC" w:rsidP="009726DC">
            <w:pPr>
              <w:spacing w:before="0" w:after="0"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Focus Indicator(s): </w:t>
            </w:r>
            <w:r w:rsidRPr="00B666CE">
              <w:rPr>
                <w:rFonts w:eastAsia="Times New Roman" w:cs="Arial"/>
                <w:i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 w:rsidRPr="00B666CE">
              <w:rPr>
                <w:rFonts w:eastAsia="Times New Roman" w:cs="Arial"/>
                <w:i/>
                <w:sz w:val="22"/>
              </w:rPr>
              <w:instrText xml:space="preserve"> FORMTEXT </w:instrText>
            </w:r>
            <w:r w:rsidRPr="00B666CE">
              <w:rPr>
                <w:rFonts w:eastAsia="Times New Roman" w:cs="Arial"/>
                <w:i/>
                <w:sz w:val="22"/>
              </w:rPr>
            </w:r>
            <w:r w:rsidRPr="00B666CE">
              <w:rPr>
                <w:rFonts w:eastAsia="Times New Roman" w:cs="Arial"/>
                <w:i/>
                <w:sz w:val="22"/>
              </w:rPr>
              <w:fldChar w:fldCharType="separate"/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sz w:val="22"/>
              </w:rPr>
              <w:fldChar w:fldCharType="end"/>
            </w:r>
          </w:p>
        </w:tc>
        <w:tc>
          <w:tcPr>
            <w:tcW w:w="261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4BBB424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BF9E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195D183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B936283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FFDA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26DC" w:rsidRPr="00AF4A24" w14:paraId="1AD198DA" w14:textId="77777777" w:rsidTr="009726DC">
        <w:trPr>
          <w:trHeight w:val="864"/>
        </w:trPr>
        <w:tc>
          <w:tcPr>
            <w:tcW w:w="3696" w:type="pc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6FC175BA" w14:textId="77777777" w:rsidR="009726DC" w:rsidRPr="009726DC" w:rsidRDefault="009726DC" w:rsidP="009726DC">
            <w:pPr>
              <w:spacing w:after="0"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School Improvement Goal</w:t>
            </w:r>
            <w:r w:rsidRPr="001D32AE">
              <w:rPr>
                <w:rFonts w:eastAsia="Times New Roman" w:cs="Arial"/>
                <w:b/>
                <w:szCs w:val="20"/>
              </w:rPr>
              <w:t>: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6BCE5C59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B9C53B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FD04EDB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56E335F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FB5C19E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26DC" w:rsidRPr="00AF4A24" w14:paraId="1AEFF4AC" w14:textId="77777777" w:rsidTr="009726DC">
        <w:trPr>
          <w:trHeight w:val="360"/>
        </w:trPr>
        <w:tc>
          <w:tcPr>
            <w:tcW w:w="3696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E19D7D" w14:textId="77777777" w:rsidR="009726DC" w:rsidRPr="00B666CE" w:rsidRDefault="009726DC" w:rsidP="009726DC">
            <w:pPr>
              <w:spacing w:before="0" w:after="0"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Focus Indicator(s): </w:t>
            </w:r>
            <w:r w:rsidRPr="00B666CE">
              <w:rPr>
                <w:rFonts w:eastAsia="Times New Roman" w:cs="Arial"/>
                <w:i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 w:rsidRPr="00B666CE">
              <w:rPr>
                <w:rFonts w:eastAsia="Times New Roman" w:cs="Arial"/>
                <w:i/>
                <w:sz w:val="22"/>
              </w:rPr>
              <w:instrText xml:space="preserve"> FORMTEXT </w:instrText>
            </w:r>
            <w:r w:rsidRPr="00B666CE">
              <w:rPr>
                <w:rFonts w:eastAsia="Times New Roman" w:cs="Arial"/>
                <w:i/>
                <w:sz w:val="22"/>
              </w:rPr>
            </w:r>
            <w:r w:rsidRPr="00B666CE">
              <w:rPr>
                <w:rFonts w:eastAsia="Times New Roman" w:cs="Arial"/>
                <w:i/>
                <w:sz w:val="22"/>
              </w:rPr>
              <w:fldChar w:fldCharType="separate"/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sz w:val="22"/>
              </w:rPr>
              <w:fldChar w:fldCharType="end"/>
            </w:r>
          </w:p>
        </w:tc>
        <w:tc>
          <w:tcPr>
            <w:tcW w:w="261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B63AA63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7A0B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D32EF5B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6155D76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44D1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26DC" w:rsidRPr="00AF4A24" w14:paraId="1AAA36DB" w14:textId="77777777" w:rsidTr="009726DC">
        <w:trPr>
          <w:trHeight w:val="864"/>
        </w:trPr>
        <w:tc>
          <w:tcPr>
            <w:tcW w:w="3696" w:type="pct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028A2FF2" w14:textId="77777777" w:rsidR="009726DC" w:rsidRPr="009726DC" w:rsidRDefault="009726DC" w:rsidP="009726DC">
            <w:pPr>
              <w:spacing w:after="0"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>School Improvement Goal</w:t>
            </w:r>
            <w:r w:rsidRPr="001D32AE">
              <w:rPr>
                <w:rFonts w:eastAsia="Times New Roman" w:cs="Arial"/>
                <w:b/>
                <w:szCs w:val="20"/>
              </w:rPr>
              <w:t>:</w:t>
            </w:r>
            <w:r>
              <w:rPr>
                <w:rFonts w:eastAsia="Times New Roman" w:cs="Arial"/>
                <w:b/>
                <w:szCs w:val="20"/>
              </w:rPr>
              <w:t xml:space="preserve"> </w:t>
            </w:r>
            <w:r>
              <w:rPr>
                <w:rFonts w:eastAsia="Times New Roman" w:cs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>
              <w:rPr>
                <w:rFonts w:eastAsia="Times New Roman" w:cs="Arial"/>
                <w:sz w:val="22"/>
              </w:rPr>
              <w:instrText xml:space="preserve"> FORMTEXT </w:instrText>
            </w:r>
            <w:r>
              <w:rPr>
                <w:rFonts w:eastAsia="Times New Roman" w:cs="Arial"/>
                <w:sz w:val="22"/>
              </w:rPr>
            </w:r>
            <w:r>
              <w:rPr>
                <w:rFonts w:eastAsia="Times New Roman" w:cs="Arial"/>
                <w:sz w:val="22"/>
              </w:rPr>
              <w:fldChar w:fldCharType="separate"/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noProof/>
                <w:sz w:val="22"/>
              </w:rPr>
              <w:t> </w:t>
            </w:r>
            <w:r>
              <w:rPr>
                <w:rFonts w:eastAsia="Times New Roman" w:cs="Arial"/>
                <w:sz w:val="22"/>
              </w:rPr>
              <w:fldChar w:fldCharType="end"/>
            </w: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A5E1901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6F1F6C8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B954911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920C361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8F42E8B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26DC" w:rsidRPr="00AF4A24" w14:paraId="15B60522" w14:textId="77777777" w:rsidTr="009726DC">
        <w:trPr>
          <w:trHeight w:val="360"/>
        </w:trPr>
        <w:tc>
          <w:tcPr>
            <w:tcW w:w="3696" w:type="pct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07376B" w14:textId="77777777" w:rsidR="009726DC" w:rsidRPr="00B666CE" w:rsidRDefault="009726DC" w:rsidP="009726DC">
            <w:pPr>
              <w:spacing w:before="0" w:after="0" w:line="240" w:lineRule="auto"/>
              <w:rPr>
                <w:rFonts w:eastAsia="Times New Roman" w:cs="Arial"/>
                <w:b/>
                <w:szCs w:val="20"/>
              </w:rPr>
            </w:pPr>
            <w:r>
              <w:rPr>
                <w:rFonts w:eastAsia="Times New Roman" w:cs="Arial"/>
                <w:b/>
                <w:szCs w:val="20"/>
              </w:rPr>
              <w:t xml:space="preserve">Focus Indicator(s): </w:t>
            </w:r>
            <w:r w:rsidRPr="00B666CE">
              <w:rPr>
                <w:rFonts w:eastAsia="Times New Roman" w:cs="Arial"/>
                <w:i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40"/>
                  </w:textInput>
                </w:ffData>
              </w:fldChar>
            </w:r>
            <w:r w:rsidRPr="00B666CE">
              <w:rPr>
                <w:rFonts w:eastAsia="Times New Roman" w:cs="Arial"/>
                <w:i/>
                <w:sz w:val="22"/>
              </w:rPr>
              <w:instrText xml:space="preserve"> FORMTEXT </w:instrText>
            </w:r>
            <w:r w:rsidRPr="00B666CE">
              <w:rPr>
                <w:rFonts w:eastAsia="Times New Roman" w:cs="Arial"/>
                <w:i/>
                <w:sz w:val="22"/>
              </w:rPr>
            </w:r>
            <w:r w:rsidRPr="00B666CE">
              <w:rPr>
                <w:rFonts w:eastAsia="Times New Roman" w:cs="Arial"/>
                <w:i/>
                <w:sz w:val="22"/>
              </w:rPr>
              <w:fldChar w:fldCharType="separate"/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noProof/>
                <w:sz w:val="22"/>
              </w:rPr>
              <w:t> </w:t>
            </w:r>
            <w:r w:rsidRPr="00B666CE">
              <w:rPr>
                <w:rFonts w:eastAsia="Times New Roman" w:cs="Arial"/>
                <w:i/>
                <w:sz w:val="22"/>
              </w:rPr>
              <w:fldChar w:fldCharType="end"/>
            </w:r>
          </w:p>
        </w:tc>
        <w:tc>
          <w:tcPr>
            <w:tcW w:w="261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2E5BEC4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3633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23029EF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CC55C6A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16E5" w14:textId="77777777" w:rsidR="009726DC" w:rsidRPr="00AF4A24" w:rsidRDefault="009726DC" w:rsidP="009726DC">
            <w:pPr>
              <w:spacing w:before="360" w:after="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2EFAB8C" w14:textId="77777777" w:rsidR="00E567C3" w:rsidRDefault="00E567C3">
      <w:pPr>
        <w:spacing w:before="0" w:after="0" w:line="240" w:lineRule="auto"/>
        <w:rPr>
          <w:b/>
          <w:szCs w:val="20"/>
        </w:rPr>
      </w:pPr>
    </w:p>
    <w:p w14:paraId="3F94BD4D" w14:textId="77777777" w:rsidR="00E567C3" w:rsidRDefault="00E567C3">
      <w:pPr>
        <w:spacing w:before="0" w:after="0" w:line="240" w:lineRule="auto"/>
        <w:rPr>
          <w:b/>
          <w:szCs w:val="20"/>
        </w:rPr>
      </w:pPr>
    </w:p>
    <w:p w14:paraId="482F0998" w14:textId="77777777" w:rsidR="000436BC" w:rsidRPr="006B60E1" w:rsidRDefault="000436BC" w:rsidP="000436BC">
      <w:pPr>
        <w:pStyle w:val="Instruction"/>
        <w:spacing w:before="96"/>
        <w:rPr>
          <w:sz w:val="12"/>
          <w:szCs w:val="12"/>
        </w:rPr>
      </w:pPr>
    </w:p>
    <w:p w14:paraId="4F8FD5CC" w14:textId="77777777" w:rsidR="000436BC" w:rsidRPr="00390C29" w:rsidRDefault="000436BC" w:rsidP="00390C29">
      <w:pPr>
        <w:spacing w:before="0" w:after="0" w:line="240" w:lineRule="auto"/>
        <w:rPr>
          <w:sz w:val="2"/>
        </w:rPr>
        <w:sectPr w:rsidR="000436BC" w:rsidRPr="00390C29" w:rsidSect="00261C71">
          <w:pgSz w:w="15840" w:h="12240" w:orient="landscape" w:code="1"/>
          <w:pgMar w:top="0" w:right="720" w:bottom="720" w:left="720" w:header="0" w:footer="576" w:gutter="0"/>
          <w:pgNumType w:start="2" w:chapStyle="4"/>
          <w:cols w:space="60"/>
          <w:noEndnote/>
          <w:docGrid w:linePitch="272"/>
        </w:sectPr>
      </w:pPr>
    </w:p>
    <w:p w14:paraId="5C09DB2F" w14:textId="77777777" w:rsidR="004C0AA5" w:rsidRDefault="004C0AA5" w:rsidP="002F065B">
      <w:pPr>
        <w:spacing w:before="0" w:after="0" w:line="240" w:lineRule="auto"/>
      </w:pPr>
    </w:p>
    <w:tbl>
      <w:tblPr>
        <w:tblW w:w="14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  <w:tblDescription w:val="Performance on Standards&#10;Describe performance and feedback for improvement. Attach additional pages as needed.&#10;(*Focus Indicators are those aligned to administrator’s goal(s).) Formative Evaluation Only&#10; 0 Same ratings as prior Summative Evaluation; no comments needed.&#10;0 Different ratings from prior Summative Evaluation; comments required.&#10; U NI P E&#10;Standard I: Instructional Leadership.      &#10;&#10;Focus Indicator(s)      &#10;0&#10;0&#10;0&#10;0Standard II: Management and Operations.      &#10;&#10;Focus Indicator(s)      &#10;0&#10;0&#10;0&#10;0Standard III: Family and Community Engagement.      &#10;&#10;Focus Indicator(s)      &#10;0&#10;0&#10;0&#10;0Standard IV: Professional Culture.      &#10;&#10;Focus Indicator(s)      &#10;0&#10;0&#10;0&#10;0OVERALL Rating (Formative Evaluation only) 0&#10;0&#10;0&#10;0Comments and analysis (recommended for any formative evaluation rating; required for overall ratings that differ from prior Summative Evaluation Rating:&#10;&#10;&#10;&#10;"/>
      </w:tblPr>
      <w:tblGrid>
        <w:gridCol w:w="10080"/>
        <w:gridCol w:w="1080"/>
        <w:gridCol w:w="1080"/>
        <w:gridCol w:w="1080"/>
        <w:gridCol w:w="1080"/>
      </w:tblGrid>
      <w:tr w:rsidR="00BA3AE7" w:rsidRPr="00E34A18" w14:paraId="02B89A69" w14:textId="77777777" w:rsidTr="00CE57E0">
        <w:trPr>
          <w:trHeight w:val="225"/>
          <w:jc w:val="center"/>
        </w:trPr>
        <w:tc>
          <w:tcPr>
            <w:tcW w:w="10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8CCE4" w:themeFill="accent1" w:themeFillTint="66"/>
            <w:tcMar>
              <w:bottom w:w="101" w:type="dxa"/>
            </w:tcMar>
            <w:vAlign w:val="center"/>
          </w:tcPr>
          <w:p w14:paraId="012A7F62" w14:textId="77777777" w:rsidR="00BA3AE7" w:rsidRPr="00AF4A24" w:rsidRDefault="00BA3AE7" w:rsidP="00BA3AE7">
            <w:pPr>
              <w:spacing w:before="0" w:after="0" w:line="240" w:lineRule="auto"/>
              <w:jc w:val="center"/>
              <w:rPr>
                <w:rFonts w:eastAsia="Times New Roman" w:cs="Arial"/>
                <w:b/>
                <w:color w:val="004386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4386"/>
                <w:sz w:val="24"/>
                <w:szCs w:val="24"/>
              </w:rPr>
              <w:t>Performance on Standards</w:t>
            </w:r>
          </w:p>
          <w:p w14:paraId="566575E4" w14:textId="77777777" w:rsidR="00BA3AE7" w:rsidRPr="00487E43" w:rsidRDefault="00BA3AE7" w:rsidP="00BA3AE7">
            <w:pPr>
              <w:pStyle w:val="Instruction"/>
              <w:spacing w:beforeLines="0" w:before="0"/>
              <w:jc w:val="center"/>
              <w:rPr>
                <w:color w:val="004386"/>
              </w:rPr>
            </w:pPr>
            <w:r w:rsidRPr="00487E43">
              <w:rPr>
                <w:rFonts w:eastAsia="Times New Roman" w:cs="Arial"/>
                <w:i/>
                <w:color w:val="004386"/>
                <w:szCs w:val="20"/>
              </w:rPr>
              <w:t>Describe performance and feedback for improvement. Attach additional pages as needed.</w:t>
            </w:r>
          </w:p>
          <w:p w14:paraId="0D689AE0" w14:textId="77777777" w:rsidR="00BA3AE7" w:rsidRDefault="00BA3AE7" w:rsidP="00BA3AE7">
            <w:pPr>
              <w:pStyle w:val="Instruction"/>
              <w:spacing w:before="96"/>
              <w:jc w:val="center"/>
              <w:rPr>
                <w:b/>
              </w:rPr>
            </w:pPr>
            <w:r w:rsidRPr="00487E43">
              <w:rPr>
                <w:color w:val="004386"/>
              </w:rPr>
              <w:t>(*Focus Indicators are those aligned to administrator’s goal(s).)</w:t>
            </w: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18" w:space="0" w:color="000000"/>
              <w:bottom w:val="nil"/>
            </w:tcBorders>
            <w:shd w:val="clear" w:color="auto" w:fill="D9D9D9" w:themeFill="background1" w:themeFillShade="D9"/>
            <w:tcMar>
              <w:bottom w:w="101" w:type="dxa"/>
            </w:tcMar>
            <w:vAlign w:val="center"/>
          </w:tcPr>
          <w:p w14:paraId="010A49A9" w14:textId="77777777" w:rsidR="00BA3AE7" w:rsidRDefault="00BA3AE7" w:rsidP="001116D2">
            <w:pPr>
              <w:pStyle w:val="TableRowHeading"/>
              <w:spacing w:before="0" w:after="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Formative Evaluation Only</w:t>
            </w:r>
          </w:p>
        </w:tc>
      </w:tr>
      <w:tr w:rsidR="00BA3AE7" w:rsidRPr="00E34A18" w14:paraId="0E4FE446" w14:textId="77777777" w:rsidTr="00CE57E0">
        <w:trPr>
          <w:trHeight w:val="590"/>
          <w:jc w:val="center"/>
        </w:trPr>
        <w:tc>
          <w:tcPr>
            <w:tcW w:w="10080" w:type="dxa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B8CCE4" w:themeFill="accent1" w:themeFillTint="66"/>
            <w:tcMar>
              <w:bottom w:w="101" w:type="dxa"/>
            </w:tcMar>
            <w:vAlign w:val="bottom"/>
          </w:tcPr>
          <w:p w14:paraId="7F086298" w14:textId="77777777" w:rsidR="00BA3AE7" w:rsidRDefault="00BA3AE7" w:rsidP="001116D2">
            <w:pPr>
              <w:pStyle w:val="Instruction"/>
              <w:spacing w:before="96"/>
              <w:jc w:val="center"/>
              <w:rPr>
                <w:b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single" w:sz="18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bottom w:w="101" w:type="dxa"/>
            </w:tcMar>
            <w:vAlign w:val="center"/>
          </w:tcPr>
          <w:p w14:paraId="7FBB4C3F" w14:textId="77777777" w:rsidR="00BA3AE7" w:rsidRDefault="00BA3AE7" w:rsidP="001116D2">
            <w:pPr>
              <w:spacing w:before="0" w:after="0" w:line="240" w:lineRule="auto"/>
              <w:ind w:left="135" w:hanging="45"/>
              <w:contextualSpacing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4408E9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408E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4408E9">
              <w:rPr>
                <w:sz w:val="18"/>
                <w:szCs w:val="18"/>
              </w:rPr>
              <w:fldChar w:fldCharType="end"/>
            </w:r>
            <w:r w:rsidRPr="004408E9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4408E9">
              <w:rPr>
                <w:rFonts w:ascii="Arial Narrow" w:eastAsia="Times New Roman" w:hAnsi="Arial Narrow" w:cs="Arial"/>
                <w:sz w:val="18"/>
                <w:szCs w:val="18"/>
              </w:rPr>
              <w:t xml:space="preserve">Same ratings as prior Summative </w:t>
            </w:r>
            <w:proofErr w:type="gramStart"/>
            <w:r w:rsidRPr="004408E9">
              <w:rPr>
                <w:rFonts w:ascii="Arial Narrow" w:eastAsia="Times New Roman" w:hAnsi="Arial Narrow" w:cs="Arial"/>
                <w:sz w:val="18"/>
                <w:szCs w:val="18"/>
              </w:rPr>
              <w:t>Evaluation;</w:t>
            </w:r>
            <w:proofErr w:type="gramEnd"/>
            <w:r w:rsidRPr="004408E9">
              <w:rPr>
                <w:rFonts w:ascii="Arial Narrow" w:eastAsia="Times New Roman" w:hAnsi="Arial Narrow" w:cs="Arial"/>
                <w:sz w:val="18"/>
                <w:szCs w:val="18"/>
              </w:rPr>
              <w:t xml:space="preserve"> no comments needed</w:t>
            </w:r>
            <w:r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  <w:p w14:paraId="4F691B7A" w14:textId="77777777" w:rsidR="00BA3AE7" w:rsidRPr="004408E9" w:rsidRDefault="00BA3AE7" w:rsidP="001116D2">
            <w:pPr>
              <w:spacing w:before="0" w:after="0" w:line="240" w:lineRule="auto"/>
              <w:ind w:left="135" w:hanging="45"/>
              <w:rPr>
                <w:rFonts w:eastAsia="Times New Roman" w:cs="Arial"/>
                <w:sz w:val="18"/>
                <w:szCs w:val="18"/>
              </w:rPr>
            </w:pPr>
            <w:r w:rsidRPr="004408E9">
              <w:rPr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408E9">
              <w:rPr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b/>
                <w:sz w:val="24"/>
                <w:szCs w:val="24"/>
              </w:rPr>
            </w:r>
            <w:r w:rsidR="00000000">
              <w:rPr>
                <w:b/>
                <w:sz w:val="24"/>
                <w:szCs w:val="24"/>
              </w:rPr>
              <w:fldChar w:fldCharType="separate"/>
            </w:r>
            <w:r w:rsidRPr="004408E9">
              <w:rPr>
                <w:b/>
                <w:sz w:val="24"/>
                <w:szCs w:val="24"/>
              </w:rPr>
              <w:fldChar w:fldCharType="end"/>
            </w:r>
            <w:r w:rsidRPr="004408E9">
              <w:rPr>
                <w:b/>
                <w:sz w:val="24"/>
                <w:szCs w:val="24"/>
              </w:rPr>
              <w:t xml:space="preserve"> </w:t>
            </w:r>
            <w:r w:rsidRPr="004408E9">
              <w:rPr>
                <w:rFonts w:ascii="Arial Narrow" w:eastAsia="Times New Roman" w:hAnsi="Arial Narrow" w:cs="Arial"/>
                <w:sz w:val="18"/>
                <w:szCs w:val="21"/>
              </w:rPr>
              <w:t>Different ratings from prior Summative Evaluation; comments required</w:t>
            </w:r>
            <w:r>
              <w:rPr>
                <w:rFonts w:ascii="Arial Narrow" w:eastAsia="Times New Roman" w:hAnsi="Arial Narrow" w:cs="Arial"/>
                <w:sz w:val="18"/>
                <w:szCs w:val="21"/>
              </w:rPr>
              <w:t>.</w:t>
            </w:r>
          </w:p>
        </w:tc>
      </w:tr>
      <w:tr w:rsidR="00BA3AE7" w:rsidRPr="00E34A18" w14:paraId="49EECAAF" w14:textId="77777777" w:rsidTr="00CE57E0">
        <w:trPr>
          <w:trHeight w:val="323"/>
          <w:jc w:val="center"/>
        </w:trPr>
        <w:tc>
          <w:tcPr>
            <w:tcW w:w="10080" w:type="dxa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B8CCE4" w:themeFill="accent1" w:themeFillTint="66"/>
            <w:tcMar>
              <w:bottom w:w="101" w:type="dxa"/>
            </w:tcMar>
            <w:vAlign w:val="bottom"/>
          </w:tcPr>
          <w:p w14:paraId="29F519D0" w14:textId="77777777" w:rsidR="00BA3AE7" w:rsidRPr="002841BA" w:rsidRDefault="00BA3AE7" w:rsidP="001116D2">
            <w:pPr>
              <w:pStyle w:val="Instruction"/>
              <w:spacing w:beforeLines="0" w:before="0"/>
              <w:rPr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bottom w:w="101" w:type="dxa"/>
            </w:tcMar>
            <w:vAlign w:val="center"/>
          </w:tcPr>
          <w:p w14:paraId="3AEC05DF" w14:textId="77777777" w:rsidR="00BA3AE7" w:rsidRPr="00BC3ECE" w:rsidRDefault="00BA3AE7" w:rsidP="00384551">
            <w:pPr>
              <w:pStyle w:val="TableRowHeading"/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>
              <w:rPr>
                <w:rFonts w:asciiTheme="minorHAnsi" w:hAnsiTheme="minorHAnsi" w:cstheme="minorHAnsi"/>
                <w:sz w:val="24"/>
                <w:szCs w:val="21"/>
              </w:rPr>
              <w:t>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bottom w:w="101" w:type="dxa"/>
            </w:tcMar>
            <w:vAlign w:val="center"/>
          </w:tcPr>
          <w:p w14:paraId="0BAA1687" w14:textId="77777777" w:rsidR="00BA3AE7" w:rsidRPr="00BC3ECE" w:rsidRDefault="00BA3AE7" w:rsidP="00384551">
            <w:pPr>
              <w:pStyle w:val="TableRowHeading"/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>
              <w:rPr>
                <w:rFonts w:asciiTheme="minorHAnsi" w:hAnsiTheme="minorHAnsi" w:cstheme="minorHAnsi"/>
                <w:sz w:val="24"/>
                <w:szCs w:val="21"/>
              </w:rPr>
              <w:t>NI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101" w:type="dxa"/>
              <w:right w:w="40" w:type="dxa"/>
            </w:tcMar>
            <w:vAlign w:val="center"/>
          </w:tcPr>
          <w:p w14:paraId="172EFCB5" w14:textId="77777777" w:rsidR="00BA3AE7" w:rsidRPr="00BC3ECE" w:rsidRDefault="00BA3AE7" w:rsidP="00384551">
            <w:pPr>
              <w:pStyle w:val="Proficient"/>
              <w:spacing w:before="0"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bottom w:w="101" w:type="dxa"/>
            </w:tcMar>
            <w:vAlign w:val="center"/>
          </w:tcPr>
          <w:p w14:paraId="00A1600F" w14:textId="77777777" w:rsidR="00BA3AE7" w:rsidRPr="00BC3ECE" w:rsidRDefault="00BA3AE7" w:rsidP="00384551">
            <w:pPr>
              <w:pStyle w:val="TableRowHeading"/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1"/>
              </w:rPr>
            </w:pPr>
            <w:r>
              <w:rPr>
                <w:rFonts w:asciiTheme="minorHAnsi" w:hAnsiTheme="minorHAnsi" w:cstheme="minorHAnsi"/>
                <w:sz w:val="24"/>
                <w:szCs w:val="21"/>
              </w:rPr>
              <w:t>E</w:t>
            </w:r>
          </w:p>
        </w:tc>
      </w:tr>
      <w:tr w:rsidR="004C0AA5" w:rsidRPr="00E34A18" w14:paraId="0E167D6D" w14:textId="77777777" w:rsidTr="00CE57E0">
        <w:trPr>
          <w:jc w:val="center"/>
        </w:trPr>
        <w:tc>
          <w:tcPr>
            <w:tcW w:w="10080" w:type="dxa"/>
            <w:tcBorders>
              <w:right w:val="single" w:sz="18" w:space="0" w:color="000000"/>
            </w:tcBorders>
          </w:tcPr>
          <w:p w14:paraId="68E26DFF" w14:textId="77777777" w:rsidR="004C0AA5" w:rsidRDefault="004C0AA5" w:rsidP="001116D2">
            <w:pPr>
              <w:pStyle w:val="Element"/>
              <w:ind w:left="135" w:firstLine="0"/>
            </w:pPr>
            <w:r>
              <w:rPr>
                <w:b/>
                <w:bCs/>
              </w:rPr>
              <w:t xml:space="preserve">Standard </w:t>
            </w:r>
            <w:r w:rsidRPr="00952390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: Instructional Leadership. </w:t>
            </w:r>
            <w:r w:rsidR="001116D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16D2">
              <w:instrText xml:space="preserve"> FORMTEXT </w:instrText>
            </w:r>
            <w:r w:rsidR="001116D2">
              <w:fldChar w:fldCharType="separate"/>
            </w:r>
            <w:r w:rsidR="001116D2">
              <w:rPr>
                <w:noProof/>
              </w:rPr>
              <w:t> </w:t>
            </w:r>
            <w:r w:rsidR="001116D2">
              <w:rPr>
                <w:noProof/>
              </w:rPr>
              <w:t> </w:t>
            </w:r>
            <w:r w:rsidR="001116D2">
              <w:rPr>
                <w:noProof/>
              </w:rPr>
              <w:t> </w:t>
            </w:r>
            <w:r w:rsidR="001116D2">
              <w:rPr>
                <w:noProof/>
              </w:rPr>
              <w:t> </w:t>
            </w:r>
            <w:r w:rsidR="001116D2">
              <w:rPr>
                <w:noProof/>
              </w:rPr>
              <w:t> </w:t>
            </w:r>
            <w:r w:rsidR="001116D2">
              <w:fldChar w:fldCharType="end"/>
            </w:r>
          </w:p>
          <w:p w14:paraId="51A2AD72" w14:textId="77777777" w:rsidR="001116D2" w:rsidRPr="004C0AA5" w:rsidRDefault="001116D2" w:rsidP="001116D2">
            <w:pPr>
              <w:pStyle w:val="Element"/>
              <w:ind w:left="135" w:firstLine="0"/>
            </w:pPr>
          </w:p>
          <w:p w14:paraId="68E4D823" w14:textId="77777777" w:rsidR="004C0AA5" w:rsidRPr="00952390" w:rsidRDefault="004C0AA5" w:rsidP="001116D2">
            <w:pPr>
              <w:pStyle w:val="Element"/>
              <w:ind w:left="135" w:firstLine="0"/>
            </w:pPr>
            <w:r>
              <w:t xml:space="preserve">Focus Indicator(s)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E449BDF" w14:textId="77777777" w:rsidR="004C0AA5" w:rsidRPr="00BC3ECE" w:rsidRDefault="004C0AA5" w:rsidP="00384551">
            <w:pPr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3EC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C3ECE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C3EC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C75BB" w14:textId="77777777" w:rsidR="004C0AA5" w:rsidRPr="00BC3ECE" w:rsidRDefault="004C0AA5" w:rsidP="00384551">
            <w:pPr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3EC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C3ECE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C3EC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DD57DA" w14:textId="77777777" w:rsidR="004C0AA5" w:rsidRPr="00BC3ECE" w:rsidRDefault="004C0AA5" w:rsidP="00384551">
            <w:pPr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3EC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C3ECE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C3EC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04CFF" w14:textId="77777777" w:rsidR="004C0AA5" w:rsidRPr="00BC3ECE" w:rsidRDefault="004C0AA5" w:rsidP="00384551">
            <w:pPr>
              <w:spacing w:before="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3ECE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BC3ECE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C3EC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4C0AA5" w:rsidRPr="00E34A18" w14:paraId="645A741D" w14:textId="77777777" w:rsidTr="00CE57E0">
        <w:trPr>
          <w:jc w:val="center"/>
        </w:trPr>
        <w:tc>
          <w:tcPr>
            <w:tcW w:w="10080" w:type="dxa"/>
            <w:tcBorders>
              <w:right w:val="single" w:sz="18" w:space="0" w:color="000000"/>
            </w:tcBorders>
          </w:tcPr>
          <w:p w14:paraId="0FD66736" w14:textId="77777777" w:rsidR="004C0AA5" w:rsidRDefault="004C0AA5" w:rsidP="001116D2">
            <w:pPr>
              <w:pStyle w:val="Element"/>
              <w:ind w:left="135" w:firstLine="0"/>
            </w:pPr>
            <w:r>
              <w:rPr>
                <w:b/>
                <w:bCs/>
              </w:rPr>
              <w:t xml:space="preserve">Standard </w:t>
            </w:r>
            <w:r w:rsidR="00373C14">
              <w:rPr>
                <w:b/>
                <w:bCs/>
              </w:rPr>
              <w:t>I</w:t>
            </w:r>
            <w:r w:rsidRPr="00373C14">
              <w:rPr>
                <w:b/>
                <w:bCs/>
              </w:rPr>
              <w:t>I</w:t>
            </w:r>
            <w:r w:rsidR="00373C14" w:rsidRPr="00373C14">
              <w:rPr>
                <w:b/>
                <w:bCs/>
              </w:rPr>
              <w:t>: Management and Operations.</w:t>
            </w:r>
            <w:r w:rsidRPr="00373C14">
              <w:rPr>
                <w:b/>
                <w:bCs/>
              </w:rPr>
              <w:t xml:space="preserve"> </w:t>
            </w:r>
            <w:r w:rsidR="001116D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16D2">
              <w:instrText xml:space="preserve"> FORMTEXT </w:instrText>
            </w:r>
            <w:r w:rsidR="001116D2">
              <w:fldChar w:fldCharType="separate"/>
            </w:r>
            <w:r w:rsidR="001116D2">
              <w:rPr>
                <w:noProof/>
              </w:rPr>
              <w:t> </w:t>
            </w:r>
            <w:r w:rsidR="001116D2">
              <w:rPr>
                <w:noProof/>
              </w:rPr>
              <w:t> </w:t>
            </w:r>
            <w:r w:rsidR="001116D2">
              <w:rPr>
                <w:noProof/>
              </w:rPr>
              <w:t> </w:t>
            </w:r>
            <w:r w:rsidR="001116D2">
              <w:rPr>
                <w:noProof/>
              </w:rPr>
              <w:t> </w:t>
            </w:r>
            <w:r w:rsidR="001116D2">
              <w:rPr>
                <w:noProof/>
              </w:rPr>
              <w:t> </w:t>
            </w:r>
            <w:r w:rsidR="001116D2">
              <w:fldChar w:fldCharType="end"/>
            </w:r>
          </w:p>
          <w:p w14:paraId="2F424754" w14:textId="77777777" w:rsidR="001116D2" w:rsidRDefault="001116D2" w:rsidP="001116D2">
            <w:pPr>
              <w:pStyle w:val="Element"/>
              <w:ind w:left="135" w:firstLine="0"/>
              <w:rPr>
                <w:bCs/>
              </w:rPr>
            </w:pPr>
          </w:p>
          <w:p w14:paraId="1CB72AA6" w14:textId="77777777" w:rsidR="004C0AA5" w:rsidRPr="00910153" w:rsidRDefault="00373C14" w:rsidP="001116D2">
            <w:pPr>
              <w:pStyle w:val="Element"/>
              <w:ind w:left="135" w:firstLine="0"/>
              <w:rPr>
                <w:b/>
              </w:rPr>
            </w:pPr>
            <w:r>
              <w:t xml:space="preserve">Focus Indicator(s)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9EBE092" w14:textId="77777777" w:rsidR="004C0AA5" w:rsidRPr="00910153" w:rsidRDefault="004C0AA5" w:rsidP="0038455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1318B5" w14:textId="77777777" w:rsidR="004C0AA5" w:rsidRPr="00910153" w:rsidRDefault="004C0AA5" w:rsidP="0038455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A79F29" w14:textId="77777777" w:rsidR="004C0AA5" w:rsidRPr="00910153" w:rsidRDefault="004C0AA5" w:rsidP="0038455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C5B5" w14:textId="77777777" w:rsidR="004C0AA5" w:rsidRPr="00910153" w:rsidRDefault="004C0AA5" w:rsidP="0038455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C0AA5" w:rsidRPr="00E34A18" w14:paraId="424D25A7" w14:textId="77777777" w:rsidTr="00CE57E0">
        <w:trPr>
          <w:jc w:val="center"/>
        </w:trPr>
        <w:tc>
          <w:tcPr>
            <w:tcW w:w="10080" w:type="dxa"/>
            <w:tcBorders>
              <w:right w:val="single" w:sz="18" w:space="0" w:color="000000"/>
            </w:tcBorders>
          </w:tcPr>
          <w:p w14:paraId="7D2561AF" w14:textId="77777777" w:rsidR="001116D2" w:rsidRDefault="004C0AA5" w:rsidP="001116D2">
            <w:pPr>
              <w:pStyle w:val="Element"/>
              <w:ind w:left="135" w:firstLine="0"/>
            </w:pPr>
            <w:r>
              <w:rPr>
                <w:b/>
                <w:bCs/>
              </w:rPr>
              <w:t xml:space="preserve">Standard </w:t>
            </w:r>
            <w:r w:rsidR="00373C14">
              <w:rPr>
                <w:b/>
                <w:bCs/>
              </w:rPr>
              <w:t>II</w:t>
            </w:r>
            <w:r w:rsidRPr="00952390">
              <w:rPr>
                <w:b/>
                <w:bCs/>
              </w:rPr>
              <w:t>I</w:t>
            </w:r>
            <w:r w:rsidRPr="00373C14">
              <w:rPr>
                <w:b/>
                <w:bCs/>
              </w:rPr>
              <w:t xml:space="preserve">: </w:t>
            </w:r>
            <w:r w:rsidR="00373C14" w:rsidRPr="00373C14">
              <w:rPr>
                <w:b/>
                <w:bCs/>
              </w:rPr>
              <w:t>Family and Community Engagement</w:t>
            </w:r>
            <w:r w:rsidRPr="00373C14">
              <w:rPr>
                <w:b/>
                <w:bCs/>
              </w:rPr>
              <w:t xml:space="preserve">. </w:t>
            </w:r>
            <w:r w:rsidR="001116D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16D2">
              <w:instrText xml:space="preserve"> FORMTEXT </w:instrText>
            </w:r>
            <w:r w:rsidR="001116D2">
              <w:fldChar w:fldCharType="separate"/>
            </w:r>
            <w:r w:rsidR="001116D2">
              <w:rPr>
                <w:noProof/>
              </w:rPr>
              <w:t> </w:t>
            </w:r>
            <w:r w:rsidR="001116D2">
              <w:rPr>
                <w:noProof/>
              </w:rPr>
              <w:t> </w:t>
            </w:r>
            <w:r w:rsidR="001116D2">
              <w:rPr>
                <w:noProof/>
              </w:rPr>
              <w:t> </w:t>
            </w:r>
            <w:r w:rsidR="001116D2">
              <w:rPr>
                <w:noProof/>
              </w:rPr>
              <w:t> </w:t>
            </w:r>
            <w:r w:rsidR="001116D2">
              <w:rPr>
                <w:noProof/>
              </w:rPr>
              <w:t> </w:t>
            </w:r>
            <w:r w:rsidR="001116D2">
              <w:fldChar w:fldCharType="end"/>
            </w:r>
          </w:p>
          <w:p w14:paraId="1E217F05" w14:textId="77777777" w:rsidR="001116D2" w:rsidRDefault="001116D2" w:rsidP="001116D2">
            <w:pPr>
              <w:pStyle w:val="Element"/>
              <w:ind w:left="135" w:firstLine="0"/>
            </w:pPr>
          </w:p>
          <w:p w14:paraId="0612B3D1" w14:textId="77777777" w:rsidR="004C0AA5" w:rsidRPr="00910153" w:rsidRDefault="00373C14" w:rsidP="001116D2">
            <w:pPr>
              <w:pStyle w:val="Element"/>
              <w:ind w:left="135" w:firstLine="0"/>
              <w:rPr>
                <w:b/>
              </w:rPr>
            </w:pPr>
            <w:r>
              <w:t xml:space="preserve">Focus Indicator(s)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68919F7" w14:textId="77777777" w:rsidR="004C0AA5" w:rsidRPr="00910153" w:rsidRDefault="004C0AA5" w:rsidP="0038455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B5E5AF" w14:textId="77777777" w:rsidR="004C0AA5" w:rsidRPr="00910153" w:rsidRDefault="004C0AA5" w:rsidP="0038455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3932F4" w14:textId="77777777" w:rsidR="004C0AA5" w:rsidRPr="00910153" w:rsidRDefault="004C0AA5" w:rsidP="0038455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4A650" w14:textId="77777777" w:rsidR="004C0AA5" w:rsidRPr="00910153" w:rsidRDefault="004C0AA5" w:rsidP="0038455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C0AA5" w:rsidRPr="00E34A18" w14:paraId="78A4BB8C" w14:textId="77777777" w:rsidTr="00CE57E0">
        <w:trPr>
          <w:jc w:val="center"/>
        </w:trPr>
        <w:tc>
          <w:tcPr>
            <w:tcW w:w="10080" w:type="dxa"/>
            <w:tcBorders>
              <w:bottom w:val="single" w:sz="4" w:space="0" w:color="000000"/>
              <w:right w:val="single" w:sz="18" w:space="0" w:color="000000"/>
            </w:tcBorders>
          </w:tcPr>
          <w:p w14:paraId="24AA424C" w14:textId="77777777" w:rsidR="00373C14" w:rsidRDefault="004C0AA5" w:rsidP="001116D2">
            <w:pPr>
              <w:pStyle w:val="Element"/>
              <w:ind w:left="135" w:firstLine="0"/>
            </w:pPr>
            <w:r>
              <w:rPr>
                <w:b/>
                <w:bCs/>
              </w:rPr>
              <w:t xml:space="preserve">Standard </w:t>
            </w:r>
            <w:r w:rsidRPr="00952390">
              <w:rPr>
                <w:b/>
                <w:bCs/>
              </w:rPr>
              <w:t>I</w:t>
            </w:r>
            <w:r w:rsidR="00373C14">
              <w:rPr>
                <w:b/>
                <w:bCs/>
              </w:rPr>
              <w:t>V</w:t>
            </w:r>
            <w:r w:rsidRPr="00373C14">
              <w:rPr>
                <w:b/>
                <w:bCs/>
              </w:rPr>
              <w:t xml:space="preserve">: </w:t>
            </w:r>
            <w:r w:rsidR="00373C14" w:rsidRPr="00373C14">
              <w:rPr>
                <w:b/>
                <w:bCs/>
              </w:rPr>
              <w:t>Professional Culture</w:t>
            </w:r>
            <w:r w:rsidRPr="00373C14">
              <w:rPr>
                <w:b/>
                <w:bCs/>
              </w:rPr>
              <w:t xml:space="preserve">. </w:t>
            </w:r>
            <w:r w:rsidR="001116D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1116D2">
              <w:instrText xml:space="preserve"> FORMTEXT </w:instrText>
            </w:r>
            <w:r w:rsidR="001116D2">
              <w:fldChar w:fldCharType="separate"/>
            </w:r>
            <w:r w:rsidR="001116D2">
              <w:rPr>
                <w:noProof/>
              </w:rPr>
              <w:t> </w:t>
            </w:r>
            <w:r w:rsidR="001116D2">
              <w:rPr>
                <w:noProof/>
              </w:rPr>
              <w:t> </w:t>
            </w:r>
            <w:r w:rsidR="001116D2">
              <w:rPr>
                <w:noProof/>
              </w:rPr>
              <w:t> </w:t>
            </w:r>
            <w:r w:rsidR="001116D2">
              <w:rPr>
                <w:noProof/>
              </w:rPr>
              <w:t> </w:t>
            </w:r>
            <w:r w:rsidR="001116D2">
              <w:rPr>
                <w:noProof/>
              </w:rPr>
              <w:t> </w:t>
            </w:r>
            <w:r w:rsidR="001116D2">
              <w:fldChar w:fldCharType="end"/>
            </w:r>
          </w:p>
          <w:p w14:paraId="32BE3427" w14:textId="77777777" w:rsidR="001116D2" w:rsidRDefault="001116D2" w:rsidP="001116D2">
            <w:pPr>
              <w:pStyle w:val="Element"/>
              <w:ind w:left="135" w:firstLine="0"/>
            </w:pPr>
          </w:p>
          <w:p w14:paraId="45E38E24" w14:textId="77777777" w:rsidR="004C0AA5" w:rsidRPr="00373C14" w:rsidRDefault="004C0AA5" w:rsidP="001116D2">
            <w:pPr>
              <w:pStyle w:val="Element"/>
              <w:ind w:left="135" w:firstLine="0"/>
            </w:pPr>
            <w:r>
              <w:t xml:space="preserve">Focus Indicator(s)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18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45D0C9FA" w14:textId="77777777" w:rsidR="004C0AA5" w:rsidRPr="00910153" w:rsidRDefault="004C0AA5" w:rsidP="0038455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5E15FEC" w14:textId="77777777" w:rsidR="004C0AA5" w:rsidRPr="00910153" w:rsidRDefault="004C0AA5" w:rsidP="0038455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D9D9D9"/>
            <w:vAlign w:val="center"/>
          </w:tcPr>
          <w:p w14:paraId="6229D459" w14:textId="77777777" w:rsidR="004C0AA5" w:rsidRPr="00910153" w:rsidRDefault="004C0AA5" w:rsidP="0038455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vAlign w:val="center"/>
          </w:tcPr>
          <w:p w14:paraId="79C43EA8" w14:textId="77777777" w:rsidR="004C0AA5" w:rsidRPr="00910153" w:rsidRDefault="004C0AA5" w:rsidP="0038455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C0AA5" w:rsidRPr="00E34A18" w14:paraId="2921F76F" w14:textId="77777777" w:rsidTr="00CE57E0">
        <w:trPr>
          <w:jc w:val="center"/>
        </w:trPr>
        <w:tc>
          <w:tcPr>
            <w:tcW w:w="100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2BBE843" w14:textId="77777777" w:rsidR="004C0AA5" w:rsidRPr="00910153" w:rsidRDefault="004C0AA5" w:rsidP="001116D2">
            <w:pPr>
              <w:shd w:val="clear" w:color="auto" w:fill="FFFFFF"/>
              <w:tabs>
                <w:tab w:val="right" w:pos="10530"/>
              </w:tabs>
              <w:spacing w:before="40" w:after="40" w:line="252" w:lineRule="exact"/>
              <w:ind w:right="418"/>
              <w:jc w:val="right"/>
              <w:rPr>
                <w:b/>
                <w:bCs/>
              </w:rPr>
            </w:pPr>
            <w:r w:rsidRPr="000E464E">
              <w:rPr>
                <w:b/>
                <w:bCs/>
                <w:color w:val="000000"/>
                <w:sz w:val="18"/>
                <w:szCs w:val="18"/>
              </w:rPr>
              <w:t>OVERALL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Rating</w:t>
            </w:r>
            <w:r w:rsidR="001116D2">
              <w:rPr>
                <w:b/>
                <w:bCs/>
                <w:color w:val="000000"/>
                <w:sz w:val="18"/>
                <w:szCs w:val="18"/>
              </w:rPr>
              <w:t xml:space="preserve"> (Formative Evaluation only)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auto"/>
            </w:tcBorders>
            <w:vAlign w:val="center"/>
          </w:tcPr>
          <w:p w14:paraId="5DCA3CA9" w14:textId="77777777" w:rsidR="004C0AA5" w:rsidRPr="00910153" w:rsidRDefault="004C0AA5" w:rsidP="0038455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28615EF" w14:textId="77777777" w:rsidR="004C0AA5" w:rsidRPr="00910153" w:rsidRDefault="004C0AA5" w:rsidP="0038455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D9D9D9"/>
            <w:vAlign w:val="center"/>
          </w:tcPr>
          <w:p w14:paraId="5D0432EF" w14:textId="77777777" w:rsidR="004C0AA5" w:rsidRPr="00910153" w:rsidRDefault="004C0AA5" w:rsidP="0038455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18" w:space="0" w:color="000000"/>
              <w:right w:val="single" w:sz="6" w:space="0" w:color="auto"/>
            </w:tcBorders>
            <w:vAlign w:val="center"/>
          </w:tcPr>
          <w:p w14:paraId="0522F51C" w14:textId="77777777" w:rsidR="004C0AA5" w:rsidRPr="00910153" w:rsidRDefault="004C0AA5" w:rsidP="00384551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C0AA5" w:rsidRPr="00E34A18" w14:paraId="1B6EEFBB" w14:textId="77777777" w:rsidTr="00CE57E0">
        <w:trPr>
          <w:trHeight w:val="1993"/>
          <w:jc w:val="center"/>
        </w:trPr>
        <w:tc>
          <w:tcPr>
            <w:tcW w:w="14400" w:type="dxa"/>
            <w:gridSpan w:val="5"/>
            <w:tcBorders>
              <w:top w:val="dotted" w:sz="4" w:space="0" w:color="auto"/>
              <w:bottom w:val="single" w:sz="4" w:space="0" w:color="000000"/>
              <w:right w:val="single" w:sz="6" w:space="0" w:color="auto"/>
            </w:tcBorders>
          </w:tcPr>
          <w:p w14:paraId="171E2303" w14:textId="77777777" w:rsidR="004C0AA5" w:rsidRPr="00F65F3E" w:rsidRDefault="004C0AA5" w:rsidP="00384551">
            <w:pPr>
              <w:spacing w:before="40" w:after="40"/>
              <w:rPr>
                <w:b/>
                <w:sz w:val="18"/>
                <w:szCs w:val="20"/>
              </w:rPr>
            </w:pPr>
            <w:r w:rsidRPr="00F65F3E">
              <w:rPr>
                <w:b/>
                <w:sz w:val="18"/>
                <w:szCs w:val="20"/>
              </w:rPr>
              <w:t xml:space="preserve">Comments and analysis (recommended for any </w:t>
            </w:r>
            <w:r w:rsidR="00373C14">
              <w:rPr>
                <w:b/>
                <w:sz w:val="18"/>
                <w:szCs w:val="20"/>
              </w:rPr>
              <w:t>formative evaluation</w:t>
            </w:r>
            <w:r w:rsidRPr="00F65F3E">
              <w:rPr>
                <w:b/>
                <w:sz w:val="18"/>
                <w:szCs w:val="20"/>
              </w:rPr>
              <w:t xml:space="preserve"> rating; required for overall rating</w:t>
            </w:r>
            <w:r w:rsidR="00373C14">
              <w:rPr>
                <w:b/>
                <w:sz w:val="18"/>
                <w:szCs w:val="20"/>
              </w:rPr>
              <w:t>s that differ from prior Summative Evaluation Rating</w:t>
            </w:r>
            <w:r w:rsidRPr="00F65F3E">
              <w:rPr>
                <w:b/>
                <w:sz w:val="18"/>
                <w:szCs w:val="20"/>
              </w:rPr>
              <w:t>:</w:t>
            </w:r>
          </w:p>
          <w:p w14:paraId="7A31DAB7" w14:textId="77777777" w:rsidR="004C0AA5" w:rsidRDefault="004C0AA5" w:rsidP="00384551">
            <w:pPr>
              <w:spacing w:before="40" w:after="40"/>
              <w:rPr>
                <w:sz w:val="24"/>
                <w:szCs w:val="24"/>
              </w:rPr>
            </w:pPr>
          </w:p>
          <w:p w14:paraId="65A09A43" w14:textId="77777777" w:rsidR="004C0AA5" w:rsidRDefault="004C0AA5" w:rsidP="00384551">
            <w:pPr>
              <w:spacing w:before="40" w:after="40"/>
              <w:rPr>
                <w:sz w:val="24"/>
                <w:szCs w:val="24"/>
              </w:rPr>
            </w:pPr>
          </w:p>
          <w:p w14:paraId="5D4AD8E0" w14:textId="77777777" w:rsidR="004C0AA5" w:rsidRDefault="004C0AA5" w:rsidP="00384551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14:paraId="09EF910F" w14:textId="77777777" w:rsidR="004C0AA5" w:rsidRDefault="004C0AA5" w:rsidP="002F065B">
      <w:pPr>
        <w:spacing w:before="0" w:after="0" w:line="240" w:lineRule="auto"/>
      </w:pPr>
    </w:p>
    <w:sectPr w:rsidR="004C0AA5" w:rsidSect="00261C71">
      <w:pgSz w:w="15840" w:h="12240" w:orient="landscape" w:code="1"/>
      <w:pgMar w:top="1440" w:right="1080" w:bottom="144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3F55A" w14:textId="77777777" w:rsidR="00261C71" w:rsidRDefault="00261C71" w:rsidP="00071A51">
      <w:pPr>
        <w:spacing w:before="0" w:after="0" w:line="240" w:lineRule="auto"/>
      </w:pPr>
      <w:r>
        <w:separator/>
      </w:r>
    </w:p>
  </w:endnote>
  <w:endnote w:type="continuationSeparator" w:id="0">
    <w:p w14:paraId="57862982" w14:textId="77777777" w:rsidR="00261C71" w:rsidRDefault="00261C71" w:rsidP="00071A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442F4" w14:textId="05351C32" w:rsidR="00034AAE" w:rsidRPr="00581313" w:rsidRDefault="00034AAE" w:rsidP="002C23F4">
    <w:pPr>
      <w:pStyle w:val="Footer"/>
    </w:pPr>
    <w:r w:rsidRPr="00E627F8">
      <w:t>Mid-</w:t>
    </w:r>
    <w:r w:rsidR="00B02235">
      <w:t>Cycle</w:t>
    </w:r>
    <w:r w:rsidRPr="00E627F8">
      <w:t xml:space="preserve"> </w:t>
    </w:r>
    <w:r w:rsidR="004C0AA5">
      <w:t>Formative Assessment/Evaluation R</w:t>
    </w:r>
    <w:r w:rsidRPr="00E627F8">
      <w:t>eport</w:t>
    </w:r>
    <w:r>
      <w:tab/>
    </w:r>
    <w:r w:rsidR="00FA0C30">
      <w:t>April 2024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E57E0">
      <w:rPr>
        <w:noProof/>
      </w:rPr>
      <w:t>2</w:t>
    </w:r>
    <w:r>
      <w:rPr>
        <w:noProof/>
      </w:rPr>
      <w:fldChar w:fldCharType="end"/>
    </w:r>
    <w:r>
      <w:t xml:space="preserve"> of </w:t>
    </w:r>
    <w:r w:rsidR="00373C1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231C6" w14:textId="77777777" w:rsidR="00261C71" w:rsidRDefault="00261C71" w:rsidP="00071A51">
      <w:pPr>
        <w:spacing w:before="0" w:after="0" w:line="240" w:lineRule="auto"/>
      </w:pPr>
      <w:r>
        <w:separator/>
      </w:r>
    </w:p>
  </w:footnote>
  <w:footnote w:type="continuationSeparator" w:id="0">
    <w:p w14:paraId="62800021" w14:textId="77777777" w:rsidR="00261C71" w:rsidRDefault="00261C71" w:rsidP="00071A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400" w:type="dxa"/>
      <w:jc w:val="center"/>
      <w:tblBorders>
        <w:bottom w:val="thickThinSmallGap" w:sz="24" w:space="0" w:color="365F91"/>
      </w:tblBorders>
      <w:tblLook w:val="04A0" w:firstRow="1" w:lastRow="0" w:firstColumn="1" w:lastColumn="0" w:noHBand="0" w:noVBand="1"/>
    </w:tblPr>
    <w:tblGrid>
      <w:gridCol w:w="11274"/>
      <w:gridCol w:w="3126"/>
    </w:tblGrid>
    <w:tr w:rsidR="002F065B" w:rsidRPr="00466834" w14:paraId="403747EE" w14:textId="77777777" w:rsidTr="00384551">
      <w:trPr>
        <w:jc w:val="center"/>
      </w:trPr>
      <w:tc>
        <w:tcPr>
          <w:tcW w:w="11274" w:type="dxa"/>
          <w:tcMar>
            <w:top w:w="14" w:type="dxa"/>
            <w:left w:w="115" w:type="dxa"/>
            <w:bottom w:w="72" w:type="dxa"/>
            <w:right w:w="115" w:type="dxa"/>
          </w:tcMar>
          <w:vAlign w:val="bottom"/>
        </w:tcPr>
        <w:p w14:paraId="10955790" w14:textId="77777777" w:rsidR="002F065B" w:rsidRDefault="002F065B" w:rsidP="00E0156A">
          <w:pPr>
            <w:pStyle w:val="Heading6"/>
            <w:numPr>
              <w:ilvl w:val="0"/>
              <w:numId w:val="0"/>
            </w:numPr>
            <w:tabs>
              <w:tab w:val="center" w:pos="4320"/>
              <w:tab w:val="right" w:pos="8640"/>
            </w:tabs>
            <w:spacing w:before="0"/>
          </w:pPr>
          <w:r w:rsidRPr="005F2E39">
            <w:t>Mid-</w:t>
          </w:r>
          <w:r w:rsidR="00E0156A">
            <w:t>Cycle Formative Assessment/Evaluation</w:t>
          </w:r>
          <w:r>
            <w:t xml:space="preserve"> </w:t>
          </w:r>
          <w:r w:rsidRPr="005F2E39">
            <w:t>Report</w:t>
          </w:r>
          <w:r w:rsidR="00BA3AE7">
            <w:t xml:space="preserve"> for Administrators</w:t>
          </w:r>
        </w:p>
      </w:tc>
      <w:tc>
        <w:tcPr>
          <w:tcW w:w="3126" w:type="dxa"/>
          <w:tcMar>
            <w:top w:w="14" w:type="dxa"/>
            <w:left w:w="115" w:type="dxa"/>
            <w:bottom w:w="72" w:type="dxa"/>
            <w:right w:w="115" w:type="dxa"/>
          </w:tcMar>
        </w:tcPr>
        <w:p w14:paraId="4C4CFA9D" w14:textId="77777777" w:rsidR="002F065B" w:rsidRDefault="002F065B" w:rsidP="002F065B">
          <w:pPr>
            <w:pStyle w:val="Heading6"/>
            <w:tabs>
              <w:tab w:val="center" w:pos="4320"/>
              <w:tab w:val="right" w:pos="8640"/>
            </w:tabs>
            <w:spacing w:before="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2B3EB86" wp14:editId="5B5F492C">
                <wp:simplePos x="0" y="0"/>
                <wp:positionH relativeFrom="margin">
                  <wp:posOffset>749935</wp:posOffset>
                </wp:positionH>
                <wp:positionV relativeFrom="page">
                  <wp:posOffset>254000</wp:posOffset>
                </wp:positionV>
                <wp:extent cx="977900" cy="467360"/>
                <wp:effectExtent l="0" t="0" r="0" b="8890"/>
                <wp:wrapSquare wrapText="bothSides"/>
                <wp:docPr id="7" name="Picture 2" descr="Massachusetts Department of Elementary and Secondary Educa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ssachusetts Department of Elementary and Secondary Educat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3CF48B5" w14:textId="77777777" w:rsidR="002F065B" w:rsidRPr="002F065B" w:rsidRDefault="002F065B" w:rsidP="002F065B">
    <w:pPr>
      <w:pStyle w:val="Header"/>
      <w:spacing w:before="0"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D6C1F"/>
    <w:multiLevelType w:val="multilevel"/>
    <w:tmpl w:val="68D41018"/>
    <w:lvl w:ilvl="0">
      <w:start w:val="1"/>
      <w:numFmt w:val="upperLetter"/>
      <w:pStyle w:val="Heading4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425F7877"/>
    <w:multiLevelType w:val="multilevel"/>
    <w:tmpl w:val="FCC83E44"/>
    <w:lvl w:ilvl="0">
      <w:start w:val="1"/>
      <w:numFmt w:val="upperLetter"/>
      <w:pStyle w:val="Heading1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27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3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9"/>
      <w:numFmt w:val="upperLetter"/>
      <w:suff w:val="nothing"/>
      <w:lvlText w:val="Appendix %4.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C340CEA"/>
    <w:multiLevelType w:val="hybridMultilevel"/>
    <w:tmpl w:val="B26AFC14"/>
    <w:lvl w:ilvl="0" w:tplc="66289CC6">
      <w:start w:val="1"/>
      <w:numFmt w:val="bullet"/>
      <w:lvlText w:val="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 w15:restartNumberingAfterBreak="0">
    <w:nsid w:val="5F371DB0"/>
    <w:multiLevelType w:val="multilevel"/>
    <w:tmpl w:val="2752EE46"/>
    <w:lvl w:ilvl="0">
      <w:start w:val="1"/>
      <w:numFmt w:val="upperLetter"/>
      <w:suff w:val="space"/>
      <w:lvlText w:val="Appendix %1."/>
      <w:lvlJc w:val="left"/>
      <w:pPr>
        <w:ind w:left="0" w:firstLine="0"/>
      </w:pPr>
      <w:rPr>
        <w:rFonts w:hint="default"/>
      </w:rPr>
    </w:lvl>
    <w:lvl w:ilvl="1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"/>
      <w:lvlJc w:val="left"/>
      <w:pPr>
        <w:ind w:left="0" w:firstLine="0"/>
      </w:pPr>
      <w:rPr>
        <w:rFonts w:ascii="Wingdings" w:hAnsi="Wingdings" w:hint="default"/>
      </w:rPr>
    </w:lvl>
    <w:lvl w:ilvl="3">
      <w:start w:val="9"/>
      <w:numFmt w:val="upperLetter"/>
      <w:suff w:val="nothing"/>
      <w:lvlText w:val="Appendix 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21D0838"/>
    <w:multiLevelType w:val="hybridMultilevel"/>
    <w:tmpl w:val="F6A6ED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3647682">
    <w:abstractNumId w:val="1"/>
  </w:num>
  <w:num w:numId="2" w16cid:durableId="334891254">
    <w:abstractNumId w:val="0"/>
  </w:num>
  <w:num w:numId="3" w16cid:durableId="1180657032">
    <w:abstractNumId w:val="4"/>
  </w:num>
  <w:num w:numId="4" w16cid:durableId="1119494525">
    <w:abstractNumId w:val="3"/>
  </w:num>
  <w:num w:numId="5" w16cid:durableId="686373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BC"/>
    <w:rsid w:val="00034AAE"/>
    <w:rsid w:val="000436BC"/>
    <w:rsid w:val="00071A51"/>
    <w:rsid w:val="000838A6"/>
    <w:rsid w:val="00087A7D"/>
    <w:rsid w:val="001116D2"/>
    <w:rsid w:val="001327A9"/>
    <w:rsid w:val="00133531"/>
    <w:rsid w:val="00142F36"/>
    <w:rsid w:val="00147E94"/>
    <w:rsid w:val="00155896"/>
    <w:rsid w:val="00164564"/>
    <w:rsid w:val="001F5209"/>
    <w:rsid w:val="00210745"/>
    <w:rsid w:val="00261C71"/>
    <w:rsid w:val="00277A8B"/>
    <w:rsid w:val="002C23F4"/>
    <w:rsid w:val="002F065B"/>
    <w:rsid w:val="002F6A8D"/>
    <w:rsid w:val="00366BA5"/>
    <w:rsid w:val="00373C14"/>
    <w:rsid w:val="00390C29"/>
    <w:rsid w:val="0041203E"/>
    <w:rsid w:val="00444ED8"/>
    <w:rsid w:val="00451F16"/>
    <w:rsid w:val="00476F98"/>
    <w:rsid w:val="00487E43"/>
    <w:rsid w:val="004C0AA5"/>
    <w:rsid w:val="004C68D9"/>
    <w:rsid w:val="00511393"/>
    <w:rsid w:val="00544AA6"/>
    <w:rsid w:val="005747E8"/>
    <w:rsid w:val="005E51F9"/>
    <w:rsid w:val="0064163F"/>
    <w:rsid w:val="006666B0"/>
    <w:rsid w:val="007A65DD"/>
    <w:rsid w:val="00812165"/>
    <w:rsid w:val="00850D0C"/>
    <w:rsid w:val="0089353B"/>
    <w:rsid w:val="008F04C9"/>
    <w:rsid w:val="0094673A"/>
    <w:rsid w:val="009514B4"/>
    <w:rsid w:val="009726DC"/>
    <w:rsid w:val="009A0F58"/>
    <w:rsid w:val="009B3CA3"/>
    <w:rsid w:val="00A14412"/>
    <w:rsid w:val="00B02235"/>
    <w:rsid w:val="00BA3AE7"/>
    <w:rsid w:val="00C04D7E"/>
    <w:rsid w:val="00C506D0"/>
    <w:rsid w:val="00CA70B6"/>
    <w:rsid w:val="00CE57E0"/>
    <w:rsid w:val="00CF5D18"/>
    <w:rsid w:val="00D072AA"/>
    <w:rsid w:val="00D348E8"/>
    <w:rsid w:val="00D56BFE"/>
    <w:rsid w:val="00D731AC"/>
    <w:rsid w:val="00DF0870"/>
    <w:rsid w:val="00DF723E"/>
    <w:rsid w:val="00E0156A"/>
    <w:rsid w:val="00E23A26"/>
    <w:rsid w:val="00E31F35"/>
    <w:rsid w:val="00E400B5"/>
    <w:rsid w:val="00E567C3"/>
    <w:rsid w:val="00E84BD1"/>
    <w:rsid w:val="00E973EE"/>
    <w:rsid w:val="00ED4114"/>
    <w:rsid w:val="00EE3DDC"/>
    <w:rsid w:val="00FA00B3"/>
    <w:rsid w:val="00FA0C30"/>
    <w:rsid w:val="00FA5747"/>
    <w:rsid w:val="00FC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A9DA4"/>
  <w15:docId w15:val="{6A8389A4-E8FE-45D9-A98B-19E004E7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BC"/>
    <w:pPr>
      <w:spacing w:before="160" w:after="240" w:line="276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36BC"/>
    <w:pPr>
      <w:keepNext/>
      <w:keepLines/>
      <w:numPr>
        <w:numId w:val="1"/>
      </w:numPr>
      <w:tabs>
        <w:tab w:val="left" w:pos="450"/>
      </w:tabs>
      <w:spacing w:before="240" w:line="240" w:lineRule="auto"/>
      <w:outlineLvl w:val="0"/>
    </w:pPr>
    <w:rPr>
      <w:rFonts w:eastAsia="Times New Roman" w:cs="Arial"/>
      <w:b/>
      <w:bCs/>
      <w:color w:val="00438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36BC"/>
    <w:pPr>
      <w:keepNext/>
      <w:numPr>
        <w:ilvl w:val="1"/>
        <w:numId w:val="1"/>
      </w:numPr>
      <w:spacing w:before="240"/>
      <w:outlineLvl w:val="1"/>
    </w:pPr>
    <w:rPr>
      <w:rFonts w:eastAsia="Times New Roman" w:cs="Arial"/>
      <w:b/>
      <w:bCs/>
      <w:iCs/>
      <w:color w:val="E15D1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436BC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eastAsia="Times New Roman" w:cs="Arial"/>
      <w:b/>
      <w:bCs/>
      <w:sz w:val="24"/>
      <w:szCs w:val="26"/>
    </w:rPr>
  </w:style>
  <w:style w:type="paragraph" w:styleId="Heading4">
    <w:name w:val="heading 4"/>
    <w:basedOn w:val="Heading1"/>
    <w:next w:val="Normal"/>
    <w:link w:val="Heading4Char"/>
    <w:qFormat/>
    <w:rsid w:val="000436BC"/>
    <w:pPr>
      <w:numPr>
        <w:numId w:val="2"/>
      </w:numPr>
      <w:tabs>
        <w:tab w:val="clear" w:pos="450"/>
      </w:tabs>
      <w:spacing w:line="276" w:lineRule="auto"/>
      <w:ind w:left="86" w:firstLine="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436BC"/>
    <w:pPr>
      <w:keepNext/>
      <w:keepLines/>
      <w:numPr>
        <w:ilvl w:val="4"/>
        <w:numId w:val="1"/>
      </w:numPr>
      <w:spacing w:before="360" w:after="120"/>
      <w:outlineLvl w:val="4"/>
    </w:pPr>
    <w:rPr>
      <w:rFonts w:eastAsia="Times New Roman"/>
      <w:b/>
      <w:color w:val="243F60"/>
      <w:sz w:val="22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0436BC"/>
    <w:pPr>
      <w:numPr>
        <w:ilvl w:val="5"/>
      </w:numPr>
      <w:tabs>
        <w:tab w:val="clear" w:pos="450"/>
        <w:tab w:val="left" w:pos="1830"/>
      </w:tabs>
      <w:spacing w:after="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0436B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436B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436BC"/>
    <w:pPr>
      <w:numPr>
        <w:ilvl w:val="8"/>
        <w:numId w:val="1"/>
      </w:numPr>
      <w:spacing w:before="240" w:after="60"/>
      <w:outlineLvl w:val="8"/>
    </w:pPr>
    <w:rPr>
      <w:rFonts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436BC"/>
    <w:rPr>
      <w:rFonts w:ascii="Arial" w:eastAsia="Times New Roman" w:hAnsi="Arial" w:cs="Arial"/>
      <w:b/>
      <w:bCs/>
      <w:color w:val="004386"/>
      <w:sz w:val="32"/>
      <w:szCs w:val="28"/>
    </w:rPr>
  </w:style>
  <w:style w:type="character" w:customStyle="1" w:styleId="Heading2Char">
    <w:name w:val="Heading 2 Char"/>
    <w:link w:val="Heading2"/>
    <w:uiPriority w:val="9"/>
    <w:rsid w:val="000436BC"/>
    <w:rPr>
      <w:rFonts w:ascii="Arial" w:eastAsia="Times New Roman" w:hAnsi="Arial" w:cs="Arial"/>
      <w:b/>
      <w:bCs/>
      <w:iCs/>
      <w:color w:val="E15D15"/>
      <w:sz w:val="28"/>
      <w:szCs w:val="28"/>
    </w:rPr>
  </w:style>
  <w:style w:type="character" w:customStyle="1" w:styleId="Heading3Char">
    <w:name w:val="Heading 3 Char"/>
    <w:link w:val="Heading3"/>
    <w:uiPriority w:val="9"/>
    <w:rsid w:val="000436BC"/>
    <w:rPr>
      <w:rFonts w:ascii="Arial" w:eastAsia="Times New Roman" w:hAnsi="Arial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0436BC"/>
    <w:rPr>
      <w:rFonts w:ascii="Arial" w:eastAsia="Times New Roman" w:hAnsi="Arial" w:cs="Arial"/>
      <w:b/>
      <w:bCs/>
      <w:color w:val="004386"/>
      <w:sz w:val="32"/>
      <w:szCs w:val="28"/>
    </w:rPr>
  </w:style>
  <w:style w:type="character" w:customStyle="1" w:styleId="Heading5Char">
    <w:name w:val="Heading 5 Char"/>
    <w:link w:val="Heading5"/>
    <w:rsid w:val="000436BC"/>
    <w:rPr>
      <w:rFonts w:ascii="Arial" w:eastAsia="Times New Roman" w:hAnsi="Arial" w:cs="Times New Roman"/>
      <w:b/>
      <w:color w:val="243F60"/>
    </w:rPr>
  </w:style>
  <w:style w:type="character" w:customStyle="1" w:styleId="Heading6Char">
    <w:name w:val="Heading 6 Char"/>
    <w:link w:val="Heading6"/>
    <w:uiPriority w:val="9"/>
    <w:rsid w:val="000436BC"/>
    <w:rPr>
      <w:rFonts w:ascii="Arial" w:eastAsia="Times New Roman" w:hAnsi="Arial" w:cs="Arial"/>
      <w:b/>
      <w:bCs/>
      <w:color w:val="004386"/>
      <w:sz w:val="32"/>
      <w:szCs w:val="28"/>
    </w:rPr>
  </w:style>
  <w:style w:type="character" w:customStyle="1" w:styleId="Heading7Char">
    <w:name w:val="Heading 7 Char"/>
    <w:link w:val="Heading7"/>
    <w:rsid w:val="000436BC"/>
    <w:rPr>
      <w:rFonts w:ascii="Times New Roman" w:eastAsia="Calibri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0436BC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0436BC"/>
    <w:rPr>
      <w:rFonts w:ascii="Arial" w:eastAsia="Calibri" w:hAnsi="Arial" w:cs="Arial"/>
    </w:rPr>
  </w:style>
  <w:style w:type="paragraph" w:styleId="Footer">
    <w:name w:val="footer"/>
    <w:basedOn w:val="Normal"/>
    <w:link w:val="FooterChar"/>
    <w:autoRedefine/>
    <w:uiPriority w:val="99"/>
    <w:rsid w:val="002C23F4"/>
    <w:pPr>
      <w:pBdr>
        <w:top w:val="single" w:sz="48" w:space="2" w:color="004386"/>
      </w:pBdr>
      <w:tabs>
        <w:tab w:val="center" w:pos="7200"/>
        <w:tab w:val="right" w:pos="14400"/>
      </w:tabs>
      <w:spacing w:after="0"/>
    </w:pPr>
    <w:rPr>
      <w:rFonts w:cs="Arial"/>
      <w:szCs w:val="20"/>
    </w:rPr>
  </w:style>
  <w:style w:type="character" w:customStyle="1" w:styleId="FooterChar">
    <w:name w:val="Footer Char"/>
    <w:link w:val="Footer"/>
    <w:uiPriority w:val="99"/>
    <w:rsid w:val="002C23F4"/>
    <w:rPr>
      <w:rFonts w:ascii="Arial" w:hAnsi="Arial" w:cs="Arial"/>
    </w:rPr>
  </w:style>
  <w:style w:type="paragraph" w:styleId="NormalWeb">
    <w:name w:val="Normal (Web)"/>
    <w:basedOn w:val="Normal"/>
    <w:link w:val="NormalWebChar"/>
    <w:rsid w:val="000436BC"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character" w:customStyle="1" w:styleId="NormalWebChar">
    <w:name w:val="Normal (Web) Char"/>
    <w:link w:val="NormalWeb"/>
    <w:rsid w:val="000436BC"/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leRowHeading">
    <w:name w:val="Table Row Heading"/>
    <w:basedOn w:val="Normal"/>
    <w:qFormat/>
    <w:rsid w:val="000436BC"/>
    <w:pPr>
      <w:spacing w:before="40" w:after="40" w:line="240" w:lineRule="auto"/>
    </w:pPr>
    <w:rPr>
      <w:rFonts w:ascii="Arial Narrow" w:hAnsi="Arial Narrow"/>
      <w:b/>
      <w:color w:val="004386"/>
      <w:szCs w:val="20"/>
    </w:rPr>
  </w:style>
  <w:style w:type="paragraph" w:customStyle="1" w:styleId="Spacer">
    <w:name w:val="Spacer"/>
    <w:basedOn w:val="Normal"/>
    <w:qFormat/>
    <w:rsid w:val="000436BC"/>
    <w:pPr>
      <w:spacing w:before="0" w:after="0" w:line="240" w:lineRule="auto"/>
    </w:pPr>
    <w:rPr>
      <w:sz w:val="8"/>
      <w:szCs w:val="12"/>
    </w:rPr>
  </w:style>
  <w:style w:type="paragraph" w:customStyle="1" w:styleId="Instruction">
    <w:name w:val="Instruction"/>
    <w:basedOn w:val="Normal"/>
    <w:qFormat/>
    <w:rsid w:val="000436BC"/>
    <w:pPr>
      <w:spacing w:beforeLines="40" w:after="0" w:line="240" w:lineRule="auto"/>
    </w:pPr>
    <w:rPr>
      <w:sz w:val="18"/>
      <w:szCs w:val="18"/>
    </w:rPr>
  </w:style>
  <w:style w:type="table" w:styleId="TableGrid">
    <w:name w:val="Table Grid"/>
    <w:basedOn w:val="TableNormal"/>
    <w:uiPriority w:val="59"/>
    <w:rsid w:val="00444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2F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2F36"/>
    <w:rPr>
      <w:rFonts w:ascii="Arial" w:hAnsi="Arial"/>
      <w:szCs w:val="22"/>
    </w:rPr>
  </w:style>
  <w:style w:type="paragraph" w:customStyle="1" w:styleId="Proficient">
    <w:name w:val="Proficient"/>
    <w:basedOn w:val="TableRowHeading"/>
    <w:qFormat/>
    <w:rsid w:val="004C0AA5"/>
    <w:rPr>
      <w:color w:val="auto"/>
      <w:sz w:val="36"/>
      <w:szCs w:val="30"/>
    </w:rPr>
  </w:style>
  <w:style w:type="paragraph" w:customStyle="1" w:styleId="Element">
    <w:name w:val="Element"/>
    <w:basedOn w:val="Normal"/>
    <w:autoRedefine/>
    <w:rsid w:val="004C0AA5"/>
    <w:pPr>
      <w:shd w:val="clear" w:color="auto" w:fill="FFFFFF"/>
      <w:spacing w:before="40" w:after="40" w:line="240" w:lineRule="auto"/>
      <w:ind w:left="547" w:right="58" w:hanging="498"/>
    </w:pPr>
    <w:rPr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DESE-231-54302</_dlc_DocId>
    <_dlc_DocIdUrl xmlns="733efe1c-5bbe-4968-87dc-d400e65c879f">
      <Url>https://sharepoint.doemass.org/ese/webteam/cps/_layouts/DocIdRedir.aspx?ID=DESE-231-54302</Url>
      <Description>DESE-231-54302</Description>
    </_dlc_DocIdUrl>
  </documentManagement>
</p:properties>
</file>

<file path=customXml/itemProps1.xml><?xml version="1.0" encoding="utf-8"?>
<ds:datastoreItem xmlns:ds="http://schemas.openxmlformats.org/officeDocument/2006/customXml" ds:itemID="{757431BE-A334-4D71-AA14-EC07CD3A1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2856B-520D-4A50-AB2D-BA3FF28F072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25324BE-96D7-4B79-8660-A27412B63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DBC7B6-0E83-4FD4-ACF6-6DE932D2ECB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ESE Ed Eval Formative Assessment/Evaluation Form, School Level Admin</vt:lpstr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 Ed Eval Formative Assessment/Evaluation Form, School Level Admin</dc:title>
  <dc:subject/>
  <dc:creator>DESE</dc:creator>
  <cp:keywords/>
  <cp:lastModifiedBy>Zou, Dong (EOE)</cp:lastModifiedBy>
  <cp:revision>4</cp:revision>
  <dcterms:created xsi:type="dcterms:W3CDTF">2024-04-30T15:56:00Z</dcterms:created>
  <dcterms:modified xsi:type="dcterms:W3CDTF">2024-04-30T16:31:00Z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30 2024 12:00AM</vt:lpwstr>
  </property>
</Properties>
</file>