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DDC247" w14:textId="77777777" w:rsidR="005D6EE1" w:rsidRPr="0035205B" w:rsidRDefault="005D6EE1" w:rsidP="005D6EE1">
      <w:pPr>
        <w:spacing w:line="240" w:lineRule="auto"/>
        <w:jc w:val="center"/>
        <w:rPr>
          <w:rFonts w:ascii="GungsuhChe" w:eastAsia="GungsuhChe" w:hAnsi="GungsuhChe" w:cs="Estrangelo Edessa"/>
          <w:b/>
          <w:i/>
          <w:color w:val="4F81BD" w:themeColor="accent1"/>
          <w:sz w:val="48"/>
        </w:rPr>
      </w:pPr>
      <w:r w:rsidRPr="0035205B">
        <w:rPr>
          <w:rFonts w:ascii="GungsuhChe" w:eastAsia="GungsuhChe" w:hAnsi="GungsuhChe" w:cs="Estrangelo Edessa"/>
          <w:b/>
          <w:i/>
          <w:noProof/>
          <w:color w:val="4F81BD" w:themeColor="accent1"/>
          <w:sz w:val="48"/>
          <w:lang w:eastAsia="zh-CN" w:bidi="km-KH"/>
        </w:rPr>
        <w:drawing>
          <wp:anchor distT="0" distB="0" distL="114300" distR="114300" simplePos="0" relativeHeight="251659264" behindDoc="1" locked="0" layoutInCell="1" allowOverlap="1" wp14:anchorId="37102917" wp14:editId="020516AD">
            <wp:simplePos x="0" y="0"/>
            <wp:positionH relativeFrom="column">
              <wp:posOffset>3743961</wp:posOffset>
            </wp:positionH>
            <wp:positionV relativeFrom="paragraph">
              <wp:posOffset>-375285</wp:posOffset>
            </wp:positionV>
            <wp:extent cx="1852930" cy="1333500"/>
            <wp:effectExtent l="95250" t="114300" r="71120" b="95250"/>
            <wp:wrapNone/>
            <wp:docPr id="1" name="Picture 1" descr="bouncing basketb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dusC\AppData\Local\Microsoft\Windows\Temporary Internet Files\Content.IE5\JUPQOA2W\basketball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78264">
                      <a:off x="0" y="0"/>
                      <a:ext cx="185293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5205B">
        <w:rPr>
          <w:rFonts w:ascii="GungsuhChe" w:eastAsia="GungsuhChe" w:hAnsi="GungsuhChe" w:cs="Estrangelo Edessa"/>
          <w:b/>
          <w:i/>
          <w:color w:val="4F81BD" w:themeColor="accent1"/>
          <w:sz w:val="48"/>
        </w:rPr>
        <w:t xml:space="preserve">March Madness </w:t>
      </w:r>
    </w:p>
    <w:p w14:paraId="7272FF46" w14:textId="77777777" w:rsidR="005D6EE1" w:rsidRPr="0035205B" w:rsidRDefault="005D6EE1" w:rsidP="005D6EE1">
      <w:pPr>
        <w:spacing w:line="240" w:lineRule="auto"/>
        <w:jc w:val="center"/>
        <w:rPr>
          <w:rFonts w:ascii="GungsuhChe" w:eastAsia="GungsuhChe" w:hAnsi="GungsuhChe" w:cs="Estrangelo Edessa"/>
          <w:b/>
          <w:i/>
          <w:color w:val="4F81BD" w:themeColor="accent1"/>
          <w:sz w:val="48"/>
        </w:rPr>
      </w:pPr>
      <w:r w:rsidRPr="0035205B">
        <w:rPr>
          <w:rFonts w:ascii="GungsuhChe" w:eastAsia="GungsuhChe" w:hAnsi="GungsuhChe" w:cs="Estrangelo Edessa"/>
          <w:b/>
          <w:i/>
          <w:color w:val="4F81BD" w:themeColor="accent1"/>
          <w:sz w:val="48"/>
        </w:rPr>
        <w:t>Professional Development</w:t>
      </w:r>
    </w:p>
    <w:p w14:paraId="40B80655" w14:textId="77777777" w:rsidR="005D6EE1" w:rsidRDefault="005D6EE1" w:rsidP="005D6EE1">
      <w:pPr>
        <w:jc w:val="center"/>
        <w:rPr>
          <w:rFonts w:ascii="Tahoma" w:hAnsi="Tahoma" w:cs="Tahoma"/>
          <w:b/>
          <w:sz w:val="32"/>
        </w:rPr>
      </w:pPr>
      <w:r w:rsidRPr="00556D70">
        <w:rPr>
          <w:rFonts w:ascii="Tahoma" w:hAnsi="Tahoma" w:cs="Tahoma"/>
          <w:b/>
          <w:sz w:val="32"/>
        </w:rPr>
        <w:t>Agenda</w:t>
      </w:r>
    </w:p>
    <w:p w14:paraId="6ED7C5EA" w14:textId="77777777" w:rsidR="005D6EE1" w:rsidRPr="0035205B" w:rsidRDefault="005D6EE1" w:rsidP="005D6EE1">
      <w:pPr>
        <w:jc w:val="center"/>
        <w:rPr>
          <w:rFonts w:ascii="Tahoma" w:hAnsi="Tahoma" w:cs="Tahoma"/>
        </w:rPr>
      </w:pPr>
      <w:r w:rsidRPr="0035205B">
        <w:rPr>
          <w:rFonts w:ascii="Tahoma" w:hAnsi="Tahoma" w:cs="Tahoma"/>
        </w:rPr>
        <w:t>Objective of March Madness Educator Evaluation PD: To provide participants with implementation tips and strategies to help make the teacher evalua</w:t>
      </w:r>
      <w:r>
        <w:rPr>
          <w:rFonts w:ascii="Tahoma" w:hAnsi="Tahoma" w:cs="Tahoma"/>
        </w:rPr>
        <w:t>tion process meaningful, doable,</w:t>
      </w:r>
      <w:r w:rsidRPr="0035205B">
        <w:rPr>
          <w:rFonts w:ascii="Tahoma" w:hAnsi="Tahoma" w:cs="Tahoma"/>
        </w:rPr>
        <w:t xml:space="preserve"> and focused on increased student learning.  </w:t>
      </w:r>
    </w:p>
    <w:p w14:paraId="66D09672" w14:textId="77777777" w:rsidR="005D6EE1" w:rsidRPr="00556D70" w:rsidRDefault="005D6EE1" w:rsidP="005D6EE1">
      <w:pPr>
        <w:rPr>
          <w:rFonts w:ascii="Tahoma" w:hAnsi="Tahoma" w:cs="Tahoma"/>
        </w:rPr>
      </w:pPr>
      <w:r w:rsidRPr="00556D70">
        <w:rPr>
          <w:rFonts w:ascii="Tahoma" w:hAnsi="Tahoma" w:cs="Tahoma"/>
        </w:rPr>
        <w:t xml:space="preserve">1. </w:t>
      </w:r>
      <w:r w:rsidRPr="00556D70">
        <w:rPr>
          <w:rFonts w:ascii="Tahoma" w:hAnsi="Tahoma" w:cs="Tahoma"/>
          <w:b/>
          <w:sz w:val="24"/>
        </w:rPr>
        <w:t>Activator</w:t>
      </w:r>
      <w:r w:rsidRPr="00556D70">
        <w:rPr>
          <w:rFonts w:ascii="Tahoma" w:hAnsi="Tahoma" w:cs="Tahoma"/>
        </w:rPr>
        <w:t>-Free Write (5 min)</w:t>
      </w:r>
    </w:p>
    <w:p w14:paraId="6B2877BE" w14:textId="77777777" w:rsidR="005D6EE1" w:rsidRPr="00556D70" w:rsidRDefault="005D6EE1" w:rsidP="005D6EE1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556D70">
        <w:rPr>
          <w:rFonts w:ascii="Tahoma" w:hAnsi="Tahoma" w:cs="Tahoma"/>
        </w:rPr>
        <w:t xml:space="preserve">What is this standard and what does it mean to you? </w:t>
      </w:r>
    </w:p>
    <w:p w14:paraId="0A86962F" w14:textId="77777777" w:rsidR="005D6EE1" w:rsidRPr="00556D70" w:rsidRDefault="005D6EE1" w:rsidP="005D6EE1">
      <w:pPr>
        <w:rPr>
          <w:rFonts w:ascii="Tahoma" w:hAnsi="Tahoma" w:cs="Tahoma"/>
        </w:rPr>
      </w:pPr>
      <w:r w:rsidRPr="00556D70">
        <w:rPr>
          <w:rFonts w:ascii="Tahoma" w:hAnsi="Tahoma" w:cs="Tahoma"/>
        </w:rPr>
        <w:t xml:space="preserve">2. </w:t>
      </w:r>
      <w:r w:rsidRPr="00556D70">
        <w:rPr>
          <w:rFonts w:ascii="Tahoma" w:hAnsi="Tahoma" w:cs="Tahoma"/>
          <w:b/>
          <w:sz w:val="24"/>
        </w:rPr>
        <w:t>Overview</w:t>
      </w:r>
      <w:r w:rsidRPr="00556D70">
        <w:rPr>
          <w:rFonts w:ascii="Tahoma" w:hAnsi="Tahoma" w:cs="Tahoma"/>
        </w:rPr>
        <w:t xml:space="preserve"> of Standard/ Indicators (5-10 min)</w:t>
      </w:r>
    </w:p>
    <w:p w14:paraId="683C3AC0" w14:textId="77777777" w:rsidR="005D6EE1" w:rsidRPr="00DD7E35" w:rsidRDefault="005D6EE1" w:rsidP="005D6EE1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DD7E35">
        <w:rPr>
          <w:rFonts w:ascii="Tahoma" w:hAnsi="Tahoma" w:cs="Tahoma"/>
          <w:b/>
        </w:rPr>
        <w:t>Cross reference</w:t>
      </w:r>
      <w:r w:rsidRPr="00DD7E35">
        <w:rPr>
          <w:rFonts w:ascii="Tahoma" w:hAnsi="Tahoma" w:cs="Tahoma"/>
        </w:rPr>
        <w:t xml:space="preserve"> personal views with Proficient Level of performance as written in rubric.</w:t>
      </w:r>
    </w:p>
    <w:p w14:paraId="69A6C1FF" w14:textId="77777777" w:rsidR="005D6EE1" w:rsidRPr="00556D70" w:rsidRDefault="005D6EE1" w:rsidP="005D6EE1">
      <w:pPr>
        <w:rPr>
          <w:rFonts w:ascii="Tahoma" w:hAnsi="Tahoma" w:cs="Tahoma"/>
        </w:rPr>
      </w:pPr>
      <w:r w:rsidRPr="00556D70">
        <w:rPr>
          <w:rFonts w:ascii="Tahoma" w:hAnsi="Tahoma" w:cs="Tahoma"/>
        </w:rPr>
        <w:t xml:space="preserve">3. </w:t>
      </w:r>
      <w:r w:rsidRPr="00556D70">
        <w:rPr>
          <w:rFonts w:ascii="Tahoma" w:hAnsi="Tahoma" w:cs="Tahoma"/>
          <w:b/>
          <w:sz w:val="24"/>
        </w:rPr>
        <w:t xml:space="preserve">Working with the Teacher Evaluation Tool </w:t>
      </w:r>
      <w:r w:rsidRPr="00556D70">
        <w:rPr>
          <w:rFonts w:ascii="Tahoma" w:hAnsi="Tahoma" w:cs="Tahoma"/>
        </w:rPr>
        <w:t>(25-30 min)</w:t>
      </w:r>
    </w:p>
    <w:p w14:paraId="3D6D4335" w14:textId="77777777" w:rsidR="005D6EE1" w:rsidRPr="00556D70" w:rsidRDefault="005D6EE1" w:rsidP="005D6EE1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556D70">
        <w:rPr>
          <w:rFonts w:ascii="Tahoma" w:hAnsi="Tahoma" w:cs="Tahoma"/>
        </w:rPr>
        <w:t xml:space="preserve">Group work- </w:t>
      </w:r>
    </w:p>
    <w:p w14:paraId="23B80D7D" w14:textId="77777777" w:rsidR="005D6EE1" w:rsidRPr="00556D70" w:rsidRDefault="005D6EE1" w:rsidP="005D6EE1">
      <w:pPr>
        <w:pStyle w:val="ListParagraph"/>
        <w:numPr>
          <w:ilvl w:val="1"/>
          <w:numId w:val="1"/>
        </w:numPr>
        <w:rPr>
          <w:rFonts w:ascii="Tahoma" w:hAnsi="Tahoma" w:cs="Tahoma"/>
        </w:rPr>
      </w:pPr>
      <w:r w:rsidRPr="00556D70">
        <w:rPr>
          <w:rFonts w:ascii="Tahoma" w:hAnsi="Tahoma" w:cs="Tahoma"/>
        </w:rPr>
        <w:t>Read teaching/ evaluation scenario</w:t>
      </w:r>
      <w:r>
        <w:rPr>
          <w:rFonts w:ascii="Tahoma" w:hAnsi="Tahoma" w:cs="Tahoma"/>
        </w:rPr>
        <w:t>/examine artifacts</w:t>
      </w:r>
    </w:p>
    <w:p w14:paraId="66EA47F4" w14:textId="77777777" w:rsidR="005D6EE1" w:rsidRPr="00556D70" w:rsidRDefault="005D6EE1" w:rsidP="005D6EE1">
      <w:pPr>
        <w:pStyle w:val="ListParagraph"/>
        <w:numPr>
          <w:ilvl w:val="1"/>
          <w:numId w:val="1"/>
        </w:numPr>
        <w:rPr>
          <w:rFonts w:ascii="Tahoma" w:hAnsi="Tahoma" w:cs="Tahoma"/>
        </w:rPr>
      </w:pPr>
      <w:r w:rsidRPr="00556D70">
        <w:rPr>
          <w:rFonts w:ascii="Tahoma" w:hAnsi="Tahoma" w:cs="Tahoma"/>
        </w:rPr>
        <w:t xml:space="preserve">Discuss and Evaluate/ score the teacher using the Teacher Evaluation Rubric </w:t>
      </w:r>
    </w:p>
    <w:p w14:paraId="44D749C9" w14:textId="77777777" w:rsidR="005D6EE1" w:rsidRPr="00556D70" w:rsidRDefault="005D6EE1" w:rsidP="005D6EE1">
      <w:pPr>
        <w:pStyle w:val="ListParagraph"/>
        <w:numPr>
          <w:ilvl w:val="1"/>
          <w:numId w:val="1"/>
        </w:numPr>
        <w:rPr>
          <w:rFonts w:ascii="Tahoma" w:hAnsi="Tahoma" w:cs="Tahoma"/>
        </w:rPr>
      </w:pPr>
      <w:r w:rsidRPr="00556D70">
        <w:rPr>
          <w:rFonts w:ascii="Tahoma" w:hAnsi="Tahoma" w:cs="Tahoma"/>
        </w:rPr>
        <w:t xml:space="preserve">What </w:t>
      </w:r>
      <w:r>
        <w:rPr>
          <w:rFonts w:ascii="Tahoma" w:hAnsi="Tahoma" w:cs="Tahoma"/>
        </w:rPr>
        <w:t xml:space="preserve">additional </w:t>
      </w:r>
      <w:r w:rsidRPr="00556D70">
        <w:rPr>
          <w:rFonts w:ascii="Tahoma" w:hAnsi="Tahoma" w:cs="Tahoma"/>
        </w:rPr>
        <w:t>artifacts could be used as evidence?</w:t>
      </w:r>
    </w:p>
    <w:p w14:paraId="12367E50" w14:textId="77777777" w:rsidR="005D6EE1" w:rsidRPr="00556D70" w:rsidRDefault="005D6EE1" w:rsidP="005D6EE1">
      <w:pPr>
        <w:pStyle w:val="ListParagraph"/>
        <w:numPr>
          <w:ilvl w:val="1"/>
          <w:numId w:val="1"/>
        </w:numPr>
        <w:rPr>
          <w:rFonts w:ascii="Tahoma" w:hAnsi="Tahoma" w:cs="Tahoma"/>
        </w:rPr>
      </w:pPr>
      <w:r w:rsidRPr="00556D70">
        <w:rPr>
          <w:rFonts w:ascii="Tahoma" w:hAnsi="Tahoma" w:cs="Tahoma"/>
        </w:rPr>
        <w:t>How can this teacher improve to reach the next level of performance?</w:t>
      </w:r>
    </w:p>
    <w:p w14:paraId="4F9871D1" w14:textId="77777777" w:rsidR="005D6EE1" w:rsidRPr="00556D70" w:rsidRDefault="005D6EE1" w:rsidP="005D6EE1">
      <w:pPr>
        <w:rPr>
          <w:rFonts w:ascii="Tahoma" w:hAnsi="Tahoma" w:cs="Tahoma"/>
        </w:rPr>
      </w:pPr>
      <w:r w:rsidRPr="00556D70">
        <w:rPr>
          <w:rFonts w:ascii="Tahoma" w:hAnsi="Tahoma" w:cs="Tahoma"/>
        </w:rPr>
        <w:t xml:space="preserve">4. </w:t>
      </w:r>
      <w:r w:rsidRPr="00556D70">
        <w:rPr>
          <w:rFonts w:ascii="Tahoma" w:hAnsi="Tahoma" w:cs="Tahoma"/>
          <w:b/>
          <w:sz w:val="24"/>
        </w:rPr>
        <w:t>Share out-</w:t>
      </w:r>
      <w:r w:rsidRPr="00556D70">
        <w:rPr>
          <w:rFonts w:ascii="Tahoma" w:hAnsi="Tahoma" w:cs="Tahoma"/>
        </w:rPr>
        <w:t xml:space="preserve"> Elevator Protocol (2 min each group)</w:t>
      </w:r>
    </w:p>
    <w:p w14:paraId="265345F4" w14:textId="77777777" w:rsidR="005D6EE1" w:rsidRDefault="005D6EE1" w:rsidP="005D6EE1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556D70">
        <w:rPr>
          <w:rFonts w:ascii="Tahoma" w:hAnsi="Tahoma" w:cs="Tahoma"/>
          <w:b/>
        </w:rPr>
        <w:t>Explain</w:t>
      </w:r>
      <w:r w:rsidRPr="00556D70">
        <w:rPr>
          <w:rFonts w:ascii="Tahoma" w:hAnsi="Tahoma" w:cs="Tahoma"/>
        </w:rPr>
        <w:t xml:space="preserve"> how you scored your “teacher” on the rubric and your groups ideas to improve their practice.</w:t>
      </w:r>
    </w:p>
    <w:p w14:paraId="63AF721D" w14:textId="77777777" w:rsidR="005D6EE1" w:rsidRDefault="005D6EE1" w:rsidP="005D6EE1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5. </w:t>
      </w:r>
      <w:r w:rsidRPr="00020398">
        <w:rPr>
          <w:rFonts w:ascii="Tahoma" w:hAnsi="Tahoma" w:cs="Tahoma"/>
          <w:b/>
        </w:rPr>
        <w:t>Individual Action Plan</w:t>
      </w:r>
      <w:r>
        <w:rPr>
          <w:rFonts w:ascii="Tahoma" w:hAnsi="Tahoma" w:cs="Tahoma"/>
        </w:rPr>
        <w:t>- best instructional practice (5 min)</w:t>
      </w:r>
    </w:p>
    <w:p w14:paraId="5CB99F85" w14:textId="77777777" w:rsidR="005D6EE1" w:rsidRPr="00020398" w:rsidRDefault="005D6EE1" w:rsidP="005D6EE1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Using information from group work, create a personal action plan of ideas to implement.  Take the action plan with you as a reminder of your implementation ideas.  </w:t>
      </w:r>
    </w:p>
    <w:p w14:paraId="58299B1D" w14:textId="77777777" w:rsidR="005D6EE1" w:rsidRPr="00556D70" w:rsidRDefault="005D6EE1" w:rsidP="005D6EE1">
      <w:pPr>
        <w:rPr>
          <w:rFonts w:ascii="Tahoma" w:hAnsi="Tahoma" w:cs="Tahoma"/>
        </w:rPr>
      </w:pPr>
      <w:r w:rsidRPr="00556D70">
        <w:rPr>
          <w:rFonts w:ascii="Tahoma" w:hAnsi="Tahoma" w:cs="Tahoma"/>
        </w:rPr>
        <w:t xml:space="preserve">5. </w:t>
      </w:r>
      <w:r w:rsidRPr="00020398">
        <w:rPr>
          <w:rFonts w:ascii="Tahoma" w:hAnsi="Tahoma" w:cs="Tahoma"/>
          <w:b/>
        </w:rPr>
        <w:t>Closing Activity</w:t>
      </w:r>
      <w:r>
        <w:rPr>
          <w:rFonts w:ascii="Tahoma" w:hAnsi="Tahoma" w:cs="Tahoma"/>
        </w:rPr>
        <w:t xml:space="preserve">- </w:t>
      </w:r>
      <w:r w:rsidRPr="00020398">
        <w:rPr>
          <w:rFonts w:ascii="Tahoma" w:hAnsi="Tahoma" w:cs="Tahoma"/>
          <w:sz w:val="24"/>
        </w:rPr>
        <w:t>Chalk Talk</w:t>
      </w:r>
      <w:r w:rsidRPr="00556D70">
        <w:rPr>
          <w:rFonts w:ascii="Tahoma" w:hAnsi="Tahoma" w:cs="Tahoma"/>
          <w:sz w:val="24"/>
        </w:rPr>
        <w:t xml:space="preserve"> </w:t>
      </w:r>
      <w:r>
        <w:rPr>
          <w:rFonts w:ascii="Tahoma" w:hAnsi="Tahoma" w:cs="Tahoma"/>
        </w:rPr>
        <w:t xml:space="preserve">protocol (5 </w:t>
      </w:r>
      <w:r w:rsidRPr="00556D70">
        <w:rPr>
          <w:rFonts w:ascii="Tahoma" w:hAnsi="Tahoma" w:cs="Tahoma"/>
        </w:rPr>
        <w:t>min)</w:t>
      </w:r>
    </w:p>
    <w:p w14:paraId="4F3093A8" w14:textId="77777777" w:rsidR="005D6EE1" w:rsidRPr="00AC477F" w:rsidRDefault="005D6EE1" w:rsidP="005D6EE1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AC477F">
        <w:rPr>
          <w:rFonts w:ascii="Tahoma" w:hAnsi="Tahoma" w:cs="Tahoma"/>
        </w:rPr>
        <w:t xml:space="preserve">Document your individual action plan ideas  </w:t>
      </w:r>
    </w:p>
    <w:p w14:paraId="159D71FF" w14:textId="77777777" w:rsidR="005D6EE1" w:rsidRPr="00AC477F" w:rsidRDefault="005D6EE1" w:rsidP="005D6EE1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AC477F">
        <w:rPr>
          <w:rFonts w:ascii="Tahoma" w:hAnsi="Tahoma" w:cs="Tahoma"/>
        </w:rPr>
        <w:t xml:space="preserve">Document an </w:t>
      </w:r>
      <w:r w:rsidRPr="00AC477F">
        <w:rPr>
          <w:rFonts w:ascii="Tahoma" w:hAnsi="Tahoma" w:cs="Tahoma"/>
          <w:b/>
        </w:rPr>
        <w:t>idea to share</w:t>
      </w:r>
      <w:r w:rsidRPr="00AC477F">
        <w:rPr>
          <w:rFonts w:ascii="Tahoma" w:hAnsi="Tahoma" w:cs="Tahoma"/>
        </w:rPr>
        <w:t xml:space="preserve"> for each indicator (evidence/artifact or teaching practice/strategy)</w:t>
      </w:r>
    </w:p>
    <w:p w14:paraId="542AEE92" w14:textId="77777777" w:rsidR="005D6EE1" w:rsidRPr="00556D70" w:rsidRDefault="005D6EE1" w:rsidP="005D6EE1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556D70">
        <w:rPr>
          <w:rFonts w:ascii="Tahoma" w:hAnsi="Tahoma" w:cs="Tahoma"/>
        </w:rPr>
        <w:t>Include your name and school  (ideas will be shared at the district level)</w:t>
      </w:r>
    </w:p>
    <w:p w14:paraId="0E0F33F4" w14:textId="77777777" w:rsidR="002A6C27" w:rsidRDefault="002A6C27"/>
    <w:p w14:paraId="7848D41B" w14:textId="77777777" w:rsidR="005D6EE1" w:rsidRPr="005D6EE1" w:rsidRDefault="005D6EE1" w:rsidP="005D6EE1">
      <w:pPr>
        <w:jc w:val="center"/>
        <w:rPr>
          <w:rFonts w:ascii="Tahoma" w:hAnsi="Tahoma" w:cs="Tahoma"/>
          <w:sz w:val="28"/>
        </w:rPr>
      </w:pPr>
      <w:r w:rsidRPr="005D6EE1">
        <w:rPr>
          <w:rFonts w:ascii="Tahoma" w:hAnsi="Tahoma" w:cs="Tahoma"/>
          <w:sz w:val="28"/>
        </w:rPr>
        <w:lastRenderedPageBreak/>
        <w:t xml:space="preserve">March Madness </w:t>
      </w:r>
      <w:r>
        <w:rPr>
          <w:rFonts w:ascii="Tahoma" w:hAnsi="Tahoma" w:cs="Tahoma"/>
          <w:sz w:val="28"/>
        </w:rPr>
        <w:t>F</w:t>
      </w:r>
      <w:r w:rsidRPr="005D6EE1">
        <w:rPr>
          <w:rFonts w:ascii="Tahoma" w:hAnsi="Tahoma" w:cs="Tahoma"/>
          <w:sz w:val="28"/>
        </w:rPr>
        <w:t xml:space="preserve">acilitators’ </w:t>
      </w:r>
      <w:r>
        <w:rPr>
          <w:rFonts w:ascii="Tahoma" w:hAnsi="Tahoma" w:cs="Tahoma"/>
          <w:sz w:val="28"/>
        </w:rPr>
        <w:t>S</w:t>
      </w:r>
      <w:r w:rsidRPr="005D6EE1">
        <w:rPr>
          <w:rFonts w:ascii="Tahoma" w:hAnsi="Tahoma" w:cs="Tahoma"/>
          <w:sz w:val="28"/>
        </w:rPr>
        <w:t>chedule (DRAFT)</w:t>
      </w:r>
    </w:p>
    <w:p w14:paraId="1CFE000E" w14:textId="77777777" w:rsidR="005D6EE1" w:rsidRDefault="005D6EE1" w:rsidP="005D6EE1">
      <w:pPr>
        <w:rPr>
          <w:rFonts w:ascii="Tahoma" w:hAnsi="Tahoma" w:cs="Tahoma"/>
          <w:u w:val="single"/>
        </w:rPr>
      </w:pPr>
      <w:proofErr w:type="spellStart"/>
      <w:r w:rsidRPr="005D6EE1">
        <w:rPr>
          <w:rFonts w:ascii="Tahoma" w:hAnsi="Tahoma" w:cs="Tahoma"/>
          <w:u w:val="single"/>
        </w:rPr>
        <w:t>Teachpoint</w:t>
      </w:r>
      <w:proofErr w:type="spellEnd"/>
    </w:p>
    <w:p w14:paraId="5754D075" w14:textId="77777777" w:rsidR="005D6EE1" w:rsidRPr="005D6EE1" w:rsidRDefault="005D6EE1" w:rsidP="005D6EE1">
      <w:pPr>
        <w:rPr>
          <w:rFonts w:ascii="Tahoma" w:hAnsi="Tahoma" w:cs="Tahoma"/>
        </w:rPr>
      </w:pPr>
      <w:r w:rsidRPr="005D6EE1">
        <w:rPr>
          <w:rFonts w:ascii="Tahoma" w:hAnsi="Tahoma" w:cs="Tahoma"/>
        </w:rPr>
        <w:t>March 4 at 2:30 and 3:40—Corey Pitcher</w:t>
      </w:r>
    </w:p>
    <w:p w14:paraId="6BCDFB42" w14:textId="77777777" w:rsidR="005D6EE1" w:rsidRPr="005D6EE1" w:rsidRDefault="005D6EE1" w:rsidP="005D6EE1">
      <w:pPr>
        <w:rPr>
          <w:rFonts w:ascii="Tahoma" w:hAnsi="Tahoma" w:cs="Tahoma"/>
        </w:rPr>
      </w:pPr>
      <w:r w:rsidRPr="005D6EE1">
        <w:rPr>
          <w:rFonts w:ascii="Tahoma" w:hAnsi="Tahoma" w:cs="Tahoma"/>
        </w:rPr>
        <w:t xml:space="preserve">March 10 at 2:30 and 3:40 – Jeff </w:t>
      </w:r>
      <w:proofErr w:type="spellStart"/>
      <w:r w:rsidRPr="005D6EE1">
        <w:rPr>
          <w:rFonts w:ascii="Tahoma" w:hAnsi="Tahoma" w:cs="Tahoma"/>
        </w:rPr>
        <w:t>Sitnik</w:t>
      </w:r>
      <w:proofErr w:type="spellEnd"/>
    </w:p>
    <w:p w14:paraId="582CFC40" w14:textId="77777777" w:rsidR="005D6EE1" w:rsidRPr="005D6EE1" w:rsidRDefault="005D6EE1" w:rsidP="005D6EE1">
      <w:pPr>
        <w:rPr>
          <w:rFonts w:ascii="Tahoma" w:hAnsi="Tahoma" w:cs="Tahoma"/>
        </w:rPr>
      </w:pPr>
      <w:r w:rsidRPr="005D6EE1">
        <w:rPr>
          <w:rFonts w:ascii="Tahoma" w:hAnsi="Tahoma" w:cs="Tahoma"/>
        </w:rPr>
        <w:t xml:space="preserve">March 10 at 3:40 – Jill </w:t>
      </w:r>
      <w:proofErr w:type="spellStart"/>
      <w:r w:rsidRPr="005D6EE1">
        <w:rPr>
          <w:rFonts w:ascii="Tahoma" w:hAnsi="Tahoma" w:cs="Tahoma"/>
        </w:rPr>
        <w:t>Carneglia</w:t>
      </w:r>
      <w:proofErr w:type="spellEnd"/>
    </w:p>
    <w:p w14:paraId="50D60508" w14:textId="77777777" w:rsidR="005D6EE1" w:rsidRPr="005D6EE1" w:rsidRDefault="005D6EE1" w:rsidP="005D6EE1">
      <w:pPr>
        <w:rPr>
          <w:rFonts w:ascii="Tahoma" w:hAnsi="Tahoma" w:cs="Tahoma"/>
        </w:rPr>
      </w:pPr>
      <w:r w:rsidRPr="005D6EE1">
        <w:rPr>
          <w:rFonts w:ascii="Tahoma" w:hAnsi="Tahoma" w:cs="Tahoma"/>
        </w:rPr>
        <w:t>March 17 at 2:30 and 3:40—Jill Dart</w:t>
      </w:r>
    </w:p>
    <w:p w14:paraId="3D8BDF52" w14:textId="77777777" w:rsidR="005D6EE1" w:rsidRPr="005D6EE1" w:rsidRDefault="005D6EE1" w:rsidP="005D6EE1">
      <w:pPr>
        <w:rPr>
          <w:rFonts w:ascii="Tahoma" w:hAnsi="Tahoma" w:cs="Tahoma"/>
        </w:rPr>
      </w:pPr>
      <w:r w:rsidRPr="005D6EE1">
        <w:rPr>
          <w:rFonts w:ascii="Tahoma" w:hAnsi="Tahoma" w:cs="Tahoma"/>
        </w:rPr>
        <w:t>March 17 at 3:40 – Kelsey Bergeron</w:t>
      </w:r>
      <w:r w:rsidRPr="005D6EE1">
        <w:rPr>
          <w:rFonts w:ascii="Tahoma" w:hAnsi="Tahoma" w:cs="Tahoma"/>
        </w:rPr>
        <w:tab/>
      </w:r>
    </w:p>
    <w:p w14:paraId="3A031758" w14:textId="77777777" w:rsidR="005D6EE1" w:rsidRPr="005D6EE1" w:rsidRDefault="005D6EE1" w:rsidP="005D6EE1">
      <w:pPr>
        <w:rPr>
          <w:rFonts w:ascii="Tahoma" w:hAnsi="Tahoma" w:cs="Tahoma"/>
        </w:rPr>
      </w:pPr>
      <w:r w:rsidRPr="005D6EE1">
        <w:rPr>
          <w:rFonts w:ascii="Tahoma" w:hAnsi="Tahoma" w:cs="Tahoma"/>
        </w:rPr>
        <w:t xml:space="preserve">March 23 at 2:30—Jill </w:t>
      </w:r>
      <w:proofErr w:type="spellStart"/>
      <w:r w:rsidRPr="005D6EE1">
        <w:rPr>
          <w:rFonts w:ascii="Tahoma" w:hAnsi="Tahoma" w:cs="Tahoma"/>
        </w:rPr>
        <w:t>Carneglia</w:t>
      </w:r>
      <w:proofErr w:type="spellEnd"/>
    </w:p>
    <w:p w14:paraId="23A35A8B" w14:textId="77777777" w:rsidR="005D6EE1" w:rsidRPr="005D6EE1" w:rsidRDefault="005D6EE1" w:rsidP="005D6EE1">
      <w:pPr>
        <w:rPr>
          <w:rFonts w:ascii="Tahoma" w:hAnsi="Tahoma" w:cs="Tahoma"/>
        </w:rPr>
      </w:pPr>
      <w:r w:rsidRPr="005D6EE1">
        <w:rPr>
          <w:rFonts w:ascii="Tahoma" w:hAnsi="Tahoma" w:cs="Tahoma"/>
        </w:rPr>
        <w:t>March 23 at 3:40—Kelsey Bergeron</w:t>
      </w:r>
    </w:p>
    <w:p w14:paraId="4CD55C97" w14:textId="77777777" w:rsidR="005D6EE1" w:rsidRPr="005D6EE1" w:rsidRDefault="005D6EE1" w:rsidP="005D6EE1">
      <w:pPr>
        <w:rPr>
          <w:rFonts w:ascii="Tahoma" w:hAnsi="Tahoma" w:cs="Tahoma"/>
          <w:u w:val="single"/>
        </w:rPr>
      </w:pPr>
    </w:p>
    <w:p w14:paraId="304DDB62" w14:textId="77777777" w:rsidR="005D6EE1" w:rsidRPr="005D6EE1" w:rsidRDefault="005D6EE1" w:rsidP="005D6EE1">
      <w:pPr>
        <w:rPr>
          <w:rFonts w:ascii="Tahoma" w:hAnsi="Tahoma" w:cs="Tahoma"/>
          <w:u w:val="single"/>
        </w:rPr>
      </w:pPr>
      <w:r w:rsidRPr="005D6EE1">
        <w:rPr>
          <w:rFonts w:ascii="Tahoma" w:hAnsi="Tahoma" w:cs="Tahoma"/>
          <w:u w:val="single"/>
        </w:rPr>
        <w:t>Standards based Evidence Sessions</w:t>
      </w:r>
    </w:p>
    <w:p w14:paraId="35E5FFDD" w14:textId="77777777" w:rsidR="005D6EE1" w:rsidRPr="005D6EE1" w:rsidRDefault="005D6EE1" w:rsidP="005D6EE1">
      <w:pPr>
        <w:rPr>
          <w:rFonts w:ascii="Tahoma" w:hAnsi="Tahoma" w:cs="Tahoma"/>
        </w:rPr>
      </w:pPr>
      <w:r w:rsidRPr="005D6EE1">
        <w:rPr>
          <w:rFonts w:ascii="Tahoma" w:hAnsi="Tahoma" w:cs="Tahoma"/>
        </w:rPr>
        <w:t xml:space="preserve">March 4 at 2:30 and 3:40 Jenn Beaudry and Colette </w:t>
      </w:r>
      <w:proofErr w:type="spellStart"/>
      <w:r w:rsidRPr="005D6EE1">
        <w:rPr>
          <w:rFonts w:ascii="Tahoma" w:hAnsi="Tahoma" w:cs="Tahoma"/>
        </w:rPr>
        <w:t>Bidus</w:t>
      </w:r>
      <w:proofErr w:type="spellEnd"/>
      <w:r w:rsidRPr="005D6EE1">
        <w:rPr>
          <w:rFonts w:ascii="Tahoma" w:hAnsi="Tahoma" w:cs="Tahoma"/>
        </w:rPr>
        <w:t>—Standard 1</w:t>
      </w:r>
    </w:p>
    <w:p w14:paraId="5395A324" w14:textId="77777777" w:rsidR="005D6EE1" w:rsidRPr="005D6EE1" w:rsidRDefault="005D6EE1" w:rsidP="005D6EE1">
      <w:pPr>
        <w:rPr>
          <w:rFonts w:ascii="Tahoma" w:hAnsi="Tahoma" w:cs="Tahoma"/>
        </w:rPr>
      </w:pPr>
      <w:r w:rsidRPr="005D6EE1">
        <w:rPr>
          <w:rFonts w:ascii="Tahoma" w:hAnsi="Tahoma" w:cs="Tahoma"/>
        </w:rPr>
        <w:t xml:space="preserve">March 10 at 2:30 and 3:40 Colette </w:t>
      </w:r>
      <w:proofErr w:type="spellStart"/>
      <w:r w:rsidRPr="005D6EE1">
        <w:rPr>
          <w:rFonts w:ascii="Tahoma" w:hAnsi="Tahoma" w:cs="Tahoma"/>
        </w:rPr>
        <w:t>Bidus</w:t>
      </w:r>
      <w:proofErr w:type="spellEnd"/>
      <w:r w:rsidRPr="005D6EE1">
        <w:rPr>
          <w:rFonts w:ascii="Tahoma" w:hAnsi="Tahoma" w:cs="Tahoma"/>
        </w:rPr>
        <w:t xml:space="preserve"> and ___________- Standard 2</w:t>
      </w:r>
    </w:p>
    <w:p w14:paraId="2EA07E76" w14:textId="77777777" w:rsidR="005D6EE1" w:rsidRPr="005D6EE1" w:rsidRDefault="005D6EE1" w:rsidP="005D6EE1">
      <w:pPr>
        <w:rPr>
          <w:rFonts w:ascii="Tahoma" w:hAnsi="Tahoma" w:cs="Tahoma"/>
        </w:rPr>
      </w:pPr>
      <w:r w:rsidRPr="005D6EE1">
        <w:rPr>
          <w:rFonts w:ascii="Tahoma" w:hAnsi="Tahoma" w:cs="Tahoma"/>
        </w:rPr>
        <w:t>March 17 at 2:30 and 3:40 Amanda Nobbs and _________- Standard 3</w:t>
      </w:r>
    </w:p>
    <w:p w14:paraId="5E203B4C" w14:textId="77777777" w:rsidR="005D6EE1" w:rsidRPr="005D6EE1" w:rsidRDefault="005D6EE1" w:rsidP="005D6EE1">
      <w:pPr>
        <w:rPr>
          <w:rFonts w:ascii="Tahoma" w:hAnsi="Tahoma" w:cs="Tahoma"/>
        </w:rPr>
      </w:pPr>
      <w:r w:rsidRPr="005D6EE1">
        <w:rPr>
          <w:rFonts w:ascii="Tahoma" w:hAnsi="Tahoma" w:cs="Tahoma"/>
        </w:rPr>
        <w:t xml:space="preserve">March 23 at 2:30 and 3:40 </w:t>
      </w:r>
      <w:proofErr w:type="spellStart"/>
      <w:r w:rsidRPr="005D6EE1">
        <w:rPr>
          <w:rFonts w:ascii="Tahoma" w:hAnsi="Tahoma" w:cs="Tahoma"/>
        </w:rPr>
        <w:t>Ronie</w:t>
      </w:r>
      <w:proofErr w:type="spellEnd"/>
      <w:r w:rsidRPr="005D6EE1">
        <w:rPr>
          <w:rFonts w:ascii="Tahoma" w:hAnsi="Tahoma" w:cs="Tahoma"/>
        </w:rPr>
        <w:t xml:space="preserve"> Webster and _________- Standard 4</w:t>
      </w:r>
    </w:p>
    <w:p w14:paraId="158FC8ED" w14:textId="77777777" w:rsidR="005D6EE1" w:rsidRPr="005D6EE1" w:rsidRDefault="005D6EE1" w:rsidP="005D6EE1">
      <w:pPr>
        <w:rPr>
          <w:rFonts w:ascii="Tahoma" w:hAnsi="Tahoma" w:cs="Tahoma"/>
        </w:rPr>
      </w:pPr>
    </w:p>
    <w:p w14:paraId="481BD84E" w14:textId="77777777" w:rsidR="005D6EE1" w:rsidRPr="005D6EE1" w:rsidRDefault="005D6EE1" w:rsidP="005D6EE1">
      <w:pPr>
        <w:rPr>
          <w:rFonts w:ascii="Tahoma" w:hAnsi="Tahoma" w:cs="Tahoma"/>
          <w:u w:val="single"/>
        </w:rPr>
      </w:pPr>
      <w:r w:rsidRPr="005D6EE1">
        <w:rPr>
          <w:rFonts w:ascii="Tahoma" w:hAnsi="Tahoma" w:cs="Tahoma"/>
          <w:u w:val="single"/>
        </w:rPr>
        <w:t>Goals/Data Sessions</w:t>
      </w:r>
    </w:p>
    <w:p w14:paraId="6F46089E" w14:textId="77777777" w:rsidR="005D6EE1" w:rsidRPr="005D6EE1" w:rsidRDefault="005D6EE1" w:rsidP="005D6EE1">
      <w:pPr>
        <w:rPr>
          <w:rFonts w:ascii="Tahoma" w:hAnsi="Tahoma" w:cs="Tahoma"/>
        </w:rPr>
      </w:pPr>
      <w:r w:rsidRPr="005D6EE1">
        <w:rPr>
          <w:rFonts w:ascii="Tahoma" w:hAnsi="Tahoma" w:cs="Tahoma"/>
        </w:rPr>
        <w:t>March 3 at 3:40 Kate Watts</w:t>
      </w:r>
    </w:p>
    <w:p w14:paraId="6CC57EE5" w14:textId="77777777" w:rsidR="005D6EE1" w:rsidRPr="005D6EE1" w:rsidRDefault="005D6EE1" w:rsidP="005D6EE1">
      <w:pPr>
        <w:rPr>
          <w:rFonts w:ascii="Tahoma" w:hAnsi="Tahoma" w:cs="Tahoma"/>
        </w:rPr>
      </w:pPr>
      <w:r w:rsidRPr="005D6EE1">
        <w:rPr>
          <w:rFonts w:ascii="Tahoma" w:hAnsi="Tahoma" w:cs="Tahoma"/>
        </w:rPr>
        <w:t xml:space="preserve">March 9 at 3:40 Kate Watts and </w:t>
      </w:r>
      <w:proofErr w:type="spellStart"/>
      <w:r w:rsidRPr="005D6EE1">
        <w:rPr>
          <w:rFonts w:ascii="Tahoma" w:hAnsi="Tahoma" w:cs="Tahoma"/>
        </w:rPr>
        <w:t>Suz</w:t>
      </w:r>
      <w:proofErr w:type="spellEnd"/>
      <w:r w:rsidRPr="005D6EE1">
        <w:rPr>
          <w:rFonts w:ascii="Tahoma" w:hAnsi="Tahoma" w:cs="Tahoma"/>
        </w:rPr>
        <w:t xml:space="preserve"> Kielbasa</w:t>
      </w:r>
    </w:p>
    <w:p w14:paraId="6FA20DCD" w14:textId="77777777" w:rsidR="005D6EE1" w:rsidRPr="005D6EE1" w:rsidRDefault="005D6EE1" w:rsidP="005D6EE1">
      <w:pPr>
        <w:rPr>
          <w:rFonts w:ascii="Tahoma" w:hAnsi="Tahoma" w:cs="Tahoma"/>
        </w:rPr>
      </w:pPr>
      <w:r w:rsidRPr="005D6EE1">
        <w:rPr>
          <w:rFonts w:ascii="Tahoma" w:hAnsi="Tahoma" w:cs="Tahoma"/>
        </w:rPr>
        <w:t xml:space="preserve">March 19 at 3:40 Jen Beaudry, Colette </w:t>
      </w:r>
      <w:proofErr w:type="spellStart"/>
      <w:r w:rsidRPr="005D6EE1">
        <w:rPr>
          <w:rFonts w:ascii="Tahoma" w:hAnsi="Tahoma" w:cs="Tahoma"/>
        </w:rPr>
        <w:t>Bidus</w:t>
      </w:r>
      <w:proofErr w:type="spellEnd"/>
      <w:r w:rsidRPr="005D6EE1">
        <w:rPr>
          <w:rFonts w:ascii="Tahoma" w:hAnsi="Tahoma" w:cs="Tahoma"/>
        </w:rPr>
        <w:t>, and/or Amanda Nobbs</w:t>
      </w:r>
    </w:p>
    <w:p w14:paraId="36F85FFE" w14:textId="77777777" w:rsidR="005D6EE1" w:rsidRPr="005D6EE1" w:rsidRDefault="005D6EE1" w:rsidP="005D6EE1">
      <w:pPr>
        <w:rPr>
          <w:rFonts w:ascii="Tahoma" w:hAnsi="Tahoma" w:cs="Tahoma"/>
        </w:rPr>
      </w:pPr>
      <w:r w:rsidRPr="005D6EE1">
        <w:rPr>
          <w:rFonts w:ascii="Tahoma" w:hAnsi="Tahoma" w:cs="Tahoma"/>
        </w:rPr>
        <w:t xml:space="preserve">March 25 at 2:30 Kate Watts, Colette </w:t>
      </w:r>
      <w:proofErr w:type="spellStart"/>
      <w:r w:rsidRPr="005D6EE1">
        <w:rPr>
          <w:rFonts w:ascii="Tahoma" w:hAnsi="Tahoma" w:cs="Tahoma"/>
        </w:rPr>
        <w:t>Bidus</w:t>
      </w:r>
      <w:proofErr w:type="spellEnd"/>
      <w:r w:rsidRPr="005D6EE1">
        <w:rPr>
          <w:rFonts w:ascii="Tahoma" w:hAnsi="Tahoma" w:cs="Tahoma"/>
        </w:rPr>
        <w:t xml:space="preserve"> and/or </w:t>
      </w:r>
      <w:proofErr w:type="spellStart"/>
      <w:r w:rsidRPr="005D6EE1">
        <w:rPr>
          <w:rFonts w:ascii="Tahoma" w:hAnsi="Tahoma" w:cs="Tahoma"/>
        </w:rPr>
        <w:t>Ronie</w:t>
      </w:r>
      <w:proofErr w:type="spellEnd"/>
      <w:r w:rsidRPr="005D6EE1">
        <w:rPr>
          <w:rFonts w:ascii="Tahoma" w:hAnsi="Tahoma" w:cs="Tahoma"/>
        </w:rPr>
        <w:t xml:space="preserve"> Webster</w:t>
      </w:r>
    </w:p>
    <w:p w14:paraId="71876A1D" w14:textId="77777777" w:rsidR="005D6EE1" w:rsidRPr="005D6EE1" w:rsidRDefault="005D6EE1" w:rsidP="005D6EE1">
      <w:pPr>
        <w:rPr>
          <w:rFonts w:ascii="Tahoma" w:hAnsi="Tahoma" w:cs="Tahoma"/>
        </w:rPr>
      </w:pPr>
    </w:p>
    <w:p w14:paraId="72FEC861" w14:textId="77777777" w:rsidR="005D6EE1" w:rsidRDefault="005D6EE1" w:rsidP="005D6EE1">
      <w:pPr>
        <w:rPr>
          <w:rFonts w:ascii="Tahoma" w:hAnsi="Tahoma" w:cs="Tahoma"/>
        </w:rPr>
      </w:pPr>
    </w:p>
    <w:p w14:paraId="335A162B" w14:textId="77777777" w:rsidR="006717EB" w:rsidRDefault="006717EB" w:rsidP="005D6EE1">
      <w:pPr>
        <w:rPr>
          <w:rFonts w:ascii="Tahoma" w:hAnsi="Tahoma" w:cs="Tahoma"/>
        </w:rPr>
      </w:pPr>
    </w:p>
    <w:p w14:paraId="22113CE0" w14:textId="77777777" w:rsidR="006717EB" w:rsidRDefault="006717EB" w:rsidP="005D6EE1">
      <w:pPr>
        <w:rPr>
          <w:rFonts w:ascii="Tahoma" w:hAnsi="Tahoma" w:cs="Tahoma"/>
        </w:rPr>
      </w:pPr>
    </w:p>
    <w:p w14:paraId="0A591B45" w14:textId="77777777" w:rsidR="006717EB" w:rsidRPr="006717EB" w:rsidRDefault="006717EB" w:rsidP="006717EB">
      <w:pPr>
        <w:jc w:val="center"/>
        <w:rPr>
          <w:rFonts w:ascii="Tahoma" w:hAnsi="Tahoma" w:cs="Tahoma"/>
          <w:sz w:val="28"/>
          <w:szCs w:val="28"/>
        </w:rPr>
      </w:pPr>
      <w:r w:rsidRPr="006717EB">
        <w:rPr>
          <w:rFonts w:ascii="Tahoma" w:hAnsi="Tahoma" w:cs="Tahoma"/>
          <w:sz w:val="28"/>
          <w:szCs w:val="28"/>
        </w:rPr>
        <w:lastRenderedPageBreak/>
        <w:t xml:space="preserve">March Madness PD-Emerging Questions </w:t>
      </w:r>
      <w:r w:rsidRPr="006717EB">
        <w:rPr>
          <w:rFonts w:ascii="Tahoma" w:hAnsi="Tahoma" w:cs="Tahoma"/>
        </w:rPr>
        <w:t>(as of 4/6/15)</w:t>
      </w:r>
    </w:p>
    <w:p w14:paraId="1777DAE5" w14:textId="77777777" w:rsidR="006717EB" w:rsidRPr="00791FB7" w:rsidRDefault="006717EB" w:rsidP="006717EB">
      <w:pPr>
        <w:numPr>
          <w:ilvl w:val="0"/>
          <w:numId w:val="2"/>
        </w:numPr>
        <w:spacing w:after="0" w:line="240" w:lineRule="auto"/>
        <w:rPr>
          <w:rFonts w:ascii="Tahoma" w:hAnsi="Tahoma" w:cs="Tahoma"/>
          <w:sz w:val="28"/>
          <w:szCs w:val="28"/>
        </w:rPr>
      </w:pPr>
      <w:r w:rsidRPr="00791FB7">
        <w:rPr>
          <w:rFonts w:ascii="Tahoma" w:hAnsi="Tahoma" w:cs="Tahoma"/>
          <w:sz w:val="28"/>
          <w:szCs w:val="28"/>
        </w:rPr>
        <w:t>How many goals are educators expected to have?</w:t>
      </w:r>
    </w:p>
    <w:p w14:paraId="6C1538D6" w14:textId="77777777" w:rsidR="006717EB" w:rsidRPr="00791FB7" w:rsidRDefault="006717EB" w:rsidP="006717EB">
      <w:pPr>
        <w:numPr>
          <w:ilvl w:val="0"/>
          <w:numId w:val="2"/>
        </w:numPr>
        <w:spacing w:after="0" w:line="240" w:lineRule="auto"/>
        <w:rPr>
          <w:rFonts w:ascii="Tahoma" w:hAnsi="Tahoma" w:cs="Tahoma"/>
          <w:sz w:val="28"/>
          <w:szCs w:val="28"/>
        </w:rPr>
      </w:pPr>
      <w:r w:rsidRPr="00791FB7">
        <w:rPr>
          <w:rFonts w:ascii="Tahoma" w:hAnsi="Tahoma" w:cs="Tahoma"/>
          <w:sz w:val="28"/>
          <w:szCs w:val="28"/>
        </w:rPr>
        <w:t xml:space="preserve">With evaluator changes- staff feedback reflects they are not feeling supported. </w:t>
      </w:r>
    </w:p>
    <w:p w14:paraId="05326C0C" w14:textId="77777777" w:rsidR="00AC477F" w:rsidRDefault="006717EB" w:rsidP="006717EB">
      <w:pPr>
        <w:numPr>
          <w:ilvl w:val="0"/>
          <w:numId w:val="2"/>
        </w:numPr>
        <w:spacing w:after="0" w:line="240" w:lineRule="auto"/>
        <w:rPr>
          <w:rFonts w:ascii="Tahoma" w:hAnsi="Tahoma" w:cs="Tahoma"/>
          <w:sz w:val="28"/>
          <w:szCs w:val="28"/>
        </w:rPr>
      </w:pPr>
      <w:r w:rsidRPr="00AC477F">
        <w:rPr>
          <w:rFonts w:ascii="Tahoma" w:hAnsi="Tahoma" w:cs="Tahoma"/>
          <w:sz w:val="28"/>
          <w:szCs w:val="28"/>
        </w:rPr>
        <w:t xml:space="preserve">Staff confusion about what year in the cycle they are in due to changes in administration </w:t>
      </w:r>
    </w:p>
    <w:p w14:paraId="7A67B709" w14:textId="77777777" w:rsidR="006717EB" w:rsidRPr="00AC477F" w:rsidRDefault="006717EB" w:rsidP="006717EB">
      <w:pPr>
        <w:numPr>
          <w:ilvl w:val="0"/>
          <w:numId w:val="2"/>
        </w:numPr>
        <w:spacing w:after="0" w:line="240" w:lineRule="auto"/>
        <w:rPr>
          <w:rFonts w:ascii="Tahoma" w:hAnsi="Tahoma" w:cs="Tahoma"/>
          <w:sz w:val="28"/>
          <w:szCs w:val="28"/>
        </w:rPr>
      </w:pPr>
      <w:r w:rsidRPr="00AC477F">
        <w:rPr>
          <w:rFonts w:ascii="Tahoma" w:hAnsi="Tahoma" w:cs="Tahoma"/>
          <w:sz w:val="28"/>
          <w:szCs w:val="28"/>
        </w:rPr>
        <w:t>What standard and/or elements do teachers need to provide evidence for?</w:t>
      </w:r>
    </w:p>
    <w:p w14:paraId="77E5DAB0" w14:textId="77777777" w:rsidR="006717EB" w:rsidRPr="00791FB7" w:rsidRDefault="006717EB" w:rsidP="006717EB">
      <w:pPr>
        <w:numPr>
          <w:ilvl w:val="0"/>
          <w:numId w:val="2"/>
        </w:numPr>
        <w:spacing w:after="0" w:line="240" w:lineRule="auto"/>
        <w:rPr>
          <w:rFonts w:ascii="Tahoma" w:hAnsi="Tahoma" w:cs="Tahoma"/>
          <w:sz w:val="28"/>
          <w:szCs w:val="28"/>
        </w:rPr>
      </w:pPr>
      <w:r w:rsidRPr="00791FB7">
        <w:rPr>
          <w:rFonts w:ascii="Tahoma" w:hAnsi="Tahoma" w:cs="Tahoma"/>
          <w:sz w:val="28"/>
          <w:szCs w:val="28"/>
        </w:rPr>
        <w:t>Will all administrators/evaluators be receiving training/information that was given to staff at March madness training?</w:t>
      </w:r>
    </w:p>
    <w:p w14:paraId="48038D0B" w14:textId="77777777" w:rsidR="006717EB" w:rsidRPr="00791FB7" w:rsidRDefault="006717EB" w:rsidP="006717EB">
      <w:pPr>
        <w:numPr>
          <w:ilvl w:val="0"/>
          <w:numId w:val="2"/>
        </w:numPr>
        <w:spacing w:after="0" w:line="240" w:lineRule="auto"/>
        <w:rPr>
          <w:rFonts w:ascii="Tahoma" w:hAnsi="Tahoma" w:cs="Tahoma"/>
          <w:sz w:val="28"/>
          <w:szCs w:val="28"/>
        </w:rPr>
      </w:pPr>
      <w:r w:rsidRPr="00791FB7">
        <w:rPr>
          <w:rFonts w:ascii="Tahoma" w:hAnsi="Tahoma" w:cs="Tahoma"/>
          <w:sz w:val="28"/>
          <w:szCs w:val="28"/>
        </w:rPr>
        <w:t>Is there a timeline for which walkthroughs have to be signed?</w:t>
      </w:r>
    </w:p>
    <w:p w14:paraId="4B46C99E" w14:textId="77777777" w:rsidR="006717EB" w:rsidRPr="00791FB7" w:rsidRDefault="006717EB" w:rsidP="006717EB">
      <w:pPr>
        <w:numPr>
          <w:ilvl w:val="0"/>
          <w:numId w:val="2"/>
        </w:numPr>
        <w:spacing w:after="0" w:line="240" w:lineRule="auto"/>
        <w:rPr>
          <w:rFonts w:ascii="Tahoma" w:hAnsi="Tahoma" w:cs="Tahoma"/>
          <w:sz w:val="28"/>
          <w:szCs w:val="28"/>
        </w:rPr>
      </w:pPr>
      <w:proofErr w:type="spellStart"/>
      <w:r w:rsidRPr="00791FB7">
        <w:rPr>
          <w:rFonts w:ascii="Tahoma" w:hAnsi="Tahoma" w:cs="Tahoma"/>
          <w:sz w:val="28"/>
          <w:szCs w:val="28"/>
        </w:rPr>
        <w:t>Teachpoint</w:t>
      </w:r>
      <w:proofErr w:type="spellEnd"/>
      <w:r w:rsidRPr="00791FB7">
        <w:rPr>
          <w:rFonts w:ascii="Tahoma" w:hAnsi="Tahoma" w:cs="Tahoma"/>
          <w:sz w:val="28"/>
          <w:szCs w:val="28"/>
        </w:rPr>
        <w:t xml:space="preserve"> is set for teacher standards and one staff member needed the Guidance Counselor standards uploaded. </w:t>
      </w:r>
    </w:p>
    <w:p w14:paraId="75B19E71" w14:textId="77777777" w:rsidR="006717EB" w:rsidRPr="00791FB7" w:rsidRDefault="006717EB" w:rsidP="006717EB">
      <w:pPr>
        <w:numPr>
          <w:ilvl w:val="0"/>
          <w:numId w:val="2"/>
        </w:numPr>
        <w:spacing w:after="0" w:line="240" w:lineRule="auto"/>
        <w:rPr>
          <w:rFonts w:ascii="Tahoma" w:hAnsi="Tahoma" w:cs="Tahoma"/>
          <w:sz w:val="28"/>
          <w:szCs w:val="28"/>
        </w:rPr>
      </w:pPr>
      <w:r w:rsidRPr="00791FB7">
        <w:rPr>
          <w:rFonts w:ascii="Tahoma" w:hAnsi="Tahoma" w:cs="Tahoma"/>
          <w:sz w:val="28"/>
          <w:szCs w:val="28"/>
        </w:rPr>
        <w:t xml:space="preserve">Hard copy Binder vs. </w:t>
      </w:r>
      <w:proofErr w:type="spellStart"/>
      <w:r w:rsidRPr="00791FB7">
        <w:rPr>
          <w:rFonts w:ascii="Tahoma" w:hAnsi="Tahoma" w:cs="Tahoma"/>
          <w:sz w:val="28"/>
          <w:szCs w:val="28"/>
        </w:rPr>
        <w:t>Teachpoint</w:t>
      </w:r>
      <w:proofErr w:type="spellEnd"/>
      <w:r w:rsidRPr="00791FB7">
        <w:rPr>
          <w:rFonts w:ascii="Tahoma" w:hAnsi="Tahoma" w:cs="Tahoma"/>
          <w:sz w:val="28"/>
          <w:szCs w:val="28"/>
        </w:rPr>
        <w:t>- is there a mandatory form?</w:t>
      </w:r>
    </w:p>
    <w:p w14:paraId="3A185268" w14:textId="77777777" w:rsidR="006717EB" w:rsidRPr="00791FB7" w:rsidRDefault="006717EB" w:rsidP="006717EB">
      <w:pPr>
        <w:numPr>
          <w:ilvl w:val="0"/>
          <w:numId w:val="2"/>
        </w:numPr>
        <w:spacing w:after="0" w:line="240" w:lineRule="auto"/>
        <w:rPr>
          <w:rFonts w:ascii="Tahoma" w:hAnsi="Tahoma" w:cs="Tahoma"/>
          <w:sz w:val="28"/>
          <w:szCs w:val="28"/>
        </w:rPr>
      </w:pPr>
      <w:r w:rsidRPr="00791FB7">
        <w:rPr>
          <w:rFonts w:ascii="Tahoma" w:hAnsi="Tahoma" w:cs="Tahoma"/>
          <w:sz w:val="28"/>
          <w:szCs w:val="28"/>
        </w:rPr>
        <w:t>Is less more within a binder if all indicators are represented once?</w:t>
      </w:r>
    </w:p>
    <w:p w14:paraId="521E3546" w14:textId="77777777" w:rsidR="006717EB" w:rsidRPr="00791FB7" w:rsidRDefault="006717EB" w:rsidP="006717EB">
      <w:pPr>
        <w:numPr>
          <w:ilvl w:val="0"/>
          <w:numId w:val="2"/>
        </w:numPr>
        <w:spacing w:after="0" w:line="240" w:lineRule="auto"/>
        <w:rPr>
          <w:rFonts w:ascii="Tahoma" w:hAnsi="Tahoma" w:cs="Tahoma"/>
          <w:sz w:val="28"/>
          <w:szCs w:val="28"/>
        </w:rPr>
      </w:pPr>
      <w:r w:rsidRPr="00791FB7">
        <w:rPr>
          <w:rFonts w:ascii="Tahoma" w:hAnsi="Tahoma" w:cs="Tahoma"/>
          <w:sz w:val="28"/>
          <w:szCs w:val="28"/>
        </w:rPr>
        <w:t>Indicators or evidence?  What is the focus?</w:t>
      </w:r>
    </w:p>
    <w:p w14:paraId="6BEEA1EF" w14:textId="77777777" w:rsidR="006717EB" w:rsidRPr="00791FB7" w:rsidRDefault="006717EB" w:rsidP="006717EB">
      <w:pPr>
        <w:numPr>
          <w:ilvl w:val="0"/>
          <w:numId w:val="2"/>
        </w:numPr>
        <w:spacing w:after="0" w:line="240" w:lineRule="auto"/>
        <w:rPr>
          <w:rFonts w:ascii="Tahoma" w:hAnsi="Tahoma" w:cs="Tahoma"/>
          <w:sz w:val="28"/>
          <w:szCs w:val="28"/>
        </w:rPr>
      </w:pPr>
      <w:r w:rsidRPr="00791FB7">
        <w:rPr>
          <w:rFonts w:ascii="Tahoma" w:hAnsi="Tahoma" w:cs="Tahoma"/>
          <w:sz w:val="28"/>
          <w:szCs w:val="28"/>
        </w:rPr>
        <w:t>How do evaluators feel teachers can show “student effort” in a binder?</w:t>
      </w:r>
    </w:p>
    <w:p w14:paraId="3CC7300E" w14:textId="77777777" w:rsidR="006717EB" w:rsidRPr="00791FB7" w:rsidRDefault="006717EB" w:rsidP="006717EB">
      <w:pPr>
        <w:numPr>
          <w:ilvl w:val="0"/>
          <w:numId w:val="2"/>
        </w:numPr>
        <w:spacing w:after="0" w:line="240" w:lineRule="auto"/>
        <w:rPr>
          <w:rFonts w:ascii="Tahoma" w:hAnsi="Tahoma" w:cs="Tahoma"/>
          <w:sz w:val="28"/>
          <w:szCs w:val="28"/>
        </w:rPr>
      </w:pPr>
      <w:r w:rsidRPr="00791FB7">
        <w:rPr>
          <w:rFonts w:ascii="Tahoma" w:hAnsi="Tahoma" w:cs="Tahoma"/>
          <w:sz w:val="28"/>
          <w:szCs w:val="28"/>
        </w:rPr>
        <w:t>How many artifacts are considered sufficient?</w:t>
      </w:r>
    </w:p>
    <w:p w14:paraId="408B6805" w14:textId="77777777" w:rsidR="006717EB" w:rsidRPr="00791FB7" w:rsidRDefault="006717EB" w:rsidP="006717EB">
      <w:pPr>
        <w:numPr>
          <w:ilvl w:val="0"/>
          <w:numId w:val="2"/>
        </w:numPr>
        <w:spacing w:after="0" w:line="240" w:lineRule="auto"/>
        <w:rPr>
          <w:rFonts w:ascii="Tahoma" w:hAnsi="Tahoma" w:cs="Tahoma"/>
          <w:sz w:val="28"/>
          <w:szCs w:val="28"/>
        </w:rPr>
      </w:pPr>
      <w:r w:rsidRPr="00791FB7">
        <w:rPr>
          <w:rFonts w:ascii="Tahoma" w:hAnsi="Tahoma" w:cs="Tahoma"/>
          <w:sz w:val="28"/>
          <w:szCs w:val="28"/>
        </w:rPr>
        <w:t>What makes a good artifact?</w:t>
      </w:r>
    </w:p>
    <w:p w14:paraId="3F2266FA" w14:textId="77777777" w:rsidR="006717EB" w:rsidRPr="00791FB7" w:rsidRDefault="006717EB" w:rsidP="006717EB">
      <w:pPr>
        <w:numPr>
          <w:ilvl w:val="0"/>
          <w:numId w:val="2"/>
        </w:numPr>
        <w:spacing w:after="0" w:line="240" w:lineRule="auto"/>
        <w:rPr>
          <w:rFonts w:ascii="Tahoma" w:hAnsi="Tahoma" w:cs="Tahoma"/>
          <w:sz w:val="28"/>
          <w:szCs w:val="28"/>
        </w:rPr>
      </w:pPr>
      <w:r w:rsidRPr="00791FB7">
        <w:rPr>
          <w:rFonts w:ascii="Tahoma" w:hAnsi="Tahoma" w:cs="Tahoma"/>
          <w:sz w:val="28"/>
          <w:szCs w:val="28"/>
        </w:rPr>
        <w:t>Can an artifact be used more than once?</w:t>
      </w:r>
    </w:p>
    <w:p w14:paraId="25D55286" w14:textId="77777777" w:rsidR="006717EB" w:rsidRPr="00791FB7" w:rsidRDefault="006717EB" w:rsidP="006717EB">
      <w:pPr>
        <w:numPr>
          <w:ilvl w:val="0"/>
          <w:numId w:val="2"/>
        </w:numPr>
        <w:spacing w:after="0" w:line="240" w:lineRule="auto"/>
        <w:rPr>
          <w:rFonts w:ascii="Tahoma" w:hAnsi="Tahoma" w:cs="Tahoma"/>
          <w:sz w:val="28"/>
          <w:szCs w:val="28"/>
        </w:rPr>
      </w:pPr>
      <w:r w:rsidRPr="00791FB7">
        <w:rPr>
          <w:rFonts w:ascii="Tahoma" w:hAnsi="Tahoma" w:cs="Tahoma"/>
          <w:sz w:val="28"/>
          <w:szCs w:val="28"/>
        </w:rPr>
        <w:t>What happens if you finish a 2 year goal in less than 2 years?</w:t>
      </w:r>
    </w:p>
    <w:p w14:paraId="03CBA005" w14:textId="77777777" w:rsidR="006717EB" w:rsidRPr="00791FB7" w:rsidRDefault="006717EB" w:rsidP="006717EB">
      <w:pPr>
        <w:numPr>
          <w:ilvl w:val="0"/>
          <w:numId w:val="2"/>
        </w:numPr>
        <w:spacing w:after="0" w:line="240" w:lineRule="auto"/>
        <w:rPr>
          <w:rFonts w:ascii="Tahoma" w:hAnsi="Tahoma" w:cs="Tahoma"/>
          <w:sz w:val="28"/>
          <w:szCs w:val="28"/>
        </w:rPr>
      </w:pPr>
      <w:r w:rsidRPr="00791FB7">
        <w:rPr>
          <w:rFonts w:ascii="Tahoma" w:hAnsi="Tahoma" w:cs="Tahoma"/>
          <w:sz w:val="28"/>
          <w:szCs w:val="28"/>
        </w:rPr>
        <w:t>Has the feedback you have received helped you to plan next steps for improvement?</w:t>
      </w:r>
    </w:p>
    <w:p w14:paraId="35C6A247" w14:textId="77777777" w:rsidR="006717EB" w:rsidRDefault="006717EB" w:rsidP="006717EB">
      <w:pPr>
        <w:numPr>
          <w:ilvl w:val="0"/>
          <w:numId w:val="2"/>
        </w:numPr>
        <w:spacing w:after="0" w:line="240" w:lineRule="auto"/>
        <w:rPr>
          <w:rFonts w:ascii="Tahoma" w:hAnsi="Tahoma" w:cs="Tahoma"/>
          <w:sz w:val="28"/>
          <w:szCs w:val="28"/>
        </w:rPr>
      </w:pPr>
      <w:r w:rsidRPr="00791FB7">
        <w:rPr>
          <w:rFonts w:ascii="Tahoma" w:hAnsi="Tahoma" w:cs="Tahoma"/>
          <w:sz w:val="28"/>
          <w:szCs w:val="28"/>
        </w:rPr>
        <w:t>Have you received help from evaluator when you have requested assistance to move forward to improve practice?</w:t>
      </w:r>
    </w:p>
    <w:p w14:paraId="204C5C0E" w14:textId="77777777" w:rsidR="006717EB" w:rsidRPr="00925A2A" w:rsidRDefault="006717EB" w:rsidP="006717EB">
      <w:pPr>
        <w:numPr>
          <w:ilvl w:val="0"/>
          <w:numId w:val="2"/>
        </w:numPr>
        <w:spacing w:after="0" w:line="240" w:lineRule="auto"/>
        <w:rPr>
          <w:rFonts w:ascii="Tahoma" w:hAnsi="Tahoma" w:cs="Tahoma"/>
          <w:sz w:val="28"/>
          <w:szCs w:val="28"/>
        </w:rPr>
      </w:pPr>
      <w:r w:rsidRPr="00925A2A">
        <w:rPr>
          <w:rFonts w:ascii="Tahoma" w:hAnsi="Tahoma" w:cs="Tahoma"/>
          <w:sz w:val="28"/>
          <w:szCs w:val="28"/>
        </w:rPr>
        <w:t>Do we need to write a reflection after our goal is complete?</w:t>
      </w:r>
    </w:p>
    <w:p w14:paraId="2C744BE5" w14:textId="77777777" w:rsidR="006717EB" w:rsidRPr="005D6EE1" w:rsidRDefault="006717EB" w:rsidP="005D6EE1">
      <w:pPr>
        <w:rPr>
          <w:rFonts w:ascii="Tahoma" w:hAnsi="Tahoma" w:cs="Tahoma"/>
        </w:rPr>
      </w:pPr>
    </w:p>
    <w:p w14:paraId="04905C9F" w14:textId="77777777" w:rsidR="005D6EE1" w:rsidRDefault="005D6EE1">
      <w:pPr>
        <w:rPr>
          <w:rFonts w:ascii="Tahoma" w:hAnsi="Tahoma" w:cs="Tahoma"/>
        </w:rPr>
      </w:pPr>
    </w:p>
    <w:p w14:paraId="313DFDBB" w14:textId="77777777" w:rsidR="006717EB" w:rsidRDefault="006717EB">
      <w:pPr>
        <w:rPr>
          <w:rFonts w:ascii="Tahoma" w:hAnsi="Tahoma" w:cs="Tahoma"/>
        </w:rPr>
      </w:pPr>
    </w:p>
    <w:p w14:paraId="323BAABA" w14:textId="77777777" w:rsidR="006717EB" w:rsidRDefault="006717EB">
      <w:pPr>
        <w:rPr>
          <w:rFonts w:ascii="Tahoma" w:hAnsi="Tahoma" w:cs="Tahoma"/>
        </w:rPr>
      </w:pPr>
    </w:p>
    <w:p w14:paraId="36117976" w14:textId="77777777" w:rsidR="006717EB" w:rsidRDefault="006717EB">
      <w:pPr>
        <w:rPr>
          <w:rFonts w:ascii="Tahoma" w:hAnsi="Tahoma" w:cs="Tahoma"/>
        </w:rPr>
      </w:pPr>
    </w:p>
    <w:p w14:paraId="576D802E" w14:textId="77777777" w:rsidR="006717EB" w:rsidRDefault="006717EB">
      <w:pPr>
        <w:rPr>
          <w:rFonts w:ascii="Tahoma" w:hAnsi="Tahoma" w:cs="Tahoma"/>
        </w:rPr>
      </w:pPr>
    </w:p>
    <w:p w14:paraId="1EDB3629" w14:textId="77777777" w:rsidR="006717EB" w:rsidRDefault="006717EB">
      <w:pPr>
        <w:rPr>
          <w:rFonts w:ascii="Tahoma" w:hAnsi="Tahoma" w:cs="Tahoma"/>
        </w:rPr>
      </w:pPr>
    </w:p>
    <w:p w14:paraId="5AB98761" w14:textId="77777777" w:rsidR="006717EB" w:rsidRDefault="006717EB">
      <w:pPr>
        <w:rPr>
          <w:rFonts w:ascii="Tahoma" w:hAnsi="Tahoma" w:cs="Tahoma"/>
        </w:rPr>
      </w:pPr>
    </w:p>
    <w:p w14:paraId="1A8B6ED4" w14:textId="77777777" w:rsidR="006717EB" w:rsidRPr="003630BD" w:rsidRDefault="006717EB" w:rsidP="006717EB">
      <w:pPr>
        <w:spacing w:line="240" w:lineRule="auto"/>
        <w:jc w:val="center"/>
        <w:rPr>
          <w:rFonts w:ascii="GungsuhChe" w:eastAsia="GungsuhChe" w:hAnsi="GungsuhChe" w:cs="Estrangelo Edessa"/>
          <w:b/>
          <w:i/>
          <w:color w:val="4F81BD" w:themeColor="accent1"/>
          <w:spacing w:val="20"/>
          <w:sz w:val="40"/>
          <w:szCs w:val="40"/>
        </w:rPr>
      </w:pPr>
      <w:bookmarkStart w:id="0" w:name="_GoBack"/>
      <w:r w:rsidRPr="003630BD">
        <w:rPr>
          <w:rFonts w:ascii="GungsuhChe" w:eastAsia="GungsuhChe" w:hAnsi="GungsuhChe" w:cs="Estrangelo Edessa"/>
          <w:b/>
          <w:i/>
          <w:noProof/>
          <w:color w:val="4F81BD" w:themeColor="accent1"/>
          <w:spacing w:val="20"/>
          <w:sz w:val="40"/>
          <w:szCs w:val="40"/>
          <w:lang w:eastAsia="zh-CN" w:bidi="km-KH"/>
        </w:rPr>
        <w:lastRenderedPageBreak/>
        <w:drawing>
          <wp:anchor distT="0" distB="0" distL="114300" distR="114300" simplePos="0" relativeHeight="251661312" behindDoc="1" locked="0" layoutInCell="1" allowOverlap="1" wp14:anchorId="18438A9F" wp14:editId="7229A9D6">
            <wp:simplePos x="0" y="0"/>
            <wp:positionH relativeFrom="column">
              <wp:posOffset>3743961</wp:posOffset>
            </wp:positionH>
            <wp:positionV relativeFrom="paragraph">
              <wp:posOffset>-375285</wp:posOffset>
            </wp:positionV>
            <wp:extent cx="1852930" cy="1333500"/>
            <wp:effectExtent l="95250" t="114300" r="71120" b="95250"/>
            <wp:wrapNone/>
            <wp:docPr id="2" name="Picture 2" descr="bouncing basketb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dusC\AppData\Local\Microsoft\Windows\Temporary Internet Files\Content.IE5\JUPQOA2W\basketball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78264">
                      <a:off x="0" y="0"/>
                      <a:ext cx="185293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Pr="003630BD">
        <w:rPr>
          <w:rFonts w:ascii="GungsuhChe" w:eastAsia="GungsuhChe" w:hAnsi="GungsuhChe" w:cs="Estrangelo Edessa"/>
          <w:b/>
          <w:i/>
          <w:color w:val="4F81BD" w:themeColor="accent1"/>
          <w:spacing w:val="20"/>
          <w:sz w:val="40"/>
          <w:szCs w:val="40"/>
        </w:rPr>
        <w:t xml:space="preserve">March Madness </w:t>
      </w:r>
    </w:p>
    <w:p w14:paraId="722785A4" w14:textId="77777777" w:rsidR="006717EB" w:rsidRPr="003630BD" w:rsidRDefault="006717EB" w:rsidP="006717EB">
      <w:pPr>
        <w:spacing w:line="240" w:lineRule="auto"/>
        <w:jc w:val="center"/>
        <w:rPr>
          <w:rFonts w:ascii="GungsuhChe" w:eastAsia="GungsuhChe" w:hAnsi="GungsuhChe" w:cs="Estrangelo Edessa"/>
          <w:b/>
          <w:i/>
          <w:color w:val="4F81BD" w:themeColor="accent1"/>
          <w:spacing w:val="20"/>
          <w:sz w:val="40"/>
          <w:szCs w:val="40"/>
        </w:rPr>
      </w:pPr>
      <w:r w:rsidRPr="003630BD">
        <w:rPr>
          <w:rFonts w:ascii="GungsuhChe" w:eastAsia="GungsuhChe" w:hAnsi="GungsuhChe" w:cs="Estrangelo Edessa"/>
          <w:b/>
          <w:i/>
          <w:color w:val="4F81BD" w:themeColor="accent1"/>
          <w:spacing w:val="20"/>
          <w:sz w:val="40"/>
          <w:szCs w:val="40"/>
        </w:rPr>
        <w:t>Professional Development</w:t>
      </w:r>
    </w:p>
    <w:p w14:paraId="713EE17B" w14:textId="77777777" w:rsidR="006717EB" w:rsidRPr="003630BD" w:rsidRDefault="006717EB" w:rsidP="006717EB">
      <w:pPr>
        <w:jc w:val="center"/>
        <w:rPr>
          <w:rFonts w:ascii="Candara" w:hAnsi="Candara"/>
          <w:b/>
          <w:color w:val="E36C0A" w:themeColor="accent6" w:themeShade="BF"/>
        </w:rPr>
      </w:pPr>
      <w:r w:rsidRPr="003630BD">
        <w:rPr>
          <w:rFonts w:ascii="Candara" w:hAnsi="Candara"/>
          <w:b/>
          <w:color w:val="E36C0A" w:themeColor="accent6" w:themeShade="BF"/>
        </w:rPr>
        <w:t>Objectives of March Madness Educator Evaluation PD: To provide participants with implementation tips and strategies to help make the teacher evaluation process meaningful, doable, and focused on increased student learning.</w:t>
      </w:r>
    </w:p>
    <w:p w14:paraId="145D2419" w14:textId="77777777" w:rsidR="006717EB" w:rsidRDefault="006717EB" w:rsidP="006717EB">
      <w:pPr>
        <w:pStyle w:val="ListParagraph"/>
        <w:numPr>
          <w:ilvl w:val="0"/>
          <w:numId w:val="4"/>
        </w:numPr>
        <w:rPr>
          <w:b/>
        </w:rPr>
      </w:pPr>
      <w:r w:rsidRPr="00283D9F">
        <w:rPr>
          <w:b/>
          <w:u w:val="single"/>
        </w:rPr>
        <w:t>Activator:</w:t>
      </w:r>
      <w:r w:rsidRPr="00283D9F">
        <w:rPr>
          <w:b/>
        </w:rPr>
        <w:t xml:space="preserve"> </w:t>
      </w:r>
      <w:r w:rsidRPr="003630BD">
        <w:rPr>
          <w:b/>
        </w:rPr>
        <w:t>Label personal timeline with key components of your student learning goal. Include what you have already accomplished and what remains to be done to reach goal.</w:t>
      </w:r>
      <w:r>
        <w:rPr>
          <w:b/>
        </w:rPr>
        <w:t xml:space="preserve"> Place positive, easy-going experiences </w:t>
      </w:r>
      <w:r w:rsidRPr="00283D9F">
        <w:rPr>
          <w:b/>
          <w:i/>
          <w:u w:val="single"/>
        </w:rPr>
        <w:t>above</w:t>
      </w:r>
      <w:r>
        <w:rPr>
          <w:b/>
        </w:rPr>
        <w:t xml:space="preserve"> the line, and challenging, more difficult experiences </w:t>
      </w:r>
      <w:r w:rsidRPr="00283D9F">
        <w:rPr>
          <w:b/>
          <w:i/>
          <w:u w:val="single"/>
        </w:rPr>
        <w:t xml:space="preserve">below </w:t>
      </w:r>
      <w:r>
        <w:rPr>
          <w:b/>
        </w:rPr>
        <w:t>the line</w:t>
      </w:r>
    </w:p>
    <w:p w14:paraId="543E82A9" w14:textId="77777777" w:rsidR="006717EB" w:rsidRDefault="006717EB" w:rsidP="006717EB">
      <w:pPr>
        <w:rPr>
          <w:b/>
        </w:rPr>
      </w:pPr>
    </w:p>
    <w:p w14:paraId="7D277458" w14:textId="77777777" w:rsidR="006717EB" w:rsidRDefault="006717EB" w:rsidP="006717EB">
      <w:pPr>
        <w:rPr>
          <w:b/>
        </w:rPr>
      </w:pPr>
    </w:p>
    <w:p w14:paraId="6DA743D6" w14:textId="77777777" w:rsidR="006717EB" w:rsidRDefault="006717EB" w:rsidP="006717EB">
      <w:pPr>
        <w:rPr>
          <w:b/>
        </w:rPr>
      </w:pPr>
    </w:p>
    <w:p w14:paraId="44E249ED" w14:textId="77777777" w:rsidR="006717EB" w:rsidRDefault="006717EB" w:rsidP="006717EB">
      <w:pPr>
        <w:rPr>
          <w:b/>
        </w:rPr>
      </w:pPr>
    </w:p>
    <w:p w14:paraId="383AD334" w14:textId="77777777" w:rsidR="006717EB" w:rsidRDefault="006717EB" w:rsidP="006717EB">
      <w:pPr>
        <w:rPr>
          <w:b/>
        </w:rPr>
      </w:pPr>
    </w:p>
    <w:p w14:paraId="43C53E05" w14:textId="77777777" w:rsidR="006717EB" w:rsidRDefault="006717EB" w:rsidP="006717EB">
      <w:pPr>
        <w:pBdr>
          <w:bottom w:val="single" w:sz="12" w:space="1" w:color="auto"/>
        </w:pBdr>
        <w:rPr>
          <w:b/>
        </w:rPr>
      </w:pPr>
    </w:p>
    <w:p w14:paraId="00E90E47" w14:textId="77777777" w:rsidR="006717EB" w:rsidRDefault="006717EB" w:rsidP="006717EB">
      <w:pPr>
        <w:rPr>
          <w:b/>
        </w:rPr>
      </w:pPr>
    </w:p>
    <w:p w14:paraId="07D55FB6" w14:textId="77777777" w:rsidR="006717EB" w:rsidRDefault="006717EB" w:rsidP="006717EB">
      <w:pPr>
        <w:rPr>
          <w:b/>
        </w:rPr>
      </w:pPr>
    </w:p>
    <w:p w14:paraId="1FC57926" w14:textId="77777777" w:rsidR="006717EB" w:rsidRDefault="006717EB" w:rsidP="006717EB">
      <w:pPr>
        <w:rPr>
          <w:b/>
        </w:rPr>
      </w:pPr>
    </w:p>
    <w:p w14:paraId="75C57657" w14:textId="77777777" w:rsidR="006717EB" w:rsidRPr="00283D9F" w:rsidRDefault="006717EB" w:rsidP="006717EB">
      <w:pPr>
        <w:rPr>
          <w:b/>
        </w:rPr>
      </w:pPr>
    </w:p>
    <w:p w14:paraId="3359CD66" w14:textId="77777777" w:rsidR="006717EB" w:rsidRPr="00B16763" w:rsidRDefault="006717EB" w:rsidP="006717EB">
      <w:pPr>
        <w:pStyle w:val="Heading1"/>
        <w:numPr>
          <w:ilvl w:val="0"/>
          <w:numId w:val="4"/>
        </w:numPr>
        <w:rPr>
          <w:b/>
          <w:sz w:val="24"/>
          <w:szCs w:val="28"/>
        </w:rPr>
      </w:pPr>
      <w:r w:rsidRPr="00283D9F">
        <w:rPr>
          <w:b/>
          <w:sz w:val="24"/>
          <w:szCs w:val="28"/>
        </w:rPr>
        <w:t>Essential Question: In what ways can meaningful discussions about our evaluative goals support student learning outcomes?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0"/>
        <w:gridCol w:w="3197"/>
        <w:gridCol w:w="3193"/>
      </w:tblGrid>
      <w:tr w:rsidR="006717EB" w14:paraId="2E0FE2C0" w14:textId="77777777" w:rsidTr="00994056">
        <w:tc>
          <w:tcPr>
            <w:tcW w:w="14328" w:type="dxa"/>
            <w:gridSpan w:val="3"/>
          </w:tcPr>
          <w:p w14:paraId="17297F93" w14:textId="77777777" w:rsidR="006717EB" w:rsidRPr="004D12D5" w:rsidRDefault="006717EB" w:rsidP="00994056">
            <w:pPr>
              <w:rPr>
                <w:b/>
              </w:rPr>
            </w:pPr>
            <w:r>
              <w:rPr>
                <w:b/>
              </w:rPr>
              <w:t>Idea collection:</w:t>
            </w:r>
          </w:p>
        </w:tc>
      </w:tr>
      <w:tr w:rsidR="006717EB" w14:paraId="1104A961" w14:textId="77777777" w:rsidTr="00994056">
        <w:tc>
          <w:tcPr>
            <w:tcW w:w="4518" w:type="dxa"/>
          </w:tcPr>
          <w:p w14:paraId="327AAA01" w14:textId="77777777" w:rsidR="006717EB" w:rsidRDefault="006717EB" w:rsidP="00994056">
            <w:r>
              <w:t>What pieces of evidence (artifacts) do you hear the teacher mention?</w:t>
            </w:r>
          </w:p>
        </w:tc>
        <w:tc>
          <w:tcPr>
            <w:tcW w:w="4950" w:type="dxa"/>
          </w:tcPr>
          <w:p w14:paraId="26D8C26E" w14:textId="77777777" w:rsidR="006717EB" w:rsidRDefault="006717EB" w:rsidP="00994056">
            <w:r>
              <w:t>What pieces of evidence (artifacts) do you hear the evaluator mention?</w:t>
            </w:r>
          </w:p>
        </w:tc>
        <w:tc>
          <w:tcPr>
            <w:tcW w:w="4860" w:type="dxa"/>
          </w:tcPr>
          <w:p w14:paraId="64A7B62C" w14:textId="77777777" w:rsidR="006717EB" w:rsidRDefault="006717EB" w:rsidP="00994056">
            <w:r>
              <w:t>What questions do you hear the evaluator ask to prompt teacher reflection?</w:t>
            </w:r>
          </w:p>
        </w:tc>
      </w:tr>
      <w:tr w:rsidR="006717EB" w14:paraId="33D47A52" w14:textId="77777777" w:rsidTr="00994056">
        <w:tc>
          <w:tcPr>
            <w:tcW w:w="4518" w:type="dxa"/>
          </w:tcPr>
          <w:p w14:paraId="7AE29739" w14:textId="77777777" w:rsidR="006717EB" w:rsidRDefault="006717EB" w:rsidP="00994056"/>
          <w:p w14:paraId="61D04D42" w14:textId="77777777" w:rsidR="006717EB" w:rsidRDefault="006717EB" w:rsidP="00994056"/>
          <w:p w14:paraId="0F30B805" w14:textId="77777777" w:rsidR="006717EB" w:rsidRDefault="006717EB" w:rsidP="00994056"/>
          <w:p w14:paraId="5B103F87" w14:textId="77777777" w:rsidR="006717EB" w:rsidRDefault="006717EB" w:rsidP="00994056">
            <w:r>
              <w:t xml:space="preserve">                 </w:t>
            </w:r>
          </w:p>
          <w:p w14:paraId="1962023A" w14:textId="77777777" w:rsidR="006717EB" w:rsidRDefault="006717EB" w:rsidP="00994056"/>
          <w:p w14:paraId="5FFC18ED" w14:textId="77777777" w:rsidR="006717EB" w:rsidRDefault="006717EB" w:rsidP="00994056"/>
          <w:p w14:paraId="65551C3B" w14:textId="77777777" w:rsidR="006717EB" w:rsidRDefault="006717EB" w:rsidP="00994056"/>
        </w:tc>
        <w:tc>
          <w:tcPr>
            <w:tcW w:w="4950" w:type="dxa"/>
          </w:tcPr>
          <w:p w14:paraId="0D28DF00" w14:textId="77777777" w:rsidR="006717EB" w:rsidRDefault="006717EB" w:rsidP="00994056"/>
        </w:tc>
        <w:tc>
          <w:tcPr>
            <w:tcW w:w="4860" w:type="dxa"/>
          </w:tcPr>
          <w:p w14:paraId="73FFB520" w14:textId="77777777" w:rsidR="006717EB" w:rsidRDefault="006717EB" w:rsidP="00994056"/>
        </w:tc>
      </w:tr>
      <w:tr w:rsidR="006717EB" w14:paraId="443E3A5E" w14:textId="77777777" w:rsidTr="00994056">
        <w:tc>
          <w:tcPr>
            <w:tcW w:w="14328" w:type="dxa"/>
            <w:gridSpan w:val="3"/>
          </w:tcPr>
          <w:p w14:paraId="796572A1" w14:textId="77777777" w:rsidR="006717EB" w:rsidRDefault="006717EB" w:rsidP="00994056">
            <w:r w:rsidRPr="00283D9F">
              <w:rPr>
                <w:b/>
              </w:rPr>
              <w:lastRenderedPageBreak/>
              <w:t>Questions for Discussion</w:t>
            </w:r>
            <w:r>
              <w:t>:</w:t>
            </w:r>
          </w:p>
          <w:p w14:paraId="43EB7855" w14:textId="77777777" w:rsidR="006717EB" w:rsidRDefault="006717EB" w:rsidP="006717EB">
            <w:pPr>
              <w:pStyle w:val="ListParagraph"/>
              <w:numPr>
                <w:ilvl w:val="0"/>
                <w:numId w:val="3"/>
              </w:numPr>
            </w:pPr>
            <w:r>
              <w:t>How does the teacher use evidence to show his support all students in his class?</w:t>
            </w:r>
          </w:p>
          <w:p w14:paraId="3B7439CF" w14:textId="77777777" w:rsidR="006717EB" w:rsidRDefault="006717EB" w:rsidP="00994056">
            <w:pPr>
              <w:pStyle w:val="ListParagraph"/>
            </w:pPr>
          </w:p>
          <w:p w14:paraId="74DA875F" w14:textId="77777777" w:rsidR="006717EB" w:rsidRDefault="006717EB" w:rsidP="006717EB">
            <w:pPr>
              <w:pStyle w:val="ListParagraph"/>
              <w:numPr>
                <w:ilvl w:val="0"/>
                <w:numId w:val="3"/>
              </w:numPr>
            </w:pPr>
            <w:r>
              <w:t>How does the teacher show meaningful self-reflection to improve his practice?</w:t>
            </w:r>
          </w:p>
          <w:p w14:paraId="7E884B28" w14:textId="77777777" w:rsidR="006717EB" w:rsidRDefault="006717EB" w:rsidP="00994056"/>
          <w:p w14:paraId="4DB84347" w14:textId="77777777" w:rsidR="006717EB" w:rsidRDefault="006717EB" w:rsidP="006717EB">
            <w:pPr>
              <w:pStyle w:val="ListParagraph"/>
              <w:numPr>
                <w:ilvl w:val="0"/>
                <w:numId w:val="3"/>
              </w:numPr>
            </w:pPr>
            <w:r>
              <w:t>What ideas/insights could you draw from the video to utilize in your own evaluation experience?</w:t>
            </w:r>
          </w:p>
          <w:p w14:paraId="30F9DD7A" w14:textId="77777777" w:rsidR="006717EB" w:rsidRDefault="006717EB" w:rsidP="00994056"/>
          <w:p w14:paraId="7CB24D42" w14:textId="77777777" w:rsidR="006717EB" w:rsidRDefault="006717EB" w:rsidP="006717EB">
            <w:pPr>
              <w:pStyle w:val="ListParagraph"/>
              <w:numPr>
                <w:ilvl w:val="0"/>
                <w:numId w:val="3"/>
              </w:numPr>
            </w:pPr>
            <w:r>
              <w:t>What aspects of the video do you question or disagree with? What aspects do you value?</w:t>
            </w:r>
          </w:p>
          <w:p w14:paraId="5F4AE92A" w14:textId="77777777" w:rsidR="006717EB" w:rsidRDefault="006717EB" w:rsidP="00994056"/>
          <w:p w14:paraId="57DFEAC4" w14:textId="77777777" w:rsidR="006717EB" w:rsidRDefault="006717EB" w:rsidP="00994056"/>
        </w:tc>
      </w:tr>
    </w:tbl>
    <w:p w14:paraId="225207D6" w14:textId="77777777" w:rsidR="006717EB" w:rsidRDefault="006717EB" w:rsidP="006717EB">
      <w:pPr>
        <w:pStyle w:val="ListParagraph"/>
        <w:rPr>
          <w:b/>
        </w:rPr>
      </w:pPr>
    </w:p>
    <w:p w14:paraId="40034E7F" w14:textId="77777777" w:rsidR="006717EB" w:rsidRPr="00B16763" w:rsidRDefault="006717EB" w:rsidP="006717EB">
      <w:pPr>
        <w:rPr>
          <w:b/>
        </w:rPr>
      </w:pPr>
    </w:p>
    <w:p w14:paraId="59E728FD" w14:textId="77777777" w:rsidR="006717EB" w:rsidRPr="00C26885" w:rsidRDefault="006717EB" w:rsidP="006717EB">
      <w:pPr>
        <w:pStyle w:val="ListParagraph"/>
        <w:numPr>
          <w:ilvl w:val="0"/>
          <w:numId w:val="4"/>
        </w:numPr>
        <w:spacing w:after="160" w:line="259" w:lineRule="auto"/>
        <w:rPr>
          <w:b/>
        </w:rPr>
      </w:pPr>
      <w:r w:rsidRPr="00C26885">
        <w:rPr>
          <w:b/>
        </w:rPr>
        <w:t>Action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4"/>
        <w:gridCol w:w="1473"/>
        <w:gridCol w:w="1282"/>
        <w:gridCol w:w="1441"/>
        <w:gridCol w:w="2169"/>
        <w:gridCol w:w="1881"/>
      </w:tblGrid>
      <w:tr w:rsidR="006717EB" w:rsidRPr="00C26885" w14:paraId="676CC162" w14:textId="77777777" w:rsidTr="00994056">
        <w:tc>
          <w:tcPr>
            <w:tcW w:w="2388" w:type="dxa"/>
          </w:tcPr>
          <w:p w14:paraId="141C5D5C" w14:textId="77777777" w:rsidR="006717EB" w:rsidRPr="00C26885" w:rsidRDefault="006717EB" w:rsidP="00994056">
            <w:pPr>
              <w:jc w:val="center"/>
              <w:rPr>
                <w:b/>
              </w:rPr>
            </w:pPr>
            <w:r w:rsidRPr="00C26885">
              <w:rPr>
                <w:b/>
              </w:rPr>
              <w:t>What will be done?</w:t>
            </w:r>
          </w:p>
        </w:tc>
        <w:tc>
          <w:tcPr>
            <w:tcW w:w="2388" w:type="dxa"/>
          </w:tcPr>
          <w:p w14:paraId="1F365808" w14:textId="77777777" w:rsidR="006717EB" w:rsidRPr="00C26885" w:rsidRDefault="006717EB" w:rsidP="00994056">
            <w:pPr>
              <w:jc w:val="center"/>
              <w:rPr>
                <w:b/>
              </w:rPr>
            </w:pPr>
            <w:r w:rsidRPr="00C26885">
              <w:rPr>
                <w:b/>
              </w:rPr>
              <w:t>Why is it important?</w:t>
            </w:r>
          </w:p>
        </w:tc>
        <w:tc>
          <w:tcPr>
            <w:tcW w:w="2388" w:type="dxa"/>
          </w:tcPr>
          <w:p w14:paraId="02DBFAEF" w14:textId="77777777" w:rsidR="006717EB" w:rsidRPr="00C26885" w:rsidRDefault="006717EB" w:rsidP="00994056">
            <w:pPr>
              <w:jc w:val="center"/>
              <w:rPr>
                <w:b/>
              </w:rPr>
            </w:pPr>
            <w:r w:rsidRPr="00C26885">
              <w:rPr>
                <w:b/>
              </w:rPr>
              <w:t>Timeline</w:t>
            </w:r>
          </w:p>
          <w:p w14:paraId="4C365600" w14:textId="77777777" w:rsidR="006717EB" w:rsidRPr="00C26885" w:rsidRDefault="006717EB" w:rsidP="00994056">
            <w:pPr>
              <w:jc w:val="center"/>
              <w:rPr>
                <w:b/>
              </w:rPr>
            </w:pPr>
            <w:r w:rsidRPr="00C26885">
              <w:rPr>
                <w:b/>
              </w:rPr>
              <w:t>By When?</w:t>
            </w:r>
          </w:p>
          <w:p w14:paraId="5B8E1A2A" w14:textId="77777777" w:rsidR="006717EB" w:rsidRPr="00C26885" w:rsidRDefault="006717EB" w:rsidP="00994056">
            <w:pPr>
              <w:rPr>
                <w:b/>
              </w:rPr>
            </w:pPr>
          </w:p>
        </w:tc>
        <w:tc>
          <w:tcPr>
            <w:tcW w:w="2388" w:type="dxa"/>
          </w:tcPr>
          <w:p w14:paraId="758E97C5" w14:textId="77777777" w:rsidR="006717EB" w:rsidRPr="00C26885" w:rsidRDefault="006717EB" w:rsidP="00994056">
            <w:pPr>
              <w:jc w:val="center"/>
              <w:rPr>
                <w:b/>
              </w:rPr>
            </w:pPr>
            <w:r w:rsidRPr="00C26885">
              <w:rPr>
                <w:b/>
              </w:rPr>
              <w:t>Resources:</w:t>
            </w:r>
          </w:p>
          <w:p w14:paraId="7A614A96" w14:textId="77777777" w:rsidR="006717EB" w:rsidRPr="00C26885" w:rsidRDefault="006717EB" w:rsidP="00994056">
            <w:pPr>
              <w:jc w:val="center"/>
              <w:rPr>
                <w:b/>
              </w:rPr>
            </w:pPr>
            <w:r w:rsidRPr="00C26885">
              <w:rPr>
                <w:b/>
              </w:rPr>
              <w:t>What do I have available? What do I need?</w:t>
            </w:r>
          </w:p>
        </w:tc>
        <w:tc>
          <w:tcPr>
            <w:tcW w:w="2388" w:type="dxa"/>
          </w:tcPr>
          <w:p w14:paraId="01775D99" w14:textId="77777777" w:rsidR="006717EB" w:rsidRPr="00C26885" w:rsidRDefault="006717EB" w:rsidP="00994056">
            <w:pPr>
              <w:jc w:val="center"/>
              <w:rPr>
                <w:b/>
              </w:rPr>
            </w:pPr>
            <w:r w:rsidRPr="00C26885">
              <w:rPr>
                <w:b/>
              </w:rPr>
              <w:t>Potential Barriers/Challenges?</w:t>
            </w:r>
          </w:p>
          <w:p w14:paraId="5B4E68DC" w14:textId="77777777" w:rsidR="006717EB" w:rsidRPr="00C26885" w:rsidRDefault="006717EB" w:rsidP="00994056">
            <w:pPr>
              <w:jc w:val="center"/>
              <w:rPr>
                <w:b/>
              </w:rPr>
            </w:pPr>
            <w:r w:rsidRPr="00C26885">
              <w:rPr>
                <w:b/>
              </w:rPr>
              <w:t>Where might resistance come from? How can I overcome it?</w:t>
            </w:r>
          </w:p>
        </w:tc>
        <w:tc>
          <w:tcPr>
            <w:tcW w:w="2388" w:type="dxa"/>
          </w:tcPr>
          <w:p w14:paraId="6A199530" w14:textId="77777777" w:rsidR="006717EB" w:rsidRPr="00C26885" w:rsidRDefault="006717EB" w:rsidP="00994056">
            <w:pPr>
              <w:jc w:val="center"/>
              <w:rPr>
                <w:b/>
              </w:rPr>
            </w:pPr>
            <w:r w:rsidRPr="00C26885">
              <w:rPr>
                <w:b/>
              </w:rPr>
              <w:t>Communications Plan:</w:t>
            </w:r>
          </w:p>
          <w:p w14:paraId="727D52DD" w14:textId="77777777" w:rsidR="006717EB" w:rsidRPr="00C26885" w:rsidRDefault="006717EB" w:rsidP="00994056">
            <w:pPr>
              <w:jc w:val="center"/>
              <w:rPr>
                <w:b/>
              </w:rPr>
            </w:pPr>
            <w:r w:rsidRPr="00C26885">
              <w:rPr>
                <w:b/>
              </w:rPr>
              <w:t>With whom do I need to communicate?</w:t>
            </w:r>
          </w:p>
          <w:p w14:paraId="4CE0CEDD" w14:textId="77777777" w:rsidR="006717EB" w:rsidRPr="00C26885" w:rsidRDefault="006717EB" w:rsidP="00994056">
            <w:pPr>
              <w:jc w:val="center"/>
              <w:rPr>
                <w:b/>
              </w:rPr>
            </w:pPr>
            <w:r w:rsidRPr="00C26885">
              <w:rPr>
                <w:b/>
              </w:rPr>
              <w:t>How often?</w:t>
            </w:r>
          </w:p>
        </w:tc>
      </w:tr>
      <w:tr w:rsidR="006717EB" w14:paraId="4AD31AEB" w14:textId="77777777" w:rsidTr="00994056">
        <w:tc>
          <w:tcPr>
            <w:tcW w:w="2388" w:type="dxa"/>
          </w:tcPr>
          <w:p w14:paraId="5243C948" w14:textId="77777777" w:rsidR="006717EB" w:rsidRDefault="006717EB" w:rsidP="00994056"/>
          <w:p w14:paraId="0D8DB297" w14:textId="77777777" w:rsidR="006717EB" w:rsidRDefault="006717EB" w:rsidP="00994056"/>
          <w:p w14:paraId="1008FFC2" w14:textId="77777777" w:rsidR="006717EB" w:rsidRDefault="006717EB" w:rsidP="00994056"/>
          <w:p w14:paraId="44487218" w14:textId="77777777" w:rsidR="006717EB" w:rsidRDefault="006717EB" w:rsidP="00994056"/>
        </w:tc>
        <w:tc>
          <w:tcPr>
            <w:tcW w:w="2388" w:type="dxa"/>
          </w:tcPr>
          <w:p w14:paraId="2A4DDA89" w14:textId="77777777" w:rsidR="006717EB" w:rsidRDefault="006717EB" w:rsidP="00994056"/>
        </w:tc>
        <w:tc>
          <w:tcPr>
            <w:tcW w:w="2388" w:type="dxa"/>
          </w:tcPr>
          <w:p w14:paraId="07C58F1E" w14:textId="77777777" w:rsidR="006717EB" w:rsidRDefault="006717EB" w:rsidP="00994056"/>
        </w:tc>
        <w:tc>
          <w:tcPr>
            <w:tcW w:w="2388" w:type="dxa"/>
          </w:tcPr>
          <w:p w14:paraId="4110211B" w14:textId="77777777" w:rsidR="006717EB" w:rsidRDefault="006717EB" w:rsidP="00994056"/>
        </w:tc>
        <w:tc>
          <w:tcPr>
            <w:tcW w:w="2388" w:type="dxa"/>
          </w:tcPr>
          <w:p w14:paraId="22D2CCEC" w14:textId="77777777" w:rsidR="006717EB" w:rsidRDefault="006717EB" w:rsidP="00994056"/>
        </w:tc>
        <w:tc>
          <w:tcPr>
            <w:tcW w:w="2388" w:type="dxa"/>
          </w:tcPr>
          <w:p w14:paraId="0C0C317C" w14:textId="77777777" w:rsidR="006717EB" w:rsidRDefault="006717EB" w:rsidP="00994056"/>
        </w:tc>
      </w:tr>
      <w:tr w:rsidR="006717EB" w14:paraId="02A9391D" w14:textId="77777777" w:rsidTr="00994056">
        <w:tc>
          <w:tcPr>
            <w:tcW w:w="2388" w:type="dxa"/>
          </w:tcPr>
          <w:p w14:paraId="1FBC7E0B" w14:textId="77777777" w:rsidR="006717EB" w:rsidRDefault="006717EB" w:rsidP="00994056"/>
          <w:p w14:paraId="1D3C2937" w14:textId="77777777" w:rsidR="006717EB" w:rsidRDefault="006717EB" w:rsidP="00994056"/>
          <w:p w14:paraId="2805E5D1" w14:textId="77777777" w:rsidR="006717EB" w:rsidRDefault="006717EB" w:rsidP="00994056"/>
          <w:p w14:paraId="054E5DAB" w14:textId="77777777" w:rsidR="006717EB" w:rsidRDefault="006717EB" w:rsidP="00994056"/>
        </w:tc>
        <w:tc>
          <w:tcPr>
            <w:tcW w:w="2388" w:type="dxa"/>
          </w:tcPr>
          <w:p w14:paraId="2A6C1B53" w14:textId="77777777" w:rsidR="006717EB" w:rsidRDefault="006717EB" w:rsidP="00994056"/>
        </w:tc>
        <w:tc>
          <w:tcPr>
            <w:tcW w:w="2388" w:type="dxa"/>
          </w:tcPr>
          <w:p w14:paraId="10610D75" w14:textId="77777777" w:rsidR="006717EB" w:rsidRDefault="006717EB" w:rsidP="00994056"/>
        </w:tc>
        <w:tc>
          <w:tcPr>
            <w:tcW w:w="2388" w:type="dxa"/>
          </w:tcPr>
          <w:p w14:paraId="764DEDDC" w14:textId="77777777" w:rsidR="006717EB" w:rsidRDefault="006717EB" w:rsidP="00994056"/>
        </w:tc>
        <w:tc>
          <w:tcPr>
            <w:tcW w:w="2388" w:type="dxa"/>
          </w:tcPr>
          <w:p w14:paraId="26AAFF25" w14:textId="77777777" w:rsidR="006717EB" w:rsidRDefault="006717EB" w:rsidP="00994056"/>
        </w:tc>
        <w:tc>
          <w:tcPr>
            <w:tcW w:w="2388" w:type="dxa"/>
          </w:tcPr>
          <w:p w14:paraId="090AE96A" w14:textId="77777777" w:rsidR="006717EB" w:rsidRDefault="006717EB" w:rsidP="00994056"/>
        </w:tc>
      </w:tr>
      <w:tr w:rsidR="006717EB" w14:paraId="6E9DB0D9" w14:textId="77777777" w:rsidTr="00994056">
        <w:tc>
          <w:tcPr>
            <w:tcW w:w="2388" w:type="dxa"/>
          </w:tcPr>
          <w:p w14:paraId="3100CA74" w14:textId="77777777" w:rsidR="006717EB" w:rsidRDefault="006717EB" w:rsidP="00994056"/>
          <w:p w14:paraId="06639179" w14:textId="77777777" w:rsidR="006717EB" w:rsidRDefault="006717EB" w:rsidP="00994056"/>
          <w:p w14:paraId="34D08475" w14:textId="77777777" w:rsidR="006717EB" w:rsidRDefault="006717EB" w:rsidP="00994056"/>
          <w:p w14:paraId="3E764A81" w14:textId="77777777" w:rsidR="006717EB" w:rsidRDefault="006717EB" w:rsidP="00994056"/>
          <w:p w14:paraId="5B151413" w14:textId="77777777" w:rsidR="006717EB" w:rsidRDefault="006717EB" w:rsidP="00994056"/>
        </w:tc>
        <w:tc>
          <w:tcPr>
            <w:tcW w:w="2388" w:type="dxa"/>
          </w:tcPr>
          <w:p w14:paraId="52AFF53E" w14:textId="77777777" w:rsidR="006717EB" w:rsidRDefault="006717EB" w:rsidP="00994056"/>
        </w:tc>
        <w:tc>
          <w:tcPr>
            <w:tcW w:w="2388" w:type="dxa"/>
          </w:tcPr>
          <w:p w14:paraId="43602B48" w14:textId="77777777" w:rsidR="006717EB" w:rsidRDefault="006717EB" w:rsidP="00994056"/>
        </w:tc>
        <w:tc>
          <w:tcPr>
            <w:tcW w:w="2388" w:type="dxa"/>
          </w:tcPr>
          <w:p w14:paraId="5B69483D" w14:textId="77777777" w:rsidR="006717EB" w:rsidRDefault="006717EB" w:rsidP="00994056"/>
        </w:tc>
        <w:tc>
          <w:tcPr>
            <w:tcW w:w="2388" w:type="dxa"/>
          </w:tcPr>
          <w:p w14:paraId="71053941" w14:textId="77777777" w:rsidR="006717EB" w:rsidRDefault="006717EB" w:rsidP="00994056"/>
        </w:tc>
        <w:tc>
          <w:tcPr>
            <w:tcW w:w="2388" w:type="dxa"/>
          </w:tcPr>
          <w:p w14:paraId="70725E6F" w14:textId="77777777" w:rsidR="006717EB" w:rsidRDefault="006717EB" w:rsidP="00994056"/>
        </w:tc>
      </w:tr>
    </w:tbl>
    <w:p w14:paraId="32965DA8" w14:textId="77777777" w:rsidR="006717EB" w:rsidRDefault="006717EB" w:rsidP="006717EB"/>
    <w:p w14:paraId="4D93D45E" w14:textId="77777777" w:rsidR="006717EB" w:rsidRDefault="006717EB">
      <w:pPr>
        <w:rPr>
          <w:rFonts w:ascii="Tahoma" w:hAnsi="Tahoma" w:cs="Tahoma"/>
        </w:rPr>
      </w:pPr>
    </w:p>
    <w:p w14:paraId="3B46E7ED" w14:textId="77777777" w:rsidR="006717EB" w:rsidRDefault="006717EB">
      <w:pPr>
        <w:rPr>
          <w:rFonts w:ascii="Tahoma" w:hAnsi="Tahoma" w:cs="Tahoma"/>
        </w:rPr>
      </w:pPr>
    </w:p>
    <w:p w14:paraId="2A3C3768" w14:textId="77777777" w:rsidR="006717EB" w:rsidRDefault="006717EB">
      <w:pPr>
        <w:rPr>
          <w:rFonts w:ascii="Tahoma" w:hAnsi="Tahoma" w:cs="Tahoma"/>
        </w:rPr>
      </w:pPr>
    </w:p>
    <w:p w14:paraId="63264F1F" w14:textId="77777777" w:rsidR="006717EB" w:rsidRDefault="006717EB">
      <w:pPr>
        <w:rPr>
          <w:rFonts w:ascii="Tahoma" w:hAnsi="Tahoma" w:cs="Tahoma"/>
        </w:rPr>
      </w:pPr>
    </w:p>
    <w:p w14:paraId="4FB636E5" w14:textId="77777777" w:rsidR="006717EB" w:rsidRDefault="006717EB">
      <w:pPr>
        <w:rPr>
          <w:rFonts w:ascii="Tahoma" w:hAnsi="Tahoma" w:cs="Tahoma"/>
        </w:rPr>
      </w:pPr>
    </w:p>
    <w:p w14:paraId="1C64D8D8" w14:textId="77777777" w:rsidR="006717EB" w:rsidRDefault="006717EB">
      <w:pPr>
        <w:rPr>
          <w:rFonts w:ascii="Tahoma" w:hAnsi="Tahoma" w:cs="Tahoma"/>
        </w:rPr>
      </w:pPr>
    </w:p>
    <w:p w14:paraId="63DF8E4A" w14:textId="77777777" w:rsidR="006717EB" w:rsidRDefault="006717EB">
      <w:pPr>
        <w:rPr>
          <w:rFonts w:ascii="Tahoma" w:hAnsi="Tahoma" w:cs="Tahoma"/>
        </w:rPr>
      </w:pPr>
    </w:p>
    <w:p w14:paraId="12629317" w14:textId="77777777" w:rsidR="006717EB" w:rsidRPr="006717EB" w:rsidRDefault="006717EB" w:rsidP="006717EB">
      <w:pPr>
        <w:jc w:val="center"/>
        <w:rPr>
          <w:rFonts w:ascii="Tahoma" w:hAnsi="Tahoma" w:cs="Tahoma"/>
          <w:sz w:val="28"/>
        </w:rPr>
      </w:pPr>
      <w:r w:rsidRPr="006717EB">
        <w:rPr>
          <w:rFonts w:ascii="Tahoma" w:hAnsi="Tahoma" w:cs="Tahoma"/>
          <w:sz w:val="28"/>
        </w:rPr>
        <w:t>March Madness Calendar</w:t>
      </w:r>
    </w:p>
    <w:p w14:paraId="6AB1838A" w14:textId="77777777" w:rsidR="006717EB" w:rsidRPr="005D6EE1" w:rsidRDefault="006717EB">
      <w:pPr>
        <w:rPr>
          <w:rFonts w:ascii="Tahoma" w:hAnsi="Tahoma" w:cs="Tahoma"/>
        </w:rPr>
      </w:pPr>
      <w:r>
        <w:rPr>
          <w:rFonts w:ascii="Tahoma" w:hAnsi="Tahoma" w:cs="Tahoma"/>
          <w:noProof/>
          <w:lang w:eastAsia="zh-CN" w:bidi="km-KH"/>
        </w:rPr>
        <w:drawing>
          <wp:inline distT="0" distB="0" distL="0" distR="0" wp14:anchorId="436570CD" wp14:editId="25A53E44">
            <wp:extent cx="5943600" cy="4595033"/>
            <wp:effectExtent l="0" t="0" r="0" b="0"/>
            <wp:docPr id="3" name="Picture 3" descr="calendar of the month of march with various PD offering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Users\Megan\ESE Effectiveness\PLN Evaluator Capacity\MONSON\Artifacts\March 2015 (draft 2-12-15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95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17EB" w:rsidRPr="005D6EE1" w:rsidSect="003A11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ngsuhChe">
    <w:altName w:val="GungsuhChe"/>
    <w:charset w:val="81"/>
    <w:family w:val="modern"/>
    <w:pitch w:val="fixed"/>
    <w:sig w:usb0="B00002AF" w:usb1="69D77CFB" w:usb2="00000030" w:usb3="00000000" w:csb0="0008009F" w:csb1="00000000"/>
  </w:font>
  <w:font w:name="Estrangelo Edessa">
    <w:panose1 w:val="00000000000000000000"/>
    <w:charset w:val="01"/>
    <w:family w:val="roman"/>
    <w:notTrueType/>
    <w:pitch w:val="variable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1151F4"/>
    <w:multiLevelType w:val="hybridMultilevel"/>
    <w:tmpl w:val="F2C4D54E"/>
    <w:lvl w:ilvl="0" w:tplc="55306F94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32124"/>
    <w:multiLevelType w:val="hybridMultilevel"/>
    <w:tmpl w:val="3190B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77B"/>
    <w:multiLevelType w:val="hybridMultilevel"/>
    <w:tmpl w:val="678E2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660F77"/>
    <w:multiLevelType w:val="hybridMultilevel"/>
    <w:tmpl w:val="44B68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250"/>
    <w:rsid w:val="00151EA1"/>
    <w:rsid w:val="002A6C27"/>
    <w:rsid w:val="002D4223"/>
    <w:rsid w:val="00316DC2"/>
    <w:rsid w:val="003A1180"/>
    <w:rsid w:val="004421E8"/>
    <w:rsid w:val="005D6EE1"/>
    <w:rsid w:val="006717EB"/>
    <w:rsid w:val="006E495E"/>
    <w:rsid w:val="00910BA1"/>
    <w:rsid w:val="00911D5F"/>
    <w:rsid w:val="00AC477F"/>
    <w:rsid w:val="00B3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05798"/>
  <w15:docId w15:val="{8CEE977E-ADCB-4FCF-B235-6B80010C0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EE1"/>
  </w:style>
  <w:style w:type="paragraph" w:styleId="Heading1">
    <w:name w:val="heading 1"/>
    <w:basedOn w:val="Normal"/>
    <w:next w:val="Normal"/>
    <w:link w:val="Heading1Char"/>
    <w:uiPriority w:val="9"/>
    <w:qFormat/>
    <w:rsid w:val="006717EB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EE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717E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671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1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7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fe35eebca4745372fa53d5050364ca0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69b118e19905d1ad78f6c228cdaca31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DESE-231-15590</_dlc_DocId>
    <_dlc_DocIdUrl xmlns="733efe1c-5bbe-4968-87dc-d400e65c879f">
      <Url>https://sharepoint.doemass.org/ese/webteam/cps/_layouts/DocIdRedir.aspx?ID=DESE-231-15590</Url>
      <Description>DESE-231-15590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25F58944-C582-45C4-9F94-6C665CAD225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74EF17A-4004-4356-B614-E41C167A1A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5C4289-6D6C-4530-9F6D-A3671ED13ABA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0a4e05da-b9bc-4326-ad73-01ef31b95567"/>
    <ds:schemaRef ds:uri="http://purl.org/dc/terms/"/>
    <ds:schemaRef ds:uri="http://purl.org/dc/dcmitype/"/>
    <ds:schemaRef ds:uri="http://schemas.openxmlformats.org/package/2006/metadata/core-properties"/>
    <ds:schemaRef ds:uri="733efe1c-5bbe-4968-87dc-d400e65c879f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8FB0760-2725-47FC-887A-C9C830D83A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6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Learning Network Monson "March Madness" PD Facilitation Tools</vt:lpstr>
    </vt:vector>
  </TitlesOfParts>
  <Company/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Learning Network Monson "March Madness" PD Facilitation Tools</dc:title>
  <dc:creator>DESE</dc:creator>
  <cp:lastModifiedBy>Zou, Dong (EOE)</cp:lastModifiedBy>
  <cp:revision>6</cp:revision>
  <dcterms:created xsi:type="dcterms:W3CDTF">2015-05-29T19:39:00Z</dcterms:created>
  <dcterms:modified xsi:type="dcterms:W3CDTF">2020-08-19T22:26:00Z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4 2015</vt:lpwstr>
  </property>
</Properties>
</file>