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A321" w14:textId="77777777" w:rsidR="00DD3101" w:rsidRPr="0083369B" w:rsidRDefault="00986A1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Nome do(a) </w:t>
      </w:r>
      <w:r>
        <w:rPr>
          <w:rFonts w:ascii="Century Gothic" w:hAnsi="Century Gothic"/>
          <w:b/>
          <w:sz w:val="20"/>
          <w:u w:val="single"/>
        </w:rPr>
        <w:t>professor(a)</w:t>
      </w:r>
      <w:r>
        <w:rPr>
          <w:rFonts w:ascii="Century Gothic" w:hAnsi="Century Gothic"/>
          <w:sz w:val="20"/>
        </w:rPr>
        <w:t>: _________________________________________   Data: ______________________</w:t>
      </w:r>
    </w:p>
    <w:p w14:paraId="0167162A" w14:textId="77777777" w:rsidR="00986A13" w:rsidRPr="0083369B" w:rsidRDefault="00986A1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Instruções:  Leia cada afirmação e, em seguida, escolha </w:t>
      </w:r>
      <w:r>
        <w:rPr>
          <w:rFonts w:ascii="Century Gothic" w:hAnsi="Century Gothic"/>
          <w:b/>
          <w:bCs/>
          <w:sz w:val="20"/>
          <w:u w:val="single"/>
        </w:rPr>
        <w:t>uma</w:t>
      </w:r>
      <w:r>
        <w:rPr>
          <w:rFonts w:ascii="Century Gothic" w:hAnsi="Century Gothic"/>
          <w:sz w:val="20"/>
        </w:rPr>
        <w:t xml:space="preserve"> resposta que acredite ser a melhor opção.  Não há respostas certas ou erradas.  </w:t>
      </w:r>
      <w:sdt>
        <w:sdtPr>
          <w:rPr>
            <w:rFonts w:ascii="Century Gothic" w:eastAsia="Times New Roman" w:hAnsi="Century Gothic" w:cs="Times New Roman"/>
            <w:color w:val="000000"/>
          </w:rPr>
          <w:id w:val="621292898"/>
          <w:placeholder>
            <w:docPart w:val="DefaultPlaceholder_22675703"/>
          </w:placeholder>
          <w:text/>
        </w:sdtPr>
        <w:sdtEndPr/>
        <w:sdtContent>
          <w:r>
            <w:rPr>
              <w:rFonts w:ascii="Century Gothic" w:hAnsi="Century Gothic"/>
              <w:color w:val="000000"/>
            </w:rPr>
            <w:t>Seu/sua professor(a</w:t>
          </w:r>
          <w:r>
            <w:t>)</w:t>
          </w:r>
        </w:sdtContent>
      </w:sdt>
      <w:r>
        <w:rPr>
          <w:rFonts w:ascii="Century Gothic" w:hAnsi="Century Gothic"/>
          <w:sz w:val="20"/>
        </w:rPr>
        <w:t xml:space="preserve"> usará as respostas para entender melhor como são os alunos da sua turma.  Seu/sua professor(a) não verá suas respostas individuais.  </w:t>
      </w:r>
    </w:p>
    <w:tbl>
      <w:tblPr>
        <w:tblStyle w:val="MediumShading1-Accent11"/>
        <w:tblW w:w="5023" w:type="pct"/>
        <w:tblLook w:val="0420" w:firstRow="1" w:lastRow="0" w:firstColumn="0" w:lastColumn="0" w:noHBand="0" w:noVBand="1"/>
      </w:tblPr>
      <w:tblGrid>
        <w:gridCol w:w="522"/>
        <w:gridCol w:w="30"/>
        <w:gridCol w:w="5028"/>
        <w:gridCol w:w="1374"/>
        <w:gridCol w:w="1299"/>
        <w:gridCol w:w="1203"/>
        <w:gridCol w:w="42"/>
        <w:gridCol w:w="1332"/>
      </w:tblGrid>
      <w:tr w:rsidR="00B03ACF" w:rsidRPr="00A720B7" w14:paraId="224BE0A9" w14:textId="77777777" w:rsidTr="0038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  <w:tblHeader/>
        </w:trPr>
        <w:tc>
          <w:tcPr>
            <w:tcW w:w="273" w:type="pct"/>
            <w:shd w:val="clear" w:color="auto" w:fill="365F91" w:themeFill="accent1" w:themeFillShade="BF"/>
          </w:tcPr>
          <w:p w14:paraId="6AC9EF52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2402" w:type="pct"/>
            <w:gridSpan w:val="2"/>
            <w:shd w:val="clear" w:color="auto" w:fill="365F91" w:themeFill="accent1" w:themeFillShade="BF"/>
          </w:tcPr>
          <w:p w14:paraId="5FEF011E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586" w:type="pct"/>
            <w:shd w:val="clear" w:color="auto" w:fill="365F91" w:themeFill="accent1" w:themeFillShade="BF"/>
          </w:tcPr>
          <w:p w14:paraId="6F0AC9AA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Concordo totalmente</w:t>
            </w:r>
          </w:p>
        </w:tc>
        <w:tc>
          <w:tcPr>
            <w:tcW w:w="533" w:type="pct"/>
            <w:shd w:val="clear" w:color="auto" w:fill="365F91" w:themeFill="accent1" w:themeFillShade="BF"/>
          </w:tcPr>
          <w:p w14:paraId="0BE782EF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Concordo</w:t>
            </w:r>
          </w:p>
          <w:p w14:paraId="4B96CE2F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588" w:type="pct"/>
            <w:shd w:val="clear" w:color="auto" w:fill="365F91" w:themeFill="accent1" w:themeFillShade="BF"/>
          </w:tcPr>
          <w:p w14:paraId="7370C639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Discordo</w:t>
            </w:r>
          </w:p>
          <w:p w14:paraId="48718127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604" w:type="pct"/>
            <w:gridSpan w:val="2"/>
            <w:shd w:val="clear" w:color="auto" w:fill="365F91" w:themeFill="accent1" w:themeFillShade="BF"/>
          </w:tcPr>
          <w:p w14:paraId="4574862A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Discordo totalmente</w:t>
            </w:r>
          </w:p>
        </w:tc>
      </w:tr>
      <w:tr w:rsidR="00B03ACF" w:rsidRPr="00A720B7" w14:paraId="2FE2788A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53F68058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1.</w:t>
            </w:r>
          </w:p>
        </w:tc>
        <w:tc>
          <w:tcPr>
            <w:tcW w:w="2402" w:type="pct"/>
            <w:gridSpan w:val="2"/>
          </w:tcPr>
          <w:p w14:paraId="32A69EB7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00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demonstra que os erros fazem parte do aprendizado.</w:t>
            </w:r>
          </w:p>
        </w:tc>
        <w:tc>
          <w:tcPr>
            <w:tcW w:w="586" w:type="pct"/>
          </w:tcPr>
          <w:p w14:paraId="3D2397CA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1982FAE6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50E00D37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3E67D1A5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8862845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1E37188E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2.</w:t>
            </w:r>
          </w:p>
        </w:tc>
        <w:tc>
          <w:tcPr>
            <w:tcW w:w="2402" w:type="pct"/>
            <w:gridSpan w:val="2"/>
          </w:tcPr>
          <w:p w14:paraId="42B5D1EF" w14:textId="77777777" w:rsidR="00B03ACF" w:rsidRPr="0083369B" w:rsidRDefault="00A32BE9" w:rsidP="00F87EF2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621292902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sz w:val="20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nos pede para resumir o que aprendemos em uma aula.</w:t>
            </w:r>
          </w:p>
        </w:tc>
        <w:tc>
          <w:tcPr>
            <w:tcW w:w="586" w:type="pct"/>
          </w:tcPr>
          <w:p w14:paraId="5443893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3DF35F6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3C9F4E7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46918AC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5302EB1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2DC3C472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3.</w:t>
            </w:r>
          </w:p>
        </w:tc>
        <w:tc>
          <w:tcPr>
            <w:tcW w:w="2402" w:type="pct"/>
            <w:gridSpan w:val="2"/>
          </w:tcPr>
          <w:p w14:paraId="4A541A09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04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t>M</w:t>
                </w:r>
                <w:r w:rsidR="004B5332">
                  <w:rPr>
                    <w:rFonts w:ascii="Century Gothic" w:hAnsi="Century Gothic"/>
                    <w:color w:val="000000"/>
                  </w:rPr>
                  <w:t>eu/minha professor(a</w:t>
                </w:r>
                <w:r w:rsidR="004B5332">
                  <w:t>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incentiva os alunos a desafiar o pensamento uns dos outros nas aulas.</w:t>
            </w:r>
          </w:p>
        </w:tc>
        <w:tc>
          <w:tcPr>
            <w:tcW w:w="586" w:type="pct"/>
          </w:tcPr>
          <w:p w14:paraId="1777B63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6695575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0A452AE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1A8CC36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758270BB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447BF698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4.</w:t>
            </w:r>
          </w:p>
        </w:tc>
        <w:tc>
          <w:tcPr>
            <w:tcW w:w="2402" w:type="pct"/>
            <w:gridSpan w:val="2"/>
          </w:tcPr>
          <w:p w14:paraId="62B00B32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Os alunos pressionam uns aos outros para fazer um trabalho melhor nestas aulas.</w:t>
            </w:r>
          </w:p>
        </w:tc>
        <w:tc>
          <w:tcPr>
            <w:tcW w:w="586" w:type="pct"/>
          </w:tcPr>
          <w:p w14:paraId="16AA5F2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2111E4F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4688AF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04CADCB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7C8D8BFB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282BB9BC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5.</w:t>
            </w:r>
          </w:p>
        </w:tc>
        <w:tc>
          <w:tcPr>
            <w:tcW w:w="2402" w:type="pct"/>
            <w:gridSpan w:val="2"/>
          </w:tcPr>
          <w:p w14:paraId="30812841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Sou capaz de conectar o que aprendemos nestas aulas com o que aprendemos em outras disciplinas.</w:t>
            </w:r>
          </w:p>
        </w:tc>
        <w:tc>
          <w:tcPr>
            <w:tcW w:w="586" w:type="pct"/>
          </w:tcPr>
          <w:p w14:paraId="65F21FF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14C195E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61A0C82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702CAA4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77BCD7B2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5D4017E4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6.</w:t>
            </w:r>
          </w:p>
        </w:tc>
        <w:tc>
          <w:tcPr>
            <w:tcW w:w="2402" w:type="pct"/>
            <w:gridSpan w:val="2"/>
          </w:tcPr>
          <w:p w14:paraId="7EE15B78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06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t>M</w:t>
                </w:r>
                <w:r w:rsidR="004B5332">
                  <w:rPr>
                    <w:rFonts w:ascii="Century Gothic" w:hAnsi="Century Gothic"/>
                    <w:color w:val="000000"/>
                  </w:rPr>
                  <w:t>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faz verificações para se certificar de que entendemos o que ele/ela está nos ensinando.</w:t>
            </w:r>
          </w:p>
        </w:tc>
        <w:tc>
          <w:tcPr>
            <w:tcW w:w="586" w:type="pct"/>
          </w:tcPr>
          <w:p w14:paraId="267EFC0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7097BF6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0896E655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200EED9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7D5B3ED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22ABC9D1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7.</w:t>
            </w:r>
          </w:p>
        </w:tc>
        <w:tc>
          <w:tcPr>
            <w:tcW w:w="2402" w:type="pct"/>
            <w:gridSpan w:val="2"/>
          </w:tcPr>
          <w:p w14:paraId="336A1E09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08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usa perguntas abertas que me permite pensar em múltiplas respostas possíveis.</w:t>
            </w:r>
          </w:p>
        </w:tc>
        <w:tc>
          <w:tcPr>
            <w:tcW w:w="586" w:type="pct"/>
          </w:tcPr>
          <w:p w14:paraId="090F013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1FAE221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765EFCB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3512A87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C64611D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4C6444A4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8.</w:t>
            </w:r>
          </w:p>
        </w:tc>
        <w:tc>
          <w:tcPr>
            <w:tcW w:w="2402" w:type="pct"/>
            <w:gridSpan w:val="2"/>
          </w:tcPr>
          <w:p w14:paraId="3DAA3499" w14:textId="62560F81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Exemplos de trabalhos excelentes são fornecidos por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10"/>
                <w:placeholder>
                  <w:docPart w:val="AED679958E85480BAF6ADD9A0D807BA4"/>
                </w:placeholder>
                <w:text/>
              </w:sdtPr>
              <w:sdtEndPr/>
              <w:sdtContent>
                <w:r w:rsidR="00F07CA7">
                  <w:rPr>
                    <w:rFonts w:ascii="Century Gothic" w:eastAsia="Times New Roman" w:hAnsi="Century Gothic" w:cs="Times New Roman"/>
                    <w:color w:val="000000"/>
                  </w:rPr>
                  <w:t xml:space="preserve"> </w:t>
                </w:r>
                <w:r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>, então, eu entendo o que se espera de mim.</w:t>
            </w:r>
          </w:p>
        </w:tc>
        <w:tc>
          <w:tcPr>
            <w:tcW w:w="586" w:type="pct"/>
          </w:tcPr>
          <w:p w14:paraId="45B0B66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2753ACE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501CAE9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7763028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681E6EA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21EE6363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9.</w:t>
            </w:r>
          </w:p>
        </w:tc>
        <w:tc>
          <w:tcPr>
            <w:tcW w:w="2402" w:type="pct"/>
            <w:gridSpan w:val="2"/>
          </w:tcPr>
          <w:p w14:paraId="51679C3D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Ao discutir meu trabalho,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11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usa um tom positivo, mesmo que precise melhorá-lo.</w:t>
            </w:r>
          </w:p>
        </w:tc>
        <w:tc>
          <w:tcPr>
            <w:tcW w:w="586" w:type="pct"/>
          </w:tcPr>
          <w:p w14:paraId="0EE1B0B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0346480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3A46410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3439BFD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8C7DB4D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608454E1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10.</w:t>
            </w:r>
          </w:p>
        </w:tc>
        <w:tc>
          <w:tcPr>
            <w:tcW w:w="2394" w:type="pct"/>
            <w:gridSpan w:val="2"/>
          </w:tcPr>
          <w:p w14:paraId="4FB92C94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 disciplina, os alunos revisam o trabalho uns dos outros e fornecem conselhos úteis sobre como melhorar.</w:t>
            </w:r>
          </w:p>
        </w:tc>
        <w:tc>
          <w:tcPr>
            <w:tcW w:w="588" w:type="pct"/>
          </w:tcPr>
          <w:p w14:paraId="0DF018B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EF1BE8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B2675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D7FBEC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5E22FD60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1634D332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11.</w:t>
            </w:r>
          </w:p>
        </w:tc>
        <w:tc>
          <w:tcPr>
            <w:tcW w:w="2394" w:type="pct"/>
            <w:gridSpan w:val="2"/>
          </w:tcPr>
          <w:p w14:paraId="0396DDD0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Quando perguntado, consigo explicar o que estou aprendendo e por quê.</w:t>
            </w:r>
          </w:p>
        </w:tc>
        <w:tc>
          <w:tcPr>
            <w:tcW w:w="588" w:type="pct"/>
          </w:tcPr>
          <w:p w14:paraId="4DC8345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148C441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41D34C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4F7F350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6D698A11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7F5F3AEA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12.</w:t>
            </w:r>
          </w:p>
        </w:tc>
        <w:tc>
          <w:tcPr>
            <w:tcW w:w="2394" w:type="pct"/>
            <w:gridSpan w:val="2"/>
          </w:tcPr>
          <w:p w14:paraId="03642A8F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Depois de receber feedback do(a)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28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</w:rPr>
                  <w:t>meu/minha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, sei como melhorar o meu trabalho. </w:t>
            </w:r>
          </w:p>
        </w:tc>
        <w:tc>
          <w:tcPr>
            <w:tcW w:w="588" w:type="pct"/>
          </w:tcPr>
          <w:p w14:paraId="34C153B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7B4796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1A3396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4DDE8A3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14AAD73A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04E29475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13.</w:t>
            </w:r>
          </w:p>
        </w:tc>
        <w:tc>
          <w:tcPr>
            <w:tcW w:w="2394" w:type="pct"/>
            <w:gridSpan w:val="2"/>
          </w:tcPr>
          <w:p w14:paraId="0365FDBC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As atividades nesta disciplina são desafiadoras, mas não muito difíceis para mim.</w:t>
            </w:r>
          </w:p>
        </w:tc>
        <w:tc>
          <w:tcPr>
            <w:tcW w:w="588" w:type="pct"/>
          </w:tcPr>
          <w:p w14:paraId="7AC3D5B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5EB6F3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416ED7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EA1EA6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09245B8D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790F8311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14.</w:t>
            </w:r>
          </w:p>
        </w:tc>
        <w:tc>
          <w:tcPr>
            <w:tcW w:w="2394" w:type="pct"/>
            <w:gridSpan w:val="2"/>
          </w:tcPr>
          <w:p w14:paraId="63240973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Na minha sala,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29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</w:rPr>
                  <w:t>meu/minha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usa os interesses dos alunos para planejar as atividades das aulas.</w:t>
            </w:r>
          </w:p>
        </w:tc>
        <w:tc>
          <w:tcPr>
            <w:tcW w:w="588" w:type="pct"/>
          </w:tcPr>
          <w:p w14:paraId="788B7EB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1A89B2B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F9AB83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5D9A726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5CB6611C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52D8DA2F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15.</w:t>
            </w:r>
          </w:p>
        </w:tc>
        <w:tc>
          <w:tcPr>
            <w:tcW w:w="2394" w:type="pct"/>
            <w:gridSpan w:val="2"/>
          </w:tcPr>
          <w:p w14:paraId="64370C1F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Durante as aulas, é solicitado que aplique o que sei a novos tipos de problemas ou tarefas desafiadoras.</w:t>
            </w:r>
          </w:p>
        </w:tc>
        <w:tc>
          <w:tcPr>
            <w:tcW w:w="588" w:type="pct"/>
          </w:tcPr>
          <w:p w14:paraId="2ED8F34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3FABC5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51860F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34D049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2F090575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5BB84EDB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16.</w:t>
            </w:r>
          </w:p>
        </w:tc>
        <w:tc>
          <w:tcPr>
            <w:tcW w:w="2394" w:type="pct"/>
            <w:gridSpan w:val="2"/>
          </w:tcPr>
          <w:p w14:paraId="48B5FFAD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0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me diz com antecedência como meu trabalho será avaliado. </w:t>
            </w:r>
          </w:p>
        </w:tc>
        <w:tc>
          <w:tcPr>
            <w:tcW w:w="588" w:type="pct"/>
          </w:tcPr>
          <w:p w14:paraId="091E5AB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C8A707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609BDE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EC8239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53C08822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0823318C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17.</w:t>
            </w:r>
          </w:p>
        </w:tc>
        <w:tc>
          <w:tcPr>
            <w:tcW w:w="2394" w:type="pct"/>
            <w:gridSpan w:val="2"/>
          </w:tcPr>
          <w:p w14:paraId="49308BBF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Nestas aulas, os outros alunos dedicam tempo para ouvir minhas ideias.</w:t>
            </w:r>
          </w:p>
        </w:tc>
        <w:tc>
          <w:tcPr>
            <w:tcW w:w="588" w:type="pct"/>
          </w:tcPr>
          <w:p w14:paraId="666DE79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15A777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6A570B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3E0D7B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38576799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7"/>
        </w:trPr>
        <w:tc>
          <w:tcPr>
            <w:tcW w:w="273" w:type="pct"/>
          </w:tcPr>
          <w:p w14:paraId="1C335579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18.</w:t>
            </w:r>
          </w:p>
        </w:tc>
        <w:tc>
          <w:tcPr>
            <w:tcW w:w="2394" w:type="pct"/>
            <w:gridSpan w:val="2"/>
          </w:tcPr>
          <w:p w14:paraId="7862C39E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Quando o conteúdo desta disciplina pode ser confuso,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1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</w:rPr>
                  <w:t>meu/minha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sabe como dividi-lo para que eu possa entender.</w:t>
            </w:r>
          </w:p>
        </w:tc>
        <w:tc>
          <w:tcPr>
            <w:tcW w:w="588" w:type="pct"/>
          </w:tcPr>
          <w:p w14:paraId="7FF77B3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43F89E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49B674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8D5ACE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090A1599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0C2E234A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19.</w:t>
            </w:r>
          </w:p>
        </w:tc>
        <w:tc>
          <w:tcPr>
            <w:tcW w:w="2394" w:type="pct"/>
            <w:gridSpan w:val="2"/>
          </w:tcPr>
          <w:p w14:paraId="610C8507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Na minha sala,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2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se importa com o meu bem-estar além do trabalho das aulas. </w:t>
            </w:r>
          </w:p>
        </w:tc>
        <w:tc>
          <w:tcPr>
            <w:tcW w:w="588" w:type="pct"/>
          </w:tcPr>
          <w:p w14:paraId="385851C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F454EC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0EAFC5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1DF27E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6BB289EF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62EB31CC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20.</w:t>
            </w:r>
          </w:p>
        </w:tc>
        <w:tc>
          <w:tcPr>
            <w:tcW w:w="2394" w:type="pct"/>
            <w:gridSpan w:val="2"/>
          </w:tcPr>
          <w:p w14:paraId="73E2472F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 nível do meu trabalho nesta disciplina está além do que achava que conseguia fazer.</w:t>
            </w:r>
          </w:p>
        </w:tc>
        <w:tc>
          <w:tcPr>
            <w:tcW w:w="588" w:type="pct"/>
          </w:tcPr>
          <w:p w14:paraId="4AD1BB6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B0E41E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D02B6E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C2E6A5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4B1EA5F5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3B62791B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21.</w:t>
            </w:r>
          </w:p>
        </w:tc>
        <w:tc>
          <w:tcPr>
            <w:tcW w:w="2394" w:type="pct"/>
            <w:gridSpan w:val="2"/>
          </w:tcPr>
          <w:p w14:paraId="4BCCCE36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O que eu aprendo com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3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</w:rPr>
                  <w:t>meu/minha professor(a</w:t>
                </w:r>
                <w:r>
                  <w:t>),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muitas vezes, me inspira a explorar tópicos fora da escola. </w:t>
            </w:r>
          </w:p>
        </w:tc>
        <w:tc>
          <w:tcPr>
            <w:tcW w:w="588" w:type="pct"/>
          </w:tcPr>
          <w:p w14:paraId="0B0FB97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54A1D5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37552F2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59FFF31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70568B78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71D17C98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22.</w:t>
            </w:r>
          </w:p>
        </w:tc>
        <w:tc>
          <w:tcPr>
            <w:tcW w:w="2394" w:type="pct"/>
            <w:gridSpan w:val="2"/>
          </w:tcPr>
          <w:p w14:paraId="0CA5D632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 conteúdo desta disciplina é claramente ensinado.</w:t>
            </w:r>
          </w:p>
        </w:tc>
        <w:tc>
          <w:tcPr>
            <w:tcW w:w="588" w:type="pct"/>
          </w:tcPr>
          <w:p w14:paraId="5117031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ADF969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EA2543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64857E9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175D00A9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43317D45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23.</w:t>
            </w:r>
          </w:p>
        </w:tc>
        <w:tc>
          <w:tcPr>
            <w:tcW w:w="2394" w:type="pct"/>
            <w:gridSpan w:val="2"/>
          </w:tcPr>
          <w:p w14:paraId="5C9F9183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Quando possível,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4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t>meu/</w:t>
                </w:r>
                <w:r>
                  <w:rPr>
                    <w:rFonts w:ascii="Century Gothic" w:hAnsi="Century Gothic"/>
                    <w:color w:val="000000"/>
                  </w:rPr>
                  <w:t>minha professor(a)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utiliza materiais que refletem a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diversidade cultural (composição) desta turma.</w:t>
            </w:r>
          </w:p>
        </w:tc>
        <w:tc>
          <w:tcPr>
            <w:tcW w:w="588" w:type="pct"/>
          </w:tcPr>
          <w:p w14:paraId="709E396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010E584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E5D668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031F3A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087633EA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65EF0AF4" w14:textId="77777777" w:rsidR="00231A79" w:rsidRPr="0083369B" w:rsidRDefault="00ED1DAD" w:rsidP="00557CA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24.</w:t>
            </w:r>
          </w:p>
        </w:tc>
        <w:tc>
          <w:tcPr>
            <w:tcW w:w="2394" w:type="pct"/>
            <w:gridSpan w:val="2"/>
          </w:tcPr>
          <w:p w14:paraId="1E842201" w14:textId="77777777" w:rsidR="00231A79" w:rsidRPr="0083369B" w:rsidRDefault="00231A79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Nestas aulas, os alunos apoiam uns aos outros para serem bem-sucedidos.</w:t>
            </w:r>
          </w:p>
        </w:tc>
        <w:tc>
          <w:tcPr>
            <w:tcW w:w="588" w:type="pct"/>
          </w:tcPr>
          <w:p w14:paraId="4E194F30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3BFFC193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DB1F5C6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F2E90D0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75F4D" w:rsidRPr="00A720B7" w14:paraId="3221073B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39B23BE6" w14:textId="77777777" w:rsidR="00E75F4D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25.</w:t>
            </w:r>
          </w:p>
        </w:tc>
        <w:tc>
          <w:tcPr>
            <w:tcW w:w="2378" w:type="pct"/>
            <w:vAlign w:val="bottom"/>
          </w:tcPr>
          <w:p w14:paraId="05B0C09F" w14:textId="77777777" w:rsidR="00E75F4D" w:rsidRPr="0083369B" w:rsidRDefault="00E75F4D" w:rsidP="00F604E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Se eu terminar minha tarefa antes na aula,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442603170"/>
                <w:placeholder>
                  <w:docPart w:val="DefaultPlaceholder_22675703"/>
                </w:placeholder>
              </w:sdtPr>
              <w:sdtEndPr/>
              <w:sdtContent>
                <w:r>
                  <w:t>meu/</w:t>
                </w:r>
                <w:r>
                  <w:rPr>
                    <w:rFonts w:ascii="Century Gothic" w:hAnsi="Century Gothic"/>
                    <w:color w:val="000000"/>
                  </w:rPr>
                  <w:t>minha professor(a</w:t>
                </w:r>
                <w:r>
                  <w:t>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me atribuirá uma atividade mais desafiadora.</w:t>
            </w:r>
          </w:p>
        </w:tc>
        <w:tc>
          <w:tcPr>
            <w:tcW w:w="588" w:type="pct"/>
          </w:tcPr>
          <w:p w14:paraId="68DA53F9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1AD46AD9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213D62E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E0C8A43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3769561B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381F2293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26.</w:t>
            </w:r>
          </w:p>
        </w:tc>
        <w:tc>
          <w:tcPr>
            <w:tcW w:w="2378" w:type="pct"/>
          </w:tcPr>
          <w:p w14:paraId="1D7E2776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5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t xml:space="preserve">O entusiasmo dos </w:t>
                </w:r>
                <w:r w:rsidR="004B5332">
                  <w:rPr>
                    <w:rFonts w:ascii="Century Gothic" w:hAnsi="Century Gothic"/>
                    <w:color w:val="000000"/>
                  </w:rPr>
                  <w:t>meus professores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pela disciplina deles me faz querer aprender mais.</w:t>
            </w:r>
          </w:p>
        </w:tc>
        <w:tc>
          <w:tcPr>
            <w:tcW w:w="588" w:type="pct"/>
          </w:tcPr>
          <w:p w14:paraId="0BBCAD5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052A36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D541E4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F1A84E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1A4E2BDB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5F1908AC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27.</w:t>
            </w:r>
          </w:p>
        </w:tc>
        <w:tc>
          <w:tcPr>
            <w:tcW w:w="2378" w:type="pct"/>
          </w:tcPr>
          <w:p w14:paraId="5E6E9788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6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t>Meu/m</w:t>
                </w:r>
                <w:r w:rsidR="004B5332">
                  <w:rPr>
                    <w:rFonts w:ascii="Century Gothic" w:hAnsi="Century Gothic"/>
                    <w:color w:val="000000"/>
                  </w:rPr>
                  <w:t>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pede-me para avaliar a minha compreensão do que aprendemos na aula.</w:t>
            </w:r>
          </w:p>
        </w:tc>
        <w:tc>
          <w:tcPr>
            <w:tcW w:w="588" w:type="pct"/>
          </w:tcPr>
          <w:p w14:paraId="53B82F9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C05D4D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6C3566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6ED5C75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6AC844B7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43F527C8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28.</w:t>
            </w:r>
          </w:p>
        </w:tc>
        <w:tc>
          <w:tcPr>
            <w:tcW w:w="2378" w:type="pct"/>
          </w:tcPr>
          <w:p w14:paraId="2F03F87A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Uso evidências para explicar meu raciocínio quando escrevo, apresento meu trabalho e respondo às perguntas.</w:t>
            </w:r>
          </w:p>
        </w:tc>
        <w:tc>
          <w:tcPr>
            <w:tcW w:w="588" w:type="pct"/>
          </w:tcPr>
          <w:p w14:paraId="46602B7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270A1E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600697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8DBFEB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9B39CDF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20011931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29.</w:t>
            </w:r>
          </w:p>
        </w:tc>
        <w:tc>
          <w:tcPr>
            <w:tcW w:w="2378" w:type="pct"/>
          </w:tcPr>
          <w:p w14:paraId="65303840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Para me ajudar a entender,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7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t>meu/</w:t>
                </w:r>
                <w:r>
                  <w:rPr>
                    <w:rFonts w:ascii="Century Gothic" w:hAnsi="Century Gothic"/>
                    <w:color w:val="000000"/>
                  </w:rPr>
                  <w:t>minha professor(a)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usa meus interesses para me explicar conceitos difíceis.</w:t>
            </w:r>
          </w:p>
        </w:tc>
        <w:tc>
          <w:tcPr>
            <w:tcW w:w="588" w:type="pct"/>
          </w:tcPr>
          <w:p w14:paraId="05EAEC1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06FACA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73E95D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7086F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384956A7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5A95F07A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30.</w:t>
            </w:r>
          </w:p>
        </w:tc>
        <w:tc>
          <w:tcPr>
            <w:tcW w:w="2378" w:type="pct"/>
          </w:tcPr>
          <w:p w14:paraId="45374D84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 disciplina, os alunos trabalham juntos para ajudar uns aos outros a aprender conteúdos difíceis.</w:t>
            </w:r>
          </w:p>
        </w:tc>
        <w:tc>
          <w:tcPr>
            <w:tcW w:w="588" w:type="pct"/>
          </w:tcPr>
          <w:p w14:paraId="75A58895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A75AED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3FC171E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B3B982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498D0401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708E24F3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31.</w:t>
            </w:r>
          </w:p>
        </w:tc>
        <w:tc>
          <w:tcPr>
            <w:tcW w:w="2378" w:type="pct"/>
          </w:tcPr>
          <w:p w14:paraId="182C67C7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 disciplina, aprendo a usar bem a tecnologia (por exemplo, Internet, ferramentas) para apoiar o meu aprendizado.</w:t>
            </w:r>
          </w:p>
        </w:tc>
        <w:tc>
          <w:tcPr>
            <w:tcW w:w="588" w:type="pct"/>
          </w:tcPr>
          <w:p w14:paraId="7A960D8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992559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DE9DEB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011E50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6CB81E14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  <w:tcBorders>
              <w:bottom w:val="single" w:sz="8" w:space="0" w:color="7BA0CD" w:themeColor="accent1" w:themeTint="BF"/>
            </w:tcBorders>
          </w:tcPr>
          <w:p w14:paraId="41DF83DD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32.</w:t>
            </w:r>
          </w:p>
        </w:tc>
        <w:tc>
          <w:tcPr>
            <w:tcW w:w="2378" w:type="pct"/>
            <w:tcBorders>
              <w:bottom w:val="single" w:sz="8" w:space="0" w:color="7BA0CD" w:themeColor="accent1" w:themeTint="BF"/>
            </w:tcBorders>
          </w:tcPr>
          <w:p w14:paraId="36D2932C" w14:textId="77777777" w:rsidR="00B03ACF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8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</w:rPr>
                  <w:t>Meu/minha professor(a</w:t>
                </w:r>
                <w:r w:rsidR="004B5332">
                  <w:t>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nos ajuda a identificar nossos pontos fortes e nos mostra como usá-los para aprender.</w:t>
            </w:r>
          </w:p>
        </w:tc>
        <w:tc>
          <w:tcPr>
            <w:tcW w:w="588" w:type="pct"/>
            <w:tcBorders>
              <w:bottom w:val="single" w:sz="8" w:space="0" w:color="7BA0CD" w:themeColor="accent1" w:themeTint="BF"/>
            </w:tcBorders>
          </w:tcPr>
          <w:p w14:paraId="4764C95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  <w:tcBorders>
              <w:bottom w:val="single" w:sz="8" w:space="0" w:color="7BA0CD" w:themeColor="accent1" w:themeTint="BF"/>
            </w:tcBorders>
          </w:tcPr>
          <w:p w14:paraId="008BE31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  <w:tcBorders>
              <w:bottom w:val="single" w:sz="8" w:space="0" w:color="7BA0CD" w:themeColor="accent1" w:themeTint="BF"/>
            </w:tcBorders>
          </w:tcPr>
          <w:p w14:paraId="1193F22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tcBorders>
              <w:bottom w:val="single" w:sz="8" w:space="0" w:color="7BA0CD" w:themeColor="accent1" w:themeTint="BF"/>
            </w:tcBorders>
          </w:tcPr>
          <w:p w14:paraId="73BE75B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0EEA1C6D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  <w:tcBorders>
              <w:bottom w:val="single" w:sz="4" w:space="0" w:color="4F81BD" w:themeColor="accent1"/>
            </w:tcBorders>
          </w:tcPr>
          <w:p w14:paraId="6E66C6E5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33.</w:t>
            </w:r>
          </w:p>
        </w:tc>
        <w:tc>
          <w:tcPr>
            <w:tcW w:w="2378" w:type="pct"/>
            <w:tcBorders>
              <w:bottom w:val="single" w:sz="4" w:space="0" w:color="4F81BD" w:themeColor="accent1"/>
            </w:tcBorders>
          </w:tcPr>
          <w:p w14:paraId="77E9331A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Sou desafiado(a) a apoiar minhas respostas ou raciocínio nestas aulas.</w:t>
            </w:r>
          </w:p>
        </w:tc>
        <w:tc>
          <w:tcPr>
            <w:tcW w:w="588" w:type="pct"/>
            <w:tcBorders>
              <w:bottom w:val="single" w:sz="4" w:space="0" w:color="4F81BD" w:themeColor="accent1"/>
            </w:tcBorders>
          </w:tcPr>
          <w:p w14:paraId="485A6CA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  <w:tcBorders>
              <w:bottom w:val="single" w:sz="4" w:space="0" w:color="4F81BD" w:themeColor="accent1"/>
            </w:tcBorders>
          </w:tcPr>
          <w:p w14:paraId="5006EE0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  <w:tcBorders>
              <w:bottom w:val="single" w:sz="4" w:space="0" w:color="4F81BD" w:themeColor="accent1"/>
            </w:tcBorders>
          </w:tcPr>
          <w:p w14:paraId="34E74915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tcBorders>
              <w:bottom w:val="single" w:sz="4" w:space="0" w:color="4F81BD" w:themeColor="accent1"/>
            </w:tcBorders>
          </w:tcPr>
          <w:p w14:paraId="27EB74B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A71D259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89" w:type="pct"/>
            <w:gridSpan w:val="2"/>
            <w:tcBorders>
              <w:top w:val="nil"/>
            </w:tcBorders>
          </w:tcPr>
          <w:p w14:paraId="46514A0E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34.</w:t>
            </w:r>
          </w:p>
        </w:tc>
        <w:tc>
          <w:tcPr>
            <w:tcW w:w="2378" w:type="pct"/>
            <w:tcBorders>
              <w:top w:val="nil"/>
            </w:tcBorders>
          </w:tcPr>
          <w:p w14:paraId="3792C75D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 disciplina, é solicitado que os alunos ensinem a outros colegas uma parte ou toda a aula.</w:t>
            </w:r>
          </w:p>
        </w:tc>
        <w:tc>
          <w:tcPr>
            <w:tcW w:w="588" w:type="pct"/>
            <w:tcBorders>
              <w:top w:val="nil"/>
            </w:tcBorders>
          </w:tcPr>
          <w:p w14:paraId="14F7112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  <w:tcBorders>
              <w:top w:val="nil"/>
            </w:tcBorders>
          </w:tcPr>
          <w:p w14:paraId="655AD5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  <w:tcBorders>
              <w:top w:val="nil"/>
            </w:tcBorders>
          </w:tcPr>
          <w:p w14:paraId="68C6D78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tcBorders>
              <w:top w:val="nil"/>
            </w:tcBorders>
          </w:tcPr>
          <w:p w14:paraId="2F47396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3DE91E1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5B9F876F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35.</w:t>
            </w:r>
          </w:p>
        </w:tc>
        <w:tc>
          <w:tcPr>
            <w:tcW w:w="2378" w:type="pct"/>
          </w:tcPr>
          <w:p w14:paraId="121B84C5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Nossa turma segue a tarefa e não perde tempo.</w:t>
            </w:r>
          </w:p>
        </w:tc>
        <w:tc>
          <w:tcPr>
            <w:tcW w:w="588" w:type="pct"/>
          </w:tcPr>
          <w:p w14:paraId="44C12C1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1C4725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863A8E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1254A22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F5315D1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89" w:type="pct"/>
            <w:gridSpan w:val="2"/>
          </w:tcPr>
          <w:p w14:paraId="1C8F5668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36.</w:t>
            </w:r>
          </w:p>
        </w:tc>
        <w:tc>
          <w:tcPr>
            <w:tcW w:w="2378" w:type="pct"/>
          </w:tcPr>
          <w:p w14:paraId="41F29C50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Durante uma aula,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39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 xml:space="preserve"> é rápido(a) em mudar a forma como ele/ela ensina se a turma não entender (por exemplo, mudar de explicações escritas para diagramas).</w:t>
            </w:r>
          </w:p>
        </w:tc>
        <w:tc>
          <w:tcPr>
            <w:tcW w:w="588" w:type="pct"/>
          </w:tcPr>
          <w:p w14:paraId="13637C5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AA4B4F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BBF78D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B8CB04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19D97FD2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89" w:type="pct"/>
            <w:gridSpan w:val="2"/>
          </w:tcPr>
          <w:p w14:paraId="2178C918" w14:textId="77777777" w:rsidR="00533644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37.</w:t>
            </w:r>
          </w:p>
        </w:tc>
        <w:tc>
          <w:tcPr>
            <w:tcW w:w="2378" w:type="pct"/>
          </w:tcPr>
          <w:p w14:paraId="31C77337" w14:textId="77777777" w:rsidR="00533644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621292940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  <w:sz w:val="24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  <w:sz w:val="24"/>
              </w:rPr>
              <w:t xml:space="preserve"> nos incentiva a aceitar diferentes pontos de vista quando eles são expressos em sala de aula.</w:t>
            </w:r>
          </w:p>
        </w:tc>
        <w:tc>
          <w:tcPr>
            <w:tcW w:w="588" w:type="pct"/>
          </w:tcPr>
          <w:p w14:paraId="4B9BC21F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3173017E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40D1DA2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636A80B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6B28F522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48095C40" w14:textId="77777777" w:rsidR="00AA4BE2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38.</w:t>
            </w:r>
          </w:p>
        </w:tc>
        <w:tc>
          <w:tcPr>
            <w:tcW w:w="2378" w:type="pct"/>
          </w:tcPr>
          <w:p w14:paraId="2A24EF99" w14:textId="77777777" w:rsidR="00AA4BE2" w:rsidRPr="0083369B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Consigo demonstrar meu aprendizado de várias maneiras (por exemplo, escrevendo, elaborando gráficos, desenhando) nesta disciplina.</w:t>
            </w:r>
          </w:p>
        </w:tc>
        <w:tc>
          <w:tcPr>
            <w:tcW w:w="588" w:type="pct"/>
          </w:tcPr>
          <w:p w14:paraId="66088D15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11949EC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235E721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18F0DBB2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21CA7719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1D50FF68" w14:textId="77777777" w:rsidR="00AA4BE2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39.</w:t>
            </w:r>
          </w:p>
        </w:tc>
        <w:tc>
          <w:tcPr>
            <w:tcW w:w="2378" w:type="pct"/>
          </w:tcPr>
          <w:p w14:paraId="4762FB8B" w14:textId="77777777" w:rsidR="00AA4BE2" w:rsidRPr="0083369B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O(A) professor(a) desta disciplina e os alunos se respeitam.</w:t>
            </w:r>
          </w:p>
        </w:tc>
        <w:tc>
          <w:tcPr>
            <w:tcW w:w="588" w:type="pct"/>
          </w:tcPr>
          <w:p w14:paraId="3B58D74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A472863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6E55240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56915DDB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374C5C86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6F47BA11" w14:textId="77777777" w:rsidR="00AA4BE2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40.</w:t>
            </w:r>
          </w:p>
        </w:tc>
        <w:tc>
          <w:tcPr>
            <w:tcW w:w="2378" w:type="pct"/>
          </w:tcPr>
          <w:p w14:paraId="2DBA2306" w14:textId="77777777" w:rsidR="00AA4BE2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41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fornece feedback rápido para que eu saiba como melhorar na próxima tarefa. </w:t>
            </w:r>
          </w:p>
        </w:tc>
        <w:tc>
          <w:tcPr>
            <w:tcW w:w="588" w:type="pct"/>
          </w:tcPr>
          <w:p w14:paraId="58DE78F7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9D38920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34071F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A609BF9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3721322B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289" w:type="pct"/>
            <w:gridSpan w:val="2"/>
          </w:tcPr>
          <w:p w14:paraId="07865BF2" w14:textId="77777777" w:rsidR="00AA4BE2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41.</w:t>
            </w:r>
          </w:p>
        </w:tc>
        <w:tc>
          <w:tcPr>
            <w:tcW w:w="2378" w:type="pct"/>
          </w:tcPr>
          <w:p w14:paraId="48820F88" w14:textId="77777777" w:rsidR="00AA4BE2" w:rsidRPr="0083369B" w:rsidRDefault="00A32BE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42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usa várias maneiras para ajudar todos os alunos a aprender (por exemplo, desenha figuras; fala em voz alta; usa slides; escreve no quadro; participa de jogos).</w:t>
            </w:r>
          </w:p>
        </w:tc>
        <w:tc>
          <w:tcPr>
            <w:tcW w:w="588" w:type="pct"/>
          </w:tcPr>
          <w:p w14:paraId="409AAC39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08CDDC0E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C7FB44A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A34655C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1C506C0B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2"/>
        </w:trPr>
        <w:tc>
          <w:tcPr>
            <w:tcW w:w="289" w:type="pct"/>
            <w:gridSpan w:val="2"/>
          </w:tcPr>
          <w:p w14:paraId="0F8E7ADC" w14:textId="77777777" w:rsidR="00AA4BE2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42.</w:t>
            </w:r>
          </w:p>
        </w:tc>
        <w:tc>
          <w:tcPr>
            <w:tcW w:w="2378" w:type="pct"/>
          </w:tcPr>
          <w:p w14:paraId="680BF83A" w14:textId="77777777" w:rsidR="00AA4BE2" w:rsidRPr="0083369B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Nas aulas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43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t>d</w:t>
                </w:r>
                <w:r>
                  <w:rPr>
                    <w:rFonts w:ascii="Century Gothic" w:hAnsi="Century Gothic"/>
                    <w:color w:val="000000"/>
                  </w:rPr>
                  <w:t>esse(a) professor</w:t>
                </w:r>
                <w:r>
                  <w:t>(a)</w:t>
                </w:r>
              </w:sdtContent>
            </w:sdt>
            <w:r>
              <w:rPr>
                <w:rFonts w:ascii="Century Gothic" w:hAnsi="Century Gothic"/>
                <w:color w:val="000000"/>
              </w:rPr>
              <w:t>, os alunos ajudam o(a) professor(a) a desenvolver diretrizes (por exemplo, critérios de avaliação, exemplos de trabalhos dos alunos) que serão usadas para avaliar as atividades.</w:t>
            </w:r>
          </w:p>
        </w:tc>
        <w:tc>
          <w:tcPr>
            <w:tcW w:w="588" w:type="pct"/>
          </w:tcPr>
          <w:p w14:paraId="2E3EACA7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35724581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BE14099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B782C8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45163F1E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544D9C4A" w14:textId="77777777" w:rsidR="00AA4BE2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43.</w:t>
            </w:r>
          </w:p>
        </w:tc>
        <w:tc>
          <w:tcPr>
            <w:tcW w:w="2378" w:type="pct"/>
          </w:tcPr>
          <w:p w14:paraId="4071A8DC" w14:textId="77777777" w:rsidR="00AA4BE2" w:rsidRPr="0083369B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 disciplina, os alunos podem fazer tarefas de interesse pessoal.</w:t>
            </w:r>
          </w:p>
        </w:tc>
        <w:tc>
          <w:tcPr>
            <w:tcW w:w="588" w:type="pct"/>
          </w:tcPr>
          <w:p w14:paraId="6367E1ED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353316B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99B9410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08BFA82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753AFC2C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tcW w:w="289" w:type="pct"/>
            <w:gridSpan w:val="2"/>
          </w:tcPr>
          <w:p w14:paraId="01803F57" w14:textId="77777777" w:rsidR="00AA4BE2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44.</w:t>
            </w:r>
          </w:p>
        </w:tc>
        <w:tc>
          <w:tcPr>
            <w:tcW w:w="2378" w:type="pct"/>
          </w:tcPr>
          <w:p w14:paraId="300A8D20" w14:textId="77777777" w:rsidR="00AA4BE2" w:rsidRPr="0083369B" w:rsidRDefault="00A32BE9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id w:val="621292944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>
                  <w:rPr>
                    <w:rFonts w:ascii="Century Gothic" w:hAnsi="Century Gothic"/>
                    <w:color w:val="000000"/>
                  </w:rPr>
                  <w:t>Meu/minha professor(a)</w:t>
                </w:r>
              </w:sdtContent>
            </w:sdt>
            <w:r w:rsidR="004B5332">
              <w:rPr>
                <w:rFonts w:ascii="Century Gothic" w:hAnsi="Century Gothic"/>
                <w:color w:val="000000"/>
              </w:rPr>
              <w:t xml:space="preserve"> acredita que o esforço, não a habilidade, garantirá o meu sucesso.</w:t>
            </w:r>
          </w:p>
        </w:tc>
        <w:tc>
          <w:tcPr>
            <w:tcW w:w="588" w:type="pct"/>
          </w:tcPr>
          <w:p w14:paraId="1FD4D806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3702387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00FBCDC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6CD18BE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23DE9" w:rsidRPr="00A720B7" w14:paraId="265B8CFE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tcW w:w="289" w:type="pct"/>
            <w:gridSpan w:val="2"/>
          </w:tcPr>
          <w:p w14:paraId="72E92B4D" w14:textId="77777777" w:rsidR="00023DE9" w:rsidRPr="0083369B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45.</w:t>
            </w:r>
          </w:p>
        </w:tc>
        <w:tc>
          <w:tcPr>
            <w:tcW w:w="2378" w:type="pct"/>
          </w:tcPr>
          <w:p w14:paraId="762F2AF8" w14:textId="77777777" w:rsidR="00023DE9" w:rsidRPr="0083369B" w:rsidRDefault="00023DE9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Nesta disciplina, posso decidir como mostrar meu conhecimento (por exemplo, escrever um artigo, preparar uma apresentação, fazer um vídeo).</w:t>
            </w:r>
          </w:p>
        </w:tc>
        <w:tc>
          <w:tcPr>
            <w:tcW w:w="588" w:type="pct"/>
          </w:tcPr>
          <w:p w14:paraId="0A9071FF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271E787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6CC001B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1B2CF263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</w:tbl>
    <w:p w14:paraId="213CBBA0" w14:textId="77777777" w:rsidR="00ED1DAD" w:rsidRDefault="00ED1DAD"/>
    <w:p w14:paraId="31F6AA50" w14:textId="77777777" w:rsidR="00AA4BE2" w:rsidRDefault="00AA4BE2"/>
    <w:tbl>
      <w:tblPr>
        <w:tblStyle w:val="LightList-Accent11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D1990" w14:paraId="4F4EE5C7" w14:textId="77777777" w:rsidTr="0038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shd w:val="clear" w:color="auto" w:fill="365F91" w:themeFill="accent1" w:themeFillShade="BF"/>
          </w:tcPr>
          <w:p w14:paraId="5EF099F3" w14:textId="77777777" w:rsidR="00CD1990" w:rsidRPr="00EF6D23" w:rsidRDefault="00CD1990" w:rsidP="001B47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OPCIONAL: Se você tiver algum feedback adicional para o(a) seu/sua professor(a), compartilhe-o aqui.</w:t>
            </w:r>
          </w:p>
        </w:tc>
      </w:tr>
      <w:tr w:rsidR="00CD1990" w14:paraId="30E612F4" w14:textId="77777777" w:rsidTr="0002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14:paraId="20D1EFB7" w14:textId="77777777" w:rsidR="00CD1990" w:rsidRDefault="00CD1990"/>
        </w:tc>
      </w:tr>
    </w:tbl>
    <w:p w14:paraId="7BFCCF8C" w14:textId="77777777" w:rsidR="00732101" w:rsidRDefault="00732101" w:rsidP="00EF6D23">
      <w:pPr>
        <w:rPr>
          <w:b/>
          <w:sz w:val="24"/>
          <w:szCs w:val="24"/>
        </w:rPr>
        <w:sectPr w:rsidR="00732101" w:rsidSect="007620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7336C24D" w14:textId="77777777" w:rsidR="006572C8" w:rsidRDefault="006572C8"/>
    <w:p w14:paraId="16C90A19" w14:textId="77777777" w:rsidR="006572C8" w:rsidRDefault="006572C8"/>
    <w:p w14:paraId="399519F4" w14:textId="77777777" w:rsidR="007A2A65" w:rsidRDefault="007A2A65"/>
    <w:p w14:paraId="28117A50" w14:textId="77777777" w:rsidR="007A2A65" w:rsidRDefault="007A2A65" w:rsidP="006C3DDA"/>
    <w:sectPr w:rsidR="007A2A65" w:rsidSect="00EC0AE1">
      <w:headerReference w:type="default" r:id="rId17"/>
      <w:footerReference w:type="default" r:id="rId18"/>
      <w:pgSz w:w="12240" w:h="15840"/>
      <w:pgMar w:top="438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B7764" w14:textId="77777777" w:rsidR="00A32BE9" w:rsidRDefault="00A32BE9" w:rsidP="00986A13">
      <w:pPr>
        <w:spacing w:after="0" w:line="240" w:lineRule="auto"/>
      </w:pPr>
      <w:r>
        <w:separator/>
      </w:r>
    </w:p>
  </w:endnote>
  <w:endnote w:type="continuationSeparator" w:id="0">
    <w:p w14:paraId="7DBED8F4" w14:textId="77777777" w:rsidR="00A32BE9" w:rsidRDefault="00A32BE9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E902" w14:textId="77777777" w:rsidR="00DD3942" w:rsidRDefault="00DD3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1253124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DABDF4F" w14:textId="38B2BCF2" w:rsidR="00ED1DAD" w:rsidRPr="001110ED" w:rsidRDefault="00476410" w:rsidP="007E341F">
            <w:pPr>
              <w:pStyle w:val="Footer"/>
              <w:tabs>
                <w:tab w:val="clear" w:pos="9360"/>
                <w:tab w:val="right" w:pos="10170"/>
              </w:tabs>
              <w:rPr>
                <w:rFonts w:ascii="Century Gothic" w:hAnsi="Century Gothic"/>
                <w:b/>
                <w:szCs w:val="24"/>
                <w:lang w:val="en-US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70EF6BAC" wp14:editId="781A66E7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-158750</wp:posOffset>
                  </wp:positionV>
                  <wp:extent cx="1136015" cy="435610"/>
                  <wp:effectExtent l="19050" t="0" r="6985" b="0"/>
                  <wp:wrapTight wrapText="bothSides">
                    <wp:wrapPolygon edited="0">
                      <wp:start x="-362" y="0"/>
                      <wp:lineTo x="-362" y="20781"/>
                      <wp:lineTo x="21733" y="20781"/>
                      <wp:lineTo x="21733" y="0"/>
                      <wp:lineTo x="-362" y="0"/>
                    </wp:wrapPolygon>
                  </wp:wrapTight>
                  <wp:docPr id="3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10145" b="10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10ED">
              <w:rPr>
                <w:rFonts w:ascii="Century Gothic" w:hAnsi="Century Gothic"/>
                <w:lang w:val="en-US"/>
              </w:rPr>
              <w:tab/>
            </w:r>
            <w:r w:rsidRPr="001110ED">
              <w:rPr>
                <w:rFonts w:ascii="Century Gothic" w:hAnsi="Century Gothic"/>
                <w:lang w:val="en-US"/>
              </w:rPr>
              <w:tab/>
              <w:t xml:space="preserve">Página </w:t>
            </w:r>
            <w:r w:rsidR="00BE0728" w:rsidRPr="007E341F">
              <w:rPr>
                <w:rFonts w:ascii="Century Gothic" w:hAnsi="Century Gothic"/>
              </w:rPr>
              <w:fldChar w:fldCharType="begin"/>
            </w:r>
            <w:r w:rsidR="00ED1DAD" w:rsidRPr="001110ED">
              <w:rPr>
                <w:rFonts w:ascii="Century Gothic" w:hAnsi="Century Gothic"/>
                <w:lang w:val="en-US"/>
              </w:rPr>
              <w:instrText xml:space="preserve"> PAGE </w:instrText>
            </w:r>
            <w:r w:rsidR="00BE0728" w:rsidRPr="007E341F">
              <w:rPr>
                <w:rFonts w:ascii="Century Gothic" w:hAnsi="Century Gothic"/>
              </w:rPr>
              <w:fldChar w:fldCharType="separate"/>
            </w:r>
            <w:r w:rsidR="00423D11" w:rsidRPr="001110ED">
              <w:rPr>
                <w:rFonts w:ascii="Century Gothic" w:hAnsi="Century Gothic"/>
                <w:lang w:val="en-US"/>
              </w:rPr>
              <w:t>1</w:t>
            </w:r>
            <w:r w:rsidR="00BE0728" w:rsidRPr="007E341F">
              <w:rPr>
                <w:rFonts w:ascii="Century Gothic" w:hAnsi="Century Gothic"/>
              </w:rPr>
              <w:fldChar w:fldCharType="end"/>
            </w:r>
            <w:r w:rsidRPr="001110ED">
              <w:rPr>
                <w:rFonts w:ascii="Century Gothic" w:hAnsi="Century Gothic"/>
                <w:lang w:val="en-US"/>
              </w:rPr>
              <w:t xml:space="preserve"> de </w:t>
            </w:r>
            <w:r w:rsidR="003458D2" w:rsidRPr="001110ED">
              <w:rPr>
                <w:rFonts w:ascii="Century Gothic" w:hAnsi="Century Gothic"/>
                <w:lang w:val="en-US"/>
              </w:rPr>
              <w:t>6</w:t>
            </w:r>
          </w:p>
          <w:p w14:paraId="35A29B6A" w14:textId="77777777" w:rsidR="00ED1DAD" w:rsidRPr="007620E9" w:rsidRDefault="00ED1DAD" w:rsidP="007620E9">
            <w:pPr>
              <w:pStyle w:val="Arial9-Centered"/>
              <w:spacing w:before="120"/>
              <w:jc w:val="left"/>
              <w:rPr>
                <w:sz w:val="16"/>
                <w:szCs w:val="16"/>
              </w:rPr>
            </w:pPr>
            <w:r w:rsidRPr="001110ED">
              <w:rPr>
                <w:sz w:val="16"/>
                <w:lang w:val="en-US"/>
              </w:rPr>
              <w:t xml:space="preserve">© 2015 Massachusetts Department of Elementary and Secondary Education. </w:t>
            </w:r>
            <w:r>
              <w:rPr>
                <w:sz w:val="16"/>
              </w:rPr>
              <w:t>A permissão foi concedida para copiar qualquer parte ou a totalidade deste documento para fins educacionais não comerciais. Por favor, registre a autoria do Massachusetts Department of Elementary and Secondary Education (Departamento de Ensino Fundamental e Ensino Médio de Massachusetts).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DF180" w14:textId="77777777" w:rsidR="00DD3942" w:rsidRDefault="00DD39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</w:rPr>
      <w:id w:val="11253124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1125312451"/>
          <w:docPartObj>
            <w:docPartGallery w:val="Page Numbers (Top of Page)"/>
            <w:docPartUnique/>
          </w:docPartObj>
        </w:sdtPr>
        <w:sdtEndPr/>
        <w:sdtContent>
          <w:p w14:paraId="0CA1774A" w14:textId="28BACC8F" w:rsidR="00ED1DAD" w:rsidRPr="001110ED" w:rsidRDefault="00ED1DAD">
            <w:pPr>
              <w:pStyle w:val="Footer"/>
              <w:jc w:val="center"/>
              <w:rPr>
                <w:rFonts w:ascii="Century Gothic" w:hAnsi="Century Gothic"/>
                <w:lang w:val="en-US"/>
              </w:rPr>
            </w:pPr>
            <w:r w:rsidRPr="001110ED">
              <w:rPr>
                <w:rFonts w:ascii="Century Gothic" w:hAnsi="Century Gothic"/>
                <w:lang w:val="en-US"/>
              </w:rPr>
              <w:t xml:space="preserve">Página </w:t>
            </w:r>
            <w:r w:rsidR="003458D2" w:rsidRPr="001110ED">
              <w:rPr>
                <w:rFonts w:ascii="Century Gothic" w:hAnsi="Century Gothic"/>
                <w:lang w:val="en-US"/>
              </w:rPr>
              <w:t>6</w:t>
            </w:r>
            <w:r w:rsidRPr="001110ED">
              <w:rPr>
                <w:rFonts w:ascii="Century Gothic" w:hAnsi="Century Gothic"/>
                <w:lang w:val="en-US"/>
              </w:rPr>
              <w:t xml:space="preserve"> de </w:t>
            </w:r>
            <w:r w:rsidR="003458D2" w:rsidRPr="001110ED">
              <w:rPr>
                <w:rFonts w:ascii="Century Gothic" w:hAnsi="Century Gothic"/>
                <w:lang w:val="en-US"/>
              </w:rPr>
              <w:t>6</w:t>
            </w:r>
          </w:p>
        </w:sdtContent>
      </w:sdt>
    </w:sdtContent>
  </w:sdt>
  <w:p w14:paraId="2969F8ED" w14:textId="77777777" w:rsidR="00ED1DAD" w:rsidRPr="007620E9" w:rsidRDefault="00ED1DAD" w:rsidP="007620E9">
    <w:pPr>
      <w:pStyle w:val="Arial9-Centered"/>
      <w:spacing w:before="120"/>
      <w:jc w:val="left"/>
      <w:rPr>
        <w:sz w:val="16"/>
        <w:szCs w:val="16"/>
      </w:rPr>
    </w:pPr>
    <w:r w:rsidRPr="001110ED">
      <w:rPr>
        <w:sz w:val="16"/>
        <w:lang w:val="en-US"/>
      </w:rPr>
      <w:t xml:space="preserve">© 2015 Massachusetts Department of Elementary and Secondary Education. </w:t>
    </w:r>
    <w:r>
      <w:rPr>
        <w:sz w:val="16"/>
      </w:rPr>
      <w:t>A permissão foi concedida para copiar qualquer parte ou a totalidade deste documento para fins educacionais não comerciais. Por favor, registre a autoria do Massachusetts Department of Elementary and Secondary Education (Departamento de Ensino Fundamental e Ensino Médio de Massachusetts).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D8E97" w14:textId="77777777" w:rsidR="00A32BE9" w:rsidRDefault="00A32BE9" w:rsidP="00986A13">
      <w:pPr>
        <w:spacing w:after="0" w:line="240" w:lineRule="auto"/>
      </w:pPr>
      <w:r>
        <w:separator/>
      </w:r>
    </w:p>
  </w:footnote>
  <w:footnote w:type="continuationSeparator" w:id="0">
    <w:p w14:paraId="24772909" w14:textId="77777777" w:rsidR="00A32BE9" w:rsidRDefault="00A32BE9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CDB89" w14:textId="77777777" w:rsidR="00DD3942" w:rsidRDefault="00DD3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22D2" w14:textId="32F3D723" w:rsidR="00DD3942" w:rsidRDefault="00DD3942" w:rsidP="00DD3942">
    <w:pPr>
      <w:pStyle w:val="Heading1"/>
      <w:tabs>
        <w:tab w:val="left" w:pos="10047"/>
      </w:tabs>
      <w:spacing w:before="0"/>
      <w:jc w:val="right"/>
      <w:rPr>
        <w:rFonts w:ascii="Century Gothic" w:hAnsi="Century Gothic"/>
        <w:color w:val="auto"/>
      </w:rPr>
    </w:pPr>
    <w:r>
      <w:rPr>
        <w:noProof/>
      </w:rPr>
      <w:drawing>
        <wp:inline distT="0" distB="0" distL="0" distR="0" wp14:anchorId="4F913580" wp14:editId="6087917A">
          <wp:extent cx="1411010" cy="297180"/>
          <wp:effectExtent l="0" t="0" r="0" b="7620"/>
          <wp:docPr id="5" name="Picture 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08" cy="3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63663" w14:textId="7EE363DD" w:rsidR="00ED1DAD" w:rsidRPr="0083369B" w:rsidRDefault="003313AE" w:rsidP="00476410">
    <w:pPr>
      <w:pStyle w:val="Heading1"/>
      <w:tabs>
        <w:tab w:val="left" w:pos="10047"/>
      </w:tabs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 xml:space="preserve">Pesquisa de feedback dos alunos do CAP                                                      </w:t>
    </w:r>
    <w:r>
      <w:rPr>
        <w:rFonts w:ascii="Century Gothic" w:hAnsi="Century Gothic"/>
        <w:color w:val="auto"/>
      </w:rPr>
      <w:tab/>
    </w:r>
  </w:p>
  <w:p w14:paraId="3A21548D" w14:textId="77777777" w:rsidR="00ED1DAD" w:rsidRPr="0083369B" w:rsidRDefault="00ED1DAD" w:rsidP="003B3DED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386FFD">
      <w:rPr>
        <w:rFonts w:ascii="Century Gothic" w:hAnsi="Century Gothic"/>
        <w:color w:val="595959" w:themeColor="text1" w:themeTint="A6"/>
      </w:rPr>
      <w:t xml:space="preserve">Séries: 6º ao 12º ano: Formulário padrão </w:t>
    </w:r>
  </w:p>
  <w:p w14:paraId="2BB574DF" w14:textId="32B0E22B" w:rsidR="00ED1DAD" w:rsidRPr="00986A13" w:rsidRDefault="00930D71" w:rsidP="00986A1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46030A" wp14:editId="65BF5485">
              <wp:simplePos x="0" y="0"/>
              <wp:positionH relativeFrom="column">
                <wp:posOffset>8890</wp:posOffset>
              </wp:positionH>
              <wp:positionV relativeFrom="paragraph">
                <wp:posOffset>88265</wp:posOffset>
              </wp:positionV>
              <wp:extent cx="6766560" cy="9525"/>
              <wp:effectExtent l="18415" t="12065" r="15875" b="1651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4CC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6.95pt;width:532.8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01F7" w14:textId="77777777" w:rsidR="00DD3942" w:rsidRDefault="00DD39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AC01" w14:textId="1696849B" w:rsidR="00F87EF2" w:rsidRPr="00F87EF2" w:rsidRDefault="00F87EF2" w:rsidP="00F87EF2">
    <w:pPr>
      <w:pStyle w:val="Heading2"/>
      <w:tabs>
        <w:tab w:val="left" w:pos="7116"/>
      </w:tabs>
      <w:spacing w:before="0"/>
      <w:rPr>
        <w:rFonts w:ascii="Century Gothic" w:hAnsi="Century Gothic"/>
        <w:color w:val="7F7F7F" w:themeColor="text1" w:themeTint="80"/>
      </w:rPr>
    </w:pPr>
    <w:r>
      <w:rPr>
        <w:rFonts w:ascii="Century Gothic" w:hAnsi="Century Gothic"/>
        <w:color w:val="7F7F7F" w:themeColor="text1" w:themeTint="80"/>
      </w:rPr>
      <w:tab/>
    </w:r>
  </w:p>
  <w:p w14:paraId="3056838D" w14:textId="592E8B67" w:rsidR="00ED1DAD" w:rsidRPr="00986A13" w:rsidRDefault="00930D71" w:rsidP="00986A13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206CCCD" wp14:editId="27EA9E09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762115" cy="0"/>
              <wp:effectExtent l="0" t="0" r="0" b="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1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142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pt;margin-top:7.7pt;width:53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" strokecolor="gray [1629]" strokeweight="1.5pt">
              <v:shadow color="#868686" opacity="49150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172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3"/>
    <w:rsid w:val="00003ED1"/>
    <w:rsid w:val="00011949"/>
    <w:rsid w:val="000124D2"/>
    <w:rsid w:val="00023DE9"/>
    <w:rsid w:val="00024E1E"/>
    <w:rsid w:val="000770DF"/>
    <w:rsid w:val="00092FD6"/>
    <w:rsid w:val="000A07F6"/>
    <w:rsid w:val="000A3F8F"/>
    <w:rsid w:val="000E65A4"/>
    <w:rsid w:val="000F0AA8"/>
    <w:rsid w:val="000F4B72"/>
    <w:rsid w:val="000F5440"/>
    <w:rsid w:val="00100F4E"/>
    <w:rsid w:val="00110F17"/>
    <w:rsid w:val="001110ED"/>
    <w:rsid w:val="00114CEA"/>
    <w:rsid w:val="001172C5"/>
    <w:rsid w:val="00120BD5"/>
    <w:rsid w:val="00153CA1"/>
    <w:rsid w:val="001633BD"/>
    <w:rsid w:val="0017643A"/>
    <w:rsid w:val="00187490"/>
    <w:rsid w:val="00192CFD"/>
    <w:rsid w:val="001B1575"/>
    <w:rsid w:val="001B478C"/>
    <w:rsid w:val="001C05A0"/>
    <w:rsid w:val="001C58B1"/>
    <w:rsid w:val="00231A79"/>
    <w:rsid w:val="0026562B"/>
    <w:rsid w:val="00265A1D"/>
    <w:rsid w:val="002A22A8"/>
    <w:rsid w:val="002A675A"/>
    <w:rsid w:val="002A70DF"/>
    <w:rsid w:val="002B33E5"/>
    <w:rsid w:val="003313AE"/>
    <w:rsid w:val="00344CE6"/>
    <w:rsid w:val="003458D2"/>
    <w:rsid w:val="00386FFD"/>
    <w:rsid w:val="003B3DED"/>
    <w:rsid w:val="003C1DF7"/>
    <w:rsid w:val="003E692C"/>
    <w:rsid w:val="00423D11"/>
    <w:rsid w:val="004465DE"/>
    <w:rsid w:val="004716E5"/>
    <w:rsid w:val="00476410"/>
    <w:rsid w:val="0048033B"/>
    <w:rsid w:val="004B5332"/>
    <w:rsid w:val="004E0A54"/>
    <w:rsid w:val="004E3A11"/>
    <w:rsid w:val="004E3AC3"/>
    <w:rsid w:val="00533644"/>
    <w:rsid w:val="00557CA0"/>
    <w:rsid w:val="00564C91"/>
    <w:rsid w:val="0058738D"/>
    <w:rsid w:val="005C3520"/>
    <w:rsid w:val="005D3782"/>
    <w:rsid w:val="00603F4F"/>
    <w:rsid w:val="006572C8"/>
    <w:rsid w:val="00657AF9"/>
    <w:rsid w:val="00662375"/>
    <w:rsid w:val="006B4C0D"/>
    <w:rsid w:val="006C3DDA"/>
    <w:rsid w:val="006C476C"/>
    <w:rsid w:val="0070067C"/>
    <w:rsid w:val="00730B36"/>
    <w:rsid w:val="00732101"/>
    <w:rsid w:val="00745267"/>
    <w:rsid w:val="007620E9"/>
    <w:rsid w:val="00783AFC"/>
    <w:rsid w:val="0078646B"/>
    <w:rsid w:val="007A2A65"/>
    <w:rsid w:val="007E341F"/>
    <w:rsid w:val="00826617"/>
    <w:rsid w:val="0083369B"/>
    <w:rsid w:val="0086541F"/>
    <w:rsid w:val="008856E2"/>
    <w:rsid w:val="0089482E"/>
    <w:rsid w:val="008970E0"/>
    <w:rsid w:val="008A2BDE"/>
    <w:rsid w:val="008C7BDD"/>
    <w:rsid w:val="008E1C21"/>
    <w:rsid w:val="00913C4D"/>
    <w:rsid w:val="00914C6A"/>
    <w:rsid w:val="009243AE"/>
    <w:rsid w:val="00930D71"/>
    <w:rsid w:val="009313E1"/>
    <w:rsid w:val="009376C3"/>
    <w:rsid w:val="0094522D"/>
    <w:rsid w:val="00947CBA"/>
    <w:rsid w:val="00965BD8"/>
    <w:rsid w:val="009718B0"/>
    <w:rsid w:val="00986A13"/>
    <w:rsid w:val="00993318"/>
    <w:rsid w:val="009F16A6"/>
    <w:rsid w:val="009F456C"/>
    <w:rsid w:val="00A117B2"/>
    <w:rsid w:val="00A12BBF"/>
    <w:rsid w:val="00A32BE9"/>
    <w:rsid w:val="00A44995"/>
    <w:rsid w:val="00A50FFA"/>
    <w:rsid w:val="00A531AF"/>
    <w:rsid w:val="00A720B7"/>
    <w:rsid w:val="00A77F91"/>
    <w:rsid w:val="00A9414A"/>
    <w:rsid w:val="00AA4BE2"/>
    <w:rsid w:val="00AB57BB"/>
    <w:rsid w:val="00AD1683"/>
    <w:rsid w:val="00AE27F1"/>
    <w:rsid w:val="00AF63F7"/>
    <w:rsid w:val="00B03ACF"/>
    <w:rsid w:val="00B74956"/>
    <w:rsid w:val="00B820CD"/>
    <w:rsid w:val="00BA4384"/>
    <w:rsid w:val="00BB4540"/>
    <w:rsid w:val="00BE0728"/>
    <w:rsid w:val="00C10D9A"/>
    <w:rsid w:val="00C506F0"/>
    <w:rsid w:val="00C522B5"/>
    <w:rsid w:val="00C77C72"/>
    <w:rsid w:val="00C96DA1"/>
    <w:rsid w:val="00C97E2B"/>
    <w:rsid w:val="00CB690C"/>
    <w:rsid w:val="00CD1990"/>
    <w:rsid w:val="00CF3259"/>
    <w:rsid w:val="00D37402"/>
    <w:rsid w:val="00D55199"/>
    <w:rsid w:val="00D70BD2"/>
    <w:rsid w:val="00DB7C89"/>
    <w:rsid w:val="00DD3101"/>
    <w:rsid w:val="00DD3942"/>
    <w:rsid w:val="00DD4458"/>
    <w:rsid w:val="00DF22ED"/>
    <w:rsid w:val="00E2782E"/>
    <w:rsid w:val="00E4756A"/>
    <w:rsid w:val="00E75F4D"/>
    <w:rsid w:val="00E86354"/>
    <w:rsid w:val="00EA44C9"/>
    <w:rsid w:val="00EC0AE1"/>
    <w:rsid w:val="00ED1DAD"/>
    <w:rsid w:val="00EF6D23"/>
    <w:rsid w:val="00F07CA7"/>
    <w:rsid w:val="00F312E6"/>
    <w:rsid w:val="00F57230"/>
    <w:rsid w:val="00F604E7"/>
    <w:rsid w:val="00F65566"/>
    <w:rsid w:val="00F66EA7"/>
    <w:rsid w:val="00F74A22"/>
    <w:rsid w:val="00F82DF4"/>
    <w:rsid w:val="00F87EF2"/>
    <w:rsid w:val="00FA0280"/>
    <w:rsid w:val="00FA12A8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2CCB3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A4BE2"/>
  </w:style>
  <w:style w:type="table" w:customStyle="1" w:styleId="MediumShading1-Accent11">
    <w:name w:val="Medium Shading 1 - Accent 11"/>
    <w:basedOn w:val="TableNormal"/>
    <w:uiPriority w:val="63"/>
    <w:rsid w:val="008336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01"/>
    <w:rPr>
      <w:b/>
      <w:bCs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CD19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AF63F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F6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Revision">
    <w:name w:val="Revision"/>
    <w:hidden/>
    <w:uiPriority w:val="99"/>
    <w:semiHidden/>
    <w:rsid w:val="00C522B5"/>
    <w:pPr>
      <w:spacing w:after="0" w:line="240" w:lineRule="auto"/>
    </w:pPr>
  </w:style>
  <w:style w:type="paragraph" w:styleId="NoSpacing">
    <w:name w:val="No Spacing"/>
    <w:uiPriority w:val="1"/>
    <w:qFormat/>
    <w:rsid w:val="001B478C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AE27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-Centered">
    <w:name w:val="Arial9-Centered"/>
    <w:basedOn w:val="Normal"/>
    <w:rsid w:val="007620E9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7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F14A-2410-4A6B-99F6-CC42B00C8E08}"/>
      </w:docPartPr>
      <w:docPartBody>
        <w:p w:rsidR="003F0F8F" w:rsidRDefault="009006D9"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AED679958E85480BAF6ADD9A0D80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B248-B16A-41CF-8E4A-EFBEBB0D6C02}"/>
      </w:docPartPr>
      <w:docPartBody>
        <w:p w:rsidR="003F0F8F" w:rsidRDefault="009006D9" w:rsidP="009006D9">
          <w:pPr>
            <w:pStyle w:val="AED679958E85480BAF6ADD9A0D807BA4"/>
          </w:pPr>
          <w:r w:rsidRPr="00392A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D9"/>
    <w:rsid w:val="001F71D5"/>
    <w:rsid w:val="003F0F8F"/>
    <w:rsid w:val="00453903"/>
    <w:rsid w:val="004D5B71"/>
    <w:rsid w:val="006A2D84"/>
    <w:rsid w:val="009006D9"/>
    <w:rsid w:val="009034CB"/>
    <w:rsid w:val="0093187D"/>
    <w:rsid w:val="009445D6"/>
    <w:rsid w:val="009520EE"/>
    <w:rsid w:val="00A664CB"/>
    <w:rsid w:val="00C461EA"/>
    <w:rsid w:val="00C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6D9"/>
    <w:rPr>
      <w:color w:val="808080"/>
    </w:rPr>
  </w:style>
  <w:style w:type="paragraph" w:customStyle="1" w:styleId="AED679958E85480BAF6ADD9A0D807BA4">
    <w:name w:val="AED679958E85480BAF6ADD9A0D807BA4"/>
    <w:rsid w:val="00900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ec907-3983-4d0d-9c11-a26ecbded5c3">
      <Terms xmlns="http://schemas.microsoft.com/office/infopath/2007/PartnerControls"/>
    </lcf76f155ced4ddcb4097134ff3c332f>
    <TaxCatchAll xmlns="09bc02a0-1bd8-43ac-9b2b-ec81f331de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407A8-5C21-40CE-AB6D-6CEF5B9FFB2B}">
  <ds:schemaRefs>
    <ds:schemaRef ds:uri="http://schemas.microsoft.com/office/2006/metadata/properties"/>
    <ds:schemaRef ds:uri="http://schemas.microsoft.com/office/infopath/2007/PartnerControls"/>
    <ds:schemaRef ds:uri="3beec907-3983-4d0d-9c11-a26ecbded5c3"/>
    <ds:schemaRef ds:uri="09bc02a0-1bd8-43ac-9b2b-ec81f331de42"/>
  </ds:schemaRefs>
</ds:datastoreItem>
</file>

<file path=customXml/itemProps2.xml><?xml version="1.0" encoding="utf-8"?>
<ds:datastoreItem xmlns:ds="http://schemas.openxmlformats.org/officeDocument/2006/customXml" ds:itemID="{973A0723-C66A-4DE5-A730-23F12E192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85709-D2E7-4FE3-AB1D-A763C7D63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74239-3995-47B5-8C67-4B6A6BD16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6-12 Standard — Portuguese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6-12 Standard — Portuguese</dc:title>
  <dc:subject/>
  <dc:creator>DESE</dc:creator>
  <cp:keywords/>
  <cp:lastModifiedBy>Zou, Dong (EOE)</cp:lastModifiedBy>
  <cp:revision>6</cp:revision>
  <cp:lastPrinted>2014-10-29T14:35:00Z</cp:lastPrinted>
  <dcterms:created xsi:type="dcterms:W3CDTF">2022-11-02T18:08:00Z</dcterms:created>
  <dcterms:modified xsi:type="dcterms:W3CDTF">2022-11-14T17:20:00Z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2022 12:00AM</vt:lpwstr>
  </property>
</Properties>
</file>