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E9DB" w14:textId="77777777" w:rsidR="009B0686" w:rsidRPr="00C704F6" w:rsidRDefault="009B0686" w:rsidP="00C704F6">
      <w:pPr>
        <w:pStyle w:val="Heading2"/>
        <w:rPr>
          <w:sz w:val="20"/>
          <w:szCs w:val="20"/>
        </w:rPr>
      </w:pPr>
      <w:bookmarkStart w:id="0" w:name="_Toc326503599"/>
      <w:bookmarkStart w:id="1" w:name="_Toc14875532"/>
      <w:r w:rsidRPr="00C704F6">
        <w:t>Observation Form</w:t>
      </w:r>
      <w:bookmarkEnd w:id="0"/>
      <w:bookmarkEnd w:id="1"/>
    </w:p>
    <w:p w14:paraId="5A313F14" w14:textId="3B8C8D01" w:rsidR="009B0686" w:rsidRDefault="009B0686" w:rsidP="009B0686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C704F6" w:rsidRPr="00C704F6" w14:paraId="746CD958" w14:textId="77777777" w:rsidTr="00C56AA4">
        <w:trPr>
          <w:tblHeader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0A453" w14:textId="77777777" w:rsidR="00C704F6" w:rsidRPr="00C704F6" w:rsidRDefault="00C704F6" w:rsidP="00C704F6">
            <w:pPr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C704F6">
              <w:rPr>
                <w:rFonts w:asciiTheme="minorHAnsi" w:eastAsiaTheme="minorHAnsi" w:hAnsiTheme="minorHAnsi" w:cstheme="minorBidi"/>
                <w:b/>
                <w:sz w:val="20"/>
              </w:rPr>
              <w:t>Name:                                                                                                                             Date:</w:t>
            </w:r>
          </w:p>
        </w:tc>
      </w:tr>
    </w:tbl>
    <w:p w14:paraId="3DA5E66C" w14:textId="20857FB3" w:rsidR="00C704F6" w:rsidRDefault="00C704F6" w:rsidP="009B0686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C704F6" w:rsidRPr="00C704F6" w14:paraId="03C2D629" w14:textId="77777777" w:rsidTr="00C704F6">
        <w:tc>
          <w:tcPr>
            <w:tcW w:w="9625" w:type="dxa"/>
          </w:tcPr>
          <w:p w14:paraId="12695D5C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>Observation #:                                                                  Type (Announced/Unannounced):</w:t>
            </w:r>
          </w:p>
          <w:p w14:paraId="6F2F44D9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3711C0B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>Observed By:</w:t>
            </w:r>
          </w:p>
          <w:p w14:paraId="254D71FE" w14:textId="77777777" w:rsidR="00C704F6" w:rsidRPr="00C704F6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</w:p>
          <w:p w14:paraId="271AE641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>Focus Elements:</w:t>
            </w:r>
          </w:p>
          <w:p w14:paraId="4E00224E" w14:textId="77777777" w:rsidR="00C704F6" w:rsidRPr="00C704F6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  <w:r w:rsidRPr="00C704F6">
              <w:rPr>
                <w:rFonts w:ascii="Segoe UI Symbol" w:hAnsi="Segoe UI Symbol" w:cs="Segoe UI Symbol"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1.A.1: Subject Matter Knowledge                          </w:t>
            </w:r>
            <w:r w:rsidRPr="00C704F6">
              <w:rPr>
                <w:rFonts w:ascii="Segoe UI Symbol" w:hAnsi="Segoe UI Symbol" w:cs="Segoe UI Symbol"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2.B.1: Safe Learning Environment </w:t>
            </w:r>
          </w:p>
          <w:p w14:paraId="7630EA3E" w14:textId="77777777" w:rsidR="00C704F6" w:rsidRPr="00C704F6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  <w:r w:rsidRPr="00C704F6">
              <w:rPr>
                <w:rFonts w:ascii="Segoe UI Symbol" w:hAnsi="Segoe UI Symbol" w:cs="Segoe UI Symbol"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1.A.3: Well-Structured Units and Lessons        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704F6">
              <w:rPr>
                <w:rFonts w:ascii="Segoe UI Symbol" w:hAnsi="Segoe UI Symbol" w:cs="Segoe UI Symbol"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2.E.1: High Expectations</w:t>
            </w:r>
          </w:p>
          <w:p w14:paraId="4D97398B" w14:textId="77777777" w:rsidR="00C704F6" w:rsidRPr="00C704F6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  <w:r w:rsidRPr="00C704F6">
              <w:rPr>
                <w:rFonts w:ascii="Segoe UI Symbol" w:hAnsi="Segoe UI Symbol" w:cs="Segoe UI Symbol"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1.B.2: Adjustments to Practice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C704F6">
              <w:rPr>
                <w:rFonts w:ascii="Segoe UI Symbol" w:hAnsi="Segoe UI Symbol" w:cs="Segoe UI Symbol"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4.A.1: Reflective Practice</w:t>
            </w:r>
          </w:p>
          <w:p w14:paraId="3D876E6D" w14:textId="77777777" w:rsidR="00C704F6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  <w:r w:rsidRPr="00C704F6">
              <w:rPr>
                <w:rFonts w:ascii="Segoe UI Symbol" w:hAnsi="Segoe UI Symbol" w:cs="Segoe UI Symbol"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2.A.3: Meeting Diverse Needs</w:t>
            </w:r>
          </w:p>
          <w:p w14:paraId="0FA418C7" w14:textId="77777777" w:rsidR="00C704F6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</w:p>
          <w:p w14:paraId="25574138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>Date of Lesson:                                                                  Time (start/end):</w:t>
            </w:r>
          </w:p>
          <w:p w14:paraId="1F6DBA4B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F908485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>Content Topic/Lesson Objective:</w:t>
            </w:r>
          </w:p>
          <w:p w14:paraId="7638C1C6" w14:textId="77777777" w:rsidR="00C704F6" w:rsidRPr="00C704F6" w:rsidRDefault="00C704F6" w:rsidP="00A20B7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A6EB280" w14:textId="77777777" w:rsidR="00C704F6" w:rsidRPr="00C704F6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  <w:r w:rsidRPr="00C704F6"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 xml:space="preserve"> Whole Group                              </w:t>
            </w:r>
            <w:r w:rsidRPr="00C704F6"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 xml:space="preserve"> Small Group                              </w:t>
            </w:r>
            <w:r w:rsidRPr="00C704F6"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 xml:space="preserve">  One-on-One                              </w:t>
            </w:r>
            <w:r w:rsidRPr="00C704F6"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 w:rsidRPr="00C704F6">
              <w:rPr>
                <w:rFonts w:asciiTheme="minorHAnsi" w:hAnsiTheme="minorHAnsi" w:cstheme="minorHAnsi"/>
                <w:b/>
                <w:bCs/>
                <w:sz w:val="20"/>
              </w:rPr>
              <w:t xml:space="preserve"> Other</w:t>
            </w:r>
            <w:r w:rsidRPr="00C704F6">
              <w:rPr>
                <w:rFonts w:asciiTheme="minorHAnsi" w:hAnsiTheme="minorHAnsi" w:cstheme="minorHAnsi"/>
                <w:sz w:val="20"/>
              </w:rPr>
              <w:t xml:space="preserve">               </w:t>
            </w:r>
          </w:p>
        </w:tc>
      </w:tr>
    </w:tbl>
    <w:p w14:paraId="3C80ADED" w14:textId="2F9D23E8" w:rsidR="00C704F6" w:rsidRDefault="00C704F6" w:rsidP="009B0686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C704F6" w:rsidRPr="0022672C" w14:paraId="10723020" w14:textId="77777777" w:rsidTr="00C56AA4">
        <w:trPr>
          <w:trHeight w:val="432"/>
        </w:trPr>
        <w:tc>
          <w:tcPr>
            <w:tcW w:w="962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89FAB0F" w14:textId="77777777" w:rsidR="00C704F6" w:rsidRPr="0022672C" w:rsidRDefault="00C704F6" w:rsidP="00A20B7E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22672C">
              <w:rPr>
                <w:rFonts w:asciiTheme="minorHAnsi" w:hAnsiTheme="minorHAnsi"/>
                <w:i/>
                <w:sz w:val="20"/>
              </w:rPr>
              <w:t>Active Evidence Collection occurred during the observation and is synthesized and categorized below.</w:t>
            </w:r>
          </w:p>
        </w:tc>
      </w:tr>
    </w:tbl>
    <w:p w14:paraId="31AA9693" w14:textId="77777777" w:rsidR="00C704F6" w:rsidRDefault="00C704F6" w:rsidP="009B0686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36"/>
        <w:gridCol w:w="7489"/>
      </w:tblGrid>
      <w:tr w:rsidR="00C704F6" w:rsidRPr="0022672C" w14:paraId="372D63F3" w14:textId="77777777" w:rsidTr="00C56AA4">
        <w:tc>
          <w:tcPr>
            <w:tcW w:w="2136" w:type="dxa"/>
            <w:tcBorders>
              <w:top w:val="single" w:sz="1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004D89FE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b/>
                <w:sz w:val="20"/>
              </w:rPr>
              <w:t>Element</w:t>
            </w:r>
          </w:p>
        </w:tc>
        <w:tc>
          <w:tcPr>
            <w:tcW w:w="7489" w:type="dxa"/>
            <w:tcBorders>
              <w:top w:val="single" w:sz="1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9B38621" w14:textId="77777777" w:rsidR="00C704F6" w:rsidRPr="0022672C" w:rsidRDefault="00C704F6" w:rsidP="00A20B7E">
            <w:pPr>
              <w:rPr>
                <w:rFonts w:asciiTheme="minorHAnsi" w:hAnsiTheme="minorHAnsi"/>
                <w:b/>
                <w:sz w:val="20"/>
              </w:rPr>
            </w:pPr>
            <w:r w:rsidRPr="0022672C">
              <w:rPr>
                <w:rFonts w:asciiTheme="minorHAnsi" w:hAnsiTheme="minorHAnsi"/>
                <w:b/>
                <w:sz w:val="20"/>
              </w:rPr>
              <w:t>Evidence</w:t>
            </w:r>
          </w:p>
        </w:tc>
      </w:tr>
      <w:tr w:rsidR="00C704F6" w:rsidRPr="0022672C" w14:paraId="3CBE2C8A" w14:textId="77777777" w:rsidTr="00C56AA4">
        <w:trPr>
          <w:trHeight w:val="503"/>
        </w:trPr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603FD6" w14:textId="77777777" w:rsidR="00C704F6" w:rsidRPr="002C757B" w:rsidRDefault="00C704F6" w:rsidP="00A20B7E">
            <w:pPr>
              <w:rPr>
                <w:rFonts w:asciiTheme="minorHAnsi" w:hAnsiTheme="minorHAnsi" w:cstheme="minorHAnsi"/>
                <w:sz w:val="20"/>
              </w:rPr>
            </w:pPr>
            <w:r w:rsidRPr="008E12B9">
              <w:rPr>
                <w:rFonts w:cstheme="minorHAnsi"/>
                <w:sz w:val="20"/>
              </w:rPr>
              <w:t>1.A.1</w:t>
            </w:r>
          </w:p>
        </w:tc>
        <w:tc>
          <w:tcPr>
            <w:tcW w:w="7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7DD76B" w14:textId="77777777" w:rsidR="00C704F6" w:rsidRPr="0022672C" w:rsidRDefault="00C704F6" w:rsidP="00A20B7E">
            <w:pPr>
              <w:rPr>
                <w:sz w:val="20"/>
              </w:rPr>
            </w:pPr>
          </w:p>
        </w:tc>
      </w:tr>
      <w:tr w:rsidR="00C704F6" w:rsidRPr="0022672C" w14:paraId="266B2EE3" w14:textId="77777777" w:rsidTr="00C56AA4">
        <w:trPr>
          <w:trHeight w:val="530"/>
        </w:trPr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BF8FF5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1.A.</w:t>
            </w: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7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02A46F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</w:p>
        </w:tc>
      </w:tr>
      <w:tr w:rsidR="00C704F6" w:rsidRPr="0022672C" w14:paraId="4DBBCFA1" w14:textId="77777777" w:rsidTr="00C56AA4">
        <w:trPr>
          <w:trHeight w:val="530"/>
        </w:trPr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F277E7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1.B.2</w:t>
            </w:r>
          </w:p>
        </w:tc>
        <w:tc>
          <w:tcPr>
            <w:tcW w:w="7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EED707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</w:p>
        </w:tc>
      </w:tr>
      <w:tr w:rsidR="00C704F6" w:rsidRPr="0022672C" w14:paraId="69C3CBE0" w14:textId="77777777" w:rsidTr="00C56AA4">
        <w:trPr>
          <w:trHeight w:val="530"/>
        </w:trPr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193426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2.A.3</w:t>
            </w:r>
          </w:p>
        </w:tc>
        <w:tc>
          <w:tcPr>
            <w:tcW w:w="7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F2556C" w14:textId="77777777" w:rsidR="00C704F6" w:rsidRPr="0022672C" w:rsidRDefault="00C704F6" w:rsidP="00A20B7E">
            <w:pPr>
              <w:rPr>
                <w:sz w:val="20"/>
              </w:rPr>
            </w:pPr>
          </w:p>
        </w:tc>
      </w:tr>
      <w:tr w:rsidR="00C704F6" w:rsidRPr="0022672C" w14:paraId="16666442" w14:textId="77777777" w:rsidTr="00C56AA4">
        <w:trPr>
          <w:trHeight w:val="530"/>
        </w:trPr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7140B2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2.B.1</w:t>
            </w:r>
          </w:p>
        </w:tc>
        <w:tc>
          <w:tcPr>
            <w:tcW w:w="7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CBAADA" w14:textId="77777777" w:rsidR="00C704F6" w:rsidRPr="0022672C" w:rsidRDefault="00C704F6" w:rsidP="00A20B7E">
            <w:pPr>
              <w:rPr>
                <w:sz w:val="20"/>
              </w:rPr>
            </w:pPr>
          </w:p>
        </w:tc>
      </w:tr>
      <w:tr w:rsidR="00C704F6" w:rsidRPr="0022672C" w14:paraId="1A9F3FC0" w14:textId="77777777" w:rsidTr="00C56AA4">
        <w:trPr>
          <w:trHeight w:val="576"/>
        </w:trPr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210394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2.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22672C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93292C" w14:textId="77777777" w:rsidR="00C704F6" w:rsidRPr="0022672C" w:rsidRDefault="00C704F6" w:rsidP="00A20B7E">
            <w:pPr>
              <w:rPr>
                <w:sz w:val="20"/>
              </w:rPr>
            </w:pPr>
          </w:p>
        </w:tc>
      </w:tr>
      <w:tr w:rsidR="00C704F6" w:rsidRPr="0022672C" w14:paraId="53374745" w14:textId="77777777" w:rsidTr="00C56AA4">
        <w:trPr>
          <w:trHeight w:val="576"/>
        </w:trPr>
        <w:tc>
          <w:tcPr>
            <w:tcW w:w="21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5D5627" w14:textId="77777777" w:rsidR="00C704F6" w:rsidRPr="0022672C" w:rsidRDefault="00C704F6" w:rsidP="00A20B7E">
            <w:pPr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4.A.1</w:t>
            </w:r>
          </w:p>
        </w:tc>
        <w:tc>
          <w:tcPr>
            <w:tcW w:w="74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BF1938" w14:textId="77777777" w:rsidR="00C704F6" w:rsidRPr="0022672C" w:rsidRDefault="00C704F6" w:rsidP="00A20B7E">
            <w:pPr>
              <w:rPr>
                <w:sz w:val="20"/>
              </w:rPr>
            </w:pPr>
          </w:p>
        </w:tc>
      </w:tr>
    </w:tbl>
    <w:p w14:paraId="343C43A1" w14:textId="462B8E51" w:rsidR="00C704F6" w:rsidRDefault="00C704F6" w:rsidP="009B0686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4B1EB8" w:rsidRPr="00C56AA4" w14:paraId="53874F7A" w14:textId="77777777" w:rsidTr="004B1EB8">
        <w:tc>
          <w:tcPr>
            <w:tcW w:w="26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EAAAA" w:themeFill="background2" w:themeFillShade="BF"/>
          </w:tcPr>
          <w:p w14:paraId="7F2F8C98" w14:textId="77777777" w:rsidR="004B1EB8" w:rsidRPr="00C56AA4" w:rsidRDefault="004B1EB8" w:rsidP="00C56AA4">
            <w:pPr>
              <w:rPr>
                <w:b/>
                <w:bCs/>
                <w:sz w:val="20"/>
              </w:rPr>
            </w:pPr>
            <w:r w:rsidRPr="00C56AA4">
              <w:rPr>
                <w:rFonts w:asciiTheme="minorHAnsi" w:eastAsiaTheme="minorHAnsi" w:hAnsiTheme="minorHAnsi" w:cstheme="minorBidi"/>
                <w:b/>
                <w:bCs/>
                <w:sz w:val="20"/>
              </w:rPr>
              <w:t>Focused Feedback</w:t>
            </w:r>
          </w:p>
        </w:tc>
        <w:tc>
          <w:tcPr>
            <w:tcW w:w="702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EAAAA" w:themeFill="background2" w:themeFillShade="BF"/>
          </w:tcPr>
          <w:p w14:paraId="1C5066E0" w14:textId="680E1459" w:rsidR="004B1EB8" w:rsidRPr="00C56AA4" w:rsidRDefault="004B1EB8" w:rsidP="00C56AA4">
            <w:pPr>
              <w:rPr>
                <w:rFonts w:asciiTheme="minorHAnsi" w:eastAsiaTheme="minorHAnsi" w:hAnsiTheme="minorHAnsi" w:cstheme="minorBidi"/>
                <w:b/>
                <w:bCs/>
                <w:sz w:val="20"/>
              </w:rPr>
            </w:pPr>
          </w:p>
        </w:tc>
      </w:tr>
      <w:tr w:rsidR="00C56AA4" w:rsidRPr="00C56AA4" w14:paraId="17157841" w14:textId="77777777" w:rsidTr="00C56AA4">
        <w:tblPrEx>
          <w:tblBorders>
            <w:top w:val="single" w:sz="4" w:space="0" w:color="D0CECE" w:themeColor="background2" w:themeShade="E6"/>
            <w:left w:val="single" w:sz="4" w:space="0" w:color="D0CECE" w:themeColor="background2" w:themeShade="E6"/>
            <w:bottom w:val="single" w:sz="4" w:space="0" w:color="D0CECE" w:themeColor="background2" w:themeShade="E6"/>
            <w:right w:val="single" w:sz="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  <w:tblLook w:val="0420" w:firstRow="1" w:lastRow="0" w:firstColumn="0" w:lastColumn="0" w:noHBand="0" w:noVBand="1"/>
        </w:tblPrEx>
        <w:tc>
          <w:tcPr>
            <w:tcW w:w="2605" w:type="dxa"/>
          </w:tcPr>
          <w:p w14:paraId="65CCC9D1" w14:textId="77777777" w:rsidR="00C56AA4" w:rsidRPr="00C56AA4" w:rsidRDefault="00C56AA4" w:rsidP="00C56AA4">
            <w:pPr>
              <w:rPr>
                <w:rFonts w:asciiTheme="minorHAnsi" w:hAnsiTheme="minorHAnsi" w:cstheme="minorHAnsi"/>
                <w:sz w:val="20"/>
              </w:rPr>
            </w:pPr>
            <w:r w:rsidRPr="00C56AA4">
              <w:rPr>
                <w:rFonts w:asciiTheme="minorHAnsi" w:hAnsiTheme="minorHAnsi" w:cstheme="minorHAnsi"/>
                <w:sz w:val="20"/>
              </w:rPr>
              <w:t>Reinforcement Area/Action:</w:t>
            </w:r>
          </w:p>
          <w:p w14:paraId="034073C1" w14:textId="7C674345" w:rsidR="00C56AA4" w:rsidRPr="00C56AA4" w:rsidRDefault="00C56AA4" w:rsidP="00C56AA4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56AA4">
              <w:rPr>
                <w:rFonts w:asciiTheme="minorHAnsi" w:hAnsiTheme="minorHAnsi" w:cstheme="minorHAnsi"/>
                <w:i/>
                <w:iCs/>
                <w:sz w:val="20"/>
              </w:rPr>
              <w:t>(strengths)</w:t>
            </w:r>
          </w:p>
        </w:tc>
        <w:tc>
          <w:tcPr>
            <w:tcW w:w="7020" w:type="dxa"/>
          </w:tcPr>
          <w:p w14:paraId="5AA56B62" w14:textId="77777777" w:rsidR="00C56AA4" w:rsidRPr="00C56AA4" w:rsidRDefault="00C56AA4" w:rsidP="009B068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56AA4" w:rsidRPr="00C56AA4" w14:paraId="2FE6B880" w14:textId="77777777" w:rsidTr="00A20B7E">
        <w:tc>
          <w:tcPr>
            <w:tcW w:w="260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2F0047" w14:textId="77777777" w:rsidR="00C56AA4" w:rsidRPr="00C56AA4" w:rsidRDefault="00C56AA4" w:rsidP="00C56AA4">
            <w:pPr>
              <w:rPr>
                <w:rFonts w:asciiTheme="minorHAnsi" w:eastAsiaTheme="minorHAnsi" w:hAnsiTheme="minorHAnsi" w:cstheme="minorBidi"/>
                <w:sz w:val="20"/>
              </w:rPr>
            </w:pPr>
            <w:r w:rsidRPr="00C56AA4">
              <w:rPr>
                <w:rFonts w:asciiTheme="minorHAnsi" w:eastAsiaTheme="minorHAnsi" w:hAnsiTheme="minorHAnsi" w:cstheme="minorBidi"/>
                <w:sz w:val="20"/>
              </w:rPr>
              <w:t>Refinement Area/Action:</w:t>
            </w:r>
          </w:p>
          <w:p w14:paraId="522A6EF2" w14:textId="77777777" w:rsidR="00C56AA4" w:rsidRPr="00C56AA4" w:rsidRDefault="00C56AA4" w:rsidP="00C56AA4">
            <w:pPr>
              <w:rPr>
                <w:rFonts w:asciiTheme="minorHAnsi" w:eastAsiaTheme="minorHAnsi" w:hAnsiTheme="minorHAnsi" w:cstheme="minorBidi"/>
                <w:sz w:val="20"/>
              </w:rPr>
            </w:pPr>
            <w:r w:rsidRPr="00C56AA4">
              <w:rPr>
                <w:rFonts w:asciiTheme="minorHAnsi" w:eastAsiaTheme="minorHAnsi" w:hAnsiTheme="minorHAnsi" w:cstheme="minorBidi"/>
                <w:i/>
                <w:sz w:val="20"/>
              </w:rPr>
              <w:t>(areas for improvement)</w:t>
            </w:r>
          </w:p>
        </w:tc>
        <w:tc>
          <w:tcPr>
            <w:tcW w:w="702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0EF1ADF" w14:textId="77777777" w:rsidR="00C56AA4" w:rsidRPr="00C56AA4" w:rsidRDefault="00C56AA4" w:rsidP="00C56AA4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</w:tbl>
    <w:p w14:paraId="62CB350B" w14:textId="77777777" w:rsidR="00C56AA4" w:rsidRDefault="00C56AA4" w:rsidP="009B0686">
      <w:pPr>
        <w:rPr>
          <w:sz w:val="20"/>
          <w:szCs w:val="20"/>
        </w:rPr>
      </w:pPr>
    </w:p>
    <w:p w14:paraId="195547C7" w14:textId="77AF5EA1" w:rsidR="00C56AA4" w:rsidRDefault="00C56AA4" w:rsidP="009B0686">
      <w:pPr>
        <w:rPr>
          <w:sz w:val="20"/>
          <w:szCs w:val="20"/>
        </w:rPr>
      </w:pPr>
    </w:p>
    <w:p w14:paraId="694EA97A" w14:textId="77777777" w:rsidR="00E60262" w:rsidRDefault="002C3B01">
      <w:bookmarkStart w:id="2" w:name="_Model_Observation_Protocol"/>
      <w:bookmarkStart w:id="3" w:name="_ESE_Model_Observation_2"/>
      <w:bookmarkStart w:id="4" w:name="_Model_Observation_Protocol:_8"/>
      <w:bookmarkStart w:id="5" w:name="Preconference"/>
      <w:bookmarkEnd w:id="2"/>
      <w:bookmarkEnd w:id="3"/>
      <w:bookmarkEnd w:id="4"/>
      <w:bookmarkEnd w:id="5"/>
    </w:p>
    <w:sectPr w:rsidR="00E60262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2798B" w14:textId="77777777" w:rsidR="00E5642C" w:rsidRDefault="00E5642C">
      <w:r>
        <w:separator/>
      </w:r>
    </w:p>
  </w:endnote>
  <w:endnote w:type="continuationSeparator" w:id="0">
    <w:p w14:paraId="200901D5" w14:textId="77777777" w:rsidR="00E5642C" w:rsidRDefault="00E5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5F5C" w14:textId="77777777" w:rsidR="00B71EEC" w:rsidRDefault="009B0686">
    <w:pPr>
      <w:pStyle w:val="Footer"/>
      <w:jc w:val="right"/>
    </w:pPr>
    <w:r>
      <w:rPr>
        <w:noProof/>
      </w:rPr>
      <w:drawing>
        <wp:inline distT="0" distB="0" distL="0" distR="0" wp14:anchorId="3BFC6ACA" wp14:editId="3E22F2C8">
          <wp:extent cx="1659835" cy="665922"/>
          <wp:effectExtent l="0" t="0" r="0" b="1270"/>
          <wp:docPr id="8" name="Picture 143" descr="ESE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E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35" cy="665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F5AE1" w14:textId="77777777" w:rsidR="00E5642C" w:rsidRDefault="00E5642C">
      <w:r>
        <w:separator/>
      </w:r>
    </w:p>
  </w:footnote>
  <w:footnote w:type="continuationSeparator" w:id="0">
    <w:p w14:paraId="663D4BFA" w14:textId="77777777" w:rsidR="00E5642C" w:rsidRDefault="00E5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B10A" w14:textId="77777777" w:rsidR="00B71EEC" w:rsidRDefault="009B0686" w:rsidP="0004458F">
    <w:pPr>
      <w:pStyle w:val="Header"/>
      <w:tabs>
        <w:tab w:val="clear" w:pos="4680"/>
        <w:tab w:val="clear" w:pos="9360"/>
        <w:tab w:val="right" w:pos="10080"/>
      </w:tabs>
      <w:rPr>
        <w:b/>
        <w:color w:val="44546A" w:themeColor="text2"/>
        <w:sz w:val="22"/>
      </w:rPr>
    </w:pPr>
    <w:r w:rsidRPr="00A17549">
      <w:rPr>
        <w:b/>
        <w:color w:val="44546A" w:themeColor="text2"/>
        <w:sz w:val="22"/>
      </w:rPr>
      <w:tab/>
    </w:r>
    <w:r>
      <w:rPr>
        <w:b/>
        <w:color w:val="44546A" w:themeColor="text2"/>
        <w:sz w:val="22"/>
      </w:rPr>
      <w:t>CAP: Observation Form</w:t>
    </w:r>
  </w:p>
  <w:p w14:paraId="78CD9430" w14:textId="77777777" w:rsidR="00B71EEC" w:rsidRPr="00A17549" w:rsidRDefault="009B0686" w:rsidP="006D2E49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color w:val="44546A" w:themeColor="text2"/>
        <w:sz w:val="22"/>
      </w:rPr>
    </w:pPr>
    <w:r>
      <w:rPr>
        <w:b/>
        <w:i/>
        <w:color w:val="44546A" w:themeColor="text2"/>
        <w:sz w:val="22"/>
      </w:rPr>
      <w:t>Required</w:t>
    </w:r>
    <w:r w:rsidRPr="00A17549">
      <w:rPr>
        <w:b/>
        <w:color w:val="44546A" w:themeColor="text2"/>
        <w:sz w:val="22"/>
      </w:rPr>
      <w:t xml:space="preserve"> </w:t>
    </w:r>
  </w:p>
  <w:p w14:paraId="01BAE130" w14:textId="77777777" w:rsidR="00B71EEC" w:rsidRPr="00BE0F96" w:rsidRDefault="002C3B01" w:rsidP="00BE0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523C" w14:textId="77777777" w:rsidR="00B71EEC" w:rsidRDefault="009B0686" w:rsidP="004304F2">
    <w:pPr>
      <w:pStyle w:val="Header"/>
      <w:tabs>
        <w:tab w:val="clear" w:pos="4680"/>
        <w:tab w:val="clear" w:pos="9360"/>
        <w:tab w:val="left" w:pos="4140"/>
        <w:tab w:val="right" w:pos="10080"/>
      </w:tabs>
      <w:jc w:val="right"/>
      <w:rPr>
        <w:b/>
        <w:color w:val="44546A" w:themeColor="text2"/>
        <w:sz w:val="22"/>
      </w:rPr>
    </w:pPr>
    <w:r w:rsidRPr="00400D54">
      <w:rPr>
        <w:sz w:val="22"/>
      </w:rPr>
      <w:tab/>
    </w:r>
    <w:r>
      <w:rPr>
        <w:sz w:val="22"/>
      </w:rPr>
      <w:tab/>
    </w:r>
    <w:r>
      <w:rPr>
        <w:b/>
        <w:color w:val="44546A" w:themeColor="text2"/>
        <w:sz w:val="22"/>
      </w:rPr>
      <w:t>CAP: Observation Form</w:t>
    </w:r>
  </w:p>
  <w:p w14:paraId="6D138B4E" w14:textId="77777777" w:rsidR="00B71EEC" w:rsidRPr="004304F2" w:rsidRDefault="009B0686" w:rsidP="004304F2">
    <w:pPr>
      <w:pStyle w:val="Header"/>
      <w:tabs>
        <w:tab w:val="clear" w:pos="4680"/>
        <w:tab w:val="clear" w:pos="9360"/>
        <w:tab w:val="left" w:pos="5172"/>
        <w:tab w:val="right" w:pos="10080"/>
      </w:tabs>
      <w:jc w:val="right"/>
      <w:rPr>
        <w:b/>
        <w:i/>
        <w:color w:val="44546A" w:themeColor="text2"/>
        <w:sz w:val="22"/>
      </w:rPr>
    </w:pPr>
    <w:r>
      <w:rPr>
        <w:b/>
        <w:i/>
        <w:color w:val="44546A" w:themeColor="text2"/>
        <w:sz w:val="22"/>
      </w:rPr>
      <w:t>Required</w:t>
    </w:r>
  </w:p>
  <w:p w14:paraId="21D4226E" w14:textId="77777777" w:rsidR="00B71EEC" w:rsidRDefault="009B0686" w:rsidP="000A62B6">
    <w:pPr>
      <w:pStyle w:val="Header"/>
      <w:tabs>
        <w:tab w:val="clear" w:pos="4680"/>
        <w:tab w:val="clear" w:pos="9360"/>
        <w:tab w:val="left" w:pos="65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86"/>
    <w:rsid w:val="000342B7"/>
    <w:rsid w:val="000D5F6F"/>
    <w:rsid w:val="002C3B01"/>
    <w:rsid w:val="00385023"/>
    <w:rsid w:val="003F1954"/>
    <w:rsid w:val="0048576C"/>
    <w:rsid w:val="00490BE8"/>
    <w:rsid w:val="004B1EB8"/>
    <w:rsid w:val="00750B46"/>
    <w:rsid w:val="007C2F2F"/>
    <w:rsid w:val="008C02C8"/>
    <w:rsid w:val="00911240"/>
    <w:rsid w:val="009B0686"/>
    <w:rsid w:val="009E41AE"/>
    <w:rsid w:val="00AC57AB"/>
    <w:rsid w:val="00B9495E"/>
    <w:rsid w:val="00B950D4"/>
    <w:rsid w:val="00BA121E"/>
    <w:rsid w:val="00C31CFF"/>
    <w:rsid w:val="00C56AA4"/>
    <w:rsid w:val="00C704F6"/>
    <w:rsid w:val="00CC48F9"/>
    <w:rsid w:val="00E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C36E"/>
  <w15:chartTrackingRefBased/>
  <w15:docId w15:val="{22061854-C526-458D-8769-A37EDF7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A4"/>
    <w:pPr>
      <w:spacing w:after="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04F6"/>
    <w:pPr>
      <w:keepNext/>
      <w:keepLines/>
      <w:outlineLvl w:val="1"/>
    </w:pPr>
    <w:rPr>
      <w:rFonts w:ascii="Calibri" w:eastAsia="Calibri" w:hAnsi="Calibri" w:cstheme="majorBidi"/>
      <w:b/>
      <w:bCs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4F6"/>
    <w:rPr>
      <w:rFonts w:ascii="Calibri" w:eastAsia="Calibri" w:hAnsi="Calibri" w:cstheme="majorBidi"/>
      <w:b/>
      <w:bCs/>
      <w:i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0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6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B0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686"/>
    <w:rPr>
      <w:sz w:val="24"/>
    </w:rPr>
  </w:style>
  <w:style w:type="table" w:styleId="TableGrid">
    <w:name w:val="Table Grid"/>
    <w:basedOn w:val="TableNormal"/>
    <w:uiPriority w:val="59"/>
    <w:rsid w:val="009B0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B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B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DESE-231-60938</_dlc_DocId>
    <_dlc_DocIdUrl xmlns="733efe1c-5bbe-4968-87dc-d400e65c879f">
      <Url>https://sharepoint.doemass.org/ese/webteam/cps/_layouts/DocIdRedir.aspx?ID=DESE-231-60938</Url>
      <Description>DESE-231-60938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EBE12-3BAD-40A5-8D67-503DC92E7A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1080E3-0D7C-4597-B966-B0AB31ECF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F0C89-1782-413D-B529-D00DCA98FAD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031E081-EE4B-4820-B492-7B1598DDD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1017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Observation Form 2020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Observation Form</dc:title>
  <dc:subject/>
  <dc:creator>DESE</dc:creator>
  <cp:keywords/>
  <dc:description/>
  <cp:lastModifiedBy>Zou, Dong (EOE)</cp:lastModifiedBy>
  <cp:revision>6</cp:revision>
  <dcterms:created xsi:type="dcterms:W3CDTF">2021-06-30T19:39:00Z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