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76720" w14:textId="77777777" w:rsidR="00580799" w:rsidRPr="006E0828" w:rsidRDefault="00580799" w:rsidP="00580799">
      <w:pPr>
        <w:pStyle w:val="Heading1"/>
      </w:pPr>
      <w:r w:rsidRPr="006E0828">
        <w:t>Quick Reference Guide: CAP Data Retention and Submission</w:t>
      </w:r>
    </w:p>
    <w:p w14:paraId="4704FCED" w14:textId="77777777" w:rsidR="00580799" w:rsidRDefault="00580799" w:rsidP="00A006C8"/>
    <w:p w14:paraId="4C58C09F" w14:textId="406392D6" w:rsidR="0062153D" w:rsidRDefault="62B2F79C" w:rsidP="00580799">
      <w:pPr>
        <w:pStyle w:val="Heading2"/>
      </w:pPr>
      <w:r w:rsidRPr="002A789E">
        <w:t>Introduction</w:t>
      </w:r>
    </w:p>
    <w:p w14:paraId="6EBBC27E" w14:textId="77777777" w:rsidR="00DD29D6" w:rsidRPr="00DD29D6" w:rsidRDefault="00DD29D6" w:rsidP="00DD29D6">
      <w:pPr>
        <w:spacing w:after="0"/>
        <w:rPr>
          <w:sz w:val="10"/>
          <w:szCs w:val="10"/>
        </w:rPr>
      </w:pPr>
    </w:p>
    <w:p w14:paraId="434D0621" w14:textId="3E17EE83" w:rsidR="0062153D" w:rsidRDefault="62B2F79C" w:rsidP="009C07F9">
      <w:pPr>
        <w:spacing w:after="0" w:line="24" w:lineRule="atLeast"/>
        <w:rPr>
          <w:rFonts w:ascii="Arial" w:eastAsia="Aptos" w:hAnsi="Arial" w:cs="Arial"/>
          <w:color w:val="000000" w:themeColor="text1"/>
        </w:rPr>
      </w:pPr>
      <w:r w:rsidRPr="00816000">
        <w:rPr>
          <w:rFonts w:ascii="Arial" w:eastAsia="Aptos" w:hAnsi="Arial" w:cs="Arial"/>
          <w:color w:val="000000" w:themeColor="text1"/>
        </w:rPr>
        <w:t>The Candidate Assessment of Performance (CAP) assesses teacher candidate readiness using multiple categories of evidence, including observations, measures of student learning, student feedback, progress towards a professional practice goal, and candidate artifacts. This document outlines the Department of Elementary and Secondary Education’s (DESE) expectations for retention and submission of data collected through CAP.</w:t>
      </w:r>
    </w:p>
    <w:p w14:paraId="479A4463" w14:textId="77777777" w:rsidR="0035638D" w:rsidRPr="00816000" w:rsidRDefault="0035638D" w:rsidP="18B65202">
      <w:pPr>
        <w:spacing w:after="0" w:line="276" w:lineRule="auto"/>
        <w:rPr>
          <w:rFonts w:ascii="Arial" w:eastAsia="Aptos" w:hAnsi="Arial" w:cs="Arial"/>
          <w:color w:val="000000" w:themeColor="text1"/>
        </w:rPr>
      </w:pPr>
    </w:p>
    <w:p w14:paraId="2A6FC4D3" w14:textId="1A6C07B2" w:rsidR="0062153D" w:rsidRPr="00816000" w:rsidRDefault="62B2F79C" w:rsidP="18B65202">
      <w:pPr>
        <w:spacing w:after="0" w:line="276" w:lineRule="auto"/>
        <w:rPr>
          <w:rFonts w:ascii="Arial" w:eastAsia="Aptos" w:hAnsi="Arial" w:cs="Arial"/>
          <w:color w:val="000000" w:themeColor="text1"/>
        </w:rPr>
      </w:pPr>
      <w:r w:rsidRPr="00816000">
        <w:rPr>
          <w:rFonts w:ascii="Arial" w:eastAsia="Aptos" w:hAnsi="Arial" w:cs="Arial"/>
          <w:color w:val="000000" w:themeColor="text1"/>
        </w:rPr>
        <w:t>CAP is a statewide assessment and, as such, DESE monitors the implementation of this assessment to determine its efficacy. The data collected informs DESE research about the validity of CAP. Additionally, the data is used for accountability purposes</w:t>
      </w:r>
      <w:r w:rsidR="000772DA">
        <w:rPr>
          <w:rFonts w:ascii="Arial" w:eastAsia="Aptos" w:hAnsi="Arial" w:cs="Arial"/>
          <w:color w:val="000000" w:themeColor="text1"/>
        </w:rPr>
        <w:t xml:space="preserve"> during the program approval process</w:t>
      </w:r>
      <w:r w:rsidRPr="00816000">
        <w:rPr>
          <w:rFonts w:ascii="Arial" w:eastAsia="Aptos" w:hAnsi="Arial" w:cs="Arial"/>
          <w:color w:val="000000" w:themeColor="text1"/>
        </w:rPr>
        <w:t xml:space="preserve">. Finally, collecting this data allows us to provide more meaningful data to </w:t>
      </w:r>
      <w:r w:rsidR="00322078">
        <w:rPr>
          <w:rFonts w:ascii="Arial" w:eastAsia="Aptos" w:hAnsi="Arial" w:cs="Arial"/>
          <w:color w:val="000000" w:themeColor="text1"/>
        </w:rPr>
        <w:t>s</w:t>
      </w:r>
      <w:r w:rsidRPr="00816000">
        <w:rPr>
          <w:rFonts w:ascii="Arial" w:eastAsia="Aptos" w:hAnsi="Arial" w:cs="Arial"/>
          <w:color w:val="000000" w:themeColor="text1"/>
        </w:rPr>
        <w:t xml:space="preserve">ponsoring </w:t>
      </w:r>
      <w:r w:rsidR="00322078">
        <w:rPr>
          <w:rFonts w:ascii="Arial" w:eastAsia="Aptos" w:hAnsi="Arial" w:cs="Arial"/>
          <w:color w:val="000000" w:themeColor="text1"/>
        </w:rPr>
        <w:t>o</w:t>
      </w:r>
      <w:r w:rsidRPr="00816000">
        <w:rPr>
          <w:rFonts w:ascii="Arial" w:eastAsia="Aptos" w:hAnsi="Arial" w:cs="Arial"/>
          <w:color w:val="000000" w:themeColor="text1"/>
        </w:rPr>
        <w:t xml:space="preserve">rganizations for continuous improvement. </w:t>
      </w:r>
    </w:p>
    <w:p w14:paraId="069D3542" w14:textId="194C907E" w:rsidR="0062153D" w:rsidRPr="00816000" w:rsidRDefault="0062153D" w:rsidP="18B65202">
      <w:pPr>
        <w:spacing w:after="0" w:line="276" w:lineRule="auto"/>
        <w:rPr>
          <w:rFonts w:ascii="Arial" w:eastAsia="Aptos" w:hAnsi="Arial" w:cs="Arial"/>
          <w:color w:val="000000" w:themeColor="text1"/>
        </w:rPr>
      </w:pPr>
    </w:p>
    <w:p w14:paraId="07F94EFA" w14:textId="1B643FB9" w:rsidR="0062153D" w:rsidRPr="00C0756E" w:rsidRDefault="62B2F79C" w:rsidP="009C07F9">
      <w:pPr>
        <w:pStyle w:val="Heading2"/>
        <w:spacing w:line="24" w:lineRule="atLeast"/>
      </w:pPr>
      <w:r w:rsidRPr="00C0756E">
        <w:t>Record Retention</w:t>
      </w:r>
    </w:p>
    <w:p w14:paraId="595A48E7" w14:textId="5BB2B9A6" w:rsidR="0062153D" w:rsidRPr="0035638D" w:rsidRDefault="62B2F79C" w:rsidP="009C07F9">
      <w:pPr>
        <w:spacing w:before="60" w:after="60" w:line="24" w:lineRule="atLeast"/>
        <w:rPr>
          <w:rFonts w:ascii="Arial" w:eastAsia="Aptos" w:hAnsi="Arial" w:cs="Arial"/>
          <w:color w:val="000000" w:themeColor="text1"/>
        </w:rPr>
      </w:pPr>
      <w:r w:rsidRPr="0035638D">
        <w:rPr>
          <w:rFonts w:ascii="Arial" w:eastAsia="Aptos" w:hAnsi="Arial" w:cs="Arial"/>
          <w:color w:val="000000" w:themeColor="text1"/>
        </w:rPr>
        <w:t xml:space="preserve">All required forms, as identified in the </w:t>
      </w:r>
      <w:hyperlink r:id="rId11">
        <w:r w:rsidRPr="0035638D">
          <w:rPr>
            <w:rStyle w:val="Hyperlink"/>
            <w:rFonts w:ascii="Arial" w:eastAsia="Aptos" w:hAnsi="Arial" w:cs="Arial"/>
            <w:color w:val="0070C0"/>
          </w:rPr>
          <w:t>CAP Implementation Handbook</w:t>
        </w:r>
      </w:hyperlink>
      <w:r w:rsidRPr="0035638D">
        <w:rPr>
          <w:rFonts w:ascii="Arial" w:eastAsia="Aptos" w:hAnsi="Arial" w:cs="Arial"/>
          <w:color w:val="000000" w:themeColor="text1"/>
        </w:rPr>
        <w:t xml:space="preserve"> and listed below, should be retained on file by the </w:t>
      </w:r>
      <w:r w:rsidR="009D56C0" w:rsidRPr="0035638D">
        <w:rPr>
          <w:rFonts w:ascii="Arial" w:eastAsia="Aptos" w:hAnsi="Arial" w:cs="Arial"/>
          <w:color w:val="000000" w:themeColor="text1"/>
        </w:rPr>
        <w:t>s</w:t>
      </w:r>
      <w:r w:rsidRPr="0035638D">
        <w:rPr>
          <w:rFonts w:ascii="Arial" w:eastAsia="Aptos" w:hAnsi="Arial" w:cs="Arial"/>
          <w:color w:val="000000" w:themeColor="text1"/>
        </w:rPr>
        <w:t xml:space="preserve">ponsoring </w:t>
      </w:r>
      <w:r w:rsidR="009D56C0" w:rsidRPr="0035638D">
        <w:rPr>
          <w:rFonts w:ascii="Arial" w:eastAsia="Aptos" w:hAnsi="Arial" w:cs="Arial"/>
          <w:color w:val="000000" w:themeColor="text1"/>
        </w:rPr>
        <w:t>o</w:t>
      </w:r>
      <w:r w:rsidRPr="0035638D">
        <w:rPr>
          <w:rFonts w:ascii="Arial" w:eastAsia="Aptos" w:hAnsi="Arial" w:cs="Arial"/>
          <w:color w:val="000000" w:themeColor="text1"/>
        </w:rPr>
        <w:t xml:space="preserve">rganization for all teacher candidates enrolled during the three most recent academic years. Records may be maintained electronically or </w:t>
      </w:r>
      <w:proofErr w:type="gramStart"/>
      <w:r w:rsidRPr="0035638D">
        <w:rPr>
          <w:rFonts w:ascii="Arial" w:eastAsia="Aptos" w:hAnsi="Arial" w:cs="Arial"/>
          <w:color w:val="000000" w:themeColor="text1"/>
        </w:rPr>
        <w:t>in</w:t>
      </w:r>
      <w:proofErr w:type="gramEnd"/>
      <w:r w:rsidRPr="0035638D">
        <w:rPr>
          <w:rFonts w:ascii="Arial" w:eastAsia="Aptos" w:hAnsi="Arial" w:cs="Arial"/>
          <w:color w:val="000000" w:themeColor="text1"/>
        </w:rPr>
        <w:t xml:space="preserve"> the </w:t>
      </w:r>
      <w:r w:rsidRPr="0035638D">
        <w:rPr>
          <w:rFonts w:ascii="Arial" w:eastAsia="Aptos" w:hAnsi="Arial" w:cs="Arial"/>
        </w:rPr>
        <w:t>CAP Online Platform</w:t>
      </w:r>
      <w:r w:rsidR="009D56C0" w:rsidRPr="0035638D">
        <w:rPr>
          <w:rFonts w:ascii="Arial" w:eastAsia="Aptos" w:hAnsi="Arial" w:cs="Arial"/>
          <w:color w:val="000000" w:themeColor="text1"/>
        </w:rPr>
        <w:t>.</w:t>
      </w:r>
      <w:r w:rsidRPr="0035638D">
        <w:rPr>
          <w:rFonts w:ascii="Arial" w:eastAsia="Aptos" w:hAnsi="Arial" w:cs="Arial"/>
          <w:color w:val="000000" w:themeColor="text1"/>
        </w:rPr>
        <w:t xml:space="preserve"> </w:t>
      </w:r>
    </w:p>
    <w:p w14:paraId="4FF7B981" w14:textId="39F47141" w:rsidR="0062153D" w:rsidRPr="0035638D" w:rsidRDefault="62B2F79C" w:rsidP="18B65202">
      <w:pPr>
        <w:pStyle w:val="ListParagraph"/>
        <w:numPr>
          <w:ilvl w:val="0"/>
          <w:numId w:val="6"/>
        </w:numPr>
        <w:spacing w:before="60" w:after="60" w:line="276" w:lineRule="auto"/>
        <w:rPr>
          <w:rFonts w:ascii="Arial" w:eastAsia="Aptos" w:hAnsi="Arial" w:cs="Arial"/>
          <w:color w:val="0000FF"/>
        </w:rPr>
      </w:pPr>
      <w:r w:rsidRPr="0035638D">
        <w:rPr>
          <w:rFonts w:ascii="Arial" w:eastAsia="Calibri" w:hAnsi="Arial" w:cs="Arial"/>
        </w:rPr>
        <w:t>CAP Form</w:t>
      </w:r>
    </w:p>
    <w:p w14:paraId="4F4BB0FD" w14:textId="11EC00C7" w:rsidR="0062153D" w:rsidRPr="0035638D" w:rsidRDefault="62B2F79C" w:rsidP="18B65202">
      <w:pPr>
        <w:pStyle w:val="ListParagraph"/>
        <w:numPr>
          <w:ilvl w:val="0"/>
          <w:numId w:val="6"/>
        </w:numPr>
        <w:spacing w:before="60" w:after="60" w:line="276" w:lineRule="auto"/>
        <w:rPr>
          <w:rFonts w:ascii="Arial" w:eastAsia="Aptos" w:hAnsi="Arial" w:cs="Arial"/>
          <w:color w:val="0000FF"/>
        </w:rPr>
      </w:pPr>
      <w:r w:rsidRPr="0035638D">
        <w:rPr>
          <w:rFonts w:ascii="Arial" w:eastAsia="Calibri" w:hAnsi="Arial" w:cs="Arial"/>
        </w:rPr>
        <w:t>Observation Forms</w:t>
      </w:r>
    </w:p>
    <w:p w14:paraId="5A503452" w14:textId="1D2E82E0" w:rsidR="007204BC" w:rsidRPr="0035638D" w:rsidRDefault="007204BC" w:rsidP="18B65202">
      <w:pPr>
        <w:pStyle w:val="ListParagraph"/>
        <w:numPr>
          <w:ilvl w:val="0"/>
          <w:numId w:val="6"/>
        </w:numPr>
        <w:spacing w:before="60" w:after="60" w:line="276" w:lineRule="auto"/>
        <w:rPr>
          <w:rFonts w:ascii="Arial" w:eastAsia="Aptos" w:hAnsi="Arial" w:cs="Arial"/>
          <w:color w:val="0000FF"/>
        </w:rPr>
      </w:pPr>
      <w:r w:rsidRPr="0035638D">
        <w:rPr>
          <w:rFonts w:ascii="Arial" w:eastAsia="Calibri" w:hAnsi="Arial" w:cs="Arial"/>
        </w:rPr>
        <w:t>CAP Early Literacy Observation Form (for Early Literacy programs)</w:t>
      </w:r>
    </w:p>
    <w:p w14:paraId="4CB8E7BF" w14:textId="1B66325D" w:rsidR="0062153D" w:rsidRPr="0035638D" w:rsidRDefault="62B2F79C" w:rsidP="18B65202">
      <w:pPr>
        <w:pStyle w:val="ListParagraph"/>
        <w:numPr>
          <w:ilvl w:val="0"/>
          <w:numId w:val="6"/>
        </w:numPr>
        <w:spacing w:before="60" w:after="60" w:line="276" w:lineRule="auto"/>
        <w:rPr>
          <w:rFonts w:ascii="Arial" w:eastAsia="Aptos" w:hAnsi="Arial" w:cs="Arial"/>
          <w:color w:val="0000FF"/>
        </w:rPr>
      </w:pPr>
      <w:r w:rsidRPr="0035638D">
        <w:rPr>
          <w:rFonts w:ascii="Arial" w:eastAsia="Calibri" w:hAnsi="Arial" w:cs="Arial"/>
        </w:rPr>
        <w:t xml:space="preserve">Student Feedback </w:t>
      </w:r>
      <w:r w:rsidR="00926D5A" w:rsidRPr="0035638D">
        <w:rPr>
          <w:rFonts w:ascii="Arial" w:eastAsia="Calibri" w:hAnsi="Arial" w:cs="Arial"/>
        </w:rPr>
        <w:t>Form</w:t>
      </w:r>
    </w:p>
    <w:p w14:paraId="271E757C" w14:textId="3D69CB4F" w:rsidR="0062153D" w:rsidRPr="0035638D" w:rsidRDefault="007204BC" w:rsidP="18B65202">
      <w:pPr>
        <w:pStyle w:val="ListParagraph"/>
        <w:numPr>
          <w:ilvl w:val="0"/>
          <w:numId w:val="6"/>
        </w:numPr>
        <w:spacing w:before="60" w:after="60" w:line="276" w:lineRule="auto"/>
        <w:rPr>
          <w:rFonts w:ascii="Arial" w:eastAsia="Aptos" w:hAnsi="Arial" w:cs="Arial"/>
          <w:color w:val="0000FF"/>
        </w:rPr>
      </w:pPr>
      <w:r w:rsidRPr="0035638D">
        <w:rPr>
          <w:rFonts w:ascii="Arial" w:eastAsia="Calibri" w:hAnsi="Arial" w:cs="Arial"/>
        </w:rPr>
        <w:t>Formative Assessment Form</w:t>
      </w:r>
    </w:p>
    <w:p w14:paraId="0C171B6D" w14:textId="66B31EC3" w:rsidR="0035638D" w:rsidRPr="0035638D" w:rsidRDefault="007204BC" w:rsidP="0035638D">
      <w:pPr>
        <w:pStyle w:val="ListParagraph"/>
        <w:numPr>
          <w:ilvl w:val="0"/>
          <w:numId w:val="6"/>
        </w:numPr>
        <w:spacing w:before="60" w:after="60" w:line="276" w:lineRule="auto"/>
        <w:rPr>
          <w:rFonts w:ascii="Arial" w:eastAsia="Aptos" w:hAnsi="Arial" w:cs="Arial"/>
          <w:color w:val="0000FF"/>
        </w:rPr>
      </w:pPr>
      <w:r w:rsidRPr="0035638D">
        <w:rPr>
          <w:rFonts w:ascii="Arial" w:eastAsia="Calibri" w:hAnsi="Arial" w:cs="Arial"/>
        </w:rPr>
        <w:t>Summative</w:t>
      </w:r>
      <w:r w:rsidRPr="0035638D">
        <w:rPr>
          <w:rFonts w:ascii="Arial" w:hAnsi="Arial" w:cs="Arial"/>
        </w:rPr>
        <w:t xml:space="preserve"> Assessment Form</w:t>
      </w:r>
    </w:p>
    <w:p w14:paraId="568BEA24" w14:textId="6937CBC5" w:rsidR="0035638D" w:rsidRPr="0035638D" w:rsidRDefault="0035638D" w:rsidP="0035638D">
      <w:pPr>
        <w:pStyle w:val="ListParagraph"/>
        <w:spacing w:before="60" w:after="60" w:line="276" w:lineRule="auto"/>
        <w:rPr>
          <w:rFonts w:ascii="Arial" w:eastAsia="Aptos" w:hAnsi="Arial" w:cs="Arial"/>
          <w:color w:val="0000FF"/>
        </w:rPr>
      </w:pPr>
    </w:p>
    <w:p w14:paraId="3D593C3F" w14:textId="1EDD12D9" w:rsidR="009C07F9" w:rsidRPr="00A006C8" w:rsidRDefault="62B2F79C" w:rsidP="00A006C8">
      <w:pPr>
        <w:spacing w:before="60" w:after="120" w:line="276" w:lineRule="auto"/>
        <w:rPr>
          <w:rFonts w:ascii="Arial" w:eastAsia="Aptos" w:hAnsi="Arial" w:cs="Arial"/>
          <w:color w:val="000000" w:themeColor="text1"/>
          <w:sz w:val="22"/>
          <w:szCs w:val="22"/>
        </w:rPr>
      </w:pPr>
      <w:r w:rsidRPr="56FB3C13">
        <w:rPr>
          <w:rFonts w:ascii="Arial" w:eastAsia="Aptos" w:hAnsi="Arial" w:cs="Arial"/>
          <w:color w:val="000000" w:themeColor="text1"/>
        </w:rPr>
        <w:t xml:space="preserve">In addition to the required documents above, other forms and artifacts, such as those listed as </w:t>
      </w:r>
      <w:r w:rsidR="007204BC" w:rsidRPr="56FB3C13">
        <w:rPr>
          <w:rFonts w:ascii="Arial" w:eastAsia="Aptos" w:hAnsi="Arial" w:cs="Arial"/>
          <w:i/>
          <w:iCs/>
          <w:color w:val="000000" w:themeColor="text1"/>
        </w:rPr>
        <w:t>Optional</w:t>
      </w:r>
      <w:r w:rsidRPr="56FB3C13">
        <w:rPr>
          <w:rFonts w:ascii="Arial" w:eastAsia="Aptos" w:hAnsi="Arial" w:cs="Arial"/>
          <w:i/>
          <w:iCs/>
          <w:color w:val="000000" w:themeColor="text1"/>
        </w:rPr>
        <w:t xml:space="preserve"> </w:t>
      </w:r>
      <w:r w:rsidRPr="56FB3C13">
        <w:rPr>
          <w:rFonts w:ascii="Arial" w:eastAsia="Aptos" w:hAnsi="Arial" w:cs="Arial"/>
          <w:color w:val="000000" w:themeColor="text1"/>
        </w:rPr>
        <w:t xml:space="preserve">in the </w:t>
      </w:r>
      <w:r w:rsidR="007204BC" w:rsidRPr="56FB3C13">
        <w:rPr>
          <w:rFonts w:ascii="Arial" w:eastAsia="Aptos" w:hAnsi="Arial" w:cs="Arial"/>
          <w:color w:val="000000" w:themeColor="text1"/>
        </w:rPr>
        <w:t>CAP</w:t>
      </w:r>
      <w:r w:rsidR="0033296A" w:rsidRPr="56FB3C13">
        <w:rPr>
          <w:rFonts w:ascii="Arial" w:eastAsia="Aptos" w:hAnsi="Arial" w:cs="Arial"/>
          <w:color w:val="000000" w:themeColor="text1"/>
        </w:rPr>
        <w:t xml:space="preserve"> </w:t>
      </w:r>
      <w:r w:rsidRPr="56FB3C13">
        <w:rPr>
          <w:rFonts w:ascii="Arial" w:eastAsia="Aptos" w:hAnsi="Arial" w:cs="Arial"/>
          <w:color w:val="000000" w:themeColor="text1"/>
        </w:rPr>
        <w:t xml:space="preserve">Handbook, may also be kept on file if they are useful in demonstrating that criteria are met during a DESE </w:t>
      </w:r>
      <w:r w:rsidR="0033296A" w:rsidRPr="56FB3C13">
        <w:rPr>
          <w:rFonts w:ascii="Arial" w:eastAsia="Aptos" w:hAnsi="Arial" w:cs="Arial"/>
          <w:color w:val="000000" w:themeColor="text1"/>
        </w:rPr>
        <w:t>F</w:t>
      </w:r>
      <w:r w:rsidRPr="56FB3C13">
        <w:rPr>
          <w:rFonts w:ascii="Arial" w:eastAsia="Aptos" w:hAnsi="Arial" w:cs="Arial"/>
          <w:color w:val="000000" w:themeColor="text1"/>
        </w:rPr>
        <w:t xml:space="preserve">ormal </w:t>
      </w:r>
      <w:r w:rsidR="0033296A" w:rsidRPr="56FB3C13">
        <w:rPr>
          <w:rFonts w:ascii="Arial" w:eastAsia="Aptos" w:hAnsi="Arial" w:cs="Arial"/>
          <w:color w:val="000000" w:themeColor="text1"/>
        </w:rPr>
        <w:t>R</w:t>
      </w:r>
      <w:r w:rsidRPr="56FB3C13">
        <w:rPr>
          <w:rFonts w:ascii="Arial" w:eastAsia="Aptos" w:hAnsi="Arial" w:cs="Arial"/>
          <w:color w:val="000000" w:themeColor="text1"/>
        </w:rPr>
        <w:t xml:space="preserve">eview.  For more information, please refer to the </w:t>
      </w:r>
      <w:hyperlink r:id="rId12">
        <w:r w:rsidRPr="56FB3C13">
          <w:rPr>
            <w:rStyle w:val="Hyperlink"/>
            <w:rFonts w:ascii="Arial" w:eastAsia="Aptos" w:hAnsi="Arial" w:cs="Arial"/>
            <w:color w:val="0070C0"/>
          </w:rPr>
          <w:t>Candidate Record Retention Advisory</w:t>
        </w:r>
      </w:hyperlink>
      <w:r w:rsidRPr="56FB3C13">
        <w:rPr>
          <w:rFonts w:ascii="Arial" w:eastAsia="Aptos" w:hAnsi="Arial" w:cs="Arial"/>
          <w:color w:val="000000" w:themeColor="text1"/>
          <w:sz w:val="22"/>
          <w:szCs w:val="22"/>
        </w:rPr>
        <w:t>.</w:t>
      </w:r>
    </w:p>
    <w:p w14:paraId="183574D1" w14:textId="77777777" w:rsidR="00604BB5" w:rsidRDefault="00604BB5">
      <w:pPr>
        <w:rPr>
          <w:rFonts w:ascii="Arial" w:eastAsia="Aptos" w:hAnsi="Arial" w:cs="Arial"/>
          <w:b/>
          <w:bCs/>
          <w:sz w:val="28"/>
          <w:szCs w:val="28"/>
        </w:rPr>
      </w:pPr>
      <w:r>
        <w:br w:type="page"/>
      </w:r>
    </w:p>
    <w:p w14:paraId="2ABA1BEE" w14:textId="091EE0E6" w:rsidR="0062153D" w:rsidRPr="0096502B" w:rsidRDefault="62B2F79C" w:rsidP="009C07F9">
      <w:pPr>
        <w:pStyle w:val="Heading2"/>
        <w:spacing w:line="24" w:lineRule="atLeast"/>
      </w:pPr>
      <w:r w:rsidRPr="0096502B">
        <w:lastRenderedPageBreak/>
        <w:t>Data Reporting</w:t>
      </w:r>
    </w:p>
    <w:p w14:paraId="2BC788B6" w14:textId="6B985A9C" w:rsidR="00604BB5" w:rsidRPr="00604BB5" w:rsidRDefault="62B2F79C" w:rsidP="00604BB5">
      <w:pPr>
        <w:spacing w:before="60" w:after="120" w:line="24" w:lineRule="atLeast"/>
        <w:rPr>
          <w:rFonts w:ascii="Arial" w:eastAsia="Aptos" w:hAnsi="Arial" w:cs="Arial"/>
          <w:color w:val="000000" w:themeColor="text1"/>
        </w:rPr>
      </w:pPr>
      <w:r w:rsidRPr="00685FF1">
        <w:rPr>
          <w:rFonts w:ascii="Arial" w:eastAsia="Aptos" w:hAnsi="Arial" w:cs="Arial"/>
          <w:color w:val="000000" w:themeColor="text1"/>
        </w:rPr>
        <w:t xml:space="preserve">The following table lists the CAP data points reported to DESE on an annual basis. </w:t>
      </w:r>
    </w:p>
    <w:p w14:paraId="447EBE6B" w14:textId="20AD19E7" w:rsidR="00CA4B0B" w:rsidRPr="00CA4B0B" w:rsidRDefault="62B2F79C" w:rsidP="00CA4B0B">
      <w:pPr>
        <w:spacing w:before="60" w:after="120" w:line="276" w:lineRule="auto"/>
        <w:rPr>
          <w:rFonts w:ascii="Arial" w:eastAsia="Aptos" w:hAnsi="Arial" w:cs="Arial"/>
          <w:color w:val="000000" w:themeColor="text1"/>
        </w:rPr>
      </w:pPr>
      <w:r w:rsidRPr="00CA4B0B">
        <w:rPr>
          <w:rFonts w:ascii="Arial" w:eastAsia="Aptos" w:hAnsi="Arial" w:cs="Arial"/>
          <w:b/>
          <w:bCs/>
          <w:color w:val="000000" w:themeColor="text1"/>
        </w:rPr>
        <w:t xml:space="preserve">SOs using the </w:t>
      </w:r>
      <w:r w:rsidR="00685FF1" w:rsidRPr="00CA4B0B">
        <w:rPr>
          <w:rFonts w:ascii="Arial" w:eastAsia="Aptos" w:hAnsi="Arial" w:cs="Arial"/>
          <w:b/>
          <w:bCs/>
          <w:color w:val="000000" w:themeColor="text1"/>
        </w:rPr>
        <w:t xml:space="preserve">CAP </w:t>
      </w:r>
      <w:r w:rsidRPr="00CA4B0B">
        <w:rPr>
          <w:rFonts w:ascii="Arial" w:eastAsia="Aptos" w:hAnsi="Arial" w:cs="Arial"/>
          <w:b/>
          <w:bCs/>
          <w:color w:val="000000" w:themeColor="text1"/>
        </w:rPr>
        <w:t>Online Platform</w:t>
      </w:r>
      <w:r w:rsidR="00AA6267" w:rsidRPr="00CA4B0B">
        <w:rPr>
          <w:rFonts w:ascii="Arial" w:eastAsia="Aptos" w:hAnsi="Arial" w:cs="Arial"/>
          <w:b/>
          <w:bCs/>
          <w:color w:val="000000" w:themeColor="text1"/>
        </w:rPr>
        <w:t xml:space="preserve"> </w:t>
      </w:r>
      <w:proofErr w:type="gramStart"/>
      <w:r w:rsidR="00AA6267" w:rsidRPr="00F94C28">
        <w:rPr>
          <w:rFonts w:ascii="Arial" w:eastAsia="Aptos" w:hAnsi="Arial" w:cs="Arial"/>
          <w:color w:val="000000" w:themeColor="text1"/>
        </w:rPr>
        <w:t>do</w:t>
      </w:r>
      <w:proofErr w:type="gramEnd"/>
      <w:r w:rsidR="00AA6267" w:rsidRPr="00F94C28">
        <w:rPr>
          <w:rFonts w:ascii="Arial" w:eastAsia="Aptos" w:hAnsi="Arial" w:cs="Arial"/>
          <w:color w:val="000000" w:themeColor="text1"/>
        </w:rPr>
        <w:t xml:space="preserve"> not need to enter additional information.</w:t>
      </w:r>
      <w:r w:rsidRPr="00CA4B0B">
        <w:rPr>
          <w:rFonts w:ascii="Arial" w:eastAsia="Aptos" w:hAnsi="Arial" w:cs="Arial"/>
          <w:color w:val="000000" w:themeColor="text1"/>
        </w:rPr>
        <w:t xml:space="preserve"> </w:t>
      </w:r>
    </w:p>
    <w:p w14:paraId="45BDE2A8" w14:textId="1ACECBAC" w:rsidR="00A816CA" w:rsidRPr="00282B0B" w:rsidRDefault="00AA6267" w:rsidP="000516A4">
      <w:pPr>
        <w:pStyle w:val="ListParagraph"/>
        <w:numPr>
          <w:ilvl w:val="0"/>
          <w:numId w:val="12"/>
        </w:numPr>
        <w:spacing w:before="60" w:after="120" w:line="276" w:lineRule="auto"/>
        <w:rPr>
          <w:rFonts w:ascii="Arial" w:eastAsia="Aptos" w:hAnsi="Arial" w:cs="Arial"/>
          <w:color w:val="000000" w:themeColor="text1"/>
        </w:rPr>
      </w:pPr>
      <w:r w:rsidRPr="00CA4B0B">
        <w:rPr>
          <w:rFonts w:ascii="Arial" w:eastAsia="Aptos" w:hAnsi="Arial" w:cs="Arial"/>
          <w:color w:val="000000" w:themeColor="text1"/>
        </w:rPr>
        <w:t>T</w:t>
      </w:r>
      <w:r w:rsidR="62B2F79C" w:rsidRPr="00CA4B0B">
        <w:rPr>
          <w:rFonts w:ascii="Arial" w:eastAsia="Aptos" w:hAnsi="Arial" w:cs="Arial"/>
          <w:color w:val="000000" w:themeColor="text1"/>
        </w:rPr>
        <w:t xml:space="preserve">his data will be </w:t>
      </w:r>
      <w:r w:rsidRPr="00CA4B0B">
        <w:rPr>
          <w:rFonts w:ascii="Arial" w:eastAsia="Aptos" w:hAnsi="Arial" w:cs="Arial"/>
          <w:color w:val="000000" w:themeColor="text1"/>
        </w:rPr>
        <w:t>submitted</w:t>
      </w:r>
      <w:r w:rsidR="0089464F" w:rsidRPr="00CA4B0B">
        <w:rPr>
          <w:rFonts w:ascii="Arial" w:eastAsia="Aptos" w:hAnsi="Arial" w:cs="Arial"/>
          <w:color w:val="000000" w:themeColor="text1"/>
        </w:rPr>
        <w:t xml:space="preserve"> into</w:t>
      </w:r>
      <w:r w:rsidR="62B2F79C" w:rsidRPr="00CA4B0B">
        <w:rPr>
          <w:rFonts w:ascii="Arial" w:eastAsia="Aptos" w:hAnsi="Arial" w:cs="Arial"/>
          <w:color w:val="000000" w:themeColor="text1"/>
        </w:rPr>
        <w:t xml:space="preserve"> the system by completing the candidate cycles</w:t>
      </w:r>
      <w:r w:rsidR="000516A4" w:rsidRPr="00CA4B0B">
        <w:rPr>
          <w:rFonts w:ascii="Arial" w:eastAsia="Aptos" w:hAnsi="Arial" w:cs="Arial"/>
          <w:color w:val="000000" w:themeColor="text1"/>
        </w:rPr>
        <w:t xml:space="preserve">. </w:t>
      </w:r>
    </w:p>
    <w:p w14:paraId="0E686E9B" w14:textId="6559EBF4" w:rsidR="00CA4B0B" w:rsidRPr="00F94C28" w:rsidRDefault="62B2F79C" w:rsidP="000516A4">
      <w:pPr>
        <w:spacing w:before="60" w:after="120" w:line="276" w:lineRule="auto"/>
        <w:rPr>
          <w:rFonts w:ascii="Arial" w:eastAsia="Aptos" w:hAnsi="Arial" w:cs="Arial"/>
          <w:color w:val="000000" w:themeColor="text1"/>
        </w:rPr>
      </w:pPr>
      <w:proofErr w:type="gramStart"/>
      <w:r w:rsidRPr="00AA6267">
        <w:rPr>
          <w:rFonts w:ascii="Arial" w:eastAsia="Aptos" w:hAnsi="Arial" w:cs="Arial"/>
          <w:b/>
          <w:bCs/>
          <w:color w:val="000000" w:themeColor="text1"/>
        </w:rPr>
        <w:t>SOs</w:t>
      </w:r>
      <w:proofErr w:type="gramEnd"/>
      <w:r w:rsidRPr="00AA6267">
        <w:rPr>
          <w:rFonts w:ascii="Arial" w:eastAsia="Aptos" w:hAnsi="Arial" w:cs="Arial"/>
          <w:b/>
          <w:bCs/>
          <w:color w:val="000000" w:themeColor="text1"/>
        </w:rPr>
        <w:t xml:space="preserve"> </w:t>
      </w:r>
      <w:r w:rsidRPr="00F94C28">
        <w:rPr>
          <w:rFonts w:ascii="Arial" w:eastAsia="Aptos" w:hAnsi="Arial" w:cs="Arial"/>
          <w:b/>
          <w:bCs/>
          <w:color w:val="000000" w:themeColor="text1"/>
          <w:u w:val="single"/>
        </w:rPr>
        <w:t>not</w:t>
      </w:r>
      <w:r w:rsidRPr="00AA6267">
        <w:rPr>
          <w:rFonts w:ascii="Arial" w:eastAsia="Aptos" w:hAnsi="Arial" w:cs="Arial"/>
          <w:b/>
          <w:bCs/>
          <w:color w:val="000000" w:themeColor="text1"/>
        </w:rPr>
        <w:t xml:space="preserve"> using the </w:t>
      </w:r>
      <w:r w:rsidR="0089464F" w:rsidRPr="00AA6267">
        <w:rPr>
          <w:rFonts w:ascii="Arial" w:eastAsia="Aptos" w:hAnsi="Arial" w:cs="Arial"/>
          <w:b/>
          <w:bCs/>
          <w:color w:val="000000" w:themeColor="text1"/>
        </w:rPr>
        <w:t xml:space="preserve">CAP </w:t>
      </w:r>
      <w:r w:rsidRPr="00AA6267">
        <w:rPr>
          <w:rFonts w:ascii="Arial" w:eastAsia="Aptos" w:hAnsi="Arial" w:cs="Arial"/>
          <w:b/>
          <w:bCs/>
          <w:color w:val="000000" w:themeColor="text1"/>
        </w:rPr>
        <w:t xml:space="preserve">Online </w:t>
      </w:r>
      <w:r w:rsidRPr="00F94C28">
        <w:rPr>
          <w:rFonts w:ascii="Arial" w:eastAsia="Aptos" w:hAnsi="Arial" w:cs="Arial"/>
          <w:color w:val="000000" w:themeColor="text1"/>
        </w:rPr>
        <w:t>Platform</w:t>
      </w:r>
      <w:r w:rsidR="00AA6267" w:rsidRPr="00F94C28">
        <w:rPr>
          <w:rFonts w:ascii="Arial" w:eastAsia="Aptos" w:hAnsi="Arial" w:cs="Arial"/>
          <w:color w:val="000000" w:themeColor="text1"/>
        </w:rPr>
        <w:t xml:space="preserve"> must</w:t>
      </w:r>
      <w:r w:rsidRPr="00F94C28">
        <w:rPr>
          <w:rFonts w:ascii="Arial" w:eastAsia="Aptos" w:hAnsi="Arial" w:cs="Arial"/>
          <w:color w:val="000000" w:themeColor="text1"/>
        </w:rPr>
        <w:t xml:space="preserve"> submit this information using the </w:t>
      </w:r>
      <w:r w:rsidR="00655C83" w:rsidRPr="00F94C28">
        <w:rPr>
          <w:rFonts w:ascii="Arial" w:eastAsia="Aptos" w:hAnsi="Arial" w:cs="Arial"/>
          <w:color w:val="000000" w:themeColor="text1"/>
        </w:rPr>
        <w:t xml:space="preserve">downloadable </w:t>
      </w:r>
      <w:r w:rsidRPr="00F94C28">
        <w:rPr>
          <w:rFonts w:ascii="Arial" w:eastAsia="Aptos" w:hAnsi="Arial" w:cs="Arial"/>
          <w:color w:val="000000" w:themeColor="text1"/>
        </w:rPr>
        <w:t xml:space="preserve">template provided </w:t>
      </w:r>
      <w:r w:rsidR="00D75EFC" w:rsidRPr="00F94C28">
        <w:rPr>
          <w:rFonts w:ascii="Arial" w:eastAsia="Aptos" w:hAnsi="Arial" w:cs="Arial"/>
          <w:color w:val="000000" w:themeColor="text1"/>
        </w:rPr>
        <w:t>on</w:t>
      </w:r>
      <w:r w:rsidRPr="00F94C28">
        <w:rPr>
          <w:rFonts w:ascii="Arial" w:eastAsia="Aptos" w:hAnsi="Arial" w:cs="Arial"/>
          <w:color w:val="000000" w:themeColor="text1"/>
        </w:rPr>
        <w:t xml:space="preserve"> the </w:t>
      </w:r>
      <w:r w:rsidR="00D75EFC" w:rsidRPr="00F94C28">
        <w:rPr>
          <w:rFonts w:ascii="Arial" w:eastAsia="Aptos" w:hAnsi="Arial" w:cs="Arial"/>
          <w:color w:val="000000" w:themeColor="text1"/>
        </w:rPr>
        <w:t>p</w:t>
      </w:r>
      <w:r w:rsidRPr="00F94C28">
        <w:rPr>
          <w:rFonts w:ascii="Arial" w:eastAsia="Aptos" w:hAnsi="Arial" w:cs="Arial"/>
          <w:color w:val="000000" w:themeColor="text1"/>
        </w:rPr>
        <w:t>latform</w:t>
      </w:r>
      <w:r w:rsidR="00AA6267" w:rsidRPr="00F94C28">
        <w:rPr>
          <w:rFonts w:ascii="Arial" w:eastAsia="Aptos" w:hAnsi="Arial" w:cs="Arial"/>
          <w:color w:val="000000" w:themeColor="text1"/>
        </w:rPr>
        <w:t xml:space="preserve">. </w:t>
      </w:r>
    </w:p>
    <w:p w14:paraId="6F83A120" w14:textId="62DA599E" w:rsidR="00CA4B0B" w:rsidRDefault="62B2F79C" w:rsidP="18B65202">
      <w:pPr>
        <w:pStyle w:val="ListParagraph"/>
        <w:numPr>
          <w:ilvl w:val="0"/>
          <w:numId w:val="12"/>
        </w:numPr>
        <w:spacing w:before="60" w:after="120" w:line="276" w:lineRule="auto"/>
        <w:rPr>
          <w:rFonts w:ascii="Arial" w:eastAsia="Aptos" w:hAnsi="Arial" w:cs="Arial"/>
          <w:color w:val="000000" w:themeColor="text1"/>
        </w:rPr>
      </w:pPr>
      <w:r w:rsidRPr="00F52174">
        <w:rPr>
          <w:rFonts w:ascii="Arial" w:eastAsia="Aptos" w:hAnsi="Arial" w:cs="Arial"/>
          <w:b/>
          <w:bCs/>
          <w:color w:val="000000" w:themeColor="text1"/>
        </w:rPr>
        <w:t xml:space="preserve">All candidates </w:t>
      </w:r>
      <w:r w:rsidR="003374CF">
        <w:rPr>
          <w:rFonts w:ascii="Arial" w:eastAsia="Aptos" w:hAnsi="Arial" w:cs="Arial"/>
          <w:b/>
          <w:bCs/>
          <w:color w:val="000000" w:themeColor="text1"/>
        </w:rPr>
        <w:t>with a</w:t>
      </w:r>
      <w:r w:rsidRPr="00F52174">
        <w:rPr>
          <w:rFonts w:ascii="Arial" w:eastAsia="Aptos" w:hAnsi="Arial" w:cs="Arial"/>
          <w:b/>
          <w:bCs/>
          <w:color w:val="000000" w:themeColor="text1"/>
        </w:rPr>
        <w:t xml:space="preserve"> practicum experience in </w:t>
      </w:r>
      <w:r w:rsidR="0012064D" w:rsidRPr="00F52174">
        <w:rPr>
          <w:rFonts w:ascii="Arial" w:eastAsia="Aptos" w:hAnsi="Arial" w:cs="Arial"/>
          <w:b/>
          <w:bCs/>
          <w:color w:val="000000" w:themeColor="text1"/>
        </w:rPr>
        <w:t xml:space="preserve">the previous </w:t>
      </w:r>
      <w:r w:rsidR="000A0057">
        <w:rPr>
          <w:rFonts w:ascii="Arial" w:eastAsia="Aptos" w:hAnsi="Arial" w:cs="Arial"/>
          <w:b/>
          <w:bCs/>
          <w:color w:val="000000" w:themeColor="text1"/>
        </w:rPr>
        <w:t xml:space="preserve">academic </w:t>
      </w:r>
      <w:r w:rsidR="0012064D" w:rsidRPr="00F52174">
        <w:rPr>
          <w:rFonts w:ascii="Arial" w:eastAsia="Aptos" w:hAnsi="Arial" w:cs="Arial"/>
          <w:b/>
          <w:bCs/>
          <w:color w:val="000000" w:themeColor="text1"/>
        </w:rPr>
        <w:t>year</w:t>
      </w:r>
      <w:r w:rsidRPr="00F52174">
        <w:rPr>
          <w:rFonts w:ascii="Arial" w:eastAsia="Aptos" w:hAnsi="Arial" w:cs="Arial"/>
          <w:b/>
          <w:bCs/>
          <w:color w:val="000000" w:themeColor="text1"/>
        </w:rPr>
        <w:t xml:space="preserve"> </w:t>
      </w:r>
      <w:r w:rsidRPr="0038565D">
        <w:rPr>
          <w:rFonts w:ascii="Arial" w:eastAsia="Aptos" w:hAnsi="Arial" w:cs="Arial"/>
          <w:color w:val="000000" w:themeColor="text1"/>
        </w:rPr>
        <w:t>should be included in the submitted data</w:t>
      </w:r>
      <w:r w:rsidRPr="00CA4B0B">
        <w:rPr>
          <w:rFonts w:ascii="Arial" w:eastAsia="Aptos" w:hAnsi="Arial" w:cs="Arial"/>
          <w:color w:val="000000" w:themeColor="text1"/>
        </w:rPr>
        <w:t xml:space="preserve">, </w:t>
      </w:r>
      <w:r w:rsidRPr="00F52174">
        <w:rPr>
          <w:rFonts w:ascii="Arial" w:eastAsia="Aptos" w:hAnsi="Arial" w:cs="Arial"/>
          <w:color w:val="000000" w:themeColor="text1"/>
        </w:rPr>
        <w:t>even if they did not meet the readiness thresholds.</w:t>
      </w:r>
    </w:p>
    <w:p w14:paraId="1795F80B" w14:textId="74F4FCA3" w:rsidR="00447111" w:rsidRPr="000F5EAE" w:rsidRDefault="00447111" w:rsidP="000F5EAE">
      <w:pPr>
        <w:pStyle w:val="ListParagraph"/>
        <w:numPr>
          <w:ilvl w:val="0"/>
          <w:numId w:val="12"/>
        </w:numPr>
        <w:spacing w:before="60" w:after="120" w:line="276" w:lineRule="auto"/>
        <w:rPr>
          <w:rFonts w:ascii="Arial" w:eastAsia="Aptos" w:hAnsi="Arial" w:cs="Arial"/>
          <w:color w:val="000000" w:themeColor="text1"/>
        </w:rPr>
      </w:pPr>
      <w:r>
        <w:rPr>
          <w:rFonts w:ascii="Arial" w:eastAsia="Aptos" w:hAnsi="Arial" w:cs="Arial"/>
          <w:b/>
          <w:bCs/>
          <w:color w:val="000000" w:themeColor="text1"/>
        </w:rPr>
        <w:t>U</w:t>
      </w:r>
      <w:r w:rsidRPr="00447111">
        <w:rPr>
          <w:rFonts w:ascii="Arial" w:eastAsia="Aptos" w:hAnsi="Arial" w:cs="Arial"/>
          <w:b/>
          <w:bCs/>
          <w:color w:val="000000" w:themeColor="text1"/>
        </w:rPr>
        <w:t xml:space="preserve">se the Enrollment Import feature in ELAR to download accurate name data for your candidates. </w:t>
      </w:r>
      <w:r w:rsidRPr="00447111">
        <w:rPr>
          <w:rFonts w:ascii="Arial" w:eastAsia="Aptos" w:hAnsi="Arial" w:cs="Arial"/>
          <w:color w:val="000000" w:themeColor="text1"/>
        </w:rPr>
        <w:t>Instructions for how to do this can be found under Enrollment Import Steps in the ELAR Sponsoring Organization User Guide.</w:t>
      </w:r>
      <w:r w:rsidRPr="00447111">
        <w:rPr>
          <w:rFonts w:ascii="Arial" w:eastAsia="Aptos" w:hAnsi="Arial" w:cs="Arial"/>
          <w:b/>
          <w:bCs/>
          <w:color w:val="000000" w:themeColor="text1"/>
        </w:rPr>
        <w:t xml:space="preserve"> </w:t>
      </w:r>
    </w:p>
    <w:p w14:paraId="7DFCC9FC" w14:textId="63D76CCD" w:rsidR="00F31043" w:rsidRPr="00F31043" w:rsidRDefault="000F5EAE" w:rsidP="18B65202">
      <w:pPr>
        <w:pStyle w:val="ListParagraph"/>
        <w:numPr>
          <w:ilvl w:val="0"/>
          <w:numId w:val="12"/>
        </w:numPr>
        <w:spacing w:before="60" w:after="120" w:line="276" w:lineRule="auto"/>
        <w:rPr>
          <w:rFonts w:ascii="Arial" w:eastAsia="Aptos" w:hAnsi="Arial" w:cs="Arial"/>
          <w:b/>
          <w:bCs/>
          <w:color w:val="000000" w:themeColor="text1"/>
        </w:rPr>
      </w:pPr>
      <w:r>
        <w:rPr>
          <w:rFonts w:ascii="Arial" w:eastAsia="Aptos" w:hAnsi="Arial" w:cs="Arial"/>
          <w:b/>
          <w:bCs/>
          <w:color w:val="000000" w:themeColor="text1"/>
        </w:rPr>
        <w:t>All d</w:t>
      </w:r>
      <w:r w:rsidR="62B2F79C" w:rsidRPr="00B6514F">
        <w:rPr>
          <w:rFonts w:ascii="Arial" w:eastAsia="Aptos" w:hAnsi="Arial" w:cs="Arial"/>
          <w:b/>
          <w:bCs/>
          <w:color w:val="000000" w:themeColor="text1"/>
        </w:rPr>
        <w:t xml:space="preserve">ata </w:t>
      </w:r>
      <w:r w:rsidR="00197048" w:rsidRPr="00B6514F">
        <w:rPr>
          <w:rFonts w:ascii="Arial" w:eastAsia="Aptos" w:hAnsi="Arial" w:cs="Arial"/>
          <w:b/>
          <w:bCs/>
          <w:color w:val="000000" w:themeColor="text1"/>
        </w:rPr>
        <w:t xml:space="preserve">must </w:t>
      </w:r>
      <w:r w:rsidR="62B2F79C" w:rsidRPr="00B6514F">
        <w:rPr>
          <w:rFonts w:ascii="Arial" w:eastAsia="Aptos" w:hAnsi="Arial" w:cs="Arial"/>
          <w:b/>
          <w:bCs/>
          <w:color w:val="000000" w:themeColor="text1"/>
        </w:rPr>
        <w:t>be reported in the exact form in which it appears in our systems</w:t>
      </w:r>
      <w:r w:rsidR="62B2F79C" w:rsidRPr="00CA4B0B">
        <w:rPr>
          <w:rFonts w:ascii="Arial" w:eastAsia="Aptos" w:hAnsi="Arial" w:cs="Arial"/>
          <w:color w:val="000000" w:themeColor="text1"/>
        </w:rPr>
        <w:t>, including upper</w:t>
      </w:r>
      <w:r w:rsidR="00156F26" w:rsidRPr="00CA4B0B">
        <w:rPr>
          <w:rFonts w:ascii="Arial" w:eastAsia="Aptos" w:hAnsi="Arial" w:cs="Arial"/>
          <w:color w:val="000000" w:themeColor="text1"/>
        </w:rPr>
        <w:t>case</w:t>
      </w:r>
      <w:r w:rsidR="62B2F79C" w:rsidRPr="00CA4B0B">
        <w:rPr>
          <w:rFonts w:ascii="Arial" w:eastAsia="Aptos" w:hAnsi="Arial" w:cs="Arial"/>
          <w:color w:val="000000" w:themeColor="text1"/>
        </w:rPr>
        <w:t>/lowercase letters</w:t>
      </w:r>
      <w:r w:rsidR="0050301E" w:rsidRPr="00CA4B0B">
        <w:rPr>
          <w:rFonts w:ascii="Arial" w:eastAsia="Aptos" w:hAnsi="Arial" w:cs="Arial"/>
          <w:color w:val="000000" w:themeColor="text1"/>
        </w:rPr>
        <w:t>. I</w:t>
      </w:r>
      <w:r w:rsidR="62B2F79C" w:rsidRPr="00CA4B0B">
        <w:rPr>
          <w:rFonts w:ascii="Arial" w:eastAsia="Aptos" w:hAnsi="Arial" w:cs="Arial"/>
          <w:color w:val="000000" w:themeColor="text1"/>
        </w:rPr>
        <w:t xml:space="preserve">t will be rejected until all errors are corrected. </w:t>
      </w:r>
    </w:p>
    <w:p w14:paraId="6184BAEE" w14:textId="77777777" w:rsidR="00FD5448" w:rsidRPr="00FD5448" w:rsidRDefault="00F31043" w:rsidP="18B65202">
      <w:pPr>
        <w:pStyle w:val="ListParagraph"/>
        <w:numPr>
          <w:ilvl w:val="0"/>
          <w:numId w:val="12"/>
        </w:numPr>
        <w:spacing w:before="60" w:after="120" w:line="276" w:lineRule="auto"/>
        <w:rPr>
          <w:rFonts w:ascii="Arial" w:eastAsia="Aptos" w:hAnsi="Arial" w:cs="Arial"/>
          <w:b/>
          <w:bCs/>
          <w:color w:val="000000" w:themeColor="text1"/>
        </w:rPr>
      </w:pPr>
      <w:r w:rsidRPr="00B13CF0">
        <w:rPr>
          <w:rFonts w:ascii="Arial" w:eastAsia="Aptos" w:hAnsi="Arial" w:cs="Arial"/>
          <w:b/>
          <w:bCs/>
          <w:color w:val="000000" w:themeColor="text1"/>
        </w:rPr>
        <w:t xml:space="preserve">Cells </w:t>
      </w:r>
      <w:r w:rsidR="62B2F79C" w:rsidRPr="00B13CF0">
        <w:rPr>
          <w:rFonts w:ascii="Arial" w:eastAsia="Aptos" w:hAnsi="Arial" w:cs="Arial"/>
          <w:b/>
          <w:bCs/>
          <w:color w:val="000000" w:themeColor="text1"/>
        </w:rPr>
        <w:t>cannot be left blank</w:t>
      </w:r>
      <w:r w:rsidR="62B2F79C" w:rsidRPr="00F31043">
        <w:rPr>
          <w:rFonts w:ascii="Arial" w:eastAsia="Aptos" w:hAnsi="Arial" w:cs="Arial"/>
          <w:color w:val="000000" w:themeColor="text1"/>
        </w:rPr>
        <w:t>, (</w:t>
      </w:r>
      <w:proofErr w:type="gramStart"/>
      <w:r w:rsidR="62B2F79C" w:rsidRPr="00F31043">
        <w:rPr>
          <w:rFonts w:ascii="Arial" w:eastAsia="Aptos" w:hAnsi="Arial" w:cs="Arial"/>
          <w:color w:val="000000" w:themeColor="text1"/>
        </w:rPr>
        <w:t>with the exception of</w:t>
      </w:r>
      <w:proofErr w:type="gramEnd"/>
      <w:r w:rsidR="62B2F79C" w:rsidRPr="00F31043">
        <w:rPr>
          <w:rFonts w:ascii="Arial" w:eastAsia="Aptos" w:hAnsi="Arial" w:cs="Arial"/>
          <w:color w:val="000000" w:themeColor="text1"/>
        </w:rPr>
        <w:t xml:space="preserve"> the SP MEPID when SPs are at private schools, out of state, or approved special education schools) </w:t>
      </w:r>
      <w:proofErr w:type="gramStart"/>
      <w:r w:rsidR="62B2F79C" w:rsidRPr="00F31043">
        <w:rPr>
          <w:rFonts w:ascii="Arial" w:eastAsia="Aptos" w:hAnsi="Arial" w:cs="Arial"/>
          <w:color w:val="000000" w:themeColor="text1"/>
        </w:rPr>
        <w:t>in order for</w:t>
      </w:r>
      <w:proofErr w:type="gramEnd"/>
      <w:r w:rsidR="62B2F79C" w:rsidRPr="00F31043">
        <w:rPr>
          <w:rFonts w:ascii="Arial" w:eastAsia="Aptos" w:hAnsi="Arial" w:cs="Arial"/>
          <w:color w:val="000000" w:themeColor="text1"/>
        </w:rPr>
        <w:t xml:space="preserve"> the data to be consumed. </w:t>
      </w:r>
    </w:p>
    <w:p w14:paraId="4479F496" w14:textId="1D0CA27B" w:rsidR="0062153D" w:rsidRPr="009A0356" w:rsidRDefault="62B2F79C" w:rsidP="18B65202">
      <w:pPr>
        <w:pStyle w:val="ListParagraph"/>
        <w:numPr>
          <w:ilvl w:val="0"/>
          <w:numId w:val="12"/>
        </w:numPr>
        <w:spacing w:before="60" w:after="120" w:line="276" w:lineRule="auto"/>
        <w:rPr>
          <w:rFonts w:ascii="Arial" w:eastAsia="Aptos" w:hAnsi="Arial" w:cs="Arial"/>
          <w:b/>
          <w:color w:val="000000" w:themeColor="text1"/>
        </w:rPr>
      </w:pPr>
      <w:r w:rsidRPr="00F31043">
        <w:rPr>
          <w:rFonts w:ascii="Arial" w:eastAsia="Aptos" w:hAnsi="Arial" w:cs="Arial"/>
          <w:color w:val="000000" w:themeColor="text1"/>
        </w:rPr>
        <w:t xml:space="preserve">We highly encourage </w:t>
      </w:r>
      <w:r w:rsidR="0012064D" w:rsidRPr="00F31043">
        <w:rPr>
          <w:rFonts w:ascii="Arial" w:eastAsia="Aptos" w:hAnsi="Arial" w:cs="Arial"/>
          <w:color w:val="000000" w:themeColor="text1"/>
        </w:rPr>
        <w:t>s</w:t>
      </w:r>
      <w:r w:rsidRPr="00F31043">
        <w:rPr>
          <w:rFonts w:ascii="Arial" w:eastAsia="Aptos" w:hAnsi="Arial" w:cs="Arial"/>
          <w:color w:val="000000" w:themeColor="text1"/>
        </w:rPr>
        <w:t xml:space="preserve">ponsoring </w:t>
      </w:r>
      <w:r w:rsidR="0012064D" w:rsidRPr="00F31043">
        <w:rPr>
          <w:rFonts w:ascii="Arial" w:eastAsia="Aptos" w:hAnsi="Arial" w:cs="Arial"/>
          <w:color w:val="000000" w:themeColor="text1"/>
        </w:rPr>
        <w:t>o</w:t>
      </w:r>
      <w:r w:rsidRPr="00F31043">
        <w:rPr>
          <w:rFonts w:ascii="Arial" w:eastAsia="Aptos" w:hAnsi="Arial" w:cs="Arial"/>
          <w:color w:val="000000" w:themeColor="text1"/>
        </w:rPr>
        <w:t xml:space="preserve">rganizations to begin reviewing data for accuracy as far in advance as possible. </w:t>
      </w:r>
    </w:p>
    <w:p w14:paraId="1B0683ED" w14:textId="6AB4CFFD" w:rsidR="009A0356" w:rsidRPr="009A0356" w:rsidRDefault="009A0356" w:rsidP="009A0356">
      <w:pPr>
        <w:rPr>
          <w:rFonts w:ascii="Arial" w:eastAsia="Aptos" w:hAnsi="Arial" w:cs="Arial"/>
          <w:b/>
          <w:bCs/>
          <w:color w:val="000000" w:themeColor="text1"/>
        </w:rPr>
      </w:pPr>
      <w:r>
        <w:rPr>
          <w:rFonts w:ascii="Arial" w:eastAsia="Aptos" w:hAnsi="Arial" w:cs="Arial"/>
          <w:b/>
          <w:bCs/>
          <w:color w:val="000000" w:themeColor="text1"/>
        </w:rPr>
        <w:br w:type="page"/>
      </w:r>
    </w:p>
    <w:tbl>
      <w:tblPr>
        <w:tblStyle w:val="TableGrid"/>
        <w:tblW w:w="9203" w:type="dxa"/>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1980"/>
        <w:gridCol w:w="7223"/>
      </w:tblGrid>
      <w:tr w:rsidR="18B65202" w:rsidRPr="0096502B" w14:paraId="502A8EB7" w14:textId="77777777" w:rsidTr="56FB3C13">
        <w:trPr>
          <w:trHeight w:val="426"/>
        </w:trPr>
        <w:tc>
          <w:tcPr>
            <w:tcW w:w="1980" w:type="dxa"/>
            <w:tcBorders>
              <w:top w:val="single" w:sz="6" w:space="0" w:color="F79646"/>
              <w:left w:val="nil"/>
              <w:bottom w:val="single" w:sz="6" w:space="0" w:color="F79646"/>
              <w:right w:val="nil"/>
            </w:tcBorders>
            <w:tcMar>
              <w:left w:w="105" w:type="dxa"/>
              <w:right w:w="105" w:type="dxa"/>
            </w:tcMar>
          </w:tcPr>
          <w:p w14:paraId="587A8CC5" w14:textId="11070096" w:rsidR="18B65202" w:rsidRPr="00C77486" w:rsidRDefault="18B65202" w:rsidP="18B65202">
            <w:pPr>
              <w:rPr>
                <w:rFonts w:ascii="Arial" w:eastAsia="Aptos" w:hAnsi="Arial" w:cs="Arial"/>
                <w:b/>
                <w:color w:val="000000" w:themeColor="text1"/>
                <w:sz w:val="26"/>
                <w:szCs w:val="26"/>
              </w:rPr>
            </w:pPr>
            <w:r w:rsidRPr="00C77486">
              <w:rPr>
                <w:rFonts w:ascii="Arial" w:eastAsia="Aptos" w:hAnsi="Arial" w:cs="Arial"/>
                <w:b/>
                <w:color w:val="000000" w:themeColor="text1"/>
                <w:sz w:val="26"/>
                <w:szCs w:val="26"/>
              </w:rPr>
              <w:lastRenderedPageBreak/>
              <w:t>Required Data</w:t>
            </w:r>
          </w:p>
        </w:tc>
        <w:tc>
          <w:tcPr>
            <w:tcW w:w="7223" w:type="dxa"/>
            <w:tcBorders>
              <w:top w:val="single" w:sz="6" w:space="0" w:color="F79646"/>
              <w:left w:val="nil"/>
              <w:bottom w:val="single" w:sz="6" w:space="0" w:color="F79646"/>
              <w:right w:val="nil"/>
            </w:tcBorders>
            <w:tcMar>
              <w:left w:w="105" w:type="dxa"/>
              <w:right w:w="105" w:type="dxa"/>
            </w:tcMar>
          </w:tcPr>
          <w:p w14:paraId="17ECB522" w14:textId="6C5637F8" w:rsidR="18B65202" w:rsidRPr="00C77486" w:rsidRDefault="18B65202" w:rsidP="18B65202">
            <w:pPr>
              <w:rPr>
                <w:rFonts w:ascii="Arial" w:eastAsia="Aptos" w:hAnsi="Arial" w:cs="Arial"/>
                <w:b/>
                <w:color w:val="000000" w:themeColor="text1"/>
                <w:sz w:val="26"/>
                <w:szCs w:val="26"/>
              </w:rPr>
            </w:pPr>
            <w:r w:rsidRPr="00C77486">
              <w:rPr>
                <w:rFonts w:ascii="Arial" w:eastAsia="Aptos" w:hAnsi="Arial" w:cs="Arial"/>
                <w:b/>
                <w:color w:val="000000" w:themeColor="text1"/>
                <w:sz w:val="26"/>
                <w:szCs w:val="26"/>
              </w:rPr>
              <w:t xml:space="preserve">Definition </w:t>
            </w:r>
          </w:p>
        </w:tc>
      </w:tr>
      <w:tr w:rsidR="18B65202" w:rsidRPr="0096502B" w14:paraId="5DFC944F" w14:textId="77777777" w:rsidTr="56FB3C13">
        <w:trPr>
          <w:trHeight w:val="229"/>
        </w:trPr>
        <w:tc>
          <w:tcPr>
            <w:tcW w:w="1980" w:type="dxa"/>
            <w:tcBorders>
              <w:top w:val="single" w:sz="6" w:space="0" w:color="F79646"/>
              <w:left w:val="nil"/>
              <w:bottom w:val="nil"/>
              <w:right w:val="nil"/>
            </w:tcBorders>
            <w:shd w:val="clear" w:color="auto" w:fill="FDE4D0"/>
            <w:tcMar>
              <w:left w:w="105" w:type="dxa"/>
              <w:right w:w="105" w:type="dxa"/>
            </w:tcMar>
          </w:tcPr>
          <w:p w14:paraId="405CA5A2" w14:textId="458B97BF" w:rsidR="18B65202" w:rsidRPr="00C77486" w:rsidRDefault="18B65202" w:rsidP="18B65202">
            <w:pPr>
              <w:rPr>
                <w:rFonts w:ascii="Arial" w:eastAsia="Aptos" w:hAnsi="Arial" w:cs="Arial"/>
                <w:b/>
                <w:color w:val="000000" w:themeColor="text1"/>
                <w:sz w:val="20"/>
                <w:szCs w:val="20"/>
              </w:rPr>
            </w:pPr>
            <w:r w:rsidRPr="00C77486">
              <w:rPr>
                <w:rFonts w:ascii="Arial" w:eastAsia="Aptos" w:hAnsi="Arial" w:cs="Arial"/>
                <w:b/>
                <w:color w:val="000000" w:themeColor="text1"/>
                <w:sz w:val="20"/>
                <w:szCs w:val="20"/>
              </w:rPr>
              <w:t>Organization Name</w:t>
            </w:r>
          </w:p>
        </w:tc>
        <w:tc>
          <w:tcPr>
            <w:tcW w:w="7223" w:type="dxa"/>
            <w:tcBorders>
              <w:top w:val="single" w:sz="6" w:space="0" w:color="F79646"/>
              <w:left w:val="nil"/>
              <w:bottom w:val="nil"/>
              <w:right w:val="nil"/>
            </w:tcBorders>
            <w:shd w:val="clear" w:color="auto" w:fill="FDE4D0"/>
            <w:tcMar>
              <w:left w:w="105" w:type="dxa"/>
              <w:right w:w="105" w:type="dxa"/>
            </w:tcMar>
          </w:tcPr>
          <w:p w14:paraId="70EB57DF" w14:textId="703C999B" w:rsidR="18B65202" w:rsidRPr="00C77486" w:rsidRDefault="18B65202" w:rsidP="18B65202">
            <w:pPr>
              <w:rPr>
                <w:rFonts w:ascii="Arial" w:eastAsia="Aptos" w:hAnsi="Arial" w:cs="Arial"/>
                <w:color w:val="000000" w:themeColor="text1"/>
                <w:sz w:val="20"/>
                <w:szCs w:val="20"/>
              </w:rPr>
            </w:pPr>
            <w:r w:rsidRPr="00C77486">
              <w:rPr>
                <w:rFonts w:ascii="Arial" w:eastAsia="Aptos" w:hAnsi="Arial" w:cs="Arial"/>
                <w:color w:val="000000" w:themeColor="text1"/>
                <w:sz w:val="20"/>
                <w:szCs w:val="20"/>
              </w:rPr>
              <w:t xml:space="preserve">Name of </w:t>
            </w:r>
            <w:r w:rsidR="00C70C07" w:rsidRPr="00C77486">
              <w:rPr>
                <w:rFonts w:ascii="Arial" w:eastAsia="Aptos" w:hAnsi="Arial" w:cs="Arial"/>
                <w:color w:val="000000" w:themeColor="text1"/>
                <w:sz w:val="20"/>
                <w:szCs w:val="20"/>
              </w:rPr>
              <w:t>s</w:t>
            </w:r>
            <w:r w:rsidRPr="00C77486">
              <w:rPr>
                <w:rFonts w:ascii="Arial" w:eastAsia="Aptos" w:hAnsi="Arial" w:cs="Arial"/>
                <w:color w:val="000000" w:themeColor="text1"/>
                <w:sz w:val="20"/>
                <w:szCs w:val="20"/>
              </w:rPr>
              <w:t xml:space="preserve">ponsoring </w:t>
            </w:r>
            <w:r w:rsidR="00C70C07" w:rsidRPr="00C77486">
              <w:rPr>
                <w:rFonts w:ascii="Arial" w:eastAsia="Aptos" w:hAnsi="Arial" w:cs="Arial"/>
                <w:color w:val="000000" w:themeColor="text1"/>
                <w:sz w:val="20"/>
                <w:szCs w:val="20"/>
              </w:rPr>
              <w:t>o</w:t>
            </w:r>
            <w:r w:rsidRPr="00C77486">
              <w:rPr>
                <w:rFonts w:ascii="Arial" w:eastAsia="Aptos" w:hAnsi="Arial" w:cs="Arial"/>
                <w:color w:val="000000" w:themeColor="text1"/>
                <w:sz w:val="20"/>
                <w:szCs w:val="20"/>
              </w:rPr>
              <w:t xml:space="preserve">rganization. This can be seen in the upper </w:t>
            </w:r>
            <w:r w:rsidR="00C70C07" w:rsidRPr="00C77486">
              <w:rPr>
                <w:rFonts w:ascii="Arial" w:eastAsia="Aptos" w:hAnsi="Arial" w:cs="Arial"/>
                <w:color w:val="000000" w:themeColor="text1"/>
                <w:sz w:val="20"/>
                <w:szCs w:val="20"/>
              </w:rPr>
              <w:t>right-hand</w:t>
            </w:r>
            <w:r w:rsidRPr="00C77486">
              <w:rPr>
                <w:rFonts w:ascii="Arial" w:eastAsia="Aptos" w:hAnsi="Arial" w:cs="Arial"/>
                <w:color w:val="000000" w:themeColor="text1"/>
                <w:sz w:val="20"/>
                <w:szCs w:val="20"/>
              </w:rPr>
              <w:t xml:space="preserve"> corner when you log into the CAP Online Platform to download the template. </w:t>
            </w:r>
          </w:p>
        </w:tc>
      </w:tr>
      <w:tr w:rsidR="18B65202" w:rsidRPr="0096502B" w14:paraId="4DFBDF80" w14:textId="77777777" w:rsidTr="56FB3C13">
        <w:trPr>
          <w:trHeight w:val="278"/>
        </w:trPr>
        <w:tc>
          <w:tcPr>
            <w:tcW w:w="1980" w:type="dxa"/>
            <w:tcBorders>
              <w:top w:val="nil"/>
              <w:left w:val="nil"/>
              <w:bottom w:val="nil"/>
              <w:right w:val="nil"/>
            </w:tcBorders>
            <w:tcMar>
              <w:left w:w="105" w:type="dxa"/>
              <w:right w:w="105" w:type="dxa"/>
            </w:tcMar>
            <w:vAlign w:val="center"/>
          </w:tcPr>
          <w:p w14:paraId="2EFC06F8" w14:textId="5AC8C647" w:rsidR="18B65202" w:rsidRPr="00C77486" w:rsidRDefault="18B65202" w:rsidP="18B65202">
            <w:pPr>
              <w:rPr>
                <w:rFonts w:ascii="Arial" w:eastAsia="Aptos" w:hAnsi="Arial" w:cs="Arial"/>
                <w:b/>
                <w:color w:val="000000" w:themeColor="text1"/>
                <w:sz w:val="20"/>
                <w:szCs w:val="20"/>
              </w:rPr>
            </w:pPr>
            <w:r w:rsidRPr="00C77486">
              <w:rPr>
                <w:rFonts w:ascii="Arial" w:eastAsia="Aptos" w:hAnsi="Arial" w:cs="Arial"/>
                <w:b/>
                <w:color w:val="000000" w:themeColor="text1"/>
                <w:sz w:val="20"/>
                <w:szCs w:val="20"/>
              </w:rPr>
              <w:t>TC-MEPID</w:t>
            </w:r>
          </w:p>
        </w:tc>
        <w:tc>
          <w:tcPr>
            <w:tcW w:w="7223" w:type="dxa"/>
            <w:tcBorders>
              <w:top w:val="nil"/>
              <w:left w:val="nil"/>
              <w:bottom w:val="nil"/>
              <w:right w:val="nil"/>
            </w:tcBorders>
            <w:tcMar>
              <w:left w:w="105" w:type="dxa"/>
              <w:right w:w="105" w:type="dxa"/>
            </w:tcMar>
            <w:vAlign w:val="center"/>
          </w:tcPr>
          <w:p w14:paraId="262DE2ED" w14:textId="1D0CE84E" w:rsidR="18B65202" w:rsidRPr="00C77486" w:rsidRDefault="18B65202" w:rsidP="18B65202">
            <w:pPr>
              <w:rPr>
                <w:rFonts w:ascii="Arial" w:eastAsia="Aptos" w:hAnsi="Arial" w:cs="Arial"/>
                <w:color w:val="000000" w:themeColor="text1"/>
                <w:sz w:val="20"/>
                <w:szCs w:val="20"/>
              </w:rPr>
            </w:pPr>
            <w:r w:rsidRPr="00C77486">
              <w:rPr>
                <w:rFonts w:ascii="Arial" w:eastAsia="Aptos" w:hAnsi="Arial" w:cs="Arial"/>
                <w:color w:val="000000" w:themeColor="text1"/>
                <w:sz w:val="20"/>
                <w:szCs w:val="20"/>
              </w:rPr>
              <w:t xml:space="preserve">Teacher </w:t>
            </w:r>
            <w:r w:rsidR="00861969" w:rsidRPr="00C77486">
              <w:rPr>
                <w:rFonts w:ascii="Arial" w:eastAsia="Aptos" w:hAnsi="Arial" w:cs="Arial"/>
                <w:color w:val="000000" w:themeColor="text1"/>
                <w:sz w:val="20"/>
                <w:szCs w:val="20"/>
              </w:rPr>
              <w:t>c</w:t>
            </w:r>
            <w:r w:rsidRPr="00C77486">
              <w:rPr>
                <w:rFonts w:ascii="Arial" w:eastAsia="Aptos" w:hAnsi="Arial" w:cs="Arial"/>
                <w:color w:val="000000" w:themeColor="text1"/>
                <w:sz w:val="20"/>
                <w:szCs w:val="20"/>
              </w:rPr>
              <w:t>andidate’s 8-digit MEPID</w:t>
            </w:r>
            <w:r w:rsidRPr="00C77486">
              <w:rPr>
                <w:rFonts w:ascii="Arial" w:eastAsia="Aptos" w:hAnsi="Arial" w:cs="Arial"/>
                <w:color w:val="000000" w:themeColor="text1"/>
                <w:sz w:val="20"/>
                <w:szCs w:val="20"/>
                <w:vertAlign w:val="superscript"/>
              </w:rPr>
              <w:t>1</w:t>
            </w:r>
            <w:r w:rsidRPr="00C77486">
              <w:rPr>
                <w:rFonts w:ascii="Arial" w:eastAsia="Aptos" w:hAnsi="Arial" w:cs="Arial"/>
                <w:color w:val="000000" w:themeColor="text1"/>
                <w:sz w:val="20"/>
                <w:szCs w:val="20"/>
              </w:rPr>
              <w:t xml:space="preserve"> identification number.</w:t>
            </w:r>
          </w:p>
        </w:tc>
      </w:tr>
      <w:tr w:rsidR="18B65202" w:rsidRPr="0096502B" w14:paraId="5EE9CC9E" w14:textId="77777777" w:rsidTr="56FB3C13">
        <w:trPr>
          <w:trHeight w:val="261"/>
        </w:trPr>
        <w:tc>
          <w:tcPr>
            <w:tcW w:w="1980" w:type="dxa"/>
            <w:tcBorders>
              <w:top w:val="nil"/>
              <w:left w:val="nil"/>
              <w:bottom w:val="nil"/>
              <w:right w:val="nil"/>
            </w:tcBorders>
            <w:shd w:val="clear" w:color="auto" w:fill="FDE4D0"/>
            <w:tcMar>
              <w:left w:w="105" w:type="dxa"/>
              <w:right w:w="105" w:type="dxa"/>
            </w:tcMar>
            <w:vAlign w:val="center"/>
          </w:tcPr>
          <w:p w14:paraId="1EB451C9" w14:textId="538ABA76" w:rsidR="18B65202" w:rsidRPr="00C77486" w:rsidRDefault="18B65202" w:rsidP="18B65202">
            <w:pPr>
              <w:rPr>
                <w:rFonts w:ascii="Arial" w:eastAsia="Aptos" w:hAnsi="Arial" w:cs="Arial"/>
                <w:b/>
                <w:color w:val="000000" w:themeColor="text1"/>
                <w:sz w:val="20"/>
                <w:szCs w:val="20"/>
              </w:rPr>
            </w:pPr>
            <w:r w:rsidRPr="00C77486">
              <w:rPr>
                <w:rFonts w:ascii="Arial" w:eastAsia="Aptos" w:hAnsi="Arial" w:cs="Arial"/>
                <w:b/>
                <w:color w:val="000000" w:themeColor="text1"/>
                <w:sz w:val="20"/>
                <w:szCs w:val="20"/>
              </w:rPr>
              <w:t>TC-FirstName</w:t>
            </w:r>
          </w:p>
        </w:tc>
        <w:tc>
          <w:tcPr>
            <w:tcW w:w="7223" w:type="dxa"/>
            <w:tcBorders>
              <w:top w:val="nil"/>
              <w:left w:val="nil"/>
              <w:bottom w:val="nil"/>
              <w:right w:val="nil"/>
            </w:tcBorders>
            <w:shd w:val="clear" w:color="auto" w:fill="FDE4D0"/>
            <w:tcMar>
              <w:left w:w="105" w:type="dxa"/>
              <w:right w:w="105" w:type="dxa"/>
            </w:tcMar>
            <w:vAlign w:val="center"/>
          </w:tcPr>
          <w:p w14:paraId="01B6D289" w14:textId="6BC64EA4" w:rsidR="18B65202" w:rsidRPr="00C77486" w:rsidRDefault="18B65202" w:rsidP="18B65202">
            <w:pPr>
              <w:rPr>
                <w:rFonts w:ascii="Arial" w:eastAsia="Aptos" w:hAnsi="Arial" w:cs="Arial"/>
                <w:color w:val="000000" w:themeColor="text1"/>
                <w:sz w:val="20"/>
                <w:szCs w:val="20"/>
              </w:rPr>
            </w:pPr>
            <w:r w:rsidRPr="00C77486">
              <w:rPr>
                <w:rFonts w:ascii="Arial" w:eastAsia="Aptos" w:hAnsi="Arial" w:cs="Arial"/>
                <w:color w:val="000000" w:themeColor="text1"/>
                <w:sz w:val="20"/>
                <w:szCs w:val="20"/>
              </w:rPr>
              <w:t xml:space="preserve">Teacher </w:t>
            </w:r>
            <w:r w:rsidR="00861969" w:rsidRPr="00C77486">
              <w:rPr>
                <w:rFonts w:ascii="Arial" w:eastAsia="Aptos" w:hAnsi="Arial" w:cs="Arial"/>
                <w:color w:val="000000" w:themeColor="text1"/>
                <w:sz w:val="20"/>
                <w:szCs w:val="20"/>
              </w:rPr>
              <w:t>c</w:t>
            </w:r>
            <w:r w:rsidRPr="00C77486">
              <w:rPr>
                <w:rFonts w:ascii="Arial" w:eastAsia="Aptos" w:hAnsi="Arial" w:cs="Arial"/>
                <w:color w:val="000000" w:themeColor="text1"/>
                <w:sz w:val="20"/>
                <w:szCs w:val="20"/>
              </w:rPr>
              <w:t>andidate’s first name. This must be formatted exactly as it is in ELAR. Do not</w:t>
            </w:r>
            <w:r w:rsidRPr="00C77486">
              <w:rPr>
                <w:rFonts w:ascii="Arial" w:eastAsia="Aptos" w:hAnsi="Arial" w:cs="Arial"/>
                <w:color w:val="E36C0A"/>
                <w:sz w:val="20"/>
                <w:szCs w:val="20"/>
              </w:rPr>
              <w:t xml:space="preserve"> </w:t>
            </w:r>
            <w:r w:rsidRPr="00C77486">
              <w:rPr>
                <w:rFonts w:ascii="Arial" w:eastAsia="Aptos" w:hAnsi="Arial" w:cs="Arial"/>
                <w:color w:val="000000" w:themeColor="text1"/>
                <w:sz w:val="20"/>
                <w:szCs w:val="20"/>
              </w:rPr>
              <w:t xml:space="preserve">include middle names or </w:t>
            </w:r>
            <w:r w:rsidR="00861969" w:rsidRPr="00C77486">
              <w:rPr>
                <w:rFonts w:ascii="Arial" w:eastAsia="Aptos" w:hAnsi="Arial" w:cs="Arial"/>
                <w:color w:val="000000" w:themeColor="text1"/>
                <w:sz w:val="20"/>
                <w:szCs w:val="20"/>
              </w:rPr>
              <w:t>initials or</w:t>
            </w:r>
            <w:r w:rsidRPr="00C77486">
              <w:rPr>
                <w:rFonts w:ascii="Arial" w:eastAsia="Aptos" w:hAnsi="Arial" w:cs="Arial"/>
                <w:color w:val="000000" w:themeColor="text1"/>
                <w:sz w:val="20"/>
                <w:szCs w:val="20"/>
              </w:rPr>
              <w:t xml:space="preserve"> use nicknames.</w:t>
            </w:r>
          </w:p>
        </w:tc>
      </w:tr>
      <w:tr w:rsidR="18B65202" w:rsidRPr="0096502B" w14:paraId="1EA9AF1C" w14:textId="77777777" w:rsidTr="56FB3C13">
        <w:trPr>
          <w:trHeight w:val="278"/>
        </w:trPr>
        <w:tc>
          <w:tcPr>
            <w:tcW w:w="1980" w:type="dxa"/>
            <w:tcBorders>
              <w:top w:val="nil"/>
              <w:left w:val="nil"/>
              <w:bottom w:val="nil"/>
              <w:right w:val="nil"/>
            </w:tcBorders>
            <w:tcMar>
              <w:left w:w="105" w:type="dxa"/>
              <w:right w:w="105" w:type="dxa"/>
            </w:tcMar>
            <w:vAlign w:val="center"/>
          </w:tcPr>
          <w:p w14:paraId="48045E2B" w14:textId="45F70B32" w:rsidR="18B65202" w:rsidRPr="00C77486" w:rsidRDefault="18B65202" w:rsidP="18B65202">
            <w:pPr>
              <w:rPr>
                <w:rFonts w:ascii="Arial" w:eastAsia="Aptos" w:hAnsi="Arial" w:cs="Arial"/>
                <w:b/>
                <w:color w:val="000000" w:themeColor="text1"/>
                <w:sz w:val="20"/>
                <w:szCs w:val="20"/>
              </w:rPr>
            </w:pPr>
            <w:r w:rsidRPr="00C77486">
              <w:rPr>
                <w:rFonts w:ascii="Arial" w:eastAsia="Aptos" w:hAnsi="Arial" w:cs="Arial"/>
                <w:b/>
                <w:color w:val="000000" w:themeColor="text1"/>
                <w:sz w:val="20"/>
                <w:szCs w:val="20"/>
              </w:rPr>
              <w:t>TC-LastName</w:t>
            </w:r>
          </w:p>
        </w:tc>
        <w:tc>
          <w:tcPr>
            <w:tcW w:w="7223" w:type="dxa"/>
            <w:tcBorders>
              <w:top w:val="nil"/>
              <w:left w:val="nil"/>
              <w:bottom w:val="nil"/>
              <w:right w:val="nil"/>
            </w:tcBorders>
            <w:tcMar>
              <w:left w:w="105" w:type="dxa"/>
              <w:right w:w="105" w:type="dxa"/>
            </w:tcMar>
            <w:vAlign w:val="center"/>
          </w:tcPr>
          <w:p w14:paraId="3429AF96" w14:textId="44316C4D" w:rsidR="18B65202" w:rsidRPr="00C77486" w:rsidRDefault="18B65202" w:rsidP="18B65202">
            <w:pPr>
              <w:rPr>
                <w:rFonts w:ascii="Arial" w:eastAsia="Aptos" w:hAnsi="Arial" w:cs="Arial"/>
                <w:color w:val="000000" w:themeColor="text1"/>
                <w:sz w:val="20"/>
                <w:szCs w:val="20"/>
              </w:rPr>
            </w:pPr>
            <w:r w:rsidRPr="00C77486">
              <w:rPr>
                <w:rFonts w:ascii="Arial" w:eastAsia="Aptos" w:hAnsi="Arial" w:cs="Arial"/>
                <w:color w:val="000000" w:themeColor="text1"/>
                <w:sz w:val="20"/>
                <w:szCs w:val="20"/>
              </w:rPr>
              <w:t xml:space="preserve">Teacher </w:t>
            </w:r>
            <w:r w:rsidR="00861969" w:rsidRPr="00C77486">
              <w:rPr>
                <w:rFonts w:ascii="Arial" w:eastAsia="Aptos" w:hAnsi="Arial" w:cs="Arial"/>
                <w:color w:val="000000" w:themeColor="text1"/>
                <w:sz w:val="20"/>
                <w:szCs w:val="20"/>
              </w:rPr>
              <w:t>c</w:t>
            </w:r>
            <w:r w:rsidRPr="00C77486">
              <w:rPr>
                <w:rFonts w:ascii="Arial" w:eastAsia="Aptos" w:hAnsi="Arial" w:cs="Arial"/>
                <w:color w:val="000000" w:themeColor="text1"/>
                <w:sz w:val="20"/>
                <w:szCs w:val="20"/>
              </w:rPr>
              <w:t xml:space="preserve">andidate’s last name. This must be formatted exactly as it is in ELAR. </w:t>
            </w:r>
          </w:p>
        </w:tc>
      </w:tr>
      <w:tr w:rsidR="18B65202" w:rsidRPr="0096502B" w14:paraId="285944D0" w14:textId="77777777" w:rsidTr="56FB3C13">
        <w:trPr>
          <w:trHeight w:val="278"/>
        </w:trPr>
        <w:tc>
          <w:tcPr>
            <w:tcW w:w="1980" w:type="dxa"/>
            <w:tcBorders>
              <w:top w:val="nil"/>
              <w:left w:val="nil"/>
              <w:bottom w:val="nil"/>
              <w:right w:val="nil"/>
            </w:tcBorders>
            <w:shd w:val="clear" w:color="auto" w:fill="FDE4D0"/>
            <w:tcMar>
              <w:left w:w="105" w:type="dxa"/>
              <w:right w:w="105" w:type="dxa"/>
            </w:tcMar>
            <w:vAlign w:val="center"/>
          </w:tcPr>
          <w:p w14:paraId="7A3132D8" w14:textId="16DC4ADD" w:rsidR="18B65202" w:rsidRPr="00C77486" w:rsidRDefault="18B65202" w:rsidP="18B65202">
            <w:pPr>
              <w:rPr>
                <w:rFonts w:ascii="Arial" w:eastAsia="Aptos" w:hAnsi="Arial" w:cs="Arial"/>
                <w:b/>
                <w:color w:val="000000" w:themeColor="text1"/>
                <w:sz w:val="20"/>
                <w:szCs w:val="20"/>
              </w:rPr>
            </w:pPr>
            <w:r w:rsidRPr="00C77486">
              <w:rPr>
                <w:rFonts w:ascii="Arial" w:eastAsia="Aptos" w:hAnsi="Arial" w:cs="Arial"/>
                <w:b/>
                <w:color w:val="000000" w:themeColor="text1"/>
                <w:sz w:val="20"/>
                <w:szCs w:val="20"/>
              </w:rPr>
              <w:t>TC-Email Address</w:t>
            </w:r>
          </w:p>
        </w:tc>
        <w:tc>
          <w:tcPr>
            <w:tcW w:w="7223" w:type="dxa"/>
            <w:tcBorders>
              <w:top w:val="nil"/>
              <w:left w:val="nil"/>
              <w:bottom w:val="nil"/>
              <w:right w:val="nil"/>
            </w:tcBorders>
            <w:shd w:val="clear" w:color="auto" w:fill="FDE4D0"/>
            <w:tcMar>
              <w:left w:w="105" w:type="dxa"/>
              <w:right w:w="105" w:type="dxa"/>
            </w:tcMar>
            <w:vAlign w:val="center"/>
          </w:tcPr>
          <w:p w14:paraId="556C79B8" w14:textId="2AEAFB44" w:rsidR="18B65202" w:rsidRPr="00C77486" w:rsidRDefault="18B65202" w:rsidP="18B65202">
            <w:pPr>
              <w:rPr>
                <w:rFonts w:ascii="Arial" w:eastAsia="Aptos" w:hAnsi="Arial" w:cs="Arial"/>
                <w:color w:val="000000" w:themeColor="text1"/>
                <w:sz w:val="20"/>
                <w:szCs w:val="20"/>
              </w:rPr>
            </w:pPr>
            <w:r w:rsidRPr="00C77486">
              <w:rPr>
                <w:rFonts w:ascii="Arial" w:eastAsia="Aptos" w:hAnsi="Arial" w:cs="Arial"/>
                <w:color w:val="000000" w:themeColor="text1"/>
                <w:sz w:val="20"/>
                <w:szCs w:val="20"/>
              </w:rPr>
              <w:t xml:space="preserve">Teacher </w:t>
            </w:r>
            <w:r w:rsidR="00861969" w:rsidRPr="00C77486">
              <w:rPr>
                <w:rFonts w:ascii="Arial" w:eastAsia="Aptos" w:hAnsi="Arial" w:cs="Arial"/>
                <w:color w:val="000000" w:themeColor="text1"/>
                <w:sz w:val="20"/>
                <w:szCs w:val="20"/>
              </w:rPr>
              <w:t>c</w:t>
            </w:r>
            <w:r w:rsidRPr="00C77486">
              <w:rPr>
                <w:rFonts w:ascii="Arial" w:eastAsia="Aptos" w:hAnsi="Arial" w:cs="Arial"/>
                <w:color w:val="000000" w:themeColor="text1"/>
                <w:sz w:val="20"/>
                <w:szCs w:val="20"/>
              </w:rPr>
              <w:t>andidate’s email address.</w:t>
            </w:r>
          </w:p>
        </w:tc>
      </w:tr>
      <w:tr w:rsidR="18B65202" w:rsidRPr="0096502B" w14:paraId="76A1E480" w14:textId="77777777" w:rsidTr="56FB3C13">
        <w:trPr>
          <w:trHeight w:val="261"/>
        </w:trPr>
        <w:tc>
          <w:tcPr>
            <w:tcW w:w="1980" w:type="dxa"/>
            <w:tcBorders>
              <w:top w:val="nil"/>
              <w:left w:val="nil"/>
              <w:bottom w:val="nil"/>
              <w:right w:val="nil"/>
            </w:tcBorders>
            <w:tcMar>
              <w:left w:w="105" w:type="dxa"/>
              <w:right w:w="105" w:type="dxa"/>
            </w:tcMar>
            <w:vAlign w:val="center"/>
          </w:tcPr>
          <w:p w14:paraId="1E186A6D" w14:textId="6782BC41" w:rsidR="18B65202" w:rsidRPr="00C77486" w:rsidRDefault="18B65202" w:rsidP="18B65202">
            <w:pPr>
              <w:rPr>
                <w:rFonts w:ascii="Arial" w:eastAsia="Aptos" w:hAnsi="Arial" w:cs="Arial"/>
                <w:b/>
                <w:color w:val="000000" w:themeColor="text1"/>
                <w:sz w:val="20"/>
                <w:szCs w:val="20"/>
              </w:rPr>
            </w:pPr>
            <w:r w:rsidRPr="00C77486">
              <w:rPr>
                <w:rFonts w:ascii="Arial" w:eastAsia="Aptos" w:hAnsi="Arial" w:cs="Arial"/>
                <w:b/>
                <w:color w:val="000000" w:themeColor="text1"/>
                <w:sz w:val="20"/>
                <w:szCs w:val="20"/>
              </w:rPr>
              <w:t>SP-</w:t>
            </w:r>
            <w:proofErr w:type="spellStart"/>
            <w:r w:rsidRPr="00C77486">
              <w:rPr>
                <w:rFonts w:ascii="Arial" w:eastAsia="Aptos" w:hAnsi="Arial" w:cs="Arial"/>
                <w:b/>
                <w:color w:val="000000" w:themeColor="text1"/>
                <w:sz w:val="20"/>
                <w:szCs w:val="20"/>
              </w:rPr>
              <w:t>FullName</w:t>
            </w:r>
            <w:proofErr w:type="spellEnd"/>
          </w:p>
        </w:tc>
        <w:tc>
          <w:tcPr>
            <w:tcW w:w="7223" w:type="dxa"/>
            <w:tcBorders>
              <w:top w:val="nil"/>
              <w:left w:val="nil"/>
              <w:bottom w:val="nil"/>
              <w:right w:val="nil"/>
            </w:tcBorders>
            <w:tcMar>
              <w:left w:w="105" w:type="dxa"/>
              <w:right w:w="105" w:type="dxa"/>
            </w:tcMar>
            <w:vAlign w:val="center"/>
          </w:tcPr>
          <w:p w14:paraId="705C2AB8" w14:textId="2C2DA253" w:rsidR="18B65202" w:rsidRPr="00C77486" w:rsidRDefault="18B65202" w:rsidP="18B65202">
            <w:pPr>
              <w:rPr>
                <w:rFonts w:ascii="Arial" w:eastAsia="Aptos" w:hAnsi="Arial" w:cs="Arial"/>
                <w:color w:val="000000" w:themeColor="text1"/>
                <w:sz w:val="20"/>
                <w:szCs w:val="20"/>
              </w:rPr>
            </w:pPr>
            <w:r w:rsidRPr="00C77486">
              <w:rPr>
                <w:rFonts w:ascii="Arial" w:eastAsia="Aptos" w:hAnsi="Arial" w:cs="Arial"/>
                <w:color w:val="000000" w:themeColor="text1"/>
                <w:sz w:val="20"/>
                <w:szCs w:val="20"/>
              </w:rPr>
              <w:t xml:space="preserve">Supervising </w:t>
            </w:r>
            <w:r w:rsidR="00861969" w:rsidRPr="00C77486">
              <w:rPr>
                <w:rFonts w:ascii="Arial" w:eastAsia="Aptos" w:hAnsi="Arial" w:cs="Arial"/>
                <w:color w:val="000000" w:themeColor="text1"/>
                <w:sz w:val="20"/>
                <w:szCs w:val="20"/>
              </w:rPr>
              <w:t>p</w:t>
            </w:r>
            <w:r w:rsidRPr="00C77486">
              <w:rPr>
                <w:rFonts w:ascii="Arial" w:eastAsia="Aptos" w:hAnsi="Arial" w:cs="Arial"/>
                <w:color w:val="000000" w:themeColor="text1"/>
                <w:sz w:val="20"/>
                <w:szCs w:val="20"/>
              </w:rPr>
              <w:t>ractitioner’s full name. Do not include middle names</w:t>
            </w:r>
            <w:r w:rsidR="0073612E" w:rsidRPr="00C77486">
              <w:rPr>
                <w:rFonts w:ascii="Arial" w:eastAsia="Aptos" w:hAnsi="Arial" w:cs="Arial"/>
                <w:color w:val="000000" w:themeColor="text1"/>
                <w:sz w:val="20"/>
                <w:szCs w:val="20"/>
              </w:rPr>
              <w:t xml:space="preserve"> or</w:t>
            </w:r>
            <w:r w:rsidRPr="00C77486">
              <w:rPr>
                <w:rFonts w:ascii="Arial" w:eastAsia="Aptos" w:hAnsi="Arial" w:cs="Arial"/>
                <w:color w:val="000000" w:themeColor="text1"/>
                <w:sz w:val="20"/>
                <w:szCs w:val="20"/>
              </w:rPr>
              <w:t xml:space="preserve"> initials or use nicknames. </w:t>
            </w:r>
          </w:p>
        </w:tc>
      </w:tr>
      <w:tr w:rsidR="18B65202" w:rsidRPr="0096502B" w14:paraId="05F8ECB6" w14:textId="77777777" w:rsidTr="56FB3C13">
        <w:trPr>
          <w:trHeight w:val="278"/>
        </w:trPr>
        <w:tc>
          <w:tcPr>
            <w:tcW w:w="1980" w:type="dxa"/>
            <w:tcBorders>
              <w:top w:val="nil"/>
              <w:left w:val="nil"/>
              <w:bottom w:val="nil"/>
              <w:right w:val="nil"/>
            </w:tcBorders>
            <w:shd w:val="clear" w:color="auto" w:fill="FDE4D0"/>
            <w:tcMar>
              <w:left w:w="105" w:type="dxa"/>
              <w:right w:w="105" w:type="dxa"/>
            </w:tcMar>
            <w:vAlign w:val="center"/>
          </w:tcPr>
          <w:p w14:paraId="58452598" w14:textId="34FC8B18" w:rsidR="18B65202" w:rsidRPr="00C77486" w:rsidRDefault="18B65202" w:rsidP="18B65202">
            <w:pPr>
              <w:rPr>
                <w:rFonts w:ascii="Arial" w:eastAsia="Aptos" w:hAnsi="Arial" w:cs="Arial"/>
                <w:b/>
                <w:color w:val="000000" w:themeColor="text1"/>
                <w:sz w:val="20"/>
                <w:szCs w:val="20"/>
              </w:rPr>
            </w:pPr>
            <w:r w:rsidRPr="00C77486">
              <w:rPr>
                <w:rFonts w:ascii="Arial" w:eastAsia="Aptos" w:hAnsi="Arial" w:cs="Arial"/>
                <w:b/>
                <w:color w:val="000000" w:themeColor="text1"/>
                <w:sz w:val="20"/>
                <w:szCs w:val="20"/>
              </w:rPr>
              <w:t>SP-MEPID</w:t>
            </w:r>
          </w:p>
        </w:tc>
        <w:tc>
          <w:tcPr>
            <w:tcW w:w="7223" w:type="dxa"/>
            <w:tcBorders>
              <w:top w:val="nil"/>
              <w:left w:val="nil"/>
              <w:bottom w:val="nil"/>
              <w:right w:val="nil"/>
            </w:tcBorders>
            <w:shd w:val="clear" w:color="auto" w:fill="FDE4D0"/>
            <w:tcMar>
              <w:left w:w="105" w:type="dxa"/>
              <w:right w:w="105" w:type="dxa"/>
            </w:tcMar>
            <w:vAlign w:val="center"/>
          </w:tcPr>
          <w:p w14:paraId="5E4BAB95" w14:textId="7DC82F3B" w:rsidR="18B65202" w:rsidRPr="00C77486" w:rsidRDefault="18B65202" w:rsidP="18B65202">
            <w:pPr>
              <w:rPr>
                <w:rFonts w:ascii="Arial" w:eastAsia="Aptos" w:hAnsi="Arial" w:cs="Arial"/>
                <w:color w:val="000000" w:themeColor="text1"/>
                <w:sz w:val="20"/>
                <w:szCs w:val="20"/>
              </w:rPr>
            </w:pPr>
            <w:r w:rsidRPr="00C77486">
              <w:rPr>
                <w:rFonts w:ascii="Arial" w:eastAsia="Aptos" w:hAnsi="Arial" w:cs="Arial"/>
                <w:color w:val="000000" w:themeColor="text1"/>
                <w:sz w:val="20"/>
                <w:szCs w:val="20"/>
              </w:rPr>
              <w:t xml:space="preserve">Supervising </w:t>
            </w:r>
            <w:r w:rsidR="0073612E" w:rsidRPr="00C77486">
              <w:rPr>
                <w:rFonts w:ascii="Arial" w:eastAsia="Aptos" w:hAnsi="Arial" w:cs="Arial"/>
                <w:color w:val="000000" w:themeColor="text1"/>
                <w:sz w:val="20"/>
                <w:szCs w:val="20"/>
              </w:rPr>
              <w:t>p</w:t>
            </w:r>
            <w:r w:rsidRPr="00C77486">
              <w:rPr>
                <w:rFonts w:ascii="Arial" w:eastAsia="Aptos" w:hAnsi="Arial" w:cs="Arial"/>
                <w:color w:val="000000" w:themeColor="text1"/>
                <w:sz w:val="20"/>
                <w:szCs w:val="20"/>
              </w:rPr>
              <w:t>ractitioner’s 8-digit MEPID. You may not use their license number. Do NOT use the SP MEPID for out</w:t>
            </w:r>
            <w:r w:rsidR="0073612E" w:rsidRPr="00C77486">
              <w:rPr>
                <w:rFonts w:ascii="Arial" w:eastAsia="Aptos" w:hAnsi="Arial" w:cs="Arial"/>
                <w:color w:val="000000" w:themeColor="text1"/>
                <w:sz w:val="20"/>
                <w:szCs w:val="20"/>
              </w:rPr>
              <w:t>-</w:t>
            </w:r>
            <w:r w:rsidRPr="00C77486">
              <w:rPr>
                <w:rFonts w:ascii="Arial" w:eastAsia="Aptos" w:hAnsi="Arial" w:cs="Arial"/>
                <w:color w:val="000000" w:themeColor="text1"/>
                <w:sz w:val="20"/>
                <w:szCs w:val="20"/>
              </w:rPr>
              <w:t>of</w:t>
            </w:r>
            <w:r w:rsidR="0073612E" w:rsidRPr="00C77486">
              <w:rPr>
                <w:rFonts w:ascii="Arial" w:eastAsia="Aptos" w:hAnsi="Arial" w:cs="Arial"/>
                <w:color w:val="000000" w:themeColor="text1"/>
                <w:sz w:val="20"/>
                <w:szCs w:val="20"/>
              </w:rPr>
              <w:t>-</w:t>
            </w:r>
            <w:r w:rsidRPr="00C77486">
              <w:rPr>
                <w:rFonts w:ascii="Arial" w:eastAsia="Aptos" w:hAnsi="Arial" w:cs="Arial"/>
                <w:color w:val="000000" w:themeColor="text1"/>
                <w:sz w:val="20"/>
                <w:szCs w:val="20"/>
              </w:rPr>
              <w:t>state, approved special education, or private school SPs, even if they have one; instead</w:t>
            </w:r>
            <w:r w:rsidR="0073612E" w:rsidRPr="00C77486">
              <w:rPr>
                <w:rFonts w:ascii="Arial" w:eastAsia="Aptos" w:hAnsi="Arial" w:cs="Arial"/>
                <w:color w:val="000000" w:themeColor="text1"/>
                <w:sz w:val="20"/>
                <w:szCs w:val="20"/>
              </w:rPr>
              <w:t>,</w:t>
            </w:r>
            <w:r w:rsidRPr="00C77486">
              <w:rPr>
                <w:rFonts w:ascii="Arial" w:eastAsia="Aptos" w:hAnsi="Arial" w:cs="Arial"/>
                <w:color w:val="000000" w:themeColor="text1"/>
                <w:sz w:val="20"/>
                <w:szCs w:val="20"/>
              </w:rPr>
              <w:t xml:space="preserve"> please leave the cell blank.</w:t>
            </w:r>
          </w:p>
        </w:tc>
      </w:tr>
      <w:tr w:rsidR="18B65202" w:rsidRPr="0096502B" w14:paraId="42633D62" w14:textId="77777777" w:rsidTr="56FB3C13">
        <w:trPr>
          <w:trHeight w:val="261"/>
        </w:trPr>
        <w:tc>
          <w:tcPr>
            <w:tcW w:w="1980" w:type="dxa"/>
            <w:tcBorders>
              <w:top w:val="nil"/>
              <w:left w:val="nil"/>
              <w:bottom w:val="nil"/>
              <w:right w:val="nil"/>
            </w:tcBorders>
            <w:tcMar>
              <w:left w:w="105" w:type="dxa"/>
              <w:right w:w="105" w:type="dxa"/>
            </w:tcMar>
            <w:vAlign w:val="center"/>
          </w:tcPr>
          <w:p w14:paraId="55F98A3C" w14:textId="7D543988" w:rsidR="18B65202" w:rsidRPr="00C77486" w:rsidRDefault="18B65202" w:rsidP="18B65202">
            <w:pPr>
              <w:rPr>
                <w:rFonts w:ascii="Arial" w:eastAsia="Aptos" w:hAnsi="Arial" w:cs="Arial"/>
                <w:b/>
                <w:color w:val="000000" w:themeColor="text1"/>
                <w:sz w:val="20"/>
                <w:szCs w:val="20"/>
              </w:rPr>
            </w:pPr>
            <w:r w:rsidRPr="00C77486">
              <w:rPr>
                <w:rFonts w:ascii="Arial" w:eastAsia="Aptos" w:hAnsi="Arial" w:cs="Arial"/>
                <w:b/>
                <w:color w:val="000000" w:themeColor="text1"/>
                <w:sz w:val="20"/>
                <w:szCs w:val="20"/>
              </w:rPr>
              <w:t>SP-Email</w:t>
            </w:r>
          </w:p>
        </w:tc>
        <w:tc>
          <w:tcPr>
            <w:tcW w:w="7223" w:type="dxa"/>
            <w:tcBorders>
              <w:top w:val="nil"/>
              <w:left w:val="nil"/>
              <w:bottom w:val="nil"/>
              <w:right w:val="nil"/>
            </w:tcBorders>
            <w:tcMar>
              <w:left w:w="105" w:type="dxa"/>
              <w:right w:w="105" w:type="dxa"/>
            </w:tcMar>
            <w:vAlign w:val="center"/>
          </w:tcPr>
          <w:p w14:paraId="4A30C310" w14:textId="4EF2348C" w:rsidR="18B65202" w:rsidRPr="00C77486" w:rsidRDefault="18B65202" w:rsidP="18B65202">
            <w:pPr>
              <w:rPr>
                <w:rFonts w:ascii="Arial" w:eastAsia="Aptos" w:hAnsi="Arial" w:cs="Arial"/>
                <w:color w:val="000000" w:themeColor="text1"/>
                <w:sz w:val="20"/>
                <w:szCs w:val="20"/>
              </w:rPr>
            </w:pPr>
            <w:r w:rsidRPr="00C77486">
              <w:rPr>
                <w:rFonts w:ascii="Arial" w:eastAsia="Aptos" w:hAnsi="Arial" w:cs="Arial"/>
                <w:color w:val="000000" w:themeColor="text1"/>
                <w:sz w:val="20"/>
                <w:szCs w:val="20"/>
              </w:rPr>
              <w:t xml:space="preserve">Supervising </w:t>
            </w:r>
            <w:r w:rsidR="0073612E" w:rsidRPr="00C77486">
              <w:rPr>
                <w:rFonts w:ascii="Arial" w:eastAsia="Aptos" w:hAnsi="Arial" w:cs="Arial"/>
                <w:color w:val="000000" w:themeColor="text1"/>
                <w:sz w:val="20"/>
                <w:szCs w:val="20"/>
              </w:rPr>
              <w:t>p</w:t>
            </w:r>
            <w:r w:rsidRPr="00C77486">
              <w:rPr>
                <w:rFonts w:ascii="Arial" w:eastAsia="Aptos" w:hAnsi="Arial" w:cs="Arial"/>
                <w:color w:val="000000" w:themeColor="text1"/>
                <w:sz w:val="20"/>
                <w:szCs w:val="20"/>
              </w:rPr>
              <w:t>ractitioner’s email address.</w:t>
            </w:r>
          </w:p>
        </w:tc>
      </w:tr>
      <w:tr w:rsidR="18B65202" w:rsidRPr="0096502B" w14:paraId="08B3189F" w14:textId="77777777" w:rsidTr="56FB3C13">
        <w:trPr>
          <w:trHeight w:val="278"/>
        </w:trPr>
        <w:tc>
          <w:tcPr>
            <w:tcW w:w="1980" w:type="dxa"/>
            <w:tcBorders>
              <w:top w:val="nil"/>
              <w:left w:val="nil"/>
              <w:bottom w:val="nil"/>
              <w:right w:val="nil"/>
            </w:tcBorders>
            <w:shd w:val="clear" w:color="auto" w:fill="FDE4D0"/>
            <w:tcMar>
              <w:left w:w="105" w:type="dxa"/>
              <w:right w:w="105" w:type="dxa"/>
            </w:tcMar>
            <w:vAlign w:val="center"/>
          </w:tcPr>
          <w:p w14:paraId="39EDDFC0" w14:textId="5BD67D32" w:rsidR="18B65202" w:rsidRPr="00C77486" w:rsidRDefault="18B65202" w:rsidP="18B65202">
            <w:pPr>
              <w:rPr>
                <w:rFonts w:ascii="Arial" w:eastAsia="Aptos" w:hAnsi="Arial" w:cs="Arial"/>
                <w:b/>
                <w:color w:val="000000" w:themeColor="text1"/>
                <w:sz w:val="20"/>
                <w:szCs w:val="20"/>
              </w:rPr>
            </w:pPr>
            <w:proofErr w:type="spellStart"/>
            <w:r w:rsidRPr="00C77486">
              <w:rPr>
                <w:rFonts w:ascii="Arial" w:eastAsia="Aptos" w:hAnsi="Arial" w:cs="Arial"/>
                <w:b/>
                <w:color w:val="000000" w:themeColor="text1"/>
                <w:sz w:val="20"/>
                <w:szCs w:val="20"/>
              </w:rPr>
              <w:t>PracticumDistrict</w:t>
            </w:r>
            <w:proofErr w:type="spellEnd"/>
          </w:p>
        </w:tc>
        <w:tc>
          <w:tcPr>
            <w:tcW w:w="7223" w:type="dxa"/>
            <w:tcBorders>
              <w:top w:val="nil"/>
              <w:left w:val="nil"/>
              <w:bottom w:val="nil"/>
              <w:right w:val="nil"/>
            </w:tcBorders>
            <w:shd w:val="clear" w:color="auto" w:fill="FDE4D0"/>
            <w:tcMar>
              <w:left w:w="105" w:type="dxa"/>
              <w:right w:w="105" w:type="dxa"/>
            </w:tcMar>
            <w:vAlign w:val="center"/>
          </w:tcPr>
          <w:p w14:paraId="5A8ED09E" w14:textId="61B5A049" w:rsidR="18B65202" w:rsidRPr="0076379F" w:rsidRDefault="18B65202" w:rsidP="18B65202">
            <w:pPr>
              <w:rPr>
                <w:rFonts w:asciiTheme="minorBidi" w:eastAsia="Aptos" w:hAnsiTheme="minorBidi"/>
                <w:color w:val="00408A"/>
                <w:sz w:val="20"/>
                <w:szCs w:val="20"/>
              </w:rPr>
            </w:pPr>
            <w:r w:rsidRPr="00C77486">
              <w:rPr>
                <w:rFonts w:ascii="Arial" w:eastAsia="Aptos" w:hAnsi="Arial" w:cs="Arial"/>
                <w:color w:val="000000" w:themeColor="text1"/>
                <w:sz w:val="20"/>
                <w:szCs w:val="20"/>
              </w:rPr>
              <w:t xml:space="preserve">District location of the practicum. This must be formatted exactly as it is in </w:t>
            </w:r>
            <w:hyperlink r:id="rId13" w:history="1">
              <w:r w:rsidRPr="0076379F">
                <w:rPr>
                  <w:rStyle w:val="Hyperlink"/>
                  <w:rFonts w:asciiTheme="minorBidi" w:eastAsia="Aptos" w:hAnsiTheme="minorBidi"/>
                  <w:color w:val="00408A"/>
                  <w:sz w:val="20"/>
                  <w:szCs w:val="20"/>
                </w:rPr>
                <w:t>profiles without the LEA code</w:t>
              </w:r>
            </w:hyperlink>
            <w:r w:rsidRPr="0076379F">
              <w:rPr>
                <w:rFonts w:asciiTheme="minorBidi" w:eastAsia="Aptos" w:hAnsiTheme="minorBidi"/>
                <w:color w:val="00408A"/>
                <w:sz w:val="20"/>
                <w:szCs w:val="20"/>
              </w:rPr>
              <w:t xml:space="preserve">. </w:t>
            </w:r>
          </w:p>
          <w:p w14:paraId="1F734BAF" w14:textId="2DE970A2" w:rsidR="18B65202" w:rsidRPr="00C77486" w:rsidRDefault="18B65202" w:rsidP="18B65202">
            <w:pPr>
              <w:pStyle w:val="Default"/>
              <w:rPr>
                <w:rFonts w:ascii="Arial" w:eastAsia="Aptos" w:hAnsi="Arial" w:cs="Arial"/>
                <w:sz w:val="20"/>
                <w:szCs w:val="20"/>
              </w:rPr>
            </w:pPr>
            <w:r w:rsidRPr="00C77486">
              <w:rPr>
                <w:rFonts w:ascii="Arial" w:eastAsia="Aptos" w:hAnsi="Arial" w:cs="Arial"/>
                <w:sz w:val="20"/>
                <w:szCs w:val="20"/>
              </w:rPr>
              <w:t>(e.g., In profiles, the district name appears as Amherst-Pelham (06050000)</w:t>
            </w:r>
            <w:r w:rsidRPr="00C77486">
              <w:rPr>
                <w:rFonts w:ascii="Arial" w:eastAsia="Aptos" w:hAnsi="Arial" w:cs="Arial"/>
                <w:b/>
                <w:sz w:val="20"/>
                <w:szCs w:val="20"/>
              </w:rPr>
              <w:t xml:space="preserve">. </w:t>
            </w:r>
            <w:r w:rsidRPr="00C77486">
              <w:rPr>
                <w:rFonts w:ascii="Arial" w:eastAsia="Aptos" w:hAnsi="Arial" w:cs="Arial"/>
                <w:sz w:val="20"/>
                <w:szCs w:val="20"/>
              </w:rPr>
              <w:t>The number</w:t>
            </w:r>
            <w:r w:rsidRPr="00C77486">
              <w:rPr>
                <w:rFonts w:ascii="Arial" w:eastAsia="Aptos" w:hAnsi="Arial" w:cs="Arial"/>
                <w:b/>
                <w:sz w:val="20"/>
                <w:szCs w:val="20"/>
              </w:rPr>
              <w:t xml:space="preserve"> </w:t>
            </w:r>
            <w:r w:rsidRPr="00C77486">
              <w:rPr>
                <w:rFonts w:ascii="Arial" w:eastAsia="Aptos" w:hAnsi="Arial" w:cs="Arial"/>
                <w:sz w:val="20"/>
                <w:szCs w:val="20"/>
              </w:rPr>
              <w:t xml:space="preserve">06050000 is the LEA code. Only “Amherst-Pelham" should be used for reporting purposes) </w:t>
            </w:r>
          </w:p>
        </w:tc>
      </w:tr>
      <w:tr w:rsidR="18B65202" w:rsidRPr="0096502B" w14:paraId="7E23E069" w14:textId="77777777" w:rsidTr="56FB3C13">
        <w:trPr>
          <w:trHeight w:val="278"/>
        </w:trPr>
        <w:tc>
          <w:tcPr>
            <w:tcW w:w="1980" w:type="dxa"/>
            <w:tcBorders>
              <w:top w:val="nil"/>
              <w:left w:val="nil"/>
              <w:bottom w:val="nil"/>
              <w:right w:val="nil"/>
            </w:tcBorders>
            <w:tcMar>
              <w:left w:w="105" w:type="dxa"/>
              <w:right w:w="105" w:type="dxa"/>
            </w:tcMar>
            <w:vAlign w:val="center"/>
          </w:tcPr>
          <w:p w14:paraId="655A8301" w14:textId="5CF41985" w:rsidR="18B65202" w:rsidRPr="00C77486" w:rsidRDefault="18B65202" w:rsidP="18B65202">
            <w:pPr>
              <w:rPr>
                <w:rFonts w:ascii="Arial" w:eastAsia="Aptos" w:hAnsi="Arial" w:cs="Arial"/>
                <w:b/>
                <w:color w:val="000000" w:themeColor="text1"/>
                <w:sz w:val="20"/>
                <w:szCs w:val="20"/>
              </w:rPr>
            </w:pPr>
            <w:proofErr w:type="spellStart"/>
            <w:r w:rsidRPr="00C77486">
              <w:rPr>
                <w:rFonts w:ascii="Arial" w:eastAsia="Aptos" w:hAnsi="Arial" w:cs="Arial"/>
                <w:b/>
                <w:color w:val="000000" w:themeColor="text1"/>
                <w:sz w:val="20"/>
                <w:szCs w:val="20"/>
              </w:rPr>
              <w:t>PracticumSchool</w:t>
            </w:r>
            <w:proofErr w:type="spellEnd"/>
          </w:p>
        </w:tc>
        <w:tc>
          <w:tcPr>
            <w:tcW w:w="7223" w:type="dxa"/>
            <w:tcBorders>
              <w:top w:val="nil"/>
              <w:left w:val="nil"/>
              <w:bottom w:val="nil"/>
              <w:right w:val="nil"/>
            </w:tcBorders>
            <w:tcMar>
              <w:left w:w="105" w:type="dxa"/>
              <w:right w:w="105" w:type="dxa"/>
            </w:tcMar>
            <w:vAlign w:val="center"/>
          </w:tcPr>
          <w:p w14:paraId="14D85F85" w14:textId="24944092" w:rsidR="18B65202" w:rsidRPr="00C77486" w:rsidRDefault="18B65202" w:rsidP="18B65202">
            <w:pPr>
              <w:rPr>
                <w:rFonts w:ascii="Arial" w:eastAsia="Aptos" w:hAnsi="Arial" w:cs="Arial"/>
                <w:color w:val="000000" w:themeColor="text1"/>
                <w:sz w:val="20"/>
                <w:szCs w:val="20"/>
              </w:rPr>
            </w:pPr>
            <w:r w:rsidRPr="00C77486">
              <w:rPr>
                <w:rFonts w:ascii="Arial" w:eastAsia="Aptos" w:hAnsi="Arial" w:cs="Arial"/>
                <w:color w:val="000000" w:themeColor="text1"/>
                <w:sz w:val="20"/>
                <w:szCs w:val="20"/>
              </w:rPr>
              <w:t xml:space="preserve">School site location of the practicum. This must be formatted as it is in </w:t>
            </w:r>
            <w:hyperlink r:id="rId14">
              <w:r w:rsidRPr="00C77486">
                <w:rPr>
                  <w:rStyle w:val="Hyperlink"/>
                  <w:rFonts w:ascii="Arial" w:eastAsia="Aptos" w:hAnsi="Arial" w:cs="Arial"/>
                  <w:sz w:val="20"/>
                  <w:szCs w:val="20"/>
                </w:rPr>
                <w:t>profiles</w:t>
              </w:r>
            </w:hyperlink>
            <w:r w:rsidRPr="00C77486">
              <w:rPr>
                <w:rFonts w:ascii="Arial" w:eastAsia="Aptos" w:hAnsi="Arial" w:cs="Arial"/>
                <w:color w:val="000000" w:themeColor="text1"/>
                <w:sz w:val="20"/>
                <w:szCs w:val="20"/>
              </w:rPr>
              <w:t xml:space="preserve"> without the district name and school code. (e.g., In profiles, the school name appears as </w:t>
            </w:r>
            <w:hyperlink r:id="rId15">
              <w:r w:rsidRPr="006F6394">
                <w:rPr>
                  <w:rStyle w:val="Hyperlink"/>
                  <w:rFonts w:asciiTheme="minorBidi" w:eastAsia="Aptos" w:hAnsiTheme="minorBidi"/>
                  <w:color w:val="0070C0"/>
                  <w:sz w:val="20"/>
                  <w:szCs w:val="20"/>
                </w:rPr>
                <w:t>Abington: Abington High (00010505)</w:t>
              </w:r>
            </w:hyperlink>
            <w:r w:rsidRPr="006F6394">
              <w:rPr>
                <w:rFonts w:asciiTheme="minorBidi" w:eastAsia="Aptos" w:hAnsiTheme="minorBidi"/>
                <w:color w:val="0070C0"/>
                <w:sz w:val="20"/>
                <w:szCs w:val="20"/>
              </w:rPr>
              <w:t>.</w:t>
            </w:r>
            <w:r w:rsidRPr="00C77486">
              <w:rPr>
                <w:rFonts w:ascii="Arial" w:eastAsia="Aptos" w:hAnsi="Arial" w:cs="Arial"/>
                <w:color w:val="000000" w:themeColor="text1"/>
                <w:sz w:val="20"/>
                <w:szCs w:val="20"/>
              </w:rPr>
              <w:t xml:space="preserve"> Abington: is the district, and 00010505 is the school code. Only “Abington High" should be used for reporting </w:t>
            </w:r>
            <w:r w:rsidR="00AE0A9E" w:rsidRPr="00C77486">
              <w:rPr>
                <w:rFonts w:ascii="Arial" w:eastAsia="Aptos" w:hAnsi="Arial" w:cs="Arial"/>
                <w:color w:val="000000" w:themeColor="text1"/>
                <w:sz w:val="20"/>
                <w:szCs w:val="20"/>
              </w:rPr>
              <w:t xml:space="preserve">purposes)  </w:t>
            </w:r>
          </w:p>
        </w:tc>
      </w:tr>
      <w:tr w:rsidR="18B65202" w:rsidRPr="0096502B" w14:paraId="1F939DD2" w14:textId="77777777" w:rsidTr="56FB3C13">
        <w:trPr>
          <w:trHeight w:val="278"/>
        </w:trPr>
        <w:tc>
          <w:tcPr>
            <w:tcW w:w="1980" w:type="dxa"/>
            <w:tcBorders>
              <w:top w:val="nil"/>
              <w:left w:val="nil"/>
              <w:bottom w:val="nil"/>
              <w:right w:val="nil"/>
            </w:tcBorders>
            <w:shd w:val="clear" w:color="auto" w:fill="FDE4D0"/>
            <w:tcMar>
              <w:left w:w="105" w:type="dxa"/>
              <w:right w:w="105" w:type="dxa"/>
            </w:tcMar>
            <w:vAlign w:val="center"/>
          </w:tcPr>
          <w:p w14:paraId="34D579B7" w14:textId="5323F10A" w:rsidR="18B65202" w:rsidRPr="00C77486" w:rsidRDefault="18B65202" w:rsidP="18B65202">
            <w:pPr>
              <w:rPr>
                <w:rFonts w:ascii="Arial" w:eastAsia="Aptos" w:hAnsi="Arial" w:cs="Arial"/>
                <w:b/>
                <w:color w:val="000000" w:themeColor="text1"/>
                <w:sz w:val="20"/>
                <w:szCs w:val="20"/>
              </w:rPr>
            </w:pPr>
            <w:r w:rsidRPr="00C77486">
              <w:rPr>
                <w:rFonts w:ascii="Arial" w:eastAsia="Aptos" w:hAnsi="Arial" w:cs="Arial"/>
                <w:b/>
                <w:color w:val="000000" w:themeColor="text1"/>
                <w:sz w:val="20"/>
                <w:szCs w:val="20"/>
              </w:rPr>
              <w:t>PS-</w:t>
            </w:r>
            <w:proofErr w:type="spellStart"/>
            <w:r w:rsidRPr="00C77486">
              <w:rPr>
                <w:rFonts w:ascii="Arial" w:eastAsia="Aptos" w:hAnsi="Arial" w:cs="Arial"/>
                <w:b/>
                <w:color w:val="000000" w:themeColor="text1"/>
                <w:sz w:val="20"/>
                <w:szCs w:val="20"/>
              </w:rPr>
              <w:t>FullName</w:t>
            </w:r>
            <w:proofErr w:type="spellEnd"/>
          </w:p>
        </w:tc>
        <w:tc>
          <w:tcPr>
            <w:tcW w:w="7223" w:type="dxa"/>
            <w:tcBorders>
              <w:top w:val="nil"/>
              <w:left w:val="nil"/>
              <w:bottom w:val="nil"/>
              <w:right w:val="nil"/>
            </w:tcBorders>
            <w:shd w:val="clear" w:color="auto" w:fill="FDE4D0"/>
            <w:tcMar>
              <w:left w:w="105" w:type="dxa"/>
              <w:right w:w="105" w:type="dxa"/>
            </w:tcMar>
            <w:vAlign w:val="center"/>
          </w:tcPr>
          <w:p w14:paraId="634D7621" w14:textId="08D7E962" w:rsidR="18B65202" w:rsidRPr="00C77486" w:rsidRDefault="18B65202" w:rsidP="18B65202">
            <w:pPr>
              <w:rPr>
                <w:rFonts w:ascii="Arial" w:eastAsia="Aptos" w:hAnsi="Arial" w:cs="Arial"/>
                <w:color w:val="000000" w:themeColor="text1"/>
                <w:sz w:val="20"/>
                <w:szCs w:val="20"/>
              </w:rPr>
            </w:pPr>
            <w:r w:rsidRPr="00C77486">
              <w:rPr>
                <w:rFonts w:ascii="Arial" w:eastAsia="Aptos" w:hAnsi="Arial" w:cs="Arial"/>
                <w:color w:val="000000" w:themeColor="text1"/>
                <w:sz w:val="20"/>
                <w:szCs w:val="20"/>
              </w:rPr>
              <w:t xml:space="preserve">Program </w:t>
            </w:r>
            <w:r w:rsidR="00AE0A9E" w:rsidRPr="00C77486">
              <w:rPr>
                <w:rFonts w:ascii="Arial" w:eastAsia="Aptos" w:hAnsi="Arial" w:cs="Arial"/>
                <w:color w:val="000000" w:themeColor="text1"/>
                <w:sz w:val="20"/>
                <w:szCs w:val="20"/>
              </w:rPr>
              <w:t>s</w:t>
            </w:r>
            <w:r w:rsidRPr="00C77486">
              <w:rPr>
                <w:rFonts w:ascii="Arial" w:eastAsia="Aptos" w:hAnsi="Arial" w:cs="Arial"/>
                <w:color w:val="000000" w:themeColor="text1"/>
                <w:sz w:val="20"/>
                <w:szCs w:val="20"/>
              </w:rPr>
              <w:t>upervisor’s full name.</w:t>
            </w:r>
          </w:p>
        </w:tc>
      </w:tr>
      <w:tr w:rsidR="18B65202" w:rsidRPr="0096502B" w14:paraId="4C3F395B" w14:textId="77777777" w:rsidTr="56FB3C13">
        <w:trPr>
          <w:trHeight w:val="278"/>
        </w:trPr>
        <w:tc>
          <w:tcPr>
            <w:tcW w:w="1980" w:type="dxa"/>
            <w:tcBorders>
              <w:top w:val="nil"/>
              <w:left w:val="nil"/>
              <w:bottom w:val="nil"/>
              <w:right w:val="nil"/>
            </w:tcBorders>
            <w:tcMar>
              <w:left w:w="105" w:type="dxa"/>
              <w:right w:w="105" w:type="dxa"/>
            </w:tcMar>
            <w:vAlign w:val="center"/>
          </w:tcPr>
          <w:p w14:paraId="1FCE62DA" w14:textId="4599FA4B" w:rsidR="18B65202" w:rsidRPr="00C77486" w:rsidRDefault="18B65202" w:rsidP="18B65202">
            <w:pPr>
              <w:rPr>
                <w:rFonts w:ascii="Arial" w:eastAsia="Aptos" w:hAnsi="Arial" w:cs="Arial"/>
                <w:b/>
                <w:color w:val="000000" w:themeColor="text1"/>
                <w:sz w:val="20"/>
                <w:szCs w:val="20"/>
              </w:rPr>
            </w:pPr>
            <w:r w:rsidRPr="00C77486">
              <w:rPr>
                <w:rFonts w:ascii="Arial" w:eastAsia="Aptos" w:hAnsi="Arial" w:cs="Arial"/>
                <w:b/>
                <w:color w:val="000000" w:themeColor="text1"/>
                <w:sz w:val="20"/>
                <w:szCs w:val="20"/>
              </w:rPr>
              <w:t>PS-Email Address</w:t>
            </w:r>
          </w:p>
        </w:tc>
        <w:tc>
          <w:tcPr>
            <w:tcW w:w="7223" w:type="dxa"/>
            <w:tcBorders>
              <w:top w:val="nil"/>
              <w:left w:val="nil"/>
              <w:bottom w:val="nil"/>
              <w:right w:val="nil"/>
            </w:tcBorders>
            <w:tcMar>
              <w:left w:w="105" w:type="dxa"/>
              <w:right w:w="105" w:type="dxa"/>
            </w:tcMar>
            <w:vAlign w:val="center"/>
          </w:tcPr>
          <w:p w14:paraId="174B46ED" w14:textId="31E41419" w:rsidR="18B65202" w:rsidRPr="00C77486" w:rsidRDefault="18B65202" w:rsidP="18B65202">
            <w:pPr>
              <w:rPr>
                <w:rFonts w:ascii="Arial" w:eastAsia="Aptos" w:hAnsi="Arial" w:cs="Arial"/>
                <w:color w:val="000000" w:themeColor="text1"/>
                <w:sz w:val="20"/>
                <w:szCs w:val="20"/>
              </w:rPr>
            </w:pPr>
            <w:r w:rsidRPr="00C77486">
              <w:rPr>
                <w:rFonts w:ascii="Arial" w:eastAsia="Aptos" w:hAnsi="Arial" w:cs="Arial"/>
                <w:color w:val="000000" w:themeColor="text1"/>
                <w:sz w:val="20"/>
                <w:szCs w:val="20"/>
              </w:rPr>
              <w:t xml:space="preserve">Program </w:t>
            </w:r>
            <w:r w:rsidR="00AE0A9E" w:rsidRPr="00C77486">
              <w:rPr>
                <w:rFonts w:ascii="Arial" w:eastAsia="Aptos" w:hAnsi="Arial" w:cs="Arial"/>
                <w:color w:val="000000" w:themeColor="text1"/>
                <w:sz w:val="20"/>
                <w:szCs w:val="20"/>
              </w:rPr>
              <w:t>s</w:t>
            </w:r>
            <w:r w:rsidRPr="00C77486">
              <w:rPr>
                <w:rFonts w:ascii="Arial" w:eastAsia="Aptos" w:hAnsi="Arial" w:cs="Arial"/>
                <w:color w:val="000000" w:themeColor="text1"/>
                <w:sz w:val="20"/>
                <w:szCs w:val="20"/>
              </w:rPr>
              <w:t>upervisor’s email address.</w:t>
            </w:r>
          </w:p>
        </w:tc>
      </w:tr>
      <w:tr w:rsidR="18B65202" w:rsidRPr="0096502B" w14:paraId="4CA0533E" w14:textId="77777777" w:rsidTr="56FB3C13">
        <w:trPr>
          <w:trHeight w:val="261"/>
        </w:trPr>
        <w:tc>
          <w:tcPr>
            <w:tcW w:w="1980" w:type="dxa"/>
            <w:tcBorders>
              <w:top w:val="nil"/>
              <w:left w:val="nil"/>
              <w:bottom w:val="nil"/>
              <w:right w:val="nil"/>
            </w:tcBorders>
            <w:shd w:val="clear" w:color="auto" w:fill="FDE4D0"/>
            <w:tcMar>
              <w:left w:w="105" w:type="dxa"/>
              <w:right w:w="105" w:type="dxa"/>
            </w:tcMar>
            <w:vAlign w:val="center"/>
          </w:tcPr>
          <w:p w14:paraId="62FDC6CC" w14:textId="0E577CFD" w:rsidR="18B65202" w:rsidRPr="00C77486" w:rsidRDefault="18B65202" w:rsidP="18B65202">
            <w:pPr>
              <w:rPr>
                <w:rFonts w:ascii="Arial" w:eastAsia="Aptos" w:hAnsi="Arial" w:cs="Arial"/>
                <w:b/>
                <w:color w:val="000000" w:themeColor="text1"/>
                <w:sz w:val="20"/>
                <w:szCs w:val="20"/>
              </w:rPr>
            </w:pPr>
            <w:proofErr w:type="spellStart"/>
            <w:r w:rsidRPr="00C77486">
              <w:rPr>
                <w:rFonts w:ascii="Arial" w:eastAsia="Aptos" w:hAnsi="Arial" w:cs="Arial"/>
                <w:b/>
                <w:color w:val="000000" w:themeColor="text1"/>
                <w:sz w:val="20"/>
                <w:szCs w:val="20"/>
              </w:rPr>
              <w:t>SchoolYear</w:t>
            </w:r>
            <w:proofErr w:type="spellEnd"/>
          </w:p>
        </w:tc>
        <w:tc>
          <w:tcPr>
            <w:tcW w:w="7223" w:type="dxa"/>
            <w:tcBorders>
              <w:top w:val="nil"/>
              <w:left w:val="nil"/>
              <w:bottom w:val="nil"/>
              <w:right w:val="nil"/>
            </w:tcBorders>
            <w:shd w:val="clear" w:color="auto" w:fill="FDE4D0"/>
            <w:tcMar>
              <w:left w:w="105" w:type="dxa"/>
              <w:right w:w="105" w:type="dxa"/>
            </w:tcMar>
            <w:vAlign w:val="center"/>
          </w:tcPr>
          <w:p w14:paraId="5BA4051C" w14:textId="129E0C14" w:rsidR="18B65202" w:rsidRPr="00C77486" w:rsidRDefault="024B71F4" w:rsidP="18B65202">
            <w:pPr>
              <w:rPr>
                <w:rFonts w:ascii="Arial" w:eastAsia="Aptos" w:hAnsi="Arial" w:cs="Arial"/>
                <w:color w:val="000000" w:themeColor="text1"/>
                <w:sz w:val="20"/>
                <w:szCs w:val="20"/>
              </w:rPr>
            </w:pPr>
            <w:r w:rsidRPr="56FB3C13">
              <w:rPr>
                <w:rFonts w:ascii="Arial" w:eastAsia="Aptos" w:hAnsi="Arial" w:cs="Arial"/>
                <w:color w:val="000000" w:themeColor="text1"/>
                <w:sz w:val="20"/>
                <w:szCs w:val="20"/>
              </w:rPr>
              <w:t>Academic year of the practicum in the YY-YY format. (</w:t>
            </w:r>
            <w:r w:rsidR="1412B297" w:rsidRPr="56FB3C13">
              <w:rPr>
                <w:rFonts w:ascii="Arial" w:eastAsia="Aptos" w:hAnsi="Arial" w:cs="Arial"/>
                <w:color w:val="000000" w:themeColor="text1"/>
                <w:sz w:val="20"/>
                <w:szCs w:val="20"/>
              </w:rPr>
              <w:t xml:space="preserve">e.g. </w:t>
            </w:r>
            <w:r w:rsidRPr="56FB3C13">
              <w:rPr>
                <w:rFonts w:ascii="Arial" w:eastAsia="Aptos" w:hAnsi="Arial" w:cs="Arial"/>
                <w:color w:val="000000" w:themeColor="text1"/>
                <w:sz w:val="20"/>
                <w:szCs w:val="20"/>
              </w:rPr>
              <w:t>2</w:t>
            </w:r>
            <w:r w:rsidR="351E1A08" w:rsidRPr="56FB3C13">
              <w:rPr>
                <w:rFonts w:ascii="Arial" w:eastAsia="Aptos" w:hAnsi="Arial" w:cs="Arial"/>
                <w:color w:val="000000" w:themeColor="text1"/>
                <w:sz w:val="20"/>
                <w:szCs w:val="20"/>
              </w:rPr>
              <w:t>5</w:t>
            </w:r>
            <w:r w:rsidRPr="56FB3C13">
              <w:rPr>
                <w:rFonts w:ascii="Arial" w:eastAsia="Aptos" w:hAnsi="Arial" w:cs="Arial"/>
                <w:color w:val="000000" w:themeColor="text1"/>
                <w:sz w:val="20"/>
                <w:szCs w:val="20"/>
              </w:rPr>
              <w:t>-2</w:t>
            </w:r>
            <w:r w:rsidR="7029E45E" w:rsidRPr="56FB3C13">
              <w:rPr>
                <w:rFonts w:ascii="Arial" w:eastAsia="Aptos" w:hAnsi="Arial" w:cs="Arial"/>
                <w:color w:val="000000" w:themeColor="text1"/>
                <w:sz w:val="20"/>
                <w:szCs w:val="20"/>
              </w:rPr>
              <w:t>6</w:t>
            </w:r>
            <w:r w:rsidRPr="56FB3C13">
              <w:rPr>
                <w:rFonts w:ascii="Arial" w:eastAsia="Aptos" w:hAnsi="Arial" w:cs="Arial"/>
                <w:color w:val="000000" w:themeColor="text1"/>
                <w:sz w:val="20"/>
                <w:szCs w:val="20"/>
              </w:rPr>
              <w:t>)</w:t>
            </w:r>
          </w:p>
        </w:tc>
      </w:tr>
      <w:tr w:rsidR="18B65202" w:rsidRPr="0096502B" w14:paraId="3A42E476" w14:textId="77777777" w:rsidTr="56FB3C13">
        <w:trPr>
          <w:trHeight w:val="278"/>
        </w:trPr>
        <w:tc>
          <w:tcPr>
            <w:tcW w:w="1980" w:type="dxa"/>
            <w:tcBorders>
              <w:top w:val="nil"/>
              <w:left w:val="nil"/>
              <w:bottom w:val="nil"/>
              <w:right w:val="nil"/>
            </w:tcBorders>
            <w:tcMar>
              <w:left w:w="105" w:type="dxa"/>
              <w:right w:w="105" w:type="dxa"/>
            </w:tcMar>
            <w:vAlign w:val="center"/>
          </w:tcPr>
          <w:p w14:paraId="4E7EB87C" w14:textId="6EC81469" w:rsidR="18B65202" w:rsidRPr="00C77486" w:rsidRDefault="18B65202" w:rsidP="18B65202">
            <w:pPr>
              <w:rPr>
                <w:rFonts w:ascii="Arial" w:eastAsia="Aptos" w:hAnsi="Arial" w:cs="Arial"/>
                <w:b/>
                <w:color w:val="000000" w:themeColor="text1"/>
                <w:sz w:val="20"/>
                <w:szCs w:val="20"/>
              </w:rPr>
            </w:pPr>
            <w:r w:rsidRPr="00C77486">
              <w:rPr>
                <w:rFonts w:ascii="Arial" w:eastAsia="Aptos" w:hAnsi="Arial" w:cs="Arial"/>
                <w:b/>
                <w:color w:val="000000" w:themeColor="text1"/>
                <w:sz w:val="20"/>
                <w:szCs w:val="20"/>
              </w:rPr>
              <w:t>Program</w:t>
            </w:r>
          </w:p>
        </w:tc>
        <w:tc>
          <w:tcPr>
            <w:tcW w:w="7223" w:type="dxa"/>
            <w:tcBorders>
              <w:top w:val="nil"/>
              <w:left w:val="nil"/>
              <w:bottom w:val="nil"/>
              <w:right w:val="nil"/>
            </w:tcBorders>
            <w:tcMar>
              <w:left w:w="105" w:type="dxa"/>
              <w:right w:w="105" w:type="dxa"/>
            </w:tcMar>
            <w:vAlign w:val="center"/>
          </w:tcPr>
          <w:p w14:paraId="54945EC8" w14:textId="36437A08" w:rsidR="18B65202" w:rsidRPr="00C77486" w:rsidRDefault="18B65202" w:rsidP="18B65202">
            <w:pPr>
              <w:rPr>
                <w:rFonts w:ascii="Arial" w:eastAsia="Aptos" w:hAnsi="Arial" w:cs="Arial"/>
                <w:color w:val="000000" w:themeColor="text1"/>
                <w:sz w:val="20"/>
                <w:szCs w:val="20"/>
              </w:rPr>
            </w:pPr>
            <w:r w:rsidRPr="00C77486">
              <w:rPr>
                <w:rFonts w:ascii="Arial" w:eastAsia="Aptos" w:hAnsi="Arial" w:cs="Arial"/>
                <w:color w:val="000000" w:themeColor="text1"/>
                <w:sz w:val="20"/>
                <w:szCs w:val="20"/>
              </w:rPr>
              <w:t xml:space="preserve">Program type and grade-level. (e.g., Academic: Teacher, Elementary, 1-6, Initial, Baccalaureate.) This must be formatted as shown in this example, with commas. You can copy program names through the “Verify Cycle Information Tool” within the CAP Online Platform. Because the CAP reporting system must connect to multiple platforms, it must be formatted with commas. </w:t>
            </w:r>
            <w:r w:rsidRPr="00C77486">
              <w:rPr>
                <w:rFonts w:ascii="Arial" w:eastAsia="Aptos" w:hAnsi="Arial" w:cs="Arial"/>
                <w:b/>
                <w:color w:val="000000" w:themeColor="text1"/>
                <w:sz w:val="20"/>
                <w:szCs w:val="20"/>
              </w:rPr>
              <w:t xml:space="preserve">It cannot be formatted as it appears in the ELAR Enrollment Import. </w:t>
            </w:r>
          </w:p>
        </w:tc>
      </w:tr>
      <w:tr w:rsidR="18B65202" w:rsidRPr="0096502B" w14:paraId="3A37AD9A" w14:textId="77777777" w:rsidTr="56FB3C13">
        <w:trPr>
          <w:trHeight w:val="343"/>
        </w:trPr>
        <w:tc>
          <w:tcPr>
            <w:tcW w:w="1980" w:type="dxa"/>
            <w:tcBorders>
              <w:top w:val="nil"/>
              <w:left w:val="nil"/>
              <w:bottom w:val="nil"/>
              <w:right w:val="nil"/>
            </w:tcBorders>
            <w:shd w:val="clear" w:color="auto" w:fill="FDE4D0"/>
            <w:tcMar>
              <w:left w:w="105" w:type="dxa"/>
              <w:right w:w="105" w:type="dxa"/>
            </w:tcMar>
            <w:vAlign w:val="center"/>
          </w:tcPr>
          <w:p w14:paraId="6EDAD651" w14:textId="697F8266" w:rsidR="18B65202" w:rsidRPr="00C77486" w:rsidRDefault="18B65202" w:rsidP="18B65202">
            <w:pPr>
              <w:rPr>
                <w:rFonts w:ascii="Arial" w:eastAsia="Aptos" w:hAnsi="Arial" w:cs="Arial"/>
                <w:b/>
                <w:color w:val="000000" w:themeColor="text1"/>
                <w:sz w:val="20"/>
                <w:szCs w:val="20"/>
              </w:rPr>
            </w:pPr>
            <w:r w:rsidRPr="00C77486">
              <w:rPr>
                <w:rFonts w:ascii="Arial" w:eastAsia="Aptos" w:hAnsi="Arial" w:cs="Arial"/>
                <w:b/>
                <w:color w:val="000000" w:themeColor="text1"/>
                <w:sz w:val="20"/>
                <w:szCs w:val="20"/>
              </w:rPr>
              <w:t xml:space="preserve">Formative Ratings </w:t>
            </w:r>
          </w:p>
        </w:tc>
        <w:tc>
          <w:tcPr>
            <w:tcW w:w="7223" w:type="dxa"/>
            <w:tcBorders>
              <w:top w:val="nil"/>
              <w:left w:val="nil"/>
              <w:bottom w:val="nil"/>
              <w:right w:val="nil"/>
            </w:tcBorders>
            <w:shd w:val="clear" w:color="auto" w:fill="FDE4D0"/>
            <w:tcMar>
              <w:left w:w="105" w:type="dxa"/>
              <w:right w:w="105" w:type="dxa"/>
            </w:tcMar>
            <w:vAlign w:val="center"/>
          </w:tcPr>
          <w:p w14:paraId="0C561310" w14:textId="1A42B2CC" w:rsidR="18B65202" w:rsidRPr="00C77486" w:rsidRDefault="18B65202" w:rsidP="18B65202">
            <w:pPr>
              <w:rPr>
                <w:rFonts w:ascii="Arial" w:eastAsia="Aptos" w:hAnsi="Arial" w:cs="Arial"/>
                <w:color w:val="000000" w:themeColor="text1"/>
                <w:sz w:val="20"/>
                <w:szCs w:val="20"/>
              </w:rPr>
            </w:pPr>
            <w:r w:rsidRPr="00C77486">
              <w:rPr>
                <w:rFonts w:ascii="Arial" w:eastAsia="Aptos" w:hAnsi="Arial" w:cs="Arial"/>
                <w:color w:val="000000" w:themeColor="text1"/>
                <w:sz w:val="20"/>
                <w:szCs w:val="20"/>
              </w:rPr>
              <w:t xml:space="preserve">Formative assessment ratings for </w:t>
            </w:r>
            <w:r w:rsidR="00D37E60" w:rsidRPr="00C77486">
              <w:rPr>
                <w:rFonts w:ascii="Arial" w:eastAsia="Aptos" w:hAnsi="Arial" w:cs="Arial"/>
                <w:color w:val="000000" w:themeColor="text1"/>
                <w:sz w:val="20"/>
                <w:szCs w:val="20"/>
              </w:rPr>
              <w:t>Q</w:t>
            </w:r>
            <w:r w:rsidRPr="00C77486">
              <w:rPr>
                <w:rFonts w:ascii="Arial" w:eastAsia="Aptos" w:hAnsi="Arial" w:cs="Arial"/>
                <w:color w:val="000000" w:themeColor="text1"/>
                <w:sz w:val="20"/>
                <w:szCs w:val="20"/>
              </w:rPr>
              <w:t xml:space="preserve">uality, </w:t>
            </w:r>
            <w:r w:rsidR="00D37E60" w:rsidRPr="00C77486">
              <w:rPr>
                <w:rFonts w:ascii="Arial" w:eastAsia="Aptos" w:hAnsi="Arial" w:cs="Arial"/>
                <w:color w:val="000000" w:themeColor="text1"/>
                <w:sz w:val="20"/>
                <w:szCs w:val="20"/>
              </w:rPr>
              <w:t>S</w:t>
            </w:r>
            <w:r w:rsidRPr="00C77486">
              <w:rPr>
                <w:rFonts w:ascii="Arial" w:eastAsia="Aptos" w:hAnsi="Arial" w:cs="Arial"/>
                <w:color w:val="000000" w:themeColor="text1"/>
                <w:sz w:val="20"/>
                <w:szCs w:val="20"/>
              </w:rPr>
              <w:t xml:space="preserve">cope, and </w:t>
            </w:r>
            <w:r w:rsidR="00D37E60" w:rsidRPr="00C77486">
              <w:rPr>
                <w:rFonts w:ascii="Arial" w:eastAsia="Aptos" w:hAnsi="Arial" w:cs="Arial"/>
                <w:color w:val="000000" w:themeColor="text1"/>
                <w:sz w:val="20"/>
                <w:szCs w:val="20"/>
              </w:rPr>
              <w:t>C</w:t>
            </w:r>
            <w:r w:rsidRPr="00C77486">
              <w:rPr>
                <w:rFonts w:ascii="Arial" w:eastAsia="Aptos" w:hAnsi="Arial" w:cs="Arial"/>
                <w:color w:val="000000" w:themeColor="text1"/>
                <w:sz w:val="20"/>
                <w:szCs w:val="20"/>
              </w:rPr>
              <w:t xml:space="preserve">onsistency of each of the seven </w:t>
            </w:r>
            <w:r w:rsidR="00D37E60" w:rsidRPr="00C77486">
              <w:rPr>
                <w:rFonts w:ascii="Arial" w:eastAsia="Aptos" w:hAnsi="Arial" w:cs="Arial"/>
                <w:color w:val="000000" w:themeColor="text1"/>
                <w:sz w:val="20"/>
                <w:szCs w:val="20"/>
              </w:rPr>
              <w:t>E</w:t>
            </w:r>
            <w:r w:rsidRPr="00C77486">
              <w:rPr>
                <w:rFonts w:ascii="Arial" w:eastAsia="Aptos" w:hAnsi="Arial" w:cs="Arial"/>
                <w:color w:val="000000" w:themeColor="text1"/>
                <w:sz w:val="20"/>
                <w:szCs w:val="20"/>
              </w:rPr>
              <w:t xml:space="preserve">ssential </w:t>
            </w:r>
            <w:r w:rsidR="00D37E60" w:rsidRPr="00C77486">
              <w:rPr>
                <w:rFonts w:ascii="Arial" w:eastAsia="Aptos" w:hAnsi="Arial" w:cs="Arial"/>
                <w:color w:val="000000" w:themeColor="text1"/>
                <w:sz w:val="20"/>
                <w:szCs w:val="20"/>
              </w:rPr>
              <w:t>E</w:t>
            </w:r>
            <w:r w:rsidRPr="00C77486">
              <w:rPr>
                <w:rFonts w:ascii="Arial" w:eastAsia="Aptos" w:hAnsi="Arial" w:cs="Arial"/>
                <w:color w:val="000000" w:themeColor="text1"/>
                <w:sz w:val="20"/>
                <w:szCs w:val="20"/>
              </w:rPr>
              <w:t>lements, using single letters for ratings (e.g., e for Exemplary, p for Proficient, n for Needs Improvement, u for Unsatisfactory). The formatting for each field is not case sensitive.</w:t>
            </w:r>
          </w:p>
        </w:tc>
      </w:tr>
      <w:tr w:rsidR="18B65202" w:rsidRPr="0096502B" w14:paraId="4FD4B907" w14:textId="77777777" w:rsidTr="56FB3C13">
        <w:trPr>
          <w:trHeight w:val="294"/>
        </w:trPr>
        <w:tc>
          <w:tcPr>
            <w:tcW w:w="1980" w:type="dxa"/>
            <w:tcBorders>
              <w:top w:val="nil"/>
              <w:left w:val="nil"/>
              <w:bottom w:val="nil"/>
              <w:right w:val="nil"/>
            </w:tcBorders>
            <w:tcMar>
              <w:left w:w="105" w:type="dxa"/>
              <w:right w:w="105" w:type="dxa"/>
            </w:tcMar>
            <w:vAlign w:val="center"/>
          </w:tcPr>
          <w:p w14:paraId="5987E116" w14:textId="3F3FC9D0" w:rsidR="18B65202" w:rsidRPr="00C77486" w:rsidRDefault="18B65202" w:rsidP="18B65202">
            <w:pPr>
              <w:rPr>
                <w:rFonts w:ascii="Arial" w:eastAsia="Aptos" w:hAnsi="Arial" w:cs="Arial"/>
                <w:b/>
                <w:color w:val="000000" w:themeColor="text1"/>
                <w:sz w:val="20"/>
                <w:szCs w:val="20"/>
              </w:rPr>
            </w:pPr>
            <w:r w:rsidRPr="00C77486">
              <w:rPr>
                <w:rFonts w:ascii="Arial" w:eastAsia="Aptos" w:hAnsi="Arial" w:cs="Arial"/>
                <w:b/>
                <w:color w:val="000000" w:themeColor="text1"/>
                <w:sz w:val="20"/>
                <w:szCs w:val="20"/>
              </w:rPr>
              <w:t>Summative Ratings</w:t>
            </w:r>
          </w:p>
        </w:tc>
        <w:tc>
          <w:tcPr>
            <w:tcW w:w="7223" w:type="dxa"/>
            <w:tcBorders>
              <w:top w:val="nil"/>
              <w:left w:val="nil"/>
              <w:bottom w:val="nil"/>
              <w:right w:val="nil"/>
            </w:tcBorders>
            <w:tcMar>
              <w:left w:w="105" w:type="dxa"/>
              <w:right w:w="105" w:type="dxa"/>
            </w:tcMar>
            <w:vAlign w:val="center"/>
          </w:tcPr>
          <w:p w14:paraId="3540D77C" w14:textId="6D06AF30" w:rsidR="18B65202" w:rsidRPr="00C77486" w:rsidRDefault="18B65202" w:rsidP="18B65202">
            <w:pPr>
              <w:rPr>
                <w:rFonts w:ascii="Arial" w:eastAsia="Aptos" w:hAnsi="Arial" w:cs="Arial"/>
                <w:color w:val="000000" w:themeColor="text1"/>
                <w:sz w:val="20"/>
                <w:szCs w:val="20"/>
              </w:rPr>
            </w:pPr>
            <w:r w:rsidRPr="00C77486">
              <w:rPr>
                <w:rFonts w:ascii="Arial" w:eastAsia="Aptos" w:hAnsi="Arial" w:cs="Arial"/>
                <w:color w:val="000000" w:themeColor="text1"/>
                <w:sz w:val="20"/>
                <w:szCs w:val="20"/>
              </w:rPr>
              <w:t xml:space="preserve">Summative assessment ratings for </w:t>
            </w:r>
            <w:r w:rsidR="0030631C" w:rsidRPr="00C77486">
              <w:rPr>
                <w:rFonts w:ascii="Arial" w:eastAsia="Aptos" w:hAnsi="Arial" w:cs="Arial"/>
                <w:color w:val="000000" w:themeColor="text1"/>
                <w:sz w:val="20"/>
                <w:szCs w:val="20"/>
              </w:rPr>
              <w:t>Q</w:t>
            </w:r>
            <w:r w:rsidRPr="00C77486">
              <w:rPr>
                <w:rFonts w:ascii="Arial" w:eastAsia="Aptos" w:hAnsi="Arial" w:cs="Arial"/>
                <w:color w:val="000000" w:themeColor="text1"/>
                <w:sz w:val="20"/>
                <w:szCs w:val="20"/>
              </w:rPr>
              <w:t xml:space="preserve">uality, </w:t>
            </w:r>
            <w:r w:rsidR="0030631C" w:rsidRPr="00C77486">
              <w:rPr>
                <w:rFonts w:ascii="Arial" w:eastAsia="Aptos" w:hAnsi="Arial" w:cs="Arial"/>
                <w:color w:val="000000" w:themeColor="text1"/>
                <w:sz w:val="20"/>
                <w:szCs w:val="20"/>
              </w:rPr>
              <w:t>S</w:t>
            </w:r>
            <w:r w:rsidRPr="00C77486">
              <w:rPr>
                <w:rFonts w:ascii="Arial" w:eastAsia="Aptos" w:hAnsi="Arial" w:cs="Arial"/>
                <w:color w:val="000000" w:themeColor="text1"/>
                <w:sz w:val="20"/>
                <w:szCs w:val="20"/>
              </w:rPr>
              <w:t xml:space="preserve">cope, and </w:t>
            </w:r>
            <w:r w:rsidR="0030631C" w:rsidRPr="00C77486">
              <w:rPr>
                <w:rFonts w:ascii="Arial" w:eastAsia="Aptos" w:hAnsi="Arial" w:cs="Arial"/>
                <w:color w:val="000000" w:themeColor="text1"/>
                <w:sz w:val="20"/>
                <w:szCs w:val="20"/>
              </w:rPr>
              <w:t>C</w:t>
            </w:r>
            <w:r w:rsidRPr="00C77486">
              <w:rPr>
                <w:rFonts w:ascii="Arial" w:eastAsia="Aptos" w:hAnsi="Arial" w:cs="Arial"/>
                <w:color w:val="000000" w:themeColor="text1"/>
                <w:sz w:val="20"/>
                <w:szCs w:val="20"/>
              </w:rPr>
              <w:t xml:space="preserve">onsistency of each of the seven </w:t>
            </w:r>
            <w:r w:rsidR="0030631C" w:rsidRPr="00C77486">
              <w:rPr>
                <w:rFonts w:ascii="Arial" w:eastAsia="Aptos" w:hAnsi="Arial" w:cs="Arial"/>
                <w:color w:val="000000" w:themeColor="text1"/>
                <w:sz w:val="20"/>
                <w:szCs w:val="20"/>
              </w:rPr>
              <w:t>E</w:t>
            </w:r>
            <w:r w:rsidRPr="00C77486">
              <w:rPr>
                <w:rFonts w:ascii="Arial" w:eastAsia="Aptos" w:hAnsi="Arial" w:cs="Arial"/>
                <w:color w:val="000000" w:themeColor="text1"/>
                <w:sz w:val="20"/>
                <w:szCs w:val="20"/>
              </w:rPr>
              <w:t xml:space="preserve">ssential </w:t>
            </w:r>
            <w:r w:rsidR="0030631C" w:rsidRPr="00C77486">
              <w:rPr>
                <w:rFonts w:ascii="Arial" w:eastAsia="Aptos" w:hAnsi="Arial" w:cs="Arial"/>
                <w:color w:val="000000" w:themeColor="text1"/>
                <w:sz w:val="20"/>
                <w:szCs w:val="20"/>
              </w:rPr>
              <w:t>E</w:t>
            </w:r>
            <w:r w:rsidRPr="00C77486">
              <w:rPr>
                <w:rFonts w:ascii="Arial" w:eastAsia="Aptos" w:hAnsi="Arial" w:cs="Arial"/>
                <w:color w:val="000000" w:themeColor="text1"/>
                <w:sz w:val="20"/>
                <w:szCs w:val="20"/>
              </w:rPr>
              <w:t>lements, using single letters for ratings (e.g., e for Exemplary, p for Proficient, n for Needs Improvement, u for Unsatisfactory). The formatting for each field is not case sensitive.</w:t>
            </w:r>
          </w:p>
        </w:tc>
      </w:tr>
      <w:tr w:rsidR="18B65202" w:rsidRPr="0096502B" w14:paraId="4EE402A6" w14:textId="77777777" w:rsidTr="56FB3C13">
        <w:trPr>
          <w:trHeight w:val="294"/>
        </w:trPr>
        <w:tc>
          <w:tcPr>
            <w:tcW w:w="1980" w:type="dxa"/>
            <w:tcBorders>
              <w:top w:val="nil"/>
              <w:left w:val="nil"/>
              <w:bottom w:val="nil"/>
              <w:right w:val="nil"/>
            </w:tcBorders>
            <w:shd w:val="clear" w:color="auto" w:fill="FDE4D0"/>
            <w:tcMar>
              <w:left w:w="105" w:type="dxa"/>
              <w:right w:w="105" w:type="dxa"/>
            </w:tcMar>
            <w:vAlign w:val="center"/>
          </w:tcPr>
          <w:p w14:paraId="07CABF9F" w14:textId="06CEF9C3" w:rsidR="18B65202" w:rsidRPr="00C77486" w:rsidRDefault="18B65202" w:rsidP="18B65202">
            <w:pPr>
              <w:rPr>
                <w:rFonts w:ascii="Arial" w:eastAsia="Aptos" w:hAnsi="Arial" w:cs="Arial"/>
                <w:b/>
                <w:color w:val="000000" w:themeColor="text1"/>
                <w:sz w:val="20"/>
                <w:szCs w:val="20"/>
              </w:rPr>
            </w:pPr>
            <w:r w:rsidRPr="00C77486">
              <w:rPr>
                <w:rFonts w:ascii="Arial" w:eastAsia="Aptos" w:hAnsi="Arial" w:cs="Arial"/>
                <w:b/>
                <w:color w:val="000000" w:themeColor="text1"/>
                <w:sz w:val="20"/>
                <w:szCs w:val="20"/>
              </w:rPr>
              <w:t>Ready to Teach</w:t>
            </w:r>
          </w:p>
        </w:tc>
        <w:tc>
          <w:tcPr>
            <w:tcW w:w="7223" w:type="dxa"/>
            <w:tcBorders>
              <w:top w:val="nil"/>
              <w:left w:val="nil"/>
              <w:bottom w:val="nil"/>
              <w:right w:val="nil"/>
            </w:tcBorders>
            <w:shd w:val="clear" w:color="auto" w:fill="FDE4D0"/>
            <w:tcMar>
              <w:left w:w="105" w:type="dxa"/>
              <w:right w:w="105" w:type="dxa"/>
            </w:tcMar>
            <w:vAlign w:val="center"/>
          </w:tcPr>
          <w:p w14:paraId="435343BD" w14:textId="7BCE974C" w:rsidR="18B65202" w:rsidRPr="00C77486" w:rsidRDefault="18B65202" w:rsidP="18B65202">
            <w:pPr>
              <w:rPr>
                <w:rFonts w:ascii="Arial" w:eastAsia="Aptos" w:hAnsi="Arial" w:cs="Arial"/>
                <w:color w:val="000000" w:themeColor="text1"/>
                <w:sz w:val="20"/>
                <w:szCs w:val="20"/>
              </w:rPr>
            </w:pPr>
            <w:r w:rsidRPr="00C77486">
              <w:rPr>
                <w:rFonts w:ascii="Arial" w:eastAsia="Aptos" w:hAnsi="Arial" w:cs="Arial"/>
                <w:color w:val="000000" w:themeColor="text1"/>
                <w:sz w:val="20"/>
                <w:szCs w:val="20"/>
              </w:rPr>
              <w:t>A determination of whether the readiness thresholds have been met</w:t>
            </w:r>
            <w:r w:rsidR="003901DD" w:rsidRPr="00C77486">
              <w:rPr>
                <w:rFonts w:ascii="Arial" w:eastAsia="Aptos" w:hAnsi="Arial" w:cs="Arial"/>
                <w:color w:val="000000" w:themeColor="text1"/>
                <w:sz w:val="20"/>
                <w:szCs w:val="20"/>
              </w:rPr>
              <w:t xml:space="preserve"> (Y/N)</w:t>
            </w:r>
            <w:r w:rsidRPr="00C77486">
              <w:rPr>
                <w:rFonts w:ascii="Arial" w:eastAsia="Aptos" w:hAnsi="Arial" w:cs="Arial"/>
                <w:color w:val="000000" w:themeColor="text1"/>
                <w:sz w:val="20"/>
                <w:szCs w:val="20"/>
              </w:rPr>
              <w:t xml:space="preserve"> for all seven </w:t>
            </w:r>
            <w:r w:rsidR="00051E4A" w:rsidRPr="00C77486">
              <w:rPr>
                <w:rFonts w:ascii="Arial" w:eastAsia="Aptos" w:hAnsi="Arial" w:cs="Arial"/>
                <w:color w:val="000000" w:themeColor="text1"/>
                <w:sz w:val="20"/>
                <w:szCs w:val="20"/>
              </w:rPr>
              <w:t>E</w:t>
            </w:r>
            <w:r w:rsidRPr="00C77486">
              <w:rPr>
                <w:rFonts w:ascii="Arial" w:eastAsia="Aptos" w:hAnsi="Arial" w:cs="Arial"/>
                <w:color w:val="000000" w:themeColor="text1"/>
                <w:sz w:val="20"/>
                <w:szCs w:val="20"/>
              </w:rPr>
              <w:t xml:space="preserve">ssential </w:t>
            </w:r>
            <w:r w:rsidR="00051E4A" w:rsidRPr="00C77486">
              <w:rPr>
                <w:rFonts w:ascii="Arial" w:eastAsia="Aptos" w:hAnsi="Arial" w:cs="Arial"/>
                <w:color w:val="000000" w:themeColor="text1"/>
                <w:sz w:val="20"/>
                <w:szCs w:val="20"/>
              </w:rPr>
              <w:t>E</w:t>
            </w:r>
            <w:r w:rsidRPr="00C77486">
              <w:rPr>
                <w:rFonts w:ascii="Arial" w:eastAsia="Aptos" w:hAnsi="Arial" w:cs="Arial"/>
                <w:color w:val="000000" w:themeColor="text1"/>
                <w:sz w:val="20"/>
                <w:szCs w:val="20"/>
              </w:rPr>
              <w:t>lements. Data submissions should include all candidates who completed CAP this school year, even if they did not meet the readiness thresholds.</w:t>
            </w:r>
          </w:p>
        </w:tc>
      </w:tr>
      <w:tr w:rsidR="004F604C" w:rsidRPr="0096502B" w14:paraId="0911601B" w14:textId="77777777" w:rsidTr="56FB3C13">
        <w:trPr>
          <w:trHeight w:val="294"/>
        </w:trPr>
        <w:tc>
          <w:tcPr>
            <w:tcW w:w="1980" w:type="dxa"/>
            <w:tcBorders>
              <w:top w:val="nil"/>
              <w:left w:val="nil"/>
              <w:bottom w:val="single" w:sz="6" w:space="0" w:color="F79646"/>
              <w:right w:val="nil"/>
            </w:tcBorders>
            <w:tcMar>
              <w:left w:w="105" w:type="dxa"/>
              <w:right w:w="105" w:type="dxa"/>
            </w:tcMar>
            <w:vAlign w:val="center"/>
          </w:tcPr>
          <w:p w14:paraId="453178ED" w14:textId="2A75143A" w:rsidR="004F604C" w:rsidRPr="00C77486" w:rsidRDefault="004F604C" w:rsidP="18B65202">
            <w:pPr>
              <w:rPr>
                <w:rFonts w:ascii="Arial" w:eastAsia="Aptos" w:hAnsi="Arial" w:cs="Arial"/>
                <w:b/>
                <w:color w:val="000000" w:themeColor="text1"/>
                <w:sz w:val="20"/>
                <w:szCs w:val="20"/>
              </w:rPr>
            </w:pPr>
            <w:r w:rsidRPr="00C77486">
              <w:rPr>
                <w:rFonts w:ascii="Arial" w:eastAsia="Aptos" w:hAnsi="Arial" w:cs="Arial"/>
                <w:b/>
                <w:color w:val="000000" w:themeColor="text1"/>
                <w:sz w:val="20"/>
                <w:szCs w:val="20"/>
              </w:rPr>
              <w:t>Announced 1 Modality and Announced 2 Modality</w:t>
            </w:r>
          </w:p>
        </w:tc>
        <w:tc>
          <w:tcPr>
            <w:tcW w:w="7223" w:type="dxa"/>
            <w:tcBorders>
              <w:top w:val="nil"/>
              <w:left w:val="nil"/>
              <w:bottom w:val="single" w:sz="6" w:space="0" w:color="F79646"/>
              <w:right w:val="nil"/>
            </w:tcBorders>
            <w:tcMar>
              <w:left w:w="105" w:type="dxa"/>
              <w:right w:w="105" w:type="dxa"/>
            </w:tcMar>
            <w:vAlign w:val="center"/>
          </w:tcPr>
          <w:p w14:paraId="048A5B83" w14:textId="3D02EF9E" w:rsidR="00C50D37" w:rsidRPr="00C77486" w:rsidRDefault="00EA4576" w:rsidP="18B65202">
            <w:pPr>
              <w:rPr>
                <w:rFonts w:ascii="Arial" w:eastAsia="Aptos" w:hAnsi="Arial" w:cs="Arial"/>
                <w:color w:val="000000" w:themeColor="text1"/>
                <w:sz w:val="20"/>
                <w:szCs w:val="20"/>
              </w:rPr>
            </w:pPr>
            <w:r w:rsidRPr="00C77486">
              <w:rPr>
                <w:rFonts w:ascii="Arial" w:eastAsia="Aptos" w:hAnsi="Arial" w:cs="Arial"/>
                <w:color w:val="000000" w:themeColor="text1"/>
                <w:sz w:val="20"/>
                <w:szCs w:val="20"/>
              </w:rPr>
              <w:t>Description of the modality of Announced Observations 1 and 2</w:t>
            </w:r>
            <w:r w:rsidR="00295AA9">
              <w:rPr>
                <w:rFonts w:ascii="Arial" w:eastAsia="Aptos" w:hAnsi="Arial" w:cs="Arial"/>
                <w:color w:val="000000" w:themeColor="text1"/>
                <w:sz w:val="20"/>
                <w:szCs w:val="20"/>
              </w:rPr>
              <w:t>:</w:t>
            </w:r>
          </w:p>
          <w:p w14:paraId="15F8E90D" w14:textId="2735A8AB" w:rsidR="004F604C" w:rsidRPr="00C77486" w:rsidRDefault="00C50D37" w:rsidP="18B65202">
            <w:pPr>
              <w:rPr>
                <w:rFonts w:ascii="Arial" w:eastAsia="Aptos" w:hAnsi="Arial" w:cs="Arial"/>
                <w:color w:val="000000" w:themeColor="text1"/>
                <w:sz w:val="20"/>
                <w:szCs w:val="20"/>
              </w:rPr>
            </w:pPr>
            <w:r w:rsidRPr="00C77486">
              <w:rPr>
                <w:rFonts w:ascii="Arial" w:eastAsia="Aptos" w:hAnsi="Arial" w:cs="Arial"/>
                <w:color w:val="000000" w:themeColor="text1"/>
                <w:sz w:val="20"/>
                <w:szCs w:val="20"/>
              </w:rPr>
              <w:t>I</w:t>
            </w:r>
            <w:r w:rsidR="00EA4576" w:rsidRPr="00C77486">
              <w:rPr>
                <w:rFonts w:ascii="Arial" w:eastAsia="Aptos" w:hAnsi="Arial" w:cs="Arial"/>
                <w:color w:val="000000" w:themeColor="text1"/>
                <w:sz w:val="20"/>
                <w:szCs w:val="20"/>
              </w:rPr>
              <w:t>n-person</w:t>
            </w:r>
            <w:r w:rsidR="008601C1" w:rsidRPr="00C77486">
              <w:rPr>
                <w:rFonts w:ascii="Arial" w:eastAsia="Aptos" w:hAnsi="Arial" w:cs="Arial"/>
                <w:color w:val="000000" w:themeColor="text1"/>
                <w:sz w:val="20"/>
                <w:szCs w:val="20"/>
              </w:rPr>
              <w:t xml:space="preserve"> (</w:t>
            </w:r>
            <w:r w:rsidR="00786917" w:rsidRPr="00C77486">
              <w:rPr>
                <w:rFonts w:ascii="Arial" w:eastAsia="Aptos" w:hAnsi="Arial" w:cs="Arial"/>
                <w:color w:val="000000" w:themeColor="text1"/>
                <w:sz w:val="20"/>
                <w:szCs w:val="20"/>
              </w:rPr>
              <w:t>IP</w:t>
            </w:r>
            <w:r w:rsidR="008601C1" w:rsidRPr="00C77486">
              <w:rPr>
                <w:rFonts w:ascii="Arial" w:eastAsia="Aptos" w:hAnsi="Arial" w:cs="Arial"/>
                <w:color w:val="000000" w:themeColor="text1"/>
                <w:sz w:val="20"/>
                <w:szCs w:val="20"/>
              </w:rPr>
              <w:t xml:space="preserve">); </w:t>
            </w:r>
            <w:r w:rsidR="0061537E" w:rsidRPr="00C77486">
              <w:rPr>
                <w:rFonts w:ascii="Arial" w:eastAsia="Aptos" w:hAnsi="Arial" w:cs="Arial"/>
                <w:color w:val="000000" w:themeColor="text1"/>
                <w:sz w:val="20"/>
                <w:szCs w:val="20"/>
              </w:rPr>
              <w:t>virtual, synchronous</w:t>
            </w:r>
            <w:r w:rsidR="008601C1" w:rsidRPr="00C77486">
              <w:rPr>
                <w:rFonts w:ascii="Arial" w:eastAsia="Aptos" w:hAnsi="Arial" w:cs="Arial"/>
                <w:color w:val="000000" w:themeColor="text1"/>
                <w:sz w:val="20"/>
                <w:szCs w:val="20"/>
              </w:rPr>
              <w:t xml:space="preserve"> (</w:t>
            </w:r>
            <w:r w:rsidR="00D92C91" w:rsidRPr="00C77486">
              <w:rPr>
                <w:rFonts w:ascii="Arial" w:eastAsia="Aptos" w:hAnsi="Arial" w:cs="Arial"/>
                <w:color w:val="000000" w:themeColor="text1"/>
                <w:sz w:val="20"/>
                <w:szCs w:val="20"/>
              </w:rPr>
              <w:t>VS</w:t>
            </w:r>
            <w:r w:rsidR="008601C1" w:rsidRPr="00C77486">
              <w:rPr>
                <w:rFonts w:ascii="Arial" w:eastAsia="Aptos" w:hAnsi="Arial" w:cs="Arial"/>
                <w:color w:val="000000" w:themeColor="text1"/>
                <w:sz w:val="20"/>
                <w:szCs w:val="20"/>
              </w:rPr>
              <w:t>);</w:t>
            </w:r>
            <w:r w:rsidR="0061537E" w:rsidRPr="00C77486">
              <w:rPr>
                <w:rFonts w:ascii="Arial" w:eastAsia="Aptos" w:hAnsi="Arial" w:cs="Arial"/>
                <w:color w:val="000000" w:themeColor="text1"/>
                <w:sz w:val="20"/>
                <w:szCs w:val="20"/>
              </w:rPr>
              <w:t xml:space="preserve"> or virtual, asynchronous</w:t>
            </w:r>
            <w:r w:rsidR="008601C1" w:rsidRPr="00C77486">
              <w:rPr>
                <w:rFonts w:ascii="Arial" w:eastAsia="Aptos" w:hAnsi="Arial" w:cs="Arial"/>
                <w:color w:val="000000" w:themeColor="text1"/>
                <w:sz w:val="20"/>
                <w:szCs w:val="20"/>
              </w:rPr>
              <w:t xml:space="preserve"> (</w:t>
            </w:r>
            <w:r w:rsidR="00D92C91" w:rsidRPr="00C77486">
              <w:rPr>
                <w:rFonts w:ascii="Arial" w:eastAsia="Aptos" w:hAnsi="Arial" w:cs="Arial"/>
                <w:color w:val="000000" w:themeColor="text1"/>
                <w:sz w:val="20"/>
                <w:szCs w:val="20"/>
              </w:rPr>
              <w:t>VA</w:t>
            </w:r>
            <w:r w:rsidR="008601C1" w:rsidRPr="00C77486">
              <w:rPr>
                <w:rFonts w:ascii="Arial" w:eastAsia="Aptos" w:hAnsi="Arial" w:cs="Arial"/>
                <w:color w:val="000000" w:themeColor="text1"/>
                <w:sz w:val="20"/>
                <w:szCs w:val="20"/>
              </w:rPr>
              <w:t>)</w:t>
            </w:r>
          </w:p>
        </w:tc>
      </w:tr>
    </w:tbl>
    <w:p w14:paraId="57C55894" w14:textId="77777777" w:rsidR="00A006C8" w:rsidRDefault="00A006C8" w:rsidP="00A006C8"/>
    <w:p w14:paraId="1450F51A" w14:textId="246B10C1" w:rsidR="00A816CA" w:rsidRPr="009C07F9" w:rsidRDefault="62B2F79C" w:rsidP="009C07F9">
      <w:pPr>
        <w:pStyle w:val="Heading2"/>
        <w:spacing w:line="24" w:lineRule="atLeast"/>
      </w:pPr>
      <w:r w:rsidRPr="0096502B">
        <w:lastRenderedPageBreak/>
        <w:t xml:space="preserve">CAP Data Submission </w:t>
      </w:r>
    </w:p>
    <w:p w14:paraId="0A86DF1A" w14:textId="20D48722" w:rsidR="003515F4" w:rsidRDefault="62B2F79C" w:rsidP="009C07F9">
      <w:pPr>
        <w:spacing w:before="60" w:after="0" w:line="24" w:lineRule="atLeast"/>
        <w:rPr>
          <w:rFonts w:ascii="Arial" w:eastAsia="Aptos" w:hAnsi="Arial" w:cs="Arial"/>
          <w:b/>
          <w:bCs/>
          <w:color w:val="000000" w:themeColor="text1"/>
        </w:rPr>
      </w:pPr>
      <w:r w:rsidRPr="00D52C55">
        <w:rPr>
          <w:rFonts w:ascii="Arial" w:eastAsia="Aptos" w:hAnsi="Arial" w:cs="Arial"/>
          <w:b/>
          <w:color w:val="000000" w:themeColor="text1"/>
        </w:rPr>
        <w:t>All required CAP data must be submitted to DESE by July 15</w:t>
      </w:r>
      <w:r w:rsidR="006111B2" w:rsidRPr="00D52C55">
        <w:rPr>
          <w:rFonts w:ascii="Arial" w:eastAsia="Aptos" w:hAnsi="Arial" w:cs="Arial"/>
          <w:b/>
          <w:color w:val="000000" w:themeColor="text1"/>
          <w:vertAlign w:val="superscript"/>
        </w:rPr>
        <w:t>th</w:t>
      </w:r>
      <w:r w:rsidR="006111B2" w:rsidRPr="00D52C55">
        <w:rPr>
          <w:rFonts w:ascii="Arial" w:eastAsia="Aptos" w:hAnsi="Arial" w:cs="Arial"/>
          <w:b/>
          <w:color w:val="000000" w:themeColor="text1"/>
        </w:rPr>
        <w:t xml:space="preserve"> of</w:t>
      </w:r>
      <w:r w:rsidRPr="00D52C55">
        <w:rPr>
          <w:rFonts w:ascii="Arial" w:eastAsia="Aptos" w:hAnsi="Arial" w:cs="Arial"/>
          <w:b/>
          <w:color w:val="000000" w:themeColor="text1"/>
        </w:rPr>
        <w:t xml:space="preserve"> each year. </w:t>
      </w:r>
      <w:r w:rsidR="003515F4">
        <w:rPr>
          <w:rFonts w:ascii="Arial" w:eastAsia="Aptos" w:hAnsi="Arial" w:cs="Arial"/>
          <w:b/>
          <w:bCs/>
          <w:color w:val="000000" w:themeColor="text1"/>
        </w:rPr>
        <w:t xml:space="preserve"> </w:t>
      </w:r>
    </w:p>
    <w:p w14:paraId="22AF2AB9" w14:textId="702F0B37" w:rsidR="00D52C55" w:rsidRPr="003515F4" w:rsidRDefault="003515F4" w:rsidP="003515F4">
      <w:pPr>
        <w:pStyle w:val="ListParagraph"/>
        <w:numPr>
          <w:ilvl w:val="0"/>
          <w:numId w:val="15"/>
        </w:numPr>
        <w:spacing w:before="60" w:after="0" w:line="276" w:lineRule="auto"/>
        <w:rPr>
          <w:rFonts w:ascii="Arial" w:eastAsia="Aptos" w:hAnsi="Arial" w:cs="Arial"/>
          <w:b/>
          <w:bCs/>
          <w:color w:val="000000" w:themeColor="text1"/>
        </w:rPr>
      </w:pPr>
      <w:r w:rsidRPr="003515F4">
        <w:rPr>
          <w:rFonts w:ascii="Arial" w:eastAsia="Aptos" w:hAnsi="Arial" w:cs="Arial"/>
          <w:color w:val="000000" w:themeColor="text1"/>
        </w:rPr>
        <w:t>After this date, DESE extracts the data to be used in Edwin.</w:t>
      </w:r>
      <w:r>
        <w:rPr>
          <w:rFonts w:ascii="Arial" w:eastAsia="Aptos" w:hAnsi="Arial" w:cs="Arial"/>
          <w:color w:val="000000" w:themeColor="text1"/>
        </w:rPr>
        <w:t xml:space="preserve"> </w:t>
      </w:r>
      <w:r w:rsidR="62B2F79C" w:rsidRPr="003515F4">
        <w:rPr>
          <w:rFonts w:ascii="Arial" w:eastAsia="Aptos" w:hAnsi="Arial" w:cs="Arial"/>
          <w:color w:val="000000" w:themeColor="text1"/>
        </w:rPr>
        <w:t xml:space="preserve">Incomplete data may limit SOs’ ability to access </w:t>
      </w:r>
      <w:r w:rsidR="00805D5A">
        <w:rPr>
          <w:rFonts w:ascii="Arial" w:eastAsia="Aptos" w:hAnsi="Arial" w:cs="Arial"/>
          <w:color w:val="000000" w:themeColor="text1"/>
        </w:rPr>
        <w:t xml:space="preserve">accurate </w:t>
      </w:r>
      <w:r w:rsidR="62B2F79C" w:rsidRPr="003515F4">
        <w:rPr>
          <w:rFonts w:ascii="Arial" w:eastAsia="Aptos" w:hAnsi="Arial" w:cs="Arial"/>
          <w:color w:val="000000" w:themeColor="text1"/>
        </w:rPr>
        <w:t xml:space="preserve">data. </w:t>
      </w:r>
    </w:p>
    <w:p w14:paraId="5E1FB058" w14:textId="7CA32700" w:rsidR="0062153D" w:rsidRPr="00D52C55" w:rsidRDefault="62B2F79C" w:rsidP="18B65202">
      <w:pPr>
        <w:pStyle w:val="ListParagraph"/>
        <w:numPr>
          <w:ilvl w:val="0"/>
          <w:numId w:val="13"/>
        </w:numPr>
        <w:spacing w:before="60" w:after="0" w:line="276" w:lineRule="auto"/>
        <w:rPr>
          <w:rFonts w:ascii="Arial" w:eastAsia="Aptos" w:hAnsi="Arial" w:cs="Arial"/>
          <w:color w:val="000000" w:themeColor="text1"/>
        </w:rPr>
      </w:pPr>
      <w:r w:rsidRPr="00D52C55">
        <w:rPr>
          <w:rFonts w:ascii="Arial" w:eastAsia="Aptos" w:hAnsi="Arial" w:cs="Arial"/>
          <w:color w:val="000000" w:themeColor="text1"/>
        </w:rPr>
        <w:t xml:space="preserve">If your organization’s CAP Manager will be out of the office during the submission period, </w:t>
      </w:r>
      <w:r w:rsidR="0055662F" w:rsidRPr="00D52C55">
        <w:rPr>
          <w:rFonts w:ascii="Arial" w:eastAsia="Aptos" w:hAnsi="Arial" w:cs="Arial"/>
          <w:color w:val="000000" w:themeColor="text1"/>
        </w:rPr>
        <w:t xml:space="preserve">please </w:t>
      </w:r>
      <w:r w:rsidRPr="00D52C55">
        <w:rPr>
          <w:rFonts w:ascii="Arial" w:eastAsia="Aptos" w:hAnsi="Arial" w:cs="Arial"/>
          <w:color w:val="000000" w:themeColor="text1"/>
        </w:rPr>
        <w:t xml:space="preserve">share an alternate </w:t>
      </w:r>
      <w:proofErr w:type="gramStart"/>
      <w:r w:rsidRPr="00D52C55">
        <w:rPr>
          <w:rFonts w:ascii="Arial" w:eastAsia="Aptos" w:hAnsi="Arial" w:cs="Arial"/>
          <w:color w:val="000000" w:themeColor="text1"/>
        </w:rPr>
        <w:t>contact</w:t>
      </w:r>
      <w:proofErr w:type="gramEnd"/>
      <w:r w:rsidRPr="00D52C55">
        <w:rPr>
          <w:rFonts w:ascii="Arial" w:eastAsia="Aptos" w:hAnsi="Arial" w:cs="Arial"/>
          <w:color w:val="000000" w:themeColor="text1"/>
        </w:rPr>
        <w:t xml:space="preserve"> with our office by June 15</w:t>
      </w:r>
      <w:r w:rsidRPr="00C014B5">
        <w:rPr>
          <w:rFonts w:ascii="Arial" w:eastAsia="Aptos" w:hAnsi="Arial" w:cs="Arial"/>
          <w:color w:val="000000" w:themeColor="text1"/>
          <w:vertAlign w:val="superscript"/>
        </w:rPr>
        <w:t>th</w:t>
      </w:r>
      <w:r w:rsidR="00C014B5">
        <w:rPr>
          <w:rFonts w:ascii="Arial" w:eastAsia="Aptos" w:hAnsi="Arial" w:cs="Arial"/>
          <w:color w:val="000000" w:themeColor="text1"/>
        </w:rPr>
        <w:t>.</w:t>
      </w:r>
    </w:p>
    <w:p w14:paraId="412A8611" w14:textId="60E69475" w:rsidR="0062153D" w:rsidRPr="00F03D20" w:rsidRDefault="62B2F79C" w:rsidP="00145641">
      <w:pPr>
        <w:spacing w:before="120" w:after="0" w:line="276" w:lineRule="auto"/>
        <w:rPr>
          <w:rFonts w:ascii="Arial" w:eastAsia="Aptos" w:hAnsi="Arial" w:cs="Arial"/>
          <w:b/>
          <w:color w:val="000000" w:themeColor="text1"/>
        </w:rPr>
      </w:pPr>
      <w:r w:rsidRPr="00F03D20">
        <w:rPr>
          <w:rFonts w:ascii="Arial" w:eastAsia="Aptos" w:hAnsi="Arial" w:cs="Arial"/>
          <w:b/>
          <w:bCs/>
          <w:color w:val="000000" w:themeColor="text1"/>
        </w:rPr>
        <w:t xml:space="preserve">SOs using the </w:t>
      </w:r>
      <w:r w:rsidRPr="00F03D20">
        <w:rPr>
          <w:rFonts w:ascii="Arial" w:eastAsia="Aptos" w:hAnsi="Arial" w:cs="Arial"/>
          <w:b/>
          <w:bCs/>
        </w:rPr>
        <w:t>CAP Online Platform</w:t>
      </w:r>
      <w:r w:rsidRPr="00F03D20">
        <w:rPr>
          <w:rFonts w:ascii="Arial" w:eastAsia="Aptos" w:hAnsi="Arial" w:cs="Arial"/>
          <w:b/>
          <w:bCs/>
          <w:color w:val="000000" w:themeColor="text1"/>
        </w:rPr>
        <w:t xml:space="preserve"> should complete the following to ensure all required data is entered: </w:t>
      </w:r>
    </w:p>
    <w:p w14:paraId="6AB7A2AA" w14:textId="639C406E" w:rsidR="0062153D" w:rsidRPr="006111B2" w:rsidRDefault="62B2F79C" w:rsidP="18B65202">
      <w:pPr>
        <w:pStyle w:val="ListParagraph"/>
        <w:numPr>
          <w:ilvl w:val="0"/>
          <w:numId w:val="3"/>
        </w:numPr>
        <w:spacing w:before="120" w:after="0" w:line="276" w:lineRule="auto"/>
        <w:rPr>
          <w:rFonts w:ascii="Arial" w:eastAsia="Aptos" w:hAnsi="Arial" w:cs="Arial"/>
          <w:color w:val="000000" w:themeColor="text1"/>
        </w:rPr>
      </w:pPr>
      <w:r w:rsidRPr="006111B2">
        <w:rPr>
          <w:rFonts w:ascii="Arial" w:eastAsia="Aptos" w:hAnsi="Arial" w:cs="Arial"/>
          <w:color w:val="000000" w:themeColor="text1"/>
        </w:rPr>
        <w:t xml:space="preserve">CAP </w:t>
      </w:r>
      <w:r w:rsidR="003A51AF">
        <w:rPr>
          <w:rFonts w:ascii="Arial" w:eastAsia="Aptos" w:hAnsi="Arial" w:cs="Arial"/>
          <w:color w:val="000000" w:themeColor="text1"/>
        </w:rPr>
        <w:t>m</w:t>
      </w:r>
      <w:r w:rsidRPr="006111B2">
        <w:rPr>
          <w:rFonts w:ascii="Arial" w:eastAsia="Aptos" w:hAnsi="Arial" w:cs="Arial"/>
          <w:color w:val="000000" w:themeColor="text1"/>
        </w:rPr>
        <w:t xml:space="preserve">anagers or </w:t>
      </w:r>
      <w:r w:rsidR="00FA60AD">
        <w:rPr>
          <w:rFonts w:ascii="Arial" w:eastAsia="Aptos" w:hAnsi="Arial" w:cs="Arial"/>
          <w:color w:val="000000" w:themeColor="text1"/>
        </w:rPr>
        <w:t>p</w:t>
      </w:r>
      <w:r w:rsidRPr="006111B2">
        <w:rPr>
          <w:rFonts w:ascii="Arial" w:eastAsia="Aptos" w:hAnsi="Arial" w:cs="Arial"/>
          <w:color w:val="000000" w:themeColor="text1"/>
        </w:rPr>
        <w:t xml:space="preserve">rogram </w:t>
      </w:r>
      <w:r w:rsidR="00FA60AD">
        <w:rPr>
          <w:rFonts w:ascii="Arial" w:eastAsia="Aptos" w:hAnsi="Arial" w:cs="Arial"/>
          <w:color w:val="000000" w:themeColor="text1"/>
        </w:rPr>
        <w:t>s</w:t>
      </w:r>
      <w:r w:rsidRPr="006111B2">
        <w:rPr>
          <w:rFonts w:ascii="Arial" w:eastAsia="Aptos" w:hAnsi="Arial" w:cs="Arial"/>
          <w:color w:val="000000" w:themeColor="text1"/>
        </w:rPr>
        <w:t xml:space="preserve">upervisors mark </w:t>
      </w:r>
      <w:r w:rsidR="005E18D4">
        <w:rPr>
          <w:rFonts w:ascii="Arial" w:eastAsia="Aptos" w:hAnsi="Arial" w:cs="Arial"/>
          <w:color w:val="000000" w:themeColor="text1"/>
        </w:rPr>
        <w:t>each</w:t>
      </w:r>
      <w:r w:rsidRPr="006111B2">
        <w:rPr>
          <w:rFonts w:ascii="Arial" w:eastAsia="Aptos" w:hAnsi="Arial" w:cs="Arial"/>
          <w:color w:val="000000" w:themeColor="text1"/>
        </w:rPr>
        <w:t xml:space="preserve"> CAP cycle as “Complete”.</w:t>
      </w:r>
    </w:p>
    <w:p w14:paraId="510B5F87" w14:textId="46568C28" w:rsidR="0062153D" w:rsidRPr="00FA60AD" w:rsidRDefault="62B2F79C" w:rsidP="18B65202">
      <w:pPr>
        <w:pStyle w:val="ListParagraph"/>
        <w:numPr>
          <w:ilvl w:val="0"/>
          <w:numId w:val="3"/>
        </w:numPr>
        <w:spacing w:before="160" w:line="276" w:lineRule="auto"/>
        <w:rPr>
          <w:rFonts w:ascii="Arial" w:eastAsia="Aptos" w:hAnsi="Arial" w:cs="Arial"/>
          <w:color w:val="000000" w:themeColor="text1"/>
        </w:rPr>
      </w:pPr>
      <w:r w:rsidRPr="00FA60AD">
        <w:rPr>
          <w:rFonts w:ascii="Arial" w:eastAsia="Aptos" w:hAnsi="Arial" w:cs="Arial"/>
          <w:color w:val="000000" w:themeColor="text1"/>
        </w:rPr>
        <w:t xml:space="preserve">CAP </w:t>
      </w:r>
      <w:r w:rsidR="006F7F8C">
        <w:rPr>
          <w:rFonts w:ascii="Arial" w:eastAsia="Aptos" w:hAnsi="Arial" w:cs="Arial"/>
          <w:color w:val="000000" w:themeColor="text1"/>
        </w:rPr>
        <w:t>m</w:t>
      </w:r>
      <w:r w:rsidRPr="00FA60AD">
        <w:rPr>
          <w:rFonts w:ascii="Arial" w:eastAsia="Aptos" w:hAnsi="Arial" w:cs="Arial"/>
          <w:color w:val="000000" w:themeColor="text1"/>
        </w:rPr>
        <w:t>anager ensure</w:t>
      </w:r>
      <w:r w:rsidR="000979EE">
        <w:rPr>
          <w:rFonts w:ascii="Arial" w:eastAsia="Aptos" w:hAnsi="Arial" w:cs="Arial"/>
          <w:color w:val="000000" w:themeColor="text1"/>
        </w:rPr>
        <w:t>s</w:t>
      </w:r>
      <w:r w:rsidRPr="00FA60AD">
        <w:rPr>
          <w:rFonts w:ascii="Arial" w:eastAsia="Aptos" w:hAnsi="Arial" w:cs="Arial"/>
          <w:color w:val="000000" w:themeColor="text1"/>
        </w:rPr>
        <w:t xml:space="preserve"> all cycles are complete by checking Annual Reports within the </w:t>
      </w:r>
      <w:r w:rsidR="00890AC6">
        <w:rPr>
          <w:rFonts w:ascii="Arial" w:eastAsia="Aptos" w:hAnsi="Arial" w:cs="Arial"/>
          <w:color w:val="000000" w:themeColor="text1"/>
        </w:rPr>
        <w:t>p</w:t>
      </w:r>
      <w:r w:rsidRPr="00FA60AD">
        <w:rPr>
          <w:rFonts w:ascii="Arial" w:eastAsia="Aptos" w:hAnsi="Arial" w:cs="Arial"/>
          <w:color w:val="000000" w:themeColor="text1"/>
        </w:rPr>
        <w:t xml:space="preserve">latform. </w:t>
      </w:r>
    </w:p>
    <w:p w14:paraId="201C9FB3" w14:textId="49168431" w:rsidR="0062153D" w:rsidRPr="00805D5A" w:rsidRDefault="62B2F79C" w:rsidP="00805D5A">
      <w:pPr>
        <w:pStyle w:val="ListParagraph"/>
        <w:numPr>
          <w:ilvl w:val="0"/>
          <w:numId w:val="3"/>
        </w:numPr>
        <w:spacing w:before="160" w:after="240" w:line="276" w:lineRule="auto"/>
        <w:rPr>
          <w:rFonts w:ascii="Arial" w:eastAsia="Aptos" w:hAnsi="Arial" w:cs="Arial"/>
          <w:color w:val="000000" w:themeColor="text1"/>
        </w:rPr>
      </w:pPr>
      <w:r w:rsidRPr="00FA60AD">
        <w:rPr>
          <w:rFonts w:ascii="Arial" w:eastAsia="Aptos" w:hAnsi="Arial" w:cs="Arial"/>
          <w:color w:val="000000" w:themeColor="text1"/>
        </w:rPr>
        <w:t>If a</w:t>
      </w:r>
      <w:r w:rsidR="00B92B20">
        <w:rPr>
          <w:rFonts w:ascii="Arial" w:eastAsia="Aptos" w:hAnsi="Arial" w:cs="Arial"/>
          <w:color w:val="000000" w:themeColor="text1"/>
        </w:rPr>
        <w:t>ny</w:t>
      </w:r>
      <w:r w:rsidRPr="00FA60AD">
        <w:rPr>
          <w:rFonts w:ascii="Arial" w:eastAsia="Aptos" w:hAnsi="Arial" w:cs="Arial"/>
          <w:color w:val="000000" w:themeColor="text1"/>
        </w:rPr>
        <w:t xml:space="preserve"> cycle is incomplete, </w:t>
      </w:r>
      <w:r w:rsidR="00B92B20">
        <w:rPr>
          <w:rFonts w:ascii="Arial" w:eastAsia="Aptos" w:hAnsi="Arial" w:cs="Arial"/>
          <w:color w:val="000000" w:themeColor="text1"/>
        </w:rPr>
        <w:t>the</w:t>
      </w:r>
      <w:r w:rsidRPr="00FA60AD">
        <w:rPr>
          <w:rFonts w:ascii="Arial" w:eastAsia="Aptos" w:hAnsi="Arial" w:cs="Arial"/>
          <w:color w:val="000000" w:themeColor="text1"/>
        </w:rPr>
        <w:t xml:space="preserve"> information (blank or marked “i”) must be corrected by the </w:t>
      </w:r>
      <w:r w:rsidR="002D6E65">
        <w:rPr>
          <w:rFonts w:ascii="Arial" w:eastAsia="Aptos" w:hAnsi="Arial" w:cs="Arial"/>
          <w:color w:val="000000" w:themeColor="text1"/>
        </w:rPr>
        <w:t>p</w:t>
      </w:r>
      <w:r w:rsidRPr="00FA60AD">
        <w:rPr>
          <w:rFonts w:ascii="Arial" w:eastAsia="Aptos" w:hAnsi="Arial" w:cs="Arial"/>
          <w:color w:val="000000" w:themeColor="text1"/>
        </w:rPr>
        <w:t xml:space="preserve">rogram </w:t>
      </w:r>
      <w:r w:rsidR="002D6E65">
        <w:rPr>
          <w:rFonts w:ascii="Arial" w:eastAsia="Aptos" w:hAnsi="Arial" w:cs="Arial"/>
          <w:color w:val="000000" w:themeColor="text1"/>
        </w:rPr>
        <w:t>s</w:t>
      </w:r>
      <w:r w:rsidRPr="00FA60AD">
        <w:rPr>
          <w:rFonts w:ascii="Arial" w:eastAsia="Aptos" w:hAnsi="Arial" w:cs="Arial"/>
          <w:color w:val="000000" w:themeColor="text1"/>
        </w:rPr>
        <w:t xml:space="preserve">upervisor, </w:t>
      </w:r>
      <w:r w:rsidR="002D6E65">
        <w:rPr>
          <w:rFonts w:ascii="Arial" w:eastAsia="Aptos" w:hAnsi="Arial" w:cs="Arial"/>
          <w:color w:val="000000" w:themeColor="text1"/>
        </w:rPr>
        <w:t>s</w:t>
      </w:r>
      <w:r w:rsidRPr="00FA60AD">
        <w:rPr>
          <w:rFonts w:ascii="Arial" w:eastAsia="Aptos" w:hAnsi="Arial" w:cs="Arial"/>
          <w:color w:val="000000" w:themeColor="text1"/>
        </w:rPr>
        <w:t xml:space="preserve">upervising </w:t>
      </w:r>
      <w:r w:rsidR="002D6E65">
        <w:rPr>
          <w:rFonts w:ascii="Arial" w:eastAsia="Aptos" w:hAnsi="Arial" w:cs="Arial"/>
          <w:color w:val="000000" w:themeColor="text1"/>
        </w:rPr>
        <w:t>p</w:t>
      </w:r>
      <w:r w:rsidRPr="00FA60AD">
        <w:rPr>
          <w:rFonts w:ascii="Arial" w:eastAsia="Aptos" w:hAnsi="Arial" w:cs="Arial"/>
          <w:color w:val="000000" w:themeColor="text1"/>
        </w:rPr>
        <w:t xml:space="preserve">ractitioner, or </w:t>
      </w:r>
      <w:r w:rsidR="002D6E65">
        <w:rPr>
          <w:rFonts w:ascii="Arial" w:eastAsia="Aptos" w:hAnsi="Arial" w:cs="Arial"/>
          <w:color w:val="000000" w:themeColor="text1"/>
        </w:rPr>
        <w:t>t</w:t>
      </w:r>
      <w:r w:rsidRPr="00FA60AD">
        <w:rPr>
          <w:rFonts w:ascii="Arial" w:eastAsia="Aptos" w:hAnsi="Arial" w:cs="Arial"/>
          <w:color w:val="000000" w:themeColor="text1"/>
        </w:rPr>
        <w:t xml:space="preserve">eacher </w:t>
      </w:r>
      <w:r w:rsidR="002D6E65">
        <w:rPr>
          <w:rFonts w:ascii="Arial" w:eastAsia="Aptos" w:hAnsi="Arial" w:cs="Arial"/>
          <w:color w:val="000000" w:themeColor="text1"/>
        </w:rPr>
        <w:t>c</w:t>
      </w:r>
      <w:r w:rsidRPr="00FA60AD">
        <w:rPr>
          <w:rFonts w:ascii="Arial" w:eastAsia="Aptos" w:hAnsi="Arial" w:cs="Arial"/>
          <w:color w:val="000000" w:themeColor="text1"/>
        </w:rPr>
        <w:t>andidate.</w:t>
      </w:r>
    </w:p>
    <w:p w14:paraId="0FDB1A4C" w14:textId="3487C96F" w:rsidR="0062153D" w:rsidRPr="00805D5A" w:rsidRDefault="62B2F79C" w:rsidP="002D6E65">
      <w:pPr>
        <w:pStyle w:val="Heading2"/>
        <w:rPr>
          <w:sz w:val="24"/>
          <w:szCs w:val="24"/>
        </w:rPr>
      </w:pPr>
      <w:r w:rsidRPr="00805D5A">
        <w:rPr>
          <w:sz w:val="24"/>
          <w:szCs w:val="24"/>
        </w:rPr>
        <w:t xml:space="preserve">SOs </w:t>
      </w:r>
      <w:r w:rsidR="00805D5A" w:rsidRPr="00805D5A">
        <w:rPr>
          <w:sz w:val="24"/>
          <w:szCs w:val="24"/>
          <w:u w:val="single"/>
        </w:rPr>
        <w:t>not</w:t>
      </w:r>
      <w:r w:rsidRPr="00805D5A">
        <w:rPr>
          <w:sz w:val="24"/>
          <w:szCs w:val="24"/>
        </w:rPr>
        <w:t xml:space="preserve"> using the CAP Online Platform for the full </w:t>
      </w:r>
      <w:r w:rsidR="002D6E65" w:rsidRPr="00805D5A">
        <w:rPr>
          <w:sz w:val="24"/>
          <w:szCs w:val="24"/>
        </w:rPr>
        <w:t>Process</w:t>
      </w:r>
      <w:r w:rsidR="00F03D20">
        <w:rPr>
          <w:sz w:val="24"/>
          <w:szCs w:val="24"/>
        </w:rPr>
        <w:t xml:space="preserve"> must do the following:</w:t>
      </w:r>
    </w:p>
    <w:p w14:paraId="421B6229" w14:textId="77777777" w:rsidR="00851F72" w:rsidRPr="009C5A79" w:rsidRDefault="00851F72" w:rsidP="00851F72">
      <w:pPr>
        <w:pStyle w:val="ListParagraph"/>
        <w:numPr>
          <w:ilvl w:val="0"/>
          <w:numId w:val="16"/>
        </w:numPr>
        <w:spacing w:before="240" w:after="0" w:line="276" w:lineRule="auto"/>
        <w:rPr>
          <w:rFonts w:ascii="Arial" w:eastAsia="Aptos" w:hAnsi="Arial" w:cs="Arial"/>
          <w:color w:val="000000" w:themeColor="text1"/>
        </w:rPr>
      </w:pPr>
      <w:r w:rsidRPr="009C5A79">
        <w:rPr>
          <w:rFonts w:ascii="Arial" w:eastAsia="Aptos" w:hAnsi="Arial" w:cs="Arial"/>
          <w:color w:val="000000" w:themeColor="text1"/>
        </w:rPr>
        <w:t>I</w:t>
      </w:r>
      <w:r w:rsidR="62B2F79C" w:rsidRPr="009C5A79">
        <w:rPr>
          <w:rFonts w:ascii="Arial" w:eastAsia="Aptos" w:hAnsi="Arial" w:cs="Arial"/>
          <w:color w:val="000000" w:themeColor="text1"/>
        </w:rPr>
        <w:t>dentify a CAP Manager to submit data to DESE</w:t>
      </w:r>
      <w:r w:rsidRPr="009C5A79">
        <w:rPr>
          <w:rFonts w:ascii="Arial" w:eastAsia="Aptos" w:hAnsi="Arial" w:cs="Arial"/>
          <w:color w:val="000000" w:themeColor="text1"/>
        </w:rPr>
        <w:t xml:space="preserve"> by the July 15</w:t>
      </w:r>
      <w:r w:rsidRPr="009C5A79">
        <w:rPr>
          <w:rFonts w:ascii="Arial" w:eastAsia="Aptos" w:hAnsi="Arial" w:cs="Arial"/>
          <w:color w:val="000000" w:themeColor="text1"/>
          <w:vertAlign w:val="superscript"/>
        </w:rPr>
        <w:t>th</w:t>
      </w:r>
      <w:r w:rsidRPr="009C5A79">
        <w:rPr>
          <w:rFonts w:ascii="Arial" w:eastAsia="Aptos" w:hAnsi="Arial" w:cs="Arial"/>
          <w:color w:val="000000" w:themeColor="text1"/>
        </w:rPr>
        <w:t xml:space="preserve"> deadline.</w:t>
      </w:r>
    </w:p>
    <w:p w14:paraId="5F8B0C98" w14:textId="7AC6D3E4" w:rsidR="0062153D" w:rsidRPr="009C5A79" w:rsidRDefault="62B2F79C" w:rsidP="00851F72">
      <w:pPr>
        <w:pStyle w:val="ListParagraph"/>
        <w:numPr>
          <w:ilvl w:val="0"/>
          <w:numId w:val="16"/>
        </w:numPr>
        <w:spacing w:before="240" w:after="0" w:line="276" w:lineRule="auto"/>
        <w:rPr>
          <w:rFonts w:ascii="Arial" w:eastAsia="Aptos" w:hAnsi="Arial" w:cs="Arial"/>
          <w:color w:val="000000" w:themeColor="text1"/>
        </w:rPr>
      </w:pPr>
      <w:r w:rsidRPr="009C5A79">
        <w:rPr>
          <w:rFonts w:ascii="Arial" w:eastAsia="Aptos" w:hAnsi="Arial" w:cs="Arial"/>
          <w:color w:val="000000" w:themeColor="text1"/>
        </w:rPr>
        <w:t xml:space="preserve">Ensure </w:t>
      </w:r>
      <w:r w:rsidR="00851F72" w:rsidRPr="009C5A79">
        <w:rPr>
          <w:rFonts w:ascii="Arial" w:eastAsia="Aptos" w:hAnsi="Arial" w:cs="Arial"/>
          <w:color w:val="000000" w:themeColor="text1"/>
        </w:rPr>
        <w:t>this</w:t>
      </w:r>
      <w:r w:rsidRPr="009C5A79">
        <w:rPr>
          <w:rFonts w:ascii="Arial" w:eastAsia="Aptos" w:hAnsi="Arial" w:cs="Arial"/>
          <w:color w:val="000000" w:themeColor="text1"/>
        </w:rPr>
        <w:t xml:space="preserve"> individual has CAP Manager permissions within the DESE Security Portal. You can email </w:t>
      </w:r>
      <w:hyperlink r:id="rId16" w:history="1">
        <w:r w:rsidR="00993BBE" w:rsidRPr="009C5A79">
          <w:rPr>
            <w:rStyle w:val="Hyperlink"/>
            <w:rFonts w:ascii="Arial" w:eastAsia="Aptos" w:hAnsi="Arial" w:cs="Arial"/>
          </w:rPr>
          <w:t>EducatorPreparation@mass.gov</w:t>
        </w:r>
      </w:hyperlink>
      <w:r w:rsidRPr="009C5A79">
        <w:rPr>
          <w:rFonts w:ascii="Arial" w:eastAsia="Aptos" w:hAnsi="Arial" w:cs="Arial"/>
          <w:color w:val="000000" w:themeColor="text1"/>
        </w:rPr>
        <w:t xml:space="preserve"> to verify that someone from your </w:t>
      </w:r>
      <w:r w:rsidR="002D6E65" w:rsidRPr="009C5A79">
        <w:rPr>
          <w:rFonts w:ascii="Arial" w:eastAsia="Aptos" w:hAnsi="Arial" w:cs="Arial"/>
          <w:color w:val="000000" w:themeColor="text1"/>
        </w:rPr>
        <w:t>s</w:t>
      </w:r>
      <w:r w:rsidRPr="009C5A79">
        <w:rPr>
          <w:rFonts w:ascii="Arial" w:eastAsia="Aptos" w:hAnsi="Arial" w:cs="Arial"/>
          <w:color w:val="000000" w:themeColor="text1"/>
        </w:rPr>
        <w:t xml:space="preserve">ponsoring </w:t>
      </w:r>
      <w:r w:rsidR="002D6E65" w:rsidRPr="009C5A79">
        <w:rPr>
          <w:rFonts w:ascii="Arial" w:eastAsia="Aptos" w:hAnsi="Arial" w:cs="Arial"/>
          <w:color w:val="000000" w:themeColor="text1"/>
        </w:rPr>
        <w:t>o</w:t>
      </w:r>
      <w:r w:rsidRPr="009C5A79">
        <w:rPr>
          <w:rFonts w:ascii="Arial" w:eastAsia="Aptos" w:hAnsi="Arial" w:cs="Arial"/>
          <w:color w:val="000000" w:themeColor="text1"/>
        </w:rPr>
        <w:t>rganization has these permissions.</w:t>
      </w:r>
    </w:p>
    <w:p w14:paraId="0C31C724" w14:textId="1207B5EB" w:rsidR="00886D6D" w:rsidRPr="00B32F0F" w:rsidRDefault="62B2F79C" w:rsidP="00B32F0F">
      <w:pPr>
        <w:spacing w:before="60" w:after="0" w:line="276" w:lineRule="auto"/>
        <w:ind w:left="810"/>
        <w:rPr>
          <w:rFonts w:ascii="Arial" w:eastAsia="Aptos" w:hAnsi="Arial" w:cs="Arial"/>
          <w:color w:val="000000" w:themeColor="text1"/>
          <w:sz w:val="20"/>
          <w:szCs w:val="20"/>
        </w:rPr>
      </w:pPr>
      <w:r w:rsidRPr="0096502B">
        <w:rPr>
          <w:rFonts w:ascii="Arial" w:hAnsi="Arial" w:cs="Arial"/>
          <w:noProof/>
        </w:rPr>
        <w:drawing>
          <wp:inline distT="0" distB="0" distL="0" distR="0" wp14:anchorId="2FA8A74D" wp14:editId="0879EBAE">
            <wp:extent cx="4572000" cy="2533650"/>
            <wp:effectExtent l="95250" t="95250" r="95250" b="133350"/>
            <wp:docPr id="469476558" name="Picture 469476558" descr="Screenshot of where to find the CAP Online Platform on the ELAR hom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76558" name="Picture 469476558" descr="Screenshot of where to find the CAP Online Platform on the ELAR home pag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572000" cy="2533650"/>
                    </a:xfrm>
                    <a:prstGeom prst="rect">
                      <a:avLst/>
                    </a:prstGeom>
                    <a:solidFill>
                      <a:srgbClr val="FFFFFF">
                        <a:shade val="85000"/>
                      </a:srgbClr>
                    </a:solidFill>
                    <a:ln w="635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C9FA92A" w14:textId="19104BC1" w:rsidR="00604BB5" w:rsidRPr="00604BB5" w:rsidRDefault="00604BB5" w:rsidP="00604BB5">
      <w:pPr>
        <w:rPr>
          <w:rFonts w:ascii="Arial" w:eastAsia="Aptos" w:hAnsi="Arial" w:cs="Arial"/>
          <w:color w:val="000000" w:themeColor="text1"/>
        </w:rPr>
      </w:pPr>
      <w:r>
        <w:rPr>
          <w:rFonts w:ascii="Arial" w:eastAsia="Aptos" w:hAnsi="Arial" w:cs="Arial"/>
          <w:color w:val="000000" w:themeColor="text1"/>
        </w:rPr>
        <w:br w:type="page"/>
      </w:r>
    </w:p>
    <w:p w14:paraId="376C84AE" w14:textId="55003B05" w:rsidR="0062153D" w:rsidRPr="009C5A79" w:rsidRDefault="62B2F79C" w:rsidP="00886D6D">
      <w:pPr>
        <w:pStyle w:val="ListParagraph"/>
        <w:numPr>
          <w:ilvl w:val="0"/>
          <w:numId w:val="16"/>
        </w:numPr>
        <w:spacing w:after="0" w:line="276" w:lineRule="auto"/>
        <w:rPr>
          <w:rFonts w:ascii="Arial" w:eastAsia="Aptos" w:hAnsi="Arial" w:cs="Arial"/>
          <w:color w:val="000000" w:themeColor="text1"/>
        </w:rPr>
      </w:pPr>
      <w:r w:rsidRPr="009C5A79">
        <w:rPr>
          <w:rFonts w:ascii="Arial" w:eastAsia="Aptos" w:hAnsi="Arial" w:cs="Arial"/>
          <w:color w:val="000000" w:themeColor="text1"/>
        </w:rPr>
        <w:lastRenderedPageBreak/>
        <w:t xml:space="preserve">Log in to the </w:t>
      </w:r>
      <w:hyperlink r:id="rId18">
        <w:r w:rsidRPr="009C5A79">
          <w:rPr>
            <w:rStyle w:val="Hyperlink"/>
            <w:rFonts w:ascii="Arial" w:eastAsia="Aptos" w:hAnsi="Arial" w:cs="Arial"/>
            <w:color w:val="0070C0"/>
          </w:rPr>
          <w:t>CAP Online Platform</w:t>
        </w:r>
      </w:hyperlink>
      <w:r w:rsidRPr="009C5A79">
        <w:rPr>
          <w:rFonts w:ascii="Arial" w:eastAsia="Aptos" w:hAnsi="Arial" w:cs="Arial"/>
          <w:color w:val="0070C0"/>
        </w:rPr>
        <w:t xml:space="preserve"> </w:t>
      </w:r>
      <w:r w:rsidRPr="009C5A79">
        <w:rPr>
          <w:rFonts w:ascii="Arial" w:eastAsia="Aptos" w:hAnsi="Arial" w:cs="Arial"/>
          <w:color w:val="000000" w:themeColor="text1"/>
        </w:rPr>
        <w:t>and select “Reports”.</w:t>
      </w:r>
    </w:p>
    <w:p w14:paraId="2CB521A3" w14:textId="37714C04" w:rsidR="0062153D" w:rsidRPr="0096502B" w:rsidRDefault="00993BBE" w:rsidP="00993BBE">
      <w:pPr>
        <w:spacing w:after="0" w:line="276" w:lineRule="auto"/>
        <w:jc w:val="center"/>
        <w:rPr>
          <w:rFonts w:ascii="Arial" w:eastAsia="Aptos" w:hAnsi="Arial" w:cs="Arial"/>
          <w:color w:val="000000" w:themeColor="text1"/>
          <w:sz w:val="22"/>
          <w:szCs w:val="22"/>
        </w:rPr>
      </w:pPr>
      <w:r>
        <w:rPr>
          <w:rFonts w:ascii="Arial" w:eastAsia="Aptos" w:hAnsi="Arial" w:cs="Arial"/>
          <w:color w:val="000000" w:themeColor="text1"/>
          <w:sz w:val="22"/>
          <w:szCs w:val="22"/>
        </w:rPr>
        <w:t xml:space="preserve">        </w:t>
      </w:r>
      <w:r w:rsidR="62B2F79C" w:rsidRPr="0096502B">
        <w:rPr>
          <w:rFonts w:ascii="Arial" w:hAnsi="Arial" w:cs="Arial"/>
          <w:noProof/>
        </w:rPr>
        <w:drawing>
          <wp:inline distT="0" distB="0" distL="0" distR="0" wp14:anchorId="03585C91" wp14:editId="5349653B">
            <wp:extent cx="5241063" cy="1142835"/>
            <wp:effectExtent l="114300" t="76200" r="112395" b="133985"/>
            <wp:docPr id="878698540" name="Picture 878698540" descr="Screnshot of the Home Page of the CAP Online Platform highlighting the link to &quot;Reports&quot; on the left hand navigation b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cstate="print">
                      <a:extLst>
                        <a:ext uri="{28A0092B-C50C-407E-A947-70E740481C1C}">
                          <a14:useLocalDpi xmlns:a14="http://schemas.microsoft.com/office/drawing/2010/main" val="0"/>
                        </a:ext>
                      </a:extLst>
                    </a:blip>
                    <a:srcRect l="478" t="10810" b="2939"/>
                    <a:stretch>
                      <a:fillRect/>
                    </a:stretch>
                  </pic:blipFill>
                  <pic:spPr bwMode="auto">
                    <a:xfrm>
                      <a:off x="0" y="0"/>
                      <a:ext cx="5277702" cy="1150824"/>
                    </a:xfrm>
                    <a:prstGeom prst="rect">
                      <a:avLst/>
                    </a:prstGeom>
                    <a:solidFill>
                      <a:srgbClr val="FFFFFF">
                        <a:shade val="85000"/>
                      </a:srgbClr>
                    </a:solidFill>
                    <a:ln w="635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3AAD94DB" w14:textId="77777777" w:rsidR="00217ED1" w:rsidRPr="00217ED1" w:rsidRDefault="62B2F79C" w:rsidP="00993BBE">
      <w:pPr>
        <w:pStyle w:val="ListParagraph"/>
        <w:numPr>
          <w:ilvl w:val="0"/>
          <w:numId w:val="16"/>
        </w:numPr>
        <w:spacing w:after="0" w:line="276" w:lineRule="auto"/>
        <w:rPr>
          <w:rFonts w:ascii="Arial" w:eastAsia="Aptos" w:hAnsi="Arial" w:cs="Arial"/>
          <w:color w:val="000000" w:themeColor="text1"/>
        </w:rPr>
      </w:pPr>
      <w:r w:rsidRPr="00C056BA">
        <w:rPr>
          <w:rFonts w:ascii="Arial" w:eastAsia="Aptos" w:hAnsi="Arial" w:cs="Arial"/>
          <w:color w:val="000000" w:themeColor="text1"/>
        </w:rPr>
        <w:t xml:space="preserve">Under “Reports,” select “Upload Cycles” and then select “Download Template.” </w:t>
      </w:r>
    </w:p>
    <w:p w14:paraId="0E441FF2" w14:textId="77777777" w:rsidR="00217ED1" w:rsidRDefault="62B2F79C" w:rsidP="00217ED1">
      <w:pPr>
        <w:pStyle w:val="ListParagraph"/>
        <w:spacing w:after="0" w:line="276" w:lineRule="auto"/>
        <w:rPr>
          <w:rFonts w:ascii="Arial" w:eastAsia="Aptos" w:hAnsi="Arial" w:cs="Arial"/>
          <w:color w:val="000000" w:themeColor="text1"/>
        </w:rPr>
      </w:pPr>
      <w:r w:rsidRPr="00C056BA">
        <w:rPr>
          <w:rFonts w:ascii="Arial" w:eastAsia="Aptos" w:hAnsi="Arial" w:cs="Arial"/>
          <w:color w:val="000000" w:themeColor="text1"/>
        </w:rPr>
        <w:t xml:space="preserve">It is important to download the current template from the platform. </w:t>
      </w:r>
    </w:p>
    <w:p w14:paraId="7CB9196C" w14:textId="3F4DC174" w:rsidR="0062153D" w:rsidRPr="006778EF" w:rsidRDefault="00217ED1" w:rsidP="006778EF">
      <w:pPr>
        <w:pStyle w:val="ListParagraph"/>
        <w:spacing w:after="0" w:line="276" w:lineRule="auto"/>
        <w:rPr>
          <w:rFonts w:ascii="Arial" w:eastAsia="Aptos" w:hAnsi="Arial" w:cs="Arial"/>
          <w:color w:val="000000" w:themeColor="text1"/>
        </w:rPr>
      </w:pPr>
      <w:r>
        <w:rPr>
          <w:rFonts w:ascii="Arial" w:eastAsia="Aptos" w:hAnsi="Arial" w:cs="Arial"/>
          <w:b/>
          <w:bCs/>
          <w:color w:val="000000" w:themeColor="text1"/>
        </w:rPr>
        <w:t>E</w:t>
      </w:r>
      <w:r w:rsidRPr="00C056BA">
        <w:rPr>
          <w:rFonts w:ascii="Arial" w:eastAsia="Aptos" w:hAnsi="Arial" w:cs="Arial"/>
          <w:b/>
          <w:bCs/>
          <w:color w:val="000000" w:themeColor="text1"/>
        </w:rPr>
        <w:t xml:space="preserve">nsure the template </w:t>
      </w:r>
      <w:r w:rsidRPr="00217ED1">
        <w:rPr>
          <w:rFonts w:ascii="Arial" w:eastAsia="Aptos" w:hAnsi="Arial" w:cs="Arial"/>
          <w:b/>
          <w:bCs/>
          <w:color w:val="000000" w:themeColor="text1"/>
        </w:rPr>
        <w:t>remains in .csv format, or it will not be able to upload.</w:t>
      </w:r>
      <w:r w:rsidRPr="00C056BA">
        <w:rPr>
          <w:rFonts w:ascii="Arial" w:eastAsia="Aptos" w:hAnsi="Arial" w:cs="Arial"/>
          <w:color w:val="000000" w:themeColor="text1"/>
        </w:rPr>
        <w:t xml:space="preserve"> </w:t>
      </w:r>
    </w:p>
    <w:p w14:paraId="04D99189" w14:textId="75D31EC9" w:rsidR="0062153D" w:rsidRPr="0096502B" w:rsidRDefault="006778EF" w:rsidP="006778EF">
      <w:pPr>
        <w:spacing w:after="0" w:line="276" w:lineRule="auto"/>
        <w:ind w:left="810"/>
        <w:rPr>
          <w:rFonts w:ascii="Arial" w:eastAsia="Aptos" w:hAnsi="Arial" w:cs="Arial"/>
          <w:color w:val="000000" w:themeColor="text1"/>
          <w:sz w:val="22"/>
          <w:szCs w:val="22"/>
        </w:rPr>
      </w:pPr>
      <w:r>
        <w:rPr>
          <w:rFonts w:ascii="Arial" w:eastAsia="Aptos" w:hAnsi="Arial" w:cs="Arial"/>
          <w:color w:val="000000" w:themeColor="text1"/>
          <w:sz w:val="22"/>
          <w:szCs w:val="22"/>
        </w:rPr>
        <w:t xml:space="preserve">      </w:t>
      </w:r>
      <w:r w:rsidR="62B2F79C" w:rsidRPr="0096502B">
        <w:rPr>
          <w:rFonts w:ascii="Arial" w:hAnsi="Arial" w:cs="Arial"/>
          <w:noProof/>
        </w:rPr>
        <w:drawing>
          <wp:inline distT="0" distB="0" distL="0" distR="0" wp14:anchorId="1B16E6A8" wp14:editId="550BDD75">
            <wp:extent cx="4752369" cy="1905000"/>
            <wp:effectExtent l="95250" t="95250" r="105410" b="133350"/>
            <wp:docPr id="1950158160" name="Picture 1950158160" descr="Screenshot of the Upload Cycles page with the option to Download Templ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cstate="print">
                      <a:extLst>
                        <a:ext uri="{28A0092B-C50C-407E-A947-70E740481C1C}">
                          <a14:useLocalDpi xmlns:a14="http://schemas.microsoft.com/office/drawing/2010/main" val="0"/>
                        </a:ext>
                      </a:extLst>
                    </a:blip>
                    <a:srcRect l="20042"/>
                    <a:stretch>
                      <a:fillRect/>
                    </a:stretch>
                  </pic:blipFill>
                  <pic:spPr bwMode="auto">
                    <a:xfrm>
                      <a:off x="0" y="0"/>
                      <a:ext cx="4752369" cy="1905000"/>
                    </a:xfrm>
                    <a:prstGeom prst="rect">
                      <a:avLst/>
                    </a:prstGeom>
                    <a:solidFill>
                      <a:srgbClr val="FFFFFF">
                        <a:shade val="85000"/>
                      </a:srgbClr>
                    </a:solidFill>
                    <a:ln w="635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18B3BB7B" w14:textId="33219A2A" w:rsidR="00DB55E1" w:rsidRPr="00DB55E1" w:rsidRDefault="62B2F79C" w:rsidP="00993BBE">
      <w:pPr>
        <w:pStyle w:val="ListParagraph"/>
        <w:numPr>
          <w:ilvl w:val="0"/>
          <w:numId w:val="16"/>
        </w:numPr>
        <w:spacing w:after="0" w:line="276" w:lineRule="auto"/>
        <w:rPr>
          <w:rFonts w:ascii="Arial" w:eastAsia="Aptos" w:hAnsi="Arial" w:cs="Arial"/>
          <w:b/>
          <w:bCs/>
          <w:color w:val="000000" w:themeColor="text1"/>
        </w:rPr>
      </w:pPr>
      <w:r w:rsidRPr="00DB55E1">
        <w:rPr>
          <w:rFonts w:ascii="Arial" w:eastAsia="Aptos" w:hAnsi="Arial" w:cs="Arial"/>
          <w:b/>
          <w:bCs/>
          <w:color w:val="000000" w:themeColor="text1"/>
        </w:rPr>
        <w:t>Within the template, complete all fields for each cycle</w:t>
      </w:r>
      <w:r w:rsidR="0066678A" w:rsidRPr="0066678A">
        <w:rPr>
          <w:rFonts w:ascii="Arial" w:eastAsia="Aptos" w:hAnsi="Arial" w:cs="Arial"/>
          <w:color w:val="000000" w:themeColor="text1"/>
        </w:rPr>
        <w:t xml:space="preserve"> </w:t>
      </w:r>
    </w:p>
    <w:p w14:paraId="1F544EF7" w14:textId="77777777" w:rsidR="00825E80" w:rsidRDefault="00DB55E1" w:rsidP="00DB55E1">
      <w:pPr>
        <w:pStyle w:val="ListParagraph"/>
        <w:numPr>
          <w:ilvl w:val="2"/>
          <w:numId w:val="16"/>
        </w:numPr>
        <w:spacing w:after="0" w:line="276" w:lineRule="auto"/>
        <w:rPr>
          <w:rFonts w:ascii="Arial" w:eastAsia="Aptos" w:hAnsi="Arial" w:cs="Arial"/>
          <w:color w:val="000000" w:themeColor="text1"/>
        </w:rPr>
      </w:pPr>
      <w:r w:rsidRPr="00DB55E1">
        <w:rPr>
          <w:rFonts w:ascii="Arial" w:eastAsia="Aptos" w:hAnsi="Arial" w:cs="Arial"/>
          <w:color w:val="000000" w:themeColor="text1"/>
        </w:rPr>
        <w:t>Use</w:t>
      </w:r>
      <w:r w:rsidR="62B2F79C" w:rsidRPr="00DB55E1">
        <w:rPr>
          <w:rFonts w:ascii="Arial" w:eastAsia="Aptos" w:hAnsi="Arial" w:cs="Arial"/>
          <w:color w:val="000000" w:themeColor="text1"/>
        </w:rPr>
        <w:t xml:space="preserve"> single letters for ratings (e.g. e for Exemplary, p for Proficient).</w:t>
      </w:r>
    </w:p>
    <w:p w14:paraId="344E161F" w14:textId="52C0C987" w:rsidR="0062153D" w:rsidRPr="0066678A" w:rsidRDefault="62B2F79C" w:rsidP="0066678A">
      <w:pPr>
        <w:pStyle w:val="ListParagraph"/>
        <w:numPr>
          <w:ilvl w:val="2"/>
          <w:numId w:val="16"/>
        </w:numPr>
        <w:spacing w:after="0" w:line="276" w:lineRule="auto"/>
        <w:rPr>
          <w:rFonts w:ascii="Arial" w:eastAsia="Aptos" w:hAnsi="Arial" w:cs="Arial"/>
          <w:color w:val="000000" w:themeColor="text1"/>
        </w:rPr>
      </w:pPr>
      <w:r w:rsidRPr="00C056BA">
        <w:rPr>
          <w:rFonts w:ascii="Arial" w:eastAsia="Aptos" w:hAnsi="Arial" w:cs="Arial"/>
          <w:color w:val="000000" w:themeColor="text1"/>
        </w:rPr>
        <w:t>The formatting for each field is not case sensitive.</w:t>
      </w:r>
    </w:p>
    <w:p w14:paraId="38C6DEBE" w14:textId="287888B7" w:rsidR="0062153D" w:rsidRPr="0096502B" w:rsidRDefault="62B2F79C" w:rsidP="0066678A">
      <w:pPr>
        <w:spacing w:after="0" w:line="276" w:lineRule="auto"/>
        <w:ind w:left="810"/>
        <w:rPr>
          <w:rFonts w:ascii="Arial" w:eastAsia="Aptos" w:hAnsi="Arial" w:cs="Arial"/>
          <w:color w:val="000000" w:themeColor="text1"/>
          <w:sz w:val="22"/>
          <w:szCs w:val="22"/>
        </w:rPr>
      </w:pPr>
      <w:r w:rsidRPr="0096502B">
        <w:rPr>
          <w:rFonts w:ascii="Arial" w:hAnsi="Arial" w:cs="Arial"/>
          <w:noProof/>
        </w:rPr>
        <w:drawing>
          <wp:inline distT="0" distB="0" distL="0" distR="0" wp14:anchorId="1BEDF428" wp14:editId="2080CE60">
            <wp:extent cx="5128965" cy="597299"/>
            <wp:effectExtent l="114300" t="95250" r="109855" b="127000"/>
            <wp:docPr id="1671381152" name="Picture 1671381152" descr="Screenshot of the CAP Template with information. Visible columns include: organization, Candidate MEPID, Candidate FIrst Name, Candidate Last Name, and Candidate ema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cstate="print">
                      <a:extLst>
                        <a:ext uri="{28A0092B-C50C-407E-A947-70E740481C1C}">
                          <a14:useLocalDpi xmlns:a14="http://schemas.microsoft.com/office/drawing/2010/main" val="0"/>
                        </a:ext>
                      </a:extLst>
                    </a:blip>
                    <a:srcRect l="1" t="23706" r="260"/>
                    <a:stretch>
                      <a:fillRect/>
                    </a:stretch>
                  </pic:blipFill>
                  <pic:spPr bwMode="auto">
                    <a:xfrm>
                      <a:off x="0" y="0"/>
                      <a:ext cx="5196899" cy="605210"/>
                    </a:xfrm>
                    <a:prstGeom prst="rect">
                      <a:avLst/>
                    </a:prstGeom>
                    <a:solidFill>
                      <a:srgbClr val="FFFFFF">
                        <a:shade val="85000"/>
                      </a:srgbClr>
                    </a:solidFill>
                    <a:ln w="635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0EDFAE82" w14:textId="3D93B026" w:rsidR="0062153D" w:rsidRPr="004144E1" w:rsidRDefault="62B2F79C" w:rsidP="00993BBE">
      <w:pPr>
        <w:pStyle w:val="ListParagraph"/>
        <w:numPr>
          <w:ilvl w:val="0"/>
          <w:numId w:val="16"/>
        </w:numPr>
        <w:spacing w:after="0" w:line="276" w:lineRule="auto"/>
        <w:rPr>
          <w:rFonts w:ascii="Arial" w:eastAsia="Aptos" w:hAnsi="Arial" w:cs="Arial"/>
          <w:color w:val="000000" w:themeColor="text1"/>
        </w:rPr>
      </w:pPr>
      <w:r w:rsidRPr="004144E1">
        <w:rPr>
          <w:rFonts w:ascii="Arial" w:eastAsia="Aptos" w:hAnsi="Arial" w:cs="Arial"/>
          <w:b/>
          <w:color w:val="000000" w:themeColor="text1"/>
        </w:rPr>
        <w:t>For Private, Special Education School, or Out</w:t>
      </w:r>
      <w:r w:rsidR="004144E1" w:rsidRPr="004144E1">
        <w:rPr>
          <w:rFonts w:ascii="Arial" w:eastAsia="Aptos" w:hAnsi="Arial" w:cs="Arial"/>
          <w:b/>
          <w:bCs/>
          <w:color w:val="000000" w:themeColor="text1"/>
        </w:rPr>
        <w:t>-</w:t>
      </w:r>
      <w:r w:rsidRPr="004144E1">
        <w:rPr>
          <w:rFonts w:ascii="Arial" w:eastAsia="Aptos" w:hAnsi="Arial" w:cs="Arial"/>
          <w:b/>
          <w:color w:val="000000" w:themeColor="text1"/>
        </w:rPr>
        <w:t>of</w:t>
      </w:r>
      <w:r w:rsidR="004144E1" w:rsidRPr="004144E1">
        <w:rPr>
          <w:rFonts w:ascii="Arial" w:eastAsia="Aptos" w:hAnsi="Arial" w:cs="Arial"/>
          <w:b/>
          <w:bCs/>
          <w:color w:val="000000" w:themeColor="text1"/>
        </w:rPr>
        <w:t>-</w:t>
      </w:r>
      <w:r w:rsidRPr="004144E1">
        <w:rPr>
          <w:rFonts w:ascii="Arial" w:eastAsia="Aptos" w:hAnsi="Arial" w:cs="Arial"/>
          <w:b/>
          <w:color w:val="000000" w:themeColor="text1"/>
        </w:rPr>
        <w:t>State placements,</w:t>
      </w:r>
      <w:r w:rsidRPr="00C056BA">
        <w:rPr>
          <w:rFonts w:ascii="Arial" w:eastAsia="Aptos" w:hAnsi="Arial" w:cs="Arial"/>
          <w:color w:val="000000" w:themeColor="text1"/>
        </w:rPr>
        <w:t xml:space="preserve"> do</w:t>
      </w:r>
      <w:r w:rsidRPr="00C056BA">
        <w:rPr>
          <w:rFonts w:ascii="Arial" w:eastAsia="Aptos" w:hAnsi="Arial" w:cs="Arial"/>
          <w:b/>
          <w:bCs/>
          <w:color w:val="000000" w:themeColor="text1"/>
        </w:rPr>
        <w:t xml:space="preserve"> </w:t>
      </w:r>
      <w:r w:rsidR="004144E1" w:rsidRPr="004144E1">
        <w:rPr>
          <w:rFonts w:ascii="Arial" w:eastAsia="Aptos" w:hAnsi="Arial" w:cs="Arial"/>
          <w:color w:val="000000" w:themeColor="text1"/>
          <w:u w:val="single"/>
        </w:rPr>
        <w:t>not</w:t>
      </w:r>
      <w:r w:rsidR="004144E1">
        <w:rPr>
          <w:rFonts w:ascii="Arial" w:eastAsia="Aptos" w:hAnsi="Arial" w:cs="Arial"/>
          <w:b/>
          <w:color w:val="000000" w:themeColor="text1"/>
        </w:rPr>
        <w:t xml:space="preserve"> </w:t>
      </w:r>
      <w:r w:rsidRPr="00C056BA">
        <w:rPr>
          <w:rFonts w:ascii="Arial" w:eastAsia="Aptos" w:hAnsi="Arial" w:cs="Arial"/>
          <w:color w:val="000000" w:themeColor="text1"/>
        </w:rPr>
        <w:t>include the SP MEPID as it will prevent you from uploading the form.</w:t>
      </w:r>
      <w:r w:rsidR="004144E1">
        <w:rPr>
          <w:rFonts w:ascii="Arial" w:eastAsia="Aptos" w:hAnsi="Arial" w:cs="Arial"/>
          <w:color w:val="000000" w:themeColor="text1"/>
        </w:rPr>
        <w:t xml:space="preserve"> In these cases, </w:t>
      </w:r>
      <w:r w:rsidRPr="004144E1">
        <w:rPr>
          <w:rFonts w:ascii="Arial" w:eastAsia="Aptos" w:hAnsi="Arial" w:cs="Arial"/>
          <w:color w:val="000000" w:themeColor="text1"/>
        </w:rPr>
        <w:t xml:space="preserve">leave the cell blank. </w:t>
      </w:r>
    </w:p>
    <w:p w14:paraId="2C3EC442" w14:textId="7E921AA6" w:rsidR="0062153D" w:rsidRPr="00D8046F" w:rsidRDefault="00D86511" w:rsidP="00D8046F">
      <w:pPr>
        <w:pStyle w:val="ListParagraph"/>
        <w:numPr>
          <w:ilvl w:val="0"/>
          <w:numId w:val="16"/>
        </w:numPr>
        <w:spacing w:after="0" w:line="276" w:lineRule="auto"/>
        <w:rPr>
          <w:rFonts w:ascii="Arial" w:eastAsia="Aptos" w:hAnsi="Arial" w:cs="Arial"/>
          <w:color w:val="000000" w:themeColor="text1"/>
        </w:rPr>
      </w:pPr>
      <w:r w:rsidRPr="00D8046F">
        <w:rPr>
          <w:rFonts w:ascii="Arial" w:eastAsia="Aptos" w:hAnsi="Arial" w:cs="Arial"/>
          <w:color w:val="000000" w:themeColor="text1"/>
        </w:rPr>
        <w:t xml:space="preserve">Once finished, make sure </w:t>
      </w:r>
      <w:r w:rsidR="00D8046F" w:rsidRPr="00D8046F">
        <w:rPr>
          <w:rFonts w:ascii="Arial" w:eastAsia="Aptos" w:hAnsi="Arial" w:cs="Arial"/>
          <w:color w:val="000000" w:themeColor="text1"/>
        </w:rPr>
        <w:t>the document is saved as a</w:t>
      </w:r>
      <w:r w:rsidR="62B2F79C" w:rsidRPr="00D8046F">
        <w:rPr>
          <w:rFonts w:ascii="Arial" w:eastAsia="Aptos" w:hAnsi="Arial" w:cs="Arial"/>
          <w:color w:val="000000" w:themeColor="text1"/>
        </w:rPr>
        <w:t xml:space="preserve"> </w:t>
      </w:r>
      <w:r w:rsidR="62B2F79C" w:rsidRPr="00DE2990">
        <w:rPr>
          <w:rFonts w:ascii="Arial" w:eastAsia="Aptos" w:hAnsi="Arial" w:cs="Arial"/>
          <w:b/>
          <w:bCs/>
          <w:color w:val="000000" w:themeColor="text1"/>
        </w:rPr>
        <w:t>.CSV file.</w:t>
      </w:r>
    </w:p>
    <w:p w14:paraId="5F2264E5" w14:textId="2E924029" w:rsidR="0062153D" w:rsidRDefault="001438C5" w:rsidP="18B65202">
      <w:pPr>
        <w:pStyle w:val="ListParagraph"/>
        <w:numPr>
          <w:ilvl w:val="0"/>
          <w:numId w:val="16"/>
        </w:numPr>
        <w:spacing w:after="0" w:line="276" w:lineRule="auto"/>
        <w:rPr>
          <w:rFonts w:ascii="Arial" w:eastAsia="Aptos" w:hAnsi="Arial" w:cs="Arial"/>
          <w:color w:val="000000" w:themeColor="text1"/>
          <w:sz w:val="22"/>
          <w:szCs w:val="22"/>
        </w:rPr>
      </w:pPr>
      <w:r>
        <w:rPr>
          <w:rFonts w:ascii="Arial" w:eastAsia="Aptos" w:hAnsi="Arial" w:cs="Arial"/>
          <w:color w:val="000000" w:themeColor="text1"/>
        </w:rPr>
        <w:t xml:space="preserve">Go back to the CAP Online Platform and select </w:t>
      </w:r>
      <w:r w:rsidR="62B2F79C" w:rsidRPr="00C056BA">
        <w:rPr>
          <w:rFonts w:ascii="Arial" w:eastAsia="Aptos" w:hAnsi="Arial" w:cs="Arial"/>
          <w:color w:val="000000" w:themeColor="text1"/>
        </w:rPr>
        <w:t xml:space="preserve">“Upload” to </w:t>
      </w:r>
      <w:r>
        <w:rPr>
          <w:rFonts w:ascii="Arial" w:eastAsia="Aptos" w:hAnsi="Arial" w:cs="Arial"/>
          <w:color w:val="000000" w:themeColor="text1"/>
        </w:rPr>
        <w:t>add</w:t>
      </w:r>
      <w:r w:rsidR="62B2F79C" w:rsidRPr="00C056BA">
        <w:rPr>
          <w:rFonts w:ascii="Arial" w:eastAsia="Aptos" w:hAnsi="Arial" w:cs="Arial"/>
          <w:color w:val="000000" w:themeColor="text1"/>
        </w:rPr>
        <w:t xml:space="preserve"> the file.</w:t>
      </w:r>
      <w:r w:rsidR="62B2F79C" w:rsidRPr="00C056BA">
        <w:rPr>
          <w:rFonts w:ascii="Arial" w:eastAsia="Aptos" w:hAnsi="Arial" w:cs="Arial"/>
          <w:color w:val="000000" w:themeColor="text1"/>
          <w:sz w:val="22"/>
          <w:szCs w:val="22"/>
        </w:rPr>
        <w:t xml:space="preserve"> </w:t>
      </w:r>
    </w:p>
    <w:p w14:paraId="55C23770" w14:textId="16D5A82B" w:rsidR="009639E3" w:rsidRDefault="009639E3">
      <w:pPr>
        <w:rPr>
          <w:rFonts w:ascii="Arial" w:eastAsia="Aptos" w:hAnsi="Arial" w:cs="Arial"/>
          <w:color w:val="000000" w:themeColor="text1"/>
          <w:sz w:val="22"/>
          <w:szCs w:val="22"/>
        </w:rPr>
      </w:pPr>
      <w:r>
        <w:rPr>
          <w:rFonts w:ascii="Arial" w:eastAsia="Aptos" w:hAnsi="Arial" w:cs="Arial"/>
          <w:color w:val="000000" w:themeColor="text1"/>
          <w:sz w:val="22"/>
          <w:szCs w:val="22"/>
        </w:rPr>
        <w:br w:type="page"/>
      </w:r>
    </w:p>
    <w:p w14:paraId="1DA1435A" w14:textId="77777777" w:rsidR="009639E3" w:rsidRPr="00DE2990" w:rsidRDefault="009639E3" w:rsidP="009639E3">
      <w:pPr>
        <w:pStyle w:val="ListParagraph"/>
        <w:spacing w:after="0" w:line="276" w:lineRule="auto"/>
        <w:rPr>
          <w:rFonts w:ascii="Arial" w:eastAsia="Aptos" w:hAnsi="Arial" w:cs="Arial"/>
          <w:color w:val="000000" w:themeColor="text1"/>
          <w:sz w:val="22"/>
          <w:szCs w:val="22"/>
        </w:rPr>
      </w:pPr>
    </w:p>
    <w:p w14:paraId="0A25471B" w14:textId="455B90B9" w:rsidR="0062153D" w:rsidRPr="009639E3" w:rsidRDefault="009639E3" w:rsidP="18B65202">
      <w:pPr>
        <w:pStyle w:val="ListParagraph"/>
        <w:numPr>
          <w:ilvl w:val="0"/>
          <w:numId w:val="16"/>
        </w:numPr>
        <w:spacing w:before="160" w:after="0" w:line="276" w:lineRule="auto"/>
        <w:rPr>
          <w:rFonts w:ascii="Arial" w:eastAsia="Aptos" w:hAnsi="Arial" w:cs="Arial"/>
          <w:color w:val="000000" w:themeColor="text1"/>
          <w:sz w:val="22"/>
          <w:szCs w:val="22"/>
        </w:rPr>
      </w:pPr>
      <w:r w:rsidRPr="009639E3">
        <w:rPr>
          <w:rFonts w:ascii="Arial" w:eastAsia="Aptos" w:hAnsi="Arial" w:cs="Arial"/>
          <w:b/>
          <w:bCs/>
          <w:color w:val="000000" w:themeColor="text1"/>
        </w:rPr>
        <w:t>If there are no errors in your file</w:t>
      </w:r>
      <w:r w:rsidRPr="009639E3">
        <w:rPr>
          <w:rFonts w:ascii="Arial" w:eastAsia="Aptos" w:hAnsi="Arial" w:cs="Arial"/>
          <w:color w:val="000000" w:themeColor="text1"/>
        </w:rPr>
        <w:t xml:space="preserve">, </w:t>
      </w:r>
      <w:r>
        <w:rPr>
          <w:rFonts w:ascii="Arial" w:eastAsia="Aptos" w:hAnsi="Arial" w:cs="Arial"/>
          <w:color w:val="000000" w:themeColor="text1"/>
        </w:rPr>
        <w:t xml:space="preserve">it will upload and </w:t>
      </w:r>
      <w:r w:rsidR="62B2F79C" w:rsidRPr="009639E3">
        <w:rPr>
          <w:rFonts w:ascii="Arial" w:eastAsia="Aptos" w:hAnsi="Arial" w:cs="Arial"/>
          <w:color w:val="000000" w:themeColor="text1"/>
        </w:rPr>
        <w:t xml:space="preserve">you will be able to see your imported cycles under “Imported Cycles”. </w:t>
      </w:r>
    </w:p>
    <w:p w14:paraId="21DC777D" w14:textId="749B53E2" w:rsidR="0062153D" w:rsidRPr="0096502B" w:rsidRDefault="008A4375" w:rsidP="009639E3">
      <w:pPr>
        <w:spacing w:after="0" w:line="276" w:lineRule="auto"/>
        <w:ind w:left="810"/>
        <w:rPr>
          <w:rFonts w:ascii="Arial" w:eastAsia="Aptos" w:hAnsi="Arial" w:cs="Arial"/>
          <w:color w:val="000000" w:themeColor="text1"/>
          <w:sz w:val="22"/>
          <w:szCs w:val="22"/>
        </w:rPr>
      </w:pPr>
      <w:r>
        <w:rPr>
          <w:rFonts w:ascii="Arial" w:hAnsi="Arial" w:cs="Arial"/>
          <w:noProof/>
        </w:rPr>
        <mc:AlternateContent>
          <mc:Choice Requires="wps">
            <w:drawing>
              <wp:anchor distT="0" distB="0" distL="114300" distR="114300" simplePos="0" relativeHeight="251658240" behindDoc="0" locked="0" layoutInCell="1" allowOverlap="1" wp14:anchorId="59B5FDE3" wp14:editId="6047D432">
                <wp:simplePos x="0" y="0"/>
                <wp:positionH relativeFrom="column">
                  <wp:posOffset>1255395</wp:posOffset>
                </wp:positionH>
                <wp:positionV relativeFrom="paragraph">
                  <wp:posOffset>331022</wp:posOffset>
                </wp:positionV>
                <wp:extent cx="1894319" cy="124607"/>
                <wp:effectExtent l="19050" t="19050" r="10795" b="27940"/>
                <wp:wrapNone/>
                <wp:docPr id="50700213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94319" cy="124607"/>
                        </a:xfrm>
                        <a:prstGeom prst="rect">
                          <a:avLst/>
                        </a:prstGeom>
                        <a:noFill/>
                        <a:ln w="28575">
                          <a:solidFill>
                            <a:srgbClr val="FF99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xmlns:adec="http://schemas.microsoft.com/office/drawing/2017/decorative" xmlns:arto="http://schemas.microsoft.com/office/word/2006/arto">
            <w:pict>
              <v:rect id="Rectangle 1" style="position:absolute;margin-left:98.85pt;margin-top:26.05pt;width:149.15pt;height: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ed="f" strokecolor="#f93" strokeweight="2.25pt" w14:anchorId="400EDB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"/>
            </w:pict>
          </mc:Fallback>
        </mc:AlternateContent>
      </w:r>
      <w:r w:rsidR="62B2F79C" w:rsidRPr="0096502B">
        <w:rPr>
          <w:rFonts w:ascii="Arial" w:hAnsi="Arial" w:cs="Arial"/>
          <w:noProof/>
        </w:rPr>
        <w:drawing>
          <wp:inline distT="0" distB="0" distL="0" distR="0" wp14:anchorId="60E49A74" wp14:editId="1DF62EC8">
            <wp:extent cx="4532314" cy="399040"/>
            <wp:effectExtent l="76200" t="76200" r="78105" b="115570"/>
            <wp:docPr id="1501469024" name="Picture 1501469024" descr="This is a screenshot of the Upload Cycles 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extLst>
                        <a:ext uri="{28A0092B-C50C-407E-A947-70E740481C1C}">
                          <a14:useLocalDpi xmlns:a14="http://schemas.microsoft.com/office/drawing/2010/main" val="0"/>
                        </a:ext>
                      </a:extLst>
                    </a:blip>
                    <a:srcRect l="18150" t="63308" r="5108" b="7366"/>
                    <a:stretch>
                      <a:fillRect/>
                    </a:stretch>
                  </pic:blipFill>
                  <pic:spPr bwMode="auto">
                    <a:xfrm>
                      <a:off x="0" y="0"/>
                      <a:ext cx="4536859" cy="399440"/>
                    </a:xfrm>
                    <a:prstGeom prst="rect">
                      <a:avLst/>
                    </a:prstGeom>
                    <a:solidFill>
                      <a:srgbClr val="FFFFFF">
                        <a:shade val="85000"/>
                      </a:srgbClr>
                    </a:solidFill>
                    <a:ln w="635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32028A36" w14:textId="15C5290C" w:rsidR="00FF4408" w:rsidRPr="008A4375" w:rsidRDefault="62B2F79C" w:rsidP="008A4375">
      <w:pPr>
        <w:pStyle w:val="ListParagraph"/>
        <w:numPr>
          <w:ilvl w:val="0"/>
          <w:numId w:val="16"/>
        </w:numPr>
        <w:spacing w:after="0" w:line="276" w:lineRule="auto"/>
        <w:rPr>
          <w:rFonts w:ascii="Arial" w:eastAsia="Aptos" w:hAnsi="Arial" w:cs="Arial"/>
          <w:color w:val="000000" w:themeColor="text1"/>
        </w:rPr>
      </w:pPr>
      <w:r w:rsidRPr="009639E3">
        <w:rPr>
          <w:rFonts w:ascii="Arial" w:eastAsia="Aptos" w:hAnsi="Arial" w:cs="Arial"/>
          <w:b/>
          <w:color w:val="000000" w:themeColor="text1"/>
        </w:rPr>
        <w:t>If there are errors in your file</w:t>
      </w:r>
      <w:r w:rsidRPr="00C056BA">
        <w:rPr>
          <w:rFonts w:ascii="Arial" w:eastAsia="Aptos" w:hAnsi="Arial" w:cs="Arial"/>
          <w:color w:val="000000" w:themeColor="text1"/>
        </w:rPr>
        <w:t xml:space="preserve">, you will receive an error message and a link to download an Error Log. </w:t>
      </w:r>
    </w:p>
    <w:p w14:paraId="62BE4815" w14:textId="3042DA4F" w:rsidR="00FF4408" w:rsidRDefault="008A4375" w:rsidP="00FF4408">
      <w:pPr>
        <w:pStyle w:val="ListParagraph"/>
        <w:spacing w:after="0" w:line="276" w:lineRule="auto"/>
        <w:ind w:left="810"/>
        <w:rPr>
          <w:rFonts w:ascii="Arial" w:eastAsia="Aptos" w:hAnsi="Arial" w:cs="Arial"/>
          <w:color w:val="000000" w:themeColor="text1"/>
        </w:rPr>
      </w:pPr>
      <w:r>
        <w:rPr>
          <w:rFonts w:ascii="Arial" w:hAnsi="Arial" w:cs="Arial"/>
          <w:noProof/>
        </w:rPr>
        <mc:AlternateContent>
          <mc:Choice Requires="wps">
            <w:drawing>
              <wp:anchor distT="0" distB="0" distL="114300" distR="114300" simplePos="0" relativeHeight="251658241" behindDoc="0" locked="0" layoutInCell="1" allowOverlap="1" wp14:anchorId="46D108C0" wp14:editId="3EA465E5">
                <wp:simplePos x="0" y="0"/>
                <wp:positionH relativeFrom="column">
                  <wp:posOffset>1282046</wp:posOffset>
                </wp:positionH>
                <wp:positionV relativeFrom="paragraph">
                  <wp:posOffset>318605</wp:posOffset>
                </wp:positionV>
                <wp:extent cx="1862605" cy="409079"/>
                <wp:effectExtent l="19050" t="19050" r="23495" b="10160"/>
                <wp:wrapNone/>
                <wp:docPr id="133892224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62605" cy="409079"/>
                        </a:xfrm>
                        <a:prstGeom prst="rect">
                          <a:avLst/>
                        </a:prstGeom>
                        <a:noFill/>
                        <a:ln w="28575">
                          <a:solidFill>
                            <a:srgbClr val="FF99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xmlns:adec="http://schemas.microsoft.com/office/drawing/2017/decorative" xmlns:arto="http://schemas.microsoft.com/office/word/2006/arto">
            <w:pict>
              <v:rect id="Rectangle 1" style="position:absolute;margin-left:100.95pt;margin-top:25.1pt;width:146.65pt;height:32.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ed="f" strokecolor="#f93" strokeweight="2.25pt" w14:anchorId="3C2F3B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"/>
            </w:pict>
          </mc:Fallback>
        </mc:AlternateContent>
      </w:r>
      <w:r w:rsidR="00FF4408" w:rsidRPr="0096502B">
        <w:rPr>
          <w:rFonts w:ascii="Arial" w:hAnsi="Arial" w:cs="Arial"/>
          <w:noProof/>
        </w:rPr>
        <w:drawing>
          <wp:inline distT="0" distB="0" distL="0" distR="0" wp14:anchorId="78DF8781" wp14:editId="05013BBF">
            <wp:extent cx="4628145" cy="623309"/>
            <wp:effectExtent l="95250" t="95250" r="96520" b="120015"/>
            <wp:docPr id="421568315" name="Picture 421568315" descr="This is a screenshot of the upload cycles page when a CAP template is submitted that has err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extLst>
                        <a:ext uri="{28A0092B-C50C-407E-A947-70E740481C1C}">
                          <a14:useLocalDpi xmlns:a14="http://schemas.microsoft.com/office/drawing/2010/main" val="0"/>
                        </a:ext>
                      </a:extLst>
                    </a:blip>
                    <a:srcRect l="16206" t="52028" r="6206" b="13104"/>
                    <a:stretch>
                      <a:fillRect/>
                    </a:stretch>
                  </pic:blipFill>
                  <pic:spPr bwMode="auto">
                    <a:xfrm>
                      <a:off x="0" y="0"/>
                      <a:ext cx="4630892" cy="623679"/>
                    </a:xfrm>
                    <a:prstGeom prst="rect">
                      <a:avLst/>
                    </a:prstGeom>
                    <a:solidFill>
                      <a:srgbClr val="FFFFFF">
                        <a:shade val="85000"/>
                      </a:srgbClr>
                    </a:solidFill>
                    <a:ln w="635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0C3FA249" w14:textId="1FD34255" w:rsidR="00FF4408" w:rsidRPr="00FF4408" w:rsidRDefault="00FF4408" w:rsidP="00FF4408">
      <w:pPr>
        <w:pStyle w:val="ListParagraph"/>
        <w:spacing w:after="0" w:line="276" w:lineRule="auto"/>
        <w:ind w:left="810"/>
        <w:rPr>
          <w:rFonts w:ascii="Arial" w:eastAsia="Aptos" w:hAnsi="Arial" w:cs="Arial"/>
          <w:color w:val="000000" w:themeColor="text1"/>
        </w:rPr>
      </w:pPr>
    </w:p>
    <w:p w14:paraId="3F9B5727" w14:textId="77777777" w:rsidR="00533CFB" w:rsidRDefault="62B2F79C" w:rsidP="00FF4408">
      <w:pPr>
        <w:pStyle w:val="ListParagraph"/>
        <w:spacing w:after="0" w:line="276" w:lineRule="auto"/>
        <w:ind w:left="810"/>
        <w:rPr>
          <w:rFonts w:ascii="Arial" w:eastAsia="Aptos" w:hAnsi="Arial" w:cs="Arial"/>
          <w:color w:val="000000" w:themeColor="text1"/>
        </w:rPr>
      </w:pPr>
      <w:r w:rsidRPr="00C056BA">
        <w:rPr>
          <w:rFonts w:ascii="Arial" w:eastAsia="Aptos" w:hAnsi="Arial" w:cs="Arial"/>
          <w:color w:val="000000" w:themeColor="text1"/>
        </w:rPr>
        <w:t xml:space="preserve">The Error Log will have two tabs. </w:t>
      </w:r>
    </w:p>
    <w:p w14:paraId="0DACE91C" w14:textId="77777777" w:rsidR="00533CFB" w:rsidRDefault="62B2F79C" w:rsidP="00533CFB">
      <w:pPr>
        <w:pStyle w:val="ListParagraph"/>
        <w:numPr>
          <w:ilvl w:val="0"/>
          <w:numId w:val="18"/>
        </w:numPr>
        <w:spacing w:after="0" w:line="276" w:lineRule="auto"/>
        <w:rPr>
          <w:rFonts w:ascii="Arial" w:eastAsia="Aptos" w:hAnsi="Arial" w:cs="Arial"/>
          <w:b/>
          <w:bCs/>
          <w:color w:val="000000" w:themeColor="text1"/>
        </w:rPr>
      </w:pPr>
      <w:r w:rsidRPr="00C056BA">
        <w:rPr>
          <w:rFonts w:ascii="Arial" w:eastAsia="Aptos" w:hAnsi="Arial" w:cs="Arial"/>
          <w:color w:val="000000" w:themeColor="text1"/>
        </w:rPr>
        <w:t>The first tab provide</w:t>
      </w:r>
      <w:r w:rsidR="00533CFB">
        <w:rPr>
          <w:rFonts w:ascii="Arial" w:eastAsia="Aptos" w:hAnsi="Arial" w:cs="Arial"/>
          <w:color w:val="000000" w:themeColor="text1"/>
        </w:rPr>
        <w:t>s</w:t>
      </w:r>
      <w:r w:rsidRPr="00C056BA">
        <w:rPr>
          <w:rFonts w:ascii="Arial" w:eastAsia="Aptos" w:hAnsi="Arial" w:cs="Arial"/>
          <w:color w:val="000000" w:themeColor="text1"/>
        </w:rPr>
        <w:t xml:space="preserve"> Error Codes for your upload. </w:t>
      </w:r>
      <w:r w:rsidRPr="00C056BA">
        <w:rPr>
          <w:rFonts w:ascii="Arial" w:eastAsia="Aptos" w:hAnsi="Arial" w:cs="Arial"/>
          <w:b/>
          <w:bCs/>
          <w:color w:val="000000" w:themeColor="text1"/>
        </w:rPr>
        <w:t xml:space="preserve">You </w:t>
      </w:r>
      <w:r w:rsidR="00533CFB">
        <w:rPr>
          <w:rFonts w:ascii="Arial" w:eastAsia="Aptos" w:hAnsi="Arial" w:cs="Arial"/>
          <w:b/>
          <w:bCs/>
          <w:color w:val="000000" w:themeColor="text1"/>
        </w:rPr>
        <w:t xml:space="preserve">must </w:t>
      </w:r>
      <w:r w:rsidRPr="00C056BA">
        <w:rPr>
          <w:rFonts w:ascii="Arial" w:eastAsia="Aptos" w:hAnsi="Arial" w:cs="Arial"/>
          <w:b/>
          <w:bCs/>
          <w:color w:val="000000" w:themeColor="text1"/>
        </w:rPr>
        <w:t xml:space="preserve">scroll all the way to the right to see the cycle information for each error. </w:t>
      </w:r>
    </w:p>
    <w:p w14:paraId="3D40C134" w14:textId="77777777" w:rsidR="00002BEA" w:rsidRPr="00002BEA" w:rsidRDefault="62B2F79C" w:rsidP="00533CFB">
      <w:pPr>
        <w:pStyle w:val="ListParagraph"/>
        <w:numPr>
          <w:ilvl w:val="0"/>
          <w:numId w:val="18"/>
        </w:numPr>
        <w:spacing w:after="0" w:line="276" w:lineRule="auto"/>
        <w:rPr>
          <w:rFonts w:ascii="Arial" w:eastAsia="Aptos" w:hAnsi="Arial" w:cs="Arial"/>
          <w:b/>
          <w:bCs/>
          <w:color w:val="000000" w:themeColor="text1"/>
        </w:rPr>
      </w:pPr>
      <w:r w:rsidRPr="00533CFB">
        <w:rPr>
          <w:rFonts w:ascii="Arial" w:eastAsia="Aptos" w:hAnsi="Arial" w:cs="Arial"/>
          <w:color w:val="000000" w:themeColor="text1"/>
        </w:rPr>
        <w:t xml:space="preserve">The second tab is the Error Index which will help you determine how to correct the issue. </w:t>
      </w:r>
    </w:p>
    <w:p w14:paraId="6F5AD8B2" w14:textId="77777777" w:rsidR="00002BEA" w:rsidRDefault="00002BEA" w:rsidP="00002BEA">
      <w:pPr>
        <w:spacing w:after="0" w:line="276" w:lineRule="auto"/>
        <w:rPr>
          <w:rFonts w:ascii="Arial" w:eastAsia="Aptos" w:hAnsi="Arial" w:cs="Arial"/>
          <w:color w:val="000000" w:themeColor="text1"/>
        </w:rPr>
      </w:pPr>
    </w:p>
    <w:p w14:paraId="4FB4EFF8" w14:textId="77777777" w:rsidR="00380463" w:rsidRDefault="62B2F79C" w:rsidP="00002BEA">
      <w:pPr>
        <w:spacing w:after="0" w:line="276" w:lineRule="auto"/>
        <w:ind w:left="720"/>
        <w:rPr>
          <w:rFonts w:ascii="Arial" w:eastAsia="Aptos" w:hAnsi="Arial" w:cs="Arial"/>
          <w:color w:val="000000" w:themeColor="text1"/>
        </w:rPr>
      </w:pPr>
      <w:r w:rsidRPr="00002BEA">
        <w:rPr>
          <w:rFonts w:ascii="Arial" w:eastAsia="Aptos" w:hAnsi="Arial" w:cs="Arial"/>
          <w:color w:val="000000" w:themeColor="text1"/>
        </w:rPr>
        <w:t xml:space="preserve">You will need to correct all errors in the template and re-upload the document until your file </w:t>
      </w:r>
      <w:proofErr w:type="gramStart"/>
      <w:r w:rsidRPr="00002BEA">
        <w:rPr>
          <w:rFonts w:ascii="Arial" w:eastAsia="Aptos" w:hAnsi="Arial" w:cs="Arial"/>
          <w:color w:val="000000" w:themeColor="text1"/>
        </w:rPr>
        <w:t>uploads</w:t>
      </w:r>
      <w:proofErr w:type="gramEnd"/>
      <w:r w:rsidRPr="00002BEA">
        <w:rPr>
          <w:rFonts w:ascii="Arial" w:eastAsia="Aptos" w:hAnsi="Arial" w:cs="Arial"/>
          <w:color w:val="000000" w:themeColor="text1"/>
        </w:rPr>
        <w:t xml:space="preserve">. </w:t>
      </w:r>
    </w:p>
    <w:p w14:paraId="0CAA864B" w14:textId="77777777" w:rsidR="008A4375" w:rsidRPr="008A4375" w:rsidRDefault="008A4375" w:rsidP="00380463">
      <w:pPr>
        <w:pStyle w:val="ListParagraph"/>
        <w:numPr>
          <w:ilvl w:val="0"/>
          <w:numId w:val="19"/>
        </w:numPr>
        <w:spacing w:after="0" w:line="276" w:lineRule="auto"/>
        <w:rPr>
          <w:rFonts w:ascii="Arial" w:eastAsia="Aptos" w:hAnsi="Arial" w:cs="Arial"/>
          <w:b/>
          <w:bCs/>
          <w:color w:val="000000" w:themeColor="text1"/>
        </w:rPr>
      </w:pPr>
      <w:r w:rsidRPr="00380463">
        <w:rPr>
          <w:rFonts w:ascii="Arial" w:eastAsia="Aptos" w:hAnsi="Arial" w:cs="Arial"/>
          <w:color w:val="000000" w:themeColor="text1"/>
        </w:rPr>
        <w:t xml:space="preserve">You do not have to upload </w:t>
      </w:r>
      <w:proofErr w:type="gramStart"/>
      <w:r w:rsidRPr="00380463">
        <w:rPr>
          <w:rFonts w:ascii="Arial" w:eastAsia="Aptos" w:hAnsi="Arial" w:cs="Arial"/>
          <w:color w:val="000000" w:themeColor="text1"/>
        </w:rPr>
        <w:t>all of</w:t>
      </w:r>
      <w:proofErr w:type="gramEnd"/>
      <w:r w:rsidRPr="00380463">
        <w:rPr>
          <w:rFonts w:ascii="Arial" w:eastAsia="Aptos" w:hAnsi="Arial" w:cs="Arial"/>
          <w:color w:val="000000" w:themeColor="text1"/>
        </w:rPr>
        <w:t xml:space="preserve"> the cycles in one batch</w:t>
      </w:r>
      <w:r>
        <w:rPr>
          <w:rFonts w:ascii="Arial" w:eastAsia="Aptos" w:hAnsi="Arial" w:cs="Arial"/>
          <w:color w:val="000000" w:themeColor="text1"/>
        </w:rPr>
        <w:t xml:space="preserve">. </w:t>
      </w:r>
      <w:r w:rsidR="62B2F79C" w:rsidRPr="00380463">
        <w:rPr>
          <w:rFonts w:ascii="Arial" w:eastAsia="Aptos" w:hAnsi="Arial" w:cs="Arial"/>
          <w:color w:val="000000" w:themeColor="text1"/>
        </w:rPr>
        <w:t xml:space="preserve">You </w:t>
      </w:r>
      <w:r w:rsidR="00380463">
        <w:rPr>
          <w:rFonts w:ascii="Arial" w:eastAsia="Aptos" w:hAnsi="Arial" w:cs="Arial"/>
          <w:color w:val="000000" w:themeColor="text1"/>
        </w:rPr>
        <w:t>may</w:t>
      </w:r>
      <w:r w:rsidR="62B2F79C" w:rsidRPr="00380463">
        <w:rPr>
          <w:rFonts w:ascii="Arial" w:eastAsia="Aptos" w:hAnsi="Arial" w:cs="Arial"/>
          <w:color w:val="000000" w:themeColor="text1"/>
        </w:rPr>
        <w:t xml:space="preserve"> elect to </w:t>
      </w:r>
      <w:r w:rsidR="00380463" w:rsidRPr="00380463">
        <w:rPr>
          <w:rFonts w:ascii="Arial" w:eastAsia="Aptos" w:hAnsi="Arial" w:cs="Arial"/>
          <w:color w:val="000000" w:themeColor="text1"/>
        </w:rPr>
        <w:t>separate</w:t>
      </w:r>
      <w:r w:rsidR="62B2F79C" w:rsidRPr="00380463">
        <w:rPr>
          <w:rFonts w:ascii="Arial" w:eastAsia="Aptos" w:hAnsi="Arial" w:cs="Arial"/>
          <w:color w:val="000000" w:themeColor="text1"/>
        </w:rPr>
        <w:t xml:space="preserve"> the errors from the cycles without errors into two separate documents so that you can continue to work on the errors. </w:t>
      </w:r>
    </w:p>
    <w:p w14:paraId="1C03EBEF" w14:textId="54318F83" w:rsidR="0062153D" w:rsidRPr="008A4375" w:rsidRDefault="008A4375" w:rsidP="00380463">
      <w:pPr>
        <w:pStyle w:val="ListParagraph"/>
        <w:numPr>
          <w:ilvl w:val="0"/>
          <w:numId w:val="19"/>
        </w:numPr>
        <w:spacing w:after="0" w:line="276" w:lineRule="auto"/>
        <w:rPr>
          <w:rFonts w:ascii="Arial" w:eastAsia="Aptos" w:hAnsi="Arial" w:cs="Arial"/>
          <w:b/>
          <w:color w:val="000000" w:themeColor="text1"/>
        </w:rPr>
      </w:pPr>
      <w:r>
        <w:rPr>
          <w:rFonts w:ascii="Arial" w:eastAsia="Aptos" w:hAnsi="Arial" w:cs="Arial"/>
          <w:color w:val="000000" w:themeColor="text1"/>
        </w:rPr>
        <w:t>S</w:t>
      </w:r>
      <w:r w:rsidR="62B2F79C" w:rsidRPr="00380463">
        <w:rPr>
          <w:rFonts w:ascii="Arial" w:eastAsia="Aptos" w:hAnsi="Arial" w:cs="Arial"/>
          <w:color w:val="000000" w:themeColor="text1"/>
        </w:rPr>
        <w:t xml:space="preserve">ee </w:t>
      </w:r>
      <w:hyperlink r:id="rId24">
        <w:r w:rsidR="62B2F79C" w:rsidRPr="008A4375">
          <w:rPr>
            <w:rStyle w:val="Hyperlink"/>
            <w:rFonts w:ascii="Arial" w:eastAsia="Aptos" w:hAnsi="Arial" w:cs="Arial"/>
            <w:color w:val="0070C0"/>
          </w:rPr>
          <w:t>Troubleshooting Tips and Tricks</w:t>
        </w:r>
      </w:hyperlink>
      <w:r w:rsidR="62B2F79C" w:rsidRPr="00380463">
        <w:rPr>
          <w:rFonts w:ascii="Arial" w:eastAsia="Aptos" w:hAnsi="Arial" w:cs="Arial"/>
          <w:color w:val="000000" w:themeColor="text1"/>
        </w:rPr>
        <w:t xml:space="preserve"> below for more information regarding the errors you might see. </w:t>
      </w:r>
    </w:p>
    <w:p w14:paraId="2C3AB187" w14:textId="77777777" w:rsidR="008A4375" w:rsidRPr="00380463" w:rsidRDefault="008A4375" w:rsidP="008A4375">
      <w:pPr>
        <w:pStyle w:val="ListParagraph"/>
        <w:spacing w:after="0" w:line="276" w:lineRule="auto"/>
        <w:ind w:left="1440"/>
        <w:rPr>
          <w:rFonts w:ascii="Arial" w:eastAsia="Aptos" w:hAnsi="Arial" w:cs="Arial"/>
          <w:b/>
          <w:bCs/>
          <w:color w:val="000000" w:themeColor="text1"/>
        </w:rPr>
      </w:pPr>
    </w:p>
    <w:p w14:paraId="1E833E79" w14:textId="3D76AE1D" w:rsidR="0062153D" w:rsidRPr="008176D6" w:rsidRDefault="001838AD" w:rsidP="008176D6">
      <w:pPr>
        <w:spacing w:after="0" w:line="276" w:lineRule="auto"/>
        <w:ind w:left="810"/>
        <w:rPr>
          <w:rFonts w:ascii="Arial" w:eastAsia="Aptos" w:hAnsi="Arial" w:cs="Arial"/>
          <w:color w:val="000000" w:themeColor="text1"/>
        </w:rPr>
      </w:pPr>
      <w:r w:rsidRPr="008176D6">
        <w:rPr>
          <w:rFonts w:ascii="Arial" w:eastAsia="Aptos" w:hAnsi="Arial" w:cs="Arial"/>
          <w:color w:val="000000" w:themeColor="text1"/>
        </w:rPr>
        <w:t>For example,</w:t>
      </w:r>
      <w:r w:rsidR="008176D6" w:rsidRPr="008176D6">
        <w:rPr>
          <w:rFonts w:ascii="Arial" w:eastAsia="Aptos" w:hAnsi="Arial" w:cs="Arial"/>
          <w:color w:val="000000" w:themeColor="text1"/>
        </w:rPr>
        <w:t xml:space="preserve"> if the e</w:t>
      </w:r>
      <w:r w:rsidR="62B2F79C" w:rsidRPr="008176D6">
        <w:rPr>
          <w:rFonts w:ascii="Arial" w:eastAsia="Aptos" w:hAnsi="Arial" w:cs="Arial"/>
          <w:color w:val="000000" w:themeColor="text1"/>
        </w:rPr>
        <w:t xml:space="preserve">rror </w:t>
      </w:r>
      <w:r w:rsidR="008176D6" w:rsidRPr="008176D6">
        <w:rPr>
          <w:rFonts w:ascii="Arial" w:eastAsia="Aptos" w:hAnsi="Arial" w:cs="Arial"/>
          <w:color w:val="000000" w:themeColor="text1"/>
        </w:rPr>
        <w:t>is in the</w:t>
      </w:r>
      <w:r w:rsidR="62B2F79C" w:rsidRPr="008176D6">
        <w:rPr>
          <w:rFonts w:ascii="Arial" w:eastAsia="Aptos" w:hAnsi="Arial" w:cs="Arial"/>
          <w:color w:val="000000" w:themeColor="text1"/>
        </w:rPr>
        <w:t xml:space="preserve"> PROGRAM_NAME</w:t>
      </w:r>
    </w:p>
    <w:p w14:paraId="2F27CD41" w14:textId="7CEEC0C3" w:rsidR="0062153D" w:rsidRPr="0096502B" w:rsidRDefault="0062153D" w:rsidP="18B65202">
      <w:pPr>
        <w:spacing w:after="0" w:line="276" w:lineRule="auto"/>
        <w:ind w:left="810"/>
        <w:rPr>
          <w:rFonts w:ascii="Arial" w:eastAsia="Aptos" w:hAnsi="Arial" w:cs="Arial"/>
          <w:color w:val="000000" w:themeColor="text1"/>
          <w:sz w:val="22"/>
          <w:szCs w:val="22"/>
        </w:rPr>
      </w:pPr>
    </w:p>
    <w:tbl>
      <w:tblPr>
        <w:tblW w:w="8550" w:type="dxa"/>
        <w:tblInd w:w="80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40"/>
        <w:gridCol w:w="2160"/>
        <w:gridCol w:w="4050"/>
      </w:tblGrid>
      <w:tr w:rsidR="18B65202" w:rsidRPr="0096502B" w14:paraId="2AC604A7" w14:textId="77777777" w:rsidTr="00604BB5">
        <w:trPr>
          <w:trHeight w:val="675"/>
        </w:trPr>
        <w:tc>
          <w:tcPr>
            <w:tcW w:w="23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4670F2" w14:textId="77777777" w:rsidR="008176D6" w:rsidRPr="00604BB5" w:rsidRDefault="18B65202" w:rsidP="18B65202">
            <w:pPr>
              <w:spacing w:after="0" w:line="240" w:lineRule="auto"/>
              <w:rPr>
                <w:rFonts w:ascii="Arial" w:eastAsia="Aptos" w:hAnsi="Arial" w:cs="Arial"/>
                <w:color w:val="000000" w:themeColor="text1"/>
                <w:sz w:val="20"/>
                <w:szCs w:val="20"/>
              </w:rPr>
            </w:pPr>
            <w:r w:rsidRPr="00604BB5">
              <w:rPr>
                <w:rFonts w:ascii="Arial" w:eastAsia="Aptos" w:hAnsi="Arial" w:cs="Arial"/>
                <w:color w:val="000000" w:themeColor="text1"/>
                <w:sz w:val="20"/>
                <w:szCs w:val="20"/>
              </w:rPr>
              <w:t>PROGRAM_NAME</w:t>
            </w:r>
          </w:p>
          <w:p w14:paraId="43EECB0F" w14:textId="17E80CF9" w:rsidR="18B65202" w:rsidRPr="00604BB5" w:rsidRDefault="18B65202" w:rsidP="18B65202">
            <w:pPr>
              <w:spacing w:after="0" w:line="240" w:lineRule="auto"/>
              <w:rPr>
                <w:rFonts w:ascii="Arial" w:eastAsia="Aptos" w:hAnsi="Arial" w:cs="Arial"/>
                <w:color w:val="000000" w:themeColor="text1"/>
                <w:sz w:val="20"/>
                <w:szCs w:val="20"/>
              </w:rPr>
            </w:pPr>
            <w:r w:rsidRPr="00604BB5">
              <w:rPr>
                <w:rFonts w:ascii="Arial" w:eastAsia="Aptos" w:hAnsi="Arial" w:cs="Arial"/>
                <w:color w:val="000000" w:themeColor="text1"/>
                <w:sz w:val="20"/>
                <w:szCs w:val="20"/>
              </w:rPr>
              <w:t>The Program information does not exist in the database. Please ensure that the information is correct.</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B3B727" w14:textId="293FD4D2" w:rsidR="18B65202" w:rsidRPr="00604BB5" w:rsidRDefault="18B65202" w:rsidP="18B65202">
            <w:pPr>
              <w:spacing w:after="0" w:line="240" w:lineRule="auto"/>
              <w:rPr>
                <w:rFonts w:ascii="Arial" w:eastAsia="Aptos" w:hAnsi="Arial" w:cs="Arial"/>
                <w:sz w:val="20"/>
                <w:szCs w:val="20"/>
              </w:rPr>
            </w:pPr>
            <w:r w:rsidRPr="00604BB5">
              <w:rPr>
                <w:rFonts w:ascii="Arial" w:eastAsia="Aptos" w:hAnsi="Arial" w:cs="Arial"/>
                <w:sz w:val="20"/>
                <w:szCs w:val="20"/>
              </w:rPr>
              <w:t>An incorrect Program name leads to no match in the DB.</w:t>
            </w:r>
          </w:p>
        </w:tc>
        <w:tc>
          <w:tcPr>
            <w:tcW w:w="40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2067C3" w14:textId="4DAA03D4" w:rsidR="00977299" w:rsidRPr="00604BB5" w:rsidRDefault="00182E2E" w:rsidP="00977299">
            <w:pPr>
              <w:pStyle w:val="ListParagraph"/>
              <w:numPr>
                <w:ilvl w:val="0"/>
                <w:numId w:val="20"/>
              </w:numPr>
              <w:spacing w:after="0" w:line="240" w:lineRule="auto"/>
              <w:rPr>
                <w:rFonts w:ascii="Arial" w:eastAsia="Aptos" w:hAnsi="Arial" w:cs="Arial"/>
                <w:color w:val="000000" w:themeColor="text1"/>
                <w:sz w:val="20"/>
                <w:szCs w:val="20"/>
              </w:rPr>
            </w:pPr>
            <w:r>
              <w:rPr>
                <w:rFonts w:ascii="Arial" w:eastAsia="Aptos" w:hAnsi="Arial" w:cs="Arial"/>
                <w:color w:val="000000" w:themeColor="text1"/>
                <w:sz w:val="20"/>
                <w:szCs w:val="20"/>
              </w:rPr>
              <w:t>Use the</w:t>
            </w:r>
            <w:r w:rsidR="18B65202" w:rsidRPr="00604BB5">
              <w:rPr>
                <w:rFonts w:ascii="Arial" w:eastAsia="Aptos" w:hAnsi="Arial" w:cs="Arial"/>
                <w:color w:val="000000" w:themeColor="text1"/>
                <w:sz w:val="20"/>
                <w:szCs w:val="20"/>
              </w:rPr>
              <w:t xml:space="preserve"> 'Verify Cycle Information" page.</w:t>
            </w:r>
          </w:p>
          <w:p w14:paraId="0054E583" w14:textId="77777777" w:rsidR="00977299" w:rsidRPr="00604BB5" w:rsidRDefault="00977299" w:rsidP="00977299">
            <w:pPr>
              <w:pStyle w:val="ListParagraph"/>
              <w:numPr>
                <w:ilvl w:val="0"/>
                <w:numId w:val="20"/>
              </w:numPr>
              <w:spacing w:after="0" w:line="240" w:lineRule="auto"/>
              <w:rPr>
                <w:rFonts w:ascii="Arial" w:eastAsia="Aptos" w:hAnsi="Arial" w:cs="Arial"/>
                <w:color w:val="000000" w:themeColor="text1"/>
                <w:sz w:val="20"/>
                <w:szCs w:val="20"/>
              </w:rPr>
            </w:pPr>
            <w:r w:rsidRPr="00604BB5">
              <w:rPr>
                <w:rFonts w:ascii="Arial" w:eastAsia="Aptos" w:hAnsi="Arial" w:cs="Arial"/>
                <w:color w:val="000000" w:themeColor="text1"/>
                <w:sz w:val="20"/>
                <w:szCs w:val="20"/>
              </w:rPr>
              <w:t>E</w:t>
            </w:r>
            <w:r w:rsidR="18B65202" w:rsidRPr="00604BB5">
              <w:rPr>
                <w:rFonts w:ascii="Arial" w:eastAsia="Aptos" w:hAnsi="Arial" w:cs="Arial"/>
                <w:color w:val="000000" w:themeColor="text1"/>
                <w:sz w:val="20"/>
                <w:szCs w:val="20"/>
              </w:rPr>
              <w:t>nsure spelling and format are correct.</w:t>
            </w:r>
          </w:p>
          <w:p w14:paraId="1C25DA21" w14:textId="75E72FDB" w:rsidR="00977299" w:rsidRPr="00604BB5" w:rsidRDefault="18B65202" w:rsidP="00977299">
            <w:pPr>
              <w:pStyle w:val="ListParagraph"/>
              <w:numPr>
                <w:ilvl w:val="0"/>
                <w:numId w:val="20"/>
              </w:numPr>
              <w:spacing w:after="0" w:line="240" w:lineRule="auto"/>
              <w:rPr>
                <w:rFonts w:ascii="Arial" w:eastAsia="Aptos" w:hAnsi="Arial" w:cs="Arial"/>
                <w:color w:val="000000" w:themeColor="text1"/>
                <w:sz w:val="20"/>
                <w:szCs w:val="20"/>
              </w:rPr>
            </w:pPr>
            <w:r w:rsidRPr="00604BB5">
              <w:rPr>
                <w:rFonts w:ascii="Arial" w:eastAsia="Aptos" w:hAnsi="Arial" w:cs="Arial"/>
                <w:color w:val="000000" w:themeColor="text1"/>
                <w:sz w:val="20"/>
                <w:szCs w:val="20"/>
              </w:rPr>
              <w:t>Check Early ID for correct program name.</w:t>
            </w:r>
          </w:p>
          <w:p w14:paraId="67ED7BBB" w14:textId="0E52DE46" w:rsidR="18B65202" w:rsidRPr="00604BB5" w:rsidRDefault="18B65202" w:rsidP="00977299">
            <w:pPr>
              <w:pStyle w:val="ListParagraph"/>
              <w:numPr>
                <w:ilvl w:val="0"/>
                <w:numId w:val="20"/>
              </w:numPr>
              <w:spacing w:after="0" w:line="240" w:lineRule="auto"/>
              <w:rPr>
                <w:rFonts w:ascii="Arial" w:eastAsia="Aptos" w:hAnsi="Arial" w:cs="Arial"/>
                <w:color w:val="000000" w:themeColor="text1"/>
                <w:sz w:val="20"/>
                <w:szCs w:val="20"/>
              </w:rPr>
            </w:pPr>
            <w:r w:rsidRPr="00604BB5">
              <w:rPr>
                <w:rFonts w:ascii="Arial" w:eastAsia="Aptos" w:hAnsi="Arial" w:cs="Arial"/>
                <w:color w:val="000000" w:themeColor="text1"/>
                <w:sz w:val="20"/>
                <w:szCs w:val="20"/>
              </w:rPr>
              <w:t>Contact Ed Prep for more information.</w:t>
            </w:r>
          </w:p>
        </w:tc>
      </w:tr>
    </w:tbl>
    <w:p w14:paraId="35802F7C" w14:textId="1879620E" w:rsidR="003B0646" w:rsidRDefault="003B0646" w:rsidP="18B65202">
      <w:pPr>
        <w:spacing w:after="0" w:line="276" w:lineRule="auto"/>
        <w:rPr>
          <w:rFonts w:ascii="Arial" w:eastAsia="Aptos" w:hAnsi="Arial" w:cs="Arial"/>
          <w:color w:val="000000" w:themeColor="text1"/>
        </w:rPr>
      </w:pPr>
    </w:p>
    <w:p w14:paraId="586238A1" w14:textId="6FB9925E" w:rsidR="0062153D" w:rsidRPr="00C455A9" w:rsidRDefault="003B0646" w:rsidP="003B0646">
      <w:pPr>
        <w:rPr>
          <w:rFonts w:ascii="Arial" w:eastAsia="Aptos" w:hAnsi="Arial" w:cs="Arial"/>
          <w:color w:val="000000" w:themeColor="text1"/>
        </w:rPr>
      </w:pPr>
      <w:r>
        <w:rPr>
          <w:rFonts w:ascii="Arial" w:eastAsia="Aptos" w:hAnsi="Arial" w:cs="Arial"/>
          <w:color w:val="000000" w:themeColor="text1"/>
        </w:rPr>
        <w:br w:type="page"/>
      </w:r>
    </w:p>
    <w:p w14:paraId="016FD320" w14:textId="2E225FCE" w:rsidR="0062153D" w:rsidRPr="00E35CC1" w:rsidRDefault="62B2F79C" w:rsidP="00E35CC1">
      <w:pPr>
        <w:pStyle w:val="ListParagraph"/>
        <w:numPr>
          <w:ilvl w:val="0"/>
          <w:numId w:val="16"/>
        </w:numPr>
        <w:spacing w:after="0" w:line="276" w:lineRule="auto"/>
        <w:rPr>
          <w:rFonts w:ascii="Arial" w:eastAsia="Aptos" w:hAnsi="Arial" w:cs="Arial"/>
          <w:color w:val="000000" w:themeColor="text1"/>
        </w:rPr>
      </w:pPr>
      <w:r w:rsidRPr="00C455A9">
        <w:rPr>
          <w:rFonts w:ascii="Arial" w:eastAsia="Aptos" w:hAnsi="Arial" w:cs="Arial"/>
          <w:color w:val="000000" w:themeColor="text1"/>
        </w:rPr>
        <w:lastRenderedPageBreak/>
        <w:t xml:space="preserve">Some errors require you to identify the correct information about </w:t>
      </w:r>
      <w:r w:rsidR="00B76028">
        <w:rPr>
          <w:rFonts w:ascii="Arial" w:eastAsia="Aptos" w:hAnsi="Arial" w:cs="Arial"/>
          <w:color w:val="000000" w:themeColor="text1"/>
        </w:rPr>
        <w:t>the</w:t>
      </w:r>
      <w:r w:rsidRPr="00C455A9">
        <w:rPr>
          <w:rFonts w:ascii="Arial" w:eastAsia="Aptos" w:hAnsi="Arial" w:cs="Arial"/>
          <w:color w:val="000000" w:themeColor="text1"/>
        </w:rPr>
        <w:t xml:space="preserve"> teacher candidate, program, supervising practitioner, or practicum</w:t>
      </w:r>
      <w:r w:rsidR="00B76028">
        <w:rPr>
          <w:rFonts w:ascii="Arial" w:eastAsia="Aptos" w:hAnsi="Arial" w:cs="Arial"/>
          <w:color w:val="000000" w:themeColor="text1"/>
        </w:rPr>
        <w:t xml:space="preserve"> site</w:t>
      </w:r>
      <w:r w:rsidRPr="00C455A9">
        <w:rPr>
          <w:rFonts w:ascii="Arial" w:eastAsia="Aptos" w:hAnsi="Arial" w:cs="Arial"/>
          <w:color w:val="000000" w:themeColor="text1"/>
        </w:rPr>
        <w:t xml:space="preserve">. You can use the Verify Cycle page to find the information </w:t>
      </w:r>
      <w:r w:rsidR="00E35CC1">
        <w:rPr>
          <w:rFonts w:ascii="Arial" w:eastAsia="Aptos" w:hAnsi="Arial" w:cs="Arial"/>
          <w:color w:val="000000" w:themeColor="text1"/>
        </w:rPr>
        <w:t>needed</w:t>
      </w:r>
      <w:r w:rsidRPr="00C455A9">
        <w:rPr>
          <w:rFonts w:ascii="Arial" w:eastAsia="Aptos" w:hAnsi="Arial" w:cs="Arial"/>
          <w:color w:val="000000" w:themeColor="text1"/>
        </w:rPr>
        <w:t xml:space="preserve"> to correct </w:t>
      </w:r>
      <w:r w:rsidR="00E35CC1">
        <w:rPr>
          <w:rFonts w:ascii="Arial" w:eastAsia="Aptos" w:hAnsi="Arial" w:cs="Arial"/>
          <w:color w:val="000000" w:themeColor="text1"/>
        </w:rPr>
        <w:t xml:space="preserve">identified </w:t>
      </w:r>
      <w:r w:rsidRPr="00C455A9">
        <w:rPr>
          <w:rFonts w:ascii="Arial" w:eastAsia="Aptos" w:hAnsi="Arial" w:cs="Arial"/>
          <w:color w:val="000000" w:themeColor="text1"/>
        </w:rPr>
        <w:t>errors</w:t>
      </w:r>
      <w:r w:rsidRPr="00E35CC1">
        <w:rPr>
          <w:rFonts w:ascii="Arial" w:eastAsia="Aptos" w:hAnsi="Arial" w:cs="Arial"/>
          <w:color w:val="000000" w:themeColor="text1"/>
        </w:rPr>
        <w:t xml:space="preserve">. </w:t>
      </w:r>
    </w:p>
    <w:p w14:paraId="4F0450AB" w14:textId="4892F821" w:rsidR="0062153D" w:rsidRPr="0096502B" w:rsidRDefault="62B2F79C" w:rsidP="00E35CC1">
      <w:pPr>
        <w:spacing w:after="0" w:line="276" w:lineRule="auto"/>
        <w:ind w:left="810"/>
        <w:jc w:val="center"/>
        <w:rPr>
          <w:rFonts w:ascii="Arial" w:eastAsia="Aptos" w:hAnsi="Arial" w:cs="Arial"/>
          <w:color w:val="000000" w:themeColor="text1"/>
          <w:sz w:val="22"/>
          <w:szCs w:val="22"/>
        </w:rPr>
      </w:pPr>
      <w:r w:rsidRPr="0096502B">
        <w:rPr>
          <w:rFonts w:ascii="Arial" w:hAnsi="Arial" w:cs="Arial"/>
          <w:noProof/>
        </w:rPr>
        <w:drawing>
          <wp:inline distT="0" distB="0" distL="0" distR="0" wp14:anchorId="57EC1B00" wp14:editId="11FC8B83">
            <wp:extent cx="3432303" cy="693294"/>
            <wp:effectExtent l="76200" t="76200" r="111125" b="107315"/>
            <wp:docPr id="962686842" name="Picture 962686842" descr="This is a screenshot of the Verify Cycle Information Page showing a drop down menu with the options to select TC and Program Information, or SP and Practicum Inform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cstate="print">
                      <a:extLst>
                        <a:ext uri="{28A0092B-C50C-407E-A947-70E740481C1C}">
                          <a14:useLocalDpi xmlns:a14="http://schemas.microsoft.com/office/drawing/2010/main" val="0"/>
                        </a:ext>
                      </a:extLst>
                    </a:blip>
                    <a:srcRect l="18264" t="7886" r="19472" b="39443"/>
                    <a:stretch>
                      <a:fillRect/>
                    </a:stretch>
                  </pic:blipFill>
                  <pic:spPr bwMode="auto">
                    <a:xfrm>
                      <a:off x="0" y="0"/>
                      <a:ext cx="3460771" cy="699044"/>
                    </a:xfrm>
                    <a:prstGeom prst="rect">
                      <a:avLst/>
                    </a:prstGeom>
                    <a:solidFill>
                      <a:srgbClr val="FFFFFF">
                        <a:shade val="85000"/>
                      </a:srgbClr>
                    </a:solidFill>
                    <a:ln w="635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5235FD88" w14:textId="70D903D6" w:rsidR="006F262F" w:rsidRDefault="62B2F79C" w:rsidP="18B65202">
      <w:pPr>
        <w:pStyle w:val="ListParagraph"/>
        <w:numPr>
          <w:ilvl w:val="0"/>
          <w:numId w:val="16"/>
        </w:numPr>
        <w:spacing w:after="0" w:line="276" w:lineRule="auto"/>
        <w:rPr>
          <w:rFonts w:ascii="Arial" w:eastAsia="Aptos" w:hAnsi="Arial" w:cs="Arial"/>
          <w:color w:val="000000" w:themeColor="text1"/>
        </w:rPr>
      </w:pPr>
      <w:r w:rsidRPr="006F262F">
        <w:rPr>
          <w:rFonts w:ascii="Arial" w:eastAsia="Aptos" w:hAnsi="Arial" w:cs="Arial"/>
          <w:b/>
          <w:bCs/>
          <w:color w:val="000000" w:themeColor="text1"/>
        </w:rPr>
        <w:t>If you need to look up</w:t>
      </w:r>
      <w:r w:rsidR="006F262F">
        <w:rPr>
          <w:rFonts w:ascii="Arial" w:eastAsia="Aptos" w:hAnsi="Arial" w:cs="Arial"/>
          <w:b/>
          <w:bCs/>
          <w:color w:val="000000" w:themeColor="text1"/>
        </w:rPr>
        <w:t xml:space="preserve"> information about the candidate or their program</w:t>
      </w:r>
      <w:r w:rsidRPr="00C455A9">
        <w:rPr>
          <w:rFonts w:ascii="Arial" w:eastAsia="Aptos" w:hAnsi="Arial" w:cs="Arial"/>
          <w:color w:val="000000" w:themeColor="text1"/>
        </w:rPr>
        <w:t xml:space="preserve">, </w:t>
      </w:r>
    </w:p>
    <w:p w14:paraId="29F1875A" w14:textId="58B27B6E" w:rsidR="0062153D" w:rsidRPr="005D2542" w:rsidRDefault="62B2F79C" w:rsidP="006F262F">
      <w:pPr>
        <w:pStyle w:val="ListParagraph"/>
        <w:spacing w:after="0" w:line="276" w:lineRule="auto"/>
        <w:rPr>
          <w:rFonts w:ascii="Arial" w:eastAsia="Aptos" w:hAnsi="Arial" w:cs="Arial"/>
          <w:color w:val="000000" w:themeColor="text1"/>
        </w:rPr>
      </w:pPr>
      <w:r w:rsidRPr="00C455A9">
        <w:rPr>
          <w:rFonts w:ascii="Arial" w:eastAsia="Aptos" w:hAnsi="Arial" w:cs="Arial"/>
          <w:color w:val="000000" w:themeColor="text1"/>
        </w:rPr>
        <w:t xml:space="preserve">select “TC and Program Information.” </w:t>
      </w:r>
    </w:p>
    <w:p w14:paraId="30F9DC84" w14:textId="42441973" w:rsidR="0062153D" w:rsidRPr="0096502B" w:rsidRDefault="62B2F79C" w:rsidP="000614AF">
      <w:pPr>
        <w:spacing w:after="0" w:line="276" w:lineRule="auto"/>
        <w:ind w:left="810"/>
        <w:jc w:val="center"/>
        <w:rPr>
          <w:rFonts w:ascii="Arial" w:eastAsia="Aptos" w:hAnsi="Arial" w:cs="Arial"/>
          <w:color w:val="000000" w:themeColor="text1"/>
          <w:sz w:val="22"/>
          <w:szCs w:val="22"/>
        </w:rPr>
      </w:pPr>
      <w:r w:rsidRPr="0096502B">
        <w:rPr>
          <w:rFonts w:ascii="Arial" w:hAnsi="Arial" w:cs="Arial"/>
          <w:noProof/>
        </w:rPr>
        <w:drawing>
          <wp:inline distT="0" distB="0" distL="0" distR="0" wp14:anchorId="4442C45B" wp14:editId="2B8AD9E3">
            <wp:extent cx="3483067" cy="1545362"/>
            <wp:effectExtent l="114300" t="76200" r="117475" b="131445"/>
            <wp:docPr id="1194064564" name="Picture 1194064564" descr="This is a screenshot of the Verify Cycles page with options to search by program or search by MEPI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6" cstate="print">
                      <a:extLst>
                        <a:ext uri="{28A0092B-C50C-407E-A947-70E740481C1C}">
                          <a14:useLocalDpi xmlns:a14="http://schemas.microsoft.com/office/drawing/2010/main" val="0"/>
                        </a:ext>
                      </a:extLst>
                    </a:blip>
                    <a:srcRect l="19742" t="5805" r="2870" b="4550"/>
                    <a:stretch>
                      <a:fillRect/>
                    </a:stretch>
                  </pic:blipFill>
                  <pic:spPr bwMode="auto">
                    <a:xfrm>
                      <a:off x="0" y="0"/>
                      <a:ext cx="3523756" cy="1563415"/>
                    </a:xfrm>
                    <a:prstGeom prst="rect">
                      <a:avLst/>
                    </a:prstGeom>
                    <a:solidFill>
                      <a:srgbClr val="FFFFFF">
                        <a:shade val="85000"/>
                      </a:srgbClr>
                    </a:solidFill>
                    <a:ln w="635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6CE4B69E" w14:textId="1B2DAE76" w:rsidR="0062153D" w:rsidRPr="00357E9B" w:rsidRDefault="62B2F79C" w:rsidP="18B65202">
      <w:pPr>
        <w:pStyle w:val="ListParagraph"/>
        <w:numPr>
          <w:ilvl w:val="0"/>
          <w:numId w:val="16"/>
        </w:numPr>
        <w:spacing w:after="0" w:line="276" w:lineRule="auto"/>
        <w:rPr>
          <w:rFonts w:ascii="Arial" w:eastAsia="Aptos" w:hAnsi="Arial" w:cs="Arial"/>
          <w:color w:val="000000" w:themeColor="text1"/>
        </w:rPr>
      </w:pPr>
      <w:r w:rsidRPr="006F262F">
        <w:rPr>
          <w:rFonts w:ascii="Arial" w:eastAsia="Aptos" w:hAnsi="Arial" w:cs="Arial"/>
          <w:b/>
          <w:color w:val="000000" w:themeColor="text1"/>
        </w:rPr>
        <w:t xml:space="preserve">If you need to look up </w:t>
      </w:r>
      <w:r w:rsidR="006F262F">
        <w:rPr>
          <w:rFonts w:ascii="Arial" w:eastAsia="Aptos" w:hAnsi="Arial" w:cs="Arial"/>
          <w:b/>
          <w:bCs/>
          <w:color w:val="000000" w:themeColor="text1"/>
        </w:rPr>
        <w:t xml:space="preserve">information about the </w:t>
      </w:r>
      <w:r w:rsidR="00C455A9" w:rsidRPr="006F262F">
        <w:rPr>
          <w:rFonts w:ascii="Arial" w:eastAsia="Aptos" w:hAnsi="Arial" w:cs="Arial"/>
          <w:b/>
          <w:color w:val="000000" w:themeColor="text1"/>
        </w:rPr>
        <w:t>s</w:t>
      </w:r>
      <w:r w:rsidRPr="006F262F">
        <w:rPr>
          <w:rFonts w:ascii="Arial" w:eastAsia="Aptos" w:hAnsi="Arial" w:cs="Arial"/>
          <w:b/>
          <w:color w:val="000000" w:themeColor="text1"/>
        </w:rPr>
        <w:t xml:space="preserve">upervising </w:t>
      </w:r>
      <w:r w:rsidR="00C455A9" w:rsidRPr="006F262F">
        <w:rPr>
          <w:rFonts w:ascii="Arial" w:eastAsia="Aptos" w:hAnsi="Arial" w:cs="Arial"/>
          <w:b/>
          <w:color w:val="000000" w:themeColor="text1"/>
        </w:rPr>
        <w:t>p</w:t>
      </w:r>
      <w:r w:rsidRPr="006F262F">
        <w:rPr>
          <w:rFonts w:ascii="Arial" w:eastAsia="Aptos" w:hAnsi="Arial" w:cs="Arial"/>
          <w:b/>
          <w:color w:val="000000" w:themeColor="text1"/>
        </w:rPr>
        <w:t xml:space="preserve">ractitioner or </w:t>
      </w:r>
      <w:r w:rsidR="00C455A9" w:rsidRPr="006F262F">
        <w:rPr>
          <w:rFonts w:ascii="Arial" w:eastAsia="Aptos" w:hAnsi="Arial" w:cs="Arial"/>
          <w:b/>
          <w:color w:val="000000" w:themeColor="text1"/>
        </w:rPr>
        <w:t>p</w:t>
      </w:r>
      <w:r w:rsidRPr="006F262F">
        <w:rPr>
          <w:rFonts w:ascii="Arial" w:eastAsia="Aptos" w:hAnsi="Arial" w:cs="Arial"/>
          <w:b/>
          <w:color w:val="000000" w:themeColor="text1"/>
        </w:rPr>
        <w:t xml:space="preserve">racticum </w:t>
      </w:r>
      <w:r w:rsidR="006F262F">
        <w:rPr>
          <w:rFonts w:ascii="Arial" w:eastAsia="Aptos" w:hAnsi="Arial" w:cs="Arial"/>
          <w:b/>
          <w:bCs/>
          <w:color w:val="000000" w:themeColor="text1"/>
        </w:rPr>
        <w:t>site</w:t>
      </w:r>
      <w:r w:rsidRPr="00C455A9">
        <w:rPr>
          <w:rFonts w:ascii="Arial" w:eastAsia="Aptos" w:hAnsi="Arial" w:cs="Arial"/>
          <w:color w:val="000000" w:themeColor="text1"/>
        </w:rPr>
        <w:t>, select “SP and Practicum Information.”</w:t>
      </w:r>
    </w:p>
    <w:p w14:paraId="34551A13" w14:textId="36B0348A" w:rsidR="0062153D" w:rsidRPr="0096502B" w:rsidRDefault="62B2F79C" w:rsidP="000614AF">
      <w:pPr>
        <w:spacing w:after="0" w:line="276" w:lineRule="auto"/>
        <w:ind w:left="810"/>
        <w:jc w:val="center"/>
        <w:rPr>
          <w:rFonts w:ascii="Arial" w:eastAsia="Aptos" w:hAnsi="Arial" w:cs="Arial"/>
          <w:color w:val="000000" w:themeColor="text1"/>
          <w:sz w:val="22"/>
          <w:szCs w:val="22"/>
        </w:rPr>
      </w:pPr>
      <w:r w:rsidRPr="0096502B">
        <w:rPr>
          <w:rFonts w:ascii="Arial" w:hAnsi="Arial" w:cs="Arial"/>
          <w:noProof/>
        </w:rPr>
        <w:drawing>
          <wp:inline distT="0" distB="0" distL="0" distR="0" wp14:anchorId="6F462B48" wp14:editId="1BFF4871">
            <wp:extent cx="3874106" cy="1303772"/>
            <wp:effectExtent l="114300" t="76200" r="107950" b="125095"/>
            <wp:docPr id="879332665" name="Picture 879332665" descr="This is a screenshot of the Verify Cycle Information page showing how to look up SP information including entering the Organization Type. the Practicum District, the SP MEPID, and the Practicum Scho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7" cstate="print">
                      <a:extLst>
                        <a:ext uri="{28A0092B-C50C-407E-A947-70E740481C1C}">
                          <a14:useLocalDpi xmlns:a14="http://schemas.microsoft.com/office/drawing/2010/main" val="0"/>
                        </a:ext>
                      </a:extLst>
                    </a:blip>
                    <a:srcRect l="15259" t="3363" r="445"/>
                    <a:stretch>
                      <a:fillRect/>
                    </a:stretch>
                  </pic:blipFill>
                  <pic:spPr bwMode="auto">
                    <a:xfrm>
                      <a:off x="0" y="0"/>
                      <a:ext cx="3925791" cy="1321166"/>
                    </a:xfrm>
                    <a:prstGeom prst="rect">
                      <a:avLst/>
                    </a:prstGeom>
                    <a:solidFill>
                      <a:srgbClr val="FFFFFF">
                        <a:shade val="85000"/>
                      </a:srgbClr>
                    </a:solidFill>
                    <a:ln w="635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7488B36B" w14:textId="5D1AC771" w:rsidR="0062153D" w:rsidRPr="00437AB1" w:rsidRDefault="00437AB1" w:rsidP="00437AB1">
      <w:pPr>
        <w:pStyle w:val="ListParagraph"/>
        <w:numPr>
          <w:ilvl w:val="0"/>
          <w:numId w:val="16"/>
        </w:numPr>
        <w:spacing w:after="0" w:line="276" w:lineRule="auto"/>
        <w:rPr>
          <w:rFonts w:ascii="Arial" w:eastAsia="Aptos" w:hAnsi="Arial" w:cs="Arial"/>
          <w:color w:val="000000" w:themeColor="text1"/>
        </w:rPr>
      </w:pPr>
      <w:r>
        <w:rPr>
          <w:rFonts w:ascii="Arial" w:eastAsia="Aptos" w:hAnsi="Arial" w:cs="Arial"/>
          <w:color w:val="000000" w:themeColor="text1"/>
        </w:rPr>
        <w:t>Use this information to</w:t>
      </w:r>
      <w:r w:rsidR="62B2F79C" w:rsidRPr="00C455A9">
        <w:rPr>
          <w:rFonts w:ascii="Arial" w:eastAsia="Aptos" w:hAnsi="Arial" w:cs="Arial"/>
          <w:color w:val="000000" w:themeColor="text1"/>
        </w:rPr>
        <w:t xml:space="preserve"> correct the </w:t>
      </w:r>
      <w:r>
        <w:rPr>
          <w:rFonts w:ascii="Arial" w:eastAsia="Aptos" w:hAnsi="Arial" w:cs="Arial"/>
          <w:color w:val="000000" w:themeColor="text1"/>
        </w:rPr>
        <w:t xml:space="preserve">errors </w:t>
      </w:r>
      <w:r w:rsidR="62B2F79C" w:rsidRPr="00C455A9">
        <w:rPr>
          <w:rFonts w:ascii="Arial" w:eastAsia="Aptos" w:hAnsi="Arial" w:cs="Arial"/>
          <w:color w:val="000000" w:themeColor="text1"/>
        </w:rPr>
        <w:t>in the .csv template.</w:t>
      </w:r>
      <w:r>
        <w:rPr>
          <w:rFonts w:ascii="Arial" w:eastAsia="Aptos" w:hAnsi="Arial" w:cs="Arial"/>
          <w:color w:val="000000" w:themeColor="text1"/>
        </w:rPr>
        <w:t xml:space="preserve"> Do not make the changes in the error file.</w:t>
      </w:r>
      <w:r w:rsidR="62B2F79C" w:rsidRPr="00C455A9">
        <w:rPr>
          <w:rFonts w:ascii="Arial" w:eastAsia="Aptos" w:hAnsi="Arial" w:cs="Arial"/>
          <w:color w:val="000000" w:themeColor="text1"/>
        </w:rPr>
        <w:t xml:space="preserve">  </w:t>
      </w:r>
    </w:p>
    <w:p w14:paraId="3A6AD9F6" w14:textId="1A97F2F1" w:rsidR="0062153D" w:rsidRPr="00B93B4A" w:rsidRDefault="62B2F79C" w:rsidP="18B65202">
      <w:pPr>
        <w:pStyle w:val="ListParagraph"/>
        <w:numPr>
          <w:ilvl w:val="0"/>
          <w:numId w:val="16"/>
        </w:numPr>
        <w:spacing w:after="0" w:line="276" w:lineRule="auto"/>
        <w:rPr>
          <w:rFonts w:ascii="Arial" w:eastAsia="Aptos" w:hAnsi="Arial" w:cs="Arial"/>
          <w:color w:val="000000" w:themeColor="text1"/>
        </w:rPr>
      </w:pPr>
      <w:r w:rsidRPr="00C455A9">
        <w:rPr>
          <w:rFonts w:ascii="Arial" w:eastAsia="Aptos" w:hAnsi="Arial" w:cs="Arial"/>
          <w:color w:val="000000" w:themeColor="text1"/>
        </w:rPr>
        <w:t>If you are unable to find a supervising practitioner within the system, ask them if they were reported in their district’s most recent reporting. The CAP data is tied to the most recent district EPIMs or SIF data collections, meaning that if the district has not recently reported their data, the teacher may be miscoded or absent from the district roster. If</w:t>
      </w:r>
      <w:r w:rsidR="00EA44F8">
        <w:rPr>
          <w:rFonts w:ascii="Arial" w:eastAsia="Aptos" w:hAnsi="Arial" w:cs="Arial"/>
          <w:color w:val="000000" w:themeColor="text1"/>
        </w:rPr>
        <w:t xml:space="preserve"> </w:t>
      </w:r>
      <w:r w:rsidRPr="00C455A9">
        <w:rPr>
          <w:rFonts w:ascii="Arial" w:eastAsia="Aptos" w:hAnsi="Arial" w:cs="Arial"/>
          <w:color w:val="000000" w:themeColor="text1"/>
        </w:rPr>
        <w:t xml:space="preserve">you still cannot find the teacher, remove their MEPID number and a match will no longer be required to consume the cycle. </w:t>
      </w:r>
    </w:p>
    <w:p w14:paraId="505BD924" w14:textId="0C7BE9C1" w:rsidR="0062153D" w:rsidRPr="000614AF" w:rsidRDefault="62B2F79C" w:rsidP="000614AF">
      <w:pPr>
        <w:pStyle w:val="ListParagraph"/>
        <w:numPr>
          <w:ilvl w:val="0"/>
          <w:numId w:val="16"/>
        </w:numPr>
        <w:spacing w:after="0" w:line="276" w:lineRule="auto"/>
        <w:rPr>
          <w:rFonts w:ascii="Arial" w:eastAsia="Aptos" w:hAnsi="Arial" w:cs="Arial"/>
          <w:color w:val="000000" w:themeColor="text1"/>
        </w:rPr>
      </w:pPr>
      <w:r w:rsidRPr="00C455A9">
        <w:rPr>
          <w:rFonts w:ascii="Arial" w:eastAsia="Aptos" w:hAnsi="Arial" w:cs="Arial"/>
          <w:color w:val="000000" w:themeColor="text1"/>
        </w:rPr>
        <w:t>Once you have corrected all errors, re-upload</w:t>
      </w:r>
      <w:r w:rsidR="00B93B4A">
        <w:rPr>
          <w:rFonts w:ascii="Arial" w:eastAsia="Aptos" w:hAnsi="Arial" w:cs="Arial"/>
          <w:color w:val="000000" w:themeColor="text1"/>
        </w:rPr>
        <w:t xml:space="preserve"> </w:t>
      </w:r>
      <w:r w:rsidR="000614AF">
        <w:rPr>
          <w:rFonts w:ascii="Arial" w:eastAsia="Aptos" w:hAnsi="Arial" w:cs="Arial"/>
          <w:color w:val="000000" w:themeColor="text1"/>
        </w:rPr>
        <w:t>the .csv file as outline in step 8</w:t>
      </w:r>
      <w:r w:rsidRPr="00C455A9">
        <w:rPr>
          <w:rFonts w:ascii="Arial" w:eastAsia="Aptos" w:hAnsi="Arial" w:cs="Arial"/>
          <w:color w:val="000000" w:themeColor="text1"/>
        </w:rPr>
        <w:t xml:space="preserve">. </w:t>
      </w:r>
    </w:p>
    <w:p w14:paraId="31AFBB72" w14:textId="77777777" w:rsidR="009C07F9" w:rsidRDefault="009C07F9">
      <w:pPr>
        <w:rPr>
          <w:rFonts w:ascii="Arial" w:eastAsia="Aptos" w:hAnsi="Arial" w:cs="Arial"/>
          <w:b/>
          <w:bCs/>
          <w:sz w:val="28"/>
          <w:szCs w:val="28"/>
        </w:rPr>
      </w:pPr>
      <w:r>
        <w:br w:type="page"/>
      </w:r>
    </w:p>
    <w:p w14:paraId="515A5ABA" w14:textId="2D0981A0" w:rsidR="00755428" w:rsidRPr="00755428" w:rsidRDefault="62B2F79C" w:rsidP="009C07F9">
      <w:pPr>
        <w:pStyle w:val="Heading2"/>
        <w:spacing w:line="24" w:lineRule="atLeast"/>
      </w:pPr>
      <w:r w:rsidRPr="0096502B">
        <w:lastRenderedPageBreak/>
        <w:t xml:space="preserve">Troubleshooting </w:t>
      </w:r>
      <w:r w:rsidR="000F3F80">
        <w:t>T</w:t>
      </w:r>
      <w:r w:rsidRPr="0096502B">
        <w:t xml:space="preserve">ips and </w:t>
      </w:r>
      <w:r w:rsidR="000F3F80">
        <w:t>T</w:t>
      </w:r>
      <w:r w:rsidRPr="0096502B">
        <w:t>ricks</w:t>
      </w:r>
    </w:p>
    <w:p w14:paraId="27193835" w14:textId="77777777" w:rsidR="009C07F9" w:rsidRDefault="009C07F9" w:rsidP="009C07F9">
      <w:pPr>
        <w:spacing w:line="24" w:lineRule="atLeast"/>
        <w:rPr>
          <w:rFonts w:ascii="Arial" w:eastAsia="Aptos" w:hAnsi="Arial" w:cs="Arial"/>
          <w:b/>
          <w:bCs/>
        </w:rPr>
      </w:pPr>
    </w:p>
    <w:p w14:paraId="64A7C782" w14:textId="77777777" w:rsidR="001C1C40" w:rsidRPr="0048647C" w:rsidRDefault="001C1C40" w:rsidP="009C07F9">
      <w:pPr>
        <w:spacing w:line="24" w:lineRule="atLeast"/>
        <w:rPr>
          <w:rFonts w:ascii="Arial" w:eastAsia="Aptos" w:hAnsi="Arial" w:cs="Arial"/>
        </w:rPr>
      </w:pPr>
      <w:r w:rsidRPr="0048647C">
        <w:rPr>
          <w:rFonts w:ascii="Arial" w:eastAsia="Aptos" w:hAnsi="Arial" w:cs="Arial"/>
          <w:b/>
          <w:bCs/>
        </w:rPr>
        <w:t>Formatting Program Names</w:t>
      </w:r>
    </w:p>
    <w:p w14:paraId="2CBC574E" w14:textId="0CCCCAEC" w:rsidR="001C1C40" w:rsidRPr="00755428" w:rsidRDefault="001C1C40" w:rsidP="001C1C40">
      <w:pPr>
        <w:spacing w:line="276" w:lineRule="auto"/>
        <w:rPr>
          <w:rFonts w:ascii="Arial" w:eastAsia="Aptos" w:hAnsi="Arial" w:cs="Arial"/>
        </w:rPr>
      </w:pPr>
      <w:r w:rsidRPr="00755428">
        <w:rPr>
          <w:rFonts w:ascii="Arial" w:eastAsia="Aptos" w:hAnsi="Arial" w:cs="Arial"/>
        </w:rPr>
        <w:t xml:space="preserve">Program names must be formatted </w:t>
      </w:r>
      <w:r w:rsidRPr="00755428">
        <w:rPr>
          <w:rFonts w:ascii="Arial" w:eastAsia="Aptos" w:hAnsi="Arial" w:cs="Arial"/>
          <w:b/>
          <w:bCs/>
        </w:rPr>
        <w:t>with commas</w:t>
      </w:r>
      <w:r w:rsidRPr="00755428">
        <w:rPr>
          <w:rFonts w:ascii="Arial" w:eastAsia="Aptos" w:hAnsi="Arial" w:cs="Arial"/>
        </w:rPr>
        <w:t xml:space="preserve"> and worded exactly as in </w:t>
      </w:r>
      <w:hyperlink r:id="rId28">
        <w:r w:rsidRPr="0078461B">
          <w:rPr>
            <w:rStyle w:val="Hyperlink"/>
            <w:rFonts w:ascii="Arial" w:eastAsia="Aptos" w:hAnsi="Arial" w:cs="Arial"/>
            <w:color w:val="0070C0"/>
          </w:rPr>
          <w:t>profiles</w:t>
        </w:r>
      </w:hyperlink>
      <w:r w:rsidRPr="0078461B">
        <w:rPr>
          <w:rFonts w:ascii="Arial" w:eastAsia="Aptos" w:hAnsi="Arial" w:cs="Arial"/>
          <w:color w:val="0070C0"/>
        </w:rPr>
        <w:t>.</w:t>
      </w:r>
      <w:r w:rsidRPr="00755428">
        <w:rPr>
          <w:rFonts w:ascii="Arial" w:eastAsia="Aptos" w:hAnsi="Arial" w:cs="Arial"/>
        </w:rPr>
        <w:t xml:space="preserve"> </w:t>
      </w:r>
    </w:p>
    <w:p w14:paraId="2C670317" w14:textId="72AAC216" w:rsidR="001C1C40" w:rsidRPr="00755428" w:rsidRDefault="001C1C40" w:rsidP="001C1C40">
      <w:pPr>
        <w:pStyle w:val="ListParagraph"/>
        <w:numPr>
          <w:ilvl w:val="0"/>
          <w:numId w:val="7"/>
        </w:numPr>
        <w:spacing w:line="276" w:lineRule="auto"/>
        <w:rPr>
          <w:rFonts w:ascii="Arial" w:eastAsia="Aptos" w:hAnsi="Arial" w:cs="Arial"/>
        </w:rPr>
      </w:pPr>
      <w:r w:rsidRPr="00755428">
        <w:rPr>
          <w:rFonts w:ascii="Arial" w:eastAsia="Aptos" w:hAnsi="Arial" w:cs="Arial"/>
        </w:rPr>
        <w:t xml:space="preserve">Incorrect - Teacher English 5-12 Initial </w:t>
      </w:r>
      <w:r w:rsidR="00C65F64">
        <w:rPr>
          <w:rFonts w:ascii="Arial" w:eastAsia="Aptos" w:hAnsi="Arial" w:cs="Arial"/>
        </w:rPr>
        <w:t xml:space="preserve">   </w:t>
      </w:r>
      <w:r w:rsidRPr="00755428">
        <w:rPr>
          <w:rFonts w:ascii="Arial" w:eastAsia="Aptos" w:hAnsi="Arial" w:cs="Arial"/>
        </w:rPr>
        <w:t>Post-Bacc</w:t>
      </w:r>
    </w:p>
    <w:p w14:paraId="00B11A3D" w14:textId="1B4FFF23" w:rsidR="001C1C40" w:rsidRPr="00755428" w:rsidRDefault="001C1C40" w:rsidP="001C1C40">
      <w:pPr>
        <w:pStyle w:val="ListParagraph"/>
        <w:numPr>
          <w:ilvl w:val="0"/>
          <w:numId w:val="7"/>
        </w:numPr>
        <w:spacing w:line="276" w:lineRule="auto"/>
        <w:rPr>
          <w:rFonts w:ascii="Arial" w:eastAsia="Aptos" w:hAnsi="Arial" w:cs="Arial"/>
        </w:rPr>
      </w:pPr>
      <w:r w:rsidRPr="00755428">
        <w:rPr>
          <w:rFonts w:ascii="Arial" w:eastAsia="Aptos" w:hAnsi="Arial" w:cs="Arial"/>
        </w:rPr>
        <w:t>Correct - Academic: Teacher, English, 5-12, Initial, Post-Baccalaureate</w:t>
      </w:r>
    </w:p>
    <w:p w14:paraId="738F89D6" w14:textId="331A2326" w:rsidR="001C1C40" w:rsidRDefault="001C1C40" w:rsidP="001C1C40">
      <w:pPr>
        <w:rPr>
          <w:rFonts w:ascii="Arial" w:eastAsia="Aptos" w:hAnsi="Arial" w:cs="Arial"/>
        </w:rPr>
      </w:pPr>
      <w:r w:rsidRPr="00755428">
        <w:rPr>
          <w:rFonts w:ascii="Arial" w:eastAsia="Aptos" w:hAnsi="Arial" w:cs="Arial"/>
        </w:rPr>
        <w:t>The incorrect example is missing “Academic:” from the start of the program name, missing commas, post-baccalaureate</w:t>
      </w:r>
      <w:r w:rsidR="00C65F64">
        <w:rPr>
          <w:rFonts w:ascii="Arial" w:eastAsia="Aptos" w:hAnsi="Arial" w:cs="Arial"/>
        </w:rPr>
        <w:t xml:space="preserve"> </w:t>
      </w:r>
      <w:r w:rsidRPr="00755428">
        <w:rPr>
          <w:rFonts w:ascii="Arial" w:eastAsia="Aptos" w:hAnsi="Arial" w:cs="Arial"/>
        </w:rPr>
        <w:t>is abbreviated</w:t>
      </w:r>
      <w:r w:rsidR="00C65F64">
        <w:rPr>
          <w:rFonts w:ascii="Arial" w:eastAsia="Aptos" w:hAnsi="Arial" w:cs="Arial"/>
        </w:rPr>
        <w:t>, and there are extra spaces</w:t>
      </w:r>
      <w:r w:rsidR="0048647C">
        <w:rPr>
          <w:rFonts w:ascii="Arial" w:eastAsia="Aptos" w:hAnsi="Arial" w:cs="Arial"/>
        </w:rPr>
        <w:t>.</w:t>
      </w:r>
    </w:p>
    <w:p w14:paraId="35E41386" w14:textId="77777777" w:rsidR="0048647C" w:rsidRPr="00755428" w:rsidRDefault="0048647C" w:rsidP="001C1C40">
      <w:pPr>
        <w:rPr>
          <w:rFonts w:ascii="Arial" w:eastAsia="Aptos" w:hAnsi="Arial" w:cs="Arial"/>
        </w:rPr>
      </w:pPr>
    </w:p>
    <w:p w14:paraId="46E04772" w14:textId="7F8C45B5" w:rsidR="001C1C40" w:rsidRPr="0048647C" w:rsidRDefault="001C1C40" w:rsidP="001C1C40">
      <w:pPr>
        <w:rPr>
          <w:rFonts w:ascii="Arial" w:eastAsia="Aptos" w:hAnsi="Arial" w:cs="Arial"/>
          <w:b/>
          <w:bCs/>
        </w:rPr>
      </w:pPr>
      <w:r w:rsidRPr="0048647C">
        <w:rPr>
          <w:rFonts w:ascii="Arial" w:eastAsia="Aptos" w:hAnsi="Arial" w:cs="Arial"/>
          <w:b/>
          <w:bCs/>
        </w:rPr>
        <w:t>Formatting District Name</w:t>
      </w:r>
    </w:p>
    <w:p w14:paraId="0BA1BA68" w14:textId="1183D558" w:rsidR="001C1C40" w:rsidRPr="00755428" w:rsidRDefault="001C1C40" w:rsidP="001C1C40">
      <w:pPr>
        <w:spacing w:line="276" w:lineRule="auto"/>
        <w:rPr>
          <w:rFonts w:ascii="Arial" w:eastAsia="Aptos" w:hAnsi="Arial" w:cs="Arial"/>
        </w:rPr>
      </w:pPr>
      <w:r w:rsidRPr="00755428">
        <w:rPr>
          <w:rFonts w:ascii="Arial" w:eastAsia="Aptos" w:hAnsi="Arial" w:cs="Arial"/>
        </w:rPr>
        <w:t xml:space="preserve">District names must appear as they do in </w:t>
      </w:r>
      <w:hyperlink r:id="rId29">
        <w:r w:rsidRPr="0048647C">
          <w:rPr>
            <w:rStyle w:val="Hyperlink"/>
            <w:rFonts w:ascii="Arial" w:eastAsia="Aptos" w:hAnsi="Arial" w:cs="Arial"/>
            <w:color w:val="0070C0"/>
          </w:rPr>
          <w:t>profiles</w:t>
        </w:r>
      </w:hyperlink>
      <w:r w:rsidRPr="00755428">
        <w:rPr>
          <w:rFonts w:ascii="Arial" w:eastAsia="Aptos" w:hAnsi="Arial" w:cs="Arial"/>
        </w:rPr>
        <w:t xml:space="preserve"> </w:t>
      </w:r>
      <w:r w:rsidRPr="00DC36AB">
        <w:rPr>
          <w:rFonts w:ascii="Arial" w:eastAsia="Aptos" w:hAnsi="Arial" w:cs="Arial"/>
          <w:b/>
        </w:rPr>
        <w:t>without the LEA codes</w:t>
      </w:r>
      <w:r w:rsidRPr="00755428">
        <w:rPr>
          <w:rFonts w:ascii="Arial" w:eastAsia="Aptos" w:hAnsi="Arial" w:cs="Arial"/>
        </w:rPr>
        <w:t xml:space="preserve">. </w:t>
      </w:r>
    </w:p>
    <w:p w14:paraId="77D06A01" w14:textId="23B77478" w:rsidR="001C1C40" w:rsidRPr="00755428" w:rsidRDefault="001C1C40" w:rsidP="001C1C40">
      <w:pPr>
        <w:pStyle w:val="ListParagraph"/>
        <w:numPr>
          <w:ilvl w:val="0"/>
          <w:numId w:val="8"/>
        </w:numPr>
        <w:spacing w:line="276" w:lineRule="auto"/>
        <w:rPr>
          <w:rFonts w:ascii="Arial" w:eastAsia="Aptos" w:hAnsi="Arial" w:cs="Arial"/>
        </w:rPr>
      </w:pPr>
      <w:r w:rsidRPr="00755428">
        <w:rPr>
          <w:rFonts w:ascii="Arial" w:eastAsia="Aptos" w:hAnsi="Arial" w:cs="Arial"/>
        </w:rPr>
        <w:t xml:space="preserve">Incorrect </w:t>
      </w:r>
      <w:r w:rsidR="00183521">
        <w:rPr>
          <w:rFonts w:ascii="Arial" w:eastAsia="Aptos" w:hAnsi="Arial" w:cs="Arial"/>
        </w:rPr>
        <w:t>-</w:t>
      </w:r>
      <w:r w:rsidRPr="00755428">
        <w:rPr>
          <w:rFonts w:ascii="Arial" w:eastAsia="Aptos" w:hAnsi="Arial" w:cs="Arial"/>
        </w:rPr>
        <w:t xml:space="preserve"> Berlin Boylston</w:t>
      </w:r>
      <w:r w:rsidR="00096BCB">
        <w:rPr>
          <w:rFonts w:ascii="Arial" w:eastAsia="Aptos" w:hAnsi="Arial" w:cs="Arial"/>
        </w:rPr>
        <w:t xml:space="preserve"> </w:t>
      </w:r>
      <w:r w:rsidR="00096BCB" w:rsidRPr="00096BCB">
        <w:rPr>
          <w:rFonts w:ascii="Arial" w:eastAsia="Aptos" w:hAnsi="Arial" w:cs="Arial"/>
        </w:rPr>
        <w:t>(06200000)</w:t>
      </w:r>
    </w:p>
    <w:p w14:paraId="68A39DBB" w14:textId="5D0FBB8A" w:rsidR="001C1C40" w:rsidRPr="00755428" w:rsidRDefault="001C1C40" w:rsidP="001C1C40">
      <w:pPr>
        <w:pStyle w:val="ListParagraph"/>
        <w:numPr>
          <w:ilvl w:val="0"/>
          <w:numId w:val="8"/>
        </w:numPr>
        <w:spacing w:line="276" w:lineRule="auto"/>
        <w:rPr>
          <w:rFonts w:ascii="Arial" w:eastAsia="Aptos" w:hAnsi="Arial" w:cs="Arial"/>
        </w:rPr>
      </w:pPr>
      <w:r w:rsidRPr="00755428">
        <w:rPr>
          <w:rFonts w:ascii="Arial" w:eastAsia="Aptos" w:hAnsi="Arial" w:cs="Arial"/>
        </w:rPr>
        <w:t xml:space="preserve">Correct </w:t>
      </w:r>
      <w:r w:rsidR="00183521">
        <w:rPr>
          <w:rFonts w:ascii="Arial" w:eastAsia="Aptos" w:hAnsi="Arial" w:cs="Arial"/>
        </w:rPr>
        <w:t>-</w:t>
      </w:r>
      <w:r w:rsidRPr="00755428">
        <w:rPr>
          <w:rFonts w:ascii="Arial" w:eastAsia="Aptos" w:hAnsi="Arial" w:cs="Arial"/>
        </w:rPr>
        <w:t xml:space="preserve"> Berlin-Boylston</w:t>
      </w:r>
    </w:p>
    <w:p w14:paraId="7E5B1A76" w14:textId="13A213CC" w:rsidR="001C1C40" w:rsidRPr="00755428" w:rsidRDefault="001C1C40" w:rsidP="001C1C40">
      <w:pPr>
        <w:rPr>
          <w:rFonts w:ascii="Arial" w:eastAsia="Aptos" w:hAnsi="Arial" w:cs="Arial"/>
        </w:rPr>
      </w:pPr>
      <w:r w:rsidRPr="00755428">
        <w:rPr>
          <w:rFonts w:ascii="Arial" w:eastAsia="Aptos" w:hAnsi="Arial" w:cs="Arial"/>
        </w:rPr>
        <w:t xml:space="preserve">The incorrect example </w:t>
      </w:r>
      <w:r w:rsidR="00753FCC">
        <w:rPr>
          <w:rFonts w:ascii="Arial" w:eastAsia="Aptos" w:hAnsi="Arial" w:cs="Arial"/>
        </w:rPr>
        <w:t xml:space="preserve">includes the LEA code and </w:t>
      </w:r>
      <w:r w:rsidRPr="00755428">
        <w:rPr>
          <w:rFonts w:ascii="Arial" w:eastAsia="Aptos" w:hAnsi="Arial" w:cs="Arial"/>
        </w:rPr>
        <w:t xml:space="preserve">is missing the hyphen. </w:t>
      </w:r>
    </w:p>
    <w:p w14:paraId="061A0429" w14:textId="77777777" w:rsidR="004E0FF2" w:rsidRDefault="004E0FF2" w:rsidP="001C1C40">
      <w:pPr>
        <w:rPr>
          <w:rFonts w:ascii="Arial" w:eastAsia="Aptos" w:hAnsi="Arial" w:cs="Arial"/>
          <w:b/>
          <w:bCs/>
        </w:rPr>
      </w:pPr>
    </w:p>
    <w:p w14:paraId="05256BF4" w14:textId="5FB6E271" w:rsidR="00844115" w:rsidRPr="00755428" w:rsidRDefault="00844115" w:rsidP="001C1C40">
      <w:pPr>
        <w:rPr>
          <w:rFonts w:ascii="Arial" w:eastAsia="Aptos" w:hAnsi="Arial" w:cs="Arial"/>
          <w:b/>
          <w:bCs/>
        </w:rPr>
      </w:pPr>
      <w:r w:rsidRPr="00755428">
        <w:rPr>
          <w:rFonts w:ascii="Arial" w:eastAsia="Aptos" w:hAnsi="Arial" w:cs="Arial"/>
          <w:b/>
          <w:bCs/>
        </w:rPr>
        <w:t>Formatting School Name</w:t>
      </w:r>
    </w:p>
    <w:p w14:paraId="762BBACE" w14:textId="53FAEDCB" w:rsidR="00844115" w:rsidRPr="00755428" w:rsidRDefault="00844115" w:rsidP="00844115">
      <w:pPr>
        <w:spacing w:line="276" w:lineRule="auto"/>
        <w:rPr>
          <w:rFonts w:ascii="Arial" w:eastAsia="Aptos" w:hAnsi="Arial" w:cs="Arial"/>
        </w:rPr>
      </w:pPr>
      <w:r w:rsidRPr="00755428">
        <w:rPr>
          <w:rFonts w:ascii="Arial" w:eastAsia="Aptos" w:hAnsi="Arial" w:cs="Arial"/>
        </w:rPr>
        <w:t xml:space="preserve">School names must appear as in </w:t>
      </w:r>
      <w:hyperlink r:id="rId30">
        <w:r w:rsidRPr="002A0CD7">
          <w:rPr>
            <w:rStyle w:val="Hyperlink"/>
            <w:rFonts w:ascii="Arial" w:eastAsia="Aptos" w:hAnsi="Arial" w:cs="Arial"/>
            <w:color w:val="0070C0"/>
          </w:rPr>
          <w:t>profiles</w:t>
        </w:r>
      </w:hyperlink>
      <w:r w:rsidRPr="002A0CD7">
        <w:rPr>
          <w:rFonts w:ascii="Arial" w:eastAsia="Aptos" w:hAnsi="Arial" w:cs="Arial"/>
          <w:color w:val="0070C0"/>
        </w:rPr>
        <w:t xml:space="preserve"> </w:t>
      </w:r>
      <w:r w:rsidRPr="00DC36AB">
        <w:rPr>
          <w:rFonts w:ascii="Arial" w:eastAsia="Aptos" w:hAnsi="Arial" w:cs="Arial"/>
          <w:b/>
          <w:bCs/>
        </w:rPr>
        <w:t>without</w:t>
      </w:r>
      <w:r w:rsidRPr="00DC36AB">
        <w:rPr>
          <w:rFonts w:ascii="Arial" w:eastAsia="Aptos" w:hAnsi="Arial" w:cs="Arial"/>
          <w:b/>
        </w:rPr>
        <w:t xml:space="preserve"> district names or school codes</w:t>
      </w:r>
      <w:r w:rsidRPr="00755428">
        <w:rPr>
          <w:rFonts w:ascii="Arial" w:eastAsia="Aptos" w:hAnsi="Arial" w:cs="Arial"/>
        </w:rPr>
        <w:t xml:space="preserve">. </w:t>
      </w:r>
    </w:p>
    <w:p w14:paraId="50F67E74" w14:textId="66EBA33E" w:rsidR="00844115" w:rsidRPr="00755428" w:rsidRDefault="00844115" w:rsidP="00844115">
      <w:pPr>
        <w:pStyle w:val="ListParagraph"/>
        <w:numPr>
          <w:ilvl w:val="0"/>
          <w:numId w:val="9"/>
        </w:numPr>
        <w:spacing w:line="276" w:lineRule="auto"/>
        <w:rPr>
          <w:rFonts w:ascii="Arial" w:eastAsia="Aptos" w:hAnsi="Arial" w:cs="Arial"/>
        </w:rPr>
      </w:pPr>
      <w:r w:rsidRPr="00755428">
        <w:rPr>
          <w:rFonts w:ascii="Arial" w:eastAsia="Aptos" w:hAnsi="Arial" w:cs="Arial"/>
        </w:rPr>
        <w:t xml:space="preserve">Incorrect </w:t>
      </w:r>
      <w:r w:rsidR="007E1E62">
        <w:rPr>
          <w:rFonts w:ascii="Arial" w:eastAsia="Aptos" w:hAnsi="Arial" w:cs="Arial"/>
        </w:rPr>
        <w:t>-</w:t>
      </w:r>
      <w:r w:rsidRPr="00755428">
        <w:rPr>
          <w:rFonts w:ascii="Arial" w:eastAsia="Aptos" w:hAnsi="Arial" w:cs="Arial"/>
        </w:rPr>
        <w:t xml:space="preserve"> Boston: Charles Sumner </w:t>
      </w:r>
    </w:p>
    <w:p w14:paraId="7F67F866" w14:textId="22A364BF" w:rsidR="00844115" w:rsidRPr="00755428" w:rsidRDefault="00844115" w:rsidP="00844115">
      <w:pPr>
        <w:pStyle w:val="ListParagraph"/>
        <w:numPr>
          <w:ilvl w:val="0"/>
          <w:numId w:val="9"/>
        </w:numPr>
        <w:spacing w:line="276" w:lineRule="auto"/>
        <w:rPr>
          <w:rFonts w:ascii="Arial" w:eastAsia="Aptos" w:hAnsi="Arial" w:cs="Arial"/>
        </w:rPr>
      </w:pPr>
      <w:r w:rsidRPr="00755428">
        <w:rPr>
          <w:rFonts w:ascii="Arial" w:eastAsia="Aptos" w:hAnsi="Arial" w:cs="Arial"/>
        </w:rPr>
        <w:t xml:space="preserve">Correct </w:t>
      </w:r>
      <w:r w:rsidR="007E1E62">
        <w:rPr>
          <w:rFonts w:ascii="Arial" w:eastAsia="Aptos" w:hAnsi="Arial" w:cs="Arial"/>
        </w:rPr>
        <w:t>-</w:t>
      </w:r>
      <w:r w:rsidRPr="00755428">
        <w:rPr>
          <w:rFonts w:ascii="Arial" w:eastAsia="Aptos" w:hAnsi="Arial" w:cs="Arial"/>
        </w:rPr>
        <w:t xml:space="preserve"> Charles Sumner </w:t>
      </w:r>
    </w:p>
    <w:p w14:paraId="7685F9D5" w14:textId="5D2F77A3" w:rsidR="00844115" w:rsidRPr="00755428" w:rsidRDefault="00844115" w:rsidP="00844115">
      <w:pPr>
        <w:spacing w:line="276" w:lineRule="auto"/>
        <w:rPr>
          <w:rFonts w:ascii="Arial" w:eastAsia="Aptos" w:hAnsi="Arial" w:cs="Arial"/>
        </w:rPr>
      </w:pPr>
      <w:r w:rsidRPr="00755428">
        <w:rPr>
          <w:rFonts w:ascii="Arial" w:eastAsia="Aptos" w:hAnsi="Arial" w:cs="Arial"/>
        </w:rPr>
        <w:t xml:space="preserve">The incorrect example includes the district name. </w:t>
      </w:r>
    </w:p>
    <w:p w14:paraId="61B2C499" w14:textId="0E6290F4" w:rsidR="00844115" w:rsidRPr="00755428" w:rsidRDefault="00844115" w:rsidP="00844115">
      <w:pPr>
        <w:pStyle w:val="ListParagraph"/>
        <w:numPr>
          <w:ilvl w:val="0"/>
          <w:numId w:val="10"/>
        </w:numPr>
        <w:spacing w:line="276" w:lineRule="auto"/>
        <w:rPr>
          <w:rFonts w:ascii="Arial" w:eastAsia="Aptos" w:hAnsi="Arial" w:cs="Arial"/>
        </w:rPr>
      </w:pPr>
      <w:r w:rsidRPr="00755428">
        <w:rPr>
          <w:rFonts w:ascii="Arial" w:eastAsia="Aptos" w:hAnsi="Arial" w:cs="Arial"/>
        </w:rPr>
        <w:t xml:space="preserve">Incorrect </w:t>
      </w:r>
      <w:r w:rsidR="007E1E62">
        <w:rPr>
          <w:rFonts w:ascii="Arial" w:eastAsia="Aptos" w:hAnsi="Arial" w:cs="Arial"/>
        </w:rPr>
        <w:t>-</w:t>
      </w:r>
      <w:r w:rsidRPr="00755428">
        <w:rPr>
          <w:rFonts w:ascii="Arial" w:eastAsia="Aptos" w:hAnsi="Arial" w:cs="Arial"/>
        </w:rPr>
        <w:t xml:space="preserve"> Olmsted </w:t>
      </w:r>
    </w:p>
    <w:p w14:paraId="375F1A3D" w14:textId="1B6A67F6" w:rsidR="00844115" w:rsidRPr="00182D70" w:rsidRDefault="00844115" w:rsidP="00844115">
      <w:pPr>
        <w:pStyle w:val="ListParagraph"/>
        <w:numPr>
          <w:ilvl w:val="0"/>
          <w:numId w:val="10"/>
        </w:numPr>
        <w:spacing w:line="276" w:lineRule="auto"/>
        <w:rPr>
          <w:rFonts w:ascii="Arial" w:eastAsia="Aptos" w:hAnsi="Arial" w:cs="Arial"/>
        </w:rPr>
      </w:pPr>
      <w:r w:rsidRPr="00755428">
        <w:rPr>
          <w:rFonts w:ascii="Arial" w:eastAsia="Aptos" w:hAnsi="Arial" w:cs="Arial"/>
        </w:rPr>
        <w:t xml:space="preserve">Correct </w:t>
      </w:r>
      <w:r w:rsidR="007E1E62">
        <w:rPr>
          <w:rFonts w:ascii="Arial" w:eastAsia="Aptos" w:hAnsi="Arial" w:cs="Arial"/>
        </w:rPr>
        <w:t>-</w:t>
      </w:r>
      <w:r w:rsidRPr="00755428">
        <w:rPr>
          <w:rFonts w:ascii="Arial" w:eastAsia="Aptos" w:hAnsi="Arial" w:cs="Arial"/>
        </w:rPr>
        <w:t xml:space="preserve"> Richardson Olmsted School</w:t>
      </w:r>
    </w:p>
    <w:p w14:paraId="3EA8A603" w14:textId="53B89A34" w:rsidR="001F74FB" w:rsidRDefault="00844115" w:rsidP="00A404D7">
      <w:pPr>
        <w:rPr>
          <w:b/>
        </w:rPr>
      </w:pPr>
      <w:r w:rsidRPr="00755428">
        <w:rPr>
          <w:rFonts w:ascii="Arial" w:eastAsia="Aptos" w:hAnsi="Arial" w:cs="Arial"/>
        </w:rPr>
        <w:t xml:space="preserve">The incorrect example </w:t>
      </w:r>
      <w:r w:rsidR="00F454A7">
        <w:rPr>
          <w:rFonts w:ascii="Arial" w:eastAsia="Aptos" w:hAnsi="Arial" w:cs="Arial"/>
        </w:rPr>
        <w:t xml:space="preserve">was an abbreviation of the full </w:t>
      </w:r>
      <w:proofErr w:type="gramStart"/>
      <w:r w:rsidR="00F454A7">
        <w:rPr>
          <w:rFonts w:ascii="Arial" w:eastAsia="Aptos" w:hAnsi="Arial" w:cs="Arial"/>
        </w:rPr>
        <w:t>school</w:t>
      </w:r>
      <w:proofErr w:type="gramEnd"/>
      <w:r w:rsidR="00F454A7">
        <w:rPr>
          <w:rFonts w:ascii="Arial" w:eastAsia="Aptos" w:hAnsi="Arial" w:cs="Arial"/>
        </w:rPr>
        <w:t xml:space="preserve"> name</w:t>
      </w:r>
      <w:r w:rsidRPr="00755428">
        <w:rPr>
          <w:rFonts w:ascii="Arial" w:eastAsia="Aptos" w:hAnsi="Arial" w:cs="Arial"/>
        </w:rPr>
        <w:t>.</w:t>
      </w:r>
    </w:p>
    <w:p w14:paraId="6C198752" w14:textId="77777777" w:rsidR="001F74FB" w:rsidRDefault="001F74FB" w:rsidP="00A404D7">
      <w:pPr>
        <w:rPr>
          <w:b/>
          <w:bCs/>
        </w:rPr>
      </w:pPr>
    </w:p>
    <w:p w14:paraId="3BD0EE27" w14:textId="77777777" w:rsidR="001F74FB" w:rsidRDefault="001F74FB">
      <w:pPr>
        <w:rPr>
          <w:b/>
          <w:bCs/>
        </w:rPr>
      </w:pPr>
      <w:r>
        <w:rPr>
          <w:b/>
          <w:bCs/>
        </w:rPr>
        <w:br w:type="page"/>
      </w:r>
    </w:p>
    <w:p w14:paraId="2B846121" w14:textId="2C6863FF" w:rsidR="00A404D7" w:rsidRPr="001F74FB" w:rsidRDefault="00A404D7" w:rsidP="00A404D7">
      <w:pPr>
        <w:rPr>
          <w:rFonts w:ascii="Arial" w:eastAsia="Aptos" w:hAnsi="Arial" w:cs="Arial"/>
        </w:rPr>
      </w:pPr>
      <w:r w:rsidRPr="00755428">
        <w:rPr>
          <w:b/>
          <w:bCs/>
        </w:rPr>
        <w:lastRenderedPageBreak/>
        <w:t>SP MEPID Numbers</w:t>
      </w:r>
      <w:r w:rsidRPr="00755428">
        <w:rPr>
          <w:b/>
          <w:bCs/>
        </w:rPr>
        <w:tab/>
      </w:r>
    </w:p>
    <w:p w14:paraId="7D37C778" w14:textId="008C09D0" w:rsidR="00A404D7" w:rsidRPr="00755428" w:rsidRDefault="00A404D7" w:rsidP="00A404D7">
      <w:pPr>
        <w:rPr>
          <w:rFonts w:ascii="Arial" w:hAnsi="Arial" w:cs="Arial"/>
        </w:rPr>
      </w:pPr>
      <w:r w:rsidRPr="00755428">
        <w:rPr>
          <w:rFonts w:ascii="Arial" w:hAnsi="Arial" w:cs="Arial"/>
        </w:rPr>
        <w:t xml:space="preserve">SPs must have MEPIDs and not License numbers. MEPIDs begin with “5”. </w:t>
      </w:r>
    </w:p>
    <w:p w14:paraId="358505D6" w14:textId="3462353D" w:rsidR="00726584" w:rsidRDefault="00A404D7" w:rsidP="00A404D7">
      <w:pPr>
        <w:rPr>
          <w:rFonts w:ascii="Arial" w:hAnsi="Arial" w:cs="Arial"/>
        </w:rPr>
      </w:pPr>
      <w:r w:rsidRPr="00755428">
        <w:rPr>
          <w:rFonts w:ascii="Arial" w:hAnsi="Arial" w:cs="Arial"/>
        </w:rPr>
        <w:t xml:space="preserve">For SPs who are from private schools, special education schools, or who are out of state, do NOT include their MEPIDs, even if they have them, as this will prompt the system to look for a recognized public school or district name. </w:t>
      </w:r>
      <w:r w:rsidR="00AE7259">
        <w:rPr>
          <w:rFonts w:ascii="Arial" w:hAnsi="Arial" w:cs="Arial"/>
        </w:rPr>
        <w:t>L</w:t>
      </w:r>
      <w:r w:rsidRPr="00755428">
        <w:rPr>
          <w:rFonts w:ascii="Arial" w:hAnsi="Arial" w:cs="Arial"/>
        </w:rPr>
        <w:t>eave the cell blank.</w:t>
      </w:r>
    </w:p>
    <w:p w14:paraId="62E0D5D5" w14:textId="77777777" w:rsidR="001F74FB" w:rsidRPr="001F74FB" w:rsidRDefault="001F74FB" w:rsidP="00A404D7">
      <w:pPr>
        <w:rPr>
          <w:rFonts w:ascii="Arial" w:hAnsi="Arial" w:cs="Arial"/>
        </w:rPr>
      </w:pPr>
    </w:p>
    <w:p w14:paraId="22B94816" w14:textId="35DE8AF1" w:rsidR="00A404D7" w:rsidRPr="00755428" w:rsidRDefault="00A404D7" w:rsidP="00A404D7">
      <w:pPr>
        <w:rPr>
          <w:rFonts w:ascii="Arial" w:hAnsi="Arial" w:cs="Arial"/>
          <w:b/>
          <w:bCs/>
        </w:rPr>
      </w:pPr>
      <w:r w:rsidRPr="00755428">
        <w:rPr>
          <w:rFonts w:ascii="Arial" w:hAnsi="Arial" w:cs="Arial"/>
          <w:b/>
          <w:bCs/>
        </w:rPr>
        <w:t>SP Not Included in Most Recent District Reporting</w:t>
      </w:r>
    </w:p>
    <w:p w14:paraId="718B2256" w14:textId="1E3B15A2" w:rsidR="00A404D7" w:rsidRPr="00755428" w:rsidRDefault="00A404D7" w:rsidP="00A404D7">
      <w:pPr>
        <w:rPr>
          <w:rFonts w:ascii="Arial" w:hAnsi="Arial" w:cs="Arial"/>
        </w:rPr>
      </w:pPr>
      <w:r w:rsidRPr="00755428">
        <w:rPr>
          <w:rFonts w:ascii="Arial" w:hAnsi="Arial" w:cs="Arial"/>
        </w:rPr>
        <w:t xml:space="preserve">If this is the case, please remove the MEPID, which will then remove the requirement for a match to the </w:t>
      </w:r>
      <w:r w:rsidR="00726584" w:rsidRPr="00755428">
        <w:rPr>
          <w:rFonts w:ascii="Arial" w:hAnsi="Arial" w:cs="Arial"/>
        </w:rPr>
        <w:t>educator’s</w:t>
      </w:r>
      <w:r w:rsidRPr="00755428">
        <w:rPr>
          <w:rFonts w:ascii="Arial" w:hAnsi="Arial" w:cs="Arial"/>
        </w:rPr>
        <w:t xml:space="preserve"> name.</w:t>
      </w:r>
    </w:p>
    <w:p w14:paraId="7DEFB000" w14:textId="77777777" w:rsidR="00726584" w:rsidRDefault="00726584" w:rsidP="00A404D7">
      <w:pPr>
        <w:rPr>
          <w:rFonts w:ascii="Arial" w:hAnsi="Arial" w:cs="Arial"/>
          <w:b/>
          <w:bCs/>
        </w:rPr>
      </w:pPr>
    </w:p>
    <w:p w14:paraId="4585E1A6" w14:textId="5BB9B207" w:rsidR="00A404D7" w:rsidRPr="00755428" w:rsidRDefault="00A404D7" w:rsidP="00A404D7">
      <w:pPr>
        <w:rPr>
          <w:rFonts w:ascii="Arial" w:hAnsi="Arial" w:cs="Arial"/>
        </w:rPr>
      </w:pPr>
      <w:r w:rsidRPr="00755428">
        <w:rPr>
          <w:rFonts w:ascii="Arial" w:hAnsi="Arial" w:cs="Arial"/>
          <w:b/>
          <w:bCs/>
        </w:rPr>
        <w:t>Entering Split or Dual Practicum Information</w:t>
      </w:r>
    </w:p>
    <w:p w14:paraId="189BC2D0" w14:textId="6D21D218" w:rsidR="00A404D7" w:rsidRPr="00755428" w:rsidRDefault="00A404D7" w:rsidP="00A404D7">
      <w:pPr>
        <w:rPr>
          <w:rFonts w:ascii="Arial" w:hAnsi="Arial" w:cs="Arial"/>
        </w:rPr>
      </w:pPr>
      <w:r w:rsidRPr="00755428">
        <w:rPr>
          <w:rFonts w:ascii="Arial" w:hAnsi="Arial" w:cs="Arial"/>
        </w:rPr>
        <w:t>For split or dual practicum, the system is only set up to consume one cycle for each candidate for each program. You will need to enter the SP information for the SP who provided the Summative Assessment ratings. Do not submit multiple cycles for the same candidate for the same program.</w:t>
      </w:r>
    </w:p>
    <w:p w14:paraId="34E78B12" w14:textId="77777777" w:rsidR="00233E2B" w:rsidRDefault="00233E2B" w:rsidP="00A404D7">
      <w:pPr>
        <w:rPr>
          <w:rFonts w:ascii="Arial" w:hAnsi="Arial" w:cs="Arial"/>
          <w:b/>
          <w:bCs/>
        </w:rPr>
      </w:pPr>
    </w:p>
    <w:p w14:paraId="513E3C68" w14:textId="388DD9C1" w:rsidR="00A404D7" w:rsidRPr="00755428" w:rsidRDefault="00A404D7" w:rsidP="00A404D7">
      <w:pPr>
        <w:rPr>
          <w:rFonts w:ascii="Arial" w:hAnsi="Arial" w:cs="Arial"/>
        </w:rPr>
      </w:pPr>
      <w:r w:rsidRPr="00755428">
        <w:rPr>
          <w:rFonts w:ascii="Arial" w:hAnsi="Arial" w:cs="Arial"/>
          <w:b/>
          <w:bCs/>
        </w:rPr>
        <w:t>Formatting School Year</w:t>
      </w:r>
      <w:r w:rsidRPr="00755428">
        <w:rPr>
          <w:rFonts w:ascii="Arial" w:hAnsi="Arial" w:cs="Arial"/>
        </w:rPr>
        <w:tab/>
      </w:r>
    </w:p>
    <w:p w14:paraId="22A9C6C7" w14:textId="171EED53" w:rsidR="00A404D7" w:rsidRDefault="00A404D7" w:rsidP="00A404D7">
      <w:pPr>
        <w:rPr>
          <w:rFonts w:ascii="Arial" w:hAnsi="Arial" w:cs="Arial"/>
        </w:rPr>
      </w:pPr>
      <w:r w:rsidRPr="00755428">
        <w:rPr>
          <w:rFonts w:ascii="Arial" w:hAnsi="Arial" w:cs="Arial"/>
        </w:rPr>
        <w:t>Cycles can only be uploaded for the current school year</w:t>
      </w:r>
      <w:r w:rsidR="00206E6D">
        <w:rPr>
          <w:rFonts w:ascii="Arial" w:hAnsi="Arial" w:cs="Arial"/>
        </w:rPr>
        <w:t xml:space="preserve"> </w:t>
      </w:r>
      <w:r w:rsidRPr="00755428">
        <w:rPr>
          <w:rFonts w:ascii="Arial" w:hAnsi="Arial" w:cs="Arial"/>
        </w:rPr>
        <w:t>in the YY-YY format</w:t>
      </w:r>
      <w:r w:rsidR="00206E6D">
        <w:rPr>
          <w:rFonts w:ascii="Arial" w:hAnsi="Arial" w:cs="Arial"/>
        </w:rPr>
        <w:t>.</w:t>
      </w:r>
    </w:p>
    <w:p w14:paraId="56A28266" w14:textId="3AA185BB" w:rsidR="00B16DAD" w:rsidRPr="00755428" w:rsidRDefault="00B16DAD" w:rsidP="00B16DAD">
      <w:pPr>
        <w:pStyle w:val="ListParagraph"/>
        <w:numPr>
          <w:ilvl w:val="0"/>
          <w:numId w:val="10"/>
        </w:numPr>
        <w:spacing w:line="276" w:lineRule="auto"/>
        <w:rPr>
          <w:rFonts w:ascii="Arial" w:eastAsia="Aptos" w:hAnsi="Arial" w:cs="Arial"/>
        </w:rPr>
      </w:pPr>
      <w:r w:rsidRPr="56FB3C13">
        <w:rPr>
          <w:rFonts w:ascii="Arial" w:eastAsia="Aptos" w:hAnsi="Arial" w:cs="Arial"/>
        </w:rPr>
        <w:t>Incorrect – 202</w:t>
      </w:r>
      <w:r w:rsidR="5B52CD07" w:rsidRPr="56FB3C13">
        <w:rPr>
          <w:rFonts w:ascii="Arial" w:eastAsia="Aptos" w:hAnsi="Arial" w:cs="Arial"/>
        </w:rPr>
        <w:t>5</w:t>
      </w:r>
      <w:r w:rsidRPr="56FB3C13">
        <w:rPr>
          <w:rFonts w:ascii="Arial" w:eastAsia="Aptos" w:hAnsi="Arial" w:cs="Arial"/>
        </w:rPr>
        <w:t>-202</w:t>
      </w:r>
      <w:r w:rsidR="311A45BB" w:rsidRPr="56FB3C13">
        <w:rPr>
          <w:rFonts w:ascii="Arial" w:eastAsia="Aptos" w:hAnsi="Arial" w:cs="Arial"/>
        </w:rPr>
        <w:t>6</w:t>
      </w:r>
      <w:r w:rsidRPr="56FB3C13">
        <w:rPr>
          <w:rFonts w:ascii="Arial" w:eastAsia="Aptos" w:hAnsi="Arial" w:cs="Arial"/>
        </w:rPr>
        <w:t xml:space="preserve"> </w:t>
      </w:r>
    </w:p>
    <w:p w14:paraId="1F388712" w14:textId="0E32C121" w:rsidR="00B16DAD" w:rsidRDefault="00B16DAD" w:rsidP="00A404D7">
      <w:pPr>
        <w:pStyle w:val="ListParagraph"/>
        <w:numPr>
          <w:ilvl w:val="0"/>
          <w:numId w:val="10"/>
        </w:numPr>
        <w:spacing w:line="276" w:lineRule="auto"/>
        <w:rPr>
          <w:rFonts w:ascii="Arial" w:eastAsia="Aptos" w:hAnsi="Arial" w:cs="Arial"/>
        </w:rPr>
      </w:pPr>
      <w:r w:rsidRPr="56FB3C13">
        <w:rPr>
          <w:rFonts w:ascii="Arial" w:eastAsia="Aptos" w:hAnsi="Arial" w:cs="Arial"/>
        </w:rPr>
        <w:t>Correct – 2</w:t>
      </w:r>
      <w:r w:rsidR="1EB37BEE" w:rsidRPr="56FB3C13">
        <w:rPr>
          <w:rFonts w:ascii="Arial" w:eastAsia="Aptos" w:hAnsi="Arial" w:cs="Arial"/>
        </w:rPr>
        <w:t>5</w:t>
      </w:r>
      <w:r w:rsidRPr="56FB3C13">
        <w:rPr>
          <w:rFonts w:ascii="Arial" w:eastAsia="Aptos" w:hAnsi="Arial" w:cs="Arial"/>
        </w:rPr>
        <w:t>-2</w:t>
      </w:r>
      <w:r w:rsidR="1BCF1189" w:rsidRPr="56FB3C13">
        <w:rPr>
          <w:rFonts w:ascii="Arial" w:eastAsia="Aptos" w:hAnsi="Arial" w:cs="Arial"/>
        </w:rPr>
        <w:t>6</w:t>
      </w:r>
    </w:p>
    <w:p w14:paraId="07E0A8DB" w14:textId="77777777" w:rsidR="00B16DAD" w:rsidRPr="00B16DAD" w:rsidRDefault="00B16DAD" w:rsidP="00B16DAD">
      <w:pPr>
        <w:pStyle w:val="ListParagraph"/>
        <w:spacing w:line="276" w:lineRule="auto"/>
        <w:rPr>
          <w:rFonts w:ascii="Arial" w:eastAsia="Aptos" w:hAnsi="Arial" w:cs="Arial"/>
        </w:rPr>
      </w:pPr>
    </w:p>
    <w:p w14:paraId="26B005EE" w14:textId="77777777" w:rsidR="00A404D7" w:rsidRPr="00755428" w:rsidRDefault="00A404D7" w:rsidP="00A404D7">
      <w:pPr>
        <w:rPr>
          <w:rFonts w:ascii="Arial" w:hAnsi="Arial" w:cs="Arial"/>
          <w:b/>
          <w:bCs/>
        </w:rPr>
      </w:pPr>
      <w:r w:rsidRPr="00755428">
        <w:rPr>
          <w:rFonts w:ascii="Arial" w:hAnsi="Arial" w:cs="Arial"/>
          <w:b/>
          <w:bCs/>
        </w:rPr>
        <w:t xml:space="preserve">Ratings </w:t>
      </w:r>
      <w:r w:rsidRPr="00755428">
        <w:rPr>
          <w:rFonts w:ascii="Arial" w:hAnsi="Arial" w:cs="Arial"/>
          <w:b/>
          <w:bCs/>
        </w:rPr>
        <w:tab/>
      </w:r>
    </w:p>
    <w:p w14:paraId="187B2250" w14:textId="3438F9E8" w:rsidR="00A404D7" w:rsidRPr="00755428" w:rsidRDefault="00A404D7" w:rsidP="00A404D7">
      <w:pPr>
        <w:rPr>
          <w:rFonts w:ascii="Arial" w:hAnsi="Arial" w:cs="Arial"/>
        </w:rPr>
      </w:pPr>
      <w:r w:rsidRPr="00755428">
        <w:rPr>
          <w:rFonts w:ascii="Arial" w:hAnsi="Arial" w:cs="Arial"/>
        </w:rPr>
        <w:t>Ratings must be in the format of single letters (e for Exemplary, p for Proficient, n for Needs Improvement, u for Unsatisfactory). Case does not matter. These cells must be completed for the data to be consumed.</w:t>
      </w:r>
    </w:p>
    <w:tbl>
      <w:tblPr>
        <w:tblStyle w:val="TableGrid"/>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69"/>
        <w:gridCol w:w="2976"/>
      </w:tblGrid>
      <w:tr w:rsidR="00A404D7" w:rsidRPr="00755428" w14:paraId="2BDB2181" w14:textId="77777777" w:rsidTr="00755428">
        <w:trPr>
          <w:trHeight w:val="300"/>
          <w:jc w:val="center"/>
        </w:trPr>
        <w:tc>
          <w:tcPr>
            <w:tcW w:w="3369" w:type="dxa"/>
            <w:shd w:val="clear" w:color="auto" w:fill="DAE9F7" w:themeFill="text2" w:themeFillTint="1A"/>
            <w:tcMar>
              <w:left w:w="105" w:type="dxa"/>
              <w:right w:w="105" w:type="dxa"/>
            </w:tcMar>
            <w:vAlign w:val="center"/>
          </w:tcPr>
          <w:p w14:paraId="5A33DC73" w14:textId="77777777" w:rsidR="00A404D7" w:rsidRPr="00BE2E2C" w:rsidRDefault="00A404D7" w:rsidP="00BE2E2C">
            <w:pPr>
              <w:spacing w:line="276" w:lineRule="auto"/>
              <w:jc w:val="center"/>
              <w:rPr>
                <w:rFonts w:ascii="Arial" w:eastAsia="Aptos" w:hAnsi="Arial" w:cs="Arial"/>
                <w:sz w:val="20"/>
                <w:szCs w:val="20"/>
              </w:rPr>
            </w:pPr>
            <w:r w:rsidRPr="00BE2E2C">
              <w:rPr>
                <w:rFonts w:ascii="Arial" w:eastAsia="Aptos" w:hAnsi="Arial" w:cs="Arial"/>
                <w:b/>
                <w:sz w:val="20"/>
                <w:szCs w:val="20"/>
              </w:rPr>
              <w:t>Rating</w:t>
            </w:r>
          </w:p>
        </w:tc>
        <w:tc>
          <w:tcPr>
            <w:tcW w:w="2976" w:type="dxa"/>
            <w:shd w:val="clear" w:color="auto" w:fill="DAE9F7" w:themeFill="text2" w:themeFillTint="1A"/>
            <w:tcMar>
              <w:left w:w="105" w:type="dxa"/>
              <w:right w:w="105" w:type="dxa"/>
            </w:tcMar>
            <w:vAlign w:val="center"/>
          </w:tcPr>
          <w:p w14:paraId="129CFE79" w14:textId="77777777" w:rsidR="00A404D7" w:rsidRPr="00BE2E2C" w:rsidRDefault="00A404D7" w:rsidP="00BE2E2C">
            <w:pPr>
              <w:spacing w:line="276" w:lineRule="auto"/>
              <w:jc w:val="center"/>
              <w:rPr>
                <w:rFonts w:ascii="Arial" w:eastAsia="Aptos" w:hAnsi="Arial" w:cs="Arial"/>
                <w:sz w:val="20"/>
                <w:szCs w:val="20"/>
              </w:rPr>
            </w:pPr>
            <w:r w:rsidRPr="00BE2E2C">
              <w:rPr>
                <w:rFonts w:ascii="Arial" w:eastAsia="Aptos" w:hAnsi="Arial" w:cs="Arial"/>
                <w:b/>
                <w:sz w:val="20"/>
                <w:szCs w:val="20"/>
              </w:rPr>
              <w:t>Code</w:t>
            </w:r>
          </w:p>
        </w:tc>
      </w:tr>
      <w:tr w:rsidR="00A404D7" w:rsidRPr="00755428" w14:paraId="3A85DD31" w14:textId="77777777" w:rsidTr="00755428">
        <w:trPr>
          <w:trHeight w:val="300"/>
          <w:jc w:val="center"/>
        </w:trPr>
        <w:tc>
          <w:tcPr>
            <w:tcW w:w="3369" w:type="dxa"/>
            <w:tcMar>
              <w:left w:w="105" w:type="dxa"/>
              <w:right w:w="105" w:type="dxa"/>
            </w:tcMar>
          </w:tcPr>
          <w:p w14:paraId="10A11886" w14:textId="77777777" w:rsidR="00A404D7" w:rsidRPr="00BE2E2C" w:rsidRDefault="00A404D7" w:rsidP="00BE2E2C">
            <w:pPr>
              <w:spacing w:line="276" w:lineRule="auto"/>
              <w:rPr>
                <w:rFonts w:ascii="Arial" w:eastAsia="Aptos" w:hAnsi="Arial" w:cs="Arial"/>
                <w:sz w:val="20"/>
                <w:szCs w:val="20"/>
              </w:rPr>
            </w:pPr>
            <w:r w:rsidRPr="00BE2E2C">
              <w:rPr>
                <w:rFonts w:ascii="Arial" w:eastAsia="Aptos" w:hAnsi="Arial" w:cs="Arial"/>
                <w:sz w:val="20"/>
                <w:szCs w:val="20"/>
              </w:rPr>
              <w:t>Proficient</w:t>
            </w:r>
          </w:p>
        </w:tc>
        <w:tc>
          <w:tcPr>
            <w:tcW w:w="2976" w:type="dxa"/>
            <w:tcMar>
              <w:left w:w="105" w:type="dxa"/>
              <w:right w:w="105" w:type="dxa"/>
            </w:tcMar>
          </w:tcPr>
          <w:p w14:paraId="0F368B2C" w14:textId="77777777" w:rsidR="00A404D7" w:rsidRPr="00BE2E2C" w:rsidRDefault="00A404D7" w:rsidP="00BE2E2C">
            <w:pPr>
              <w:spacing w:line="276" w:lineRule="auto"/>
              <w:rPr>
                <w:rFonts w:ascii="Arial" w:eastAsia="Aptos" w:hAnsi="Arial" w:cs="Arial"/>
                <w:sz w:val="20"/>
                <w:szCs w:val="20"/>
              </w:rPr>
            </w:pPr>
            <w:r w:rsidRPr="00BE2E2C">
              <w:rPr>
                <w:rFonts w:ascii="Arial" w:eastAsia="Aptos" w:hAnsi="Arial" w:cs="Arial"/>
                <w:sz w:val="20"/>
                <w:szCs w:val="20"/>
              </w:rPr>
              <w:t>P or p</w:t>
            </w:r>
          </w:p>
        </w:tc>
      </w:tr>
      <w:tr w:rsidR="00A404D7" w:rsidRPr="00755428" w14:paraId="20BEB299" w14:textId="77777777" w:rsidTr="00755428">
        <w:trPr>
          <w:trHeight w:val="300"/>
          <w:jc w:val="center"/>
        </w:trPr>
        <w:tc>
          <w:tcPr>
            <w:tcW w:w="3369" w:type="dxa"/>
            <w:tcMar>
              <w:left w:w="105" w:type="dxa"/>
              <w:right w:w="105" w:type="dxa"/>
            </w:tcMar>
          </w:tcPr>
          <w:p w14:paraId="3C838235" w14:textId="77777777" w:rsidR="00A404D7" w:rsidRPr="00BE2E2C" w:rsidRDefault="00A404D7" w:rsidP="00BE2E2C">
            <w:pPr>
              <w:spacing w:line="276" w:lineRule="auto"/>
              <w:rPr>
                <w:rFonts w:ascii="Arial" w:eastAsia="Aptos" w:hAnsi="Arial" w:cs="Arial"/>
                <w:sz w:val="20"/>
                <w:szCs w:val="20"/>
              </w:rPr>
            </w:pPr>
            <w:r w:rsidRPr="00BE2E2C">
              <w:rPr>
                <w:rFonts w:ascii="Arial" w:eastAsia="Aptos" w:hAnsi="Arial" w:cs="Arial"/>
                <w:sz w:val="20"/>
                <w:szCs w:val="20"/>
              </w:rPr>
              <w:t>Exemplary</w:t>
            </w:r>
          </w:p>
        </w:tc>
        <w:tc>
          <w:tcPr>
            <w:tcW w:w="2976" w:type="dxa"/>
            <w:tcMar>
              <w:left w:w="105" w:type="dxa"/>
              <w:right w:w="105" w:type="dxa"/>
            </w:tcMar>
          </w:tcPr>
          <w:p w14:paraId="1C270A31" w14:textId="77777777" w:rsidR="00A404D7" w:rsidRPr="00BE2E2C" w:rsidRDefault="00A404D7" w:rsidP="00BE2E2C">
            <w:pPr>
              <w:spacing w:line="276" w:lineRule="auto"/>
              <w:rPr>
                <w:rFonts w:ascii="Arial" w:eastAsia="Aptos" w:hAnsi="Arial" w:cs="Arial"/>
                <w:sz w:val="20"/>
                <w:szCs w:val="20"/>
              </w:rPr>
            </w:pPr>
            <w:r w:rsidRPr="00BE2E2C">
              <w:rPr>
                <w:rFonts w:ascii="Arial" w:eastAsia="Aptos" w:hAnsi="Arial" w:cs="Arial"/>
                <w:sz w:val="20"/>
                <w:szCs w:val="20"/>
              </w:rPr>
              <w:t>E or e</w:t>
            </w:r>
          </w:p>
        </w:tc>
      </w:tr>
      <w:tr w:rsidR="00A404D7" w:rsidRPr="00755428" w14:paraId="00F55463" w14:textId="77777777" w:rsidTr="00755428">
        <w:trPr>
          <w:trHeight w:val="300"/>
          <w:jc w:val="center"/>
        </w:trPr>
        <w:tc>
          <w:tcPr>
            <w:tcW w:w="3369" w:type="dxa"/>
            <w:tcMar>
              <w:left w:w="105" w:type="dxa"/>
              <w:right w:w="105" w:type="dxa"/>
            </w:tcMar>
          </w:tcPr>
          <w:p w14:paraId="4ED66548" w14:textId="77777777" w:rsidR="00A404D7" w:rsidRPr="00BE2E2C" w:rsidRDefault="00A404D7" w:rsidP="00BE2E2C">
            <w:pPr>
              <w:spacing w:line="276" w:lineRule="auto"/>
              <w:rPr>
                <w:rFonts w:ascii="Arial" w:eastAsia="Aptos" w:hAnsi="Arial" w:cs="Arial"/>
                <w:sz w:val="20"/>
                <w:szCs w:val="20"/>
              </w:rPr>
            </w:pPr>
            <w:r w:rsidRPr="00BE2E2C">
              <w:rPr>
                <w:rFonts w:ascii="Arial" w:eastAsia="Aptos" w:hAnsi="Arial" w:cs="Arial"/>
                <w:sz w:val="20"/>
                <w:szCs w:val="20"/>
              </w:rPr>
              <w:t>Needs Improvement</w:t>
            </w:r>
          </w:p>
        </w:tc>
        <w:tc>
          <w:tcPr>
            <w:tcW w:w="2976" w:type="dxa"/>
            <w:tcMar>
              <w:left w:w="105" w:type="dxa"/>
              <w:right w:w="105" w:type="dxa"/>
            </w:tcMar>
          </w:tcPr>
          <w:p w14:paraId="11F862DC" w14:textId="77777777" w:rsidR="00A404D7" w:rsidRPr="00BE2E2C" w:rsidRDefault="00A404D7" w:rsidP="00BE2E2C">
            <w:pPr>
              <w:spacing w:line="276" w:lineRule="auto"/>
              <w:rPr>
                <w:rFonts w:ascii="Arial" w:eastAsia="Aptos" w:hAnsi="Arial" w:cs="Arial"/>
                <w:sz w:val="20"/>
                <w:szCs w:val="20"/>
              </w:rPr>
            </w:pPr>
            <w:r w:rsidRPr="00BE2E2C">
              <w:rPr>
                <w:rFonts w:ascii="Arial" w:eastAsia="Aptos" w:hAnsi="Arial" w:cs="Arial"/>
                <w:sz w:val="20"/>
                <w:szCs w:val="20"/>
              </w:rPr>
              <w:t>N or n</w:t>
            </w:r>
          </w:p>
        </w:tc>
      </w:tr>
      <w:tr w:rsidR="00A404D7" w:rsidRPr="00755428" w14:paraId="07DFFA9D" w14:textId="77777777" w:rsidTr="00755428">
        <w:trPr>
          <w:trHeight w:val="300"/>
          <w:jc w:val="center"/>
        </w:trPr>
        <w:tc>
          <w:tcPr>
            <w:tcW w:w="3369" w:type="dxa"/>
            <w:tcMar>
              <w:left w:w="105" w:type="dxa"/>
              <w:right w:w="105" w:type="dxa"/>
            </w:tcMar>
          </w:tcPr>
          <w:p w14:paraId="5EB311DC" w14:textId="77777777" w:rsidR="00A404D7" w:rsidRPr="00BE2E2C" w:rsidRDefault="00A404D7" w:rsidP="00BE2E2C">
            <w:pPr>
              <w:spacing w:line="276" w:lineRule="auto"/>
              <w:rPr>
                <w:rFonts w:ascii="Arial" w:eastAsia="Aptos" w:hAnsi="Arial" w:cs="Arial"/>
                <w:sz w:val="20"/>
                <w:szCs w:val="20"/>
              </w:rPr>
            </w:pPr>
            <w:r w:rsidRPr="00BE2E2C">
              <w:rPr>
                <w:rFonts w:ascii="Arial" w:eastAsia="Aptos" w:hAnsi="Arial" w:cs="Arial"/>
                <w:sz w:val="20"/>
                <w:szCs w:val="20"/>
              </w:rPr>
              <w:t>Unsatisfactory</w:t>
            </w:r>
          </w:p>
        </w:tc>
        <w:tc>
          <w:tcPr>
            <w:tcW w:w="2976" w:type="dxa"/>
            <w:tcMar>
              <w:left w:w="105" w:type="dxa"/>
              <w:right w:w="105" w:type="dxa"/>
            </w:tcMar>
          </w:tcPr>
          <w:p w14:paraId="16C11219" w14:textId="77777777" w:rsidR="00A404D7" w:rsidRPr="00BE2E2C" w:rsidRDefault="00A404D7" w:rsidP="00BE2E2C">
            <w:pPr>
              <w:spacing w:line="276" w:lineRule="auto"/>
              <w:rPr>
                <w:rFonts w:ascii="Arial" w:eastAsia="Aptos" w:hAnsi="Arial" w:cs="Arial"/>
                <w:sz w:val="20"/>
                <w:szCs w:val="20"/>
              </w:rPr>
            </w:pPr>
            <w:r w:rsidRPr="00BE2E2C">
              <w:rPr>
                <w:rFonts w:ascii="Arial" w:eastAsia="Aptos" w:hAnsi="Arial" w:cs="Arial"/>
                <w:sz w:val="20"/>
                <w:szCs w:val="20"/>
              </w:rPr>
              <w:t>U or u</w:t>
            </w:r>
          </w:p>
        </w:tc>
      </w:tr>
    </w:tbl>
    <w:p w14:paraId="7FDBE596" w14:textId="77777777" w:rsidR="00206E6D" w:rsidRDefault="00206E6D" w:rsidP="00A404D7">
      <w:pPr>
        <w:rPr>
          <w:rFonts w:ascii="Arial" w:hAnsi="Arial" w:cs="Arial"/>
          <w:b/>
          <w:bCs/>
        </w:rPr>
      </w:pPr>
    </w:p>
    <w:p w14:paraId="1DD5EF59" w14:textId="77777777" w:rsidR="003B0646" w:rsidRDefault="003B0646">
      <w:pPr>
        <w:rPr>
          <w:rFonts w:ascii="Arial" w:hAnsi="Arial" w:cs="Arial"/>
          <w:b/>
          <w:bCs/>
        </w:rPr>
      </w:pPr>
      <w:r>
        <w:rPr>
          <w:rFonts w:ascii="Arial" w:hAnsi="Arial" w:cs="Arial"/>
          <w:b/>
          <w:bCs/>
        </w:rPr>
        <w:br w:type="page"/>
      </w:r>
    </w:p>
    <w:p w14:paraId="75EB7877" w14:textId="77777777" w:rsidR="00755428" w:rsidRPr="00755428" w:rsidRDefault="00755428" w:rsidP="00755428">
      <w:pPr>
        <w:rPr>
          <w:rFonts w:ascii="Arial" w:hAnsi="Arial" w:cs="Arial"/>
          <w:b/>
          <w:bCs/>
        </w:rPr>
      </w:pPr>
      <w:r w:rsidRPr="00755428">
        <w:rPr>
          <w:rFonts w:ascii="Arial" w:hAnsi="Arial" w:cs="Arial"/>
          <w:b/>
          <w:bCs/>
        </w:rPr>
        <w:lastRenderedPageBreak/>
        <w:t>Ready to Teach</w:t>
      </w:r>
    </w:p>
    <w:p w14:paraId="1612C197" w14:textId="674FE24C" w:rsidR="00755428" w:rsidRPr="00755428" w:rsidRDefault="00755428" w:rsidP="00755428">
      <w:pPr>
        <w:rPr>
          <w:rFonts w:ascii="Arial" w:hAnsi="Arial" w:cs="Arial"/>
        </w:rPr>
      </w:pPr>
      <w:r w:rsidRPr="00755428">
        <w:rPr>
          <w:rFonts w:ascii="Arial" w:hAnsi="Arial" w:cs="Arial"/>
        </w:rPr>
        <w:t xml:space="preserve">Must be in the format of a single letter. Case does not matter. These cells must be completed for the data to be consumed. </w:t>
      </w:r>
    </w:p>
    <w:tbl>
      <w:tblPr>
        <w:tblStyle w:val="TableGrid"/>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01"/>
        <w:gridCol w:w="3044"/>
      </w:tblGrid>
      <w:tr w:rsidR="00755428" w:rsidRPr="00755428" w14:paraId="3278F761" w14:textId="77777777" w:rsidTr="00755428">
        <w:trPr>
          <w:trHeight w:val="300"/>
          <w:jc w:val="center"/>
        </w:trPr>
        <w:tc>
          <w:tcPr>
            <w:tcW w:w="3301" w:type="dxa"/>
            <w:shd w:val="clear" w:color="auto" w:fill="DAE9F7" w:themeFill="text2" w:themeFillTint="1A"/>
            <w:tcMar>
              <w:left w:w="105" w:type="dxa"/>
              <w:right w:w="105" w:type="dxa"/>
            </w:tcMar>
          </w:tcPr>
          <w:p w14:paraId="1CB8E0D2" w14:textId="77777777" w:rsidR="00755428" w:rsidRPr="009C4D0F" w:rsidRDefault="00755428" w:rsidP="009C4D0F">
            <w:pPr>
              <w:spacing w:line="276" w:lineRule="auto"/>
              <w:jc w:val="center"/>
              <w:rPr>
                <w:rFonts w:ascii="Arial" w:eastAsia="Aptos" w:hAnsi="Arial" w:cs="Arial"/>
                <w:sz w:val="20"/>
                <w:szCs w:val="20"/>
              </w:rPr>
            </w:pPr>
            <w:r w:rsidRPr="009C4D0F">
              <w:rPr>
                <w:rFonts w:ascii="Arial" w:eastAsia="Aptos" w:hAnsi="Arial" w:cs="Arial"/>
                <w:b/>
                <w:sz w:val="20"/>
                <w:szCs w:val="20"/>
              </w:rPr>
              <w:t>Rating</w:t>
            </w:r>
          </w:p>
        </w:tc>
        <w:tc>
          <w:tcPr>
            <w:tcW w:w="3044" w:type="dxa"/>
            <w:shd w:val="clear" w:color="auto" w:fill="DAE9F7" w:themeFill="text2" w:themeFillTint="1A"/>
            <w:tcMar>
              <w:left w:w="105" w:type="dxa"/>
              <w:right w:w="105" w:type="dxa"/>
            </w:tcMar>
          </w:tcPr>
          <w:p w14:paraId="7B95876A" w14:textId="77777777" w:rsidR="00755428" w:rsidRPr="009C4D0F" w:rsidRDefault="00755428" w:rsidP="009C4D0F">
            <w:pPr>
              <w:spacing w:line="276" w:lineRule="auto"/>
              <w:jc w:val="center"/>
              <w:rPr>
                <w:rFonts w:ascii="Arial" w:eastAsia="Aptos" w:hAnsi="Arial" w:cs="Arial"/>
                <w:sz w:val="20"/>
                <w:szCs w:val="20"/>
              </w:rPr>
            </w:pPr>
            <w:r w:rsidRPr="009C4D0F">
              <w:rPr>
                <w:rFonts w:ascii="Arial" w:eastAsia="Aptos" w:hAnsi="Arial" w:cs="Arial"/>
                <w:b/>
                <w:sz w:val="20"/>
                <w:szCs w:val="20"/>
              </w:rPr>
              <w:t>Code</w:t>
            </w:r>
          </w:p>
        </w:tc>
      </w:tr>
      <w:tr w:rsidR="00755428" w:rsidRPr="00755428" w14:paraId="6AB67A4F" w14:textId="77777777" w:rsidTr="00755428">
        <w:trPr>
          <w:trHeight w:val="300"/>
          <w:jc w:val="center"/>
        </w:trPr>
        <w:tc>
          <w:tcPr>
            <w:tcW w:w="3301" w:type="dxa"/>
            <w:shd w:val="clear" w:color="auto" w:fill="FFFFFF" w:themeFill="background1"/>
            <w:tcMar>
              <w:left w:w="105" w:type="dxa"/>
              <w:right w:w="105" w:type="dxa"/>
            </w:tcMar>
          </w:tcPr>
          <w:p w14:paraId="65B7001B" w14:textId="77777777" w:rsidR="00755428" w:rsidRPr="009C4D0F" w:rsidRDefault="00755428" w:rsidP="009C4D0F">
            <w:pPr>
              <w:spacing w:line="276" w:lineRule="auto"/>
              <w:rPr>
                <w:rFonts w:ascii="Arial" w:eastAsia="Aptos" w:hAnsi="Arial" w:cs="Arial"/>
                <w:sz w:val="20"/>
                <w:szCs w:val="20"/>
              </w:rPr>
            </w:pPr>
            <w:r w:rsidRPr="009C4D0F">
              <w:rPr>
                <w:rFonts w:ascii="Arial" w:eastAsia="Aptos" w:hAnsi="Arial" w:cs="Arial"/>
                <w:sz w:val="20"/>
                <w:szCs w:val="20"/>
              </w:rPr>
              <w:t>Yes</w:t>
            </w:r>
          </w:p>
        </w:tc>
        <w:tc>
          <w:tcPr>
            <w:tcW w:w="3044" w:type="dxa"/>
            <w:shd w:val="clear" w:color="auto" w:fill="FFFFFF" w:themeFill="background1"/>
            <w:tcMar>
              <w:left w:w="105" w:type="dxa"/>
              <w:right w:w="105" w:type="dxa"/>
            </w:tcMar>
          </w:tcPr>
          <w:p w14:paraId="388BEAAB" w14:textId="77777777" w:rsidR="00755428" w:rsidRPr="009C4D0F" w:rsidRDefault="00755428" w:rsidP="009C4D0F">
            <w:pPr>
              <w:spacing w:line="276" w:lineRule="auto"/>
              <w:rPr>
                <w:rFonts w:ascii="Arial" w:eastAsia="Aptos" w:hAnsi="Arial" w:cs="Arial"/>
                <w:sz w:val="20"/>
                <w:szCs w:val="20"/>
              </w:rPr>
            </w:pPr>
            <w:r w:rsidRPr="009C4D0F">
              <w:rPr>
                <w:rFonts w:ascii="Arial" w:eastAsia="Aptos" w:hAnsi="Arial" w:cs="Arial"/>
                <w:sz w:val="20"/>
                <w:szCs w:val="20"/>
              </w:rPr>
              <w:t>Y or y</w:t>
            </w:r>
          </w:p>
        </w:tc>
      </w:tr>
      <w:tr w:rsidR="00755428" w:rsidRPr="00755428" w14:paraId="67C8F304" w14:textId="77777777" w:rsidTr="00755428">
        <w:trPr>
          <w:trHeight w:val="300"/>
          <w:jc w:val="center"/>
        </w:trPr>
        <w:tc>
          <w:tcPr>
            <w:tcW w:w="3301" w:type="dxa"/>
            <w:shd w:val="clear" w:color="auto" w:fill="FFFFFF" w:themeFill="background1"/>
            <w:tcMar>
              <w:left w:w="105" w:type="dxa"/>
              <w:right w:w="105" w:type="dxa"/>
            </w:tcMar>
          </w:tcPr>
          <w:p w14:paraId="757F20E2" w14:textId="77777777" w:rsidR="00755428" w:rsidRPr="009C4D0F" w:rsidRDefault="00755428" w:rsidP="009C4D0F">
            <w:pPr>
              <w:spacing w:line="276" w:lineRule="auto"/>
              <w:rPr>
                <w:rFonts w:ascii="Arial" w:eastAsia="Aptos" w:hAnsi="Arial" w:cs="Arial"/>
                <w:sz w:val="20"/>
                <w:szCs w:val="20"/>
              </w:rPr>
            </w:pPr>
            <w:r w:rsidRPr="009C4D0F">
              <w:rPr>
                <w:rFonts w:ascii="Arial" w:eastAsia="Aptos" w:hAnsi="Arial" w:cs="Arial"/>
                <w:sz w:val="20"/>
                <w:szCs w:val="20"/>
              </w:rPr>
              <w:t>No</w:t>
            </w:r>
          </w:p>
        </w:tc>
        <w:tc>
          <w:tcPr>
            <w:tcW w:w="3044" w:type="dxa"/>
            <w:shd w:val="clear" w:color="auto" w:fill="FFFFFF" w:themeFill="background1"/>
            <w:tcMar>
              <w:left w:w="105" w:type="dxa"/>
              <w:right w:w="105" w:type="dxa"/>
            </w:tcMar>
          </w:tcPr>
          <w:p w14:paraId="291D656E" w14:textId="77777777" w:rsidR="00755428" w:rsidRPr="009C4D0F" w:rsidRDefault="00755428" w:rsidP="009C4D0F">
            <w:pPr>
              <w:spacing w:line="276" w:lineRule="auto"/>
              <w:rPr>
                <w:rFonts w:ascii="Arial" w:eastAsia="Aptos" w:hAnsi="Arial" w:cs="Arial"/>
                <w:sz w:val="20"/>
                <w:szCs w:val="20"/>
              </w:rPr>
            </w:pPr>
            <w:r w:rsidRPr="009C4D0F">
              <w:rPr>
                <w:rFonts w:ascii="Arial" w:eastAsia="Aptos" w:hAnsi="Arial" w:cs="Arial"/>
                <w:sz w:val="20"/>
                <w:szCs w:val="20"/>
              </w:rPr>
              <w:t>N or n</w:t>
            </w:r>
          </w:p>
        </w:tc>
      </w:tr>
    </w:tbl>
    <w:p w14:paraId="525AFA27" w14:textId="77777777" w:rsidR="00755428" w:rsidRPr="00755428" w:rsidRDefault="00755428" w:rsidP="00A404D7">
      <w:pPr>
        <w:rPr>
          <w:rFonts w:ascii="Arial" w:hAnsi="Arial" w:cs="Arial"/>
        </w:rPr>
      </w:pPr>
    </w:p>
    <w:p w14:paraId="675553D2" w14:textId="4182CA1D" w:rsidR="00755428" w:rsidRPr="00755428" w:rsidRDefault="00081466" w:rsidP="00755428">
      <w:pPr>
        <w:rPr>
          <w:rFonts w:ascii="Arial" w:hAnsi="Arial" w:cs="Arial"/>
        </w:rPr>
      </w:pPr>
      <w:r>
        <w:rPr>
          <w:rFonts w:ascii="Arial" w:hAnsi="Arial" w:cs="Arial"/>
          <w:b/>
          <w:bCs/>
        </w:rPr>
        <w:t>Additional Spaces</w:t>
      </w:r>
      <w:r w:rsidR="00755428" w:rsidRPr="00755428">
        <w:rPr>
          <w:rFonts w:ascii="Arial" w:hAnsi="Arial" w:cs="Arial"/>
        </w:rPr>
        <w:tab/>
      </w:r>
    </w:p>
    <w:p w14:paraId="76DEBE18" w14:textId="6771ED55" w:rsidR="00081466" w:rsidRDefault="00755428" w:rsidP="00755428">
      <w:pPr>
        <w:rPr>
          <w:rFonts w:ascii="Arial" w:hAnsi="Arial" w:cs="Arial"/>
        </w:rPr>
      </w:pPr>
      <w:r w:rsidRPr="00755428">
        <w:rPr>
          <w:rFonts w:ascii="Arial" w:hAnsi="Arial" w:cs="Arial"/>
        </w:rPr>
        <w:t xml:space="preserve">Sometimes it can be difficult to tell what the error is. Common errors include double spaces, or spaces at the end of names where there should not be </w:t>
      </w:r>
      <w:r w:rsidR="00E104CC">
        <w:rPr>
          <w:rFonts w:ascii="Arial" w:hAnsi="Arial" w:cs="Arial"/>
        </w:rPr>
        <w:t>n</w:t>
      </w:r>
      <w:r w:rsidRPr="00755428">
        <w:rPr>
          <w:rFonts w:ascii="Arial" w:hAnsi="Arial" w:cs="Arial"/>
        </w:rPr>
        <w:t xml:space="preserve">one. A search </w:t>
      </w:r>
      <w:r w:rsidR="00E104CC">
        <w:rPr>
          <w:rFonts w:ascii="Arial" w:hAnsi="Arial" w:cs="Arial"/>
        </w:rPr>
        <w:t>for</w:t>
      </w:r>
      <w:r w:rsidRPr="00755428">
        <w:rPr>
          <w:rFonts w:ascii="Arial" w:hAnsi="Arial" w:cs="Arial"/>
        </w:rPr>
        <w:t xml:space="preserve"> spaces may help to identify the issue.  </w:t>
      </w:r>
    </w:p>
    <w:p w14:paraId="6C1D5E39" w14:textId="77777777" w:rsidR="00031CFE" w:rsidRPr="00031CFE" w:rsidRDefault="00031CFE" w:rsidP="00755428">
      <w:pPr>
        <w:rPr>
          <w:rFonts w:ascii="Arial" w:hAnsi="Arial" w:cs="Arial"/>
        </w:rPr>
      </w:pPr>
    </w:p>
    <w:p w14:paraId="3A9B99AB" w14:textId="77777777" w:rsidR="00755428" w:rsidRPr="00755428" w:rsidRDefault="00755428" w:rsidP="00755428">
      <w:pPr>
        <w:rPr>
          <w:rFonts w:ascii="Arial" w:hAnsi="Arial" w:cs="Arial"/>
        </w:rPr>
      </w:pPr>
      <w:r w:rsidRPr="00755428">
        <w:rPr>
          <w:rFonts w:ascii="Arial" w:hAnsi="Arial" w:cs="Arial"/>
          <w:b/>
          <w:bCs/>
        </w:rPr>
        <w:t>Overall</w:t>
      </w:r>
    </w:p>
    <w:p w14:paraId="108091B5" w14:textId="77777777" w:rsidR="00031CFE" w:rsidRPr="00755428" w:rsidRDefault="00031CFE" w:rsidP="00031CFE">
      <w:pPr>
        <w:rPr>
          <w:rFonts w:ascii="Arial" w:hAnsi="Arial" w:cs="Arial"/>
        </w:rPr>
      </w:pPr>
      <w:r w:rsidRPr="00755428">
        <w:rPr>
          <w:rFonts w:ascii="Arial" w:hAnsi="Arial" w:cs="Arial"/>
        </w:rPr>
        <w:t xml:space="preserve">If you only have a few cycles with errors in your spreadsheet that you are having issues with, we recommend saving them to a separate template and re-uploading your correct cycles before continuing to work on the isolated cycles. </w:t>
      </w:r>
    </w:p>
    <w:p w14:paraId="1E85DAD7" w14:textId="3B36D652" w:rsidR="00755428" w:rsidRPr="00755428" w:rsidRDefault="00755428" w:rsidP="00755428">
      <w:pPr>
        <w:rPr>
          <w:rFonts w:ascii="Arial" w:hAnsi="Arial" w:cs="Arial"/>
        </w:rPr>
      </w:pPr>
      <w:r w:rsidRPr="00755428">
        <w:rPr>
          <w:rFonts w:ascii="Arial" w:hAnsi="Arial" w:cs="Arial"/>
        </w:rPr>
        <w:t xml:space="preserve">The Error Log will only return the first error that the system encounters. For example, if there is a mismatch between the MEPID and candidate first name because a nickname was used, then that is the error that would be provided. However, that does not mean that there are no further errors in the cycle for that candidate. We recommend checking </w:t>
      </w:r>
      <w:proofErr w:type="gramStart"/>
      <w:r w:rsidRPr="00755428">
        <w:rPr>
          <w:rFonts w:ascii="Arial" w:hAnsi="Arial" w:cs="Arial"/>
        </w:rPr>
        <w:t>all of</w:t>
      </w:r>
      <w:proofErr w:type="gramEnd"/>
      <w:r w:rsidRPr="00755428">
        <w:rPr>
          <w:rFonts w:ascii="Arial" w:hAnsi="Arial" w:cs="Arial"/>
        </w:rPr>
        <w:t xml:space="preserve"> the information for the cycle if an error is found.</w:t>
      </w:r>
    </w:p>
    <w:p w14:paraId="083F775B" w14:textId="6ADA3675" w:rsidR="0062153D" w:rsidRPr="00755428" w:rsidRDefault="0062153D" w:rsidP="18B65202">
      <w:pPr>
        <w:spacing w:after="0" w:line="276" w:lineRule="auto"/>
        <w:jc w:val="center"/>
        <w:rPr>
          <w:rFonts w:ascii="Arial" w:eastAsia="Aptos" w:hAnsi="Arial" w:cs="Arial"/>
          <w:color w:val="000000" w:themeColor="text1"/>
        </w:rPr>
      </w:pPr>
    </w:p>
    <w:p w14:paraId="06659A36" w14:textId="7482B0B1" w:rsidR="0062153D" w:rsidRPr="00755428" w:rsidRDefault="0062153D" w:rsidP="18B65202">
      <w:pPr>
        <w:spacing w:after="0" w:line="276" w:lineRule="auto"/>
        <w:jc w:val="center"/>
        <w:rPr>
          <w:rFonts w:ascii="Arial" w:eastAsia="Aptos" w:hAnsi="Arial" w:cs="Arial"/>
          <w:color w:val="000000" w:themeColor="text1"/>
        </w:rPr>
      </w:pPr>
    </w:p>
    <w:p w14:paraId="2C078E63" w14:textId="66F29AC1" w:rsidR="0062153D" w:rsidRPr="00755428" w:rsidRDefault="0062153D">
      <w:pPr>
        <w:rPr>
          <w:rFonts w:ascii="Arial" w:hAnsi="Arial" w:cs="Arial"/>
        </w:rPr>
      </w:pPr>
    </w:p>
    <w:sectPr w:rsidR="0062153D" w:rsidRPr="00755428">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0C2AC" w14:textId="77777777" w:rsidR="009318BD" w:rsidRDefault="009318BD" w:rsidP="00816000">
      <w:pPr>
        <w:spacing w:after="0" w:line="240" w:lineRule="auto"/>
      </w:pPr>
      <w:r>
        <w:separator/>
      </w:r>
    </w:p>
  </w:endnote>
  <w:endnote w:type="continuationSeparator" w:id="0">
    <w:p w14:paraId="088EC77C" w14:textId="77777777" w:rsidR="009318BD" w:rsidRDefault="009318BD" w:rsidP="00816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1E15AB5" w14:paraId="747292B7" w14:textId="77777777" w:rsidTr="31E15AB5">
      <w:trPr>
        <w:trHeight w:val="300"/>
      </w:trPr>
      <w:tc>
        <w:tcPr>
          <w:tcW w:w="3120" w:type="dxa"/>
        </w:tcPr>
        <w:p w14:paraId="7BCBEF32" w14:textId="31B4E27C" w:rsidR="31E15AB5" w:rsidRDefault="31E15AB5" w:rsidP="31E15AB5">
          <w:pPr>
            <w:pStyle w:val="Header"/>
            <w:ind w:left="-115"/>
          </w:pPr>
        </w:p>
      </w:tc>
      <w:tc>
        <w:tcPr>
          <w:tcW w:w="3120" w:type="dxa"/>
        </w:tcPr>
        <w:p w14:paraId="20E738BC" w14:textId="46496D55" w:rsidR="31E15AB5" w:rsidRDefault="31E15AB5" w:rsidP="31E15AB5">
          <w:pPr>
            <w:pStyle w:val="Header"/>
            <w:jc w:val="center"/>
          </w:pPr>
        </w:p>
      </w:tc>
      <w:tc>
        <w:tcPr>
          <w:tcW w:w="3120" w:type="dxa"/>
        </w:tcPr>
        <w:p w14:paraId="06736483" w14:textId="68FF19DF" w:rsidR="31E15AB5" w:rsidRDefault="31E15AB5" w:rsidP="31E15AB5">
          <w:pPr>
            <w:pStyle w:val="Header"/>
            <w:ind w:right="-115"/>
            <w:jc w:val="right"/>
          </w:pPr>
        </w:p>
      </w:tc>
    </w:tr>
  </w:tbl>
  <w:p w14:paraId="6372F43A" w14:textId="38469D9B" w:rsidR="31E15AB5" w:rsidRDefault="31E15AB5" w:rsidP="31E15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FB264" w14:textId="77777777" w:rsidR="009318BD" w:rsidRDefault="009318BD" w:rsidP="00816000">
      <w:pPr>
        <w:spacing w:after="0" w:line="240" w:lineRule="auto"/>
      </w:pPr>
      <w:r>
        <w:separator/>
      </w:r>
    </w:p>
  </w:footnote>
  <w:footnote w:type="continuationSeparator" w:id="0">
    <w:p w14:paraId="37F025CF" w14:textId="77777777" w:rsidR="009318BD" w:rsidRDefault="009318BD" w:rsidP="00816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70"/>
      <w:gridCol w:w="360"/>
      <w:gridCol w:w="2192"/>
    </w:tblGrid>
    <w:tr w:rsidR="00281A78" w:rsidRPr="006E1081" w14:paraId="543D5CBB" w14:textId="77777777" w:rsidTr="00106E34">
      <w:trPr>
        <w:trHeight w:val="344"/>
      </w:trPr>
      <w:tc>
        <w:tcPr>
          <w:tcW w:w="7470" w:type="dxa"/>
          <w:tcBorders>
            <w:top w:val="nil"/>
            <w:left w:val="nil"/>
            <w:bottom w:val="nil"/>
            <w:right w:val="nil"/>
          </w:tcBorders>
          <w:hideMark/>
        </w:tcPr>
        <w:p w14:paraId="2BAEAC87" w14:textId="5FDE80CD" w:rsidR="006E1081" w:rsidRPr="006E1081" w:rsidRDefault="006E1081" w:rsidP="00580799">
          <w:pPr>
            <w:pStyle w:val="Header"/>
          </w:pPr>
        </w:p>
      </w:tc>
      <w:tc>
        <w:tcPr>
          <w:tcW w:w="360" w:type="dxa"/>
          <w:tcBorders>
            <w:top w:val="nil"/>
            <w:left w:val="nil"/>
            <w:bottom w:val="nil"/>
            <w:right w:val="nil"/>
          </w:tcBorders>
          <w:hideMark/>
        </w:tcPr>
        <w:p w14:paraId="671D8185" w14:textId="77777777" w:rsidR="006E1081" w:rsidRPr="006E1081" w:rsidRDefault="006E1081" w:rsidP="006E1081">
          <w:pPr>
            <w:pStyle w:val="Header"/>
          </w:pPr>
          <w:r w:rsidRPr="006E1081">
            <w:t> </w:t>
          </w:r>
        </w:p>
      </w:tc>
      <w:tc>
        <w:tcPr>
          <w:tcW w:w="2192" w:type="dxa"/>
          <w:tcBorders>
            <w:top w:val="nil"/>
            <w:left w:val="nil"/>
            <w:bottom w:val="nil"/>
            <w:right w:val="nil"/>
          </w:tcBorders>
          <w:hideMark/>
        </w:tcPr>
        <w:p w14:paraId="71FEBA48" w14:textId="28395619" w:rsidR="006E1081" w:rsidRPr="006E1081" w:rsidRDefault="00106E34" w:rsidP="006E1081">
          <w:pPr>
            <w:pStyle w:val="Header"/>
          </w:pPr>
          <w:r>
            <w:rPr>
              <w:noProof/>
            </w:rPr>
            <w:drawing>
              <wp:anchor distT="0" distB="0" distL="114300" distR="114300" simplePos="0" relativeHeight="251658240" behindDoc="0" locked="0" layoutInCell="1" allowOverlap="1" wp14:anchorId="38429D8C" wp14:editId="4E12F639">
                <wp:simplePos x="0" y="0"/>
                <wp:positionH relativeFrom="column">
                  <wp:posOffset>-99566</wp:posOffset>
                </wp:positionH>
                <wp:positionV relativeFrom="paragraph">
                  <wp:posOffset>-114975</wp:posOffset>
                </wp:positionV>
                <wp:extent cx="1070610" cy="412273"/>
                <wp:effectExtent l="0" t="0" r="0" b="6985"/>
                <wp:wrapNone/>
                <wp:docPr id="1278915975" name="Picture 6" descr="A picture containing DESE's logo,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rotWithShape="1">
                        <a:blip r:embed="rId1">
                          <a:extLst>
                            <a:ext uri="{28A0092B-C50C-407E-A947-70E740481C1C}">
                              <a14:useLocalDpi xmlns:a14="http://schemas.microsoft.com/office/drawing/2010/main" val="0"/>
                            </a:ext>
                          </a:extLst>
                        </a:blip>
                        <a:srcRect t="12531" r="48148" b="17617"/>
                        <a:stretch>
                          <a:fillRect/>
                        </a:stretch>
                      </pic:blipFill>
                      <pic:spPr bwMode="auto">
                        <a:xfrm>
                          <a:off x="0" y="0"/>
                          <a:ext cx="1070610" cy="4122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1A78">
            <w:br/>
          </w:r>
          <w:r w:rsidR="23AC8DBC">
            <w:t> </w:t>
          </w:r>
        </w:p>
      </w:tc>
    </w:tr>
  </w:tbl>
  <w:p w14:paraId="36D35698" w14:textId="20639AE0" w:rsidR="00816000" w:rsidRDefault="00816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964"/>
    <w:multiLevelType w:val="hybridMultilevel"/>
    <w:tmpl w:val="AB7C4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028D7"/>
    <w:multiLevelType w:val="hybridMultilevel"/>
    <w:tmpl w:val="E6A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A4231"/>
    <w:multiLevelType w:val="hybridMultilevel"/>
    <w:tmpl w:val="1A0EC98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6A3369"/>
    <w:multiLevelType w:val="hybridMultilevel"/>
    <w:tmpl w:val="1AC0C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05D00"/>
    <w:multiLevelType w:val="hybridMultilevel"/>
    <w:tmpl w:val="B9462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B1817"/>
    <w:multiLevelType w:val="hybridMultilevel"/>
    <w:tmpl w:val="CA0CC8DA"/>
    <w:lvl w:ilvl="0" w:tplc="D8468564">
      <w:start w:val="1"/>
      <w:numFmt w:val="bullet"/>
      <w:lvlText w:val="«"/>
      <w:lvlJc w:val="left"/>
      <w:pPr>
        <w:ind w:left="720" w:hanging="360"/>
      </w:pPr>
      <w:rPr>
        <w:rFonts w:ascii="Wingdings" w:hAnsi="Wingdings" w:hint="default"/>
      </w:rPr>
    </w:lvl>
    <w:lvl w:ilvl="1" w:tplc="D0806FD8">
      <w:start w:val="1"/>
      <w:numFmt w:val="bullet"/>
      <w:lvlText w:val="o"/>
      <w:lvlJc w:val="left"/>
      <w:pPr>
        <w:ind w:left="1440" w:hanging="360"/>
      </w:pPr>
      <w:rPr>
        <w:rFonts w:ascii="Courier New" w:hAnsi="Courier New" w:hint="default"/>
      </w:rPr>
    </w:lvl>
    <w:lvl w:ilvl="2" w:tplc="2C5A044A">
      <w:start w:val="1"/>
      <w:numFmt w:val="bullet"/>
      <w:lvlText w:val=""/>
      <w:lvlJc w:val="left"/>
      <w:pPr>
        <w:ind w:left="2160" w:hanging="360"/>
      </w:pPr>
      <w:rPr>
        <w:rFonts w:ascii="Wingdings" w:hAnsi="Wingdings" w:hint="default"/>
      </w:rPr>
    </w:lvl>
    <w:lvl w:ilvl="3" w:tplc="FC9442C2">
      <w:start w:val="1"/>
      <w:numFmt w:val="bullet"/>
      <w:lvlText w:val=""/>
      <w:lvlJc w:val="left"/>
      <w:pPr>
        <w:ind w:left="2880" w:hanging="360"/>
      </w:pPr>
      <w:rPr>
        <w:rFonts w:ascii="Symbol" w:hAnsi="Symbol" w:hint="default"/>
      </w:rPr>
    </w:lvl>
    <w:lvl w:ilvl="4" w:tplc="5DE2FC26">
      <w:start w:val="1"/>
      <w:numFmt w:val="bullet"/>
      <w:lvlText w:val="o"/>
      <w:lvlJc w:val="left"/>
      <w:pPr>
        <w:ind w:left="3600" w:hanging="360"/>
      </w:pPr>
      <w:rPr>
        <w:rFonts w:ascii="Courier New" w:hAnsi="Courier New" w:hint="default"/>
      </w:rPr>
    </w:lvl>
    <w:lvl w:ilvl="5" w:tplc="D8A245D8">
      <w:start w:val="1"/>
      <w:numFmt w:val="bullet"/>
      <w:lvlText w:val=""/>
      <w:lvlJc w:val="left"/>
      <w:pPr>
        <w:ind w:left="4320" w:hanging="360"/>
      </w:pPr>
      <w:rPr>
        <w:rFonts w:ascii="Wingdings" w:hAnsi="Wingdings" w:hint="default"/>
      </w:rPr>
    </w:lvl>
    <w:lvl w:ilvl="6" w:tplc="F506ACC0">
      <w:start w:val="1"/>
      <w:numFmt w:val="bullet"/>
      <w:lvlText w:val=""/>
      <w:lvlJc w:val="left"/>
      <w:pPr>
        <w:ind w:left="5040" w:hanging="360"/>
      </w:pPr>
      <w:rPr>
        <w:rFonts w:ascii="Symbol" w:hAnsi="Symbol" w:hint="default"/>
      </w:rPr>
    </w:lvl>
    <w:lvl w:ilvl="7" w:tplc="EBEC3BAA">
      <w:start w:val="1"/>
      <w:numFmt w:val="bullet"/>
      <w:lvlText w:val="o"/>
      <w:lvlJc w:val="left"/>
      <w:pPr>
        <w:ind w:left="5760" w:hanging="360"/>
      </w:pPr>
      <w:rPr>
        <w:rFonts w:ascii="Courier New" w:hAnsi="Courier New" w:hint="default"/>
      </w:rPr>
    </w:lvl>
    <w:lvl w:ilvl="8" w:tplc="60FE74CE">
      <w:start w:val="1"/>
      <w:numFmt w:val="bullet"/>
      <w:lvlText w:val=""/>
      <w:lvlJc w:val="left"/>
      <w:pPr>
        <w:ind w:left="6480" w:hanging="360"/>
      </w:pPr>
      <w:rPr>
        <w:rFonts w:ascii="Wingdings" w:hAnsi="Wingdings" w:hint="default"/>
      </w:rPr>
    </w:lvl>
  </w:abstractNum>
  <w:abstractNum w:abstractNumId="6" w15:restartNumberingAfterBreak="0">
    <w:nsid w:val="273C6951"/>
    <w:multiLevelType w:val="hybridMultilevel"/>
    <w:tmpl w:val="2E08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50DDE"/>
    <w:multiLevelType w:val="hybridMultilevel"/>
    <w:tmpl w:val="DD280360"/>
    <w:lvl w:ilvl="0" w:tplc="C0B45CA8">
      <w:start w:val="1"/>
      <w:numFmt w:val="decimal"/>
      <w:lvlText w:val="%1."/>
      <w:lvlJc w:val="left"/>
      <w:pPr>
        <w:ind w:left="810" w:hanging="360"/>
      </w:pPr>
      <w:rPr>
        <w:rFonts w:ascii="Aptos" w:hAnsi="Aptos" w:hint="default"/>
      </w:rPr>
    </w:lvl>
    <w:lvl w:ilvl="1" w:tplc="0C98884E">
      <w:start w:val="1"/>
      <w:numFmt w:val="lowerLetter"/>
      <w:lvlText w:val="%2."/>
      <w:lvlJc w:val="left"/>
      <w:pPr>
        <w:ind w:left="1440" w:hanging="360"/>
      </w:pPr>
    </w:lvl>
    <w:lvl w:ilvl="2" w:tplc="C37ABC88">
      <w:start w:val="1"/>
      <w:numFmt w:val="lowerRoman"/>
      <w:lvlText w:val="%3."/>
      <w:lvlJc w:val="right"/>
      <w:pPr>
        <w:ind w:left="2160" w:hanging="180"/>
      </w:pPr>
    </w:lvl>
    <w:lvl w:ilvl="3" w:tplc="45E4BBD6">
      <w:start w:val="1"/>
      <w:numFmt w:val="decimal"/>
      <w:lvlText w:val="%4."/>
      <w:lvlJc w:val="left"/>
      <w:pPr>
        <w:ind w:left="2880" w:hanging="360"/>
      </w:pPr>
    </w:lvl>
    <w:lvl w:ilvl="4" w:tplc="9FA6402A">
      <w:start w:val="1"/>
      <w:numFmt w:val="lowerLetter"/>
      <w:lvlText w:val="%5."/>
      <w:lvlJc w:val="left"/>
      <w:pPr>
        <w:ind w:left="3600" w:hanging="360"/>
      </w:pPr>
    </w:lvl>
    <w:lvl w:ilvl="5" w:tplc="F6FCAF1C">
      <w:start w:val="1"/>
      <w:numFmt w:val="lowerRoman"/>
      <w:lvlText w:val="%6."/>
      <w:lvlJc w:val="right"/>
      <w:pPr>
        <w:ind w:left="4320" w:hanging="180"/>
      </w:pPr>
    </w:lvl>
    <w:lvl w:ilvl="6" w:tplc="37C4A250">
      <w:start w:val="1"/>
      <w:numFmt w:val="decimal"/>
      <w:lvlText w:val="%7."/>
      <w:lvlJc w:val="left"/>
      <w:pPr>
        <w:ind w:left="5040" w:hanging="360"/>
      </w:pPr>
    </w:lvl>
    <w:lvl w:ilvl="7" w:tplc="4C8851AA">
      <w:start w:val="1"/>
      <w:numFmt w:val="lowerLetter"/>
      <w:lvlText w:val="%8."/>
      <w:lvlJc w:val="left"/>
      <w:pPr>
        <w:ind w:left="5760" w:hanging="360"/>
      </w:pPr>
    </w:lvl>
    <w:lvl w:ilvl="8" w:tplc="740A0E44">
      <w:start w:val="1"/>
      <w:numFmt w:val="lowerRoman"/>
      <w:lvlText w:val="%9."/>
      <w:lvlJc w:val="right"/>
      <w:pPr>
        <w:ind w:left="6480" w:hanging="180"/>
      </w:pPr>
    </w:lvl>
  </w:abstractNum>
  <w:abstractNum w:abstractNumId="8" w15:restartNumberingAfterBreak="0">
    <w:nsid w:val="2DDA4E8E"/>
    <w:multiLevelType w:val="hybridMultilevel"/>
    <w:tmpl w:val="FCEEC4CC"/>
    <w:lvl w:ilvl="0" w:tplc="53DCAB54">
      <w:start w:val="1"/>
      <w:numFmt w:val="decimal"/>
      <w:lvlText w:val="%1."/>
      <w:lvlJc w:val="left"/>
      <w:pPr>
        <w:ind w:left="720" w:hanging="360"/>
      </w:pPr>
      <w:rPr>
        <w:b w:val="0"/>
        <w:bCs w:val="0"/>
        <w:sz w:val="24"/>
        <w:szCs w:val="24"/>
      </w:rPr>
    </w:lvl>
    <w:lvl w:ilvl="1" w:tplc="0409000F">
      <w:start w:val="1"/>
      <w:numFmt w:val="decimal"/>
      <w:lvlText w:val="%2."/>
      <w:lvlJc w:val="left"/>
      <w:pPr>
        <w:ind w:left="720" w:hanging="360"/>
      </w:pPr>
    </w:lvl>
    <w:lvl w:ilvl="2" w:tplc="04090001">
      <w:start w:val="1"/>
      <w:numFmt w:val="bullet"/>
      <w:lvlText w:val=""/>
      <w:lvlJc w:val="left"/>
      <w:pPr>
        <w:ind w:left="14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072EA"/>
    <w:multiLevelType w:val="hybridMultilevel"/>
    <w:tmpl w:val="794E2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FEAF3F"/>
    <w:multiLevelType w:val="hybridMultilevel"/>
    <w:tmpl w:val="B44EC952"/>
    <w:lvl w:ilvl="0" w:tplc="05B66626">
      <w:start w:val="1"/>
      <w:numFmt w:val="bullet"/>
      <w:lvlText w:val="«"/>
      <w:lvlJc w:val="left"/>
      <w:pPr>
        <w:ind w:left="450" w:hanging="360"/>
      </w:pPr>
      <w:rPr>
        <w:rFonts w:ascii="Wingdings" w:hAnsi="Wingdings" w:hint="default"/>
      </w:rPr>
    </w:lvl>
    <w:lvl w:ilvl="1" w:tplc="550C35AA">
      <w:start w:val="1"/>
      <w:numFmt w:val="bullet"/>
      <w:lvlText w:val="o"/>
      <w:lvlJc w:val="left"/>
      <w:pPr>
        <w:ind w:left="1440" w:hanging="360"/>
      </w:pPr>
      <w:rPr>
        <w:rFonts w:ascii="Courier New" w:hAnsi="Courier New" w:hint="default"/>
      </w:rPr>
    </w:lvl>
    <w:lvl w:ilvl="2" w:tplc="1BA26706">
      <w:start w:val="1"/>
      <w:numFmt w:val="bullet"/>
      <w:lvlText w:val=""/>
      <w:lvlJc w:val="left"/>
      <w:pPr>
        <w:ind w:left="2160" w:hanging="360"/>
      </w:pPr>
      <w:rPr>
        <w:rFonts w:ascii="Wingdings" w:hAnsi="Wingdings" w:hint="default"/>
      </w:rPr>
    </w:lvl>
    <w:lvl w:ilvl="3" w:tplc="CE96C4BA">
      <w:start w:val="1"/>
      <w:numFmt w:val="bullet"/>
      <w:lvlText w:val=""/>
      <w:lvlJc w:val="left"/>
      <w:pPr>
        <w:ind w:left="2880" w:hanging="360"/>
      </w:pPr>
      <w:rPr>
        <w:rFonts w:ascii="Symbol" w:hAnsi="Symbol" w:hint="default"/>
      </w:rPr>
    </w:lvl>
    <w:lvl w:ilvl="4" w:tplc="C1069646">
      <w:start w:val="1"/>
      <w:numFmt w:val="bullet"/>
      <w:lvlText w:val="o"/>
      <w:lvlJc w:val="left"/>
      <w:pPr>
        <w:ind w:left="3600" w:hanging="360"/>
      </w:pPr>
      <w:rPr>
        <w:rFonts w:ascii="Courier New" w:hAnsi="Courier New" w:hint="default"/>
      </w:rPr>
    </w:lvl>
    <w:lvl w:ilvl="5" w:tplc="6A56D018">
      <w:start w:val="1"/>
      <w:numFmt w:val="bullet"/>
      <w:lvlText w:val=""/>
      <w:lvlJc w:val="left"/>
      <w:pPr>
        <w:ind w:left="4320" w:hanging="360"/>
      </w:pPr>
      <w:rPr>
        <w:rFonts w:ascii="Wingdings" w:hAnsi="Wingdings" w:hint="default"/>
      </w:rPr>
    </w:lvl>
    <w:lvl w:ilvl="6" w:tplc="E252022C">
      <w:start w:val="1"/>
      <w:numFmt w:val="bullet"/>
      <w:lvlText w:val=""/>
      <w:lvlJc w:val="left"/>
      <w:pPr>
        <w:ind w:left="5040" w:hanging="360"/>
      </w:pPr>
      <w:rPr>
        <w:rFonts w:ascii="Symbol" w:hAnsi="Symbol" w:hint="default"/>
      </w:rPr>
    </w:lvl>
    <w:lvl w:ilvl="7" w:tplc="8CFAEC0E">
      <w:start w:val="1"/>
      <w:numFmt w:val="bullet"/>
      <w:lvlText w:val="o"/>
      <w:lvlJc w:val="left"/>
      <w:pPr>
        <w:ind w:left="5760" w:hanging="360"/>
      </w:pPr>
      <w:rPr>
        <w:rFonts w:ascii="Courier New" w:hAnsi="Courier New" w:hint="default"/>
      </w:rPr>
    </w:lvl>
    <w:lvl w:ilvl="8" w:tplc="77546352">
      <w:start w:val="1"/>
      <w:numFmt w:val="bullet"/>
      <w:lvlText w:val=""/>
      <w:lvlJc w:val="left"/>
      <w:pPr>
        <w:ind w:left="6480" w:hanging="360"/>
      </w:pPr>
      <w:rPr>
        <w:rFonts w:ascii="Wingdings" w:hAnsi="Wingdings" w:hint="default"/>
      </w:rPr>
    </w:lvl>
  </w:abstractNum>
  <w:abstractNum w:abstractNumId="11" w15:restartNumberingAfterBreak="0">
    <w:nsid w:val="39B26C27"/>
    <w:multiLevelType w:val="hybridMultilevel"/>
    <w:tmpl w:val="D46CC542"/>
    <w:lvl w:ilvl="0" w:tplc="FE90740E">
      <w:start w:val="1"/>
      <w:numFmt w:val="bullet"/>
      <w:lvlText w:val=""/>
      <w:lvlJc w:val="left"/>
      <w:pPr>
        <w:ind w:left="720" w:hanging="360"/>
      </w:pPr>
      <w:rPr>
        <w:rFonts w:ascii="Symbol" w:hAnsi="Symbol" w:hint="default"/>
      </w:rPr>
    </w:lvl>
    <w:lvl w:ilvl="1" w:tplc="CA48E376">
      <w:start w:val="1"/>
      <w:numFmt w:val="bullet"/>
      <w:lvlText w:val="o"/>
      <w:lvlJc w:val="left"/>
      <w:pPr>
        <w:ind w:left="1440" w:hanging="360"/>
      </w:pPr>
      <w:rPr>
        <w:rFonts w:ascii="Courier New" w:hAnsi="Courier New" w:hint="default"/>
      </w:rPr>
    </w:lvl>
    <w:lvl w:ilvl="2" w:tplc="E6DC10A2">
      <w:start w:val="1"/>
      <w:numFmt w:val="bullet"/>
      <w:lvlText w:val=""/>
      <w:lvlJc w:val="left"/>
      <w:pPr>
        <w:ind w:left="2160" w:hanging="360"/>
      </w:pPr>
      <w:rPr>
        <w:rFonts w:ascii="Wingdings" w:hAnsi="Wingdings" w:hint="default"/>
      </w:rPr>
    </w:lvl>
    <w:lvl w:ilvl="3" w:tplc="5D7484BC">
      <w:start w:val="1"/>
      <w:numFmt w:val="bullet"/>
      <w:lvlText w:val=""/>
      <w:lvlJc w:val="left"/>
      <w:pPr>
        <w:ind w:left="2880" w:hanging="360"/>
      </w:pPr>
      <w:rPr>
        <w:rFonts w:ascii="Symbol" w:hAnsi="Symbol" w:hint="default"/>
      </w:rPr>
    </w:lvl>
    <w:lvl w:ilvl="4" w:tplc="90E06252">
      <w:start w:val="1"/>
      <w:numFmt w:val="bullet"/>
      <w:lvlText w:val="o"/>
      <w:lvlJc w:val="left"/>
      <w:pPr>
        <w:ind w:left="3600" w:hanging="360"/>
      </w:pPr>
      <w:rPr>
        <w:rFonts w:ascii="Courier New" w:hAnsi="Courier New" w:hint="default"/>
      </w:rPr>
    </w:lvl>
    <w:lvl w:ilvl="5" w:tplc="5B6CAC38">
      <w:start w:val="1"/>
      <w:numFmt w:val="bullet"/>
      <w:lvlText w:val=""/>
      <w:lvlJc w:val="left"/>
      <w:pPr>
        <w:ind w:left="4320" w:hanging="360"/>
      </w:pPr>
      <w:rPr>
        <w:rFonts w:ascii="Wingdings" w:hAnsi="Wingdings" w:hint="default"/>
      </w:rPr>
    </w:lvl>
    <w:lvl w:ilvl="6" w:tplc="8636695A">
      <w:start w:val="1"/>
      <w:numFmt w:val="bullet"/>
      <w:lvlText w:val=""/>
      <w:lvlJc w:val="left"/>
      <w:pPr>
        <w:ind w:left="5040" w:hanging="360"/>
      </w:pPr>
      <w:rPr>
        <w:rFonts w:ascii="Symbol" w:hAnsi="Symbol" w:hint="default"/>
      </w:rPr>
    </w:lvl>
    <w:lvl w:ilvl="7" w:tplc="029214E8">
      <w:start w:val="1"/>
      <w:numFmt w:val="bullet"/>
      <w:lvlText w:val="o"/>
      <w:lvlJc w:val="left"/>
      <w:pPr>
        <w:ind w:left="5760" w:hanging="360"/>
      </w:pPr>
      <w:rPr>
        <w:rFonts w:ascii="Courier New" w:hAnsi="Courier New" w:hint="default"/>
      </w:rPr>
    </w:lvl>
    <w:lvl w:ilvl="8" w:tplc="65D077BA">
      <w:start w:val="1"/>
      <w:numFmt w:val="bullet"/>
      <w:lvlText w:val=""/>
      <w:lvlJc w:val="left"/>
      <w:pPr>
        <w:ind w:left="6480" w:hanging="360"/>
      </w:pPr>
      <w:rPr>
        <w:rFonts w:ascii="Wingdings" w:hAnsi="Wingdings" w:hint="default"/>
      </w:rPr>
    </w:lvl>
  </w:abstractNum>
  <w:abstractNum w:abstractNumId="12" w15:restartNumberingAfterBreak="0">
    <w:nsid w:val="416F09C6"/>
    <w:multiLevelType w:val="hybridMultilevel"/>
    <w:tmpl w:val="3A9C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A53896"/>
    <w:multiLevelType w:val="hybridMultilevel"/>
    <w:tmpl w:val="01AED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C46266"/>
    <w:multiLevelType w:val="hybridMultilevel"/>
    <w:tmpl w:val="5BD45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E0D387B"/>
    <w:multiLevelType w:val="hybridMultilevel"/>
    <w:tmpl w:val="E8F21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F566F3"/>
    <w:multiLevelType w:val="hybridMultilevel"/>
    <w:tmpl w:val="9E36284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7350CF3E"/>
    <w:multiLevelType w:val="hybridMultilevel"/>
    <w:tmpl w:val="5114D58E"/>
    <w:lvl w:ilvl="0" w:tplc="67E07728">
      <w:start w:val="1"/>
      <w:numFmt w:val="decimal"/>
      <w:lvlText w:val="%1."/>
      <w:lvlJc w:val="left"/>
      <w:pPr>
        <w:ind w:left="810" w:hanging="360"/>
      </w:pPr>
      <w:rPr>
        <w:rFonts w:ascii="Aptos" w:hAnsi="Aptos" w:hint="default"/>
      </w:rPr>
    </w:lvl>
    <w:lvl w:ilvl="1" w:tplc="B018404E">
      <w:start w:val="1"/>
      <w:numFmt w:val="lowerLetter"/>
      <w:lvlText w:val="%2."/>
      <w:lvlJc w:val="left"/>
      <w:pPr>
        <w:ind w:left="1440" w:hanging="360"/>
      </w:pPr>
    </w:lvl>
    <w:lvl w:ilvl="2" w:tplc="6A886134">
      <w:start w:val="1"/>
      <w:numFmt w:val="lowerRoman"/>
      <w:lvlText w:val="%3."/>
      <w:lvlJc w:val="right"/>
      <w:pPr>
        <w:ind w:left="2160" w:hanging="180"/>
      </w:pPr>
    </w:lvl>
    <w:lvl w:ilvl="3" w:tplc="A58A27AA">
      <w:start w:val="1"/>
      <w:numFmt w:val="decimal"/>
      <w:lvlText w:val="%4."/>
      <w:lvlJc w:val="left"/>
      <w:pPr>
        <w:ind w:left="2880" w:hanging="360"/>
      </w:pPr>
    </w:lvl>
    <w:lvl w:ilvl="4" w:tplc="F13ACB16">
      <w:start w:val="1"/>
      <w:numFmt w:val="lowerLetter"/>
      <w:lvlText w:val="%5."/>
      <w:lvlJc w:val="left"/>
      <w:pPr>
        <w:ind w:left="3600" w:hanging="360"/>
      </w:pPr>
    </w:lvl>
    <w:lvl w:ilvl="5" w:tplc="C7F48EE6">
      <w:start w:val="1"/>
      <w:numFmt w:val="lowerRoman"/>
      <w:lvlText w:val="%6."/>
      <w:lvlJc w:val="right"/>
      <w:pPr>
        <w:ind w:left="4320" w:hanging="180"/>
      </w:pPr>
    </w:lvl>
    <w:lvl w:ilvl="6" w:tplc="89F0626E">
      <w:start w:val="1"/>
      <w:numFmt w:val="decimal"/>
      <w:lvlText w:val="%7."/>
      <w:lvlJc w:val="left"/>
      <w:pPr>
        <w:ind w:left="5040" w:hanging="360"/>
      </w:pPr>
    </w:lvl>
    <w:lvl w:ilvl="7" w:tplc="9B8E40BE">
      <w:start w:val="1"/>
      <w:numFmt w:val="lowerLetter"/>
      <w:lvlText w:val="%8."/>
      <w:lvlJc w:val="left"/>
      <w:pPr>
        <w:ind w:left="5760" w:hanging="360"/>
      </w:pPr>
    </w:lvl>
    <w:lvl w:ilvl="8" w:tplc="28A4A0F6">
      <w:start w:val="1"/>
      <w:numFmt w:val="lowerRoman"/>
      <w:lvlText w:val="%9."/>
      <w:lvlJc w:val="right"/>
      <w:pPr>
        <w:ind w:left="6480" w:hanging="180"/>
      </w:pPr>
    </w:lvl>
  </w:abstractNum>
  <w:abstractNum w:abstractNumId="18" w15:restartNumberingAfterBreak="0">
    <w:nsid w:val="741385BC"/>
    <w:multiLevelType w:val="hybridMultilevel"/>
    <w:tmpl w:val="6D6C2DCA"/>
    <w:lvl w:ilvl="0" w:tplc="F2A2F5F2">
      <w:start w:val="1"/>
      <w:numFmt w:val="bullet"/>
      <w:lvlText w:val="«"/>
      <w:lvlJc w:val="left"/>
      <w:pPr>
        <w:ind w:left="450" w:hanging="360"/>
      </w:pPr>
      <w:rPr>
        <w:rFonts w:ascii="Wingdings" w:hAnsi="Wingdings" w:hint="default"/>
      </w:rPr>
    </w:lvl>
    <w:lvl w:ilvl="1" w:tplc="F0661EC6">
      <w:start w:val="1"/>
      <w:numFmt w:val="bullet"/>
      <w:lvlText w:val="o"/>
      <w:lvlJc w:val="left"/>
      <w:pPr>
        <w:ind w:left="1440" w:hanging="360"/>
      </w:pPr>
      <w:rPr>
        <w:rFonts w:ascii="Courier New" w:hAnsi="Courier New" w:hint="default"/>
      </w:rPr>
    </w:lvl>
    <w:lvl w:ilvl="2" w:tplc="F01E51A6">
      <w:start w:val="1"/>
      <w:numFmt w:val="bullet"/>
      <w:lvlText w:val=""/>
      <w:lvlJc w:val="left"/>
      <w:pPr>
        <w:ind w:left="2160" w:hanging="360"/>
      </w:pPr>
      <w:rPr>
        <w:rFonts w:ascii="Wingdings" w:hAnsi="Wingdings" w:hint="default"/>
      </w:rPr>
    </w:lvl>
    <w:lvl w:ilvl="3" w:tplc="B06A6D08">
      <w:start w:val="1"/>
      <w:numFmt w:val="bullet"/>
      <w:lvlText w:val=""/>
      <w:lvlJc w:val="left"/>
      <w:pPr>
        <w:ind w:left="2880" w:hanging="360"/>
      </w:pPr>
      <w:rPr>
        <w:rFonts w:ascii="Symbol" w:hAnsi="Symbol" w:hint="default"/>
      </w:rPr>
    </w:lvl>
    <w:lvl w:ilvl="4" w:tplc="46A6BDEE">
      <w:start w:val="1"/>
      <w:numFmt w:val="bullet"/>
      <w:lvlText w:val="o"/>
      <w:lvlJc w:val="left"/>
      <w:pPr>
        <w:ind w:left="3600" w:hanging="360"/>
      </w:pPr>
      <w:rPr>
        <w:rFonts w:ascii="Courier New" w:hAnsi="Courier New" w:hint="default"/>
      </w:rPr>
    </w:lvl>
    <w:lvl w:ilvl="5" w:tplc="FAA0971E">
      <w:start w:val="1"/>
      <w:numFmt w:val="bullet"/>
      <w:lvlText w:val=""/>
      <w:lvlJc w:val="left"/>
      <w:pPr>
        <w:ind w:left="4320" w:hanging="360"/>
      </w:pPr>
      <w:rPr>
        <w:rFonts w:ascii="Wingdings" w:hAnsi="Wingdings" w:hint="default"/>
      </w:rPr>
    </w:lvl>
    <w:lvl w:ilvl="6" w:tplc="E8EC5FBA">
      <w:start w:val="1"/>
      <w:numFmt w:val="bullet"/>
      <w:lvlText w:val=""/>
      <w:lvlJc w:val="left"/>
      <w:pPr>
        <w:ind w:left="5040" w:hanging="360"/>
      </w:pPr>
      <w:rPr>
        <w:rFonts w:ascii="Symbol" w:hAnsi="Symbol" w:hint="default"/>
      </w:rPr>
    </w:lvl>
    <w:lvl w:ilvl="7" w:tplc="018E0AB8">
      <w:start w:val="1"/>
      <w:numFmt w:val="bullet"/>
      <w:lvlText w:val="o"/>
      <w:lvlJc w:val="left"/>
      <w:pPr>
        <w:ind w:left="5760" w:hanging="360"/>
      </w:pPr>
      <w:rPr>
        <w:rFonts w:ascii="Courier New" w:hAnsi="Courier New" w:hint="default"/>
      </w:rPr>
    </w:lvl>
    <w:lvl w:ilvl="8" w:tplc="94C4C300">
      <w:start w:val="1"/>
      <w:numFmt w:val="bullet"/>
      <w:lvlText w:val=""/>
      <w:lvlJc w:val="left"/>
      <w:pPr>
        <w:ind w:left="6480" w:hanging="360"/>
      </w:pPr>
      <w:rPr>
        <w:rFonts w:ascii="Wingdings" w:hAnsi="Wingdings" w:hint="default"/>
      </w:rPr>
    </w:lvl>
  </w:abstractNum>
  <w:abstractNum w:abstractNumId="19" w15:restartNumberingAfterBreak="0">
    <w:nsid w:val="79C54C72"/>
    <w:multiLevelType w:val="hybridMultilevel"/>
    <w:tmpl w:val="11462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780167">
    <w:abstractNumId w:val="17"/>
  </w:num>
  <w:num w:numId="2" w16cid:durableId="1793935887">
    <w:abstractNumId w:val="10"/>
  </w:num>
  <w:num w:numId="3" w16cid:durableId="1298799414">
    <w:abstractNumId w:val="7"/>
  </w:num>
  <w:num w:numId="4" w16cid:durableId="2033610258">
    <w:abstractNumId w:val="18"/>
  </w:num>
  <w:num w:numId="5" w16cid:durableId="810177067">
    <w:abstractNumId w:val="11"/>
  </w:num>
  <w:num w:numId="6" w16cid:durableId="1932813031">
    <w:abstractNumId w:val="5"/>
  </w:num>
  <w:num w:numId="7" w16cid:durableId="1788157171">
    <w:abstractNumId w:val="12"/>
  </w:num>
  <w:num w:numId="8" w16cid:durableId="1295795704">
    <w:abstractNumId w:val="19"/>
  </w:num>
  <w:num w:numId="9" w16cid:durableId="1270696020">
    <w:abstractNumId w:val="3"/>
  </w:num>
  <w:num w:numId="10" w16cid:durableId="2056194507">
    <w:abstractNumId w:val="15"/>
  </w:num>
  <w:num w:numId="11" w16cid:durableId="1190024064">
    <w:abstractNumId w:val="6"/>
  </w:num>
  <w:num w:numId="12" w16cid:durableId="744717847">
    <w:abstractNumId w:val="4"/>
  </w:num>
  <w:num w:numId="13" w16cid:durableId="519901965">
    <w:abstractNumId w:val="1"/>
  </w:num>
  <w:num w:numId="14" w16cid:durableId="1840998802">
    <w:abstractNumId w:val="13"/>
  </w:num>
  <w:num w:numId="15" w16cid:durableId="1188523922">
    <w:abstractNumId w:val="0"/>
  </w:num>
  <w:num w:numId="16" w16cid:durableId="640430003">
    <w:abstractNumId w:val="8"/>
  </w:num>
  <w:num w:numId="17" w16cid:durableId="1593247301">
    <w:abstractNumId w:val="9"/>
  </w:num>
  <w:num w:numId="18" w16cid:durableId="1634293328">
    <w:abstractNumId w:val="16"/>
  </w:num>
  <w:num w:numId="19" w16cid:durableId="1837530306">
    <w:abstractNumId w:val="14"/>
  </w:num>
  <w:num w:numId="20" w16cid:durableId="726563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D22432"/>
    <w:rsid w:val="00002BEA"/>
    <w:rsid w:val="000058E6"/>
    <w:rsid w:val="00017E72"/>
    <w:rsid w:val="00031CFE"/>
    <w:rsid w:val="000516A4"/>
    <w:rsid w:val="00051E4A"/>
    <w:rsid w:val="00052234"/>
    <w:rsid w:val="00060472"/>
    <w:rsid w:val="00060B05"/>
    <w:rsid w:val="000614AF"/>
    <w:rsid w:val="00072A9B"/>
    <w:rsid w:val="00074B4B"/>
    <w:rsid w:val="000772DA"/>
    <w:rsid w:val="00081466"/>
    <w:rsid w:val="000950E7"/>
    <w:rsid w:val="00096BCB"/>
    <w:rsid w:val="000979EE"/>
    <w:rsid w:val="000A0057"/>
    <w:rsid w:val="000A5430"/>
    <w:rsid w:val="000A77F5"/>
    <w:rsid w:val="000B19AD"/>
    <w:rsid w:val="000C1D13"/>
    <w:rsid w:val="000C3482"/>
    <w:rsid w:val="000D1AB8"/>
    <w:rsid w:val="000F3F80"/>
    <w:rsid w:val="000F5EAE"/>
    <w:rsid w:val="00106E34"/>
    <w:rsid w:val="00111F41"/>
    <w:rsid w:val="001151A6"/>
    <w:rsid w:val="00117518"/>
    <w:rsid w:val="0012064D"/>
    <w:rsid w:val="00121F2C"/>
    <w:rsid w:val="00131C49"/>
    <w:rsid w:val="00133C8D"/>
    <w:rsid w:val="00137774"/>
    <w:rsid w:val="001438C5"/>
    <w:rsid w:val="00145641"/>
    <w:rsid w:val="00155598"/>
    <w:rsid w:val="00156F26"/>
    <w:rsid w:val="00157DB2"/>
    <w:rsid w:val="00164F22"/>
    <w:rsid w:val="0016549A"/>
    <w:rsid w:val="00166436"/>
    <w:rsid w:val="00173F00"/>
    <w:rsid w:val="0017465F"/>
    <w:rsid w:val="00180347"/>
    <w:rsid w:val="00182D70"/>
    <w:rsid w:val="00182E2E"/>
    <w:rsid w:val="00183521"/>
    <w:rsid w:val="001838AD"/>
    <w:rsid w:val="00195484"/>
    <w:rsid w:val="00197048"/>
    <w:rsid w:val="001A5A41"/>
    <w:rsid w:val="001C0DBC"/>
    <w:rsid w:val="001C1C40"/>
    <w:rsid w:val="001D031B"/>
    <w:rsid w:val="001D5DC2"/>
    <w:rsid w:val="001D73CE"/>
    <w:rsid w:val="001E142B"/>
    <w:rsid w:val="001E4124"/>
    <w:rsid w:val="001F7273"/>
    <w:rsid w:val="001F74FB"/>
    <w:rsid w:val="002007FA"/>
    <w:rsid w:val="00203628"/>
    <w:rsid w:val="00205FD7"/>
    <w:rsid w:val="00206E6D"/>
    <w:rsid w:val="002079FF"/>
    <w:rsid w:val="0021144A"/>
    <w:rsid w:val="0021152E"/>
    <w:rsid w:val="00212928"/>
    <w:rsid w:val="002151A3"/>
    <w:rsid w:val="00217ED1"/>
    <w:rsid w:val="0022212C"/>
    <w:rsid w:val="0023000F"/>
    <w:rsid w:val="00232E9E"/>
    <w:rsid w:val="00233E2B"/>
    <w:rsid w:val="00237235"/>
    <w:rsid w:val="00237D6B"/>
    <w:rsid w:val="00243BE1"/>
    <w:rsid w:val="00246911"/>
    <w:rsid w:val="00251D2A"/>
    <w:rsid w:val="00281A78"/>
    <w:rsid w:val="00282B0B"/>
    <w:rsid w:val="00295AA9"/>
    <w:rsid w:val="00297C61"/>
    <w:rsid w:val="002A0CD7"/>
    <w:rsid w:val="002A789E"/>
    <w:rsid w:val="002B57C6"/>
    <w:rsid w:val="002B5C26"/>
    <w:rsid w:val="002C411D"/>
    <w:rsid w:val="002C6CAC"/>
    <w:rsid w:val="002D2B96"/>
    <w:rsid w:val="002D6E65"/>
    <w:rsid w:val="002E29E7"/>
    <w:rsid w:val="002F24E1"/>
    <w:rsid w:val="002F4427"/>
    <w:rsid w:val="0030631C"/>
    <w:rsid w:val="00307C4E"/>
    <w:rsid w:val="00322078"/>
    <w:rsid w:val="00323CC9"/>
    <w:rsid w:val="00327912"/>
    <w:rsid w:val="0033296A"/>
    <w:rsid w:val="00332F59"/>
    <w:rsid w:val="003374CF"/>
    <w:rsid w:val="003515F4"/>
    <w:rsid w:val="00354E6A"/>
    <w:rsid w:val="0035638D"/>
    <w:rsid w:val="00357E9B"/>
    <w:rsid w:val="00367303"/>
    <w:rsid w:val="003765FE"/>
    <w:rsid w:val="00380463"/>
    <w:rsid w:val="00382292"/>
    <w:rsid w:val="0038565D"/>
    <w:rsid w:val="003901DD"/>
    <w:rsid w:val="003A466E"/>
    <w:rsid w:val="003A51AF"/>
    <w:rsid w:val="003A51B8"/>
    <w:rsid w:val="003B0646"/>
    <w:rsid w:val="003B483F"/>
    <w:rsid w:val="003D2904"/>
    <w:rsid w:val="003D4535"/>
    <w:rsid w:val="003E3908"/>
    <w:rsid w:val="003F33CF"/>
    <w:rsid w:val="003F42B0"/>
    <w:rsid w:val="003F6960"/>
    <w:rsid w:val="00403A6A"/>
    <w:rsid w:val="00410B96"/>
    <w:rsid w:val="004144E1"/>
    <w:rsid w:val="00424118"/>
    <w:rsid w:val="00437AB1"/>
    <w:rsid w:val="00442AAC"/>
    <w:rsid w:val="00447111"/>
    <w:rsid w:val="00452867"/>
    <w:rsid w:val="00452C64"/>
    <w:rsid w:val="00464A5E"/>
    <w:rsid w:val="004834CF"/>
    <w:rsid w:val="00484337"/>
    <w:rsid w:val="0048647C"/>
    <w:rsid w:val="00486866"/>
    <w:rsid w:val="004A0D4C"/>
    <w:rsid w:val="004B044A"/>
    <w:rsid w:val="004B4336"/>
    <w:rsid w:val="004E0FF2"/>
    <w:rsid w:val="004F2644"/>
    <w:rsid w:val="004F604C"/>
    <w:rsid w:val="00502189"/>
    <w:rsid w:val="00502237"/>
    <w:rsid w:val="0050301E"/>
    <w:rsid w:val="00523C1B"/>
    <w:rsid w:val="00533CFB"/>
    <w:rsid w:val="00535C9D"/>
    <w:rsid w:val="00536387"/>
    <w:rsid w:val="00536DB8"/>
    <w:rsid w:val="00537280"/>
    <w:rsid w:val="00541C8C"/>
    <w:rsid w:val="00543303"/>
    <w:rsid w:val="005508DE"/>
    <w:rsid w:val="0055532F"/>
    <w:rsid w:val="0055662F"/>
    <w:rsid w:val="00573DDB"/>
    <w:rsid w:val="0057443A"/>
    <w:rsid w:val="00580799"/>
    <w:rsid w:val="00582BC9"/>
    <w:rsid w:val="00586D64"/>
    <w:rsid w:val="00595C65"/>
    <w:rsid w:val="00597316"/>
    <w:rsid w:val="005A1D59"/>
    <w:rsid w:val="005B1F26"/>
    <w:rsid w:val="005C424B"/>
    <w:rsid w:val="005C6A8D"/>
    <w:rsid w:val="005D2542"/>
    <w:rsid w:val="005E18D4"/>
    <w:rsid w:val="005E370B"/>
    <w:rsid w:val="005E4106"/>
    <w:rsid w:val="005E467B"/>
    <w:rsid w:val="005F59C7"/>
    <w:rsid w:val="005F682B"/>
    <w:rsid w:val="00604BB5"/>
    <w:rsid w:val="006111B2"/>
    <w:rsid w:val="0061537E"/>
    <w:rsid w:val="0062153D"/>
    <w:rsid w:val="00626EFF"/>
    <w:rsid w:val="00636887"/>
    <w:rsid w:val="0063749C"/>
    <w:rsid w:val="00641E82"/>
    <w:rsid w:val="0065128C"/>
    <w:rsid w:val="0065504A"/>
    <w:rsid w:val="006553B1"/>
    <w:rsid w:val="00655C83"/>
    <w:rsid w:val="0066678A"/>
    <w:rsid w:val="00675DA5"/>
    <w:rsid w:val="006773EB"/>
    <w:rsid w:val="006778EF"/>
    <w:rsid w:val="0068549D"/>
    <w:rsid w:val="00685FF1"/>
    <w:rsid w:val="00695B47"/>
    <w:rsid w:val="006961BD"/>
    <w:rsid w:val="006963D0"/>
    <w:rsid w:val="006A2DD7"/>
    <w:rsid w:val="006A617D"/>
    <w:rsid w:val="006B4E78"/>
    <w:rsid w:val="006D3569"/>
    <w:rsid w:val="006E0828"/>
    <w:rsid w:val="006E1081"/>
    <w:rsid w:val="006F1CF5"/>
    <w:rsid w:val="006F262F"/>
    <w:rsid w:val="006F320F"/>
    <w:rsid w:val="006F593E"/>
    <w:rsid w:val="006F6394"/>
    <w:rsid w:val="006F63B5"/>
    <w:rsid w:val="006F7F8C"/>
    <w:rsid w:val="00704224"/>
    <w:rsid w:val="007153E7"/>
    <w:rsid w:val="007204BC"/>
    <w:rsid w:val="007209EC"/>
    <w:rsid w:val="00726584"/>
    <w:rsid w:val="0073612E"/>
    <w:rsid w:val="0074236C"/>
    <w:rsid w:val="00745EB0"/>
    <w:rsid w:val="0075231E"/>
    <w:rsid w:val="00753FCC"/>
    <w:rsid w:val="00755428"/>
    <w:rsid w:val="00762C6D"/>
    <w:rsid w:val="0076379F"/>
    <w:rsid w:val="00764F10"/>
    <w:rsid w:val="00767E54"/>
    <w:rsid w:val="00781C69"/>
    <w:rsid w:val="0078461B"/>
    <w:rsid w:val="00786917"/>
    <w:rsid w:val="007B5978"/>
    <w:rsid w:val="007C1B14"/>
    <w:rsid w:val="007E1E62"/>
    <w:rsid w:val="007F0D12"/>
    <w:rsid w:val="007F2E52"/>
    <w:rsid w:val="007F72C8"/>
    <w:rsid w:val="00805D5A"/>
    <w:rsid w:val="00816000"/>
    <w:rsid w:val="008176D6"/>
    <w:rsid w:val="00821677"/>
    <w:rsid w:val="00825E80"/>
    <w:rsid w:val="0083293E"/>
    <w:rsid w:val="00832D53"/>
    <w:rsid w:val="008412FC"/>
    <w:rsid w:val="008436A3"/>
    <w:rsid w:val="00844115"/>
    <w:rsid w:val="00851F72"/>
    <w:rsid w:val="00852CC4"/>
    <w:rsid w:val="00854CB8"/>
    <w:rsid w:val="008601C1"/>
    <w:rsid w:val="00861969"/>
    <w:rsid w:val="00865041"/>
    <w:rsid w:val="00871A36"/>
    <w:rsid w:val="008735C8"/>
    <w:rsid w:val="00882B63"/>
    <w:rsid w:val="00886D6D"/>
    <w:rsid w:val="00890AC6"/>
    <w:rsid w:val="00893C45"/>
    <w:rsid w:val="0089464F"/>
    <w:rsid w:val="008A3847"/>
    <w:rsid w:val="008A4375"/>
    <w:rsid w:val="008B380D"/>
    <w:rsid w:val="008D0266"/>
    <w:rsid w:val="008E5C1E"/>
    <w:rsid w:val="008E5C4B"/>
    <w:rsid w:val="008E7314"/>
    <w:rsid w:val="00907185"/>
    <w:rsid w:val="009163B5"/>
    <w:rsid w:val="00921B96"/>
    <w:rsid w:val="009262E3"/>
    <w:rsid w:val="00926D5A"/>
    <w:rsid w:val="009275AF"/>
    <w:rsid w:val="009318B2"/>
    <w:rsid w:val="009318BD"/>
    <w:rsid w:val="009373DA"/>
    <w:rsid w:val="009432E7"/>
    <w:rsid w:val="009507D9"/>
    <w:rsid w:val="009516A0"/>
    <w:rsid w:val="009574AE"/>
    <w:rsid w:val="009639E3"/>
    <w:rsid w:val="0096502B"/>
    <w:rsid w:val="0096508D"/>
    <w:rsid w:val="00977299"/>
    <w:rsid w:val="00977E41"/>
    <w:rsid w:val="0098206B"/>
    <w:rsid w:val="00983139"/>
    <w:rsid w:val="00984DD9"/>
    <w:rsid w:val="00993849"/>
    <w:rsid w:val="00993BBE"/>
    <w:rsid w:val="009A0356"/>
    <w:rsid w:val="009A216B"/>
    <w:rsid w:val="009A5EE4"/>
    <w:rsid w:val="009B3D7D"/>
    <w:rsid w:val="009C07F9"/>
    <w:rsid w:val="009C4D0F"/>
    <w:rsid w:val="009C5A79"/>
    <w:rsid w:val="009C783C"/>
    <w:rsid w:val="009D482C"/>
    <w:rsid w:val="009D56C0"/>
    <w:rsid w:val="009E41D1"/>
    <w:rsid w:val="009F2AC3"/>
    <w:rsid w:val="00A006C8"/>
    <w:rsid w:val="00A0678C"/>
    <w:rsid w:val="00A11483"/>
    <w:rsid w:val="00A22B84"/>
    <w:rsid w:val="00A2661D"/>
    <w:rsid w:val="00A404D7"/>
    <w:rsid w:val="00A51B9C"/>
    <w:rsid w:val="00A60E77"/>
    <w:rsid w:val="00A70950"/>
    <w:rsid w:val="00A810C2"/>
    <w:rsid w:val="00A816CA"/>
    <w:rsid w:val="00A902AB"/>
    <w:rsid w:val="00A909B4"/>
    <w:rsid w:val="00AA6267"/>
    <w:rsid w:val="00AB15E1"/>
    <w:rsid w:val="00AC0619"/>
    <w:rsid w:val="00AD60AE"/>
    <w:rsid w:val="00AD79BA"/>
    <w:rsid w:val="00AE0A9E"/>
    <w:rsid w:val="00AE3239"/>
    <w:rsid w:val="00AE7259"/>
    <w:rsid w:val="00AF4886"/>
    <w:rsid w:val="00AF56BE"/>
    <w:rsid w:val="00B02175"/>
    <w:rsid w:val="00B11C71"/>
    <w:rsid w:val="00B13CF0"/>
    <w:rsid w:val="00B16DAD"/>
    <w:rsid w:val="00B23C52"/>
    <w:rsid w:val="00B24757"/>
    <w:rsid w:val="00B32B58"/>
    <w:rsid w:val="00B32F0F"/>
    <w:rsid w:val="00B50802"/>
    <w:rsid w:val="00B55824"/>
    <w:rsid w:val="00B60F62"/>
    <w:rsid w:val="00B639A5"/>
    <w:rsid w:val="00B6514F"/>
    <w:rsid w:val="00B65749"/>
    <w:rsid w:val="00B70CAC"/>
    <w:rsid w:val="00B76028"/>
    <w:rsid w:val="00B92B20"/>
    <w:rsid w:val="00B92D46"/>
    <w:rsid w:val="00B93B4A"/>
    <w:rsid w:val="00BB045F"/>
    <w:rsid w:val="00BD612E"/>
    <w:rsid w:val="00BE24B6"/>
    <w:rsid w:val="00BE2E2C"/>
    <w:rsid w:val="00BE7F69"/>
    <w:rsid w:val="00BF33FD"/>
    <w:rsid w:val="00C014B5"/>
    <w:rsid w:val="00C056BA"/>
    <w:rsid w:val="00C0756E"/>
    <w:rsid w:val="00C11D74"/>
    <w:rsid w:val="00C2655B"/>
    <w:rsid w:val="00C3264A"/>
    <w:rsid w:val="00C4092F"/>
    <w:rsid w:val="00C455A9"/>
    <w:rsid w:val="00C50256"/>
    <w:rsid w:val="00C50D37"/>
    <w:rsid w:val="00C65F64"/>
    <w:rsid w:val="00C705E2"/>
    <w:rsid w:val="00C70C07"/>
    <w:rsid w:val="00C731BB"/>
    <w:rsid w:val="00C7431D"/>
    <w:rsid w:val="00C77486"/>
    <w:rsid w:val="00C93F0C"/>
    <w:rsid w:val="00CA34AC"/>
    <w:rsid w:val="00CA4B0B"/>
    <w:rsid w:val="00CB3A68"/>
    <w:rsid w:val="00CB6ABF"/>
    <w:rsid w:val="00CC1BC1"/>
    <w:rsid w:val="00CD1992"/>
    <w:rsid w:val="00CD6064"/>
    <w:rsid w:val="00CD61A7"/>
    <w:rsid w:val="00CE297C"/>
    <w:rsid w:val="00D0778B"/>
    <w:rsid w:val="00D21EFC"/>
    <w:rsid w:val="00D23FAE"/>
    <w:rsid w:val="00D33448"/>
    <w:rsid w:val="00D359A7"/>
    <w:rsid w:val="00D37E60"/>
    <w:rsid w:val="00D41129"/>
    <w:rsid w:val="00D4364F"/>
    <w:rsid w:val="00D454B4"/>
    <w:rsid w:val="00D52C55"/>
    <w:rsid w:val="00D53AC9"/>
    <w:rsid w:val="00D61989"/>
    <w:rsid w:val="00D62D7B"/>
    <w:rsid w:val="00D66411"/>
    <w:rsid w:val="00D66D7C"/>
    <w:rsid w:val="00D75EFC"/>
    <w:rsid w:val="00D76667"/>
    <w:rsid w:val="00D8046F"/>
    <w:rsid w:val="00D86511"/>
    <w:rsid w:val="00D87AF3"/>
    <w:rsid w:val="00D92C91"/>
    <w:rsid w:val="00D931C4"/>
    <w:rsid w:val="00D93A72"/>
    <w:rsid w:val="00D96581"/>
    <w:rsid w:val="00DA2948"/>
    <w:rsid w:val="00DB55E1"/>
    <w:rsid w:val="00DC36AB"/>
    <w:rsid w:val="00DD29D6"/>
    <w:rsid w:val="00DE1125"/>
    <w:rsid w:val="00DE2990"/>
    <w:rsid w:val="00DF6176"/>
    <w:rsid w:val="00E01DF7"/>
    <w:rsid w:val="00E104CC"/>
    <w:rsid w:val="00E16774"/>
    <w:rsid w:val="00E355E1"/>
    <w:rsid w:val="00E35CC1"/>
    <w:rsid w:val="00E478CC"/>
    <w:rsid w:val="00E53799"/>
    <w:rsid w:val="00E56DDC"/>
    <w:rsid w:val="00E575DD"/>
    <w:rsid w:val="00E5776D"/>
    <w:rsid w:val="00E64DDF"/>
    <w:rsid w:val="00E655EB"/>
    <w:rsid w:val="00E6662B"/>
    <w:rsid w:val="00E84166"/>
    <w:rsid w:val="00E954F2"/>
    <w:rsid w:val="00E970AB"/>
    <w:rsid w:val="00EA11A6"/>
    <w:rsid w:val="00EA1937"/>
    <w:rsid w:val="00EA44F8"/>
    <w:rsid w:val="00EA4576"/>
    <w:rsid w:val="00EA5BB7"/>
    <w:rsid w:val="00EA5E4C"/>
    <w:rsid w:val="00EA66A7"/>
    <w:rsid w:val="00EC2888"/>
    <w:rsid w:val="00ED7410"/>
    <w:rsid w:val="00EE4B3F"/>
    <w:rsid w:val="00EE6858"/>
    <w:rsid w:val="00EF716F"/>
    <w:rsid w:val="00F001BF"/>
    <w:rsid w:val="00F0078A"/>
    <w:rsid w:val="00F03D20"/>
    <w:rsid w:val="00F04046"/>
    <w:rsid w:val="00F128A3"/>
    <w:rsid w:val="00F1331A"/>
    <w:rsid w:val="00F1472C"/>
    <w:rsid w:val="00F25E10"/>
    <w:rsid w:val="00F31043"/>
    <w:rsid w:val="00F317AE"/>
    <w:rsid w:val="00F32826"/>
    <w:rsid w:val="00F3562C"/>
    <w:rsid w:val="00F454A7"/>
    <w:rsid w:val="00F511F8"/>
    <w:rsid w:val="00F52174"/>
    <w:rsid w:val="00F55808"/>
    <w:rsid w:val="00F64FE3"/>
    <w:rsid w:val="00F7714C"/>
    <w:rsid w:val="00F8052A"/>
    <w:rsid w:val="00F9303B"/>
    <w:rsid w:val="00F94C28"/>
    <w:rsid w:val="00FA178F"/>
    <w:rsid w:val="00FA60AD"/>
    <w:rsid w:val="00FB0565"/>
    <w:rsid w:val="00FC1EF5"/>
    <w:rsid w:val="00FC3004"/>
    <w:rsid w:val="00FD1107"/>
    <w:rsid w:val="00FD1BD4"/>
    <w:rsid w:val="00FD1F45"/>
    <w:rsid w:val="00FD24E4"/>
    <w:rsid w:val="00FD49AD"/>
    <w:rsid w:val="00FD5448"/>
    <w:rsid w:val="00FE0EAD"/>
    <w:rsid w:val="00FF2593"/>
    <w:rsid w:val="00FF4408"/>
    <w:rsid w:val="024B71F4"/>
    <w:rsid w:val="1412B297"/>
    <w:rsid w:val="18B65202"/>
    <w:rsid w:val="1BCF1189"/>
    <w:rsid w:val="1EB37BEE"/>
    <w:rsid w:val="23AC8DBC"/>
    <w:rsid w:val="311A45BB"/>
    <w:rsid w:val="31E15AB5"/>
    <w:rsid w:val="32E316BF"/>
    <w:rsid w:val="351E1A08"/>
    <w:rsid w:val="4E8D4F72"/>
    <w:rsid w:val="56FB3C13"/>
    <w:rsid w:val="5B52CD07"/>
    <w:rsid w:val="62B2F79C"/>
    <w:rsid w:val="7029E45E"/>
    <w:rsid w:val="73D224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22432"/>
  <w15:chartTrackingRefBased/>
  <w15:docId w15:val="{755F981B-9F59-428A-811A-FFBF09D6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2A789E"/>
    <w:pPr>
      <w:spacing w:before="0"/>
      <w:outlineLvl w:val="0"/>
    </w:pPr>
  </w:style>
  <w:style w:type="paragraph" w:styleId="Heading2">
    <w:name w:val="heading 2"/>
    <w:basedOn w:val="Normal"/>
    <w:next w:val="Normal"/>
    <w:link w:val="Heading2Char"/>
    <w:uiPriority w:val="9"/>
    <w:unhideWhenUsed/>
    <w:qFormat/>
    <w:rsid w:val="00C0756E"/>
    <w:pPr>
      <w:spacing w:before="120" w:after="0" w:line="240" w:lineRule="auto"/>
      <w:outlineLvl w:val="1"/>
    </w:pPr>
    <w:rPr>
      <w:rFonts w:ascii="Arial" w:eastAsia="Aptos" w:hAnsi="Arial" w:cs="Arial"/>
      <w:b/>
      <w:bCs/>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89E"/>
    <w:rPr>
      <w:rFonts w:ascii="Arial" w:eastAsia="Aptos" w:hAnsi="Arial" w:cs="Arial"/>
      <w:b/>
      <w:bCs/>
      <w:sz w:val="28"/>
      <w:szCs w:val="28"/>
    </w:rPr>
  </w:style>
  <w:style w:type="character" w:customStyle="1" w:styleId="Heading2Char">
    <w:name w:val="Heading 2 Char"/>
    <w:basedOn w:val="DefaultParagraphFont"/>
    <w:link w:val="Heading2"/>
    <w:uiPriority w:val="9"/>
    <w:rsid w:val="00C0756E"/>
    <w:rPr>
      <w:rFonts w:ascii="Arial" w:eastAsia="Aptos" w:hAnsi="Arial" w:cs="Arial"/>
      <w:b/>
      <w:bCs/>
      <w:sz w:val="28"/>
      <w:szCs w:val="28"/>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Default">
    <w:name w:val="Default"/>
    <w:basedOn w:val="Normal"/>
    <w:uiPriority w:val="1"/>
    <w:rsid w:val="18B65202"/>
    <w:rPr>
      <w:rFonts w:ascii="Times New Roman" w:eastAsia="Calibri" w:hAnsi="Times New Roman" w:cs="Times New Roman"/>
      <w:color w:val="000000" w:themeColor="text1"/>
    </w:rPr>
  </w:style>
  <w:style w:type="character" w:styleId="Hyperlink">
    <w:name w:val="Hyperlink"/>
    <w:basedOn w:val="DefaultParagraphFont"/>
    <w:uiPriority w:val="99"/>
    <w:unhideWhenUsed/>
    <w:rsid w:val="18B65202"/>
    <w:rPr>
      <w:color w:val="467886"/>
      <w:u w:val="single"/>
    </w:rPr>
  </w:style>
  <w:style w:type="paragraph" w:styleId="ListParagraph">
    <w:name w:val="List Paragraph"/>
    <w:basedOn w:val="Normal"/>
    <w:uiPriority w:val="34"/>
    <w:qFormat/>
    <w:rsid w:val="18B6520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5">
    <w:name w:val="Grid Table 4 Accent 5"/>
    <w:basedOn w:val="TableNormal"/>
    <w:uiPriority w:val="4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Header">
    <w:name w:val="header"/>
    <w:basedOn w:val="Normal"/>
    <w:link w:val="HeaderChar"/>
    <w:uiPriority w:val="99"/>
    <w:unhideWhenUsed/>
    <w:rsid w:val="00816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000"/>
  </w:style>
  <w:style w:type="paragraph" w:styleId="Footer">
    <w:name w:val="footer"/>
    <w:basedOn w:val="Normal"/>
    <w:link w:val="FooterChar"/>
    <w:uiPriority w:val="99"/>
    <w:unhideWhenUsed/>
    <w:rsid w:val="00816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000"/>
  </w:style>
  <w:style w:type="character" w:styleId="UnresolvedMention">
    <w:name w:val="Unresolved Mention"/>
    <w:basedOn w:val="DefaultParagraphFont"/>
    <w:uiPriority w:val="99"/>
    <w:semiHidden/>
    <w:unhideWhenUsed/>
    <w:rsid w:val="0065128C"/>
    <w:rPr>
      <w:color w:val="605E5C"/>
      <w:shd w:val="clear" w:color="auto" w:fill="E1DFDD"/>
    </w:rPr>
  </w:style>
  <w:style w:type="paragraph" w:styleId="FootnoteText">
    <w:name w:val="footnote text"/>
    <w:basedOn w:val="Normal"/>
    <w:link w:val="FootnoteTextChar"/>
    <w:uiPriority w:val="99"/>
    <w:semiHidden/>
    <w:unhideWhenUsed/>
    <w:rsid w:val="003A51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51AF"/>
    <w:rPr>
      <w:sz w:val="20"/>
      <w:szCs w:val="20"/>
    </w:rPr>
  </w:style>
  <w:style w:type="character" w:styleId="FootnoteReference">
    <w:name w:val="footnote reference"/>
    <w:basedOn w:val="DefaultParagraphFont"/>
    <w:uiPriority w:val="99"/>
    <w:semiHidden/>
    <w:unhideWhenUsed/>
    <w:rsid w:val="003A51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files.doe.mass.edu/" TargetMode="External"/><Relationship Id="rId18" Type="http://schemas.openxmlformats.org/officeDocument/2006/relationships/hyperlink" Target="https://gateway.edu.state.ma.us/edu/myportal/meoe"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oe.mass.edu/edprep/resources/guidelines-advisories/" TargetMode="External"/><Relationship Id="rId17" Type="http://schemas.openxmlformats.org/officeDocument/2006/relationships/image" Target="media/image1.png"/><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ducatorPreparation@mass.gov" TargetMode="External"/><Relationship Id="rId20" Type="http://schemas.openxmlformats.org/officeDocument/2006/relationships/image" Target="media/image3.png"/><Relationship Id="rId29" Type="http://schemas.openxmlformats.org/officeDocument/2006/relationships/hyperlink" Target="http://profiles.doe.mass.edu/search/search.aspx?leftNavId=1123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mass.edu/edprep/resources/guidelines-advisories/teachers-guide/" TargetMode="External"/><Relationship Id="rId24" Type="http://schemas.openxmlformats.org/officeDocument/2006/relationships/hyperlink" Target="bookmark://Troubleshooting_tips_and_tricks/"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rofiles.doe.mass.edu/home.aspx?orgTypeCode=6&amp;orgCode=00010505" TargetMode="External"/><Relationship Id="rId23" Type="http://schemas.openxmlformats.org/officeDocument/2006/relationships/image" Target="media/image6.png"/><Relationship Id="rId28" Type="http://schemas.openxmlformats.org/officeDocument/2006/relationships/hyperlink" Target="https://profiles.doe.mass.edu/search/search.aspx?leftNavId=11238"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files.doe.mass.edu/search/search.aspx" TargetMode="External"/><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hyperlink" Target="http://profiles.doe.mass.edu/search/search.aspx?leftNavId=11238"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3beec907-3983-4d0d-9c11-a26ecbded5c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AC9A441823FF46A5944143566D3EE1" ma:contentTypeVersion="17" ma:contentTypeDescription="Create a new document." ma:contentTypeScope="" ma:versionID="2beef3e04954823d4fc118e28d1f6248">
  <xsd:schema xmlns:xsd="http://www.w3.org/2001/XMLSchema" xmlns:xs="http://www.w3.org/2001/XMLSchema" xmlns:p="http://schemas.microsoft.com/office/2006/metadata/properties" xmlns:ns2="3beec907-3983-4d0d-9c11-a26ecbded5c3" xmlns:ns3="09bc02a0-1bd8-43ac-9b2b-ec81f331de42" targetNamespace="http://schemas.microsoft.com/office/2006/metadata/properties" ma:root="true" ma:fieldsID="32181f9472f70e133dd5377d858c0ce2" ns2:_="" ns3:_="">
    <xsd:import namespace="3beec907-3983-4d0d-9c11-a26ecbded5c3"/>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ec907-3983-4d0d-9c11-a26ecbded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814ff74-9b60-407f-9a54-265f8b440b79}"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5A71D-A581-4DF0-A1F1-707F65FE0AF8}">
  <ds:schemaRefs>
    <ds:schemaRef ds:uri="http://schemas.openxmlformats.org/officeDocument/2006/bibliography"/>
  </ds:schemaRefs>
</ds:datastoreItem>
</file>

<file path=customXml/itemProps2.xml><?xml version="1.0" encoding="utf-8"?>
<ds:datastoreItem xmlns:ds="http://schemas.openxmlformats.org/officeDocument/2006/customXml" ds:itemID="{B226DCF9-2BA1-48D3-B3FB-9CC316DFA9BC}">
  <ds:schemaRefs>
    <ds:schemaRef ds:uri="http://schemas.microsoft.com/sharepoint/v3/contenttype/forms"/>
  </ds:schemaRefs>
</ds:datastoreItem>
</file>

<file path=customXml/itemProps3.xml><?xml version="1.0" encoding="utf-8"?>
<ds:datastoreItem xmlns:ds="http://schemas.openxmlformats.org/officeDocument/2006/customXml" ds:itemID="{672E03F6-53F8-450D-952C-FE2B24A029E3}">
  <ds:schemaRefs>
    <ds:schemaRef ds:uri="http://schemas.microsoft.com/office/2006/metadata/properties"/>
    <ds:schemaRef ds:uri="http://schemas.microsoft.com/office/infopath/2007/PartnerControls"/>
    <ds:schemaRef ds:uri="09bc02a0-1bd8-43ac-9b2b-ec81f331de42"/>
    <ds:schemaRef ds:uri="3beec907-3983-4d0d-9c11-a26ecbded5c3"/>
  </ds:schemaRefs>
</ds:datastoreItem>
</file>

<file path=customXml/itemProps4.xml><?xml version="1.0" encoding="utf-8"?>
<ds:datastoreItem xmlns:ds="http://schemas.openxmlformats.org/officeDocument/2006/customXml" ds:itemID="{3F0DE880-3114-4C38-9751-DDC745B2B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ec907-3983-4d0d-9c11-a26ecbded5c3"/>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2263</Words>
  <Characters>11737</Characters>
  <Application>Microsoft Office Word</Application>
  <DocSecurity>0</DocSecurity>
  <Lines>315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Reference Guide: CAP Data Retention and Submission</dc:title>
  <dc:subject/>
  <dc:creator>DESE</dc:creator>
  <cp:keywords/>
  <dc:description/>
  <cp:lastModifiedBy>Zou, Dong (EOE)</cp:lastModifiedBy>
  <cp:revision>259</cp:revision>
  <dcterms:created xsi:type="dcterms:W3CDTF">2025-07-14T23:15:00Z</dcterms:created>
  <dcterms:modified xsi:type="dcterms:W3CDTF">2026-04-16T16:09:00Z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16 2026 12:00AM</vt:lpwstr>
  </property>
</Properties>
</file>