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0A" w:rsidRPr="00843D8D" w:rsidRDefault="004910B9" w:rsidP="004910B9">
      <w:pPr>
        <w:jc w:val="center"/>
        <w:rPr>
          <w:b/>
          <w:sz w:val="24"/>
        </w:rPr>
      </w:pPr>
      <w:r w:rsidRPr="00843D8D">
        <w:rPr>
          <w:b/>
          <w:sz w:val="24"/>
        </w:rPr>
        <w:t>Position Description: Student Teaching Cohort Liaison</w:t>
      </w:r>
      <w:r w:rsidR="00F12A54" w:rsidRPr="00843D8D">
        <w:rPr>
          <w:rStyle w:val="FootnoteReference"/>
          <w:b/>
          <w:sz w:val="24"/>
        </w:rPr>
        <w:footnoteReference w:id="1"/>
      </w:r>
      <w:r w:rsidRPr="00843D8D">
        <w:rPr>
          <w:b/>
          <w:sz w:val="24"/>
        </w:rPr>
        <w:t xml:space="preserve"> </w:t>
      </w:r>
    </w:p>
    <w:p w:rsidR="004910B9" w:rsidRDefault="00EF40FE" w:rsidP="004910B9">
      <w:r>
        <w:rPr>
          <w:noProof/>
        </w:rPr>
        <w:pict>
          <v:roundrect id="_x0000_s1026" style="position:absolute;margin-left:367.25pt;margin-top:10.6pt;width:133.6pt;height:1in;z-index:25165824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843D8D" w:rsidRPr="000144EF" w:rsidRDefault="00843D8D" w:rsidP="00843D8D">
                  <w:pPr>
                    <w:spacing w:line="240" w:lineRule="auto"/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0144EF">
                    <w:rPr>
                      <w:b/>
                      <w:i/>
                      <w:color w:val="FFFFFF" w:themeColor="background1"/>
                    </w:rPr>
                    <w:t xml:space="preserve">Adapt this </w:t>
                  </w:r>
                  <w:r>
                    <w:rPr>
                      <w:b/>
                      <w:i/>
                      <w:color w:val="FFFFFF" w:themeColor="background1"/>
                    </w:rPr>
                    <w:t>position description</w:t>
                  </w:r>
                  <w:r w:rsidRPr="000144EF">
                    <w:rPr>
                      <w:b/>
                      <w:i/>
                      <w:color w:val="FFFFFF" w:themeColor="background1"/>
                    </w:rPr>
                    <w:t xml:space="preserve"> for use by your </w:t>
                  </w:r>
                  <w:r>
                    <w:rPr>
                      <w:b/>
                      <w:i/>
                      <w:color w:val="FFFFFF" w:themeColor="background1"/>
                    </w:rPr>
                    <w:t>Sponsoring Organization</w:t>
                  </w:r>
                  <w:r w:rsidRPr="000144EF">
                    <w:rPr>
                      <w:b/>
                      <w:i/>
                      <w:color w:val="FFFFFF" w:themeColor="background1"/>
                    </w:rPr>
                    <w:t xml:space="preserve"> or district.</w:t>
                  </w:r>
                </w:p>
              </w:txbxContent>
            </v:textbox>
            <w10:wrap type="square"/>
          </v:roundrect>
        </w:pict>
      </w:r>
      <w:r w:rsidR="004910B9" w:rsidRPr="00843D8D">
        <w:rPr>
          <w:b/>
          <w:color w:val="E36C0A" w:themeColor="accent6" w:themeShade="BF"/>
        </w:rPr>
        <w:t>Overview:</w:t>
      </w:r>
      <w:r w:rsidR="004910B9">
        <w:t xml:space="preserve">  The Student Teaching Cohort Liaison is a site-based instructional leader responsible for supporting a district and educator preparation program partnership </w:t>
      </w:r>
      <w:r w:rsidR="00843D8D">
        <w:t xml:space="preserve">that leverages </w:t>
      </w:r>
      <w:r w:rsidR="004910B9">
        <w:t>student teaching to enhance student achievement.</w:t>
      </w:r>
      <w:r w:rsidR="00843D8D">
        <w:t xml:space="preserve"> The STC Liaison’s prima</w:t>
      </w:r>
      <w:bookmarkStart w:id="0" w:name="_GoBack"/>
      <w:bookmarkEnd w:id="0"/>
      <w:r w:rsidR="00843D8D">
        <w:t>ry responsibility is the development, management, and support of a student teacher cohort at a given school site.</w:t>
      </w:r>
    </w:p>
    <w:p w:rsidR="004910B9" w:rsidRDefault="004910B9" w:rsidP="004910B9">
      <w:r w:rsidRPr="00843D8D">
        <w:rPr>
          <w:b/>
          <w:color w:val="E36C0A" w:themeColor="accent6" w:themeShade="BF"/>
        </w:rPr>
        <w:t>Reports to:</w:t>
      </w:r>
      <w:r>
        <w:t xml:space="preserve">  School Principal and Ed Prep Field-Based Experiences Coordinator/Director.</w:t>
      </w:r>
    </w:p>
    <w:p w:rsidR="004910B9" w:rsidRPr="00843D8D" w:rsidRDefault="004910B9" w:rsidP="00843D8D">
      <w:pPr>
        <w:pStyle w:val="Heading2"/>
      </w:pPr>
      <w:r w:rsidRPr="00843D8D">
        <w:t>Qualifications:</w:t>
      </w:r>
    </w:p>
    <w:p w:rsidR="004910B9" w:rsidRDefault="00D53179" w:rsidP="004910B9">
      <w:pPr>
        <w:pStyle w:val="ListParagraph"/>
        <w:numPr>
          <w:ilvl w:val="0"/>
          <w:numId w:val="1"/>
        </w:numPr>
      </w:pPr>
      <w:r>
        <w:t>E</w:t>
      </w:r>
      <w:r w:rsidR="004910B9">
        <w:t xml:space="preserve">xperience as </w:t>
      </w:r>
      <w:r>
        <w:t xml:space="preserve">a </w:t>
      </w:r>
      <w:r w:rsidR="00F12A54">
        <w:t>Supervising Practitioner, coach, and/or mentor</w:t>
      </w:r>
    </w:p>
    <w:p w:rsidR="004910B9" w:rsidRDefault="004910B9" w:rsidP="004910B9">
      <w:pPr>
        <w:pStyle w:val="ListParagraph"/>
        <w:numPr>
          <w:ilvl w:val="0"/>
          <w:numId w:val="1"/>
        </w:numPr>
      </w:pPr>
      <w:r>
        <w:t>Appropriate initial or professional license</w:t>
      </w:r>
    </w:p>
    <w:p w:rsidR="004910B9" w:rsidRPr="00843D8D" w:rsidRDefault="004910B9" w:rsidP="00843D8D">
      <w:pPr>
        <w:pStyle w:val="Heading2"/>
      </w:pPr>
      <w:r w:rsidRPr="00843D8D">
        <w:t>Responsibilities:</w:t>
      </w:r>
    </w:p>
    <w:p w:rsidR="004910B9" w:rsidRDefault="004910B9" w:rsidP="004910B9">
      <w:pPr>
        <w:pStyle w:val="ListParagraph"/>
        <w:numPr>
          <w:ilvl w:val="0"/>
          <w:numId w:val="2"/>
        </w:numPr>
      </w:pPr>
      <w:r>
        <w:t xml:space="preserve">Support </w:t>
      </w:r>
      <w:r w:rsidR="00D53179">
        <w:t xml:space="preserve">the </w:t>
      </w:r>
      <w:r>
        <w:t xml:space="preserve">selection of teacher candidates and match </w:t>
      </w:r>
      <w:r w:rsidR="00D53179">
        <w:t xml:space="preserve">them </w:t>
      </w:r>
      <w:r>
        <w:t>with highly effective supervising practitioners using criteria agreed-upon by the partnership</w:t>
      </w:r>
    </w:p>
    <w:p w:rsidR="004910B9" w:rsidRDefault="004910B9" w:rsidP="004910B9">
      <w:pPr>
        <w:pStyle w:val="ListParagraph"/>
        <w:numPr>
          <w:ilvl w:val="0"/>
          <w:numId w:val="2"/>
        </w:numPr>
      </w:pPr>
      <w:r>
        <w:t>Support teacher candidates</w:t>
      </w:r>
      <w:r w:rsidR="00D53179">
        <w:t xml:space="preserve"> to successfully complete the practicum experience, facilitating regular meetings and providing mentorship and guidance as needed.</w:t>
      </w:r>
    </w:p>
    <w:p w:rsidR="00D53179" w:rsidRDefault="00D53179" w:rsidP="004910B9">
      <w:pPr>
        <w:pStyle w:val="ListParagraph"/>
        <w:numPr>
          <w:ilvl w:val="0"/>
          <w:numId w:val="2"/>
        </w:numPr>
      </w:pPr>
      <w:r>
        <w:t xml:space="preserve">Support supervising practitioners with effectively supervision and implementation of CAP, facilitating regular meetings </w:t>
      </w:r>
      <w:r w:rsidR="00F12A54">
        <w:t>and professional development as needed.</w:t>
      </w:r>
    </w:p>
    <w:p w:rsidR="00843D8D" w:rsidRPr="00843D8D" w:rsidRDefault="00D53179" w:rsidP="00F12A54">
      <w:pPr>
        <w:pStyle w:val="ListParagraph"/>
        <w:numPr>
          <w:ilvl w:val="0"/>
          <w:numId w:val="2"/>
        </w:numPr>
      </w:pPr>
      <w:r>
        <w:t>Serve as the main point-of-contact for the ed prep program at the school site.</w:t>
      </w:r>
    </w:p>
    <w:p w:rsidR="00843D8D" w:rsidRDefault="00843D8D" w:rsidP="00843D8D">
      <w:pPr>
        <w:pStyle w:val="Heading2"/>
      </w:pPr>
      <w:r>
        <w:t>Job Expectations</w:t>
      </w:r>
      <w:r w:rsidRPr="00843D8D">
        <w:t>:</w:t>
      </w:r>
    </w:p>
    <w:p w:rsidR="00843D8D" w:rsidRDefault="00843D8D" w:rsidP="00843D8D">
      <w:pPr>
        <w:pStyle w:val="ListParagraph"/>
        <w:numPr>
          <w:ilvl w:val="0"/>
          <w:numId w:val="3"/>
        </w:numPr>
      </w:pPr>
      <w:r>
        <w:t>Attend CAP Orientation Training</w:t>
      </w:r>
    </w:p>
    <w:p w:rsidR="00843D8D" w:rsidRDefault="00843D8D" w:rsidP="00843D8D">
      <w:pPr>
        <w:pStyle w:val="ListParagraph"/>
        <w:numPr>
          <w:ilvl w:val="0"/>
          <w:numId w:val="3"/>
        </w:numPr>
      </w:pPr>
      <w:r>
        <w:t>Attend Monthly Liaison Meetings</w:t>
      </w:r>
    </w:p>
    <w:p w:rsidR="00843D8D" w:rsidRPr="004910B9" w:rsidRDefault="00843D8D" w:rsidP="00843D8D">
      <w:pPr>
        <w:pStyle w:val="ListParagraph"/>
        <w:numPr>
          <w:ilvl w:val="0"/>
          <w:numId w:val="3"/>
        </w:numPr>
      </w:pPr>
      <w:r>
        <w:t>Attend Quarterly Partnership Meetings</w:t>
      </w:r>
    </w:p>
    <w:p w:rsidR="00F12A54" w:rsidRPr="004910B9" w:rsidRDefault="00F12A54" w:rsidP="00F12A54">
      <w:r w:rsidRPr="00843D8D">
        <w:rPr>
          <w:b/>
          <w:color w:val="E36C0A" w:themeColor="accent6" w:themeShade="BF"/>
        </w:rPr>
        <w:t>Salary:</w:t>
      </w:r>
      <w:r>
        <w:t xml:space="preserve">  0.2 FTE</w:t>
      </w:r>
    </w:p>
    <w:sectPr w:rsidR="00F12A54" w:rsidRPr="004910B9" w:rsidSect="00D9650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FE" w:rsidRDefault="00EF40FE" w:rsidP="004910B9">
      <w:pPr>
        <w:spacing w:after="0" w:line="240" w:lineRule="auto"/>
      </w:pPr>
      <w:r>
        <w:separator/>
      </w:r>
    </w:p>
  </w:endnote>
  <w:endnote w:type="continuationSeparator" w:id="0">
    <w:p w:rsidR="00EF40FE" w:rsidRDefault="00EF40FE" w:rsidP="0049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FE" w:rsidRDefault="00EF40FE" w:rsidP="004910B9">
      <w:pPr>
        <w:spacing w:after="0" w:line="240" w:lineRule="auto"/>
      </w:pPr>
      <w:r>
        <w:separator/>
      </w:r>
    </w:p>
  </w:footnote>
  <w:footnote w:type="continuationSeparator" w:id="0">
    <w:p w:rsidR="00EF40FE" w:rsidRDefault="00EF40FE" w:rsidP="004910B9">
      <w:pPr>
        <w:spacing w:after="0" w:line="240" w:lineRule="auto"/>
      </w:pPr>
      <w:r>
        <w:continuationSeparator/>
      </w:r>
    </w:p>
  </w:footnote>
  <w:footnote w:id="1">
    <w:p w:rsidR="00F12A54" w:rsidRDefault="00F12A54">
      <w:pPr>
        <w:pStyle w:val="FootnoteText"/>
      </w:pPr>
      <w:r>
        <w:rPr>
          <w:rStyle w:val="FootnoteReference"/>
        </w:rPr>
        <w:footnoteRef/>
      </w:r>
      <w:r>
        <w:t xml:space="preserve"> This position description is adapted from the Minneapolis Public Schools’ University Cluster Site Liaison position.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B9" w:rsidRDefault="00EF40FE" w:rsidP="004910B9">
    <w:pPr>
      <w:pStyle w:val="Header"/>
      <w:jc w:val="center"/>
    </w:pPr>
    <w:sdt>
      <w:sdtPr>
        <w:id w:val="14009967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843D8D"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5417185</wp:posOffset>
          </wp:positionH>
          <wp:positionV relativeFrom="paragraph">
            <wp:posOffset>-201295</wp:posOffset>
          </wp:positionV>
          <wp:extent cx="1151255" cy="665480"/>
          <wp:effectExtent l="0" t="0" r="0" b="0"/>
          <wp:wrapTight wrapText="bothSides">
            <wp:wrapPolygon edited="0">
              <wp:start x="0" y="0"/>
              <wp:lineTo x="0" y="21023"/>
              <wp:lineTo x="21088" y="21023"/>
              <wp:lineTo x="21088" y="0"/>
              <wp:lineTo x="0" y="0"/>
            </wp:wrapPolygon>
          </wp:wrapTight>
          <wp:docPr id="4" name="Picture 2" descr="EP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c\Pictures\EPI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10B9" w:rsidRPr="004910B9">
      <w:rPr>
        <w:noProof/>
        <w:lang w:eastAsia="zh-C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-654050</wp:posOffset>
          </wp:positionH>
          <wp:positionV relativeFrom="paragraph">
            <wp:posOffset>-274320</wp:posOffset>
          </wp:positionV>
          <wp:extent cx="1518285" cy="738505"/>
          <wp:effectExtent l="19050" t="0" r="5715" b="0"/>
          <wp:wrapTight wrapText="bothSides">
            <wp:wrapPolygon edited="0">
              <wp:start x="1897" y="1114"/>
              <wp:lineTo x="-271" y="3900"/>
              <wp:lineTo x="1355" y="17830"/>
              <wp:lineTo x="3523" y="17830"/>
              <wp:lineTo x="18700" y="17830"/>
              <wp:lineTo x="21681" y="16715"/>
              <wp:lineTo x="21681" y="7801"/>
              <wp:lineTo x="19513" y="6686"/>
              <wp:lineTo x="3252" y="1114"/>
              <wp:lineTo x="1897" y="1114"/>
            </wp:wrapPolygon>
          </wp:wrapTight>
          <wp:docPr id="3" name="Picture 2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sachusetts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10B9">
      <w:t xml:space="preserve"> </w:t>
    </w:r>
    <w:r w:rsidR="004910B9">
      <w:tab/>
    </w:r>
    <w:r w:rsidR="004910B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4D5"/>
    <w:multiLevelType w:val="hybridMultilevel"/>
    <w:tmpl w:val="0FD2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C0D"/>
    <w:multiLevelType w:val="hybridMultilevel"/>
    <w:tmpl w:val="079C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A4D59"/>
    <w:multiLevelType w:val="hybridMultilevel"/>
    <w:tmpl w:val="4760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0B9"/>
    <w:rsid w:val="00031C88"/>
    <w:rsid w:val="00147F2A"/>
    <w:rsid w:val="0017428F"/>
    <w:rsid w:val="002333E5"/>
    <w:rsid w:val="002D201C"/>
    <w:rsid w:val="003170FC"/>
    <w:rsid w:val="004613BB"/>
    <w:rsid w:val="004910B9"/>
    <w:rsid w:val="0066063D"/>
    <w:rsid w:val="00843D8D"/>
    <w:rsid w:val="00A26366"/>
    <w:rsid w:val="00C2770C"/>
    <w:rsid w:val="00CB19CB"/>
    <w:rsid w:val="00CD4DBC"/>
    <w:rsid w:val="00D44AB7"/>
    <w:rsid w:val="00D53179"/>
    <w:rsid w:val="00D9650A"/>
    <w:rsid w:val="00ED1639"/>
    <w:rsid w:val="00EF40FE"/>
    <w:rsid w:val="00F12A54"/>
    <w:rsid w:val="00FD7C3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772BB86-332E-4FAA-823E-3D064F26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0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D8D"/>
    <w:pPr>
      <w:spacing w:after="120"/>
      <w:outlineLvl w:val="1"/>
    </w:pPr>
    <w:rPr>
      <w:b/>
      <w:color w:val="E36C0A" w:themeColor="accent6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0B9"/>
  </w:style>
  <w:style w:type="paragraph" w:styleId="Footer">
    <w:name w:val="footer"/>
    <w:basedOn w:val="Normal"/>
    <w:link w:val="FooterChar"/>
    <w:uiPriority w:val="99"/>
    <w:semiHidden/>
    <w:unhideWhenUsed/>
    <w:rsid w:val="0049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0B9"/>
  </w:style>
  <w:style w:type="paragraph" w:styleId="BalloonText">
    <w:name w:val="Balloon Text"/>
    <w:basedOn w:val="Normal"/>
    <w:link w:val="BalloonTextChar"/>
    <w:uiPriority w:val="99"/>
    <w:semiHidden/>
    <w:unhideWhenUsed/>
    <w:rsid w:val="0049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0B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2A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A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2A5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43D8D"/>
    <w:rPr>
      <w:b/>
      <w:color w:val="E36C0A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DESE-231-35885</_dlc_DocId>
    <_dlc_DocIdUrl xmlns="733efe1c-5bbe-4968-87dc-d400e65c879f">
      <Url>https://sharepoint.doemass.org/ese/webteam/cps/_layouts/DocIdRedir.aspx?ID=DESE-231-35885</Url>
      <Description>DESE-231-35885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2B7E7-6E25-4099-927A-BBC873F72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CBB3D-B925-4144-8879-C225BD82A3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68B39A-3ED3-43AF-BCF6-2650D3A61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A220F-275F-4C43-9C98-510B3638E18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9EE28814-16A0-42A7-BED6-ECED45B9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1172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STC Liaison Position Description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STC Liaison Position Description</dc:title>
  <dc:creator>ESE</dc:creator>
  <cp:lastModifiedBy>Zou, Dong</cp:lastModifiedBy>
  <cp:revision>4</cp:revision>
  <cp:lastPrinted>2017-08-29T15:03:00Z</cp:lastPrinted>
  <dcterms:created xsi:type="dcterms:W3CDTF">2017-08-25T14:37:00Z</dcterms:created>
  <dcterms:modified xsi:type="dcterms:W3CDTF">2017-08-29T15:04:00Z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29 2017</vt:lpwstr>
  </property>
</Properties>
</file>