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B31FB" w14:textId="7850EEE5" w:rsidR="008C0D9D" w:rsidRDefault="0F9E0DD4" w:rsidP="24E012BE">
      <w:pPr>
        <w:spacing w:after="0" w:line="240" w:lineRule="auto"/>
        <w:rPr>
          <w:rFonts w:ascii="Aptos" w:eastAsia="Aptos" w:hAnsi="Aptos" w:cs="Aptos"/>
          <w:color w:val="000000" w:themeColor="text1"/>
        </w:rPr>
      </w:pPr>
      <w:r w:rsidRPr="24E012BE">
        <w:rPr>
          <w:rFonts w:ascii="Aptos" w:eastAsia="Aptos" w:hAnsi="Aptos" w:cs="Aptos"/>
          <w:color w:val="000000" w:themeColor="text1"/>
        </w:rPr>
        <w:t xml:space="preserve">Sponsoring </w:t>
      </w:r>
      <w:r w:rsidR="3EDF7931" w:rsidRPr="24E012BE">
        <w:rPr>
          <w:rFonts w:ascii="Aptos" w:eastAsia="Aptos" w:hAnsi="Aptos" w:cs="Aptos"/>
          <w:color w:val="000000" w:themeColor="text1"/>
        </w:rPr>
        <w:t>o</w:t>
      </w:r>
      <w:r w:rsidRPr="24E012BE">
        <w:rPr>
          <w:rFonts w:ascii="Aptos" w:eastAsia="Aptos" w:hAnsi="Aptos" w:cs="Aptos"/>
          <w:color w:val="000000" w:themeColor="text1"/>
        </w:rPr>
        <w:t xml:space="preserve">rganizations </w:t>
      </w:r>
      <w:r w:rsidR="6BB6E8E5" w:rsidRPr="24E012BE">
        <w:rPr>
          <w:rFonts w:ascii="Aptos" w:eastAsia="Aptos" w:hAnsi="Aptos" w:cs="Aptos"/>
          <w:color w:val="000000" w:themeColor="text1"/>
        </w:rPr>
        <w:t>with</w:t>
      </w:r>
      <w:r w:rsidRPr="24E012BE">
        <w:rPr>
          <w:rFonts w:ascii="Aptos" w:eastAsia="Aptos" w:hAnsi="Aptos" w:cs="Aptos"/>
          <w:color w:val="000000" w:themeColor="text1"/>
        </w:rPr>
        <w:t xml:space="preserve"> Early </w:t>
      </w:r>
      <w:r w:rsidR="47A26070" w:rsidRPr="24E012BE">
        <w:rPr>
          <w:rFonts w:ascii="Aptos" w:eastAsia="Aptos" w:hAnsi="Aptos" w:cs="Aptos"/>
          <w:color w:val="000000" w:themeColor="text1"/>
        </w:rPr>
        <w:t>Childhood</w:t>
      </w:r>
      <w:r w:rsidRPr="24E012BE">
        <w:rPr>
          <w:rFonts w:ascii="Aptos" w:eastAsia="Aptos" w:hAnsi="Aptos" w:cs="Aptos"/>
          <w:color w:val="000000" w:themeColor="text1"/>
        </w:rPr>
        <w:t xml:space="preserve">, Elementary, and Moderate Disabilities PK-8 licensure programs </w:t>
      </w:r>
      <w:r w:rsidR="6BB6E8E5" w:rsidRPr="24E012BE">
        <w:rPr>
          <w:rFonts w:ascii="Aptos" w:eastAsia="Aptos" w:hAnsi="Aptos" w:cs="Aptos"/>
          <w:color w:val="000000" w:themeColor="text1"/>
        </w:rPr>
        <w:t>under formal</w:t>
      </w:r>
      <w:r w:rsidRPr="24E012BE">
        <w:rPr>
          <w:rFonts w:ascii="Aptos" w:eastAsia="Aptos" w:hAnsi="Aptos" w:cs="Aptos"/>
          <w:color w:val="000000" w:themeColor="text1"/>
        </w:rPr>
        <w:t xml:space="preserve"> review </w:t>
      </w:r>
      <w:r w:rsidR="6BB6E8E5" w:rsidRPr="24E012BE">
        <w:rPr>
          <w:rFonts w:ascii="Aptos" w:eastAsia="Aptos" w:hAnsi="Aptos" w:cs="Aptos"/>
          <w:color w:val="000000" w:themeColor="text1"/>
        </w:rPr>
        <w:t xml:space="preserve">will undergo a more </w:t>
      </w:r>
      <w:r w:rsidR="35928AEF" w:rsidRPr="24E012BE">
        <w:rPr>
          <w:rFonts w:ascii="Aptos" w:eastAsia="Aptos" w:hAnsi="Aptos" w:cs="Aptos"/>
          <w:color w:val="000000" w:themeColor="text1"/>
        </w:rPr>
        <w:t xml:space="preserve">detailed review of those programs to ensure their </w:t>
      </w:r>
      <w:r w:rsidRPr="24E012BE">
        <w:rPr>
          <w:rFonts w:ascii="Aptos" w:eastAsia="Aptos" w:hAnsi="Aptos" w:cs="Aptos"/>
          <w:color w:val="000000" w:themeColor="text1"/>
        </w:rPr>
        <w:t xml:space="preserve">alignment to the </w:t>
      </w:r>
      <w:hyperlink r:id="rId10">
        <w:r w:rsidRPr="24E012BE">
          <w:rPr>
            <w:rStyle w:val="Hyperlink"/>
            <w:rFonts w:ascii="Aptos" w:eastAsia="Aptos" w:hAnsi="Aptos" w:cs="Aptos"/>
          </w:rPr>
          <w:t>Early Literacy Program Approval Criteria</w:t>
        </w:r>
      </w:hyperlink>
      <w:r w:rsidR="74506F8F" w:rsidRPr="24E012BE">
        <w:rPr>
          <w:rFonts w:ascii="Aptos" w:eastAsia="Aptos" w:hAnsi="Aptos" w:cs="Aptos"/>
          <w:color w:val="000000" w:themeColor="text1"/>
        </w:rPr>
        <w:t>.</w:t>
      </w:r>
      <w:r w:rsidR="7F55278E" w:rsidRPr="24E012BE">
        <w:rPr>
          <w:rFonts w:ascii="Aptos" w:eastAsia="Aptos" w:hAnsi="Aptos" w:cs="Aptos"/>
          <w:color w:val="000000" w:themeColor="text1"/>
        </w:rPr>
        <w:t xml:space="preserve"> </w:t>
      </w:r>
      <w:r w:rsidR="1554B24F" w:rsidRPr="24E012BE">
        <w:rPr>
          <w:rFonts w:ascii="Aptos" w:eastAsia="Aptos" w:hAnsi="Aptos" w:cs="Aptos"/>
          <w:color w:val="000000" w:themeColor="text1"/>
        </w:rPr>
        <w:t xml:space="preserve">These criteria are part of the broader expectations necessary for teacher preparedness in any one of the three licensure roles, as outlined in the </w:t>
      </w:r>
      <w:hyperlink r:id="rId11">
        <w:r w:rsidR="1554B24F" w:rsidRPr="24E012BE">
          <w:rPr>
            <w:rStyle w:val="Hyperlink"/>
            <w:rFonts w:ascii="Aptos" w:eastAsia="Aptos" w:hAnsi="Aptos" w:cs="Aptos"/>
            <w:color w:val="0070C0"/>
          </w:rPr>
          <w:t>Professional Standards for Teachers</w:t>
        </w:r>
      </w:hyperlink>
      <w:r w:rsidR="1554B24F" w:rsidRPr="24E012BE">
        <w:rPr>
          <w:rFonts w:ascii="Aptos" w:eastAsia="Aptos" w:hAnsi="Aptos" w:cs="Aptos"/>
          <w:color w:val="000000" w:themeColor="text1"/>
        </w:rPr>
        <w:t xml:space="preserve"> (PSTs) and the </w:t>
      </w:r>
      <w:hyperlink r:id="rId12">
        <w:r w:rsidR="1554B24F" w:rsidRPr="24E012BE">
          <w:rPr>
            <w:rStyle w:val="Hyperlink"/>
            <w:rFonts w:ascii="Aptos" w:eastAsia="Aptos" w:hAnsi="Aptos" w:cs="Aptos"/>
            <w:color w:val="0070C0"/>
          </w:rPr>
          <w:t>Subject Matter Knowledge Guidelines</w:t>
        </w:r>
      </w:hyperlink>
      <w:r w:rsidR="1554B24F" w:rsidRPr="24E012BE">
        <w:rPr>
          <w:rFonts w:ascii="Aptos" w:eastAsia="Aptos" w:hAnsi="Aptos" w:cs="Aptos"/>
          <w:color w:val="000000" w:themeColor="text1"/>
        </w:rPr>
        <w:t xml:space="preserve"> (SMKs).</w:t>
      </w:r>
      <w:r w:rsidR="7F55278E" w:rsidRPr="24E012BE">
        <w:rPr>
          <w:rFonts w:ascii="Aptos" w:eastAsia="Aptos" w:hAnsi="Aptos" w:cs="Aptos"/>
          <w:color w:val="000000" w:themeColor="text1"/>
        </w:rPr>
        <w:t xml:space="preserve"> </w:t>
      </w:r>
      <w:r w:rsidR="02DAB4C7" w:rsidRPr="24E012BE">
        <w:rPr>
          <w:rFonts w:ascii="Aptos" w:eastAsia="Aptos" w:hAnsi="Aptos" w:cs="Aptos"/>
          <w:color w:val="000000" w:themeColor="text1"/>
        </w:rPr>
        <w:t xml:space="preserve">This Early Literacy Coursework Crosswalk should be used by all </w:t>
      </w:r>
      <w:r w:rsidR="2239B112" w:rsidRPr="24E012BE">
        <w:rPr>
          <w:rFonts w:ascii="Aptos" w:eastAsia="Aptos" w:hAnsi="Aptos" w:cs="Aptos"/>
          <w:color w:val="000000" w:themeColor="text1"/>
        </w:rPr>
        <w:t xml:space="preserve">relevant programs to identify the required coursework in which the described knowledge and skills are </w:t>
      </w:r>
      <w:r w:rsidR="36716DF8" w:rsidRPr="24E012BE">
        <w:rPr>
          <w:rFonts w:ascii="Aptos" w:eastAsia="Aptos" w:hAnsi="Aptos" w:cs="Aptos"/>
          <w:color w:val="000000" w:themeColor="text1"/>
        </w:rPr>
        <w:t>being demonstrated at the requisite practice level.</w:t>
      </w:r>
      <w:r w:rsidR="7F55278E" w:rsidRPr="24E012BE">
        <w:rPr>
          <w:rFonts w:ascii="Aptos" w:eastAsia="Aptos" w:hAnsi="Aptos" w:cs="Aptos"/>
          <w:color w:val="000000" w:themeColor="text1"/>
        </w:rPr>
        <w:t xml:space="preserve"> </w:t>
      </w:r>
    </w:p>
    <w:p w14:paraId="3457DF9B" w14:textId="77777777" w:rsidR="00BE20AA" w:rsidRDefault="00BE20AA" w:rsidP="24E012BE">
      <w:pPr>
        <w:spacing w:after="0" w:line="240" w:lineRule="auto"/>
        <w:rPr>
          <w:rFonts w:ascii="Aptos" w:eastAsia="Aptos" w:hAnsi="Aptos" w:cs="Aptos"/>
        </w:rPr>
      </w:pPr>
    </w:p>
    <w:p w14:paraId="3FECC3FF" w14:textId="6EAEF2B7" w:rsidR="0E57DB47" w:rsidRDefault="00C5373F" w:rsidP="05676619">
      <w:pPr>
        <w:pStyle w:val="Style1"/>
        <w:rPr>
          <w:rFonts w:ascii="Aptos" w:eastAsia="Aptos" w:hAnsi="Aptos" w:cs="Aptos"/>
          <w:sz w:val="32"/>
          <w:szCs w:val="32"/>
        </w:rPr>
      </w:pPr>
      <w:r w:rsidRPr="05676619">
        <w:rPr>
          <w:rFonts w:ascii="Aptos" w:eastAsia="Aptos" w:hAnsi="Aptos" w:cs="Aptos"/>
          <w:sz w:val="32"/>
          <w:szCs w:val="32"/>
        </w:rPr>
        <w:t xml:space="preserve">Early Literacy </w:t>
      </w:r>
      <w:r w:rsidR="74395CB9" w:rsidRPr="05676619">
        <w:rPr>
          <w:rFonts w:ascii="Aptos" w:eastAsia="Aptos" w:hAnsi="Aptos" w:cs="Aptos"/>
          <w:sz w:val="32"/>
          <w:szCs w:val="32"/>
        </w:rPr>
        <w:t>Matrix</w:t>
      </w:r>
    </w:p>
    <w:p w14:paraId="07F90BF2" w14:textId="5C6513C2" w:rsidR="0E57DB47" w:rsidRDefault="009C7E7A" w:rsidP="24E012BE">
      <w:pPr>
        <w:spacing w:after="0" w:line="240" w:lineRule="auto"/>
        <w:rPr>
          <w:rFonts w:ascii="Aptos" w:eastAsia="Aptos" w:hAnsi="Aptos" w:cs="Aptos"/>
        </w:rPr>
      </w:pPr>
      <w:r w:rsidRPr="24E012BE">
        <w:rPr>
          <w:rFonts w:ascii="Aptos" w:eastAsia="Aptos" w:hAnsi="Aptos" w:cs="Aptos"/>
        </w:rPr>
        <w:t xml:space="preserve">The structure of the </w:t>
      </w:r>
      <w:r w:rsidR="00E43016" w:rsidRPr="24E012BE">
        <w:rPr>
          <w:rFonts w:ascii="Aptos" w:eastAsia="Aptos" w:hAnsi="Aptos" w:cs="Aptos"/>
        </w:rPr>
        <w:t>Early Literacy Program Approval C</w:t>
      </w:r>
      <w:r w:rsidRPr="24E012BE">
        <w:rPr>
          <w:rFonts w:ascii="Aptos" w:eastAsia="Aptos" w:hAnsi="Aptos" w:cs="Aptos"/>
        </w:rPr>
        <w:t xml:space="preserve">riteria mirrors the structure of the PSTs, which define the pedagogical and other professional knowledge and skills required of all teachers, as well as the level of practice that candidates should demonstrate by the time they complete their teacher preparation program and are endorsed for licensure. The early literacy program criteria are thereby organized into the following practice levels: </w:t>
      </w:r>
    </w:p>
    <w:p w14:paraId="0D5C034E" w14:textId="77777777" w:rsidR="00A3317D" w:rsidRDefault="00A3317D" w:rsidP="24E012BE">
      <w:pPr>
        <w:spacing w:after="0" w:line="240" w:lineRule="auto"/>
        <w:rPr>
          <w:rFonts w:ascii="Aptos" w:eastAsia="Aptos" w:hAnsi="Aptos" w:cs="Aptos"/>
          <w:color w:val="000000" w:themeColor="text1"/>
        </w:rPr>
      </w:pPr>
    </w:p>
    <w:tbl>
      <w:tblPr>
        <w:tblW w:w="13660" w:type="dxa"/>
        <w:tblLook w:val="06A0" w:firstRow="1" w:lastRow="0" w:firstColumn="1" w:lastColumn="0" w:noHBand="1" w:noVBand="1"/>
      </w:tblPr>
      <w:tblGrid>
        <w:gridCol w:w="2250"/>
        <w:gridCol w:w="11410"/>
      </w:tblGrid>
      <w:tr w:rsidR="0E57DB47" w14:paraId="42D2664B" w14:textId="77777777" w:rsidTr="05676619">
        <w:trPr>
          <w:trHeight w:val="270"/>
        </w:trPr>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FD9" w:themeFill="accent6" w:themeFillTint="33"/>
            <w:tcMar>
              <w:top w:w="100" w:type="dxa"/>
              <w:left w:w="100" w:type="dxa"/>
              <w:bottom w:w="100" w:type="dxa"/>
              <w:right w:w="100" w:type="dxa"/>
            </w:tcMar>
          </w:tcPr>
          <w:p w14:paraId="2A2C2549" w14:textId="6ABD2A6E" w:rsidR="0E57DB47" w:rsidRDefault="0E57DB47" w:rsidP="05676619">
            <w:pPr>
              <w:spacing w:after="0"/>
              <w:jc w:val="center"/>
              <w:rPr>
                <w:rFonts w:ascii="Aptos" w:eastAsia="Aptos" w:hAnsi="Aptos" w:cs="Aptos"/>
                <w:b/>
                <w:bCs/>
                <w:color w:val="000000" w:themeColor="text1"/>
                <w:sz w:val="24"/>
                <w:szCs w:val="24"/>
              </w:rPr>
            </w:pPr>
            <w:r w:rsidRPr="05676619">
              <w:rPr>
                <w:rFonts w:ascii="Aptos" w:eastAsia="Aptos" w:hAnsi="Aptos" w:cs="Aptos"/>
                <w:b/>
                <w:bCs/>
                <w:color w:val="000000" w:themeColor="text1"/>
                <w:sz w:val="24"/>
                <w:szCs w:val="24"/>
              </w:rPr>
              <w:t>Level of Practice</w:t>
            </w:r>
          </w:p>
        </w:tc>
        <w:tc>
          <w:tcPr>
            <w:tcW w:w="114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FD9" w:themeFill="accent6" w:themeFillTint="33"/>
            <w:tcMar>
              <w:top w:w="100" w:type="dxa"/>
              <w:left w:w="100" w:type="dxa"/>
              <w:bottom w:w="100" w:type="dxa"/>
              <w:right w:w="100" w:type="dxa"/>
            </w:tcMar>
          </w:tcPr>
          <w:p w14:paraId="2BEE2A2D" w14:textId="05ADD687" w:rsidR="0E57DB47" w:rsidRDefault="0E57DB47" w:rsidP="05676619">
            <w:pPr>
              <w:spacing w:after="0"/>
              <w:jc w:val="center"/>
              <w:rPr>
                <w:rFonts w:ascii="Aptos" w:eastAsia="Aptos" w:hAnsi="Aptos" w:cs="Aptos"/>
                <w:b/>
                <w:bCs/>
                <w:color w:val="000000" w:themeColor="text1"/>
                <w:sz w:val="24"/>
                <w:szCs w:val="24"/>
              </w:rPr>
            </w:pPr>
            <w:r w:rsidRPr="05676619">
              <w:rPr>
                <w:rFonts w:ascii="Aptos" w:eastAsia="Aptos" w:hAnsi="Aptos" w:cs="Aptos"/>
                <w:b/>
                <w:bCs/>
                <w:color w:val="000000" w:themeColor="text1"/>
                <w:sz w:val="24"/>
                <w:szCs w:val="24"/>
              </w:rPr>
              <w:t>Expectations for Candidates</w:t>
            </w:r>
          </w:p>
        </w:tc>
      </w:tr>
      <w:tr w:rsidR="0E57DB47" w14:paraId="4635141D" w14:textId="77777777" w:rsidTr="05676619">
        <w:trPr>
          <w:trHeight w:val="249"/>
        </w:trPr>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9CB097E" w14:textId="50C8B17F" w:rsidR="0E57DB47" w:rsidRDefault="0E57DB47" w:rsidP="24E012BE">
            <w:pPr>
              <w:spacing w:after="0"/>
              <w:rPr>
                <w:rFonts w:ascii="Aptos" w:eastAsia="Aptos" w:hAnsi="Aptos" w:cs="Aptos"/>
                <w:color w:val="000000" w:themeColor="text1"/>
              </w:rPr>
            </w:pPr>
            <w:r w:rsidRPr="24E012BE">
              <w:rPr>
                <w:rFonts w:ascii="Aptos" w:eastAsia="Aptos" w:hAnsi="Aptos" w:cs="Aptos"/>
                <w:color w:val="000000" w:themeColor="text1"/>
              </w:rPr>
              <w:t>Introduc</w:t>
            </w:r>
            <w:r w:rsidR="6CCCC3BA" w:rsidRPr="24E012BE">
              <w:rPr>
                <w:rFonts w:ascii="Aptos" w:eastAsia="Aptos" w:hAnsi="Aptos" w:cs="Aptos"/>
                <w:color w:val="000000" w:themeColor="text1"/>
              </w:rPr>
              <w:t>tion</w:t>
            </w:r>
          </w:p>
        </w:tc>
        <w:tc>
          <w:tcPr>
            <w:tcW w:w="1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497D086" w14:textId="4ABB9A88" w:rsidR="0E57DB47" w:rsidRDefault="0E57DB47" w:rsidP="24E012BE">
            <w:pPr>
              <w:spacing w:after="0"/>
              <w:rPr>
                <w:rFonts w:ascii="Aptos" w:eastAsia="Aptos" w:hAnsi="Aptos" w:cs="Aptos"/>
                <w:color w:val="000000" w:themeColor="text1"/>
              </w:rPr>
            </w:pPr>
            <w:r w:rsidRPr="24E012BE">
              <w:rPr>
                <w:rFonts w:ascii="Aptos" w:eastAsia="Aptos" w:hAnsi="Aptos" w:cs="Aptos"/>
                <w:color w:val="000000" w:themeColor="text1"/>
              </w:rPr>
              <w:t xml:space="preserve">Candidates </w:t>
            </w:r>
            <w:r w:rsidRPr="24E012BE">
              <w:rPr>
                <w:rFonts w:ascii="Aptos" w:eastAsia="Aptos" w:hAnsi="Aptos" w:cs="Aptos"/>
                <w:b/>
                <w:bCs/>
                <w:i/>
                <w:iCs/>
                <w:color w:val="000000" w:themeColor="text1"/>
              </w:rPr>
              <w:t>show understanding</w:t>
            </w:r>
            <w:r w:rsidRPr="24E012BE">
              <w:rPr>
                <w:rFonts w:ascii="Aptos" w:eastAsia="Aptos" w:hAnsi="Aptos" w:cs="Aptos"/>
                <w:color w:val="000000" w:themeColor="text1"/>
              </w:rPr>
              <w:t xml:space="preserve"> through coursework and/or in field-based experiences.</w:t>
            </w:r>
          </w:p>
        </w:tc>
      </w:tr>
      <w:tr w:rsidR="0E57DB47" w14:paraId="70814482" w14:textId="77777777" w:rsidTr="05676619">
        <w:trPr>
          <w:trHeight w:val="1185"/>
        </w:trPr>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DB6C92C" w14:textId="53863B00" w:rsidR="0E57DB47" w:rsidRDefault="0E57DB47" w:rsidP="24E012BE">
            <w:pPr>
              <w:spacing w:after="0"/>
              <w:rPr>
                <w:rFonts w:ascii="Aptos" w:eastAsia="Aptos" w:hAnsi="Aptos" w:cs="Aptos"/>
                <w:color w:val="000000" w:themeColor="text1"/>
              </w:rPr>
            </w:pPr>
            <w:r w:rsidRPr="24E012BE">
              <w:rPr>
                <w:rFonts w:ascii="Aptos" w:eastAsia="Aptos" w:hAnsi="Aptos" w:cs="Aptos"/>
                <w:color w:val="000000" w:themeColor="text1"/>
              </w:rPr>
              <w:t>Practice</w:t>
            </w:r>
          </w:p>
        </w:tc>
        <w:tc>
          <w:tcPr>
            <w:tcW w:w="1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6C63088" w14:textId="488E6ECB" w:rsidR="0E57DB47" w:rsidRDefault="0E57DB47" w:rsidP="24E012BE">
            <w:pPr>
              <w:spacing w:after="0"/>
              <w:rPr>
                <w:rFonts w:ascii="Aptos" w:eastAsia="Aptos" w:hAnsi="Aptos" w:cs="Aptos"/>
                <w:color w:val="000000" w:themeColor="text1"/>
              </w:rPr>
            </w:pPr>
            <w:r w:rsidRPr="24E012BE">
              <w:rPr>
                <w:rFonts w:ascii="Aptos" w:eastAsia="Aptos" w:hAnsi="Aptos" w:cs="Aptos"/>
                <w:color w:val="000000" w:themeColor="text1"/>
              </w:rPr>
              <w:t xml:space="preserve">Candidates </w:t>
            </w:r>
            <w:r w:rsidRPr="24E012BE">
              <w:rPr>
                <w:rFonts w:ascii="Aptos" w:eastAsia="Aptos" w:hAnsi="Aptos" w:cs="Aptos"/>
                <w:b/>
                <w:bCs/>
                <w:i/>
                <w:iCs/>
                <w:color w:val="000000" w:themeColor="text1"/>
              </w:rPr>
              <w:t>have opportunities to practice, to be observed, and to receive feedback</w:t>
            </w:r>
            <w:r w:rsidRPr="24E012BE">
              <w:rPr>
                <w:rFonts w:ascii="Aptos" w:eastAsia="Aptos" w:hAnsi="Aptos" w:cs="Aptos"/>
                <w:color w:val="000000" w:themeColor="text1"/>
              </w:rPr>
              <w:t xml:space="preserve"> through coursework and/or in field-based experiences.</w:t>
            </w:r>
          </w:p>
          <w:p w14:paraId="6CDF4E1D" w14:textId="60D3A46A" w:rsidR="0E57DB47" w:rsidRPr="00F3067D" w:rsidRDefault="0E57DB47" w:rsidP="24E012BE">
            <w:pPr>
              <w:spacing w:after="0"/>
              <w:rPr>
                <w:rFonts w:ascii="Aptos" w:eastAsia="Aptos" w:hAnsi="Aptos" w:cs="Aptos"/>
                <w:color w:val="000000" w:themeColor="text1"/>
                <w:sz w:val="10"/>
                <w:szCs w:val="10"/>
              </w:rPr>
            </w:pPr>
          </w:p>
          <w:p w14:paraId="776D9FBD" w14:textId="583BF32E" w:rsidR="0E57DB47" w:rsidRDefault="0E57DB47" w:rsidP="24E012BE">
            <w:pPr>
              <w:spacing w:after="0"/>
              <w:rPr>
                <w:rFonts w:ascii="Aptos" w:eastAsia="Aptos" w:hAnsi="Aptos" w:cs="Aptos"/>
              </w:rPr>
            </w:pPr>
            <w:r w:rsidRPr="24E012BE">
              <w:rPr>
                <w:rFonts w:ascii="Aptos" w:eastAsia="Aptos" w:hAnsi="Aptos" w:cs="Aptos"/>
              </w:rPr>
              <w:t xml:space="preserve">Practice may also take place in coursework through a combination of simulations, rehearsals, or role-play; it is not limited to field-based experiences. </w:t>
            </w:r>
          </w:p>
        </w:tc>
      </w:tr>
      <w:tr w:rsidR="0E57DB47" w14:paraId="767FF4DF" w14:textId="77777777" w:rsidTr="05676619">
        <w:trPr>
          <w:trHeight w:val="483"/>
        </w:trPr>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D997ACA" w14:textId="66026C21" w:rsidR="0E57DB47" w:rsidRDefault="0E57DB47" w:rsidP="24E012BE">
            <w:pPr>
              <w:spacing w:after="0"/>
              <w:rPr>
                <w:rFonts w:ascii="Aptos" w:eastAsia="Aptos" w:hAnsi="Aptos" w:cs="Aptos"/>
                <w:color w:val="000000" w:themeColor="text1"/>
              </w:rPr>
            </w:pPr>
            <w:r w:rsidRPr="24E012BE">
              <w:rPr>
                <w:rFonts w:ascii="Aptos" w:eastAsia="Aptos" w:hAnsi="Aptos" w:cs="Aptos"/>
                <w:color w:val="000000" w:themeColor="text1"/>
              </w:rPr>
              <w:t>Demonstrate</w:t>
            </w:r>
          </w:p>
        </w:tc>
        <w:tc>
          <w:tcPr>
            <w:tcW w:w="1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10B18C5" w14:textId="3DD0C086" w:rsidR="0E57DB47" w:rsidRDefault="0E57DB47" w:rsidP="24E012BE">
            <w:pPr>
              <w:spacing w:after="0"/>
              <w:rPr>
                <w:rFonts w:ascii="Aptos" w:eastAsia="Aptos" w:hAnsi="Aptos" w:cs="Aptos"/>
                <w:color w:val="000000" w:themeColor="text1"/>
              </w:rPr>
            </w:pPr>
            <w:r w:rsidRPr="24E012BE">
              <w:rPr>
                <w:rFonts w:ascii="Aptos" w:eastAsia="Aptos" w:hAnsi="Aptos" w:cs="Aptos"/>
                <w:color w:val="000000" w:themeColor="text1"/>
              </w:rPr>
              <w:t xml:space="preserve">Candidates </w:t>
            </w:r>
            <w:r w:rsidRPr="24E012BE">
              <w:rPr>
                <w:rFonts w:ascii="Aptos" w:eastAsia="Aptos" w:hAnsi="Aptos" w:cs="Aptos"/>
                <w:b/>
                <w:bCs/>
                <w:i/>
                <w:iCs/>
                <w:color w:val="000000" w:themeColor="text1"/>
              </w:rPr>
              <w:t>consistently demonstrate competency</w:t>
            </w:r>
            <w:r w:rsidRPr="24E012BE">
              <w:rPr>
                <w:rFonts w:ascii="Aptos" w:eastAsia="Aptos" w:hAnsi="Aptos" w:cs="Aptos"/>
                <w:color w:val="000000" w:themeColor="text1"/>
              </w:rPr>
              <w:t xml:space="preserve"> through coursework and in field-based experiences.</w:t>
            </w:r>
          </w:p>
        </w:tc>
      </w:tr>
    </w:tbl>
    <w:p w14:paraId="796D5DE7" w14:textId="0DB523F5" w:rsidR="00F3067D" w:rsidRDefault="00F3067D" w:rsidP="24E012BE">
      <w:pPr>
        <w:spacing w:after="0" w:line="240" w:lineRule="auto"/>
        <w:rPr>
          <w:rFonts w:ascii="Aptos" w:eastAsia="Aptos" w:hAnsi="Aptos" w:cs="Aptos"/>
          <w:b/>
          <w:bCs/>
          <w:sz w:val="28"/>
          <w:szCs w:val="28"/>
        </w:rPr>
      </w:pPr>
    </w:p>
    <w:tbl>
      <w:tblPr>
        <w:tblStyle w:val="TableGrid"/>
        <w:tblW w:w="0" w:type="auto"/>
        <w:tblLayout w:type="fixed"/>
        <w:tblLook w:val="06A0" w:firstRow="1" w:lastRow="0" w:firstColumn="1" w:lastColumn="0" w:noHBand="1" w:noVBand="1"/>
      </w:tblPr>
      <w:tblGrid>
        <w:gridCol w:w="13680"/>
      </w:tblGrid>
      <w:tr w:rsidR="648F752D" w14:paraId="743D5727" w14:textId="77777777" w:rsidTr="24E012BE">
        <w:trPr>
          <w:trHeight w:val="300"/>
        </w:trPr>
        <w:tc>
          <w:tcPr>
            <w:tcW w:w="13680" w:type="dxa"/>
            <w:shd w:val="clear" w:color="auto" w:fill="E2EFD9" w:themeFill="accent6" w:themeFillTint="33"/>
          </w:tcPr>
          <w:p w14:paraId="5B9ADD27" w14:textId="77777777" w:rsidR="00233D8E" w:rsidRDefault="27A14C3D" w:rsidP="24E012BE">
            <w:pPr>
              <w:rPr>
                <w:rFonts w:ascii="Aptos" w:eastAsia="Aptos" w:hAnsi="Aptos" w:cs="Aptos"/>
                <w:color w:val="000000" w:themeColor="text1"/>
              </w:rPr>
            </w:pPr>
            <w:r w:rsidRPr="24E012BE">
              <w:rPr>
                <w:rFonts w:ascii="Aptos" w:eastAsia="Aptos" w:hAnsi="Aptos" w:cs="Aptos"/>
                <w:b/>
                <w:bCs/>
                <w:color w:val="000000" w:themeColor="text1"/>
              </w:rPr>
              <w:t>Instructions:</w:t>
            </w:r>
            <w:r w:rsidRPr="24E012BE">
              <w:rPr>
                <w:rFonts w:ascii="Aptos" w:eastAsia="Aptos" w:hAnsi="Aptos" w:cs="Aptos"/>
                <w:color w:val="000000" w:themeColor="text1"/>
              </w:rPr>
              <w:t xml:space="preserve"> </w:t>
            </w:r>
          </w:p>
          <w:p w14:paraId="04903FAF" w14:textId="0E7B5CCE" w:rsidR="00233D8E" w:rsidRDefault="00F67997" w:rsidP="24E012BE">
            <w:pPr>
              <w:pStyle w:val="ListParagraph"/>
              <w:numPr>
                <w:ilvl w:val="0"/>
                <w:numId w:val="42"/>
              </w:numPr>
              <w:rPr>
                <w:rStyle w:val="normaltextrun"/>
                <w:rFonts w:ascii="Aptos" w:eastAsia="Aptos" w:hAnsi="Aptos" w:cs="Aptos"/>
                <w:color w:val="000000" w:themeColor="text1"/>
              </w:rPr>
            </w:pPr>
            <w:r w:rsidRPr="24E012BE">
              <w:rPr>
                <w:rFonts w:ascii="Aptos" w:eastAsia="Aptos" w:hAnsi="Aptos" w:cs="Aptos"/>
                <w:color w:val="000000" w:themeColor="text1"/>
              </w:rPr>
              <w:t>In each row</w:t>
            </w:r>
            <w:r w:rsidR="00C13727" w:rsidRPr="24E012BE">
              <w:rPr>
                <w:rFonts w:ascii="Aptos" w:eastAsia="Aptos" w:hAnsi="Aptos" w:cs="Aptos"/>
                <w:color w:val="000000" w:themeColor="text1"/>
              </w:rPr>
              <w:t xml:space="preserve"> below, indicate</w:t>
            </w:r>
            <w:r w:rsidR="27A14C3D" w:rsidRPr="24E012BE">
              <w:rPr>
                <w:rFonts w:ascii="Aptos" w:eastAsia="Aptos" w:hAnsi="Aptos" w:cs="Aptos"/>
                <w:color w:val="000000" w:themeColor="text1"/>
              </w:rPr>
              <w:t xml:space="preserve"> the </w:t>
            </w:r>
            <w:r w:rsidRPr="24E012BE">
              <w:rPr>
                <w:rFonts w:ascii="Aptos" w:eastAsia="Aptos" w:hAnsi="Aptos" w:cs="Aptos"/>
                <w:color w:val="000000" w:themeColor="text1"/>
              </w:rPr>
              <w:t xml:space="preserve">course </w:t>
            </w:r>
            <w:r w:rsidR="27A14C3D" w:rsidRPr="24E012BE">
              <w:rPr>
                <w:rFonts w:ascii="Aptos" w:eastAsia="Aptos" w:hAnsi="Aptos" w:cs="Aptos"/>
                <w:color w:val="000000" w:themeColor="text1"/>
              </w:rPr>
              <w:t>numbe</w:t>
            </w:r>
            <w:r w:rsidR="00EC0796" w:rsidRPr="24E012BE">
              <w:rPr>
                <w:rFonts w:ascii="Aptos" w:eastAsia="Aptos" w:hAnsi="Aptos" w:cs="Aptos"/>
                <w:color w:val="000000" w:themeColor="text1"/>
              </w:rPr>
              <w:t>r, instructor(s), and</w:t>
            </w:r>
            <w:r w:rsidRPr="24E012BE">
              <w:rPr>
                <w:rFonts w:ascii="Aptos" w:eastAsia="Aptos" w:hAnsi="Aptos" w:cs="Aptos"/>
                <w:color w:val="000000" w:themeColor="text1"/>
              </w:rPr>
              <w:t xml:space="preserve"> </w:t>
            </w:r>
            <w:r w:rsidR="27A14C3D" w:rsidRPr="24E012BE">
              <w:rPr>
                <w:rFonts w:ascii="Aptos" w:eastAsia="Aptos" w:hAnsi="Aptos" w:cs="Aptos"/>
                <w:color w:val="000000" w:themeColor="text1"/>
              </w:rPr>
              <w:t>title of the</w:t>
            </w:r>
            <w:r w:rsidR="27A14C3D" w:rsidRPr="24E012BE">
              <w:rPr>
                <w:rFonts w:ascii="Aptos" w:eastAsia="Aptos" w:hAnsi="Aptos" w:cs="Aptos"/>
                <w:b/>
                <w:bCs/>
                <w:color w:val="000000" w:themeColor="text1"/>
              </w:rPr>
              <w:t xml:space="preserve"> required course</w:t>
            </w:r>
            <w:r w:rsidR="00EE57A3" w:rsidRPr="24E012BE">
              <w:rPr>
                <w:rFonts w:ascii="Aptos" w:eastAsia="Aptos" w:hAnsi="Aptos" w:cs="Aptos"/>
                <w:b/>
                <w:bCs/>
                <w:color w:val="000000" w:themeColor="text1"/>
              </w:rPr>
              <w:t>(</w:t>
            </w:r>
            <w:r w:rsidR="27A14C3D" w:rsidRPr="24E012BE">
              <w:rPr>
                <w:rFonts w:ascii="Aptos" w:eastAsia="Aptos" w:hAnsi="Aptos" w:cs="Aptos"/>
                <w:b/>
                <w:bCs/>
                <w:color w:val="000000" w:themeColor="text1"/>
              </w:rPr>
              <w:t>s</w:t>
            </w:r>
            <w:r w:rsidR="00EE57A3" w:rsidRPr="24E012BE">
              <w:rPr>
                <w:rFonts w:ascii="Aptos" w:eastAsia="Aptos" w:hAnsi="Aptos" w:cs="Aptos"/>
                <w:b/>
                <w:bCs/>
                <w:color w:val="000000" w:themeColor="text1"/>
              </w:rPr>
              <w:t>)</w:t>
            </w:r>
            <w:r w:rsidR="27A14C3D" w:rsidRPr="24E012BE">
              <w:rPr>
                <w:rFonts w:ascii="Aptos" w:eastAsia="Aptos" w:hAnsi="Aptos" w:cs="Aptos"/>
                <w:b/>
                <w:bCs/>
                <w:color w:val="000000" w:themeColor="text1"/>
              </w:rPr>
              <w:t xml:space="preserve"> </w:t>
            </w:r>
            <w:r w:rsidR="00C13727" w:rsidRPr="24E012BE">
              <w:rPr>
                <w:rFonts w:ascii="Aptos" w:eastAsia="Aptos" w:hAnsi="Aptos" w:cs="Aptos"/>
                <w:b/>
                <w:bCs/>
                <w:color w:val="000000" w:themeColor="text1"/>
              </w:rPr>
              <w:t xml:space="preserve">in which the </w:t>
            </w:r>
            <w:r w:rsidRPr="24E012BE">
              <w:rPr>
                <w:rFonts w:ascii="Aptos" w:eastAsia="Aptos" w:hAnsi="Aptos" w:cs="Aptos"/>
                <w:b/>
                <w:bCs/>
                <w:color w:val="000000" w:themeColor="text1"/>
              </w:rPr>
              <w:t xml:space="preserve">described knowledge or skill </w:t>
            </w:r>
            <w:r w:rsidR="27A14C3D" w:rsidRPr="24E012BE">
              <w:rPr>
                <w:rFonts w:ascii="Aptos" w:eastAsia="Aptos" w:hAnsi="Aptos" w:cs="Aptos"/>
                <w:b/>
                <w:bCs/>
                <w:color w:val="000000" w:themeColor="text1"/>
              </w:rPr>
              <w:t>is explicit</w:t>
            </w:r>
            <w:r w:rsidRPr="24E012BE">
              <w:rPr>
                <w:rFonts w:ascii="Aptos" w:eastAsia="Aptos" w:hAnsi="Aptos" w:cs="Aptos"/>
                <w:b/>
                <w:bCs/>
                <w:color w:val="000000" w:themeColor="text1"/>
              </w:rPr>
              <w:t>ly</w:t>
            </w:r>
            <w:r w:rsidR="27A14C3D" w:rsidRPr="24E012BE">
              <w:rPr>
                <w:rFonts w:ascii="Aptos" w:eastAsia="Aptos" w:hAnsi="Aptos" w:cs="Aptos"/>
                <w:b/>
                <w:bCs/>
                <w:color w:val="000000" w:themeColor="text1"/>
              </w:rPr>
              <w:t xml:space="preserve"> and coherently addressed</w:t>
            </w:r>
            <w:r w:rsidR="27A14C3D" w:rsidRPr="24E012BE">
              <w:rPr>
                <w:rFonts w:ascii="Aptos" w:eastAsia="Aptos" w:hAnsi="Aptos" w:cs="Aptos"/>
                <w:color w:val="000000" w:themeColor="text1"/>
              </w:rPr>
              <w:t xml:space="preserve">. Course identifiers should match the numbers/abbreviations/titles of submitted syllabi </w:t>
            </w:r>
            <w:r w:rsidR="2E27DE89" w:rsidRPr="24E012BE">
              <w:rPr>
                <w:rFonts w:ascii="Aptos" w:eastAsia="Aptos" w:hAnsi="Aptos" w:cs="Aptos"/>
                <w:color w:val="000000" w:themeColor="text1"/>
              </w:rPr>
              <w:t xml:space="preserve">and indicators </w:t>
            </w:r>
            <w:r w:rsidR="27A14C3D" w:rsidRPr="24E012BE">
              <w:rPr>
                <w:rFonts w:ascii="Aptos" w:eastAsia="Aptos" w:hAnsi="Aptos" w:cs="Aptos"/>
                <w:color w:val="000000" w:themeColor="text1"/>
              </w:rPr>
              <w:t>should not be spread across too many courses.</w:t>
            </w:r>
            <w:r w:rsidRPr="24E012BE">
              <w:rPr>
                <w:rStyle w:val="normaltextrun"/>
                <w:rFonts w:ascii="Aptos" w:eastAsia="Aptos" w:hAnsi="Aptos" w:cs="Aptos"/>
                <w:color w:val="000000" w:themeColor="text1"/>
              </w:rPr>
              <w:t xml:space="preserve"> </w:t>
            </w:r>
          </w:p>
          <w:p w14:paraId="7A789C44" w14:textId="4D77B60F" w:rsidR="27A14C3D" w:rsidRPr="00233D8E" w:rsidRDefault="00F67997" w:rsidP="24E012BE">
            <w:pPr>
              <w:pStyle w:val="ListParagraph"/>
              <w:numPr>
                <w:ilvl w:val="0"/>
                <w:numId w:val="42"/>
              </w:numPr>
              <w:rPr>
                <w:rFonts w:ascii="Aptos" w:eastAsia="Aptos" w:hAnsi="Aptos" w:cs="Aptos"/>
                <w:color w:val="000000" w:themeColor="text1"/>
              </w:rPr>
            </w:pPr>
            <w:r w:rsidRPr="24E012BE">
              <w:rPr>
                <w:rStyle w:val="normaltextrun"/>
                <w:rFonts w:ascii="Aptos" w:eastAsia="Aptos" w:hAnsi="Aptos" w:cs="Aptos"/>
                <w:color w:val="000000" w:themeColor="text1"/>
              </w:rPr>
              <w:t xml:space="preserve">Then, </w:t>
            </w:r>
            <w:r w:rsidRPr="24E012BE">
              <w:rPr>
                <w:rStyle w:val="normaltextrun"/>
                <w:rFonts w:ascii="Aptos" w:eastAsia="Aptos" w:hAnsi="Aptos" w:cs="Aptos"/>
                <w:b/>
                <w:bCs/>
                <w:color w:val="000000" w:themeColor="text1"/>
              </w:rPr>
              <w:t>briefly denote where in the syllabus the content is covered</w:t>
            </w:r>
            <w:r w:rsidRPr="24E012BE">
              <w:rPr>
                <w:rStyle w:val="normaltextrun"/>
                <w:rFonts w:ascii="Aptos" w:eastAsia="Aptos" w:hAnsi="Aptos" w:cs="Aptos"/>
                <w:color w:val="000000" w:themeColor="text1"/>
              </w:rPr>
              <w:t xml:space="preserve"> (i.e., unit name, week number, objective number).</w:t>
            </w:r>
          </w:p>
          <w:p w14:paraId="44B697C5" w14:textId="27A7747B" w:rsidR="648F752D" w:rsidRDefault="648F752D" w:rsidP="24E012BE">
            <w:pPr>
              <w:rPr>
                <w:rFonts w:ascii="Aptos" w:eastAsia="Aptos" w:hAnsi="Aptos" w:cs="Aptos"/>
                <w:color w:val="000000" w:themeColor="text1"/>
              </w:rPr>
            </w:pPr>
          </w:p>
          <w:p w14:paraId="124733E7" w14:textId="43386DDA" w:rsidR="27A14C3D" w:rsidRPr="00491E45" w:rsidRDefault="27A14C3D" w:rsidP="24E012BE">
            <w:pPr>
              <w:rPr>
                <w:rFonts w:ascii="Aptos" w:eastAsia="Aptos" w:hAnsi="Aptos" w:cs="Aptos"/>
                <w:color w:val="000000" w:themeColor="text1"/>
              </w:rPr>
            </w:pPr>
            <w:r w:rsidRPr="24E012BE">
              <w:rPr>
                <w:rFonts w:ascii="Aptos" w:eastAsia="Aptos" w:hAnsi="Aptos" w:cs="Aptos"/>
                <w:color w:val="000000" w:themeColor="text1"/>
              </w:rPr>
              <w:t xml:space="preserve">The </w:t>
            </w:r>
            <w:r w:rsidR="00C35DF2" w:rsidRPr="24E012BE">
              <w:rPr>
                <w:rFonts w:ascii="Aptos" w:eastAsia="Aptos" w:hAnsi="Aptos" w:cs="Aptos"/>
                <w:b/>
                <w:bCs/>
                <w:color w:val="000000" w:themeColor="text1"/>
              </w:rPr>
              <w:t>bolded cell within each row</w:t>
            </w:r>
            <w:r w:rsidRPr="24E012BE">
              <w:rPr>
                <w:rFonts w:ascii="Aptos" w:eastAsia="Aptos" w:hAnsi="Aptos" w:cs="Aptos"/>
                <w:b/>
                <w:bCs/>
                <w:color w:val="000000" w:themeColor="text1"/>
              </w:rPr>
              <w:t xml:space="preserve"> indicate</w:t>
            </w:r>
            <w:r w:rsidR="00C35DF2" w:rsidRPr="24E012BE">
              <w:rPr>
                <w:rFonts w:ascii="Aptos" w:eastAsia="Aptos" w:hAnsi="Aptos" w:cs="Aptos"/>
                <w:b/>
                <w:bCs/>
                <w:color w:val="000000" w:themeColor="text1"/>
              </w:rPr>
              <w:t>s</w:t>
            </w:r>
            <w:r w:rsidRPr="24E012BE">
              <w:rPr>
                <w:rFonts w:ascii="Aptos" w:eastAsia="Aptos" w:hAnsi="Aptos" w:cs="Aptos"/>
                <w:b/>
                <w:bCs/>
                <w:color w:val="000000" w:themeColor="text1"/>
              </w:rPr>
              <w:t xml:space="preserve"> the level of </w:t>
            </w:r>
            <w:r w:rsidR="00CE7BA7" w:rsidRPr="24E012BE">
              <w:rPr>
                <w:rFonts w:ascii="Aptos" w:eastAsia="Aptos" w:hAnsi="Aptos" w:cs="Aptos"/>
                <w:b/>
                <w:bCs/>
                <w:color w:val="000000" w:themeColor="text1"/>
              </w:rPr>
              <w:t>practice</w:t>
            </w:r>
            <w:r w:rsidRPr="24E012BE">
              <w:rPr>
                <w:rFonts w:ascii="Aptos" w:eastAsia="Aptos" w:hAnsi="Aptos" w:cs="Aptos"/>
                <w:b/>
                <w:bCs/>
                <w:color w:val="000000" w:themeColor="text1"/>
              </w:rPr>
              <w:t xml:space="preserve"> candidates should demonstrate</w:t>
            </w:r>
            <w:r w:rsidRPr="24E012BE">
              <w:rPr>
                <w:rFonts w:ascii="Aptos" w:eastAsia="Aptos" w:hAnsi="Aptos" w:cs="Aptos"/>
                <w:color w:val="000000" w:themeColor="text1"/>
              </w:rPr>
              <w:t xml:space="preserve"> by the time they complete the</w:t>
            </w:r>
            <w:r w:rsidR="00C35DF2" w:rsidRPr="24E012BE">
              <w:rPr>
                <w:rFonts w:ascii="Aptos" w:eastAsia="Aptos" w:hAnsi="Aptos" w:cs="Aptos"/>
                <w:color w:val="000000" w:themeColor="text1"/>
              </w:rPr>
              <w:t>ir</w:t>
            </w:r>
            <w:r w:rsidRPr="24E012BE">
              <w:rPr>
                <w:rFonts w:ascii="Aptos" w:eastAsia="Aptos" w:hAnsi="Aptos" w:cs="Aptos"/>
                <w:color w:val="000000" w:themeColor="text1"/>
              </w:rPr>
              <w:t xml:space="preserve"> educator preparation program and are endorsed for licensure</w:t>
            </w:r>
            <w:r w:rsidR="095567CE" w:rsidRPr="24E012BE">
              <w:rPr>
                <w:rFonts w:ascii="Aptos" w:eastAsia="Aptos" w:hAnsi="Aptos" w:cs="Aptos"/>
                <w:color w:val="000000" w:themeColor="text1"/>
              </w:rPr>
              <w:t>.</w:t>
            </w:r>
            <w:r w:rsidR="00F67997" w:rsidRPr="24E012BE">
              <w:rPr>
                <w:rFonts w:ascii="Aptos" w:eastAsia="Aptos" w:hAnsi="Aptos" w:cs="Aptos"/>
                <w:color w:val="000000" w:themeColor="text1"/>
              </w:rPr>
              <w:t xml:space="preserve"> Coverage beyond that level of practice is not required.</w:t>
            </w:r>
          </w:p>
        </w:tc>
      </w:tr>
    </w:tbl>
    <w:p w14:paraId="02CB9D56" w14:textId="77777777" w:rsidR="00491E45" w:rsidRDefault="00491E45" w:rsidP="24E012BE">
      <w:pPr>
        <w:widowControl w:val="0"/>
        <w:spacing w:after="0" w:line="240" w:lineRule="auto"/>
        <w:rPr>
          <w:rFonts w:ascii="Aptos" w:eastAsia="Aptos" w:hAnsi="Aptos" w:cs="Aptos"/>
          <w:b/>
          <w:bCs/>
          <w:color w:val="2F5496" w:themeColor="accent1" w:themeShade="BF"/>
          <w:sz w:val="24"/>
          <w:szCs w:val="24"/>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664"/>
      </w:tblGrid>
      <w:tr w:rsidR="00491E45" w:rsidRPr="00491E45" w14:paraId="15002044" w14:textId="77777777" w:rsidTr="00491E45">
        <w:trPr>
          <w:trHeight w:val="285"/>
        </w:trPr>
        <w:tc>
          <w:tcPr>
            <w:tcW w:w="13680" w:type="dxa"/>
            <w:tcBorders>
              <w:top w:val="single" w:sz="6" w:space="0" w:color="000000"/>
              <w:left w:val="single" w:sz="6" w:space="0" w:color="000000"/>
              <w:bottom w:val="single" w:sz="6" w:space="0" w:color="000000"/>
              <w:right w:val="single" w:sz="6" w:space="0" w:color="000000"/>
            </w:tcBorders>
            <w:shd w:val="clear" w:color="auto" w:fill="1F3864"/>
            <w:hideMark/>
          </w:tcPr>
          <w:p w14:paraId="1DD5252E" w14:textId="77777777" w:rsidR="00491E45" w:rsidRPr="00491E45" w:rsidRDefault="00491E45" w:rsidP="00491E45">
            <w:pPr>
              <w:spacing w:after="0" w:line="240" w:lineRule="auto"/>
              <w:textAlignment w:val="baseline"/>
              <w:rPr>
                <w:rFonts w:ascii="Segoe UI" w:eastAsia="Times New Roman" w:hAnsi="Segoe UI" w:cs="Segoe UI"/>
                <w:sz w:val="18"/>
                <w:szCs w:val="18"/>
              </w:rPr>
            </w:pPr>
            <w:r w:rsidRPr="00491E45">
              <w:rPr>
                <w:rFonts w:ascii="Aptos" w:eastAsia="Times New Roman" w:hAnsi="Aptos" w:cs="Segoe UI"/>
                <w:b/>
                <w:bCs/>
                <w:color w:val="FFFFFF"/>
                <w:sz w:val="28"/>
                <w:szCs w:val="28"/>
              </w:rPr>
              <w:lastRenderedPageBreak/>
              <w:t>High Level Course Information</w:t>
            </w:r>
            <w:r w:rsidRPr="00491E45">
              <w:rPr>
                <w:rFonts w:ascii="Aptos" w:eastAsia="Times New Roman" w:hAnsi="Aptos" w:cs="Segoe UI"/>
                <w:color w:val="FFFFFF"/>
                <w:sz w:val="28"/>
                <w:szCs w:val="28"/>
              </w:rPr>
              <w:t> </w:t>
            </w:r>
          </w:p>
        </w:tc>
      </w:tr>
      <w:tr w:rsidR="00491E45" w:rsidRPr="00491E45" w14:paraId="6942A483" w14:textId="77777777" w:rsidTr="00491E45">
        <w:trPr>
          <w:trHeight w:val="285"/>
        </w:trPr>
        <w:tc>
          <w:tcPr>
            <w:tcW w:w="13680" w:type="dxa"/>
            <w:tcBorders>
              <w:top w:val="single" w:sz="6" w:space="0" w:color="000000"/>
              <w:left w:val="single" w:sz="6" w:space="0" w:color="000000"/>
              <w:bottom w:val="single" w:sz="6" w:space="0" w:color="000000"/>
              <w:right w:val="single" w:sz="6" w:space="0" w:color="000000"/>
            </w:tcBorders>
            <w:shd w:val="clear" w:color="auto" w:fill="DAE8F8"/>
            <w:hideMark/>
          </w:tcPr>
          <w:p w14:paraId="40E2A047" w14:textId="77777777" w:rsidR="00491E45" w:rsidRPr="00491E45" w:rsidRDefault="00491E45" w:rsidP="00491E45">
            <w:pPr>
              <w:spacing w:after="0" w:line="240" w:lineRule="auto"/>
              <w:textAlignment w:val="baseline"/>
              <w:rPr>
                <w:rFonts w:ascii="Segoe UI" w:eastAsia="Times New Roman" w:hAnsi="Segoe UI" w:cs="Segoe UI"/>
                <w:sz w:val="18"/>
                <w:szCs w:val="18"/>
              </w:rPr>
            </w:pPr>
            <w:r w:rsidRPr="00491E45">
              <w:rPr>
                <w:rFonts w:ascii="Aptos" w:eastAsia="Times New Roman" w:hAnsi="Aptos" w:cs="Segoe UI"/>
                <w:sz w:val="24"/>
                <w:szCs w:val="24"/>
              </w:rPr>
              <w:t>For each course noted in the matrix below, provide any information you feel is relevant to our team’s understanding of the course for the purpose of scheduling course observations, such as:  </w:t>
            </w:r>
          </w:p>
          <w:p w14:paraId="512B99E3" w14:textId="77777777" w:rsidR="00491E45" w:rsidRPr="00491E45" w:rsidRDefault="00491E45" w:rsidP="00491E45">
            <w:pPr>
              <w:spacing w:after="0" w:line="240" w:lineRule="auto"/>
              <w:textAlignment w:val="baseline"/>
              <w:rPr>
                <w:rFonts w:ascii="Segoe UI" w:eastAsia="Times New Roman" w:hAnsi="Segoe UI" w:cs="Segoe UI"/>
                <w:sz w:val="18"/>
                <w:szCs w:val="18"/>
              </w:rPr>
            </w:pPr>
            <w:r w:rsidRPr="00491E45">
              <w:rPr>
                <w:rFonts w:ascii="Aptos" w:eastAsia="Times New Roman" w:hAnsi="Aptos" w:cs="Segoe UI"/>
                <w:sz w:val="24"/>
                <w:szCs w:val="24"/>
              </w:rPr>
              <w:t>Course number, title, next semester the course will be offered, days and times the courses are offered, faculty who teach the course </w:t>
            </w:r>
          </w:p>
          <w:p w14:paraId="10BB67FE" w14:textId="77777777" w:rsidR="00491E45" w:rsidRPr="00491E45" w:rsidRDefault="00491E45" w:rsidP="00491E45">
            <w:pPr>
              <w:spacing w:after="0" w:line="240" w:lineRule="auto"/>
              <w:textAlignment w:val="baseline"/>
              <w:rPr>
                <w:rFonts w:ascii="Segoe UI" w:eastAsia="Times New Roman" w:hAnsi="Segoe UI" w:cs="Segoe UI"/>
                <w:sz w:val="18"/>
                <w:szCs w:val="18"/>
              </w:rPr>
            </w:pPr>
            <w:r w:rsidRPr="00491E45">
              <w:rPr>
                <w:rFonts w:ascii="Aptos" w:eastAsia="Times New Roman" w:hAnsi="Aptos" w:cs="Segoe UI"/>
                <w:sz w:val="24"/>
                <w:szCs w:val="24"/>
              </w:rPr>
              <w:t> </w:t>
            </w:r>
          </w:p>
          <w:p w14:paraId="00913C8A" w14:textId="77777777" w:rsidR="00491E45" w:rsidRPr="00491E45" w:rsidRDefault="00491E45" w:rsidP="00491E45">
            <w:pPr>
              <w:spacing w:after="0" w:line="240" w:lineRule="auto"/>
              <w:textAlignment w:val="baseline"/>
              <w:rPr>
                <w:rFonts w:ascii="Segoe UI" w:eastAsia="Times New Roman" w:hAnsi="Segoe UI" w:cs="Segoe UI"/>
                <w:sz w:val="18"/>
                <w:szCs w:val="18"/>
              </w:rPr>
            </w:pPr>
            <w:r w:rsidRPr="00491E45">
              <w:rPr>
                <w:rFonts w:ascii="Aptos" w:eastAsia="Times New Roman" w:hAnsi="Aptos" w:cs="Segoe UI"/>
                <w:b/>
                <w:bCs/>
                <w:sz w:val="24"/>
                <w:szCs w:val="24"/>
              </w:rPr>
              <w:t>EXAMPLE</w:t>
            </w:r>
            <w:r w:rsidRPr="00491E45">
              <w:rPr>
                <w:rFonts w:ascii="Aptos" w:eastAsia="Times New Roman" w:hAnsi="Aptos" w:cs="Segoe UI"/>
                <w:sz w:val="24"/>
                <w:szCs w:val="24"/>
              </w:rPr>
              <w:t> </w:t>
            </w:r>
          </w:p>
          <w:p w14:paraId="5ECC35A0" w14:textId="77777777" w:rsidR="00491E45" w:rsidRPr="00491E45" w:rsidRDefault="00491E45" w:rsidP="00491E45">
            <w:pPr>
              <w:spacing w:after="0" w:line="240" w:lineRule="auto"/>
              <w:textAlignment w:val="baseline"/>
              <w:rPr>
                <w:rFonts w:ascii="Segoe UI" w:eastAsia="Times New Roman" w:hAnsi="Segoe UI" w:cs="Segoe UI"/>
                <w:sz w:val="18"/>
                <w:szCs w:val="18"/>
              </w:rPr>
            </w:pPr>
            <w:r w:rsidRPr="00491E45">
              <w:rPr>
                <w:rFonts w:ascii="Aptos" w:eastAsia="Times New Roman" w:hAnsi="Aptos" w:cs="Segoe UI"/>
                <w:sz w:val="24"/>
                <w:szCs w:val="24"/>
                <w:u w:val="single"/>
              </w:rPr>
              <w:t>EDUC 1234: Foundations of Early Literacy</w:t>
            </w:r>
            <w:r w:rsidRPr="00491E45">
              <w:rPr>
                <w:rFonts w:ascii="Aptos" w:eastAsia="Times New Roman" w:hAnsi="Aptos" w:cs="Segoe UI"/>
                <w:sz w:val="24"/>
                <w:szCs w:val="24"/>
              </w:rPr>
              <w:t> </w:t>
            </w:r>
          </w:p>
          <w:p w14:paraId="5B321D81" w14:textId="77777777" w:rsidR="00491E45" w:rsidRPr="00491E45" w:rsidRDefault="00491E45" w:rsidP="00491E45">
            <w:pPr>
              <w:spacing w:after="0" w:line="240" w:lineRule="auto"/>
              <w:textAlignment w:val="baseline"/>
              <w:rPr>
                <w:rFonts w:ascii="Segoe UI" w:eastAsia="Times New Roman" w:hAnsi="Segoe UI" w:cs="Segoe UI"/>
                <w:sz w:val="18"/>
                <w:szCs w:val="18"/>
              </w:rPr>
            </w:pPr>
            <w:r w:rsidRPr="00491E45">
              <w:rPr>
                <w:rFonts w:ascii="Aptos" w:eastAsia="Times New Roman" w:hAnsi="Aptos" w:cs="Segoe UI"/>
                <w:sz w:val="24"/>
                <w:szCs w:val="24"/>
              </w:rPr>
              <w:t>Fall Semester 2026 </w:t>
            </w:r>
          </w:p>
          <w:p w14:paraId="2CA2D620" w14:textId="77777777" w:rsidR="00491E45" w:rsidRPr="00491E45" w:rsidRDefault="00491E45" w:rsidP="00491E45">
            <w:pPr>
              <w:spacing w:after="0" w:line="240" w:lineRule="auto"/>
              <w:textAlignment w:val="baseline"/>
              <w:rPr>
                <w:rFonts w:ascii="Segoe UI" w:eastAsia="Times New Roman" w:hAnsi="Segoe UI" w:cs="Segoe UI"/>
                <w:sz w:val="18"/>
                <w:szCs w:val="18"/>
              </w:rPr>
            </w:pPr>
            <w:r w:rsidRPr="00491E45">
              <w:rPr>
                <w:rFonts w:ascii="Aptos" w:eastAsia="Times New Roman" w:hAnsi="Aptos" w:cs="Segoe UI"/>
                <w:sz w:val="24"/>
                <w:szCs w:val="24"/>
              </w:rPr>
              <w:t>Wednesdays 5:30 – 8:30 pm </w:t>
            </w:r>
          </w:p>
          <w:p w14:paraId="7DFD518D" w14:textId="77777777" w:rsidR="00491E45" w:rsidRPr="00491E45" w:rsidRDefault="00491E45" w:rsidP="00491E45">
            <w:pPr>
              <w:spacing w:after="0" w:line="240" w:lineRule="auto"/>
              <w:textAlignment w:val="baseline"/>
              <w:rPr>
                <w:rFonts w:ascii="Segoe UI" w:eastAsia="Times New Roman" w:hAnsi="Segoe UI" w:cs="Segoe UI"/>
                <w:sz w:val="18"/>
                <w:szCs w:val="18"/>
              </w:rPr>
            </w:pPr>
            <w:r w:rsidRPr="00491E45">
              <w:rPr>
                <w:rFonts w:ascii="Aptos" w:eastAsia="Times New Roman" w:hAnsi="Aptos" w:cs="Segoe UI"/>
                <w:sz w:val="24"/>
                <w:szCs w:val="24"/>
              </w:rPr>
              <w:t>Instructor: Jessica Bazinet </w:t>
            </w:r>
          </w:p>
          <w:p w14:paraId="7A2E9CCF" w14:textId="77777777" w:rsidR="00491E45" w:rsidRPr="00491E45" w:rsidRDefault="00491E45" w:rsidP="00491E45">
            <w:pPr>
              <w:spacing w:after="0" w:line="240" w:lineRule="auto"/>
              <w:textAlignment w:val="baseline"/>
              <w:rPr>
                <w:rFonts w:ascii="Segoe UI" w:eastAsia="Times New Roman" w:hAnsi="Segoe UI" w:cs="Segoe UI"/>
                <w:sz w:val="18"/>
                <w:szCs w:val="18"/>
              </w:rPr>
            </w:pPr>
            <w:r w:rsidRPr="00491E45">
              <w:rPr>
                <w:rFonts w:ascii="Aptos" w:eastAsia="Times New Roman" w:hAnsi="Aptos" w:cs="Segoe UI"/>
                <w:b/>
                <w:bCs/>
                <w:sz w:val="24"/>
                <w:szCs w:val="24"/>
              </w:rPr>
              <w:t> </w:t>
            </w:r>
            <w:r w:rsidRPr="00491E45">
              <w:rPr>
                <w:rFonts w:ascii="Aptos" w:eastAsia="Times New Roman" w:hAnsi="Aptos" w:cs="Segoe UI"/>
                <w:sz w:val="24"/>
                <w:szCs w:val="24"/>
              </w:rPr>
              <w:t> </w:t>
            </w:r>
          </w:p>
        </w:tc>
      </w:tr>
      <w:tr w:rsidR="00491E45" w:rsidRPr="00491E45" w14:paraId="7FB79C6B" w14:textId="77777777" w:rsidTr="00491E45">
        <w:trPr>
          <w:trHeight w:val="285"/>
        </w:trPr>
        <w:tc>
          <w:tcPr>
            <w:tcW w:w="6" w:type="dxa"/>
            <w:tcBorders>
              <w:top w:val="single" w:sz="6" w:space="0" w:color="000000"/>
              <w:left w:val="single" w:sz="6" w:space="0" w:color="000000"/>
              <w:bottom w:val="single" w:sz="6" w:space="0" w:color="000000"/>
              <w:right w:val="single" w:sz="6" w:space="0" w:color="000000"/>
            </w:tcBorders>
            <w:shd w:val="clear" w:color="auto" w:fill="FFFFFF"/>
            <w:hideMark/>
          </w:tcPr>
          <w:p w14:paraId="3CAE2469" w14:textId="77777777" w:rsidR="00491E45" w:rsidRPr="00491E45" w:rsidRDefault="00491E45" w:rsidP="00491E45">
            <w:pPr>
              <w:spacing w:after="0" w:line="240" w:lineRule="auto"/>
              <w:textAlignment w:val="baseline"/>
              <w:rPr>
                <w:rFonts w:ascii="Segoe UI" w:eastAsia="Times New Roman" w:hAnsi="Segoe UI" w:cs="Segoe UI"/>
                <w:sz w:val="18"/>
                <w:szCs w:val="18"/>
              </w:rPr>
            </w:pPr>
            <w:r w:rsidRPr="00491E45">
              <w:rPr>
                <w:rFonts w:ascii="Aptos" w:eastAsia="Times New Roman" w:hAnsi="Aptos" w:cs="Segoe UI"/>
                <w:sz w:val="24"/>
                <w:szCs w:val="24"/>
              </w:rPr>
              <w:t> </w:t>
            </w:r>
          </w:p>
        </w:tc>
      </w:tr>
    </w:tbl>
    <w:p w14:paraId="67F22258" w14:textId="77777777" w:rsidR="00491E45" w:rsidRDefault="00491E45">
      <w:pPr>
        <w:rPr>
          <w:rFonts w:ascii="Aptos" w:eastAsia="Aptos" w:hAnsi="Aptos" w:cs="Aptos"/>
          <w:b/>
          <w:bCs/>
          <w:color w:val="2F5496" w:themeColor="accent1" w:themeShade="BF"/>
          <w:sz w:val="24"/>
          <w:szCs w:val="24"/>
        </w:rPr>
      </w:pPr>
      <w:r>
        <w:rPr>
          <w:rFonts w:ascii="Aptos" w:eastAsia="Aptos" w:hAnsi="Aptos" w:cs="Aptos"/>
          <w:b/>
          <w:bCs/>
          <w:color w:val="2F5496" w:themeColor="accent1" w:themeShade="BF"/>
          <w:sz w:val="24"/>
          <w:szCs w:val="24"/>
        </w:rPr>
        <w:br w:type="page"/>
      </w:r>
    </w:p>
    <w:p w14:paraId="7DD920D8" w14:textId="4EA0C50D" w:rsidR="5B2D84D2" w:rsidRPr="00B11DB8" w:rsidRDefault="0D7ABDB6" w:rsidP="24E012BE">
      <w:pPr>
        <w:widowControl w:val="0"/>
        <w:spacing w:after="0" w:line="240" w:lineRule="auto"/>
        <w:rPr>
          <w:rFonts w:ascii="Aptos" w:eastAsia="Aptos" w:hAnsi="Aptos" w:cs="Aptos"/>
          <w:color w:val="F16522"/>
          <w:sz w:val="24"/>
          <w:szCs w:val="24"/>
        </w:rPr>
      </w:pPr>
      <w:r w:rsidRPr="24E012BE">
        <w:rPr>
          <w:rFonts w:ascii="Aptos" w:eastAsia="Aptos" w:hAnsi="Aptos" w:cs="Aptos"/>
          <w:b/>
          <w:bCs/>
          <w:color w:val="2F5496" w:themeColor="accent1" w:themeShade="BF"/>
          <w:sz w:val="24"/>
          <w:szCs w:val="24"/>
        </w:rPr>
        <w:lastRenderedPageBreak/>
        <w:t>A. Core Principles of Intentional and Equitable Literacy Instruction</w:t>
      </w:r>
      <w:r w:rsidRPr="24E012BE">
        <w:rPr>
          <w:rFonts w:ascii="Aptos" w:eastAsia="Aptos" w:hAnsi="Aptos" w:cs="Aptos"/>
          <w:b/>
          <w:bCs/>
          <w:color w:val="F16522"/>
          <w:sz w:val="24"/>
          <w:szCs w:val="24"/>
        </w:rPr>
        <w:t xml:space="preserve">   </w:t>
      </w:r>
    </w:p>
    <w:p w14:paraId="3881B8A0" w14:textId="0A67A129" w:rsidR="5B2D84D2" w:rsidRDefault="676AEEEF" w:rsidP="24E012BE">
      <w:pPr>
        <w:spacing w:after="0" w:line="240" w:lineRule="auto"/>
        <w:rPr>
          <w:rFonts w:ascii="Aptos" w:eastAsia="Aptos" w:hAnsi="Aptos" w:cs="Aptos"/>
          <w:color w:val="000000" w:themeColor="text1"/>
        </w:rPr>
      </w:pPr>
      <w:r w:rsidRPr="24E012BE">
        <w:rPr>
          <w:rFonts w:ascii="Aptos" w:eastAsia="Aptos" w:hAnsi="Aptos" w:cs="Aptos"/>
          <w:color w:val="000000" w:themeColor="text1"/>
        </w:rPr>
        <w:t xml:space="preserve">In their coursework, candidates have opportunities for learning in each of these basic principles of effective literacy instruction. This will ensure </w:t>
      </w:r>
      <w:r w:rsidR="00EA5A8C" w:rsidRPr="24E012BE">
        <w:rPr>
          <w:rFonts w:ascii="Aptos" w:eastAsia="Aptos" w:hAnsi="Aptos" w:cs="Aptos"/>
          <w:color w:val="000000" w:themeColor="text1"/>
        </w:rPr>
        <w:t xml:space="preserve">that </w:t>
      </w:r>
      <w:r w:rsidRPr="24E012BE">
        <w:rPr>
          <w:rFonts w:ascii="Aptos" w:eastAsia="Aptos" w:hAnsi="Aptos" w:cs="Aptos"/>
          <w:color w:val="000000" w:themeColor="text1"/>
        </w:rPr>
        <w:t>candidates have a solid foundation for literacy instruction that is culturally and linguistically sustaining, informed by research, and interactive and engaging for young learners.</w:t>
      </w:r>
    </w:p>
    <w:p w14:paraId="02D2309A" w14:textId="7D268DE3" w:rsidR="648F752D" w:rsidRDefault="648F752D" w:rsidP="24E012BE">
      <w:pPr>
        <w:spacing w:after="0" w:line="240" w:lineRule="auto"/>
        <w:rPr>
          <w:rFonts w:ascii="Aptos" w:eastAsia="Aptos" w:hAnsi="Aptos" w:cs="Aptos"/>
          <w:color w:val="000000" w:themeColor="text1"/>
        </w:rPr>
      </w:pPr>
    </w:p>
    <w:tbl>
      <w:tblPr>
        <w:tblW w:w="1368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722"/>
        <w:gridCol w:w="1710"/>
        <w:gridCol w:w="1620"/>
        <w:gridCol w:w="1628"/>
      </w:tblGrid>
      <w:tr w:rsidR="00916751" w14:paraId="291F146C" w14:textId="77777777" w:rsidTr="00491E45">
        <w:trPr>
          <w:cantSplit/>
          <w:trHeight w:val="270"/>
        </w:trPr>
        <w:tc>
          <w:tcPr>
            <w:tcW w:w="87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56E22DE7" w14:textId="5F43EB64" w:rsidR="00916751" w:rsidRDefault="676AEEEF" w:rsidP="24E012BE">
            <w:pPr>
              <w:spacing w:after="0" w:line="240" w:lineRule="auto"/>
              <w:rPr>
                <w:rFonts w:ascii="Aptos" w:eastAsia="Aptos" w:hAnsi="Aptos" w:cs="Aptos"/>
              </w:rPr>
            </w:pPr>
            <w:r w:rsidRPr="24E012BE">
              <w:rPr>
                <w:rFonts w:ascii="Aptos" w:eastAsia="Aptos" w:hAnsi="Aptos" w:cs="Aptos"/>
                <w:b/>
                <w:bCs/>
                <w:color w:val="000000" w:themeColor="text1"/>
              </w:rPr>
              <w:t xml:space="preserve">1. Research on the </w:t>
            </w:r>
            <w:r w:rsidR="003F4E1D" w:rsidRPr="24E012BE">
              <w:rPr>
                <w:rFonts w:ascii="Aptos" w:eastAsia="Aptos" w:hAnsi="Aptos" w:cs="Aptos"/>
                <w:b/>
                <w:bCs/>
                <w:color w:val="000000" w:themeColor="text1"/>
              </w:rPr>
              <w:t>D</w:t>
            </w:r>
            <w:r w:rsidRPr="24E012BE">
              <w:rPr>
                <w:rFonts w:ascii="Aptos" w:eastAsia="Aptos" w:hAnsi="Aptos" w:cs="Aptos"/>
                <w:b/>
                <w:bCs/>
                <w:color w:val="000000" w:themeColor="text1"/>
              </w:rPr>
              <w:t xml:space="preserve">evelopment of </w:t>
            </w:r>
            <w:r w:rsidR="003F4E1D" w:rsidRPr="24E012BE">
              <w:rPr>
                <w:rFonts w:ascii="Aptos" w:eastAsia="Aptos" w:hAnsi="Aptos" w:cs="Aptos"/>
                <w:b/>
                <w:bCs/>
                <w:color w:val="000000" w:themeColor="text1"/>
              </w:rPr>
              <w:t>S</w:t>
            </w:r>
            <w:r w:rsidRPr="24E012BE">
              <w:rPr>
                <w:rFonts w:ascii="Aptos" w:eastAsia="Aptos" w:hAnsi="Aptos" w:cs="Aptos"/>
                <w:b/>
                <w:bCs/>
                <w:color w:val="000000" w:themeColor="text1"/>
              </w:rPr>
              <w:t xml:space="preserve">killed </w:t>
            </w:r>
            <w:r w:rsidR="003F4E1D" w:rsidRPr="24E012BE">
              <w:rPr>
                <w:rFonts w:ascii="Aptos" w:eastAsia="Aptos" w:hAnsi="Aptos" w:cs="Aptos"/>
                <w:b/>
                <w:bCs/>
                <w:color w:val="000000" w:themeColor="text1"/>
              </w:rPr>
              <w:t>R</w:t>
            </w:r>
            <w:r w:rsidRPr="24E012BE">
              <w:rPr>
                <w:rFonts w:ascii="Aptos" w:eastAsia="Aptos" w:hAnsi="Aptos" w:cs="Aptos"/>
                <w:b/>
                <w:bCs/>
                <w:color w:val="000000" w:themeColor="text1"/>
              </w:rPr>
              <w:t xml:space="preserve">eading and </w:t>
            </w:r>
            <w:r w:rsidR="003F4E1D" w:rsidRPr="24E012BE">
              <w:rPr>
                <w:rFonts w:ascii="Aptos" w:eastAsia="Aptos" w:hAnsi="Aptos" w:cs="Aptos"/>
                <w:b/>
                <w:bCs/>
                <w:color w:val="000000" w:themeColor="text1"/>
              </w:rPr>
              <w:t>W</w:t>
            </w:r>
            <w:r w:rsidRPr="24E012BE">
              <w:rPr>
                <w:rFonts w:ascii="Aptos" w:eastAsia="Aptos" w:hAnsi="Aptos" w:cs="Aptos"/>
                <w:b/>
                <w:bCs/>
                <w:color w:val="000000" w:themeColor="text1"/>
              </w:rPr>
              <w:t>riting</w:t>
            </w:r>
          </w:p>
        </w:tc>
        <w:tc>
          <w:tcPr>
            <w:tcW w:w="1710" w:type="dxa"/>
            <w:tcBorders>
              <w:top w:val="single" w:sz="6" w:space="0" w:color="000000" w:themeColor="text1"/>
              <w:left w:val="single" w:sz="6" w:space="0" w:color="000000" w:themeColor="text1"/>
              <w:bottom w:val="single" w:sz="18" w:space="0" w:color="000000" w:themeColor="text1"/>
              <w:right w:val="single" w:sz="6" w:space="0" w:color="000000" w:themeColor="text1"/>
            </w:tcBorders>
            <w:shd w:val="clear" w:color="auto" w:fill="BDD6EE" w:themeFill="accent5" w:themeFillTint="66"/>
          </w:tcPr>
          <w:p w14:paraId="67108EEE" w14:textId="3237F4B2" w:rsidR="00916751" w:rsidRDefault="676AEEEF" w:rsidP="24E012BE">
            <w:pPr>
              <w:spacing w:after="0" w:line="240" w:lineRule="auto"/>
              <w:jc w:val="center"/>
              <w:rPr>
                <w:rFonts w:ascii="Aptos" w:eastAsia="Aptos" w:hAnsi="Aptos" w:cs="Aptos"/>
                <w:b/>
                <w:bCs/>
                <w:color w:val="000000" w:themeColor="text1"/>
              </w:rPr>
            </w:pPr>
            <w:r w:rsidRPr="24E012BE">
              <w:rPr>
                <w:rFonts w:ascii="Aptos" w:eastAsia="Aptos" w:hAnsi="Aptos" w:cs="Aptos"/>
                <w:b/>
                <w:bCs/>
                <w:color w:val="000000" w:themeColor="text1"/>
              </w:rPr>
              <w:t>Introduc</w:t>
            </w:r>
            <w:r w:rsidR="77F2F24E" w:rsidRPr="24E012BE">
              <w:rPr>
                <w:rFonts w:ascii="Aptos" w:eastAsia="Aptos" w:hAnsi="Aptos" w:cs="Aptos"/>
                <w:b/>
                <w:bCs/>
                <w:color w:val="000000" w:themeColor="text1"/>
              </w:rPr>
              <w:t>e</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65AADAB3" w14:textId="4936968B" w:rsidR="676AEEEF" w:rsidRDefault="676AEEEF" w:rsidP="24E012BE">
            <w:pPr>
              <w:spacing w:line="240" w:lineRule="auto"/>
              <w:jc w:val="center"/>
              <w:rPr>
                <w:rFonts w:ascii="Aptos" w:eastAsia="Aptos" w:hAnsi="Aptos" w:cs="Aptos"/>
                <w:b/>
                <w:bCs/>
                <w:color w:val="000000" w:themeColor="text1"/>
              </w:rPr>
            </w:pPr>
            <w:r w:rsidRPr="24E012BE">
              <w:rPr>
                <w:rFonts w:ascii="Aptos" w:eastAsia="Aptos" w:hAnsi="Aptos" w:cs="Aptos"/>
                <w:b/>
                <w:bCs/>
                <w:color w:val="000000" w:themeColor="text1"/>
              </w:rPr>
              <w:t>Practice</w:t>
            </w:r>
          </w:p>
        </w:tc>
        <w:tc>
          <w:tcPr>
            <w:tcW w:w="16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1B37A193" w14:textId="22D037F9" w:rsidR="676AEEEF" w:rsidRDefault="676AEEEF" w:rsidP="24E012BE">
            <w:pPr>
              <w:spacing w:line="240" w:lineRule="auto"/>
              <w:jc w:val="center"/>
              <w:rPr>
                <w:rFonts w:ascii="Aptos" w:eastAsia="Aptos" w:hAnsi="Aptos" w:cs="Aptos"/>
                <w:b/>
                <w:bCs/>
                <w:color w:val="000000" w:themeColor="text1"/>
              </w:rPr>
            </w:pPr>
            <w:r w:rsidRPr="24E012BE">
              <w:rPr>
                <w:rFonts w:ascii="Aptos" w:eastAsia="Aptos" w:hAnsi="Aptos" w:cs="Aptos"/>
                <w:b/>
                <w:bCs/>
                <w:color w:val="000000" w:themeColor="text1"/>
              </w:rPr>
              <w:t>Demonstrat</w:t>
            </w:r>
            <w:r w:rsidR="23CF978C" w:rsidRPr="24E012BE">
              <w:rPr>
                <w:rFonts w:ascii="Aptos" w:eastAsia="Aptos" w:hAnsi="Aptos" w:cs="Aptos"/>
                <w:b/>
                <w:bCs/>
                <w:color w:val="000000" w:themeColor="text1"/>
              </w:rPr>
              <w:t>e</w:t>
            </w:r>
          </w:p>
        </w:tc>
      </w:tr>
      <w:tr w:rsidR="002F62C3" w14:paraId="46A8C319" w14:textId="77777777" w:rsidTr="00491E45">
        <w:trPr>
          <w:cantSplit/>
          <w:trHeight w:val="300"/>
        </w:trPr>
        <w:tc>
          <w:tcPr>
            <w:tcW w:w="8722" w:type="dxa"/>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auto"/>
            <w:tcMar>
              <w:left w:w="105" w:type="dxa"/>
              <w:right w:w="105" w:type="dxa"/>
            </w:tcMar>
          </w:tcPr>
          <w:p w14:paraId="49FD9F42" w14:textId="36A73F61" w:rsidR="002F62C3" w:rsidRDefault="36092F8E" w:rsidP="24E012BE">
            <w:pPr>
              <w:pStyle w:val="ListParagraph"/>
              <w:numPr>
                <w:ilvl w:val="0"/>
                <w:numId w:val="32"/>
              </w:numPr>
              <w:spacing w:after="0" w:line="240" w:lineRule="auto"/>
              <w:rPr>
                <w:rFonts w:ascii="Aptos" w:eastAsia="Aptos" w:hAnsi="Aptos" w:cs="Aptos"/>
                <w:color w:val="000000" w:themeColor="text1"/>
              </w:rPr>
            </w:pPr>
            <w:r w:rsidRPr="24E012BE">
              <w:rPr>
                <w:rFonts w:ascii="Aptos" w:eastAsia="Aptos" w:hAnsi="Aptos" w:cs="Aptos"/>
              </w:rPr>
              <w:t xml:space="preserve">Frameworks for understanding the development of literacy </w:t>
            </w:r>
          </w:p>
        </w:tc>
        <w:tc>
          <w:tcPr>
            <w:tcW w:w="171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left w:w="105" w:type="dxa"/>
              <w:right w:w="105" w:type="dxa"/>
            </w:tcMar>
          </w:tcPr>
          <w:p w14:paraId="73568E6D" w14:textId="0E27539E" w:rsidR="002F62C3" w:rsidRDefault="002F62C3" w:rsidP="24E012BE">
            <w:pPr>
              <w:spacing w:after="0" w:line="240" w:lineRule="auto"/>
              <w:rPr>
                <w:rFonts w:ascii="Aptos" w:eastAsia="Aptos" w:hAnsi="Aptos" w:cs="Aptos"/>
                <w:color w:val="000000" w:themeColor="text1"/>
              </w:rPr>
            </w:pPr>
          </w:p>
        </w:tc>
        <w:tc>
          <w:tcPr>
            <w:tcW w:w="1620"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D0CECE" w:themeFill="background2" w:themeFillShade="E6"/>
            <w:tcMar>
              <w:left w:w="105" w:type="dxa"/>
              <w:right w:w="105" w:type="dxa"/>
            </w:tcMar>
          </w:tcPr>
          <w:p w14:paraId="67AFAB42" w14:textId="3E67F92F" w:rsidR="648F752D" w:rsidRDefault="648F752D" w:rsidP="24E012BE">
            <w:pPr>
              <w:spacing w:line="240" w:lineRule="auto"/>
              <w:rPr>
                <w:rFonts w:ascii="Aptos" w:eastAsia="Aptos" w:hAnsi="Aptos" w:cs="Aptos"/>
                <w:color w:val="000000" w:themeColor="text1"/>
              </w:rPr>
            </w:pPr>
          </w:p>
        </w:tc>
        <w:tc>
          <w:tcPr>
            <w:tcW w:w="16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themeFill="background2" w:themeFillShade="E6"/>
            <w:tcMar>
              <w:left w:w="105" w:type="dxa"/>
              <w:right w:w="105" w:type="dxa"/>
            </w:tcMar>
          </w:tcPr>
          <w:p w14:paraId="41679FCF" w14:textId="3BF7EDCD" w:rsidR="648F752D" w:rsidRDefault="648F752D" w:rsidP="24E012BE">
            <w:pPr>
              <w:spacing w:line="240" w:lineRule="auto"/>
              <w:rPr>
                <w:rFonts w:ascii="Aptos" w:eastAsia="Aptos" w:hAnsi="Aptos" w:cs="Aptos"/>
                <w:color w:val="000000" w:themeColor="text1"/>
              </w:rPr>
            </w:pPr>
          </w:p>
        </w:tc>
      </w:tr>
      <w:tr w:rsidR="002F62C3" w14:paraId="1474F8F8" w14:textId="77777777" w:rsidTr="00491E45">
        <w:trPr>
          <w:cantSplit/>
          <w:trHeight w:val="270"/>
        </w:trPr>
        <w:tc>
          <w:tcPr>
            <w:tcW w:w="8722" w:type="dxa"/>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auto"/>
            <w:tcMar>
              <w:left w:w="105" w:type="dxa"/>
              <w:right w:w="105" w:type="dxa"/>
            </w:tcMar>
          </w:tcPr>
          <w:p w14:paraId="5DE2B880" w14:textId="79269299" w:rsidR="002F62C3" w:rsidRDefault="004F1BF9" w:rsidP="24E012BE">
            <w:pPr>
              <w:pStyle w:val="ListParagraph"/>
              <w:numPr>
                <w:ilvl w:val="0"/>
                <w:numId w:val="32"/>
              </w:numPr>
              <w:spacing w:after="0" w:line="240" w:lineRule="auto"/>
              <w:rPr>
                <w:rFonts w:ascii="Aptos" w:eastAsia="Aptos" w:hAnsi="Aptos" w:cs="Aptos"/>
                <w:color w:val="000000" w:themeColor="text1"/>
              </w:rPr>
            </w:pPr>
            <w:r w:rsidRPr="24E012BE">
              <w:rPr>
                <w:rStyle w:val="normaltextrun"/>
                <w:rFonts w:ascii="Aptos" w:eastAsia="Aptos" w:hAnsi="Aptos" w:cs="Aptos"/>
                <w:shd w:val="clear" w:color="auto" w:fill="FFFFFF"/>
              </w:rPr>
              <w:t>Frameworks</w:t>
            </w:r>
            <w:r w:rsidRPr="24E012BE">
              <w:rPr>
                <w:rFonts w:ascii="Aptos" w:eastAsia="Aptos" w:hAnsi="Aptos" w:cs="Aptos"/>
              </w:rPr>
              <w:t xml:space="preserve"> </w:t>
            </w:r>
            <w:r w:rsidR="00BD6442" w:rsidRPr="24E012BE">
              <w:rPr>
                <w:rFonts w:ascii="Aptos" w:eastAsia="Aptos" w:hAnsi="Aptos" w:cs="Aptos"/>
              </w:rPr>
              <w:t xml:space="preserve">for understanding the interrelatedness of literacy skills   </w:t>
            </w:r>
          </w:p>
        </w:tc>
        <w:tc>
          <w:tcPr>
            <w:tcW w:w="171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left w:w="105" w:type="dxa"/>
              <w:right w:w="105" w:type="dxa"/>
            </w:tcMar>
          </w:tcPr>
          <w:p w14:paraId="305626BA" w14:textId="4490101B" w:rsidR="002F62C3" w:rsidRDefault="002F62C3" w:rsidP="24E012BE">
            <w:pPr>
              <w:spacing w:after="0" w:line="240" w:lineRule="auto"/>
              <w:rPr>
                <w:rFonts w:ascii="Aptos" w:eastAsia="Aptos" w:hAnsi="Aptos" w:cs="Aptos"/>
                <w:color w:val="000000" w:themeColor="text1"/>
              </w:rPr>
            </w:pPr>
          </w:p>
        </w:tc>
        <w:tc>
          <w:tcPr>
            <w:tcW w:w="1620"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D0CECE" w:themeFill="background2" w:themeFillShade="E6"/>
            <w:tcMar>
              <w:left w:w="105" w:type="dxa"/>
              <w:right w:w="105" w:type="dxa"/>
            </w:tcMar>
          </w:tcPr>
          <w:p w14:paraId="48C1D200" w14:textId="165337B0" w:rsidR="648F752D" w:rsidRDefault="648F752D" w:rsidP="24E012BE">
            <w:pPr>
              <w:spacing w:line="240" w:lineRule="auto"/>
              <w:rPr>
                <w:rFonts w:ascii="Aptos" w:eastAsia="Aptos" w:hAnsi="Aptos" w:cs="Aptos"/>
                <w:color w:val="000000" w:themeColor="text1"/>
              </w:rPr>
            </w:pPr>
          </w:p>
        </w:tc>
        <w:tc>
          <w:tcPr>
            <w:tcW w:w="16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themeFill="background2" w:themeFillShade="E6"/>
            <w:tcMar>
              <w:left w:w="105" w:type="dxa"/>
              <w:right w:w="105" w:type="dxa"/>
            </w:tcMar>
          </w:tcPr>
          <w:p w14:paraId="3DAAA4D1" w14:textId="6A722973" w:rsidR="648F752D" w:rsidRDefault="648F752D" w:rsidP="24E012BE">
            <w:pPr>
              <w:spacing w:line="240" w:lineRule="auto"/>
              <w:rPr>
                <w:rFonts w:ascii="Aptos" w:eastAsia="Aptos" w:hAnsi="Aptos" w:cs="Aptos"/>
                <w:color w:val="000000" w:themeColor="text1"/>
              </w:rPr>
            </w:pPr>
          </w:p>
        </w:tc>
      </w:tr>
      <w:tr w:rsidR="002F62C3" w14:paraId="29D56BBE" w14:textId="77777777" w:rsidTr="00491E45">
        <w:trPr>
          <w:cantSplit/>
          <w:trHeight w:val="270"/>
        </w:trPr>
        <w:tc>
          <w:tcPr>
            <w:tcW w:w="8722" w:type="dxa"/>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auto"/>
            <w:tcMar>
              <w:left w:w="105" w:type="dxa"/>
              <w:right w:w="105" w:type="dxa"/>
            </w:tcMar>
          </w:tcPr>
          <w:p w14:paraId="72C85B56" w14:textId="67BEE43D" w:rsidR="002F62C3" w:rsidRPr="00F27D0F" w:rsidRDefault="36092F8E" w:rsidP="24E012BE">
            <w:pPr>
              <w:pStyle w:val="ListParagraph"/>
              <w:numPr>
                <w:ilvl w:val="0"/>
                <w:numId w:val="32"/>
              </w:numPr>
              <w:spacing w:after="0" w:line="240" w:lineRule="auto"/>
              <w:rPr>
                <w:rFonts w:ascii="Aptos" w:eastAsia="Aptos" w:hAnsi="Aptos" w:cs="Aptos"/>
                <w:color w:val="000000" w:themeColor="text1"/>
              </w:rPr>
            </w:pPr>
            <w:r w:rsidRPr="24E012BE">
              <w:rPr>
                <w:rFonts w:ascii="Aptos" w:eastAsia="Aptos" w:hAnsi="Aptos" w:cs="Aptos"/>
              </w:rPr>
              <w:t>The factors that impact skilled reading and writing, including physical ability (e.g., vision, hearing, fine motor skills), language, culture, personal identity, motivation, and engagement</w:t>
            </w:r>
          </w:p>
        </w:tc>
        <w:tc>
          <w:tcPr>
            <w:tcW w:w="171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left w:w="105" w:type="dxa"/>
              <w:right w:w="105" w:type="dxa"/>
            </w:tcMar>
          </w:tcPr>
          <w:p w14:paraId="5E1E0D0D" w14:textId="03F1B2EA" w:rsidR="002F62C3" w:rsidRDefault="002F62C3" w:rsidP="24E012BE">
            <w:pPr>
              <w:spacing w:after="0" w:line="240" w:lineRule="auto"/>
              <w:rPr>
                <w:rFonts w:ascii="Aptos" w:eastAsia="Aptos" w:hAnsi="Aptos" w:cs="Aptos"/>
                <w:color w:val="000000" w:themeColor="text1"/>
              </w:rPr>
            </w:pPr>
          </w:p>
        </w:tc>
        <w:tc>
          <w:tcPr>
            <w:tcW w:w="1620"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D0CECE" w:themeFill="background2" w:themeFillShade="E6"/>
            <w:tcMar>
              <w:left w:w="105" w:type="dxa"/>
              <w:right w:w="105" w:type="dxa"/>
            </w:tcMar>
          </w:tcPr>
          <w:p w14:paraId="02F51D5F" w14:textId="70A4E78E" w:rsidR="648F752D" w:rsidRDefault="648F752D" w:rsidP="24E012BE">
            <w:pPr>
              <w:spacing w:line="240" w:lineRule="auto"/>
              <w:rPr>
                <w:rFonts w:ascii="Aptos" w:eastAsia="Aptos" w:hAnsi="Aptos" w:cs="Aptos"/>
                <w:color w:val="000000" w:themeColor="text1"/>
              </w:rPr>
            </w:pPr>
          </w:p>
        </w:tc>
        <w:tc>
          <w:tcPr>
            <w:tcW w:w="16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themeFill="background2" w:themeFillShade="E6"/>
            <w:tcMar>
              <w:left w:w="105" w:type="dxa"/>
              <w:right w:w="105" w:type="dxa"/>
            </w:tcMar>
          </w:tcPr>
          <w:p w14:paraId="295A6AB8" w14:textId="288E964D" w:rsidR="648F752D" w:rsidRDefault="648F752D" w:rsidP="24E012BE">
            <w:pPr>
              <w:spacing w:line="240" w:lineRule="auto"/>
              <w:rPr>
                <w:rFonts w:ascii="Aptos" w:eastAsia="Aptos" w:hAnsi="Aptos" w:cs="Aptos"/>
                <w:color w:val="000000" w:themeColor="text1"/>
              </w:rPr>
            </w:pPr>
          </w:p>
        </w:tc>
      </w:tr>
      <w:tr w:rsidR="002F62C3" w14:paraId="1B95BE6D" w14:textId="77777777" w:rsidTr="00491E45">
        <w:trPr>
          <w:cantSplit/>
          <w:trHeight w:val="270"/>
        </w:trPr>
        <w:tc>
          <w:tcPr>
            <w:tcW w:w="8722" w:type="dxa"/>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auto"/>
            <w:tcMar>
              <w:left w:w="105" w:type="dxa"/>
              <w:right w:w="105" w:type="dxa"/>
            </w:tcMar>
          </w:tcPr>
          <w:p w14:paraId="3F152BFC" w14:textId="35922FA3" w:rsidR="002F62C3" w:rsidRPr="00F27D0F" w:rsidRDefault="00F27D0F" w:rsidP="24E012BE">
            <w:pPr>
              <w:pStyle w:val="ListParagraph"/>
              <w:numPr>
                <w:ilvl w:val="0"/>
                <w:numId w:val="32"/>
              </w:numPr>
              <w:spacing w:after="0" w:line="240" w:lineRule="auto"/>
              <w:rPr>
                <w:rFonts w:ascii="Aptos" w:eastAsia="Aptos" w:hAnsi="Aptos" w:cs="Aptos"/>
                <w:color w:val="000000" w:themeColor="text1"/>
              </w:rPr>
            </w:pPr>
            <w:r w:rsidRPr="24E012BE">
              <w:rPr>
                <w:rStyle w:val="normaltextrun"/>
                <w:rFonts w:ascii="Aptos" w:eastAsia="Aptos" w:hAnsi="Aptos" w:cs="Aptos"/>
                <w:shd w:val="clear" w:color="auto" w:fill="FFFFFF"/>
              </w:rPr>
              <w:t>The basic principles of how the brain learns to read and write as demonstrated through neuroscientific research</w:t>
            </w:r>
          </w:p>
        </w:tc>
        <w:tc>
          <w:tcPr>
            <w:tcW w:w="171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left w:w="105" w:type="dxa"/>
              <w:right w:w="105" w:type="dxa"/>
            </w:tcMar>
          </w:tcPr>
          <w:p w14:paraId="7B93CE14" w14:textId="2F86AD0E" w:rsidR="002F62C3" w:rsidRDefault="002F62C3" w:rsidP="24E012BE">
            <w:pPr>
              <w:spacing w:after="0" w:line="240" w:lineRule="auto"/>
              <w:rPr>
                <w:rFonts w:ascii="Aptos" w:eastAsia="Aptos" w:hAnsi="Aptos" w:cs="Aptos"/>
                <w:color w:val="000000" w:themeColor="text1"/>
              </w:rPr>
            </w:pPr>
          </w:p>
        </w:tc>
        <w:tc>
          <w:tcPr>
            <w:tcW w:w="1620"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D0CECE" w:themeFill="background2" w:themeFillShade="E6"/>
            <w:tcMar>
              <w:left w:w="105" w:type="dxa"/>
              <w:right w:w="105" w:type="dxa"/>
            </w:tcMar>
          </w:tcPr>
          <w:p w14:paraId="01271B45" w14:textId="1A3B4692" w:rsidR="648F752D" w:rsidRDefault="648F752D" w:rsidP="24E012BE">
            <w:pPr>
              <w:spacing w:line="240" w:lineRule="auto"/>
              <w:rPr>
                <w:rFonts w:ascii="Aptos" w:eastAsia="Aptos" w:hAnsi="Aptos" w:cs="Aptos"/>
                <w:color w:val="000000" w:themeColor="text1"/>
              </w:rPr>
            </w:pPr>
          </w:p>
        </w:tc>
        <w:tc>
          <w:tcPr>
            <w:tcW w:w="16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themeFill="background2" w:themeFillShade="E6"/>
            <w:tcMar>
              <w:left w:w="105" w:type="dxa"/>
              <w:right w:w="105" w:type="dxa"/>
            </w:tcMar>
          </w:tcPr>
          <w:p w14:paraId="28C58FB5" w14:textId="1002C7C4" w:rsidR="648F752D" w:rsidRDefault="648F752D" w:rsidP="24E012BE">
            <w:pPr>
              <w:spacing w:line="240" w:lineRule="auto"/>
              <w:rPr>
                <w:rFonts w:ascii="Aptos" w:eastAsia="Aptos" w:hAnsi="Aptos" w:cs="Aptos"/>
                <w:color w:val="000000" w:themeColor="text1"/>
              </w:rPr>
            </w:pPr>
          </w:p>
        </w:tc>
      </w:tr>
      <w:tr w:rsidR="002F62C3" w14:paraId="5A8BD727" w14:textId="77777777" w:rsidTr="00491E45">
        <w:trPr>
          <w:cantSplit/>
          <w:trHeight w:val="270"/>
        </w:trPr>
        <w:tc>
          <w:tcPr>
            <w:tcW w:w="8722" w:type="dxa"/>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auto"/>
            <w:tcMar>
              <w:left w:w="105" w:type="dxa"/>
              <w:right w:w="105" w:type="dxa"/>
            </w:tcMar>
          </w:tcPr>
          <w:p w14:paraId="24AF1EC5" w14:textId="09B370C7" w:rsidR="002F62C3" w:rsidRDefault="004F1BF9" w:rsidP="24E012BE">
            <w:pPr>
              <w:pStyle w:val="ListParagraph"/>
              <w:numPr>
                <w:ilvl w:val="0"/>
                <w:numId w:val="32"/>
              </w:numPr>
              <w:spacing w:after="0" w:line="240" w:lineRule="auto"/>
              <w:rPr>
                <w:rFonts w:ascii="Aptos" w:eastAsia="Aptos" w:hAnsi="Aptos" w:cs="Aptos"/>
              </w:rPr>
            </w:pPr>
            <w:r w:rsidRPr="24E012BE">
              <w:rPr>
                <w:rStyle w:val="normaltextrun"/>
                <w:rFonts w:ascii="Aptos" w:eastAsia="Aptos" w:hAnsi="Aptos" w:cs="Aptos"/>
                <w:shd w:val="clear" w:color="auto" w:fill="FFFFFF"/>
              </w:rPr>
              <w:t xml:space="preserve">The characteristics of students diagnosed or at risk of reading difficulties and/or learning disabilities that impact literacy development as described in the </w:t>
            </w:r>
            <w:hyperlink r:id="rId13" w:tgtFrame="_blank" w:history="1">
              <w:r w:rsidRPr="24E012BE">
                <w:rPr>
                  <w:rStyle w:val="normaltextrun"/>
                  <w:rFonts w:ascii="Aptos" w:eastAsia="Aptos" w:hAnsi="Aptos" w:cs="Aptos"/>
                  <w:u w:val="single"/>
                  <w:shd w:val="clear" w:color="auto" w:fill="FFFFFF"/>
                </w:rPr>
                <w:t>Mass Literacy Guide</w:t>
              </w:r>
            </w:hyperlink>
            <w:r w:rsidRPr="24E012BE">
              <w:rPr>
                <w:rStyle w:val="normaltextrun"/>
                <w:rFonts w:ascii="Aptos" w:eastAsia="Aptos" w:hAnsi="Aptos" w:cs="Aptos"/>
                <w:shd w:val="clear" w:color="auto" w:fill="FFFFFF"/>
              </w:rPr>
              <w:t>, as well as the current definition and characteristics of dyslexia</w:t>
            </w:r>
            <w:r w:rsidR="003F4E1D" w:rsidRPr="24E012BE">
              <w:rPr>
                <w:rFonts w:ascii="Aptos" w:eastAsia="Aptos" w:hAnsi="Aptos" w:cs="Aptos"/>
              </w:rPr>
              <w:t xml:space="preserve"> </w:t>
            </w:r>
            <w:r w:rsidRPr="24E012BE">
              <w:rPr>
                <w:rStyle w:val="normaltextrun"/>
                <w:rFonts w:ascii="Aptos" w:eastAsia="Aptos" w:hAnsi="Aptos" w:cs="Aptos"/>
                <w:shd w:val="clear" w:color="auto" w:fill="FFFFFF"/>
              </w:rPr>
              <w:t xml:space="preserve">as described in the </w:t>
            </w:r>
            <w:hyperlink r:id="rId14" w:tgtFrame="_blank" w:history="1">
              <w:r w:rsidRPr="24E012BE">
                <w:rPr>
                  <w:rStyle w:val="normaltextrun"/>
                  <w:rFonts w:ascii="Aptos" w:eastAsia="Aptos" w:hAnsi="Aptos" w:cs="Aptos"/>
                  <w:u w:val="single"/>
                  <w:shd w:val="clear" w:color="auto" w:fill="FFFFFF"/>
                </w:rPr>
                <w:t>Massachusetts Dyslexia Guidelines</w:t>
              </w:r>
            </w:hyperlink>
            <w:r w:rsidRPr="24E012BE">
              <w:rPr>
                <w:rStyle w:val="eop"/>
                <w:rFonts w:ascii="Aptos" w:eastAsia="Aptos" w:hAnsi="Aptos" w:cs="Aptos"/>
                <w:shd w:val="clear" w:color="auto" w:fill="FFFFFF"/>
              </w:rPr>
              <w:t> </w:t>
            </w:r>
          </w:p>
        </w:tc>
        <w:tc>
          <w:tcPr>
            <w:tcW w:w="171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left w:w="105" w:type="dxa"/>
              <w:right w:w="105" w:type="dxa"/>
            </w:tcMar>
          </w:tcPr>
          <w:p w14:paraId="53F3CE87" w14:textId="7962A1E2" w:rsidR="002F62C3" w:rsidRDefault="002F62C3" w:rsidP="24E012BE">
            <w:pPr>
              <w:spacing w:after="0" w:line="240" w:lineRule="auto"/>
              <w:rPr>
                <w:rFonts w:ascii="Aptos" w:eastAsia="Aptos" w:hAnsi="Aptos" w:cs="Aptos"/>
                <w:color w:val="000000" w:themeColor="text1"/>
              </w:rPr>
            </w:pPr>
          </w:p>
        </w:tc>
        <w:tc>
          <w:tcPr>
            <w:tcW w:w="1620"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D0CECE" w:themeFill="background2" w:themeFillShade="E6"/>
            <w:tcMar>
              <w:left w:w="105" w:type="dxa"/>
              <w:right w:w="105" w:type="dxa"/>
            </w:tcMar>
          </w:tcPr>
          <w:p w14:paraId="683BD3F1" w14:textId="0FD747DB" w:rsidR="648F752D" w:rsidRDefault="648F752D" w:rsidP="24E012BE">
            <w:pPr>
              <w:spacing w:line="240" w:lineRule="auto"/>
              <w:rPr>
                <w:rFonts w:ascii="Aptos" w:eastAsia="Aptos" w:hAnsi="Aptos" w:cs="Aptos"/>
                <w:color w:val="000000" w:themeColor="text1"/>
              </w:rPr>
            </w:pPr>
          </w:p>
        </w:tc>
        <w:tc>
          <w:tcPr>
            <w:tcW w:w="16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themeFill="background2" w:themeFillShade="E6"/>
            <w:tcMar>
              <w:left w:w="105" w:type="dxa"/>
              <w:right w:w="105" w:type="dxa"/>
            </w:tcMar>
          </w:tcPr>
          <w:p w14:paraId="354DB0CA" w14:textId="5A47B95D" w:rsidR="648F752D" w:rsidRDefault="648F752D" w:rsidP="24E012BE">
            <w:pPr>
              <w:spacing w:line="240" w:lineRule="auto"/>
              <w:rPr>
                <w:rFonts w:ascii="Aptos" w:eastAsia="Aptos" w:hAnsi="Aptos" w:cs="Aptos"/>
                <w:color w:val="000000" w:themeColor="text1"/>
              </w:rPr>
            </w:pPr>
          </w:p>
        </w:tc>
      </w:tr>
      <w:tr w:rsidR="648F752D" w14:paraId="1B05D02C" w14:textId="77777777" w:rsidTr="00491E45">
        <w:trPr>
          <w:cantSplit/>
          <w:trHeight w:val="270"/>
        </w:trPr>
        <w:tc>
          <w:tcPr>
            <w:tcW w:w="8722" w:type="dxa"/>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auto"/>
            <w:tcMar>
              <w:left w:w="105" w:type="dxa"/>
              <w:right w:w="105" w:type="dxa"/>
            </w:tcMar>
          </w:tcPr>
          <w:p w14:paraId="49B665D9" w14:textId="6E7EA5FD" w:rsidR="36092F8E" w:rsidRDefault="36092F8E" w:rsidP="24E012BE">
            <w:pPr>
              <w:pStyle w:val="ListParagraph"/>
              <w:numPr>
                <w:ilvl w:val="0"/>
                <w:numId w:val="32"/>
              </w:numPr>
              <w:spacing w:after="0"/>
              <w:rPr>
                <w:rFonts w:ascii="Aptos" w:eastAsia="Aptos" w:hAnsi="Aptos" w:cs="Aptos"/>
              </w:rPr>
            </w:pPr>
            <w:r w:rsidRPr="24E012BE">
              <w:rPr>
                <w:rFonts w:ascii="Aptos" w:eastAsia="Aptos" w:hAnsi="Aptos" w:cs="Aptos"/>
              </w:rPr>
              <w:t>The research on the importance of a play approach in early literacy instruction</w:t>
            </w:r>
          </w:p>
        </w:tc>
        <w:tc>
          <w:tcPr>
            <w:tcW w:w="171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left w:w="105" w:type="dxa"/>
              <w:right w:w="105" w:type="dxa"/>
            </w:tcMar>
          </w:tcPr>
          <w:p w14:paraId="04B7F493" w14:textId="7B93A719" w:rsidR="648F752D" w:rsidRDefault="648F752D" w:rsidP="24E012BE">
            <w:pPr>
              <w:spacing w:line="240" w:lineRule="auto"/>
              <w:rPr>
                <w:rFonts w:ascii="Aptos" w:eastAsia="Aptos" w:hAnsi="Aptos" w:cs="Aptos"/>
                <w:color w:val="000000" w:themeColor="text1"/>
              </w:rPr>
            </w:pPr>
          </w:p>
        </w:tc>
        <w:tc>
          <w:tcPr>
            <w:tcW w:w="1620"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D0CECE" w:themeFill="background2" w:themeFillShade="E6"/>
            <w:tcMar>
              <w:left w:w="105" w:type="dxa"/>
              <w:right w:w="105" w:type="dxa"/>
            </w:tcMar>
          </w:tcPr>
          <w:p w14:paraId="6B443A40" w14:textId="323B0BD4" w:rsidR="648F752D" w:rsidRDefault="648F752D" w:rsidP="24E012BE">
            <w:pPr>
              <w:spacing w:line="240" w:lineRule="auto"/>
              <w:rPr>
                <w:rFonts w:ascii="Aptos" w:eastAsia="Aptos" w:hAnsi="Aptos" w:cs="Aptos"/>
                <w:color w:val="000000" w:themeColor="text1"/>
              </w:rPr>
            </w:pPr>
          </w:p>
        </w:tc>
        <w:tc>
          <w:tcPr>
            <w:tcW w:w="16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themeFill="background2" w:themeFillShade="E6"/>
            <w:tcMar>
              <w:left w:w="105" w:type="dxa"/>
              <w:right w:w="105" w:type="dxa"/>
            </w:tcMar>
          </w:tcPr>
          <w:p w14:paraId="5D683395" w14:textId="0CE87BE9" w:rsidR="648F752D" w:rsidRDefault="648F752D" w:rsidP="24E012BE">
            <w:pPr>
              <w:spacing w:line="240" w:lineRule="auto"/>
              <w:rPr>
                <w:rFonts w:ascii="Aptos" w:eastAsia="Aptos" w:hAnsi="Aptos" w:cs="Aptos"/>
                <w:color w:val="000000" w:themeColor="text1"/>
              </w:rPr>
            </w:pPr>
          </w:p>
        </w:tc>
      </w:tr>
      <w:tr w:rsidR="648F752D" w14:paraId="3E10E47C" w14:textId="77777777" w:rsidTr="00491E45">
        <w:trPr>
          <w:cantSplit/>
          <w:trHeight w:val="270"/>
        </w:trPr>
        <w:tc>
          <w:tcPr>
            <w:tcW w:w="87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0F0CC041" w14:textId="68788B1E" w:rsidR="0C3ED626" w:rsidRDefault="0C3ED626" w:rsidP="24E012BE">
            <w:pPr>
              <w:spacing w:line="240" w:lineRule="auto"/>
              <w:rPr>
                <w:rFonts w:ascii="Aptos" w:eastAsia="Aptos" w:hAnsi="Aptos" w:cs="Aptos"/>
                <w:b/>
                <w:bCs/>
              </w:rPr>
            </w:pPr>
            <w:r w:rsidRPr="24E012BE">
              <w:rPr>
                <w:rFonts w:ascii="Aptos" w:eastAsia="Aptos" w:hAnsi="Aptos" w:cs="Aptos"/>
                <w:b/>
                <w:bCs/>
              </w:rPr>
              <w:t xml:space="preserve">2. The </w:t>
            </w:r>
            <w:r w:rsidR="003F4E1D" w:rsidRPr="24E012BE">
              <w:rPr>
                <w:rFonts w:ascii="Aptos" w:eastAsia="Aptos" w:hAnsi="Aptos" w:cs="Aptos"/>
                <w:b/>
                <w:bCs/>
              </w:rPr>
              <w:t>D</w:t>
            </w:r>
            <w:r w:rsidRPr="24E012BE">
              <w:rPr>
                <w:rFonts w:ascii="Aptos" w:eastAsia="Aptos" w:hAnsi="Aptos" w:cs="Aptos"/>
                <w:b/>
                <w:bCs/>
              </w:rPr>
              <w:t xml:space="preserve">evelopment </w:t>
            </w:r>
            <w:r w:rsidR="003F4E1D" w:rsidRPr="24E012BE">
              <w:rPr>
                <w:rFonts w:ascii="Aptos" w:eastAsia="Aptos" w:hAnsi="Aptos" w:cs="Aptos"/>
                <w:b/>
                <w:bCs/>
              </w:rPr>
              <w:t xml:space="preserve">of Language and Literacy in Students Who Speak Multiple Languages and/or Dialects of </w:t>
            </w:r>
            <w:r w:rsidRPr="24E012BE">
              <w:rPr>
                <w:rFonts w:ascii="Aptos" w:eastAsia="Aptos" w:hAnsi="Aptos" w:cs="Aptos"/>
                <w:b/>
                <w:bCs/>
              </w:rPr>
              <w:t>English</w:t>
            </w:r>
          </w:p>
        </w:tc>
        <w:tc>
          <w:tcPr>
            <w:tcW w:w="1710" w:type="dxa"/>
            <w:tcBorders>
              <w:top w:val="single" w:sz="18" w:space="0" w:color="000000" w:themeColor="text1"/>
              <w:left w:val="single" w:sz="6" w:space="0" w:color="000000" w:themeColor="text1"/>
              <w:bottom w:val="single" w:sz="18" w:space="0" w:color="000000" w:themeColor="text1"/>
              <w:right w:val="single" w:sz="6" w:space="0" w:color="000000" w:themeColor="text1"/>
            </w:tcBorders>
            <w:shd w:val="clear" w:color="auto" w:fill="BDD6EE" w:themeFill="accent5" w:themeFillTint="66"/>
            <w:tcMar>
              <w:left w:w="105" w:type="dxa"/>
              <w:right w:w="105" w:type="dxa"/>
            </w:tcMar>
          </w:tcPr>
          <w:p w14:paraId="6A11D481" w14:textId="308FF263" w:rsidR="648F752D" w:rsidRDefault="648F752D" w:rsidP="24E012BE">
            <w:pPr>
              <w:spacing w:after="0" w:line="240" w:lineRule="auto"/>
              <w:jc w:val="center"/>
              <w:rPr>
                <w:rFonts w:ascii="Aptos" w:eastAsia="Aptos" w:hAnsi="Aptos" w:cs="Aptos"/>
                <w:b/>
                <w:bCs/>
                <w:color w:val="000000" w:themeColor="text1"/>
              </w:rPr>
            </w:pPr>
            <w:r w:rsidRPr="24E012BE">
              <w:rPr>
                <w:rFonts w:ascii="Aptos" w:eastAsia="Aptos" w:hAnsi="Aptos" w:cs="Aptos"/>
                <w:b/>
                <w:bCs/>
                <w:color w:val="000000" w:themeColor="text1"/>
              </w:rPr>
              <w:t>Introduce</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2940EB98" w14:textId="4936968B" w:rsidR="648F752D" w:rsidRDefault="648F752D" w:rsidP="24E012BE">
            <w:pPr>
              <w:spacing w:line="240" w:lineRule="auto"/>
              <w:jc w:val="center"/>
              <w:rPr>
                <w:rFonts w:ascii="Aptos" w:eastAsia="Aptos" w:hAnsi="Aptos" w:cs="Aptos"/>
                <w:b/>
                <w:bCs/>
                <w:color w:val="000000" w:themeColor="text1"/>
              </w:rPr>
            </w:pPr>
            <w:r w:rsidRPr="24E012BE">
              <w:rPr>
                <w:rFonts w:ascii="Aptos" w:eastAsia="Aptos" w:hAnsi="Aptos" w:cs="Aptos"/>
                <w:b/>
                <w:bCs/>
                <w:color w:val="000000" w:themeColor="text1"/>
              </w:rPr>
              <w:t>Practice</w:t>
            </w:r>
          </w:p>
        </w:tc>
        <w:tc>
          <w:tcPr>
            <w:tcW w:w="16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2E72D22E" w14:textId="22D037F9" w:rsidR="648F752D" w:rsidRDefault="648F752D" w:rsidP="24E012BE">
            <w:pPr>
              <w:spacing w:line="240" w:lineRule="auto"/>
              <w:jc w:val="center"/>
              <w:rPr>
                <w:rFonts w:ascii="Aptos" w:eastAsia="Aptos" w:hAnsi="Aptos" w:cs="Aptos"/>
                <w:b/>
                <w:bCs/>
                <w:color w:val="000000" w:themeColor="text1"/>
              </w:rPr>
            </w:pPr>
            <w:r w:rsidRPr="24E012BE">
              <w:rPr>
                <w:rFonts w:ascii="Aptos" w:eastAsia="Aptos" w:hAnsi="Aptos" w:cs="Aptos"/>
                <w:b/>
                <w:bCs/>
                <w:color w:val="000000" w:themeColor="text1"/>
              </w:rPr>
              <w:t>Demonstrate</w:t>
            </w:r>
          </w:p>
        </w:tc>
      </w:tr>
      <w:tr w:rsidR="648F752D" w14:paraId="30B2C9BB" w14:textId="77777777" w:rsidTr="00491E45">
        <w:trPr>
          <w:cantSplit/>
          <w:trHeight w:val="336"/>
        </w:trPr>
        <w:tc>
          <w:tcPr>
            <w:tcW w:w="8722" w:type="dxa"/>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auto"/>
            <w:tcMar>
              <w:left w:w="105" w:type="dxa"/>
              <w:right w:w="105" w:type="dxa"/>
            </w:tcMar>
          </w:tcPr>
          <w:p w14:paraId="2A26616C" w14:textId="0128E304" w:rsidR="0C3ED626" w:rsidRDefault="0C3ED626" w:rsidP="24E012BE">
            <w:pPr>
              <w:pStyle w:val="ListParagraph"/>
              <w:numPr>
                <w:ilvl w:val="0"/>
                <w:numId w:val="31"/>
              </w:numPr>
              <w:spacing w:after="0"/>
              <w:rPr>
                <w:rFonts w:ascii="Aptos" w:eastAsia="Aptos" w:hAnsi="Aptos" w:cs="Aptos"/>
                <w:color w:val="000000" w:themeColor="text1"/>
              </w:rPr>
            </w:pPr>
            <w:r w:rsidRPr="24E012BE">
              <w:rPr>
                <w:rFonts w:ascii="Aptos" w:eastAsia="Aptos" w:hAnsi="Aptos" w:cs="Aptos"/>
              </w:rPr>
              <w:t>The benefits of multilingualism and bidialectalism</w:t>
            </w:r>
          </w:p>
        </w:tc>
        <w:tc>
          <w:tcPr>
            <w:tcW w:w="171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left w:w="105" w:type="dxa"/>
              <w:right w:w="105" w:type="dxa"/>
            </w:tcMar>
          </w:tcPr>
          <w:p w14:paraId="2B388D1C" w14:textId="7AC719D4" w:rsidR="648F752D" w:rsidRDefault="648F752D" w:rsidP="24E012BE">
            <w:pPr>
              <w:spacing w:line="240" w:lineRule="auto"/>
              <w:rPr>
                <w:rFonts w:ascii="Aptos" w:eastAsia="Aptos" w:hAnsi="Aptos" w:cs="Aptos"/>
                <w:color w:val="000000" w:themeColor="text1"/>
              </w:rPr>
            </w:pPr>
          </w:p>
        </w:tc>
        <w:tc>
          <w:tcPr>
            <w:tcW w:w="1620"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D0CECE" w:themeFill="background2" w:themeFillShade="E6"/>
            <w:tcMar>
              <w:left w:w="105" w:type="dxa"/>
              <w:right w:w="105" w:type="dxa"/>
            </w:tcMar>
          </w:tcPr>
          <w:p w14:paraId="61BA205A" w14:textId="7916805D" w:rsidR="648F752D" w:rsidRDefault="648F752D" w:rsidP="24E012BE">
            <w:pPr>
              <w:spacing w:line="240" w:lineRule="auto"/>
              <w:rPr>
                <w:rFonts w:ascii="Aptos" w:eastAsia="Aptos" w:hAnsi="Aptos" w:cs="Aptos"/>
                <w:color w:val="000000" w:themeColor="text1"/>
              </w:rPr>
            </w:pPr>
          </w:p>
        </w:tc>
        <w:tc>
          <w:tcPr>
            <w:tcW w:w="16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themeFill="background2" w:themeFillShade="E6"/>
            <w:tcMar>
              <w:left w:w="105" w:type="dxa"/>
              <w:right w:w="105" w:type="dxa"/>
            </w:tcMar>
          </w:tcPr>
          <w:p w14:paraId="3CDCA431" w14:textId="0322A1C5" w:rsidR="648F752D" w:rsidRDefault="648F752D" w:rsidP="24E012BE">
            <w:pPr>
              <w:spacing w:line="240" w:lineRule="auto"/>
              <w:rPr>
                <w:rFonts w:ascii="Aptos" w:eastAsia="Aptos" w:hAnsi="Aptos" w:cs="Aptos"/>
                <w:color w:val="000000" w:themeColor="text1"/>
              </w:rPr>
            </w:pPr>
          </w:p>
        </w:tc>
      </w:tr>
      <w:tr w:rsidR="648F752D" w14:paraId="3348F8B6" w14:textId="77777777" w:rsidTr="00491E45">
        <w:trPr>
          <w:cantSplit/>
          <w:trHeight w:val="270"/>
        </w:trPr>
        <w:tc>
          <w:tcPr>
            <w:tcW w:w="8722" w:type="dxa"/>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auto"/>
            <w:tcMar>
              <w:left w:w="105" w:type="dxa"/>
              <w:right w:w="105" w:type="dxa"/>
            </w:tcMar>
          </w:tcPr>
          <w:p w14:paraId="337548A4" w14:textId="63AD8FED" w:rsidR="0C3ED626" w:rsidRDefault="0C3ED626" w:rsidP="24E012BE">
            <w:pPr>
              <w:pStyle w:val="ListParagraph"/>
              <w:numPr>
                <w:ilvl w:val="0"/>
                <w:numId w:val="31"/>
              </w:numPr>
              <w:spacing w:after="0"/>
              <w:rPr>
                <w:rFonts w:ascii="Aptos" w:eastAsia="Aptos" w:hAnsi="Aptos" w:cs="Aptos"/>
                <w:color w:val="000000" w:themeColor="text1"/>
              </w:rPr>
            </w:pPr>
            <w:r w:rsidRPr="24E012BE">
              <w:rPr>
                <w:rFonts w:ascii="Aptos" w:eastAsia="Aptos" w:hAnsi="Aptos" w:cs="Aptos"/>
              </w:rPr>
              <w:t>The research on cross-linguistic transfer and the role of translanguaging in leveraging students' linguistic assets to support learning</w:t>
            </w:r>
          </w:p>
        </w:tc>
        <w:tc>
          <w:tcPr>
            <w:tcW w:w="171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left w:w="105" w:type="dxa"/>
              <w:right w:w="105" w:type="dxa"/>
            </w:tcMar>
          </w:tcPr>
          <w:p w14:paraId="13E6316C" w14:textId="1651CCB1" w:rsidR="648F752D" w:rsidRDefault="648F752D" w:rsidP="24E012BE">
            <w:pPr>
              <w:spacing w:line="240" w:lineRule="auto"/>
              <w:rPr>
                <w:rFonts w:ascii="Aptos" w:eastAsia="Aptos" w:hAnsi="Aptos" w:cs="Aptos"/>
                <w:color w:val="000000" w:themeColor="text1"/>
              </w:rPr>
            </w:pPr>
          </w:p>
        </w:tc>
        <w:tc>
          <w:tcPr>
            <w:tcW w:w="1620"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D0CECE" w:themeFill="background2" w:themeFillShade="E6"/>
            <w:tcMar>
              <w:left w:w="105" w:type="dxa"/>
              <w:right w:w="105" w:type="dxa"/>
            </w:tcMar>
          </w:tcPr>
          <w:p w14:paraId="52F522A1" w14:textId="776F0764" w:rsidR="648F752D" w:rsidRDefault="648F752D" w:rsidP="24E012BE">
            <w:pPr>
              <w:spacing w:line="240" w:lineRule="auto"/>
              <w:rPr>
                <w:rFonts w:ascii="Aptos" w:eastAsia="Aptos" w:hAnsi="Aptos" w:cs="Aptos"/>
                <w:color w:val="000000" w:themeColor="text1"/>
              </w:rPr>
            </w:pPr>
          </w:p>
        </w:tc>
        <w:tc>
          <w:tcPr>
            <w:tcW w:w="16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themeFill="background2" w:themeFillShade="E6"/>
            <w:tcMar>
              <w:left w:w="105" w:type="dxa"/>
              <w:right w:w="105" w:type="dxa"/>
            </w:tcMar>
          </w:tcPr>
          <w:p w14:paraId="23DE3224" w14:textId="43C1494B" w:rsidR="648F752D" w:rsidRDefault="648F752D" w:rsidP="24E012BE">
            <w:pPr>
              <w:spacing w:line="240" w:lineRule="auto"/>
              <w:rPr>
                <w:rFonts w:ascii="Aptos" w:eastAsia="Aptos" w:hAnsi="Aptos" w:cs="Aptos"/>
                <w:color w:val="000000" w:themeColor="text1"/>
              </w:rPr>
            </w:pPr>
          </w:p>
        </w:tc>
      </w:tr>
      <w:tr w:rsidR="648F752D" w14:paraId="5E8F92B6" w14:textId="77777777" w:rsidTr="00491E45">
        <w:trPr>
          <w:cantSplit/>
          <w:trHeight w:val="270"/>
        </w:trPr>
        <w:tc>
          <w:tcPr>
            <w:tcW w:w="8722" w:type="dxa"/>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auto"/>
            <w:tcMar>
              <w:left w:w="105" w:type="dxa"/>
              <w:right w:w="105" w:type="dxa"/>
            </w:tcMar>
          </w:tcPr>
          <w:p w14:paraId="228E81B8" w14:textId="090388C3" w:rsidR="0C3ED626" w:rsidRDefault="00C950A8" w:rsidP="24E012BE">
            <w:pPr>
              <w:pStyle w:val="ListParagraph"/>
              <w:numPr>
                <w:ilvl w:val="0"/>
                <w:numId w:val="31"/>
              </w:numPr>
              <w:spacing w:after="0"/>
              <w:rPr>
                <w:rFonts w:ascii="Aptos" w:eastAsia="Aptos" w:hAnsi="Aptos" w:cs="Aptos"/>
                <w:color w:val="000000" w:themeColor="text1"/>
              </w:rPr>
            </w:pPr>
            <w:r w:rsidRPr="24E012BE">
              <w:rPr>
                <w:rStyle w:val="normaltextrun"/>
                <w:rFonts w:ascii="Aptos" w:eastAsia="Aptos" w:hAnsi="Aptos" w:cs="Aptos"/>
                <w:shd w:val="clear" w:color="auto" w:fill="FFFFFF"/>
              </w:rPr>
              <w:t>The factors that can affect the development of language and emergent literacy skills of English language and/or home language proficiency, such as the differences in concepts of print among languages and/or dialects and the connections between a student’s home language and General American English</w:t>
            </w:r>
          </w:p>
        </w:tc>
        <w:tc>
          <w:tcPr>
            <w:tcW w:w="171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left w:w="105" w:type="dxa"/>
              <w:right w:w="105" w:type="dxa"/>
            </w:tcMar>
          </w:tcPr>
          <w:p w14:paraId="7F0D32D2" w14:textId="07B6BD7A" w:rsidR="648F752D" w:rsidRDefault="648F752D" w:rsidP="24E012BE">
            <w:pPr>
              <w:spacing w:line="240" w:lineRule="auto"/>
              <w:rPr>
                <w:rFonts w:ascii="Aptos" w:eastAsia="Aptos" w:hAnsi="Aptos" w:cs="Aptos"/>
                <w:color w:val="000000" w:themeColor="text1"/>
              </w:rPr>
            </w:pPr>
          </w:p>
        </w:tc>
        <w:tc>
          <w:tcPr>
            <w:tcW w:w="1620"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D0CECE" w:themeFill="background2" w:themeFillShade="E6"/>
            <w:tcMar>
              <w:left w:w="105" w:type="dxa"/>
              <w:right w:w="105" w:type="dxa"/>
            </w:tcMar>
          </w:tcPr>
          <w:p w14:paraId="4F0F6B8C" w14:textId="0EF19A9A" w:rsidR="648F752D" w:rsidRDefault="648F752D" w:rsidP="24E012BE">
            <w:pPr>
              <w:spacing w:line="240" w:lineRule="auto"/>
              <w:rPr>
                <w:rFonts w:ascii="Aptos" w:eastAsia="Aptos" w:hAnsi="Aptos" w:cs="Aptos"/>
                <w:color w:val="000000" w:themeColor="text1"/>
              </w:rPr>
            </w:pPr>
          </w:p>
        </w:tc>
        <w:tc>
          <w:tcPr>
            <w:tcW w:w="1628" w:type="dxa"/>
            <w:tcBorders>
              <w:top w:val="single" w:sz="6" w:space="0" w:color="000000" w:themeColor="text1"/>
              <w:left w:val="single" w:sz="6" w:space="0" w:color="000000" w:themeColor="text1"/>
              <w:bottom w:val="single" w:sz="18" w:space="0" w:color="000000" w:themeColor="text1"/>
              <w:right w:val="single" w:sz="6" w:space="0" w:color="000000" w:themeColor="text1"/>
            </w:tcBorders>
            <w:shd w:val="clear" w:color="auto" w:fill="D0CECE" w:themeFill="background2" w:themeFillShade="E6"/>
            <w:tcMar>
              <w:left w:w="105" w:type="dxa"/>
              <w:right w:w="105" w:type="dxa"/>
            </w:tcMar>
          </w:tcPr>
          <w:p w14:paraId="43F27C9F" w14:textId="60152D43" w:rsidR="648F752D" w:rsidRDefault="648F752D" w:rsidP="24E012BE">
            <w:pPr>
              <w:spacing w:line="240" w:lineRule="auto"/>
              <w:rPr>
                <w:rFonts w:ascii="Aptos" w:eastAsia="Aptos" w:hAnsi="Aptos" w:cs="Aptos"/>
                <w:color w:val="000000" w:themeColor="text1"/>
              </w:rPr>
            </w:pPr>
          </w:p>
        </w:tc>
      </w:tr>
      <w:tr w:rsidR="648F752D" w14:paraId="326440E6" w14:textId="77777777" w:rsidTr="00491E45">
        <w:trPr>
          <w:cantSplit/>
          <w:trHeight w:val="270"/>
        </w:trPr>
        <w:tc>
          <w:tcPr>
            <w:tcW w:w="87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205655C9" w14:textId="20CB768F" w:rsidR="2C14F32A" w:rsidRDefault="2C14F32A" w:rsidP="24E012BE">
            <w:pPr>
              <w:pStyle w:val="ListParagraph"/>
              <w:numPr>
                <w:ilvl w:val="0"/>
                <w:numId w:val="31"/>
              </w:numPr>
              <w:spacing w:after="0"/>
              <w:rPr>
                <w:rFonts w:ascii="Aptos" w:eastAsia="Aptos" w:hAnsi="Aptos" w:cs="Aptos"/>
                <w:color w:val="000000" w:themeColor="text1"/>
              </w:rPr>
            </w:pPr>
            <w:r w:rsidRPr="24E012BE">
              <w:rPr>
                <w:rFonts w:ascii="Aptos" w:eastAsia="Aptos" w:hAnsi="Aptos" w:cs="Aptos"/>
                <w:color w:val="000000" w:themeColor="text1"/>
              </w:rPr>
              <w:t>Plan appropriate entry points for learners of all language backgrounds to grade-level literacy instruction and activities</w:t>
            </w:r>
          </w:p>
        </w:tc>
        <w:tc>
          <w:tcPr>
            <w:tcW w:w="1710" w:type="dxa"/>
            <w:tcBorders>
              <w:top w:val="single" w:sz="18"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55918091" w14:textId="58276654" w:rsidR="648F752D" w:rsidRDefault="648F752D" w:rsidP="24E012BE">
            <w:pPr>
              <w:spacing w:line="240" w:lineRule="auto"/>
              <w:rPr>
                <w:rFonts w:ascii="Aptos" w:eastAsia="Aptos" w:hAnsi="Aptos" w:cs="Aptos"/>
                <w:color w:val="000000" w:themeColor="text1"/>
              </w:rPr>
            </w:pPr>
          </w:p>
        </w:tc>
        <w:tc>
          <w:tcPr>
            <w:tcW w:w="1620" w:type="dxa"/>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auto"/>
            <w:tcMar>
              <w:left w:w="105" w:type="dxa"/>
              <w:right w:w="105" w:type="dxa"/>
            </w:tcMar>
          </w:tcPr>
          <w:p w14:paraId="3EE71789" w14:textId="3E499B44" w:rsidR="648F752D" w:rsidRDefault="648F752D" w:rsidP="24E012BE">
            <w:pPr>
              <w:spacing w:line="240" w:lineRule="auto"/>
              <w:rPr>
                <w:rFonts w:ascii="Aptos" w:eastAsia="Aptos" w:hAnsi="Aptos" w:cs="Aptos"/>
                <w:color w:val="000000" w:themeColor="text1"/>
              </w:rPr>
            </w:pPr>
          </w:p>
        </w:tc>
        <w:tc>
          <w:tcPr>
            <w:tcW w:w="162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left w:w="105" w:type="dxa"/>
              <w:right w:w="105" w:type="dxa"/>
            </w:tcMar>
          </w:tcPr>
          <w:p w14:paraId="2197D6B8" w14:textId="58F4477A" w:rsidR="648F752D" w:rsidRDefault="648F752D" w:rsidP="24E012BE">
            <w:pPr>
              <w:spacing w:line="240" w:lineRule="auto"/>
              <w:rPr>
                <w:rFonts w:ascii="Aptos" w:eastAsia="Aptos" w:hAnsi="Aptos" w:cs="Aptos"/>
                <w:color w:val="000000" w:themeColor="text1"/>
              </w:rPr>
            </w:pPr>
          </w:p>
        </w:tc>
      </w:tr>
      <w:tr w:rsidR="648F752D" w14:paraId="760ED807" w14:textId="77777777" w:rsidTr="00491E45">
        <w:trPr>
          <w:cantSplit/>
          <w:trHeight w:val="270"/>
        </w:trPr>
        <w:tc>
          <w:tcPr>
            <w:tcW w:w="87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55C05D01" w14:textId="696ED5D3" w:rsidR="2C14F32A" w:rsidRDefault="2C14F32A" w:rsidP="24E012BE">
            <w:pPr>
              <w:pStyle w:val="ListParagraph"/>
              <w:numPr>
                <w:ilvl w:val="0"/>
                <w:numId w:val="31"/>
              </w:numPr>
              <w:spacing w:after="0"/>
              <w:rPr>
                <w:rFonts w:ascii="Aptos" w:eastAsia="Aptos" w:hAnsi="Aptos" w:cs="Aptos"/>
                <w:color w:val="000000" w:themeColor="text1"/>
              </w:rPr>
            </w:pPr>
            <w:r w:rsidRPr="24E012BE">
              <w:rPr>
                <w:rFonts w:ascii="Aptos" w:eastAsia="Aptos" w:hAnsi="Aptos" w:cs="Aptos"/>
                <w:color w:val="000000" w:themeColor="text1"/>
              </w:rPr>
              <w:lastRenderedPageBreak/>
              <w:t>Build on students’ background knowledge of speech and language</w:t>
            </w: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072DFE7C" w14:textId="24D0310C" w:rsidR="648F752D" w:rsidRDefault="648F752D" w:rsidP="24E012BE">
            <w:pPr>
              <w:spacing w:line="240" w:lineRule="auto"/>
              <w:rPr>
                <w:rFonts w:ascii="Aptos" w:eastAsia="Aptos" w:hAnsi="Aptos" w:cs="Aptos"/>
                <w:color w:val="000000" w:themeColor="text1"/>
              </w:rPr>
            </w:pPr>
          </w:p>
        </w:tc>
        <w:tc>
          <w:tcPr>
            <w:tcW w:w="1620" w:type="dxa"/>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auto"/>
            <w:tcMar>
              <w:left w:w="105" w:type="dxa"/>
              <w:right w:w="105" w:type="dxa"/>
            </w:tcMar>
          </w:tcPr>
          <w:p w14:paraId="1306A30D" w14:textId="6D95049E" w:rsidR="648F752D" w:rsidRDefault="648F752D" w:rsidP="24E012BE">
            <w:pPr>
              <w:spacing w:line="240" w:lineRule="auto"/>
              <w:rPr>
                <w:rFonts w:ascii="Aptos" w:eastAsia="Aptos" w:hAnsi="Aptos" w:cs="Aptos"/>
                <w:color w:val="000000" w:themeColor="text1"/>
              </w:rPr>
            </w:pPr>
          </w:p>
        </w:tc>
        <w:tc>
          <w:tcPr>
            <w:tcW w:w="162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left w:w="105" w:type="dxa"/>
              <w:right w:w="105" w:type="dxa"/>
            </w:tcMar>
          </w:tcPr>
          <w:p w14:paraId="56863CA6" w14:textId="4430DFF6" w:rsidR="648F752D" w:rsidRDefault="648F752D" w:rsidP="24E012BE">
            <w:pPr>
              <w:spacing w:line="240" w:lineRule="auto"/>
              <w:rPr>
                <w:rFonts w:ascii="Aptos" w:eastAsia="Aptos" w:hAnsi="Aptos" w:cs="Aptos"/>
                <w:color w:val="000000" w:themeColor="text1"/>
              </w:rPr>
            </w:pPr>
          </w:p>
        </w:tc>
      </w:tr>
      <w:tr w:rsidR="648F752D" w14:paraId="36DFA153" w14:textId="77777777" w:rsidTr="00491E45">
        <w:trPr>
          <w:cantSplit/>
          <w:trHeight w:val="270"/>
        </w:trPr>
        <w:tc>
          <w:tcPr>
            <w:tcW w:w="87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62E4132E" w14:textId="5BB8F44C" w:rsidR="2C14F32A" w:rsidRDefault="2C14F32A" w:rsidP="24E012BE">
            <w:pPr>
              <w:pStyle w:val="ListParagraph"/>
              <w:numPr>
                <w:ilvl w:val="0"/>
                <w:numId w:val="31"/>
              </w:numPr>
              <w:spacing w:after="0"/>
              <w:rPr>
                <w:rFonts w:ascii="Aptos" w:eastAsia="Aptos" w:hAnsi="Aptos" w:cs="Aptos"/>
                <w:color w:val="000000" w:themeColor="text1"/>
              </w:rPr>
            </w:pPr>
            <w:r w:rsidRPr="24E012BE">
              <w:rPr>
                <w:rFonts w:ascii="Aptos" w:eastAsia="Aptos" w:hAnsi="Aptos" w:cs="Aptos"/>
                <w:color w:val="000000" w:themeColor="text1"/>
              </w:rPr>
              <w:t>Provide opportunities for translanguaging throughout instruction</w:t>
            </w: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257DF6CB" w14:textId="0DC04089" w:rsidR="648F752D" w:rsidRDefault="648F752D" w:rsidP="24E012BE">
            <w:pPr>
              <w:spacing w:line="240" w:lineRule="auto"/>
              <w:rPr>
                <w:rFonts w:ascii="Aptos" w:eastAsia="Aptos" w:hAnsi="Aptos" w:cs="Aptos"/>
                <w:color w:val="000000" w:themeColor="text1"/>
              </w:rPr>
            </w:pPr>
          </w:p>
        </w:tc>
        <w:tc>
          <w:tcPr>
            <w:tcW w:w="1620" w:type="dxa"/>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auto"/>
            <w:tcMar>
              <w:left w:w="105" w:type="dxa"/>
              <w:right w:w="105" w:type="dxa"/>
            </w:tcMar>
          </w:tcPr>
          <w:p w14:paraId="2D5A0D4E" w14:textId="5D8AF3ED" w:rsidR="648F752D" w:rsidRDefault="648F752D" w:rsidP="24E012BE">
            <w:pPr>
              <w:spacing w:line="240" w:lineRule="auto"/>
              <w:rPr>
                <w:rFonts w:ascii="Aptos" w:eastAsia="Aptos" w:hAnsi="Aptos" w:cs="Aptos"/>
                <w:color w:val="000000" w:themeColor="text1"/>
              </w:rPr>
            </w:pPr>
          </w:p>
        </w:tc>
        <w:tc>
          <w:tcPr>
            <w:tcW w:w="162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left w:w="105" w:type="dxa"/>
              <w:right w:w="105" w:type="dxa"/>
            </w:tcMar>
          </w:tcPr>
          <w:p w14:paraId="4E95EFA2" w14:textId="346A6B72" w:rsidR="648F752D" w:rsidRDefault="648F752D" w:rsidP="24E012BE">
            <w:pPr>
              <w:spacing w:line="240" w:lineRule="auto"/>
              <w:rPr>
                <w:rFonts w:ascii="Aptos" w:eastAsia="Aptos" w:hAnsi="Aptos" w:cs="Aptos"/>
                <w:color w:val="000000" w:themeColor="text1"/>
              </w:rPr>
            </w:pPr>
          </w:p>
        </w:tc>
      </w:tr>
      <w:tr w:rsidR="648F752D" w14:paraId="5CFC47FC" w14:textId="77777777" w:rsidTr="00491E45">
        <w:trPr>
          <w:cantSplit/>
          <w:trHeight w:val="270"/>
        </w:trPr>
        <w:tc>
          <w:tcPr>
            <w:tcW w:w="87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0F142DAF" w14:textId="4181B486" w:rsidR="58667EB3" w:rsidRDefault="58667EB3" w:rsidP="24E012BE">
            <w:pPr>
              <w:spacing w:line="240" w:lineRule="auto"/>
              <w:rPr>
                <w:rFonts w:ascii="Aptos" w:eastAsia="Aptos" w:hAnsi="Aptos" w:cs="Aptos"/>
                <w:b/>
                <w:bCs/>
              </w:rPr>
            </w:pPr>
            <w:r w:rsidRPr="24E012BE">
              <w:rPr>
                <w:rFonts w:ascii="Aptos" w:eastAsia="Aptos" w:hAnsi="Aptos" w:cs="Aptos"/>
                <w:b/>
                <w:bCs/>
              </w:rPr>
              <w:t xml:space="preserve">3. Instructional </w:t>
            </w:r>
            <w:r w:rsidR="003F4E1D" w:rsidRPr="24E012BE">
              <w:rPr>
                <w:rFonts w:ascii="Aptos" w:eastAsia="Aptos" w:hAnsi="Aptos" w:cs="Aptos"/>
                <w:b/>
                <w:bCs/>
              </w:rPr>
              <w:t>M</w:t>
            </w:r>
            <w:r w:rsidRPr="24E012BE">
              <w:rPr>
                <w:rFonts w:ascii="Aptos" w:eastAsia="Aptos" w:hAnsi="Aptos" w:cs="Aptos"/>
                <w:b/>
                <w:bCs/>
              </w:rPr>
              <w:t>aterials</w:t>
            </w:r>
          </w:p>
        </w:tc>
        <w:tc>
          <w:tcPr>
            <w:tcW w:w="1710" w:type="dxa"/>
            <w:tcBorders>
              <w:top w:val="single" w:sz="6" w:space="0" w:color="000000" w:themeColor="text1"/>
              <w:left w:val="single" w:sz="6" w:space="0" w:color="000000" w:themeColor="text1"/>
              <w:bottom w:val="single" w:sz="18" w:space="0" w:color="000000" w:themeColor="text1"/>
              <w:right w:val="single" w:sz="6" w:space="0" w:color="000000" w:themeColor="text1"/>
            </w:tcBorders>
            <w:shd w:val="clear" w:color="auto" w:fill="BDD6EE" w:themeFill="accent5" w:themeFillTint="66"/>
            <w:tcMar>
              <w:left w:w="105" w:type="dxa"/>
              <w:right w:w="105" w:type="dxa"/>
            </w:tcMar>
          </w:tcPr>
          <w:p w14:paraId="5D4A7EF3" w14:textId="308FF263" w:rsidR="648F752D" w:rsidRDefault="648F752D" w:rsidP="24E012BE">
            <w:pPr>
              <w:spacing w:after="0" w:line="240" w:lineRule="auto"/>
              <w:jc w:val="center"/>
              <w:rPr>
                <w:rFonts w:ascii="Aptos" w:eastAsia="Aptos" w:hAnsi="Aptos" w:cs="Aptos"/>
                <w:b/>
                <w:bCs/>
                <w:color w:val="000000" w:themeColor="text1"/>
              </w:rPr>
            </w:pPr>
            <w:r w:rsidRPr="24E012BE">
              <w:rPr>
                <w:rFonts w:ascii="Aptos" w:eastAsia="Aptos" w:hAnsi="Aptos" w:cs="Aptos"/>
                <w:b/>
                <w:bCs/>
                <w:color w:val="000000" w:themeColor="text1"/>
              </w:rPr>
              <w:t>Introduce</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1B959E17" w14:textId="4936968B" w:rsidR="648F752D" w:rsidRDefault="648F752D" w:rsidP="24E012BE">
            <w:pPr>
              <w:spacing w:line="240" w:lineRule="auto"/>
              <w:jc w:val="center"/>
              <w:rPr>
                <w:rFonts w:ascii="Aptos" w:eastAsia="Aptos" w:hAnsi="Aptos" w:cs="Aptos"/>
                <w:b/>
                <w:bCs/>
                <w:color w:val="000000" w:themeColor="text1"/>
              </w:rPr>
            </w:pPr>
            <w:r w:rsidRPr="24E012BE">
              <w:rPr>
                <w:rFonts w:ascii="Aptos" w:eastAsia="Aptos" w:hAnsi="Aptos" w:cs="Aptos"/>
                <w:b/>
                <w:bCs/>
                <w:color w:val="000000" w:themeColor="text1"/>
              </w:rPr>
              <w:t>Practice</w:t>
            </w:r>
          </w:p>
        </w:tc>
        <w:tc>
          <w:tcPr>
            <w:tcW w:w="1628" w:type="dxa"/>
            <w:tcBorders>
              <w:top w:val="single" w:sz="18"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354B52C8" w14:textId="22D037F9" w:rsidR="648F752D" w:rsidRDefault="648F752D" w:rsidP="24E012BE">
            <w:pPr>
              <w:spacing w:line="240" w:lineRule="auto"/>
              <w:jc w:val="center"/>
              <w:rPr>
                <w:rFonts w:ascii="Aptos" w:eastAsia="Aptos" w:hAnsi="Aptos" w:cs="Aptos"/>
                <w:b/>
                <w:bCs/>
                <w:color w:val="000000" w:themeColor="text1"/>
              </w:rPr>
            </w:pPr>
            <w:r w:rsidRPr="24E012BE">
              <w:rPr>
                <w:rFonts w:ascii="Aptos" w:eastAsia="Aptos" w:hAnsi="Aptos" w:cs="Aptos"/>
                <w:b/>
                <w:bCs/>
                <w:color w:val="000000" w:themeColor="text1"/>
              </w:rPr>
              <w:t>Demonstrate</w:t>
            </w:r>
          </w:p>
        </w:tc>
      </w:tr>
      <w:tr w:rsidR="648F752D" w14:paraId="4096D3CB" w14:textId="77777777" w:rsidTr="00491E45">
        <w:trPr>
          <w:cantSplit/>
          <w:trHeight w:val="270"/>
        </w:trPr>
        <w:tc>
          <w:tcPr>
            <w:tcW w:w="8722" w:type="dxa"/>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auto"/>
            <w:tcMar>
              <w:left w:w="105" w:type="dxa"/>
              <w:right w:w="105" w:type="dxa"/>
            </w:tcMar>
          </w:tcPr>
          <w:p w14:paraId="2EE28B4A" w14:textId="329D057B" w:rsidR="1FE08716" w:rsidRDefault="1FE08716" w:rsidP="24E012BE">
            <w:pPr>
              <w:pStyle w:val="ListParagraph"/>
              <w:numPr>
                <w:ilvl w:val="0"/>
                <w:numId w:val="4"/>
              </w:numPr>
              <w:spacing w:after="0"/>
              <w:rPr>
                <w:rFonts w:ascii="Aptos" w:eastAsia="Aptos" w:hAnsi="Aptos" w:cs="Aptos"/>
              </w:rPr>
            </w:pPr>
            <w:r w:rsidRPr="24E012BE">
              <w:rPr>
                <w:rFonts w:ascii="Aptos" w:eastAsia="Aptos" w:hAnsi="Aptos" w:cs="Aptos"/>
              </w:rPr>
              <w:t xml:space="preserve">The research on the importance of high-quality instructional materials </w:t>
            </w:r>
          </w:p>
        </w:tc>
        <w:tc>
          <w:tcPr>
            <w:tcW w:w="171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left w:w="105" w:type="dxa"/>
              <w:right w:w="105" w:type="dxa"/>
            </w:tcMar>
          </w:tcPr>
          <w:p w14:paraId="7E96E603" w14:textId="01E4B772" w:rsidR="648F752D" w:rsidRDefault="648F752D" w:rsidP="24E012BE">
            <w:pPr>
              <w:spacing w:line="240" w:lineRule="auto"/>
              <w:rPr>
                <w:rFonts w:ascii="Aptos" w:eastAsia="Aptos" w:hAnsi="Aptos" w:cs="Aptos"/>
                <w:color w:val="000000" w:themeColor="text1"/>
              </w:rPr>
            </w:pPr>
          </w:p>
        </w:tc>
        <w:tc>
          <w:tcPr>
            <w:tcW w:w="1620"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D0CECE" w:themeFill="background2" w:themeFillShade="E6"/>
            <w:tcMar>
              <w:left w:w="105" w:type="dxa"/>
              <w:right w:w="105" w:type="dxa"/>
            </w:tcMar>
          </w:tcPr>
          <w:p w14:paraId="6D73C7B3" w14:textId="656D297A" w:rsidR="648F752D" w:rsidRDefault="648F752D" w:rsidP="24E012BE">
            <w:pPr>
              <w:spacing w:line="240" w:lineRule="auto"/>
              <w:rPr>
                <w:rFonts w:ascii="Aptos" w:eastAsia="Aptos" w:hAnsi="Aptos" w:cs="Aptos"/>
                <w:color w:val="000000" w:themeColor="text1"/>
              </w:rPr>
            </w:pPr>
          </w:p>
        </w:tc>
        <w:tc>
          <w:tcPr>
            <w:tcW w:w="16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themeFill="background2" w:themeFillShade="E6"/>
            <w:tcMar>
              <w:left w:w="105" w:type="dxa"/>
              <w:right w:w="105" w:type="dxa"/>
            </w:tcMar>
          </w:tcPr>
          <w:p w14:paraId="1B070386" w14:textId="508F4CEF" w:rsidR="648F752D" w:rsidRDefault="648F752D" w:rsidP="24E012BE">
            <w:pPr>
              <w:spacing w:line="240" w:lineRule="auto"/>
              <w:rPr>
                <w:rFonts w:ascii="Aptos" w:eastAsia="Aptos" w:hAnsi="Aptos" w:cs="Aptos"/>
                <w:color w:val="000000" w:themeColor="text1"/>
              </w:rPr>
            </w:pPr>
          </w:p>
        </w:tc>
      </w:tr>
      <w:tr w:rsidR="648F752D" w14:paraId="6276DCBC" w14:textId="77777777" w:rsidTr="00491E45">
        <w:trPr>
          <w:cantSplit/>
          <w:trHeight w:val="270"/>
        </w:trPr>
        <w:tc>
          <w:tcPr>
            <w:tcW w:w="8722" w:type="dxa"/>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auto"/>
            <w:tcMar>
              <w:left w:w="105" w:type="dxa"/>
              <w:right w:w="105" w:type="dxa"/>
            </w:tcMar>
          </w:tcPr>
          <w:p w14:paraId="471631C3" w14:textId="69371D29" w:rsidR="1FE08716" w:rsidRDefault="1FE08716" w:rsidP="24E012BE">
            <w:pPr>
              <w:pStyle w:val="ListParagraph"/>
              <w:numPr>
                <w:ilvl w:val="0"/>
                <w:numId w:val="4"/>
              </w:numPr>
              <w:spacing w:after="0"/>
              <w:rPr>
                <w:rFonts w:ascii="Aptos" w:eastAsia="Aptos" w:hAnsi="Aptos" w:cs="Aptos"/>
                <w:u w:val="single"/>
              </w:rPr>
            </w:pPr>
            <w:r w:rsidRPr="24E012BE">
              <w:rPr>
                <w:rFonts w:ascii="Aptos" w:eastAsia="Aptos" w:hAnsi="Aptos" w:cs="Aptos"/>
              </w:rPr>
              <w:t>The concept and process for internalizing curricular materials</w:t>
            </w:r>
          </w:p>
        </w:tc>
        <w:tc>
          <w:tcPr>
            <w:tcW w:w="171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left w:w="105" w:type="dxa"/>
              <w:right w:w="105" w:type="dxa"/>
            </w:tcMar>
          </w:tcPr>
          <w:p w14:paraId="71336A81" w14:textId="09C9C8B9" w:rsidR="648F752D" w:rsidRDefault="648F752D" w:rsidP="24E012BE">
            <w:pPr>
              <w:spacing w:line="240" w:lineRule="auto"/>
              <w:rPr>
                <w:rFonts w:ascii="Aptos" w:eastAsia="Aptos" w:hAnsi="Aptos" w:cs="Aptos"/>
                <w:color w:val="000000" w:themeColor="text1"/>
              </w:rPr>
            </w:pPr>
          </w:p>
        </w:tc>
        <w:tc>
          <w:tcPr>
            <w:tcW w:w="1620"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D0CECE" w:themeFill="background2" w:themeFillShade="E6"/>
            <w:tcMar>
              <w:left w:w="105" w:type="dxa"/>
              <w:right w:w="105" w:type="dxa"/>
            </w:tcMar>
          </w:tcPr>
          <w:p w14:paraId="66D3E528" w14:textId="6ED80DE6" w:rsidR="648F752D" w:rsidRDefault="648F752D" w:rsidP="24E012BE">
            <w:pPr>
              <w:spacing w:line="240" w:lineRule="auto"/>
              <w:rPr>
                <w:rFonts w:ascii="Aptos" w:eastAsia="Aptos" w:hAnsi="Aptos" w:cs="Aptos"/>
                <w:color w:val="000000" w:themeColor="text1"/>
              </w:rPr>
            </w:pPr>
          </w:p>
        </w:tc>
        <w:tc>
          <w:tcPr>
            <w:tcW w:w="16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themeFill="background2" w:themeFillShade="E6"/>
            <w:tcMar>
              <w:left w:w="105" w:type="dxa"/>
              <w:right w:w="105" w:type="dxa"/>
            </w:tcMar>
          </w:tcPr>
          <w:p w14:paraId="7B0D659B" w14:textId="76BDCEAB" w:rsidR="648F752D" w:rsidRDefault="648F752D" w:rsidP="24E012BE">
            <w:pPr>
              <w:spacing w:line="240" w:lineRule="auto"/>
              <w:rPr>
                <w:rFonts w:ascii="Aptos" w:eastAsia="Aptos" w:hAnsi="Aptos" w:cs="Aptos"/>
                <w:color w:val="000000" w:themeColor="text1"/>
              </w:rPr>
            </w:pPr>
          </w:p>
        </w:tc>
      </w:tr>
      <w:tr w:rsidR="648F752D" w14:paraId="47ABB808" w14:textId="77777777" w:rsidTr="00491E45">
        <w:trPr>
          <w:cantSplit/>
          <w:trHeight w:val="600"/>
        </w:trPr>
        <w:tc>
          <w:tcPr>
            <w:tcW w:w="8722" w:type="dxa"/>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auto"/>
            <w:tcMar>
              <w:left w:w="105" w:type="dxa"/>
              <w:right w:w="105" w:type="dxa"/>
            </w:tcMar>
          </w:tcPr>
          <w:p w14:paraId="6EEC2BE8" w14:textId="5180B37E" w:rsidR="1FE08716" w:rsidRDefault="1FE08716" w:rsidP="24E012BE">
            <w:pPr>
              <w:pStyle w:val="ListParagraph"/>
              <w:numPr>
                <w:ilvl w:val="0"/>
                <w:numId w:val="4"/>
              </w:numPr>
              <w:spacing w:after="0"/>
              <w:rPr>
                <w:rFonts w:ascii="Aptos" w:eastAsia="Aptos" w:hAnsi="Aptos" w:cs="Aptos"/>
                <w:color w:val="000000" w:themeColor="text1"/>
              </w:rPr>
            </w:pPr>
            <w:r w:rsidRPr="24E012BE">
              <w:rPr>
                <w:rFonts w:ascii="Aptos" w:eastAsia="Aptos" w:hAnsi="Aptos" w:cs="Aptos"/>
              </w:rPr>
              <w:t xml:space="preserve">The research on culturally and linguistically sustaining pedagogy and practices in early literacy development as outlined in the </w:t>
            </w:r>
            <w:hyperlink r:id="rId15">
              <w:r w:rsidRPr="24E012BE">
                <w:rPr>
                  <w:rStyle w:val="Hyperlink"/>
                  <w:rFonts w:ascii="Aptos" w:eastAsia="Aptos" w:hAnsi="Aptos" w:cs="Aptos"/>
                  <w:color w:val="auto"/>
                </w:rPr>
                <w:t>Mass Literacy Guide</w:t>
              </w:r>
            </w:hyperlink>
          </w:p>
        </w:tc>
        <w:tc>
          <w:tcPr>
            <w:tcW w:w="171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left w:w="105" w:type="dxa"/>
              <w:right w:w="105" w:type="dxa"/>
            </w:tcMar>
          </w:tcPr>
          <w:p w14:paraId="1EFC2FE5" w14:textId="76328FC6" w:rsidR="648F752D" w:rsidRDefault="648F752D" w:rsidP="24E012BE">
            <w:pPr>
              <w:spacing w:line="240" w:lineRule="auto"/>
              <w:rPr>
                <w:rFonts w:ascii="Aptos" w:eastAsia="Aptos" w:hAnsi="Aptos" w:cs="Aptos"/>
                <w:color w:val="000000" w:themeColor="text1"/>
              </w:rPr>
            </w:pPr>
          </w:p>
        </w:tc>
        <w:tc>
          <w:tcPr>
            <w:tcW w:w="1620"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D0CECE" w:themeFill="background2" w:themeFillShade="E6"/>
            <w:tcMar>
              <w:left w:w="105" w:type="dxa"/>
              <w:right w:w="105" w:type="dxa"/>
            </w:tcMar>
          </w:tcPr>
          <w:p w14:paraId="2D140719" w14:textId="557EA560" w:rsidR="648F752D" w:rsidRDefault="648F752D" w:rsidP="24E012BE">
            <w:pPr>
              <w:spacing w:line="240" w:lineRule="auto"/>
              <w:rPr>
                <w:rFonts w:ascii="Aptos" w:eastAsia="Aptos" w:hAnsi="Aptos" w:cs="Aptos"/>
                <w:color w:val="000000" w:themeColor="text1"/>
              </w:rPr>
            </w:pPr>
          </w:p>
        </w:tc>
        <w:tc>
          <w:tcPr>
            <w:tcW w:w="16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themeFill="background2" w:themeFillShade="E6"/>
            <w:tcMar>
              <w:left w:w="105" w:type="dxa"/>
              <w:right w:w="105" w:type="dxa"/>
            </w:tcMar>
          </w:tcPr>
          <w:p w14:paraId="00EEC821" w14:textId="1A8043C0" w:rsidR="648F752D" w:rsidRDefault="648F752D" w:rsidP="24E012BE">
            <w:pPr>
              <w:spacing w:line="240" w:lineRule="auto"/>
              <w:rPr>
                <w:rFonts w:ascii="Aptos" w:eastAsia="Aptos" w:hAnsi="Aptos" w:cs="Aptos"/>
                <w:color w:val="000000" w:themeColor="text1"/>
              </w:rPr>
            </w:pPr>
          </w:p>
        </w:tc>
      </w:tr>
      <w:tr w:rsidR="648F752D" w14:paraId="7B8DF92A" w14:textId="77777777" w:rsidTr="00491E45">
        <w:trPr>
          <w:cantSplit/>
          <w:trHeight w:val="270"/>
        </w:trPr>
        <w:tc>
          <w:tcPr>
            <w:tcW w:w="8722" w:type="dxa"/>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auto"/>
            <w:tcMar>
              <w:left w:w="105" w:type="dxa"/>
              <w:right w:w="105" w:type="dxa"/>
            </w:tcMar>
          </w:tcPr>
          <w:p w14:paraId="49393DF5" w14:textId="28510331" w:rsidR="1FE08716" w:rsidRDefault="1FE08716" w:rsidP="24E012BE">
            <w:pPr>
              <w:pStyle w:val="ListParagraph"/>
              <w:numPr>
                <w:ilvl w:val="0"/>
                <w:numId w:val="4"/>
              </w:numPr>
              <w:spacing w:after="0"/>
              <w:rPr>
                <w:rFonts w:ascii="Aptos" w:eastAsia="Aptos" w:hAnsi="Aptos" w:cs="Aptos"/>
                <w:color w:val="000000" w:themeColor="text1"/>
              </w:rPr>
            </w:pPr>
            <w:r w:rsidRPr="24E012BE">
              <w:rPr>
                <w:rFonts w:ascii="Aptos" w:eastAsia="Aptos" w:hAnsi="Aptos" w:cs="Aptos"/>
              </w:rPr>
              <w:t xml:space="preserve">The research base and instructional purpose of different types of text (e.g., decodable, complex, text sets), as outlined in the </w:t>
            </w:r>
            <w:hyperlink r:id="rId16">
              <w:r w:rsidRPr="24E012BE">
                <w:rPr>
                  <w:rStyle w:val="Hyperlink"/>
                  <w:rFonts w:ascii="Aptos" w:eastAsia="Aptos" w:hAnsi="Aptos" w:cs="Aptos"/>
                  <w:color w:val="auto"/>
                </w:rPr>
                <w:t>Mass Literacy Guide</w:t>
              </w:r>
            </w:hyperlink>
            <w:r w:rsidRPr="24E012BE">
              <w:rPr>
                <w:rFonts w:ascii="Aptos" w:eastAsia="Aptos" w:hAnsi="Aptos" w:cs="Aptos"/>
              </w:rPr>
              <w:t xml:space="preserve"> and “</w:t>
            </w:r>
            <w:hyperlink r:id="rId17">
              <w:r w:rsidRPr="24E012BE">
                <w:rPr>
                  <w:rStyle w:val="Hyperlink"/>
                  <w:rFonts w:ascii="Aptos" w:eastAsia="Aptos" w:hAnsi="Aptos" w:cs="Aptos"/>
                  <w:color w:val="auto"/>
                  <w:u w:val="none"/>
                </w:rPr>
                <w:t>T</w:t>
              </w:r>
              <w:r w:rsidRPr="24E012BE">
                <w:rPr>
                  <w:rStyle w:val="Hyperlink"/>
                  <w:rFonts w:ascii="Aptos" w:eastAsia="Aptos" w:hAnsi="Aptos" w:cs="Aptos"/>
                  <w:color w:val="auto"/>
                </w:rPr>
                <w:t>he Four Shifts</w:t>
              </w:r>
            </w:hyperlink>
            <w:r w:rsidRPr="24E012BE">
              <w:rPr>
                <w:rFonts w:ascii="Aptos" w:eastAsia="Aptos" w:hAnsi="Aptos" w:cs="Aptos"/>
              </w:rPr>
              <w:t xml:space="preserve">” </w:t>
            </w:r>
          </w:p>
        </w:tc>
        <w:tc>
          <w:tcPr>
            <w:tcW w:w="171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left w:w="105" w:type="dxa"/>
              <w:right w:w="105" w:type="dxa"/>
            </w:tcMar>
          </w:tcPr>
          <w:p w14:paraId="2E016BB3" w14:textId="064702AF" w:rsidR="648F752D" w:rsidRDefault="648F752D" w:rsidP="24E012BE">
            <w:pPr>
              <w:spacing w:line="240" w:lineRule="auto"/>
              <w:rPr>
                <w:rFonts w:ascii="Aptos" w:eastAsia="Aptos" w:hAnsi="Aptos" w:cs="Aptos"/>
                <w:color w:val="000000" w:themeColor="text1"/>
              </w:rPr>
            </w:pPr>
          </w:p>
        </w:tc>
        <w:tc>
          <w:tcPr>
            <w:tcW w:w="1620" w:type="dxa"/>
            <w:tcBorders>
              <w:top w:val="single" w:sz="6" w:space="0" w:color="000000" w:themeColor="text1"/>
              <w:left w:val="single" w:sz="18" w:space="0" w:color="000000" w:themeColor="text1"/>
              <w:bottom w:val="single" w:sz="18" w:space="0" w:color="000000" w:themeColor="text1"/>
              <w:right w:val="single" w:sz="6" w:space="0" w:color="000000" w:themeColor="text1"/>
            </w:tcBorders>
            <w:shd w:val="clear" w:color="auto" w:fill="D0CECE" w:themeFill="background2" w:themeFillShade="E6"/>
            <w:tcMar>
              <w:left w:w="105" w:type="dxa"/>
              <w:right w:w="105" w:type="dxa"/>
            </w:tcMar>
          </w:tcPr>
          <w:p w14:paraId="291C4087" w14:textId="5FB9F935" w:rsidR="648F752D" w:rsidRDefault="648F752D" w:rsidP="24E012BE">
            <w:pPr>
              <w:spacing w:line="240" w:lineRule="auto"/>
              <w:rPr>
                <w:rFonts w:ascii="Aptos" w:eastAsia="Aptos" w:hAnsi="Aptos" w:cs="Aptos"/>
                <w:color w:val="000000" w:themeColor="text1"/>
              </w:rPr>
            </w:pPr>
          </w:p>
        </w:tc>
        <w:tc>
          <w:tcPr>
            <w:tcW w:w="16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themeFill="background2" w:themeFillShade="E6"/>
            <w:tcMar>
              <w:left w:w="105" w:type="dxa"/>
              <w:right w:w="105" w:type="dxa"/>
            </w:tcMar>
          </w:tcPr>
          <w:p w14:paraId="1232F036" w14:textId="39BC70F9" w:rsidR="648F752D" w:rsidRDefault="648F752D" w:rsidP="24E012BE">
            <w:pPr>
              <w:spacing w:line="240" w:lineRule="auto"/>
              <w:rPr>
                <w:rFonts w:ascii="Aptos" w:eastAsia="Aptos" w:hAnsi="Aptos" w:cs="Aptos"/>
                <w:color w:val="000000" w:themeColor="text1"/>
              </w:rPr>
            </w:pPr>
          </w:p>
        </w:tc>
      </w:tr>
      <w:tr w:rsidR="648F752D" w14:paraId="7ED72BD9" w14:textId="77777777" w:rsidTr="00491E45">
        <w:trPr>
          <w:cantSplit/>
          <w:trHeight w:val="270"/>
        </w:trPr>
        <w:tc>
          <w:tcPr>
            <w:tcW w:w="87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45A20EE6" w14:textId="32399389" w:rsidR="1FE08716" w:rsidRDefault="00BB0171" w:rsidP="24E012BE">
            <w:pPr>
              <w:pStyle w:val="ListParagraph"/>
              <w:numPr>
                <w:ilvl w:val="0"/>
                <w:numId w:val="4"/>
              </w:numPr>
              <w:spacing w:after="0"/>
              <w:rPr>
                <w:rFonts w:ascii="Aptos" w:eastAsia="Aptos" w:hAnsi="Aptos" w:cs="Aptos"/>
              </w:rPr>
            </w:pPr>
            <w:r w:rsidRPr="24E012BE">
              <w:rPr>
                <w:rStyle w:val="normaltextrun"/>
                <w:rFonts w:ascii="Aptos" w:eastAsia="Aptos" w:hAnsi="Aptos" w:cs="Aptos"/>
                <w:shd w:val="clear" w:color="auto" w:fill="FFFFFF"/>
              </w:rPr>
              <w:t>Critically analyzing instructional materials and discerning whether there is a need to adjust and/or adapt instructional materials or select additional instructional materials to create evidence-based early literacy learning experiences that are rigorous, culturally and linguistically sustaining, and engaging</w:t>
            </w:r>
          </w:p>
        </w:tc>
        <w:tc>
          <w:tcPr>
            <w:tcW w:w="1710" w:type="dxa"/>
            <w:tcBorders>
              <w:top w:val="single" w:sz="18" w:space="0" w:color="000000" w:themeColor="text1"/>
              <w:left w:val="single" w:sz="6" w:space="0" w:color="000000" w:themeColor="text1"/>
              <w:bottom w:val="single" w:sz="6" w:space="0" w:color="000000" w:themeColor="text1"/>
              <w:right w:val="single" w:sz="18" w:space="0" w:color="000000" w:themeColor="text1"/>
            </w:tcBorders>
            <w:shd w:val="clear" w:color="auto" w:fill="auto"/>
            <w:tcMar>
              <w:left w:w="105" w:type="dxa"/>
              <w:right w:w="105" w:type="dxa"/>
            </w:tcMar>
          </w:tcPr>
          <w:p w14:paraId="36542509" w14:textId="57CC2112" w:rsidR="648F752D" w:rsidRDefault="648F752D" w:rsidP="24E012BE">
            <w:pPr>
              <w:spacing w:line="240" w:lineRule="auto"/>
              <w:rPr>
                <w:rFonts w:ascii="Aptos" w:eastAsia="Aptos" w:hAnsi="Aptos" w:cs="Aptos"/>
                <w:color w:val="000000" w:themeColor="text1"/>
              </w:rPr>
            </w:pPr>
          </w:p>
        </w:tc>
        <w:tc>
          <w:tcPr>
            <w:tcW w:w="162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left w:w="105" w:type="dxa"/>
              <w:right w:w="105" w:type="dxa"/>
            </w:tcMar>
          </w:tcPr>
          <w:p w14:paraId="29FC294E" w14:textId="4E5C037F" w:rsidR="648F752D" w:rsidRDefault="648F752D" w:rsidP="24E012BE">
            <w:pPr>
              <w:spacing w:line="240" w:lineRule="auto"/>
              <w:rPr>
                <w:rFonts w:ascii="Aptos" w:eastAsia="Aptos" w:hAnsi="Aptos" w:cs="Aptos"/>
                <w:color w:val="000000" w:themeColor="text1"/>
              </w:rPr>
            </w:pPr>
          </w:p>
        </w:tc>
        <w:tc>
          <w:tcPr>
            <w:tcW w:w="1628" w:type="dxa"/>
            <w:tcBorders>
              <w:top w:val="single" w:sz="6" w:space="0" w:color="000000" w:themeColor="text1"/>
              <w:left w:val="single" w:sz="18" w:space="0" w:color="000000" w:themeColor="text1"/>
              <w:bottom w:val="single" w:sz="18" w:space="0" w:color="000000" w:themeColor="text1"/>
              <w:right w:val="single" w:sz="6" w:space="0" w:color="000000" w:themeColor="text1"/>
            </w:tcBorders>
            <w:shd w:val="clear" w:color="auto" w:fill="D0CECE" w:themeFill="background2" w:themeFillShade="E6"/>
            <w:tcMar>
              <w:left w:w="105" w:type="dxa"/>
              <w:right w:w="105" w:type="dxa"/>
            </w:tcMar>
          </w:tcPr>
          <w:p w14:paraId="56B37228" w14:textId="3821CDCB" w:rsidR="648F752D" w:rsidRDefault="648F752D" w:rsidP="24E012BE">
            <w:pPr>
              <w:spacing w:line="240" w:lineRule="auto"/>
              <w:rPr>
                <w:rFonts w:ascii="Aptos" w:eastAsia="Aptos" w:hAnsi="Aptos" w:cs="Aptos"/>
                <w:color w:val="000000" w:themeColor="text1"/>
              </w:rPr>
            </w:pPr>
          </w:p>
        </w:tc>
      </w:tr>
      <w:tr w:rsidR="648F752D" w14:paraId="72CBC6E0" w14:textId="77777777" w:rsidTr="00491E45">
        <w:trPr>
          <w:cantSplit/>
          <w:trHeight w:val="270"/>
        </w:trPr>
        <w:tc>
          <w:tcPr>
            <w:tcW w:w="87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4F14186A" w14:textId="09B32507" w:rsidR="1FE08716" w:rsidRDefault="0026426D" w:rsidP="24E012BE">
            <w:pPr>
              <w:pStyle w:val="ListParagraph"/>
              <w:numPr>
                <w:ilvl w:val="0"/>
                <w:numId w:val="4"/>
              </w:numPr>
              <w:spacing w:after="0"/>
              <w:rPr>
                <w:rFonts w:ascii="Aptos" w:eastAsia="Aptos" w:hAnsi="Aptos" w:cs="Aptos"/>
                <w:color w:val="000000" w:themeColor="text1"/>
              </w:rPr>
            </w:pPr>
            <w:r w:rsidRPr="24E012BE">
              <w:rPr>
                <w:rStyle w:val="normaltextrun"/>
                <w:rFonts w:ascii="Aptos" w:eastAsia="Aptos" w:hAnsi="Aptos" w:cs="Aptos"/>
                <w:shd w:val="clear" w:color="auto" w:fill="FFFFFF"/>
              </w:rPr>
              <w:t>Plan evidence-based, inclusive, and culturally sustaining literacy instruction that includes opportunities for students to create meaningful, relevant connections rooted in the local context</w:t>
            </w:r>
            <w:r w:rsidRPr="24E012BE">
              <w:rPr>
                <w:rStyle w:val="eop"/>
                <w:rFonts w:ascii="Aptos" w:eastAsia="Aptos" w:hAnsi="Aptos" w:cs="Aptos"/>
                <w:shd w:val="clear" w:color="auto" w:fill="FFFFFF"/>
              </w:rPr>
              <w:t> </w:t>
            </w:r>
            <w:r w:rsidR="1FE08716" w:rsidRPr="24E012BE">
              <w:rPr>
                <w:rFonts w:ascii="Aptos" w:eastAsia="Aptos" w:hAnsi="Aptos" w:cs="Aptos"/>
                <w:color w:val="000000" w:themeColor="text1"/>
              </w:rPr>
              <w:t xml:space="preserve"> </w:t>
            </w: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6A302C87" w14:textId="096F8008" w:rsidR="648F752D" w:rsidRDefault="648F752D" w:rsidP="24E012BE">
            <w:pPr>
              <w:spacing w:line="240" w:lineRule="auto"/>
              <w:rPr>
                <w:rFonts w:ascii="Aptos" w:eastAsia="Aptos" w:hAnsi="Aptos" w:cs="Aptos"/>
                <w:color w:val="000000" w:themeColor="text1"/>
              </w:rPr>
            </w:pPr>
          </w:p>
        </w:tc>
        <w:tc>
          <w:tcPr>
            <w:tcW w:w="1620" w:type="dxa"/>
            <w:tcBorders>
              <w:top w:val="single" w:sz="18" w:space="0" w:color="000000" w:themeColor="text1"/>
              <w:left w:val="single" w:sz="6" w:space="0" w:color="000000" w:themeColor="text1"/>
              <w:bottom w:val="single" w:sz="6" w:space="0" w:color="000000" w:themeColor="text1"/>
              <w:right w:val="single" w:sz="18" w:space="0" w:color="000000" w:themeColor="text1"/>
            </w:tcBorders>
            <w:shd w:val="clear" w:color="auto" w:fill="auto"/>
            <w:tcMar>
              <w:left w:w="105" w:type="dxa"/>
              <w:right w:w="105" w:type="dxa"/>
            </w:tcMar>
          </w:tcPr>
          <w:p w14:paraId="2B43288A" w14:textId="0F2BF086" w:rsidR="648F752D" w:rsidRDefault="648F752D" w:rsidP="24E012BE">
            <w:pPr>
              <w:spacing w:line="240" w:lineRule="auto"/>
              <w:rPr>
                <w:rFonts w:ascii="Aptos" w:eastAsia="Aptos" w:hAnsi="Aptos" w:cs="Aptos"/>
                <w:color w:val="000000" w:themeColor="text1"/>
              </w:rPr>
            </w:pPr>
          </w:p>
        </w:tc>
        <w:tc>
          <w:tcPr>
            <w:tcW w:w="162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left w:w="105" w:type="dxa"/>
              <w:right w:w="105" w:type="dxa"/>
            </w:tcMar>
          </w:tcPr>
          <w:p w14:paraId="7F1279CD" w14:textId="4A326748" w:rsidR="648F752D" w:rsidRDefault="648F752D" w:rsidP="24E012BE">
            <w:pPr>
              <w:spacing w:line="240" w:lineRule="auto"/>
              <w:rPr>
                <w:rFonts w:ascii="Aptos" w:eastAsia="Aptos" w:hAnsi="Aptos" w:cs="Aptos"/>
                <w:color w:val="000000" w:themeColor="text1"/>
              </w:rPr>
            </w:pPr>
          </w:p>
        </w:tc>
      </w:tr>
      <w:tr w:rsidR="648F752D" w14:paraId="093963EF" w14:textId="77777777" w:rsidTr="00491E45">
        <w:trPr>
          <w:cantSplit/>
          <w:trHeight w:val="330"/>
        </w:trPr>
        <w:tc>
          <w:tcPr>
            <w:tcW w:w="87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281500A6" w14:textId="52C1810C" w:rsidR="1FE08716" w:rsidRDefault="0026426D" w:rsidP="24E012BE">
            <w:pPr>
              <w:pStyle w:val="ListParagraph"/>
              <w:numPr>
                <w:ilvl w:val="0"/>
                <w:numId w:val="4"/>
              </w:numPr>
              <w:spacing w:after="0"/>
              <w:rPr>
                <w:rFonts w:ascii="Aptos" w:eastAsia="Aptos" w:hAnsi="Aptos" w:cs="Aptos"/>
                <w:color w:val="000000" w:themeColor="text1"/>
              </w:rPr>
            </w:pPr>
            <w:r w:rsidRPr="24E012BE">
              <w:rPr>
                <w:rStyle w:val="normaltextrun"/>
                <w:rFonts w:ascii="Aptos" w:eastAsia="Aptos" w:hAnsi="Aptos" w:cs="Aptos"/>
                <w:shd w:val="clear" w:color="auto" w:fill="FFFFFF"/>
              </w:rPr>
              <w:t>Identify necessary supplemental resources and/or tiered supports to provide all students access to grade-level literacy instruction</w:t>
            </w: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701CA1BD" w14:textId="432B538D" w:rsidR="648F752D" w:rsidRDefault="648F752D" w:rsidP="24E012BE">
            <w:pPr>
              <w:spacing w:line="240" w:lineRule="auto"/>
              <w:rPr>
                <w:rFonts w:ascii="Aptos" w:eastAsia="Aptos" w:hAnsi="Aptos" w:cs="Aptos"/>
                <w:color w:val="000000" w:themeColor="text1"/>
              </w:rPr>
            </w:pPr>
          </w:p>
        </w:tc>
        <w:tc>
          <w:tcPr>
            <w:tcW w:w="1620" w:type="dxa"/>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auto"/>
            <w:tcMar>
              <w:left w:w="105" w:type="dxa"/>
              <w:right w:w="105" w:type="dxa"/>
            </w:tcMar>
          </w:tcPr>
          <w:p w14:paraId="2DB48130" w14:textId="1FF2C597" w:rsidR="648F752D" w:rsidRDefault="648F752D" w:rsidP="24E012BE">
            <w:pPr>
              <w:spacing w:line="240" w:lineRule="auto"/>
              <w:rPr>
                <w:rFonts w:ascii="Aptos" w:eastAsia="Aptos" w:hAnsi="Aptos" w:cs="Aptos"/>
                <w:color w:val="000000" w:themeColor="text1"/>
              </w:rPr>
            </w:pPr>
          </w:p>
        </w:tc>
        <w:tc>
          <w:tcPr>
            <w:tcW w:w="162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left w:w="105" w:type="dxa"/>
              <w:right w:w="105" w:type="dxa"/>
            </w:tcMar>
          </w:tcPr>
          <w:p w14:paraId="3B46DB1A" w14:textId="45D8E4AE" w:rsidR="648F752D" w:rsidRDefault="648F752D" w:rsidP="24E012BE">
            <w:pPr>
              <w:spacing w:line="240" w:lineRule="auto"/>
              <w:rPr>
                <w:rFonts w:ascii="Aptos" w:eastAsia="Aptos" w:hAnsi="Aptos" w:cs="Aptos"/>
                <w:color w:val="000000" w:themeColor="text1"/>
              </w:rPr>
            </w:pPr>
          </w:p>
        </w:tc>
      </w:tr>
      <w:tr w:rsidR="648F752D" w14:paraId="14096D40" w14:textId="77777777" w:rsidTr="00491E45">
        <w:trPr>
          <w:cantSplit/>
          <w:trHeight w:val="270"/>
        </w:trPr>
        <w:tc>
          <w:tcPr>
            <w:tcW w:w="87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60DCC009" w14:textId="58A3AD47" w:rsidR="1FE08716" w:rsidRDefault="1FE08716" w:rsidP="24E012BE">
            <w:pPr>
              <w:spacing w:line="240" w:lineRule="auto"/>
              <w:rPr>
                <w:rFonts w:ascii="Aptos" w:eastAsia="Aptos" w:hAnsi="Aptos" w:cs="Aptos"/>
                <w:b/>
                <w:bCs/>
              </w:rPr>
            </w:pPr>
            <w:r w:rsidRPr="24E012BE">
              <w:rPr>
                <w:rFonts w:ascii="Aptos" w:eastAsia="Aptos" w:hAnsi="Aptos" w:cs="Aptos"/>
                <w:b/>
                <w:bCs/>
              </w:rPr>
              <w:t>4</w:t>
            </w:r>
            <w:r w:rsidR="648F752D" w:rsidRPr="24E012BE">
              <w:rPr>
                <w:rFonts w:ascii="Aptos" w:eastAsia="Aptos" w:hAnsi="Aptos" w:cs="Aptos"/>
                <w:b/>
                <w:bCs/>
              </w:rPr>
              <w:t xml:space="preserve">. </w:t>
            </w:r>
            <w:r w:rsidR="4F49B2B2" w:rsidRPr="24E012BE">
              <w:rPr>
                <w:rFonts w:ascii="Aptos" w:eastAsia="Aptos" w:hAnsi="Aptos" w:cs="Aptos"/>
                <w:b/>
                <w:bCs/>
              </w:rPr>
              <w:t xml:space="preserve">Engaging </w:t>
            </w:r>
            <w:r w:rsidR="003F4E1D" w:rsidRPr="24E012BE">
              <w:rPr>
                <w:rFonts w:ascii="Aptos" w:eastAsia="Aptos" w:hAnsi="Aptos" w:cs="Aptos"/>
                <w:b/>
                <w:bCs/>
              </w:rPr>
              <w:t>I</w:t>
            </w:r>
            <w:r w:rsidR="4F49B2B2" w:rsidRPr="24E012BE">
              <w:rPr>
                <w:rFonts w:ascii="Aptos" w:eastAsia="Aptos" w:hAnsi="Aptos" w:cs="Aptos"/>
                <w:b/>
                <w:bCs/>
              </w:rPr>
              <w:t>nstruction</w:t>
            </w:r>
          </w:p>
        </w:tc>
        <w:tc>
          <w:tcPr>
            <w:tcW w:w="1710" w:type="dxa"/>
            <w:tcBorders>
              <w:top w:val="single" w:sz="6" w:space="0" w:color="000000" w:themeColor="text1"/>
              <w:left w:val="single" w:sz="6" w:space="0" w:color="000000" w:themeColor="text1"/>
              <w:bottom w:val="single" w:sz="18" w:space="0" w:color="000000" w:themeColor="text1"/>
              <w:right w:val="single" w:sz="6" w:space="0" w:color="000000" w:themeColor="text1"/>
            </w:tcBorders>
            <w:shd w:val="clear" w:color="auto" w:fill="BDD6EE" w:themeFill="accent5" w:themeFillTint="66"/>
            <w:tcMar>
              <w:left w:w="105" w:type="dxa"/>
              <w:right w:w="105" w:type="dxa"/>
            </w:tcMar>
          </w:tcPr>
          <w:p w14:paraId="454F80F2" w14:textId="308FF263" w:rsidR="648F752D" w:rsidRDefault="648F752D" w:rsidP="24E012BE">
            <w:pPr>
              <w:spacing w:after="0" w:line="240" w:lineRule="auto"/>
              <w:jc w:val="center"/>
              <w:rPr>
                <w:rFonts w:ascii="Aptos" w:eastAsia="Aptos" w:hAnsi="Aptos" w:cs="Aptos"/>
                <w:b/>
                <w:bCs/>
                <w:color w:val="000000" w:themeColor="text1"/>
              </w:rPr>
            </w:pPr>
            <w:r w:rsidRPr="24E012BE">
              <w:rPr>
                <w:rFonts w:ascii="Aptos" w:eastAsia="Aptos" w:hAnsi="Aptos" w:cs="Aptos"/>
                <w:b/>
                <w:bCs/>
                <w:color w:val="000000" w:themeColor="text1"/>
              </w:rPr>
              <w:t>Introduce</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5160988B" w14:textId="4936968B" w:rsidR="648F752D" w:rsidRDefault="648F752D" w:rsidP="24E012BE">
            <w:pPr>
              <w:spacing w:line="240" w:lineRule="auto"/>
              <w:jc w:val="center"/>
              <w:rPr>
                <w:rFonts w:ascii="Aptos" w:eastAsia="Aptos" w:hAnsi="Aptos" w:cs="Aptos"/>
                <w:b/>
                <w:bCs/>
                <w:color w:val="000000" w:themeColor="text1"/>
              </w:rPr>
            </w:pPr>
            <w:r w:rsidRPr="24E012BE">
              <w:rPr>
                <w:rFonts w:ascii="Aptos" w:eastAsia="Aptos" w:hAnsi="Aptos" w:cs="Aptos"/>
                <w:b/>
                <w:bCs/>
                <w:color w:val="000000" w:themeColor="text1"/>
              </w:rPr>
              <w:t>Practice</w:t>
            </w:r>
          </w:p>
        </w:tc>
        <w:tc>
          <w:tcPr>
            <w:tcW w:w="1628" w:type="dxa"/>
            <w:tcBorders>
              <w:top w:val="single" w:sz="18"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79D9F66D" w14:textId="22D037F9" w:rsidR="648F752D" w:rsidRDefault="648F752D" w:rsidP="24E012BE">
            <w:pPr>
              <w:spacing w:line="240" w:lineRule="auto"/>
              <w:jc w:val="center"/>
              <w:rPr>
                <w:rFonts w:ascii="Aptos" w:eastAsia="Aptos" w:hAnsi="Aptos" w:cs="Aptos"/>
                <w:b/>
                <w:bCs/>
                <w:color w:val="000000" w:themeColor="text1"/>
              </w:rPr>
            </w:pPr>
            <w:r w:rsidRPr="24E012BE">
              <w:rPr>
                <w:rFonts w:ascii="Aptos" w:eastAsia="Aptos" w:hAnsi="Aptos" w:cs="Aptos"/>
                <w:b/>
                <w:bCs/>
                <w:color w:val="000000" w:themeColor="text1"/>
              </w:rPr>
              <w:t>Demonstrate</w:t>
            </w:r>
          </w:p>
        </w:tc>
      </w:tr>
      <w:tr w:rsidR="648F752D" w14:paraId="6A167A38" w14:textId="77777777" w:rsidTr="00491E45">
        <w:trPr>
          <w:cantSplit/>
          <w:trHeight w:val="270"/>
        </w:trPr>
        <w:tc>
          <w:tcPr>
            <w:tcW w:w="8722" w:type="dxa"/>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auto"/>
            <w:tcMar>
              <w:left w:w="105" w:type="dxa"/>
              <w:right w:w="105" w:type="dxa"/>
            </w:tcMar>
          </w:tcPr>
          <w:p w14:paraId="0616A01D" w14:textId="533F56CC" w:rsidR="1FE08716" w:rsidRDefault="1FE08716" w:rsidP="24E012BE">
            <w:pPr>
              <w:pStyle w:val="ListParagraph"/>
              <w:numPr>
                <w:ilvl w:val="0"/>
                <w:numId w:val="29"/>
              </w:numPr>
              <w:spacing w:line="240" w:lineRule="auto"/>
              <w:rPr>
                <w:rFonts w:ascii="Aptos" w:eastAsia="Aptos" w:hAnsi="Aptos" w:cs="Aptos"/>
              </w:rPr>
            </w:pPr>
            <w:r w:rsidRPr="24E012BE">
              <w:rPr>
                <w:rFonts w:ascii="Aptos" w:eastAsia="Aptos" w:hAnsi="Aptos" w:cs="Aptos"/>
              </w:rPr>
              <w:t>The research on cultivating student engagement in literacy instruction</w:t>
            </w:r>
          </w:p>
        </w:tc>
        <w:tc>
          <w:tcPr>
            <w:tcW w:w="171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left w:w="105" w:type="dxa"/>
              <w:right w:w="105" w:type="dxa"/>
            </w:tcMar>
          </w:tcPr>
          <w:p w14:paraId="620DFA0F" w14:textId="101FD7DA" w:rsidR="648F752D" w:rsidRDefault="648F752D" w:rsidP="24E012BE">
            <w:pPr>
              <w:spacing w:line="240" w:lineRule="auto"/>
              <w:rPr>
                <w:rFonts w:ascii="Aptos" w:eastAsia="Aptos" w:hAnsi="Aptos" w:cs="Aptos"/>
                <w:color w:val="000000" w:themeColor="text1"/>
              </w:rPr>
            </w:pPr>
          </w:p>
        </w:tc>
        <w:tc>
          <w:tcPr>
            <w:tcW w:w="1620"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D0CECE" w:themeFill="background2" w:themeFillShade="E6"/>
            <w:tcMar>
              <w:left w:w="105" w:type="dxa"/>
              <w:right w:w="105" w:type="dxa"/>
            </w:tcMar>
          </w:tcPr>
          <w:p w14:paraId="561EB406" w14:textId="633AD2E0" w:rsidR="648F752D" w:rsidRDefault="648F752D" w:rsidP="24E012BE">
            <w:pPr>
              <w:spacing w:line="240" w:lineRule="auto"/>
              <w:rPr>
                <w:rFonts w:ascii="Aptos" w:eastAsia="Aptos" w:hAnsi="Aptos" w:cs="Aptos"/>
                <w:color w:val="000000" w:themeColor="text1"/>
              </w:rPr>
            </w:pPr>
          </w:p>
        </w:tc>
        <w:tc>
          <w:tcPr>
            <w:tcW w:w="1628" w:type="dxa"/>
            <w:tcBorders>
              <w:top w:val="single" w:sz="6" w:space="0" w:color="000000" w:themeColor="text1"/>
              <w:left w:val="single" w:sz="6" w:space="0" w:color="000000" w:themeColor="text1"/>
              <w:bottom w:val="single" w:sz="18" w:space="0" w:color="000000" w:themeColor="text1"/>
              <w:right w:val="single" w:sz="6" w:space="0" w:color="000000" w:themeColor="text1"/>
            </w:tcBorders>
            <w:shd w:val="clear" w:color="auto" w:fill="D0CECE" w:themeFill="background2" w:themeFillShade="E6"/>
            <w:tcMar>
              <w:left w:w="105" w:type="dxa"/>
              <w:right w:w="105" w:type="dxa"/>
            </w:tcMar>
          </w:tcPr>
          <w:p w14:paraId="127060AB" w14:textId="1BD8745B" w:rsidR="648F752D" w:rsidRDefault="648F752D" w:rsidP="24E012BE">
            <w:pPr>
              <w:spacing w:line="240" w:lineRule="auto"/>
              <w:rPr>
                <w:rFonts w:ascii="Aptos" w:eastAsia="Aptos" w:hAnsi="Aptos" w:cs="Aptos"/>
                <w:color w:val="000000" w:themeColor="text1"/>
              </w:rPr>
            </w:pPr>
          </w:p>
        </w:tc>
      </w:tr>
      <w:tr w:rsidR="648F752D" w14:paraId="61E52113" w14:textId="77777777" w:rsidTr="00491E45">
        <w:trPr>
          <w:cantSplit/>
          <w:trHeight w:val="270"/>
        </w:trPr>
        <w:tc>
          <w:tcPr>
            <w:tcW w:w="87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6EE0FB43" w14:textId="74F3F518" w:rsidR="2E9C254B" w:rsidRDefault="00362046" w:rsidP="24E012BE">
            <w:pPr>
              <w:pStyle w:val="ListParagraph"/>
              <w:numPr>
                <w:ilvl w:val="0"/>
                <w:numId w:val="29"/>
              </w:numPr>
              <w:spacing w:after="0" w:line="240" w:lineRule="auto"/>
              <w:rPr>
                <w:rFonts w:ascii="Aptos" w:eastAsia="Aptos" w:hAnsi="Aptos" w:cs="Aptos"/>
                <w:color w:val="000000" w:themeColor="text1"/>
              </w:rPr>
            </w:pPr>
            <w:r w:rsidRPr="24E012BE">
              <w:rPr>
                <w:rStyle w:val="normaltextrun"/>
                <w:rFonts w:ascii="Aptos" w:eastAsia="Aptos" w:hAnsi="Aptos" w:cs="Aptos"/>
                <w:shd w:val="clear" w:color="auto" w:fill="FFFFFF"/>
              </w:rPr>
              <w:t xml:space="preserve">Implement evidence-based strategies for cultivating student engagement that align to the </w:t>
            </w:r>
            <w:hyperlink r:id="rId18" w:tgtFrame="_blank" w:history="1">
              <w:r w:rsidRPr="24E012BE">
                <w:rPr>
                  <w:rStyle w:val="normaltextrun"/>
                  <w:rFonts w:ascii="Aptos" w:eastAsia="Aptos" w:hAnsi="Aptos" w:cs="Aptos"/>
                  <w:u w:val="single"/>
                  <w:shd w:val="clear" w:color="auto" w:fill="FFFFFF"/>
                </w:rPr>
                <w:t>Mass Literacy Guide</w:t>
              </w:r>
            </w:hyperlink>
            <w:r w:rsidRPr="24E012BE">
              <w:rPr>
                <w:rStyle w:val="normaltextrun"/>
                <w:rFonts w:ascii="Aptos" w:eastAsia="Aptos" w:hAnsi="Aptos" w:cs="Aptos"/>
                <w:shd w:val="clear" w:color="auto" w:fill="FFFFFF"/>
              </w:rPr>
              <w:t>, such as</w:t>
            </w:r>
            <w:r w:rsidR="2E9C254B" w:rsidRPr="24E012BE">
              <w:rPr>
                <w:rFonts w:ascii="Aptos" w:eastAsia="Aptos" w:hAnsi="Aptos" w:cs="Aptos"/>
                <w:color w:val="000000" w:themeColor="text1"/>
              </w:rPr>
              <w:t xml:space="preserve">: </w:t>
            </w:r>
          </w:p>
          <w:p w14:paraId="7FABD744" w14:textId="77777777" w:rsidR="00F03CF2" w:rsidRDefault="00F03CF2" w:rsidP="24E012BE">
            <w:pPr>
              <w:pStyle w:val="paragraph"/>
              <w:numPr>
                <w:ilvl w:val="1"/>
                <w:numId w:val="34"/>
              </w:numPr>
              <w:spacing w:before="0" w:beforeAutospacing="0" w:after="0" w:afterAutospacing="0"/>
              <w:textAlignment w:val="baseline"/>
              <w:rPr>
                <w:rFonts w:ascii="Aptos" w:eastAsia="Aptos" w:hAnsi="Aptos" w:cs="Aptos"/>
                <w:sz w:val="22"/>
                <w:szCs w:val="22"/>
              </w:rPr>
            </w:pPr>
            <w:r w:rsidRPr="24E012BE">
              <w:rPr>
                <w:rStyle w:val="normaltextrun"/>
                <w:rFonts w:ascii="Aptos" w:eastAsia="Aptos" w:hAnsi="Aptos" w:cs="Aptos"/>
                <w:sz w:val="22"/>
                <w:szCs w:val="22"/>
              </w:rPr>
              <w:t>Helping students understand the functions of print and identifying different genres, text types, and topics of interest</w:t>
            </w:r>
            <w:r w:rsidRPr="24E012BE">
              <w:rPr>
                <w:rStyle w:val="eop"/>
                <w:rFonts w:ascii="Aptos" w:eastAsia="Aptos" w:hAnsi="Aptos" w:cs="Aptos"/>
                <w:sz w:val="22"/>
                <w:szCs w:val="22"/>
              </w:rPr>
              <w:t> </w:t>
            </w:r>
          </w:p>
          <w:p w14:paraId="7E6E3E6A" w14:textId="77777777" w:rsidR="00F03CF2" w:rsidRDefault="00F03CF2" w:rsidP="24E012BE">
            <w:pPr>
              <w:pStyle w:val="paragraph"/>
              <w:numPr>
                <w:ilvl w:val="1"/>
                <w:numId w:val="34"/>
              </w:numPr>
              <w:spacing w:before="0" w:beforeAutospacing="0" w:after="0" w:afterAutospacing="0"/>
              <w:textAlignment w:val="baseline"/>
              <w:rPr>
                <w:rFonts w:ascii="Aptos" w:eastAsia="Aptos" w:hAnsi="Aptos" w:cs="Aptos"/>
                <w:sz w:val="22"/>
                <w:szCs w:val="22"/>
              </w:rPr>
            </w:pPr>
            <w:r w:rsidRPr="24E012BE">
              <w:rPr>
                <w:rStyle w:val="normaltextrun"/>
                <w:rFonts w:ascii="Aptos" w:eastAsia="Aptos" w:hAnsi="Aptos" w:cs="Aptos"/>
                <w:sz w:val="22"/>
                <w:szCs w:val="22"/>
              </w:rPr>
              <w:t>Identifying opportunities for students to connect and relate early literacy content to students’ communities and everyday lives</w:t>
            </w:r>
            <w:r w:rsidRPr="24E012BE">
              <w:rPr>
                <w:rStyle w:val="eop"/>
                <w:rFonts w:ascii="Aptos" w:eastAsia="Aptos" w:hAnsi="Aptos" w:cs="Aptos"/>
                <w:sz w:val="22"/>
                <w:szCs w:val="22"/>
              </w:rPr>
              <w:t> </w:t>
            </w:r>
          </w:p>
          <w:p w14:paraId="665D6C4E" w14:textId="77777777" w:rsidR="00F03CF2" w:rsidRDefault="00F03CF2" w:rsidP="24E012BE">
            <w:pPr>
              <w:pStyle w:val="paragraph"/>
              <w:numPr>
                <w:ilvl w:val="1"/>
                <w:numId w:val="34"/>
              </w:numPr>
              <w:spacing w:before="0" w:beforeAutospacing="0" w:after="0" w:afterAutospacing="0"/>
              <w:textAlignment w:val="baseline"/>
              <w:rPr>
                <w:rFonts w:ascii="Aptos" w:eastAsia="Aptos" w:hAnsi="Aptos" w:cs="Aptos"/>
                <w:sz w:val="22"/>
                <w:szCs w:val="22"/>
              </w:rPr>
            </w:pPr>
            <w:r w:rsidRPr="24E012BE">
              <w:rPr>
                <w:rStyle w:val="normaltextrun"/>
                <w:rFonts w:ascii="Aptos" w:eastAsia="Aptos" w:hAnsi="Aptos" w:cs="Aptos"/>
                <w:sz w:val="22"/>
                <w:szCs w:val="22"/>
              </w:rPr>
              <w:t>Identifying opportunities for playful learning (e.g., guided play, sociodramatic play, language play) that support literacy development</w:t>
            </w:r>
            <w:r w:rsidRPr="24E012BE">
              <w:rPr>
                <w:rStyle w:val="eop"/>
                <w:rFonts w:ascii="Aptos" w:eastAsia="Aptos" w:hAnsi="Aptos" w:cs="Aptos"/>
                <w:sz w:val="22"/>
                <w:szCs w:val="22"/>
              </w:rPr>
              <w:t> </w:t>
            </w:r>
          </w:p>
          <w:p w14:paraId="2910D9A8" w14:textId="77777777" w:rsidR="00F03CF2" w:rsidRDefault="00F03CF2" w:rsidP="24E012BE">
            <w:pPr>
              <w:pStyle w:val="paragraph"/>
              <w:numPr>
                <w:ilvl w:val="1"/>
                <w:numId w:val="34"/>
              </w:numPr>
              <w:spacing w:before="0" w:beforeAutospacing="0" w:after="0" w:afterAutospacing="0"/>
              <w:textAlignment w:val="baseline"/>
              <w:rPr>
                <w:rFonts w:ascii="Aptos" w:eastAsia="Aptos" w:hAnsi="Aptos" w:cs="Aptos"/>
                <w:sz w:val="22"/>
                <w:szCs w:val="22"/>
              </w:rPr>
            </w:pPr>
            <w:r w:rsidRPr="24E012BE">
              <w:rPr>
                <w:rStyle w:val="normaltextrun"/>
                <w:rFonts w:ascii="Aptos" w:eastAsia="Aptos" w:hAnsi="Aptos" w:cs="Aptos"/>
                <w:sz w:val="22"/>
                <w:szCs w:val="22"/>
              </w:rPr>
              <w:t>Providing opportunities for students to identify as successful readers and writers</w:t>
            </w:r>
            <w:r w:rsidRPr="24E012BE">
              <w:rPr>
                <w:rStyle w:val="eop"/>
                <w:rFonts w:ascii="Aptos" w:eastAsia="Aptos" w:hAnsi="Aptos" w:cs="Aptos"/>
                <w:sz w:val="22"/>
                <w:szCs w:val="22"/>
              </w:rPr>
              <w:t> </w:t>
            </w:r>
          </w:p>
          <w:p w14:paraId="067ADC66" w14:textId="77777777" w:rsidR="00F03CF2" w:rsidRDefault="00F03CF2" w:rsidP="24E012BE">
            <w:pPr>
              <w:pStyle w:val="paragraph"/>
              <w:numPr>
                <w:ilvl w:val="1"/>
                <w:numId w:val="34"/>
              </w:numPr>
              <w:spacing w:before="0" w:beforeAutospacing="0" w:after="0" w:afterAutospacing="0"/>
              <w:textAlignment w:val="baseline"/>
              <w:rPr>
                <w:rFonts w:ascii="Aptos" w:eastAsia="Aptos" w:hAnsi="Aptos" w:cs="Aptos"/>
                <w:sz w:val="22"/>
                <w:szCs w:val="22"/>
              </w:rPr>
            </w:pPr>
            <w:r w:rsidRPr="24E012BE">
              <w:rPr>
                <w:rStyle w:val="normaltextrun"/>
                <w:rFonts w:ascii="Aptos" w:eastAsia="Aptos" w:hAnsi="Aptos" w:cs="Aptos"/>
                <w:sz w:val="22"/>
                <w:szCs w:val="22"/>
              </w:rPr>
              <w:t>Allowing students to have reading choices</w:t>
            </w:r>
            <w:r w:rsidRPr="24E012BE">
              <w:rPr>
                <w:rStyle w:val="eop"/>
                <w:rFonts w:ascii="Aptos" w:eastAsia="Aptos" w:hAnsi="Aptos" w:cs="Aptos"/>
                <w:sz w:val="22"/>
                <w:szCs w:val="22"/>
              </w:rPr>
              <w:t> </w:t>
            </w:r>
          </w:p>
          <w:p w14:paraId="2D935653" w14:textId="77777777" w:rsidR="00362046" w:rsidRDefault="00F03CF2" w:rsidP="24E012BE">
            <w:pPr>
              <w:pStyle w:val="paragraph"/>
              <w:numPr>
                <w:ilvl w:val="1"/>
                <w:numId w:val="34"/>
              </w:numPr>
              <w:spacing w:before="0" w:beforeAutospacing="0" w:after="0" w:afterAutospacing="0"/>
              <w:textAlignment w:val="baseline"/>
              <w:rPr>
                <w:rStyle w:val="eop"/>
                <w:rFonts w:ascii="Aptos" w:eastAsia="Aptos" w:hAnsi="Aptos" w:cs="Aptos"/>
                <w:sz w:val="22"/>
                <w:szCs w:val="22"/>
              </w:rPr>
            </w:pPr>
            <w:r w:rsidRPr="24E012BE">
              <w:rPr>
                <w:rStyle w:val="normaltextrun"/>
                <w:rFonts w:ascii="Aptos" w:eastAsia="Aptos" w:hAnsi="Aptos" w:cs="Aptos"/>
                <w:sz w:val="22"/>
                <w:szCs w:val="22"/>
              </w:rPr>
              <w:t>Designing inclusive and engaging language-rich learning environments</w:t>
            </w:r>
            <w:r w:rsidRPr="24E012BE">
              <w:rPr>
                <w:rStyle w:val="eop"/>
                <w:rFonts w:ascii="Aptos" w:eastAsia="Aptos" w:hAnsi="Aptos" w:cs="Aptos"/>
                <w:sz w:val="22"/>
                <w:szCs w:val="22"/>
              </w:rPr>
              <w:t> </w:t>
            </w:r>
          </w:p>
          <w:p w14:paraId="6AAA6C5F" w14:textId="77777777" w:rsidR="00362046" w:rsidRDefault="00362046" w:rsidP="24E012BE">
            <w:pPr>
              <w:pStyle w:val="paragraph"/>
              <w:spacing w:before="0" w:beforeAutospacing="0" w:after="0" w:afterAutospacing="0"/>
              <w:textAlignment w:val="baseline"/>
              <w:rPr>
                <w:rStyle w:val="eop"/>
                <w:rFonts w:ascii="Aptos" w:eastAsia="Aptos" w:hAnsi="Aptos" w:cs="Aptos"/>
              </w:rPr>
            </w:pPr>
          </w:p>
          <w:p w14:paraId="1818E660" w14:textId="53589AB6" w:rsidR="00362046" w:rsidRPr="00362046" w:rsidRDefault="00362046" w:rsidP="24E012BE">
            <w:pPr>
              <w:pStyle w:val="paragraph"/>
              <w:spacing w:before="0" w:beforeAutospacing="0" w:after="0" w:afterAutospacing="0"/>
              <w:textAlignment w:val="baseline"/>
              <w:rPr>
                <w:rFonts w:ascii="Aptos" w:eastAsia="Aptos" w:hAnsi="Aptos" w:cs="Aptos"/>
                <w:sz w:val="22"/>
                <w:szCs w:val="22"/>
              </w:rPr>
            </w:pPr>
          </w:p>
        </w:tc>
        <w:tc>
          <w:tcPr>
            <w:tcW w:w="1710" w:type="dxa"/>
            <w:tcBorders>
              <w:top w:val="single" w:sz="18"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7EDEE374" w14:textId="6E5BE156" w:rsidR="648F752D" w:rsidRDefault="648F752D" w:rsidP="24E012BE">
            <w:pPr>
              <w:spacing w:line="240" w:lineRule="auto"/>
              <w:rPr>
                <w:rFonts w:ascii="Aptos" w:eastAsia="Aptos" w:hAnsi="Aptos" w:cs="Aptos"/>
                <w:color w:val="000000" w:themeColor="text1"/>
              </w:rPr>
            </w:pPr>
          </w:p>
        </w:tc>
        <w:tc>
          <w:tcPr>
            <w:tcW w:w="1620" w:type="dxa"/>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auto"/>
            <w:tcMar>
              <w:left w:w="105" w:type="dxa"/>
              <w:right w:w="105" w:type="dxa"/>
            </w:tcMar>
          </w:tcPr>
          <w:p w14:paraId="1856F675" w14:textId="1DEF7A94" w:rsidR="648F752D" w:rsidRDefault="648F752D" w:rsidP="24E012BE">
            <w:pPr>
              <w:spacing w:line="240" w:lineRule="auto"/>
              <w:rPr>
                <w:rFonts w:ascii="Aptos" w:eastAsia="Aptos" w:hAnsi="Aptos" w:cs="Aptos"/>
                <w:color w:val="000000" w:themeColor="text1"/>
              </w:rPr>
            </w:pPr>
          </w:p>
        </w:tc>
        <w:tc>
          <w:tcPr>
            <w:tcW w:w="162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left w:w="105" w:type="dxa"/>
              <w:right w:w="105" w:type="dxa"/>
            </w:tcMar>
          </w:tcPr>
          <w:p w14:paraId="58B2970C" w14:textId="6789B3F9" w:rsidR="648F752D" w:rsidRDefault="648F752D" w:rsidP="24E012BE">
            <w:pPr>
              <w:spacing w:line="240" w:lineRule="auto"/>
              <w:rPr>
                <w:rFonts w:ascii="Aptos" w:eastAsia="Aptos" w:hAnsi="Aptos" w:cs="Aptos"/>
                <w:color w:val="000000" w:themeColor="text1"/>
              </w:rPr>
            </w:pPr>
          </w:p>
        </w:tc>
      </w:tr>
      <w:tr w:rsidR="648F752D" w14:paraId="564AB072" w14:textId="77777777" w:rsidTr="00491E45">
        <w:trPr>
          <w:cantSplit/>
          <w:trHeight w:val="270"/>
        </w:trPr>
        <w:tc>
          <w:tcPr>
            <w:tcW w:w="87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7650A2FD" w14:textId="3693C087" w:rsidR="31C853F0" w:rsidRDefault="31C853F0" w:rsidP="24E012BE">
            <w:pPr>
              <w:spacing w:line="240" w:lineRule="auto"/>
              <w:rPr>
                <w:rFonts w:ascii="Aptos" w:eastAsia="Aptos" w:hAnsi="Aptos" w:cs="Aptos"/>
                <w:b/>
                <w:bCs/>
              </w:rPr>
            </w:pPr>
            <w:r w:rsidRPr="24E012BE">
              <w:rPr>
                <w:rFonts w:ascii="Aptos" w:eastAsia="Aptos" w:hAnsi="Aptos" w:cs="Aptos"/>
                <w:b/>
                <w:bCs/>
              </w:rPr>
              <w:t>5</w:t>
            </w:r>
            <w:r w:rsidR="648F752D" w:rsidRPr="24E012BE">
              <w:rPr>
                <w:rFonts w:ascii="Aptos" w:eastAsia="Aptos" w:hAnsi="Aptos" w:cs="Aptos"/>
                <w:b/>
                <w:bCs/>
              </w:rPr>
              <w:t xml:space="preserve">. </w:t>
            </w:r>
            <w:r w:rsidR="121BFA6F" w:rsidRPr="24E012BE">
              <w:rPr>
                <w:rFonts w:ascii="Aptos" w:eastAsia="Aptos" w:hAnsi="Aptos" w:cs="Aptos"/>
                <w:b/>
                <w:bCs/>
              </w:rPr>
              <w:t xml:space="preserve">Assessments and </w:t>
            </w:r>
            <w:r w:rsidR="003F4E1D" w:rsidRPr="24E012BE">
              <w:rPr>
                <w:rFonts w:ascii="Aptos" w:eastAsia="Aptos" w:hAnsi="Aptos" w:cs="Aptos"/>
                <w:b/>
                <w:bCs/>
              </w:rPr>
              <w:t>D</w:t>
            </w:r>
            <w:r w:rsidR="121BFA6F" w:rsidRPr="24E012BE">
              <w:rPr>
                <w:rFonts w:ascii="Aptos" w:eastAsia="Aptos" w:hAnsi="Aptos" w:cs="Aptos"/>
                <w:b/>
                <w:bCs/>
              </w:rPr>
              <w:t>ata-</w:t>
            </w:r>
            <w:r w:rsidR="003F4E1D" w:rsidRPr="24E012BE">
              <w:rPr>
                <w:rFonts w:ascii="Aptos" w:eastAsia="Aptos" w:hAnsi="Aptos" w:cs="Aptos"/>
                <w:b/>
                <w:bCs/>
              </w:rPr>
              <w:t>B</w:t>
            </w:r>
            <w:r w:rsidR="121BFA6F" w:rsidRPr="24E012BE">
              <w:rPr>
                <w:rFonts w:ascii="Aptos" w:eastAsia="Aptos" w:hAnsi="Aptos" w:cs="Aptos"/>
                <w:b/>
                <w:bCs/>
              </w:rPr>
              <w:t xml:space="preserve">ased </w:t>
            </w:r>
            <w:r w:rsidR="003F4E1D" w:rsidRPr="24E012BE">
              <w:rPr>
                <w:rFonts w:ascii="Aptos" w:eastAsia="Aptos" w:hAnsi="Aptos" w:cs="Aptos"/>
                <w:b/>
                <w:bCs/>
              </w:rPr>
              <w:t>D</w:t>
            </w:r>
            <w:r w:rsidR="121BFA6F" w:rsidRPr="24E012BE">
              <w:rPr>
                <w:rFonts w:ascii="Aptos" w:eastAsia="Aptos" w:hAnsi="Aptos" w:cs="Aptos"/>
                <w:b/>
                <w:bCs/>
              </w:rPr>
              <w:t>ecision-</w:t>
            </w:r>
            <w:r w:rsidR="003F4E1D" w:rsidRPr="24E012BE">
              <w:rPr>
                <w:rFonts w:ascii="Aptos" w:eastAsia="Aptos" w:hAnsi="Aptos" w:cs="Aptos"/>
                <w:b/>
                <w:bCs/>
              </w:rPr>
              <w:t>M</w:t>
            </w:r>
            <w:r w:rsidR="121BFA6F" w:rsidRPr="24E012BE">
              <w:rPr>
                <w:rFonts w:ascii="Aptos" w:eastAsia="Aptos" w:hAnsi="Aptos" w:cs="Aptos"/>
                <w:b/>
                <w:bCs/>
              </w:rPr>
              <w:t>aking</w:t>
            </w:r>
          </w:p>
        </w:tc>
        <w:tc>
          <w:tcPr>
            <w:tcW w:w="1710" w:type="dxa"/>
            <w:tcBorders>
              <w:top w:val="single" w:sz="6" w:space="0" w:color="000000" w:themeColor="text1"/>
              <w:left w:val="single" w:sz="6" w:space="0" w:color="000000" w:themeColor="text1"/>
              <w:bottom w:val="single" w:sz="18" w:space="0" w:color="000000" w:themeColor="text1"/>
              <w:right w:val="single" w:sz="6" w:space="0" w:color="000000" w:themeColor="text1"/>
            </w:tcBorders>
            <w:shd w:val="clear" w:color="auto" w:fill="BDD6EE" w:themeFill="accent5" w:themeFillTint="66"/>
            <w:tcMar>
              <w:left w:w="105" w:type="dxa"/>
              <w:right w:w="105" w:type="dxa"/>
            </w:tcMar>
          </w:tcPr>
          <w:p w14:paraId="5AEC90AC" w14:textId="308FF263" w:rsidR="648F752D" w:rsidRDefault="648F752D" w:rsidP="24E012BE">
            <w:pPr>
              <w:spacing w:after="0" w:line="240" w:lineRule="auto"/>
              <w:jc w:val="center"/>
              <w:rPr>
                <w:rFonts w:ascii="Aptos" w:eastAsia="Aptos" w:hAnsi="Aptos" w:cs="Aptos"/>
                <w:b/>
                <w:bCs/>
                <w:color w:val="000000" w:themeColor="text1"/>
              </w:rPr>
            </w:pPr>
            <w:r w:rsidRPr="24E012BE">
              <w:rPr>
                <w:rFonts w:ascii="Aptos" w:eastAsia="Aptos" w:hAnsi="Aptos" w:cs="Aptos"/>
                <w:b/>
                <w:bCs/>
                <w:color w:val="000000" w:themeColor="text1"/>
              </w:rPr>
              <w:t>Introduce</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7594C686" w14:textId="4936968B" w:rsidR="648F752D" w:rsidRDefault="648F752D" w:rsidP="24E012BE">
            <w:pPr>
              <w:spacing w:line="240" w:lineRule="auto"/>
              <w:jc w:val="center"/>
              <w:rPr>
                <w:rFonts w:ascii="Aptos" w:eastAsia="Aptos" w:hAnsi="Aptos" w:cs="Aptos"/>
                <w:b/>
                <w:bCs/>
                <w:color w:val="000000" w:themeColor="text1"/>
              </w:rPr>
            </w:pPr>
            <w:r w:rsidRPr="24E012BE">
              <w:rPr>
                <w:rFonts w:ascii="Aptos" w:eastAsia="Aptos" w:hAnsi="Aptos" w:cs="Aptos"/>
                <w:b/>
                <w:bCs/>
                <w:color w:val="000000" w:themeColor="text1"/>
              </w:rPr>
              <w:t>Practice</w:t>
            </w:r>
          </w:p>
        </w:tc>
        <w:tc>
          <w:tcPr>
            <w:tcW w:w="1628" w:type="dxa"/>
            <w:tcBorders>
              <w:top w:val="single" w:sz="18"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1A639962" w14:textId="22D037F9" w:rsidR="648F752D" w:rsidRDefault="648F752D" w:rsidP="24E012BE">
            <w:pPr>
              <w:spacing w:line="240" w:lineRule="auto"/>
              <w:jc w:val="center"/>
              <w:rPr>
                <w:rFonts w:ascii="Aptos" w:eastAsia="Aptos" w:hAnsi="Aptos" w:cs="Aptos"/>
                <w:b/>
                <w:bCs/>
                <w:color w:val="000000" w:themeColor="text1"/>
              </w:rPr>
            </w:pPr>
            <w:r w:rsidRPr="24E012BE">
              <w:rPr>
                <w:rFonts w:ascii="Aptos" w:eastAsia="Aptos" w:hAnsi="Aptos" w:cs="Aptos"/>
                <w:b/>
                <w:bCs/>
                <w:color w:val="000000" w:themeColor="text1"/>
              </w:rPr>
              <w:t>Demonstrate</w:t>
            </w:r>
          </w:p>
        </w:tc>
      </w:tr>
      <w:tr w:rsidR="648F752D" w14:paraId="5155FCEB" w14:textId="77777777" w:rsidTr="00491E45">
        <w:trPr>
          <w:cantSplit/>
          <w:trHeight w:val="270"/>
        </w:trPr>
        <w:tc>
          <w:tcPr>
            <w:tcW w:w="8722" w:type="dxa"/>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auto"/>
            <w:tcMar>
              <w:left w:w="105" w:type="dxa"/>
              <w:right w:w="105" w:type="dxa"/>
            </w:tcMar>
          </w:tcPr>
          <w:p w14:paraId="7AE8948D" w14:textId="167140F6" w:rsidR="76184D8D" w:rsidRPr="003135AB" w:rsidRDefault="00165EAF" w:rsidP="24E012BE">
            <w:pPr>
              <w:pStyle w:val="ListParagraph"/>
              <w:numPr>
                <w:ilvl w:val="0"/>
                <w:numId w:val="28"/>
              </w:numPr>
              <w:spacing w:after="0"/>
              <w:rPr>
                <w:rFonts w:ascii="Aptos" w:eastAsia="Aptos" w:hAnsi="Aptos" w:cs="Aptos"/>
                <w:color w:val="000000" w:themeColor="text1"/>
              </w:rPr>
            </w:pPr>
            <w:r w:rsidRPr="24E012BE">
              <w:rPr>
                <w:rStyle w:val="normaltextrun"/>
                <w:rFonts w:ascii="Aptos" w:eastAsia="Aptos" w:hAnsi="Aptos" w:cs="Aptos"/>
                <w:shd w:val="clear" w:color="auto" w:fill="FFFFFF"/>
              </w:rPr>
              <w:t xml:space="preserve">A variety of formal and informal evidence-based </w:t>
            </w:r>
            <w:r w:rsidRPr="24E012BE">
              <w:rPr>
                <w:rStyle w:val="normaltextrun"/>
                <w:rFonts w:ascii="Aptos" w:eastAsia="Aptos" w:hAnsi="Aptos" w:cs="Aptos"/>
                <w:u w:val="single"/>
                <w:shd w:val="clear" w:color="auto" w:fill="FFFFFF"/>
              </w:rPr>
              <w:t xml:space="preserve">assessments </w:t>
            </w:r>
            <w:r w:rsidRPr="24E012BE">
              <w:rPr>
                <w:rStyle w:val="normaltextrun"/>
                <w:rFonts w:ascii="Aptos" w:eastAsia="Aptos" w:hAnsi="Aptos" w:cs="Aptos"/>
                <w:shd w:val="clear" w:color="auto" w:fill="FFFFFF"/>
              </w:rPr>
              <w:t xml:space="preserve">for measuring and monitoring students’ early literacy development in each of the subskills of reading (e.g., decoding, </w:t>
            </w:r>
            <w:r w:rsidRPr="24E012BE">
              <w:rPr>
                <w:rFonts w:ascii="Aptos" w:eastAsia="Aptos" w:hAnsi="Aptos" w:cs="Aptos"/>
              </w:rPr>
              <w:t>sight word</w:t>
            </w:r>
            <w:r w:rsidRPr="24E012BE">
              <w:rPr>
                <w:rStyle w:val="normaltextrun"/>
                <w:rFonts w:ascii="Aptos" w:eastAsia="Aptos" w:hAnsi="Aptos" w:cs="Aptos"/>
                <w:color w:val="000000"/>
                <w:shd w:val="clear" w:color="auto" w:fill="FFFFFF"/>
              </w:rPr>
              <w:t xml:space="preserve"> recognition, phonological awareness, fluency, vocabulary, background knowledge, language comprehension, and reading comprehension) and writing (e.g., handwriting, spelling, conventions, craft, process)</w:t>
            </w:r>
            <w:r w:rsidRPr="24E012BE">
              <w:rPr>
                <w:rStyle w:val="eop"/>
                <w:rFonts w:ascii="Aptos" w:eastAsia="Aptos" w:hAnsi="Aptos" w:cs="Aptos"/>
                <w:color w:val="000000"/>
                <w:shd w:val="clear" w:color="auto" w:fill="FFFFFF"/>
              </w:rPr>
              <w:t> </w:t>
            </w:r>
            <w:r w:rsidRPr="24E012BE">
              <w:rPr>
                <w:rStyle w:val="normaltextrun"/>
                <w:rFonts w:ascii="Aptos" w:eastAsia="Aptos" w:hAnsi="Aptos" w:cs="Aptos"/>
              </w:rPr>
              <w:t xml:space="preserve"> recognition, phonological awareness, fluency, vocabulary, background knowledge, language comprehension, and reading comprehension) and writing (e.g., handwriting, spelling, conventions, craft, process)</w:t>
            </w:r>
            <w:r w:rsidRPr="24E012BE">
              <w:rPr>
                <w:rStyle w:val="eop"/>
                <w:rFonts w:ascii="Aptos" w:eastAsia="Aptos" w:hAnsi="Aptos" w:cs="Aptos"/>
              </w:rPr>
              <w:t> </w:t>
            </w:r>
          </w:p>
        </w:tc>
        <w:tc>
          <w:tcPr>
            <w:tcW w:w="171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left w:w="105" w:type="dxa"/>
              <w:right w:w="105" w:type="dxa"/>
            </w:tcMar>
          </w:tcPr>
          <w:p w14:paraId="3448A420" w14:textId="3D20E4C5" w:rsidR="648F752D" w:rsidRDefault="648F752D" w:rsidP="24E012BE">
            <w:pPr>
              <w:spacing w:line="240" w:lineRule="auto"/>
              <w:rPr>
                <w:rFonts w:ascii="Aptos" w:eastAsia="Aptos" w:hAnsi="Aptos" w:cs="Aptos"/>
                <w:color w:val="000000" w:themeColor="text1"/>
              </w:rPr>
            </w:pPr>
          </w:p>
        </w:tc>
        <w:tc>
          <w:tcPr>
            <w:tcW w:w="1620"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D0CECE" w:themeFill="background2" w:themeFillShade="E6"/>
            <w:tcMar>
              <w:left w:w="105" w:type="dxa"/>
              <w:right w:w="105" w:type="dxa"/>
            </w:tcMar>
          </w:tcPr>
          <w:p w14:paraId="15B1EFB8" w14:textId="2E9E8A90" w:rsidR="648F752D" w:rsidRDefault="648F752D" w:rsidP="24E012BE">
            <w:pPr>
              <w:spacing w:line="240" w:lineRule="auto"/>
              <w:rPr>
                <w:rFonts w:ascii="Aptos" w:eastAsia="Aptos" w:hAnsi="Aptos" w:cs="Aptos"/>
                <w:color w:val="000000" w:themeColor="text1"/>
              </w:rPr>
            </w:pPr>
          </w:p>
        </w:tc>
        <w:tc>
          <w:tcPr>
            <w:tcW w:w="16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themeFill="background2" w:themeFillShade="E6"/>
            <w:tcMar>
              <w:left w:w="105" w:type="dxa"/>
              <w:right w:w="105" w:type="dxa"/>
            </w:tcMar>
          </w:tcPr>
          <w:p w14:paraId="11AEFE3D" w14:textId="6BFF0EB7" w:rsidR="648F752D" w:rsidRDefault="648F752D" w:rsidP="24E012BE">
            <w:pPr>
              <w:spacing w:line="240" w:lineRule="auto"/>
              <w:rPr>
                <w:rFonts w:ascii="Aptos" w:eastAsia="Aptos" w:hAnsi="Aptos" w:cs="Aptos"/>
                <w:color w:val="000000" w:themeColor="text1"/>
              </w:rPr>
            </w:pPr>
          </w:p>
        </w:tc>
      </w:tr>
      <w:tr w:rsidR="648F752D" w14:paraId="3E5AC1A2" w14:textId="77777777" w:rsidTr="00491E45">
        <w:trPr>
          <w:cantSplit/>
          <w:trHeight w:val="270"/>
        </w:trPr>
        <w:tc>
          <w:tcPr>
            <w:tcW w:w="8722" w:type="dxa"/>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auto"/>
            <w:tcMar>
              <w:left w:w="105" w:type="dxa"/>
              <w:right w:w="105" w:type="dxa"/>
            </w:tcMar>
          </w:tcPr>
          <w:p w14:paraId="6682AD05" w14:textId="2CCDD236" w:rsidR="76184D8D" w:rsidRDefault="76184D8D" w:rsidP="24E012BE">
            <w:pPr>
              <w:pStyle w:val="ListParagraph"/>
              <w:numPr>
                <w:ilvl w:val="0"/>
                <w:numId w:val="28"/>
              </w:numPr>
              <w:spacing w:after="0"/>
              <w:rPr>
                <w:rFonts w:ascii="Aptos" w:eastAsia="Aptos" w:hAnsi="Aptos" w:cs="Aptos"/>
                <w:color w:val="000000" w:themeColor="text1"/>
              </w:rPr>
            </w:pPr>
            <w:r w:rsidRPr="24E012BE">
              <w:rPr>
                <w:rFonts w:ascii="Aptos" w:eastAsia="Aptos" w:hAnsi="Aptos" w:cs="Aptos"/>
              </w:rPr>
              <w:t xml:space="preserve">The specific considerations in administering assessments in General American English for students of all language backgrounds as outlined in the </w:t>
            </w:r>
            <w:hyperlink r:id="rId19">
              <w:r w:rsidRPr="24E012BE">
                <w:rPr>
                  <w:rStyle w:val="Hyperlink"/>
                  <w:rFonts w:ascii="Aptos" w:eastAsia="Aptos" w:hAnsi="Aptos" w:cs="Aptos"/>
                  <w:color w:val="auto"/>
                </w:rPr>
                <w:t>Mass Literacy Guide</w:t>
              </w:r>
              <w:r w:rsidRPr="24E012BE">
                <w:rPr>
                  <w:rStyle w:val="Hyperlink"/>
                  <w:rFonts w:ascii="Aptos" w:eastAsia="Aptos" w:hAnsi="Aptos" w:cs="Aptos"/>
                  <w:color w:val="auto"/>
                  <w:u w:val="none"/>
                </w:rPr>
                <w:t xml:space="preserve"> </w:t>
              </w:r>
            </w:hyperlink>
            <w:r w:rsidRPr="24E012BE">
              <w:rPr>
                <w:rFonts w:ascii="Aptos" w:eastAsia="Aptos" w:hAnsi="Aptos" w:cs="Aptos"/>
              </w:rPr>
              <w:t xml:space="preserve"> </w:t>
            </w:r>
          </w:p>
        </w:tc>
        <w:tc>
          <w:tcPr>
            <w:tcW w:w="171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left w:w="105" w:type="dxa"/>
              <w:right w:w="105" w:type="dxa"/>
            </w:tcMar>
          </w:tcPr>
          <w:p w14:paraId="2E408A7C" w14:textId="48D79285" w:rsidR="648F752D" w:rsidRDefault="648F752D" w:rsidP="24E012BE">
            <w:pPr>
              <w:spacing w:line="240" w:lineRule="auto"/>
              <w:rPr>
                <w:rFonts w:ascii="Aptos" w:eastAsia="Aptos" w:hAnsi="Aptos" w:cs="Aptos"/>
                <w:color w:val="000000" w:themeColor="text1"/>
              </w:rPr>
            </w:pPr>
          </w:p>
        </w:tc>
        <w:tc>
          <w:tcPr>
            <w:tcW w:w="1620"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D0CECE" w:themeFill="background2" w:themeFillShade="E6"/>
            <w:tcMar>
              <w:left w:w="105" w:type="dxa"/>
              <w:right w:w="105" w:type="dxa"/>
            </w:tcMar>
          </w:tcPr>
          <w:p w14:paraId="031F7FEA" w14:textId="095B526B" w:rsidR="648F752D" w:rsidRDefault="648F752D" w:rsidP="24E012BE">
            <w:pPr>
              <w:spacing w:line="240" w:lineRule="auto"/>
              <w:rPr>
                <w:rFonts w:ascii="Aptos" w:eastAsia="Aptos" w:hAnsi="Aptos" w:cs="Aptos"/>
                <w:color w:val="000000" w:themeColor="text1"/>
              </w:rPr>
            </w:pPr>
          </w:p>
        </w:tc>
        <w:tc>
          <w:tcPr>
            <w:tcW w:w="16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themeFill="background2" w:themeFillShade="E6"/>
            <w:tcMar>
              <w:left w:w="105" w:type="dxa"/>
              <w:right w:w="105" w:type="dxa"/>
            </w:tcMar>
          </w:tcPr>
          <w:p w14:paraId="14E19713" w14:textId="22860546" w:rsidR="648F752D" w:rsidRDefault="648F752D" w:rsidP="24E012BE">
            <w:pPr>
              <w:spacing w:line="240" w:lineRule="auto"/>
              <w:rPr>
                <w:rFonts w:ascii="Aptos" w:eastAsia="Aptos" w:hAnsi="Aptos" w:cs="Aptos"/>
                <w:color w:val="000000" w:themeColor="text1"/>
              </w:rPr>
            </w:pPr>
          </w:p>
        </w:tc>
      </w:tr>
      <w:tr w:rsidR="648F752D" w14:paraId="1A908FFC" w14:textId="77777777" w:rsidTr="00491E45">
        <w:trPr>
          <w:cantSplit/>
          <w:trHeight w:val="270"/>
        </w:trPr>
        <w:tc>
          <w:tcPr>
            <w:tcW w:w="8722" w:type="dxa"/>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auto"/>
            <w:tcMar>
              <w:left w:w="105" w:type="dxa"/>
              <w:right w:w="105" w:type="dxa"/>
            </w:tcMar>
          </w:tcPr>
          <w:p w14:paraId="10007108" w14:textId="0C42DF64" w:rsidR="76184D8D" w:rsidRDefault="76184D8D" w:rsidP="24E012BE">
            <w:pPr>
              <w:pStyle w:val="ListParagraph"/>
              <w:numPr>
                <w:ilvl w:val="0"/>
                <w:numId w:val="28"/>
              </w:numPr>
              <w:spacing w:after="0"/>
              <w:rPr>
                <w:rFonts w:ascii="Aptos" w:eastAsia="Aptos" w:hAnsi="Aptos" w:cs="Aptos"/>
                <w:u w:val="single"/>
              </w:rPr>
            </w:pPr>
            <w:r w:rsidRPr="24E012BE">
              <w:rPr>
                <w:rFonts w:ascii="Aptos" w:eastAsia="Aptos" w:hAnsi="Aptos" w:cs="Aptos"/>
              </w:rPr>
              <w:t xml:space="preserve">The importance and appropriate use of reliable and valid assessments administered in a culturally and linguistically sustaining way for screening, diagnostic, and progress monitoring purposes to make decisions about student intervention/instruction as outlined in the </w:t>
            </w:r>
            <w:hyperlink r:id="rId20">
              <w:r w:rsidRPr="24E012BE">
                <w:rPr>
                  <w:rStyle w:val="Hyperlink"/>
                  <w:rFonts w:ascii="Aptos" w:eastAsia="Aptos" w:hAnsi="Aptos" w:cs="Aptos"/>
                  <w:color w:val="auto"/>
                </w:rPr>
                <w:t>Mass Literacy Guide</w:t>
              </w:r>
            </w:hyperlink>
          </w:p>
        </w:tc>
        <w:tc>
          <w:tcPr>
            <w:tcW w:w="171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left w:w="105" w:type="dxa"/>
              <w:right w:w="105" w:type="dxa"/>
            </w:tcMar>
          </w:tcPr>
          <w:p w14:paraId="6C93C270" w14:textId="2E03C1E8" w:rsidR="648F752D" w:rsidRDefault="648F752D" w:rsidP="24E012BE">
            <w:pPr>
              <w:spacing w:line="240" w:lineRule="auto"/>
              <w:rPr>
                <w:rFonts w:ascii="Aptos" w:eastAsia="Aptos" w:hAnsi="Aptos" w:cs="Aptos"/>
                <w:color w:val="000000" w:themeColor="text1"/>
              </w:rPr>
            </w:pPr>
          </w:p>
        </w:tc>
        <w:tc>
          <w:tcPr>
            <w:tcW w:w="1620"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D0CECE" w:themeFill="background2" w:themeFillShade="E6"/>
            <w:tcMar>
              <w:left w:w="105" w:type="dxa"/>
              <w:right w:w="105" w:type="dxa"/>
            </w:tcMar>
          </w:tcPr>
          <w:p w14:paraId="3C06D394" w14:textId="66686C03" w:rsidR="648F752D" w:rsidRDefault="648F752D" w:rsidP="24E012BE">
            <w:pPr>
              <w:spacing w:line="240" w:lineRule="auto"/>
              <w:rPr>
                <w:rFonts w:ascii="Aptos" w:eastAsia="Aptos" w:hAnsi="Aptos" w:cs="Aptos"/>
                <w:color w:val="000000" w:themeColor="text1"/>
              </w:rPr>
            </w:pPr>
          </w:p>
        </w:tc>
        <w:tc>
          <w:tcPr>
            <w:tcW w:w="16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themeFill="background2" w:themeFillShade="E6"/>
            <w:tcMar>
              <w:left w:w="105" w:type="dxa"/>
              <w:right w:w="105" w:type="dxa"/>
            </w:tcMar>
          </w:tcPr>
          <w:p w14:paraId="40B62DBA" w14:textId="36D81519" w:rsidR="648F752D" w:rsidRDefault="648F752D" w:rsidP="24E012BE">
            <w:pPr>
              <w:spacing w:line="240" w:lineRule="auto"/>
              <w:rPr>
                <w:rFonts w:ascii="Aptos" w:eastAsia="Aptos" w:hAnsi="Aptos" w:cs="Aptos"/>
                <w:color w:val="000000" w:themeColor="text1"/>
              </w:rPr>
            </w:pPr>
          </w:p>
        </w:tc>
      </w:tr>
      <w:tr w:rsidR="648F752D" w14:paraId="75DB8AA4" w14:textId="77777777" w:rsidTr="00491E45">
        <w:trPr>
          <w:cantSplit/>
          <w:trHeight w:val="270"/>
        </w:trPr>
        <w:tc>
          <w:tcPr>
            <w:tcW w:w="8722" w:type="dxa"/>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auto"/>
            <w:tcMar>
              <w:left w:w="105" w:type="dxa"/>
              <w:right w:w="105" w:type="dxa"/>
            </w:tcMar>
          </w:tcPr>
          <w:p w14:paraId="559B1E9D" w14:textId="750A6DFC" w:rsidR="76184D8D" w:rsidRDefault="76184D8D" w:rsidP="24E012BE">
            <w:pPr>
              <w:pStyle w:val="ListParagraph"/>
              <w:numPr>
                <w:ilvl w:val="0"/>
                <w:numId w:val="28"/>
              </w:numPr>
              <w:spacing w:after="0"/>
              <w:rPr>
                <w:rFonts w:ascii="Aptos" w:eastAsia="Aptos" w:hAnsi="Aptos" w:cs="Aptos"/>
                <w:color w:val="000000" w:themeColor="text1"/>
              </w:rPr>
            </w:pPr>
            <w:r w:rsidRPr="24E012BE">
              <w:rPr>
                <w:rFonts w:ascii="Aptos" w:eastAsia="Aptos" w:hAnsi="Aptos" w:cs="Aptos"/>
              </w:rPr>
              <w:t>The concept and research base of a multi-tiered system of support (MTSS) structure for literacy instruction</w:t>
            </w:r>
          </w:p>
        </w:tc>
        <w:tc>
          <w:tcPr>
            <w:tcW w:w="171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left w:w="105" w:type="dxa"/>
              <w:right w:w="105" w:type="dxa"/>
            </w:tcMar>
          </w:tcPr>
          <w:p w14:paraId="33B52F96" w14:textId="0919923E" w:rsidR="648F752D" w:rsidRDefault="648F752D" w:rsidP="24E012BE">
            <w:pPr>
              <w:spacing w:line="240" w:lineRule="auto"/>
              <w:rPr>
                <w:rFonts w:ascii="Aptos" w:eastAsia="Aptos" w:hAnsi="Aptos" w:cs="Aptos"/>
                <w:color w:val="000000" w:themeColor="text1"/>
              </w:rPr>
            </w:pPr>
          </w:p>
        </w:tc>
        <w:tc>
          <w:tcPr>
            <w:tcW w:w="1620"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D0CECE" w:themeFill="background2" w:themeFillShade="E6"/>
            <w:tcMar>
              <w:left w:w="105" w:type="dxa"/>
              <w:right w:w="105" w:type="dxa"/>
            </w:tcMar>
          </w:tcPr>
          <w:p w14:paraId="3FF85182" w14:textId="513E4432" w:rsidR="648F752D" w:rsidRDefault="648F752D" w:rsidP="24E012BE">
            <w:pPr>
              <w:spacing w:line="240" w:lineRule="auto"/>
              <w:rPr>
                <w:rFonts w:ascii="Aptos" w:eastAsia="Aptos" w:hAnsi="Aptos" w:cs="Aptos"/>
                <w:color w:val="000000" w:themeColor="text1"/>
              </w:rPr>
            </w:pPr>
          </w:p>
        </w:tc>
        <w:tc>
          <w:tcPr>
            <w:tcW w:w="16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themeFill="background2" w:themeFillShade="E6"/>
            <w:tcMar>
              <w:left w:w="105" w:type="dxa"/>
              <w:right w:w="105" w:type="dxa"/>
            </w:tcMar>
          </w:tcPr>
          <w:p w14:paraId="75D0AA7C" w14:textId="66319312" w:rsidR="648F752D" w:rsidRDefault="648F752D" w:rsidP="24E012BE">
            <w:pPr>
              <w:spacing w:line="240" w:lineRule="auto"/>
              <w:rPr>
                <w:rFonts w:ascii="Aptos" w:eastAsia="Aptos" w:hAnsi="Aptos" w:cs="Aptos"/>
                <w:color w:val="000000" w:themeColor="text1"/>
              </w:rPr>
            </w:pPr>
          </w:p>
        </w:tc>
      </w:tr>
      <w:tr w:rsidR="648F752D" w14:paraId="12F2519F" w14:textId="77777777" w:rsidTr="00491E45">
        <w:trPr>
          <w:cantSplit/>
          <w:trHeight w:val="270"/>
        </w:trPr>
        <w:tc>
          <w:tcPr>
            <w:tcW w:w="8722" w:type="dxa"/>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auto"/>
            <w:tcMar>
              <w:left w:w="105" w:type="dxa"/>
              <w:right w:w="105" w:type="dxa"/>
            </w:tcMar>
          </w:tcPr>
          <w:p w14:paraId="4C853B1A" w14:textId="5D393A6A" w:rsidR="76184D8D" w:rsidRDefault="76184D8D" w:rsidP="24E012BE">
            <w:pPr>
              <w:pStyle w:val="ListParagraph"/>
              <w:numPr>
                <w:ilvl w:val="0"/>
                <w:numId w:val="28"/>
              </w:numPr>
              <w:spacing w:after="0"/>
              <w:rPr>
                <w:rFonts w:ascii="Aptos" w:eastAsia="Aptos" w:hAnsi="Aptos" w:cs="Aptos"/>
                <w:color w:val="000000" w:themeColor="text1"/>
              </w:rPr>
            </w:pPr>
            <w:r w:rsidRPr="24E012BE">
              <w:rPr>
                <w:rFonts w:ascii="Aptos" w:eastAsia="Aptos" w:hAnsi="Aptos" w:cs="Aptos"/>
              </w:rPr>
              <w:t>The appropriate role of MTSS and evidence-based, culturally and linguistically sustaining tiers of instruction in supporting students who are currently or at risk of experiencing reading or writing difficulties</w:t>
            </w:r>
          </w:p>
        </w:tc>
        <w:tc>
          <w:tcPr>
            <w:tcW w:w="171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left w:w="105" w:type="dxa"/>
              <w:right w:w="105" w:type="dxa"/>
            </w:tcMar>
          </w:tcPr>
          <w:p w14:paraId="72E99803" w14:textId="61C5AD7B" w:rsidR="648F752D" w:rsidRDefault="648F752D" w:rsidP="24E012BE">
            <w:pPr>
              <w:spacing w:line="240" w:lineRule="auto"/>
              <w:rPr>
                <w:rFonts w:ascii="Aptos" w:eastAsia="Aptos" w:hAnsi="Aptos" w:cs="Aptos"/>
                <w:color w:val="000000" w:themeColor="text1"/>
              </w:rPr>
            </w:pPr>
          </w:p>
        </w:tc>
        <w:tc>
          <w:tcPr>
            <w:tcW w:w="1620" w:type="dxa"/>
            <w:tcBorders>
              <w:top w:val="single" w:sz="6" w:space="0" w:color="000000" w:themeColor="text1"/>
              <w:left w:val="single" w:sz="18" w:space="0" w:color="000000" w:themeColor="text1"/>
              <w:bottom w:val="single" w:sz="18" w:space="0" w:color="000000" w:themeColor="text1"/>
              <w:right w:val="single" w:sz="6" w:space="0" w:color="000000" w:themeColor="text1"/>
            </w:tcBorders>
            <w:shd w:val="clear" w:color="auto" w:fill="D0CECE" w:themeFill="background2" w:themeFillShade="E6"/>
            <w:tcMar>
              <w:left w:w="105" w:type="dxa"/>
              <w:right w:w="105" w:type="dxa"/>
            </w:tcMar>
          </w:tcPr>
          <w:p w14:paraId="4485BC3A" w14:textId="5F960B46" w:rsidR="648F752D" w:rsidRDefault="648F752D" w:rsidP="24E012BE">
            <w:pPr>
              <w:spacing w:line="240" w:lineRule="auto"/>
              <w:rPr>
                <w:rFonts w:ascii="Aptos" w:eastAsia="Aptos" w:hAnsi="Aptos" w:cs="Aptos"/>
                <w:color w:val="000000" w:themeColor="text1"/>
              </w:rPr>
            </w:pPr>
          </w:p>
        </w:tc>
        <w:tc>
          <w:tcPr>
            <w:tcW w:w="16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themeFill="background2" w:themeFillShade="E6"/>
            <w:tcMar>
              <w:left w:w="105" w:type="dxa"/>
              <w:right w:w="105" w:type="dxa"/>
            </w:tcMar>
          </w:tcPr>
          <w:p w14:paraId="70E20AC7" w14:textId="6FC9C3A7" w:rsidR="648F752D" w:rsidRDefault="648F752D" w:rsidP="24E012BE">
            <w:pPr>
              <w:spacing w:line="240" w:lineRule="auto"/>
              <w:rPr>
                <w:rFonts w:ascii="Aptos" w:eastAsia="Aptos" w:hAnsi="Aptos" w:cs="Aptos"/>
                <w:color w:val="000000" w:themeColor="text1"/>
              </w:rPr>
            </w:pPr>
          </w:p>
        </w:tc>
      </w:tr>
      <w:tr w:rsidR="648F752D" w14:paraId="3572322A" w14:textId="77777777" w:rsidTr="00491E45">
        <w:trPr>
          <w:cantSplit/>
          <w:trHeight w:val="270"/>
        </w:trPr>
        <w:tc>
          <w:tcPr>
            <w:tcW w:w="87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4AFC0411" w14:textId="5DBBCE88" w:rsidR="76184D8D" w:rsidRDefault="76184D8D" w:rsidP="24E012BE">
            <w:pPr>
              <w:pStyle w:val="ListParagraph"/>
              <w:numPr>
                <w:ilvl w:val="0"/>
                <w:numId w:val="28"/>
              </w:numPr>
              <w:spacing w:after="0"/>
              <w:rPr>
                <w:rFonts w:ascii="Aptos" w:eastAsia="Aptos" w:hAnsi="Aptos" w:cs="Aptos"/>
                <w:color w:val="000000" w:themeColor="text1"/>
              </w:rPr>
            </w:pPr>
            <w:r w:rsidRPr="24E012BE">
              <w:rPr>
                <w:rFonts w:ascii="Aptos" w:eastAsia="Aptos" w:hAnsi="Aptos" w:cs="Aptos"/>
              </w:rPr>
              <w:t>Critically analyzing assessments</w:t>
            </w:r>
          </w:p>
        </w:tc>
        <w:tc>
          <w:tcPr>
            <w:tcW w:w="1710" w:type="dxa"/>
            <w:tcBorders>
              <w:top w:val="single" w:sz="18" w:space="0" w:color="000000" w:themeColor="text1"/>
              <w:left w:val="single" w:sz="6" w:space="0" w:color="000000" w:themeColor="text1"/>
              <w:bottom w:val="single" w:sz="6" w:space="0" w:color="000000" w:themeColor="text1"/>
              <w:right w:val="single" w:sz="18" w:space="0" w:color="000000" w:themeColor="text1"/>
            </w:tcBorders>
            <w:shd w:val="clear" w:color="auto" w:fill="auto"/>
            <w:tcMar>
              <w:left w:w="105" w:type="dxa"/>
              <w:right w:w="105" w:type="dxa"/>
            </w:tcMar>
          </w:tcPr>
          <w:p w14:paraId="24A77F93" w14:textId="39E2709B" w:rsidR="648F752D" w:rsidRDefault="648F752D" w:rsidP="24E012BE">
            <w:pPr>
              <w:spacing w:line="240" w:lineRule="auto"/>
              <w:rPr>
                <w:rFonts w:ascii="Aptos" w:eastAsia="Aptos" w:hAnsi="Aptos" w:cs="Aptos"/>
                <w:color w:val="000000" w:themeColor="text1"/>
              </w:rPr>
            </w:pPr>
          </w:p>
        </w:tc>
        <w:tc>
          <w:tcPr>
            <w:tcW w:w="162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left w:w="105" w:type="dxa"/>
              <w:right w:w="105" w:type="dxa"/>
            </w:tcMar>
          </w:tcPr>
          <w:p w14:paraId="63D36E96" w14:textId="204664A6" w:rsidR="648F752D" w:rsidRDefault="648F752D" w:rsidP="24E012BE">
            <w:pPr>
              <w:spacing w:line="240" w:lineRule="auto"/>
              <w:rPr>
                <w:rFonts w:ascii="Aptos" w:eastAsia="Aptos" w:hAnsi="Aptos" w:cs="Aptos"/>
                <w:color w:val="000000" w:themeColor="text1"/>
              </w:rPr>
            </w:pPr>
          </w:p>
        </w:tc>
        <w:tc>
          <w:tcPr>
            <w:tcW w:w="1628"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D0CECE" w:themeFill="background2" w:themeFillShade="E6"/>
            <w:tcMar>
              <w:left w:w="105" w:type="dxa"/>
              <w:right w:w="105" w:type="dxa"/>
            </w:tcMar>
          </w:tcPr>
          <w:p w14:paraId="0A2C2300" w14:textId="796DD74D" w:rsidR="648F752D" w:rsidRDefault="648F752D" w:rsidP="24E012BE">
            <w:pPr>
              <w:spacing w:line="240" w:lineRule="auto"/>
              <w:rPr>
                <w:rFonts w:ascii="Aptos" w:eastAsia="Aptos" w:hAnsi="Aptos" w:cs="Aptos"/>
                <w:color w:val="000000" w:themeColor="text1"/>
              </w:rPr>
            </w:pPr>
          </w:p>
        </w:tc>
      </w:tr>
      <w:tr w:rsidR="648F752D" w14:paraId="68B72D45" w14:textId="77777777" w:rsidTr="00491E45">
        <w:trPr>
          <w:cantSplit/>
          <w:trHeight w:val="270"/>
        </w:trPr>
        <w:tc>
          <w:tcPr>
            <w:tcW w:w="87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6FF3F7DE" w14:textId="0FC8CDE7" w:rsidR="76184D8D" w:rsidRPr="003135AB" w:rsidRDefault="003135AB" w:rsidP="24E012BE">
            <w:pPr>
              <w:pStyle w:val="ListParagraph"/>
              <w:numPr>
                <w:ilvl w:val="0"/>
                <w:numId w:val="28"/>
              </w:numPr>
              <w:spacing w:after="0"/>
              <w:rPr>
                <w:rFonts w:ascii="Aptos" w:eastAsia="Aptos" w:hAnsi="Aptos" w:cs="Aptos"/>
                <w:color w:val="000000" w:themeColor="text1"/>
              </w:rPr>
            </w:pPr>
            <w:r w:rsidRPr="24E012BE">
              <w:rPr>
                <w:rStyle w:val="normaltextrun"/>
                <w:rFonts w:ascii="Aptos" w:eastAsia="Aptos" w:hAnsi="Aptos" w:cs="Aptos"/>
                <w:shd w:val="clear" w:color="auto" w:fill="FFFFFF"/>
              </w:rPr>
              <w:t>Interpreting the data in view of specific student groups and instruction to make equity-driven data-based decisions, including determining the extent to which difficulties in developing word-level reading and spelling skills are related to language acquisition</w:t>
            </w:r>
            <w:r w:rsidRPr="24E012BE">
              <w:rPr>
                <w:rStyle w:val="eop"/>
                <w:rFonts w:ascii="Aptos" w:eastAsia="Aptos" w:hAnsi="Aptos" w:cs="Aptos"/>
                <w:shd w:val="clear" w:color="auto" w:fill="FFFFFF"/>
              </w:rPr>
              <w:t> </w:t>
            </w:r>
          </w:p>
        </w:tc>
        <w:tc>
          <w:tcPr>
            <w:tcW w:w="1710" w:type="dxa"/>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auto"/>
            <w:tcMar>
              <w:left w:w="105" w:type="dxa"/>
              <w:right w:w="105" w:type="dxa"/>
            </w:tcMar>
          </w:tcPr>
          <w:p w14:paraId="5D9270BF" w14:textId="1D71EEDE" w:rsidR="648F752D" w:rsidRDefault="648F752D" w:rsidP="24E012BE">
            <w:pPr>
              <w:spacing w:line="240" w:lineRule="auto"/>
              <w:rPr>
                <w:rFonts w:ascii="Aptos" w:eastAsia="Aptos" w:hAnsi="Aptos" w:cs="Aptos"/>
                <w:color w:val="000000" w:themeColor="text1"/>
              </w:rPr>
            </w:pPr>
          </w:p>
        </w:tc>
        <w:tc>
          <w:tcPr>
            <w:tcW w:w="162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left w:w="105" w:type="dxa"/>
              <w:right w:w="105" w:type="dxa"/>
            </w:tcMar>
          </w:tcPr>
          <w:p w14:paraId="4C35D157" w14:textId="396FB44B" w:rsidR="648F752D" w:rsidRDefault="648F752D" w:rsidP="24E012BE">
            <w:pPr>
              <w:spacing w:line="240" w:lineRule="auto"/>
              <w:rPr>
                <w:rFonts w:ascii="Aptos" w:eastAsia="Aptos" w:hAnsi="Aptos" w:cs="Aptos"/>
                <w:color w:val="000000" w:themeColor="text1"/>
              </w:rPr>
            </w:pPr>
          </w:p>
        </w:tc>
        <w:tc>
          <w:tcPr>
            <w:tcW w:w="1628"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D0CECE" w:themeFill="background2" w:themeFillShade="E6"/>
            <w:tcMar>
              <w:left w:w="105" w:type="dxa"/>
              <w:right w:w="105" w:type="dxa"/>
            </w:tcMar>
          </w:tcPr>
          <w:p w14:paraId="2B0BBC71" w14:textId="7ABC6BF7" w:rsidR="648F752D" w:rsidRDefault="648F752D" w:rsidP="24E012BE">
            <w:pPr>
              <w:spacing w:line="240" w:lineRule="auto"/>
              <w:rPr>
                <w:rFonts w:ascii="Aptos" w:eastAsia="Aptos" w:hAnsi="Aptos" w:cs="Aptos"/>
                <w:color w:val="000000" w:themeColor="text1"/>
              </w:rPr>
            </w:pPr>
          </w:p>
        </w:tc>
      </w:tr>
      <w:tr w:rsidR="648F752D" w14:paraId="4929438C" w14:textId="77777777" w:rsidTr="00491E45">
        <w:trPr>
          <w:cantSplit/>
          <w:trHeight w:val="270"/>
        </w:trPr>
        <w:tc>
          <w:tcPr>
            <w:tcW w:w="87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31E2613B" w14:textId="034BEB9E" w:rsidR="76184D8D" w:rsidRDefault="76184D8D" w:rsidP="24E012BE">
            <w:pPr>
              <w:pStyle w:val="ListParagraph"/>
              <w:numPr>
                <w:ilvl w:val="0"/>
                <w:numId w:val="28"/>
              </w:numPr>
              <w:spacing w:after="0"/>
              <w:rPr>
                <w:rFonts w:ascii="Aptos" w:eastAsia="Aptos" w:hAnsi="Aptos" w:cs="Aptos"/>
                <w:color w:val="000000" w:themeColor="text1"/>
              </w:rPr>
            </w:pPr>
            <w:r w:rsidRPr="24E012BE">
              <w:rPr>
                <w:rFonts w:ascii="Aptos" w:eastAsia="Aptos" w:hAnsi="Aptos" w:cs="Aptos"/>
              </w:rPr>
              <w:t>Communicating assessment results with a variety of stakeholders, including families to support and empower home-school partnerships that are culturally and linguistically sustaining</w:t>
            </w:r>
          </w:p>
        </w:tc>
        <w:tc>
          <w:tcPr>
            <w:tcW w:w="1710" w:type="dxa"/>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auto"/>
            <w:tcMar>
              <w:left w:w="105" w:type="dxa"/>
              <w:right w:w="105" w:type="dxa"/>
            </w:tcMar>
          </w:tcPr>
          <w:p w14:paraId="14BDE890" w14:textId="724727AA" w:rsidR="648F752D" w:rsidRDefault="648F752D" w:rsidP="24E012BE">
            <w:pPr>
              <w:spacing w:line="240" w:lineRule="auto"/>
              <w:rPr>
                <w:rFonts w:ascii="Aptos" w:eastAsia="Aptos" w:hAnsi="Aptos" w:cs="Aptos"/>
                <w:color w:val="000000" w:themeColor="text1"/>
              </w:rPr>
            </w:pPr>
          </w:p>
        </w:tc>
        <w:tc>
          <w:tcPr>
            <w:tcW w:w="162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left w:w="105" w:type="dxa"/>
              <w:right w:w="105" w:type="dxa"/>
            </w:tcMar>
          </w:tcPr>
          <w:p w14:paraId="2D090369" w14:textId="4991F01F" w:rsidR="648F752D" w:rsidRDefault="648F752D" w:rsidP="24E012BE">
            <w:pPr>
              <w:spacing w:line="240" w:lineRule="auto"/>
              <w:rPr>
                <w:rFonts w:ascii="Aptos" w:eastAsia="Aptos" w:hAnsi="Aptos" w:cs="Aptos"/>
                <w:color w:val="000000" w:themeColor="text1"/>
              </w:rPr>
            </w:pPr>
          </w:p>
        </w:tc>
        <w:tc>
          <w:tcPr>
            <w:tcW w:w="1628"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D0CECE" w:themeFill="background2" w:themeFillShade="E6"/>
            <w:tcMar>
              <w:left w:w="105" w:type="dxa"/>
              <w:right w:w="105" w:type="dxa"/>
            </w:tcMar>
          </w:tcPr>
          <w:p w14:paraId="69C43DCB" w14:textId="6195A79B" w:rsidR="648F752D" w:rsidRDefault="648F752D" w:rsidP="24E012BE">
            <w:pPr>
              <w:spacing w:line="240" w:lineRule="auto"/>
              <w:rPr>
                <w:rFonts w:ascii="Aptos" w:eastAsia="Aptos" w:hAnsi="Aptos" w:cs="Aptos"/>
                <w:color w:val="000000" w:themeColor="text1"/>
              </w:rPr>
            </w:pPr>
          </w:p>
        </w:tc>
      </w:tr>
      <w:tr w:rsidR="648F752D" w14:paraId="26D05D11" w14:textId="77777777" w:rsidTr="00491E45">
        <w:trPr>
          <w:cantSplit/>
          <w:trHeight w:val="270"/>
        </w:trPr>
        <w:tc>
          <w:tcPr>
            <w:tcW w:w="87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76EE4086" w14:textId="6D1FBB00" w:rsidR="76184D8D" w:rsidRDefault="76184D8D" w:rsidP="24E012BE">
            <w:pPr>
              <w:pStyle w:val="ListParagraph"/>
              <w:numPr>
                <w:ilvl w:val="0"/>
                <w:numId w:val="28"/>
              </w:numPr>
              <w:spacing w:after="0"/>
              <w:rPr>
                <w:rFonts w:ascii="Aptos" w:eastAsia="Aptos" w:hAnsi="Aptos" w:cs="Aptos"/>
                <w:color w:val="000000" w:themeColor="text1"/>
              </w:rPr>
            </w:pPr>
            <w:r w:rsidRPr="24E012BE">
              <w:rPr>
                <w:rFonts w:ascii="Aptos" w:eastAsia="Aptos" w:hAnsi="Aptos" w:cs="Aptos"/>
              </w:rPr>
              <w:t>Using student data to create intentional instruction plans in collaboration with a multidisciplinary team including ESL/Bilingual educators and reading specialists when applicable</w:t>
            </w:r>
          </w:p>
        </w:tc>
        <w:tc>
          <w:tcPr>
            <w:tcW w:w="1710" w:type="dxa"/>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auto"/>
            <w:tcMar>
              <w:left w:w="105" w:type="dxa"/>
              <w:right w:w="105" w:type="dxa"/>
            </w:tcMar>
          </w:tcPr>
          <w:p w14:paraId="2E2677E5" w14:textId="4FC53081" w:rsidR="648F752D" w:rsidRDefault="648F752D" w:rsidP="24E012BE">
            <w:pPr>
              <w:spacing w:line="240" w:lineRule="auto"/>
              <w:rPr>
                <w:rFonts w:ascii="Aptos" w:eastAsia="Aptos" w:hAnsi="Aptos" w:cs="Aptos"/>
                <w:color w:val="000000" w:themeColor="text1"/>
              </w:rPr>
            </w:pPr>
          </w:p>
        </w:tc>
        <w:tc>
          <w:tcPr>
            <w:tcW w:w="162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left w:w="105" w:type="dxa"/>
              <w:right w:w="105" w:type="dxa"/>
            </w:tcMar>
          </w:tcPr>
          <w:p w14:paraId="3DFAA50C" w14:textId="1AA975A1" w:rsidR="648F752D" w:rsidRDefault="648F752D" w:rsidP="24E012BE">
            <w:pPr>
              <w:spacing w:line="240" w:lineRule="auto"/>
              <w:rPr>
                <w:rFonts w:ascii="Aptos" w:eastAsia="Aptos" w:hAnsi="Aptos" w:cs="Aptos"/>
                <w:color w:val="000000" w:themeColor="text1"/>
              </w:rPr>
            </w:pPr>
          </w:p>
        </w:tc>
        <w:tc>
          <w:tcPr>
            <w:tcW w:w="1628" w:type="dxa"/>
            <w:tcBorders>
              <w:top w:val="single" w:sz="6" w:space="0" w:color="000000" w:themeColor="text1"/>
              <w:left w:val="single" w:sz="18" w:space="0" w:color="000000" w:themeColor="text1"/>
              <w:bottom w:val="single" w:sz="18" w:space="0" w:color="000000" w:themeColor="text1"/>
              <w:right w:val="single" w:sz="6" w:space="0" w:color="000000" w:themeColor="text1"/>
            </w:tcBorders>
            <w:shd w:val="clear" w:color="auto" w:fill="D0CECE" w:themeFill="background2" w:themeFillShade="E6"/>
            <w:tcMar>
              <w:left w:w="105" w:type="dxa"/>
              <w:right w:w="105" w:type="dxa"/>
            </w:tcMar>
          </w:tcPr>
          <w:p w14:paraId="25AAA7C9" w14:textId="1EDA7CC1" w:rsidR="648F752D" w:rsidRDefault="648F752D" w:rsidP="24E012BE">
            <w:pPr>
              <w:spacing w:line="240" w:lineRule="auto"/>
              <w:rPr>
                <w:rFonts w:ascii="Aptos" w:eastAsia="Aptos" w:hAnsi="Aptos" w:cs="Aptos"/>
                <w:color w:val="000000" w:themeColor="text1"/>
              </w:rPr>
            </w:pPr>
          </w:p>
        </w:tc>
      </w:tr>
      <w:tr w:rsidR="648F752D" w14:paraId="6920FE0C" w14:textId="77777777" w:rsidTr="00491E45">
        <w:trPr>
          <w:cantSplit/>
          <w:trHeight w:val="270"/>
        </w:trPr>
        <w:tc>
          <w:tcPr>
            <w:tcW w:w="87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0A57D4E5" w14:textId="7E9A7539" w:rsidR="76184D8D" w:rsidRDefault="76184D8D" w:rsidP="24E012BE">
            <w:pPr>
              <w:pStyle w:val="ListParagraph"/>
              <w:numPr>
                <w:ilvl w:val="0"/>
                <w:numId w:val="28"/>
              </w:numPr>
              <w:spacing w:after="0"/>
              <w:rPr>
                <w:rFonts w:ascii="Aptos" w:eastAsia="Aptos" w:hAnsi="Aptos" w:cs="Aptos"/>
                <w:color w:val="000000" w:themeColor="text1"/>
              </w:rPr>
            </w:pPr>
            <w:r w:rsidRPr="24E012BE">
              <w:rPr>
                <w:rFonts w:ascii="Aptos" w:eastAsia="Aptos" w:hAnsi="Aptos" w:cs="Aptos"/>
              </w:rPr>
              <w:t xml:space="preserve">Interpret data from at least one valid and reliable early literacy screening assessment, such as those </w:t>
            </w:r>
            <w:hyperlink r:id="rId21">
              <w:r w:rsidRPr="24E012BE">
                <w:rPr>
                  <w:rStyle w:val="Hyperlink"/>
                  <w:rFonts w:ascii="Aptos" w:eastAsia="Aptos" w:hAnsi="Aptos" w:cs="Aptos"/>
                  <w:color w:val="auto"/>
                </w:rPr>
                <w:t>approved by DESE</w:t>
              </w:r>
            </w:hyperlink>
            <w:r w:rsidRPr="24E012BE">
              <w:rPr>
                <w:rFonts w:ascii="Aptos" w:eastAsia="Aptos" w:hAnsi="Aptos" w:cs="Aptos"/>
              </w:rPr>
              <w:t>, to identify students at risk of reading difficulties, learning disabilities, and dyslexia</w:t>
            </w: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623475CD" w14:textId="58FFE9E9" w:rsidR="648F752D" w:rsidRDefault="648F752D" w:rsidP="24E012BE">
            <w:pPr>
              <w:spacing w:line="240" w:lineRule="auto"/>
              <w:rPr>
                <w:rFonts w:ascii="Aptos" w:eastAsia="Aptos" w:hAnsi="Aptos" w:cs="Aptos"/>
                <w:color w:val="000000" w:themeColor="text1"/>
              </w:rPr>
            </w:pPr>
          </w:p>
        </w:tc>
        <w:tc>
          <w:tcPr>
            <w:tcW w:w="1620" w:type="dxa"/>
            <w:tcBorders>
              <w:top w:val="single" w:sz="18" w:space="0" w:color="000000" w:themeColor="text1"/>
              <w:left w:val="single" w:sz="6" w:space="0" w:color="000000" w:themeColor="text1"/>
              <w:bottom w:val="single" w:sz="6" w:space="0" w:color="000000" w:themeColor="text1"/>
              <w:right w:val="single" w:sz="18" w:space="0" w:color="000000" w:themeColor="text1"/>
            </w:tcBorders>
            <w:shd w:val="clear" w:color="auto" w:fill="auto"/>
            <w:tcMar>
              <w:left w:w="105" w:type="dxa"/>
              <w:right w:w="105" w:type="dxa"/>
            </w:tcMar>
          </w:tcPr>
          <w:p w14:paraId="40420606" w14:textId="0BBB04A4" w:rsidR="648F752D" w:rsidRDefault="648F752D" w:rsidP="24E012BE">
            <w:pPr>
              <w:spacing w:line="240" w:lineRule="auto"/>
              <w:rPr>
                <w:rFonts w:ascii="Aptos" w:eastAsia="Aptos" w:hAnsi="Aptos" w:cs="Aptos"/>
                <w:color w:val="000000" w:themeColor="text1"/>
              </w:rPr>
            </w:pPr>
          </w:p>
        </w:tc>
        <w:tc>
          <w:tcPr>
            <w:tcW w:w="162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left w:w="105" w:type="dxa"/>
              <w:right w:w="105" w:type="dxa"/>
            </w:tcMar>
          </w:tcPr>
          <w:p w14:paraId="083B4F64" w14:textId="26E57139" w:rsidR="648F752D" w:rsidRDefault="648F752D" w:rsidP="24E012BE">
            <w:pPr>
              <w:spacing w:line="240" w:lineRule="auto"/>
              <w:rPr>
                <w:rFonts w:ascii="Aptos" w:eastAsia="Aptos" w:hAnsi="Aptos" w:cs="Aptos"/>
                <w:color w:val="000000" w:themeColor="text1"/>
              </w:rPr>
            </w:pPr>
          </w:p>
        </w:tc>
      </w:tr>
      <w:tr w:rsidR="648F752D" w14:paraId="782FBF33" w14:textId="77777777" w:rsidTr="00491E45">
        <w:trPr>
          <w:cantSplit/>
          <w:trHeight w:val="270"/>
        </w:trPr>
        <w:tc>
          <w:tcPr>
            <w:tcW w:w="87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50B54157" w14:textId="3F2756D9" w:rsidR="76184D8D" w:rsidRDefault="76184D8D" w:rsidP="24E012BE">
            <w:pPr>
              <w:pStyle w:val="ListParagraph"/>
              <w:numPr>
                <w:ilvl w:val="0"/>
                <w:numId w:val="28"/>
              </w:numPr>
              <w:spacing w:after="0"/>
              <w:rPr>
                <w:rFonts w:ascii="Aptos" w:eastAsia="Aptos" w:hAnsi="Aptos" w:cs="Aptos"/>
                <w:color w:val="000000" w:themeColor="text1"/>
              </w:rPr>
            </w:pPr>
            <w:r w:rsidRPr="24E012BE">
              <w:rPr>
                <w:rFonts w:ascii="Aptos" w:eastAsia="Aptos" w:hAnsi="Aptos" w:cs="Aptos"/>
              </w:rPr>
              <w:t xml:space="preserve">Determine progress and ability in each of the subskills of reading </w:t>
            </w: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018AF596" w14:textId="62FE71D4" w:rsidR="648F752D" w:rsidRDefault="648F752D" w:rsidP="24E012BE">
            <w:pPr>
              <w:spacing w:line="240" w:lineRule="auto"/>
              <w:rPr>
                <w:rFonts w:ascii="Aptos" w:eastAsia="Aptos" w:hAnsi="Aptos" w:cs="Aptos"/>
                <w:color w:val="000000" w:themeColor="text1"/>
              </w:rPr>
            </w:pPr>
          </w:p>
        </w:tc>
        <w:tc>
          <w:tcPr>
            <w:tcW w:w="1620" w:type="dxa"/>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auto"/>
            <w:tcMar>
              <w:left w:w="105" w:type="dxa"/>
              <w:right w:w="105" w:type="dxa"/>
            </w:tcMar>
          </w:tcPr>
          <w:p w14:paraId="591C9169" w14:textId="1FCCF493" w:rsidR="648F752D" w:rsidRDefault="648F752D" w:rsidP="24E012BE">
            <w:pPr>
              <w:spacing w:line="240" w:lineRule="auto"/>
              <w:rPr>
                <w:rFonts w:ascii="Aptos" w:eastAsia="Aptos" w:hAnsi="Aptos" w:cs="Aptos"/>
                <w:color w:val="000000" w:themeColor="text1"/>
              </w:rPr>
            </w:pPr>
          </w:p>
        </w:tc>
        <w:tc>
          <w:tcPr>
            <w:tcW w:w="162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left w:w="105" w:type="dxa"/>
              <w:right w:w="105" w:type="dxa"/>
            </w:tcMar>
          </w:tcPr>
          <w:p w14:paraId="443E91F3" w14:textId="3B3CD5BB" w:rsidR="648F752D" w:rsidRDefault="648F752D" w:rsidP="24E012BE">
            <w:pPr>
              <w:spacing w:line="240" w:lineRule="auto"/>
              <w:rPr>
                <w:rFonts w:ascii="Aptos" w:eastAsia="Aptos" w:hAnsi="Aptos" w:cs="Aptos"/>
                <w:color w:val="000000" w:themeColor="text1"/>
              </w:rPr>
            </w:pPr>
          </w:p>
        </w:tc>
      </w:tr>
      <w:tr w:rsidR="648F752D" w14:paraId="11F15001" w14:textId="77777777" w:rsidTr="00491E45">
        <w:trPr>
          <w:cantSplit/>
          <w:trHeight w:val="270"/>
        </w:trPr>
        <w:tc>
          <w:tcPr>
            <w:tcW w:w="87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57165A06" w14:textId="22EC7844" w:rsidR="76184D8D" w:rsidRDefault="76184D8D" w:rsidP="24E012BE">
            <w:pPr>
              <w:pStyle w:val="ListParagraph"/>
              <w:numPr>
                <w:ilvl w:val="0"/>
                <w:numId w:val="28"/>
              </w:numPr>
              <w:spacing w:after="0"/>
              <w:rPr>
                <w:rFonts w:ascii="Aptos" w:eastAsia="Aptos" w:hAnsi="Aptos" w:cs="Aptos"/>
                <w:color w:val="000000" w:themeColor="text1"/>
              </w:rPr>
            </w:pPr>
            <w:r w:rsidRPr="24E012BE">
              <w:rPr>
                <w:rFonts w:ascii="Aptos" w:eastAsia="Aptos" w:hAnsi="Aptos" w:cs="Aptos"/>
              </w:rPr>
              <w:t xml:space="preserve">Make connections to practice across subtests, such as the ability to: </w:t>
            </w:r>
          </w:p>
          <w:p w14:paraId="5FE89E67" w14:textId="503601F4" w:rsidR="76184D8D" w:rsidRDefault="76184D8D" w:rsidP="24E012BE">
            <w:pPr>
              <w:pStyle w:val="ListParagraph"/>
              <w:numPr>
                <w:ilvl w:val="0"/>
                <w:numId w:val="27"/>
              </w:numPr>
              <w:spacing w:after="0"/>
              <w:rPr>
                <w:rFonts w:ascii="Aptos" w:eastAsia="Aptos" w:hAnsi="Aptos" w:cs="Aptos"/>
                <w:color w:val="000000" w:themeColor="text1"/>
              </w:rPr>
            </w:pPr>
            <w:r w:rsidRPr="24E012BE">
              <w:rPr>
                <w:rFonts w:ascii="Aptos" w:eastAsia="Aptos" w:hAnsi="Aptos" w:cs="Aptos"/>
              </w:rPr>
              <w:t>Analyze students’ oral reading to gain insight into students’ reading abilities</w:t>
            </w:r>
          </w:p>
          <w:p w14:paraId="1E8B4967" w14:textId="62263EC4" w:rsidR="76184D8D" w:rsidRDefault="76184D8D" w:rsidP="24E012BE">
            <w:pPr>
              <w:pStyle w:val="ListParagraph"/>
              <w:numPr>
                <w:ilvl w:val="0"/>
                <w:numId w:val="27"/>
              </w:numPr>
              <w:spacing w:after="0"/>
              <w:rPr>
                <w:rFonts w:ascii="Aptos" w:eastAsia="Aptos" w:hAnsi="Aptos" w:cs="Aptos"/>
                <w:color w:val="000000" w:themeColor="text1"/>
              </w:rPr>
            </w:pPr>
            <w:r w:rsidRPr="24E012BE">
              <w:rPr>
                <w:rFonts w:ascii="Aptos" w:eastAsia="Aptos" w:hAnsi="Aptos" w:cs="Aptos"/>
              </w:rPr>
              <w:t>Analyze writing samples in order to make adjustments to practice (ex: analysis of students’ spelling to gain insight into students’ phonemic awareness, decoding, and encoding abilities)</w:t>
            </w: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1025C595" w14:textId="27982B4C" w:rsidR="648F752D" w:rsidRDefault="648F752D" w:rsidP="24E012BE">
            <w:pPr>
              <w:spacing w:line="240" w:lineRule="auto"/>
              <w:rPr>
                <w:rFonts w:ascii="Aptos" w:eastAsia="Aptos" w:hAnsi="Aptos" w:cs="Aptos"/>
                <w:color w:val="000000" w:themeColor="text1"/>
              </w:rPr>
            </w:pPr>
          </w:p>
        </w:tc>
        <w:tc>
          <w:tcPr>
            <w:tcW w:w="1620" w:type="dxa"/>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auto"/>
            <w:tcMar>
              <w:left w:w="105" w:type="dxa"/>
              <w:right w:w="105" w:type="dxa"/>
            </w:tcMar>
          </w:tcPr>
          <w:p w14:paraId="2A1FF4FD" w14:textId="3B23B9C6" w:rsidR="648F752D" w:rsidRDefault="648F752D" w:rsidP="24E012BE">
            <w:pPr>
              <w:spacing w:line="240" w:lineRule="auto"/>
              <w:rPr>
                <w:rFonts w:ascii="Aptos" w:eastAsia="Aptos" w:hAnsi="Aptos" w:cs="Aptos"/>
                <w:color w:val="000000" w:themeColor="text1"/>
              </w:rPr>
            </w:pPr>
          </w:p>
        </w:tc>
        <w:tc>
          <w:tcPr>
            <w:tcW w:w="162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left w:w="105" w:type="dxa"/>
              <w:right w:w="105" w:type="dxa"/>
            </w:tcMar>
          </w:tcPr>
          <w:p w14:paraId="7114471B" w14:textId="4FDEEAF2" w:rsidR="648F752D" w:rsidRDefault="648F752D" w:rsidP="24E012BE">
            <w:pPr>
              <w:spacing w:line="240" w:lineRule="auto"/>
              <w:rPr>
                <w:rFonts w:ascii="Aptos" w:eastAsia="Aptos" w:hAnsi="Aptos" w:cs="Aptos"/>
                <w:color w:val="000000" w:themeColor="text1"/>
              </w:rPr>
            </w:pPr>
          </w:p>
        </w:tc>
      </w:tr>
      <w:tr w:rsidR="648F752D" w14:paraId="7E9D8E99" w14:textId="77777777" w:rsidTr="00491E45">
        <w:trPr>
          <w:cantSplit/>
          <w:trHeight w:val="270"/>
        </w:trPr>
        <w:tc>
          <w:tcPr>
            <w:tcW w:w="87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03FDEFD1" w14:textId="477A166C" w:rsidR="76184D8D" w:rsidRDefault="76184D8D" w:rsidP="24E012BE">
            <w:pPr>
              <w:pStyle w:val="ListParagraph"/>
              <w:numPr>
                <w:ilvl w:val="0"/>
                <w:numId w:val="28"/>
              </w:numPr>
              <w:spacing w:after="0"/>
              <w:rPr>
                <w:rFonts w:ascii="Aptos" w:eastAsia="Aptos" w:hAnsi="Aptos" w:cs="Aptos"/>
              </w:rPr>
            </w:pPr>
            <w:r w:rsidRPr="24E012BE">
              <w:rPr>
                <w:rFonts w:ascii="Aptos" w:eastAsia="Aptos" w:hAnsi="Aptos" w:cs="Aptos"/>
              </w:rPr>
              <w:t xml:space="preserve">Make data-based decisions for grouping students and designing small group instruction, as outlined in the </w:t>
            </w:r>
            <w:hyperlink r:id="rId22">
              <w:r w:rsidRPr="24E012BE">
                <w:rPr>
                  <w:rStyle w:val="Hyperlink"/>
                  <w:rFonts w:ascii="Aptos" w:eastAsia="Aptos" w:hAnsi="Aptos" w:cs="Aptos"/>
                  <w:color w:val="auto"/>
                </w:rPr>
                <w:t>Mass Literacy Guide</w:t>
              </w:r>
            </w:hyperlink>
            <w:r w:rsidR="7C21F11D" w:rsidRPr="24E012BE">
              <w:rPr>
                <w:rFonts w:ascii="Aptos" w:eastAsia="Aptos" w:hAnsi="Aptos" w:cs="Aptos"/>
                <w:u w:val="single"/>
              </w:rPr>
              <w:t xml:space="preserve"> </w:t>
            </w: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03BD611A" w14:textId="69331B1D" w:rsidR="648F752D" w:rsidRDefault="648F752D" w:rsidP="24E012BE">
            <w:pPr>
              <w:spacing w:line="240" w:lineRule="auto"/>
              <w:rPr>
                <w:rFonts w:ascii="Aptos" w:eastAsia="Aptos" w:hAnsi="Aptos" w:cs="Aptos"/>
                <w:color w:val="000000" w:themeColor="text1"/>
              </w:rPr>
            </w:pPr>
          </w:p>
        </w:tc>
        <w:tc>
          <w:tcPr>
            <w:tcW w:w="1620" w:type="dxa"/>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auto"/>
            <w:tcMar>
              <w:left w:w="105" w:type="dxa"/>
              <w:right w:w="105" w:type="dxa"/>
            </w:tcMar>
          </w:tcPr>
          <w:p w14:paraId="7619CA51" w14:textId="2AD8A1D7" w:rsidR="648F752D" w:rsidRDefault="648F752D" w:rsidP="24E012BE">
            <w:pPr>
              <w:spacing w:line="240" w:lineRule="auto"/>
              <w:rPr>
                <w:rFonts w:ascii="Aptos" w:eastAsia="Aptos" w:hAnsi="Aptos" w:cs="Aptos"/>
                <w:color w:val="000000" w:themeColor="text1"/>
              </w:rPr>
            </w:pPr>
          </w:p>
        </w:tc>
        <w:tc>
          <w:tcPr>
            <w:tcW w:w="162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left w:w="105" w:type="dxa"/>
              <w:right w:w="105" w:type="dxa"/>
            </w:tcMar>
          </w:tcPr>
          <w:p w14:paraId="502A66A5" w14:textId="3D69758A" w:rsidR="648F752D" w:rsidRDefault="648F752D" w:rsidP="24E012BE">
            <w:pPr>
              <w:spacing w:line="240" w:lineRule="auto"/>
              <w:rPr>
                <w:rFonts w:ascii="Aptos" w:eastAsia="Aptos" w:hAnsi="Aptos" w:cs="Aptos"/>
                <w:color w:val="000000" w:themeColor="text1"/>
              </w:rPr>
            </w:pPr>
          </w:p>
        </w:tc>
      </w:tr>
      <w:tr w:rsidR="648F752D" w14:paraId="28F4E9CB" w14:textId="77777777" w:rsidTr="00491E45">
        <w:trPr>
          <w:cantSplit/>
          <w:trHeight w:val="507"/>
        </w:trPr>
        <w:tc>
          <w:tcPr>
            <w:tcW w:w="87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0A77D3D6" w14:textId="16FBDB27" w:rsidR="76184D8D" w:rsidRDefault="76184D8D" w:rsidP="24E012BE">
            <w:pPr>
              <w:pStyle w:val="ListParagraph"/>
              <w:numPr>
                <w:ilvl w:val="0"/>
                <w:numId w:val="28"/>
              </w:numPr>
              <w:spacing w:after="0"/>
              <w:rPr>
                <w:rFonts w:ascii="Aptos" w:eastAsia="Aptos" w:hAnsi="Aptos" w:cs="Aptos"/>
              </w:rPr>
            </w:pPr>
            <w:r w:rsidRPr="24E012BE">
              <w:rPr>
                <w:rFonts w:ascii="Aptos" w:eastAsia="Aptos" w:hAnsi="Aptos" w:cs="Aptos"/>
              </w:rPr>
              <w:t>Monitor student growth using valid progress monitoring approaches as outlined in the</w:t>
            </w:r>
            <w:hyperlink r:id="rId23">
              <w:r w:rsidRPr="24E012BE">
                <w:rPr>
                  <w:rStyle w:val="Hyperlink"/>
                  <w:rFonts w:ascii="Aptos" w:eastAsia="Aptos" w:hAnsi="Aptos" w:cs="Aptos"/>
                  <w:color w:val="auto"/>
                  <w:u w:val="none"/>
                </w:rPr>
                <w:t xml:space="preserve"> </w:t>
              </w:r>
              <w:r w:rsidRPr="24E012BE">
                <w:rPr>
                  <w:rStyle w:val="Hyperlink"/>
                  <w:rFonts w:ascii="Aptos" w:eastAsia="Aptos" w:hAnsi="Aptos" w:cs="Aptos"/>
                  <w:color w:val="auto"/>
                </w:rPr>
                <w:t>Mass</w:t>
              </w:r>
              <w:r w:rsidRPr="24E012BE">
                <w:rPr>
                  <w:rStyle w:val="Hyperlink"/>
                  <w:rFonts w:ascii="Aptos" w:eastAsia="Aptos" w:hAnsi="Aptos" w:cs="Aptos"/>
                  <w:color w:val="auto"/>
                  <w:u w:val="none"/>
                </w:rPr>
                <w:t xml:space="preserve"> </w:t>
              </w:r>
              <w:r w:rsidRPr="24E012BE">
                <w:rPr>
                  <w:rStyle w:val="Hyperlink"/>
                  <w:rFonts w:ascii="Aptos" w:eastAsia="Aptos" w:hAnsi="Aptos" w:cs="Aptos"/>
                  <w:color w:val="auto"/>
                </w:rPr>
                <w:t>Literacy Guide</w:t>
              </w:r>
            </w:hyperlink>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39909E9F" w14:textId="1B2CFCFE" w:rsidR="648F752D" w:rsidRDefault="648F752D" w:rsidP="24E012BE">
            <w:pPr>
              <w:spacing w:line="240" w:lineRule="auto"/>
              <w:rPr>
                <w:rFonts w:ascii="Aptos" w:eastAsia="Aptos" w:hAnsi="Aptos" w:cs="Aptos"/>
                <w:color w:val="000000" w:themeColor="text1"/>
              </w:rPr>
            </w:pPr>
          </w:p>
        </w:tc>
        <w:tc>
          <w:tcPr>
            <w:tcW w:w="1620" w:type="dxa"/>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auto"/>
            <w:tcMar>
              <w:left w:w="105" w:type="dxa"/>
              <w:right w:w="105" w:type="dxa"/>
            </w:tcMar>
          </w:tcPr>
          <w:p w14:paraId="3F6CDED7" w14:textId="7A753814" w:rsidR="648F752D" w:rsidRDefault="648F752D" w:rsidP="24E012BE">
            <w:pPr>
              <w:spacing w:line="240" w:lineRule="auto"/>
              <w:rPr>
                <w:rFonts w:ascii="Aptos" w:eastAsia="Aptos" w:hAnsi="Aptos" w:cs="Aptos"/>
                <w:color w:val="000000" w:themeColor="text1"/>
              </w:rPr>
            </w:pPr>
          </w:p>
        </w:tc>
        <w:tc>
          <w:tcPr>
            <w:tcW w:w="162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left w:w="105" w:type="dxa"/>
              <w:right w:w="105" w:type="dxa"/>
            </w:tcMar>
          </w:tcPr>
          <w:p w14:paraId="1AD409FC" w14:textId="45572B38" w:rsidR="648F752D" w:rsidRDefault="648F752D" w:rsidP="24E012BE">
            <w:pPr>
              <w:spacing w:line="240" w:lineRule="auto"/>
              <w:rPr>
                <w:rFonts w:ascii="Aptos" w:eastAsia="Aptos" w:hAnsi="Aptos" w:cs="Aptos"/>
                <w:color w:val="000000" w:themeColor="text1"/>
              </w:rPr>
            </w:pPr>
          </w:p>
        </w:tc>
      </w:tr>
    </w:tbl>
    <w:p w14:paraId="5B3F7A77" w14:textId="24423A8F" w:rsidR="648F752D" w:rsidRDefault="648F752D" w:rsidP="24E012BE">
      <w:pPr>
        <w:spacing w:after="0"/>
        <w:rPr>
          <w:rFonts w:ascii="Aptos" w:eastAsia="Aptos" w:hAnsi="Aptos" w:cs="Aptos"/>
          <w:b/>
          <w:bCs/>
          <w:color w:val="ED7C31"/>
          <w:sz w:val="24"/>
          <w:szCs w:val="24"/>
        </w:rPr>
      </w:pPr>
    </w:p>
    <w:p w14:paraId="0BEE8750" w14:textId="727C7F2B" w:rsidR="223FF962" w:rsidRDefault="223FF962" w:rsidP="24E012BE">
      <w:pPr>
        <w:rPr>
          <w:rFonts w:ascii="Aptos" w:eastAsia="Aptos" w:hAnsi="Aptos" w:cs="Aptos"/>
        </w:rPr>
      </w:pPr>
      <w:r w:rsidRPr="24E012BE">
        <w:rPr>
          <w:rFonts w:ascii="Aptos" w:eastAsia="Aptos" w:hAnsi="Aptos" w:cs="Aptos"/>
        </w:rPr>
        <w:br w:type="page"/>
      </w:r>
    </w:p>
    <w:p w14:paraId="06C97142" w14:textId="2A558E96" w:rsidR="211421F6" w:rsidRPr="00B11DB8" w:rsidRDefault="211421F6" w:rsidP="24E012BE">
      <w:pPr>
        <w:spacing w:after="0"/>
        <w:rPr>
          <w:rFonts w:ascii="Aptos" w:eastAsia="Aptos" w:hAnsi="Aptos" w:cs="Aptos"/>
          <w:color w:val="2F5496" w:themeColor="accent1" w:themeShade="BF"/>
          <w:sz w:val="24"/>
          <w:szCs w:val="24"/>
        </w:rPr>
      </w:pPr>
      <w:r w:rsidRPr="24E012BE">
        <w:rPr>
          <w:rFonts w:ascii="Aptos" w:eastAsia="Aptos" w:hAnsi="Aptos" w:cs="Aptos"/>
          <w:b/>
          <w:bCs/>
          <w:color w:val="2F5496" w:themeColor="accent1" w:themeShade="BF"/>
          <w:sz w:val="24"/>
          <w:szCs w:val="24"/>
        </w:rPr>
        <w:t xml:space="preserve">B. Language Comprehension </w:t>
      </w:r>
    </w:p>
    <w:p w14:paraId="28D950BF" w14:textId="55952502" w:rsidR="211421F6" w:rsidRDefault="211421F6" w:rsidP="24E012BE">
      <w:pPr>
        <w:spacing w:after="0" w:line="240" w:lineRule="auto"/>
        <w:rPr>
          <w:rFonts w:ascii="Aptos" w:eastAsia="Aptos" w:hAnsi="Aptos" w:cs="Aptos"/>
        </w:rPr>
      </w:pPr>
      <w:r w:rsidRPr="24E012BE">
        <w:rPr>
          <w:rFonts w:ascii="Aptos" w:eastAsia="Aptos" w:hAnsi="Aptos" w:cs="Aptos"/>
          <w:color w:val="000000" w:themeColor="text1"/>
        </w:rPr>
        <w:t>In their coursework, candidates have opportunities to gain the content knowledge and skills needed to effectively support students’ development of language comprehension, with a clear understanding of the role of a student’s native oral language in literacy development and the importance of vocabulary in effective literacy instruction.</w:t>
      </w:r>
    </w:p>
    <w:p w14:paraId="3C9AC032" w14:textId="7E8D1366" w:rsidR="648F752D" w:rsidRDefault="648F752D" w:rsidP="24E012BE">
      <w:pPr>
        <w:spacing w:after="0" w:line="240" w:lineRule="auto"/>
        <w:rPr>
          <w:rFonts w:ascii="Aptos" w:eastAsia="Aptos" w:hAnsi="Aptos" w:cs="Aptos"/>
          <w:color w:val="000000" w:themeColor="text1"/>
        </w:rPr>
      </w:pP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432"/>
        <w:gridCol w:w="1259"/>
        <w:gridCol w:w="1435"/>
        <w:gridCol w:w="1538"/>
      </w:tblGrid>
      <w:tr w:rsidR="648F752D" w14:paraId="2AED927E" w14:textId="77777777" w:rsidTr="24E012BE">
        <w:trPr>
          <w:trHeight w:val="27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7102517A" w14:textId="43F8B365" w:rsidR="648F752D" w:rsidRPr="00680AE1" w:rsidRDefault="648F752D" w:rsidP="24E012BE">
            <w:pPr>
              <w:spacing w:after="0" w:line="240" w:lineRule="auto"/>
              <w:rPr>
                <w:rFonts w:ascii="Aptos" w:eastAsia="Aptos" w:hAnsi="Aptos" w:cs="Aptos"/>
                <w:b/>
                <w:bCs/>
                <w:color w:val="000000" w:themeColor="text1"/>
              </w:rPr>
            </w:pPr>
            <w:r w:rsidRPr="24E012BE">
              <w:rPr>
                <w:rFonts w:ascii="Aptos" w:eastAsia="Aptos" w:hAnsi="Aptos" w:cs="Aptos"/>
                <w:b/>
                <w:bCs/>
                <w:color w:val="000000" w:themeColor="text1"/>
              </w:rPr>
              <w:t xml:space="preserve">1. </w:t>
            </w:r>
            <w:r w:rsidR="2A22B4DD" w:rsidRPr="24E012BE">
              <w:rPr>
                <w:rFonts w:ascii="Aptos" w:eastAsia="Aptos" w:hAnsi="Aptos" w:cs="Aptos"/>
                <w:b/>
                <w:bCs/>
                <w:color w:val="000000" w:themeColor="text1"/>
              </w:rPr>
              <w:t xml:space="preserve">Research </w:t>
            </w:r>
            <w:r w:rsidR="007433FB" w:rsidRPr="24E012BE">
              <w:rPr>
                <w:rFonts w:ascii="Aptos" w:eastAsia="Aptos" w:hAnsi="Aptos" w:cs="Aptos"/>
                <w:b/>
                <w:bCs/>
                <w:color w:val="000000" w:themeColor="text1"/>
              </w:rPr>
              <w:t>on the Development of Language Comprehension</w:t>
            </w:r>
          </w:p>
        </w:tc>
        <w:tc>
          <w:tcPr>
            <w:tcW w:w="1260" w:type="dxa"/>
            <w:tcBorders>
              <w:top w:val="single" w:sz="6" w:space="0" w:color="000000" w:themeColor="text1"/>
              <w:left w:val="single" w:sz="6" w:space="0" w:color="000000" w:themeColor="text1"/>
              <w:bottom w:val="single" w:sz="18" w:space="0" w:color="000000" w:themeColor="text1"/>
              <w:right w:val="single" w:sz="6" w:space="0" w:color="000000" w:themeColor="text1"/>
            </w:tcBorders>
            <w:shd w:val="clear" w:color="auto" w:fill="BDD6EE" w:themeFill="accent5" w:themeFillTint="66"/>
          </w:tcPr>
          <w:p w14:paraId="312F9A3A" w14:textId="308FF263" w:rsidR="648F752D" w:rsidRDefault="648F752D" w:rsidP="24E012BE">
            <w:pPr>
              <w:spacing w:after="0" w:line="240" w:lineRule="auto"/>
              <w:jc w:val="center"/>
              <w:rPr>
                <w:rFonts w:ascii="Aptos" w:eastAsia="Aptos" w:hAnsi="Aptos" w:cs="Aptos"/>
                <w:b/>
                <w:bCs/>
                <w:color w:val="000000" w:themeColor="text1"/>
              </w:rPr>
            </w:pPr>
            <w:r w:rsidRPr="24E012BE">
              <w:rPr>
                <w:rFonts w:ascii="Aptos" w:eastAsia="Aptos" w:hAnsi="Aptos" w:cs="Aptos"/>
                <w:b/>
                <w:bCs/>
                <w:color w:val="000000" w:themeColor="text1"/>
              </w:rPr>
              <w:t>Introduce</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7BE3A0E8" w14:textId="4936968B" w:rsidR="648F752D" w:rsidRDefault="648F752D" w:rsidP="24E012BE">
            <w:pPr>
              <w:spacing w:line="240" w:lineRule="auto"/>
              <w:jc w:val="center"/>
              <w:rPr>
                <w:rFonts w:ascii="Aptos" w:eastAsia="Aptos" w:hAnsi="Aptos" w:cs="Aptos"/>
                <w:b/>
                <w:bCs/>
                <w:color w:val="000000" w:themeColor="text1"/>
              </w:rPr>
            </w:pPr>
            <w:r w:rsidRPr="24E012BE">
              <w:rPr>
                <w:rFonts w:ascii="Aptos" w:eastAsia="Aptos" w:hAnsi="Aptos" w:cs="Aptos"/>
                <w:b/>
                <w:bCs/>
                <w:color w:val="000000" w:themeColor="text1"/>
              </w:rPr>
              <w:t>Practice</w:t>
            </w:r>
          </w:p>
        </w:tc>
        <w:tc>
          <w:tcPr>
            <w:tcW w:w="14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44D081F0" w14:textId="77017A07" w:rsidR="648F752D" w:rsidRDefault="648F752D" w:rsidP="24E012BE">
            <w:pPr>
              <w:spacing w:line="240" w:lineRule="auto"/>
              <w:jc w:val="center"/>
              <w:rPr>
                <w:rFonts w:ascii="Aptos" w:eastAsia="Aptos" w:hAnsi="Aptos" w:cs="Aptos"/>
                <w:b/>
                <w:bCs/>
                <w:color w:val="000000" w:themeColor="text1"/>
              </w:rPr>
            </w:pPr>
            <w:r w:rsidRPr="24E012BE">
              <w:rPr>
                <w:rFonts w:ascii="Aptos" w:eastAsia="Aptos" w:hAnsi="Aptos" w:cs="Aptos"/>
                <w:b/>
                <w:bCs/>
                <w:color w:val="000000" w:themeColor="text1"/>
              </w:rPr>
              <w:t>Demonstrate</w:t>
            </w:r>
          </w:p>
        </w:tc>
      </w:tr>
      <w:tr w:rsidR="648F752D" w14:paraId="1A80B619" w14:textId="77777777" w:rsidTr="24E012BE">
        <w:trPr>
          <w:trHeight w:val="300"/>
        </w:trPr>
        <w:tc>
          <w:tcPr>
            <w:tcW w:w="9532" w:type="dxa"/>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auto"/>
            <w:tcMar>
              <w:left w:w="105" w:type="dxa"/>
              <w:right w:w="105" w:type="dxa"/>
            </w:tcMar>
          </w:tcPr>
          <w:p w14:paraId="04F103DB" w14:textId="5DC1515E" w:rsidR="22772063" w:rsidRPr="00680AE1" w:rsidRDefault="00680AE1" w:rsidP="24E012BE">
            <w:pPr>
              <w:pStyle w:val="ListParagraph"/>
              <w:numPr>
                <w:ilvl w:val="0"/>
                <w:numId w:val="26"/>
              </w:numPr>
              <w:spacing w:after="0"/>
              <w:rPr>
                <w:rFonts w:ascii="Aptos" w:eastAsia="Aptos" w:hAnsi="Aptos" w:cs="Aptos"/>
              </w:rPr>
            </w:pPr>
            <w:r w:rsidRPr="24E012BE">
              <w:rPr>
                <w:rStyle w:val="normaltextrun"/>
                <w:rFonts w:ascii="Aptos" w:eastAsia="Aptos" w:hAnsi="Aptos" w:cs="Aptos"/>
                <w:shd w:val="clear" w:color="auto" w:fill="FFFFFF"/>
              </w:rPr>
              <w:t xml:space="preserve">The </w:t>
            </w:r>
            <w:r w:rsidR="502F432A" w:rsidRPr="24E012BE">
              <w:rPr>
                <w:rStyle w:val="normaltextrun"/>
                <w:rFonts w:ascii="Aptos" w:eastAsia="Aptos" w:hAnsi="Aptos" w:cs="Aptos"/>
                <w:shd w:val="clear" w:color="auto" w:fill="FFFFFF"/>
              </w:rPr>
              <w:t xml:space="preserve">research </w:t>
            </w:r>
            <w:r w:rsidRPr="24E012BE">
              <w:rPr>
                <w:rStyle w:val="normaltextrun"/>
                <w:rFonts w:ascii="Aptos" w:eastAsia="Aptos" w:hAnsi="Aptos" w:cs="Aptos"/>
                <w:shd w:val="clear" w:color="auto" w:fill="FFFFFF"/>
              </w:rPr>
              <w:t>on the interrelationships between oral language and literacy development (i.e., how speaking and listening skills interact with reading and writing skills) and the impact of language development on later literacy success</w:t>
            </w:r>
            <w:r w:rsidRPr="24E012BE">
              <w:rPr>
                <w:rStyle w:val="eop"/>
                <w:rFonts w:ascii="Aptos" w:eastAsia="Aptos" w:hAnsi="Aptos" w:cs="Aptos"/>
                <w:shd w:val="clear" w:color="auto" w:fill="FFFFFF"/>
              </w:rPr>
              <w:t> </w:t>
            </w:r>
          </w:p>
        </w:tc>
        <w:tc>
          <w:tcPr>
            <w:tcW w:w="126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left w:w="105" w:type="dxa"/>
              <w:right w:w="105" w:type="dxa"/>
            </w:tcMar>
          </w:tcPr>
          <w:p w14:paraId="4B40355D" w14:textId="0E27539E" w:rsidR="648F752D" w:rsidRDefault="648F752D" w:rsidP="24E012BE">
            <w:pPr>
              <w:spacing w:after="0" w:line="240" w:lineRule="auto"/>
              <w:rPr>
                <w:rFonts w:ascii="Aptos" w:eastAsia="Aptos" w:hAnsi="Aptos" w:cs="Aptos"/>
                <w:color w:val="000000" w:themeColor="text1"/>
              </w:rPr>
            </w:pPr>
          </w:p>
        </w:tc>
        <w:tc>
          <w:tcPr>
            <w:tcW w:w="1440"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1763FAB5" w14:textId="3E67F92F" w:rsidR="648F752D" w:rsidRDefault="648F752D" w:rsidP="24E012BE">
            <w:pPr>
              <w:spacing w:line="240" w:lineRule="auto"/>
              <w:rPr>
                <w:rFonts w:ascii="Aptos" w:eastAsia="Aptos" w:hAnsi="Aptos" w:cs="Aptos"/>
                <w:color w:val="000000" w:themeColor="text1"/>
              </w:rPr>
            </w:pPr>
          </w:p>
        </w:tc>
        <w:tc>
          <w:tcPr>
            <w:tcW w:w="14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1E24F52E" w14:textId="3BF7EDCD" w:rsidR="648F752D" w:rsidRDefault="648F752D" w:rsidP="24E012BE">
            <w:pPr>
              <w:spacing w:line="240" w:lineRule="auto"/>
              <w:rPr>
                <w:rFonts w:ascii="Aptos" w:eastAsia="Aptos" w:hAnsi="Aptos" w:cs="Aptos"/>
                <w:color w:val="000000" w:themeColor="text1"/>
              </w:rPr>
            </w:pPr>
          </w:p>
        </w:tc>
      </w:tr>
      <w:tr w:rsidR="648F752D" w14:paraId="5A07CAD7" w14:textId="77777777" w:rsidTr="24E012BE">
        <w:trPr>
          <w:trHeight w:val="270"/>
        </w:trPr>
        <w:tc>
          <w:tcPr>
            <w:tcW w:w="9532" w:type="dxa"/>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auto"/>
            <w:tcMar>
              <w:left w:w="105" w:type="dxa"/>
              <w:right w:w="105" w:type="dxa"/>
            </w:tcMar>
          </w:tcPr>
          <w:p w14:paraId="57EA2C53" w14:textId="25D40959" w:rsidR="22772063" w:rsidRDefault="0A729C8E" w:rsidP="24E012BE">
            <w:pPr>
              <w:pStyle w:val="ListParagraph"/>
              <w:numPr>
                <w:ilvl w:val="0"/>
                <w:numId w:val="26"/>
              </w:numPr>
              <w:spacing w:after="0"/>
              <w:rPr>
                <w:rFonts w:ascii="Aptos" w:eastAsia="Aptos" w:hAnsi="Aptos" w:cs="Aptos"/>
              </w:rPr>
            </w:pPr>
            <w:r w:rsidRPr="24E012BE">
              <w:rPr>
                <w:rFonts w:ascii="Aptos" w:eastAsia="Aptos" w:hAnsi="Aptos" w:cs="Aptos"/>
              </w:rPr>
              <w:t>The components of language comprehension, including vocabulary, syntax and grammar, higher level language skills, and background knowledge</w:t>
            </w:r>
            <w:r w:rsidR="694A0585" w:rsidRPr="24E012BE">
              <w:rPr>
                <w:rFonts w:ascii="Aptos" w:eastAsia="Aptos" w:hAnsi="Aptos" w:cs="Aptos"/>
              </w:rPr>
              <w:t xml:space="preserve"> </w:t>
            </w:r>
          </w:p>
        </w:tc>
        <w:tc>
          <w:tcPr>
            <w:tcW w:w="126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left w:w="105" w:type="dxa"/>
              <w:right w:w="105" w:type="dxa"/>
            </w:tcMar>
          </w:tcPr>
          <w:p w14:paraId="168279AE" w14:textId="4490101B" w:rsidR="648F752D" w:rsidRDefault="648F752D" w:rsidP="24E012BE">
            <w:pPr>
              <w:spacing w:after="0" w:line="240" w:lineRule="auto"/>
              <w:rPr>
                <w:rFonts w:ascii="Aptos" w:eastAsia="Aptos" w:hAnsi="Aptos" w:cs="Aptos"/>
                <w:color w:val="000000" w:themeColor="text1"/>
              </w:rPr>
            </w:pPr>
          </w:p>
        </w:tc>
        <w:tc>
          <w:tcPr>
            <w:tcW w:w="1440"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419ECC61" w14:textId="165337B0" w:rsidR="648F752D" w:rsidRDefault="648F752D" w:rsidP="24E012BE">
            <w:pPr>
              <w:spacing w:line="240" w:lineRule="auto"/>
              <w:rPr>
                <w:rFonts w:ascii="Aptos" w:eastAsia="Aptos" w:hAnsi="Aptos" w:cs="Aptos"/>
                <w:color w:val="000000" w:themeColor="text1"/>
              </w:rPr>
            </w:pPr>
          </w:p>
        </w:tc>
        <w:tc>
          <w:tcPr>
            <w:tcW w:w="14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680ACD53" w14:textId="6A722973" w:rsidR="648F752D" w:rsidRDefault="648F752D" w:rsidP="24E012BE">
            <w:pPr>
              <w:spacing w:line="240" w:lineRule="auto"/>
              <w:rPr>
                <w:rFonts w:ascii="Aptos" w:eastAsia="Aptos" w:hAnsi="Aptos" w:cs="Aptos"/>
                <w:color w:val="000000" w:themeColor="text1"/>
              </w:rPr>
            </w:pPr>
          </w:p>
        </w:tc>
      </w:tr>
      <w:tr w:rsidR="648F752D" w14:paraId="28E87113" w14:textId="77777777" w:rsidTr="24E012BE">
        <w:trPr>
          <w:trHeight w:val="270"/>
        </w:trPr>
        <w:tc>
          <w:tcPr>
            <w:tcW w:w="9532" w:type="dxa"/>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auto"/>
            <w:tcMar>
              <w:left w:w="105" w:type="dxa"/>
              <w:right w:w="105" w:type="dxa"/>
            </w:tcMar>
          </w:tcPr>
          <w:p w14:paraId="497A83D3" w14:textId="349E8F16" w:rsidR="22772063" w:rsidRDefault="22772063" w:rsidP="24E012BE">
            <w:pPr>
              <w:pStyle w:val="ListParagraph"/>
              <w:numPr>
                <w:ilvl w:val="0"/>
                <w:numId w:val="26"/>
              </w:numPr>
              <w:spacing w:after="0"/>
              <w:rPr>
                <w:rFonts w:ascii="Aptos" w:eastAsia="Aptos" w:hAnsi="Aptos" w:cs="Aptos"/>
                <w:color w:val="000000" w:themeColor="text1"/>
              </w:rPr>
            </w:pPr>
            <w:r w:rsidRPr="24E012BE">
              <w:rPr>
                <w:rFonts w:ascii="Aptos" w:eastAsia="Aptos" w:hAnsi="Aptos" w:cs="Aptos"/>
              </w:rPr>
              <w:t>The language development and learning of students who speak multiple languages and/or dialects of English, including the benefits of translanguaging in supporting language development</w:t>
            </w:r>
          </w:p>
        </w:tc>
        <w:tc>
          <w:tcPr>
            <w:tcW w:w="126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left w:w="105" w:type="dxa"/>
              <w:right w:w="105" w:type="dxa"/>
            </w:tcMar>
          </w:tcPr>
          <w:p w14:paraId="05C8F231" w14:textId="03F1B2EA" w:rsidR="648F752D" w:rsidRDefault="648F752D" w:rsidP="24E012BE">
            <w:pPr>
              <w:spacing w:after="0" w:line="240" w:lineRule="auto"/>
              <w:rPr>
                <w:rFonts w:ascii="Aptos" w:eastAsia="Aptos" w:hAnsi="Aptos" w:cs="Aptos"/>
                <w:color w:val="000000" w:themeColor="text1"/>
              </w:rPr>
            </w:pPr>
          </w:p>
        </w:tc>
        <w:tc>
          <w:tcPr>
            <w:tcW w:w="1440"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5ED899E0" w14:textId="70A4E78E" w:rsidR="648F752D" w:rsidRDefault="648F752D" w:rsidP="24E012BE">
            <w:pPr>
              <w:spacing w:line="240" w:lineRule="auto"/>
              <w:rPr>
                <w:rFonts w:ascii="Aptos" w:eastAsia="Aptos" w:hAnsi="Aptos" w:cs="Aptos"/>
                <w:color w:val="000000" w:themeColor="text1"/>
              </w:rPr>
            </w:pPr>
          </w:p>
        </w:tc>
        <w:tc>
          <w:tcPr>
            <w:tcW w:w="1432" w:type="dxa"/>
            <w:tcBorders>
              <w:top w:val="single" w:sz="6" w:space="0" w:color="000000" w:themeColor="text1"/>
              <w:left w:val="single" w:sz="6" w:space="0" w:color="000000" w:themeColor="text1"/>
              <w:bottom w:val="single" w:sz="18" w:space="0" w:color="000000" w:themeColor="text1"/>
              <w:right w:val="single" w:sz="6" w:space="0" w:color="000000" w:themeColor="text1"/>
            </w:tcBorders>
            <w:shd w:val="clear" w:color="auto" w:fill="auto"/>
            <w:tcMar>
              <w:left w:w="105" w:type="dxa"/>
              <w:right w:w="105" w:type="dxa"/>
            </w:tcMar>
          </w:tcPr>
          <w:p w14:paraId="0D45A51B" w14:textId="288E964D" w:rsidR="648F752D" w:rsidRDefault="648F752D" w:rsidP="24E012BE">
            <w:pPr>
              <w:spacing w:line="240" w:lineRule="auto"/>
              <w:rPr>
                <w:rFonts w:ascii="Aptos" w:eastAsia="Aptos" w:hAnsi="Aptos" w:cs="Aptos"/>
                <w:color w:val="000000" w:themeColor="text1"/>
              </w:rPr>
            </w:pPr>
          </w:p>
        </w:tc>
      </w:tr>
      <w:tr w:rsidR="648F752D" w14:paraId="6117CB14" w14:textId="77777777" w:rsidTr="24E012BE">
        <w:trPr>
          <w:trHeight w:val="27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79027D3A" w14:textId="2BCE64A6" w:rsidR="6286A8A5" w:rsidRPr="002A21D9" w:rsidRDefault="002A21D9" w:rsidP="24E012BE">
            <w:pPr>
              <w:pStyle w:val="paragraph"/>
              <w:numPr>
                <w:ilvl w:val="0"/>
                <w:numId w:val="26"/>
              </w:numPr>
              <w:spacing w:before="0" w:beforeAutospacing="0" w:after="0" w:afterAutospacing="0"/>
              <w:textAlignment w:val="baseline"/>
              <w:rPr>
                <w:rFonts w:ascii="Aptos" w:eastAsia="Aptos" w:hAnsi="Aptos" w:cs="Aptos"/>
                <w:sz w:val="22"/>
                <w:szCs w:val="22"/>
              </w:rPr>
            </w:pPr>
            <w:r w:rsidRPr="24E012BE">
              <w:rPr>
                <w:rStyle w:val="normaltextrun"/>
                <w:rFonts w:ascii="Aptos" w:eastAsia="Aptos" w:hAnsi="Aptos" w:cs="Aptos"/>
                <w:sz w:val="22"/>
                <w:szCs w:val="22"/>
              </w:rPr>
              <w:t xml:space="preserve">Evidence-based practices that create a language-rich and culturally and linguistically sustaining environment in order to promote oral language development and language comprehension growth as outlined in the </w:t>
            </w:r>
            <w:hyperlink r:id="rId24">
              <w:r w:rsidR="62DD3C57" w:rsidRPr="24E012BE">
                <w:rPr>
                  <w:rStyle w:val="normaltextrun"/>
                  <w:rFonts w:ascii="Aptos" w:eastAsia="Aptos" w:hAnsi="Aptos" w:cs="Aptos"/>
                  <w:sz w:val="22"/>
                  <w:szCs w:val="22"/>
                  <w:u w:val="single"/>
                </w:rPr>
                <w:t>Mass Literacy Guide</w:t>
              </w:r>
            </w:hyperlink>
            <w:r w:rsidRPr="24E012BE">
              <w:rPr>
                <w:rStyle w:val="eop"/>
                <w:rFonts w:ascii="Aptos" w:eastAsia="Aptos" w:hAnsi="Aptos" w:cs="Aptos"/>
                <w:sz w:val="22"/>
                <w:szCs w:val="22"/>
              </w:rPr>
              <w:t> </w:t>
            </w:r>
          </w:p>
        </w:tc>
        <w:tc>
          <w:tcPr>
            <w:tcW w:w="1260" w:type="dxa"/>
            <w:tcBorders>
              <w:top w:val="single" w:sz="18"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30955190" w14:textId="2F86AD0E" w:rsidR="648F752D" w:rsidRDefault="648F752D" w:rsidP="24E012BE">
            <w:pPr>
              <w:spacing w:after="0" w:line="240" w:lineRule="auto"/>
              <w:rPr>
                <w:rFonts w:ascii="Aptos" w:eastAsia="Aptos" w:hAnsi="Aptos" w:cs="Aptos"/>
                <w:color w:val="000000" w:themeColor="text1"/>
              </w:rPr>
            </w:pPr>
          </w:p>
        </w:tc>
        <w:tc>
          <w:tcPr>
            <w:tcW w:w="1440" w:type="dxa"/>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auto"/>
            <w:tcMar>
              <w:left w:w="105" w:type="dxa"/>
              <w:right w:w="105" w:type="dxa"/>
            </w:tcMar>
          </w:tcPr>
          <w:p w14:paraId="1A83A660" w14:textId="1A3B4692" w:rsidR="648F752D" w:rsidRDefault="648F752D" w:rsidP="24E012BE">
            <w:pPr>
              <w:spacing w:line="240" w:lineRule="auto"/>
              <w:rPr>
                <w:rFonts w:ascii="Aptos" w:eastAsia="Aptos" w:hAnsi="Aptos" w:cs="Aptos"/>
                <w:color w:val="000000" w:themeColor="text1"/>
              </w:rPr>
            </w:pPr>
          </w:p>
        </w:tc>
        <w:tc>
          <w:tcPr>
            <w:tcW w:w="143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left w:w="105" w:type="dxa"/>
              <w:right w:w="105" w:type="dxa"/>
            </w:tcMar>
          </w:tcPr>
          <w:p w14:paraId="41BE95DA" w14:textId="1002C7C4" w:rsidR="648F752D" w:rsidRDefault="648F752D" w:rsidP="24E012BE">
            <w:pPr>
              <w:spacing w:line="240" w:lineRule="auto"/>
              <w:rPr>
                <w:rFonts w:ascii="Aptos" w:eastAsia="Aptos" w:hAnsi="Aptos" w:cs="Aptos"/>
                <w:color w:val="000000" w:themeColor="text1"/>
              </w:rPr>
            </w:pPr>
          </w:p>
        </w:tc>
      </w:tr>
      <w:tr w:rsidR="002A21D9" w14:paraId="23F1B7FF" w14:textId="77777777" w:rsidTr="24E012BE">
        <w:trPr>
          <w:trHeight w:val="27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7B1B0A38" w14:textId="1F532EE5" w:rsidR="002A21D9" w:rsidRPr="00E97778" w:rsidRDefault="62DD3C57" w:rsidP="24E012BE">
            <w:pPr>
              <w:pStyle w:val="paragraph"/>
              <w:numPr>
                <w:ilvl w:val="0"/>
                <w:numId w:val="26"/>
              </w:numPr>
              <w:spacing w:before="0" w:beforeAutospacing="0" w:after="0" w:afterAutospacing="0"/>
              <w:textAlignment w:val="baseline"/>
              <w:rPr>
                <w:rStyle w:val="normaltextrun"/>
                <w:rFonts w:ascii="Aptos" w:eastAsia="Aptos" w:hAnsi="Aptos" w:cs="Aptos"/>
                <w:sz w:val="22"/>
                <w:szCs w:val="22"/>
              </w:rPr>
            </w:pPr>
            <w:r w:rsidRPr="24E012BE">
              <w:rPr>
                <w:rStyle w:val="normaltextrun"/>
                <w:rFonts w:ascii="Aptos" w:eastAsia="Aptos" w:hAnsi="Aptos" w:cs="Aptos"/>
                <w:sz w:val="22"/>
                <w:szCs w:val="22"/>
              </w:rPr>
              <w:t xml:space="preserve">Evidence-based instructional strategies and adaptations that effectively support the development of oral language for multilingual and/or bidialectal students as </w:t>
            </w:r>
            <w:hyperlink r:id="rId25">
              <w:r w:rsidRPr="24E012BE">
                <w:rPr>
                  <w:rStyle w:val="normaltextrun"/>
                  <w:rFonts w:ascii="Aptos" w:eastAsia="Aptos" w:hAnsi="Aptos" w:cs="Aptos"/>
                  <w:sz w:val="22"/>
                  <w:szCs w:val="22"/>
                  <w:u w:val="single"/>
                </w:rPr>
                <w:t>outlined in the Mass Literacy</w:t>
              </w:r>
            </w:hyperlink>
            <w:r w:rsidRPr="24E012BE">
              <w:rPr>
                <w:rStyle w:val="normaltextrun"/>
                <w:rFonts w:ascii="Aptos" w:eastAsia="Aptos" w:hAnsi="Aptos" w:cs="Aptos"/>
                <w:sz w:val="22"/>
                <w:szCs w:val="22"/>
                <w:u w:val="single"/>
              </w:rPr>
              <w:t xml:space="preserve"> Guide </w:t>
            </w:r>
            <w:r w:rsidRPr="24E012BE">
              <w:rPr>
                <w:rStyle w:val="normaltextrun"/>
                <w:rFonts w:ascii="Aptos" w:eastAsia="Aptos" w:hAnsi="Aptos" w:cs="Aptos"/>
                <w:sz w:val="22"/>
                <w:szCs w:val="22"/>
              </w:rPr>
              <w:t>and the</w:t>
            </w:r>
            <w:r w:rsidRPr="24E012BE">
              <w:rPr>
                <w:rStyle w:val="normaltextrun"/>
                <w:rFonts w:ascii="Aptos" w:eastAsia="Aptos" w:hAnsi="Aptos" w:cs="Aptos"/>
                <w:sz w:val="22"/>
                <w:szCs w:val="22"/>
                <w:u w:val="single"/>
              </w:rPr>
              <w:t xml:space="preserve"> </w:t>
            </w:r>
            <w:hyperlink r:id="rId26">
              <w:r w:rsidRPr="24E012BE">
                <w:rPr>
                  <w:rStyle w:val="normaltextrun"/>
                  <w:rFonts w:ascii="Aptos" w:eastAsia="Aptos" w:hAnsi="Aptos" w:cs="Aptos"/>
                  <w:sz w:val="22"/>
                  <w:szCs w:val="22"/>
                  <w:u w:val="single"/>
                </w:rPr>
                <w:t>CGCS Framework for Foundational Skills Instruction</w:t>
              </w:r>
            </w:hyperlink>
            <w:r w:rsidRPr="24E012BE">
              <w:rPr>
                <w:rStyle w:val="eop"/>
                <w:rFonts w:ascii="Aptos" w:eastAsia="Aptos" w:hAnsi="Aptos" w:cs="Aptos"/>
                <w:sz w:val="22"/>
                <w:szCs w:val="22"/>
              </w:rPr>
              <w:t> </w:t>
            </w: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5763F576" w14:textId="77777777" w:rsidR="002A21D9" w:rsidRDefault="002A21D9" w:rsidP="24E012BE">
            <w:pPr>
              <w:spacing w:after="0" w:line="240" w:lineRule="auto"/>
              <w:rPr>
                <w:rFonts w:ascii="Aptos" w:eastAsia="Aptos" w:hAnsi="Aptos" w:cs="Aptos"/>
                <w:color w:val="000000" w:themeColor="text1"/>
              </w:rPr>
            </w:pPr>
          </w:p>
        </w:tc>
        <w:tc>
          <w:tcPr>
            <w:tcW w:w="1440" w:type="dxa"/>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auto"/>
            <w:tcMar>
              <w:left w:w="105" w:type="dxa"/>
              <w:right w:w="105" w:type="dxa"/>
            </w:tcMar>
          </w:tcPr>
          <w:p w14:paraId="30CC9818" w14:textId="77777777" w:rsidR="002A21D9" w:rsidRDefault="002A21D9" w:rsidP="24E012BE">
            <w:pPr>
              <w:spacing w:line="240" w:lineRule="auto"/>
              <w:rPr>
                <w:rFonts w:ascii="Aptos" w:eastAsia="Aptos" w:hAnsi="Aptos" w:cs="Aptos"/>
                <w:color w:val="000000" w:themeColor="text1"/>
              </w:rPr>
            </w:pPr>
          </w:p>
        </w:tc>
        <w:tc>
          <w:tcPr>
            <w:tcW w:w="143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left w:w="105" w:type="dxa"/>
              <w:right w:w="105" w:type="dxa"/>
            </w:tcMar>
          </w:tcPr>
          <w:p w14:paraId="33F39D99" w14:textId="77777777" w:rsidR="002A21D9" w:rsidRDefault="002A21D9" w:rsidP="24E012BE">
            <w:pPr>
              <w:spacing w:line="240" w:lineRule="auto"/>
              <w:rPr>
                <w:rFonts w:ascii="Aptos" w:eastAsia="Aptos" w:hAnsi="Aptos" w:cs="Aptos"/>
                <w:color w:val="000000" w:themeColor="text1"/>
              </w:rPr>
            </w:pPr>
          </w:p>
        </w:tc>
      </w:tr>
      <w:tr w:rsidR="648F752D" w14:paraId="57A0BBDD" w14:textId="77777777" w:rsidTr="24E012BE">
        <w:trPr>
          <w:trHeight w:val="27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01F963F8" w14:textId="1765F88E" w:rsidR="6286A8A5" w:rsidRDefault="6286A8A5" w:rsidP="24E012BE">
            <w:pPr>
              <w:spacing w:after="0" w:line="240" w:lineRule="auto"/>
              <w:rPr>
                <w:rFonts w:ascii="Aptos" w:eastAsia="Aptos" w:hAnsi="Aptos" w:cs="Aptos"/>
                <w:b/>
                <w:bCs/>
                <w:color w:val="000000" w:themeColor="text1"/>
              </w:rPr>
            </w:pPr>
            <w:r w:rsidRPr="24E012BE">
              <w:rPr>
                <w:rFonts w:ascii="Aptos" w:eastAsia="Aptos" w:hAnsi="Aptos" w:cs="Aptos"/>
                <w:b/>
                <w:bCs/>
                <w:color w:val="000000" w:themeColor="text1"/>
              </w:rPr>
              <w:t>2. Vocabulary</w:t>
            </w:r>
          </w:p>
        </w:tc>
        <w:tc>
          <w:tcPr>
            <w:tcW w:w="1260" w:type="dxa"/>
            <w:tcBorders>
              <w:top w:val="single" w:sz="6" w:space="0" w:color="000000" w:themeColor="text1"/>
              <w:left w:val="single" w:sz="6" w:space="0" w:color="000000" w:themeColor="text1"/>
              <w:bottom w:val="single" w:sz="18" w:space="0" w:color="000000" w:themeColor="text1"/>
              <w:right w:val="single" w:sz="6" w:space="0" w:color="000000" w:themeColor="text1"/>
            </w:tcBorders>
            <w:shd w:val="clear" w:color="auto" w:fill="BDD6EE" w:themeFill="accent5" w:themeFillTint="66"/>
            <w:tcMar>
              <w:left w:w="105" w:type="dxa"/>
              <w:right w:w="105" w:type="dxa"/>
            </w:tcMar>
          </w:tcPr>
          <w:p w14:paraId="6C3FEAE0" w14:textId="308FF263" w:rsidR="648F752D" w:rsidRDefault="648F752D" w:rsidP="24E012BE">
            <w:pPr>
              <w:spacing w:after="0" w:line="240" w:lineRule="auto"/>
              <w:jc w:val="center"/>
              <w:rPr>
                <w:rFonts w:ascii="Aptos" w:eastAsia="Aptos" w:hAnsi="Aptos" w:cs="Aptos"/>
                <w:b/>
                <w:bCs/>
                <w:color w:val="000000" w:themeColor="text1"/>
              </w:rPr>
            </w:pPr>
            <w:r w:rsidRPr="24E012BE">
              <w:rPr>
                <w:rFonts w:ascii="Aptos" w:eastAsia="Aptos" w:hAnsi="Aptos" w:cs="Aptos"/>
                <w:b/>
                <w:bCs/>
                <w:color w:val="000000" w:themeColor="text1"/>
              </w:rPr>
              <w:t>Introduce</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6B3F5D7B" w14:textId="4936968B" w:rsidR="648F752D" w:rsidRDefault="648F752D" w:rsidP="24E012BE">
            <w:pPr>
              <w:spacing w:line="240" w:lineRule="auto"/>
              <w:jc w:val="center"/>
              <w:rPr>
                <w:rFonts w:ascii="Aptos" w:eastAsia="Aptos" w:hAnsi="Aptos" w:cs="Aptos"/>
                <w:b/>
                <w:bCs/>
                <w:color w:val="000000" w:themeColor="text1"/>
              </w:rPr>
            </w:pPr>
            <w:r w:rsidRPr="24E012BE">
              <w:rPr>
                <w:rFonts w:ascii="Aptos" w:eastAsia="Aptos" w:hAnsi="Aptos" w:cs="Aptos"/>
                <w:b/>
                <w:bCs/>
                <w:color w:val="000000" w:themeColor="text1"/>
              </w:rPr>
              <w:t>Practice</w:t>
            </w:r>
          </w:p>
        </w:tc>
        <w:tc>
          <w:tcPr>
            <w:tcW w:w="1432" w:type="dxa"/>
            <w:tcBorders>
              <w:top w:val="single" w:sz="18"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39AE638B" w14:textId="77017A07" w:rsidR="648F752D" w:rsidRDefault="648F752D" w:rsidP="24E012BE">
            <w:pPr>
              <w:spacing w:line="240" w:lineRule="auto"/>
              <w:jc w:val="center"/>
              <w:rPr>
                <w:rFonts w:ascii="Aptos" w:eastAsia="Aptos" w:hAnsi="Aptos" w:cs="Aptos"/>
                <w:b/>
                <w:bCs/>
                <w:color w:val="000000" w:themeColor="text1"/>
              </w:rPr>
            </w:pPr>
            <w:r w:rsidRPr="24E012BE">
              <w:rPr>
                <w:rFonts w:ascii="Aptos" w:eastAsia="Aptos" w:hAnsi="Aptos" w:cs="Aptos"/>
                <w:b/>
                <w:bCs/>
                <w:color w:val="000000" w:themeColor="text1"/>
              </w:rPr>
              <w:t>Demonstrate</w:t>
            </w:r>
          </w:p>
        </w:tc>
      </w:tr>
      <w:tr w:rsidR="648F752D" w14:paraId="6048D909" w14:textId="77777777" w:rsidTr="24E012BE">
        <w:trPr>
          <w:trHeight w:val="270"/>
        </w:trPr>
        <w:tc>
          <w:tcPr>
            <w:tcW w:w="9532" w:type="dxa"/>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auto"/>
            <w:tcMar>
              <w:left w:w="105" w:type="dxa"/>
              <w:right w:w="105" w:type="dxa"/>
            </w:tcMar>
          </w:tcPr>
          <w:p w14:paraId="7D22A57F" w14:textId="1740013E" w:rsidR="6286A8A5" w:rsidRDefault="6286A8A5" w:rsidP="24E012BE">
            <w:pPr>
              <w:pStyle w:val="ListParagraph"/>
              <w:numPr>
                <w:ilvl w:val="0"/>
                <w:numId w:val="25"/>
              </w:numPr>
              <w:spacing w:after="0"/>
              <w:rPr>
                <w:rFonts w:ascii="Aptos" w:eastAsia="Aptos" w:hAnsi="Aptos" w:cs="Aptos"/>
                <w:color w:val="000000" w:themeColor="text1"/>
              </w:rPr>
            </w:pPr>
            <w:r w:rsidRPr="24E012BE">
              <w:rPr>
                <w:rFonts w:ascii="Aptos" w:eastAsia="Aptos" w:hAnsi="Aptos" w:cs="Aptos"/>
              </w:rPr>
              <w:t>The role of vocabulary knowledge in reading comprehension and academic success</w:t>
            </w:r>
          </w:p>
        </w:tc>
        <w:tc>
          <w:tcPr>
            <w:tcW w:w="126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left w:w="105" w:type="dxa"/>
              <w:right w:w="105" w:type="dxa"/>
            </w:tcMar>
          </w:tcPr>
          <w:p w14:paraId="546B7A74" w14:textId="7B93A719" w:rsidR="648F752D" w:rsidRDefault="648F752D" w:rsidP="24E012BE">
            <w:pPr>
              <w:spacing w:line="240" w:lineRule="auto"/>
              <w:rPr>
                <w:rFonts w:ascii="Aptos" w:eastAsia="Aptos" w:hAnsi="Aptos" w:cs="Aptos"/>
                <w:color w:val="000000" w:themeColor="text1"/>
              </w:rPr>
            </w:pPr>
          </w:p>
        </w:tc>
        <w:tc>
          <w:tcPr>
            <w:tcW w:w="1440"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18BDC739" w14:textId="323B0BD4" w:rsidR="648F752D" w:rsidRDefault="648F752D" w:rsidP="24E012BE">
            <w:pPr>
              <w:spacing w:line="240" w:lineRule="auto"/>
              <w:rPr>
                <w:rFonts w:ascii="Aptos" w:eastAsia="Aptos" w:hAnsi="Aptos" w:cs="Aptos"/>
                <w:color w:val="000000" w:themeColor="text1"/>
              </w:rPr>
            </w:pPr>
          </w:p>
        </w:tc>
        <w:tc>
          <w:tcPr>
            <w:tcW w:w="14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0CE11E33" w14:textId="0CE87BE9" w:rsidR="648F752D" w:rsidRDefault="648F752D" w:rsidP="24E012BE">
            <w:pPr>
              <w:spacing w:line="240" w:lineRule="auto"/>
              <w:rPr>
                <w:rFonts w:ascii="Aptos" w:eastAsia="Aptos" w:hAnsi="Aptos" w:cs="Aptos"/>
                <w:color w:val="000000" w:themeColor="text1"/>
              </w:rPr>
            </w:pPr>
          </w:p>
        </w:tc>
      </w:tr>
      <w:tr w:rsidR="648F752D" w14:paraId="1C56FD5F" w14:textId="77777777" w:rsidTr="24E012BE">
        <w:trPr>
          <w:trHeight w:val="270"/>
        </w:trPr>
        <w:tc>
          <w:tcPr>
            <w:tcW w:w="9532" w:type="dxa"/>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auto"/>
            <w:tcMar>
              <w:left w:w="105" w:type="dxa"/>
              <w:right w:w="105" w:type="dxa"/>
            </w:tcMar>
          </w:tcPr>
          <w:p w14:paraId="6B506545" w14:textId="69668397" w:rsidR="6286A8A5" w:rsidRDefault="6286A8A5" w:rsidP="24E012BE">
            <w:pPr>
              <w:pStyle w:val="ListParagraph"/>
              <w:numPr>
                <w:ilvl w:val="0"/>
                <w:numId w:val="25"/>
              </w:numPr>
              <w:spacing w:after="0"/>
              <w:rPr>
                <w:rFonts w:ascii="Aptos" w:eastAsia="Aptos" w:hAnsi="Aptos" w:cs="Aptos"/>
                <w:color w:val="000000" w:themeColor="text1"/>
              </w:rPr>
            </w:pPr>
            <w:r w:rsidRPr="24E012BE">
              <w:rPr>
                <w:rFonts w:ascii="Aptos" w:eastAsia="Aptos" w:hAnsi="Aptos" w:cs="Aptos"/>
              </w:rPr>
              <w:t xml:space="preserve">The role of morphology (General American English word roots and their origins as well as common English affixes and their meanings) in reading and spelling development as outlined in the </w:t>
            </w:r>
            <w:hyperlink r:id="rId27">
              <w:r w:rsidRPr="24E012BE">
                <w:rPr>
                  <w:rStyle w:val="Hyperlink"/>
                  <w:rFonts w:ascii="Aptos" w:eastAsia="Aptos" w:hAnsi="Aptos" w:cs="Aptos"/>
                  <w:color w:val="auto"/>
                </w:rPr>
                <w:t>Mass Literacy Guide</w:t>
              </w:r>
            </w:hyperlink>
          </w:p>
        </w:tc>
        <w:tc>
          <w:tcPr>
            <w:tcW w:w="126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left w:w="105" w:type="dxa"/>
              <w:right w:w="105" w:type="dxa"/>
            </w:tcMar>
          </w:tcPr>
          <w:p w14:paraId="09654EBC" w14:textId="307D878F" w:rsidR="648F752D" w:rsidRDefault="648F752D" w:rsidP="24E012BE">
            <w:pPr>
              <w:spacing w:line="240" w:lineRule="auto"/>
              <w:rPr>
                <w:rFonts w:ascii="Aptos" w:eastAsia="Aptos" w:hAnsi="Aptos" w:cs="Aptos"/>
                <w:color w:val="000000" w:themeColor="text1"/>
              </w:rPr>
            </w:pPr>
          </w:p>
        </w:tc>
        <w:tc>
          <w:tcPr>
            <w:tcW w:w="1440"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28DFAC40" w14:textId="31F22F38" w:rsidR="648F752D" w:rsidRDefault="648F752D" w:rsidP="24E012BE">
            <w:pPr>
              <w:spacing w:line="240" w:lineRule="auto"/>
              <w:rPr>
                <w:rFonts w:ascii="Aptos" w:eastAsia="Aptos" w:hAnsi="Aptos" w:cs="Aptos"/>
                <w:color w:val="000000" w:themeColor="text1"/>
              </w:rPr>
            </w:pPr>
          </w:p>
        </w:tc>
        <w:tc>
          <w:tcPr>
            <w:tcW w:w="14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515A0178" w14:textId="7CDD4954" w:rsidR="648F752D" w:rsidRDefault="648F752D" w:rsidP="24E012BE">
            <w:pPr>
              <w:spacing w:line="240" w:lineRule="auto"/>
              <w:rPr>
                <w:rFonts w:ascii="Aptos" w:eastAsia="Aptos" w:hAnsi="Aptos" w:cs="Aptos"/>
                <w:color w:val="000000" w:themeColor="text1"/>
              </w:rPr>
            </w:pPr>
          </w:p>
        </w:tc>
      </w:tr>
      <w:tr w:rsidR="648F752D" w14:paraId="2149CE11" w14:textId="77777777" w:rsidTr="24E012BE">
        <w:trPr>
          <w:trHeight w:val="270"/>
        </w:trPr>
        <w:tc>
          <w:tcPr>
            <w:tcW w:w="9532" w:type="dxa"/>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auto"/>
            <w:tcMar>
              <w:left w:w="105" w:type="dxa"/>
              <w:right w:w="105" w:type="dxa"/>
            </w:tcMar>
          </w:tcPr>
          <w:p w14:paraId="65E79BCE" w14:textId="5A16D549" w:rsidR="6286A8A5" w:rsidRDefault="6286A8A5" w:rsidP="24E012BE">
            <w:pPr>
              <w:pStyle w:val="ListParagraph"/>
              <w:numPr>
                <w:ilvl w:val="0"/>
                <w:numId w:val="25"/>
              </w:numPr>
              <w:spacing w:after="0"/>
              <w:rPr>
                <w:rFonts w:ascii="Aptos" w:eastAsia="Aptos" w:hAnsi="Aptos" w:cs="Aptos"/>
                <w:color w:val="000000" w:themeColor="text1"/>
              </w:rPr>
            </w:pPr>
            <w:r w:rsidRPr="24E012BE">
              <w:rPr>
                <w:rFonts w:ascii="Aptos" w:eastAsia="Aptos" w:hAnsi="Aptos" w:cs="Aptos"/>
              </w:rPr>
              <w:t>The use of incidental and intentional social interactions, interactive read-alouds, songs, centers, and play to build oral language and vocabulary development</w:t>
            </w:r>
          </w:p>
        </w:tc>
        <w:tc>
          <w:tcPr>
            <w:tcW w:w="126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left w:w="105" w:type="dxa"/>
              <w:right w:w="105" w:type="dxa"/>
            </w:tcMar>
          </w:tcPr>
          <w:p w14:paraId="07B6D6D5" w14:textId="7AC719D4" w:rsidR="648F752D" w:rsidRDefault="648F752D" w:rsidP="24E012BE">
            <w:pPr>
              <w:spacing w:line="240" w:lineRule="auto"/>
              <w:rPr>
                <w:rFonts w:ascii="Aptos" w:eastAsia="Aptos" w:hAnsi="Aptos" w:cs="Aptos"/>
                <w:color w:val="000000" w:themeColor="text1"/>
              </w:rPr>
            </w:pPr>
          </w:p>
        </w:tc>
        <w:tc>
          <w:tcPr>
            <w:tcW w:w="1440"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66AB85FD" w14:textId="7916805D" w:rsidR="648F752D" w:rsidRDefault="648F752D" w:rsidP="24E012BE">
            <w:pPr>
              <w:spacing w:line="240" w:lineRule="auto"/>
              <w:rPr>
                <w:rFonts w:ascii="Aptos" w:eastAsia="Aptos" w:hAnsi="Aptos" w:cs="Aptos"/>
                <w:color w:val="000000" w:themeColor="text1"/>
              </w:rPr>
            </w:pPr>
          </w:p>
        </w:tc>
        <w:tc>
          <w:tcPr>
            <w:tcW w:w="1432" w:type="dxa"/>
            <w:tcBorders>
              <w:top w:val="single" w:sz="6" w:space="0" w:color="000000" w:themeColor="text1"/>
              <w:left w:val="single" w:sz="6" w:space="0" w:color="000000" w:themeColor="text1"/>
              <w:bottom w:val="single" w:sz="18" w:space="0" w:color="000000" w:themeColor="text1"/>
              <w:right w:val="single" w:sz="6" w:space="0" w:color="000000" w:themeColor="text1"/>
            </w:tcBorders>
            <w:shd w:val="clear" w:color="auto" w:fill="auto"/>
            <w:tcMar>
              <w:left w:w="105" w:type="dxa"/>
              <w:right w:w="105" w:type="dxa"/>
            </w:tcMar>
          </w:tcPr>
          <w:p w14:paraId="0B392B5F" w14:textId="0322A1C5" w:rsidR="648F752D" w:rsidRDefault="648F752D" w:rsidP="24E012BE">
            <w:pPr>
              <w:spacing w:line="240" w:lineRule="auto"/>
              <w:rPr>
                <w:rFonts w:ascii="Aptos" w:eastAsia="Aptos" w:hAnsi="Aptos" w:cs="Aptos"/>
                <w:color w:val="000000" w:themeColor="text1"/>
              </w:rPr>
            </w:pPr>
          </w:p>
        </w:tc>
      </w:tr>
      <w:tr w:rsidR="648F752D" w14:paraId="6DE02ADB" w14:textId="77777777" w:rsidTr="24E012BE">
        <w:trPr>
          <w:trHeight w:val="27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426F6747" w14:textId="415C38FA" w:rsidR="6286A8A5" w:rsidRDefault="6286A8A5" w:rsidP="24E012BE">
            <w:pPr>
              <w:pStyle w:val="ListParagraph"/>
              <w:numPr>
                <w:ilvl w:val="0"/>
                <w:numId w:val="25"/>
              </w:numPr>
              <w:spacing w:after="0"/>
              <w:rPr>
                <w:rFonts w:ascii="Aptos" w:eastAsia="Aptos" w:hAnsi="Aptos" w:cs="Aptos"/>
                <w:color w:val="000000" w:themeColor="text1"/>
              </w:rPr>
            </w:pPr>
            <w:r w:rsidRPr="24E012BE">
              <w:rPr>
                <w:rFonts w:ascii="Aptos" w:eastAsia="Aptos" w:hAnsi="Aptos" w:cs="Aptos"/>
              </w:rPr>
              <w:t xml:space="preserve">Evidence-based instructional activities that support all students’ vocabulary growth and understanding of morphology, as outlined in the </w:t>
            </w:r>
            <w:hyperlink r:id="rId28">
              <w:r w:rsidRPr="24E012BE">
                <w:rPr>
                  <w:rStyle w:val="Hyperlink"/>
                  <w:rFonts w:ascii="Aptos" w:eastAsia="Aptos" w:hAnsi="Aptos" w:cs="Aptos"/>
                  <w:color w:val="auto"/>
                  <w:u w:val="none"/>
                </w:rPr>
                <w:t>Mass Literacy Guide</w:t>
              </w:r>
            </w:hyperlink>
            <w:r w:rsidRPr="24E012BE">
              <w:rPr>
                <w:rFonts w:ascii="Aptos" w:eastAsia="Aptos" w:hAnsi="Aptos" w:cs="Aptos"/>
              </w:rPr>
              <w:t>, including:</w:t>
            </w:r>
          </w:p>
          <w:p w14:paraId="75D86DCA" w14:textId="1F8E0BC2" w:rsidR="6286A8A5" w:rsidRDefault="6286A8A5" w:rsidP="24E012BE">
            <w:pPr>
              <w:pStyle w:val="ListParagraph"/>
              <w:numPr>
                <w:ilvl w:val="0"/>
                <w:numId w:val="24"/>
              </w:numPr>
              <w:spacing w:after="0"/>
              <w:rPr>
                <w:rFonts w:ascii="Aptos" w:eastAsia="Aptos" w:hAnsi="Aptos" w:cs="Aptos"/>
                <w:color w:val="000000" w:themeColor="text1"/>
              </w:rPr>
            </w:pPr>
            <w:r w:rsidRPr="24E012BE">
              <w:rPr>
                <w:rFonts w:ascii="Aptos" w:eastAsia="Aptos" w:hAnsi="Aptos" w:cs="Aptos"/>
              </w:rPr>
              <w:t xml:space="preserve">Explicit vocabulary instruction embedded in meaningful contexts (reading, writing, and speaking opportunities) </w:t>
            </w:r>
          </w:p>
          <w:p w14:paraId="33DE3EC1" w14:textId="6166FE0D" w:rsidR="6286A8A5" w:rsidRDefault="6286A8A5" w:rsidP="24E012BE">
            <w:pPr>
              <w:pStyle w:val="ListParagraph"/>
              <w:numPr>
                <w:ilvl w:val="0"/>
                <w:numId w:val="24"/>
              </w:numPr>
              <w:spacing w:after="0"/>
              <w:rPr>
                <w:rFonts w:ascii="Aptos" w:eastAsia="Aptos" w:hAnsi="Aptos" w:cs="Aptos"/>
                <w:color w:val="000000" w:themeColor="text1"/>
              </w:rPr>
            </w:pPr>
            <w:r w:rsidRPr="24E012BE">
              <w:rPr>
                <w:rFonts w:ascii="Aptos" w:eastAsia="Aptos" w:hAnsi="Aptos" w:cs="Aptos"/>
              </w:rPr>
              <w:t>Selection of tier two vocabulary for focused instruction</w:t>
            </w:r>
          </w:p>
          <w:p w14:paraId="2A55F8B7" w14:textId="080D956E" w:rsidR="6286A8A5" w:rsidRPr="00A80DE7" w:rsidRDefault="6286A8A5" w:rsidP="24E012BE">
            <w:pPr>
              <w:pStyle w:val="ListParagraph"/>
              <w:numPr>
                <w:ilvl w:val="0"/>
                <w:numId w:val="24"/>
              </w:numPr>
              <w:spacing w:after="0"/>
              <w:rPr>
                <w:rFonts w:ascii="Aptos" w:eastAsia="Aptos" w:hAnsi="Aptos" w:cs="Aptos"/>
                <w:color w:val="000000" w:themeColor="text1"/>
              </w:rPr>
            </w:pPr>
            <w:r w:rsidRPr="24E012BE">
              <w:rPr>
                <w:rFonts w:ascii="Aptos" w:eastAsia="Aptos" w:hAnsi="Aptos" w:cs="Aptos"/>
              </w:rPr>
              <w:t>Play-based learning opportunities for learning and applying vocabulary</w:t>
            </w:r>
          </w:p>
        </w:tc>
        <w:tc>
          <w:tcPr>
            <w:tcW w:w="1260" w:type="dxa"/>
            <w:tcBorders>
              <w:top w:val="single" w:sz="18"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4B67FA9A" w14:textId="1651CCB1" w:rsidR="648F752D" w:rsidRDefault="648F752D" w:rsidP="24E012BE">
            <w:pPr>
              <w:spacing w:line="240" w:lineRule="auto"/>
              <w:rPr>
                <w:rFonts w:ascii="Aptos" w:eastAsia="Aptos" w:hAnsi="Aptos" w:cs="Aptos"/>
                <w:color w:val="000000" w:themeColor="text1"/>
              </w:rPr>
            </w:pPr>
          </w:p>
        </w:tc>
        <w:tc>
          <w:tcPr>
            <w:tcW w:w="1440" w:type="dxa"/>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auto"/>
            <w:tcMar>
              <w:left w:w="105" w:type="dxa"/>
              <w:right w:w="105" w:type="dxa"/>
            </w:tcMar>
          </w:tcPr>
          <w:p w14:paraId="4EF80E9F" w14:textId="776F0764" w:rsidR="648F752D" w:rsidRDefault="648F752D" w:rsidP="24E012BE">
            <w:pPr>
              <w:spacing w:line="240" w:lineRule="auto"/>
              <w:rPr>
                <w:rFonts w:ascii="Aptos" w:eastAsia="Aptos" w:hAnsi="Aptos" w:cs="Aptos"/>
                <w:color w:val="000000" w:themeColor="text1"/>
              </w:rPr>
            </w:pPr>
          </w:p>
        </w:tc>
        <w:tc>
          <w:tcPr>
            <w:tcW w:w="143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left w:w="105" w:type="dxa"/>
              <w:right w:w="105" w:type="dxa"/>
            </w:tcMar>
          </w:tcPr>
          <w:p w14:paraId="2740E621" w14:textId="43C1494B" w:rsidR="648F752D" w:rsidRDefault="648F752D" w:rsidP="24E012BE">
            <w:pPr>
              <w:spacing w:line="240" w:lineRule="auto"/>
              <w:rPr>
                <w:rFonts w:ascii="Aptos" w:eastAsia="Aptos" w:hAnsi="Aptos" w:cs="Aptos"/>
                <w:color w:val="000000" w:themeColor="text1"/>
              </w:rPr>
            </w:pPr>
          </w:p>
        </w:tc>
      </w:tr>
      <w:tr w:rsidR="00A80DE7" w14:paraId="406B38DA" w14:textId="77777777" w:rsidTr="24E012BE">
        <w:trPr>
          <w:trHeight w:val="27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1F7578F7" w14:textId="0C2A5FF3" w:rsidR="00A80DE7" w:rsidRPr="648F752D" w:rsidRDefault="00A80DE7" w:rsidP="24E012BE">
            <w:pPr>
              <w:pStyle w:val="ListParagraph"/>
              <w:numPr>
                <w:ilvl w:val="0"/>
                <w:numId w:val="25"/>
              </w:numPr>
              <w:spacing w:after="0"/>
              <w:rPr>
                <w:rFonts w:ascii="Aptos" w:eastAsia="Aptos" w:hAnsi="Aptos" w:cs="Aptos"/>
                <w:color w:val="000000" w:themeColor="text1"/>
              </w:rPr>
            </w:pPr>
            <w:r w:rsidRPr="24E012BE">
              <w:rPr>
                <w:rFonts w:ascii="Aptos" w:eastAsia="Aptos" w:hAnsi="Aptos" w:cs="Aptos"/>
              </w:rPr>
              <w:t xml:space="preserve">Evidence-based instructional strategies and adaptations that effectively support the development of vocabulary for multilingual and/or bidialectal students as </w:t>
            </w:r>
            <w:hyperlink r:id="rId29">
              <w:r w:rsidRPr="24E012BE">
                <w:rPr>
                  <w:rStyle w:val="Hyperlink"/>
                  <w:rFonts w:ascii="Aptos" w:eastAsia="Aptos" w:hAnsi="Aptos" w:cs="Aptos"/>
                  <w:color w:val="auto"/>
                  <w:u w:val="none"/>
                </w:rPr>
                <w:t xml:space="preserve">outlined in the </w:t>
              </w:r>
              <w:r w:rsidRPr="24E012BE">
                <w:rPr>
                  <w:rStyle w:val="Hyperlink"/>
                  <w:rFonts w:ascii="Aptos" w:eastAsia="Aptos" w:hAnsi="Aptos" w:cs="Aptos"/>
                  <w:color w:val="auto"/>
                </w:rPr>
                <w:t>Mass Literacy</w:t>
              </w:r>
            </w:hyperlink>
            <w:r w:rsidRPr="24E012BE">
              <w:rPr>
                <w:rFonts w:ascii="Aptos" w:eastAsia="Aptos" w:hAnsi="Aptos" w:cs="Aptos"/>
                <w:u w:val="single"/>
              </w:rPr>
              <w:t xml:space="preserve"> Guide </w:t>
            </w:r>
            <w:r w:rsidRPr="24E012BE">
              <w:rPr>
                <w:rFonts w:ascii="Aptos" w:eastAsia="Aptos" w:hAnsi="Aptos" w:cs="Aptos"/>
              </w:rPr>
              <w:t xml:space="preserve">and the </w:t>
            </w:r>
            <w:hyperlink r:id="rId30">
              <w:r w:rsidRPr="24E012BE">
                <w:rPr>
                  <w:rStyle w:val="Hyperlink"/>
                  <w:rFonts w:ascii="Aptos" w:eastAsia="Aptos" w:hAnsi="Aptos" w:cs="Aptos"/>
                  <w:color w:val="auto"/>
                </w:rPr>
                <w:t>CGCS Framework for Foundational Skills Instruction</w:t>
              </w:r>
            </w:hyperlink>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78AE5892" w14:textId="77777777" w:rsidR="00A80DE7" w:rsidRDefault="00A80DE7" w:rsidP="24E012BE">
            <w:pPr>
              <w:spacing w:line="240" w:lineRule="auto"/>
              <w:rPr>
                <w:rFonts w:ascii="Aptos" w:eastAsia="Aptos" w:hAnsi="Aptos" w:cs="Aptos"/>
                <w:color w:val="000000" w:themeColor="text1"/>
              </w:rPr>
            </w:pPr>
          </w:p>
        </w:tc>
        <w:tc>
          <w:tcPr>
            <w:tcW w:w="1440" w:type="dxa"/>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auto"/>
            <w:tcMar>
              <w:left w:w="105" w:type="dxa"/>
              <w:right w:w="105" w:type="dxa"/>
            </w:tcMar>
          </w:tcPr>
          <w:p w14:paraId="5388C5C2" w14:textId="77777777" w:rsidR="00A80DE7" w:rsidRDefault="00A80DE7" w:rsidP="24E012BE">
            <w:pPr>
              <w:spacing w:line="240" w:lineRule="auto"/>
              <w:rPr>
                <w:rFonts w:ascii="Aptos" w:eastAsia="Aptos" w:hAnsi="Aptos" w:cs="Aptos"/>
                <w:color w:val="000000" w:themeColor="text1"/>
              </w:rPr>
            </w:pPr>
          </w:p>
        </w:tc>
        <w:tc>
          <w:tcPr>
            <w:tcW w:w="143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left w:w="105" w:type="dxa"/>
              <w:right w:w="105" w:type="dxa"/>
            </w:tcMar>
          </w:tcPr>
          <w:p w14:paraId="411792E5" w14:textId="77777777" w:rsidR="00A80DE7" w:rsidRDefault="00A80DE7" w:rsidP="24E012BE">
            <w:pPr>
              <w:spacing w:line="240" w:lineRule="auto"/>
              <w:rPr>
                <w:rFonts w:ascii="Aptos" w:eastAsia="Aptos" w:hAnsi="Aptos" w:cs="Aptos"/>
                <w:color w:val="000000" w:themeColor="text1"/>
              </w:rPr>
            </w:pPr>
          </w:p>
        </w:tc>
      </w:tr>
    </w:tbl>
    <w:p w14:paraId="7B041374" w14:textId="120C0407" w:rsidR="648F752D" w:rsidRDefault="648F752D" w:rsidP="24E012BE">
      <w:pPr>
        <w:spacing w:after="0"/>
        <w:rPr>
          <w:rFonts w:ascii="Aptos" w:eastAsia="Aptos" w:hAnsi="Aptos" w:cs="Aptos"/>
          <w:b/>
          <w:bCs/>
        </w:rPr>
      </w:pPr>
    </w:p>
    <w:p w14:paraId="480164E0" w14:textId="3063E727" w:rsidR="6286A8A5" w:rsidRPr="00B11DB8" w:rsidRDefault="6286A8A5" w:rsidP="24E012BE">
      <w:pPr>
        <w:widowControl w:val="0"/>
        <w:spacing w:after="0" w:line="240" w:lineRule="auto"/>
        <w:rPr>
          <w:rFonts w:ascii="Aptos" w:eastAsia="Aptos" w:hAnsi="Aptos" w:cs="Aptos"/>
          <w:color w:val="2F5496" w:themeColor="accent1" w:themeShade="BF"/>
          <w:sz w:val="24"/>
          <w:szCs w:val="24"/>
        </w:rPr>
      </w:pPr>
      <w:r w:rsidRPr="24E012BE">
        <w:rPr>
          <w:rFonts w:ascii="Aptos" w:eastAsia="Aptos" w:hAnsi="Aptos" w:cs="Aptos"/>
          <w:b/>
          <w:bCs/>
          <w:color w:val="2F5496" w:themeColor="accent1" w:themeShade="BF"/>
          <w:sz w:val="24"/>
          <w:szCs w:val="24"/>
        </w:rPr>
        <w:t>C. Foundational Skills</w:t>
      </w:r>
    </w:p>
    <w:p w14:paraId="659D8B73" w14:textId="75A892ED" w:rsidR="218A1AFE" w:rsidRDefault="218A1AFE" w:rsidP="24E012BE">
      <w:pPr>
        <w:spacing w:after="0" w:line="240" w:lineRule="auto"/>
        <w:rPr>
          <w:rFonts w:ascii="Aptos" w:eastAsia="Aptos" w:hAnsi="Aptos" w:cs="Aptos"/>
        </w:rPr>
      </w:pPr>
      <w:r w:rsidRPr="24E012BE">
        <w:rPr>
          <w:rFonts w:ascii="Aptos" w:eastAsia="Aptos" w:hAnsi="Aptos" w:cs="Aptos"/>
          <w:color w:val="000000" w:themeColor="text1"/>
        </w:rPr>
        <w:t>In their coursework, candidates have opportunities to gain the content knowledge and skills needed to effectively teach the foundational skills of reading, rooted in the understanding that these foundational skills are necessary for fluent and successful reading in later grades.</w:t>
      </w:r>
    </w:p>
    <w:p w14:paraId="34596BB8" w14:textId="4CE890FB" w:rsidR="648F752D" w:rsidRDefault="648F752D" w:rsidP="24E012BE">
      <w:pPr>
        <w:spacing w:after="0" w:line="240" w:lineRule="auto"/>
        <w:rPr>
          <w:rFonts w:ascii="Aptos" w:eastAsia="Aptos" w:hAnsi="Aptos" w:cs="Aptos"/>
          <w:color w:val="000000" w:themeColor="text1"/>
        </w:rPr>
      </w:pP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432"/>
        <w:gridCol w:w="1259"/>
        <w:gridCol w:w="1435"/>
        <w:gridCol w:w="1538"/>
      </w:tblGrid>
      <w:tr w:rsidR="648F752D" w14:paraId="474EEE53" w14:textId="77777777" w:rsidTr="24E012BE">
        <w:trPr>
          <w:trHeight w:val="27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139962FA" w14:textId="741D31C2" w:rsidR="648F752D" w:rsidRDefault="648F752D" w:rsidP="24E012BE">
            <w:pPr>
              <w:spacing w:after="0" w:line="240" w:lineRule="auto"/>
              <w:rPr>
                <w:rFonts w:ascii="Aptos" w:eastAsia="Aptos" w:hAnsi="Aptos" w:cs="Aptos"/>
              </w:rPr>
            </w:pPr>
            <w:r w:rsidRPr="24E012BE">
              <w:rPr>
                <w:rFonts w:ascii="Aptos" w:eastAsia="Aptos" w:hAnsi="Aptos" w:cs="Aptos"/>
                <w:b/>
                <w:bCs/>
                <w:color w:val="000000" w:themeColor="text1"/>
              </w:rPr>
              <w:t xml:space="preserve">1. Research on the </w:t>
            </w:r>
            <w:r w:rsidR="007433FB" w:rsidRPr="24E012BE">
              <w:rPr>
                <w:rFonts w:ascii="Aptos" w:eastAsia="Aptos" w:hAnsi="Aptos" w:cs="Aptos"/>
                <w:b/>
                <w:bCs/>
                <w:color w:val="000000" w:themeColor="text1"/>
              </w:rPr>
              <w:t>D</w:t>
            </w:r>
            <w:r w:rsidRPr="24E012BE">
              <w:rPr>
                <w:rFonts w:ascii="Aptos" w:eastAsia="Aptos" w:hAnsi="Aptos" w:cs="Aptos"/>
                <w:b/>
                <w:bCs/>
                <w:color w:val="000000" w:themeColor="text1"/>
              </w:rPr>
              <w:t xml:space="preserve">evelopment of </w:t>
            </w:r>
            <w:r w:rsidR="007433FB" w:rsidRPr="24E012BE">
              <w:rPr>
                <w:rFonts w:ascii="Aptos" w:eastAsia="Aptos" w:hAnsi="Aptos" w:cs="Aptos"/>
                <w:b/>
                <w:bCs/>
                <w:color w:val="000000" w:themeColor="text1"/>
              </w:rPr>
              <w:t>S</w:t>
            </w:r>
            <w:r w:rsidRPr="24E012BE">
              <w:rPr>
                <w:rFonts w:ascii="Aptos" w:eastAsia="Aptos" w:hAnsi="Aptos" w:cs="Aptos"/>
                <w:b/>
                <w:bCs/>
                <w:color w:val="000000" w:themeColor="text1"/>
              </w:rPr>
              <w:t xml:space="preserve">killed </w:t>
            </w:r>
            <w:r w:rsidR="007433FB" w:rsidRPr="24E012BE">
              <w:rPr>
                <w:rFonts w:ascii="Aptos" w:eastAsia="Aptos" w:hAnsi="Aptos" w:cs="Aptos"/>
                <w:b/>
                <w:bCs/>
                <w:color w:val="000000" w:themeColor="text1"/>
              </w:rPr>
              <w:t>W</w:t>
            </w:r>
            <w:r w:rsidR="01E8E98D" w:rsidRPr="24E012BE">
              <w:rPr>
                <w:rFonts w:ascii="Aptos" w:eastAsia="Aptos" w:hAnsi="Aptos" w:cs="Aptos"/>
                <w:b/>
                <w:bCs/>
                <w:color w:val="000000" w:themeColor="text1"/>
              </w:rPr>
              <w:t xml:space="preserve">ord </w:t>
            </w:r>
            <w:r w:rsidR="007433FB" w:rsidRPr="24E012BE">
              <w:rPr>
                <w:rFonts w:ascii="Aptos" w:eastAsia="Aptos" w:hAnsi="Aptos" w:cs="Aptos"/>
                <w:b/>
                <w:bCs/>
                <w:color w:val="000000" w:themeColor="text1"/>
              </w:rPr>
              <w:t>R</w:t>
            </w:r>
            <w:r w:rsidR="01E8E98D" w:rsidRPr="24E012BE">
              <w:rPr>
                <w:rFonts w:ascii="Aptos" w:eastAsia="Aptos" w:hAnsi="Aptos" w:cs="Aptos"/>
                <w:b/>
                <w:bCs/>
                <w:color w:val="000000" w:themeColor="text1"/>
              </w:rPr>
              <w:t>eading</w:t>
            </w:r>
          </w:p>
        </w:tc>
        <w:tc>
          <w:tcPr>
            <w:tcW w:w="1260" w:type="dxa"/>
            <w:tcBorders>
              <w:top w:val="single" w:sz="6" w:space="0" w:color="000000" w:themeColor="text1"/>
              <w:left w:val="single" w:sz="6" w:space="0" w:color="000000" w:themeColor="text1"/>
              <w:bottom w:val="single" w:sz="18" w:space="0" w:color="000000" w:themeColor="text1"/>
              <w:right w:val="single" w:sz="6" w:space="0" w:color="000000" w:themeColor="text1"/>
            </w:tcBorders>
            <w:shd w:val="clear" w:color="auto" w:fill="BDD6EE" w:themeFill="accent5" w:themeFillTint="66"/>
          </w:tcPr>
          <w:p w14:paraId="6E231851" w14:textId="308FF263" w:rsidR="648F752D" w:rsidRDefault="648F752D" w:rsidP="24E012BE">
            <w:pPr>
              <w:spacing w:after="0" w:line="240" w:lineRule="auto"/>
              <w:jc w:val="center"/>
              <w:rPr>
                <w:rFonts w:ascii="Aptos" w:eastAsia="Aptos" w:hAnsi="Aptos" w:cs="Aptos"/>
                <w:b/>
                <w:bCs/>
                <w:color w:val="000000" w:themeColor="text1"/>
              </w:rPr>
            </w:pPr>
            <w:r w:rsidRPr="24E012BE">
              <w:rPr>
                <w:rFonts w:ascii="Aptos" w:eastAsia="Aptos" w:hAnsi="Aptos" w:cs="Aptos"/>
                <w:b/>
                <w:bCs/>
                <w:color w:val="000000" w:themeColor="text1"/>
              </w:rPr>
              <w:t>Introduce</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73C5CB71" w14:textId="4936968B" w:rsidR="648F752D" w:rsidRDefault="648F752D" w:rsidP="24E012BE">
            <w:pPr>
              <w:spacing w:line="240" w:lineRule="auto"/>
              <w:jc w:val="center"/>
              <w:rPr>
                <w:rFonts w:ascii="Aptos" w:eastAsia="Aptos" w:hAnsi="Aptos" w:cs="Aptos"/>
                <w:b/>
                <w:bCs/>
                <w:color w:val="000000" w:themeColor="text1"/>
              </w:rPr>
            </w:pPr>
            <w:r w:rsidRPr="24E012BE">
              <w:rPr>
                <w:rFonts w:ascii="Aptos" w:eastAsia="Aptos" w:hAnsi="Aptos" w:cs="Aptos"/>
                <w:b/>
                <w:bCs/>
                <w:color w:val="000000" w:themeColor="text1"/>
              </w:rPr>
              <w:t>Practice</w:t>
            </w:r>
          </w:p>
        </w:tc>
        <w:tc>
          <w:tcPr>
            <w:tcW w:w="14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6B8791F5" w14:textId="77017A07" w:rsidR="648F752D" w:rsidRDefault="648F752D" w:rsidP="24E012BE">
            <w:pPr>
              <w:spacing w:line="240" w:lineRule="auto"/>
              <w:jc w:val="center"/>
              <w:rPr>
                <w:rFonts w:ascii="Aptos" w:eastAsia="Aptos" w:hAnsi="Aptos" w:cs="Aptos"/>
                <w:b/>
                <w:bCs/>
                <w:color w:val="000000" w:themeColor="text1"/>
              </w:rPr>
            </w:pPr>
            <w:r w:rsidRPr="24E012BE">
              <w:rPr>
                <w:rFonts w:ascii="Aptos" w:eastAsia="Aptos" w:hAnsi="Aptos" w:cs="Aptos"/>
                <w:b/>
                <w:bCs/>
                <w:color w:val="000000" w:themeColor="text1"/>
              </w:rPr>
              <w:t>Demonstrate</w:t>
            </w:r>
          </w:p>
        </w:tc>
      </w:tr>
      <w:tr w:rsidR="648F752D" w14:paraId="27023F06" w14:textId="77777777" w:rsidTr="24E012BE">
        <w:trPr>
          <w:trHeight w:val="300"/>
        </w:trPr>
        <w:tc>
          <w:tcPr>
            <w:tcW w:w="9532" w:type="dxa"/>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auto"/>
            <w:tcMar>
              <w:left w:w="105" w:type="dxa"/>
              <w:right w:w="105" w:type="dxa"/>
            </w:tcMar>
          </w:tcPr>
          <w:p w14:paraId="522D37BC" w14:textId="36723F91" w:rsidR="27F0B162" w:rsidRDefault="27F0B162" w:rsidP="24E012BE">
            <w:pPr>
              <w:pStyle w:val="ListParagraph"/>
              <w:numPr>
                <w:ilvl w:val="0"/>
                <w:numId w:val="23"/>
              </w:numPr>
              <w:spacing w:after="0"/>
              <w:rPr>
                <w:rFonts w:ascii="Aptos" w:eastAsia="Aptos" w:hAnsi="Aptos" w:cs="Aptos"/>
                <w:color w:val="000000" w:themeColor="text1"/>
              </w:rPr>
            </w:pPr>
            <w:r w:rsidRPr="24E012BE">
              <w:rPr>
                <w:rFonts w:ascii="Aptos" w:eastAsia="Aptos" w:hAnsi="Aptos" w:cs="Aptos"/>
              </w:rPr>
              <w:t xml:space="preserve">The correlations established in </w:t>
            </w:r>
            <w:hyperlink r:id="rId31" w:anchor="bookmark=id.h6aqvl7pu52n">
              <w:r w:rsidRPr="24E012BE">
                <w:rPr>
                  <w:rStyle w:val="Hyperlink"/>
                  <w:rFonts w:ascii="Aptos" w:eastAsia="Aptos" w:hAnsi="Aptos" w:cs="Aptos"/>
                  <w:color w:val="auto"/>
                  <w:u w:val="none"/>
                </w:rPr>
                <w:t xml:space="preserve">research </w:t>
              </w:r>
            </w:hyperlink>
            <w:r w:rsidRPr="24E012BE">
              <w:rPr>
                <w:rFonts w:ascii="Aptos" w:eastAsia="Aptos" w:hAnsi="Aptos" w:cs="Aptos"/>
              </w:rPr>
              <w:t>between foundational reading skills and later academic performance</w:t>
            </w:r>
          </w:p>
        </w:tc>
        <w:tc>
          <w:tcPr>
            <w:tcW w:w="126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left w:w="105" w:type="dxa"/>
              <w:right w:w="105" w:type="dxa"/>
            </w:tcMar>
          </w:tcPr>
          <w:p w14:paraId="5DD19274" w14:textId="0E27539E" w:rsidR="648F752D" w:rsidRDefault="648F752D" w:rsidP="24E012BE">
            <w:pPr>
              <w:spacing w:after="0" w:line="240" w:lineRule="auto"/>
              <w:rPr>
                <w:rFonts w:ascii="Aptos" w:eastAsia="Aptos" w:hAnsi="Aptos" w:cs="Aptos"/>
                <w:color w:val="000000" w:themeColor="text1"/>
              </w:rPr>
            </w:pPr>
          </w:p>
        </w:tc>
        <w:tc>
          <w:tcPr>
            <w:tcW w:w="1440"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68944871" w14:textId="3E67F92F" w:rsidR="648F752D" w:rsidRDefault="648F752D" w:rsidP="24E012BE">
            <w:pPr>
              <w:spacing w:line="240" w:lineRule="auto"/>
              <w:rPr>
                <w:rFonts w:ascii="Aptos" w:eastAsia="Aptos" w:hAnsi="Aptos" w:cs="Aptos"/>
                <w:color w:val="000000" w:themeColor="text1"/>
              </w:rPr>
            </w:pPr>
          </w:p>
        </w:tc>
        <w:tc>
          <w:tcPr>
            <w:tcW w:w="14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3F124340" w14:textId="3BF7EDCD" w:rsidR="648F752D" w:rsidRDefault="648F752D" w:rsidP="24E012BE">
            <w:pPr>
              <w:spacing w:line="240" w:lineRule="auto"/>
              <w:rPr>
                <w:rFonts w:ascii="Aptos" w:eastAsia="Aptos" w:hAnsi="Aptos" w:cs="Aptos"/>
                <w:color w:val="000000" w:themeColor="text1"/>
              </w:rPr>
            </w:pPr>
          </w:p>
        </w:tc>
      </w:tr>
      <w:tr w:rsidR="648F752D" w14:paraId="09CC8C98" w14:textId="77777777" w:rsidTr="24E012BE">
        <w:trPr>
          <w:trHeight w:val="270"/>
        </w:trPr>
        <w:tc>
          <w:tcPr>
            <w:tcW w:w="9532" w:type="dxa"/>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auto"/>
            <w:tcMar>
              <w:left w:w="105" w:type="dxa"/>
              <w:right w:w="105" w:type="dxa"/>
            </w:tcMar>
          </w:tcPr>
          <w:p w14:paraId="0FA6B80D" w14:textId="48F4594C" w:rsidR="27F0B162" w:rsidRDefault="27F0B162" w:rsidP="24E012BE">
            <w:pPr>
              <w:pStyle w:val="ListParagraph"/>
              <w:numPr>
                <w:ilvl w:val="0"/>
                <w:numId w:val="23"/>
              </w:numPr>
              <w:spacing w:after="0"/>
              <w:rPr>
                <w:rFonts w:ascii="Aptos" w:eastAsia="Aptos" w:hAnsi="Aptos" w:cs="Aptos"/>
                <w:color w:val="000000" w:themeColor="text1"/>
              </w:rPr>
            </w:pPr>
            <w:r w:rsidRPr="24E012BE">
              <w:rPr>
                <w:rFonts w:ascii="Aptos" w:eastAsia="Aptos" w:hAnsi="Aptos" w:cs="Aptos"/>
              </w:rPr>
              <w:t>The</w:t>
            </w:r>
            <w:r w:rsidR="00E031AF" w:rsidRPr="24E012BE">
              <w:rPr>
                <w:rFonts w:ascii="Aptos" w:eastAsia="Aptos" w:hAnsi="Aptos" w:cs="Aptos"/>
              </w:rPr>
              <w:t xml:space="preserve"> model </w:t>
            </w:r>
            <w:r w:rsidRPr="24E012BE">
              <w:rPr>
                <w:rFonts w:ascii="Aptos" w:eastAsia="Aptos" w:hAnsi="Aptos" w:cs="Aptos"/>
              </w:rPr>
              <w:t>of gradually releasing responsibility when introducing new content in foundational skills</w:t>
            </w:r>
          </w:p>
        </w:tc>
        <w:tc>
          <w:tcPr>
            <w:tcW w:w="126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left w:w="105" w:type="dxa"/>
              <w:right w:w="105" w:type="dxa"/>
            </w:tcMar>
          </w:tcPr>
          <w:p w14:paraId="62A80D6C" w14:textId="4490101B" w:rsidR="648F752D" w:rsidRDefault="648F752D" w:rsidP="24E012BE">
            <w:pPr>
              <w:spacing w:after="0" w:line="240" w:lineRule="auto"/>
              <w:rPr>
                <w:rFonts w:ascii="Aptos" w:eastAsia="Aptos" w:hAnsi="Aptos" w:cs="Aptos"/>
                <w:color w:val="000000" w:themeColor="text1"/>
              </w:rPr>
            </w:pPr>
          </w:p>
        </w:tc>
        <w:tc>
          <w:tcPr>
            <w:tcW w:w="1440"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36FF5C83" w14:textId="165337B0" w:rsidR="648F752D" w:rsidRDefault="648F752D" w:rsidP="24E012BE">
            <w:pPr>
              <w:spacing w:line="240" w:lineRule="auto"/>
              <w:rPr>
                <w:rFonts w:ascii="Aptos" w:eastAsia="Aptos" w:hAnsi="Aptos" w:cs="Aptos"/>
                <w:color w:val="000000" w:themeColor="text1"/>
              </w:rPr>
            </w:pPr>
          </w:p>
        </w:tc>
        <w:tc>
          <w:tcPr>
            <w:tcW w:w="14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6726FBA5" w14:textId="6A722973" w:rsidR="648F752D" w:rsidRDefault="648F752D" w:rsidP="24E012BE">
            <w:pPr>
              <w:spacing w:line="240" w:lineRule="auto"/>
              <w:rPr>
                <w:rFonts w:ascii="Aptos" w:eastAsia="Aptos" w:hAnsi="Aptos" w:cs="Aptos"/>
                <w:color w:val="000000" w:themeColor="text1"/>
              </w:rPr>
            </w:pPr>
          </w:p>
        </w:tc>
      </w:tr>
      <w:tr w:rsidR="648F752D" w14:paraId="01A79D6D" w14:textId="77777777" w:rsidTr="24E012BE">
        <w:trPr>
          <w:trHeight w:val="270"/>
        </w:trPr>
        <w:tc>
          <w:tcPr>
            <w:tcW w:w="9532" w:type="dxa"/>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auto"/>
            <w:tcMar>
              <w:left w:w="105" w:type="dxa"/>
              <w:right w:w="105" w:type="dxa"/>
            </w:tcMar>
          </w:tcPr>
          <w:p w14:paraId="48435FE5" w14:textId="2DE6C60E" w:rsidR="27F0B162" w:rsidRDefault="27F0B162" w:rsidP="24E012BE">
            <w:pPr>
              <w:pStyle w:val="ListParagraph"/>
              <w:numPr>
                <w:ilvl w:val="0"/>
                <w:numId w:val="23"/>
              </w:numPr>
              <w:spacing w:after="0"/>
              <w:rPr>
                <w:rFonts w:ascii="Aptos" w:eastAsia="Aptos" w:hAnsi="Aptos" w:cs="Aptos"/>
                <w:color w:val="000000" w:themeColor="text1"/>
              </w:rPr>
            </w:pPr>
            <w:r w:rsidRPr="24E012BE">
              <w:rPr>
                <w:rFonts w:ascii="Aptos" w:eastAsia="Aptos" w:hAnsi="Aptos" w:cs="Aptos"/>
              </w:rPr>
              <w:t>Considerations for allocating instructional time for all the foundational skills components in the early grades</w:t>
            </w:r>
          </w:p>
        </w:tc>
        <w:tc>
          <w:tcPr>
            <w:tcW w:w="126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left w:w="105" w:type="dxa"/>
              <w:right w:w="105" w:type="dxa"/>
            </w:tcMar>
          </w:tcPr>
          <w:p w14:paraId="60F08815" w14:textId="03F1B2EA" w:rsidR="648F752D" w:rsidRDefault="648F752D" w:rsidP="24E012BE">
            <w:pPr>
              <w:spacing w:after="0" w:line="240" w:lineRule="auto"/>
              <w:rPr>
                <w:rFonts w:ascii="Aptos" w:eastAsia="Aptos" w:hAnsi="Aptos" w:cs="Aptos"/>
                <w:color w:val="000000" w:themeColor="text1"/>
              </w:rPr>
            </w:pPr>
          </w:p>
        </w:tc>
        <w:tc>
          <w:tcPr>
            <w:tcW w:w="1440"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4DA2284C" w14:textId="70A4E78E" w:rsidR="648F752D" w:rsidRDefault="648F752D" w:rsidP="24E012BE">
            <w:pPr>
              <w:spacing w:line="240" w:lineRule="auto"/>
              <w:rPr>
                <w:rFonts w:ascii="Aptos" w:eastAsia="Aptos" w:hAnsi="Aptos" w:cs="Aptos"/>
                <w:color w:val="000000" w:themeColor="text1"/>
              </w:rPr>
            </w:pPr>
          </w:p>
        </w:tc>
        <w:tc>
          <w:tcPr>
            <w:tcW w:w="14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22150441" w14:textId="288E964D" w:rsidR="648F752D" w:rsidRDefault="648F752D" w:rsidP="24E012BE">
            <w:pPr>
              <w:spacing w:line="240" w:lineRule="auto"/>
              <w:rPr>
                <w:rFonts w:ascii="Aptos" w:eastAsia="Aptos" w:hAnsi="Aptos" w:cs="Aptos"/>
                <w:color w:val="000000" w:themeColor="text1"/>
              </w:rPr>
            </w:pPr>
          </w:p>
        </w:tc>
      </w:tr>
      <w:tr w:rsidR="648F752D" w14:paraId="0355A919" w14:textId="77777777" w:rsidTr="24E012BE">
        <w:trPr>
          <w:trHeight w:val="27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53FFE61C" w14:textId="694E97C0" w:rsidR="7D0E05CA" w:rsidRDefault="7D0E05CA" w:rsidP="24E012BE">
            <w:pPr>
              <w:spacing w:after="0" w:line="240" w:lineRule="auto"/>
              <w:rPr>
                <w:rFonts w:ascii="Aptos" w:eastAsia="Aptos" w:hAnsi="Aptos" w:cs="Aptos"/>
                <w:b/>
                <w:bCs/>
              </w:rPr>
            </w:pPr>
            <w:r w:rsidRPr="24E012BE">
              <w:rPr>
                <w:rFonts w:ascii="Aptos" w:eastAsia="Aptos" w:hAnsi="Aptos" w:cs="Aptos"/>
                <w:b/>
                <w:bCs/>
              </w:rPr>
              <w:t xml:space="preserve">2. Phonological </w:t>
            </w:r>
            <w:r w:rsidR="007433FB" w:rsidRPr="24E012BE">
              <w:rPr>
                <w:rFonts w:ascii="Aptos" w:eastAsia="Aptos" w:hAnsi="Aptos" w:cs="Aptos"/>
                <w:b/>
                <w:bCs/>
              </w:rPr>
              <w:t>A</w:t>
            </w:r>
            <w:r w:rsidRPr="24E012BE">
              <w:rPr>
                <w:rFonts w:ascii="Aptos" w:eastAsia="Aptos" w:hAnsi="Aptos" w:cs="Aptos"/>
                <w:b/>
                <w:bCs/>
              </w:rPr>
              <w:t xml:space="preserve">wareness </w:t>
            </w:r>
            <w:r w:rsidR="007433FB" w:rsidRPr="24E012BE">
              <w:rPr>
                <w:rFonts w:ascii="Aptos" w:eastAsia="Aptos" w:hAnsi="Aptos" w:cs="Aptos"/>
                <w:b/>
                <w:bCs/>
              </w:rPr>
              <w:t>In</w:t>
            </w:r>
            <w:r w:rsidRPr="24E012BE">
              <w:rPr>
                <w:rFonts w:ascii="Aptos" w:eastAsia="Aptos" w:hAnsi="Aptos" w:cs="Aptos"/>
                <w:b/>
                <w:bCs/>
              </w:rPr>
              <w:t>struction</w:t>
            </w:r>
          </w:p>
        </w:tc>
        <w:tc>
          <w:tcPr>
            <w:tcW w:w="1260" w:type="dxa"/>
            <w:tcBorders>
              <w:top w:val="single" w:sz="18" w:space="0" w:color="000000" w:themeColor="text1"/>
              <w:left w:val="single" w:sz="6" w:space="0" w:color="000000" w:themeColor="text1"/>
              <w:bottom w:val="single" w:sz="18" w:space="0" w:color="000000" w:themeColor="text1"/>
              <w:right w:val="single" w:sz="6" w:space="0" w:color="000000" w:themeColor="text1"/>
            </w:tcBorders>
            <w:shd w:val="clear" w:color="auto" w:fill="BDD6EE" w:themeFill="accent5" w:themeFillTint="66"/>
            <w:tcMar>
              <w:left w:w="105" w:type="dxa"/>
              <w:right w:w="105" w:type="dxa"/>
            </w:tcMar>
          </w:tcPr>
          <w:p w14:paraId="482A289B" w14:textId="308FF263" w:rsidR="648F752D" w:rsidRDefault="648F752D" w:rsidP="24E012BE">
            <w:pPr>
              <w:spacing w:after="0" w:line="240" w:lineRule="auto"/>
              <w:jc w:val="center"/>
              <w:rPr>
                <w:rFonts w:ascii="Aptos" w:eastAsia="Aptos" w:hAnsi="Aptos" w:cs="Aptos"/>
                <w:b/>
                <w:bCs/>
                <w:color w:val="000000" w:themeColor="text1"/>
              </w:rPr>
            </w:pPr>
            <w:r w:rsidRPr="24E012BE">
              <w:rPr>
                <w:rFonts w:ascii="Aptos" w:eastAsia="Aptos" w:hAnsi="Aptos" w:cs="Aptos"/>
                <w:b/>
                <w:bCs/>
                <w:color w:val="000000" w:themeColor="text1"/>
              </w:rPr>
              <w:t>Introduce</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2E85DE60" w14:textId="4936968B" w:rsidR="648F752D" w:rsidRDefault="648F752D" w:rsidP="24E012BE">
            <w:pPr>
              <w:spacing w:line="240" w:lineRule="auto"/>
              <w:jc w:val="center"/>
              <w:rPr>
                <w:rFonts w:ascii="Aptos" w:eastAsia="Aptos" w:hAnsi="Aptos" w:cs="Aptos"/>
                <w:b/>
                <w:bCs/>
                <w:color w:val="000000" w:themeColor="text1"/>
              </w:rPr>
            </w:pPr>
            <w:r w:rsidRPr="24E012BE">
              <w:rPr>
                <w:rFonts w:ascii="Aptos" w:eastAsia="Aptos" w:hAnsi="Aptos" w:cs="Aptos"/>
                <w:b/>
                <w:bCs/>
                <w:color w:val="000000" w:themeColor="text1"/>
              </w:rPr>
              <w:t>Practice</w:t>
            </w:r>
          </w:p>
        </w:tc>
        <w:tc>
          <w:tcPr>
            <w:tcW w:w="14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20837990" w14:textId="77017A07" w:rsidR="648F752D" w:rsidRDefault="648F752D" w:rsidP="24E012BE">
            <w:pPr>
              <w:spacing w:line="240" w:lineRule="auto"/>
              <w:jc w:val="center"/>
              <w:rPr>
                <w:rFonts w:ascii="Aptos" w:eastAsia="Aptos" w:hAnsi="Aptos" w:cs="Aptos"/>
                <w:b/>
                <w:bCs/>
                <w:color w:val="000000" w:themeColor="text1"/>
              </w:rPr>
            </w:pPr>
            <w:r w:rsidRPr="24E012BE">
              <w:rPr>
                <w:rFonts w:ascii="Aptos" w:eastAsia="Aptos" w:hAnsi="Aptos" w:cs="Aptos"/>
                <w:b/>
                <w:bCs/>
                <w:color w:val="000000" w:themeColor="text1"/>
              </w:rPr>
              <w:t>Demonstrate</w:t>
            </w:r>
          </w:p>
        </w:tc>
      </w:tr>
      <w:tr w:rsidR="648F752D" w14:paraId="4E956FAB" w14:textId="77777777" w:rsidTr="24E012BE">
        <w:trPr>
          <w:trHeight w:val="270"/>
        </w:trPr>
        <w:tc>
          <w:tcPr>
            <w:tcW w:w="9532" w:type="dxa"/>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auto"/>
            <w:tcMar>
              <w:left w:w="105" w:type="dxa"/>
              <w:right w:w="105" w:type="dxa"/>
            </w:tcMar>
          </w:tcPr>
          <w:p w14:paraId="3F54969B" w14:textId="0EBB4B93" w:rsidR="68A97309" w:rsidRDefault="68A97309" w:rsidP="24E012BE">
            <w:pPr>
              <w:pStyle w:val="ListParagraph"/>
              <w:numPr>
                <w:ilvl w:val="0"/>
                <w:numId w:val="22"/>
              </w:numPr>
              <w:spacing w:after="0"/>
              <w:rPr>
                <w:rFonts w:ascii="Aptos" w:eastAsia="Aptos" w:hAnsi="Aptos" w:cs="Aptos"/>
                <w:color w:val="000000" w:themeColor="text1"/>
              </w:rPr>
            </w:pPr>
            <w:r w:rsidRPr="24E012BE">
              <w:rPr>
                <w:rFonts w:ascii="Aptos" w:eastAsia="Aptos" w:hAnsi="Aptos" w:cs="Aptos"/>
              </w:rPr>
              <w:t>The role of phonological awareness in reading development in alphabetic writing systems</w:t>
            </w:r>
          </w:p>
        </w:tc>
        <w:tc>
          <w:tcPr>
            <w:tcW w:w="126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left w:w="105" w:type="dxa"/>
              <w:right w:w="105" w:type="dxa"/>
            </w:tcMar>
          </w:tcPr>
          <w:p w14:paraId="6F4F1337" w14:textId="7962A1E2" w:rsidR="648F752D" w:rsidRDefault="648F752D" w:rsidP="24E012BE">
            <w:pPr>
              <w:spacing w:after="0" w:line="240" w:lineRule="auto"/>
              <w:rPr>
                <w:rFonts w:ascii="Aptos" w:eastAsia="Aptos" w:hAnsi="Aptos" w:cs="Aptos"/>
                <w:color w:val="000000" w:themeColor="text1"/>
              </w:rPr>
            </w:pPr>
          </w:p>
        </w:tc>
        <w:tc>
          <w:tcPr>
            <w:tcW w:w="1440"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6EFFFE7C" w14:textId="0FD747DB" w:rsidR="648F752D" w:rsidRDefault="648F752D" w:rsidP="24E012BE">
            <w:pPr>
              <w:spacing w:line="240" w:lineRule="auto"/>
              <w:rPr>
                <w:rFonts w:ascii="Aptos" w:eastAsia="Aptos" w:hAnsi="Aptos" w:cs="Aptos"/>
                <w:color w:val="000000" w:themeColor="text1"/>
              </w:rPr>
            </w:pPr>
          </w:p>
        </w:tc>
        <w:tc>
          <w:tcPr>
            <w:tcW w:w="14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53A9C550" w14:textId="5A47B95D" w:rsidR="648F752D" w:rsidRDefault="648F752D" w:rsidP="24E012BE">
            <w:pPr>
              <w:spacing w:line="240" w:lineRule="auto"/>
              <w:rPr>
                <w:rFonts w:ascii="Aptos" w:eastAsia="Aptos" w:hAnsi="Aptos" w:cs="Aptos"/>
                <w:color w:val="000000" w:themeColor="text1"/>
              </w:rPr>
            </w:pPr>
          </w:p>
        </w:tc>
      </w:tr>
      <w:tr w:rsidR="648F752D" w14:paraId="74D2ED00" w14:textId="77777777" w:rsidTr="24E012BE">
        <w:trPr>
          <w:trHeight w:val="270"/>
        </w:trPr>
        <w:tc>
          <w:tcPr>
            <w:tcW w:w="9532" w:type="dxa"/>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auto"/>
            <w:tcMar>
              <w:left w:w="105" w:type="dxa"/>
              <w:right w:w="105" w:type="dxa"/>
            </w:tcMar>
          </w:tcPr>
          <w:p w14:paraId="5DE5B88A" w14:textId="051A80B6" w:rsidR="68A97309" w:rsidRDefault="68A97309" w:rsidP="24E012BE">
            <w:pPr>
              <w:pStyle w:val="ListParagraph"/>
              <w:numPr>
                <w:ilvl w:val="0"/>
                <w:numId w:val="22"/>
              </w:numPr>
              <w:spacing w:after="0"/>
              <w:rPr>
                <w:rFonts w:ascii="Aptos" w:eastAsia="Aptos" w:hAnsi="Aptos" w:cs="Aptos"/>
                <w:color w:val="000000" w:themeColor="text1"/>
              </w:rPr>
            </w:pPr>
            <w:r w:rsidRPr="24E012BE">
              <w:rPr>
                <w:rFonts w:ascii="Aptos" w:eastAsia="Aptos" w:hAnsi="Aptos" w:cs="Aptos"/>
              </w:rPr>
              <w:t>The factors that impact students’ development of phonological awareness, such as variability in students’ phonological awareness knowledge, multilingualism, bidialectalism, and/or neurodiversity</w:t>
            </w:r>
          </w:p>
        </w:tc>
        <w:tc>
          <w:tcPr>
            <w:tcW w:w="126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left w:w="105" w:type="dxa"/>
              <w:right w:w="105" w:type="dxa"/>
            </w:tcMar>
          </w:tcPr>
          <w:p w14:paraId="624AFF40" w14:textId="7B93A719" w:rsidR="648F752D" w:rsidRDefault="648F752D" w:rsidP="24E012BE">
            <w:pPr>
              <w:spacing w:line="240" w:lineRule="auto"/>
              <w:rPr>
                <w:rFonts w:ascii="Aptos" w:eastAsia="Aptos" w:hAnsi="Aptos" w:cs="Aptos"/>
                <w:color w:val="000000" w:themeColor="text1"/>
              </w:rPr>
            </w:pPr>
          </w:p>
        </w:tc>
        <w:tc>
          <w:tcPr>
            <w:tcW w:w="1440"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7DB93A0C" w14:textId="323B0BD4" w:rsidR="648F752D" w:rsidRDefault="648F752D" w:rsidP="24E012BE">
            <w:pPr>
              <w:spacing w:line="240" w:lineRule="auto"/>
              <w:rPr>
                <w:rFonts w:ascii="Aptos" w:eastAsia="Aptos" w:hAnsi="Aptos" w:cs="Aptos"/>
                <w:color w:val="000000" w:themeColor="text1"/>
              </w:rPr>
            </w:pPr>
          </w:p>
        </w:tc>
        <w:tc>
          <w:tcPr>
            <w:tcW w:w="1432" w:type="dxa"/>
            <w:tcBorders>
              <w:top w:val="single" w:sz="6" w:space="0" w:color="000000" w:themeColor="text1"/>
              <w:left w:val="single" w:sz="6" w:space="0" w:color="000000" w:themeColor="text1"/>
              <w:bottom w:val="single" w:sz="18" w:space="0" w:color="000000" w:themeColor="text1"/>
              <w:right w:val="single" w:sz="6" w:space="0" w:color="000000" w:themeColor="text1"/>
            </w:tcBorders>
            <w:shd w:val="clear" w:color="auto" w:fill="auto"/>
            <w:tcMar>
              <w:left w:w="105" w:type="dxa"/>
              <w:right w:w="105" w:type="dxa"/>
            </w:tcMar>
          </w:tcPr>
          <w:p w14:paraId="0B99E7D0" w14:textId="0CE87BE9" w:rsidR="648F752D" w:rsidRDefault="648F752D" w:rsidP="24E012BE">
            <w:pPr>
              <w:spacing w:line="240" w:lineRule="auto"/>
              <w:rPr>
                <w:rFonts w:ascii="Aptos" w:eastAsia="Aptos" w:hAnsi="Aptos" w:cs="Aptos"/>
                <w:color w:val="000000" w:themeColor="text1"/>
              </w:rPr>
            </w:pPr>
          </w:p>
        </w:tc>
      </w:tr>
      <w:tr w:rsidR="648F752D" w14:paraId="45475458" w14:textId="77777777" w:rsidTr="24E012BE">
        <w:trPr>
          <w:trHeight w:val="27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6980ECB5" w14:textId="712B0515" w:rsidR="004633C3" w:rsidRPr="009E2121" w:rsidRDefault="004633C3" w:rsidP="24E012BE">
            <w:pPr>
              <w:pStyle w:val="paragraph"/>
              <w:numPr>
                <w:ilvl w:val="0"/>
                <w:numId w:val="22"/>
              </w:numPr>
              <w:spacing w:before="0" w:beforeAutospacing="0" w:after="0" w:afterAutospacing="0"/>
              <w:textAlignment w:val="baseline"/>
              <w:rPr>
                <w:rStyle w:val="eop"/>
                <w:rFonts w:ascii="Aptos" w:eastAsia="Aptos" w:hAnsi="Aptos" w:cs="Aptos"/>
                <w:sz w:val="22"/>
                <w:szCs w:val="22"/>
              </w:rPr>
            </w:pPr>
            <w:r w:rsidRPr="24E012BE">
              <w:rPr>
                <w:rStyle w:val="normaltextrun"/>
                <w:rFonts w:ascii="Aptos" w:eastAsia="Aptos" w:hAnsi="Aptos" w:cs="Aptos"/>
                <w:sz w:val="22"/>
                <w:szCs w:val="22"/>
              </w:rPr>
              <w:t xml:space="preserve">Evidence-based instructional strategies for explicit, systematic instruction of phonological awareness, such as those outlined in the </w:t>
            </w:r>
            <w:hyperlink r:id="rId32">
              <w:r w:rsidR="08CDD97E" w:rsidRPr="24E012BE">
                <w:rPr>
                  <w:rStyle w:val="normaltextrun"/>
                  <w:rFonts w:ascii="Aptos" w:eastAsia="Aptos" w:hAnsi="Aptos" w:cs="Aptos"/>
                  <w:sz w:val="22"/>
                  <w:szCs w:val="22"/>
                  <w:u w:val="single"/>
                </w:rPr>
                <w:t>Mass Literacy</w:t>
              </w:r>
            </w:hyperlink>
            <w:hyperlink r:id="rId33">
              <w:r w:rsidR="08CDD97E" w:rsidRPr="24E012BE">
                <w:rPr>
                  <w:rStyle w:val="normaltextrun"/>
                  <w:rFonts w:ascii="Aptos" w:eastAsia="Aptos" w:hAnsi="Aptos" w:cs="Aptos"/>
                  <w:sz w:val="22"/>
                  <w:szCs w:val="22"/>
                  <w:u w:val="single"/>
                </w:rPr>
                <w:t xml:space="preserve"> Guide</w:t>
              </w:r>
            </w:hyperlink>
            <w:r w:rsidRPr="24E012BE">
              <w:rPr>
                <w:rStyle w:val="normaltextrun"/>
                <w:rFonts w:ascii="Aptos" w:eastAsia="Aptos" w:hAnsi="Aptos" w:cs="Aptos"/>
                <w:sz w:val="22"/>
                <w:szCs w:val="22"/>
              </w:rPr>
              <w:t>, including opportunities to</w:t>
            </w:r>
            <w:r w:rsidR="009E2121" w:rsidRPr="24E012BE">
              <w:rPr>
                <w:rStyle w:val="normaltextrun"/>
                <w:rFonts w:ascii="Aptos" w:eastAsia="Aptos" w:hAnsi="Aptos" w:cs="Aptos"/>
                <w:sz w:val="22"/>
                <w:szCs w:val="22"/>
              </w:rPr>
              <w:t>:</w:t>
            </w:r>
            <w:r w:rsidR="08CDD97E" w:rsidRPr="24E012BE">
              <w:rPr>
                <w:rStyle w:val="normaltextrun"/>
                <w:rFonts w:ascii="Aptos" w:eastAsia="Aptos" w:hAnsi="Aptos" w:cs="Aptos"/>
                <w:sz w:val="22"/>
                <w:szCs w:val="22"/>
              </w:rPr>
              <w:t>  </w:t>
            </w:r>
            <w:r w:rsidRPr="24E012BE">
              <w:rPr>
                <w:rStyle w:val="eop"/>
                <w:rFonts w:ascii="Aptos" w:eastAsia="Aptos" w:hAnsi="Aptos" w:cs="Aptos"/>
                <w:sz w:val="22"/>
                <w:szCs w:val="22"/>
              </w:rPr>
              <w:t> </w:t>
            </w:r>
          </w:p>
          <w:p w14:paraId="78672D75" w14:textId="77777777" w:rsidR="004633C3" w:rsidRPr="009E2121" w:rsidRDefault="004633C3" w:rsidP="24E012BE">
            <w:pPr>
              <w:pStyle w:val="paragraph"/>
              <w:numPr>
                <w:ilvl w:val="1"/>
                <w:numId w:val="22"/>
              </w:numPr>
              <w:spacing w:before="0" w:beforeAutospacing="0" w:after="0" w:afterAutospacing="0"/>
              <w:textAlignment w:val="baseline"/>
              <w:rPr>
                <w:rStyle w:val="eop"/>
                <w:rFonts w:ascii="Aptos" w:eastAsia="Aptos" w:hAnsi="Aptos" w:cs="Aptos"/>
                <w:sz w:val="22"/>
                <w:szCs w:val="22"/>
              </w:rPr>
            </w:pPr>
            <w:r w:rsidRPr="24E012BE">
              <w:rPr>
                <w:rStyle w:val="normaltextrun"/>
                <w:rFonts w:ascii="Aptos" w:eastAsia="Aptos" w:hAnsi="Aptos" w:cs="Aptos"/>
                <w:sz w:val="22"/>
                <w:szCs w:val="22"/>
              </w:rPr>
              <w:t>Focus attention on the sounds of language (e.g., through songs, rhymes, chants, poems) </w:t>
            </w:r>
            <w:r w:rsidRPr="24E012BE">
              <w:rPr>
                <w:rStyle w:val="eop"/>
                <w:rFonts w:ascii="Aptos" w:eastAsia="Aptos" w:hAnsi="Aptos" w:cs="Aptos"/>
                <w:sz w:val="22"/>
                <w:szCs w:val="22"/>
              </w:rPr>
              <w:t> </w:t>
            </w:r>
          </w:p>
          <w:p w14:paraId="05C49580" w14:textId="77777777" w:rsidR="004633C3" w:rsidRPr="009E2121" w:rsidRDefault="004633C3" w:rsidP="24E012BE">
            <w:pPr>
              <w:pStyle w:val="paragraph"/>
              <w:numPr>
                <w:ilvl w:val="1"/>
                <w:numId w:val="22"/>
              </w:numPr>
              <w:spacing w:before="0" w:beforeAutospacing="0" w:after="0" w:afterAutospacing="0"/>
              <w:textAlignment w:val="baseline"/>
              <w:rPr>
                <w:rStyle w:val="eop"/>
                <w:rFonts w:ascii="Aptos" w:eastAsia="Aptos" w:hAnsi="Aptos" w:cs="Aptos"/>
                <w:sz w:val="22"/>
                <w:szCs w:val="22"/>
              </w:rPr>
            </w:pPr>
            <w:r w:rsidRPr="24E012BE">
              <w:rPr>
                <w:rStyle w:val="normaltextrun"/>
                <w:rFonts w:ascii="Aptos" w:eastAsia="Aptos" w:hAnsi="Aptos" w:cs="Aptos"/>
                <w:sz w:val="22"/>
                <w:szCs w:val="22"/>
              </w:rPr>
              <w:t>Combine phoneme-level instruction with alphabet knowledge </w:t>
            </w:r>
            <w:r w:rsidRPr="24E012BE">
              <w:rPr>
                <w:rStyle w:val="eop"/>
                <w:rFonts w:ascii="Aptos" w:eastAsia="Aptos" w:hAnsi="Aptos" w:cs="Aptos"/>
                <w:sz w:val="22"/>
                <w:szCs w:val="22"/>
              </w:rPr>
              <w:t> </w:t>
            </w:r>
          </w:p>
          <w:p w14:paraId="44758642" w14:textId="77777777" w:rsidR="004633C3" w:rsidRPr="009E2121" w:rsidRDefault="004633C3" w:rsidP="24E012BE">
            <w:pPr>
              <w:pStyle w:val="paragraph"/>
              <w:numPr>
                <w:ilvl w:val="1"/>
                <w:numId w:val="22"/>
              </w:numPr>
              <w:spacing w:before="0" w:beforeAutospacing="0" w:after="0" w:afterAutospacing="0"/>
              <w:textAlignment w:val="baseline"/>
              <w:rPr>
                <w:rStyle w:val="eop"/>
                <w:rFonts w:ascii="Aptos" w:eastAsia="Aptos" w:hAnsi="Aptos" w:cs="Aptos"/>
                <w:sz w:val="22"/>
                <w:szCs w:val="22"/>
              </w:rPr>
            </w:pPr>
            <w:r w:rsidRPr="24E012BE">
              <w:rPr>
                <w:rStyle w:val="normaltextrun"/>
                <w:rFonts w:ascii="Aptos" w:eastAsia="Aptos" w:hAnsi="Aptos" w:cs="Aptos"/>
                <w:sz w:val="22"/>
                <w:szCs w:val="22"/>
              </w:rPr>
              <w:t>Segment and blend  </w:t>
            </w:r>
            <w:r w:rsidRPr="24E012BE">
              <w:rPr>
                <w:rStyle w:val="eop"/>
                <w:rFonts w:ascii="Aptos" w:eastAsia="Aptos" w:hAnsi="Aptos" w:cs="Aptos"/>
                <w:sz w:val="22"/>
                <w:szCs w:val="22"/>
              </w:rPr>
              <w:t> </w:t>
            </w:r>
          </w:p>
          <w:p w14:paraId="5A14D2EB" w14:textId="56AFC2E0" w:rsidR="68A97309" w:rsidRPr="004633C3" w:rsidRDefault="004633C3" w:rsidP="24E012BE">
            <w:pPr>
              <w:pStyle w:val="paragraph"/>
              <w:numPr>
                <w:ilvl w:val="1"/>
                <w:numId w:val="22"/>
              </w:numPr>
              <w:spacing w:before="0" w:beforeAutospacing="0" w:after="0" w:afterAutospacing="0"/>
              <w:textAlignment w:val="baseline"/>
              <w:rPr>
                <w:rFonts w:ascii="Aptos" w:eastAsia="Aptos" w:hAnsi="Aptos" w:cs="Aptos"/>
                <w:sz w:val="21"/>
                <w:szCs w:val="21"/>
              </w:rPr>
            </w:pPr>
            <w:r w:rsidRPr="24E012BE">
              <w:rPr>
                <w:rStyle w:val="normaltextrun"/>
                <w:rFonts w:ascii="Aptos" w:eastAsia="Aptos" w:hAnsi="Aptos" w:cs="Aptos"/>
                <w:sz w:val="22"/>
                <w:szCs w:val="22"/>
              </w:rPr>
              <w:t>Map symbols to sounds through invented spelling and writing for sound in PK-1</w:t>
            </w:r>
            <w:r w:rsidRPr="24E012BE">
              <w:rPr>
                <w:rStyle w:val="eop"/>
                <w:rFonts w:ascii="Aptos" w:eastAsia="Aptos" w:hAnsi="Aptos" w:cs="Aptos"/>
                <w:sz w:val="21"/>
                <w:szCs w:val="21"/>
              </w:rPr>
              <w:t> </w:t>
            </w:r>
          </w:p>
        </w:tc>
        <w:tc>
          <w:tcPr>
            <w:tcW w:w="1260" w:type="dxa"/>
            <w:tcBorders>
              <w:top w:val="single" w:sz="18"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419A981B" w14:textId="307D878F" w:rsidR="648F752D" w:rsidRDefault="648F752D" w:rsidP="24E012BE">
            <w:pPr>
              <w:spacing w:line="240" w:lineRule="auto"/>
              <w:rPr>
                <w:rFonts w:ascii="Aptos" w:eastAsia="Aptos" w:hAnsi="Aptos" w:cs="Aptos"/>
                <w:color w:val="000000" w:themeColor="text1"/>
              </w:rPr>
            </w:pPr>
          </w:p>
        </w:tc>
        <w:tc>
          <w:tcPr>
            <w:tcW w:w="1440" w:type="dxa"/>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auto"/>
            <w:tcMar>
              <w:left w:w="105" w:type="dxa"/>
              <w:right w:w="105" w:type="dxa"/>
            </w:tcMar>
          </w:tcPr>
          <w:p w14:paraId="32E4E4F4" w14:textId="31F22F38" w:rsidR="648F752D" w:rsidRDefault="648F752D" w:rsidP="24E012BE">
            <w:pPr>
              <w:spacing w:line="240" w:lineRule="auto"/>
              <w:rPr>
                <w:rFonts w:ascii="Aptos" w:eastAsia="Aptos" w:hAnsi="Aptos" w:cs="Aptos"/>
                <w:color w:val="000000" w:themeColor="text1"/>
              </w:rPr>
            </w:pPr>
          </w:p>
        </w:tc>
        <w:tc>
          <w:tcPr>
            <w:tcW w:w="143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left w:w="105" w:type="dxa"/>
              <w:right w:w="105" w:type="dxa"/>
            </w:tcMar>
          </w:tcPr>
          <w:p w14:paraId="4AE5CFAE" w14:textId="7CDD4954" w:rsidR="648F752D" w:rsidRDefault="648F752D" w:rsidP="24E012BE">
            <w:pPr>
              <w:spacing w:line="240" w:lineRule="auto"/>
              <w:rPr>
                <w:rFonts w:ascii="Aptos" w:eastAsia="Aptos" w:hAnsi="Aptos" w:cs="Aptos"/>
                <w:color w:val="000000" w:themeColor="text1"/>
              </w:rPr>
            </w:pPr>
          </w:p>
        </w:tc>
      </w:tr>
      <w:tr w:rsidR="648F752D" w14:paraId="1EB0A6AE" w14:textId="77777777" w:rsidTr="24E012BE">
        <w:trPr>
          <w:trHeight w:val="27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2078882A" w14:textId="2D9FC64B" w:rsidR="68A97309" w:rsidRPr="00CE7BA7" w:rsidRDefault="00C800C8" w:rsidP="24E012BE">
            <w:pPr>
              <w:pStyle w:val="ListParagraph"/>
              <w:numPr>
                <w:ilvl w:val="0"/>
                <w:numId w:val="22"/>
              </w:numPr>
              <w:spacing w:after="0"/>
              <w:rPr>
                <w:rFonts w:ascii="Aptos" w:eastAsia="Aptos" w:hAnsi="Aptos" w:cs="Aptos"/>
                <w:color w:val="000000" w:themeColor="text1"/>
              </w:rPr>
            </w:pPr>
            <w:r w:rsidRPr="24E012BE">
              <w:rPr>
                <w:rStyle w:val="normaltextrun"/>
                <w:rFonts w:ascii="Aptos" w:eastAsia="Aptos" w:hAnsi="Aptos" w:cs="Aptos"/>
                <w:shd w:val="clear" w:color="auto" w:fill="FFFFFF"/>
              </w:rPr>
              <w:t xml:space="preserve">Linguistically sustaining adaptations to phonological awareness instruction that support the growth and development of multilingual and/or bidialectal students, such as contextualized practice or comparative study of phonemes in the student’s home language as outlined in the </w:t>
            </w:r>
            <w:hyperlink r:id="rId34" w:tgtFrame="_blank" w:history="1">
              <w:r w:rsidRPr="24E012BE">
                <w:rPr>
                  <w:rStyle w:val="normaltextrun"/>
                  <w:rFonts w:ascii="Aptos" w:eastAsia="Aptos" w:hAnsi="Aptos" w:cs="Aptos"/>
                  <w:u w:val="single"/>
                  <w:shd w:val="clear" w:color="auto" w:fill="FFFFFF"/>
                </w:rPr>
                <w:t>Mass Literacy Guide</w:t>
              </w:r>
            </w:hyperlink>
            <w:r w:rsidR="523D3B29" w:rsidRPr="24E012BE">
              <w:rPr>
                <w:rStyle w:val="normaltextrun"/>
                <w:rFonts w:ascii="Aptos" w:eastAsia="Aptos" w:hAnsi="Aptos" w:cs="Aptos"/>
                <w:shd w:val="clear" w:color="auto" w:fill="FFFFFF"/>
              </w:rPr>
              <w:t> </w:t>
            </w:r>
            <w:r w:rsidRPr="24E012BE">
              <w:rPr>
                <w:rStyle w:val="eop"/>
                <w:rFonts w:ascii="Aptos" w:eastAsia="Aptos" w:hAnsi="Aptos" w:cs="Aptos"/>
                <w:shd w:val="clear" w:color="auto" w:fill="FFFFFF"/>
              </w:rPr>
              <w:t> </w:t>
            </w: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6A090128" w14:textId="7AC719D4" w:rsidR="648F752D" w:rsidRDefault="648F752D" w:rsidP="24E012BE">
            <w:pPr>
              <w:spacing w:line="240" w:lineRule="auto"/>
              <w:rPr>
                <w:rFonts w:ascii="Aptos" w:eastAsia="Aptos" w:hAnsi="Aptos" w:cs="Aptos"/>
                <w:color w:val="000000" w:themeColor="text1"/>
              </w:rPr>
            </w:pPr>
          </w:p>
        </w:tc>
        <w:tc>
          <w:tcPr>
            <w:tcW w:w="1440" w:type="dxa"/>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auto"/>
            <w:tcMar>
              <w:left w:w="105" w:type="dxa"/>
              <w:right w:w="105" w:type="dxa"/>
            </w:tcMar>
          </w:tcPr>
          <w:p w14:paraId="1C09EB35" w14:textId="7916805D" w:rsidR="648F752D" w:rsidRDefault="648F752D" w:rsidP="24E012BE">
            <w:pPr>
              <w:spacing w:line="240" w:lineRule="auto"/>
              <w:rPr>
                <w:rFonts w:ascii="Aptos" w:eastAsia="Aptos" w:hAnsi="Aptos" w:cs="Aptos"/>
                <w:color w:val="000000" w:themeColor="text1"/>
              </w:rPr>
            </w:pPr>
          </w:p>
        </w:tc>
        <w:tc>
          <w:tcPr>
            <w:tcW w:w="143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left w:w="105" w:type="dxa"/>
              <w:right w:w="105" w:type="dxa"/>
            </w:tcMar>
          </w:tcPr>
          <w:p w14:paraId="49E93760" w14:textId="0322A1C5" w:rsidR="648F752D" w:rsidRDefault="648F752D" w:rsidP="24E012BE">
            <w:pPr>
              <w:spacing w:line="240" w:lineRule="auto"/>
              <w:rPr>
                <w:rFonts w:ascii="Aptos" w:eastAsia="Aptos" w:hAnsi="Aptos" w:cs="Aptos"/>
                <w:color w:val="000000" w:themeColor="text1"/>
              </w:rPr>
            </w:pPr>
          </w:p>
        </w:tc>
      </w:tr>
      <w:tr w:rsidR="648F752D" w14:paraId="571CE85B" w14:textId="77777777" w:rsidTr="24E012BE">
        <w:trPr>
          <w:trHeight w:val="27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2F4E44ED" w14:textId="65CAEDBA" w:rsidR="68A97309" w:rsidRDefault="68A97309" w:rsidP="24E012BE">
            <w:pPr>
              <w:spacing w:line="240" w:lineRule="auto"/>
              <w:rPr>
                <w:rFonts w:ascii="Aptos" w:eastAsia="Aptos" w:hAnsi="Aptos" w:cs="Aptos"/>
                <w:b/>
                <w:bCs/>
              </w:rPr>
            </w:pPr>
            <w:r w:rsidRPr="24E012BE">
              <w:rPr>
                <w:rFonts w:ascii="Aptos" w:eastAsia="Aptos" w:hAnsi="Aptos" w:cs="Aptos"/>
                <w:b/>
                <w:bCs/>
              </w:rPr>
              <w:t xml:space="preserve">3. Phonics and </w:t>
            </w:r>
            <w:r w:rsidR="007433FB" w:rsidRPr="24E012BE">
              <w:rPr>
                <w:rFonts w:ascii="Aptos" w:eastAsia="Aptos" w:hAnsi="Aptos" w:cs="Aptos"/>
                <w:b/>
                <w:bCs/>
              </w:rPr>
              <w:t>D</w:t>
            </w:r>
            <w:r w:rsidRPr="24E012BE">
              <w:rPr>
                <w:rFonts w:ascii="Aptos" w:eastAsia="Aptos" w:hAnsi="Aptos" w:cs="Aptos"/>
                <w:b/>
                <w:bCs/>
              </w:rPr>
              <w:t xml:space="preserve">ecoding </w:t>
            </w:r>
            <w:r w:rsidR="007433FB" w:rsidRPr="24E012BE">
              <w:rPr>
                <w:rFonts w:ascii="Aptos" w:eastAsia="Aptos" w:hAnsi="Aptos" w:cs="Aptos"/>
                <w:b/>
                <w:bCs/>
              </w:rPr>
              <w:t>I</w:t>
            </w:r>
            <w:r w:rsidRPr="24E012BE">
              <w:rPr>
                <w:rFonts w:ascii="Aptos" w:eastAsia="Aptos" w:hAnsi="Aptos" w:cs="Aptos"/>
                <w:b/>
                <w:bCs/>
              </w:rPr>
              <w:t>nstruction</w:t>
            </w:r>
          </w:p>
        </w:tc>
        <w:tc>
          <w:tcPr>
            <w:tcW w:w="1260" w:type="dxa"/>
            <w:tcBorders>
              <w:top w:val="single" w:sz="6" w:space="0" w:color="000000" w:themeColor="text1"/>
              <w:left w:val="single" w:sz="6" w:space="0" w:color="000000" w:themeColor="text1"/>
              <w:bottom w:val="single" w:sz="18" w:space="0" w:color="000000" w:themeColor="text1"/>
              <w:right w:val="single" w:sz="6" w:space="0" w:color="000000" w:themeColor="text1"/>
            </w:tcBorders>
            <w:shd w:val="clear" w:color="auto" w:fill="BDD6EE" w:themeFill="accent5" w:themeFillTint="66"/>
            <w:tcMar>
              <w:left w:w="105" w:type="dxa"/>
              <w:right w:w="105" w:type="dxa"/>
            </w:tcMar>
          </w:tcPr>
          <w:p w14:paraId="4A3D1F8A" w14:textId="308FF263" w:rsidR="648F752D" w:rsidRDefault="648F752D" w:rsidP="24E012BE">
            <w:pPr>
              <w:spacing w:after="0" w:line="240" w:lineRule="auto"/>
              <w:jc w:val="center"/>
              <w:rPr>
                <w:rFonts w:ascii="Aptos" w:eastAsia="Aptos" w:hAnsi="Aptos" w:cs="Aptos"/>
                <w:b/>
                <w:bCs/>
                <w:color w:val="000000" w:themeColor="text1"/>
              </w:rPr>
            </w:pPr>
            <w:r w:rsidRPr="24E012BE">
              <w:rPr>
                <w:rFonts w:ascii="Aptos" w:eastAsia="Aptos" w:hAnsi="Aptos" w:cs="Aptos"/>
                <w:b/>
                <w:bCs/>
                <w:color w:val="000000" w:themeColor="text1"/>
              </w:rPr>
              <w:t>Introduce</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07A067FE" w14:textId="4936968B" w:rsidR="648F752D" w:rsidRDefault="648F752D" w:rsidP="24E012BE">
            <w:pPr>
              <w:spacing w:line="240" w:lineRule="auto"/>
              <w:jc w:val="center"/>
              <w:rPr>
                <w:rFonts w:ascii="Aptos" w:eastAsia="Aptos" w:hAnsi="Aptos" w:cs="Aptos"/>
                <w:b/>
                <w:bCs/>
                <w:color w:val="000000" w:themeColor="text1"/>
              </w:rPr>
            </w:pPr>
            <w:r w:rsidRPr="24E012BE">
              <w:rPr>
                <w:rFonts w:ascii="Aptos" w:eastAsia="Aptos" w:hAnsi="Aptos" w:cs="Aptos"/>
                <w:b/>
                <w:bCs/>
                <w:color w:val="000000" w:themeColor="text1"/>
              </w:rPr>
              <w:t>Practice</w:t>
            </w:r>
          </w:p>
        </w:tc>
        <w:tc>
          <w:tcPr>
            <w:tcW w:w="1432" w:type="dxa"/>
            <w:tcBorders>
              <w:top w:val="single" w:sz="18"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262FAF48" w14:textId="77017A07" w:rsidR="648F752D" w:rsidRDefault="648F752D" w:rsidP="24E012BE">
            <w:pPr>
              <w:spacing w:line="240" w:lineRule="auto"/>
              <w:jc w:val="center"/>
              <w:rPr>
                <w:rFonts w:ascii="Aptos" w:eastAsia="Aptos" w:hAnsi="Aptos" w:cs="Aptos"/>
                <w:b/>
                <w:bCs/>
                <w:color w:val="000000" w:themeColor="text1"/>
              </w:rPr>
            </w:pPr>
            <w:r w:rsidRPr="24E012BE">
              <w:rPr>
                <w:rFonts w:ascii="Aptos" w:eastAsia="Aptos" w:hAnsi="Aptos" w:cs="Aptos"/>
                <w:b/>
                <w:bCs/>
                <w:color w:val="000000" w:themeColor="text1"/>
              </w:rPr>
              <w:t>Demonstrate</w:t>
            </w:r>
          </w:p>
        </w:tc>
      </w:tr>
      <w:tr w:rsidR="648F752D" w14:paraId="59D48CAB" w14:textId="77777777" w:rsidTr="24E012BE">
        <w:trPr>
          <w:trHeight w:val="270"/>
        </w:trPr>
        <w:tc>
          <w:tcPr>
            <w:tcW w:w="9532" w:type="dxa"/>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auto"/>
            <w:tcMar>
              <w:left w:w="105" w:type="dxa"/>
              <w:right w:w="105" w:type="dxa"/>
            </w:tcMar>
          </w:tcPr>
          <w:p w14:paraId="46DD4353" w14:textId="2A0C2188" w:rsidR="5A203BCE" w:rsidRDefault="00A91934" w:rsidP="24E012BE">
            <w:pPr>
              <w:pStyle w:val="ListParagraph"/>
              <w:numPr>
                <w:ilvl w:val="0"/>
                <w:numId w:val="18"/>
              </w:numPr>
              <w:spacing w:after="0"/>
              <w:rPr>
                <w:rFonts w:ascii="Aptos" w:eastAsia="Aptos" w:hAnsi="Aptos" w:cs="Aptos"/>
                <w:color w:val="000000" w:themeColor="text1"/>
              </w:rPr>
            </w:pPr>
            <w:r w:rsidRPr="24E012BE">
              <w:rPr>
                <w:rStyle w:val="normaltextrun"/>
                <w:rFonts w:ascii="Aptos" w:eastAsia="Aptos" w:hAnsi="Aptos" w:cs="Aptos"/>
                <w:shd w:val="clear" w:color="auto" w:fill="FFFFFF"/>
              </w:rPr>
              <w:t>The phoneme-grapheme correspondences of the English language and their place and manner of articulation</w:t>
            </w:r>
          </w:p>
        </w:tc>
        <w:tc>
          <w:tcPr>
            <w:tcW w:w="126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left w:w="105" w:type="dxa"/>
              <w:right w:w="105" w:type="dxa"/>
            </w:tcMar>
          </w:tcPr>
          <w:p w14:paraId="667B557E" w14:textId="58276654" w:rsidR="648F752D" w:rsidRDefault="648F752D" w:rsidP="24E012BE">
            <w:pPr>
              <w:spacing w:line="240" w:lineRule="auto"/>
              <w:rPr>
                <w:rFonts w:ascii="Aptos" w:eastAsia="Aptos" w:hAnsi="Aptos" w:cs="Aptos"/>
                <w:color w:val="000000" w:themeColor="text1"/>
              </w:rPr>
            </w:pPr>
          </w:p>
        </w:tc>
        <w:tc>
          <w:tcPr>
            <w:tcW w:w="1440"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1622ACB8" w14:textId="3E499B44" w:rsidR="648F752D" w:rsidRDefault="648F752D" w:rsidP="24E012BE">
            <w:pPr>
              <w:spacing w:line="240" w:lineRule="auto"/>
              <w:rPr>
                <w:rFonts w:ascii="Aptos" w:eastAsia="Aptos" w:hAnsi="Aptos" w:cs="Aptos"/>
                <w:color w:val="000000" w:themeColor="text1"/>
              </w:rPr>
            </w:pPr>
          </w:p>
        </w:tc>
        <w:tc>
          <w:tcPr>
            <w:tcW w:w="14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4AA9FBEC" w14:textId="58F4477A" w:rsidR="648F752D" w:rsidRDefault="648F752D" w:rsidP="24E012BE">
            <w:pPr>
              <w:spacing w:line="240" w:lineRule="auto"/>
              <w:rPr>
                <w:rFonts w:ascii="Aptos" w:eastAsia="Aptos" w:hAnsi="Aptos" w:cs="Aptos"/>
                <w:color w:val="000000" w:themeColor="text1"/>
              </w:rPr>
            </w:pPr>
          </w:p>
        </w:tc>
      </w:tr>
      <w:tr w:rsidR="648F752D" w14:paraId="578BF54C" w14:textId="77777777" w:rsidTr="24E012BE">
        <w:trPr>
          <w:trHeight w:val="270"/>
        </w:trPr>
        <w:tc>
          <w:tcPr>
            <w:tcW w:w="9532" w:type="dxa"/>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auto"/>
            <w:tcMar>
              <w:left w:w="105" w:type="dxa"/>
              <w:right w:w="105" w:type="dxa"/>
            </w:tcMar>
          </w:tcPr>
          <w:p w14:paraId="28BA34E0" w14:textId="5C854875" w:rsidR="5A203BCE" w:rsidRDefault="00A91934" w:rsidP="24E012BE">
            <w:pPr>
              <w:pStyle w:val="ListParagraph"/>
              <w:numPr>
                <w:ilvl w:val="0"/>
                <w:numId w:val="18"/>
              </w:numPr>
              <w:spacing w:after="0"/>
              <w:rPr>
                <w:rFonts w:ascii="Aptos" w:eastAsia="Aptos" w:hAnsi="Aptos" w:cs="Aptos"/>
                <w:color w:val="000000" w:themeColor="text1"/>
              </w:rPr>
            </w:pPr>
            <w:r w:rsidRPr="24E012BE">
              <w:rPr>
                <w:rStyle w:val="normaltextrun"/>
                <w:rFonts w:ascii="Aptos" w:eastAsia="Aptos" w:hAnsi="Aptos" w:cs="Aptos"/>
                <w:shd w:val="clear" w:color="auto" w:fill="FFFFFF"/>
              </w:rPr>
              <w:t xml:space="preserve">The role of phonics knowledge, decoding skills, and sight word knowledge in reading </w:t>
            </w:r>
            <w:r w:rsidR="39B49B0E" w:rsidRPr="24E012BE">
              <w:rPr>
                <w:rStyle w:val="normaltextrun"/>
                <w:rFonts w:ascii="Aptos" w:eastAsia="Aptos" w:hAnsi="Aptos" w:cs="Aptos"/>
                <w:shd w:val="clear" w:color="auto" w:fill="FFFFFF"/>
              </w:rPr>
              <w:t>development  </w:t>
            </w:r>
            <w:r w:rsidRPr="24E012BE">
              <w:rPr>
                <w:rStyle w:val="eop"/>
                <w:rFonts w:ascii="Aptos" w:eastAsia="Aptos" w:hAnsi="Aptos" w:cs="Aptos"/>
                <w:shd w:val="clear" w:color="auto" w:fill="FFFFFF"/>
              </w:rPr>
              <w:t> </w:t>
            </w:r>
          </w:p>
        </w:tc>
        <w:tc>
          <w:tcPr>
            <w:tcW w:w="126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left w:w="105" w:type="dxa"/>
              <w:right w:w="105" w:type="dxa"/>
            </w:tcMar>
          </w:tcPr>
          <w:p w14:paraId="4279C04C" w14:textId="24D0310C" w:rsidR="648F752D" w:rsidRDefault="648F752D" w:rsidP="24E012BE">
            <w:pPr>
              <w:spacing w:line="240" w:lineRule="auto"/>
              <w:rPr>
                <w:rFonts w:ascii="Aptos" w:eastAsia="Aptos" w:hAnsi="Aptos" w:cs="Aptos"/>
                <w:color w:val="000000" w:themeColor="text1"/>
              </w:rPr>
            </w:pPr>
          </w:p>
        </w:tc>
        <w:tc>
          <w:tcPr>
            <w:tcW w:w="1440"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307A091C" w14:textId="6D95049E" w:rsidR="648F752D" w:rsidRDefault="648F752D" w:rsidP="24E012BE">
            <w:pPr>
              <w:spacing w:line="240" w:lineRule="auto"/>
              <w:rPr>
                <w:rFonts w:ascii="Aptos" w:eastAsia="Aptos" w:hAnsi="Aptos" w:cs="Aptos"/>
                <w:color w:val="000000" w:themeColor="text1"/>
              </w:rPr>
            </w:pPr>
          </w:p>
        </w:tc>
        <w:tc>
          <w:tcPr>
            <w:tcW w:w="14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69545373" w14:textId="4430DFF6" w:rsidR="648F752D" w:rsidRDefault="648F752D" w:rsidP="24E012BE">
            <w:pPr>
              <w:spacing w:line="240" w:lineRule="auto"/>
              <w:rPr>
                <w:rFonts w:ascii="Aptos" w:eastAsia="Aptos" w:hAnsi="Aptos" w:cs="Aptos"/>
                <w:color w:val="000000" w:themeColor="text1"/>
              </w:rPr>
            </w:pPr>
          </w:p>
        </w:tc>
      </w:tr>
      <w:tr w:rsidR="648F752D" w14:paraId="67E6D0ED" w14:textId="77777777" w:rsidTr="24E012BE">
        <w:trPr>
          <w:trHeight w:val="270"/>
        </w:trPr>
        <w:tc>
          <w:tcPr>
            <w:tcW w:w="9532" w:type="dxa"/>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auto"/>
            <w:tcMar>
              <w:left w:w="105" w:type="dxa"/>
              <w:right w:w="105" w:type="dxa"/>
            </w:tcMar>
          </w:tcPr>
          <w:p w14:paraId="26E7C10F" w14:textId="1CFE45F4" w:rsidR="5A203BCE" w:rsidRDefault="006069F3" w:rsidP="24E012BE">
            <w:pPr>
              <w:pStyle w:val="ListParagraph"/>
              <w:numPr>
                <w:ilvl w:val="0"/>
                <w:numId w:val="18"/>
              </w:numPr>
              <w:spacing w:after="0"/>
              <w:rPr>
                <w:rFonts w:ascii="Aptos" w:eastAsia="Aptos" w:hAnsi="Aptos" w:cs="Aptos"/>
                <w:color w:val="000000" w:themeColor="text1"/>
              </w:rPr>
            </w:pPr>
            <w:r w:rsidRPr="24E012BE">
              <w:rPr>
                <w:rStyle w:val="normaltextrun"/>
                <w:rFonts w:ascii="Aptos" w:eastAsia="Aptos" w:hAnsi="Aptos" w:cs="Aptos"/>
                <w:shd w:val="clear" w:color="auto" w:fill="FFFFFF"/>
              </w:rPr>
              <w:t xml:space="preserve">The connection between automaticity of decoding and encoding skills and fluent reading and </w:t>
            </w:r>
            <w:r w:rsidR="143DEEDE" w:rsidRPr="24E012BE">
              <w:rPr>
                <w:rStyle w:val="normaltextrun"/>
                <w:rFonts w:ascii="Aptos" w:eastAsia="Aptos" w:hAnsi="Aptos" w:cs="Aptos"/>
                <w:shd w:val="clear" w:color="auto" w:fill="FFFFFF"/>
              </w:rPr>
              <w:t>writing </w:t>
            </w:r>
            <w:r w:rsidRPr="24E012BE">
              <w:rPr>
                <w:rStyle w:val="eop"/>
                <w:rFonts w:ascii="Aptos" w:eastAsia="Aptos" w:hAnsi="Aptos" w:cs="Aptos"/>
                <w:shd w:val="clear" w:color="auto" w:fill="FFFFFF"/>
              </w:rPr>
              <w:t> </w:t>
            </w:r>
          </w:p>
        </w:tc>
        <w:tc>
          <w:tcPr>
            <w:tcW w:w="126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left w:w="105" w:type="dxa"/>
              <w:right w:w="105" w:type="dxa"/>
            </w:tcMar>
          </w:tcPr>
          <w:p w14:paraId="596E6A4A" w14:textId="0DC04089" w:rsidR="648F752D" w:rsidRDefault="648F752D" w:rsidP="24E012BE">
            <w:pPr>
              <w:spacing w:line="240" w:lineRule="auto"/>
              <w:rPr>
                <w:rFonts w:ascii="Aptos" w:eastAsia="Aptos" w:hAnsi="Aptos" w:cs="Aptos"/>
                <w:color w:val="000000" w:themeColor="text1"/>
              </w:rPr>
            </w:pPr>
          </w:p>
        </w:tc>
        <w:tc>
          <w:tcPr>
            <w:tcW w:w="1440"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68C3A959" w14:textId="5D8AF3ED" w:rsidR="648F752D" w:rsidRDefault="648F752D" w:rsidP="24E012BE">
            <w:pPr>
              <w:spacing w:line="240" w:lineRule="auto"/>
              <w:rPr>
                <w:rFonts w:ascii="Aptos" w:eastAsia="Aptos" w:hAnsi="Aptos" w:cs="Aptos"/>
                <w:color w:val="000000" w:themeColor="text1"/>
              </w:rPr>
            </w:pPr>
          </w:p>
        </w:tc>
        <w:tc>
          <w:tcPr>
            <w:tcW w:w="14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2BF840E6" w14:textId="346A6B72" w:rsidR="648F752D" w:rsidRDefault="648F752D" w:rsidP="24E012BE">
            <w:pPr>
              <w:spacing w:line="240" w:lineRule="auto"/>
              <w:rPr>
                <w:rFonts w:ascii="Aptos" w:eastAsia="Aptos" w:hAnsi="Aptos" w:cs="Aptos"/>
                <w:color w:val="000000" w:themeColor="text1"/>
              </w:rPr>
            </w:pPr>
          </w:p>
        </w:tc>
      </w:tr>
      <w:tr w:rsidR="006069F3" w14:paraId="72797E01" w14:textId="77777777" w:rsidTr="24E012BE">
        <w:trPr>
          <w:trHeight w:val="270"/>
        </w:trPr>
        <w:tc>
          <w:tcPr>
            <w:tcW w:w="9532" w:type="dxa"/>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auto"/>
            <w:tcMar>
              <w:left w:w="105" w:type="dxa"/>
              <w:right w:w="105" w:type="dxa"/>
            </w:tcMar>
          </w:tcPr>
          <w:p w14:paraId="37DDB602" w14:textId="2309062C" w:rsidR="006069F3" w:rsidRDefault="006069F3" w:rsidP="24E012BE">
            <w:pPr>
              <w:pStyle w:val="ListParagraph"/>
              <w:numPr>
                <w:ilvl w:val="0"/>
                <w:numId w:val="18"/>
              </w:numPr>
              <w:spacing w:after="0"/>
              <w:rPr>
                <w:rStyle w:val="normaltextrun"/>
                <w:rFonts w:ascii="Aptos" w:eastAsia="Aptos" w:hAnsi="Aptos" w:cs="Aptos"/>
                <w:shd w:val="clear" w:color="auto" w:fill="FFFFFF"/>
              </w:rPr>
            </w:pPr>
            <w:r w:rsidRPr="24E012BE">
              <w:rPr>
                <w:rStyle w:val="normaltextrun"/>
                <w:rFonts w:ascii="Aptos" w:eastAsia="Aptos" w:hAnsi="Aptos" w:cs="Aptos"/>
                <w:shd w:val="clear" w:color="auto" w:fill="FFFFFF"/>
              </w:rPr>
              <w:t>Recommended progression(s) of phonics instruction based on complexity and utility of spelling patterns</w:t>
            </w:r>
            <w:r w:rsidRPr="24E012BE">
              <w:rPr>
                <w:rStyle w:val="eop"/>
                <w:rFonts w:ascii="Aptos" w:eastAsia="Aptos" w:hAnsi="Aptos" w:cs="Aptos"/>
                <w:shd w:val="clear" w:color="auto" w:fill="FFFFFF"/>
              </w:rPr>
              <w:t> </w:t>
            </w:r>
          </w:p>
        </w:tc>
        <w:tc>
          <w:tcPr>
            <w:tcW w:w="126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left w:w="105" w:type="dxa"/>
              <w:right w:w="105" w:type="dxa"/>
            </w:tcMar>
          </w:tcPr>
          <w:p w14:paraId="4F9C2E3D" w14:textId="77777777" w:rsidR="006069F3" w:rsidRDefault="006069F3" w:rsidP="24E012BE">
            <w:pPr>
              <w:spacing w:line="240" w:lineRule="auto"/>
              <w:rPr>
                <w:rFonts w:ascii="Aptos" w:eastAsia="Aptos" w:hAnsi="Aptos" w:cs="Aptos"/>
                <w:color w:val="000000" w:themeColor="text1"/>
              </w:rPr>
            </w:pPr>
          </w:p>
        </w:tc>
        <w:tc>
          <w:tcPr>
            <w:tcW w:w="1440"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35A6A6E3" w14:textId="77777777" w:rsidR="006069F3" w:rsidRDefault="006069F3" w:rsidP="24E012BE">
            <w:pPr>
              <w:spacing w:line="240" w:lineRule="auto"/>
              <w:rPr>
                <w:rFonts w:ascii="Aptos" w:eastAsia="Aptos" w:hAnsi="Aptos" w:cs="Aptos"/>
                <w:color w:val="000000" w:themeColor="text1"/>
              </w:rPr>
            </w:pPr>
          </w:p>
        </w:tc>
        <w:tc>
          <w:tcPr>
            <w:tcW w:w="1432" w:type="dxa"/>
            <w:tcBorders>
              <w:top w:val="single" w:sz="6" w:space="0" w:color="000000" w:themeColor="text1"/>
              <w:left w:val="single" w:sz="6" w:space="0" w:color="000000" w:themeColor="text1"/>
              <w:bottom w:val="single" w:sz="18" w:space="0" w:color="000000" w:themeColor="text1"/>
              <w:right w:val="single" w:sz="6" w:space="0" w:color="000000" w:themeColor="text1"/>
            </w:tcBorders>
            <w:shd w:val="clear" w:color="auto" w:fill="auto"/>
            <w:tcMar>
              <w:left w:w="105" w:type="dxa"/>
              <w:right w:w="105" w:type="dxa"/>
            </w:tcMar>
          </w:tcPr>
          <w:p w14:paraId="555D2C4E" w14:textId="77777777" w:rsidR="006069F3" w:rsidRDefault="006069F3" w:rsidP="24E012BE">
            <w:pPr>
              <w:spacing w:line="240" w:lineRule="auto"/>
              <w:rPr>
                <w:rFonts w:ascii="Aptos" w:eastAsia="Aptos" w:hAnsi="Aptos" w:cs="Aptos"/>
                <w:color w:val="000000" w:themeColor="text1"/>
              </w:rPr>
            </w:pPr>
          </w:p>
        </w:tc>
      </w:tr>
      <w:tr w:rsidR="648F752D" w14:paraId="01F29328" w14:textId="77777777" w:rsidTr="24E012BE">
        <w:trPr>
          <w:trHeight w:val="27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58B44F72" w14:textId="77777777" w:rsidR="0022075A" w:rsidRPr="0022075A" w:rsidRDefault="0022075A" w:rsidP="24E012BE">
            <w:pPr>
              <w:pStyle w:val="paragraph"/>
              <w:numPr>
                <w:ilvl w:val="0"/>
                <w:numId w:val="18"/>
              </w:numPr>
              <w:spacing w:before="0" w:beforeAutospacing="0" w:after="0" w:afterAutospacing="0"/>
              <w:textAlignment w:val="baseline"/>
              <w:rPr>
                <w:rStyle w:val="normaltextrun"/>
                <w:rFonts w:ascii="Aptos" w:eastAsia="Aptos" w:hAnsi="Aptos" w:cs="Aptos"/>
                <w:sz w:val="22"/>
                <w:szCs w:val="22"/>
              </w:rPr>
            </w:pPr>
            <w:r w:rsidRPr="24E012BE">
              <w:rPr>
                <w:rStyle w:val="normaltextrun"/>
                <w:rFonts w:ascii="Aptos" w:eastAsia="Aptos" w:hAnsi="Aptos" w:cs="Aptos"/>
                <w:sz w:val="22"/>
                <w:szCs w:val="22"/>
              </w:rPr>
              <w:t xml:space="preserve">Evidence-based strategies for explicit and systematic phonics and decoding instruction, such as those outlined in the </w:t>
            </w:r>
            <w:hyperlink r:id="rId35">
              <w:r w:rsidR="44627BF6" w:rsidRPr="24E012BE">
                <w:rPr>
                  <w:rStyle w:val="normaltextrun"/>
                  <w:rFonts w:ascii="Aptos" w:eastAsia="Aptos" w:hAnsi="Aptos" w:cs="Aptos"/>
                  <w:sz w:val="22"/>
                  <w:szCs w:val="22"/>
                  <w:u w:val="single"/>
                </w:rPr>
                <w:t>Mass Literacy Guide</w:t>
              </w:r>
            </w:hyperlink>
            <w:r w:rsidRPr="24E012BE">
              <w:rPr>
                <w:rStyle w:val="normaltextrun"/>
                <w:rFonts w:ascii="Aptos" w:eastAsia="Aptos" w:hAnsi="Aptos" w:cs="Aptos"/>
                <w:sz w:val="22"/>
                <w:szCs w:val="22"/>
              </w:rPr>
              <w:t>, including:</w:t>
            </w:r>
          </w:p>
          <w:p w14:paraId="3FE027F8" w14:textId="1F1AAB5F" w:rsidR="0022075A" w:rsidRPr="0022075A" w:rsidRDefault="0022075A" w:rsidP="24E012BE">
            <w:pPr>
              <w:pStyle w:val="paragraph"/>
              <w:numPr>
                <w:ilvl w:val="1"/>
                <w:numId w:val="18"/>
              </w:numPr>
              <w:spacing w:before="0" w:beforeAutospacing="0" w:after="0" w:afterAutospacing="0"/>
              <w:textAlignment w:val="baseline"/>
              <w:rPr>
                <w:rStyle w:val="eop"/>
                <w:rFonts w:ascii="Aptos" w:eastAsia="Aptos" w:hAnsi="Aptos" w:cs="Aptos"/>
                <w:sz w:val="22"/>
                <w:szCs w:val="22"/>
              </w:rPr>
            </w:pPr>
            <w:r w:rsidRPr="24E012BE">
              <w:rPr>
                <w:rStyle w:val="normaltextrun"/>
                <w:rFonts w:ascii="Aptos" w:eastAsia="Aptos" w:hAnsi="Aptos" w:cs="Aptos"/>
                <w:sz w:val="22"/>
                <w:szCs w:val="22"/>
              </w:rPr>
              <w:t xml:space="preserve">Instructional activities for alphabetic knowledge such as </w:t>
            </w:r>
            <w:r w:rsidR="44627BF6" w:rsidRPr="24E012BE">
              <w:rPr>
                <w:rStyle w:val="normaltextrun"/>
                <w:rFonts w:ascii="Aptos" w:eastAsia="Aptos" w:hAnsi="Aptos" w:cs="Aptos"/>
                <w:sz w:val="22"/>
                <w:szCs w:val="22"/>
                <w:u w:val="single"/>
              </w:rPr>
              <w:t>Elkonin boxes</w:t>
            </w:r>
            <w:r w:rsidRPr="24E012BE">
              <w:rPr>
                <w:rStyle w:val="normaltextrun"/>
                <w:rFonts w:ascii="Aptos" w:eastAsia="Aptos" w:hAnsi="Aptos" w:cs="Aptos"/>
                <w:sz w:val="22"/>
                <w:szCs w:val="22"/>
              </w:rPr>
              <w:t xml:space="preserve"> and games, songs, or hands-on materials that help students learn letter </w:t>
            </w:r>
            <w:r w:rsidR="44627BF6" w:rsidRPr="24E012BE">
              <w:rPr>
                <w:rStyle w:val="normaltextrun"/>
                <w:rFonts w:ascii="Aptos" w:eastAsia="Aptos" w:hAnsi="Aptos" w:cs="Aptos"/>
                <w:sz w:val="22"/>
                <w:szCs w:val="22"/>
              </w:rPr>
              <w:t>sounds </w:t>
            </w:r>
            <w:r w:rsidRPr="24E012BE">
              <w:rPr>
                <w:rStyle w:val="eop"/>
                <w:rFonts w:ascii="Aptos" w:eastAsia="Aptos" w:hAnsi="Aptos" w:cs="Aptos"/>
                <w:sz w:val="22"/>
                <w:szCs w:val="22"/>
              </w:rPr>
              <w:t> </w:t>
            </w:r>
          </w:p>
          <w:p w14:paraId="3CCC8211" w14:textId="77777777" w:rsidR="0022075A" w:rsidRPr="0022075A" w:rsidRDefault="0022075A" w:rsidP="24E012BE">
            <w:pPr>
              <w:pStyle w:val="paragraph"/>
              <w:numPr>
                <w:ilvl w:val="1"/>
                <w:numId w:val="18"/>
              </w:numPr>
              <w:spacing w:before="0" w:beforeAutospacing="0" w:after="0" w:afterAutospacing="0"/>
              <w:textAlignment w:val="baseline"/>
              <w:rPr>
                <w:rStyle w:val="eop"/>
                <w:rFonts w:ascii="Aptos" w:eastAsia="Aptos" w:hAnsi="Aptos" w:cs="Aptos"/>
                <w:sz w:val="22"/>
                <w:szCs w:val="22"/>
              </w:rPr>
            </w:pPr>
            <w:r w:rsidRPr="24E012BE">
              <w:rPr>
                <w:rStyle w:val="normaltextrun"/>
                <w:rFonts w:ascii="Aptos" w:eastAsia="Aptos" w:hAnsi="Aptos" w:cs="Aptos"/>
                <w:sz w:val="22"/>
                <w:szCs w:val="22"/>
              </w:rPr>
              <w:t>Routines that help students develop automatic recognition of high-frequency words by mapping the words’ sounds, spelling, and meaning</w:t>
            </w:r>
            <w:r w:rsidRPr="24E012BE">
              <w:rPr>
                <w:rStyle w:val="eop"/>
                <w:rFonts w:ascii="Aptos" w:eastAsia="Aptos" w:hAnsi="Aptos" w:cs="Aptos"/>
                <w:sz w:val="22"/>
                <w:szCs w:val="22"/>
              </w:rPr>
              <w:t> </w:t>
            </w:r>
          </w:p>
          <w:p w14:paraId="745BD73E" w14:textId="77777777" w:rsidR="0022075A" w:rsidRPr="0022075A" w:rsidRDefault="0022075A" w:rsidP="24E012BE">
            <w:pPr>
              <w:pStyle w:val="paragraph"/>
              <w:numPr>
                <w:ilvl w:val="1"/>
                <w:numId w:val="18"/>
              </w:numPr>
              <w:spacing w:before="0" w:beforeAutospacing="0" w:after="0" w:afterAutospacing="0"/>
              <w:textAlignment w:val="baseline"/>
              <w:rPr>
                <w:rStyle w:val="eop"/>
                <w:rFonts w:ascii="Aptos" w:eastAsia="Aptos" w:hAnsi="Aptos" w:cs="Aptos"/>
                <w:sz w:val="22"/>
                <w:szCs w:val="22"/>
              </w:rPr>
            </w:pPr>
            <w:r w:rsidRPr="24E012BE">
              <w:rPr>
                <w:rStyle w:val="normaltextrun"/>
                <w:rFonts w:ascii="Aptos" w:eastAsia="Aptos" w:hAnsi="Aptos" w:cs="Aptos"/>
                <w:sz w:val="22"/>
                <w:szCs w:val="22"/>
              </w:rPr>
              <w:t>Instruction in multisyllabic words and morphology </w:t>
            </w:r>
            <w:r w:rsidRPr="24E012BE">
              <w:rPr>
                <w:rStyle w:val="eop"/>
                <w:rFonts w:ascii="Aptos" w:eastAsia="Aptos" w:hAnsi="Aptos" w:cs="Aptos"/>
                <w:sz w:val="22"/>
                <w:szCs w:val="22"/>
              </w:rPr>
              <w:t> </w:t>
            </w:r>
          </w:p>
          <w:p w14:paraId="2CA64A59" w14:textId="3329CA73" w:rsidR="5A203BCE" w:rsidRPr="0022075A" w:rsidRDefault="0022075A" w:rsidP="24E012BE">
            <w:pPr>
              <w:pStyle w:val="paragraph"/>
              <w:numPr>
                <w:ilvl w:val="1"/>
                <w:numId w:val="18"/>
              </w:numPr>
              <w:spacing w:before="0" w:beforeAutospacing="0" w:after="0" w:afterAutospacing="0"/>
              <w:textAlignment w:val="baseline"/>
              <w:rPr>
                <w:rFonts w:ascii="Aptos" w:eastAsia="Aptos" w:hAnsi="Aptos" w:cs="Aptos"/>
                <w:sz w:val="22"/>
                <w:szCs w:val="22"/>
              </w:rPr>
            </w:pPr>
            <w:r w:rsidRPr="24E012BE">
              <w:rPr>
                <w:rStyle w:val="normaltextrun"/>
                <w:rFonts w:ascii="Aptos" w:eastAsia="Aptos" w:hAnsi="Aptos" w:cs="Aptos"/>
                <w:sz w:val="22"/>
                <w:szCs w:val="22"/>
              </w:rPr>
              <w:t>Instructional strategies for irregularly spelled high-frequency words</w:t>
            </w:r>
            <w:r w:rsidRPr="24E012BE">
              <w:rPr>
                <w:rStyle w:val="eop"/>
                <w:rFonts w:ascii="Aptos" w:eastAsia="Aptos" w:hAnsi="Aptos" w:cs="Aptos"/>
                <w:sz w:val="22"/>
                <w:szCs w:val="22"/>
              </w:rPr>
              <w:t> </w:t>
            </w:r>
          </w:p>
        </w:tc>
        <w:tc>
          <w:tcPr>
            <w:tcW w:w="1260" w:type="dxa"/>
            <w:tcBorders>
              <w:top w:val="single" w:sz="18"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446F1C8B" w14:textId="59308F96" w:rsidR="648F752D" w:rsidRDefault="648F752D" w:rsidP="24E012BE">
            <w:pPr>
              <w:spacing w:line="240" w:lineRule="auto"/>
              <w:rPr>
                <w:rFonts w:ascii="Aptos" w:eastAsia="Aptos" w:hAnsi="Aptos" w:cs="Aptos"/>
                <w:color w:val="000000" w:themeColor="text1"/>
              </w:rPr>
            </w:pPr>
          </w:p>
        </w:tc>
        <w:tc>
          <w:tcPr>
            <w:tcW w:w="1440" w:type="dxa"/>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auto"/>
            <w:tcMar>
              <w:left w:w="105" w:type="dxa"/>
              <w:right w:w="105" w:type="dxa"/>
            </w:tcMar>
          </w:tcPr>
          <w:p w14:paraId="09823852" w14:textId="240EA335" w:rsidR="648F752D" w:rsidRDefault="648F752D" w:rsidP="24E012BE">
            <w:pPr>
              <w:spacing w:line="240" w:lineRule="auto"/>
              <w:rPr>
                <w:rFonts w:ascii="Aptos" w:eastAsia="Aptos" w:hAnsi="Aptos" w:cs="Aptos"/>
                <w:color w:val="000000" w:themeColor="text1"/>
              </w:rPr>
            </w:pPr>
          </w:p>
        </w:tc>
        <w:tc>
          <w:tcPr>
            <w:tcW w:w="143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left w:w="105" w:type="dxa"/>
              <w:right w:w="105" w:type="dxa"/>
            </w:tcMar>
          </w:tcPr>
          <w:p w14:paraId="3EB02C29" w14:textId="774D2B6E" w:rsidR="648F752D" w:rsidRDefault="648F752D" w:rsidP="24E012BE">
            <w:pPr>
              <w:spacing w:line="240" w:lineRule="auto"/>
              <w:rPr>
                <w:rFonts w:ascii="Aptos" w:eastAsia="Aptos" w:hAnsi="Aptos" w:cs="Aptos"/>
                <w:color w:val="000000" w:themeColor="text1"/>
              </w:rPr>
            </w:pPr>
          </w:p>
        </w:tc>
      </w:tr>
      <w:tr w:rsidR="648F752D" w14:paraId="4E75C718" w14:textId="77777777" w:rsidTr="24E012BE">
        <w:trPr>
          <w:trHeight w:val="27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15B9AD0B" w14:textId="777ADED4" w:rsidR="5A203BCE" w:rsidRDefault="00705515" w:rsidP="24E012BE">
            <w:pPr>
              <w:pStyle w:val="ListParagraph"/>
              <w:numPr>
                <w:ilvl w:val="0"/>
                <w:numId w:val="18"/>
              </w:numPr>
              <w:spacing w:after="0"/>
              <w:rPr>
                <w:rStyle w:val="normaltextrun"/>
                <w:rFonts w:ascii="Aptos" w:eastAsia="Aptos" w:hAnsi="Aptos" w:cs="Aptos"/>
              </w:rPr>
            </w:pPr>
            <w:r w:rsidRPr="24E012BE">
              <w:rPr>
                <w:rStyle w:val="normaltextrun"/>
                <w:rFonts w:ascii="Aptos" w:eastAsia="Aptos" w:hAnsi="Aptos" w:cs="Aptos"/>
                <w:bdr w:val="none" w:sz="0" w:space="0" w:color="auto" w:frame="1"/>
              </w:rPr>
              <w:t>The use of text and activities purposefully for whole- and small-group instruction, based on student needs, interests, and identities, to promote transfer of phonics and decoding skills</w:t>
            </w: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263B97CC" w14:textId="63BC8B18" w:rsidR="648F752D" w:rsidRDefault="648F752D" w:rsidP="24E012BE">
            <w:pPr>
              <w:spacing w:line="240" w:lineRule="auto"/>
              <w:rPr>
                <w:rFonts w:ascii="Aptos" w:eastAsia="Aptos" w:hAnsi="Aptos" w:cs="Aptos"/>
                <w:color w:val="000000" w:themeColor="text1"/>
              </w:rPr>
            </w:pPr>
          </w:p>
        </w:tc>
        <w:tc>
          <w:tcPr>
            <w:tcW w:w="1440" w:type="dxa"/>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auto"/>
            <w:tcMar>
              <w:left w:w="105" w:type="dxa"/>
              <w:right w:w="105" w:type="dxa"/>
            </w:tcMar>
          </w:tcPr>
          <w:p w14:paraId="2EA15EC6" w14:textId="6143C8C0" w:rsidR="648F752D" w:rsidRDefault="648F752D" w:rsidP="24E012BE">
            <w:pPr>
              <w:spacing w:line="240" w:lineRule="auto"/>
              <w:rPr>
                <w:rFonts w:ascii="Aptos" w:eastAsia="Aptos" w:hAnsi="Aptos" w:cs="Aptos"/>
                <w:color w:val="000000" w:themeColor="text1"/>
              </w:rPr>
            </w:pPr>
          </w:p>
        </w:tc>
        <w:tc>
          <w:tcPr>
            <w:tcW w:w="143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left w:w="105" w:type="dxa"/>
              <w:right w:w="105" w:type="dxa"/>
            </w:tcMar>
          </w:tcPr>
          <w:p w14:paraId="6FA5E11D" w14:textId="29DA478D" w:rsidR="648F752D" w:rsidRDefault="648F752D" w:rsidP="24E012BE">
            <w:pPr>
              <w:spacing w:line="240" w:lineRule="auto"/>
              <w:rPr>
                <w:rFonts w:ascii="Aptos" w:eastAsia="Aptos" w:hAnsi="Aptos" w:cs="Aptos"/>
                <w:color w:val="000000" w:themeColor="text1"/>
              </w:rPr>
            </w:pPr>
          </w:p>
        </w:tc>
      </w:tr>
      <w:tr w:rsidR="648F752D" w14:paraId="7AEBB553" w14:textId="77777777" w:rsidTr="24E012BE">
        <w:trPr>
          <w:trHeight w:val="27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784CF016" w14:textId="3DF76664" w:rsidR="5A203BCE" w:rsidRDefault="00705515" w:rsidP="24E012BE">
            <w:pPr>
              <w:pStyle w:val="ListParagraph"/>
              <w:numPr>
                <w:ilvl w:val="0"/>
                <w:numId w:val="18"/>
              </w:numPr>
              <w:spacing w:after="0"/>
              <w:rPr>
                <w:rFonts w:ascii="Aptos" w:eastAsia="Aptos" w:hAnsi="Aptos" w:cs="Aptos"/>
                <w:color w:val="000000" w:themeColor="text1"/>
              </w:rPr>
            </w:pPr>
            <w:r w:rsidRPr="24E012BE">
              <w:rPr>
                <w:rStyle w:val="normaltextrun"/>
                <w:rFonts w:ascii="Aptos" w:eastAsia="Aptos" w:hAnsi="Aptos" w:cs="Aptos"/>
                <w:shd w:val="clear" w:color="auto" w:fill="FFFFFF"/>
              </w:rPr>
              <w:t xml:space="preserve">Skillful adaptations to phonics and decoding instruction that support the growth and development of multilingual and/or bidialectal students, such as cross-linguistic analysis and making explicit connections between code-learning and meaning-making, as outlined in the </w:t>
            </w:r>
            <w:hyperlink r:id="rId36" w:tgtFrame="_blank" w:history="1">
              <w:r w:rsidRPr="24E012BE">
                <w:rPr>
                  <w:rStyle w:val="normaltextrun"/>
                  <w:rFonts w:ascii="Aptos" w:eastAsia="Aptos" w:hAnsi="Aptos" w:cs="Aptos"/>
                  <w:u w:val="single"/>
                  <w:shd w:val="clear" w:color="auto" w:fill="FFFFFF"/>
                </w:rPr>
                <w:t>Mass Literacy Guide</w:t>
              </w:r>
            </w:hyperlink>
            <w:r w:rsidR="4A6F47AE" w:rsidRPr="24E012BE">
              <w:rPr>
                <w:rStyle w:val="normaltextrun"/>
                <w:rFonts w:ascii="Aptos" w:eastAsia="Aptos" w:hAnsi="Aptos" w:cs="Aptos"/>
                <w:shd w:val="clear" w:color="auto" w:fill="FFFFFF"/>
              </w:rPr>
              <w:t> </w:t>
            </w: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5725797D" w14:textId="794B3311" w:rsidR="648F752D" w:rsidRDefault="648F752D" w:rsidP="24E012BE">
            <w:pPr>
              <w:spacing w:line="240" w:lineRule="auto"/>
              <w:rPr>
                <w:rFonts w:ascii="Aptos" w:eastAsia="Aptos" w:hAnsi="Aptos" w:cs="Aptos"/>
                <w:color w:val="000000" w:themeColor="text1"/>
              </w:rPr>
            </w:pPr>
          </w:p>
        </w:tc>
        <w:tc>
          <w:tcPr>
            <w:tcW w:w="1440" w:type="dxa"/>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auto"/>
            <w:tcMar>
              <w:left w:w="105" w:type="dxa"/>
              <w:right w:w="105" w:type="dxa"/>
            </w:tcMar>
          </w:tcPr>
          <w:p w14:paraId="106E8D91" w14:textId="0B91B590" w:rsidR="648F752D" w:rsidRDefault="648F752D" w:rsidP="24E012BE">
            <w:pPr>
              <w:spacing w:line="240" w:lineRule="auto"/>
              <w:rPr>
                <w:rFonts w:ascii="Aptos" w:eastAsia="Aptos" w:hAnsi="Aptos" w:cs="Aptos"/>
                <w:color w:val="000000" w:themeColor="text1"/>
              </w:rPr>
            </w:pPr>
          </w:p>
        </w:tc>
        <w:tc>
          <w:tcPr>
            <w:tcW w:w="143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left w:w="105" w:type="dxa"/>
              <w:right w:w="105" w:type="dxa"/>
            </w:tcMar>
          </w:tcPr>
          <w:p w14:paraId="39A2D2EF" w14:textId="0E309A43" w:rsidR="648F752D" w:rsidRDefault="648F752D" w:rsidP="24E012BE">
            <w:pPr>
              <w:spacing w:line="240" w:lineRule="auto"/>
              <w:rPr>
                <w:rFonts w:ascii="Aptos" w:eastAsia="Aptos" w:hAnsi="Aptos" w:cs="Aptos"/>
                <w:color w:val="000000" w:themeColor="text1"/>
              </w:rPr>
            </w:pPr>
          </w:p>
        </w:tc>
      </w:tr>
      <w:tr w:rsidR="648F752D" w14:paraId="6D828A45" w14:textId="77777777" w:rsidTr="24E012BE">
        <w:trPr>
          <w:trHeight w:val="27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685FE37A" w14:textId="196AC11D" w:rsidR="68A97309" w:rsidRDefault="68A97309" w:rsidP="24E012BE">
            <w:pPr>
              <w:spacing w:line="240" w:lineRule="auto"/>
              <w:rPr>
                <w:rFonts w:ascii="Aptos" w:eastAsia="Aptos" w:hAnsi="Aptos" w:cs="Aptos"/>
                <w:b/>
                <w:bCs/>
              </w:rPr>
            </w:pPr>
            <w:r w:rsidRPr="24E012BE">
              <w:rPr>
                <w:rFonts w:ascii="Aptos" w:eastAsia="Aptos" w:hAnsi="Aptos" w:cs="Aptos"/>
                <w:b/>
                <w:bCs/>
              </w:rPr>
              <w:t xml:space="preserve">4. Encoding </w:t>
            </w:r>
            <w:r w:rsidR="007433FB" w:rsidRPr="24E012BE">
              <w:rPr>
                <w:rFonts w:ascii="Aptos" w:eastAsia="Aptos" w:hAnsi="Aptos" w:cs="Aptos"/>
                <w:b/>
                <w:bCs/>
              </w:rPr>
              <w:t>I</w:t>
            </w:r>
            <w:r w:rsidRPr="24E012BE">
              <w:rPr>
                <w:rFonts w:ascii="Aptos" w:eastAsia="Aptos" w:hAnsi="Aptos" w:cs="Aptos"/>
                <w:b/>
                <w:bCs/>
              </w:rPr>
              <w:t>nstruction</w:t>
            </w:r>
          </w:p>
        </w:tc>
        <w:tc>
          <w:tcPr>
            <w:tcW w:w="1260" w:type="dxa"/>
            <w:tcBorders>
              <w:top w:val="single" w:sz="6" w:space="0" w:color="000000" w:themeColor="text1"/>
              <w:left w:val="single" w:sz="6" w:space="0" w:color="000000" w:themeColor="text1"/>
              <w:bottom w:val="single" w:sz="18" w:space="0" w:color="000000" w:themeColor="text1"/>
              <w:right w:val="single" w:sz="6" w:space="0" w:color="000000" w:themeColor="text1"/>
            </w:tcBorders>
            <w:shd w:val="clear" w:color="auto" w:fill="BDD6EE" w:themeFill="accent5" w:themeFillTint="66"/>
            <w:tcMar>
              <w:left w:w="105" w:type="dxa"/>
              <w:right w:w="105" w:type="dxa"/>
            </w:tcMar>
          </w:tcPr>
          <w:p w14:paraId="03F41949" w14:textId="308FF263" w:rsidR="648F752D" w:rsidRDefault="648F752D" w:rsidP="24E012BE">
            <w:pPr>
              <w:spacing w:after="0" w:line="240" w:lineRule="auto"/>
              <w:jc w:val="center"/>
              <w:rPr>
                <w:rFonts w:ascii="Aptos" w:eastAsia="Aptos" w:hAnsi="Aptos" w:cs="Aptos"/>
                <w:b/>
                <w:bCs/>
                <w:color w:val="000000" w:themeColor="text1"/>
              </w:rPr>
            </w:pPr>
            <w:r w:rsidRPr="24E012BE">
              <w:rPr>
                <w:rFonts w:ascii="Aptos" w:eastAsia="Aptos" w:hAnsi="Aptos" w:cs="Aptos"/>
                <w:b/>
                <w:bCs/>
                <w:color w:val="000000" w:themeColor="text1"/>
              </w:rPr>
              <w:t>Introduce</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27479062" w14:textId="4936968B" w:rsidR="648F752D" w:rsidRDefault="648F752D" w:rsidP="24E012BE">
            <w:pPr>
              <w:spacing w:line="240" w:lineRule="auto"/>
              <w:jc w:val="center"/>
              <w:rPr>
                <w:rFonts w:ascii="Aptos" w:eastAsia="Aptos" w:hAnsi="Aptos" w:cs="Aptos"/>
                <w:b/>
                <w:bCs/>
                <w:color w:val="000000" w:themeColor="text1"/>
              </w:rPr>
            </w:pPr>
            <w:r w:rsidRPr="24E012BE">
              <w:rPr>
                <w:rFonts w:ascii="Aptos" w:eastAsia="Aptos" w:hAnsi="Aptos" w:cs="Aptos"/>
                <w:b/>
                <w:bCs/>
                <w:color w:val="000000" w:themeColor="text1"/>
              </w:rPr>
              <w:t>Practice</w:t>
            </w:r>
          </w:p>
        </w:tc>
        <w:tc>
          <w:tcPr>
            <w:tcW w:w="1432" w:type="dxa"/>
            <w:tcBorders>
              <w:top w:val="single" w:sz="18"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77B3A8D4" w14:textId="77017A07" w:rsidR="648F752D" w:rsidRDefault="648F752D" w:rsidP="24E012BE">
            <w:pPr>
              <w:spacing w:line="240" w:lineRule="auto"/>
              <w:jc w:val="center"/>
              <w:rPr>
                <w:rFonts w:ascii="Aptos" w:eastAsia="Aptos" w:hAnsi="Aptos" w:cs="Aptos"/>
                <w:b/>
                <w:bCs/>
                <w:color w:val="000000" w:themeColor="text1"/>
              </w:rPr>
            </w:pPr>
            <w:r w:rsidRPr="24E012BE">
              <w:rPr>
                <w:rFonts w:ascii="Aptos" w:eastAsia="Aptos" w:hAnsi="Aptos" w:cs="Aptos"/>
                <w:b/>
                <w:bCs/>
                <w:color w:val="000000" w:themeColor="text1"/>
              </w:rPr>
              <w:t>Demonstrate</w:t>
            </w:r>
          </w:p>
        </w:tc>
      </w:tr>
      <w:tr w:rsidR="648F752D" w14:paraId="693FB35F" w14:textId="77777777" w:rsidTr="24E012BE">
        <w:trPr>
          <w:trHeight w:val="270"/>
        </w:trPr>
        <w:tc>
          <w:tcPr>
            <w:tcW w:w="9532" w:type="dxa"/>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auto"/>
            <w:tcMar>
              <w:left w:w="105" w:type="dxa"/>
              <w:right w:w="105" w:type="dxa"/>
            </w:tcMar>
          </w:tcPr>
          <w:p w14:paraId="24DDAF79" w14:textId="3E0C3B1A" w:rsidR="648F752D" w:rsidRDefault="648F752D" w:rsidP="24E012BE">
            <w:pPr>
              <w:pStyle w:val="ListParagraph"/>
              <w:numPr>
                <w:ilvl w:val="0"/>
                <w:numId w:val="19"/>
              </w:numPr>
              <w:spacing w:after="0"/>
              <w:rPr>
                <w:rFonts w:ascii="Aptos" w:eastAsia="Aptos" w:hAnsi="Aptos" w:cs="Aptos"/>
                <w:color w:val="000000" w:themeColor="text1"/>
              </w:rPr>
            </w:pPr>
            <w:r w:rsidRPr="24E012BE">
              <w:rPr>
                <w:rFonts w:ascii="Aptos" w:eastAsia="Aptos" w:hAnsi="Aptos" w:cs="Aptos"/>
              </w:rPr>
              <w:t xml:space="preserve">The concept of spelling as a complex cognitive process that is related to language, phonics, and writing rather than an exclusive process of rote memorization </w:t>
            </w:r>
          </w:p>
        </w:tc>
        <w:tc>
          <w:tcPr>
            <w:tcW w:w="126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left w:w="105" w:type="dxa"/>
              <w:right w:w="105" w:type="dxa"/>
            </w:tcMar>
          </w:tcPr>
          <w:p w14:paraId="0AF66354" w14:textId="76328FC6" w:rsidR="648F752D" w:rsidRDefault="648F752D" w:rsidP="24E012BE">
            <w:pPr>
              <w:spacing w:line="240" w:lineRule="auto"/>
              <w:rPr>
                <w:rFonts w:ascii="Aptos" w:eastAsia="Aptos" w:hAnsi="Aptos" w:cs="Aptos"/>
                <w:color w:val="000000" w:themeColor="text1"/>
              </w:rPr>
            </w:pPr>
          </w:p>
        </w:tc>
        <w:tc>
          <w:tcPr>
            <w:tcW w:w="1440" w:type="dxa"/>
            <w:tcBorders>
              <w:top w:val="single" w:sz="6" w:space="0" w:color="000000" w:themeColor="text1"/>
              <w:left w:val="single" w:sz="18" w:space="0" w:color="000000" w:themeColor="text1"/>
              <w:bottom w:val="single" w:sz="8" w:space="0" w:color="000000" w:themeColor="text1"/>
              <w:right w:val="single" w:sz="6" w:space="0" w:color="000000" w:themeColor="text1"/>
            </w:tcBorders>
            <w:shd w:val="clear" w:color="auto" w:fill="auto"/>
            <w:tcMar>
              <w:left w:w="105" w:type="dxa"/>
              <w:right w:w="105" w:type="dxa"/>
            </w:tcMar>
          </w:tcPr>
          <w:p w14:paraId="056BEC7A" w14:textId="557EA560" w:rsidR="648F752D" w:rsidRDefault="648F752D" w:rsidP="24E012BE">
            <w:pPr>
              <w:spacing w:line="240" w:lineRule="auto"/>
              <w:rPr>
                <w:rFonts w:ascii="Aptos" w:eastAsia="Aptos" w:hAnsi="Aptos" w:cs="Aptos"/>
                <w:color w:val="000000" w:themeColor="text1"/>
              </w:rPr>
            </w:pPr>
          </w:p>
        </w:tc>
        <w:tc>
          <w:tcPr>
            <w:tcW w:w="1432"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auto"/>
            <w:tcMar>
              <w:left w:w="105" w:type="dxa"/>
              <w:right w:w="105" w:type="dxa"/>
            </w:tcMar>
          </w:tcPr>
          <w:p w14:paraId="411757DF" w14:textId="1A8043C0" w:rsidR="648F752D" w:rsidRDefault="648F752D" w:rsidP="24E012BE">
            <w:pPr>
              <w:spacing w:line="240" w:lineRule="auto"/>
              <w:rPr>
                <w:rFonts w:ascii="Aptos" w:eastAsia="Aptos" w:hAnsi="Aptos" w:cs="Aptos"/>
                <w:color w:val="000000" w:themeColor="text1"/>
              </w:rPr>
            </w:pPr>
          </w:p>
        </w:tc>
      </w:tr>
      <w:tr w:rsidR="648F752D" w14:paraId="1007EB46" w14:textId="77777777" w:rsidTr="24E012BE">
        <w:trPr>
          <w:trHeight w:val="270"/>
        </w:trPr>
        <w:tc>
          <w:tcPr>
            <w:tcW w:w="9532" w:type="dxa"/>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auto"/>
            <w:tcMar>
              <w:left w:w="105" w:type="dxa"/>
              <w:right w:w="105" w:type="dxa"/>
            </w:tcMar>
          </w:tcPr>
          <w:p w14:paraId="1969C6D2" w14:textId="3F6DD5F3" w:rsidR="648F752D" w:rsidRDefault="648F752D" w:rsidP="24E012BE">
            <w:pPr>
              <w:pStyle w:val="ListParagraph"/>
              <w:numPr>
                <w:ilvl w:val="0"/>
                <w:numId w:val="19"/>
              </w:numPr>
              <w:spacing w:after="0"/>
              <w:rPr>
                <w:rFonts w:ascii="Aptos" w:eastAsia="Aptos" w:hAnsi="Aptos" w:cs="Aptos"/>
                <w:color w:val="000000" w:themeColor="text1"/>
              </w:rPr>
            </w:pPr>
            <w:r w:rsidRPr="24E012BE">
              <w:rPr>
                <w:rFonts w:ascii="Aptos" w:eastAsia="Aptos" w:hAnsi="Aptos" w:cs="Aptos"/>
              </w:rPr>
              <w:t>The typical developmental progression of spelling and current research on spelling development for multilingual and bidialectal learners</w:t>
            </w:r>
          </w:p>
        </w:tc>
        <w:tc>
          <w:tcPr>
            <w:tcW w:w="126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left w:w="105" w:type="dxa"/>
              <w:right w:w="105" w:type="dxa"/>
            </w:tcMar>
          </w:tcPr>
          <w:p w14:paraId="4765D3FC" w14:textId="064702AF" w:rsidR="648F752D" w:rsidRDefault="648F752D" w:rsidP="24E012BE">
            <w:pPr>
              <w:spacing w:line="240" w:lineRule="auto"/>
              <w:rPr>
                <w:rFonts w:ascii="Aptos" w:eastAsia="Aptos" w:hAnsi="Aptos" w:cs="Aptos"/>
                <w:color w:val="000000" w:themeColor="text1"/>
              </w:rPr>
            </w:pPr>
          </w:p>
        </w:tc>
        <w:tc>
          <w:tcPr>
            <w:tcW w:w="1440" w:type="dxa"/>
            <w:tcBorders>
              <w:top w:val="single" w:sz="8" w:space="0" w:color="000000" w:themeColor="text1"/>
              <w:left w:val="single" w:sz="18" w:space="0" w:color="000000" w:themeColor="text1"/>
              <w:bottom w:val="single" w:sz="8" w:space="0" w:color="000000" w:themeColor="text1"/>
              <w:right w:val="single" w:sz="8" w:space="0" w:color="000000" w:themeColor="text1"/>
            </w:tcBorders>
            <w:shd w:val="clear" w:color="auto" w:fill="auto"/>
            <w:tcMar>
              <w:left w:w="105" w:type="dxa"/>
              <w:right w:w="105" w:type="dxa"/>
            </w:tcMar>
          </w:tcPr>
          <w:p w14:paraId="48469950" w14:textId="5FB9F935" w:rsidR="648F752D" w:rsidRDefault="648F752D" w:rsidP="24E012BE">
            <w:pPr>
              <w:spacing w:line="240" w:lineRule="auto"/>
              <w:rPr>
                <w:rFonts w:ascii="Aptos" w:eastAsia="Aptos" w:hAnsi="Aptos" w:cs="Aptos"/>
                <w:color w:val="000000" w:themeColor="text1"/>
              </w:rPr>
            </w:pPr>
          </w:p>
        </w:tc>
        <w:tc>
          <w:tcPr>
            <w:tcW w:w="143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5" w:type="dxa"/>
              <w:right w:w="105" w:type="dxa"/>
            </w:tcMar>
          </w:tcPr>
          <w:p w14:paraId="064DFD64" w14:textId="39BC70F9" w:rsidR="648F752D" w:rsidRDefault="648F752D" w:rsidP="24E012BE">
            <w:pPr>
              <w:spacing w:line="240" w:lineRule="auto"/>
              <w:rPr>
                <w:rFonts w:ascii="Aptos" w:eastAsia="Aptos" w:hAnsi="Aptos" w:cs="Aptos"/>
                <w:color w:val="000000" w:themeColor="text1"/>
              </w:rPr>
            </w:pPr>
          </w:p>
        </w:tc>
      </w:tr>
      <w:tr w:rsidR="648F752D" w14:paraId="480DF6AE" w14:textId="77777777" w:rsidTr="24E012BE">
        <w:trPr>
          <w:trHeight w:val="270"/>
        </w:trPr>
        <w:tc>
          <w:tcPr>
            <w:tcW w:w="9532" w:type="dxa"/>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auto"/>
            <w:tcMar>
              <w:left w:w="105" w:type="dxa"/>
              <w:right w:w="105" w:type="dxa"/>
            </w:tcMar>
          </w:tcPr>
          <w:p w14:paraId="3513325F" w14:textId="777B048A" w:rsidR="648F752D" w:rsidRDefault="648F752D" w:rsidP="24E012BE">
            <w:pPr>
              <w:pStyle w:val="ListParagraph"/>
              <w:numPr>
                <w:ilvl w:val="0"/>
                <w:numId w:val="19"/>
              </w:numPr>
              <w:spacing w:after="0"/>
              <w:rPr>
                <w:rFonts w:ascii="Aptos" w:eastAsia="Aptos" w:hAnsi="Aptos" w:cs="Aptos"/>
                <w:color w:val="000000" w:themeColor="text1"/>
              </w:rPr>
            </w:pPr>
            <w:r w:rsidRPr="24E012BE">
              <w:rPr>
                <w:rFonts w:ascii="Aptos" w:eastAsia="Aptos" w:hAnsi="Aptos" w:cs="Aptos"/>
              </w:rPr>
              <w:t>The need to teach encoding in connection with phonics, including explicit and systematic phonics instruction of the 250 graphemes used to represent the 42-44 phonemes of the English language and the patterns and rules that inform when to use different graphemes depending on the word’s language of origin, meaning, or sound structure</w:t>
            </w:r>
          </w:p>
        </w:tc>
        <w:tc>
          <w:tcPr>
            <w:tcW w:w="126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left w:w="105" w:type="dxa"/>
              <w:right w:w="105" w:type="dxa"/>
            </w:tcMar>
          </w:tcPr>
          <w:p w14:paraId="281A926E" w14:textId="57CC2112" w:rsidR="648F752D" w:rsidRDefault="648F752D" w:rsidP="24E012BE">
            <w:pPr>
              <w:spacing w:line="240" w:lineRule="auto"/>
              <w:rPr>
                <w:rFonts w:ascii="Aptos" w:eastAsia="Aptos" w:hAnsi="Aptos" w:cs="Aptos"/>
                <w:color w:val="000000" w:themeColor="text1"/>
              </w:rPr>
            </w:pPr>
          </w:p>
        </w:tc>
        <w:tc>
          <w:tcPr>
            <w:tcW w:w="1440" w:type="dxa"/>
            <w:tcBorders>
              <w:top w:val="single" w:sz="8" w:space="0" w:color="000000" w:themeColor="text1"/>
              <w:left w:val="single" w:sz="18" w:space="0" w:color="000000" w:themeColor="text1"/>
              <w:bottom w:val="single" w:sz="8" w:space="0" w:color="000000" w:themeColor="text1"/>
              <w:right w:val="single" w:sz="8" w:space="0" w:color="000000" w:themeColor="text1"/>
            </w:tcBorders>
            <w:shd w:val="clear" w:color="auto" w:fill="auto"/>
            <w:tcMar>
              <w:left w:w="105" w:type="dxa"/>
              <w:right w:w="105" w:type="dxa"/>
            </w:tcMar>
          </w:tcPr>
          <w:p w14:paraId="1B642258" w14:textId="4E5C037F" w:rsidR="648F752D" w:rsidRDefault="648F752D" w:rsidP="24E012BE">
            <w:pPr>
              <w:spacing w:line="240" w:lineRule="auto"/>
              <w:rPr>
                <w:rFonts w:ascii="Aptos" w:eastAsia="Aptos" w:hAnsi="Aptos" w:cs="Aptos"/>
                <w:color w:val="000000" w:themeColor="text1"/>
              </w:rPr>
            </w:pPr>
          </w:p>
        </w:tc>
        <w:tc>
          <w:tcPr>
            <w:tcW w:w="143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5" w:type="dxa"/>
              <w:right w:w="105" w:type="dxa"/>
            </w:tcMar>
          </w:tcPr>
          <w:p w14:paraId="1668A6A0" w14:textId="3821CDCB" w:rsidR="648F752D" w:rsidRDefault="648F752D" w:rsidP="24E012BE">
            <w:pPr>
              <w:spacing w:line="240" w:lineRule="auto"/>
              <w:rPr>
                <w:rFonts w:ascii="Aptos" w:eastAsia="Aptos" w:hAnsi="Aptos" w:cs="Aptos"/>
                <w:color w:val="000000" w:themeColor="text1"/>
              </w:rPr>
            </w:pPr>
          </w:p>
        </w:tc>
      </w:tr>
      <w:tr w:rsidR="648F752D" w14:paraId="0A97FC98" w14:textId="77777777" w:rsidTr="24E012BE">
        <w:trPr>
          <w:trHeight w:val="27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3F57AD52" w14:textId="6A2F658B" w:rsidR="648F752D" w:rsidRDefault="648F752D" w:rsidP="24E012BE">
            <w:pPr>
              <w:pStyle w:val="ListParagraph"/>
              <w:numPr>
                <w:ilvl w:val="0"/>
                <w:numId w:val="19"/>
              </w:numPr>
              <w:spacing w:after="0"/>
              <w:rPr>
                <w:rFonts w:ascii="Aptos" w:eastAsia="Aptos" w:hAnsi="Aptos" w:cs="Aptos"/>
                <w:color w:val="000000" w:themeColor="text1"/>
              </w:rPr>
            </w:pPr>
            <w:r w:rsidRPr="24E012BE">
              <w:rPr>
                <w:rFonts w:ascii="Aptos" w:eastAsia="Aptos" w:hAnsi="Aptos" w:cs="Aptos"/>
              </w:rPr>
              <w:t>The ability to create active and meaningful practice opportunities for encoding, such as opportunities for students to play spelling games, practice using invented spelling, and transfer and apply the phonics they are learning to their writing</w:t>
            </w:r>
          </w:p>
        </w:tc>
        <w:tc>
          <w:tcPr>
            <w:tcW w:w="1260" w:type="dxa"/>
            <w:tcBorders>
              <w:top w:val="single" w:sz="18"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4278ACBE" w14:textId="096F8008" w:rsidR="648F752D" w:rsidRDefault="648F752D" w:rsidP="24E012BE">
            <w:pPr>
              <w:spacing w:line="240" w:lineRule="auto"/>
              <w:rPr>
                <w:rFonts w:ascii="Aptos" w:eastAsia="Aptos" w:hAnsi="Aptos" w:cs="Aptos"/>
                <w:color w:val="000000" w:themeColor="text1"/>
              </w:rPr>
            </w:pPr>
          </w:p>
        </w:tc>
        <w:tc>
          <w:tcPr>
            <w:tcW w:w="1440" w:type="dxa"/>
            <w:tcBorders>
              <w:top w:val="single" w:sz="8" w:space="0" w:color="000000" w:themeColor="text1"/>
              <w:left w:val="single" w:sz="6" w:space="0" w:color="000000" w:themeColor="text1"/>
              <w:bottom w:val="single" w:sz="6" w:space="0" w:color="000000" w:themeColor="text1"/>
              <w:right w:val="single" w:sz="18" w:space="0" w:color="000000" w:themeColor="text1"/>
            </w:tcBorders>
            <w:shd w:val="clear" w:color="auto" w:fill="auto"/>
            <w:tcMar>
              <w:left w:w="105" w:type="dxa"/>
              <w:right w:w="105" w:type="dxa"/>
            </w:tcMar>
          </w:tcPr>
          <w:p w14:paraId="086FEAA9" w14:textId="0F2BF086" w:rsidR="648F752D" w:rsidRDefault="648F752D" w:rsidP="24E012BE">
            <w:pPr>
              <w:spacing w:line="240" w:lineRule="auto"/>
              <w:rPr>
                <w:rFonts w:ascii="Aptos" w:eastAsia="Aptos" w:hAnsi="Aptos" w:cs="Aptos"/>
                <w:color w:val="000000" w:themeColor="text1"/>
              </w:rPr>
            </w:pPr>
          </w:p>
        </w:tc>
        <w:tc>
          <w:tcPr>
            <w:tcW w:w="143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left w:w="105" w:type="dxa"/>
              <w:right w:w="105" w:type="dxa"/>
            </w:tcMar>
          </w:tcPr>
          <w:p w14:paraId="307D8871" w14:textId="4A326748" w:rsidR="648F752D" w:rsidRDefault="648F752D" w:rsidP="24E012BE">
            <w:pPr>
              <w:spacing w:line="240" w:lineRule="auto"/>
              <w:rPr>
                <w:rFonts w:ascii="Aptos" w:eastAsia="Aptos" w:hAnsi="Aptos" w:cs="Aptos"/>
                <w:color w:val="000000" w:themeColor="text1"/>
              </w:rPr>
            </w:pPr>
          </w:p>
        </w:tc>
      </w:tr>
      <w:tr w:rsidR="648F752D" w14:paraId="743A603E" w14:textId="77777777" w:rsidTr="24E012BE">
        <w:trPr>
          <w:trHeight w:val="27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7FCBC4A8" w14:textId="217EC1C9" w:rsidR="648F752D" w:rsidRDefault="648F752D" w:rsidP="24E012BE">
            <w:pPr>
              <w:pStyle w:val="ListParagraph"/>
              <w:numPr>
                <w:ilvl w:val="0"/>
                <w:numId w:val="19"/>
              </w:numPr>
              <w:spacing w:after="0"/>
              <w:rPr>
                <w:rFonts w:ascii="Aptos" w:eastAsia="Aptos" w:hAnsi="Aptos" w:cs="Aptos"/>
                <w:color w:val="000000" w:themeColor="text1"/>
              </w:rPr>
            </w:pPr>
            <w:r w:rsidRPr="24E012BE">
              <w:rPr>
                <w:rFonts w:ascii="Aptos" w:eastAsia="Aptos" w:hAnsi="Aptos" w:cs="Aptos"/>
              </w:rPr>
              <w:t>The ability to implement activities and strategies that support the development of encoding skills for multilingual and bidialectal learners, such as oral language strengthener exercises and explicitly connecting spelling to meaning</w:t>
            </w:r>
            <w:r w:rsidR="00BC028F" w:rsidRPr="24E012BE">
              <w:rPr>
                <w:rFonts w:ascii="Aptos" w:eastAsia="Aptos" w:hAnsi="Aptos" w:cs="Aptos"/>
              </w:rPr>
              <w:t>-</w:t>
            </w:r>
            <w:r w:rsidRPr="24E012BE">
              <w:rPr>
                <w:rFonts w:ascii="Aptos" w:eastAsia="Aptos" w:hAnsi="Aptos" w:cs="Aptos"/>
              </w:rPr>
              <w:t>making</w:t>
            </w: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66DB0046" w14:textId="4465ED75" w:rsidR="648F752D" w:rsidRDefault="648F752D" w:rsidP="24E012BE">
            <w:pPr>
              <w:spacing w:line="240" w:lineRule="auto"/>
              <w:rPr>
                <w:rFonts w:ascii="Aptos" w:eastAsia="Aptos" w:hAnsi="Aptos" w:cs="Aptos"/>
                <w:color w:val="000000" w:themeColor="text1"/>
              </w:rPr>
            </w:pPr>
          </w:p>
        </w:tc>
        <w:tc>
          <w:tcPr>
            <w:tcW w:w="1440" w:type="dxa"/>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auto"/>
            <w:tcMar>
              <w:left w:w="105" w:type="dxa"/>
              <w:right w:w="105" w:type="dxa"/>
            </w:tcMar>
          </w:tcPr>
          <w:p w14:paraId="1E7CF3A6" w14:textId="56FE4483" w:rsidR="648F752D" w:rsidRDefault="648F752D" w:rsidP="24E012BE">
            <w:pPr>
              <w:spacing w:line="240" w:lineRule="auto"/>
              <w:rPr>
                <w:rFonts w:ascii="Aptos" w:eastAsia="Aptos" w:hAnsi="Aptos" w:cs="Aptos"/>
                <w:color w:val="000000" w:themeColor="text1"/>
              </w:rPr>
            </w:pPr>
          </w:p>
        </w:tc>
        <w:tc>
          <w:tcPr>
            <w:tcW w:w="143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left w:w="105" w:type="dxa"/>
              <w:right w:w="105" w:type="dxa"/>
            </w:tcMar>
          </w:tcPr>
          <w:p w14:paraId="494AB5C1" w14:textId="4258F6EA" w:rsidR="648F752D" w:rsidRDefault="648F752D" w:rsidP="24E012BE">
            <w:pPr>
              <w:spacing w:line="240" w:lineRule="auto"/>
              <w:rPr>
                <w:rFonts w:ascii="Aptos" w:eastAsia="Aptos" w:hAnsi="Aptos" w:cs="Aptos"/>
                <w:color w:val="000000" w:themeColor="text1"/>
              </w:rPr>
            </w:pPr>
          </w:p>
        </w:tc>
      </w:tr>
      <w:tr w:rsidR="648F752D" w14:paraId="1A38761B" w14:textId="77777777" w:rsidTr="24E012BE">
        <w:trPr>
          <w:trHeight w:val="27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06AB810E" w14:textId="31F00449" w:rsidR="68A97309" w:rsidRDefault="68A97309" w:rsidP="24E012BE">
            <w:pPr>
              <w:spacing w:line="240" w:lineRule="auto"/>
              <w:rPr>
                <w:rFonts w:ascii="Aptos" w:eastAsia="Aptos" w:hAnsi="Aptos" w:cs="Aptos"/>
                <w:b/>
                <w:bCs/>
              </w:rPr>
            </w:pPr>
            <w:r w:rsidRPr="24E012BE">
              <w:rPr>
                <w:rFonts w:ascii="Aptos" w:eastAsia="Aptos" w:hAnsi="Aptos" w:cs="Aptos"/>
                <w:b/>
                <w:bCs/>
              </w:rPr>
              <w:t>5. Fluency</w:t>
            </w:r>
          </w:p>
        </w:tc>
        <w:tc>
          <w:tcPr>
            <w:tcW w:w="1260" w:type="dxa"/>
            <w:tcBorders>
              <w:top w:val="single" w:sz="6" w:space="0" w:color="000000" w:themeColor="text1"/>
              <w:left w:val="single" w:sz="6" w:space="0" w:color="000000" w:themeColor="text1"/>
              <w:bottom w:val="single" w:sz="18" w:space="0" w:color="000000" w:themeColor="text1"/>
              <w:right w:val="single" w:sz="6" w:space="0" w:color="000000" w:themeColor="text1"/>
            </w:tcBorders>
            <w:shd w:val="clear" w:color="auto" w:fill="BDD6EE" w:themeFill="accent5" w:themeFillTint="66"/>
            <w:tcMar>
              <w:left w:w="105" w:type="dxa"/>
              <w:right w:w="105" w:type="dxa"/>
            </w:tcMar>
          </w:tcPr>
          <w:p w14:paraId="2CA58098" w14:textId="308FF263" w:rsidR="648F752D" w:rsidRDefault="648F752D" w:rsidP="24E012BE">
            <w:pPr>
              <w:spacing w:after="0" w:line="240" w:lineRule="auto"/>
              <w:jc w:val="center"/>
              <w:rPr>
                <w:rFonts w:ascii="Aptos" w:eastAsia="Aptos" w:hAnsi="Aptos" w:cs="Aptos"/>
                <w:b/>
                <w:bCs/>
                <w:color w:val="000000" w:themeColor="text1"/>
              </w:rPr>
            </w:pPr>
            <w:r w:rsidRPr="24E012BE">
              <w:rPr>
                <w:rFonts w:ascii="Aptos" w:eastAsia="Aptos" w:hAnsi="Aptos" w:cs="Aptos"/>
                <w:b/>
                <w:bCs/>
                <w:color w:val="000000" w:themeColor="text1"/>
              </w:rPr>
              <w:t>Introduce</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388E409E" w14:textId="4936968B" w:rsidR="648F752D" w:rsidRDefault="648F752D" w:rsidP="24E012BE">
            <w:pPr>
              <w:spacing w:line="240" w:lineRule="auto"/>
              <w:jc w:val="center"/>
              <w:rPr>
                <w:rFonts w:ascii="Aptos" w:eastAsia="Aptos" w:hAnsi="Aptos" w:cs="Aptos"/>
                <w:b/>
                <w:bCs/>
                <w:color w:val="000000" w:themeColor="text1"/>
              </w:rPr>
            </w:pPr>
            <w:r w:rsidRPr="24E012BE">
              <w:rPr>
                <w:rFonts w:ascii="Aptos" w:eastAsia="Aptos" w:hAnsi="Aptos" w:cs="Aptos"/>
                <w:b/>
                <w:bCs/>
                <w:color w:val="000000" w:themeColor="text1"/>
              </w:rPr>
              <w:t>Practice</w:t>
            </w:r>
          </w:p>
        </w:tc>
        <w:tc>
          <w:tcPr>
            <w:tcW w:w="1432" w:type="dxa"/>
            <w:tcBorders>
              <w:top w:val="single" w:sz="18"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5359E6C5" w14:textId="77017A07" w:rsidR="648F752D" w:rsidRDefault="648F752D" w:rsidP="24E012BE">
            <w:pPr>
              <w:spacing w:line="240" w:lineRule="auto"/>
              <w:jc w:val="center"/>
              <w:rPr>
                <w:rFonts w:ascii="Aptos" w:eastAsia="Aptos" w:hAnsi="Aptos" w:cs="Aptos"/>
                <w:b/>
                <w:bCs/>
                <w:color w:val="000000" w:themeColor="text1"/>
              </w:rPr>
            </w:pPr>
            <w:r w:rsidRPr="24E012BE">
              <w:rPr>
                <w:rFonts w:ascii="Aptos" w:eastAsia="Aptos" w:hAnsi="Aptos" w:cs="Aptos"/>
                <w:b/>
                <w:bCs/>
                <w:color w:val="000000" w:themeColor="text1"/>
              </w:rPr>
              <w:t>Demonstrate</w:t>
            </w:r>
          </w:p>
        </w:tc>
      </w:tr>
      <w:tr w:rsidR="648F752D" w14:paraId="7A70A70D" w14:textId="77777777" w:rsidTr="24E012BE">
        <w:trPr>
          <w:trHeight w:val="270"/>
        </w:trPr>
        <w:tc>
          <w:tcPr>
            <w:tcW w:w="9532" w:type="dxa"/>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auto"/>
            <w:tcMar>
              <w:left w:w="105" w:type="dxa"/>
              <w:right w:w="105" w:type="dxa"/>
            </w:tcMar>
          </w:tcPr>
          <w:p w14:paraId="636361C2" w14:textId="1A82C5DE" w:rsidR="648F752D" w:rsidRDefault="648F752D" w:rsidP="24E012BE">
            <w:pPr>
              <w:pStyle w:val="ListParagraph"/>
              <w:numPr>
                <w:ilvl w:val="0"/>
                <w:numId w:val="20"/>
              </w:numPr>
              <w:spacing w:after="0"/>
              <w:rPr>
                <w:rFonts w:ascii="Aptos" w:eastAsia="Aptos" w:hAnsi="Aptos" w:cs="Aptos"/>
              </w:rPr>
            </w:pPr>
            <w:r w:rsidRPr="24E012BE">
              <w:rPr>
                <w:rFonts w:ascii="Aptos" w:eastAsia="Aptos" w:hAnsi="Aptos" w:cs="Aptos"/>
              </w:rPr>
              <w:t xml:space="preserve">The role of fluency (rate, prosody, and accuracy) in reading development   </w:t>
            </w:r>
          </w:p>
        </w:tc>
        <w:tc>
          <w:tcPr>
            <w:tcW w:w="126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left w:w="105" w:type="dxa"/>
              <w:right w:w="105" w:type="dxa"/>
            </w:tcMar>
          </w:tcPr>
          <w:p w14:paraId="687BC6C6" w14:textId="76328FC6" w:rsidR="648F752D" w:rsidRDefault="648F752D" w:rsidP="24E012BE">
            <w:pPr>
              <w:spacing w:line="240" w:lineRule="auto"/>
              <w:rPr>
                <w:rFonts w:ascii="Aptos" w:eastAsia="Aptos" w:hAnsi="Aptos" w:cs="Aptos"/>
                <w:color w:val="000000" w:themeColor="text1"/>
              </w:rPr>
            </w:pPr>
          </w:p>
        </w:tc>
        <w:tc>
          <w:tcPr>
            <w:tcW w:w="1440"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287F6C23" w14:textId="557EA560" w:rsidR="648F752D" w:rsidRDefault="648F752D" w:rsidP="24E012BE">
            <w:pPr>
              <w:spacing w:line="240" w:lineRule="auto"/>
              <w:rPr>
                <w:rFonts w:ascii="Aptos" w:eastAsia="Aptos" w:hAnsi="Aptos" w:cs="Aptos"/>
                <w:color w:val="000000" w:themeColor="text1"/>
              </w:rPr>
            </w:pPr>
          </w:p>
        </w:tc>
        <w:tc>
          <w:tcPr>
            <w:tcW w:w="14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0EB05199" w14:textId="1A8043C0" w:rsidR="648F752D" w:rsidRDefault="648F752D" w:rsidP="24E012BE">
            <w:pPr>
              <w:spacing w:line="240" w:lineRule="auto"/>
              <w:rPr>
                <w:rFonts w:ascii="Aptos" w:eastAsia="Aptos" w:hAnsi="Aptos" w:cs="Aptos"/>
                <w:color w:val="000000" w:themeColor="text1"/>
              </w:rPr>
            </w:pPr>
          </w:p>
        </w:tc>
      </w:tr>
      <w:tr w:rsidR="648F752D" w14:paraId="7FC145C5" w14:textId="77777777" w:rsidTr="24E012BE">
        <w:trPr>
          <w:trHeight w:val="270"/>
        </w:trPr>
        <w:tc>
          <w:tcPr>
            <w:tcW w:w="9532" w:type="dxa"/>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auto"/>
            <w:tcMar>
              <w:left w:w="105" w:type="dxa"/>
              <w:right w:w="105" w:type="dxa"/>
            </w:tcMar>
          </w:tcPr>
          <w:p w14:paraId="20376D95" w14:textId="1F3395C7" w:rsidR="648F752D" w:rsidRDefault="648F752D" w:rsidP="24E012BE">
            <w:pPr>
              <w:pStyle w:val="ListParagraph"/>
              <w:numPr>
                <w:ilvl w:val="0"/>
                <w:numId w:val="20"/>
              </w:numPr>
              <w:spacing w:after="0"/>
              <w:rPr>
                <w:rFonts w:ascii="Aptos" w:eastAsia="Aptos" w:hAnsi="Aptos" w:cs="Aptos"/>
              </w:rPr>
            </w:pPr>
            <w:r w:rsidRPr="24E012BE">
              <w:rPr>
                <w:rFonts w:ascii="Aptos" w:eastAsia="Aptos" w:hAnsi="Aptos" w:cs="Aptos"/>
              </w:rPr>
              <w:t xml:space="preserve">The factors and processes influencing fluency development, including development of automatic word recognition that occurs through repeatedly encountering, decoding, and understanding a word, as outlined in the </w:t>
            </w:r>
            <w:hyperlink r:id="rId37">
              <w:r w:rsidRPr="24E012BE">
                <w:rPr>
                  <w:rStyle w:val="Hyperlink"/>
                  <w:rFonts w:ascii="Aptos" w:eastAsia="Aptos" w:hAnsi="Aptos" w:cs="Aptos"/>
                  <w:color w:val="auto"/>
                </w:rPr>
                <w:t>Mass Literacy Guide</w:t>
              </w:r>
            </w:hyperlink>
          </w:p>
        </w:tc>
        <w:tc>
          <w:tcPr>
            <w:tcW w:w="126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left w:w="105" w:type="dxa"/>
              <w:right w:w="105" w:type="dxa"/>
            </w:tcMar>
          </w:tcPr>
          <w:p w14:paraId="137C07FA" w14:textId="064702AF" w:rsidR="648F752D" w:rsidRDefault="648F752D" w:rsidP="24E012BE">
            <w:pPr>
              <w:spacing w:line="240" w:lineRule="auto"/>
              <w:rPr>
                <w:rFonts w:ascii="Aptos" w:eastAsia="Aptos" w:hAnsi="Aptos" w:cs="Aptos"/>
                <w:color w:val="000000" w:themeColor="text1"/>
              </w:rPr>
            </w:pPr>
          </w:p>
        </w:tc>
        <w:tc>
          <w:tcPr>
            <w:tcW w:w="1440"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204D2121" w14:textId="5FB9F935" w:rsidR="648F752D" w:rsidRDefault="648F752D" w:rsidP="24E012BE">
            <w:pPr>
              <w:spacing w:line="240" w:lineRule="auto"/>
              <w:rPr>
                <w:rFonts w:ascii="Aptos" w:eastAsia="Aptos" w:hAnsi="Aptos" w:cs="Aptos"/>
                <w:color w:val="000000" w:themeColor="text1"/>
              </w:rPr>
            </w:pPr>
          </w:p>
        </w:tc>
        <w:tc>
          <w:tcPr>
            <w:tcW w:w="1432" w:type="dxa"/>
            <w:tcBorders>
              <w:top w:val="single" w:sz="6" w:space="0" w:color="000000" w:themeColor="text1"/>
              <w:left w:val="single" w:sz="6" w:space="0" w:color="000000" w:themeColor="text1"/>
              <w:bottom w:val="single" w:sz="18" w:space="0" w:color="000000" w:themeColor="text1"/>
              <w:right w:val="single" w:sz="6" w:space="0" w:color="000000" w:themeColor="text1"/>
            </w:tcBorders>
            <w:shd w:val="clear" w:color="auto" w:fill="auto"/>
            <w:tcMar>
              <w:left w:w="105" w:type="dxa"/>
              <w:right w:w="105" w:type="dxa"/>
            </w:tcMar>
          </w:tcPr>
          <w:p w14:paraId="281C9391" w14:textId="39BC70F9" w:rsidR="648F752D" w:rsidRDefault="648F752D" w:rsidP="24E012BE">
            <w:pPr>
              <w:spacing w:line="240" w:lineRule="auto"/>
              <w:rPr>
                <w:rFonts w:ascii="Aptos" w:eastAsia="Aptos" w:hAnsi="Aptos" w:cs="Aptos"/>
                <w:color w:val="000000" w:themeColor="text1"/>
              </w:rPr>
            </w:pPr>
          </w:p>
        </w:tc>
      </w:tr>
      <w:tr w:rsidR="648F752D" w14:paraId="0E491CA6" w14:textId="77777777" w:rsidTr="24E012BE">
        <w:trPr>
          <w:trHeight w:val="27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3AE46B0C" w14:textId="649ED79F" w:rsidR="648F752D" w:rsidRDefault="648F752D" w:rsidP="24E012BE">
            <w:pPr>
              <w:pStyle w:val="ListParagraph"/>
              <w:numPr>
                <w:ilvl w:val="0"/>
                <w:numId w:val="20"/>
              </w:numPr>
              <w:spacing w:after="0"/>
              <w:rPr>
                <w:rFonts w:ascii="Aptos" w:eastAsia="Aptos" w:hAnsi="Aptos" w:cs="Aptos"/>
                <w:color w:val="000000" w:themeColor="text1"/>
              </w:rPr>
            </w:pPr>
            <w:r w:rsidRPr="24E012BE">
              <w:rPr>
                <w:rFonts w:ascii="Aptos" w:eastAsia="Aptos" w:hAnsi="Aptos" w:cs="Aptos"/>
              </w:rPr>
              <w:t>Evidence-based instructional activities for fluency, such as repeated readings with feedback, readers’ theater, and echo reading</w:t>
            </w:r>
          </w:p>
        </w:tc>
        <w:tc>
          <w:tcPr>
            <w:tcW w:w="1260" w:type="dxa"/>
            <w:tcBorders>
              <w:top w:val="single" w:sz="18"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5CD98ADA" w14:textId="57CC2112" w:rsidR="648F752D" w:rsidRDefault="648F752D" w:rsidP="24E012BE">
            <w:pPr>
              <w:spacing w:line="240" w:lineRule="auto"/>
              <w:rPr>
                <w:rFonts w:ascii="Aptos" w:eastAsia="Aptos" w:hAnsi="Aptos" w:cs="Aptos"/>
                <w:color w:val="000000" w:themeColor="text1"/>
              </w:rPr>
            </w:pPr>
          </w:p>
        </w:tc>
        <w:tc>
          <w:tcPr>
            <w:tcW w:w="1440" w:type="dxa"/>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auto"/>
            <w:tcMar>
              <w:left w:w="105" w:type="dxa"/>
              <w:right w:w="105" w:type="dxa"/>
            </w:tcMar>
          </w:tcPr>
          <w:p w14:paraId="21F10995" w14:textId="4E5C037F" w:rsidR="648F752D" w:rsidRDefault="648F752D" w:rsidP="24E012BE">
            <w:pPr>
              <w:spacing w:line="240" w:lineRule="auto"/>
              <w:rPr>
                <w:rFonts w:ascii="Aptos" w:eastAsia="Aptos" w:hAnsi="Aptos" w:cs="Aptos"/>
                <w:color w:val="000000" w:themeColor="text1"/>
              </w:rPr>
            </w:pPr>
          </w:p>
        </w:tc>
        <w:tc>
          <w:tcPr>
            <w:tcW w:w="143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left w:w="105" w:type="dxa"/>
              <w:right w:w="105" w:type="dxa"/>
            </w:tcMar>
          </w:tcPr>
          <w:p w14:paraId="77ED5104" w14:textId="3821CDCB" w:rsidR="648F752D" w:rsidRDefault="648F752D" w:rsidP="24E012BE">
            <w:pPr>
              <w:spacing w:line="240" w:lineRule="auto"/>
              <w:rPr>
                <w:rFonts w:ascii="Aptos" w:eastAsia="Aptos" w:hAnsi="Aptos" w:cs="Aptos"/>
                <w:color w:val="000000" w:themeColor="text1"/>
              </w:rPr>
            </w:pPr>
          </w:p>
        </w:tc>
      </w:tr>
      <w:tr w:rsidR="648F752D" w14:paraId="07D7E558" w14:textId="77777777" w:rsidTr="24E012BE">
        <w:trPr>
          <w:trHeight w:val="27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68E665C8" w14:textId="48B634AB" w:rsidR="648F752D" w:rsidRDefault="648F752D" w:rsidP="24E012BE">
            <w:pPr>
              <w:pStyle w:val="ListParagraph"/>
              <w:numPr>
                <w:ilvl w:val="0"/>
                <w:numId w:val="20"/>
              </w:numPr>
              <w:spacing w:after="0"/>
              <w:rPr>
                <w:rFonts w:ascii="Aptos" w:eastAsia="Aptos" w:hAnsi="Aptos" w:cs="Aptos"/>
                <w:color w:val="000000" w:themeColor="text1"/>
              </w:rPr>
            </w:pPr>
            <w:r w:rsidRPr="24E012BE">
              <w:rPr>
                <w:rFonts w:ascii="Aptos" w:eastAsia="Aptos" w:hAnsi="Aptos" w:cs="Aptos"/>
              </w:rPr>
              <w:t>Evidence-based instructional strategies and modifications that effectively support the development of fluency for multilingual and bidialectal students, such as exercises that also attend to syntactic comprehension or explicitly teach intonation</w:t>
            </w: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764B445A" w14:textId="096F8008" w:rsidR="648F752D" w:rsidRDefault="648F752D" w:rsidP="24E012BE">
            <w:pPr>
              <w:spacing w:line="240" w:lineRule="auto"/>
              <w:rPr>
                <w:rFonts w:ascii="Aptos" w:eastAsia="Aptos" w:hAnsi="Aptos" w:cs="Aptos"/>
                <w:color w:val="000000" w:themeColor="text1"/>
              </w:rPr>
            </w:pPr>
          </w:p>
        </w:tc>
        <w:tc>
          <w:tcPr>
            <w:tcW w:w="1440" w:type="dxa"/>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auto"/>
            <w:tcMar>
              <w:left w:w="105" w:type="dxa"/>
              <w:right w:w="105" w:type="dxa"/>
            </w:tcMar>
          </w:tcPr>
          <w:p w14:paraId="0A2669C1" w14:textId="0F2BF086" w:rsidR="648F752D" w:rsidRDefault="648F752D" w:rsidP="24E012BE">
            <w:pPr>
              <w:spacing w:line="240" w:lineRule="auto"/>
              <w:rPr>
                <w:rFonts w:ascii="Aptos" w:eastAsia="Aptos" w:hAnsi="Aptos" w:cs="Aptos"/>
                <w:color w:val="000000" w:themeColor="text1"/>
              </w:rPr>
            </w:pPr>
          </w:p>
        </w:tc>
        <w:tc>
          <w:tcPr>
            <w:tcW w:w="143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left w:w="105" w:type="dxa"/>
              <w:right w:w="105" w:type="dxa"/>
            </w:tcMar>
          </w:tcPr>
          <w:p w14:paraId="36C91688" w14:textId="4A326748" w:rsidR="648F752D" w:rsidRDefault="648F752D" w:rsidP="24E012BE">
            <w:pPr>
              <w:spacing w:line="240" w:lineRule="auto"/>
              <w:rPr>
                <w:rFonts w:ascii="Aptos" w:eastAsia="Aptos" w:hAnsi="Aptos" w:cs="Aptos"/>
                <w:color w:val="000000" w:themeColor="text1"/>
              </w:rPr>
            </w:pPr>
          </w:p>
        </w:tc>
      </w:tr>
    </w:tbl>
    <w:p w14:paraId="1D1DB6DA" w14:textId="08B00C05" w:rsidR="648F752D" w:rsidRDefault="648F752D" w:rsidP="24E012BE">
      <w:pPr>
        <w:spacing w:after="0"/>
        <w:rPr>
          <w:rFonts w:ascii="Aptos" w:eastAsia="Aptos" w:hAnsi="Aptos" w:cs="Aptos"/>
          <w:b/>
          <w:bCs/>
        </w:rPr>
      </w:pPr>
    </w:p>
    <w:p w14:paraId="32C1CD5B" w14:textId="77777777" w:rsidR="00823DA2" w:rsidRDefault="00823DA2" w:rsidP="24E012BE">
      <w:pPr>
        <w:rPr>
          <w:rFonts w:ascii="Aptos" w:eastAsia="Aptos" w:hAnsi="Aptos" w:cs="Aptos"/>
          <w:b/>
          <w:bCs/>
          <w:color w:val="F16522"/>
          <w:sz w:val="28"/>
          <w:szCs w:val="28"/>
        </w:rPr>
      </w:pPr>
      <w:r w:rsidRPr="24E012BE">
        <w:rPr>
          <w:rFonts w:ascii="Aptos" w:eastAsia="Aptos" w:hAnsi="Aptos" w:cs="Aptos"/>
          <w:b/>
          <w:bCs/>
          <w:color w:val="F16522"/>
          <w:sz w:val="28"/>
          <w:szCs w:val="28"/>
        </w:rPr>
        <w:br w:type="page"/>
      </w:r>
    </w:p>
    <w:p w14:paraId="6D0EA701" w14:textId="2CD998A5" w:rsidR="4C91081B" w:rsidRPr="00B11DB8" w:rsidRDefault="4C91081B" w:rsidP="24E012BE">
      <w:pPr>
        <w:widowControl w:val="0"/>
        <w:spacing w:after="0" w:line="240" w:lineRule="auto"/>
        <w:rPr>
          <w:rFonts w:ascii="Aptos" w:eastAsia="Aptos" w:hAnsi="Aptos" w:cs="Aptos"/>
          <w:color w:val="2F5496" w:themeColor="accent1" w:themeShade="BF"/>
          <w:sz w:val="24"/>
          <w:szCs w:val="24"/>
        </w:rPr>
      </w:pPr>
      <w:r w:rsidRPr="24E012BE">
        <w:rPr>
          <w:rFonts w:ascii="Aptos" w:eastAsia="Aptos" w:hAnsi="Aptos" w:cs="Aptos"/>
          <w:b/>
          <w:bCs/>
          <w:color w:val="2F5496" w:themeColor="accent1" w:themeShade="BF"/>
          <w:sz w:val="24"/>
          <w:szCs w:val="24"/>
        </w:rPr>
        <w:t>D. Reading Comprehension</w:t>
      </w:r>
    </w:p>
    <w:p w14:paraId="19350284" w14:textId="022CCB94" w:rsidR="4C91081B" w:rsidRDefault="4C91081B" w:rsidP="24E012BE">
      <w:pPr>
        <w:spacing w:after="0" w:line="240" w:lineRule="auto"/>
        <w:rPr>
          <w:rFonts w:ascii="Aptos" w:eastAsia="Aptos" w:hAnsi="Aptos" w:cs="Aptos"/>
        </w:rPr>
      </w:pPr>
      <w:r w:rsidRPr="24E012BE">
        <w:rPr>
          <w:rFonts w:ascii="Aptos" w:eastAsia="Aptos" w:hAnsi="Aptos" w:cs="Aptos"/>
          <w:color w:val="000000" w:themeColor="text1"/>
        </w:rPr>
        <w:t xml:space="preserve">In their coursework, candidates have opportunities to gain the content knowledge and skills needed to effectively teach the competencies in the </w:t>
      </w:r>
      <w:hyperlink r:id="rId38">
        <w:r w:rsidRPr="24E012BE">
          <w:rPr>
            <w:rStyle w:val="Hyperlink"/>
            <w:rFonts w:ascii="Aptos" w:eastAsia="Aptos" w:hAnsi="Aptos" w:cs="Aptos"/>
            <w:color w:val="0070C0"/>
          </w:rPr>
          <w:t>MA E</w:t>
        </w:r>
        <w:r w:rsidR="42E26E6A" w:rsidRPr="24E012BE">
          <w:rPr>
            <w:rStyle w:val="Hyperlink"/>
            <w:rFonts w:ascii="Aptos" w:eastAsia="Aptos" w:hAnsi="Aptos" w:cs="Aptos"/>
            <w:color w:val="0070C0"/>
          </w:rPr>
          <w:t xml:space="preserve">nglish </w:t>
        </w:r>
        <w:r w:rsidRPr="24E012BE">
          <w:rPr>
            <w:rStyle w:val="Hyperlink"/>
            <w:rFonts w:ascii="Aptos" w:eastAsia="Aptos" w:hAnsi="Aptos" w:cs="Aptos"/>
            <w:color w:val="0070C0"/>
          </w:rPr>
          <w:t>L</w:t>
        </w:r>
        <w:r w:rsidR="1BF4A2C4" w:rsidRPr="24E012BE">
          <w:rPr>
            <w:rStyle w:val="Hyperlink"/>
            <w:rFonts w:ascii="Aptos" w:eastAsia="Aptos" w:hAnsi="Aptos" w:cs="Aptos"/>
            <w:color w:val="0070C0"/>
          </w:rPr>
          <w:t xml:space="preserve">anguage </w:t>
        </w:r>
        <w:r w:rsidRPr="24E012BE">
          <w:rPr>
            <w:rStyle w:val="Hyperlink"/>
            <w:rFonts w:ascii="Aptos" w:eastAsia="Aptos" w:hAnsi="Aptos" w:cs="Aptos"/>
            <w:color w:val="0070C0"/>
          </w:rPr>
          <w:t>A</w:t>
        </w:r>
        <w:r w:rsidR="05308405" w:rsidRPr="24E012BE">
          <w:rPr>
            <w:rStyle w:val="Hyperlink"/>
            <w:rFonts w:ascii="Aptos" w:eastAsia="Aptos" w:hAnsi="Aptos" w:cs="Aptos"/>
            <w:color w:val="0070C0"/>
          </w:rPr>
          <w:t>rts and Literacy</w:t>
        </w:r>
        <w:r w:rsidRPr="24E012BE">
          <w:rPr>
            <w:rStyle w:val="Hyperlink"/>
            <w:rFonts w:ascii="Aptos" w:eastAsia="Aptos" w:hAnsi="Aptos" w:cs="Aptos"/>
            <w:color w:val="0070C0"/>
          </w:rPr>
          <w:t xml:space="preserve"> Frameworks</w:t>
        </w:r>
      </w:hyperlink>
      <w:r w:rsidRPr="24E012BE">
        <w:rPr>
          <w:rFonts w:ascii="Aptos" w:eastAsia="Aptos" w:hAnsi="Aptos" w:cs="Aptos"/>
          <w:color w:val="000000" w:themeColor="text1"/>
        </w:rPr>
        <w:t xml:space="preserve"> through grade-level appropriate practices that will promote comprehension, knowledge building, and independent reading.</w:t>
      </w:r>
    </w:p>
    <w:p w14:paraId="4FB7C370" w14:textId="006555E1" w:rsidR="648F752D" w:rsidRDefault="648F752D" w:rsidP="24E012BE">
      <w:pPr>
        <w:spacing w:after="0" w:line="240" w:lineRule="auto"/>
        <w:rPr>
          <w:rFonts w:ascii="Aptos" w:eastAsia="Aptos" w:hAnsi="Aptos" w:cs="Aptos"/>
          <w:color w:val="000000" w:themeColor="text1"/>
        </w:rPr>
      </w:pP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433"/>
        <w:gridCol w:w="1259"/>
        <w:gridCol w:w="1434"/>
        <w:gridCol w:w="1538"/>
      </w:tblGrid>
      <w:tr w:rsidR="648F752D" w14:paraId="19DAADF0" w14:textId="77777777" w:rsidTr="24E012BE">
        <w:trPr>
          <w:trHeight w:val="27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5E42BACF" w14:textId="537C917E" w:rsidR="648F752D" w:rsidRDefault="648F752D" w:rsidP="24E012BE">
            <w:pPr>
              <w:spacing w:after="0" w:line="240" w:lineRule="auto"/>
              <w:rPr>
                <w:rFonts w:ascii="Aptos" w:eastAsia="Aptos" w:hAnsi="Aptos" w:cs="Aptos"/>
                <w:b/>
                <w:bCs/>
                <w:color w:val="000000" w:themeColor="text1"/>
              </w:rPr>
            </w:pPr>
            <w:r w:rsidRPr="24E012BE">
              <w:rPr>
                <w:rFonts w:ascii="Aptos" w:eastAsia="Aptos" w:hAnsi="Aptos" w:cs="Aptos"/>
                <w:b/>
                <w:bCs/>
                <w:color w:val="000000" w:themeColor="text1"/>
              </w:rPr>
              <w:t xml:space="preserve">1. Research on the </w:t>
            </w:r>
            <w:r w:rsidR="007433FB" w:rsidRPr="24E012BE">
              <w:rPr>
                <w:rFonts w:ascii="Aptos" w:eastAsia="Aptos" w:hAnsi="Aptos" w:cs="Aptos"/>
                <w:b/>
                <w:bCs/>
                <w:color w:val="000000" w:themeColor="text1"/>
              </w:rPr>
              <w:t>D</w:t>
            </w:r>
            <w:r w:rsidRPr="24E012BE">
              <w:rPr>
                <w:rFonts w:ascii="Aptos" w:eastAsia="Aptos" w:hAnsi="Aptos" w:cs="Aptos"/>
                <w:b/>
                <w:bCs/>
                <w:color w:val="000000" w:themeColor="text1"/>
              </w:rPr>
              <w:t xml:space="preserve">evelopment of </w:t>
            </w:r>
            <w:r w:rsidR="007433FB" w:rsidRPr="24E012BE">
              <w:rPr>
                <w:rFonts w:ascii="Aptos" w:eastAsia="Aptos" w:hAnsi="Aptos" w:cs="Aptos"/>
                <w:b/>
                <w:bCs/>
                <w:color w:val="000000" w:themeColor="text1"/>
              </w:rPr>
              <w:t>R</w:t>
            </w:r>
            <w:r w:rsidR="3A65A933" w:rsidRPr="24E012BE">
              <w:rPr>
                <w:rFonts w:ascii="Aptos" w:eastAsia="Aptos" w:hAnsi="Aptos" w:cs="Aptos"/>
                <w:b/>
                <w:bCs/>
                <w:color w:val="000000" w:themeColor="text1"/>
              </w:rPr>
              <w:t xml:space="preserve">eading </w:t>
            </w:r>
            <w:r w:rsidR="007433FB" w:rsidRPr="24E012BE">
              <w:rPr>
                <w:rFonts w:ascii="Aptos" w:eastAsia="Aptos" w:hAnsi="Aptos" w:cs="Aptos"/>
                <w:b/>
                <w:bCs/>
                <w:color w:val="000000" w:themeColor="text1"/>
              </w:rPr>
              <w:t>C</w:t>
            </w:r>
            <w:r w:rsidR="3A65A933" w:rsidRPr="24E012BE">
              <w:rPr>
                <w:rFonts w:ascii="Aptos" w:eastAsia="Aptos" w:hAnsi="Aptos" w:cs="Aptos"/>
                <w:b/>
                <w:bCs/>
                <w:color w:val="000000" w:themeColor="text1"/>
              </w:rPr>
              <w:t>omprehension</w:t>
            </w:r>
          </w:p>
        </w:tc>
        <w:tc>
          <w:tcPr>
            <w:tcW w:w="1260" w:type="dxa"/>
            <w:tcBorders>
              <w:top w:val="single" w:sz="6" w:space="0" w:color="000000" w:themeColor="text1"/>
              <w:left w:val="single" w:sz="6" w:space="0" w:color="000000" w:themeColor="text1"/>
              <w:bottom w:val="single" w:sz="18" w:space="0" w:color="000000" w:themeColor="text1"/>
              <w:right w:val="single" w:sz="6" w:space="0" w:color="000000" w:themeColor="text1"/>
            </w:tcBorders>
            <w:shd w:val="clear" w:color="auto" w:fill="BDD6EE" w:themeFill="accent5" w:themeFillTint="66"/>
          </w:tcPr>
          <w:p w14:paraId="77783040" w14:textId="308FF263" w:rsidR="648F752D" w:rsidRDefault="648F752D" w:rsidP="24E012BE">
            <w:pPr>
              <w:spacing w:after="0" w:line="240" w:lineRule="auto"/>
              <w:jc w:val="center"/>
              <w:rPr>
                <w:rFonts w:ascii="Aptos" w:eastAsia="Aptos" w:hAnsi="Aptos" w:cs="Aptos"/>
                <w:b/>
                <w:bCs/>
                <w:color w:val="000000" w:themeColor="text1"/>
              </w:rPr>
            </w:pPr>
            <w:r w:rsidRPr="24E012BE">
              <w:rPr>
                <w:rFonts w:ascii="Aptos" w:eastAsia="Aptos" w:hAnsi="Aptos" w:cs="Aptos"/>
                <w:b/>
                <w:bCs/>
                <w:color w:val="000000" w:themeColor="text1"/>
              </w:rPr>
              <w:t>Introduce</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5940C7D6" w14:textId="4936968B" w:rsidR="648F752D" w:rsidRDefault="648F752D" w:rsidP="24E012BE">
            <w:pPr>
              <w:spacing w:line="240" w:lineRule="auto"/>
              <w:jc w:val="center"/>
              <w:rPr>
                <w:rFonts w:ascii="Aptos" w:eastAsia="Aptos" w:hAnsi="Aptos" w:cs="Aptos"/>
                <w:b/>
                <w:bCs/>
                <w:color w:val="000000" w:themeColor="text1"/>
              </w:rPr>
            </w:pPr>
            <w:r w:rsidRPr="24E012BE">
              <w:rPr>
                <w:rFonts w:ascii="Aptos" w:eastAsia="Aptos" w:hAnsi="Aptos" w:cs="Aptos"/>
                <w:b/>
                <w:bCs/>
                <w:color w:val="000000" w:themeColor="text1"/>
              </w:rPr>
              <w:t>Practice</w:t>
            </w:r>
          </w:p>
        </w:tc>
        <w:tc>
          <w:tcPr>
            <w:tcW w:w="14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6BE2AC37" w14:textId="77017A07" w:rsidR="648F752D" w:rsidRDefault="648F752D" w:rsidP="24E012BE">
            <w:pPr>
              <w:spacing w:line="240" w:lineRule="auto"/>
              <w:jc w:val="center"/>
              <w:rPr>
                <w:rFonts w:ascii="Aptos" w:eastAsia="Aptos" w:hAnsi="Aptos" w:cs="Aptos"/>
                <w:b/>
                <w:bCs/>
                <w:color w:val="000000" w:themeColor="text1"/>
              </w:rPr>
            </w:pPr>
            <w:r w:rsidRPr="24E012BE">
              <w:rPr>
                <w:rFonts w:ascii="Aptos" w:eastAsia="Aptos" w:hAnsi="Aptos" w:cs="Aptos"/>
                <w:b/>
                <w:bCs/>
                <w:color w:val="000000" w:themeColor="text1"/>
              </w:rPr>
              <w:t>Demonstrate</w:t>
            </w:r>
          </w:p>
        </w:tc>
      </w:tr>
      <w:tr w:rsidR="648F752D" w14:paraId="10F14F88" w14:textId="77777777" w:rsidTr="24E012BE">
        <w:trPr>
          <w:trHeight w:val="300"/>
        </w:trPr>
        <w:tc>
          <w:tcPr>
            <w:tcW w:w="9532"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0F6B28DE" w14:textId="77777777" w:rsidR="00556B56" w:rsidRPr="00556B56" w:rsidRDefault="00556B56" w:rsidP="24E012BE">
            <w:pPr>
              <w:pStyle w:val="paragraph"/>
              <w:numPr>
                <w:ilvl w:val="0"/>
                <w:numId w:val="35"/>
              </w:numPr>
              <w:spacing w:before="0" w:beforeAutospacing="0" w:after="0" w:afterAutospacing="0"/>
              <w:textAlignment w:val="baseline"/>
              <w:rPr>
                <w:rStyle w:val="eop"/>
                <w:rFonts w:ascii="Aptos" w:eastAsia="Aptos" w:hAnsi="Aptos" w:cs="Aptos"/>
                <w:sz w:val="21"/>
                <w:szCs w:val="21"/>
              </w:rPr>
            </w:pPr>
            <w:r w:rsidRPr="24E012BE">
              <w:rPr>
                <w:rStyle w:val="normaltextrun"/>
                <w:rFonts w:ascii="Aptos" w:eastAsia="Aptos" w:hAnsi="Aptos" w:cs="Aptos"/>
                <w:sz w:val="21"/>
                <w:szCs w:val="21"/>
              </w:rPr>
              <w:t>The factors that impact development of reading comprehension, such as</w:t>
            </w:r>
            <w:r w:rsidRPr="24E012BE">
              <w:rPr>
                <w:rStyle w:val="eop"/>
                <w:rFonts w:ascii="Aptos" w:eastAsia="Aptos" w:hAnsi="Aptos" w:cs="Aptos"/>
                <w:sz w:val="21"/>
                <w:szCs w:val="21"/>
              </w:rPr>
              <w:t> </w:t>
            </w:r>
          </w:p>
          <w:p w14:paraId="39C4DB5A" w14:textId="0CB28315" w:rsidR="00556B56" w:rsidRDefault="4ED34A8E" w:rsidP="24E012BE">
            <w:pPr>
              <w:pStyle w:val="paragraph"/>
              <w:numPr>
                <w:ilvl w:val="1"/>
                <w:numId w:val="35"/>
              </w:numPr>
              <w:spacing w:before="0" w:beforeAutospacing="0" w:after="0" w:afterAutospacing="0"/>
              <w:textAlignment w:val="baseline"/>
              <w:rPr>
                <w:rStyle w:val="eop"/>
                <w:rFonts w:ascii="Aptos" w:eastAsia="Aptos" w:hAnsi="Aptos" w:cs="Aptos"/>
                <w:sz w:val="21"/>
                <w:szCs w:val="21"/>
              </w:rPr>
            </w:pPr>
            <w:r w:rsidRPr="24E012BE">
              <w:rPr>
                <w:rStyle w:val="normaltextrun"/>
                <w:rFonts w:ascii="Aptos" w:eastAsia="Aptos" w:hAnsi="Aptos" w:cs="Aptos"/>
                <w:sz w:val="21"/>
                <w:szCs w:val="21"/>
              </w:rPr>
              <w:t>Fluent word reading</w:t>
            </w:r>
            <w:r w:rsidR="00556B56" w:rsidRPr="24E012BE">
              <w:rPr>
                <w:rStyle w:val="normaltextrun"/>
                <w:rFonts w:ascii="Aptos" w:eastAsia="Aptos" w:hAnsi="Aptos" w:cs="Aptos"/>
                <w:sz w:val="21"/>
                <w:szCs w:val="21"/>
              </w:rPr>
              <w:t xml:space="preserve"> (e.g., Phonological awareness, Phonics and decoding, Advanced phonics, Automatic word recognition)</w:t>
            </w:r>
            <w:r w:rsidR="00556B56" w:rsidRPr="24E012BE">
              <w:rPr>
                <w:rStyle w:val="eop"/>
                <w:rFonts w:ascii="Aptos" w:eastAsia="Aptos" w:hAnsi="Aptos" w:cs="Aptos"/>
                <w:sz w:val="21"/>
                <w:szCs w:val="21"/>
              </w:rPr>
              <w:t> </w:t>
            </w:r>
          </w:p>
          <w:p w14:paraId="044897DD" w14:textId="141D629D" w:rsidR="00556B56" w:rsidRDefault="4ED34A8E" w:rsidP="24E012BE">
            <w:pPr>
              <w:pStyle w:val="paragraph"/>
              <w:numPr>
                <w:ilvl w:val="1"/>
                <w:numId w:val="35"/>
              </w:numPr>
              <w:spacing w:before="0" w:beforeAutospacing="0" w:after="0" w:afterAutospacing="0"/>
              <w:textAlignment w:val="baseline"/>
              <w:rPr>
                <w:rStyle w:val="eop"/>
                <w:rFonts w:ascii="Aptos" w:eastAsia="Aptos" w:hAnsi="Aptos" w:cs="Aptos"/>
                <w:sz w:val="21"/>
                <w:szCs w:val="21"/>
              </w:rPr>
            </w:pPr>
            <w:r w:rsidRPr="24E012BE">
              <w:rPr>
                <w:rStyle w:val="normaltextrun"/>
                <w:rFonts w:ascii="Aptos" w:eastAsia="Aptos" w:hAnsi="Aptos" w:cs="Aptos"/>
                <w:sz w:val="21"/>
                <w:szCs w:val="21"/>
              </w:rPr>
              <w:t>Language comprehension</w:t>
            </w:r>
            <w:r w:rsidR="00556B56" w:rsidRPr="24E012BE">
              <w:rPr>
                <w:rStyle w:val="normaltextrun"/>
                <w:rFonts w:ascii="Aptos" w:eastAsia="Aptos" w:hAnsi="Aptos" w:cs="Aptos"/>
                <w:sz w:val="21"/>
                <w:szCs w:val="21"/>
              </w:rPr>
              <w:t xml:space="preserve"> (e.g., Vocabulary and morphology, Knowledge, Syntax and grammar, Higher-level language skills)</w:t>
            </w:r>
            <w:r w:rsidR="00556B56" w:rsidRPr="24E012BE">
              <w:rPr>
                <w:rStyle w:val="eop"/>
                <w:rFonts w:ascii="Aptos" w:eastAsia="Aptos" w:hAnsi="Aptos" w:cs="Aptos"/>
                <w:sz w:val="21"/>
                <w:szCs w:val="21"/>
              </w:rPr>
              <w:t> </w:t>
            </w:r>
          </w:p>
          <w:p w14:paraId="026E4186" w14:textId="77777777" w:rsidR="00556B56" w:rsidRDefault="00556B56" w:rsidP="24E012BE">
            <w:pPr>
              <w:pStyle w:val="paragraph"/>
              <w:numPr>
                <w:ilvl w:val="1"/>
                <w:numId w:val="35"/>
              </w:numPr>
              <w:spacing w:before="0" w:beforeAutospacing="0" w:after="0" w:afterAutospacing="0"/>
              <w:textAlignment w:val="baseline"/>
              <w:rPr>
                <w:rStyle w:val="eop"/>
                <w:rFonts w:ascii="Aptos" w:eastAsia="Aptos" w:hAnsi="Aptos" w:cs="Aptos"/>
                <w:sz w:val="21"/>
                <w:szCs w:val="21"/>
              </w:rPr>
            </w:pPr>
            <w:r w:rsidRPr="24E012BE">
              <w:rPr>
                <w:rStyle w:val="normaltextrun"/>
                <w:rFonts w:ascii="Aptos" w:eastAsia="Aptos" w:hAnsi="Aptos" w:cs="Aptos"/>
                <w:sz w:val="21"/>
                <w:szCs w:val="21"/>
              </w:rPr>
              <w:t>Motivation and engagement</w:t>
            </w:r>
            <w:r w:rsidRPr="24E012BE">
              <w:rPr>
                <w:rStyle w:val="eop"/>
                <w:rFonts w:ascii="Aptos" w:eastAsia="Aptos" w:hAnsi="Aptos" w:cs="Aptos"/>
                <w:sz w:val="21"/>
                <w:szCs w:val="21"/>
              </w:rPr>
              <w:t> </w:t>
            </w:r>
          </w:p>
          <w:p w14:paraId="49AEC3DD" w14:textId="77777777" w:rsidR="00556B56" w:rsidRDefault="00556B56" w:rsidP="24E012BE">
            <w:pPr>
              <w:pStyle w:val="paragraph"/>
              <w:numPr>
                <w:ilvl w:val="1"/>
                <w:numId w:val="35"/>
              </w:numPr>
              <w:spacing w:before="0" w:beforeAutospacing="0" w:after="0" w:afterAutospacing="0"/>
              <w:textAlignment w:val="baseline"/>
              <w:rPr>
                <w:rStyle w:val="eop"/>
                <w:rFonts w:ascii="Aptos" w:eastAsia="Aptos" w:hAnsi="Aptos" w:cs="Aptos"/>
                <w:sz w:val="21"/>
                <w:szCs w:val="21"/>
              </w:rPr>
            </w:pPr>
            <w:r w:rsidRPr="24E012BE">
              <w:rPr>
                <w:rStyle w:val="normaltextrun"/>
                <w:rFonts w:ascii="Aptos" w:eastAsia="Aptos" w:hAnsi="Aptos" w:cs="Aptos"/>
                <w:sz w:val="21"/>
                <w:szCs w:val="21"/>
              </w:rPr>
              <w:t>Executive Functioning </w:t>
            </w:r>
            <w:r w:rsidRPr="24E012BE">
              <w:rPr>
                <w:rStyle w:val="eop"/>
                <w:rFonts w:ascii="Aptos" w:eastAsia="Aptos" w:hAnsi="Aptos" w:cs="Aptos"/>
                <w:sz w:val="21"/>
                <w:szCs w:val="21"/>
              </w:rPr>
              <w:t> </w:t>
            </w:r>
          </w:p>
          <w:p w14:paraId="64D7C6BC" w14:textId="77777777" w:rsidR="00556B56" w:rsidRDefault="00556B56" w:rsidP="24E012BE">
            <w:pPr>
              <w:pStyle w:val="paragraph"/>
              <w:numPr>
                <w:ilvl w:val="1"/>
                <w:numId w:val="35"/>
              </w:numPr>
              <w:spacing w:before="0" w:beforeAutospacing="0" w:after="0" w:afterAutospacing="0"/>
              <w:textAlignment w:val="baseline"/>
              <w:rPr>
                <w:rStyle w:val="eop"/>
                <w:rFonts w:ascii="Aptos" w:eastAsia="Aptos" w:hAnsi="Aptos" w:cs="Aptos"/>
                <w:sz w:val="21"/>
                <w:szCs w:val="21"/>
              </w:rPr>
            </w:pPr>
            <w:r w:rsidRPr="24E012BE">
              <w:rPr>
                <w:rStyle w:val="normaltextrun"/>
                <w:rFonts w:ascii="Aptos" w:eastAsia="Aptos" w:hAnsi="Aptos" w:cs="Aptos"/>
                <w:sz w:val="21"/>
                <w:szCs w:val="21"/>
              </w:rPr>
              <w:t>Use of comprehension strategies </w:t>
            </w:r>
            <w:r w:rsidRPr="24E012BE">
              <w:rPr>
                <w:rStyle w:val="eop"/>
                <w:rFonts w:ascii="Aptos" w:eastAsia="Aptos" w:hAnsi="Aptos" w:cs="Aptos"/>
                <w:sz w:val="21"/>
                <w:szCs w:val="21"/>
              </w:rPr>
              <w:t> </w:t>
            </w:r>
          </w:p>
          <w:p w14:paraId="7BD61085" w14:textId="62A9C55B" w:rsidR="033CBFC5" w:rsidRPr="00556B56" w:rsidRDefault="00556B56" w:rsidP="24E012BE">
            <w:pPr>
              <w:pStyle w:val="paragraph"/>
              <w:numPr>
                <w:ilvl w:val="1"/>
                <w:numId w:val="35"/>
              </w:numPr>
              <w:spacing w:before="0" w:beforeAutospacing="0" w:after="0" w:afterAutospacing="0"/>
              <w:textAlignment w:val="baseline"/>
              <w:rPr>
                <w:rFonts w:ascii="Aptos" w:eastAsia="Aptos" w:hAnsi="Aptos" w:cs="Aptos"/>
                <w:sz w:val="21"/>
                <w:szCs w:val="21"/>
              </w:rPr>
            </w:pPr>
            <w:r w:rsidRPr="24E012BE">
              <w:rPr>
                <w:rStyle w:val="normaltextrun"/>
                <w:rFonts w:ascii="Aptos" w:eastAsia="Aptos" w:hAnsi="Aptos" w:cs="Aptos"/>
                <w:sz w:val="21"/>
                <w:szCs w:val="21"/>
              </w:rPr>
              <w:t>Sociocultural considerations, including pragmatics </w:t>
            </w:r>
            <w:r w:rsidRPr="24E012BE">
              <w:rPr>
                <w:rStyle w:val="eop"/>
                <w:rFonts w:ascii="Aptos" w:eastAsia="Aptos" w:hAnsi="Aptos" w:cs="Aptos"/>
                <w:sz w:val="21"/>
                <w:szCs w:val="21"/>
              </w:rPr>
              <w:t> </w:t>
            </w:r>
          </w:p>
        </w:tc>
        <w:tc>
          <w:tcPr>
            <w:tcW w:w="126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left w:w="105" w:type="dxa"/>
              <w:right w:w="105" w:type="dxa"/>
            </w:tcMar>
          </w:tcPr>
          <w:p w14:paraId="64AD3E90" w14:textId="0E27539E" w:rsidR="648F752D" w:rsidRDefault="648F752D" w:rsidP="24E012BE">
            <w:pPr>
              <w:spacing w:after="0" w:line="240" w:lineRule="auto"/>
              <w:rPr>
                <w:rFonts w:ascii="Aptos" w:eastAsia="Aptos" w:hAnsi="Aptos" w:cs="Aptos"/>
                <w:color w:val="000000" w:themeColor="text1"/>
              </w:rPr>
            </w:pPr>
          </w:p>
        </w:tc>
        <w:tc>
          <w:tcPr>
            <w:tcW w:w="1440"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1042B395" w14:textId="3E67F92F" w:rsidR="648F752D" w:rsidRDefault="648F752D" w:rsidP="24E012BE">
            <w:pPr>
              <w:spacing w:line="240" w:lineRule="auto"/>
              <w:rPr>
                <w:rFonts w:ascii="Aptos" w:eastAsia="Aptos" w:hAnsi="Aptos" w:cs="Aptos"/>
                <w:color w:val="000000" w:themeColor="text1"/>
              </w:rPr>
            </w:pPr>
          </w:p>
        </w:tc>
        <w:tc>
          <w:tcPr>
            <w:tcW w:w="14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773C6D6B" w14:textId="3BF7EDCD" w:rsidR="648F752D" w:rsidRDefault="648F752D" w:rsidP="24E012BE">
            <w:pPr>
              <w:spacing w:line="240" w:lineRule="auto"/>
              <w:rPr>
                <w:rFonts w:ascii="Aptos" w:eastAsia="Aptos" w:hAnsi="Aptos" w:cs="Aptos"/>
                <w:color w:val="000000" w:themeColor="text1"/>
              </w:rPr>
            </w:pPr>
          </w:p>
        </w:tc>
      </w:tr>
      <w:tr w:rsidR="648F752D" w14:paraId="7E31BB39" w14:textId="77777777" w:rsidTr="24E012BE">
        <w:trPr>
          <w:trHeight w:val="27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40203567" w14:textId="329745CD" w:rsidR="09B0312E" w:rsidRDefault="09B0312E" w:rsidP="24E012BE">
            <w:pPr>
              <w:spacing w:after="0" w:line="240" w:lineRule="auto"/>
              <w:rPr>
                <w:rFonts w:ascii="Aptos" w:eastAsia="Aptos" w:hAnsi="Aptos" w:cs="Aptos"/>
                <w:b/>
                <w:bCs/>
                <w:color w:val="000000" w:themeColor="text1"/>
              </w:rPr>
            </w:pPr>
            <w:r w:rsidRPr="24E012BE">
              <w:rPr>
                <w:rFonts w:ascii="Aptos" w:eastAsia="Aptos" w:hAnsi="Aptos" w:cs="Aptos"/>
                <w:b/>
                <w:bCs/>
              </w:rPr>
              <w:t>2</w:t>
            </w:r>
            <w:r w:rsidR="648F752D" w:rsidRPr="24E012BE">
              <w:rPr>
                <w:rFonts w:ascii="Aptos" w:eastAsia="Aptos" w:hAnsi="Aptos" w:cs="Aptos"/>
                <w:b/>
                <w:bCs/>
              </w:rPr>
              <w:t xml:space="preserve">. </w:t>
            </w:r>
            <w:r w:rsidR="479C7556" w:rsidRPr="24E012BE">
              <w:rPr>
                <w:rFonts w:ascii="Aptos" w:eastAsia="Aptos" w:hAnsi="Aptos" w:cs="Aptos"/>
                <w:b/>
                <w:bCs/>
              </w:rPr>
              <w:t>The role of knowledge building</w:t>
            </w:r>
          </w:p>
        </w:tc>
        <w:tc>
          <w:tcPr>
            <w:tcW w:w="1260" w:type="dxa"/>
            <w:tcBorders>
              <w:top w:val="single" w:sz="18" w:space="0" w:color="000000" w:themeColor="text1"/>
              <w:left w:val="single" w:sz="6" w:space="0" w:color="000000" w:themeColor="text1"/>
              <w:bottom w:val="single" w:sz="18" w:space="0" w:color="000000" w:themeColor="text1"/>
              <w:right w:val="single" w:sz="6" w:space="0" w:color="000000" w:themeColor="text1"/>
            </w:tcBorders>
            <w:shd w:val="clear" w:color="auto" w:fill="BDD6EE" w:themeFill="accent5" w:themeFillTint="66"/>
            <w:tcMar>
              <w:left w:w="105" w:type="dxa"/>
              <w:right w:w="105" w:type="dxa"/>
            </w:tcMar>
          </w:tcPr>
          <w:p w14:paraId="044B309D" w14:textId="308FF263" w:rsidR="648F752D" w:rsidRDefault="648F752D" w:rsidP="24E012BE">
            <w:pPr>
              <w:spacing w:after="0" w:line="240" w:lineRule="auto"/>
              <w:jc w:val="center"/>
              <w:rPr>
                <w:rFonts w:ascii="Aptos" w:eastAsia="Aptos" w:hAnsi="Aptos" w:cs="Aptos"/>
                <w:b/>
                <w:bCs/>
                <w:color w:val="000000" w:themeColor="text1"/>
              </w:rPr>
            </w:pPr>
            <w:r w:rsidRPr="24E012BE">
              <w:rPr>
                <w:rFonts w:ascii="Aptos" w:eastAsia="Aptos" w:hAnsi="Aptos" w:cs="Aptos"/>
                <w:b/>
                <w:bCs/>
                <w:color w:val="000000" w:themeColor="text1"/>
              </w:rPr>
              <w:t>Introduce</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75DF94BB" w14:textId="4936968B" w:rsidR="648F752D" w:rsidRDefault="648F752D" w:rsidP="24E012BE">
            <w:pPr>
              <w:spacing w:line="240" w:lineRule="auto"/>
              <w:jc w:val="center"/>
              <w:rPr>
                <w:rFonts w:ascii="Aptos" w:eastAsia="Aptos" w:hAnsi="Aptos" w:cs="Aptos"/>
                <w:b/>
                <w:bCs/>
                <w:color w:val="000000" w:themeColor="text1"/>
              </w:rPr>
            </w:pPr>
            <w:r w:rsidRPr="24E012BE">
              <w:rPr>
                <w:rFonts w:ascii="Aptos" w:eastAsia="Aptos" w:hAnsi="Aptos" w:cs="Aptos"/>
                <w:b/>
                <w:bCs/>
                <w:color w:val="000000" w:themeColor="text1"/>
              </w:rPr>
              <w:t>Practice</w:t>
            </w:r>
          </w:p>
        </w:tc>
        <w:tc>
          <w:tcPr>
            <w:tcW w:w="14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151DF95C" w14:textId="77017A07" w:rsidR="648F752D" w:rsidRDefault="648F752D" w:rsidP="24E012BE">
            <w:pPr>
              <w:spacing w:line="240" w:lineRule="auto"/>
              <w:jc w:val="center"/>
              <w:rPr>
                <w:rFonts w:ascii="Aptos" w:eastAsia="Aptos" w:hAnsi="Aptos" w:cs="Aptos"/>
                <w:b/>
                <w:bCs/>
                <w:color w:val="000000" w:themeColor="text1"/>
              </w:rPr>
            </w:pPr>
            <w:r w:rsidRPr="24E012BE">
              <w:rPr>
                <w:rFonts w:ascii="Aptos" w:eastAsia="Aptos" w:hAnsi="Aptos" w:cs="Aptos"/>
                <w:b/>
                <w:bCs/>
                <w:color w:val="000000" w:themeColor="text1"/>
              </w:rPr>
              <w:t>Demonstrate</w:t>
            </w:r>
          </w:p>
        </w:tc>
      </w:tr>
      <w:tr w:rsidR="648F752D" w14:paraId="4EBBAD01" w14:textId="77777777" w:rsidTr="24E012BE">
        <w:trPr>
          <w:trHeight w:val="270"/>
        </w:trPr>
        <w:tc>
          <w:tcPr>
            <w:tcW w:w="9532"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00EEB5A8" w14:textId="1DC4CC5A" w:rsidR="025D7A45" w:rsidRDefault="57A5E382" w:rsidP="24E012BE">
            <w:pPr>
              <w:pStyle w:val="ListParagraph"/>
              <w:numPr>
                <w:ilvl w:val="0"/>
                <w:numId w:val="17"/>
              </w:numPr>
              <w:spacing w:after="0" w:line="240" w:lineRule="auto"/>
              <w:rPr>
                <w:rFonts w:ascii="Aptos" w:eastAsia="Aptos" w:hAnsi="Aptos" w:cs="Aptos"/>
              </w:rPr>
            </w:pPr>
            <w:r w:rsidRPr="24E012BE">
              <w:rPr>
                <w:rFonts w:ascii="Aptos" w:eastAsia="Aptos" w:hAnsi="Aptos" w:cs="Aptos"/>
              </w:rPr>
              <w:t xml:space="preserve">The role of both conceptual and cultural knowledge in reading comprehension  </w:t>
            </w:r>
          </w:p>
        </w:tc>
        <w:tc>
          <w:tcPr>
            <w:tcW w:w="126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left w:w="105" w:type="dxa"/>
              <w:right w:w="105" w:type="dxa"/>
            </w:tcMar>
          </w:tcPr>
          <w:p w14:paraId="2B34F844" w14:textId="03F1B2EA" w:rsidR="648F752D" w:rsidRDefault="648F752D" w:rsidP="24E012BE">
            <w:pPr>
              <w:spacing w:after="0" w:line="240" w:lineRule="auto"/>
              <w:rPr>
                <w:rFonts w:ascii="Aptos" w:eastAsia="Aptos" w:hAnsi="Aptos" w:cs="Aptos"/>
                <w:color w:val="000000" w:themeColor="text1"/>
              </w:rPr>
            </w:pPr>
          </w:p>
        </w:tc>
        <w:tc>
          <w:tcPr>
            <w:tcW w:w="1440"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4C28FCB3" w14:textId="70A4E78E" w:rsidR="648F752D" w:rsidRDefault="648F752D" w:rsidP="24E012BE">
            <w:pPr>
              <w:spacing w:line="240" w:lineRule="auto"/>
              <w:rPr>
                <w:rFonts w:ascii="Aptos" w:eastAsia="Aptos" w:hAnsi="Aptos" w:cs="Aptos"/>
                <w:color w:val="000000" w:themeColor="text1"/>
              </w:rPr>
            </w:pPr>
          </w:p>
        </w:tc>
        <w:tc>
          <w:tcPr>
            <w:tcW w:w="1432" w:type="dxa"/>
            <w:tcBorders>
              <w:top w:val="single" w:sz="6" w:space="0" w:color="000000" w:themeColor="text1"/>
              <w:left w:val="single" w:sz="6" w:space="0" w:color="000000" w:themeColor="text1"/>
              <w:bottom w:val="single" w:sz="18" w:space="0" w:color="000000" w:themeColor="text1"/>
              <w:right w:val="single" w:sz="6" w:space="0" w:color="000000" w:themeColor="text1"/>
            </w:tcBorders>
            <w:shd w:val="clear" w:color="auto" w:fill="auto"/>
            <w:tcMar>
              <w:left w:w="105" w:type="dxa"/>
              <w:right w:w="105" w:type="dxa"/>
            </w:tcMar>
          </w:tcPr>
          <w:p w14:paraId="7206A450" w14:textId="288E964D" w:rsidR="648F752D" w:rsidRDefault="648F752D" w:rsidP="24E012BE">
            <w:pPr>
              <w:spacing w:line="240" w:lineRule="auto"/>
              <w:rPr>
                <w:rFonts w:ascii="Aptos" w:eastAsia="Aptos" w:hAnsi="Aptos" w:cs="Aptos"/>
                <w:color w:val="000000" w:themeColor="text1"/>
              </w:rPr>
            </w:pPr>
          </w:p>
        </w:tc>
      </w:tr>
      <w:tr w:rsidR="648F752D" w14:paraId="6271BE43" w14:textId="77777777" w:rsidTr="24E012BE">
        <w:trPr>
          <w:trHeight w:val="27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5333D9C" w14:textId="77777777" w:rsidR="00561692" w:rsidRPr="00561692" w:rsidRDefault="6A0D3C5D" w:rsidP="24E012BE">
            <w:pPr>
              <w:pStyle w:val="paragraph"/>
              <w:numPr>
                <w:ilvl w:val="0"/>
                <w:numId w:val="17"/>
              </w:numPr>
              <w:spacing w:before="0" w:beforeAutospacing="0" w:after="0" w:afterAutospacing="0"/>
              <w:textAlignment w:val="baseline"/>
              <w:rPr>
                <w:rStyle w:val="eop"/>
                <w:rFonts w:ascii="Aptos" w:eastAsia="Aptos" w:hAnsi="Aptos" w:cs="Aptos"/>
                <w:sz w:val="22"/>
                <w:szCs w:val="22"/>
              </w:rPr>
            </w:pPr>
            <w:r w:rsidRPr="24E012BE">
              <w:rPr>
                <w:rStyle w:val="normaltextrun"/>
                <w:rFonts w:ascii="Aptos" w:eastAsia="Aptos" w:hAnsi="Aptos" w:cs="Aptos"/>
                <w:sz w:val="22"/>
                <w:szCs w:val="22"/>
              </w:rPr>
              <w:t>The ability to build students’ knowledge as outlined in the</w:t>
            </w:r>
            <w:hyperlink r:id="rId39">
              <w:r w:rsidRPr="24E012BE">
                <w:rPr>
                  <w:rStyle w:val="normaltextrun"/>
                  <w:rFonts w:ascii="Aptos" w:eastAsia="Aptos" w:hAnsi="Aptos" w:cs="Aptos"/>
                  <w:sz w:val="22"/>
                  <w:szCs w:val="22"/>
                  <w:u w:val="single"/>
                </w:rPr>
                <w:t xml:space="preserve"> Mass Literacy</w:t>
              </w:r>
            </w:hyperlink>
            <w:r w:rsidRPr="24E012BE">
              <w:rPr>
                <w:rStyle w:val="normaltextrun"/>
                <w:rFonts w:ascii="Aptos" w:eastAsia="Aptos" w:hAnsi="Aptos" w:cs="Aptos"/>
                <w:sz w:val="22"/>
                <w:szCs w:val="22"/>
              </w:rPr>
              <w:t xml:space="preserve"> Guide and the </w:t>
            </w:r>
            <w:hyperlink r:id="rId40">
              <w:r w:rsidRPr="24E012BE">
                <w:rPr>
                  <w:rStyle w:val="normaltextrun"/>
                  <w:rFonts w:ascii="Aptos" w:eastAsia="Aptos" w:hAnsi="Aptos" w:cs="Aptos"/>
                  <w:sz w:val="22"/>
                  <w:szCs w:val="22"/>
                  <w:u w:val="single"/>
                </w:rPr>
                <w:t>MA ELA Frameworks</w:t>
              </w:r>
            </w:hyperlink>
            <w:r w:rsidRPr="24E012BE">
              <w:rPr>
                <w:rStyle w:val="normaltextrun"/>
                <w:rFonts w:ascii="Aptos" w:eastAsia="Aptos" w:hAnsi="Aptos" w:cs="Aptos"/>
                <w:sz w:val="22"/>
                <w:szCs w:val="22"/>
              </w:rPr>
              <w:t>, including the use of: </w:t>
            </w:r>
            <w:r w:rsidRPr="24E012BE">
              <w:rPr>
                <w:rStyle w:val="eop"/>
                <w:rFonts w:ascii="Aptos" w:eastAsia="Aptos" w:hAnsi="Aptos" w:cs="Aptos"/>
                <w:sz w:val="22"/>
                <w:szCs w:val="22"/>
              </w:rPr>
              <w:t> </w:t>
            </w:r>
          </w:p>
          <w:p w14:paraId="0DDFF3EA" w14:textId="77777777" w:rsidR="00561692" w:rsidRPr="00561692" w:rsidRDefault="00561692" w:rsidP="24E012BE">
            <w:pPr>
              <w:pStyle w:val="paragraph"/>
              <w:numPr>
                <w:ilvl w:val="1"/>
                <w:numId w:val="17"/>
              </w:numPr>
              <w:spacing w:before="0" w:beforeAutospacing="0" w:after="0" w:afterAutospacing="0"/>
              <w:textAlignment w:val="baseline"/>
              <w:rPr>
                <w:rStyle w:val="eop"/>
                <w:rFonts w:ascii="Aptos" w:eastAsia="Aptos" w:hAnsi="Aptos" w:cs="Aptos"/>
                <w:sz w:val="22"/>
                <w:szCs w:val="22"/>
              </w:rPr>
            </w:pPr>
            <w:r w:rsidRPr="24E012BE">
              <w:rPr>
                <w:rStyle w:val="normaltextrun"/>
                <w:rFonts w:ascii="Aptos" w:eastAsia="Aptos" w:hAnsi="Aptos" w:cs="Aptos"/>
                <w:sz w:val="22"/>
                <w:szCs w:val="22"/>
              </w:rPr>
              <w:t>Informational read-aloud that support students’ growing understanding of a topic</w:t>
            </w:r>
            <w:r w:rsidRPr="24E012BE">
              <w:rPr>
                <w:rStyle w:val="eop"/>
                <w:rFonts w:ascii="Aptos" w:eastAsia="Aptos" w:hAnsi="Aptos" w:cs="Aptos"/>
                <w:sz w:val="22"/>
                <w:szCs w:val="22"/>
              </w:rPr>
              <w:t> </w:t>
            </w:r>
          </w:p>
          <w:p w14:paraId="3222C363" w14:textId="77777777" w:rsidR="00561692" w:rsidRPr="00561692" w:rsidRDefault="00561692" w:rsidP="24E012BE">
            <w:pPr>
              <w:pStyle w:val="paragraph"/>
              <w:numPr>
                <w:ilvl w:val="1"/>
                <w:numId w:val="17"/>
              </w:numPr>
              <w:spacing w:before="0" w:beforeAutospacing="0" w:after="0" w:afterAutospacing="0"/>
              <w:textAlignment w:val="baseline"/>
              <w:rPr>
                <w:rStyle w:val="eop"/>
                <w:rFonts w:ascii="Aptos" w:eastAsia="Aptos" w:hAnsi="Aptos" w:cs="Aptos"/>
                <w:sz w:val="22"/>
                <w:szCs w:val="22"/>
              </w:rPr>
            </w:pPr>
            <w:r w:rsidRPr="24E012BE">
              <w:rPr>
                <w:rStyle w:val="normaltextrun"/>
                <w:rFonts w:ascii="Aptos" w:eastAsia="Aptos" w:hAnsi="Aptos" w:cs="Aptos"/>
                <w:sz w:val="22"/>
                <w:szCs w:val="22"/>
              </w:rPr>
              <w:t>Text sets that allow students to engage with a varied and coherent body of texts that work together to build broad and deep knowledge of the world</w:t>
            </w:r>
            <w:r w:rsidRPr="24E012BE">
              <w:rPr>
                <w:rStyle w:val="eop"/>
                <w:rFonts w:ascii="Aptos" w:eastAsia="Aptos" w:hAnsi="Aptos" w:cs="Aptos"/>
                <w:sz w:val="22"/>
                <w:szCs w:val="22"/>
              </w:rPr>
              <w:t> </w:t>
            </w:r>
          </w:p>
          <w:p w14:paraId="2758A922" w14:textId="77777777" w:rsidR="00561692" w:rsidRPr="00561692" w:rsidRDefault="00561692" w:rsidP="24E012BE">
            <w:pPr>
              <w:pStyle w:val="paragraph"/>
              <w:numPr>
                <w:ilvl w:val="1"/>
                <w:numId w:val="17"/>
              </w:numPr>
              <w:spacing w:before="0" w:beforeAutospacing="0" w:after="0" w:afterAutospacing="0"/>
              <w:textAlignment w:val="baseline"/>
              <w:rPr>
                <w:rStyle w:val="eop"/>
                <w:rFonts w:ascii="Aptos" w:eastAsia="Aptos" w:hAnsi="Aptos" w:cs="Aptos"/>
                <w:sz w:val="22"/>
                <w:szCs w:val="22"/>
              </w:rPr>
            </w:pPr>
            <w:r w:rsidRPr="24E012BE">
              <w:rPr>
                <w:rStyle w:val="normaltextrun"/>
                <w:rFonts w:ascii="Aptos" w:eastAsia="Aptos" w:hAnsi="Aptos" w:cs="Aptos"/>
                <w:sz w:val="22"/>
                <w:szCs w:val="22"/>
              </w:rPr>
              <w:t>Explicit instruction of culturally-bound concepts encountered in texts   </w:t>
            </w:r>
            <w:r w:rsidRPr="24E012BE">
              <w:rPr>
                <w:rStyle w:val="eop"/>
                <w:rFonts w:ascii="Aptos" w:eastAsia="Aptos" w:hAnsi="Aptos" w:cs="Aptos"/>
                <w:sz w:val="22"/>
                <w:szCs w:val="22"/>
              </w:rPr>
              <w:t> </w:t>
            </w:r>
          </w:p>
          <w:p w14:paraId="6FC351DE" w14:textId="77777777" w:rsidR="00561692" w:rsidRPr="00561692" w:rsidRDefault="00561692" w:rsidP="24E012BE">
            <w:pPr>
              <w:pStyle w:val="paragraph"/>
              <w:numPr>
                <w:ilvl w:val="1"/>
                <w:numId w:val="17"/>
              </w:numPr>
              <w:spacing w:before="0" w:beforeAutospacing="0" w:after="0" w:afterAutospacing="0"/>
              <w:textAlignment w:val="baseline"/>
              <w:rPr>
                <w:rStyle w:val="eop"/>
                <w:rFonts w:ascii="Aptos" w:eastAsia="Aptos" w:hAnsi="Aptos" w:cs="Aptos"/>
                <w:sz w:val="22"/>
                <w:szCs w:val="22"/>
              </w:rPr>
            </w:pPr>
            <w:r w:rsidRPr="24E012BE">
              <w:rPr>
                <w:rStyle w:val="normaltextrun"/>
                <w:rFonts w:ascii="Aptos" w:eastAsia="Aptos" w:hAnsi="Aptos" w:cs="Aptos"/>
                <w:sz w:val="22"/>
                <w:szCs w:val="22"/>
              </w:rPr>
              <w:t>Routines and strategies that promote curiosity, inquiry, and discussion about a topic of study  </w:t>
            </w:r>
            <w:r w:rsidRPr="24E012BE">
              <w:rPr>
                <w:rStyle w:val="eop"/>
                <w:rFonts w:ascii="Aptos" w:eastAsia="Aptos" w:hAnsi="Aptos" w:cs="Aptos"/>
                <w:sz w:val="22"/>
                <w:szCs w:val="22"/>
              </w:rPr>
              <w:t> </w:t>
            </w:r>
          </w:p>
          <w:p w14:paraId="5B1D05C4" w14:textId="77777777" w:rsidR="025D7A45" w:rsidRPr="007A655A" w:rsidRDefault="00561692" w:rsidP="24E012BE">
            <w:pPr>
              <w:pStyle w:val="paragraph"/>
              <w:numPr>
                <w:ilvl w:val="1"/>
                <w:numId w:val="17"/>
              </w:numPr>
              <w:spacing w:before="0" w:beforeAutospacing="0" w:after="0" w:afterAutospacing="0"/>
              <w:textAlignment w:val="baseline"/>
              <w:rPr>
                <w:rStyle w:val="eop"/>
                <w:rFonts w:ascii="Aptos" w:eastAsia="Aptos" w:hAnsi="Aptos" w:cs="Aptos"/>
                <w:sz w:val="22"/>
                <w:szCs w:val="22"/>
              </w:rPr>
            </w:pPr>
            <w:r w:rsidRPr="24E012BE">
              <w:rPr>
                <w:rStyle w:val="normaltextrun"/>
                <w:rFonts w:ascii="Aptos" w:eastAsia="Aptos" w:hAnsi="Aptos" w:cs="Aptos"/>
                <w:sz w:val="22"/>
                <w:szCs w:val="22"/>
              </w:rPr>
              <w:t>Opportunities to practice reading independently</w:t>
            </w:r>
            <w:r w:rsidRPr="24E012BE">
              <w:rPr>
                <w:rStyle w:val="eop"/>
                <w:rFonts w:ascii="Aptos" w:eastAsia="Aptos" w:hAnsi="Aptos" w:cs="Aptos"/>
                <w:sz w:val="22"/>
                <w:szCs w:val="22"/>
              </w:rPr>
              <w:t> </w:t>
            </w:r>
          </w:p>
          <w:p w14:paraId="6F4F59ED" w14:textId="77777777" w:rsidR="007A655A" w:rsidRDefault="007A655A" w:rsidP="24E012BE">
            <w:pPr>
              <w:pStyle w:val="paragraph"/>
              <w:spacing w:before="0" w:beforeAutospacing="0" w:after="0" w:afterAutospacing="0"/>
              <w:textAlignment w:val="baseline"/>
              <w:rPr>
                <w:rStyle w:val="eop"/>
                <w:rFonts w:ascii="Aptos" w:eastAsia="Aptos" w:hAnsi="Aptos" w:cs="Aptos"/>
                <w:color w:val="000000"/>
              </w:rPr>
            </w:pPr>
          </w:p>
          <w:p w14:paraId="0BBD657D" w14:textId="77777777" w:rsidR="007A655A" w:rsidRDefault="007A655A" w:rsidP="24E012BE">
            <w:pPr>
              <w:pStyle w:val="paragraph"/>
              <w:spacing w:before="0" w:beforeAutospacing="0" w:after="0" w:afterAutospacing="0"/>
              <w:textAlignment w:val="baseline"/>
              <w:rPr>
                <w:rStyle w:val="eop"/>
                <w:rFonts w:ascii="Aptos" w:eastAsia="Aptos" w:hAnsi="Aptos" w:cs="Aptos"/>
                <w:color w:val="000000"/>
              </w:rPr>
            </w:pPr>
          </w:p>
          <w:p w14:paraId="06303945" w14:textId="77777777" w:rsidR="007A655A" w:rsidRDefault="007A655A" w:rsidP="24E012BE">
            <w:pPr>
              <w:pStyle w:val="paragraph"/>
              <w:spacing w:before="0" w:beforeAutospacing="0" w:after="0" w:afterAutospacing="0"/>
              <w:textAlignment w:val="baseline"/>
              <w:rPr>
                <w:rStyle w:val="eop"/>
                <w:rFonts w:ascii="Aptos" w:eastAsia="Aptos" w:hAnsi="Aptos" w:cs="Aptos"/>
                <w:color w:val="000000"/>
              </w:rPr>
            </w:pPr>
          </w:p>
          <w:p w14:paraId="5B7DC2B3" w14:textId="77777777" w:rsidR="007A655A" w:rsidRDefault="007A655A" w:rsidP="24E012BE">
            <w:pPr>
              <w:pStyle w:val="paragraph"/>
              <w:spacing w:before="0" w:beforeAutospacing="0" w:after="0" w:afterAutospacing="0"/>
              <w:textAlignment w:val="baseline"/>
              <w:rPr>
                <w:rStyle w:val="eop"/>
                <w:rFonts w:ascii="Aptos" w:eastAsia="Aptos" w:hAnsi="Aptos" w:cs="Aptos"/>
                <w:color w:val="000000"/>
              </w:rPr>
            </w:pPr>
          </w:p>
          <w:p w14:paraId="4BA35275" w14:textId="77777777" w:rsidR="007A655A" w:rsidRDefault="007A655A" w:rsidP="24E012BE">
            <w:pPr>
              <w:pStyle w:val="paragraph"/>
              <w:spacing w:before="0" w:beforeAutospacing="0" w:after="0" w:afterAutospacing="0"/>
              <w:textAlignment w:val="baseline"/>
              <w:rPr>
                <w:rStyle w:val="eop"/>
                <w:rFonts w:ascii="Aptos" w:eastAsia="Aptos" w:hAnsi="Aptos" w:cs="Aptos"/>
                <w:color w:val="000000"/>
              </w:rPr>
            </w:pPr>
          </w:p>
          <w:p w14:paraId="090259F0" w14:textId="5D40CFF4" w:rsidR="007A655A" w:rsidRPr="00561692" w:rsidRDefault="007A655A" w:rsidP="24E012BE">
            <w:pPr>
              <w:pStyle w:val="paragraph"/>
              <w:spacing w:before="0" w:beforeAutospacing="0" w:after="0" w:afterAutospacing="0"/>
              <w:textAlignment w:val="baseline"/>
              <w:rPr>
                <w:rFonts w:ascii="Aptos" w:eastAsia="Aptos" w:hAnsi="Aptos" w:cs="Aptos"/>
                <w:sz w:val="22"/>
                <w:szCs w:val="22"/>
              </w:rPr>
            </w:pPr>
          </w:p>
        </w:tc>
        <w:tc>
          <w:tcPr>
            <w:tcW w:w="1260" w:type="dxa"/>
            <w:tcBorders>
              <w:top w:val="single" w:sz="18"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4549A831" w14:textId="2F86AD0E" w:rsidR="648F752D" w:rsidRDefault="648F752D" w:rsidP="24E012BE">
            <w:pPr>
              <w:spacing w:after="0" w:line="240" w:lineRule="auto"/>
              <w:rPr>
                <w:rFonts w:ascii="Aptos" w:eastAsia="Aptos" w:hAnsi="Aptos" w:cs="Aptos"/>
                <w:color w:val="000000" w:themeColor="text1"/>
              </w:rPr>
            </w:pPr>
          </w:p>
        </w:tc>
        <w:tc>
          <w:tcPr>
            <w:tcW w:w="1440" w:type="dxa"/>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auto"/>
            <w:tcMar>
              <w:left w:w="105" w:type="dxa"/>
              <w:right w:w="105" w:type="dxa"/>
            </w:tcMar>
          </w:tcPr>
          <w:p w14:paraId="2E1763BE" w14:textId="1A3B4692" w:rsidR="648F752D" w:rsidRDefault="648F752D" w:rsidP="24E012BE">
            <w:pPr>
              <w:spacing w:line="240" w:lineRule="auto"/>
              <w:rPr>
                <w:rFonts w:ascii="Aptos" w:eastAsia="Aptos" w:hAnsi="Aptos" w:cs="Aptos"/>
                <w:color w:val="000000" w:themeColor="text1"/>
              </w:rPr>
            </w:pPr>
          </w:p>
        </w:tc>
        <w:tc>
          <w:tcPr>
            <w:tcW w:w="143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left w:w="105" w:type="dxa"/>
              <w:right w:w="105" w:type="dxa"/>
            </w:tcMar>
          </w:tcPr>
          <w:p w14:paraId="3AA851D6" w14:textId="1002C7C4" w:rsidR="648F752D" w:rsidRDefault="648F752D" w:rsidP="24E012BE">
            <w:pPr>
              <w:spacing w:line="240" w:lineRule="auto"/>
              <w:rPr>
                <w:rFonts w:ascii="Aptos" w:eastAsia="Aptos" w:hAnsi="Aptos" w:cs="Aptos"/>
                <w:color w:val="000000" w:themeColor="text1"/>
              </w:rPr>
            </w:pPr>
          </w:p>
        </w:tc>
      </w:tr>
      <w:tr w:rsidR="648F752D" w14:paraId="7160901B" w14:textId="77777777" w:rsidTr="24E012BE">
        <w:trPr>
          <w:trHeight w:val="27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602943F0" w14:textId="2F4BD73A" w:rsidR="0015E710" w:rsidRDefault="0015E710" w:rsidP="24E012BE">
            <w:pPr>
              <w:spacing w:after="0" w:line="240" w:lineRule="auto"/>
              <w:rPr>
                <w:rFonts w:ascii="Aptos" w:eastAsia="Aptos" w:hAnsi="Aptos" w:cs="Aptos"/>
                <w:b/>
                <w:bCs/>
                <w:color w:val="000000" w:themeColor="text1"/>
              </w:rPr>
            </w:pPr>
            <w:r w:rsidRPr="24E012BE">
              <w:rPr>
                <w:rFonts w:ascii="Aptos" w:eastAsia="Aptos" w:hAnsi="Aptos" w:cs="Aptos"/>
                <w:b/>
                <w:bCs/>
                <w:color w:val="000000" w:themeColor="text1"/>
              </w:rPr>
              <w:t>3</w:t>
            </w:r>
            <w:r w:rsidR="648F752D" w:rsidRPr="24E012BE">
              <w:rPr>
                <w:rFonts w:ascii="Aptos" w:eastAsia="Aptos" w:hAnsi="Aptos" w:cs="Aptos"/>
                <w:b/>
                <w:bCs/>
                <w:color w:val="000000" w:themeColor="text1"/>
              </w:rPr>
              <w:t xml:space="preserve">. </w:t>
            </w:r>
            <w:r w:rsidR="66C96FED" w:rsidRPr="24E012BE">
              <w:rPr>
                <w:rFonts w:ascii="Aptos" w:eastAsia="Aptos" w:hAnsi="Aptos" w:cs="Aptos"/>
                <w:b/>
                <w:bCs/>
                <w:color w:val="000000" w:themeColor="text1"/>
              </w:rPr>
              <w:t xml:space="preserve">The </w:t>
            </w:r>
            <w:r w:rsidR="007433FB" w:rsidRPr="24E012BE">
              <w:rPr>
                <w:rFonts w:ascii="Aptos" w:eastAsia="Aptos" w:hAnsi="Aptos" w:cs="Aptos"/>
                <w:b/>
                <w:bCs/>
                <w:color w:val="000000" w:themeColor="text1"/>
              </w:rPr>
              <w:t>R</w:t>
            </w:r>
            <w:r w:rsidR="66C96FED" w:rsidRPr="24E012BE">
              <w:rPr>
                <w:rFonts w:ascii="Aptos" w:eastAsia="Aptos" w:hAnsi="Aptos" w:cs="Aptos"/>
                <w:b/>
                <w:bCs/>
                <w:color w:val="000000" w:themeColor="text1"/>
              </w:rPr>
              <w:t xml:space="preserve">ole of </w:t>
            </w:r>
            <w:r w:rsidR="007433FB" w:rsidRPr="24E012BE">
              <w:rPr>
                <w:rFonts w:ascii="Aptos" w:eastAsia="Aptos" w:hAnsi="Aptos" w:cs="Aptos"/>
                <w:b/>
                <w:bCs/>
                <w:color w:val="000000" w:themeColor="text1"/>
              </w:rPr>
              <w:t>L</w:t>
            </w:r>
            <w:r w:rsidR="66C96FED" w:rsidRPr="24E012BE">
              <w:rPr>
                <w:rFonts w:ascii="Aptos" w:eastAsia="Aptos" w:hAnsi="Aptos" w:cs="Aptos"/>
                <w:b/>
                <w:bCs/>
                <w:color w:val="000000" w:themeColor="text1"/>
              </w:rPr>
              <w:t xml:space="preserve">anguage and </w:t>
            </w:r>
            <w:r w:rsidR="007433FB" w:rsidRPr="24E012BE">
              <w:rPr>
                <w:rFonts w:ascii="Aptos" w:eastAsia="Aptos" w:hAnsi="Aptos" w:cs="Aptos"/>
                <w:b/>
                <w:bCs/>
                <w:color w:val="000000" w:themeColor="text1"/>
              </w:rPr>
              <w:t>L</w:t>
            </w:r>
            <w:r w:rsidR="66C96FED" w:rsidRPr="24E012BE">
              <w:rPr>
                <w:rFonts w:ascii="Aptos" w:eastAsia="Aptos" w:hAnsi="Aptos" w:cs="Aptos"/>
                <w:b/>
                <w:bCs/>
                <w:color w:val="000000" w:themeColor="text1"/>
              </w:rPr>
              <w:t xml:space="preserve">iteracy </w:t>
            </w:r>
            <w:r w:rsidR="007433FB" w:rsidRPr="24E012BE">
              <w:rPr>
                <w:rFonts w:ascii="Aptos" w:eastAsia="Aptos" w:hAnsi="Aptos" w:cs="Aptos"/>
                <w:b/>
                <w:bCs/>
                <w:color w:val="000000" w:themeColor="text1"/>
              </w:rPr>
              <w:t>K</w:t>
            </w:r>
            <w:r w:rsidR="66C96FED" w:rsidRPr="24E012BE">
              <w:rPr>
                <w:rFonts w:ascii="Aptos" w:eastAsia="Aptos" w:hAnsi="Aptos" w:cs="Aptos"/>
                <w:b/>
                <w:bCs/>
                <w:color w:val="000000" w:themeColor="text1"/>
              </w:rPr>
              <w:t>nowledge</w:t>
            </w:r>
          </w:p>
        </w:tc>
        <w:tc>
          <w:tcPr>
            <w:tcW w:w="1260" w:type="dxa"/>
            <w:tcBorders>
              <w:top w:val="single" w:sz="6" w:space="0" w:color="000000" w:themeColor="text1"/>
              <w:left w:val="single" w:sz="6" w:space="0" w:color="000000" w:themeColor="text1"/>
              <w:bottom w:val="single" w:sz="18" w:space="0" w:color="000000" w:themeColor="text1"/>
              <w:right w:val="single" w:sz="6" w:space="0" w:color="000000" w:themeColor="text1"/>
            </w:tcBorders>
            <w:shd w:val="clear" w:color="auto" w:fill="BDD6EE" w:themeFill="accent5" w:themeFillTint="66"/>
            <w:tcMar>
              <w:left w:w="105" w:type="dxa"/>
              <w:right w:w="105" w:type="dxa"/>
            </w:tcMar>
          </w:tcPr>
          <w:p w14:paraId="6F03F687" w14:textId="308FF263" w:rsidR="648F752D" w:rsidRDefault="648F752D" w:rsidP="24E012BE">
            <w:pPr>
              <w:spacing w:after="0" w:line="240" w:lineRule="auto"/>
              <w:jc w:val="center"/>
              <w:rPr>
                <w:rFonts w:ascii="Aptos" w:eastAsia="Aptos" w:hAnsi="Aptos" w:cs="Aptos"/>
                <w:b/>
                <w:bCs/>
                <w:color w:val="000000" w:themeColor="text1"/>
              </w:rPr>
            </w:pPr>
            <w:r w:rsidRPr="24E012BE">
              <w:rPr>
                <w:rFonts w:ascii="Aptos" w:eastAsia="Aptos" w:hAnsi="Aptos" w:cs="Aptos"/>
                <w:b/>
                <w:bCs/>
                <w:color w:val="000000" w:themeColor="text1"/>
              </w:rPr>
              <w:t>Introduce</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131A978E" w14:textId="4936968B" w:rsidR="648F752D" w:rsidRDefault="648F752D" w:rsidP="24E012BE">
            <w:pPr>
              <w:spacing w:line="240" w:lineRule="auto"/>
              <w:jc w:val="center"/>
              <w:rPr>
                <w:rFonts w:ascii="Aptos" w:eastAsia="Aptos" w:hAnsi="Aptos" w:cs="Aptos"/>
                <w:b/>
                <w:bCs/>
                <w:color w:val="000000" w:themeColor="text1"/>
              </w:rPr>
            </w:pPr>
            <w:r w:rsidRPr="24E012BE">
              <w:rPr>
                <w:rFonts w:ascii="Aptos" w:eastAsia="Aptos" w:hAnsi="Aptos" w:cs="Aptos"/>
                <w:b/>
                <w:bCs/>
                <w:color w:val="000000" w:themeColor="text1"/>
              </w:rPr>
              <w:t>Practice</w:t>
            </w:r>
          </w:p>
        </w:tc>
        <w:tc>
          <w:tcPr>
            <w:tcW w:w="1432" w:type="dxa"/>
            <w:tcBorders>
              <w:top w:val="single" w:sz="18"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79D36C7B" w14:textId="77017A07" w:rsidR="648F752D" w:rsidRDefault="648F752D" w:rsidP="24E012BE">
            <w:pPr>
              <w:spacing w:line="240" w:lineRule="auto"/>
              <w:jc w:val="center"/>
              <w:rPr>
                <w:rFonts w:ascii="Aptos" w:eastAsia="Aptos" w:hAnsi="Aptos" w:cs="Aptos"/>
                <w:b/>
                <w:bCs/>
                <w:color w:val="000000" w:themeColor="text1"/>
              </w:rPr>
            </w:pPr>
            <w:r w:rsidRPr="24E012BE">
              <w:rPr>
                <w:rFonts w:ascii="Aptos" w:eastAsia="Aptos" w:hAnsi="Aptos" w:cs="Aptos"/>
                <w:b/>
                <w:bCs/>
                <w:color w:val="000000" w:themeColor="text1"/>
              </w:rPr>
              <w:t>Demonstrate</w:t>
            </w:r>
          </w:p>
        </w:tc>
      </w:tr>
      <w:tr w:rsidR="648F752D" w14:paraId="390DFA54" w14:textId="77777777" w:rsidTr="24E012BE">
        <w:trPr>
          <w:trHeight w:val="270"/>
        </w:trPr>
        <w:tc>
          <w:tcPr>
            <w:tcW w:w="9532"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12669D8C" w14:textId="0DBD837F" w:rsidR="1DACD58C" w:rsidRDefault="1DACD58C" w:rsidP="24E012BE">
            <w:pPr>
              <w:spacing w:after="0"/>
              <w:rPr>
                <w:rFonts w:ascii="Aptos" w:eastAsia="Aptos" w:hAnsi="Aptos" w:cs="Aptos"/>
              </w:rPr>
            </w:pPr>
            <w:r w:rsidRPr="24E012BE">
              <w:rPr>
                <w:rFonts w:ascii="Aptos" w:eastAsia="Aptos" w:hAnsi="Aptos" w:cs="Aptos"/>
                <w:color w:val="000000" w:themeColor="text1"/>
              </w:rPr>
              <w:t>Depending on determination of prior knowledge</w:t>
            </w:r>
            <w:r w:rsidRPr="24E012BE">
              <w:rPr>
                <w:rStyle w:val="FootnoteReference"/>
                <w:rFonts w:ascii="Aptos" w:eastAsia="Aptos" w:hAnsi="Aptos" w:cs="Aptos"/>
                <w:color w:val="000000" w:themeColor="text1"/>
              </w:rPr>
              <w:footnoteReference w:id="2"/>
            </w:r>
            <w:r w:rsidRPr="24E012BE">
              <w:rPr>
                <w:rFonts w:ascii="Aptos" w:eastAsia="Aptos" w:hAnsi="Aptos" w:cs="Aptos"/>
                <w:color w:val="000000" w:themeColor="text1"/>
              </w:rPr>
              <w:t>:</w:t>
            </w:r>
          </w:p>
          <w:p w14:paraId="482F4D8B" w14:textId="60C12302" w:rsidR="1DACD58C" w:rsidRDefault="4ADD1D16" w:rsidP="24E012BE">
            <w:pPr>
              <w:pStyle w:val="ListParagraph"/>
              <w:numPr>
                <w:ilvl w:val="0"/>
                <w:numId w:val="30"/>
              </w:numPr>
              <w:spacing w:after="0"/>
              <w:rPr>
                <w:rFonts w:ascii="Aptos" w:eastAsia="Aptos" w:hAnsi="Aptos" w:cs="Aptos"/>
              </w:rPr>
            </w:pPr>
            <w:r w:rsidRPr="24E012BE">
              <w:rPr>
                <w:rFonts w:ascii="Aptos" w:eastAsia="Aptos" w:hAnsi="Aptos" w:cs="Aptos"/>
              </w:rPr>
              <w:t xml:space="preserve">The Reading Standards for Literature and Informational Text outlined in the </w:t>
            </w:r>
            <w:hyperlink r:id="rId41">
              <w:r w:rsidRPr="24E012BE">
                <w:rPr>
                  <w:rStyle w:val="Hyperlink"/>
                  <w:rFonts w:ascii="Aptos" w:eastAsia="Aptos" w:hAnsi="Aptos" w:cs="Aptos"/>
                  <w:color w:val="auto"/>
                </w:rPr>
                <w:t>MA English Language Arts and Literacy Frameworks</w:t>
              </w:r>
            </w:hyperlink>
          </w:p>
          <w:p w14:paraId="132BC4AC" w14:textId="68CAEAAD" w:rsidR="1DACD58C" w:rsidRDefault="4ADD1D16" w:rsidP="24E012BE">
            <w:pPr>
              <w:pStyle w:val="ListParagraph"/>
              <w:numPr>
                <w:ilvl w:val="0"/>
                <w:numId w:val="30"/>
              </w:numPr>
              <w:spacing w:after="0"/>
              <w:rPr>
                <w:rFonts w:ascii="Aptos" w:eastAsia="Aptos" w:hAnsi="Aptos" w:cs="Aptos"/>
              </w:rPr>
            </w:pPr>
            <w:r w:rsidRPr="24E012BE">
              <w:rPr>
                <w:rFonts w:ascii="Aptos" w:eastAsia="Aptos" w:hAnsi="Aptos" w:cs="Aptos"/>
              </w:rPr>
              <w:t xml:space="preserve">Literacy knowledge and skills assessed in </w:t>
            </w:r>
            <w:hyperlink r:id="rId42">
              <w:r w:rsidRPr="24E012BE">
                <w:rPr>
                  <w:rStyle w:val="Hyperlink"/>
                  <w:rFonts w:ascii="Aptos" w:eastAsia="Aptos" w:hAnsi="Aptos" w:cs="Aptos"/>
                  <w:color w:val="auto"/>
                </w:rPr>
                <w:t>Communications and Literacy Skills MTEL</w:t>
              </w:r>
            </w:hyperlink>
            <w:r w:rsidRPr="24E012BE">
              <w:rPr>
                <w:rFonts w:ascii="Aptos" w:eastAsia="Aptos" w:hAnsi="Aptos" w:cs="Aptos"/>
                <w:u w:val="single"/>
              </w:rPr>
              <w:t>,</w:t>
            </w:r>
            <w:r w:rsidRPr="24E012BE">
              <w:rPr>
                <w:rFonts w:ascii="Aptos" w:eastAsia="Aptos" w:hAnsi="Aptos" w:cs="Aptos"/>
              </w:rPr>
              <w:t xml:space="preserve"> including the features and structures of General American English and the features and structures of various genres of text</w:t>
            </w:r>
          </w:p>
          <w:p w14:paraId="33E61C89" w14:textId="388B5880" w:rsidR="1DACD58C" w:rsidRDefault="4ADD1D16" w:rsidP="24E012BE">
            <w:pPr>
              <w:pStyle w:val="ListParagraph"/>
              <w:numPr>
                <w:ilvl w:val="0"/>
                <w:numId w:val="30"/>
              </w:numPr>
              <w:spacing w:after="0"/>
              <w:rPr>
                <w:rFonts w:ascii="Aptos" w:eastAsia="Aptos" w:hAnsi="Aptos" w:cs="Aptos"/>
              </w:rPr>
            </w:pPr>
            <w:r w:rsidRPr="24E012BE">
              <w:rPr>
                <w:rFonts w:ascii="Aptos" w:eastAsia="Aptos" w:hAnsi="Aptos" w:cs="Aptos"/>
              </w:rPr>
              <w:t xml:space="preserve">The Key Language Uses outlined in </w:t>
            </w:r>
            <w:hyperlink r:id="rId43">
              <w:r w:rsidRPr="24E012BE">
                <w:rPr>
                  <w:rStyle w:val="Hyperlink"/>
                  <w:rFonts w:ascii="Aptos" w:eastAsia="Aptos" w:hAnsi="Aptos" w:cs="Aptos"/>
                  <w:color w:val="auto"/>
                </w:rPr>
                <w:t>WIDA ELD Standards</w:t>
              </w:r>
            </w:hyperlink>
            <w:r w:rsidRPr="24E012BE">
              <w:rPr>
                <w:rFonts w:ascii="Aptos" w:eastAsia="Aptos" w:hAnsi="Aptos" w:cs="Aptos"/>
                <w:u w:val="single"/>
              </w:rPr>
              <w:t xml:space="preserve"> Framework</w:t>
            </w:r>
          </w:p>
        </w:tc>
        <w:tc>
          <w:tcPr>
            <w:tcW w:w="126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left w:w="105" w:type="dxa"/>
              <w:right w:w="105" w:type="dxa"/>
            </w:tcMar>
          </w:tcPr>
          <w:p w14:paraId="2BE19B38" w14:textId="7B93A719" w:rsidR="648F752D" w:rsidRDefault="648F752D" w:rsidP="24E012BE">
            <w:pPr>
              <w:spacing w:line="240" w:lineRule="auto"/>
              <w:rPr>
                <w:rFonts w:ascii="Aptos" w:eastAsia="Aptos" w:hAnsi="Aptos" w:cs="Aptos"/>
                <w:color w:val="000000" w:themeColor="text1"/>
              </w:rPr>
            </w:pPr>
          </w:p>
        </w:tc>
        <w:tc>
          <w:tcPr>
            <w:tcW w:w="1440"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2C7454C7" w14:textId="323B0BD4" w:rsidR="648F752D" w:rsidRDefault="648F752D" w:rsidP="24E012BE">
            <w:pPr>
              <w:spacing w:line="240" w:lineRule="auto"/>
              <w:rPr>
                <w:rFonts w:ascii="Aptos" w:eastAsia="Aptos" w:hAnsi="Aptos" w:cs="Aptos"/>
                <w:color w:val="000000" w:themeColor="text1"/>
              </w:rPr>
            </w:pPr>
          </w:p>
        </w:tc>
        <w:tc>
          <w:tcPr>
            <w:tcW w:w="1432" w:type="dxa"/>
            <w:tcBorders>
              <w:top w:val="single" w:sz="6" w:space="0" w:color="000000" w:themeColor="text1"/>
              <w:left w:val="single" w:sz="6" w:space="0" w:color="000000" w:themeColor="text1"/>
              <w:bottom w:val="single" w:sz="18" w:space="0" w:color="000000" w:themeColor="text1"/>
              <w:right w:val="single" w:sz="6" w:space="0" w:color="000000" w:themeColor="text1"/>
            </w:tcBorders>
            <w:shd w:val="clear" w:color="auto" w:fill="auto"/>
            <w:tcMar>
              <w:left w:w="105" w:type="dxa"/>
              <w:right w:w="105" w:type="dxa"/>
            </w:tcMar>
          </w:tcPr>
          <w:p w14:paraId="12DE0430" w14:textId="0CE87BE9" w:rsidR="648F752D" w:rsidRDefault="648F752D" w:rsidP="24E012BE">
            <w:pPr>
              <w:spacing w:line="240" w:lineRule="auto"/>
              <w:rPr>
                <w:rFonts w:ascii="Aptos" w:eastAsia="Aptos" w:hAnsi="Aptos" w:cs="Aptos"/>
                <w:color w:val="000000" w:themeColor="text1"/>
              </w:rPr>
            </w:pPr>
          </w:p>
        </w:tc>
      </w:tr>
      <w:tr w:rsidR="648F752D" w14:paraId="18F2B611" w14:textId="77777777" w:rsidTr="24E012BE">
        <w:trPr>
          <w:trHeight w:val="27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8BB18E9" w14:textId="4C6E359A" w:rsidR="2D21FED7" w:rsidRDefault="2D21FED7" w:rsidP="24E012BE">
            <w:pPr>
              <w:pStyle w:val="ListParagraph"/>
              <w:numPr>
                <w:ilvl w:val="0"/>
                <w:numId w:val="16"/>
              </w:numPr>
              <w:spacing w:after="0"/>
              <w:rPr>
                <w:rFonts w:ascii="Aptos" w:eastAsia="Aptos" w:hAnsi="Aptos" w:cs="Aptos"/>
                <w:color w:val="000000" w:themeColor="text1"/>
              </w:rPr>
            </w:pPr>
            <w:r w:rsidRPr="24E012BE">
              <w:rPr>
                <w:rFonts w:ascii="Aptos" w:eastAsia="Aptos" w:hAnsi="Aptos" w:cs="Aptos"/>
              </w:rPr>
              <w:t xml:space="preserve">Explicit instruction on the features and structures of language (ex: expanded noun groups, use of conjunctions) to support comprehension at the sentence level, including an asset-based cross-linguistic comparison of language structures in General American English with home language and/or language varieties </w:t>
            </w:r>
          </w:p>
        </w:tc>
        <w:tc>
          <w:tcPr>
            <w:tcW w:w="1260" w:type="dxa"/>
            <w:tcBorders>
              <w:top w:val="single" w:sz="18"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17A4CBE1" w14:textId="307D878F" w:rsidR="648F752D" w:rsidRDefault="648F752D" w:rsidP="24E012BE">
            <w:pPr>
              <w:spacing w:line="240" w:lineRule="auto"/>
              <w:rPr>
                <w:rFonts w:ascii="Aptos" w:eastAsia="Aptos" w:hAnsi="Aptos" w:cs="Aptos"/>
                <w:color w:val="000000" w:themeColor="text1"/>
              </w:rPr>
            </w:pPr>
          </w:p>
        </w:tc>
        <w:tc>
          <w:tcPr>
            <w:tcW w:w="1440" w:type="dxa"/>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auto"/>
            <w:tcMar>
              <w:left w:w="105" w:type="dxa"/>
              <w:right w:w="105" w:type="dxa"/>
            </w:tcMar>
          </w:tcPr>
          <w:p w14:paraId="7555B647" w14:textId="31F22F38" w:rsidR="648F752D" w:rsidRDefault="648F752D" w:rsidP="24E012BE">
            <w:pPr>
              <w:spacing w:line="240" w:lineRule="auto"/>
              <w:rPr>
                <w:rFonts w:ascii="Aptos" w:eastAsia="Aptos" w:hAnsi="Aptos" w:cs="Aptos"/>
                <w:color w:val="000000" w:themeColor="text1"/>
              </w:rPr>
            </w:pPr>
          </w:p>
        </w:tc>
        <w:tc>
          <w:tcPr>
            <w:tcW w:w="143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left w:w="105" w:type="dxa"/>
              <w:right w:w="105" w:type="dxa"/>
            </w:tcMar>
          </w:tcPr>
          <w:p w14:paraId="0E0364D9" w14:textId="7CDD4954" w:rsidR="648F752D" w:rsidRDefault="648F752D" w:rsidP="24E012BE">
            <w:pPr>
              <w:spacing w:line="240" w:lineRule="auto"/>
              <w:rPr>
                <w:rFonts w:ascii="Aptos" w:eastAsia="Aptos" w:hAnsi="Aptos" w:cs="Aptos"/>
                <w:color w:val="000000" w:themeColor="text1"/>
              </w:rPr>
            </w:pPr>
          </w:p>
        </w:tc>
      </w:tr>
      <w:tr w:rsidR="648F752D" w14:paraId="236F10A1" w14:textId="77777777" w:rsidTr="24E012BE">
        <w:trPr>
          <w:trHeight w:val="27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0E60746" w14:textId="704380D3" w:rsidR="2D21FED7" w:rsidRDefault="2D21FED7" w:rsidP="24E012BE">
            <w:pPr>
              <w:pStyle w:val="ListParagraph"/>
              <w:numPr>
                <w:ilvl w:val="0"/>
                <w:numId w:val="16"/>
              </w:numPr>
              <w:spacing w:after="0"/>
              <w:rPr>
                <w:rFonts w:ascii="Aptos" w:eastAsia="Aptos" w:hAnsi="Aptos" w:cs="Aptos"/>
                <w:color w:val="000000" w:themeColor="text1"/>
              </w:rPr>
            </w:pPr>
            <w:r w:rsidRPr="24E012BE">
              <w:rPr>
                <w:rFonts w:ascii="Aptos" w:eastAsia="Aptos" w:hAnsi="Aptos" w:cs="Aptos"/>
              </w:rPr>
              <w:t>Explicit instruction on the purposes (i.e., inform, narrate, explain, and argue) of text</w:t>
            </w: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4BD22A69" w14:textId="7AC719D4" w:rsidR="648F752D" w:rsidRDefault="648F752D" w:rsidP="24E012BE">
            <w:pPr>
              <w:spacing w:line="240" w:lineRule="auto"/>
              <w:rPr>
                <w:rFonts w:ascii="Aptos" w:eastAsia="Aptos" w:hAnsi="Aptos" w:cs="Aptos"/>
                <w:color w:val="000000" w:themeColor="text1"/>
              </w:rPr>
            </w:pPr>
          </w:p>
        </w:tc>
        <w:tc>
          <w:tcPr>
            <w:tcW w:w="1440" w:type="dxa"/>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auto"/>
            <w:tcMar>
              <w:left w:w="105" w:type="dxa"/>
              <w:right w:w="105" w:type="dxa"/>
            </w:tcMar>
          </w:tcPr>
          <w:p w14:paraId="7C184A21" w14:textId="7916805D" w:rsidR="648F752D" w:rsidRDefault="648F752D" w:rsidP="24E012BE">
            <w:pPr>
              <w:spacing w:line="240" w:lineRule="auto"/>
              <w:rPr>
                <w:rFonts w:ascii="Aptos" w:eastAsia="Aptos" w:hAnsi="Aptos" w:cs="Aptos"/>
                <w:color w:val="000000" w:themeColor="text1"/>
              </w:rPr>
            </w:pPr>
          </w:p>
        </w:tc>
        <w:tc>
          <w:tcPr>
            <w:tcW w:w="143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left w:w="105" w:type="dxa"/>
              <w:right w:w="105" w:type="dxa"/>
            </w:tcMar>
          </w:tcPr>
          <w:p w14:paraId="6F3982CF" w14:textId="0322A1C5" w:rsidR="648F752D" w:rsidRDefault="648F752D" w:rsidP="24E012BE">
            <w:pPr>
              <w:spacing w:line="240" w:lineRule="auto"/>
              <w:rPr>
                <w:rFonts w:ascii="Aptos" w:eastAsia="Aptos" w:hAnsi="Aptos" w:cs="Aptos"/>
                <w:color w:val="000000" w:themeColor="text1"/>
              </w:rPr>
            </w:pPr>
          </w:p>
        </w:tc>
      </w:tr>
      <w:tr w:rsidR="648F752D" w14:paraId="0A8C0B3E" w14:textId="77777777" w:rsidTr="24E012BE">
        <w:trPr>
          <w:trHeight w:val="27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88BD285" w14:textId="65B0E024" w:rsidR="2D21FED7" w:rsidRDefault="2D21FED7" w:rsidP="24E012BE">
            <w:pPr>
              <w:pStyle w:val="ListParagraph"/>
              <w:numPr>
                <w:ilvl w:val="0"/>
                <w:numId w:val="16"/>
              </w:numPr>
              <w:spacing w:after="0"/>
              <w:rPr>
                <w:rFonts w:ascii="Aptos" w:eastAsia="Aptos" w:hAnsi="Aptos" w:cs="Aptos"/>
              </w:rPr>
            </w:pPr>
            <w:r w:rsidRPr="24E012BE">
              <w:rPr>
                <w:rFonts w:ascii="Aptos" w:eastAsia="Aptos" w:hAnsi="Aptos" w:cs="Aptos"/>
              </w:rPr>
              <w:t xml:space="preserve">Explicit instruction on the structures (i.e., the elements of a narrative text, common structures of informational texts) of different texts </w:t>
            </w: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72E6D9F3" w14:textId="1651CCB1" w:rsidR="648F752D" w:rsidRDefault="648F752D" w:rsidP="24E012BE">
            <w:pPr>
              <w:spacing w:line="240" w:lineRule="auto"/>
              <w:rPr>
                <w:rFonts w:ascii="Aptos" w:eastAsia="Aptos" w:hAnsi="Aptos" w:cs="Aptos"/>
                <w:color w:val="000000" w:themeColor="text1"/>
              </w:rPr>
            </w:pPr>
          </w:p>
        </w:tc>
        <w:tc>
          <w:tcPr>
            <w:tcW w:w="1440" w:type="dxa"/>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auto"/>
            <w:tcMar>
              <w:left w:w="105" w:type="dxa"/>
              <w:right w:w="105" w:type="dxa"/>
            </w:tcMar>
          </w:tcPr>
          <w:p w14:paraId="6A40F682" w14:textId="776F0764" w:rsidR="648F752D" w:rsidRDefault="648F752D" w:rsidP="24E012BE">
            <w:pPr>
              <w:spacing w:line="240" w:lineRule="auto"/>
              <w:rPr>
                <w:rFonts w:ascii="Aptos" w:eastAsia="Aptos" w:hAnsi="Aptos" w:cs="Aptos"/>
                <w:color w:val="000000" w:themeColor="text1"/>
              </w:rPr>
            </w:pPr>
          </w:p>
        </w:tc>
        <w:tc>
          <w:tcPr>
            <w:tcW w:w="143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left w:w="105" w:type="dxa"/>
              <w:right w:w="105" w:type="dxa"/>
            </w:tcMar>
          </w:tcPr>
          <w:p w14:paraId="1EE21637" w14:textId="43C1494B" w:rsidR="648F752D" w:rsidRDefault="648F752D" w:rsidP="24E012BE">
            <w:pPr>
              <w:spacing w:line="240" w:lineRule="auto"/>
              <w:rPr>
                <w:rFonts w:ascii="Aptos" w:eastAsia="Aptos" w:hAnsi="Aptos" w:cs="Aptos"/>
                <w:color w:val="000000" w:themeColor="text1"/>
              </w:rPr>
            </w:pPr>
          </w:p>
        </w:tc>
      </w:tr>
      <w:tr w:rsidR="648F752D" w14:paraId="2652996B" w14:textId="77777777" w:rsidTr="24E012BE">
        <w:trPr>
          <w:trHeight w:val="27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AFCFA31" w14:textId="40C6B3CF" w:rsidR="2D21FED7" w:rsidRDefault="2D21FED7" w:rsidP="24E012BE">
            <w:pPr>
              <w:pStyle w:val="ListParagraph"/>
              <w:numPr>
                <w:ilvl w:val="0"/>
                <w:numId w:val="16"/>
              </w:numPr>
              <w:spacing w:after="0"/>
              <w:rPr>
                <w:rFonts w:ascii="Aptos" w:eastAsia="Aptos" w:hAnsi="Aptos" w:cs="Aptos"/>
              </w:rPr>
            </w:pPr>
            <w:r w:rsidRPr="24E012BE">
              <w:rPr>
                <w:rFonts w:ascii="Aptos" w:eastAsia="Aptos" w:hAnsi="Aptos" w:cs="Aptos"/>
              </w:rPr>
              <w:t xml:space="preserve">The ability to provide students with opportunities to use their knowledge of language and text features and structures to comprehend complex texts </w:t>
            </w:r>
            <w:hyperlink r:id="rId44">
              <w:r w:rsidRPr="24E012BE">
                <w:rPr>
                  <w:rStyle w:val="Hyperlink"/>
                  <w:rFonts w:ascii="Aptos" w:eastAsia="Aptos" w:hAnsi="Aptos" w:cs="Aptos"/>
                  <w:color w:val="auto"/>
                  <w:u w:val="none"/>
                </w:rPr>
                <w:t xml:space="preserve">as outlined in the </w:t>
              </w:r>
              <w:r w:rsidRPr="24E012BE">
                <w:rPr>
                  <w:rStyle w:val="Hyperlink"/>
                  <w:rFonts w:ascii="Aptos" w:eastAsia="Aptos" w:hAnsi="Aptos" w:cs="Aptos"/>
                  <w:color w:val="auto"/>
                </w:rPr>
                <w:t>Mass Literacy Guide</w:t>
              </w:r>
            </w:hyperlink>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111D3D3B" w14:textId="07B6BD7A" w:rsidR="648F752D" w:rsidRDefault="648F752D" w:rsidP="24E012BE">
            <w:pPr>
              <w:spacing w:line="240" w:lineRule="auto"/>
              <w:rPr>
                <w:rFonts w:ascii="Aptos" w:eastAsia="Aptos" w:hAnsi="Aptos" w:cs="Aptos"/>
                <w:color w:val="000000" w:themeColor="text1"/>
              </w:rPr>
            </w:pPr>
          </w:p>
        </w:tc>
        <w:tc>
          <w:tcPr>
            <w:tcW w:w="1440" w:type="dxa"/>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auto"/>
            <w:tcMar>
              <w:left w:w="105" w:type="dxa"/>
              <w:right w:w="105" w:type="dxa"/>
            </w:tcMar>
          </w:tcPr>
          <w:p w14:paraId="0CEAFD00" w14:textId="0EF19A9A" w:rsidR="648F752D" w:rsidRDefault="648F752D" w:rsidP="24E012BE">
            <w:pPr>
              <w:spacing w:line="240" w:lineRule="auto"/>
              <w:rPr>
                <w:rFonts w:ascii="Aptos" w:eastAsia="Aptos" w:hAnsi="Aptos" w:cs="Aptos"/>
                <w:color w:val="000000" w:themeColor="text1"/>
              </w:rPr>
            </w:pPr>
          </w:p>
        </w:tc>
        <w:tc>
          <w:tcPr>
            <w:tcW w:w="143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left w:w="105" w:type="dxa"/>
              <w:right w:w="105" w:type="dxa"/>
            </w:tcMar>
          </w:tcPr>
          <w:p w14:paraId="309F8FF3" w14:textId="60152D43" w:rsidR="648F752D" w:rsidRDefault="648F752D" w:rsidP="24E012BE">
            <w:pPr>
              <w:spacing w:line="240" w:lineRule="auto"/>
              <w:rPr>
                <w:rFonts w:ascii="Aptos" w:eastAsia="Aptos" w:hAnsi="Aptos" w:cs="Aptos"/>
                <w:color w:val="000000" w:themeColor="text1"/>
              </w:rPr>
            </w:pPr>
          </w:p>
        </w:tc>
      </w:tr>
      <w:tr w:rsidR="648F752D" w14:paraId="3F9E5B73" w14:textId="77777777" w:rsidTr="24E012BE">
        <w:trPr>
          <w:trHeight w:val="27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07664EA3" w14:textId="2292831E" w:rsidR="167D5DF6" w:rsidRDefault="167D5DF6" w:rsidP="24E012BE">
            <w:pPr>
              <w:spacing w:after="0" w:line="240" w:lineRule="auto"/>
              <w:rPr>
                <w:rFonts w:ascii="Aptos" w:eastAsia="Aptos" w:hAnsi="Aptos" w:cs="Aptos"/>
                <w:b/>
                <w:bCs/>
                <w:color w:val="000000" w:themeColor="text1"/>
              </w:rPr>
            </w:pPr>
            <w:r w:rsidRPr="24E012BE">
              <w:rPr>
                <w:rFonts w:ascii="Aptos" w:eastAsia="Aptos" w:hAnsi="Aptos" w:cs="Aptos"/>
                <w:b/>
                <w:bCs/>
                <w:color w:val="000000" w:themeColor="text1"/>
              </w:rPr>
              <w:t>4</w:t>
            </w:r>
            <w:r w:rsidR="648F752D" w:rsidRPr="24E012BE">
              <w:rPr>
                <w:rFonts w:ascii="Aptos" w:eastAsia="Aptos" w:hAnsi="Aptos" w:cs="Aptos"/>
                <w:b/>
                <w:bCs/>
                <w:color w:val="000000" w:themeColor="text1"/>
              </w:rPr>
              <w:t xml:space="preserve">. </w:t>
            </w:r>
            <w:r w:rsidR="1D942F4F" w:rsidRPr="24E012BE">
              <w:rPr>
                <w:rFonts w:ascii="Aptos" w:eastAsia="Aptos" w:hAnsi="Aptos" w:cs="Aptos"/>
                <w:b/>
                <w:bCs/>
                <w:color w:val="000000" w:themeColor="text1"/>
              </w:rPr>
              <w:t xml:space="preserve">The </w:t>
            </w:r>
            <w:r w:rsidR="007433FB" w:rsidRPr="24E012BE">
              <w:rPr>
                <w:rFonts w:ascii="Aptos" w:eastAsia="Aptos" w:hAnsi="Aptos" w:cs="Aptos"/>
                <w:b/>
                <w:bCs/>
                <w:color w:val="000000" w:themeColor="text1"/>
              </w:rPr>
              <w:t>R</w:t>
            </w:r>
            <w:r w:rsidR="1D942F4F" w:rsidRPr="24E012BE">
              <w:rPr>
                <w:rFonts w:ascii="Aptos" w:eastAsia="Aptos" w:hAnsi="Aptos" w:cs="Aptos"/>
                <w:b/>
                <w:bCs/>
                <w:color w:val="000000" w:themeColor="text1"/>
              </w:rPr>
              <w:t xml:space="preserve">ole of </w:t>
            </w:r>
            <w:r w:rsidR="007433FB" w:rsidRPr="24E012BE">
              <w:rPr>
                <w:rFonts w:ascii="Aptos" w:eastAsia="Aptos" w:hAnsi="Aptos" w:cs="Aptos"/>
                <w:b/>
                <w:bCs/>
                <w:color w:val="000000" w:themeColor="text1"/>
              </w:rPr>
              <w:t>C</w:t>
            </w:r>
            <w:r w:rsidR="1D942F4F" w:rsidRPr="24E012BE">
              <w:rPr>
                <w:rFonts w:ascii="Aptos" w:eastAsia="Aptos" w:hAnsi="Aptos" w:cs="Aptos"/>
                <w:b/>
                <w:bCs/>
                <w:color w:val="000000" w:themeColor="text1"/>
              </w:rPr>
              <w:t xml:space="preserve">ulturally and </w:t>
            </w:r>
            <w:r w:rsidR="007433FB" w:rsidRPr="24E012BE">
              <w:rPr>
                <w:rFonts w:ascii="Aptos" w:eastAsia="Aptos" w:hAnsi="Aptos" w:cs="Aptos"/>
                <w:b/>
                <w:bCs/>
                <w:color w:val="000000" w:themeColor="text1"/>
              </w:rPr>
              <w:t>L</w:t>
            </w:r>
            <w:r w:rsidR="1D942F4F" w:rsidRPr="24E012BE">
              <w:rPr>
                <w:rFonts w:ascii="Aptos" w:eastAsia="Aptos" w:hAnsi="Aptos" w:cs="Aptos"/>
                <w:b/>
                <w:bCs/>
                <w:color w:val="000000" w:themeColor="text1"/>
              </w:rPr>
              <w:t xml:space="preserve">inguistically </w:t>
            </w:r>
            <w:r w:rsidR="007433FB" w:rsidRPr="24E012BE">
              <w:rPr>
                <w:rFonts w:ascii="Aptos" w:eastAsia="Aptos" w:hAnsi="Aptos" w:cs="Aptos"/>
                <w:b/>
                <w:bCs/>
                <w:color w:val="000000" w:themeColor="text1"/>
              </w:rPr>
              <w:t>S</w:t>
            </w:r>
            <w:r w:rsidR="1D942F4F" w:rsidRPr="24E012BE">
              <w:rPr>
                <w:rFonts w:ascii="Aptos" w:eastAsia="Aptos" w:hAnsi="Aptos" w:cs="Aptos"/>
                <w:b/>
                <w:bCs/>
                <w:color w:val="000000" w:themeColor="text1"/>
              </w:rPr>
              <w:t xml:space="preserve">ustaining </w:t>
            </w:r>
            <w:r w:rsidR="007433FB" w:rsidRPr="24E012BE">
              <w:rPr>
                <w:rFonts w:ascii="Aptos" w:eastAsia="Aptos" w:hAnsi="Aptos" w:cs="Aptos"/>
                <w:b/>
                <w:bCs/>
                <w:color w:val="000000" w:themeColor="text1"/>
              </w:rPr>
              <w:t>C</w:t>
            </w:r>
            <w:r w:rsidR="1D942F4F" w:rsidRPr="24E012BE">
              <w:rPr>
                <w:rFonts w:ascii="Aptos" w:eastAsia="Aptos" w:hAnsi="Aptos" w:cs="Aptos"/>
                <w:b/>
                <w:bCs/>
                <w:color w:val="000000" w:themeColor="text1"/>
              </w:rPr>
              <w:t xml:space="preserve">omplex </w:t>
            </w:r>
            <w:r w:rsidR="007433FB" w:rsidRPr="24E012BE">
              <w:rPr>
                <w:rFonts w:ascii="Aptos" w:eastAsia="Aptos" w:hAnsi="Aptos" w:cs="Aptos"/>
                <w:b/>
                <w:bCs/>
                <w:color w:val="000000" w:themeColor="text1"/>
              </w:rPr>
              <w:t>T</w:t>
            </w:r>
            <w:r w:rsidR="1D942F4F" w:rsidRPr="24E012BE">
              <w:rPr>
                <w:rFonts w:ascii="Aptos" w:eastAsia="Aptos" w:hAnsi="Aptos" w:cs="Aptos"/>
                <w:b/>
                <w:bCs/>
                <w:color w:val="000000" w:themeColor="text1"/>
              </w:rPr>
              <w:t>exts</w:t>
            </w:r>
          </w:p>
        </w:tc>
        <w:tc>
          <w:tcPr>
            <w:tcW w:w="1260" w:type="dxa"/>
            <w:tcBorders>
              <w:top w:val="single" w:sz="6" w:space="0" w:color="000000" w:themeColor="text1"/>
              <w:left w:val="single" w:sz="6" w:space="0" w:color="000000" w:themeColor="text1"/>
              <w:bottom w:val="single" w:sz="18" w:space="0" w:color="000000" w:themeColor="text1"/>
              <w:right w:val="single" w:sz="6" w:space="0" w:color="000000" w:themeColor="text1"/>
            </w:tcBorders>
            <w:shd w:val="clear" w:color="auto" w:fill="BDD6EE" w:themeFill="accent5" w:themeFillTint="66"/>
            <w:tcMar>
              <w:left w:w="105" w:type="dxa"/>
              <w:right w:w="105" w:type="dxa"/>
            </w:tcMar>
          </w:tcPr>
          <w:p w14:paraId="0C2C3961" w14:textId="308FF263" w:rsidR="648F752D" w:rsidRDefault="648F752D" w:rsidP="24E012BE">
            <w:pPr>
              <w:spacing w:after="0" w:line="240" w:lineRule="auto"/>
              <w:jc w:val="center"/>
              <w:rPr>
                <w:rFonts w:ascii="Aptos" w:eastAsia="Aptos" w:hAnsi="Aptos" w:cs="Aptos"/>
                <w:b/>
                <w:bCs/>
                <w:color w:val="000000" w:themeColor="text1"/>
              </w:rPr>
            </w:pPr>
            <w:r w:rsidRPr="24E012BE">
              <w:rPr>
                <w:rFonts w:ascii="Aptos" w:eastAsia="Aptos" w:hAnsi="Aptos" w:cs="Aptos"/>
                <w:b/>
                <w:bCs/>
                <w:color w:val="000000" w:themeColor="text1"/>
              </w:rPr>
              <w:t>Introduce</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2E79DCA8" w14:textId="4936968B" w:rsidR="648F752D" w:rsidRDefault="648F752D" w:rsidP="24E012BE">
            <w:pPr>
              <w:spacing w:line="240" w:lineRule="auto"/>
              <w:jc w:val="center"/>
              <w:rPr>
                <w:rFonts w:ascii="Aptos" w:eastAsia="Aptos" w:hAnsi="Aptos" w:cs="Aptos"/>
                <w:b/>
                <w:bCs/>
                <w:color w:val="000000" w:themeColor="text1"/>
              </w:rPr>
            </w:pPr>
            <w:r w:rsidRPr="24E012BE">
              <w:rPr>
                <w:rFonts w:ascii="Aptos" w:eastAsia="Aptos" w:hAnsi="Aptos" w:cs="Aptos"/>
                <w:b/>
                <w:bCs/>
                <w:color w:val="000000" w:themeColor="text1"/>
              </w:rPr>
              <w:t>Practice</w:t>
            </w:r>
          </w:p>
        </w:tc>
        <w:tc>
          <w:tcPr>
            <w:tcW w:w="1432" w:type="dxa"/>
            <w:tcBorders>
              <w:top w:val="single" w:sz="18"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22CCA95F" w14:textId="77017A07" w:rsidR="648F752D" w:rsidRDefault="648F752D" w:rsidP="24E012BE">
            <w:pPr>
              <w:spacing w:line="240" w:lineRule="auto"/>
              <w:jc w:val="center"/>
              <w:rPr>
                <w:rFonts w:ascii="Aptos" w:eastAsia="Aptos" w:hAnsi="Aptos" w:cs="Aptos"/>
                <w:b/>
                <w:bCs/>
                <w:color w:val="000000" w:themeColor="text1"/>
              </w:rPr>
            </w:pPr>
            <w:r w:rsidRPr="24E012BE">
              <w:rPr>
                <w:rFonts w:ascii="Aptos" w:eastAsia="Aptos" w:hAnsi="Aptos" w:cs="Aptos"/>
                <w:b/>
                <w:bCs/>
                <w:color w:val="000000" w:themeColor="text1"/>
              </w:rPr>
              <w:t>Demonstrate</w:t>
            </w:r>
          </w:p>
        </w:tc>
      </w:tr>
      <w:tr w:rsidR="648F752D" w14:paraId="7E6AC976" w14:textId="77777777" w:rsidTr="24E012BE">
        <w:trPr>
          <w:trHeight w:val="270"/>
        </w:trPr>
        <w:tc>
          <w:tcPr>
            <w:tcW w:w="9532"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417595C2" w14:textId="62034D96" w:rsidR="0FBAD150" w:rsidRDefault="08B62C93" w:rsidP="24E012BE">
            <w:pPr>
              <w:pStyle w:val="ListParagraph"/>
              <w:numPr>
                <w:ilvl w:val="0"/>
                <w:numId w:val="15"/>
              </w:numPr>
              <w:spacing w:after="0"/>
              <w:rPr>
                <w:rFonts w:ascii="Aptos" w:eastAsia="Aptos" w:hAnsi="Aptos" w:cs="Aptos"/>
                <w:color w:val="000000" w:themeColor="text1"/>
              </w:rPr>
            </w:pPr>
            <w:r w:rsidRPr="24E012BE">
              <w:rPr>
                <w:rFonts w:ascii="Aptos" w:eastAsia="Aptos" w:hAnsi="Aptos" w:cs="Aptos"/>
              </w:rPr>
              <w:t xml:space="preserve">Research </w:t>
            </w:r>
            <w:r w:rsidR="0FBAD150" w:rsidRPr="24E012BE">
              <w:rPr>
                <w:rFonts w:ascii="Aptos" w:eastAsia="Aptos" w:hAnsi="Aptos" w:cs="Aptos"/>
              </w:rPr>
              <w:t>on the importance of high expectations and engaging all students with grade-level complex texts</w:t>
            </w:r>
          </w:p>
        </w:tc>
        <w:tc>
          <w:tcPr>
            <w:tcW w:w="126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left w:w="105" w:type="dxa"/>
              <w:right w:w="105" w:type="dxa"/>
            </w:tcMar>
          </w:tcPr>
          <w:p w14:paraId="5F35C3BC" w14:textId="0DC04089" w:rsidR="648F752D" w:rsidRDefault="648F752D" w:rsidP="24E012BE">
            <w:pPr>
              <w:spacing w:line="240" w:lineRule="auto"/>
              <w:rPr>
                <w:rFonts w:ascii="Aptos" w:eastAsia="Aptos" w:hAnsi="Aptos" w:cs="Aptos"/>
                <w:color w:val="000000" w:themeColor="text1"/>
              </w:rPr>
            </w:pPr>
          </w:p>
        </w:tc>
        <w:tc>
          <w:tcPr>
            <w:tcW w:w="1440"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1F86DA92" w14:textId="5D8AF3ED" w:rsidR="648F752D" w:rsidRDefault="648F752D" w:rsidP="24E012BE">
            <w:pPr>
              <w:spacing w:line="240" w:lineRule="auto"/>
              <w:rPr>
                <w:rFonts w:ascii="Aptos" w:eastAsia="Aptos" w:hAnsi="Aptos" w:cs="Aptos"/>
                <w:color w:val="000000" w:themeColor="text1"/>
              </w:rPr>
            </w:pPr>
          </w:p>
        </w:tc>
        <w:tc>
          <w:tcPr>
            <w:tcW w:w="14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BA51923" w14:textId="346A6B72" w:rsidR="648F752D" w:rsidRDefault="648F752D" w:rsidP="24E012BE">
            <w:pPr>
              <w:spacing w:line="240" w:lineRule="auto"/>
              <w:rPr>
                <w:rFonts w:ascii="Aptos" w:eastAsia="Aptos" w:hAnsi="Aptos" w:cs="Aptos"/>
                <w:color w:val="000000" w:themeColor="text1"/>
              </w:rPr>
            </w:pPr>
          </w:p>
        </w:tc>
      </w:tr>
      <w:tr w:rsidR="648F752D" w14:paraId="480B718A" w14:textId="77777777" w:rsidTr="24E012BE">
        <w:trPr>
          <w:trHeight w:val="270"/>
        </w:trPr>
        <w:tc>
          <w:tcPr>
            <w:tcW w:w="9532"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7E8E68D8" w14:textId="576933C7" w:rsidR="0FBAD150" w:rsidRDefault="0FBAD150" w:rsidP="24E012BE">
            <w:pPr>
              <w:pStyle w:val="ListParagraph"/>
              <w:numPr>
                <w:ilvl w:val="0"/>
                <w:numId w:val="15"/>
              </w:numPr>
              <w:spacing w:after="0"/>
              <w:rPr>
                <w:rFonts w:ascii="Aptos" w:eastAsia="Aptos" w:hAnsi="Aptos" w:cs="Aptos"/>
              </w:rPr>
            </w:pPr>
            <w:r w:rsidRPr="24E012BE">
              <w:rPr>
                <w:rFonts w:ascii="Aptos" w:eastAsia="Aptos" w:hAnsi="Aptos" w:cs="Aptos"/>
              </w:rPr>
              <w:t>The role of appropriate, temporary, individualized scaffolds in instruction of complex texts</w:t>
            </w:r>
          </w:p>
        </w:tc>
        <w:tc>
          <w:tcPr>
            <w:tcW w:w="126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left w:w="105" w:type="dxa"/>
              <w:right w:w="105" w:type="dxa"/>
            </w:tcMar>
          </w:tcPr>
          <w:p w14:paraId="5782E237" w14:textId="59308F96" w:rsidR="648F752D" w:rsidRDefault="648F752D" w:rsidP="24E012BE">
            <w:pPr>
              <w:spacing w:line="240" w:lineRule="auto"/>
              <w:rPr>
                <w:rFonts w:ascii="Aptos" w:eastAsia="Aptos" w:hAnsi="Aptos" w:cs="Aptos"/>
                <w:color w:val="000000" w:themeColor="text1"/>
              </w:rPr>
            </w:pPr>
          </w:p>
        </w:tc>
        <w:tc>
          <w:tcPr>
            <w:tcW w:w="1440"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229A5224" w14:textId="240EA335" w:rsidR="648F752D" w:rsidRDefault="648F752D" w:rsidP="24E012BE">
            <w:pPr>
              <w:spacing w:line="240" w:lineRule="auto"/>
              <w:rPr>
                <w:rFonts w:ascii="Aptos" w:eastAsia="Aptos" w:hAnsi="Aptos" w:cs="Aptos"/>
                <w:color w:val="000000" w:themeColor="text1"/>
              </w:rPr>
            </w:pPr>
          </w:p>
        </w:tc>
        <w:tc>
          <w:tcPr>
            <w:tcW w:w="14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CD3AD0F" w14:textId="774D2B6E" w:rsidR="648F752D" w:rsidRDefault="648F752D" w:rsidP="24E012BE">
            <w:pPr>
              <w:spacing w:line="240" w:lineRule="auto"/>
              <w:rPr>
                <w:rFonts w:ascii="Aptos" w:eastAsia="Aptos" w:hAnsi="Aptos" w:cs="Aptos"/>
                <w:color w:val="000000" w:themeColor="text1"/>
              </w:rPr>
            </w:pPr>
          </w:p>
        </w:tc>
      </w:tr>
      <w:tr w:rsidR="648F752D" w14:paraId="029A8031" w14:textId="77777777" w:rsidTr="24E012BE">
        <w:trPr>
          <w:trHeight w:val="270"/>
        </w:trPr>
        <w:tc>
          <w:tcPr>
            <w:tcW w:w="9532"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2518A33B" w14:textId="1F62BB57" w:rsidR="0FBAD150" w:rsidRDefault="0FBAD150" w:rsidP="24E012BE">
            <w:pPr>
              <w:pStyle w:val="ListParagraph"/>
              <w:numPr>
                <w:ilvl w:val="0"/>
                <w:numId w:val="15"/>
              </w:numPr>
              <w:spacing w:after="0"/>
              <w:rPr>
                <w:rFonts w:ascii="Aptos" w:eastAsia="Aptos" w:hAnsi="Aptos" w:cs="Aptos"/>
              </w:rPr>
            </w:pPr>
            <w:r w:rsidRPr="24E012BE">
              <w:rPr>
                <w:rFonts w:ascii="Aptos" w:eastAsia="Aptos" w:hAnsi="Aptos" w:cs="Aptos"/>
              </w:rPr>
              <w:t xml:space="preserve">The importance of and </w:t>
            </w:r>
            <w:r w:rsidR="08B62C93" w:rsidRPr="24E012BE">
              <w:rPr>
                <w:rFonts w:ascii="Aptos" w:eastAsia="Aptos" w:hAnsi="Aptos" w:cs="Aptos"/>
              </w:rPr>
              <w:t xml:space="preserve">research </w:t>
            </w:r>
            <w:r w:rsidRPr="24E012BE">
              <w:rPr>
                <w:rFonts w:ascii="Aptos" w:eastAsia="Aptos" w:hAnsi="Aptos" w:cs="Aptos"/>
              </w:rPr>
              <w:t>on texts that affirm students’ identities as well as texts that introduce students to diverse perspectives</w:t>
            </w:r>
          </w:p>
        </w:tc>
        <w:tc>
          <w:tcPr>
            <w:tcW w:w="126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left w:w="105" w:type="dxa"/>
              <w:right w:w="105" w:type="dxa"/>
            </w:tcMar>
          </w:tcPr>
          <w:p w14:paraId="3AC4445A" w14:textId="794B3311" w:rsidR="648F752D" w:rsidRDefault="648F752D" w:rsidP="24E012BE">
            <w:pPr>
              <w:spacing w:line="240" w:lineRule="auto"/>
              <w:rPr>
                <w:rFonts w:ascii="Aptos" w:eastAsia="Aptos" w:hAnsi="Aptos" w:cs="Aptos"/>
                <w:color w:val="000000" w:themeColor="text1"/>
              </w:rPr>
            </w:pPr>
          </w:p>
        </w:tc>
        <w:tc>
          <w:tcPr>
            <w:tcW w:w="1440" w:type="dxa"/>
            <w:tcBorders>
              <w:top w:val="single" w:sz="6" w:space="0" w:color="000000" w:themeColor="text1"/>
              <w:left w:val="single" w:sz="18" w:space="0" w:color="000000" w:themeColor="text1"/>
              <w:bottom w:val="single" w:sz="18" w:space="0" w:color="000000" w:themeColor="text1"/>
              <w:right w:val="single" w:sz="6" w:space="0" w:color="000000" w:themeColor="text1"/>
            </w:tcBorders>
            <w:shd w:val="clear" w:color="auto" w:fill="auto"/>
            <w:tcMar>
              <w:left w:w="105" w:type="dxa"/>
              <w:right w:w="105" w:type="dxa"/>
            </w:tcMar>
          </w:tcPr>
          <w:p w14:paraId="112EA5E7" w14:textId="0B91B590" w:rsidR="648F752D" w:rsidRDefault="648F752D" w:rsidP="24E012BE">
            <w:pPr>
              <w:spacing w:line="240" w:lineRule="auto"/>
              <w:rPr>
                <w:rFonts w:ascii="Aptos" w:eastAsia="Aptos" w:hAnsi="Aptos" w:cs="Aptos"/>
                <w:color w:val="000000" w:themeColor="text1"/>
              </w:rPr>
            </w:pPr>
          </w:p>
        </w:tc>
        <w:tc>
          <w:tcPr>
            <w:tcW w:w="14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840049B" w14:textId="0E309A43" w:rsidR="648F752D" w:rsidRDefault="648F752D" w:rsidP="24E012BE">
            <w:pPr>
              <w:spacing w:line="240" w:lineRule="auto"/>
              <w:rPr>
                <w:rFonts w:ascii="Aptos" w:eastAsia="Aptos" w:hAnsi="Aptos" w:cs="Aptos"/>
                <w:color w:val="000000" w:themeColor="text1"/>
              </w:rPr>
            </w:pPr>
          </w:p>
        </w:tc>
      </w:tr>
      <w:tr w:rsidR="648F752D" w14:paraId="10053AB1" w14:textId="77777777" w:rsidTr="24E012BE">
        <w:trPr>
          <w:trHeight w:val="27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6635057" w14:textId="4561D25F" w:rsidR="0FBAD150" w:rsidRDefault="0FBAD150" w:rsidP="24E012BE">
            <w:pPr>
              <w:pStyle w:val="ListParagraph"/>
              <w:numPr>
                <w:ilvl w:val="0"/>
                <w:numId w:val="15"/>
              </w:numPr>
              <w:spacing w:after="0"/>
              <w:rPr>
                <w:rFonts w:ascii="Aptos" w:eastAsia="Aptos" w:hAnsi="Aptos" w:cs="Aptos"/>
              </w:rPr>
            </w:pPr>
            <w:r w:rsidRPr="24E012BE">
              <w:rPr>
                <w:rFonts w:ascii="Aptos" w:eastAsia="Aptos" w:hAnsi="Aptos" w:cs="Aptos"/>
              </w:rPr>
              <w:t xml:space="preserve">The ability to construct, assess, and modify tasks and questions connected to complex texts to ensure that they align to grade-level standards and are culturally and </w:t>
            </w:r>
            <w:r w:rsidR="08B62C93" w:rsidRPr="24E012BE">
              <w:rPr>
                <w:rFonts w:ascii="Aptos" w:eastAsia="Aptos" w:hAnsi="Aptos" w:cs="Aptos"/>
              </w:rPr>
              <w:t>linguistically responsive</w:t>
            </w:r>
            <w:r w:rsidRPr="24E012BE">
              <w:rPr>
                <w:rFonts w:ascii="Aptos" w:eastAsia="Aptos" w:hAnsi="Aptos" w:cs="Aptos"/>
              </w:rPr>
              <w:t xml:space="preserve">  </w:t>
            </w:r>
          </w:p>
        </w:tc>
        <w:tc>
          <w:tcPr>
            <w:tcW w:w="1260" w:type="dxa"/>
            <w:tcBorders>
              <w:top w:val="single" w:sz="18" w:space="0" w:color="000000" w:themeColor="text1"/>
              <w:left w:val="single" w:sz="6" w:space="0" w:color="000000" w:themeColor="text1"/>
              <w:bottom w:val="single" w:sz="6" w:space="0" w:color="000000" w:themeColor="text1"/>
              <w:right w:val="single" w:sz="18" w:space="0" w:color="000000" w:themeColor="text1"/>
            </w:tcBorders>
            <w:shd w:val="clear" w:color="auto" w:fill="auto"/>
            <w:tcMar>
              <w:left w:w="105" w:type="dxa"/>
              <w:right w:w="105" w:type="dxa"/>
            </w:tcMar>
          </w:tcPr>
          <w:p w14:paraId="3D7982D9" w14:textId="01E4B772" w:rsidR="648F752D" w:rsidRDefault="648F752D" w:rsidP="24E012BE">
            <w:pPr>
              <w:spacing w:line="240" w:lineRule="auto"/>
              <w:rPr>
                <w:rFonts w:ascii="Aptos" w:eastAsia="Aptos" w:hAnsi="Aptos" w:cs="Aptos"/>
                <w:color w:val="000000" w:themeColor="text1"/>
              </w:rPr>
            </w:pPr>
          </w:p>
        </w:tc>
        <w:tc>
          <w:tcPr>
            <w:tcW w:w="144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left w:w="105" w:type="dxa"/>
              <w:right w:w="105" w:type="dxa"/>
            </w:tcMar>
          </w:tcPr>
          <w:p w14:paraId="651F8C8A" w14:textId="656D297A" w:rsidR="648F752D" w:rsidRDefault="648F752D" w:rsidP="24E012BE">
            <w:pPr>
              <w:spacing w:line="240" w:lineRule="auto"/>
              <w:rPr>
                <w:rFonts w:ascii="Aptos" w:eastAsia="Aptos" w:hAnsi="Aptos" w:cs="Aptos"/>
                <w:color w:val="000000" w:themeColor="text1"/>
              </w:rPr>
            </w:pPr>
          </w:p>
        </w:tc>
        <w:tc>
          <w:tcPr>
            <w:tcW w:w="1432" w:type="dxa"/>
            <w:tcBorders>
              <w:top w:val="single" w:sz="6" w:space="0" w:color="000000" w:themeColor="text1"/>
              <w:left w:val="single" w:sz="18" w:space="0" w:color="000000" w:themeColor="text1"/>
              <w:bottom w:val="single" w:sz="18" w:space="0" w:color="000000" w:themeColor="text1"/>
              <w:right w:val="single" w:sz="6" w:space="0" w:color="000000" w:themeColor="text1"/>
            </w:tcBorders>
            <w:tcMar>
              <w:left w:w="105" w:type="dxa"/>
              <w:right w:w="105" w:type="dxa"/>
            </w:tcMar>
          </w:tcPr>
          <w:p w14:paraId="79467E82" w14:textId="508F4CEF" w:rsidR="648F752D" w:rsidRDefault="648F752D" w:rsidP="24E012BE">
            <w:pPr>
              <w:spacing w:line="240" w:lineRule="auto"/>
              <w:rPr>
                <w:rFonts w:ascii="Aptos" w:eastAsia="Aptos" w:hAnsi="Aptos" w:cs="Aptos"/>
                <w:color w:val="000000" w:themeColor="text1"/>
              </w:rPr>
            </w:pPr>
          </w:p>
        </w:tc>
      </w:tr>
      <w:tr w:rsidR="648F752D" w14:paraId="61E62E1B" w14:textId="77777777" w:rsidTr="24E012BE">
        <w:trPr>
          <w:trHeight w:val="27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A098D2C" w14:textId="6C3DD34C" w:rsidR="0FBAD150" w:rsidRPr="00C93B59" w:rsidRDefault="00C93B59" w:rsidP="24E012BE">
            <w:pPr>
              <w:pStyle w:val="paragraph"/>
              <w:numPr>
                <w:ilvl w:val="0"/>
                <w:numId w:val="15"/>
              </w:numPr>
              <w:spacing w:before="0" w:beforeAutospacing="0" w:after="0" w:afterAutospacing="0"/>
              <w:textAlignment w:val="baseline"/>
              <w:rPr>
                <w:rFonts w:ascii="Aptos" w:eastAsia="Aptos" w:hAnsi="Aptos" w:cs="Aptos"/>
                <w:sz w:val="22"/>
                <w:szCs w:val="22"/>
              </w:rPr>
            </w:pPr>
            <w:r w:rsidRPr="24E012BE">
              <w:rPr>
                <w:rStyle w:val="normaltextrun"/>
                <w:rFonts w:ascii="Aptos" w:eastAsia="Aptos" w:hAnsi="Aptos" w:cs="Aptos"/>
                <w:sz w:val="22"/>
                <w:szCs w:val="22"/>
              </w:rPr>
              <w:t>The ability to provide opportunities for all students to engage with complex, relevant texts that represent multiple perspectives and diverse life experiences across genres and content areas as outlined in the</w:t>
            </w:r>
            <w:r w:rsidRPr="24E012BE">
              <w:rPr>
                <w:rStyle w:val="normaltextrun"/>
                <w:rFonts w:ascii="Aptos" w:eastAsia="Aptos" w:hAnsi="Aptos" w:cs="Aptos"/>
                <w:sz w:val="22"/>
                <w:szCs w:val="22"/>
                <w:u w:val="single"/>
              </w:rPr>
              <w:t xml:space="preserve"> </w:t>
            </w:r>
            <w:hyperlink r:id="rId45">
              <w:r w:rsidR="57E1DD75" w:rsidRPr="24E012BE">
                <w:rPr>
                  <w:rStyle w:val="normaltextrun"/>
                  <w:rFonts w:ascii="Aptos" w:eastAsia="Aptos" w:hAnsi="Aptos" w:cs="Aptos"/>
                  <w:sz w:val="22"/>
                  <w:szCs w:val="22"/>
                  <w:u w:val="single"/>
                </w:rPr>
                <w:t>Mass Literacy Guide</w:t>
              </w:r>
            </w:hyperlink>
            <w:r w:rsidRPr="24E012BE">
              <w:rPr>
                <w:rStyle w:val="normaltextrun"/>
                <w:rFonts w:ascii="Aptos" w:eastAsia="Aptos" w:hAnsi="Aptos" w:cs="Aptos"/>
                <w:sz w:val="22"/>
                <w:szCs w:val="22"/>
              </w:rPr>
              <w:t xml:space="preserve"> and the </w:t>
            </w:r>
            <w:hyperlink r:id="rId46">
              <w:r w:rsidR="57E1DD75" w:rsidRPr="24E012BE">
                <w:rPr>
                  <w:rStyle w:val="normaltextrun"/>
                  <w:rFonts w:ascii="Aptos" w:eastAsia="Aptos" w:hAnsi="Aptos" w:cs="Aptos"/>
                  <w:sz w:val="22"/>
                  <w:szCs w:val="22"/>
                  <w:u w:val="single"/>
                </w:rPr>
                <w:t>MA ELA Frameworks</w:t>
              </w:r>
            </w:hyperlink>
            <w:r w:rsidRPr="24E012BE">
              <w:rPr>
                <w:rStyle w:val="eop"/>
                <w:rFonts w:ascii="Aptos" w:eastAsia="Aptos" w:hAnsi="Aptos" w:cs="Aptos"/>
                <w:sz w:val="22"/>
                <w:szCs w:val="22"/>
              </w:rPr>
              <w:t> </w:t>
            </w: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1539AB9D" w14:textId="09C9C8B9" w:rsidR="648F752D" w:rsidRDefault="648F752D" w:rsidP="24E012BE">
            <w:pPr>
              <w:spacing w:line="240" w:lineRule="auto"/>
              <w:rPr>
                <w:rFonts w:ascii="Aptos" w:eastAsia="Aptos" w:hAnsi="Aptos" w:cs="Aptos"/>
                <w:color w:val="000000" w:themeColor="text1"/>
              </w:rPr>
            </w:pPr>
          </w:p>
        </w:tc>
        <w:tc>
          <w:tcPr>
            <w:tcW w:w="1440" w:type="dxa"/>
            <w:tcBorders>
              <w:top w:val="single" w:sz="18" w:space="0" w:color="000000" w:themeColor="text1"/>
              <w:left w:val="single" w:sz="6" w:space="0" w:color="000000" w:themeColor="text1"/>
              <w:bottom w:val="single" w:sz="6" w:space="0" w:color="000000" w:themeColor="text1"/>
              <w:right w:val="single" w:sz="18" w:space="0" w:color="000000" w:themeColor="text1"/>
            </w:tcBorders>
            <w:shd w:val="clear" w:color="auto" w:fill="auto"/>
            <w:tcMar>
              <w:left w:w="105" w:type="dxa"/>
              <w:right w:w="105" w:type="dxa"/>
            </w:tcMar>
          </w:tcPr>
          <w:p w14:paraId="10AD7031" w14:textId="6ED80DE6" w:rsidR="648F752D" w:rsidRDefault="648F752D" w:rsidP="24E012BE">
            <w:pPr>
              <w:spacing w:line="240" w:lineRule="auto"/>
              <w:rPr>
                <w:rFonts w:ascii="Aptos" w:eastAsia="Aptos" w:hAnsi="Aptos" w:cs="Aptos"/>
                <w:color w:val="000000" w:themeColor="text1"/>
              </w:rPr>
            </w:pPr>
          </w:p>
        </w:tc>
        <w:tc>
          <w:tcPr>
            <w:tcW w:w="143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left w:w="105" w:type="dxa"/>
              <w:right w:w="105" w:type="dxa"/>
            </w:tcMar>
          </w:tcPr>
          <w:p w14:paraId="024E7C86" w14:textId="76BDCEAB" w:rsidR="648F752D" w:rsidRDefault="648F752D" w:rsidP="24E012BE">
            <w:pPr>
              <w:spacing w:line="240" w:lineRule="auto"/>
              <w:rPr>
                <w:rFonts w:ascii="Aptos" w:eastAsia="Aptos" w:hAnsi="Aptos" w:cs="Aptos"/>
                <w:color w:val="000000" w:themeColor="text1"/>
              </w:rPr>
            </w:pPr>
          </w:p>
        </w:tc>
      </w:tr>
      <w:tr w:rsidR="648F752D" w14:paraId="5397CC04" w14:textId="77777777" w:rsidTr="24E012BE">
        <w:trPr>
          <w:trHeight w:val="27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417657A" w14:textId="65E88828" w:rsidR="0FBAD150" w:rsidRPr="00C93B59" w:rsidRDefault="00C93B59" w:rsidP="24E012BE">
            <w:pPr>
              <w:pStyle w:val="ListParagraph"/>
              <w:numPr>
                <w:ilvl w:val="0"/>
                <w:numId w:val="15"/>
              </w:numPr>
              <w:spacing w:line="240" w:lineRule="auto"/>
              <w:rPr>
                <w:rFonts w:ascii="Aptos" w:eastAsia="Aptos" w:hAnsi="Aptos" w:cs="Aptos"/>
                <w:color w:val="000000" w:themeColor="text1"/>
              </w:rPr>
            </w:pPr>
            <w:r w:rsidRPr="24E012BE">
              <w:rPr>
                <w:rStyle w:val="normaltextrun"/>
                <w:rFonts w:ascii="Aptos" w:eastAsia="Aptos" w:hAnsi="Aptos" w:cs="Aptos"/>
              </w:rPr>
              <w:t xml:space="preserve">The ability to provide students with opportunities to analyze and respond to complex texts in order to develop </w:t>
            </w:r>
            <w:r w:rsidR="57E1DD75" w:rsidRPr="24E012BE">
              <w:rPr>
                <w:rStyle w:val="normaltextrun"/>
                <w:rFonts w:ascii="Aptos" w:eastAsia="Aptos" w:hAnsi="Aptos" w:cs="Aptos"/>
              </w:rPr>
              <w:t>critical literacy </w:t>
            </w: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22B4BF8D" w14:textId="76328FC6" w:rsidR="648F752D" w:rsidRDefault="648F752D" w:rsidP="24E012BE">
            <w:pPr>
              <w:spacing w:line="240" w:lineRule="auto"/>
              <w:rPr>
                <w:rFonts w:ascii="Aptos" w:eastAsia="Aptos" w:hAnsi="Aptos" w:cs="Aptos"/>
                <w:color w:val="000000" w:themeColor="text1"/>
              </w:rPr>
            </w:pPr>
          </w:p>
        </w:tc>
        <w:tc>
          <w:tcPr>
            <w:tcW w:w="1440" w:type="dxa"/>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auto"/>
            <w:tcMar>
              <w:left w:w="105" w:type="dxa"/>
              <w:right w:w="105" w:type="dxa"/>
            </w:tcMar>
          </w:tcPr>
          <w:p w14:paraId="5DDE1740" w14:textId="557EA560" w:rsidR="648F752D" w:rsidRDefault="648F752D" w:rsidP="24E012BE">
            <w:pPr>
              <w:spacing w:line="240" w:lineRule="auto"/>
              <w:rPr>
                <w:rFonts w:ascii="Aptos" w:eastAsia="Aptos" w:hAnsi="Aptos" w:cs="Aptos"/>
                <w:color w:val="000000" w:themeColor="text1"/>
              </w:rPr>
            </w:pPr>
          </w:p>
        </w:tc>
        <w:tc>
          <w:tcPr>
            <w:tcW w:w="143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left w:w="105" w:type="dxa"/>
              <w:right w:w="105" w:type="dxa"/>
            </w:tcMar>
          </w:tcPr>
          <w:p w14:paraId="618C59BA" w14:textId="1A8043C0" w:rsidR="648F752D" w:rsidRDefault="648F752D" w:rsidP="24E012BE">
            <w:pPr>
              <w:spacing w:line="240" w:lineRule="auto"/>
              <w:rPr>
                <w:rFonts w:ascii="Aptos" w:eastAsia="Aptos" w:hAnsi="Aptos" w:cs="Aptos"/>
                <w:color w:val="000000" w:themeColor="text1"/>
              </w:rPr>
            </w:pPr>
          </w:p>
        </w:tc>
      </w:tr>
      <w:tr w:rsidR="648F752D" w14:paraId="33B56939" w14:textId="77777777" w:rsidTr="24E012BE">
        <w:trPr>
          <w:trHeight w:val="27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4E7CC30B" w14:textId="328754C0" w:rsidR="4EBBACC3" w:rsidRDefault="4EBBACC3" w:rsidP="24E012BE">
            <w:pPr>
              <w:spacing w:after="0" w:line="240" w:lineRule="auto"/>
              <w:rPr>
                <w:rFonts w:ascii="Aptos" w:eastAsia="Aptos" w:hAnsi="Aptos" w:cs="Aptos"/>
                <w:b/>
                <w:bCs/>
                <w:color w:val="000000" w:themeColor="text1"/>
              </w:rPr>
            </w:pPr>
            <w:r w:rsidRPr="24E012BE">
              <w:rPr>
                <w:rFonts w:ascii="Aptos" w:eastAsia="Aptos" w:hAnsi="Aptos" w:cs="Aptos"/>
                <w:b/>
                <w:bCs/>
                <w:color w:val="000000" w:themeColor="text1"/>
              </w:rPr>
              <w:t xml:space="preserve">5. Instructional </w:t>
            </w:r>
            <w:r w:rsidR="007433FB" w:rsidRPr="24E012BE">
              <w:rPr>
                <w:rFonts w:ascii="Aptos" w:eastAsia="Aptos" w:hAnsi="Aptos" w:cs="Aptos"/>
                <w:b/>
                <w:bCs/>
                <w:color w:val="000000" w:themeColor="text1"/>
              </w:rPr>
              <w:t>St</w:t>
            </w:r>
            <w:r w:rsidRPr="24E012BE">
              <w:rPr>
                <w:rFonts w:ascii="Aptos" w:eastAsia="Aptos" w:hAnsi="Aptos" w:cs="Aptos"/>
                <w:b/>
                <w:bCs/>
                <w:color w:val="000000" w:themeColor="text1"/>
              </w:rPr>
              <w:t xml:space="preserve">rategies for </w:t>
            </w:r>
            <w:r w:rsidR="007433FB" w:rsidRPr="24E012BE">
              <w:rPr>
                <w:rFonts w:ascii="Aptos" w:eastAsia="Aptos" w:hAnsi="Aptos" w:cs="Aptos"/>
                <w:b/>
                <w:bCs/>
                <w:color w:val="000000" w:themeColor="text1"/>
              </w:rPr>
              <w:t>R</w:t>
            </w:r>
            <w:r w:rsidRPr="24E012BE">
              <w:rPr>
                <w:rFonts w:ascii="Aptos" w:eastAsia="Aptos" w:hAnsi="Aptos" w:cs="Aptos"/>
                <w:b/>
                <w:bCs/>
                <w:color w:val="000000" w:themeColor="text1"/>
              </w:rPr>
              <w:t xml:space="preserve">eading </w:t>
            </w:r>
            <w:r w:rsidR="007433FB" w:rsidRPr="24E012BE">
              <w:rPr>
                <w:rFonts w:ascii="Aptos" w:eastAsia="Aptos" w:hAnsi="Aptos" w:cs="Aptos"/>
                <w:b/>
                <w:bCs/>
                <w:color w:val="000000" w:themeColor="text1"/>
              </w:rPr>
              <w:t>C</w:t>
            </w:r>
            <w:r w:rsidRPr="24E012BE">
              <w:rPr>
                <w:rFonts w:ascii="Aptos" w:eastAsia="Aptos" w:hAnsi="Aptos" w:cs="Aptos"/>
                <w:b/>
                <w:bCs/>
                <w:color w:val="000000" w:themeColor="text1"/>
              </w:rPr>
              <w:t>omprehension</w:t>
            </w:r>
          </w:p>
        </w:tc>
        <w:tc>
          <w:tcPr>
            <w:tcW w:w="1260" w:type="dxa"/>
            <w:tcBorders>
              <w:top w:val="single" w:sz="6" w:space="0" w:color="000000" w:themeColor="text1"/>
              <w:left w:val="single" w:sz="6" w:space="0" w:color="000000" w:themeColor="text1"/>
              <w:bottom w:val="single" w:sz="18" w:space="0" w:color="000000" w:themeColor="text1"/>
              <w:right w:val="single" w:sz="6" w:space="0" w:color="000000" w:themeColor="text1"/>
            </w:tcBorders>
            <w:shd w:val="clear" w:color="auto" w:fill="BDD6EE" w:themeFill="accent5" w:themeFillTint="66"/>
            <w:tcMar>
              <w:left w:w="105" w:type="dxa"/>
              <w:right w:w="105" w:type="dxa"/>
            </w:tcMar>
          </w:tcPr>
          <w:p w14:paraId="13346266" w14:textId="308FF263" w:rsidR="648F752D" w:rsidRDefault="648F752D" w:rsidP="24E012BE">
            <w:pPr>
              <w:spacing w:after="0" w:line="240" w:lineRule="auto"/>
              <w:jc w:val="center"/>
              <w:rPr>
                <w:rFonts w:ascii="Aptos" w:eastAsia="Aptos" w:hAnsi="Aptos" w:cs="Aptos"/>
                <w:b/>
                <w:bCs/>
                <w:color w:val="000000" w:themeColor="text1"/>
              </w:rPr>
            </w:pPr>
            <w:r w:rsidRPr="24E012BE">
              <w:rPr>
                <w:rFonts w:ascii="Aptos" w:eastAsia="Aptos" w:hAnsi="Aptos" w:cs="Aptos"/>
                <w:b/>
                <w:bCs/>
                <w:color w:val="000000" w:themeColor="text1"/>
              </w:rPr>
              <w:t>Introduce</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35487507" w14:textId="4936968B" w:rsidR="648F752D" w:rsidRDefault="648F752D" w:rsidP="24E012BE">
            <w:pPr>
              <w:spacing w:line="240" w:lineRule="auto"/>
              <w:jc w:val="center"/>
              <w:rPr>
                <w:rFonts w:ascii="Aptos" w:eastAsia="Aptos" w:hAnsi="Aptos" w:cs="Aptos"/>
                <w:b/>
                <w:bCs/>
                <w:color w:val="000000" w:themeColor="text1"/>
              </w:rPr>
            </w:pPr>
            <w:r w:rsidRPr="24E012BE">
              <w:rPr>
                <w:rFonts w:ascii="Aptos" w:eastAsia="Aptos" w:hAnsi="Aptos" w:cs="Aptos"/>
                <w:b/>
                <w:bCs/>
                <w:color w:val="000000" w:themeColor="text1"/>
              </w:rPr>
              <w:t>Practice</w:t>
            </w:r>
          </w:p>
        </w:tc>
        <w:tc>
          <w:tcPr>
            <w:tcW w:w="1432" w:type="dxa"/>
            <w:tcBorders>
              <w:top w:val="single" w:sz="18"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44E2B189" w14:textId="77017A07" w:rsidR="648F752D" w:rsidRDefault="648F752D" w:rsidP="24E012BE">
            <w:pPr>
              <w:spacing w:line="240" w:lineRule="auto"/>
              <w:jc w:val="center"/>
              <w:rPr>
                <w:rFonts w:ascii="Aptos" w:eastAsia="Aptos" w:hAnsi="Aptos" w:cs="Aptos"/>
                <w:b/>
                <w:bCs/>
                <w:color w:val="000000" w:themeColor="text1"/>
              </w:rPr>
            </w:pPr>
            <w:r w:rsidRPr="24E012BE">
              <w:rPr>
                <w:rFonts w:ascii="Aptos" w:eastAsia="Aptos" w:hAnsi="Aptos" w:cs="Aptos"/>
                <w:b/>
                <w:bCs/>
                <w:color w:val="000000" w:themeColor="text1"/>
              </w:rPr>
              <w:t>Demonstrate</w:t>
            </w:r>
          </w:p>
        </w:tc>
      </w:tr>
      <w:tr w:rsidR="648F752D" w14:paraId="06FEAD81" w14:textId="77777777" w:rsidTr="24E012BE">
        <w:trPr>
          <w:trHeight w:val="270"/>
        </w:trPr>
        <w:tc>
          <w:tcPr>
            <w:tcW w:w="9532"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5CF12D11" w14:textId="241E53B3" w:rsidR="46441E66" w:rsidRDefault="46441E66" w:rsidP="24E012BE">
            <w:pPr>
              <w:pStyle w:val="ListParagraph"/>
              <w:numPr>
                <w:ilvl w:val="0"/>
                <w:numId w:val="14"/>
              </w:numPr>
              <w:spacing w:after="0"/>
              <w:rPr>
                <w:rFonts w:ascii="Aptos" w:eastAsia="Aptos" w:hAnsi="Aptos" w:cs="Aptos"/>
              </w:rPr>
            </w:pPr>
            <w:r w:rsidRPr="24E012BE">
              <w:rPr>
                <w:rFonts w:ascii="Aptos" w:eastAsia="Aptos" w:hAnsi="Aptos" w:cs="Aptos"/>
              </w:rPr>
              <w:t xml:space="preserve">The purpose and benefits of dialogic reading and active discussions during read-alouds as outlined in the </w:t>
            </w:r>
            <w:hyperlink r:id="rId47">
              <w:r w:rsidRPr="24E012BE">
                <w:rPr>
                  <w:rStyle w:val="Hyperlink"/>
                  <w:rFonts w:ascii="Aptos" w:eastAsia="Aptos" w:hAnsi="Aptos" w:cs="Aptos"/>
                  <w:color w:val="auto"/>
                </w:rPr>
                <w:t>Mass Literacy Guide</w:t>
              </w:r>
            </w:hyperlink>
          </w:p>
        </w:tc>
        <w:tc>
          <w:tcPr>
            <w:tcW w:w="126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left w:w="105" w:type="dxa"/>
              <w:right w:w="105" w:type="dxa"/>
            </w:tcMar>
          </w:tcPr>
          <w:p w14:paraId="09B218C9" w14:textId="57CC2112" w:rsidR="648F752D" w:rsidRDefault="648F752D" w:rsidP="24E012BE">
            <w:pPr>
              <w:spacing w:line="240" w:lineRule="auto"/>
              <w:rPr>
                <w:rFonts w:ascii="Aptos" w:eastAsia="Aptos" w:hAnsi="Aptos" w:cs="Aptos"/>
                <w:color w:val="000000" w:themeColor="text1"/>
              </w:rPr>
            </w:pPr>
          </w:p>
        </w:tc>
        <w:tc>
          <w:tcPr>
            <w:tcW w:w="1440"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7D415D0D" w14:textId="4E5C037F" w:rsidR="648F752D" w:rsidRDefault="648F752D" w:rsidP="24E012BE">
            <w:pPr>
              <w:spacing w:line="240" w:lineRule="auto"/>
              <w:rPr>
                <w:rFonts w:ascii="Aptos" w:eastAsia="Aptos" w:hAnsi="Aptos" w:cs="Aptos"/>
                <w:color w:val="000000" w:themeColor="text1"/>
              </w:rPr>
            </w:pPr>
          </w:p>
        </w:tc>
        <w:tc>
          <w:tcPr>
            <w:tcW w:w="14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404750AB" w14:textId="3821CDCB" w:rsidR="648F752D" w:rsidRDefault="648F752D" w:rsidP="24E012BE">
            <w:pPr>
              <w:spacing w:line="240" w:lineRule="auto"/>
              <w:rPr>
                <w:rFonts w:ascii="Aptos" w:eastAsia="Aptos" w:hAnsi="Aptos" w:cs="Aptos"/>
                <w:color w:val="000000" w:themeColor="text1"/>
              </w:rPr>
            </w:pPr>
          </w:p>
        </w:tc>
      </w:tr>
      <w:tr w:rsidR="648F752D" w14:paraId="5627CC26" w14:textId="77777777" w:rsidTr="24E012BE">
        <w:trPr>
          <w:trHeight w:val="270"/>
        </w:trPr>
        <w:tc>
          <w:tcPr>
            <w:tcW w:w="9532"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15437DF4" w14:textId="1500AEA4" w:rsidR="46441E66" w:rsidRDefault="46441E66" w:rsidP="24E012BE">
            <w:pPr>
              <w:pStyle w:val="ListParagraph"/>
              <w:numPr>
                <w:ilvl w:val="0"/>
                <w:numId w:val="14"/>
              </w:numPr>
              <w:spacing w:after="0"/>
              <w:rPr>
                <w:rFonts w:ascii="Aptos" w:eastAsia="Aptos" w:hAnsi="Aptos" w:cs="Aptos"/>
                <w:color w:val="000000" w:themeColor="text1"/>
              </w:rPr>
            </w:pPr>
            <w:r w:rsidRPr="24E012BE">
              <w:rPr>
                <w:rFonts w:ascii="Aptos" w:eastAsia="Aptos" w:hAnsi="Aptos" w:cs="Aptos"/>
              </w:rPr>
              <w:t>The research</w:t>
            </w:r>
            <w:r w:rsidR="2AEB5568" w:rsidRPr="24E012BE">
              <w:rPr>
                <w:rFonts w:ascii="Aptos" w:eastAsia="Aptos" w:hAnsi="Aptos" w:cs="Aptos"/>
              </w:rPr>
              <w:t xml:space="preserve"> o</w:t>
            </w:r>
            <w:r w:rsidRPr="24E012BE">
              <w:rPr>
                <w:rFonts w:ascii="Aptos" w:eastAsia="Aptos" w:hAnsi="Aptos" w:cs="Aptos"/>
              </w:rPr>
              <w:t xml:space="preserve">n close reading strategies and analyzing a text to make meaning </w:t>
            </w:r>
          </w:p>
        </w:tc>
        <w:tc>
          <w:tcPr>
            <w:tcW w:w="126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left w:w="105" w:type="dxa"/>
              <w:right w:w="105" w:type="dxa"/>
            </w:tcMar>
          </w:tcPr>
          <w:p w14:paraId="11CB82C9" w14:textId="096F8008" w:rsidR="648F752D" w:rsidRDefault="648F752D" w:rsidP="24E012BE">
            <w:pPr>
              <w:spacing w:line="240" w:lineRule="auto"/>
              <w:rPr>
                <w:rFonts w:ascii="Aptos" w:eastAsia="Aptos" w:hAnsi="Aptos" w:cs="Aptos"/>
                <w:color w:val="000000" w:themeColor="text1"/>
              </w:rPr>
            </w:pPr>
          </w:p>
        </w:tc>
        <w:tc>
          <w:tcPr>
            <w:tcW w:w="1440"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6FDD7D1E" w14:textId="0F2BF086" w:rsidR="648F752D" w:rsidRDefault="648F752D" w:rsidP="24E012BE">
            <w:pPr>
              <w:spacing w:line="240" w:lineRule="auto"/>
              <w:rPr>
                <w:rFonts w:ascii="Aptos" w:eastAsia="Aptos" w:hAnsi="Aptos" w:cs="Aptos"/>
                <w:color w:val="000000" w:themeColor="text1"/>
              </w:rPr>
            </w:pPr>
          </w:p>
        </w:tc>
        <w:tc>
          <w:tcPr>
            <w:tcW w:w="14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5E54C368" w14:textId="4A326748" w:rsidR="648F752D" w:rsidRDefault="648F752D" w:rsidP="24E012BE">
            <w:pPr>
              <w:spacing w:line="240" w:lineRule="auto"/>
              <w:rPr>
                <w:rFonts w:ascii="Aptos" w:eastAsia="Aptos" w:hAnsi="Aptos" w:cs="Aptos"/>
                <w:color w:val="000000" w:themeColor="text1"/>
              </w:rPr>
            </w:pPr>
          </w:p>
        </w:tc>
      </w:tr>
      <w:tr w:rsidR="648F752D" w14:paraId="22653B49" w14:textId="77777777" w:rsidTr="24E012BE">
        <w:trPr>
          <w:trHeight w:val="270"/>
        </w:trPr>
        <w:tc>
          <w:tcPr>
            <w:tcW w:w="9532"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784A9AAD" w14:textId="12E336C2" w:rsidR="46441E66" w:rsidRDefault="46441E66" w:rsidP="24E012BE">
            <w:pPr>
              <w:pStyle w:val="ListParagraph"/>
              <w:numPr>
                <w:ilvl w:val="0"/>
                <w:numId w:val="14"/>
              </w:numPr>
              <w:spacing w:after="0"/>
              <w:rPr>
                <w:rFonts w:ascii="Aptos" w:eastAsia="Aptos" w:hAnsi="Aptos" w:cs="Aptos"/>
                <w:color w:val="000000" w:themeColor="text1"/>
              </w:rPr>
            </w:pPr>
            <w:r w:rsidRPr="24E012BE">
              <w:rPr>
                <w:rFonts w:ascii="Aptos" w:eastAsia="Aptos" w:hAnsi="Aptos" w:cs="Aptos"/>
              </w:rPr>
              <w:t>The process of gradually shifting responsibility for selecting and using reading strategies to students</w:t>
            </w:r>
          </w:p>
        </w:tc>
        <w:tc>
          <w:tcPr>
            <w:tcW w:w="126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left w:w="105" w:type="dxa"/>
              <w:right w:w="105" w:type="dxa"/>
            </w:tcMar>
          </w:tcPr>
          <w:p w14:paraId="5F75D87B" w14:textId="432B538D" w:rsidR="648F752D" w:rsidRDefault="648F752D" w:rsidP="24E012BE">
            <w:pPr>
              <w:spacing w:line="240" w:lineRule="auto"/>
              <w:rPr>
                <w:rFonts w:ascii="Aptos" w:eastAsia="Aptos" w:hAnsi="Aptos" w:cs="Aptos"/>
                <w:color w:val="000000" w:themeColor="text1"/>
              </w:rPr>
            </w:pPr>
          </w:p>
        </w:tc>
        <w:tc>
          <w:tcPr>
            <w:tcW w:w="1440"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6AAAEB6B" w14:textId="1FF2C597" w:rsidR="648F752D" w:rsidRDefault="648F752D" w:rsidP="24E012BE">
            <w:pPr>
              <w:spacing w:line="240" w:lineRule="auto"/>
              <w:rPr>
                <w:rFonts w:ascii="Aptos" w:eastAsia="Aptos" w:hAnsi="Aptos" w:cs="Aptos"/>
                <w:color w:val="000000" w:themeColor="text1"/>
              </w:rPr>
            </w:pPr>
          </w:p>
        </w:tc>
        <w:tc>
          <w:tcPr>
            <w:tcW w:w="14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6ED34AA9" w14:textId="45D8E4AE" w:rsidR="648F752D" w:rsidRDefault="648F752D" w:rsidP="24E012BE">
            <w:pPr>
              <w:spacing w:line="240" w:lineRule="auto"/>
              <w:rPr>
                <w:rFonts w:ascii="Aptos" w:eastAsia="Aptos" w:hAnsi="Aptos" w:cs="Aptos"/>
                <w:color w:val="000000" w:themeColor="text1"/>
              </w:rPr>
            </w:pPr>
          </w:p>
        </w:tc>
      </w:tr>
      <w:tr w:rsidR="648F752D" w14:paraId="33C542AC" w14:textId="77777777" w:rsidTr="24E012BE">
        <w:trPr>
          <w:trHeight w:val="270"/>
        </w:trPr>
        <w:tc>
          <w:tcPr>
            <w:tcW w:w="9532"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2C298577" w14:textId="11194AE1" w:rsidR="46441E66" w:rsidRDefault="46441E66" w:rsidP="24E012BE">
            <w:pPr>
              <w:pStyle w:val="ListParagraph"/>
              <w:numPr>
                <w:ilvl w:val="0"/>
                <w:numId w:val="14"/>
              </w:numPr>
              <w:spacing w:after="0"/>
              <w:rPr>
                <w:rFonts w:ascii="Aptos" w:eastAsia="Aptos" w:hAnsi="Aptos" w:cs="Aptos"/>
                <w:u w:val="single"/>
              </w:rPr>
            </w:pPr>
            <w:r w:rsidRPr="24E012BE">
              <w:rPr>
                <w:rFonts w:ascii="Aptos" w:eastAsia="Aptos" w:hAnsi="Aptos" w:cs="Aptos"/>
              </w:rPr>
              <w:t xml:space="preserve">The role of text-based discussions in developing reading comprehension as outlined in the </w:t>
            </w:r>
            <w:hyperlink r:id="rId48">
              <w:r w:rsidRPr="24E012BE">
                <w:rPr>
                  <w:rStyle w:val="Hyperlink"/>
                  <w:rFonts w:ascii="Aptos" w:eastAsia="Aptos" w:hAnsi="Aptos" w:cs="Aptos"/>
                  <w:color w:val="auto"/>
                </w:rPr>
                <w:t>Mass Literacy Guide</w:t>
              </w:r>
            </w:hyperlink>
          </w:p>
        </w:tc>
        <w:tc>
          <w:tcPr>
            <w:tcW w:w="126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left w:w="105" w:type="dxa"/>
              <w:right w:w="105" w:type="dxa"/>
            </w:tcMar>
          </w:tcPr>
          <w:p w14:paraId="5A34188D" w14:textId="1DB676D2" w:rsidR="648F752D" w:rsidRDefault="648F752D" w:rsidP="24E012BE">
            <w:pPr>
              <w:spacing w:line="240" w:lineRule="auto"/>
              <w:rPr>
                <w:rFonts w:ascii="Aptos" w:eastAsia="Aptos" w:hAnsi="Aptos" w:cs="Aptos"/>
                <w:color w:val="000000" w:themeColor="text1"/>
              </w:rPr>
            </w:pPr>
          </w:p>
        </w:tc>
        <w:tc>
          <w:tcPr>
            <w:tcW w:w="1440"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43E164E0" w14:textId="7BDE7259" w:rsidR="648F752D" w:rsidRDefault="648F752D" w:rsidP="24E012BE">
            <w:pPr>
              <w:spacing w:line="240" w:lineRule="auto"/>
              <w:rPr>
                <w:rFonts w:ascii="Aptos" w:eastAsia="Aptos" w:hAnsi="Aptos" w:cs="Aptos"/>
                <w:color w:val="000000" w:themeColor="text1"/>
              </w:rPr>
            </w:pPr>
          </w:p>
        </w:tc>
        <w:tc>
          <w:tcPr>
            <w:tcW w:w="14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3650F668" w14:textId="142ACF69" w:rsidR="648F752D" w:rsidRDefault="648F752D" w:rsidP="24E012BE">
            <w:pPr>
              <w:spacing w:line="240" w:lineRule="auto"/>
              <w:rPr>
                <w:rFonts w:ascii="Aptos" w:eastAsia="Aptos" w:hAnsi="Aptos" w:cs="Aptos"/>
                <w:color w:val="000000" w:themeColor="text1"/>
              </w:rPr>
            </w:pPr>
          </w:p>
        </w:tc>
      </w:tr>
      <w:tr w:rsidR="648F752D" w14:paraId="704E5728" w14:textId="77777777" w:rsidTr="24E012BE">
        <w:trPr>
          <w:trHeight w:val="270"/>
        </w:trPr>
        <w:tc>
          <w:tcPr>
            <w:tcW w:w="9532"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5B8E30C5" w14:textId="3012443B" w:rsidR="46441E66" w:rsidRDefault="46441E66" w:rsidP="24E012BE">
            <w:pPr>
              <w:pStyle w:val="ListParagraph"/>
              <w:numPr>
                <w:ilvl w:val="0"/>
                <w:numId w:val="14"/>
              </w:numPr>
              <w:spacing w:after="0"/>
              <w:rPr>
                <w:rFonts w:ascii="Aptos" w:eastAsia="Aptos" w:hAnsi="Aptos" w:cs="Aptos"/>
                <w:color w:val="000000" w:themeColor="text1"/>
              </w:rPr>
            </w:pPr>
            <w:r w:rsidRPr="24E012BE">
              <w:rPr>
                <w:rFonts w:ascii="Aptos" w:eastAsia="Aptos" w:hAnsi="Aptos" w:cs="Aptos"/>
              </w:rPr>
              <w:t>The research on developing language and literacy skills in content area instruction</w:t>
            </w:r>
          </w:p>
        </w:tc>
        <w:tc>
          <w:tcPr>
            <w:tcW w:w="126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left w:w="105" w:type="dxa"/>
              <w:right w:w="105" w:type="dxa"/>
            </w:tcMar>
          </w:tcPr>
          <w:p w14:paraId="24378865" w14:textId="101FD7DA" w:rsidR="648F752D" w:rsidRDefault="648F752D" w:rsidP="24E012BE">
            <w:pPr>
              <w:spacing w:line="240" w:lineRule="auto"/>
              <w:rPr>
                <w:rFonts w:ascii="Aptos" w:eastAsia="Aptos" w:hAnsi="Aptos" w:cs="Aptos"/>
                <w:color w:val="000000" w:themeColor="text1"/>
              </w:rPr>
            </w:pPr>
          </w:p>
        </w:tc>
        <w:tc>
          <w:tcPr>
            <w:tcW w:w="1440"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33F3B945" w14:textId="633AD2E0" w:rsidR="648F752D" w:rsidRDefault="648F752D" w:rsidP="24E012BE">
            <w:pPr>
              <w:spacing w:line="240" w:lineRule="auto"/>
              <w:rPr>
                <w:rFonts w:ascii="Aptos" w:eastAsia="Aptos" w:hAnsi="Aptos" w:cs="Aptos"/>
                <w:color w:val="000000" w:themeColor="text1"/>
              </w:rPr>
            </w:pPr>
          </w:p>
        </w:tc>
        <w:tc>
          <w:tcPr>
            <w:tcW w:w="1432" w:type="dxa"/>
            <w:tcBorders>
              <w:top w:val="single" w:sz="6" w:space="0" w:color="000000" w:themeColor="text1"/>
              <w:left w:val="single" w:sz="6" w:space="0" w:color="000000" w:themeColor="text1"/>
              <w:bottom w:val="single" w:sz="18" w:space="0" w:color="000000" w:themeColor="text1"/>
              <w:right w:val="single" w:sz="6" w:space="0" w:color="000000" w:themeColor="text1"/>
            </w:tcBorders>
            <w:shd w:val="clear" w:color="auto" w:fill="auto"/>
            <w:tcMar>
              <w:left w:w="105" w:type="dxa"/>
              <w:right w:w="105" w:type="dxa"/>
            </w:tcMar>
          </w:tcPr>
          <w:p w14:paraId="7307ACB1" w14:textId="1BD8745B" w:rsidR="648F752D" w:rsidRDefault="648F752D" w:rsidP="24E012BE">
            <w:pPr>
              <w:spacing w:line="240" w:lineRule="auto"/>
              <w:rPr>
                <w:rFonts w:ascii="Aptos" w:eastAsia="Aptos" w:hAnsi="Aptos" w:cs="Aptos"/>
                <w:color w:val="000000" w:themeColor="text1"/>
              </w:rPr>
            </w:pPr>
          </w:p>
        </w:tc>
      </w:tr>
      <w:tr w:rsidR="648F752D" w14:paraId="61A52324" w14:textId="77777777" w:rsidTr="24E012BE">
        <w:trPr>
          <w:trHeight w:val="27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594342A" w14:textId="14394953" w:rsidR="46441E66" w:rsidRDefault="46441E66" w:rsidP="24E012BE">
            <w:pPr>
              <w:pStyle w:val="ListParagraph"/>
              <w:numPr>
                <w:ilvl w:val="0"/>
                <w:numId w:val="14"/>
              </w:numPr>
              <w:spacing w:after="0"/>
              <w:rPr>
                <w:rFonts w:ascii="Aptos" w:eastAsia="Aptos" w:hAnsi="Aptos" w:cs="Aptos"/>
                <w:color w:val="000000" w:themeColor="text1"/>
              </w:rPr>
            </w:pPr>
            <w:r w:rsidRPr="24E012BE">
              <w:rPr>
                <w:rFonts w:ascii="Aptos" w:eastAsia="Aptos" w:hAnsi="Aptos" w:cs="Aptos"/>
              </w:rPr>
              <w:t xml:space="preserve">Intentional and planned read-alouds that use evidence-based strategies, such as text talk or scaffolded rereads, in order to promote students’ development of inferential thinking  </w:t>
            </w:r>
          </w:p>
        </w:tc>
        <w:tc>
          <w:tcPr>
            <w:tcW w:w="1260" w:type="dxa"/>
            <w:tcBorders>
              <w:top w:val="single" w:sz="18"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47BC09D6" w14:textId="6E5BE156" w:rsidR="648F752D" w:rsidRDefault="648F752D" w:rsidP="24E012BE">
            <w:pPr>
              <w:spacing w:line="240" w:lineRule="auto"/>
              <w:rPr>
                <w:rFonts w:ascii="Aptos" w:eastAsia="Aptos" w:hAnsi="Aptos" w:cs="Aptos"/>
                <w:color w:val="000000" w:themeColor="text1"/>
              </w:rPr>
            </w:pPr>
          </w:p>
        </w:tc>
        <w:tc>
          <w:tcPr>
            <w:tcW w:w="1440" w:type="dxa"/>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auto"/>
            <w:tcMar>
              <w:left w:w="105" w:type="dxa"/>
              <w:right w:w="105" w:type="dxa"/>
            </w:tcMar>
          </w:tcPr>
          <w:p w14:paraId="60D633C7" w14:textId="1DEF7A94" w:rsidR="648F752D" w:rsidRDefault="648F752D" w:rsidP="24E012BE">
            <w:pPr>
              <w:spacing w:line="240" w:lineRule="auto"/>
              <w:rPr>
                <w:rFonts w:ascii="Aptos" w:eastAsia="Aptos" w:hAnsi="Aptos" w:cs="Aptos"/>
                <w:color w:val="000000" w:themeColor="text1"/>
              </w:rPr>
            </w:pPr>
          </w:p>
        </w:tc>
        <w:tc>
          <w:tcPr>
            <w:tcW w:w="143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left w:w="105" w:type="dxa"/>
              <w:right w:w="105" w:type="dxa"/>
            </w:tcMar>
          </w:tcPr>
          <w:p w14:paraId="18ECDADF" w14:textId="6789B3F9" w:rsidR="648F752D" w:rsidRDefault="648F752D" w:rsidP="24E012BE">
            <w:pPr>
              <w:spacing w:line="240" w:lineRule="auto"/>
              <w:rPr>
                <w:rFonts w:ascii="Aptos" w:eastAsia="Aptos" w:hAnsi="Aptos" w:cs="Aptos"/>
                <w:color w:val="000000" w:themeColor="text1"/>
              </w:rPr>
            </w:pPr>
          </w:p>
        </w:tc>
      </w:tr>
      <w:tr w:rsidR="648F752D" w14:paraId="283FD335" w14:textId="77777777" w:rsidTr="24E012BE">
        <w:trPr>
          <w:trHeight w:val="27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C0A7B68" w14:textId="3AF4EBB3" w:rsidR="46441E66" w:rsidRDefault="46441E66" w:rsidP="24E012BE">
            <w:pPr>
              <w:pStyle w:val="ListParagraph"/>
              <w:numPr>
                <w:ilvl w:val="0"/>
                <w:numId w:val="14"/>
              </w:numPr>
              <w:spacing w:after="0"/>
              <w:rPr>
                <w:rFonts w:ascii="Aptos" w:eastAsia="Aptos" w:hAnsi="Aptos" w:cs="Aptos"/>
                <w:color w:val="000000" w:themeColor="text1"/>
              </w:rPr>
            </w:pPr>
            <w:r w:rsidRPr="24E012BE">
              <w:rPr>
                <w:rFonts w:ascii="Aptos" w:eastAsia="Aptos" w:hAnsi="Aptos" w:cs="Aptos"/>
              </w:rPr>
              <w:t>The ability to facilitate text-based discussions that provide brief, explicit instruction on some aspect of the text or model a comprehension strategy before and/or while reading</w:t>
            </w: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75AB9704" w14:textId="5299AE16" w:rsidR="648F752D" w:rsidRDefault="648F752D" w:rsidP="24E012BE">
            <w:pPr>
              <w:spacing w:line="240" w:lineRule="auto"/>
              <w:rPr>
                <w:rFonts w:ascii="Aptos" w:eastAsia="Aptos" w:hAnsi="Aptos" w:cs="Aptos"/>
                <w:color w:val="000000" w:themeColor="text1"/>
              </w:rPr>
            </w:pPr>
          </w:p>
        </w:tc>
        <w:tc>
          <w:tcPr>
            <w:tcW w:w="1440" w:type="dxa"/>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auto"/>
            <w:tcMar>
              <w:left w:w="105" w:type="dxa"/>
              <w:right w:w="105" w:type="dxa"/>
            </w:tcMar>
          </w:tcPr>
          <w:p w14:paraId="3C291392" w14:textId="4090BA43" w:rsidR="648F752D" w:rsidRDefault="648F752D" w:rsidP="24E012BE">
            <w:pPr>
              <w:spacing w:line="240" w:lineRule="auto"/>
              <w:rPr>
                <w:rFonts w:ascii="Aptos" w:eastAsia="Aptos" w:hAnsi="Aptos" w:cs="Aptos"/>
                <w:color w:val="000000" w:themeColor="text1"/>
              </w:rPr>
            </w:pPr>
          </w:p>
        </w:tc>
        <w:tc>
          <w:tcPr>
            <w:tcW w:w="143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left w:w="105" w:type="dxa"/>
              <w:right w:w="105" w:type="dxa"/>
            </w:tcMar>
          </w:tcPr>
          <w:p w14:paraId="3755989A" w14:textId="62C52D05" w:rsidR="648F752D" w:rsidRDefault="648F752D" w:rsidP="24E012BE">
            <w:pPr>
              <w:spacing w:line="240" w:lineRule="auto"/>
              <w:rPr>
                <w:rFonts w:ascii="Aptos" w:eastAsia="Aptos" w:hAnsi="Aptos" w:cs="Aptos"/>
                <w:color w:val="000000" w:themeColor="text1"/>
              </w:rPr>
            </w:pPr>
          </w:p>
        </w:tc>
      </w:tr>
      <w:tr w:rsidR="648F752D" w14:paraId="08D411C7" w14:textId="77777777" w:rsidTr="24E012BE">
        <w:trPr>
          <w:trHeight w:val="27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52E7AD5" w14:textId="085DDBC0" w:rsidR="46441E66" w:rsidRDefault="46441E66" w:rsidP="24E012BE">
            <w:pPr>
              <w:pStyle w:val="ListParagraph"/>
              <w:numPr>
                <w:ilvl w:val="0"/>
                <w:numId w:val="14"/>
              </w:numPr>
              <w:spacing w:after="0"/>
              <w:rPr>
                <w:rFonts w:ascii="Aptos" w:eastAsia="Aptos" w:hAnsi="Aptos" w:cs="Aptos"/>
                <w:color w:val="000000" w:themeColor="text1"/>
              </w:rPr>
            </w:pPr>
            <w:r w:rsidRPr="24E012BE">
              <w:rPr>
                <w:rFonts w:ascii="Aptos" w:eastAsia="Aptos" w:hAnsi="Aptos" w:cs="Aptos"/>
              </w:rPr>
              <w:t xml:space="preserve">Routines for helping students apply reading strategies  </w:t>
            </w: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226EE933" w14:textId="3910F60D" w:rsidR="648F752D" w:rsidRDefault="648F752D" w:rsidP="24E012BE">
            <w:pPr>
              <w:spacing w:line="240" w:lineRule="auto"/>
              <w:rPr>
                <w:rFonts w:ascii="Aptos" w:eastAsia="Aptos" w:hAnsi="Aptos" w:cs="Aptos"/>
                <w:color w:val="000000" w:themeColor="text1"/>
              </w:rPr>
            </w:pPr>
          </w:p>
        </w:tc>
        <w:tc>
          <w:tcPr>
            <w:tcW w:w="1440" w:type="dxa"/>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auto"/>
            <w:tcMar>
              <w:left w:w="105" w:type="dxa"/>
              <w:right w:w="105" w:type="dxa"/>
            </w:tcMar>
          </w:tcPr>
          <w:p w14:paraId="72EDF4DB" w14:textId="4E67C241" w:rsidR="648F752D" w:rsidRDefault="648F752D" w:rsidP="24E012BE">
            <w:pPr>
              <w:spacing w:line="240" w:lineRule="auto"/>
              <w:rPr>
                <w:rFonts w:ascii="Aptos" w:eastAsia="Aptos" w:hAnsi="Aptos" w:cs="Aptos"/>
                <w:color w:val="000000" w:themeColor="text1"/>
              </w:rPr>
            </w:pPr>
          </w:p>
        </w:tc>
        <w:tc>
          <w:tcPr>
            <w:tcW w:w="143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left w:w="105" w:type="dxa"/>
              <w:right w:w="105" w:type="dxa"/>
            </w:tcMar>
          </w:tcPr>
          <w:p w14:paraId="717B1C9E" w14:textId="239F4552" w:rsidR="648F752D" w:rsidRDefault="648F752D" w:rsidP="24E012BE">
            <w:pPr>
              <w:spacing w:line="240" w:lineRule="auto"/>
              <w:rPr>
                <w:rFonts w:ascii="Aptos" w:eastAsia="Aptos" w:hAnsi="Aptos" w:cs="Aptos"/>
                <w:color w:val="000000" w:themeColor="text1"/>
              </w:rPr>
            </w:pPr>
          </w:p>
        </w:tc>
      </w:tr>
      <w:tr w:rsidR="648F752D" w14:paraId="39E5B38E" w14:textId="77777777" w:rsidTr="24E012BE">
        <w:trPr>
          <w:trHeight w:val="27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24AB18A" w14:textId="4914696F" w:rsidR="46441E66" w:rsidRDefault="46441E66" w:rsidP="24E012BE">
            <w:pPr>
              <w:pStyle w:val="ListParagraph"/>
              <w:numPr>
                <w:ilvl w:val="0"/>
                <w:numId w:val="14"/>
              </w:numPr>
              <w:spacing w:after="0"/>
              <w:rPr>
                <w:rFonts w:ascii="Aptos" w:eastAsia="Aptos" w:hAnsi="Aptos" w:cs="Aptos"/>
                <w:color w:val="000000" w:themeColor="text1"/>
              </w:rPr>
            </w:pPr>
            <w:r w:rsidRPr="24E012BE">
              <w:rPr>
                <w:rFonts w:ascii="Aptos" w:eastAsia="Aptos" w:hAnsi="Aptos" w:cs="Aptos"/>
              </w:rPr>
              <w:t>Evidence-based instructional practices and modifications that effectively support the development of metacognitive strategies for all students, such as explicitly breaking down the language demands and cultural nuances of making an inference</w:t>
            </w: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4FDA0B70" w14:textId="734B034F" w:rsidR="648F752D" w:rsidRDefault="648F752D" w:rsidP="24E012BE">
            <w:pPr>
              <w:spacing w:line="240" w:lineRule="auto"/>
              <w:rPr>
                <w:rFonts w:ascii="Aptos" w:eastAsia="Aptos" w:hAnsi="Aptos" w:cs="Aptos"/>
                <w:color w:val="000000" w:themeColor="text1"/>
              </w:rPr>
            </w:pPr>
          </w:p>
        </w:tc>
        <w:tc>
          <w:tcPr>
            <w:tcW w:w="1440" w:type="dxa"/>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auto"/>
            <w:tcMar>
              <w:left w:w="105" w:type="dxa"/>
              <w:right w:w="105" w:type="dxa"/>
            </w:tcMar>
          </w:tcPr>
          <w:p w14:paraId="7A8BE6C3" w14:textId="430EF22E" w:rsidR="648F752D" w:rsidRDefault="648F752D" w:rsidP="24E012BE">
            <w:pPr>
              <w:spacing w:line="240" w:lineRule="auto"/>
              <w:rPr>
                <w:rFonts w:ascii="Aptos" w:eastAsia="Aptos" w:hAnsi="Aptos" w:cs="Aptos"/>
                <w:color w:val="000000" w:themeColor="text1"/>
              </w:rPr>
            </w:pPr>
          </w:p>
        </w:tc>
        <w:tc>
          <w:tcPr>
            <w:tcW w:w="143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left w:w="105" w:type="dxa"/>
              <w:right w:w="105" w:type="dxa"/>
            </w:tcMar>
          </w:tcPr>
          <w:p w14:paraId="4E6DA0D3" w14:textId="350D7D7A" w:rsidR="648F752D" w:rsidRDefault="648F752D" w:rsidP="24E012BE">
            <w:pPr>
              <w:spacing w:line="240" w:lineRule="auto"/>
              <w:rPr>
                <w:rFonts w:ascii="Aptos" w:eastAsia="Aptos" w:hAnsi="Aptos" w:cs="Aptos"/>
                <w:color w:val="000000" w:themeColor="text1"/>
              </w:rPr>
            </w:pPr>
          </w:p>
        </w:tc>
      </w:tr>
      <w:tr w:rsidR="648F752D" w14:paraId="56BCE59D" w14:textId="77777777" w:rsidTr="24E012BE">
        <w:trPr>
          <w:trHeight w:val="27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63CE645" w14:textId="18E1F2C5" w:rsidR="00677FC8" w:rsidRPr="00DB4497" w:rsidRDefault="00DB4497" w:rsidP="24E012BE">
            <w:pPr>
              <w:pStyle w:val="ListParagraph"/>
              <w:numPr>
                <w:ilvl w:val="0"/>
                <w:numId w:val="14"/>
              </w:numPr>
              <w:spacing w:after="0"/>
              <w:rPr>
                <w:rFonts w:ascii="Aptos" w:eastAsia="Aptos" w:hAnsi="Aptos" w:cs="Aptos"/>
                <w:color w:val="000000" w:themeColor="text1"/>
              </w:rPr>
            </w:pPr>
            <w:r w:rsidRPr="24E012BE">
              <w:rPr>
                <w:rStyle w:val="normaltextrun"/>
                <w:rFonts w:ascii="Aptos" w:eastAsia="Aptos" w:hAnsi="Aptos" w:cs="Aptos"/>
                <w:shd w:val="clear" w:color="auto" w:fill="FFFFFF"/>
              </w:rPr>
              <w:t xml:space="preserve">Effective instructional practices that will guide students through high-quality </w:t>
            </w:r>
            <w:r w:rsidR="5627A622" w:rsidRPr="24E012BE">
              <w:rPr>
                <w:rStyle w:val="normaltextrun"/>
                <w:rFonts w:ascii="Aptos" w:eastAsia="Aptos" w:hAnsi="Aptos" w:cs="Aptos"/>
                <w:shd w:val="clear" w:color="auto" w:fill="FFFFFF"/>
              </w:rPr>
              <w:t xml:space="preserve">discourse </w:t>
            </w:r>
            <w:r w:rsidRPr="24E012BE">
              <w:rPr>
                <w:rStyle w:val="normaltextrun"/>
                <w:rFonts w:ascii="Aptos" w:eastAsia="Aptos" w:hAnsi="Aptos" w:cs="Aptos"/>
                <w:shd w:val="clear" w:color="auto" w:fill="FFFFFF"/>
              </w:rPr>
              <w:t xml:space="preserve">about texts, outlined in the </w:t>
            </w:r>
            <w:hyperlink r:id="rId49" w:tgtFrame="_blank" w:history="1">
              <w:r w:rsidRPr="24E012BE">
                <w:rPr>
                  <w:rStyle w:val="normaltextrun"/>
                  <w:rFonts w:ascii="Aptos" w:eastAsia="Aptos" w:hAnsi="Aptos" w:cs="Aptos"/>
                  <w:u w:val="single"/>
                  <w:shd w:val="clear" w:color="auto" w:fill="FFFFFF"/>
                </w:rPr>
                <w:t>Mass Literacy Guide</w:t>
              </w:r>
            </w:hyperlink>
            <w:r w:rsidRPr="24E012BE">
              <w:rPr>
                <w:rStyle w:val="normaltextrun"/>
                <w:rFonts w:ascii="Aptos" w:eastAsia="Aptos" w:hAnsi="Aptos" w:cs="Aptos"/>
                <w:shd w:val="clear" w:color="auto" w:fill="FFFFFF"/>
              </w:rPr>
              <w:t>, including the ability to:</w:t>
            </w:r>
          </w:p>
          <w:p w14:paraId="495ACD5E" w14:textId="77777777" w:rsidR="00677FC8" w:rsidRPr="00677FC8" w:rsidRDefault="00677FC8" w:rsidP="24E012BE">
            <w:pPr>
              <w:pStyle w:val="ListParagraph"/>
              <w:numPr>
                <w:ilvl w:val="1"/>
                <w:numId w:val="36"/>
              </w:numPr>
              <w:spacing w:after="0"/>
              <w:rPr>
                <w:rFonts w:ascii="Aptos" w:eastAsia="Aptos" w:hAnsi="Aptos" w:cs="Aptos"/>
                <w:color w:val="000000" w:themeColor="text1"/>
              </w:rPr>
            </w:pPr>
            <w:r w:rsidRPr="24E012BE">
              <w:rPr>
                <w:rFonts w:ascii="Aptos" w:eastAsia="Aptos" w:hAnsi="Aptos" w:cs="Aptos"/>
              </w:rPr>
              <w:t xml:space="preserve">Plan meaningful analysis and discussion of texts at the discourse, sentence, and phrase/word level   </w:t>
            </w:r>
          </w:p>
          <w:p w14:paraId="3B8579FF" w14:textId="77777777" w:rsidR="00677FC8" w:rsidRPr="00677FC8" w:rsidRDefault="00677FC8" w:rsidP="24E012BE">
            <w:pPr>
              <w:pStyle w:val="ListParagraph"/>
              <w:numPr>
                <w:ilvl w:val="1"/>
                <w:numId w:val="36"/>
              </w:numPr>
              <w:spacing w:after="0"/>
              <w:rPr>
                <w:rFonts w:ascii="Aptos" w:eastAsia="Aptos" w:hAnsi="Aptos" w:cs="Aptos"/>
                <w:color w:val="000000" w:themeColor="text1"/>
              </w:rPr>
            </w:pPr>
            <w:r w:rsidRPr="24E012BE">
              <w:rPr>
                <w:rFonts w:ascii="Aptos" w:eastAsia="Aptos" w:hAnsi="Aptos" w:cs="Aptos"/>
              </w:rPr>
              <w:t xml:space="preserve">Develop higher-order discussion questions that are tied to grade-level standards and reflect the reader’s ability and grade-level  </w:t>
            </w:r>
          </w:p>
          <w:p w14:paraId="0AA6063B" w14:textId="77777777" w:rsidR="00677FC8" w:rsidRPr="00677FC8" w:rsidRDefault="00677FC8" w:rsidP="24E012BE">
            <w:pPr>
              <w:pStyle w:val="ListParagraph"/>
              <w:numPr>
                <w:ilvl w:val="1"/>
                <w:numId w:val="36"/>
              </w:numPr>
              <w:spacing w:after="0"/>
              <w:rPr>
                <w:rFonts w:ascii="Aptos" w:eastAsia="Aptos" w:hAnsi="Aptos" w:cs="Aptos"/>
                <w:color w:val="000000" w:themeColor="text1"/>
              </w:rPr>
            </w:pPr>
            <w:r w:rsidRPr="24E012BE">
              <w:rPr>
                <w:rFonts w:ascii="Aptos" w:eastAsia="Aptos" w:hAnsi="Aptos" w:cs="Aptos"/>
              </w:rPr>
              <w:t xml:space="preserve">Ask follow-up questions that facilitate discussion and higher-level thinking </w:t>
            </w:r>
          </w:p>
          <w:p w14:paraId="49AAC274" w14:textId="7C769136" w:rsidR="46441E66" w:rsidRPr="002866FC" w:rsidRDefault="00677FC8" w:rsidP="24E012BE">
            <w:pPr>
              <w:pStyle w:val="ListParagraph"/>
              <w:numPr>
                <w:ilvl w:val="1"/>
                <w:numId w:val="36"/>
              </w:numPr>
              <w:spacing w:after="0"/>
              <w:rPr>
                <w:rFonts w:ascii="Aptos" w:eastAsia="Aptos" w:hAnsi="Aptos" w:cs="Aptos"/>
                <w:color w:val="000000" w:themeColor="text1"/>
              </w:rPr>
            </w:pPr>
            <w:r w:rsidRPr="24E012BE">
              <w:rPr>
                <w:rFonts w:ascii="Aptos" w:eastAsia="Aptos" w:hAnsi="Aptos" w:cs="Aptos"/>
              </w:rPr>
              <w:t xml:space="preserve">Structure lessons to encourage student-led discussions and peer-to-peer interactions </w:t>
            </w: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37A0598E" w14:textId="7E4C5253" w:rsidR="648F752D" w:rsidRDefault="648F752D" w:rsidP="24E012BE">
            <w:pPr>
              <w:spacing w:line="240" w:lineRule="auto"/>
              <w:rPr>
                <w:rFonts w:ascii="Aptos" w:eastAsia="Aptos" w:hAnsi="Aptos" w:cs="Aptos"/>
                <w:color w:val="000000" w:themeColor="text1"/>
              </w:rPr>
            </w:pPr>
          </w:p>
        </w:tc>
        <w:tc>
          <w:tcPr>
            <w:tcW w:w="1440" w:type="dxa"/>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auto"/>
            <w:tcMar>
              <w:left w:w="105" w:type="dxa"/>
              <w:right w:w="105" w:type="dxa"/>
            </w:tcMar>
          </w:tcPr>
          <w:p w14:paraId="046EFED0" w14:textId="4273E05C" w:rsidR="648F752D" w:rsidRDefault="648F752D" w:rsidP="24E012BE">
            <w:pPr>
              <w:spacing w:line="240" w:lineRule="auto"/>
              <w:rPr>
                <w:rFonts w:ascii="Aptos" w:eastAsia="Aptos" w:hAnsi="Aptos" w:cs="Aptos"/>
                <w:color w:val="000000" w:themeColor="text1"/>
              </w:rPr>
            </w:pPr>
          </w:p>
        </w:tc>
        <w:tc>
          <w:tcPr>
            <w:tcW w:w="143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left w:w="105" w:type="dxa"/>
              <w:right w:w="105" w:type="dxa"/>
            </w:tcMar>
          </w:tcPr>
          <w:p w14:paraId="5D2B21C2" w14:textId="31099BDF" w:rsidR="648F752D" w:rsidRDefault="648F752D" w:rsidP="24E012BE">
            <w:pPr>
              <w:spacing w:line="240" w:lineRule="auto"/>
              <w:rPr>
                <w:rFonts w:ascii="Aptos" w:eastAsia="Aptos" w:hAnsi="Aptos" w:cs="Aptos"/>
                <w:color w:val="000000" w:themeColor="text1"/>
              </w:rPr>
            </w:pPr>
          </w:p>
        </w:tc>
      </w:tr>
    </w:tbl>
    <w:p w14:paraId="5A9337C1" w14:textId="06414C0D" w:rsidR="648F752D" w:rsidRDefault="648F752D" w:rsidP="24E012BE">
      <w:pPr>
        <w:spacing w:after="0"/>
        <w:rPr>
          <w:rFonts w:ascii="Aptos" w:eastAsia="Aptos" w:hAnsi="Aptos" w:cs="Aptos"/>
          <w:b/>
          <w:bCs/>
        </w:rPr>
      </w:pPr>
    </w:p>
    <w:p w14:paraId="4E0AED90" w14:textId="0CCB13B5" w:rsidR="46441E66" w:rsidRPr="00B11DB8" w:rsidRDefault="46441E66" w:rsidP="24E012BE">
      <w:pPr>
        <w:widowControl w:val="0"/>
        <w:spacing w:after="0" w:line="240" w:lineRule="auto"/>
        <w:rPr>
          <w:rFonts w:ascii="Aptos" w:eastAsia="Aptos" w:hAnsi="Aptos" w:cs="Aptos"/>
          <w:color w:val="2F5496" w:themeColor="accent1" w:themeShade="BF"/>
          <w:sz w:val="24"/>
          <w:szCs w:val="24"/>
        </w:rPr>
      </w:pPr>
      <w:r w:rsidRPr="24E012BE">
        <w:rPr>
          <w:rFonts w:ascii="Aptos" w:eastAsia="Aptos" w:hAnsi="Aptos" w:cs="Aptos"/>
          <w:b/>
          <w:bCs/>
          <w:color w:val="2F5496" w:themeColor="accent1" w:themeShade="BF"/>
          <w:sz w:val="24"/>
          <w:szCs w:val="24"/>
        </w:rPr>
        <w:t>E. Writing</w:t>
      </w:r>
    </w:p>
    <w:p w14:paraId="509B433A" w14:textId="3D9644D7" w:rsidR="46441E66" w:rsidRDefault="46441E66" w:rsidP="24E012BE">
      <w:pPr>
        <w:rPr>
          <w:rFonts w:ascii="Aptos" w:eastAsia="Aptos" w:hAnsi="Aptos" w:cs="Aptos"/>
        </w:rPr>
      </w:pPr>
      <w:r w:rsidRPr="24E012BE">
        <w:rPr>
          <w:rFonts w:ascii="Aptos" w:eastAsia="Aptos" w:hAnsi="Aptos" w:cs="Aptos"/>
          <w:color w:val="000000" w:themeColor="text1"/>
        </w:rPr>
        <w:t xml:space="preserve">In their coursework, candidates have opportunities to gain the content knowledge needed to effectively teach the skills in the </w:t>
      </w:r>
      <w:hyperlink r:id="rId50">
        <w:r w:rsidRPr="24E012BE">
          <w:rPr>
            <w:rStyle w:val="Hyperlink"/>
            <w:rFonts w:ascii="Aptos" w:eastAsia="Aptos" w:hAnsi="Aptos" w:cs="Aptos"/>
            <w:color w:val="416663"/>
            <w:u w:val="none"/>
          </w:rPr>
          <w:t>MA ELA Frameworks</w:t>
        </w:r>
      </w:hyperlink>
      <w:r w:rsidRPr="24E012BE">
        <w:rPr>
          <w:rFonts w:ascii="Aptos" w:eastAsia="Aptos" w:hAnsi="Aptos" w:cs="Aptos"/>
          <w:color w:val="000000" w:themeColor="text1"/>
        </w:rPr>
        <w:t xml:space="preserve"> through playful, culturally and linguistically sustaining, grade-level appropriate practices that will promote an awareness of the purposes of writing and the development of writing fluency.</w:t>
      </w: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433"/>
        <w:gridCol w:w="1259"/>
        <w:gridCol w:w="1434"/>
        <w:gridCol w:w="1538"/>
      </w:tblGrid>
      <w:tr w:rsidR="648F752D" w14:paraId="644B3879" w14:textId="77777777" w:rsidTr="24E012BE">
        <w:trPr>
          <w:trHeight w:val="27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46334B22" w14:textId="1355B3C6" w:rsidR="648F752D" w:rsidRDefault="648F752D" w:rsidP="24E012BE">
            <w:pPr>
              <w:spacing w:after="0" w:line="240" w:lineRule="auto"/>
              <w:rPr>
                <w:rFonts w:ascii="Aptos" w:eastAsia="Aptos" w:hAnsi="Aptos" w:cs="Aptos"/>
                <w:b/>
                <w:bCs/>
                <w:color w:val="000000" w:themeColor="text1"/>
              </w:rPr>
            </w:pPr>
            <w:r w:rsidRPr="24E012BE">
              <w:rPr>
                <w:rFonts w:ascii="Aptos" w:eastAsia="Aptos" w:hAnsi="Aptos" w:cs="Aptos"/>
                <w:b/>
                <w:bCs/>
                <w:color w:val="000000" w:themeColor="text1"/>
              </w:rPr>
              <w:t xml:space="preserve">1. Research on the </w:t>
            </w:r>
            <w:r w:rsidR="007433FB" w:rsidRPr="24E012BE">
              <w:rPr>
                <w:rFonts w:ascii="Aptos" w:eastAsia="Aptos" w:hAnsi="Aptos" w:cs="Aptos"/>
                <w:b/>
                <w:bCs/>
                <w:color w:val="000000" w:themeColor="text1"/>
              </w:rPr>
              <w:t>D</w:t>
            </w:r>
            <w:r w:rsidRPr="24E012BE">
              <w:rPr>
                <w:rFonts w:ascii="Aptos" w:eastAsia="Aptos" w:hAnsi="Aptos" w:cs="Aptos"/>
                <w:b/>
                <w:bCs/>
                <w:color w:val="000000" w:themeColor="text1"/>
              </w:rPr>
              <w:t xml:space="preserve">evelopment of </w:t>
            </w:r>
            <w:r w:rsidR="007433FB" w:rsidRPr="24E012BE">
              <w:rPr>
                <w:rFonts w:ascii="Aptos" w:eastAsia="Aptos" w:hAnsi="Aptos" w:cs="Aptos"/>
                <w:b/>
                <w:bCs/>
                <w:color w:val="000000" w:themeColor="text1"/>
              </w:rPr>
              <w:t>W</w:t>
            </w:r>
            <w:r w:rsidR="79243B13" w:rsidRPr="24E012BE">
              <w:rPr>
                <w:rFonts w:ascii="Aptos" w:eastAsia="Aptos" w:hAnsi="Aptos" w:cs="Aptos"/>
                <w:b/>
                <w:bCs/>
                <w:color w:val="000000" w:themeColor="text1"/>
              </w:rPr>
              <w:t xml:space="preserve">riting </w:t>
            </w:r>
            <w:r w:rsidR="007433FB" w:rsidRPr="24E012BE">
              <w:rPr>
                <w:rFonts w:ascii="Aptos" w:eastAsia="Aptos" w:hAnsi="Aptos" w:cs="Aptos"/>
                <w:b/>
                <w:bCs/>
                <w:color w:val="000000" w:themeColor="text1"/>
              </w:rPr>
              <w:t>S</w:t>
            </w:r>
            <w:r w:rsidR="79243B13" w:rsidRPr="24E012BE">
              <w:rPr>
                <w:rFonts w:ascii="Aptos" w:eastAsia="Aptos" w:hAnsi="Aptos" w:cs="Aptos"/>
                <w:b/>
                <w:bCs/>
                <w:color w:val="000000" w:themeColor="text1"/>
              </w:rPr>
              <w:t>kills</w:t>
            </w:r>
          </w:p>
        </w:tc>
        <w:tc>
          <w:tcPr>
            <w:tcW w:w="1260" w:type="dxa"/>
            <w:tcBorders>
              <w:top w:val="single" w:sz="6" w:space="0" w:color="000000" w:themeColor="text1"/>
              <w:left w:val="single" w:sz="6" w:space="0" w:color="000000" w:themeColor="text1"/>
              <w:bottom w:val="single" w:sz="18" w:space="0" w:color="000000" w:themeColor="text1"/>
              <w:right w:val="single" w:sz="6" w:space="0" w:color="000000" w:themeColor="text1"/>
            </w:tcBorders>
            <w:shd w:val="clear" w:color="auto" w:fill="BDD6EE" w:themeFill="accent5" w:themeFillTint="66"/>
          </w:tcPr>
          <w:p w14:paraId="7A57ABFE" w14:textId="308FF263" w:rsidR="648F752D" w:rsidRDefault="648F752D" w:rsidP="24E012BE">
            <w:pPr>
              <w:spacing w:after="0" w:line="240" w:lineRule="auto"/>
              <w:jc w:val="center"/>
              <w:rPr>
                <w:rFonts w:ascii="Aptos" w:eastAsia="Aptos" w:hAnsi="Aptos" w:cs="Aptos"/>
                <w:b/>
                <w:bCs/>
                <w:color w:val="000000" w:themeColor="text1"/>
              </w:rPr>
            </w:pPr>
            <w:r w:rsidRPr="24E012BE">
              <w:rPr>
                <w:rFonts w:ascii="Aptos" w:eastAsia="Aptos" w:hAnsi="Aptos" w:cs="Aptos"/>
                <w:b/>
                <w:bCs/>
                <w:color w:val="000000" w:themeColor="text1"/>
              </w:rPr>
              <w:t>Introduce</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5DADFE18" w14:textId="4936968B" w:rsidR="648F752D" w:rsidRDefault="648F752D" w:rsidP="24E012BE">
            <w:pPr>
              <w:spacing w:line="240" w:lineRule="auto"/>
              <w:jc w:val="center"/>
              <w:rPr>
                <w:rFonts w:ascii="Aptos" w:eastAsia="Aptos" w:hAnsi="Aptos" w:cs="Aptos"/>
                <w:b/>
                <w:bCs/>
                <w:color w:val="000000" w:themeColor="text1"/>
              </w:rPr>
            </w:pPr>
            <w:r w:rsidRPr="24E012BE">
              <w:rPr>
                <w:rFonts w:ascii="Aptos" w:eastAsia="Aptos" w:hAnsi="Aptos" w:cs="Aptos"/>
                <w:b/>
                <w:bCs/>
                <w:color w:val="000000" w:themeColor="text1"/>
              </w:rPr>
              <w:t>Practice</w:t>
            </w:r>
          </w:p>
        </w:tc>
        <w:tc>
          <w:tcPr>
            <w:tcW w:w="14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12B446F4" w14:textId="77017A07" w:rsidR="648F752D" w:rsidRDefault="648F752D" w:rsidP="24E012BE">
            <w:pPr>
              <w:spacing w:line="240" w:lineRule="auto"/>
              <w:jc w:val="center"/>
              <w:rPr>
                <w:rFonts w:ascii="Aptos" w:eastAsia="Aptos" w:hAnsi="Aptos" w:cs="Aptos"/>
                <w:b/>
                <w:bCs/>
                <w:color w:val="000000" w:themeColor="text1"/>
              </w:rPr>
            </w:pPr>
            <w:r w:rsidRPr="24E012BE">
              <w:rPr>
                <w:rFonts w:ascii="Aptos" w:eastAsia="Aptos" w:hAnsi="Aptos" w:cs="Aptos"/>
                <w:b/>
                <w:bCs/>
                <w:color w:val="000000" w:themeColor="text1"/>
              </w:rPr>
              <w:t>Demonstrate</w:t>
            </w:r>
          </w:p>
        </w:tc>
      </w:tr>
      <w:tr w:rsidR="648F752D" w14:paraId="0D10ABE6" w14:textId="77777777" w:rsidTr="24E012BE">
        <w:trPr>
          <w:trHeight w:val="300"/>
        </w:trPr>
        <w:tc>
          <w:tcPr>
            <w:tcW w:w="9532"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19DB151C" w14:textId="15EAAC01" w:rsidR="5CD490C5" w:rsidRDefault="6E401ED0" w:rsidP="24E012BE">
            <w:pPr>
              <w:pStyle w:val="ListParagraph"/>
              <w:numPr>
                <w:ilvl w:val="0"/>
                <w:numId w:val="13"/>
              </w:numPr>
              <w:spacing w:after="0"/>
              <w:rPr>
                <w:rFonts w:ascii="Aptos" w:eastAsia="Aptos" w:hAnsi="Aptos" w:cs="Aptos"/>
                <w:color w:val="000000" w:themeColor="text1"/>
              </w:rPr>
            </w:pPr>
            <w:r w:rsidRPr="24E012BE">
              <w:rPr>
                <w:rFonts w:ascii="Aptos" w:eastAsia="Aptos" w:hAnsi="Aptos" w:cs="Aptos"/>
              </w:rPr>
              <w:t xml:space="preserve">Frameworks </w:t>
            </w:r>
            <w:r w:rsidR="5CD490C5" w:rsidRPr="24E012BE">
              <w:rPr>
                <w:rFonts w:ascii="Aptos" w:eastAsia="Aptos" w:hAnsi="Aptos" w:cs="Aptos"/>
              </w:rPr>
              <w:t xml:space="preserve">for understanding early writing and the development of early writing skills, including fine motor development and development of oracy skills </w:t>
            </w:r>
          </w:p>
        </w:tc>
        <w:tc>
          <w:tcPr>
            <w:tcW w:w="126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left w:w="105" w:type="dxa"/>
              <w:right w:w="105" w:type="dxa"/>
            </w:tcMar>
          </w:tcPr>
          <w:p w14:paraId="006BC644" w14:textId="0E27539E" w:rsidR="648F752D" w:rsidRDefault="648F752D" w:rsidP="24E012BE">
            <w:pPr>
              <w:spacing w:after="0" w:line="240" w:lineRule="auto"/>
              <w:rPr>
                <w:rFonts w:ascii="Aptos" w:eastAsia="Aptos" w:hAnsi="Aptos" w:cs="Aptos"/>
                <w:color w:val="000000" w:themeColor="text1"/>
              </w:rPr>
            </w:pPr>
          </w:p>
        </w:tc>
        <w:tc>
          <w:tcPr>
            <w:tcW w:w="1440"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70DB8954" w14:textId="3E67F92F" w:rsidR="648F752D" w:rsidRDefault="648F752D" w:rsidP="24E012BE">
            <w:pPr>
              <w:spacing w:line="240" w:lineRule="auto"/>
              <w:rPr>
                <w:rFonts w:ascii="Aptos" w:eastAsia="Aptos" w:hAnsi="Aptos" w:cs="Aptos"/>
                <w:color w:val="000000" w:themeColor="text1"/>
              </w:rPr>
            </w:pPr>
          </w:p>
        </w:tc>
        <w:tc>
          <w:tcPr>
            <w:tcW w:w="14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575E7676" w14:textId="3BF7EDCD" w:rsidR="648F752D" w:rsidRDefault="648F752D" w:rsidP="24E012BE">
            <w:pPr>
              <w:spacing w:line="240" w:lineRule="auto"/>
              <w:rPr>
                <w:rFonts w:ascii="Aptos" w:eastAsia="Aptos" w:hAnsi="Aptos" w:cs="Aptos"/>
                <w:color w:val="000000" w:themeColor="text1"/>
              </w:rPr>
            </w:pPr>
          </w:p>
        </w:tc>
      </w:tr>
      <w:tr w:rsidR="648F752D" w14:paraId="644A83C6" w14:textId="77777777" w:rsidTr="24E012BE">
        <w:trPr>
          <w:trHeight w:val="300"/>
        </w:trPr>
        <w:tc>
          <w:tcPr>
            <w:tcW w:w="9532"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654FE393" w14:textId="797EAB44" w:rsidR="316289E1" w:rsidRDefault="316289E1" w:rsidP="24E012BE">
            <w:pPr>
              <w:pStyle w:val="ListParagraph"/>
              <w:numPr>
                <w:ilvl w:val="0"/>
                <w:numId w:val="13"/>
              </w:numPr>
              <w:spacing w:after="0"/>
              <w:rPr>
                <w:rFonts w:ascii="Aptos" w:eastAsia="Aptos" w:hAnsi="Aptos" w:cs="Aptos"/>
                <w:color w:val="000000" w:themeColor="text1"/>
              </w:rPr>
            </w:pPr>
            <w:r w:rsidRPr="24E012BE">
              <w:rPr>
                <w:rFonts w:ascii="Aptos" w:eastAsia="Aptos" w:hAnsi="Aptos" w:cs="Aptos"/>
              </w:rPr>
              <w:t>The relationship between writing and the retention of content knowledge, improved reading comprehension, and gains in oral language skills</w:t>
            </w:r>
          </w:p>
        </w:tc>
        <w:tc>
          <w:tcPr>
            <w:tcW w:w="126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left w:w="105" w:type="dxa"/>
              <w:right w:w="105" w:type="dxa"/>
            </w:tcMar>
          </w:tcPr>
          <w:p w14:paraId="35D0B65E" w14:textId="0D1D5343" w:rsidR="648F752D" w:rsidRDefault="648F752D" w:rsidP="24E012BE">
            <w:pPr>
              <w:spacing w:line="240" w:lineRule="auto"/>
              <w:rPr>
                <w:rFonts w:ascii="Aptos" w:eastAsia="Aptos" w:hAnsi="Aptos" w:cs="Aptos"/>
                <w:color w:val="000000" w:themeColor="text1"/>
              </w:rPr>
            </w:pPr>
          </w:p>
        </w:tc>
        <w:tc>
          <w:tcPr>
            <w:tcW w:w="1440"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72A364DA" w14:textId="77C8AB30" w:rsidR="648F752D" w:rsidRDefault="648F752D" w:rsidP="24E012BE">
            <w:pPr>
              <w:spacing w:line="240" w:lineRule="auto"/>
              <w:rPr>
                <w:rFonts w:ascii="Aptos" w:eastAsia="Aptos" w:hAnsi="Aptos" w:cs="Aptos"/>
                <w:color w:val="000000" w:themeColor="text1"/>
              </w:rPr>
            </w:pPr>
          </w:p>
        </w:tc>
        <w:tc>
          <w:tcPr>
            <w:tcW w:w="14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46899D95" w14:textId="703C979A" w:rsidR="648F752D" w:rsidRDefault="648F752D" w:rsidP="24E012BE">
            <w:pPr>
              <w:spacing w:line="240" w:lineRule="auto"/>
              <w:rPr>
                <w:rFonts w:ascii="Aptos" w:eastAsia="Aptos" w:hAnsi="Aptos" w:cs="Aptos"/>
                <w:color w:val="000000" w:themeColor="text1"/>
              </w:rPr>
            </w:pPr>
          </w:p>
        </w:tc>
      </w:tr>
      <w:tr w:rsidR="648F752D" w14:paraId="63079AF4" w14:textId="77777777" w:rsidTr="24E012BE">
        <w:trPr>
          <w:trHeight w:val="30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0A4D28E5" w14:textId="57FDB657" w:rsidR="316289E1" w:rsidRDefault="316289E1" w:rsidP="24E012BE">
            <w:pPr>
              <w:spacing w:after="0" w:line="240" w:lineRule="auto"/>
              <w:rPr>
                <w:rFonts w:ascii="Aptos" w:eastAsia="Aptos" w:hAnsi="Aptos" w:cs="Aptos"/>
                <w:b/>
                <w:bCs/>
                <w:color w:val="000000" w:themeColor="text1"/>
              </w:rPr>
            </w:pPr>
            <w:r w:rsidRPr="24E012BE">
              <w:rPr>
                <w:rFonts w:ascii="Aptos" w:eastAsia="Aptos" w:hAnsi="Aptos" w:cs="Aptos"/>
                <w:b/>
                <w:bCs/>
              </w:rPr>
              <w:t>2</w:t>
            </w:r>
            <w:r w:rsidR="648F752D" w:rsidRPr="24E012BE">
              <w:rPr>
                <w:rFonts w:ascii="Aptos" w:eastAsia="Aptos" w:hAnsi="Aptos" w:cs="Aptos"/>
                <w:b/>
                <w:bCs/>
              </w:rPr>
              <w:t xml:space="preserve">. </w:t>
            </w:r>
            <w:r w:rsidR="1CFDF720" w:rsidRPr="24E012BE">
              <w:rPr>
                <w:rFonts w:ascii="Aptos" w:eastAsia="Aptos" w:hAnsi="Aptos" w:cs="Aptos"/>
                <w:b/>
                <w:bCs/>
              </w:rPr>
              <w:t>Handwriting</w:t>
            </w:r>
          </w:p>
        </w:tc>
        <w:tc>
          <w:tcPr>
            <w:tcW w:w="1260" w:type="dxa"/>
            <w:tcBorders>
              <w:top w:val="single" w:sz="18" w:space="0" w:color="000000" w:themeColor="text1"/>
              <w:left w:val="single" w:sz="6" w:space="0" w:color="000000" w:themeColor="text1"/>
              <w:bottom w:val="single" w:sz="18" w:space="0" w:color="000000" w:themeColor="text1"/>
              <w:right w:val="single" w:sz="6" w:space="0" w:color="000000" w:themeColor="text1"/>
            </w:tcBorders>
            <w:shd w:val="clear" w:color="auto" w:fill="BDD6EE" w:themeFill="accent5" w:themeFillTint="66"/>
            <w:tcMar>
              <w:left w:w="105" w:type="dxa"/>
              <w:right w:w="105" w:type="dxa"/>
            </w:tcMar>
          </w:tcPr>
          <w:p w14:paraId="09B2447C" w14:textId="308FF263" w:rsidR="648F752D" w:rsidRDefault="648F752D" w:rsidP="24E012BE">
            <w:pPr>
              <w:spacing w:after="0" w:line="240" w:lineRule="auto"/>
              <w:jc w:val="center"/>
              <w:rPr>
                <w:rFonts w:ascii="Aptos" w:eastAsia="Aptos" w:hAnsi="Aptos" w:cs="Aptos"/>
                <w:b/>
                <w:bCs/>
                <w:color w:val="000000" w:themeColor="text1"/>
              </w:rPr>
            </w:pPr>
            <w:r w:rsidRPr="24E012BE">
              <w:rPr>
                <w:rFonts w:ascii="Aptos" w:eastAsia="Aptos" w:hAnsi="Aptos" w:cs="Aptos"/>
                <w:b/>
                <w:bCs/>
                <w:color w:val="000000" w:themeColor="text1"/>
              </w:rPr>
              <w:t>Introduce</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795F64C3" w14:textId="4936968B" w:rsidR="648F752D" w:rsidRDefault="648F752D" w:rsidP="24E012BE">
            <w:pPr>
              <w:spacing w:line="240" w:lineRule="auto"/>
              <w:jc w:val="center"/>
              <w:rPr>
                <w:rFonts w:ascii="Aptos" w:eastAsia="Aptos" w:hAnsi="Aptos" w:cs="Aptos"/>
                <w:b/>
                <w:bCs/>
                <w:color w:val="000000" w:themeColor="text1"/>
              </w:rPr>
            </w:pPr>
            <w:r w:rsidRPr="24E012BE">
              <w:rPr>
                <w:rFonts w:ascii="Aptos" w:eastAsia="Aptos" w:hAnsi="Aptos" w:cs="Aptos"/>
                <w:b/>
                <w:bCs/>
                <w:color w:val="000000" w:themeColor="text1"/>
              </w:rPr>
              <w:t>Practice</w:t>
            </w:r>
          </w:p>
        </w:tc>
        <w:tc>
          <w:tcPr>
            <w:tcW w:w="14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77A1E72A" w14:textId="77017A07" w:rsidR="648F752D" w:rsidRDefault="648F752D" w:rsidP="24E012BE">
            <w:pPr>
              <w:spacing w:line="240" w:lineRule="auto"/>
              <w:jc w:val="center"/>
              <w:rPr>
                <w:rFonts w:ascii="Aptos" w:eastAsia="Aptos" w:hAnsi="Aptos" w:cs="Aptos"/>
                <w:b/>
                <w:bCs/>
                <w:color w:val="000000" w:themeColor="text1"/>
              </w:rPr>
            </w:pPr>
            <w:r w:rsidRPr="24E012BE">
              <w:rPr>
                <w:rFonts w:ascii="Aptos" w:eastAsia="Aptos" w:hAnsi="Aptos" w:cs="Aptos"/>
                <w:b/>
                <w:bCs/>
                <w:color w:val="000000" w:themeColor="text1"/>
              </w:rPr>
              <w:t>Demonstrate</w:t>
            </w:r>
          </w:p>
        </w:tc>
      </w:tr>
      <w:tr w:rsidR="648F752D" w14:paraId="53F523F0" w14:textId="77777777" w:rsidTr="24E012BE">
        <w:trPr>
          <w:trHeight w:val="300"/>
        </w:trPr>
        <w:tc>
          <w:tcPr>
            <w:tcW w:w="9532"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1C54DD26" w14:textId="3C3D2274" w:rsidR="316289E1" w:rsidRDefault="20250923" w:rsidP="24E012BE">
            <w:pPr>
              <w:pStyle w:val="ListParagraph"/>
              <w:numPr>
                <w:ilvl w:val="0"/>
                <w:numId w:val="12"/>
              </w:numPr>
              <w:spacing w:after="0"/>
              <w:rPr>
                <w:rFonts w:ascii="Aptos" w:eastAsia="Aptos" w:hAnsi="Aptos" w:cs="Aptos"/>
                <w:color w:val="000000" w:themeColor="text1"/>
              </w:rPr>
            </w:pPr>
            <w:r w:rsidRPr="24E012BE">
              <w:rPr>
                <w:rFonts w:ascii="Aptos" w:eastAsia="Aptos" w:hAnsi="Aptos" w:cs="Aptos"/>
              </w:rPr>
              <w:t>Research on effective handwriting instruction, including</w:t>
            </w:r>
          </w:p>
          <w:p w14:paraId="21938AE5" w14:textId="28B2EF6E" w:rsidR="316289E1" w:rsidRDefault="316289E1" w:rsidP="24E012BE">
            <w:pPr>
              <w:pStyle w:val="ListParagraph"/>
              <w:numPr>
                <w:ilvl w:val="0"/>
                <w:numId w:val="11"/>
              </w:numPr>
              <w:spacing w:after="0"/>
              <w:rPr>
                <w:rFonts w:ascii="Aptos" w:eastAsia="Aptos" w:hAnsi="Aptos" w:cs="Aptos"/>
                <w:color w:val="000000" w:themeColor="text1"/>
              </w:rPr>
            </w:pPr>
            <w:r w:rsidRPr="24E012BE">
              <w:rPr>
                <w:rFonts w:ascii="Aptos" w:eastAsia="Aptos" w:hAnsi="Aptos" w:cs="Aptos"/>
              </w:rPr>
              <w:t>The connection between handwriting and letter recognition</w:t>
            </w:r>
          </w:p>
          <w:p w14:paraId="5BA3C196" w14:textId="12113BC9" w:rsidR="316289E1" w:rsidRDefault="316289E1" w:rsidP="24E012BE">
            <w:pPr>
              <w:pStyle w:val="ListParagraph"/>
              <w:numPr>
                <w:ilvl w:val="0"/>
                <w:numId w:val="11"/>
              </w:numPr>
              <w:spacing w:after="0"/>
              <w:rPr>
                <w:rFonts w:ascii="Aptos" w:eastAsia="Aptos" w:hAnsi="Aptos" w:cs="Aptos"/>
                <w:color w:val="000000" w:themeColor="text1"/>
              </w:rPr>
            </w:pPr>
            <w:r w:rsidRPr="24E012BE">
              <w:rPr>
                <w:rFonts w:ascii="Aptos" w:eastAsia="Aptos" w:hAnsi="Aptos" w:cs="Aptos"/>
              </w:rPr>
              <w:t>The value of playful activities that support development of shapes, letter, and word formation</w:t>
            </w:r>
          </w:p>
          <w:p w14:paraId="3C7300A6" w14:textId="6CD94325" w:rsidR="316289E1" w:rsidRDefault="316289E1" w:rsidP="24E012BE">
            <w:pPr>
              <w:pStyle w:val="ListParagraph"/>
              <w:numPr>
                <w:ilvl w:val="0"/>
                <w:numId w:val="11"/>
              </w:numPr>
              <w:spacing w:after="0"/>
              <w:rPr>
                <w:rFonts w:ascii="Aptos" w:eastAsia="Aptos" w:hAnsi="Aptos" w:cs="Aptos"/>
                <w:color w:val="000000" w:themeColor="text1"/>
              </w:rPr>
            </w:pPr>
            <w:r w:rsidRPr="24E012BE">
              <w:rPr>
                <w:rFonts w:ascii="Aptos" w:eastAsia="Aptos" w:hAnsi="Aptos" w:cs="Aptos"/>
              </w:rPr>
              <w:t>The impact of handwriting on writing fluency</w:t>
            </w:r>
          </w:p>
        </w:tc>
        <w:tc>
          <w:tcPr>
            <w:tcW w:w="126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left w:w="105" w:type="dxa"/>
              <w:right w:w="105" w:type="dxa"/>
            </w:tcMar>
          </w:tcPr>
          <w:p w14:paraId="1DBB9ABA" w14:textId="2A815C1A" w:rsidR="648F752D" w:rsidRDefault="648F752D" w:rsidP="24E012BE">
            <w:pPr>
              <w:spacing w:line="240" w:lineRule="auto"/>
              <w:rPr>
                <w:rFonts w:ascii="Aptos" w:eastAsia="Aptos" w:hAnsi="Aptos" w:cs="Aptos"/>
                <w:color w:val="000000" w:themeColor="text1"/>
              </w:rPr>
            </w:pPr>
          </w:p>
        </w:tc>
        <w:tc>
          <w:tcPr>
            <w:tcW w:w="1440" w:type="dxa"/>
            <w:tcBorders>
              <w:top w:val="single" w:sz="6" w:space="0" w:color="000000" w:themeColor="text1"/>
              <w:left w:val="single" w:sz="18" w:space="0" w:color="000000" w:themeColor="text1"/>
              <w:bottom w:val="single" w:sz="18" w:space="0" w:color="000000" w:themeColor="text1"/>
              <w:right w:val="single" w:sz="6" w:space="0" w:color="000000" w:themeColor="text1"/>
            </w:tcBorders>
            <w:shd w:val="clear" w:color="auto" w:fill="auto"/>
            <w:tcMar>
              <w:left w:w="105" w:type="dxa"/>
              <w:right w:w="105" w:type="dxa"/>
            </w:tcMar>
          </w:tcPr>
          <w:p w14:paraId="54E90673" w14:textId="3EE8A05A" w:rsidR="648F752D" w:rsidRDefault="648F752D" w:rsidP="24E012BE">
            <w:pPr>
              <w:spacing w:line="240" w:lineRule="auto"/>
              <w:rPr>
                <w:rFonts w:ascii="Aptos" w:eastAsia="Aptos" w:hAnsi="Aptos" w:cs="Aptos"/>
                <w:color w:val="000000" w:themeColor="text1"/>
              </w:rPr>
            </w:pPr>
          </w:p>
        </w:tc>
        <w:tc>
          <w:tcPr>
            <w:tcW w:w="14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170D8230" w14:textId="15CE0567" w:rsidR="648F752D" w:rsidRDefault="648F752D" w:rsidP="24E012BE">
            <w:pPr>
              <w:spacing w:line="240" w:lineRule="auto"/>
              <w:rPr>
                <w:rFonts w:ascii="Aptos" w:eastAsia="Aptos" w:hAnsi="Aptos" w:cs="Aptos"/>
                <w:color w:val="000000" w:themeColor="text1"/>
              </w:rPr>
            </w:pPr>
          </w:p>
        </w:tc>
      </w:tr>
      <w:tr w:rsidR="648F752D" w14:paraId="0FE23856" w14:textId="77777777" w:rsidTr="24E012BE">
        <w:trPr>
          <w:trHeight w:val="30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D4F8163" w14:textId="591EA82B" w:rsidR="22E78BC0" w:rsidRDefault="22E78BC0" w:rsidP="24E012BE">
            <w:pPr>
              <w:pStyle w:val="ListParagraph"/>
              <w:numPr>
                <w:ilvl w:val="0"/>
                <w:numId w:val="12"/>
              </w:numPr>
              <w:spacing w:after="0"/>
              <w:rPr>
                <w:rFonts w:ascii="Aptos" w:eastAsia="Aptos" w:hAnsi="Aptos" w:cs="Aptos"/>
                <w:color w:val="000000" w:themeColor="text1"/>
              </w:rPr>
            </w:pPr>
            <w:r w:rsidRPr="24E012BE">
              <w:rPr>
                <w:rFonts w:ascii="Aptos" w:eastAsia="Aptos" w:hAnsi="Aptos" w:cs="Aptos"/>
              </w:rPr>
              <w:t>Explicit, systematic instruction in letter formation, word spacing, posture, and pencil grip for both left and right-handedness, including activities to support fine motor development</w:t>
            </w:r>
          </w:p>
        </w:tc>
        <w:tc>
          <w:tcPr>
            <w:tcW w:w="1260" w:type="dxa"/>
            <w:tcBorders>
              <w:top w:val="single" w:sz="18" w:space="0" w:color="000000" w:themeColor="text1"/>
              <w:left w:val="single" w:sz="6" w:space="0" w:color="000000" w:themeColor="text1"/>
              <w:bottom w:val="single" w:sz="6" w:space="0" w:color="000000" w:themeColor="text1"/>
              <w:right w:val="single" w:sz="18" w:space="0" w:color="000000" w:themeColor="text1"/>
            </w:tcBorders>
            <w:shd w:val="clear" w:color="auto" w:fill="auto"/>
            <w:tcMar>
              <w:left w:w="105" w:type="dxa"/>
              <w:right w:w="105" w:type="dxa"/>
            </w:tcMar>
          </w:tcPr>
          <w:p w14:paraId="21A33755" w14:textId="7B984A0A" w:rsidR="648F752D" w:rsidRDefault="648F752D" w:rsidP="24E012BE">
            <w:pPr>
              <w:spacing w:line="240" w:lineRule="auto"/>
              <w:rPr>
                <w:rFonts w:ascii="Aptos" w:eastAsia="Aptos" w:hAnsi="Aptos" w:cs="Aptos"/>
                <w:color w:val="000000" w:themeColor="text1"/>
              </w:rPr>
            </w:pPr>
          </w:p>
        </w:tc>
        <w:tc>
          <w:tcPr>
            <w:tcW w:w="144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left w:w="105" w:type="dxa"/>
              <w:right w:w="105" w:type="dxa"/>
            </w:tcMar>
          </w:tcPr>
          <w:p w14:paraId="622D26EC" w14:textId="5F1341A5" w:rsidR="648F752D" w:rsidRDefault="648F752D" w:rsidP="24E012BE">
            <w:pPr>
              <w:spacing w:line="240" w:lineRule="auto"/>
              <w:rPr>
                <w:rFonts w:ascii="Aptos" w:eastAsia="Aptos" w:hAnsi="Aptos" w:cs="Aptos"/>
                <w:color w:val="000000" w:themeColor="text1"/>
              </w:rPr>
            </w:pPr>
          </w:p>
        </w:tc>
        <w:tc>
          <w:tcPr>
            <w:tcW w:w="1432" w:type="dxa"/>
            <w:tcBorders>
              <w:top w:val="single" w:sz="6" w:space="0" w:color="000000" w:themeColor="text1"/>
              <w:left w:val="single" w:sz="18" w:space="0" w:color="000000" w:themeColor="text1"/>
              <w:bottom w:val="single" w:sz="18" w:space="0" w:color="000000" w:themeColor="text1"/>
              <w:right w:val="single" w:sz="6" w:space="0" w:color="000000" w:themeColor="text1"/>
            </w:tcBorders>
            <w:shd w:val="clear" w:color="auto" w:fill="auto"/>
            <w:tcMar>
              <w:left w:w="105" w:type="dxa"/>
              <w:right w:w="105" w:type="dxa"/>
            </w:tcMar>
          </w:tcPr>
          <w:p w14:paraId="299C7C70" w14:textId="24E83799" w:rsidR="648F752D" w:rsidRDefault="648F752D" w:rsidP="24E012BE">
            <w:pPr>
              <w:spacing w:line="240" w:lineRule="auto"/>
              <w:rPr>
                <w:rFonts w:ascii="Aptos" w:eastAsia="Aptos" w:hAnsi="Aptos" w:cs="Aptos"/>
                <w:color w:val="000000" w:themeColor="text1"/>
              </w:rPr>
            </w:pPr>
          </w:p>
        </w:tc>
      </w:tr>
      <w:tr w:rsidR="648F752D" w14:paraId="2124626F" w14:textId="77777777" w:rsidTr="24E012BE">
        <w:trPr>
          <w:trHeight w:val="30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75972B5" w14:textId="43E68195" w:rsidR="22E78BC0" w:rsidRDefault="22E78BC0" w:rsidP="24E012BE">
            <w:pPr>
              <w:pStyle w:val="ListParagraph"/>
              <w:numPr>
                <w:ilvl w:val="0"/>
                <w:numId w:val="12"/>
              </w:numPr>
              <w:spacing w:after="0"/>
              <w:rPr>
                <w:rFonts w:ascii="Aptos" w:eastAsia="Aptos" w:hAnsi="Aptos" w:cs="Aptos"/>
                <w:color w:val="000000" w:themeColor="text1"/>
              </w:rPr>
            </w:pPr>
            <w:r w:rsidRPr="24E012BE">
              <w:rPr>
                <w:rFonts w:ascii="Aptos" w:eastAsia="Aptos" w:hAnsi="Aptos" w:cs="Aptos"/>
                <w:color w:val="000000" w:themeColor="text1"/>
              </w:rPr>
              <w:t xml:space="preserve">Application of the research on effective handwriting instruction in a classroom setting </w:t>
            </w:r>
            <w:r w:rsidRPr="24E012BE">
              <w:rPr>
                <w:rFonts w:ascii="Aptos" w:eastAsia="Aptos" w:hAnsi="Aptos" w:cs="Aptos"/>
                <w:i/>
                <w:iCs/>
                <w:color w:val="000000" w:themeColor="text1"/>
              </w:rPr>
              <w:t>when practicum placements allow</w:t>
            </w:r>
            <w:r w:rsidRPr="24E012BE">
              <w:rPr>
                <w:rStyle w:val="FootnoteReference"/>
                <w:rFonts w:ascii="Aptos" w:eastAsia="Aptos" w:hAnsi="Aptos" w:cs="Aptos"/>
                <w:color w:val="000000" w:themeColor="text1"/>
              </w:rPr>
              <w:footnoteReference w:id="3"/>
            </w: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67B431F6" w14:textId="74D69D73" w:rsidR="648F752D" w:rsidRDefault="648F752D" w:rsidP="24E012BE">
            <w:pPr>
              <w:spacing w:line="240" w:lineRule="auto"/>
              <w:rPr>
                <w:rFonts w:ascii="Aptos" w:eastAsia="Aptos" w:hAnsi="Aptos" w:cs="Aptos"/>
                <w:color w:val="000000" w:themeColor="text1"/>
              </w:rPr>
            </w:pPr>
          </w:p>
        </w:tc>
        <w:tc>
          <w:tcPr>
            <w:tcW w:w="1440" w:type="dxa"/>
            <w:tcBorders>
              <w:top w:val="single" w:sz="18" w:space="0" w:color="000000" w:themeColor="text1"/>
              <w:left w:val="single" w:sz="6" w:space="0" w:color="000000" w:themeColor="text1"/>
              <w:bottom w:val="single" w:sz="6" w:space="0" w:color="000000" w:themeColor="text1"/>
              <w:right w:val="single" w:sz="18" w:space="0" w:color="000000" w:themeColor="text1"/>
            </w:tcBorders>
            <w:shd w:val="clear" w:color="auto" w:fill="auto"/>
            <w:tcMar>
              <w:left w:w="105" w:type="dxa"/>
              <w:right w:w="105" w:type="dxa"/>
            </w:tcMar>
          </w:tcPr>
          <w:p w14:paraId="3317ADC6" w14:textId="1E4FA98D" w:rsidR="648F752D" w:rsidRDefault="648F752D" w:rsidP="24E012BE">
            <w:pPr>
              <w:spacing w:line="240" w:lineRule="auto"/>
              <w:rPr>
                <w:rFonts w:ascii="Aptos" w:eastAsia="Aptos" w:hAnsi="Aptos" w:cs="Aptos"/>
                <w:color w:val="000000" w:themeColor="text1"/>
              </w:rPr>
            </w:pPr>
          </w:p>
        </w:tc>
        <w:tc>
          <w:tcPr>
            <w:tcW w:w="143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left w:w="105" w:type="dxa"/>
              <w:right w:w="105" w:type="dxa"/>
            </w:tcMar>
          </w:tcPr>
          <w:p w14:paraId="6B20483E" w14:textId="1740B62D" w:rsidR="648F752D" w:rsidRDefault="648F752D" w:rsidP="24E012BE">
            <w:pPr>
              <w:spacing w:line="240" w:lineRule="auto"/>
              <w:rPr>
                <w:rFonts w:ascii="Aptos" w:eastAsia="Aptos" w:hAnsi="Aptos" w:cs="Aptos"/>
                <w:color w:val="000000" w:themeColor="text1"/>
              </w:rPr>
            </w:pPr>
          </w:p>
        </w:tc>
      </w:tr>
      <w:tr w:rsidR="648F752D" w14:paraId="2B54983F" w14:textId="77777777" w:rsidTr="24E012BE">
        <w:trPr>
          <w:trHeight w:val="30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6455C254" w14:textId="502471D1" w:rsidR="4EF6EE66" w:rsidRDefault="4EF6EE66" w:rsidP="24E012BE">
            <w:pPr>
              <w:spacing w:after="0" w:line="240" w:lineRule="auto"/>
              <w:rPr>
                <w:rFonts w:ascii="Aptos" w:eastAsia="Aptos" w:hAnsi="Aptos" w:cs="Aptos"/>
                <w:b/>
                <w:bCs/>
                <w:color w:val="000000" w:themeColor="text1"/>
              </w:rPr>
            </w:pPr>
            <w:r w:rsidRPr="24E012BE">
              <w:rPr>
                <w:rFonts w:ascii="Aptos" w:eastAsia="Aptos" w:hAnsi="Aptos" w:cs="Aptos"/>
                <w:b/>
                <w:bCs/>
              </w:rPr>
              <w:t xml:space="preserve">3. Sentence </w:t>
            </w:r>
            <w:r w:rsidR="007433FB" w:rsidRPr="24E012BE">
              <w:rPr>
                <w:rFonts w:ascii="Aptos" w:eastAsia="Aptos" w:hAnsi="Aptos" w:cs="Aptos"/>
                <w:b/>
                <w:bCs/>
              </w:rPr>
              <w:t>S</w:t>
            </w:r>
            <w:r w:rsidRPr="24E012BE">
              <w:rPr>
                <w:rFonts w:ascii="Aptos" w:eastAsia="Aptos" w:hAnsi="Aptos" w:cs="Aptos"/>
                <w:b/>
                <w:bCs/>
              </w:rPr>
              <w:t xml:space="preserve">tructure and </w:t>
            </w:r>
            <w:r w:rsidR="007433FB" w:rsidRPr="24E012BE">
              <w:rPr>
                <w:rFonts w:ascii="Aptos" w:eastAsia="Aptos" w:hAnsi="Aptos" w:cs="Aptos"/>
                <w:b/>
                <w:bCs/>
              </w:rPr>
              <w:t>W</w:t>
            </w:r>
            <w:r w:rsidRPr="24E012BE">
              <w:rPr>
                <w:rFonts w:ascii="Aptos" w:eastAsia="Aptos" w:hAnsi="Aptos" w:cs="Aptos"/>
                <w:b/>
                <w:bCs/>
              </w:rPr>
              <w:t xml:space="preserve">riting </w:t>
            </w:r>
            <w:r w:rsidR="007433FB" w:rsidRPr="24E012BE">
              <w:rPr>
                <w:rFonts w:ascii="Aptos" w:eastAsia="Aptos" w:hAnsi="Aptos" w:cs="Aptos"/>
                <w:b/>
                <w:bCs/>
              </w:rPr>
              <w:t>C</w:t>
            </w:r>
            <w:r w:rsidRPr="24E012BE">
              <w:rPr>
                <w:rFonts w:ascii="Aptos" w:eastAsia="Aptos" w:hAnsi="Aptos" w:cs="Aptos"/>
                <w:b/>
                <w:bCs/>
              </w:rPr>
              <w:t>onventions</w:t>
            </w:r>
          </w:p>
        </w:tc>
        <w:tc>
          <w:tcPr>
            <w:tcW w:w="1260" w:type="dxa"/>
            <w:tcBorders>
              <w:top w:val="single" w:sz="6" w:space="0" w:color="000000" w:themeColor="text1"/>
              <w:left w:val="single" w:sz="6" w:space="0" w:color="000000" w:themeColor="text1"/>
              <w:bottom w:val="single" w:sz="18" w:space="0" w:color="000000" w:themeColor="text1"/>
              <w:right w:val="single" w:sz="6" w:space="0" w:color="000000" w:themeColor="text1"/>
            </w:tcBorders>
            <w:shd w:val="clear" w:color="auto" w:fill="BDD6EE" w:themeFill="accent5" w:themeFillTint="66"/>
            <w:tcMar>
              <w:left w:w="105" w:type="dxa"/>
              <w:right w:w="105" w:type="dxa"/>
            </w:tcMar>
          </w:tcPr>
          <w:p w14:paraId="0D643327" w14:textId="308FF263" w:rsidR="648F752D" w:rsidRDefault="648F752D" w:rsidP="24E012BE">
            <w:pPr>
              <w:spacing w:after="0" w:line="240" w:lineRule="auto"/>
              <w:jc w:val="center"/>
              <w:rPr>
                <w:rFonts w:ascii="Aptos" w:eastAsia="Aptos" w:hAnsi="Aptos" w:cs="Aptos"/>
                <w:b/>
                <w:bCs/>
                <w:color w:val="000000" w:themeColor="text1"/>
              </w:rPr>
            </w:pPr>
            <w:r w:rsidRPr="24E012BE">
              <w:rPr>
                <w:rFonts w:ascii="Aptos" w:eastAsia="Aptos" w:hAnsi="Aptos" w:cs="Aptos"/>
                <w:b/>
                <w:bCs/>
                <w:color w:val="000000" w:themeColor="text1"/>
              </w:rPr>
              <w:t>Introduce</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421BD0FF" w14:textId="4936968B" w:rsidR="648F752D" w:rsidRDefault="648F752D" w:rsidP="24E012BE">
            <w:pPr>
              <w:spacing w:line="240" w:lineRule="auto"/>
              <w:jc w:val="center"/>
              <w:rPr>
                <w:rFonts w:ascii="Aptos" w:eastAsia="Aptos" w:hAnsi="Aptos" w:cs="Aptos"/>
                <w:b/>
                <w:bCs/>
                <w:color w:val="000000" w:themeColor="text1"/>
              </w:rPr>
            </w:pPr>
            <w:r w:rsidRPr="24E012BE">
              <w:rPr>
                <w:rFonts w:ascii="Aptos" w:eastAsia="Aptos" w:hAnsi="Aptos" w:cs="Aptos"/>
                <w:b/>
                <w:bCs/>
                <w:color w:val="000000" w:themeColor="text1"/>
              </w:rPr>
              <w:t>Practice</w:t>
            </w:r>
          </w:p>
        </w:tc>
        <w:tc>
          <w:tcPr>
            <w:tcW w:w="1432" w:type="dxa"/>
            <w:tcBorders>
              <w:top w:val="single" w:sz="18"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60849B04" w14:textId="77017A07" w:rsidR="648F752D" w:rsidRDefault="648F752D" w:rsidP="24E012BE">
            <w:pPr>
              <w:spacing w:line="240" w:lineRule="auto"/>
              <w:jc w:val="center"/>
              <w:rPr>
                <w:rFonts w:ascii="Aptos" w:eastAsia="Aptos" w:hAnsi="Aptos" w:cs="Aptos"/>
                <w:b/>
                <w:bCs/>
                <w:color w:val="000000" w:themeColor="text1"/>
              </w:rPr>
            </w:pPr>
            <w:r w:rsidRPr="24E012BE">
              <w:rPr>
                <w:rFonts w:ascii="Aptos" w:eastAsia="Aptos" w:hAnsi="Aptos" w:cs="Aptos"/>
                <w:b/>
                <w:bCs/>
                <w:color w:val="000000" w:themeColor="text1"/>
              </w:rPr>
              <w:t>Demonstrate</w:t>
            </w:r>
          </w:p>
        </w:tc>
      </w:tr>
      <w:tr w:rsidR="648F752D" w14:paraId="04708785" w14:textId="77777777" w:rsidTr="24E012BE">
        <w:trPr>
          <w:trHeight w:val="300"/>
        </w:trPr>
        <w:tc>
          <w:tcPr>
            <w:tcW w:w="9532"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4B26818D" w14:textId="55CD94E3" w:rsidR="7CC662C0" w:rsidRDefault="7CC662C0" w:rsidP="24E012BE">
            <w:pPr>
              <w:spacing w:after="0"/>
              <w:rPr>
                <w:rFonts w:ascii="Aptos" w:eastAsia="Aptos" w:hAnsi="Aptos" w:cs="Aptos"/>
              </w:rPr>
            </w:pPr>
            <w:r w:rsidRPr="24E012BE">
              <w:rPr>
                <w:rFonts w:ascii="Aptos" w:eastAsia="Aptos" w:hAnsi="Aptos" w:cs="Aptos"/>
              </w:rPr>
              <w:t>Depending on determination of prior knowledge:</w:t>
            </w:r>
          </w:p>
          <w:p w14:paraId="607047DA" w14:textId="30BD6609" w:rsidR="7CC662C0" w:rsidRDefault="2BF56EEA" w:rsidP="24E012BE">
            <w:pPr>
              <w:pStyle w:val="ListParagraph"/>
              <w:numPr>
                <w:ilvl w:val="0"/>
                <w:numId w:val="30"/>
              </w:numPr>
              <w:spacing w:after="0"/>
              <w:rPr>
                <w:rFonts w:ascii="Aptos" w:eastAsia="Aptos" w:hAnsi="Aptos" w:cs="Aptos"/>
                <w:u w:val="single"/>
              </w:rPr>
            </w:pPr>
            <w:r w:rsidRPr="24E012BE">
              <w:rPr>
                <w:rFonts w:ascii="Aptos" w:eastAsia="Aptos" w:hAnsi="Aptos" w:cs="Aptos"/>
              </w:rPr>
              <w:t>The Writing and Language conventions noted in the</w:t>
            </w:r>
            <w:r w:rsidR="32C48244" w:rsidRPr="24E012BE">
              <w:rPr>
                <w:rFonts w:ascii="Aptos" w:eastAsia="Aptos" w:hAnsi="Aptos" w:cs="Aptos"/>
              </w:rPr>
              <w:t xml:space="preserve"> </w:t>
            </w:r>
            <w:hyperlink r:id="rId51">
              <w:r w:rsidRPr="24E012BE">
                <w:rPr>
                  <w:rStyle w:val="Hyperlink"/>
                  <w:rFonts w:ascii="Aptos" w:eastAsia="Aptos" w:hAnsi="Aptos" w:cs="Aptos"/>
                  <w:color w:val="auto"/>
                </w:rPr>
                <w:t>MA English Language Arts and Literacy Frameworks</w:t>
              </w:r>
            </w:hyperlink>
          </w:p>
          <w:p w14:paraId="1DA91973" w14:textId="35BA0355" w:rsidR="7CC662C0" w:rsidRDefault="2BF56EEA" w:rsidP="24E012BE">
            <w:pPr>
              <w:pStyle w:val="ListParagraph"/>
              <w:numPr>
                <w:ilvl w:val="0"/>
                <w:numId w:val="30"/>
              </w:numPr>
              <w:spacing w:after="0"/>
              <w:rPr>
                <w:rFonts w:ascii="Aptos" w:eastAsia="Aptos" w:hAnsi="Aptos" w:cs="Aptos"/>
              </w:rPr>
            </w:pPr>
            <w:r w:rsidRPr="24E012BE">
              <w:rPr>
                <w:rFonts w:ascii="Aptos" w:eastAsia="Aptos" w:hAnsi="Aptos" w:cs="Aptos"/>
              </w:rPr>
              <w:t xml:space="preserve">Writing knowledge and skills assessed in the Writing Subtest of the </w:t>
            </w:r>
            <w:hyperlink r:id="rId52">
              <w:r w:rsidRPr="24E012BE">
                <w:rPr>
                  <w:rStyle w:val="Hyperlink"/>
                  <w:rFonts w:ascii="Aptos" w:eastAsia="Aptos" w:hAnsi="Aptos" w:cs="Aptos"/>
                  <w:color w:val="auto"/>
                </w:rPr>
                <w:t>Communications and Literacy Skills MTEL</w:t>
              </w:r>
            </w:hyperlink>
            <w:r w:rsidRPr="24E012BE">
              <w:rPr>
                <w:rFonts w:ascii="Aptos" w:eastAsia="Aptos" w:hAnsi="Aptos" w:cs="Aptos"/>
              </w:rPr>
              <w:t xml:space="preserve">   </w:t>
            </w:r>
          </w:p>
        </w:tc>
        <w:tc>
          <w:tcPr>
            <w:tcW w:w="126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left w:w="105" w:type="dxa"/>
              <w:right w:w="105" w:type="dxa"/>
            </w:tcMar>
          </w:tcPr>
          <w:p w14:paraId="6D36D64B" w14:textId="661ACEDB" w:rsidR="648F752D" w:rsidRDefault="648F752D" w:rsidP="24E012BE">
            <w:pPr>
              <w:spacing w:line="240" w:lineRule="auto"/>
              <w:rPr>
                <w:rFonts w:ascii="Aptos" w:eastAsia="Aptos" w:hAnsi="Aptos" w:cs="Aptos"/>
                <w:color w:val="000000" w:themeColor="text1"/>
              </w:rPr>
            </w:pPr>
          </w:p>
        </w:tc>
        <w:tc>
          <w:tcPr>
            <w:tcW w:w="1440"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55A0CB39" w14:textId="3C76908C" w:rsidR="648F752D" w:rsidRDefault="648F752D" w:rsidP="24E012BE">
            <w:pPr>
              <w:spacing w:line="240" w:lineRule="auto"/>
              <w:rPr>
                <w:rFonts w:ascii="Aptos" w:eastAsia="Aptos" w:hAnsi="Aptos" w:cs="Aptos"/>
                <w:color w:val="000000" w:themeColor="text1"/>
              </w:rPr>
            </w:pPr>
          </w:p>
        </w:tc>
        <w:tc>
          <w:tcPr>
            <w:tcW w:w="1432" w:type="dxa"/>
            <w:tcBorders>
              <w:top w:val="single" w:sz="6" w:space="0" w:color="000000" w:themeColor="text1"/>
              <w:left w:val="single" w:sz="6" w:space="0" w:color="000000" w:themeColor="text1"/>
              <w:bottom w:val="single" w:sz="18" w:space="0" w:color="000000" w:themeColor="text1"/>
              <w:right w:val="single" w:sz="6" w:space="0" w:color="000000" w:themeColor="text1"/>
            </w:tcBorders>
            <w:shd w:val="clear" w:color="auto" w:fill="auto"/>
            <w:tcMar>
              <w:left w:w="105" w:type="dxa"/>
              <w:right w:w="105" w:type="dxa"/>
            </w:tcMar>
          </w:tcPr>
          <w:p w14:paraId="5DCD72F9" w14:textId="4DE1751A" w:rsidR="648F752D" w:rsidRDefault="648F752D" w:rsidP="24E012BE">
            <w:pPr>
              <w:spacing w:line="240" w:lineRule="auto"/>
              <w:rPr>
                <w:rFonts w:ascii="Aptos" w:eastAsia="Aptos" w:hAnsi="Aptos" w:cs="Aptos"/>
                <w:color w:val="000000" w:themeColor="text1"/>
              </w:rPr>
            </w:pPr>
          </w:p>
        </w:tc>
      </w:tr>
      <w:tr w:rsidR="648F752D" w14:paraId="30B25314" w14:textId="77777777" w:rsidTr="24E012BE">
        <w:trPr>
          <w:trHeight w:val="30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399D3CF" w14:textId="7A477CBC" w:rsidR="00316500" w:rsidRDefault="7CC662C0" w:rsidP="24E012BE">
            <w:pPr>
              <w:pStyle w:val="ListParagraph"/>
              <w:numPr>
                <w:ilvl w:val="0"/>
                <w:numId w:val="10"/>
              </w:numPr>
              <w:spacing w:after="0"/>
              <w:rPr>
                <w:rFonts w:ascii="Aptos" w:eastAsia="Aptos" w:hAnsi="Aptos" w:cs="Aptos"/>
                <w:color w:val="000000" w:themeColor="text1"/>
              </w:rPr>
            </w:pPr>
            <w:r w:rsidRPr="24E012BE">
              <w:rPr>
                <w:rFonts w:ascii="Aptos" w:eastAsia="Aptos" w:hAnsi="Aptos" w:cs="Aptos"/>
              </w:rPr>
              <w:t xml:space="preserve">Explicit, evidence-based, culturally and linguistically sustaining instruction of sentence structure and </w:t>
            </w:r>
            <w:r w:rsidR="429EB1C7" w:rsidRPr="24E012BE">
              <w:rPr>
                <w:rFonts w:ascii="Aptos" w:eastAsia="Aptos" w:hAnsi="Aptos" w:cs="Aptos"/>
              </w:rPr>
              <w:t>writing conventions,</w:t>
            </w:r>
            <w:r w:rsidRPr="24E012BE">
              <w:rPr>
                <w:rFonts w:ascii="Aptos" w:eastAsia="Aptos" w:hAnsi="Aptos" w:cs="Aptos"/>
              </w:rPr>
              <w:t xml:space="preserve"> as outlined in the </w:t>
            </w:r>
            <w:hyperlink r:id="rId53">
              <w:r w:rsidRPr="24E012BE">
                <w:rPr>
                  <w:rStyle w:val="Hyperlink"/>
                  <w:rFonts w:ascii="Aptos" w:eastAsia="Aptos" w:hAnsi="Aptos" w:cs="Aptos"/>
                  <w:color w:val="auto"/>
                </w:rPr>
                <w:t>Mass Literacy Guide</w:t>
              </w:r>
            </w:hyperlink>
            <w:r w:rsidRPr="24E012BE">
              <w:rPr>
                <w:rFonts w:ascii="Aptos" w:eastAsia="Aptos" w:hAnsi="Aptos" w:cs="Aptos"/>
              </w:rPr>
              <w:t>, including the ability to implement:</w:t>
            </w:r>
          </w:p>
          <w:p w14:paraId="2F0EB993" w14:textId="77777777" w:rsidR="00316500" w:rsidRPr="00316500" w:rsidRDefault="00316500" w:rsidP="24E012BE">
            <w:pPr>
              <w:pStyle w:val="ListParagraph"/>
              <w:numPr>
                <w:ilvl w:val="1"/>
                <w:numId w:val="10"/>
              </w:numPr>
              <w:spacing w:after="0"/>
              <w:rPr>
                <w:rStyle w:val="eop"/>
                <w:rFonts w:ascii="Aptos" w:eastAsia="Aptos" w:hAnsi="Aptos" w:cs="Aptos"/>
                <w:color w:val="000000" w:themeColor="text1"/>
              </w:rPr>
            </w:pPr>
            <w:r w:rsidRPr="24E012BE">
              <w:rPr>
                <w:rStyle w:val="normaltextrun"/>
                <w:rFonts w:ascii="Aptos" w:eastAsia="Aptos" w:hAnsi="Aptos" w:cs="Aptos"/>
              </w:rPr>
              <w:t>Collaborative practice opportunities, such as peer feedback activities </w:t>
            </w:r>
            <w:r w:rsidRPr="24E012BE">
              <w:rPr>
                <w:rStyle w:val="eop"/>
                <w:rFonts w:ascii="Aptos" w:eastAsia="Aptos" w:hAnsi="Aptos" w:cs="Aptos"/>
              </w:rPr>
              <w:t> </w:t>
            </w:r>
          </w:p>
          <w:p w14:paraId="51588315" w14:textId="77777777" w:rsidR="00316500" w:rsidRPr="00316500" w:rsidRDefault="00316500" w:rsidP="24E012BE">
            <w:pPr>
              <w:pStyle w:val="ListParagraph"/>
              <w:numPr>
                <w:ilvl w:val="1"/>
                <w:numId w:val="10"/>
              </w:numPr>
              <w:spacing w:after="0"/>
              <w:rPr>
                <w:rStyle w:val="eop"/>
                <w:rFonts w:ascii="Aptos" w:eastAsia="Aptos" w:hAnsi="Aptos" w:cs="Aptos"/>
                <w:color w:val="000000" w:themeColor="text1"/>
              </w:rPr>
            </w:pPr>
            <w:r w:rsidRPr="24E012BE">
              <w:rPr>
                <w:rStyle w:val="normaltextrun"/>
                <w:rFonts w:ascii="Aptos" w:eastAsia="Aptos" w:hAnsi="Aptos" w:cs="Aptos"/>
              </w:rPr>
              <w:t>Instruction embedded in meaningful, authentic writing tasks</w:t>
            </w:r>
            <w:r w:rsidRPr="24E012BE">
              <w:rPr>
                <w:rStyle w:val="eop"/>
                <w:rFonts w:ascii="Aptos" w:eastAsia="Aptos" w:hAnsi="Aptos" w:cs="Aptos"/>
              </w:rPr>
              <w:t> </w:t>
            </w:r>
          </w:p>
          <w:p w14:paraId="705ADBB1" w14:textId="77777777" w:rsidR="00316500" w:rsidRPr="00316500" w:rsidRDefault="00316500" w:rsidP="24E012BE">
            <w:pPr>
              <w:pStyle w:val="ListParagraph"/>
              <w:numPr>
                <w:ilvl w:val="1"/>
                <w:numId w:val="10"/>
              </w:numPr>
              <w:spacing w:after="0"/>
              <w:rPr>
                <w:rStyle w:val="eop"/>
                <w:rFonts w:ascii="Aptos" w:eastAsia="Aptos" w:hAnsi="Aptos" w:cs="Aptos"/>
                <w:color w:val="000000" w:themeColor="text1"/>
              </w:rPr>
            </w:pPr>
            <w:r w:rsidRPr="24E012BE">
              <w:rPr>
                <w:rStyle w:val="normaltextrun"/>
                <w:rFonts w:ascii="Aptos" w:eastAsia="Aptos" w:hAnsi="Aptos" w:cs="Aptos"/>
              </w:rPr>
              <w:t>Development of syntactic awareness of academic English and/or home languages or dialects</w:t>
            </w:r>
            <w:r w:rsidRPr="24E012BE">
              <w:rPr>
                <w:rStyle w:val="eop"/>
                <w:rFonts w:ascii="Aptos" w:eastAsia="Aptos" w:hAnsi="Aptos" w:cs="Aptos"/>
              </w:rPr>
              <w:t> </w:t>
            </w:r>
          </w:p>
          <w:p w14:paraId="4236D7B5" w14:textId="7337DD2F" w:rsidR="7CC662C0" w:rsidRPr="00316500" w:rsidRDefault="00316500" w:rsidP="24E012BE">
            <w:pPr>
              <w:pStyle w:val="ListParagraph"/>
              <w:numPr>
                <w:ilvl w:val="1"/>
                <w:numId w:val="10"/>
              </w:numPr>
              <w:spacing w:after="0"/>
              <w:rPr>
                <w:rFonts w:ascii="Aptos" w:eastAsia="Aptos" w:hAnsi="Aptos" w:cs="Aptos"/>
                <w:color w:val="000000" w:themeColor="text1"/>
              </w:rPr>
            </w:pPr>
            <w:r w:rsidRPr="24E012BE">
              <w:rPr>
                <w:rStyle w:val="normaltextrun"/>
                <w:rFonts w:ascii="Aptos" w:eastAsia="Aptos" w:hAnsi="Aptos" w:cs="Aptos"/>
              </w:rPr>
              <w:t xml:space="preserve">Supports for multilingual and bidialectal students, such as guided practice or explicitly teaching </w:t>
            </w:r>
            <w:r w:rsidR="75D9353F" w:rsidRPr="24E012BE">
              <w:rPr>
                <w:rStyle w:val="normaltextrun"/>
                <w:rFonts w:ascii="Aptos" w:eastAsia="Aptos" w:hAnsi="Aptos" w:cs="Aptos"/>
              </w:rPr>
              <w:t>text connectives</w:t>
            </w:r>
            <w:r w:rsidRPr="24E012BE">
              <w:rPr>
                <w:rStyle w:val="eop"/>
                <w:rFonts w:ascii="Aptos" w:eastAsia="Aptos" w:hAnsi="Aptos" w:cs="Aptos"/>
              </w:rPr>
              <w:t> </w:t>
            </w:r>
          </w:p>
        </w:tc>
        <w:tc>
          <w:tcPr>
            <w:tcW w:w="1260" w:type="dxa"/>
            <w:tcBorders>
              <w:top w:val="single" w:sz="18"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7764A841" w14:textId="4FD72006" w:rsidR="648F752D" w:rsidRDefault="648F752D" w:rsidP="24E012BE">
            <w:pPr>
              <w:spacing w:line="240" w:lineRule="auto"/>
              <w:rPr>
                <w:rFonts w:ascii="Aptos" w:eastAsia="Aptos" w:hAnsi="Aptos" w:cs="Aptos"/>
                <w:color w:val="000000" w:themeColor="text1"/>
              </w:rPr>
            </w:pPr>
          </w:p>
        </w:tc>
        <w:tc>
          <w:tcPr>
            <w:tcW w:w="1440" w:type="dxa"/>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auto"/>
            <w:tcMar>
              <w:left w:w="105" w:type="dxa"/>
              <w:right w:w="105" w:type="dxa"/>
            </w:tcMar>
          </w:tcPr>
          <w:p w14:paraId="3A7E38A3" w14:textId="13860C1A" w:rsidR="648F752D" w:rsidRDefault="648F752D" w:rsidP="24E012BE">
            <w:pPr>
              <w:spacing w:line="240" w:lineRule="auto"/>
              <w:rPr>
                <w:rFonts w:ascii="Aptos" w:eastAsia="Aptos" w:hAnsi="Aptos" w:cs="Aptos"/>
                <w:color w:val="000000" w:themeColor="text1"/>
              </w:rPr>
            </w:pPr>
          </w:p>
        </w:tc>
        <w:tc>
          <w:tcPr>
            <w:tcW w:w="143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left w:w="105" w:type="dxa"/>
              <w:right w:w="105" w:type="dxa"/>
            </w:tcMar>
          </w:tcPr>
          <w:p w14:paraId="1A039E58" w14:textId="6AD1BCAA" w:rsidR="648F752D" w:rsidRDefault="648F752D" w:rsidP="24E012BE">
            <w:pPr>
              <w:spacing w:line="240" w:lineRule="auto"/>
              <w:rPr>
                <w:rFonts w:ascii="Aptos" w:eastAsia="Aptos" w:hAnsi="Aptos" w:cs="Aptos"/>
                <w:color w:val="000000" w:themeColor="text1"/>
              </w:rPr>
            </w:pPr>
          </w:p>
        </w:tc>
      </w:tr>
      <w:tr w:rsidR="648F752D" w14:paraId="76A0F55F" w14:textId="77777777" w:rsidTr="24E012BE">
        <w:trPr>
          <w:trHeight w:val="30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0735B784" w14:textId="2E170C8E" w:rsidR="6DCE3B39" w:rsidRDefault="6DCE3B39" w:rsidP="24E012BE">
            <w:pPr>
              <w:spacing w:after="0" w:line="240" w:lineRule="auto"/>
              <w:rPr>
                <w:rFonts w:ascii="Aptos" w:eastAsia="Aptos" w:hAnsi="Aptos" w:cs="Aptos"/>
                <w:b/>
                <w:bCs/>
              </w:rPr>
            </w:pPr>
            <w:r w:rsidRPr="24E012BE">
              <w:rPr>
                <w:rFonts w:ascii="Aptos" w:eastAsia="Aptos" w:hAnsi="Aptos" w:cs="Aptos"/>
                <w:b/>
                <w:bCs/>
              </w:rPr>
              <w:t xml:space="preserve">4. Writing </w:t>
            </w:r>
            <w:r w:rsidR="007433FB" w:rsidRPr="24E012BE">
              <w:rPr>
                <w:rFonts w:ascii="Aptos" w:eastAsia="Aptos" w:hAnsi="Aptos" w:cs="Aptos"/>
                <w:b/>
                <w:bCs/>
              </w:rPr>
              <w:t>C</w:t>
            </w:r>
            <w:r w:rsidRPr="24E012BE">
              <w:rPr>
                <w:rFonts w:ascii="Aptos" w:eastAsia="Aptos" w:hAnsi="Aptos" w:cs="Aptos"/>
                <w:b/>
                <w:bCs/>
              </w:rPr>
              <w:t>raft</w:t>
            </w:r>
          </w:p>
        </w:tc>
        <w:tc>
          <w:tcPr>
            <w:tcW w:w="1260" w:type="dxa"/>
            <w:tcBorders>
              <w:top w:val="single" w:sz="6" w:space="0" w:color="000000" w:themeColor="text1"/>
              <w:left w:val="single" w:sz="6" w:space="0" w:color="000000" w:themeColor="text1"/>
              <w:bottom w:val="single" w:sz="18" w:space="0" w:color="000000" w:themeColor="text1"/>
              <w:right w:val="single" w:sz="6" w:space="0" w:color="000000" w:themeColor="text1"/>
            </w:tcBorders>
            <w:shd w:val="clear" w:color="auto" w:fill="BDD6EE" w:themeFill="accent5" w:themeFillTint="66"/>
            <w:tcMar>
              <w:left w:w="105" w:type="dxa"/>
              <w:right w:w="105" w:type="dxa"/>
            </w:tcMar>
          </w:tcPr>
          <w:p w14:paraId="1693426F" w14:textId="308FF263" w:rsidR="648F752D" w:rsidRDefault="648F752D" w:rsidP="24E012BE">
            <w:pPr>
              <w:spacing w:after="0" w:line="240" w:lineRule="auto"/>
              <w:jc w:val="center"/>
              <w:rPr>
                <w:rFonts w:ascii="Aptos" w:eastAsia="Aptos" w:hAnsi="Aptos" w:cs="Aptos"/>
                <w:b/>
                <w:bCs/>
                <w:color w:val="000000" w:themeColor="text1"/>
              </w:rPr>
            </w:pPr>
            <w:r w:rsidRPr="24E012BE">
              <w:rPr>
                <w:rFonts w:ascii="Aptos" w:eastAsia="Aptos" w:hAnsi="Aptos" w:cs="Aptos"/>
                <w:b/>
                <w:bCs/>
                <w:color w:val="000000" w:themeColor="text1"/>
              </w:rPr>
              <w:t>Introduce</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6425D8DE" w14:textId="4936968B" w:rsidR="648F752D" w:rsidRDefault="648F752D" w:rsidP="24E012BE">
            <w:pPr>
              <w:spacing w:line="240" w:lineRule="auto"/>
              <w:jc w:val="center"/>
              <w:rPr>
                <w:rFonts w:ascii="Aptos" w:eastAsia="Aptos" w:hAnsi="Aptos" w:cs="Aptos"/>
                <w:b/>
                <w:bCs/>
                <w:color w:val="000000" w:themeColor="text1"/>
              </w:rPr>
            </w:pPr>
            <w:r w:rsidRPr="24E012BE">
              <w:rPr>
                <w:rFonts w:ascii="Aptos" w:eastAsia="Aptos" w:hAnsi="Aptos" w:cs="Aptos"/>
                <w:b/>
                <w:bCs/>
                <w:color w:val="000000" w:themeColor="text1"/>
              </w:rPr>
              <w:t>Practice</w:t>
            </w:r>
          </w:p>
        </w:tc>
        <w:tc>
          <w:tcPr>
            <w:tcW w:w="1432" w:type="dxa"/>
            <w:tcBorders>
              <w:top w:val="single" w:sz="18"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1F87BCF8" w14:textId="77017A07" w:rsidR="648F752D" w:rsidRDefault="648F752D" w:rsidP="24E012BE">
            <w:pPr>
              <w:spacing w:line="240" w:lineRule="auto"/>
              <w:jc w:val="center"/>
              <w:rPr>
                <w:rFonts w:ascii="Aptos" w:eastAsia="Aptos" w:hAnsi="Aptos" w:cs="Aptos"/>
                <w:b/>
                <w:bCs/>
                <w:color w:val="000000" w:themeColor="text1"/>
              </w:rPr>
            </w:pPr>
            <w:r w:rsidRPr="24E012BE">
              <w:rPr>
                <w:rFonts w:ascii="Aptos" w:eastAsia="Aptos" w:hAnsi="Aptos" w:cs="Aptos"/>
                <w:b/>
                <w:bCs/>
                <w:color w:val="000000" w:themeColor="text1"/>
              </w:rPr>
              <w:t>Demonstrate</w:t>
            </w:r>
          </w:p>
        </w:tc>
      </w:tr>
      <w:tr w:rsidR="648F752D" w14:paraId="086A538D" w14:textId="77777777" w:rsidTr="24E012BE">
        <w:trPr>
          <w:trHeight w:val="300"/>
        </w:trPr>
        <w:tc>
          <w:tcPr>
            <w:tcW w:w="9532"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49BDEB2D" w14:textId="6F9A8217" w:rsidR="4386E00D" w:rsidRDefault="4386E00D" w:rsidP="24E012BE">
            <w:pPr>
              <w:spacing w:after="0"/>
              <w:rPr>
                <w:rFonts w:ascii="Aptos" w:eastAsia="Aptos" w:hAnsi="Aptos" w:cs="Aptos"/>
              </w:rPr>
            </w:pPr>
            <w:r w:rsidRPr="24E012BE">
              <w:rPr>
                <w:rFonts w:ascii="Aptos" w:eastAsia="Aptos" w:hAnsi="Aptos" w:cs="Aptos"/>
              </w:rPr>
              <w:t>Depending on determination of prior knowledge:</w:t>
            </w:r>
          </w:p>
          <w:p w14:paraId="4ACDD6E6" w14:textId="61609639" w:rsidR="4386E00D" w:rsidRDefault="77246A01" w:rsidP="24E012BE">
            <w:pPr>
              <w:pStyle w:val="ListParagraph"/>
              <w:numPr>
                <w:ilvl w:val="0"/>
                <w:numId w:val="30"/>
              </w:numPr>
              <w:spacing w:after="0"/>
              <w:rPr>
                <w:rFonts w:ascii="Aptos" w:eastAsia="Aptos" w:hAnsi="Aptos" w:cs="Aptos"/>
                <w:u w:val="single"/>
              </w:rPr>
            </w:pPr>
            <w:r w:rsidRPr="24E012BE">
              <w:rPr>
                <w:rFonts w:ascii="Aptos" w:eastAsia="Aptos" w:hAnsi="Aptos" w:cs="Aptos"/>
              </w:rPr>
              <w:t xml:space="preserve">The Text Types and Purposes noted in the </w:t>
            </w:r>
            <w:hyperlink r:id="rId54">
              <w:r w:rsidRPr="24E012BE">
                <w:rPr>
                  <w:rStyle w:val="Hyperlink"/>
                  <w:rFonts w:ascii="Aptos" w:eastAsia="Aptos" w:hAnsi="Aptos" w:cs="Aptos"/>
                  <w:color w:val="auto"/>
                </w:rPr>
                <w:t>MA English Language Arts and Literacy Frameworks</w:t>
              </w:r>
            </w:hyperlink>
            <w:r w:rsidR="235B7706" w:rsidRPr="24E012BE">
              <w:rPr>
                <w:rFonts w:ascii="Aptos" w:eastAsia="Aptos" w:hAnsi="Aptos" w:cs="Aptos"/>
              </w:rPr>
              <w:t xml:space="preserve"> </w:t>
            </w:r>
          </w:p>
          <w:p w14:paraId="79F075A0" w14:textId="69095D95" w:rsidR="4386E00D" w:rsidRDefault="77246A01" w:rsidP="24E012BE">
            <w:pPr>
              <w:pStyle w:val="ListParagraph"/>
              <w:numPr>
                <w:ilvl w:val="0"/>
                <w:numId w:val="30"/>
              </w:numPr>
              <w:spacing w:after="0"/>
              <w:rPr>
                <w:rFonts w:ascii="Aptos" w:eastAsia="Aptos" w:hAnsi="Aptos" w:cs="Aptos"/>
                <w:color w:val="000000" w:themeColor="text1"/>
              </w:rPr>
            </w:pPr>
            <w:r w:rsidRPr="24E012BE">
              <w:rPr>
                <w:rFonts w:ascii="Aptos" w:eastAsia="Aptos" w:hAnsi="Aptos" w:cs="Aptos"/>
              </w:rPr>
              <w:t xml:space="preserve">Writing knowledge and skills assessed in the Writing Subtest of the </w:t>
            </w:r>
            <w:hyperlink r:id="rId55">
              <w:r w:rsidRPr="24E012BE">
                <w:rPr>
                  <w:rStyle w:val="Hyperlink"/>
                  <w:rFonts w:ascii="Aptos" w:eastAsia="Aptos" w:hAnsi="Aptos" w:cs="Aptos"/>
                  <w:color w:val="auto"/>
                </w:rPr>
                <w:t>Communications and Literacy Skills MTEL</w:t>
              </w:r>
            </w:hyperlink>
          </w:p>
        </w:tc>
        <w:tc>
          <w:tcPr>
            <w:tcW w:w="126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left w:w="105" w:type="dxa"/>
              <w:right w:w="105" w:type="dxa"/>
            </w:tcMar>
          </w:tcPr>
          <w:p w14:paraId="66CA33E2" w14:textId="732A1902" w:rsidR="648F752D" w:rsidRDefault="648F752D" w:rsidP="24E012BE">
            <w:pPr>
              <w:spacing w:line="240" w:lineRule="auto"/>
              <w:rPr>
                <w:rFonts w:ascii="Aptos" w:eastAsia="Aptos" w:hAnsi="Aptos" w:cs="Aptos"/>
                <w:color w:val="000000" w:themeColor="text1"/>
              </w:rPr>
            </w:pPr>
          </w:p>
        </w:tc>
        <w:tc>
          <w:tcPr>
            <w:tcW w:w="1440"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0503EFD7" w14:textId="2A29FC65" w:rsidR="648F752D" w:rsidRDefault="648F752D" w:rsidP="24E012BE">
            <w:pPr>
              <w:spacing w:line="240" w:lineRule="auto"/>
              <w:rPr>
                <w:rFonts w:ascii="Aptos" w:eastAsia="Aptos" w:hAnsi="Aptos" w:cs="Aptos"/>
                <w:color w:val="000000" w:themeColor="text1"/>
              </w:rPr>
            </w:pPr>
          </w:p>
        </w:tc>
        <w:tc>
          <w:tcPr>
            <w:tcW w:w="1432" w:type="dxa"/>
            <w:tcBorders>
              <w:top w:val="single" w:sz="6" w:space="0" w:color="000000" w:themeColor="text1"/>
              <w:left w:val="single" w:sz="6" w:space="0" w:color="000000" w:themeColor="text1"/>
              <w:bottom w:val="single" w:sz="18" w:space="0" w:color="000000" w:themeColor="text1"/>
              <w:right w:val="single" w:sz="6" w:space="0" w:color="000000" w:themeColor="text1"/>
            </w:tcBorders>
            <w:shd w:val="clear" w:color="auto" w:fill="auto"/>
            <w:tcMar>
              <w:left w:w="105" w:type="dxa"/>
              <w:right w:w="105" w:type="dxa"/>
            </w:tcMar>
          </w:tcPr>
          <w:p w14:paraId="237114FB" w14:textId="358DEEC6" w:rsidR="648F752D" w:rsidRDefault="648F752D" w:rsidP="24E012BE">
            <w:pPr>
              <w:spacing w:line="240" w:lineRule="auto"/>
              <w:rPr>
                <w:rFonts w:ascii="Aptos" w:eastAsia="Aptos" w:hAnsi="Aptos" w:cs="Aptos"/>
                <w:color w:val="000000" w:themeColor="text1"/>
              </w:rPr>
            </w:pPr>
          </w:p>
        </w:tc>
      </w:tr>
      <w:tr w:rsidR="648F752D" w14:paraId="3E66E8B0" w14:textId="77777777" w:rsidTr="24E012BE">
        <w:trPr>
          <w:trHeight w:val="30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54E7744" w14:textId="4BB4A896" w:rsidR="4386E00D" w:rsidRDefault="4386E00D" w:rsidP="24E012BE">
            <w:pPr>
              <w:pStyle w:val="ListParagraph"/>
              <w:numPr>
                <w:ilvl w:val="0"/>
                <w:numId w:val="8"/>
              </w:numPr>
              <w:spacing w:after="0"/>
              <w:rPr>
                <w:rFonts w:ascii="Aptos" w:eastAsia="Aptos" w:hAnsi="Aptos" w:cs="Aptos"/>
                <w:color w:val="000000" w:themeColor="text1"/>
              </w:rPr>
            </w:pPr>
            <w:r w:rsidRPr="24E012BE">
              <w:rPr>
                <w:rFonts w:ascii="Aptos" w:eastAsia="Aptos" w:hAnsi="Aptos" w:cs="Aptos"/>
              </w:rPr>
              <w:t xml:space="preserve">Evidence-based, culturally and linguistically sustaining methods for teaching </w:t>
            </w:r>
            <w:r w:rsidR="7BF3033C" w:rsidRPr="24E012BE">
              <w:rPr>
                <w:rFonts w:ascii="Aptos" w:eastAsia="Aptos" w:hAnsi="Aptos" w:cs="Aptos"/>
              </w:rPr>
              <w:t>writing craft,</w:t>
            </w:r>
            <w:r w:rsidRPr="24E012BE">
              <w:rPr>
                <w:rFonts w:ascii="Aptos" w:eastAsia="Aptos" w:hAnsi="Aptos" w:cs="Aptos"/>
              </w:rPr>
              <w:t xml:space="preserve"> as outlined in the </w:t>
            </w:r>
            <w:hyperlink r:id="rId56">
              <w:r w:rsidRPr="24E012BE">
                <w:rPr>
                  <w:rStyle w:val="Hyperlink"/>
                  <w:rFonts w:ascii="Aptos" w:eastAsia="Aptos" w:hAnsi="Aptos" w:cs="Aptos"/>
                  <w:color w:val="auto"/>
                </w:rPr>
                <w:t>Mass Literacy Guide</w:t>
              </w:r>
            </w:hyperlink>
            <w:r w:rsidRPr="24E012BE">
              <w:rPr>
                <w:rFonts w:ascii="Aptos" w:eastAsia="Aptos" w:hAnsi="Aptos" w:cs="Aptos"/>
              </w:rPr>
              <w:t xml:space="preserve">, including the ability to implement: </w:t>
            </w:r>
          </w:p>
          <w:p w14:paraId="7C495D57" w14:textId="5CDF48EF" w:rsidR="4386E00D" w:rsidRDefault="4386E00D" w:rsidP="24E012BE">
            <w:pPr>
              <w:pStyle w:val="ListParagraph"/>
              <w:numPr>
                <w:ilvl w:val="0"/>
                <w:numId w:val="7"/>
              </w:numPr>
              <w:spacing w:after="0"/>
              <w:rPr>
                <w:rFonts w:ascii="Aptos" w:eastAsia="Aptos" w:hAnsi="Aptos" w:cs="Aptos"/>
                <w:color w:val="000000" w:themeColor="text1"/>
              </w:rPr>
            </w:pPr>
            <w:r w:rsidRPr="24E012BE">
              <w:rPr>
                <w:rFonts w:ascii="Aptos" w:eastAsia="Aptos" w:hAnsi="Aptos" w:cs="Aptos"/>
              </w:rPr>
              <w:t>Explicit instruction in the differences between speaking and writing</w:t>
            </w:r>
          </w:p>
          <w:p w14:paraId="331B29BD" w14:textId="04C45DCB" w:rsidR="4386E00D" w:rsidRDefault="4386E00D" w:rsidP="24E012BE">
            <w:pPr>
              <w:pStyle w:val="ListParagraph"/>
              <w:numPr>
                <w:ilvl w:val="0"/>
                <w:numId w:val="7"/>
              </w:numPr>
              <w:spacing w:after="0"/>
              <w:rPr>
                <w:rFonts w:ascii="Aptos" w:eastAsia="Aptos" w:hAnsi="Aptos" w:cs="Aptos"/>
                <w:color w:val="000000" w:themeColor="text1"/>
              </w:rPr>
            </w:pPr>
            <w:r w:rsidRPr="24E012BE">
              <w:rPr>
                <w:rFonts w:ascii="Aptos" w:eastAsia="Aptos" w:hAnsi="Aptos" w:cs="Aptos"/>
              </w:rPr>
              <w:t>Explicit instruction of genres relevant to grade-level content learn</w:t>
            </w:r>
            <w:r w:rsidRPr="24E012BE">
              <w:rPr>
                <w:rFonts w:ascii="Aptos" w:eastAsia="Aptos" w:hAnsi="Aptos" w:cs="Aptos"/>
                <w:color w:val="000000" w:themeColor="text1"/>
              </w:rPr>
              <w:t>ing</w:t>
            </w:r>
          </w:p>
          <w:p w14:paraId="53F25616" w14:textId="4B62CC71" w:rsidR="4386E00D" w:rsidRDefault="4386E00D" w:rsidP="24E012BE">
            <w:pPr>
              <w:pStyle w:val="ListParagraph"/>
              <w:numPr>
                <w:ilvl w:val="0"/>
                <w:numId w:val="7"/>
              </w:numPr>
              <w:spacing w:after="0"/>
              <w:rPr>
                <w:rFonts w:ascii="Aptos" w:eastAsia="Aptos" w:hAnsi="Aptos" w:cs="Aptos"/>
                <w:color w:val="000000" w:themeColor="text1"/>
              </w:rPr>
            </w:pPr>
            <w:r w:rsidRPr="24E012BE">
              <w:rPr>
                <w:rFonts w:ascii="Aptos" w:eastAsia="Aptos" w:hAnsi="Aptos" w:cs="Aptos"/>
                <w:color w:val="000000" w:themeColor="text1"/>
              </w:rPr>
              <w:t>The use of mentor texts in building metalinguistic awareness, especially for multilingual and bidialectal learners, and supporting students’ understanding of writing craft at the discourse, paragraph, sentence, and word/phrase level</w:t>
            </w:r>
          </w:p>
          <w:p w14:paraId="1ABE23BF" w14:textId="001FFE2A" w:rsidR="4386E00D" w:rsidRDefault="4386E00D" w:rsidP="24E012BE">
            <w:pPr>
              <w:pStyle w:val="ListParagraph"/>
              <w:numPr>
                <w:ilvl w:val="0"/>
                <w:numId w:val="7"/>
              </w:numPr>
              <w:spacing w:after="0"/>
              <w:rPr>
                <w:rFonts w:ascii="Aptos" w:eastAsia="Aptos" w:hAnsi="Aptos" w:cs="Aptos"/>
                <w:color w:val="000000" w:themeColor="text1"/>
              </w:rPr>
            </w:pPr>
            <w:r w:rsidRPr="24E012BE">
              <w:rPr>
                <w:rFonts w:ascii="Aptos" w:eastAsia="Aptos" w:hAnsi="Aptos" w:cs="Aptos"/>
                <w:color w:val="000000" w:themeColor="text1"/>
              </w:rPr>
              <w:t>The use of a gradual release model that involves building the field or knowledge of the topic, deconstruction of mentor texts or model responses, teacher modeling through think-alouds and/or co-construction of a text, collaborative writing, and independent writing</w:t>
            </w:r>
          </w:p>
          <w:p w14:paraId="0D27A2C5" w14:textId="58D150E0" w:rsidR="4386E00D" w:rsidRDefault="4386E00D" w:rsidP="24E012BE">
            <w:pPr>
              <w:pStyle w:val="ListParagraph"/>
              <w:numPr>
                <w:ilvl w:val="0"/>
                <w:numId w:val="7"/>
              </w:numPr>
              <w:spacing w:after="0"/>
              <w:rPr>
                <w:rFonts w:ascii="Aptos" w:eastAsia="Aptos" w:hAnsi="Aptos" w:cs="Aptos"/>
                <w:color w:val="000000" w:themeColor="text1"/>
              </w:rPr>
            </w:pPr>
            <w:r w:rsidRPr="24E012BE">
              <w:rPr>
                <w:rFonts w:ascii="Aptos" w:eastAsia="Aptos" w:hAnsi="Aptos" w:cs="Aptos"/>
                <w:color w:val="000000" w:themeColor="text1"/>
              </w:rPr>
              <w:t>Frequent and sustained writing practice embedded in authentic tasks tied to content and student interest</w:t>
            </w:r>
          </w:p>
        </w:tc>
        <w:tc>
          <w:tcPr>
            <w:tcW w:w="1260" w:type="dxa"/>
            <w:tcBorders>
              <w:top w:val="single" w:sz="18"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26567582" w14:textId="66E66277" w:rsidR="648F752D" w:rsidRDefault="648F752D" w:rsidP="24E012BE">
            <w:pPr>
              <w:spacing w:line="240" w:lineRule="auto"/>
              <w:rPr>
                <w:rFonts w:ascii="Aptos" w:eastAsia="Aptos" w:hAnsi="Aptos" w:cs="Aptos"/>
                <w:color w:val="000000" w:themeColor="text1"/>
              </w:rPr>
            </w:pPr>
          </w:p>
        </w:tc>
        <w:tc>
          <w:tcPr>
            <w:tcW w:w="1440" w:type="dxa"/>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auto"/>
            <w:tcMar>
              <w:left w:w="105" w:type="dxa"/>
              <w:right w:w="105" w:type="dxa"/>
            </w:tcMar>
          </w:tcPr>
          <w:p w14:paraId="2E02735D" w14:textId="2E73CFCE" w:rsidR="648F752D" w:rsidRDefault="648F752D" w:rsidP="24E012BE">
            <w:pPr>
              <w:spacing w:line="240" w:lineRule="auto"/>
              <w:rPr>
                <w:rFonts w:ascii="Aptos" w:eastAsia="Aptos" w:hAnsi="Aptos" w:cs="Aptos"/>
                <w:color w:val="000000" w:themeColor="text1"/>
              </w:rPr>
            </w:pPr>
          </w:p>
        </w:tc>
        <w:tc>
          <w:tcPr>
            <w:tcW w:w="143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left w:w="105" w:type="dxa"/>
              <w:right w:w="105" w:type="dxa"/>
            </w:tcMar>
          </w:tcPr>
          <w:p w14:paraId="3E5AA33B" w14:textId="195FFE56" w:rsidR="648F752D" w:rsidRDefault="648F752D" w:rsidP="24E012BE">
            <w:pPr>
              <w:spacing w:line="240" w:lineRule="auto"/>
              <w:rPr>
                <w:rFonts w:ascii="Aptos" w:eastAsia="Aptos" w:hAnsi="Aptos" w:cs="Aptos"/>
                <w:color w:val="000000" w:themeColor="text1"/>
              </w:rPr>
            </w:pPr>
          </w:p>
        </w:tc>
      </w:tr>
      <w:tr w:rsidR="648F752D" w14:paraId="7060DC15" w14:textId="77777777" w:rsidTr="24E012BE">
        <w:trPr>
          <w:trHeight w:val="30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4C7E424E" w14:textId="2C4713D6" w:rsidR="4F59E1AB" w:rsidRDefault="4F59E1AB" w:rsidP="24E012BE">
            <w:pPr>
              <w:spacing w:after="0" w:line="240" w:lineRule="auto"/>
              <w:rPr>
                <w:rFonts w:ascii="Aptos" w:eastAsia="Aptos" w:hAnsi="Aptos" w:cs="Aptos"/>
                <w:b/>
                <w:bCs/>
                <w:color w:val="000000" w:themeColor="text1"/>
              </w:rPr>
            </w:pPr>
            <w:r w:rsidRPr="24E012BE">
              <w:rPr>
                <w:rFonts w:ascii="Aptos" w:eastAsia="Aptos" w:hAnsi="Aptos" w:cs="Aptos"/>
                <w:b/>
                <w:bCs/>
                <w:color w:val="000000" w:themeColor="text1"/>
              </w:rPr>
              <w:t>5</w:t>
            </w:r>
            <w:r w:rsidR="648F752D" w:rsidRPr="24E012BE">
              <w:rPr>
                <w:rFonts w:ascii="Aptos" w:eastAsia="Aptos" w:hAnsi="Aptos" w:cs="Aptos"/>
                <w:b/>
                <w:bCs/>
                <w:color w:val="000000" w:themeColor="text1"/>
              </w:rPr>
              <w:t xml:space="preserve">. </w:t>
            </w:r>
            <w:r w:rsidR="7E6718A4" w:rsidRPr="24E012BE">
              <w:rPr>
                <w:rFonts w:ascii="Aptos" w:eastAsia="Aptos" w:hAnsi="Aptos" w:cs="Aptos"/>
                <w:b/>
                <w:bCs/>
                <w:color w:val="000000" w:themeColor="text1"/>
              </w:rPr>
              <w:t xml:space="preserve">Writing </w:t>
            </w:r>
            <w:r w:rsidR="007433FB" w:rsidRPr="24E012BE">
              <w:rPr>
                <w:rFonts w:ascii="Aptos" w:eastAsia="Aptos" w:hAnsi="Aptos" w:cs="Aptos"/>
                <w:b/>
                <w:bCs/>
                <w:color w:val="000000" w:themeColor="text1"/>
              </w:rPr>
              <w:t>P</w:t>
            </w:r>
            <w:r w:rsidR="7E6718A4" w:rsidRPr="24E012BE">
              <w:rPr>
                <w:rFonts w:ascii="Aptos" w:eastAsia="Aptos" w:hAnsi="Aptos" w:cs="Aptos"/>
                <w:b/>
                <w:bCs/>
                <w:color w:val="000000" w:themeColor="text1"/>
              </w:rPr>
              <w:t>rocess</w:t>
            </w:r>
          </w:p>
        </w:tc>
        <w:tc>
          <w:tcPr>
            <w:tcW w:w="1260" w:type="dxa"/>
            <w:tcBorders>
              <w:top w:val="single" w:sz="6" w:space="0" w:color="000000" w:themeColor="text1"/>
              <w:left w:val="single" w:sz="6" w:space="0" w:color="000000" w:themeColor="text1"/>
              <w:bottom w:val="single" w:sz="18" w:space="0" w:color="000000" w:themeColor="text1"/>
              <w:right w:val="single" w:sz="6" w:space="0" w:color="000000" w:themeColor="text1"/>
            </w:tcBorders>
            <w:shd w:val="clear" w:color="auto" w:fill="BDD6EE" w:themeFill="accent5" w:themeFillTint="66"/>
            <w:tcMar>
              <w:left w:w="105" w:type="dxa"/>
              <w:right w:w="105" w:type="dxa"/>
            </w:tcMar>
          </w:tcPr>
          <w:p w14:paraId="68E004C1" w14:textId="308FF263" w:rsidR="648F752D" w:rsidRDefault="648F752D" w:rsidP="24E012BE">
            <w:pPr>
              <w:spacing w:after="0" w:line="240" w:lineRule="auto"/>
              <w:jc w:val="center"/>
              <w:rPr>
                <w:rFonts w:ascii="Aptos" w:eastAsia="Aptos" w:hAnsi="Aptos" w:cs="Aptos"/>
                <w:b/>
                <w:bCs/>
                <w:color w:val="000000" w:themeColor="text1"/>
              </w:rPr>
            </w:pPr>
            <w:r w:rsidRPr="24E012BE">
              <w:rPr>
                <w:rFonts w:ascii="Aptos" w:eastAsia="Aptos" w:hAnsi="Aptos" w:cs="Aptos"/>
                <w:b/>
                <w:bCs/>
                <w:color w:val="000000" w:themeColor="text1"/>
              </w:rPr>
              <w:t>Introduce</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05181110" w14:textId="4936968B" w:rsidR="648F752D" w:rsidRDefault="648F752D" w:rsidP="24E012BE">
            <w:pPr>
              <w:spacing w:line="240" w:lineRule="auto"/>
              <w:jc w:val="center"/>
              <w:rPr>
                <w:rFonts w:ascii="Aptos" w:eastAsia="Aptos" w:hAnsi="Aptos" w:cs="Aptos"/>
                <w:b/>
                <w:bCs/>
                <w:color w:val="000000" w:themeColor="text1"/>
              </w:rPr>
            </w:pPr>
            <w:r w:rsidRPr="24E012BE">
              <w:rPr>
                <w:rFonts w:ascii="Aptos" w:eastAsia="Aptos" w:hAnsi="Aptos" w:cs="Aptos"/>
                <w:b/>
                <w:bCs/>
                <w:color w:val="000000" w:themeColor="text1"/>
              </w:rPr>
              <w:t>Practice</w:t>
            </w:r>
          </w:p>
        </w:tc>
        <w:tc>
          <w:tcPr>
            <w:tcW w:w="1432" w:type="dxa"/>
            <w:tcBorders>
              <w:top w:val="single" w:sz="18"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3EAF737D" w14:textId="77017A07" w:rsidR="648F752D" w:rsidRDefault="648F752D" w:rsidP="24E012BE">
            <w:pPr>
              <w:spacing w:line="240" w:lineRule="auto"/>
              <w:jc w:val="center"/>
              <w:rPr>
                <w:rFonts w:ascii="Aptos" w:eastAsia="Aptos" w:hAnsi="Aptos" w:cs="Aptos"/>
                <w:b/>
                <w:bCs/>
                <w:color w:val="000000" w:themeColor="text1"/>
              </w:rPr>
            </w:pPr>
            <w:r w:rsidRPr="24E012BE">
              <w:rPr>
                <w:rFonts w:ascii="Aptos" w:eastAsia="Aptos" w:hAnsi="Aptos" w:cs="Aptos"/>
                <w:b/>
                <w:bCs/>
                <w:color w:val="000000" w:themeColor="text1"/>
              </w:rPr>
              <w:t>Demonstrate</w:t>
            </w:r>
          </w:p>
        </w:tc>
      </w:tr>
      <w:tr w:rsidR="648F752D" w14:paraId="160F565E" w14:textId="77777777" w:rsidTr="24E012BE">
        <w:trPr>
          <w:trHeight w:val="300"/>
        </w:trPr>
        <w:tc>
          <w:tcPr>
            <w:tcW w:w="9532"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23B4E93E" w14:textId="1A4CD8CC" w:rsidR="49ED7671" w:rsidRDefault="49ED7671" w:rsidP="24E012BE">
            <w:pPr>
              <w:spacing w:after="0"/>
              <w:rPr>
                <w:rFonts w:ascii="Aptos" w:eastAsia="Aptos" w:hAnsi="Aptos" w:cs="Aptos"/>
              </w:rPr>
            </w:pPr>
            <w:r w:rsidRPr="24E012BE">
              <w:rPr>
                <w:rFonts w:ascii="Aptos" w:eastAsia="Aptos" w:hAnsi="Aptos" w:cs="Aptos"/>
              </w:rPr>
              <w:t>Depending on determination of prior knowledge:</w:t>
            </w:r>
          </w:p>
          <w:p w14:paraId="3158AD1F" w14:textId="5591D872" w:rsidR="49ED7671" w:rsidRDefault="1444E196" w:rsidP="24E012BE">
            <w:pPr>
              <w:pStyle w:val="ListParagraph"/>
              <w:numPr>
                <w:ilvl w:val="0"/>
                <w:numId w:val="30"/>
              </w:numPr>
              <w:spacing w:after="0"/>
              <w:rPr>
                <w:rFonts w:ascii="Aptos" w:eastAsia="Aptos" w:hAnsi="Aptos" w:cs="Aptos"/>
                <w:u w:val="single"/>
              </w:rPr>
            </w:pPr>
            <w:r w:rsidRPr="24E012BE">
              <w:rPr>
                <w:rFonts w:ascii="Aptos" w:eastAsia="Aptos" w:hAnsi="Aptos" w:cs="Aptos"/>
              </w:rPr>
              <w:t xml:space="preserve">The steps and skills needed to write using research, as well as the production and distribution of writing noted in the </w:t>
            </w:r>
            <w:hyperlink r:id="rId57">
              <w:r w:rsidRPr="24E012BE">
                <w:rPr>
                  <w:rStyle w:val="Hyperlink"/>
                  <w:rFonts w:ascii="Aptos" w:eastAsia="Aptos" w:hAnsi="Aptos" w:cs="Aptos"/>
                  <w:color w:val="auto"/>
                </w:rPr>
                <w:t>MA English Language Arts and Literacy Frameworks</w:t>
              </w:r>
            </w:hyperlink>
          </w:p>
          <w:p w14:paraId="00A8B027" w14:textId="2E2E28DF" w:rsidR="49ED7671" w:rsidRDefault="1444E196" w:rsidP="24E012BE">
            <w:pPr>
              <w:pStyle w:val="ListParagraph"/>
              <w:numPr>
                <w:ilvl w:val="0"/>
                <w:numId w:val="30"/>
              </w:numPr>
              <w:spacing w:after="0"/>
              <w:rPr>
                <w:rFonts w:ascii="Aptos" w:eastAsia="Aptos" w:hAnsi="Aptos" w:cs="Aptos"/>
              </w:rPr>
            </w:pPr>
            <w:r w:rsidRPr="24E012BE">
              <w:rPr>
                <w:rFonts w:ascii="Aptos" w:eastAsia="Aptos" w:hAnsi="Aptos" w:cs="Aptos"/>
              </w:rPr>
              <w:t xml:space="preserve">Writing knowledge and skills assessed in the Writing Subtest of the </w:t>
            </w:r>
            <w:hyperlink r:id="rId58">
              <w:r w:rsidRPr="24E012BE">
                <w:rPr>
                  <w:rStyle w:val="Hyperlink"/>
                  <w:rFonts w:ascii="Aptos" w:eastAsia="Aptos" w:hAnsi="Aptos" w:cs="Aptos"/>
                  <w:color w:val="auto"/>
                </w:rPr>
                <w:t>Communications and Literacy Skills MTEL</w:t>
              </w:r>
            </w:hyperlink>
          </w:p>
        </w:tc>
        <w:tc>
          <w:tcPr>
            <w:tcW w:w="126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left w:w="105" w:type="dxa"/>
              <w:right w:w="105" w:type="dxa"/>
            </w:tcMar>
          </w:tcPr>
          <w:p w14:paraId="1C43B024" w14:textId="201AA918" w:rsidR="648F752D" w:rsidRDefault="648F752D" w:rsidP="24E012BE">
            <w:pPr>
              <w:spacing w:line="240" w:lineRule="auto"/>
              <w:rPr>
                <w:rFonts w:ascii="Aptos" w:eastAsia="Aptos" w:hAnsi="Aptos" w:cs="Aptos"/>
                <w:color w:val="000000" w:themeColor="text1"/>
              </w:rPr>
            </w:pPr>
          </w:p>
        </w:tc>
        <w:tc>
          <w:tcPr>
            <w:tcW w:w="1440"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4D42A6D0" w14:textId="6D475E4A" w:rsidR="648F752D" w:rsidRDefault="648F752D" w:rsidP="24E012BE">
            <w:pPr>
              <w:spacing w:line="240" w:lineRule="auto"/>
              <w:rPr>
                <w:rFonts w:ascii="Aptos" w:eastAsia="Aptos" w:hAnsi="Aptos" w:cs="Aptos"/>
                <w:color w:val="000000" w:themeColor="text1"/>
              </w:rPr>
            </w:pPr>
          </w:p>
        </w:tc>
        <w:tc>
          <w:tcPr>
            <w:tcW w:w="1432" w:type="dxa"/>
            <w:tcBorders>
              <w:top w:val="single" w:sz="6" w:space="0" w:color="000000" w:themeColor="text1"/>
              <w:left w:val="single" w:sz="6" w:space="0" w:color="000000" w:themeColor="text1"/>
              <w:bottom w:val="single" w:sz="18" w:space="0" w:color="000000" w:themeColor="text1"/>
              <w:right w:val="single" w:sz="6" w:space="0" w:color="000000" w:themeColor="text1"/>
            </w:tcBorders>
            <w:shd w:val="clear" w:color="auto" w:fill="auto"/>
            <w:tcMar>
              <w:left w:w="105" w:type="dxa"/>
              <w:right w:w="105" w:type="dxa"/>
            </w:tcMar>
          </w:tcPr>
          <w:p w14:paraId="48F82865" w14:textId="076319B1" w:rsidR="648F752D" w:rsidRDefault="648F752D" w:rsidP="24E012BE">
            <w:pPr>
              <w:spacing w:line="240" w:lineRule="auto"/>
              <w:rPr>
                <w:rFonts w:ascii="Aptos" w:eastAsia="Aptos" w:hAnsi="Aptos" w:cs="Aptos"/>
                <w:color w:val="000000" w:themeColor="text1"/>
              </w:rPr>
            </w:pPr>
          </w:p>
        </w:tc>
      </w:tr>
      <w:tr w:rsidR="648F752D" w14:paraId="6CBB11BD" w14:textId="77777777" w:rsidTr="24E012BE">
        <w:trPr>
          <w:trHeight w:val="30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02A402E" w14:textId="53F80D11" w:rsidR="49ED7671" w:rsidRDefault="49ED7671" w:rsidP="24E012BE">
            <w:pPr>
              <w:pStyle w:val="ListParagraph"/>
              <w:numPr>
                <w:ilvl w:val="0"/>
                <w:numId w:val="6"/>
              </w:numPr>
              <w:spacing w:after="0"/>
              <w:rPr>
                <w:rFonts w:ascii="Aptos" w:eastAsia="Aptos" w:hAnsi="Aptos" w:cs="Aptos"/>
                <w:color w:val="000000" w:themeColor="text1"/>
              </w:rPr>
            </w:pPr>
            <w:r w:rsidRPr="24E012BE">
              <w:rPr>
                <w:rFonts w:ascii="Aptos" w:eastAsia="Aptos" w:hAnsi="Aptos" w:cs="Aptos"/>
              </w:rPr>
              <w:t xml:space="preserve">Evidence-based, culturally and linguistically sustaining instructional practices for each stage of the writing process as outlined in the </w:t>
            </w:r>
            <w:hyperlink r:id="rId59">
              <w:r w:rsidRPr="24E012BE">
                <w:rPr>
                  <w:rStyle w:val="Hyperlink"/>
                  <w:rFonts w:ascii="Aptos" w:eastAsia="Aptos" w:hAnsi="Aptos" w:cs="Aptos"/>
                  <w:color w:val="auto"/>
                </w:rPr>
                <w:t>Mass Literacy Guide</w:t>
              </w:r>
            </w:hyperlink>
            <w:r w:rsidRPr="24E012BE">
              <w:rPr>
                <w:rFonts w:ascii="Aptos" w:eastAsia="Aptos" w:hAnsi="Aptos" w:cs="Aptos"/>
              </w:rPr>
              <w:t xml:space="preserve">, including: </w:t>
            </w:r>
          </w:p>
          <w:p w14:paraId="46A8789F" w14:textId="77777777" w:rsidR="00AC7748" w:rsidRPr="00AC7748" w:rsidRDefault="00AC7748" w:rsidP="24E012BE">
            <w:pPr>
              <w:pStyle w:val="ListParagraph"/>
              <w:numPr>
                <w:ilvl w:val="0"/>
                <w:numId w:val="41"/>
              </w:numPr>
              <w:spacing w:after="0"/>
              <w:rPr>
                <w:rFonts w:ascii="Aptos" w:eastAsia="Aptos" w:hAnsi="Aptos" w:cs="Aptos"/>
                <w:color w:val="000000" w:themeColor="text1"/>
              </w:rPr>
            </w:pPr>
            <w:r w:rsidRPr="24E012BE">
              <w:rPr>
                <w:rFonts w:ascii="Aptos" w:eastAsia="Aptos" w:hAnsi="Aptos" w:cs="Aptos"/>
              </w:rPr>
              <w:t xml:space="preserve">The use of modeling to support a student’s understanding of the purpose and application of a writing strategy (such as the use of a graphic organizer)  </w:t>
            </w:r>
          </w:p>
          <w:p w14:paraId="482833C5" w14:textId="77777777" w:rsidR="00AC7748" w:rsidRPr="00AC7748" w:rsidRDefault="00AC7748" w:rsidP="24E012BE">
            <w:pPr>
              <w:pStyle w:val="ListParagraph"/>
              <w:numPr>
                <w:ilvl w:val="0"/>
                <w:numId w:val="41"/>
              </w:numPr>
              <w:spacing w:after="0"/>
              <w:rPr>
                <w:rFonts w:ascii="Aptos" w:eastAsia="Aptos" w:hAnsi="Aptos" w:cs="Aptos"/>
                <w:color w:val="000000" w:themeColor="text1"/>
              </w:rPr>
            </w:pPr>
            <w:r w:rsidRPr="24E012BE">
              <w:rPr>
                <w:rFonts w:ascii="Aptos" w:eastAsia="Aptos" w:hAnsi="Aptos" w:cs="Aptos"/>
              </w:rPr>
              <w:t xml:space="preserve">The ability to provide targeted, explicit, timely, and meaningful feedback on student writing throughout the writing process delivered in a way that promotes a safe learning environment </w:t>
            </w:r>
          </w:p>
          <w:p w14:paraId="4956D565" w14:textId="77777777" w:rsidR="00AC7748" w:rsidRPr="00AC7748" w:rsidRDefault="00AC7748" w:rsidP="24E012BE">
            <w:pPr>
              <w:pStyle w:val="ListParagraph"/>
              <w:numPr>
                <w:ilvl w:val="0"/>
                <w:numId w:val="41"/>
              </w:numPr>
              <w:spacing w:after="0"/>
              <w:rPr>
                <w:rFonts w:ascii="Aptos" w:eastAsia="Aptos" w:hAnsi="Aptos" w:cs="Aptos"/>
                <w:color w:val="000000" w:themeColor="text1"/>
              </w:rPr>
            </w:pPr>
            <w:r w:rsidRPr="24E012BE">
              <w:rPr>
                <w:rFonts w:ascii="Aptos" w:eastAsia="Aptos" w:hAnsi="Aptos" w:cs="Aptos"/>
              </w:rPr>
              <w:t xml:space="preserve">The gradual release of responsibility to students to independently use (and/or evaluate the efficacy of) the strategy in their own writing </w:t>
            </w:r>
          </w:p>
          <w:p w14:paraId="15C4C8A2" w14:textId="7380430A" w:rsidR="49ED7671" w:rsidRPr="00AC7748" w:rsidRDefault="00AC7748" w:rsidP="24E012BE">
            <w:pPr>
              <w:pStyle w:val="ListParagraph"/>
              <w:numPr>
                <w:ilvl w:val="0"/>
                <w:numId w:val="41"/>
              </w:numPr>
              <w:spacing w:after="0"/>
              <w:rPr>
                <w:rFonts w:ascii="Aptos" w:eastAsia="Aptos" w:hAnsi="Aptos" w:cs="Aptos"/>
                <w:color w:val="000000" w:themeColor="text1"/>
              </w:rPr>
            </w:pPr>
            <w:r w:rsidRPr="24E012BE">
              <w:rPr>
                <w:rFonts w:ascii="Aptos" w:eastAsia="Aptos" w:hAnsi="Aptos" w:cs="Aptos"/>
              </w:rPr>
              <w:t xml:space="preserve">The ability to adapt writing strategies and processes to the linguistic and cultural needs of students, including knowing when to use evidence-based instructional supports for multilingual and bidialectal students, such as scaffolding through sentence frames or providing additional processing time  </w:t>
            </w:r>
          </w:p>
        </w:tc>
        <w:tc>
          <w:tcPr>
            <w:tcW w:w="1260" w:type="dxa"/>
            <w:tcBorders>
              <w:top w:val="single" w:sz="18"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5AE3995D" w14:textId="76F23858" w:rsidR="648F752D" w:rsidRDefault="648F752D" w:rsidP="24E012BE">
            <w:pPr>
              <w:spacing w:line="240" w:lineRule="auto"/>
              <w:rPr>
                <w:rFonts w:ascii="Aptos" w:eastAsia="Aptos" w:hAnsi="Aptos" w:cs="Aptos"/>
                <w:color w:val="000000" w:themeColor="text1"/>
              </w:rPr>
            </w:pPr>
          </w:p>
        </w:tc>
        <w:tc>
          <w:tcPr>
            <w:tcW w:w="1440" w:type="dxa"/>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auto"/>
            <w:tcMar>
              <w:left w:w="105" w:type="dxa"/>
              <w:right w:w="105" w:type="dxa"/>
            </w:tcMar>
          </w:tcPr>
          <w:p w14:paraId="3F44EB89" w14:textId="1F54A15C" w:rsidR="648F752D" w:rsidRDefault="648F752D" w:rsidP="24E012BE">
            <w:pPr>
              <w:spacing w:line="240" w:lineRule="auto"/>
              <w:rPr>
                <w:rFonts w:ascii="Aptos" w:eastAsia="Aptos" w:hAnsi="Aptos" w:cs="Aptos"/>
                <w:color w:val="000000" w:themeColor="text1"/>
              </w:rPr>
            </w:pPr>
          </w:p>
        </w:tc>
        <w:tc>
          <w:tcPr>
            <w:tcW w:w="143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left w:w="105" w:type="dxa"/>
              <w:right w:w="105" w:type="dxa"/>
            </w:tcMar>
          </w:tcPr>
          <w:p w14:paraId="7C0D2188" w14:textId="4089E338" w:rsidR="648F752D" w:rsidRDefault="648F752D" w:rsidP="24E012BE">
            <w:pPr>
              <w:spacing w:line="240" w:lineRule="auto"/>
              <w:rPr>
                <w:rFonts w:ascii="Aptos" w:eastAsia="Aptos" w:hAnsi="Aptos" w:cs="Aptos"/>
                <w:color w:val="000000" w:themeColor="text1"/>
              </w:rPr>
            </w:pPr>
          </w:p>
        </w:tc>
      </w:tr>
    </w:tbl>
    <w:p w14:paraId="0A414384" w14:textId="7E5C93D0" w:rsidR="0E57DB47" w:rsidRDefault="0E57DB47" w:rsidP="00D206D1">
      <w:pPr>
        <w:pStyle w:val="Style1"/>
        <w:rPr>
          <w:b w:val="0"/>
          <w:bCs w:val="0"/>
        </w:rPr>
      </w:pPr>
      <w:bookmarkStart w:id="0" w:name="PartII"/>
      <w:bookmarkEnd w:id="0"/>
    </w:p>
    <w:sectPr w:rsidR="0E57DB47" w:rsidSect="000F5542">
      <w:headerReference w:type="default" r:id="rId60"/>
      <w:footerReference w:type="default" r:id="rId61"/>
      <w:headerReference w:type="first" r:id="rId62"/>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8789F" w14:textId="77777777" w:rsidR="00141C95" w:rsidRDefault="00141C95" w:rsidP="005827F9">
      <w:pPr>
        <w:spacing w:after="0" w:line="240" w:lineRule="auto"/>
      </w:pPr>
      <w:r>
        <w:separator/>
      </w:r>
    </w:p>
  </w:endnote>
  <w:endnote w:type="continuationSeparator" w:id="0">
    <w:p w14:paraId="0FE4D795" w14:textId="77777777" w:rsidR="00141C95" w:rsidRDefault="00141C95" w:rsidP="005827F9">
      <w:pPr>
        <w:spacing w:after="0" w:line="240" w:lineRule="auto"/>
      </w:pPr>
      <w:r>
        <w:continuationSeparator/>
      </w:r>
    </w:p>
  </w:endnote>
  <w:endnote w:type="continuationNotice" w:id="1">
    <w:p w14:paraId="01801847" w14:textId="77777777" w:rsidR="00141C95" w:rsidRDefault="00141C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6925331"/>
      <w:docPartObj>
        <w:docPartGallery w:val="Page Numbers (Bottom of Page)"/>
        <w:docPartUnique/>
      </w:docPartObj>
    </w:sdtPr>
    <w:sdtEndPr>
      <w:rPr>
        <w:noProof/>
      </w:rPr>
    </w:sdtEndPr>
    <w:sdtContent>
      <w:p w14:paraId="7C092126" w14:textId="17ED97CE" w:rsidR="005827F9" w:rsidRDefault="005827F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12FA93" w14:textId="77777777" w:rsidR="005827F9" w:rsidRDefault="005827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490DA" w14:textId="77777777" w:rsidR="00141C95" w:rsidRDefault="00141C95" w:rsidP="005827F9">
      <w:pPr>
        <w:spacing w:after="0" w:line="240" w:lineRule="auto"/>
      </w:pPr>
      <w:r>
        <w:separator/>
      </w:r>
    </w:p>
  </w:footnote>
  <w:footnote w:type="continuationSeparator" w:id="0">
    <w:p w14:paraId="1AC7659B" w14:textId="77777777" w:rsidR="00141C95" w:rsidRDefault="00141C95" w:rsidP="005827F9">
      <w:pPr>
        <w:spacing w:after="0" w:line="240" w:lineRule="auto"/>
      </w:pPr>
      <w:r>
        <w:continuationSeparator/>
      </w:r>
    </w:p>
  </w:footnote>
  <w:footnote w:type="continuationNotice" w:id="1">
    <w:p w14:paraId="67AFC6B6" w14:textId="77777777" w:rsidR="00141C95" w:rsidRDefault="00141C95">
      <w:pPr>
        <w:spacing w:after="0" w:line="240" w:lineRule="auto"/>
      </w:pPr>
    </w:p>
  </w:footnote>
  <w:footnote w:id="2">
    <w:p w14:paraId="50FB31E9" w14:textId="607DF842" w:rsidR="648F752D" w:rsidRDefault="648F752D" w:rsidP="648F752D">
      <w:pPr>
        <w:pStyle w:val="FootnoteText"/>
      </w:pPr>
      <w:r w:rsidRPr="648F752D">
        <w:rPr>
          <w:rStyle w:val="FootnoteReference"/>
        </w:rPr>
        <w:footnoteRef/>
      </w:r>
      <w:r>
        <w:t xml:space="preserve"> </w:t>
      </w:r>
      <w:r w:rsidRPr="648F752D">
        <w:rPr>
          <w:rFonts w:ascii="Calibri" w:eastAsia="Calibri" w:hAnsi="Calibri" w:cs="Calibri"/>
          <w:color w:val="000000" w:themeColor="text1"/>
          <w:sz w:val="18"/>
          <w:szCs w:val="18"/>
        </w:rPr>
        <w:t>In cases where the foundational knowledge needed to practice and demonstrate effective instruction is part of the Massachusetts Curriculum Frameworks for PK-12 public schools or, in some cases, part of the generalized curriculum of institutions of higher learning, explicit and direct instruction of this content may not be necessary in educator preparation programs</w:t>
      </w:r>
    </w:p>
  </w:footnote>
  <w:footnote w:id="3">
    <w:p w14:paraId="79DBA484" w14:textId="27D71159" w:rsidR="648F752D" w:rsidRDefault="648F752D" w:rsidP="648F752D">
      <w:pPr>
        <w:pStyle w:val="FootnoteText"/>
      </w:pPr>
      <w:r w:rsidRPr="648F752D">
        <w:rPr>
          <w:rStyle w:val="FootnoteReference"/>
        </w:rPr>
        <w:footnoteRef/>
      </w:r>
      <w:r>
        <w:t xml:space="preserve"> </w:t>
      </w:r>
      <w:r w:rsidRPr="648F752D">
        <w:rPr>
          <w:rFonts w:ascii="Calibri" w:eastAsia="Calibri" w:hAnsi="Calibri" w:cs="Calibri"/>
          <w:color w:val="000000" w:themeColor="text1"/>
          <w:sz w:val="18"/>
          <w:szCs w:val="18"/>
        </w:rPr>
        <w:t xml:space="preserve">For Moderate Disabilities PK-8 candidates whose caseloads during practicum placements do not allow for instruction in handwriting, these candidates may not be able to demonstrate effective handwriting instruction in a classroom setting. In this case, Moderate Disabilities PK-8 candidates should be given opportunities to practice effective instruction of handwriting through pre-practicum, role play, and/or simulations.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64B48" w14:textId="1C1B3A74" w:rsidR="008A76D8" w:rsidRPr="00186236" w:rsidRDefault="00A77D2E" w:rsidP="24E012BE">
    <w:pPr>
      <w:pStyle w:val="Header"/>
      <w:rPr>
        <w:rFonts w:ascii="Aptos" w:eastAsia="Aptos" w:hAnsi="Aptos" w:cs="Aptos"/>
        <w:b/>
        <w:bCs/>
        <w:color w:val="2F5496" w:themeColor="accent1" w:themeShade="BF"/>
        <w:sz w:val="32"/>
        <w:szCs w:val="32"/>
      </w:rPr>
    </w:pPr>
    <w:r>
      <w:rPr>
        <w:noProof/>
      </w:rPr>
      <w:drawing>
        <wp:anchor distT="0" distB="0" distL="114300" distR="114300" simplePos="0" relativeHeight="251658240" behindDoc="0" locked="0" layoutInCell="1" allowOverlap="1" wp14:anchorId="0CED1752" wp14:editId="2ADEBE5D">
          <wp:simplePos x="0" y="0"/>
          <wp:positionH relativeFrom="column">
            <wp:posOffset>7178081</wp:posOffset>
          </wp:positionH>
          <wp:positionV relativeFrom="paragraph">
            <wp:posOffset>-294456</wp:posOffset>
          </wp:positionV>
          <wp:extent cx="2063750" cy="589328"/>
          <wp:effectExtent l="0" t="0" r="0" b="0"/>
          <wp:wrapNone/>
          <wp:docPr id="749274911" name="Picture 749274911" descr="A picture containing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274911" name="Picture 749274911" descr="A picture containing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r w:rsidR="24E012BE" w:rsidRPr="24E012BE">
      <w:rPr>
        <w:rFonts w:ascii="Aptos" w:eastAsia="Aptos" w:hAnsi="Aptos" w:cs="Aptos"/>
        <w:b/>
        <w:bCs/>
        <w:color w:val="2F5496" w:themeColor="accent1" w:themeShade="BF"/>
        <w:sz w:val="32"/>
        <w:szCs w:val="32"/>
      </w:rPr>
      <w:t>Early Literacy Matrix</w:t>
    </w:r>
  </w:p>
  <w:p w14:paraId="106C5606" w14:textId="790FDF64" w:rsidR="00593D64" w:rsidRDefault="00593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07E4F" w14:textId="2C77EBAD" w:rsidR="00E52486" w:rsidRPr="00186236" w:rsidRDefault="00E52486" w:rsidP="00E52486">
    <w:pPr>
      <w:pStyle w:val="Header"/>
      <w:rPr>
        <w:b/>
        <w:bCs/>
        <w:color w:val="2F5496" w:themeColor="accent1" w:themeShade="BF"/>
        <w:sz w:val="32"/>
        <w:szCs w:val="32"/>
      </w:rPr>
    </w:pPr>
    <w:r>
      <w:rPr>
        <w:noProof/>
      </w:rPr>
      <w:drawing>
        <wp:anchor distT="0" distB="0" distL="114300" distR="114300" simplePos="0" relativeHeight="251658241" behindDoc="0" locked="0" layoutInCell="1" allowOverlap="1" wp14:anchorId="59EA75F0" wp14:editId="6396B660">
          <wp:simplePos x="0" y="0"/>
          <wp:positionH relativeFrom="column">
            <wp:posOffset>6444615</wp:posOffset>
          </wp:positionH>
          <wp:positionV relativeFrom="paragraph">
            <wp:posOffset>-294005</wp:posOffset>
          </wp:positionV>
          <wp:extent cx="2063750" cy="589328"/>
          <wp:effectExtent l="0" t="0" r="0" b="0"/>
          <wp:wrapNone/>
          <wp:docPr id="1448380390" name="Picture 1448380390" descr="A picture containing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274911" name="Picture 749274911" descr="A picture containing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color w:val="2F5496" w:themeColor="accent1" w:themeShade="BF"/>
        <w:sz w:val="32"/>
        <w:szCs w:val="32"/>
      </w:rPr>
      <w:t xml:space="preserve">Early Literacy </w:t>
    </w:r>
    <w:r w:rsidR="003344E9">
      <w:rPr>
        <w:b/>
        <w:bCs/>
        <w:color w:val="2F5496" w:themeColor="accent1" w:themeShade="BF"/>
        <w:sz w:val="32"/>
        <w:szCs w:val="32"/>
      </w:rPr>
      <w:t>Criteria Crosswalk</w:t>
    </w:r>
  </w:p>
  <w:p w14:paraId="0EB1AC8A" w14:textId="189D4497" w:rsidR="00E52486" w:rsidRDefault="00E52486">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2666"/>
    <w:multiLevelType w:val="hybridMultilevel"/>
    <w:tmpl w:val="F26CAE66"/>
    <w:lvl w:ilvl="0" w:tplc="FFFFFFFF">
      <w:start w:val="1"/>
      <w:numFmt w:val="low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 w15:restartNumberingAfterBreak="0">
    <w:nsid w:val="0129E879"/>
    <w:multiLevelType w:val="hybridMultilevel"/>
    <w:tmpl w:val="CCA0C63E"/>
    <w:lvl w:ilvl="0" w:tplc="AD5EA07E">
      <w:start w:val="1"/>
      <w:numFmt w:val="lowerLetter"/>
      <w:lvlText w:val="%1."/>
      <w:lvlJc w:val="left"/>
      <w:pPr>
        <w:ind w:left="360" w:hanging="360"/>
      </w:pPr>
    </w:lvl>
    <w:lvl w:ilvl="1" w:tplc="845C4550">
      <w:start w:val="1"/>
      <w:numFmt w:val="lowerLetter"/>
      <w:lvlText w:val="%2."/>
      <w:lvlJc w:val="left"/>
      <w:pPr>
        <w:ind w:left="1080" w:hanging="360"/>
      </w:pPr>
    </w:lvl>
    <w:lvl w:ilvl="2" w:tplc="76528748">
      <w:start w:val="1"/>
      <w:numFmt w:val="lowerRoman"/>
      <w:lvlText w:val="%3."/>
      <w:lvlJc w:val="right"/>
      <w:pPr>
        <w:ind w:left="1800" w:hanging="180"/>
      </w:pPr>
    </w:lvl>
    <w:lvl w:ilvl="3" w:tplc="5196670E">
      <w:start w:val="1"/>
      <w:numFmt w:val="decimal"/>
      <w:lvlText w:val="%4."/>
      <w:lvlJc w:val="left"/>
      <w:pPr>
        <w:ind w:left="2520" w:hanging="360"/>
      </w:pPr>
    </w:lvl>
    <w:lvl w:ilvl="4" w:tplc="DAD2478E">
      <w:start w:val="1"/>
      <w:numFmt w:val="lowerLetter"/>
      <w:lvlText w:val="%5."/>
      <w:lvlJc w:val="left"/>
      <w:pPr>
        <w:ind w:left="3240" w:hanging="360"/>
      </w:pPr>
    </w:lvl>
    <w:lvl w:ilvl="5" w:tplc="6A082BD2">
      <w:start w:val="1"/>
      <w:numFmt w:val="lowerRoman"/>
      <w:lvlText w:val="%6."/>
      <w:lvlJc w:val="right"/>
      <w:pPr>
        <w:ind w:left="3960" w:hanging="180"/>
      </w:pPr>
    </w:lvl>
    <w:lvl w:ilvl="6" w:tplc="8F1E0062">
      <w:start w:val="1"/>
      <w:numFmt w:val="decimal"/>
      <w:lvlText w:val="%7."/>
      <w:lvlJc w:val="left"/>
      <w:pPr>
        <w:ind w:left="4680" w:hanging="360"/>
      </w:pPr>
    </w:lvl>
    <w:lvl w:ilvl="7" w:tplc="251289C4">
      <w:start w:val="1"/>
      <w:numFmt w:val="lowerLetter"/>
      <w:lvlText w:val="%8."/>
      <w:lvlJc w:val="left"/>
      <w:pPr>
        <w:ind w:left="5400" w:hanging="360"/>
      </w:pPr>
    </w:lvl>
    <w:lvl w:ilvl="8" w:tplc="927ABA38">
      <w:start w:val="1"/>
      <w:numFmt w:val="lowerRoman"/>
      <w:lvlText w:val="%9."/>
      <w:lvlJc w:val="right"/>
      <w:pPr>
        <w:ind w:left="6120" w:hanging="180"/>
      </w:pPr>
    </w:lvl>
  </w:abstractNum>
  <w:abstractNum w:abstractNumId="2" w15:restartNumberingAfterBreak="0">
    <w:nsid w:val="03DC5F60"/>
    <w:multiLevelType w:val="hybridMultilevel"/>
    <w:tmpl w:val="E916B65E"/>
    <w:lvl w:ilvl="0" w:tplc="B5F06B84">
      <w:start w:val="1"/>
      <w:numFmt w:val="lowerLetter"/>
      <w:lvlText w:val="%1."/>
      <w:lvlJc w:val="left"/>
      <w:pPr>
        <w:ind w:left="360" w:hanging="360"/>
      </w:pPr>
    </w:lvl>
    <w:lvl w:ilvl="1" w:tplc="0B54EF82">
      <w:start w:val="1"/>
      <w:numFmt w:val="lowerLetter"/>
      <w:lvlText w:val="%2."/>
      <w:lvlJc w:val="left"/>
      <w:pPr>
        <w:ind w:left="1080" w:hanging="360"/>
      </w:pPr>
    </w:lvl>
    <w:lvl w:ilvl="2" w:tplc="0970921C">
      <w:start w:val="1"/>
      <w:numFmt w:val="lowerRoman"/>
      <w:lvlText w:val="%3."/>
      <w:lvlJc w:val="right"/>
      <w:pPr>
        <w:ind w:left="1800" w:hanging="180"/>
      </w:pPr>
    </w:lvl>
    <w:lvl w:ilvl="3" w:tplc="C62032BC">
      <w:start w:val="1"/>
      <w:numFmt w:val="decimal"/>
      <w:lvlText w:val="%4."/>
      <w:lvlJc w:val="left"/>
      <w:pPr>
        <w:ind w:left="2520" w:hanging="360"/>
      </w:pPr>
    </w:lvl>
    <w:lvl w:ilvl="4" w:tplc="CF58F894">
      <w:start w:val="1"/>
      <w:numFmt w:val="lowerLetter"/>
      <w:lvlText w:val="%5."/>
      <w:lvlJc w:val="left"/>
      <w:pPr>
        <w:ind w:left="3240" w:hanging="360"/>
      </w:pPr>
    </w:lvl>
    <w:lvl w:ilvl="5" w:tplc="CB4CBB26">
      <w:start w:val="1"/>
      <w:numFmt w:val="lowerRoman"/>
      <w:lvlText w:val="%6."/>
      <w:lvlJc w:val="right"/>
      <w:pPr>
        <w:ind w:left="3960" w:hanging="180"/>
      </w:pPr>
    </w:lvl>
    <w:lvl w:ilvl="6" w:tplc="500A06B4">
      <w:start w:val="1"/>
      <w:numFmt w:val="decimal"/>
      <w:lvlText w:val="%7."/>
      <w:lvlJc w:val="left"/>
      <w:pPr>
        <w:ind w:left="4680" w:hanging="360"/>
      </w:pPr>
    </w:lvl>
    <w:lvl w:ilvl="7" w:tplc="94A4ED32">
      <w:start w:val="1"/>
      <w:numFmt w:val="lowerLetter"/>
      <w:lvlText w:val="%8."/>
      <w:lvlJc w:val="left"/>
      <w:pPr>
        <w:ind w:left="5400" w:hanging="360"/>
      </w:pPr>
    </w:lvl>
    <w:lvl w:ilvl="8" w:tplc="434405E4">
      <w:start w:val="1"/>
      <w:numFmt w:val="lowerRoman"/>
      <w:lvlText w:val="%9."/>
      <w:lvlJc w:val="right"/>
      <w:pPr>
        <w:ind w:left="6120" w:hanging="180"/>
      </w:pPr>
    </w:lvl>
  </w:abstractNum>
  <w:abstractNum w:abstractNumId="3" w15:restartNumberingAfterBreak="0">
    <w:nsid w:val="060E031E"/>
    <w:multiLevelType w:val="hybridMultilevel"/>
    <w:tmpl w:val="BB1A5394"/>
    <w:lvl w:ilvl="0" w:tplc="FFFFFFFF">
      <w:start w:val="1"/>
      <w:numFmt w:val="low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 w15:restartNumberingAfterBreak="0">
    <w:nsid w:val="07881C74"/>
    <w:multiLevelType w:val="hybridMultilevel"/>
    <w:tmpl w:val="54466A70"/>
    <w:lvl w:ilvl="0" w:tplc="28304824">
      <w:start w:val="1"/>
      <w:numFmt w:val="lowerLetter"/>
      <w:lvlText w:val="%1."/>
      <w:lvlJc w:val="left"/>
      <w:pPr>
        <w:ind w:left="360" w:hanging="360"/>
      </w:pPr>
    </w:lvl>
    <w:lvl w:ilvl="1" w:tplc="0409001B">
      <w:start w:val="1"/>
      <w:numFmt w:val="lowerRoman"/>
      <w:lvlText w:val="%2."/>
      <w:lvlJc w:val="right"/>
      <w:pPr>
        <w:ind w:left="1080" w:hanging="360"/>
      </w:pPr>
    </w:lvl>
    <w:lvl w:ilvl="2" w:tplc="1B1C4370">
      <w:start w:val="1"/>
      <w:numFmt w:val="lowerRoman"/>
      <w:lvlText w:val="%3."/>
      <w:lvlJc w:val="right"/>
      <w:pPr>
        <w:ind w:left="1800" w:hanging="180"/>
      </w:pPr>
    </w:lvl>
    <w:lvl w:ilvl="3" w:tplc="8244F626">
      <w:start w:val="1"/>
      <w:numFmt w:val="decimal"/>
      <w:lvlText w:val="%4."/>
      <w:lvlJc w:val="left"/>
      <w:pPr>
        <w:ind w:left="2520" w:hanging="360"/>
      </w:pPr>
    </w:lvl>
    <w:lvl w:ilvl="4" w:tplc="C0C4D7CE">
      <w:start w:val="1"/>
      <w:numFmt w:val="lowerLetter"/>
      <w:lvlText w:val="%5."/>
      <w:lvlJc w:val="left"/>
      <w:pPr>
        <w:ind w:left="3240" w:hanging="360"/>
      </w:pPr>
    </w:lvl>
    <w:lvl w:ilvl="5" w:tplc="9D428CC6">
      <w:start w:val="1"/>
      <w:numFmt w:val="lowerRoman"/>
      <w:lvlText w:val="%6."/>
      <w:lvlJc w:val="right"/>
      <w:pPr>
        <w:ind w:left="3960" w:hanging="180"/>
      </w:pPr>
    </w:lvl>
    <w:lvl w:ilvl="6" w:tplc="1E8406B6">
      <w:start w:val="1"/>
      <w:numFmt w:val="decimal"/>
      <w:lvlText w:val="%7."/>
      <w:lvlJc w:val="left"/>
      <w:pPr>
        <w:ind w:left="4680" w:hanging="360"/>
      </w:pPr>
    </w:lvl>
    <w:lvl w:ilvl="7" w:tplc="CA22071E">
      <w:start w:val="1"/>
      <w:numFmt w:val="lowerLetter"/>
      <w:lvlText w:val="%8."/>
      <w:lvlJc w:val="left"/>
      <w:pPr>
        <w:ind w:left="5400" w:hanging="360"/>
      </w:pPr>
    </w:lvl>
    <w:lvl w:ilvl="8" w:tplc="5AA618C0">
      <w:start w:val="1"/>
      <w:numFmt w:val="lowerRoman"/>
      <w:lvlText w:val="%9."/>
      <w:lvlJc w:val="right"/>
      <w:pPr>
        <w:ind w:left="6120" w:hanging="180"/>
      </w:pPr>
    </w:lvl>
  </w:abstractNum>
  <w:abstractNum w:abstractNumId="5" w15:restartNumberingAfterBreak="0">
    <w:nsid w:val="07A3E2A1"/>
    <w:multiLevelType w:val="hybridMultilevel"/>
    <w:tmpl w:val="CFC2E92C"/>
    <w:lvl w:ilvl="0" w:tplc="F88A5080">
      <w:start w:val="1"/>
      <w:numFmt w:val="lowerLetter"/>
      <w:lvlText w:val="%1."/>
      <w:lvlJc w:val="left"/>
      <w:pPr>
        <w:ind w:left="360" w:hanging="360"/>
      </w:pPr>
    </w:lvl>
    <w:lvl w:ilvl="1" w:tplc="A5B6DA5E">
      <w:start w:val="1"/>
      <w:numFmt w:val="lowerLetter"/>
      <w:lvlText w:val="%2."/>
      <w:lvlJc w:val="left"/>
      <w:pPr>
        <w:ind w:left="1080" w:hanging="360"/>
      </w:pPr>
    </w:lvl>
    <w:lvl w:ilvl="2" w:tplc="F5381C66">
      <w:start w:val="1"/>
      <w:numFmt w:val="lowerRoman"/>
      <w:lvlText w:val="%3."/>
      <w:lvlJc w:val="right"/>
      <w:pPr>
        <w:ind w:left="1800" w:hanging="180"/>
      </w:pPr>
    </w:lvl>
    <w:lvl w:ilvl="3" w:tplc="F84AF2D8">
      <w:start w:val="1"/>
      <w:numFmt w:val="decimal"/>
      <w:lvlText w:val="%4."/>
      <w:lvlJc w:val="left"/>
      <w:pPr>
        <w:ind w:left="2520" w:hanging="360"/>
      </w:pPr>
    </w:lvl>
    <w:lvl w:ilvl="4" w:tplc="EB7CBD08">
      <w:start w:val="1"/>
      <w:numFmt w:val="lowerLetter"/>
      <w:lvlText w:val="%5."/>
      <w:lvlJc w:val="left"/>
      <w:pPr>
        <w:ind w:left="3240" w:hanging="360"/>
      </w:pPr>
    </w:lvl>
    <w:lvl w:ilvl="5" w:tplc="950C819E">
      <w:start w:val="1"/>
      <w:numFmt w:val="lowerRoman"/>
      <w:lvlText w:val="%6."/>
      <w:lvlJc w:val="right"/>
      <w:pPr>
        <w:ind w:left="3960" w:hanging="180"/>
      </w:pPr>
    </w:lvl>
    <w:lvl w:ilvl="6" w:tplc="03A65632">
      <w:start w:val="1"/>
      <w:numFmt w:val="decimal"/>
      <w:lvlText w:val="%7."/>
      <w:lvlJc w:val="left"/>
      <w:pPr>
        <w:ind w:left="4680" w:hanging="360"/>
      </w:pPr>
    </w:lvl>
    <w:lvl w:ilvl="7" w:tplc="402C2628">
      <w:start w:val="1"/>
      <w:numFmt w:val="lowerLetter"/>
      <w:lvlText w:val="%8."/>
      <w:lvlJc w:val="left"/>
      <w:pPr>
        <w:ind w:left="5400" w:hanging="360"/>
      </w:pPr>
    </w:lvl>
    <w:lvl w:ilvl="8" w:tplc="2BBEA612">
      <w:start w:val="1"/>
      <w:numFmt w:val="lowerRoman"/>
      <w:lvlText w:val="%9."/>
      <w:lvlJc w:val="right"/>
      <w:pPr>
        <w:ind w:left="6120" w:hanging="180"/>
      </w:pPr>
    </w:lvl>
  </w:abstractNum>
  <w:abstractNum w:abstractNumId="6" w15:restartNumberingAfterBreak="0">
    <w:nsid w:val="0A7D505E"/>
    <w:multiLevelType w:val="hybridMultilevel"/>
    <w:tmpl w:val="975E6BC6"/>
    <w:lvl w:ilvl="0" w:tplc="0D223CD8">
      <w:start w:val="1"/>
      <w:numFmt w:val="lowerLetter"/>
      <w:lvlText w:val="%1."/>
      <w:lvlJc w:val="left"/>
      <w:pPr>
        <w:ind w:left="360" w:hanging="360"/>
      </w:pPr>
    </w:lvl>
    <w:lvl w:ilvl="1" w:tplc="8FDA3BA6">
      <w:start w:val="1"/>
      <w:numFmt w:val="lowerLetter"/>
      <w:lvlText w:val="%2."/>
      <w:lvlJc w:val="left"/>
      <w:pPr>
        <w:ind w:left="1080" w:hanging="360"/>
      </w:pPr>
    </w:lvl>
    <w:lvl w:ilvl="2" w:tplc="A71AF962">
      <w:start w:val="1"/>
      <w:numFmt w:val="lowerRoman"/>
      <w:lvlText w:val="%3."/>
      <w:lvlJc w:val="right"/>
      <w:pPr>
        <w:ind w:left="1800" w:hanging="180"/>
      </w:pPr>
    </w:lvl>
    <w:lvl w:ilvl="3" w:tplc="EAA66ABC">
      <w:start w:val="1"/>
      <w:numFmt w:val="decimal"/>
      <w:lvlText w:val="%4."/>
      <w:lvlJc w:val="left"/>
      <w:pPr>
        <w:ind w:left="2520" w:hanging="360"/>
      </w:pPr>
    </w:lvl>
    <w:lvl w:ilvl="4" w:tplc="17F68E44">
      <w:start w:val="1"/>
      <w:numFmt w:val="lowerLetter"/>
      <w:lvlText w:val="%5."/>
      <w:lvlJc w:val="left"/>
      <w:pPr>
        <w:ind w:left="3240" w:hanging="360"/>
      </w:pPr>
    </w:lvl>
    <w:lvl w:ilvl="5" w:tplc="62B66E04">
      <w:start w:val="1"/>
      <w:numFmt w:val="lowerRoman"/>
      <w:lvlText w:val="%6."/>
      <w:lvlJc w:val="right"/>
      <w:pPr>
        <w:ind w:left="3960" w:hanging="180"/>
      </w:pPr>
    </w:lvl>
    <w:lvl w:ilvl="6" w:tplc="EC482638">
      <w:start w:val="1"/>
      <w:numFmt w:val="decimal"/>
      <w:lvlText w:val="%7."/>
      <w:lvlJc w:val="left"/>
      <w:pPr>
        <w:ind w:left="4680" w:hanging="360"/>
      </w:pPr>
    </w:lvl>
    <w:lvl w:ilvl="7" w:tplc="B2E228CA">
      <w:start w:val="1"/>
      <w:numFmt w:val="lowerLetter"/>
      <w:lvlText w:val="%8."/>
      <w:lvlJc w:val="left"/>
      <w:pPr>
        <w:ind w:left="5400" w:hanging="360"/>
      </w:pPr>
    </w:lvl>
    <w:lvl w:ilvl="8" w:tplc="4AF638A8">
      <w:start w:val="1"/>
      <w:numFmt w:val="lowerRoman"/>
      <w:lvlText w:val="%9."/>
      <w:lvlJc w:val="right"/>
      <w:pPr>
        <w:ind w:left="6120" w:hanging="180"/>
      </w:pPr>
    </w:lvl>
  </w:abstractNum>
  <w:abstractNum w:abstractNumId="7" w15:restartNumberingAfterBreak="0">
    <w:nsid w:val="0BEA2DF4"/>
    <w:multiLevelType w:val="multilevel"/>
    <w:tmpl w:val="3CDC0F2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 w15:restartNumberingAfterBreak="0">
    <w:nsid w:val="11D72BC8"/>
    <w:multiLevelType w:val="multilevel"/>
    <w:tmpl w:val="9EB8616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17EC6785"/>
    <w:multiLevelType w:val="hybridMultilevel"/>
    <w:tmpl w:val="8A9E70AC"/>
    <w:lvl w:ilvl="0" w:tplc="0409001B">
      <w:start w:val="1"/>
      <w:numFmt w:val="lowerRoman"/>
      <w:lvlText w:val="%1."/>
      <w:lvlJc w:val="righ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1A629385"/>
    <w:multiLevelType w:val="hybridMultilevel"/>
    <w:tmpl w:val="D5F489A8"/>
    <w:lvl w:ilvl="0" w:tplc="92508FA6">
      <w:start w:val="1"/>
      <w:numFmt w:val="bullet"/>
      <w:lvlText w:val=""/>
      <w:lvlJc w:val="left"/>
      <w:pPr>
        <w:ind w:left="720" w:hanging="360"/>
      </w:pPr>
      <w:rPr>
        <w:rFonts w:ascii="Symbol" w:hAnsi="Symbol" w:hint="default"/>
      </w:rPr>
    </w:lvl>
    <w:lvl w:ilvl="1" w:tplc="5680D7EA">
      <w:start w:val="1"/>
      <w:numFmt w:val="bullet"/>
      <w:lvlText w:val="o"/>
      <w:lvlJc w:val="left"/>
      <w:pPr>
        <w:ind w:left="1440" w:hanging="360"/>
      </w:pPr>
      <w:rPr>
        <w:rFonts w:ascii="Courier New" w:hAnsi="Courier New" w:hint="default"/>
      </w:rPr>
    </w:lvl>
    <w:lvl w:ilvl="2" w:tplc="C534D0A2">
      <w:start w:val="1"/>
      <w:numFmt w:val="bullet"/>
      <w:lvlText w:val=""/>
      <w:lvlJc w:val="left"/>
      <w:pPr>
        <w:ind w:left="2160" w:hanging="360"/>
      </w:pPr>
      <w:rPr>
        <w:rFonts w:ascii="Wingdings" w:hAnsi="Wingdings" w:hint="default"/>
      </w:rPr>
    </w:lvl>
    <w:lvl w:ilvl="3" w:tplc="7A9A04D2">
      <w:start w:val="1"/>
      <w:numFmt w:val="bullet"/>
      <w:lvlText w:val=""/>
      <w:lvlJc w:val="left"/>
      <w:pPr>
        <w:ind w:left="2880" w:hanging="360"/>
      </w:pPr>
      <w:rPr>
        <w:rFonts w:ascii="Symbol" w:hAnsi="Symbol" w:hint="default"/>
      </w:rPr>
    </w:lvl>
    <w:lvl w:ilvl="4" w:tplc="5EBCCFE8">
      <w:start w:val="1"/>
      <w:numFmt w:val="bullet"/>
      <w:lvlText w:val="o"/>
      <w:lvlJc w:val="left"/>
      <w:pPr>
        <w:ind w:left="3600" w:hanging="360"/>
      </w:pPr>
      <w:rPr>
        <w:rFonts w:ascii="Courier New" w:hAnsi="Courier New" w:hint="default"/>
      </w:rPr>
    </w:lvl>
    <w:lvl w:ilvl="5" w:tplc="7D464C20">
      <w:start w:val="1"/>
      <w:numFmt w:val="bullet"/>
      <w:lvlText w:val=""/>
      <w:lvlJc w:val="left"/>
      <w:pPr>
        <w:ind w:left="4320" w:hanging="360"/>
      </w:pPr>
      <w:rPr>
        <w:rFonts w:ascii="Wingdings" w:hAnsi="Wingdings" w:hint="default"/>
      </w:rPr>
    </w:lvl>
    <w:lvl w:ilvl="6" w:tplc="C5283F68">
      <w:start w:val="1"/>
      <w:numFmt w:val="bullet"/>
      <w:lvlText w:val=""/>
      <w:lvlJc w:val="left"/>
      <w:pPr>
        <w:ind w:left="5040" w:hanging="360"/>
      </w:pPr>
      <w:rPr>
        <w:rFonts w:ascii="Symbol" w:hAnsi="Symbol" w:hint="default"/>
      </w:rPr>
    </w:lvl>
    <w:lvl w:ilvl="7" w:tplc="D72AE882">
      <w:start w:val="1"/>
      <w:numFmt w:val="bullet"/>
      <w:lvlText w:val="o"/>
      <w:lvlJc w:val="left"/>
      <w:pPr>
        <w:ind w:left="5760" w:hanging="360"/>
      </w:pPr>
      <w:rPr>
        <w:rFonts w:ascii="Courier New" w:hAnsi="Courier New" w:hint="default"/>
      </w:rPr>
    </w:lvl>
    <w:lvl w:ilvl="8" w:tplc="52EECCCE">
      <w:start w:val="1"/>
      <w:numFmt w:val="bullet"/>
      <w:lvlText w:val=""/>
      <w:lvlJc w:val="left"/>
      <w:pPr>
        <w:ind w:left="6480" w:hanging="360"/>
      </w:pPr>
      <w:rPr>
        <w:rFonts w:ascii="Wingdings" w:hAnsi="Wingdings" w:hint="default"/>
      </w:rPr>
    </w:lvl>
  </w:abstractNum>
  <w:abstractNum w:abstractNumId="11" w15:restartNumberingAfterBreak="0">
    <w:nsid w:val="1BF581E9"/>
    <w:multiLevelType w:val="hybridMultilevel"/>
    <w:tmpl w:val="A42E2196"/>
    <w:lvl w:ilvl="0" w:tplc="DBD2AE98">
      <w:start w:val="1"/>
      <w:numFmt w:val="lowerLetter"/>
      <w:lvlText w:val="%1."/>
      <w:lvlJc w:val="left"/>
      <w:pPr>
        <w:ind w:left="360" w:hanging="360"/>
      </w:pPr>
    </w:lvl>
    <w:lvl w:ilvl="1" w:tplc="A49EF57C">
      <w:start w:val="1"/>
      <w:numFmt w:val="lowerLetter"/>
      <w:lvlText w:val="%2."/>
      <w:lvlJc w:val="left"/>
      <w:pPr>
        <w:ind w:left="1080" w:hanging="360"/>
      </w:pPr>
    </w:lvl>
    <w:lvl w:ilvl="2" w:tplc="23F6F968">
      <w:start w:val="1"/>
      <w:numFmt w:val="lowerRoman"/>
      <w:lvlText w:val="%3."/>
      <w:lvlJc w:val="right"/>
      <w:pPr>
        <w:ind w:left="1800" w:hanging="180"/>
      </w:pPr>
    </w:lvl>
    <w:lvl w:ilvl="3" w:tplc="D0528B1C">
      <w:start w:val="1"/>
      <w:numFmt w:val="decimal"/>
      <w:lvlText w:val="%4."/>
      <w:lvlJc w:val="left"/>
      <w:pPr>
        <w:ind w:left="2520" w:hanging="360"/>
      </w:pPr>
    </w:lvl>
    <w:lvl w:ilvl="4" w:tplc="42C274F4">
      <w:start w:val="1"/>
      <w:numFmt w:val="lowerLetter"/>
      <w:lvlText w:val="%5."/>
      <w:lvlJc w:val="left"/>
      <w:pPr>
        <w:ind w:left="3240" w:hanging="360"/>
      </w:pPr>
    </w:lvl>
    <w:lvl w:ilvl="5" w:tplc="46C2E2B0">
      <w:start w:val="1"/>
      <w:numFmt w:val="lowerRoman"/>
      <w:lvlText w:val="%6."/>
      <w:lvlJc w:val="right"/>
      <w:pPr>
        <w:ind w:left="3960" w:hanging="180"/>
      </w:pPr>
    </w:lvl>
    <w:lvl w:ilvl="6" w:tplc="3432CBB0">
      <w:start w:val="1"/>
      <w:numFmt w:val="decimal"/>
      <w:lvlText w:val="%7."/>
      <w:lvlJc w:val="left"/>
      <w:pPr>
        <w:ind w:left="4680" w:hanging="360"/>
      </w:pPr>
    </w:lvl>
    <w:lvl w:ilvl="7" w:tplc="ACDC2788">
      <w:start w:val="1"/>
      <w:numFmt w:val="lowerLetter"/>
      <w:lvlText w:val="%8."/>
      <w:lvlJc w:val="left"/>
      <w:pPr>
        <w:ind w:left="5400" w:hanging="360"/>
      </w:pPr>
    </w:lvl>
    <w:lvl w:ilvl="8" w:tplc="0F4EA7B8">
      <w:start w:val="1"/>
      <w:numFmt w:val="lowerRoman"/>
      <w:lvlText w:val="%9."/>
      <w:lvlJc w:val="right"/>
      <w:pPr>
        <w:ind w:left="6120" w:hanging="180"/>
      </w:pPr>
    </w:lvl>
  </w:abstractNum>
  <w:abstractNum w:abstractNumId="12" w15:restartNumberingAfterBreak="0">
    <w:nsid w:val="1C2F0DA1"/>
    <w:multiLevelType w:val="hybridMultilevel"/>
    <w:tmpl w:val="7A1C09AC"/>
    <w:lvl w:ilvl="0" w:tplc="45649D80">
      <w:start w:val="1"/>
      <w:numFmt w:val="bullet"/>
      <w:lvlText w:val=""/>
      <w:lvlJc w:val="left"/>
      <w:pPr>
        <w:ind w:left="720" w:hanging="360"/>
      </w:pPr>
      <w:rPr>
        <w:rFonts w:ascii="Symbol" w:hAnsi="Symbol" w:hint="default"/>
      </w:rPr>
    </w:lvl>
    <w:lvl w:ilvl="1" w:tplc="D924F21A">
      <w:start w:val="1"/>
      <w:numFmt w:val="bullet"/>
      <w:lvlText w:val="o"/>
      <w:lvlJc w:val="left"/>
      <w:pPr>
        <w:ind w:left="1440" w:hanging="360"/>
      </w:pPr>
      <w:rPr>
        <w:rFonts w:ascii="Courier New" w:hAnsi="Courier New" w:hint="default"/>
      </w:rPr>
    </w:lvl>
    <w:lvl w:ilvl="2" w:tplc="77D2355E">
      <w:start w:val="1"/>
      <w:numFmt w:val="bullet"/>
      <w:lvlText w:val=""/>
      <w:lvlJc w:val="left"/>
      <w:pPr>
        <w:ind w:left="2160" w:hanging="360"/>
      </w:pPr>
      <w:rPr>
        <w:rFonts w:ascii="Wingdings" w:hAnsi="Wingdings" w:hint="default"/>
      </w:rPr>
    </w:lvl>
    <w:lvl w:ilvl="3" w:tplc="B52C0E74">
      <w:start w:val="1"/>
      <w:numFmt w:val="bullet"/>
      <w:lvlText w:val=""/>
      <w:lvlJc w:val="left"/>
      <w:pPr>
        <w:ind w:left="2880" w:hanging="360"/>
      </w:pPr>
      <w:rPr>
        <w:rFonts w:ascii="Symbol" w:hAnsi="Symbol" w:hint="default"/>
      </w:rPr>
    </w:lvl>
    <w:lvl w:ilvl="4" w:tplc="EA94CDBA">
      <w:start w:val="1"/>
      <w:numFmt w:val="bullet"/>
      <w:lvlText w:val="o"/>
      <w:lvlJc w:val="left"/>
      <w:pPr>
        <w:ind w:left="3600" w:hanging="360"/>
      </w:pPr>
      <w:rPr>
        <w:rFonts w:ascii="Courier New" w:hAnsi="Courier New" w:hint="default"/>
      </w:rPr>
    </w:lvl>
    <w:lvl w:ilvl="5" w:tplc="DE6C666C">
      <w:start w:val="1"/>
      <w:numFmt w:val="bullet"/>
      <w:lvlText w:val=""/>
      <w:lvlJc w:val="left"/>
      <w:pPr>
        <w:ind w:left="4320" w:hanging="360"/>
      </w:pPr>
      <w:rPr>
        <w:rFonts w:ascii="Wingdings" w:hAnsi="Wingdings" w:hint="default"/>
      </w:rPr>
    </w:lvl>
    <w:lvl w:ilvl="6" w:tplc="B4D04320">
      <w:start w:val="1"/>
      <w:numFmt w:val="bullet"/>
      <w:lvlText w:val=""/>
      <w:lvlJc w:val="left"/>
      <w:pPr>
        <w:ind w:left="5040" w:hanging="360"/>
      </w:pPr>
      <w:rPr>
        <w:rFonts w:ascii="Symbol" w:hAnsi="Symbol" w:hint="default"/>
      </w:rPr>
    </w:lvl>
    <w:lvl w:ilvl="7" w:tplc="B69AD0EE">
      <w:start w:val="1"/>
      <w:numFmt w:val="bullet"/>
      <w:lvlText w:val="o"/>
      <w:lvlJc w:val="left"/>
      <w:pPr>
        <w:ind w:left="5760" w:hanging="360"/>
      </w:pPr>
      <w:rPr>
        <w:rFonts w:ascii="Courier New" w:hAnsi="Courier New" w:hint="default"/>
      </w:rPr>
    </w:lvl>
    <w:lvl w:ilvl="8" w:tplc="DF508398">
      <w:start w:val="1"/>
      <w:numFmt w:val="bullet"/>
      <w:lvlText w:val=""/>
      <w:lvlJc w:val="left"/>
      <w:pPr>
        <w:ind w:left="6480" w:hanging="360"/>
      </w:pPr>
      <w:rPr>
        <w:rFonts w:ascii="Wingdings" w:hAnsi="Wingdings" w:hint="default"/>
      </w:rPr>
    </w:lvl>
  </w:abstractNum>
  <w:abstractNum w:abstractNumId="13" w15:restartNumberingAfterBreak="0">
    <w:nsid w:val="20481BD1"/>
    <w:multiLevelType w:val="multilevel"/>
    <w:tmpl w:val="B39CF100"/>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244F6A43"/>
    <w:multiLevelType w:val="hybridMultilevel"/>
    <w:tmpl w:val="F99A3996"/>
    <w:lvl w:ilvl="0" w:tplc="AB3497B6">
      <w:start w:val="1"/>
      <w:numFmt w:val="bullet"/>
      <w:lvlText w:val=""/>
      <w:lvlJc w:val="left"/>
      <w:pPr>
        <w:ind w:left="720" w:hanging="360"/>
      </w:pPr>
      <w:rPr>
        <w:rFonts w:ascii="Symbol" w:hAnsi="Symbol" w:hint="default"/>
      </w:rPr>
    </w:lvl>
    <w:lvl w:ilvl="1" w:tplc="CE3A3C66">
      <w:start w:val="1"/>
      <w:numFmt w:val="bullet"/>
      <w:lvlText w:val="o"/>
      <w:lvlJc w:val="left"/>
      <w:pPr>
        <w:ind w:left="1440" w:hanging="360"/>
      </w:pPr>
      <w:rPr>
        <w:rFonts w:ascii="Courier New" w:hAnsi="Courier New" w:hint="default"/>
      </w:rPr>
    </w:lvl>
    <w:lvl w:ilvl="2" w:tplc="7E1A420E">
      <w:start w:val="1"/>
      <w:numFmt w:val="bullet"/>
      <w:lvlText w:val=""/>
      <w:lvlJc w:val="left"/>
      <w:pPr>
        <w:ind w:left="2160" w:hanging="360"/>
      </w:pPr>
      <w:rPr>
        <w:rFonts w:ascii="Wingdings" w:hAnsi="Wingdings" w:hint="default"/>
      </w:rPr>
    </w:lvl>
    <w:lvl w:ilvl="3" w:tplc="94169928">
      <w:start w:val="1"/>
      <w:numFmt w:val="bullet"/>
      <w:lvlText w:val=""/>
      <w:lvlJc w:val="left"/>
      <w:pPr>
        <w:ind w:left="2880" w:hanging="360"/>
      </w:pPr>
      <w:rPr>
        <w:rFonts w:ascii="Symbol" w:hAnsi="Symbol" w:hint="default"/>
      </w:rPr>
    </w:lvl>
    <w:lvl w:ilvl="4" w:tplc="201A0910">
      <w:start w:val="1"/>
      <w:numFmt w:val="bullet"/>
      <w:lvlText w:val="o"/>
      <w:lvlJc w:val="left"/>
      <w:pPr>
        <w:ind w:left="3600" w:hanging="360"/>
      </w:pPr>
      <w:rPr>
        <w:rFonts w:ascii="Courier New" w:hAnsi="Courier New" w:hint="default"/>
      </w:rPr>
    </w:lvl>
    <w:lvl w:ilvl="5" w:tplc="1E82D2E8">
      <w:start w:val="1"/>
      <w:numFmt w:val="bullet"/>
      <w:lvlText w:val=""/>
      <w:lvlJc w:val="left"/>
      <w:pPr>
        <w:ind w:left="4320" w:hanging="360"/>
      </w:pPr>
      <w:rPr>
        <w:rFonts w:ascii="Wingdings" w:hAnsi="Wingdings" w:hint="default"/>
      </w:rPr>
    </w:lvl>
    <w:lvl w:ilvl="6" w:tplc="B9685A42">
      <w:start w:val="1"/>
      <w:numFmt w:val="bullet"/>
      <w:lvlText w:val=""/>
      <w:lvlJc w:val="left"/>
      <w:pPr>
        <w:ind w:left="5040" w:hanging="360"/>
      </w:pPr>
      <w:rPr>
        <w:rFonts w:ascii="Symbol" w:hAnsi="Symbol" w:hint="default"/>
      </w:rPr>
    </w:lvl>
    <w:lvl w:ilvl="7" w:tplc="FF5AC4E0">
      <w:start w:val="1"/>
      <w:numFmt w:val="bullet"/>
      <w:lvlText w:val="o"/>
      <w:lvlJc w:val="left"/>
      <w:pPr>
        <w:ind w:left="5760" w:hanging="360"/>
      </w:pPr>
      <w:rPr>
        <w:rFonts w:ascii="Courier New" w:hAnsi="Courier New" w:hint="default"/>
      </w:rPr>
    </w:lvl>
    <w:lvl w:ilvl="8" w:tplc="410A9D50">
      <w:start w:val="1"/>
      <w:numFmt w:val="bullet"/>
      <w:lvlText w:val=""/>
      <w:lvlJc w:val="left"/>
      <w:pPr>
        <w:ind w:left="6480" w:hanging="360"/>
      </w:pPr>
      <w:rPr>
        <w:rFonts w:ascii="Wingdings" w:hAnsi="Wingdings" w:hint="default"/>
      </w:rPr>
    </w:lvl>
  </w:abstractNum>
  <w:abstractNum w:abstractNumId="15" w15:restartNumberingAfterBreak="0">
    <w:nsid w:val="24A815CB"/>
    <w:multiLevelType w:val="hybridMultilevel"/>
    <w:tmpl w:val="8B0CD1C6"/>
    <w:lvl w:ilvl="0" w:tplc="407A1AC8">
      <w:start w:val="1"/>
      <w:numFmt w:val="lowerLetter"/>
      <w:lvlText w:val="%1."/>
      <w:lvlJc w:val="left"/>
      <w:pPr>
        <w:ind w:left="360" w:hanging="360"/>
      </w:pPr>
    </w:lvl>
    <w:lvl w:ilvl="1" w:tplc="E28241A0">
      <w:start w:val="1"/>
      <w:numFmt w:val="lowerLetter"/>
      <w:lvlText w:val="%2."/>
      <w:lvlJc w:val="left"/>
      <w:pPr>
        <w:ind w:left="1080" w:hanging="360"/>
      </w:pPr>
    </w:lvl>
    <w:lvl w:ilvl="2" w:tplc="2B3607C4">
      <w:start w:val="1"/>
      <w:numFmt w:val="lowerRoman"/>
      <w:lvlText w:val="%3."/>
      <w:lvlJc w:val="right"/>
      <w:pPr>
        <w:ind w:left="1800" w:hanging="180"/>
      </w:pPr>
    </w:lvl>
    <w:lvl w:ilvl="3" w:tplc="35D8F0FE">
      <w:start w:val="1"/>
      <w:numFmt w:val="decimal"/>
      <w:lvlText w:val="%4."/>
      <w:lvlJc w:val="left"/>
      <w:pPr>
        <w:ind w:left="2520" w:hanging="360"/>
      </w:pPr>
    </w:lvl>
    <w:lvl w:ilvl="4" w:tplc="D0A629DC">
      <w:start w:val="1"/>
      <w:numFmt w:val="lowerLetter"/>
      <w:lvlText w:val="%5."/>
      <w:lvlJc w:val="left"/>
      <w:pPr>
        <w:ind w:left="3240" w:hanging="360"/>
      </w:pPr>
    </w:lvl>
    <w:lvl w:ilvl="5" w:tplc="2884AEE0">
      <w:start w:val="1"/>
      <w:numFmt w:val="lowerRoman"/>
      <w:lvlText w:val="%6."/>
      <w:lvlJc w:val="right"/>
      <w:pPr>
        <w:ind w:left="3960" w:hanging="180"/>
      </w:pPr>
    </w:lvl>
    <w:lvl w:ilvl="6" w:tplc="525AD354">
      <w:start w:val="1"/>
      <w:numFmt w:val="decimal"/>
      <w:lvlText w:val="%7."/>
      <w:lvlJc w:val="left"/>
      <w:pPr>
        <w:ind w:left="4680" w:hanging="360"/>
      </w:pPr>
    </w:lvl>
    <w:lvl w:ilvl="7" w:tplc="B32419D4">
      <w:start w:val="1"/>
      <w:numFmt w:val="lowerLetter"/>
      <w:lvlText w:val="%8."/>
      <w:lvlJc w:val="left"/>
      <w:pPr>
        <w:ind w:left="5400" w:hanging="360"/>
      </w:pPr>
    </w:lvl>
    <w:lvl w:ilvl="8" w:tplc="5B2C07C0">
      <w:start w:val="1"/>
      <w:numFmt w:val="lowerRoman"/>
      <w:lvlText w:val="%9."/>
      <w:lvlJc w:val="right"/>
      <w:pPr>
        <w:ind w:left="6120" w:hanging="180"/>
      </w:pPr>
    </w:lvl>
  </w:abstractNum>
  <w:abstractNum w:abstractNumId="16" w15:restartNumberingAfterBreak="0">
    <w:nsid w:val="26DEAF17"/>
    <w:multiLevelType w:val="hybridMultilevel"/>
    <w:tmpl w:val="343C454E"/>
    <w:lvl w:ilvl="0" w:tplc="2A3801B4">
      <w:start w:val="1"/>
      <w:numFmt w:val="lowerLetter"/>
      <w:lvlText w:val="%1."/>
      <w:lvlJc w:val="left"/>
      <w:pPr>
        <w:ind w:left="360" w:hanging="360"/>
      </w:pPr>
    </w:lvl>
    <w:lvl w:ilvl="1" w:tplc="D3D88736">
      <w:start w:val="1"/>
      <w:numFmt w:val="lowerLetter"/>
      <w:lvlText w:val="%2."/>
      <w:lvlJc w:val="left"/>
      <w:pPr>
        <w:ind w:left="1080" w:hanging="360"/>
      </w:pPr>
    </w:lvl>
    <w:lvl w:ilvl="2" w:tplc="BA389620">
      <w:start w:val="1"/>
      <w:numFmt w:val="lowerRoman"/>
      <w:lvlText w:val="%3."/>
      <w:lvlJc w:val="right"/>
      <w:pPr>
        <w:ind w:left="1800" w:hanging="180"/>
      </w:pPr>
    </w:lvl>
    <w:lvl w:ilvl="3" w:tplc="E4866642">
      <w:start w:val="1"/>
      <w:numFmt w:val="decimal"/>
      <w:lvlText w:val="%4."/>
      <w:lvlJc w:val="left"/>
      <w:pPr>
        <w:ind w:left="2520" w:hanging="360"/>
      </w:pPr>
    </w:lvl>
    <w:lvl w:ilvl="4" w:tplc="4BA099F4">
      <w:start w:val="1"/>
      <w:numFmt w:val="lowerLetter"/>
      <w:lvlText w:val="%5."/>
      <w:lvlJc w:val="left"/>
      <w:pPr>
        <w:ind w:left="3240" w:hanging="360"/>
      </w:pPr>
    </w:lvl>
    <w:lvl w:ilvl="5" w:tplc="C5109854">
      <w:start w:val="1"/>
      <w:numFmt w:val="lowerRoman"/>
      <w:lvlText w:val="%6."/>
      <w:lvlJc w:val="right"/>
      <w:pPr>
        <w:ind w:left="3960" w:hanging="180"/>
      </w:pPr>
    </w:lvl>
    <w:lvl w:ilvl="6" w:tplc="4244A530">
      <w:start w:val="1"/>
      <w:numFmt w:val="decimal"/>
      <w:lvlText w:val="%7."/>
      <w:lvlJc w:val="left"/>
      <w:pPr>
        <w:ind w:left="4680" w:hanging="360"/>
      </w:pPr>
    </w:lvl>
    <w:lvl w:ilvl="7" w:tplc="91BA0126">
      <w:start w:val="1"/>
      <w:numFmt w:val="lowerLetter"/>
      <w:lvlText w:val="%8."/>
      <w:lvlJc w:val="left"/>
      <w:pPr>
        <w:ind w:left="5400" w:hanging="360"/>
      </w:pPr>
    </w:lvl>
    <w:lvl w:ilvl="8" w:tplc="52141E96">
      <w:start w:val="1"/>
      <w:numFmt w:val="lowerRoman"/>
      <w:lvlText w:val="%9."/>
      <w:lvlJc w:val="right"/>
      <w:pPr>
        <w:ind w:left="6120" w:hanging="180"/>
      </w:pPr>
    </w:lvl>
  </w:abstractNum>
  <w:abstractNum w:abstractNumId="17" w15:restartNumberingAfterBreak="0">
    <w:nsid w:val="2AACD4BF"/>
    <w:multiLevelType w:val="hybridMultilevel"/>
    <w:tmpl w:val="EAF8E78E"/>
    <w:lvl w:ilvl="0" w:tplc="A5B0BA48">
      <w:start w:val="1"/>
      <w:numFmt w:val="lowerLetter"/>
      <w:lvlText w:val="%1."/>
      <w:lvlJc w:val="left"/>
      <w:pPr>
        <w:ind w:left="360" w:hanging="360"/>
      </w:pPr>
    </w:lvl>
    <w:lvl w:ilvl="1" w:tplc="0409001B">
      <w:start w:val="1"/>
      <w:numFmt w:val="lowerRoman"/>
      <w:lvlText w:val="%2."/>
      <w:lvlJc w:val="right"/>
      <w:pPr>
        <w:ind w:left="1080" w:hanging="360"/>
      </w:pPr>
    </w:lvl>
    <w:lvl w:ilvl="2" w:tplc="0908C46E">
      <w:start w:val="1"/>
      <w:numFmt w:val="lowerRoman"/>
      <w:lvlText w:val="%3."/>
      <w:lvlJc w:val="right"/>
      <w:pPr>
        <w:ind w:left="1800" w:hanging="180"/>
      </w:pPr>
    </w:lvl>
    <w:lvl w:ilvl="3" w:tplc="54E65902">
      <w:start w:val="1"/>
      <w:numFmt w:val="decimal"/>
      <w:lvlText w:val="%4."/>
      <w:lvlJc w:val="left"/>
      <w:pPr>
        <w:ind w:left="2520" w:hanging="360"/>
      </w:pPr>
    </w:lvl>
    <w:lvl w:ilvl="4" w:tplc="0A3CF3DA">
      <w:start w:val="1"/>
      <w:numFmt w:val="lowerLetter"/>
      <w:lvlText w:val="%5."/>
      <w:lvlJc w:val="left"/>
      <w:pPr>
        <w:ind w:left="3240" w:hanging="360"/>
      </w:pPr>
    </w:lvl>
    <w:lvl w:ilvl="5" w:tplc="83C20CCA">
      <w:start w:val="1"/>
      <w:numFmt w:val="lowerRoman"/>
      <w:lvlText w:val="%6."/>
      <w:lvlJc w:val="right"/>
      <w:pPr>
        <w:ind w:left="3960" w:hanging="180"/>
      </w:pPr>
    </w:lvl>
    <w:lvl w:ilvl="6" w:tplc="FD6488C2">
      <w:start w:val="1"/>
      <w:numFmt w:val="decimal"/>
      <w:lvlText w:val="%7."/>
      <w:lvlJc w:val="left"/>
      <w:pPr>
        <w:ind w:left="4680" w:hanging="360"/>
      </w:pPr>
    </w:lvl>
    <w:lvl w:ilvl="7" w:tplc="1068CC20">
      <w:start w:val="1"/>
      <w:numFmt w:val="lowerLetter"/>
      <w:lvlText w:val="%8."/>
      <w:lvlJc w:val="left"/>
      <w:pPr>
        <w:ind w:left="5400" w:hanging="360"/>
      </w:pPr>
    </w:lvl>
    <w:lvl w:ilvl="8" w:tplc="A198ED6A">
      <w:start w:val="1"/>
      <w:numFmt w:val="lowerRoman"/>
      <w:lvlText w:val="%9."/>
      <w:lvlJc w:val="right"/>
      <w:pPr>
        <w:ind w:left="6120" w:hanging="180"/>
      </w:pPr>
    </w:lvl>
  </w:abstractNum>
  <w:abstractNum w:abstractNumId="18" w15:restartNumberingAfterBreak="0">
    <w:nsid w:val="2B0A7B88"/>
    <w:multiLevelType w:val="hybridMultilevel"/>
    <w:tmpl w:val="0D6A0B8A"/>
    <w:lvl w:ilvl="0" w:tplc="010ED746">
      <w:start w:val="1"/>
      <w:numFmt w:val="decimal"/>
      <w:lvlText w:val="%1."/>
      <w:lvlJc w:val="left"/>
      <w:pPr>
        <w:ind w:left="720" w:hanging="360"/>
      </w:pPr>
    </w:lvl>
    <w:lvl w:ilvl="1" w:tplc="43185F78">
      <w:start w:val="1"/>
      <w:numFmt w:val="lowerLetter"/>
      <w:lvlText w:val="%2."/>
      <w:lvlJc w:val="left"/>
      <w:pPr>
        <w:ind w:left="1440" w:hanging="360"/>
      </w:pPr>
    </w:lvl>
    <w:lvl w:ilvl="2" w:tplc="1574518A">
      <w:start w:val="1"/>
      <w:numFmt w:val="lowerRoman"/>
      <w:lvlText w:val="%3."/>
      <w:lvlJc w:val="right"/>
      <w:pPr>
        <w:ind w:left="2160" w:hanging="180"/>
      </w:pPr>
    </w:lvl>
    <w:lvl w:ilvl="3" w:tplc="B04CF37C">
      <w:start w:val="1"/>
      <w:numFmt w:val="decimal"/>
      <w:lvlText w:val="%4."/>
      <w:lvlJc w:val="left"/>
      <w:pPr>
        <w:ind w:left="2880" w:hanging="360"/>
      </w:pPr>
    </w:lvl>
    <w:lvl w:ilvl="4" w:tplc="945C0B1A">
      <w:start w:val="1"/>
      <w:numFmt w:val="lowerLetter"/>
      <w:lvlText w:val="%5."/>
      <w:lvlJc w:val="left"/>
      <w:pPr>
        <w:ind w:left="3600" w:hanging="360"/>
      </w:pPr>
    </w:lvl>
    <w:lvl w:ilvl="5" w:tplc="6484BBE6">
      <w:start w:val="1"/>
      <w:numFmt w:val="lowerRoman"/>
      <w:lvlText w:val="%6."/>
      <w:lvlJc w:val="right"/>
      <w:pPr>
        <w:ind w:left="4320" w:hanging="180"/>
      </w:pPr>
    </w:lvl>
    <w:lvl w:ilvl="6" w:tplc="F394275E">
      <w:start w:val="1"/>
      <w:numFmt w:val="decimal"/>
      <w:lvlText w:val="%7."/>
      <w:lvlJc w:val="left"/>
      <w:pPr>
        <w:ind w:left="5040" w:hanging="360"/>
      </w:pPr>
    </w:lvl>
    <w:lvl w:ilvl="7" w:tplc="B1CC7B9A">
      <w:start w:val="1"/>
      <w:numFmt w:val="lowerLetter"/>
      <w:lvlText w:val="%8."/>
      <w:lvlJc w:val="left"/>
      <w:pPr>
        <w:ind w:left="5760" w:hanging="360"/>
      </w:pPr>
    </w:lvl>
    <w:lvl w:ilvl="8" w:tplc="2ECA887E">
      <w:start w:val="1"/>
      <w:numFmt w:val="lowerRoman"/>
      <w:lvlText w:val="%9."/>
      <w:lvlJc w:val="right"/>
      <w:pPr>
        <w:ind w:left="6480" w:hanging="180"/>
      </w:pPr>
    </w:lvl>
  </w:abstractNum>
  <w:abstractNum w:abstractNumId="19" w15:restartNumberingAfterBreak="0">
    <w:nsid w:val="2E80F283"/>
    <w:multiLevelType w:val="hybridMultilevel"/>
    <w:tmpl w:val="DCC4FF28"/>
    <w:lvl w:ilvl="0" w:tplc="32241CEE">
      <w:start w:val="1"/>
      <w:numFmt w:val="lowerLetter"/>
      <w:lvlText w:val="%1."/>
      <w:lvlJc w:val="left"/>
      <w:pPr>
        <w:ind w:left="360" w:hanging="360"/>
      </w:pPr>
    </w:lvl>
    <w:lvl w:ilvl="1" w:tplc="31A60208">
      <w:start w:val="1"/>
      <w:numFmt w:val="lowerLetter"/>
      <w:lvlText w:val="%2."/>
      <w:lvlJc w:val="left"/>
      <w:pPr>
        <w:ind w:left="1080" w:hanging="360"/>
      </w:pPr>
    </w:lvl>
    <w:lvl w:ilvl="2" w:tplc="361EA21C">
      <w:start w:val="1"/>
      <w:numFmt w:val="lowerRoman"/>
      <w:lvlText w:val="%3."/>
      <w:lvlJc w:val="right"/>
      <w:pPr>
        <w:ind w:left="1800" w:hanging="180"/>
      </w:pPr>
    </w:lvl>
    <w:lvl w:ilvl="3" w:tplc="AF7CBFC2">
      <w:start w:val="1"/>
      <w:numFmt w:val="decimal"/>
      <w:lvlText w:val="%4."/>
      <w:lvlJc w:val="left"/>
      <w:pPr>
        <w:ind w:left="2520" w:hanging="360"/>
      </w:pPr>
    </w:lvl>
    <w:lvl w:ilvl="4" w:tplc="0504E4DA">
      <w:start w:val="1"/>
      <w:numFmt w:val="lowerLetter"/>
      <w:lvlText w:val="%5."/>
      <w:lvlJc w:val="left"/>
      <w:pPr>
        <w:ind w:left="3240" w:hanging="360"/>
      </w:pPr>
    </w:lvl>
    <w:lvl w:ilvl="5" w:tplc="45AE744E">
      <w:start w:val="1"/>
      <w:numFmt w:val="lowerRoman"/>
      <w:lvlText w:val="%6."/>
      <w:lvlJc w:val="right"/>
      <w:pPr>
        <w:ind w:left="3960" w:hanging="180"/>
      </w:pPr>
    </w:lvl>
    <w:lvl w:ilvl="6" w:tplc="43DCCCB8">
      <w:start w:val="1"/>
      <w:numFmt w:val="decimal"/>
      <w:lvlText w:val="%7."/>
      <w:lvlJc w:val="left"/>
      <w:pPr>
        <w:ind w:left="4680" w:hanging="360"/>
      </w:pPr>
    </w:lvl>
    <w:lvl w:ilvl="7" w:tplc="5C92E02C">
      <w:start w:val="1"/>
      <w:numFmt w:val="lowerLetter"/>
      <w:lvlText w:val="%8."/>
      <w:lvlJc w:val="left"/>
      <w:pPr>
        <w:ind w:left="5400" w:hanging="360"/>
      </w:pPr>
    </w:lvl>
    <w:lvl w:ilvl="8" w:tplc="9DAEC190">
      <w:start w:val="1"/>
      <w:numFmt w:val="lowerRoman"/>
      <w:lvlText w:val="%9."/>
      <w:lvlJc w:val="right"/>
      <w:pPr>
        <w:ind w:left="6120" w:hanging="180"/>
      </w:pPr>
    </w:lvl>
  </w:abstractNum>
  <w:abstractNum w:abstractNumId="20" w15:restartNumberingAfterBreak="0">
    <w:nsid w:val="32D4F8D8"/>
    <w:multiLevelType w:val="hybridMultilevel"/>
    <w:tmpl w:val="B1CA22A0"/>
    <w:lvl w:ilvl="0" w:tplc="CE48303E">
      <w:start w:val="1"/>
      <w:numFmt w:val="bullet"/>
      <w:lvlText w:val=""/>
      <w:lvlJc w:val="left"/>
      <w:pPr>
        <w:ind w:left="720" w:hanging="360"/>
      </w:pPr>
      <w:rPr>
        <w:rFonts w:ascii="Symbol" w:hAnsi="Symbol" w:hint="default"/>
      </w:rPr>
    </w:lvl>
    <w:lvl w:ilvl="1" w:tplc="FF74B910">
      <w:start w:val="1"/>
      <w:numFmt w:val="bullet"/>
      <w:lvlText w:val="o"/>
      <w:lvlJc w:val="left"/>
      <w:pPr>
        <w:ind w:left="1440" w:hanging="360"/>
      </w:pPr>
      <w:rPr>
        <w:rFonts w:ascii="Courier New" w:hAnsi="Courier New" w:hint="default"/>
      </w:rPr>
    </w:lvl>
    <w:lvl w:ilvl="2" w:tplc="37F86F92">
      <w:start w:val="1"/>
      <w:numFmt w:val="bullet"/>
      <w:lvlText w:val=""/>
      <w:lvlJc w:val="left"/>
      <w:pPr>
        <w:ind w:left="2160" w:hanging="360"/>
      </w:pPr>
      <w:rPr>
        <w:rFonts w:ascii="Wingdings" w:hAnsi="Wingdings" w:hint="default"/>
      </w:rPr>
    </w:lvl>
    <w:lvl w:ilvl="3" w:tplc="945ABB42">
      <w:start w:val="1"/>
      <w:numFmt w:val="bullet"/>
      <w:lvlText w:val=""/>
      <w:lvlJc w:val="left"/>
      <w:pPr>
        <w:ind w:left="2880" w:hanging="360"/>
      </w:pPr>
      <w:rPr>
        <w:rFonts w:ascii="Symbol" w:hAnsi="Symbol" w:hint="default"/>
      </w:rPr>
    </w:lvl>
    <w:lvl w:ilvl="4" w:tplc="6A82784E">
      <w:start w:val="1"/>
      <w:numFmt w:val="bullet"/>
      <w:lvlText w:val="o"/>
      <w:lvlJc w:val="left"/>
      <w:pPr>
        <w:ind w:left="3600" w:hanging="360"/>
      </w:pPr>
      <w:rPr>
        <w:rFonts w:ascii="Courier New" w:hAnsi="Courier New" w:hint="default"/>
      </w:rPr>
    </w:lvl>
    <w:lvl w:ilvl="5" w:tplc="B21C4CCA">
      <w:start w:val="1"/>
      <w:numFmt w:val="bullet"/>
      <w:lvlText w:val=""/>
      <w:lvlJc w:val="left"/>
      <w:pPr>
        <w:ind w:left="4320" w:hanging="360"/>
      </w:pPr>
      <w:rPr>
        <w:rFonts w:ascii="Wingdings" w:hAnsi="Wingdings" w:hint="default"/>
      </w:rPr>
    </w:lvl>
    <w:lvl w:ilvl="6" w:tplc="55E45F02">
      <w:start w:val="1"/>
      <w:numFmt w:val="bullet"/>
      <w:lvlText w:val=""/>
      <w:lvlJc w:val="left"/>
      <w:pPr>
        <w:ind w:left="5040" w:hanging="360"/>
      </w:pPr>
      <w:rPr>
        <w:rFonts w:ascii="Symbol" w:hAnsi="Symbol" w:hint="default"/>
      </w:rPr>
    </w:lvl>
    <w:lvl w:ilvl="7" w:tplc="3C26F5FA">
      <w:start w:val="1"/>
      <w:numFmt w:val="bullet"/>
      <w:lvlText w:val="o"/>
      <w:lvlJc w:val="left"/>
      <w:pPr>
        <w:ind w:left="5760" w:hanging="360"/>
      </w:pPr>
      <w:rPr>
        <w:rFonts w:ascii="Courier New" w:hAnsi="Courier New" w:hint="default"/>
      </w:rPr>
    </w:lvl>
    <w:lvl w:ilvl="8" w:tplc="FD042908">
      <w:start w:val="1"/>
      <w:numFmt w:val="bullet"/>
      <w:lvlText w:val=""/>
      <w:lvlJc w:val="left"/>
      <w:pPr>
        <w:ind w:left="6480" w:hanging="360"/>
      </w:pPr>
      <w:rPr>
        <w:rFonts w:ascii="Wingdings" w:hAnsi="Wingdings" w:hint="default"/>
      </w:rPr>
    </w:lvl>
  </w:abstractNum>
  <w:abstractNum w:abstractNumId="21" w15:restartNumberingAfterBreak="0">
    <w:nsid w:val="3323CEDF"/>
    <w:multiLevelType w:val="multilevel"/>
    <w:tmpl w:val="209E9C9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2" w15:restartNumberingAfterBreak="0">
    <w:nsid w:val="3C538128"/>
    <w:multiLevelType w:val="hybridMultilevel"/>
    <w:tmpl w:val="A2729526"/>
    <w:lvl w:ilvl="0" w:tplc="7376130E">
      <w:start w:val="1"/>
      <w:numFmt w:val="bullet"/>
      <w:lvlText w:val=""/>
      <w:lvlJc w:val="left"/>
      <w:pPr>
        <w:ind w:left="720" w:hanging="360"/>
      </w:pPr>
      <w:rPr>
        <w:rFonts w:ascii="Symbol" w:hAnsi="Symbol" w:hint="default"/>
      </w:rPr>
    </w:lvl>
    <w:lvl w:ilvl="1" w:tplc="583A291E">
      <w:start w:val="1"/>
      <w:numFmt w:val="bullet"/>
      <w:lvlText w:val="o"/>
      <w:lvlJc w:val="left"/>
      <w:pPr>
        <w:ind w:left="1440" w:hanging="360"/>
      </w:pPr>
      <w:rPr>
        <w:rFonts w:ascii="Courier New" w:hAnsi="Courier New" w:hint="default"/>
      </w:rPr>
    </w:lvl>
    <w:lvl w:ilvl="2" w:tplc="C3401884">
      <w:start w:val="1"/>
      <w:numFmt w:val="bullet"/>
      <w:lvlText w:val=""/>
      <w:lvlJc w:val="left"/>
      <w:pPr>
        <w:ind w:left="2160" w:hanging="360"/>
      </w:pPr>
      <w:rPr>
        <w:rFonts w:ascii="Wingdings" w:hAnsi="Wingdings" w:hint="default"/>
      </w:rPr>
    </w:lvl>
    <w:lvl w:ilvl="3" w:tplc="C8CCE2A6">
      <w:start w:val="1"/>
      <w:numFmt w:val="bullet"/>
      <w:lvlText w:val=""/>
      <w:lvlJc w:val="left"/>
      <w:pPr>
        <w:ind w:left="2880" w:hanging="360"/>
      </w:pPr>
      <w:rPr>
        <w:rFonts w:ascii="Symbol" w:hAnsi="Symbol" w:hint="default"/>
      </w:rPr>
    </w:lvl>
    <w:lvl w:ilvl="4" w:tplc="AD1EF1F4">
      <w:start w:val="1"/>
      <w:numFmt w:val="bullet"/>
      <w:lvlText w:val="o"/>
      <w:lvlJc w:val="left"/>
      <w:pPr>
        <w:ind w:left="3600" w:hanging="360"/>
      </w:pPr>
      <w:rPr>
        <w:rFonts w:ascii="Courier New" w:hAnsi="Courier New" w:hint="default"/>
      </w:rPr>
    </w:lvl>
    <w:lvl w:ilvl="5" w:tplc="B79203EA">
      <w:start w:val="1"/>
      <w:numFmt w:val="bullet"/>
      <w:lvlText w:val=""/>
      <w:lvlJc w:val="left"/>
      <w:pPr>
        <w:ind w:left="4320" w:hanging="360"/>
      </w:pPr>
      <w:rPr>
        <w:rFonts w:ascii="Wingdings" w:hAnsi="Wingdings" w:hint="default"/>
      </w:rPr>
    </w:lvl>
    <w:lvl w:ilvl="6" w:tplc="7DA0F7E4">
      <w:start w:val="1"/>
      <w:numFmt w:val="bullet"/>
      <w:lvlText w:val=""/>
      <w:lvlJc w:val="left"/>
      <w:pPr>
        <w:ind w:left="5040" w:hanging="360"/>
      </w:pPr>
      <w:rPr>
        <w:rFonts w:ascii="Symbol" w:hAnsi="Symbol" w:hint="default"/>
      </w:rPr>
    </w:lvl>
    <w:lvl w:ilvl="7" w:tplc="8AA43E4C">
      <w:start w:val="1"/>
      <w:numFmt w:val="bullet"/>
      <w:lvlText w:val="o"/>
      <w:lvlJc w:val="left"/>
      <w:pPr>
        <w:ind w:left="5760" w:hanging="360"/>
      </w:pPr>
      <w:rPr>
        <w:rFonts w:ascii="Courier New" w:hAnsi="Courier New" w:hint="default"/>
      </w:rPr>
    </w:lvl>
    <w:lvl w:ilvl="8" w:tplc="537E68E0">
      <w:start w:val="1"/>
      <w:numFmt w:val="bullet"/>
      <w:lvlText w:val=""/>
      <w:lvlJc w:val="left"/>
      <w:pPr>
        <w:ind w:left="6480" w:hanging="360"/>
      </w:pPr>
      <w:rPr>
        <w:rFonts w:ascii="Wingdings" w:hAnsi="Wingdings" w:hint="default"/>
      </w:rPr>
    </w:lvl>
  </w:abstractNum>
  <w:abstractNum w:abstractNumId="23" w15:restartNumberingAfterBreak="0">
    <w:nsid w:val="40800DD3"/>
    <w:multiLevelType w:val="hybridMultilevel"/>
    <w:tmpl w:val="9B2A3FE8"/>
    <w:lvl w:ilvl="0" w:tplc="2FE83360">
      <w:start w:val="1"/>
      <w:numFmt w:val="bullet"/>
      <w:lvlText w:val=""/>
      <w:lvlJc w:val="left"/>
      <w:pPr>
        <w:ind w:left="720" w:hanging="360"/>
      </w:pPr>
      <w:rPr>
        <w:rFonts w:ascii="Symbol" w:hAnsi="Symbol" w:hint="default"/>
      </w:rPr>
    </w:lvl>
    <w:lvl w:ilvl="1" w:tplc="7B9EF528">
      <w:start w:val="1"/>
      <w:numFmt w:val="bullet"/>
      <w:lvlText w:val="o"/>
      <w:lvlJc w:val="left"/>
      <w:pPr>
        <w:ind w:left="1440" w:hanging="360"/>
      </w:pPr>
      <w:rPr>
        <w:rFonts w:ascii="Courier New" w:hAnsi="Courier New" w:hint="default"/>
      </w:rPr>
    </w:lvl>
    <w:lvl w:ilvl="2" w:tplc="9CB0AF68">
      <w:start w:val="1"/>
      <w:numFmt w:val="bullet"/>
      <w:lvlText w:val=""/>
      <w:lvlJc w:val="left"/>
      <w:pPr>
        <w:ind w:left="2160" w:hanging="360"/>
      </w:pPr>
      <w:rPr>
        <w:rFonts w:ascii="Wingdings" w:hAnsi="Wingdings" w:hint="default"/>
      </w:rPr>
    </w:lvl>
    <w:lvl w:ilvl="3" w:tplc="B8F048B0">
      <w:start w:val="1"/>
      <w:numFmt w:val="bullet"/>
      <w:lvlText w:val=""/>
      <w:lvlJc w:val="left"/>
      <w:pPr>
        <w:ind w:left="2880" w:hanging="360"/>
      </w:pPr>
      <w:rPr>
        <w:rFonts w:ascii="Symbol" w:hAnsi="Symbol" w:hint="default"/>
      </w:rPr>
    </w:lvl>
    <w:lvl w:ilvl="4" w:tplc="F1B67F44">
      <w:start w:val="1"/>
      <w:numFmt w:val="bullet"/>
      <w:lvlText w:val="o"/>
      <w:lvlJc w:val="left"/>
      <w:pPr>
        <w:ind w:left="3600" w:hanging="360"/>
      </w:pPr>
      <w:rPr>
        <w:rFonts w:ascii="Courier New" w:hAnsi="Courier New" w:hint="default"/>
      </w:rPr>
    </w:lvl>
    <w:lvl w:ilvl="5" w:tplc="DE223B8E">
      <w:start w:val="1"/>
      <w:numFmt w:val="bullet"/>
      <w:lvlText w:val=""/>
      <w:lvlJc w:val="left"/>
      <w:pPr>
        <w:ind w:left="4320" w:hanging="360"/>
      </w:pPr>
      <w:rPr>
        <w:rFonts w:ascii="Wingdings" w:hAnsi="Wingdings" w:hint="default"/>
      </w:rPr>
    </w:lvl>
    <w:lvl w:ilvl="6" w:tplc="429A6C1E">
      <w:start w:val="1"/>
      <w:numFmt w:val="bullet"/>
      <w:lvlText w:val=""/>
      <w:lvlJc w:val="left"/>
      <w:pPr>
        <w:ind w:left="5040" w:hanging="360"/>
      </w:pPr>
      <w:rPr>
        <w:rFonts w:ascii="Symbol" w:hAnsi="Symbol" w:hint="default"/>
      </w:rPr>
    </w:lvl>
    <w:lvl w:ilvl="7" w:tplc="392E1B50">
      <w:start w:val="1"/>
      <w:numFmt w:val="bullet"/>
      <w:lvlText w:val="o"/>
      <w:lvlJc w:val="left"/>
      <w:pPr>
        <w:ind w:left="5760" w:hanging="360"/>
      </w:pPr>
      <w:rPr>
        <w:rFonts w:ascii="Courier New" w:hAnsi="Courier New" w:hint="default"/>
      </w:rPr>
    </w:lvl>
    <w:lvl w:ilvl="8" w:tplc="110679FA">
      <w:start w:val="1"/>
      <w:numFmt w:val="bullet"/>
      <w:lvlText w:val=""/>
      <w:lvlJc w:val="left"/>
      <w:pPr>
        <w:ind w:left="6480" w:hanging="360"/>
      </w:pPr>
      <w:rPr>
        <w:rFonts w:ascii="Wingdings" w:hAnsi="Wingdings" w:hint="default"/>
      </w:rPr>
    </w:lvl>
  </w:abstractNum>
  <w:abstractNum w:abstractNumId="24" w15:restartNumberingAfterBreak="0">
    <w:nsid w:val="40BB4B0E"/>
    <w:multiLevelType w:val="hybridMultilevel"/>
    <w:tmpl w:val="C54EF8C6"/>
    <w:lvl w:ilvl="0" w:tplc="4F4680D4">
      <w:start w:val="1"/>
      <w:numFmt w:val="lowerLetter"/>
      <w:lvlText w:val="%1."/>
      <w:lvlJc w:val="left"/>
      <w:pPr>
        <w:ind w:left="360" w:hanging="360"/>
      </w:pPr>
    </w:lvl>
    <w:lvl w:ilvl="1" w:tplc="B966281C">
      <w:start w:val="1"/>
      <w:numFmt w:val="lowerLetter"/>
      <w:lvlText w:val="%2."/>
      <w:lvlJc w:val="left"/>
      <w:pPr>
        <w:ind w:left="1080" w:hanging="360"/>
      </w:pPr>
    </w:lvl>
    <w:lvl w:ilvl="2" w:tplc="3C969D18">
      <w:start w:val="1"/>
      <w:numFmt w:val="lowerRoman"/>
      <w:lvlText w:val="%3."/>
      <w:lvlJc w:val="right"/>
      <w:pPr>
        <w:ind w:left="1800" w:hanging="180"/>
      </w:pPr>
    </w:lvl>
    <w:lvl w:ilvl="3" w:tplc="102A876E">
      <w:start w:val="1"/>
      <w:numFmt w:val="decimal"/>
      <w:lvlText w:val="%4."/>
      <w:lvlJc w:val="left"/>
      <w:pPr>
        <w:ind w:left="2520" w:hanging="360"/>
      </w:pPr>
    </w:lvl>
    <w:lvl w:ilvl="4" w:tplc="EE689946">
      <w:start w:val="1"/>
      <w:numFmt w:val="lowerLetter"/>
      <w:lvlText w:val="%5."/>
      <w:lvlJc w:val="left"/>
      <w:pPr>
        <w:ind w:left="3240" w:hanging="360"/>
      </w:pPr>
    </w:lvl>
    <w:lvl w:ilvl="5" w:tplc="9FA4C012">
      <w:start w:val="1"/>
      <w:numFmt w:val="lowerRoman"/>
      <w:lvlText w:val="%6."/>
      <w:lvlJc w:val="right"/>
      <w:pPr>
        <w:ind w:left="3960" w:hanging="180"/>
      </w:pPr>
    </w:lvl>
    <w:lvl w:ilvl="6" w:tplc="FDB6C356">
      <w:start w:val="1"/>
      <w:numFmt w:val="decimal"/>
      <w:lvlText w:val="%7."/>
      <w:lvlJc w:val="left"/>
      <w:pPr>
        <w:ind w:left="4680" w:hanging="360"/>
      </w:pPr>
    </w:lvl>
    <w:lvl w:ilvl="7" w:tplc="5A68CD60">
      <w:start w:val="1"/>
      <w:numFmt w:val="lowerLetter"/>
      <w:lvlText w:val="%8."/>
      <w:lvlJc w:val="left"/>
      <w:pPr>
        <w:ind w:left="5400" w:hanging="360"/>
      </w:pPr>
    </w:lvl>
    <w:lvl w:ilvl="8" w:tplc="95520326">
      <w:start w:val="1"/>
      <w:numFmt w:val="lowerRoman"/>
      <w:lvlText w:val="%9."/>
      <w:lvlJc w:val="right"/>
      <w:pPr>
        <w:ind w:left="6120" w:hanging="180"/>
      </w:pPr>
    </w:lvl>
  </w:abstractNum>
  <w:abstractNum w:abstractNumId="25" w15:restartNumberingAfterBreak="0">
    <w:nsid w:val="4A4D8A45"/>
    <w:multiLevelType w:val="hybridMultilevel"/>
    <w:tmpl w:val="D3120CEE"/>
    <w:lvl w:ilvl="0" w:tplc="64C65B28">
      <w:start w:val="1"/>
      <w:numFmt w:val="lowerLetter"/>
      <w:lvlText w:val="%1."/>
      <w:lvlJc w:val="left"/>
      <w:pPr>
        <w:ind w:left="360" w:hanging="360"/>
      </w:pPr>
    </w:lvl>
    <w:lvl w:ilvl="1" w:tplc="0409001B">
      <w:start w:val="1"/>
      <w:numFmt w:val="lowerRoman"/>
      <w:lvlText w:val="%2."/>
      <w:lvlJc w:val="right"/>
      <w:pPr>
        <w:ind w:left="1080" w:hanging="360"/>
      </w:pPr>
    </w:lvl>
    <w:lvl w:ilvl="2" w:tplc="81841274">
      <w:start w:val="1"/>
      <w:numFmt w:val="lowerRoman"/>
      <w:lvlText w:val="%3."/>
      <w:lvlJc w:val="right"/>
      <w:pPr>
        <w:ind w:left="1800" w:hanging="180"/>
      </w:pPr>
    </w:lvl>
    <w:lvl w:ilvl="3" w:tplc="421224EC">
      <w:start w:val="1"/>
      <w:numFmt w:val="decimal"/>
      <w:lvlText w:val="%4."/>
      <w:lvlJc w:val="left"/>
      <w:pPr>
        <w:ind w:left="2520" w:hanging="360"/>
      </w:pPr>
    </w:lvl>
    <w:lvl w:ilvl="4" w:tplc="F7C26138">
      <w:start w:val="1"/>
      <w:numFmt w:val="lowerLetter"/>
      <w:lvlText w:val="%5."/>
      <w:lvlJc w:val="left"/>
      <w:pPr>
        <w:ind w:left="3240" w:hanging="360"/>
      </w:pPr>
    </w:lvl>
    <w:lvl w:ilvl="5" w:tplc="20443C22">
      <w:start w:val="1"/>
      <w:numFmt w:val="lowerRoman"/>
      <w:lvlText w:val="%6."/>
      <w:lvlJc w:val="right"/>
      <w:pPr>
        <w:ind w:left="3960" w:hanging="180"/>
      </w:pPr>
    </w:lvl>
    <w:lvl w:ilvl="6" w:tplc="39F85912">
      <w:start w:val="1"/>
      <w:numFmt w:val="decimal"/>
      <w:lvlText w:val="%7."/>
      <w:lvlJc w:val="left"/>
      <w:pPr>
        <w:ind w:left="4680" w:hanging="360"/>
      </w:pPr>
    </w:lvl>
    <w:lvl w:ilvl="7" w:tplc="9774E7DA">
      <w:start w:val="1"/>
      <w:numFmt w:val="lowerLetter"/>
      <w:lvlText w:val="%8."/>
      <w:lvlJc w:val="left"/>
      <w:pPr>
        <w:ind w:left="5400" w:hanging="360"/>
      </w:pPr>
    </w:lvl>
    <w:lvl w:ilvl="8" w:tplc="3B56D7A6">
      <w:start w:val="1"/>
      <w:numFmt w:val="lowerRoman"/>
      <w:lvlText w:val="%9."/>
      <w:lvlJc w:val="right"/>
      <w:pPr>
        <w:ind w:left="6120" w:hanging="180"/>
      </w:pPr>
    </w:lvl>
  </w:abstractNum>
  <w:abstractNum w:abstractNumId="26" w15:restartNumberingAfterBreak="0">
    <w:nsid w:val="4C5953E1"/>
    <w:multiLevelType w:val="hybridMultilevel"/>
    <w:tmpl w:val="F32A34C8"/>
    <w:lvl w:ilvl="0" w:tplc="5AE21318">
      <w:start w:val="1"/>
      <w:numFmt w:val="lowerLetter"/>
      <w:lvlText w:val="%1."/>
      <w:lvlJc w:val="left"/>
      <w:pPr>
        <w:ind w:left="360" w:hanging="360"/>
      </w:pPr>
    </w:lvl>
    <w:lvl w:ilvl="1" w:tplc="021A1112">
      <w:start w:val="1"/>
      <w:numFmt w:val="lowerLetter"/>
      <w:lvlText w:val="%2."/>
      <w:lvlJc w:val="left"/>
      <w:pPr>
        <w:ind w:left="1080" w:hanging="360"/>
      </w:pPr>
    </w:lvl>
    <w:lvl w:ilvl="2" w:tplc="5B1CA2C0">
      <w:start w:val="1"/>
      <w:numFmt w:val="lowerRoman"/>
      <w:lvlText w:val="%3."/>
      <w:lvlJc w:val="right"/>
      <w:pPr>
        <w:ind w:left="1800" w:hanging="180"/>
      </w:pPr>
    </w:lvl>
    <w:lvl w:ilvl="3" w:tplc="2C7E356E">
      <w:start w:val="1"/>
      <w:numFmt w:val="decimal"/>
      <w:lvlText w:val="%4."/>
      <w:lvlJc w:val="left"/>
      <w:pPr>
        <w:ind w:left="2520" w:hanging="360"/>
      </w:pPr>
    </w:lvl>
    <w:lvl w:ilvl="4" w:tplc="106A096C">
      <w:start w:val="1"/>
      <w:numFmt w:val="lowerLetter"/>
      <w:lvlText w:val="%5."/>
      <w:lvlJc w:val="left"/>
      <w:pPr>
        <w:ind w:left="3240" w:hanging="360"/>
      </w:pPr>
    </w:lvl>
    <w:lvl w:ilvl="5" w:tplc="AEF67F6E">
      <w:start w:val="1"/>
      <w:numFmt w:val="lowerRoman"/>
      <w:lvlText w:val="%6."/>
      <w:lvlJc w:val="right"/>
      <w:pPr>
        <w:ind w:left="3960" w:hanging="180"/>
      </w:pPr>
    </w:lvl>
    <w:lvl w:ilvl="6" w:tplc="2A3212E2">
      <w:start w:val="1"/>
      <w:numFmt w:val="decimal"/>
      <w:lvlText w:val="%7."/>
      <w:lvlJc w:val="left"/>
      <w:pPr>
        <w:ind w:left="4680" w:hanging="360"/>
      </w:pPr>
    </w:lvl>
    <w:lvl w:ilvl="7" w:tplc="EE9A2840">
      <w:start w:val="1"/>
      <w:numFmt w:val="lowerLetter"/>
      <w:lvlText w:val="%8."/>
      <w:lvlJc w:val="left"/>
      <w:pPr>
        <w:ind w:left="5400" w:hanging="360"/>
      </w:pPr>
    </w:lvl>
    <w:lvl w:ilvl="8" w:tplc="A5F8A588">
      <w:start w:val="1"/>
      <w:numFmt w:val="lowerRoman"/>
      <w:lvlText w:val="%9."/>
      <w:lvlJc w:val="right"/>
      <w:pPr>
        <w:ind w:left="6120" w:hanging="180"/>
      </w:pPr>
    </w:lvl>
  </w:abstractNum>
  <w:abstractNum w:abstractNumId="27" w15:restartNumberingAfterBreak="0">
    <w:nsid w:val="4E9ECB60"/>
    <w:multiLevelType w:val="hybridMultilevel"/>
    <w:tmpl w:val="F718070E"/>
    <w:lvl w:ilvl="0" w:tplc="F5265FF0">
      <w:start w:val="1"/>
      <w:numFmt w:val="lowerLetter"/>
      <w:lvlText w:val="%1."/>
      <w:lvlJc w:val="left"/>
      <w:pPr>
        <w:ind w:left="360" w:hanging="360"/>
      </w:pPr>
    </w:lvl>
    <w:lvl w:ilvl="1" w:tplc="1220B3CA">
      <w:start w:val="1"/>
      <w:numFmt w:val="lowerLetter"/>
      <w:lvlText w:val="%2."/>
      <w:lvlJc w:val="left"/>
      <w:pPr>
        <w:ind w:left="1080" w:hanging="360"/>
      </w:pPr>
    </w:lvl>
    <w:lvl w:ilvl="2" w:tplc="FB1853CA">
      <w:start w:val="1"/>
      <w:numFmt w:val="lowerRoman"/>
      <w:lvlText w:val="%3."/>
      <w:lvlJc w:val="right"/>
      <w:pPr>
        <w:ind w:left="1800" w:hanging="180"/>
      </w:pPr>
    </w:lvl>
    <w:lvl w:ilvl="3" w:tplc="F034C1C0">
      <w:start w:val="1"/>
      <w:numFmt w:val="decimal"/>
      <w:lvlText w:val="%4."/>
      <w:lvlJc w:val="left"/>
      <w:pPr>
        <w:ind w:left="2520" w:hanging="360"/>
      </w:pPr>
    </w:lvl>
    <w:lvl w:ilvl="4" w:tplc="7174074A">
      <w:start w:val="1"/>
      <w:numFmt w:val="lowerLetter"/>
      <w:lvlText w:val="%5."/>
      <w:lvlJc w:val="left"/>
      <w:pPr>
        <w:ind w:left="3240" w:hanging="360"/>
      </w:pPr>
    </w:lvl>
    <w:lvl w:ilvl="5" w:tplc="F63AD080">
      <w:start w:val="1"/>
      <w:numFmt w:val="lowerRoman"/>
      <w:lvlText w:val="%6."/>
      <w:lvlJc w:val="right"/>
      <w:pPr>
        <w:ind w:left="3960" w:hanging="180"/>
      </w:pPr>
    </w:lvl>
    <w:lvl w:ilvl="6" w:tplc="600E6298">
      <w:start w:val="1"/>
      <w:numFmt w:val="decimal"/>
      <w:lvlText w:val="%7."/>
      <w:lvlJc w:val="left"/>
      <w:pPr>
        <w:ind w:left="4680" w:hanging="360"/>
      </w:pPr>
    </w:lvl>
    <w:lvl w:ilvl="7" w:tplc="ECFE6324">
      <w:start w:val="1"/>
      <w:numFmt w:val="lowerLetter"/>
      <w:lvlText w:val="%8."/>
      <w:lvlJc w:val="left"/>
      <w:pPr>
        <w:ind w:left="5400" w:hanging="360"/>
      </w:pPr>
    </w:lvl>
    <w:lvl w:ilvl="8" w:tplc="D8DC039A">
      <w:start w:val="1"/>
      <w:numFmt w:val="lowerRoman"/>
      <w:lvlText w:val="%9."/>
      <w:lvlJc w:val="right"/>
      <w:pPr>
        <w:ind w:left="6120" w:hanging="180"/>
      </w:pPr>
    </w:lvl>
  </w:abstractNum>
  <w:abstractNum w:abstractNumId="28" w15:restartNumberingAfterBreak="0">
    <w:nsid w:val="54CB476B"/>
    <w:multiLevelType w:val="hybridMultilevel"/>
    <w:tmpl w:val="11EAA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707BB8"/>
    <w:multiLevelType w:val="hybridMultilevel"/>
    <w:tmpl w:val="8A80C192"/>
    <w:lvl w:ilvl="0" w:tplc="FFFFFFFF">
      <w:start w:val="1"/>
      <w:numFmt w:val="lowerLetter"/>
      <w:lvlText w:val="%1."/>
      <w:lvlJc w:val="left"/>
      <w:pPr>
        <w:ind w:left="360" w:hanging="360"/>
      </w:pPr>
    </w:lvl>
    <w:lvl w:ilvl="1" w:tplc="0409001B">
      <w:start w:val="1"/>
      <w:numFmt w:val="lowerRoman"/>
      <w:lvlText w:val="%2."/>
      <w:lvlJc w:val="righ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0" w15:restartNumberingAfterBreak="0">
    <w:nsid w:val="559E5C11"/>
    <w:multiLevelType w:val="multilevel"/>
    <w:tmpl w:val="62B0517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15:restartNumberingAfterBreak="0">
    <w:nsid w:val="581E482F"/>
    <w:multiLevelType w:val="multilevel"/>
    <w:tmpl w:val="E2C40A0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2" w15:restartNumberingAfterBreak="0">
    <w:nsid w:val="585CECCD"/>
    <w:multiLevelType w:val="hybridMultilevel"/>
    <w:tmpl w:val="45E48E88"/>
    <w:lvl w:ilvl="0" w:tplc="B04A7E3E">
      <w:start w:val="1"/>
      <w:numFmt w:val="lowerLetter"/>
      <w:lvlText w:val="%1."/>
      <w:lvlJc w:val="left"/>
      <w:pPr>
        <w:ind w:left="360" w:hanging="360"/>
      </w:pPr>
    </w:lvl>
    <w:lvl w:ilvl="1" w:tplc="0409001B">
      <w:start w:val="1"/>
      <w:numFmt w:val="lowerRoman"/>
      <w:lvlText w:val="%2."/>
      <w:lvlJc w:val="right"/>
      <w:pPr>
        <w:ind w:left="1080" w:hanging="360"/>
      </w:pPr>
    </w:lvl>
    <w:lvl w:ilvl="2" w:tplc="9E22EB36">
      <w:start w:val="1"/>
      <w:numFmt w:val="lowerRoman"/>
      <w:lvlText w:val="%3."/>
      <w:lvlJc w:val="right"/>
      <w:pPr>
        <w:ind w:left="1800" w:hanging="180"/>
      </w:pPr>
    </w:lvl>
    <w:lvl w:ilvl="3" w:tplc="3D16DA32">
      <w:start w:val="1"/>
      <w:numFmt w:val="decimal"/>
      <w:lvlText w:val="%4."/>
      <w:lvlJc w:val="left"/>
      <w:pPr>
        <w:ind w:left="2520" w:hanging="360"/>
      </w:pPr>
    </w:lvl>
    <w:lvl w:ilvl="4" w:tplc="46FCAD8E">
      <w:start w:val="1"/>
      <w:numFmt w:val="lowerLetter"/>
      <w:lvlText w:val="%5."/>
      <w:lvlJc w:val="left"/>
      <w:pPr>
        <w:ind w:left="3240" w:hanging="360"/>
      </w:pPr>
    </w:lvl>
    <w:lvl w:ilvl="5" w:tplc="BDC6DE78">
      <w:start w:val="1"/>
      <w:numFmt w:val="lowerRoman"/>
      <w:lvlText w:val="%6."/>
      <w:lvlJc w:val="right"/>
      <w:pPr>
        <w:ind w:left="3960" w:hanging="180"/>
      </w:pPr>
    </w:lvl>
    <w:lvl w:ilvl="6" w:tplc="65D2887C">
      <w:start w:val="1"/>
      <w:numFmt w:val="decimal"/>
      <w:lvlText w:val="%7."/>
      <w:lvlJc w:val="left"/>
      <w:pPr>
        <w:ind w:left="4680" w:hanging="360"/>
      </w:pPr>
    </w:lvl>
    <w:lvl w:ilvl="7" w:tplc="6D3052C4">
      <w:start w:val="1"/>
      <w:numFmt w:val="lowerLetter"/>
      <w:lvlText w:val="%8."/>
      <w:lvlJc w:val="left"/>
      <w:pPr>
        <w:ind w:left="5400" w:hanging="360"/>
      </w:pPr>
    </w:lvl>
    <w:lvl w:ilvl="8" w:tplc="834693A2">
      <w:start w:val="1"/>
      <w:numFmt w:val="lowerRoman"/>
      <w:lvlText w:val="%9."/>
      <w:lvlJc w:val="right"/>
      <w:pPr>
        <w:ind w:left="6120" w:hanging="180"/>
      </w:pPr>
    </w:lvl>
  </w:abstractNum>
  <w:abstractNum w:abstractNumId="33" w15:restartNumberingAfterBreak="0">
    <w:nsid w:val="5DAFAD2C"/>
    <w:multiLevelType w:val="hybridMultilevel"/>
    <w:tmpl w:val="8C2AB158"/>
    <w:lvl w:ilvl="0" w:tplc="F1389216">
      <w:start w:val="1"/>
      <w:numFmt w:val="lowerLetter"/>
      <w:lvlText w:val="%1."/>
      <w:lvlJc w:val="left"/>
      <w:pPr>
        <w:ind w:left="360" w:hanging="360"/>
      </w:pPr>
    </w:lvl>
    <w:lvl w:ilvl="1" w:tplc="BF941318">
      <w:start w:val="1"/>
      <w:numFmt w:val="lowerLetter"/>
      <w:lvlText w:val="%2."/>
      <w:lvlJc w:val="left"/>
      <w:pPr>
        <w:ind w:left="1080" w:hanging="360"/>
      </w:pPr>
    </w:lvl>
    <w:lvl w:ilvl="2" w:tplc="BCA46614">
      <w:start w:val="1"/>
      <w:numFmt w:val="lowerRoman"/>
      <w:lvlText w:val="%3."/>
      <w:lvlJc w:val="right"/>
      <w:pPr>
        <w:ind w:left="1800" w:hanging="180"/>
      </w:pPr>
    </w:lvl>
    <w:lvl w:ilvl="3" w:tplc="A40CEA78">
      <w:start w:val="1"/>
      <w:numFmt w:val="decimal"/>
      <w:lvlText w:val="%4."/>
      <w:lvlJc w:val="left"/>
      <w:pPr>
        <w:ind w:left="2520" w:hanging="360"/>
      </w:pPr>
    </w:lvl>
    <w:lvl w:ilvl="4" w:tplc="A9244A74">
      <w:start w:val="1"/>
      <w:numFmt w:val="lowerLetter"/>
      <w:lvlText w:val="%5."/>
      <w:lvlJc w:val="left"/>
      <w:pPr>
        <w:ind w:left="3240" w:hanging="360"/>
      </w:pPr>
    </w:lvl>
    <w:lvl w:ilvl="5" w:tplc="B7F8496A">
      <w:start w:val="1"/>
      <w:numFmt w:val="lowerRoman"/>
      <w:lvlText w:val="%6."/>
      <w:lvlJc w:val="right"/>
      <w:pPr>
        <w:ind w:left="3960" w:hanging="180"/>
      </w:pPr>
    </w:lvl>
    <w:lvl w:ilvl="6" w:tplc="E422A3AC">
      <w:start w:val="1"/>
      <w:numFmt w:val="decimal"/>
      <w:lvlText w:val="%7."/>
      <w:lvlJc w:val="left"/>
      <w:pPr>
        <w:ind w:left="4680" w:hanging="360"/>
      </w:pPr>
    </w:lvl>
    <w:lvl w:ilvl="7" w:tplc="6EC043E8">
      <w:start w:val="1"/>
      <w:numFmt w:val="lowerLetter"/>
      <w:lvlText w:val="%8."/>
      <w:lvlJc w:val="left"/>
      <w:pPr>
        <w:ind w:left="5400" w:hanging="360"/>
      </w:pPr>
    </w:lvl>
    <w:lvl w:ilvl="8" w:tplc="A244B6E8">
      <w:start w:val="1"/>
      <w:numFmt w:val="lowerRoman"/>
      <w:lvlText w:val="%9."/>
      <w:lvlJc w:val="right"/>
      <w:pPr>
        <w:ind w:left="6120" w:hanging="180"/>
      </w:pPr>
    </w:lvl>
  </w:abstractNum>
  <w:abstractNum w:abstractNumId="34" w15:restartNumberingAfterBreak="0">
    <w:nsid w:val="60526955"/>
    <w:multiLevelType w:val="hybridMultilevel"/>
    <w:tmpl w:val="0D6A0B8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60FA3096"/>
    <w:multiLevelType w:val="hybridMultilevel"/>
    <w:tmpl w:val="B6A8BFF8"/>
    <w:lvl w:ilvl="0" w:tplc="23665DEC">
      <w:start w:val="1"/>
      <w:numFmt w:val="bullet"/>
      <w:lvlText w:val=""/>
      <w:lvlJc w:val="left"/>
      <w:pPr>
        <w:ind w:left="720" w:hanging="360"/>
      </w:pPr>
      <w:rPr>
        <w:rFonts w:ascii="Symbol" w:hAnsi="Symbol" w:hint="default"/>
      </w:rPr>
    </w:lvl>
    <w:lvl w:ilvl="1" w:tplc="918899C0">
      <w:start w:val="1"/>
      <w:numFmt w:val="bullet"/>
      <w:lvlText w:val="o"/>
      <w:lvlJc w:val="left"/>
      <w:pPr>
        <w:ind w:left="1440" w:hanging="360"/>
      </w:pPr>
      <w:rPr>
        <w:rFonts w:ascii="Courier New" w:hAnsi="Courier New" w:hint="default"/>
      </w:rPr>
    </w:lvl>
    <w:lvl w:ilvl="2" w:tplc="0288759C">
      <w:start w:val="1"/>
      <w:numFmt w:val="bullet"/>
      <w:lvlText w:val=""/>
      <w:lvlJc w:val="left"/>
      <w:pPr>
        <w:ind w:left="2160" w:hanging="360"/>
      </w:pPr>
      <w:rPr>
        <w:rFonts w:ascii="Wingdings" w:hAnsi="Wingdings" w:hint="default"/>
      </w:rPr>
    </w:lvl>
    <w:lvl w:ilvl="3" w:tplc="75329050">
      <w:start w:val="1"/>
      <w:numFmt w:val="bullet"/>
      <w:lvlText w:val=""/>
      <w:lvlJc w:val="left"/>
      <w:pPr>
        <w:ind w:left="2880" w:hanging="360"/>
      </w:pPr>
      <w:rPr>
        <w:rFonts w:ascii="Symbol" w:hAnsi="Symbol" w:hint="default"/>
      </w:rPr>
    </w:lvl>
    <w:lvl w:ilvl="4" w:tplc="E58A9D6E">
      <w:start w:val="1"/>
      <w:numFmt w:val="bullet"/>
      <w:lvlText w:val="o"/>
      <w:lvlJc w:val="left"/>
      <w:pPr>
        <w:ind w:left="3600" w:hanging="360"/>
      </w:pPr>
      <w:rPr>
        <w:rFonts w:ascii="Courier New" w:hAnsi="Courier New" w:hint="default"/>
      </w:rPr>
    </w:lvl>
    <w:lvl w:ilvl="5" w:tplc="0CD80D18">
      <w:start w:val="1"/>
      <w:numFmt w:val="bullet"/>
      <w:lvlText w:val=""/>
      <w:lvlJc w:val="left"/>
      <w:pPr>
        <w:ind w:left="4320" w:hanging="360"/>
      </w:pPr>
      <w:rPr>
        <w:rFonts w:ascii="Wingdings" w:hAnsi="Wingdings" w:hint="default"/>
      </w:rPr>
    </w:lvl>
    <w:lvl w:ilvl="6" w:tplc="9B2A2BF0">
      <w:start w:val="1"/>
      <w:numFmt w:val="bullet"/>
      <w:lvlText w:val=""/>
      <w:lvlJc w:val="left"/>
      <w:pPr>
        <w:ind w:left="5040" w:hanging="360"/>
      </w:pPr>
      <w:rPr>
        <w:rFonts w:ascii="Symbol" w:hAnsi="Symbol" w:hint="default"/>
      </w:rPr>
    </w:lvl>
    <w:lvl w:ilvl="7" w:tplc="04EE8254">
      <w:start w:val="1"/>
      <w:numFmt w:val="bullet"/>
      <w:lvlText w:val="o"/>
      <w:lvlJc w:val="left"/>
      <w:pPr>
        <w:ind w:left="5760" w:hanging="360"/>
      </w:pPr>
      <w:rPr>
        <w:rFonts w:ascii="Courier New" w:hAnsi="Courier New" w:hint="default"/>
      </w:rPr>
    </w:lvl>
    <w:lvl w:ilvl="8" w:tplc="35F8DDF4">
      <w:start w:val="1"/>
      <w:numFmt w:val="bullet"/>
      <w:lvlText w:val=""/>
      <w:lvlJc w:val="left"/>
      <w:pPr>
        <w:ind w:left="6480" w:hanging="360"/>
      </w:pPr>
      <w:rPr>
        <w:rFonts w:ascii="Wingdings" w:hAnsi="Wingdings" w:hint="default"/>
      </w:rPr>
    </w:lvl>
  </w:abstractNum>
  <w:abstractNum w:abstractNumId="36" w15:restartNumberingAfterBreak="0">
    <w:nsid w:val="6B7B5563"/>
    <w:multiLevelType w:val="hybridMultilevel"/>
    <w:tmpl w:val="3BB87832"/>
    <w:lvl w:ilvl="0" w:tplc="88407C8A">
      <w:start w:val="1"/>
      <w:numFmt w:val="lowerLetter"/>
      <w:lvlText w:val="%1."/>
      <w:lvlJc w:val="left"/>
      <w:pPr>
        <w:ind w:left="360" w:hanging="360"/>
      </w:pPr>
    </w:lvl>
    <w:lvl w:ilvl="1" w:tplc="25802D76">
      <w:start w:val="1"/>
      <w:numFmt w:val="lowerLetter"/>
      <w:lvlText w:val="%2."/>
      <w:lvlJc w:val="left"/>
      <w:pPr>
        <w:ind w:left="1080" w:hanging="360"/>
      </w:pPr>
    </w:lvl>
    <w:lvl w:ilvl="2" w:tplc="5E987698">
      <w:start w:val="1"/>
      <w:numFmt w:val="lowerRoman"/>
      <w:lvlText w:val="%3."/>
      <w:lvlJc w:val="right"/>
      <w:pPr>
        <w:ind w:left="1800" w:hanging="180"/>
      </w:pPr>
    </w:lvl>
    <w:lvl w:ilvl="3" w:tplc="438225DE">
      <w:start w:val="1"/>
      <w:numFmt w:val="decimal"/>
      <w:lvlText w:val="%4."/>
      <w:lvlJc w:val="left"/>
      <w:pPr>
        <w:ind w:left="2520" w:hanging="360"/>
      </w:pPr>
    </w:lvl>
    <w:lvl w:ilvl="4" w:tplc="FB128D00">
      <w:start w:val="1"/>
      <w:numFmt w:val="lowerLetter"/>
      <w:lvlText w:val="%5."/>
      <w:lvlJc w:val="left"/>
      <w:pPr>
        <w:ind w:left="3240" w:hanging="360"/>
      </w:pPr>
    </w:lvl>
    <w:lvl w:ilvl="5" w:tplc="C8ECBD8C">
      <w:start w:val="1"/>
      <w:numFmt w:val="lowerRoman"/>
      <w:lvlText w:val="%6."/>
      <w:lvlJc w:val="right"/>
      <w:pPr>
        <w:ind w:left="3960" w:hanging="180"/>
      </w:pPr>
    </w:lvl>
    <w:lvl w:ilvl="6" w:tplc="476A0FC0">
      <w:start w:val="1"/>
      <w:numFmt w:val="decimal"/>
      <w:lvlText w:val="%7."/>
      <w:lvlJc w:val="left"/>
      <w:pPr>
        <w:ind w:left="4680" w:hanging="360"/>
      </w:pPr>
    </w:lvl>
    <w:lvl w:ilvl="7" w:tplc="A2AAF8FE">
      <w:start w:val="1"/>
      <w:numFmt w:val="lowerLetter"/>
      <w:lvlText w:val="%8."/>
      <w:lvlJc w:val="left"/>
      <w:pPr>
        <w:ind w:left="5400" w:hanging="360"/>
      </w:pPr>
    </w:lvl>
    <w:lvl w:ilvl="8" w:tplc="C302DB86">
      <w:start w:val="1"/>
      <w:numFmt w:val="lowerRoman"/>
      <w:lvlText w:val="%9."/>
      <w:lvlJc w:val="right"/>
      <w:pPr>
        <w:ind w:left="6120" w:hanging="180"/>
      </w:pPr>
    </w:lvl>
  </w:abstractNum>
  <w:abstractNum w:abstractNumId="37" w15:restartNumberingAfterBreak="0">
    <w:nsid w:val="6BB442A3"/>
    <w:multiLevelType w:val="hybridMultilevel"/>
    <w:tmpl w:val="19AEA982"/>
    <w:lvl w:ilvl="0" w:tplc="6A90A3B6">
      <w:start w:val="1"/>
      <w:numFmt w:val="lowerLetter"/>
      <w:lvlText w:val="%1."/>
      <w:lvlJc w:val="left"/>
      <w:pPr>
        <w:ind w:left="360" w:hanging="360"/>
      </w:pPr>
    </w:lvl>
    <w:lvl w:ilvl="1" w:tplc="10A0090C">
      <w:start w:val="1"/>
      <w:numFmt w:val="lowerLetter"/>
      <w:lvlText w:val="%2."/>
      <w:lvlJc w:val="left"/>
      <w:pPr>
        <w:ind w:left="1080" w:hanging="360"/>
      </w:pPr>
    </w:lvl>
    <w:lvl w:ilvl="2" w:tplc="67407B66">
      <w:start w:val="1"/>
      <w:numFmt w:val="lowerRoman"/>
      <w:lvlText w:val="%3."/>
      <w:lvlJc w:val="right"/>
      <w:pPr>
        <w:ind w:left="1800" w:hanging="180"/>
      </w:pPr>
    </w:lvl>
    <w:lvl w:ilvl="3" w:tplc="69F690BE">
      <w:start w:val="1"/>
      <w:numFmt w:val="decimal"/>
      <w:lvlText w:val="%4."/>
      <w:lvlJc w:val="left"/>
      <w:pPr>
        <w:ind w:left="2520" w:hanging="360"/>
      </w:pPr>
    </w:lvl>
    <w:lvl w:ilvl="4" w:tplc="2FAE8C38">
      <w:start w:val="1"/>
      <w:numFmt w:val="lowerLetter"/>
      <w:lvlText w:val="%5."/>
      <w:lvlJc w:val="left"/>
      <w:pPr>
        <w:ind w:left="3240" w:hanging="360"/>
      </w:pPr>
    </w:lvl>
    <w:lvl w:ilvl="5" w:tplc="AE00DA2A">
      <w:start w:val="1"/>
      <w:numFmt w:val="lowerRoman"/>
      <w:lvlText w:val="%6."/>
      <w:lvlJc w:val="right"/>
      <w:pPr>
        <w:ind w:left="3960" w:hanging="180"/>
      </w:pPr>
    </w:lvl>
    <w:lvl w:ilvl="6" w:tplc="2CE4913E">
      <w:start w:val="1"/>
      <w:numFmt w:val="decimal"/>
      <w:lvlText w:val="%7."/>
      <w:lvlJc w:val="left"/>
      <w:pPr>
        <w:ind w:left="4680" w:hanging="360"/>
      </w:pPr>
    </w:lvl>
    <w:lvl w:ilvl="7" w:tplc="5BE6E766">
      <w:start w:val="1"/>
      <w:numFmt w:val="lowerLetter"/>
      <w:lvlText w:val="%8."/>
      <w:lvlJc w:val="left"/>
      <w:pPr>
        <w:ind w:left="5400" w:hanging="360"/>
      </w:pPr>
    </w:lvl>
    <w:lvl w:ilvl="8" w:tplc="D9DA10CE">
      <w:start w:val="1"/>
      <w:numFmt w:val="lowerRoman"/>
      <w:lvlText w:val="%9."/>
      <w:lvlJc w:val="right"/>
      <w:pPr>
        <w:ind w:left="6120" w:hanging="180"/>
      </w:pPr>
    </w:lvl>
  </w:abstractNum>
  <w:abstractNum w:abstractNumId="38" w15:restartNumberingAfterBreak="0">
    <w:nsid w:val="6CBF9E64"/>
    <w:multiLevelType w:val="hybridMultilevel"/>
    <w:tmpl w:val="74BCE3C0"/>
    <w:lvl w:ilvl="0" w:tplc="BA98F56A">
      <w:start w:val="1"/>
      <w:numFmt w:val="lowerLetter"/>
      <w:lvlText w:val="%1."/>
      <w:lvlJc w:val="left"/>
      <w:pPr>
        <w:ind w:left="360" w:hanging="360"/>
      </w:pPr>
    </w:lvl>
    <w:lvl w:ilvl="1" w:tplc="832EF93E">
      <w:start w:val="1"/>
      <w:numFmt w:val="lowerLetter"/>
      <w:lvlText w:val="%2."/>
      <w:lvlJc w:val="left"/>
      <w:pPr>
        <w:ind w:left="1080" w:hanging="360"/>
      </w:pPr>
    </w:lvl>
    <w:lvl w:ilvl="2" w:tplc="560A4D64">
      <w:start w:val="1"/>
      <w:numFmt w:val="lowerRoman"/>
      <w:lvlText w:val="%3."/>
      <w:lvlJc w:val="right"/>
      <w:pPr>
        <w:ind w:left="1800" w:hanging="180"/>
      </w:pPr>
    </w:lvl>
    <w:lvl w:ilvl="3" w:tplc="888265CA">
      <w:start w:val="1"/>
      <w:numFmt w:val="decimal"/>
      <w:lvlText w:val="%4."/>
      <w:lvlJc w:val="left"/>
      <w:pPr>
        <w:ind w:left="2520" w:hanging="360"/>
      </w:pPr>
    </w:lvl>
    <w:lvl w:ilvl="4" w:tplc="79EE39A2">
      <w:start w:val="1"/>
      <w:numFmt w:val="lowerLetter"/>
      <w:lvlText w:val="%5."/>
      <w:lvlJc w:val="left"/>
      <w:pPr>
        <w:ind w:left="3240" w:hanging="360"/>
      </w:pPr>
    </w:lvl>
    <w:lvl w:ilvl="5" w:tplc="7A7446E8">
      <w:start w:val="1"/>
      <w:numFmt w:val="lowerRoman"/>
      <w:lvlText w:val="%6."/>
      <w:lvlJc w:val="right"/>
      <w:pPr>
        <w:ind w:left="3960" w:hanging="180"/>
      </w:pPr>
    </w:lvl>
    <w:lvl w:ilvl="6" w:tplc="885A7032">
      <w:start w:val="1"/>
      <w:numFmt w:val="decimal"/>
      <w:lvlText w:val="%7."/>
      <w:lvlJc w:val="left"/>
      <w:pPr>
        <w:ind w:left="4680" w:hanging="360"/>
      </w:pPr>
    </w:lvl>
    <w:lvl w:ilvl="7" w:tplc="A12A68D8">
      <w:start w:val="1"/>
      <w:numFmt w:val="lowerLetter"/>
      <w:lvlText w:val="%8."/>
      <w:lvlJc w:val="left"/>
      <w:pPr>
        <w:ind w:left="5400" w:hanging="360"/>
      </w:pPr>
    </w:lvl>
    <w:lvl w:ilvl="8" w:tplc="92F40FE6">
      <w:start w:val="1"/>
      <w:numFmt w:val="lowerRoman"/>
      <w:lvlText w:val="%9."/>
      <w:lvlJc w:val="right"/>
      <w:pPr>
        <w:ind w:left="6120" w:hanging="180"/>
      </w:pPr>
    </w:lvl>
  </w:abstractNum>
  <w:abstractNum w:abstractNumId="39" w15:restartNumberingAfterBreak="0">
    <w:nsid w:val="78231531"/>
    <w:multiLevelType w:val="hybridMultilevel"/>
    <w:tmpl w:val="5226F22C"/>
    <w:lvl w:ilvl="0" w:tplc="070CA466">
      <w:start w:val="1"/>
      <w:numFmt w:val="lowerLetter"/>
      <w:lvlText w:val="%1."/>
      <w:lvlJc w:val="left"/>
      <w:pPr>
        <w:ind w:left="360" w:hanging="360"/>
      </w:pPr>
    </w:lvl>
    <w:lvl w:ilvl="1" w:tplc="8CF40A5C">
      <w:start w:val="1"/>
      <w:numFmt w:val="lowerLetter"/>
      <w:lvlText w:val="%2."/>
      <w:lvlJc w:val="left"/>
      <w:pPr>
        <w:ind w:left="1080" w:hanging="360"/>
      </w:pPr>
    </w:lvl>
    <w:lvl w:ilvl="2" w:tplc="D29C4AD8">
      <w:start w:val="1"/>
      <w:numFmt w:val="lowerRoman"/>
      <w:lvlText w:val="%3."/>
      <w:lvlJc w:val="right"/>
      <w:pPr>
        <w:ind w:left="1800" w:hanging="180"/>
      </w:pPr>
    </w:lvl>
    <w:lvl w:ilvl="3" w:tplc="D090BA4E">
      <w:start w:val="1"/>
      <w:numFmt w:val="decimal"/>
      <w:lvlText w:val="%4."/>
      <w:lvlJc w:val="left"/>
      <w:pPr>
        <w:ind w:left="2520" w:hanging="360"/>
      </w:pPr>
    </w:lvl>
    <w:lvl w:ilvl="4" w:tplc="B8ECE268">
      <w:start w:val="1"/>
      <w:numFmt w:val="lowerLetter"/>
      <w:lvlText w:val="%5."/>
      <w:lvlJc w:val="left"/>
      <w:pPr>
        <w:ind w:left="3240" w:hanging="360"/>
      </w:pPr>
    </w:lvl>
    <w:lvl w:ilvl="5" w:tplc="55841282">
      <w:start w:val="1"/>
      <w:numFmt w:val="lowerRoman"/>
      <w:lvlText w:val="%6."/>
      <w:lvlJc w:val="right"/>
      <w:pPr>
        <w:ind w:left="3960" w:hanging="180"/>
      </w:pPr>
    </w:lvl>
    <w:lvl w:ilvl="6" w:tplc="54F00818">
      <w:start w:val="1"/>
      <w:numFmt w:val="decimal"/>
      <w:lvlText w:val="%7."/>
      <w:lvlJc w:val="left"/>
      <w:pPr>
        <w:ind w:left="4680" w:hanging="360"/>
      </w:pPr>
    </w:lvl>
    <w:lvl w:ilvl="7" w:tplc="016CF43E">
      <w:start w:val="1"/>
      <w:numFmt w:val="lowerLetter"/>
      <w:lvlText w:val="%8."/>
      <w:lvlJc w:val="left"/>
      <w:pPr>
        <w:ind w:left="5400" w:hanging="360"/>
      </w:pPr>
    </w:lvl>
    <w:lvl w:ilvl="8" w:tplc="B1766E4E">
      <w:start w:val="1"/>
      <w:numFmt w:val="lowerRoman"/>
      <w:lvlText w:val="%9."/>
      <w:lvlJc w:val="right"/>
      <w:pPr>
        <w:ind w:left="6120" w:hanging="180"/>
      </w:pPr>
    </w:lvl>
  </w:abstractNum>
  <w:abstractNum w:abstractNumId="40" w15:restartNumberingAfterBreak="0">
    <w:nsid w:val="7DDDC05B"/>
    <w:multiLevelType w:val="hybridMultilevel"/>
    <w:tmpl w:val="DA68608A"/>
    <w:lvl w:ilvl="0" w:tplc="03BA5816">
      <w:start w:val="1"/>
      <w:numFmt w:val="bullet"/>
      <w:lvlText w:val=""/>
      <w:lvlJc w:val="left"/>
      <w:pPr>
        <w:ind w:left="720" w:hanging="360"/>
      </w:pPr>
      <w:rPr>
        <w:rFonts w:ascii="Symbol" w:hAnsi="Symbol" w:hint="default"/>
      </w:rPr>
    </w:lvl>
    <w:lvl w:ilvl="1" w:tplc="D7DA711C">
      <w:start w:val="1"/>
      <w:numFmt w:val="bullet"/>
      <w:lvlText w:val="o"/>
      <w:lvlJc w:val="left"/>
      <w:pPr>
        <w:ind w:left="1440" w:hanging="360"/>
      </w:pPr>
      <w:rPr>
        <w:rFonts w:ascii="Courier New" w:hAnsi="Courier New" w:hint="default"/>
      </w:rPr>
    </w:lvl>
    <w:lvl w:ilvl="2" w:tplc="BAB44562">
      <w:start w:val="1"/>
      <w:numFmt w:val="bullet"/>
      <w:lvlText w:val=""/>
      <w:lvlJc w:val="left"/>
      <w:pPr>
        <w:ind w:left="2160" w:hanging="360"/>
      </w:pPr>
      <w:rPr>
        <w:rFonts w:ascii="Wingdings" w:hAnsi="Wingdings" w:hint="default"/>
      </w:rPr>
    </w:lvl>
    <w:lvl w:ilvl="3" w:tplc="418AAB88">
      <w:start w:val="1"/>
      <w:numFmt w:val="bullet"/>
      <w:lvlText w:val=""/>
      <w:lvlJc w:val="left"/>
      <w:pPr>
        <w:ind w:left="2880" w:hanging="360"/>
      </w:pPr>
      <w:rPr>
        <w:rFonts w:ascii="Symbol" w:hAnsi="Symbol" w:hint="default"/>
      </w:rPr>
    </w:lvl>
    <w:lvl w:ilvl="4" w:tplc="1E3E82AC">
      <w:start w:val="1"/>
      <w:numFmt w:val="bullet"/>
      <w:lvlText w:val="o"/>
      <w:lvlJc w:val="left"/>
      <w:pPr>
        <w:ind w:left="3600" w:hanging="360"/>
      </w:pPr>
      <w:rPr>
        <w:rFonts w:ascii="Courier New" w:hAnsi="Courier New" w:hint="default"/>
      </w:rPr>
    </w:lvl>
    <w:lvl w:ilvl="5" w:tplc="80B2AF48">
      <w:start w:val="1"/>
      <w:numFmt w:val="bullet"/>
      <w:lvlText w:val=""/>
      <w:lvlJc w:val="left"/>
      <w:pPr>
        <w:ind w:left="4320" w:hanging="360"/>
      </w:pPr>
      <w:rPr>
        <w:rFonts w:ascii="Wingdings" w:hAnsi="Wingdings" w:hint="default"/>
      </w:rPr>
    </w:lvl>
    <w:lvl w:ilvl="6" w:tplc="0E00787C">
      <w:start w:val="1"/>
      <w:numFmt w:val="bullet"/>
      <w:lvlText w:val=""/>
      <w:lvlJc w:val="left"/>
      <w:pPr>
        <w:ind w:left="5040" w:hanging="360"/>
      </w:pPr>
      <w:rPr>
        <w:rFonts w:ascii="Symbol" w:hAnsi="Symbol" w:hint="default"/>
      </w:rPr>
    </w:lvl>
    <w:lvl w:ilvl="7" w:tplc="9CD6320A">
      <w:start w:val="1"/>
      <w:numFmt w:val="bullet"/>
      <w:lvlText w:val="o"/>
      <w:lvlJc w:val="left"/>
      <w:pPr>
        <w:ind w:left="5760" w:hanging="360"/>
      </w:pPr>
      <w:rPr>
        <w:rFonts w:ascii="Courier New" w:hAnsi="Courier New" w:hint="default"/>
      </w:rPr>
    </w:lvl>
    <w:lvl w:ilvl="8" w:tplc="035A063E">
      <w:start w:val="1"/>
      <w:numFmt w:val="bullet"/>
      <w:lvlText w:val=""/>
      <w:lvlJc w:val="left"/>
      <w:pPr>
        <w:ind w:left="6480" w:hanging="360"/>
      </w:pPr>
      <w:rPr>
        <w:rFonts w:ascii="Wingdings" w:hAnsi="Wingdings" w:hint="default"/>
      </w:rPr>
    </w:lvl>
  </w:abstractNum>
  <w:abstractNum w:abstractNumId="41" w15:restartNumberingAfterBreak="0">
    <w:nsid w:val="7E402F70"/>
    <w:multiLevelType w:val="hybridMultilevel"/>
    <w:tmpl w:val="536A6DDC"/>
    <w:lvl w:ilvl="0" w:tplc="F5100AFE">
      <w:start w:val="1"/>
      <w:numFmt w:val="lowerLetter"/>
      <w:lvlText w:val="%1."/>
      <w:lvlJc w:val="left"/>
      <w:pPr>
        <w:ind w:left="360" w:hanging="360"/>
      </w:pPr>
    </w:lvl>
    <w:lvl w:ilvl="1" w:tplc="F956FE26">
      <w:start w:val="1"/>
      <w:numFmt w:val="lowerLetter"/>
      <w:lvlText w:val="%2."/>
      <w:lvlJc w:val="left"/>
      <w:pPr>
        <w:ind w:left="1080" w:hanging="360"/>
      </w:pPr>
    </w:lvl>
    <w:lvl w:ilvl="2" w:tplc="C46856DE">
      <w:start w:val="1"/>
      <w:numFmt w:val="lowerRoman"/>
      <w:lvlText w:val="%3."/>
      <w:lvlJc w:val="right"/>
      <w:pPr>
        <w:ind w:left="1800" w:hanging="180"/>
      </w:pPr>
    </w:lvl>
    <w:lvl w:ilvl="3" w:tplc="E5709952">
      <w:start w:val="1"/>
      <w:numFmt w:val="decimal"/>
      <w:lvlText w:val="%4."/>
      <w:lvlJc w:val="left"/>
      <w:pPr>
        <w:ind w:left="2520" w:hanging="360"/>
      </w:pPr>
    </w:lvl>
    <w:lvl w:ilvl="4" w:tplc="6EB206A8">
      <w:start w:val="1"/>
      <w:numFmt w:val="lowerLetter"/>
      <w:lvlText w:val="%5."/>
      <w:lvlJc w:val="left"/>
      <w:pPr>
        <w:ind w:left="3240" w:hanging="360"/>
      </w:pPr>
    </w:lvl>
    <w:lvl w:ilvl="5" w:tplc="B896DD44">
      <w:start w:val="1"/>
      <w:numFmt w:val="lowerRoman"/>
      <w:lvlText w:val="%6."/>
      <w:lvlJc w:val="right"/>
      <w:pPr>
        <w:ind w:left="3960" w:hanging="180"/>
      </w:pPr>
    </w:lvl>
    <w:lvl w:ilvl="6" w:tplc="1DA47A8A">
      <w:start w:val="1"/>
      <w:numFmt w:val="decimal"/>
      <w:lvlText w:val="%7."/>
      <w:lvlJc w:val="left"/>
      <w:pPr>
        <w:ind w:left="4680" w:hanging="360"/>
      </w:pPr>
    </w:lvl>
    <w:lvl w:ilvl="7" w:tplc="9BBAA22A">
      <w:start w:val="1"/>
      <w:numFmt w:val="lowerLetter"/>
      <w:lvlText w:val="%8."/>
      <w:lvlJc w:val="left"/>
      <w:pPr>
        <w:ind w:left="5400" w:hanging="360"/>
      </w:pPr>
    </w:lvl>
    <w:lvl w:ilvl="8" w:tplc="A43041C2">
      <w:start w:val="1"/>
      <w:numFmt w:val="lowerRoman"/>
      <w:lvlText w:val="%9."/>
      <w:lvlJc w:val="right"/>
      <w:pPr>
        <w:ind w:left="6120" w:hanging="180"/>
      </w:pPr>
    </w:lvl>
  </w:abstractNum>
  <w:num w:numId="1" w16cid:durableId="1176458150">
    <w:abstractNumId w:val="7"/>
  </w:num>
  <w:num w:numId="2" w16cid:durableId="70667594">
    <w:abstractNumId w:val="21"/>
  </w:num>
  <w:num w:numId="3" w16cid:durableId="304049902">
    <w:abstractNumId w:val="18"/>
  </w:num>
  <w:num w:numId="4" w16cid:durableId="722754562">
    <w:abstractNumId w:val="24"/>
  </w:num>
  <w:num w:numId="5" w16cid:durableId="573734803">
    <w:abstractNumId w:val="12"/>
  </w:num>
  <w:num w:numId="6" w16cid:durableId="1406881393">
    <w:abstractNumId w:val="38"/>
  </w:num>
  <w:num w:numId="7" w16cid:durableId="414017230">
    <w:abstractNumId w:val="40"/>
  </w:num>
  <w:num w:numId="8" w16cid:durableId="970525049">
    <w:abstractNumId w:val="27"/>
  </w:num>
  <w:num w:numId="9" w16cid:durableId="1976523854">
    <w:abstractNumId w:val="10"/>
  </w:num>
  <w:num w:numId="10" w16cid:durableId="1057702602">
    <w:abstractNumId w:val="17"/>
  </w:num>
  <w:num w:numId="11" w16cid:durableId="1343362407">
    <w:abstractNumId w:val="22"/>
  </w:num>
  <w:num w:numId="12" w16cid:durableId="835657330">
    <w:abstractNumId w:val="2"/>
  </w:num>
  <w:num w:numId="13" w16cid:durableId="814613675">
    <w:abstractNumId w:val="36"/>
  </w:num>
  <w:num w:numId="14" w16cid:durableId="675420495">
    <w:abstractNumId w:val="16"/>
  </w:num>
  <w:num w:numId="15" w16cid:durableId="577862160">
    <w:abstractNumId w:val="26"/>
  </w:num>
  <w:num w:numId="16" w16cid:durableId="1318026854">
    <w:abstractNumId w:val="19"/>
  </w:num>
  <w:num w:numId="17" w16cid:durableId="1258752720">
    <w:abstractNumId w:val="4"/>
  </w:num>
  <w:num w:numId="18" w16cid:durableId="1140656319">
    <w:abstractNumId w:val="25"/>
  </w:num>
  <w:num w:numId="19" w16cid:durableId="844243898">
    <w:abstractNumId w:val="1"/>
  </w:num>
  <w:num w:numId="20" w16cid:durableId="1459379456">
    <w:abstractNumId w:val="11"/>
  </w:num>
  <w:num w:numId="21" w16cid:durableId="1428698803">
    <w:abstractNumId w:val="14"/>
  </w:num>
  <w:num w:numId="22" w16cid:durableId="1894732193">
    <w:abstractNumId w:val="32"/>
  </w:num>
  <w:num w:numId="23" w16cid:durableId="266082826">
    <w:abstractNumId w:val="6"/>
  </w:num>
  <w:num w:numId="24" w16cid:durableId="2049335482">
    <w:abstractNumId w:val="20"/>
  </w:num>
  <w:num w:numId="25" w16cid:durableId="2084982825">
    <w:abstractNumId w:val="15"/>
  </w:num>
  <w:num w:numId="26" w16cid:durableId="1884175499">
    <w:abstractNumId w:val="5"/>
  </w:num>
  <w:num w:numId="27" w16cid:durableId="676927648">
    <w:abstractNumId w:val="23"/>
  </w:num>
  <w:num w:numId="28" w16cid:durableId="1144005010">
    <w:abstractNumId w:val="33"/>
  </w:num>
  <w:num w:numId="29" w16cid:durableId="1513301187">
    <w:abstractNumId w:val="37"/>
  </w:num>
  <w:num w:numId="30" w16cid:durableId="402143820">
    <w:abstractNumId w:val="35"/>
  </w:num>
  <w:num w:numId="31" w16cid:durableId="282276805">
    <w:abstractNumId w:val="41"/>
  </w:num>
  <w:num w:numId="32" w16cid:durableId="734163542">
    <w:abstractNumId w:val="39"/>
  </w:num>
  <w:num w:numId="33" w16cid:durableId="735392763">
    <w:abstractNumId w:val="34"/>
  </w:num>
  <w:num w:numId="34" w16cid:durableId="1133519128">
    <w:abstractNumId w:val="3"/>
  </w:num>
  <w:num w:numId="35" w16cid:durableId="1039932875">
    <w:abstractNumId w:val="0"/>
  </w:num>
  <w:num w:numId="36" w16cid:durableId="657463675">
    <w:abstractNumId w:val="29"/>
  </w:num>
  <w:num w:numId="37" w16cid:durableId="2118913680">
    <w:abstractNumId w:val="8"/>
  </w:num>
  <w:num w:numId="38" w16cid:durableId="2071270406">
    <w:abstractNumId w:val="31"/>
  </w:num>
  <w:num w:numId="39" w16cid:durableId="164517180">
    <w:abstractNumId w:val="30"/>
  </w:num>
  <w:num w:numId="40" w16cid:durableId="158693489">
    <w:abstractNumId w:val="13"/>
  </w:num>
  <w:num w:numId="41" w16cid:durableId="457333961">
    <w:abstractNumId w:val="9"/>
  </w:num>
  <w:num w:numId="42" w16cid:durableId="793911973">
    <w:abstractNumId w:val="2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A9B985B"/>
    <w:rsid w:val="0002A60E"/>
    <w:rsid w:val="0003577D"/>
    <w:rsid w:val="00054081"/>
    <w:rsid w:val="000813F0"/>
    <w:rsid w:val="000B53E6"/>
    <w:rsid w:val="000C002D"/>
    <w:rsid w:val="000C3E7F"/>
    <w:rsid w:val="000F5542"/>
    <w:rsid w:val="0012229F"/>
    <w:rsid w:val="00135940"/>
    <w:rsid w:val="00141C95"/>
    <w:rsid w:val="00152D9C"/>
    <w:rsid w:val="0015E710"/>
    <w:rsid w:val="00165EAF"/>
    <w:rsid w:val="00176278"/>
    <w:rsid w:val="00191501"/>
    <w:rsid w:val="0019387D"/>
    <w:rsid w:val="001B3F01"/>
    <w:rsid w:val="001C4921"/>
    <w:rsid w:val="001C7019"/>
    <w:rsid w:val="001F45DD"/>
    <w:rsid w:val="00217CD0"/>
    <w:rsid w:val="0022075A"/>
    <w:rsid w:val="00233D8E"/>
    <w:rsid w:val="00234838"/>
    <w:rsid w:val="0024220C"/>
    <w:rsid w:val="0026426D"/>
    <w:rsid w:val="002866FC"/>
    <w:rsid w:val="00287C01"/>
    <w:rsid w:val="00291B1B"/>
    <w:rsid w:val="002A21D9"/>
    <w:rsid w:val="002D593F"/>
    <w:rsid w:val="002F62C3"/>
    <w:rsid w:val="003135AB"/>
    <w:rsid w:val="00316500"/>
    <w:rsid w:val="003344E9"/>
    <w:rsid w:val="00334626"/>
    <w:rsid w:val="00343BAC"/>
    <w:rsid w:val="00362046"/>
    <w:rsid w:val="00373C10"/>
    <w:rsid w:val="0037764C"/>
    <w:rsid w:val="0038049B"/>
    <w:rsid w:val="003A3D0F"/>
    <w:rsid w:val="003C0215"/>
    <w:rsid w:val="003C2F37"/>
    <w:rsid w:val="003F4E1D"/>
    <w:rsid w:val="003F6CA6"/>
    <w:rsid w:val="00427EFB"/>
    <w:rsid w:val="004633C3"/>
    <w:rsid w:val="00491E45"/>
    <w:rsid w:val="004D1C49"/>
    <w:rsid w:val="004F1BF9"/>
    <w:rsid w:val="00526D40"/>
    <w:rsid w:val="005341BC"/>
    <w:rsid w:val="00543EBC"/>
    <w:rsid w:val="00544417"/>
    <w:rsid w:val="0055629C"/>
    <w:rsid w:val="00556B56"/>
    <w:rsid w:val="00561692"/>
    <w:rsid w:val="005827F9"/>
    <w:rsid w:val="00593D64"/>
    <w:rsid w:val="005A59BB"/>
    <w:rsid w:val="005A7581"/>
    <w:rsid w:val="005B57CE"/>
    <w:rsid w:val="005C32BC"/>
    <w:rsid w:val="005D6697"/>
    <w:rsid w:val="005E1374"/>
    <w:rsid w:val="005F71C0"/>
    <w:rsid w:val="006069F3"/>
    <w:rsid w:val="0061378B"/>
    <w:rsid w:val="006276AB"/>
    <w:rsid w:val="006319C4"/>
    <w:rsid w:val="00646D88"/>
    <w:rsid w:val="0065E21F"/>
    <w:rsid w:val="00674B65"/>
    <w:rsid w:val="006775ED"/>
    <w:rsid w:val="00677FC8"/>
    <w:rsid w:val="00680AE1"/>
    <w:rsid w:val="006A088C"/>
    <w:rsid w:val="006B05F2"/>
    <w:rsid w:val="006F7C48"/>
    <w:rsid w:val="00701BFF"/>
    <w:rsid w:val="00705515"/>
    <w:rsid w:val="007116B2"/>
    <w:rsid w:val="007258A3"/>
    <w:rsid w:val="007433FB"/>
    <w:rsid w:val="0074567A"/>
    <w:rsid w:val="0075120B"/>
    <w:rsid w:val="00770166"/>
    <w:rsid w:val="00777863"/>
    <w:rsid w:val="007A655A"/>
    <w:rsid w:val="007C49A0"/>
    <w:rsid w:val="007F632D"/>
    <w:rsid w:val="008070C1"/>
    <w:rsid w:val="00807610"/>
    <w:rsid w:val="00812565"/>
    <w:rsid w:val="00821AB3"/>
    <w:rsid w:val="00823DA2"/>
    <w:rsid w:val="008539BC"/>
    <w:rsid w:val="00872F1B"/>
    <w:rsid w:val="008946C4"/>
    <w:rsid w:val="008A4E4D"/>
    <w:rsid w:val="008A76D8"/>
    <w:rsid w:val="008B34C2"/>
    <w:rsid w:val="008C0D9D"/>
    <w:rsid w:val="008C663F"/>
    <w:rsid w:val="00916751"/>
    <w:rsid w:val="00923870"/>
    <w:rsid w:val="009263CC"/>
    <w:rsid w:val="009323B7"/>
    <w:rsid w:val="0093716F"/>
    <w:rsid w:val="00973477"/>
    <w:rsid w:val="009824BF"/>
    <w:rsid w:val="00993F3F"/>
    <w:rsid w:val="009A0799"/>
    <w:rsid w:val="009A6A11"/>
    <w:rsid w:val="009B61B4"/>
    <w:rsid w:val="009C7E7A"/>
    <w:rsid w:val="009D33AC"/>
    <w:rsid w:val="009E2121"/>
    <w:rsid w:val="009E505B"/>
    <w:rsid w:val="00A02716"/>
    <w:rsid w:val="00A277F1"/>
    <w:rsid w:val="00A3317D"/>
    <w:rsid w:val="00A760CB"/>
    <w:rsid w:val="00A77D2E"/>
    <w:rsid w:val="00A80DE7"/>
    <w:rsid w:val="00A91934"/>
    <w:rsid w:val="00AA5307"/>
    <w:rsid w:val="00AB77ED"/>
    <w:rsid w:val="00AC7748"/>
    <w:rsid w:val="00AD79F3"/>
    <w:rsid w:val="00AE78B3"/>
    <w:rsid w:val="00AF6B41"/>
    <w:rsid w:val="00B11131"/>
    <w:rsid w:val="00B11DB8"/>
    <w:rsid w:val="00B1567F"/>
    <w:rsid w:val="00B1AB5E"/>
    <w:rsid w:val="00B224FC"/>
    <w:rsid w:val="00B33963"/>
    <w:rsid w:val="00B5154B"/>
    <w:rsid w:val="00B70CAF"/>
    <w:rsid w:val="00B85142"/>
    <w:rsid w:val="00B87824"/>
    <w:rsid w:val="00B9289F"/>
    <w:rsid w:val="00BB0171"/>
    <w:rsid w:val="00BC028F"/>
    <w:rsid w:val="00BD6442"/>
    <w:rsid w:val="00BE20AA"/>
    <w:rsid w:val="00BF23B1"/>
    <w:rsid w:val="00C01A36"/>
    <w:rsid w:val="00C129CB"/>
    <w:rsid w:val="00C13727"/>
    <w:rsid w:val="00C35DF2"/>
    <w:rsid w:val="00C5373F"/>
    <w:rsid w:val="00C800C8"/>
    <w:rsid w:val="00C93B59"/>
    <w:rsid w:val="00C950A8"/>
    <w:rsid w:val="00CA28F6"/>
    <w:rsid w:val="00CB0340"/>
    <w:rsid w:val="00CE64D4"/>
    <w:rsid w:val="00CE7B39"/>
    <w:rsid w:val="00CE7BA7"/>
    <w:rsid w:val="00D11FBF"/>
    <w:rsid w:val="00D1655E"/>
    <w:rsid w:val="00D206D1"/>
    <w:rsid w:val="00D55AA2"/>
    <w:rsid w:val="00DB4497"/>
    <w:rsid w:val="00DF14B6"/>
    <w:rsid w:val="00E031AF"/>
    <w:rsid w:val="00E10EF6"/>
    <w:rsid w:val="00E319B0"/>
    <w:rsid w:val="00E43016"/>
    <w:rsid w:val="00E52486"/>
    <w:rsid w:val="00E77735"/>
    <w:rsid w:val="00E97778"/>
    <w:rsid w:val="00EA2D5E"/>
    <w:rsid w:val="00EA47E3"/>
    <w:rsid w:val="00EA5A8C"/>
    <w:rsid w:val="00EB4BFF"/>
    <w:rsid w:val="00EC0796"/>
    <w:rsid w:val="00EC4B48"/>
    <w:rsid w:val="00EE3817"/>
    <w:rsid w:val="00EE57A3"/>
    <w:rsid w:val="00EF5275"/>
    <w:rsid w:val="00F03CF2"/>
    <w:rsid w:val="00F066ED"/>
    <w:rsid w:val="00F143E4"/>
    <w:rsid w:val="00F27D0F"/>
    <w:rsid w:val="00F3067D"/>
    <w:rsid w:val="00F649E2"/>
    <w:rsid w:val="00F67997"/>
    <w:rsid w:val="00F8477E"/>
    <w:rsid w:val="00F85B6F"/>
    <w:rsid w:val="00F92981"/>
    <w:rsid w:val="00F96F38"/>
    <w:rsid w:val="00FB0D8E"/>
    <w:rsid w:val="00FB4311"/>
    <w:rsid w:val="00FB47A4"/>
    <w:rsid w:val="00FC0D2A"/>
    <w:rsid w:val="00FC5A61"/>
    <w:rsid w:val="00FD4105"/>
    <w:rsid w:val="00FE0BAD"/>
    <w:rsid w:val="01370B49"/>
    <w:rsid w:val="018DA03F"/>
    <w:rsid w:val="01E8E98D"/>
    <w:rsid w:val="0229654D"/>
    <w:rsid w:val="025D7A45"/>
    <w:rsid w:val="02970036"/>
    <w:rsid w:val="02D46DCA"/>
    <w:rsid w:val="02DAB4C7"/>
    <w:rsid w:val="03072B8A"/>
    <w:rsid w:val="033A46D0"/>
    <w:rsid w:val="033CBFC5"/>
    <w:rsid w:val="035D5F9A"/>
    <w:rsid w:val="03CBA546"/>
    <w:rsid w:val="04201B93"/>
    <w:rsid w:val="0458E2B1"/>
    <w:rsid w:val="04896688"/>
    <w:rsid w:val="0493E028"/>
    <w:rsid w:val="049CF13A"/>
    <w:rsid w:val="04B6FCF9"/>
    <w:rsid w:val="04CA249F"/>
    <w:rsid w:val="04D61731"/>
    <w:rsid w:val="050FCD8A"/>
    <w:rsid w:val="05308405"/>
    <w:rsid w:val="05676619"/>
    <w:rsid w:val="056D8489"/>
    <w:rsid w:val="062536E9"/>
    <w:rsid w:val="069501BA"/>
    <w:rsid w:val="06D5C85A"/>
    <w:rsid w:val="072C8A47"/>
    <w:rsid w:val="077204D0"/>
    <w:rsid w:val="07873622"/>
    <w:rsid w:val="07EAA052"/>
    <w:rsid w:val="07EB0EC7"/>
    <w:rsid w:val="07EDB414"/>
    <w:rsid w:val="07F7B93B"/>
    <w:rsid w:val="08601DDA"/>
    <w:rsid w:val="08680F7D"/>
    <w:rsid w:val="08B62C93"/>
    <w:rsid w:val="08BBCBC9"/>
    <w:rsid w:val="08CDD97E"/>
    <w:rsid w:val="0924962E"/>
    <w:rsid w:val="092ADA33"/>
    <w:rsid w:val="095567CE"/>
    <w:rsid w:val="09B0312E"/>
    <w:rsid w:val="09FB638F"/>
    <w:rsid w:val="0A29F78C"/>
    <w:rsid w:val="0A40B7D6"/>
    <w:rsid w:val="0A58B8EC"/>
    <w:rsid w:val="0A729C8E"/>
    <w:rsid w:val="0A7B8EF2"/>
    <w:rsid w:val="0AA9EC87"/>
    <w:rsid w:val="0B446311"/>
    <w:rsid w:val="0BC5C7ED"/>
    <w:rsid w:val="0BF45E05"/>
    <w:rsid w:val="0C2A45E1"/>
    <w:rsid w:val="0C3ED626"/>
    <w:rsid w:val="0CD317E4"/>
    <w:rsid w:val="0CE452BB"/>
    <w:rsid w:val="0D69F6A6"/>
    <w:rsid w:val="0D7A5122"/>
    <w:rsid w:val="0D7ABDB6"/>
    <w:rsid w:val="0E57DB47"/>
    <w:rsid w:val="0E6EE845"/>
    <w:rsid w:val="0ECF5F5E"/>
    <w:rsid w:val="0ED75101"/>
    <w:rsid w:val="0F1B357A"/>
    <w:rsid w:val="0F38BF5C"/>
    <w:rsid w:val="0F8150E1"/>
    <w:rsid w:val="0F9E0DD4"/>
    <w:rsid w:val="0FBAD150"/>
    <w:rsid w:val="0FF19049"/>
    <w:rsid w:val="100251BD"/>
    <w:rsid w:val="10514AEE"/>
    <w:rsid w:val="1073A2E8"/>
    <w:rsid w:val="1079A90A"/>
    <w:rsid w:val="10AAE8C4"/>
    <w:rsid w:val="10F68E13"/>
    <w:rsid w:val="1118E716"/>
    <w:rsid w:val="11354858"/>
    <w:rsid w:val="119E9B81"/>
    <w:rsid w:val="120EEDA6"/>
    <w:rsid w:val="121BFA6F"/>
    <w:rsid w:val="12A89174"/>
    <w:rsid w:val="12D661E0"/>
    <w:rsid w:val="1303B9F1"/>
    <w:rsid w:val="1353943F"/>
    <w:rsid w:val="1357627C"/>
    <w:rsid w:val="143DEEDE"/>
    <w:rsid w:val="1444E196"/>
    <w:rsid w:val="145087D8"/>
    <w:rsid w:val="14C5016C"/>
    <w:rsid w:val="14CC70A9"/>
    <w:rsid w:val="15468E68"/>
    <w:rsid w:val="1554B24F"/>
    <w:rsid w:val="15B0D6D9"/>
    <w:rsid w:val="1643DEB6"/>
    <w:rsid w:val="1660D1CD"/>
    <w:rsid w:val="167D5DF6"/>
    <w:rsid w:val="1686C2A7"/>
    <w:rsid w:val="168B3501"/>
    <w:rsid w:val="16D1280F"/>
    <w:rsid w:val="170C1C8F"/>
    <w:rsid w:val="1717AC9A"/>
    <w:rsid w:val="17389B27"/>
    <w:rsid w:val="1753BD4C"/>
    <w:rsid w:val="17B50BD9"/>
    <w:rsid w:val="17E9923A"/>
    <w:rsid w:val="181AC2B9"/>
    <w:rsid w:val="18270562"/>
    <w:rsid w:val="186251D0"/>
    <w:rsid w:val="186CF870"/>
    <w:rsid w:val="187641A4"/>
    <w:rsid w:val="18A7ECF0"/>
    <w:rsid w:val="18B1C5AA"/>
    <w:rsid w:val="18BB0AF3"/>
    <w:rsid w:val="18C08DDC"/>
    <w:rsid w:val="1923F8FB"/>
    <w:rsid w:val="1A08C8D1"/>
    <w:rsid w:val="1A2F01AD"/>
    <w:rsid w:val="1AA4FAB5"/>
    <w:rsid w:val="1AD4FAAE"/>
    <w:rsid w:val="1BC30C54"/>
    <w:rsid w:val="1BD5535B"/>
    <w:rsid w:val="1BF4A2C4"/>
    <w:rsid w:val="1C5B99BD"/>
    <w:rsid w:val="1CEFEC06"/>
    <w:rsid w:val="1CFDF720"/>
    <w:rsid w:val="1CFE44C2"/>
    <w:rsid w:val="1D49B2C7"/>
    <w:rsid w:val="1D515C8E"/>
    <w:rsid w:val="1D6C0E70"/>
    <w:rsid w:val="1D884615"/>
    <w:rsid w:val="1D942F4F"/>
    <w:rsid w:val="1DACD58C"/>
    <w:rsid w:val="1DEE4403"/>
    <w:rsid w:val="1EA46A52"/>
    <w:rsid w:val="1EF870DD"/>
    <w:rsid w:val="1F07DED1"/>
    <w:rsid w:val="1F11811C"/>
    <w:rsid w:val="1F181050"/>
    <w:rsid w:val="1F5FA6A5"/>
    <w:rsid w:val="1F933A7F"/>
    <w:rsid w:val="1FE08716"/>
    <w:rsid w:val="1FEE270F"/>
    <w:rsid w:val="1FFCD230"/>
    <w:rsid w:val="20250923"/>
    <w:rsid w:val="2050793F"/>
    <w:rsid w:val="20711162"/>
    <w:rsid w:val="2089410F"/>
    <w:rsid w:val="20B66CF8"/>
    <w:rsid w:val="20DFF01C"/>
    <w:rsid w:val="20E0D883"/>
    <w:rsid w:val="211421F6"/>
    <w:rsid w:val="212F0AE0"/>
    <w:rsid w:val="215BE920"/>
    <w:rsid w:val="216A87BF"/>
    <w:rsid w:val="218A1AFE"/>
    <w:rsid w:val="2209A576"/>
    <w:rsid w:val="221D23EA"/>
    <w:rsid w:val="2239B112"/>
    <w:rsid w:val="223FF962"/>
    <w:rsid w:val="22772063"/>
    <w:rsid w:val="22863E61"/>
    <w:rsid w:val="22DCC780"/>
    <w:rsid w:val="22E78BC0"/>
    <w:rsid w:val="2338BB1D"/>
    <w:rsid w:val="23447D5D"/>
    <w:rsid w:val="235B7706"/>
    <w:rsid w:val="235D84C8"/>
    <w:rsid w:val="236D8646"/>
    <w:rsid w:val="23CF978C"/>
    <w:rsid w:val="23D9BDD4"/>
    <w:rsid w:val="2404E605"/>
    <w:rsid w:val="244976D8"/>
    <w:rsid w:val="249FAFEF"/>
    <w:rsid w:val="24B6846C"/>
    <w:rsid w:val="24E012BE"/>
    <w:rsid w:val="24EFF65A"/>
    <w:rsid w:val="253D4F2D"/>
    <w:rsid w:val="2542CF37"/>
    <w:rsid w:val="256C6DF6"/>
    <w:rsid w:val="25C6FAA3"/>
    <w:rsid w:val="26BABD96"/>
    <w:rsid w:val="26F3555B"/>
    <w:rsid w:val="2711EB7B"/>
    <w:rsid w:val="27318617"/>
    <w:rsid w:val="273DD8C6"/>
    <w:rsid w:val="279CBFA1"/>
    <w:rsid w:val="27A14C3D"/>
    <w:rsid w:val="27DA17AE"/>
    <w:rsid w:val="27F0B162"/>
    <w:rsid w:val="28B26503"/>
    <w:rsid w:val="28C609BE"/>
    <w:rsid w:val="28C7EBAE"/>
    <w:rsid w:val="28D40826"/>
    <w:rsid w:val="28E7122D"/>
    <w:rsid w:val="2938E04E"/>
    <w:rsid w:val="2943BC37"/>
    <w:rsid w:val="29476091"/>
    <w:rsid w:val="296EF1A7"/>
    <w:rsid w:val="299A3EE7"/>
    <w:rsid w:val="29A42AF8"/>
    <w:rsid w:val="29D8679A"/>
    <w:rsid w:val="2A22B4DD"/>
    <w:rsid w:val="2A7827E9"/>
    <w:rsid w:val="2AD1F61B"/>
    <w:rsid w:val="2AEB5568"/>
    <w:rsid w:val="2B0AC208"/>
    <w:rsid w:val="2B0D4A32"/>
    <w:rsid w:val="2BB087BC"/>
    <w:rsid w:val="2BF56EEA"/>
    <w:rsid w:val="2C14F32A"/>
    <w:rsid w:val="2C363C27"/>
    <w:rsid w:val="2C71BD87"/>
    <w:rsid w:val="2CDE92B7"/>
    <w:rsid w:val="2D21FED7"/>
    <w:rsid w:val="2D486112"/>
    <w:rsid w:val="2D88C861"/>
    <w:rsid w:val="2DBC7BF0"/>
    <w:rsid w:val="2DD20C88"/>
    <w:rsid w:val="2E27DE89"/>
    <w:rsid w:val="2E309B0E"/>
    <w:rsid w:val="2E9C254B"/>
    <w:rsid w:val="2F0967A2"/>
    <w:rsid w:val="2F1E72F2"/>
    <w:rsid w:val="2F4227C6"/>
    <w:rsid w:val="2F8BC927"/>
    <w:rsid w:val="2F9C1981"/>
    <w:rsid w:val="2FD64188"/>
    <w:rsid w:val="2FE73924"/>
    <w:rsid w:val="300AC15C"/>
    <w:rsid w:val="305EAA7F"/>
    <w:rsid w:val="3076E6A0"/>
    <w:rsid w:val="3083F8DF"/>
    <w:rsid w:val="30B9D2FC"/>
    <w:rsid w:val="30C02E62"/>
    <w:rsid w:val="30C2FFC8"/>
    <w:rsid w:val="311E2C6F"/>
    <w:rsid w:val="31239AD8"/>
    <w:rsid w:val="31492525"/>
    <w:rsid w:val="31547EC7"/>
    <w:rsid w:val="316289E1"/>
    <w:rsid w:val="31636359"/>
    <w:rsid w:val="3179FF6F"/>
    <w:rsid w:val="31C853F0"/>
    <w:rsid w:val="31CEB152"/>
    <w:rsid w:val="31D69ED8"/>
    <w:rsid w:val="325BFEC3"/>
    <w:rsid w:val="32A57DAB"/>
    <w:rsid w:val="32C48244"/>
    <w:rsid w:val="32FCA773"/>
    <w:rsid w:val="335620D4"/>
    <w:rsid w:val="339EE032"/>
    <w:rsid w:val="3462BBBD"/>
    <w:rsid w:val="349200BE"/>
    <w:rsid w:val="34AB6589"/>
    <w:rsid w:val="34B1A031"/>
    <w:rsid w:val="34E536B1"/>
    <w:rsid w:val="34E845F9"/>
    <w:rsid w:val="35928AEF"/>
    <w:rsid w:val="35C5A281"/>
    <w:rsid w:val="36092F8E"/>
    <w:rsid w:val="361C9648"/>
    <w:rsid w:val="36716DF8"/>
    <w:rsid w:val="367B79E3"/>
    <w:rsid w:val="36AA0FFB"/>
    <w:rsid w:val="36F5B98B"/>
    <w:rsid w:val="370F6CCC"/>
    <w:rsid w:val="3780DC54"/>
    <w:rsid w:val="37BEE1DC"/>
    <w:rsid w:val="37C53A01"/>
    <w:rsid w:val="381FE6BB"/>
    <w:rsid w:val="38552889"/>
    <w:rsid w:val="38845CDA"/>
    <w:rsid w:val="3893013F"/>
    <w:rsid w:val="3896F84A"/>
    <w:rsid w:val="38AA76BE"/>
    <w:rsid w:val="38AE0999"/>
    <w:rsid w:val="38BF652B"/>
    <w:rsid w:val="391CACB5"/>
    <w:rsid w:val="3938BDF6"/>
    <w:rsid w:val="39B1113E"/>
    <w:rsid w:val="39B49B0E"/>
    <w:rsid w:val="39BBB71C"/>
    <w:rsid w:val="3A65A933"/>
    <w:rsid w:val="3A9B985B"/>
    <w:rsid w:val="3ACD862A"/>
    <w:rsid w:val="3AD26AA4"/>
    <w:rsid w:val="3B178114"/>
    <w:rsid w:val="3B20E1B5"/>
    <w:rsid w:val="3B57877D"/>
    <w:rsid w:val="3B653DBD"/>
    <w:rsid w:val="3BC2B47B"/>
    <w:rsid w:val="3BCE990C"/>
    <w:rsid w:val="3BE87158"/>
    <w:rsid w:val="3C49E83E"/>
    <w:rsid w:val="3C502E2E"/>
    <w:rsid w:val="3C544D77"/>
    <w:rsid w:val="3C6E3B05"/>
    <w:rsid w:val="3C83EA46"/>
    <w:rsid w:val="3CF9CE24"/>
    <w:rsid w:val="3D19474B"/>
    <w:rsid w:val="3D627BE7"/>
    <w:rsid w:val="3D667262"/>
    <w:rsid w:val="3D6A696D"/>
    <w:rsid w:val="3DA79E43"/>
    <w:rsid w:val="3DC82DAF"/>
    <w:rsid w:val="3DDBEDA9"/>
    <w:rsid w:val="3E3CFA5B"/>
    <w:rsid w:val="3E3F5A1A"/>
    <w:rsid w:val="3E44425A"/>
    <w:rsid w:val="3E588277"/>
    <w:rsid w:val="3E950E63"/>
    <w:rsid w:val="3E959E85"/>
    <w:rsid w:val="3EDF7931"/>
    <w:rsid w:val="3EFE4C48"/>
    <w:rsid w:val="3F320DA3"/>
    <w:rsid w:val="3F570331"/>
    <w:rsid w:val="3F5DC04B"/>
    <w:rsid w:val="3FDA6FDD"/>
    <w:rsid w:val="3FF452D8"/>
    <w:rsid w:val="402E217C"/>
    <w:rsid w:val="4038AEE0"/>
    <w:rsid w:val="41247AC1"/>
    <w:rsid w:val="41546CA0"/>
    <w:rsid w:val="41902339"/>
    <w:rsid w:val="423D287E"/>
    <w:rsid w:val="426D4A16"/>
    <w:rsid w:val="4273B4AD"/>
    <w:rsid w:val="429EB1C7"/>
    <w:rsid w:val="42CB4F42"/>
    <w:rsid w:val="42E26E6A"/>
    <w:rsid w:val="42F03D01"/>
    <w:rsid w:val="431AB8C3"/>
    <w:rsid w:val="436777A0"/>
    <w:rsid w:val="4386E00D"/>
    <w:rsid w:val="43AF6468"/>
    <w:rsid w:val="43D1BD6B"/>
    <w:rsid w:val="445F5F5C"/>
    <w:rsid w:val="44627BF6"/>
    <w:rsid w:val="45246364"/>
    <w:rsid w:val="45A4EAD8"/>
    <w:rsid w:val="45D4C88B"/>
    <w:rsid w:val="46441E66"/>
    <w:rsid w:val="465CC70E"/>
    <w:rsid w:val="4678BDDC"/>
    <w:rsid w:val="46A55F8F"/>
    <w:rsid w:val="46CBF970"/>
    <w:rsid w:val="4740BB39"/>
    <w:rsid w:val="474725D0"/>
    <w:rsid w:val="479C7556"/>
    <w:rsid w:val="47A26070"/>
    <w:rsid w:val="47A3BF2B"/>
    <w:rsid w:val="47CE8A73"/>
    <w:rsid w:val="4815E120"/>
    <w:rsid w:val="48A13783"/>
    <w:rsid w:val="48DC8B9A"/>
    <w:rsid w:val="4904A291"/>
    <w:rsid w:val="4932D07F"/>
    <w:rsid w:val="49369EBC"/>
    <w:rsid w:val="493ACBB4"/>
    <w:rsid w:val="49ED7671"/>
    <w:rsid w:val="4A6F47AE"/>
    <w:rsid w:val="4ADD1D16"/>
    <w:rsid w:val="4B30CAD7"/>
    <w:rsid w:val="4BA93B76"/>
    <w:rsid w:val="4BE4BCD6"/>
    <w:rsid w:val="4BFF3A6B"/>
    <w:rsid w:val="4C231AF6"/>
    <w:rsid w:val="4C831604"/>
    <w:rsid w:val="4C91081B"/>
    <w:rsid w:val="4CA1FB96"/>
    <w:rsid w:val="4CBF2BC6"/>
    <w:rsid w:val="4CF39F69"/>
    <w:rsid w:val="4D450BD7"/>
    <w:rsid w:val="4D4FC5B2"/>
    <w:rsid w:val="4D5A14EB"/>
    <w:rsid w:val="4DD62D34"/>
    <w:rsid w:val="4E6EA641"/>
    <w:rsid w:val="4EBBACC3"/>
    <w:rsid w:val="4ED34A8E"/>
    <w:rsid w:val="4EF6EE66"/>
    <w:rsid w:val="4F29A164"/>
    <w:rsid w:val="4F2E10C5"/>
    <w:rsid w:val="4F49B2B2"/>
    <w:rsid w:val="4F59E1AB"/>
    <w:rsid w:val="4FD99C58"/>
    <w:rsid w:val="502B402B"/>
    <w:rsid w:val="502CD24B"/>
    <w:rsid w:val="502E4045"/>
    <w:rsid w:val="502F432A"/>
    <w:rsid w:val="50507448"/>
    <w:rsid w:val="50B82DF9"/>
    <w:rsid w:val="50BB6DB5"/>
    <w:rsid w:val="50E51138"/>
    <w:rsid w:val="50F68C19"/>
    <w:rsid w:val="519604DC"/>
    <w:rsid w:val="5206CCA4"/>
    <w:rsid w:val="523B300C"/>
    <w:rsid w:val="523D3B29"/>
    <w:rsid w:val="524344D9"/>
    <w:rsid w:val="5288D33C"/>
    <w:rsid w:val="53223EA5"/>
    <w:rsid w:val="53421764"/>
    <w:rsid w:val="534228F5"/>
    <w:rsid w:val="5364B09C"/>
    <w:rsid w:val="53EC9BF0"/>
    <w:rsid w:val="546922E4"/>
    <w:rsid w:val="54A3F105"/>
    <w:rsid w:val="554E1BC3"/>
    <w:rsid w:val="555B84CE"/>
    <w:rsid w:val="558B9F1C"/>
    <w:rsid w:val="55A74BA1"/>
    <w:rsid w:val="55F182BA"/>
    <w:rsid w:val="55FCDE63"/>
    <w:rsid w:val="5627A622"/>
    <w:rsid w:val="567A3520"/>
    <w:rsid w:val="569A81AF"/>
    <w:rsid w:val="56E28119"/>
    <w:rsid w:val="5705DBAB"/>
    <w:rsid w:val="57276F7D"/>
    <w:rsid w:val="57781195"/>
    <w:rsid w:val="578F6455"/>
    <w:rsid w:val="57A5E382"/>
    <w:rsid w:val="57E1DD75"/>
    <w:rsid w:val="57F5E410"/>
    <w:rsid w:val="57FE1308"/>
    <w:rsid w:val="58010373"/>
    <w:rsid w:val="58365210"/>
    <w:rsid w:val="5838FE74"/>
    <w:rsid w:val="58667EB3"/>
    <w:rsid w:val="58A1AC0C"/>
    <w:rsid w:val="58A5AABC"/>
    <w:rsid w:val="58A62076"/>
    <w:rsid w:val="58AD573D"/>
    <w:rsid w:val="58DC0566"/>
    <w:rsid w:val="58DEEC63"/>
    <w:rsid w:val="58E9E875"/>
    <w:rsid w:val="59208953"/>
    <w:rsid w:val="59339A29"/>
    <w:rsid w:val="59D3B491"/>
    <w:rsid w:val="5A014B02"/>
    <w:rsid w:val="5A125408"/>
    <w:rsid w:val="5A1A9848"/>
    <w:rsid w:val="5A1DB55A"/>
    <w:rsid w:val="5A203BCE"/>
    <w:rsid w:val="5A275D1C"/>
    <w:rsid w:val="5A3897F3"/>
    <w:rsid w:val="5A3D7C6D"/>
    <w:rsid w:val="5A5B1934"/>
    <w:rsid w:val="5A646181"/>
    <w:rsid w:val="5A953970"/>
    <w:rsid w:val="5B145C75"/>
    <w:rsid w:val="5B2D84D2"/>
    <w:rsid w:val="5B8048B7"/>
    <w:rsid w:val="5BF6E995"/>
    <w:rsid w:val="5C56D3E2"/>
    <w:rsid w:val="5C87C5A5"/>
    <w:rsid w:val="5CD1842B"/>
    <w:rsid w:val="5CD490C5"/>
    <w:rsid w:val="5CD57B36"/>
    <w:rsid w:val="5D08EA3A"/>
    <w:rsid w:val="5D0B5553"/>
    <w:rsid w:val="5D1D0434"/>
    <w:rsid w:val="5D29656D"/>
    <w:rsid w:val="5D80C860"/>
    <w:rsid w:val="5E45ED51"/>
    <w:rsid w:val="5E4B06D4"/>
    <w:rsid w:val="5EAF69AD"/>
    <w:rsid w:val="5EEA87C2"/>
    <w:rsid w:val="5F269CD1"/>
    <w:rsid w:val="5F797B27"/>
    <w:rsid w:val="5FB7204C"/>
    <w:rsid w:val="5FBEBEB0"/>
    <w:rsid w:val="601C9B8E"/>
    <w:rsid w:val="6023A44A"/>
    <w:rsid w:val="60686D2F"/>
    <w:rsid w:val="60FB3502"/>
    <w:rsid w:val="61151CFB"/>
    <w:rsid w:val="6116C6B8"/>
    <w:rsid w:val="6165522D"/>
    <w:rsid w:val="61A0FED3"/>
    <w:rsid w:val="61A4F54E"/>
    <w:rsid w:val="61A8EC59"/>
    <w:rsid w:val="61D5CF98"/>
    <w:rsid w:val="621D65ED"/>
    <w:rsid w:val="6247C921"/>
    <w:rsid w:val="62662B19"/>
    <w:rsid w:val="6285CA8C"/>
    <w:rsid w:val="6286A8A5"/>
    <w:rsid w:val="628BAF9F"/>
    <w:rsid w:val="62970563"/>
    <w:rsid w:val="629A569E"/>
    <w:rsid w:val="62D2D12B"/>
    <w:rsid w:val="62DD3C57"/>
    <w:rsid w:val="62DEC1FA"/>
    <w:rsid w:val="62F3A4CC"/>
    <w:rsid w:val="62F52F47"/>
    <w:rsid w:val="632BC597"/>
    <w:rsid w:val="64106433"/>
    <w:rsid w:val="64298C90"/>
    <w:rsid w:val="644CEC4A"/>
    <w:rsid w:val="648F752D"/>
    <w:rsid w:val="64AEA51F"/>
    <w:rsid w:val="64B72B61"/>
    <w:rsid w:val="64DC9610"/>
    <w:rsid w:val="65130DC0"/>
    <w:rsid w:val="65C55CF1"/>
    <w:rsid w:val="6614A3CB"/>
    <w:rsid w:val="661C73DA"/>
    <w:rsid w:val="66980A01"/>
    <w:rsid w:val="66C96FED"/>
    <w:rsid w:val="670211E7"/>
    <w:rsid w:val="676AEEEF"/>
    <w:rsid w:val="677237E1"/>
    <w:rsid w:val="67EDE754"/>
    <w:rsid w:val="6807E376"/>
    <w:rsid w:val="68491029"/>
    <w:rsid w:val="687D4CCB"/>
    <w:rsid w:val="687E1353"/>
    <w:rsid w:val="68A97309"/>
    <w:rsid w:val="68B088A3"/>
    <w:rsid w:val="68CF4BE2"/>
    <w:rsid w:val="68EC1575"/>
    <w:rsid w:val="68F1A3D8"/>
    <w:rsid w:val="68F604C0"/>
    <w:rsid w:val="68FCFDB3"/>
    <w:rsid w:val="6939678F"/>
    <w:rsid w:val="694A0585"/>
    <w:rsid w:val="6969AF52"/>
    <w:rsid w:val="698D85F2"/>
    <w:rsid w:val="699C5030"/>
    <w:rsid w:val="69E8D320"/>
    <w:rsid w:val="6A0D3C5D"/>
    <w:rsid w:val="6A1567DE"/>
    <w:rsid w:val="6A1A3FCA"/>
    <w:rsid w:val="6ACDFA9F"/>
    <w:rsid w:val="6AFDBDE0"/>
    <w:rsid w:val="6B872BAB"/>
    <w:rsid w:val="6B8E2CBF"/>
    <w:rsid w:val="6BB6E8E5"/>
    <w:rsid w:val="6BCD7DED"/>
    <w:rsid w:val="6BDFF434"/>
    <w:rsid w:val="6BEF9D2C"/>
    <w:rsid w:val="6BFD5FB5"/>
    <w:rsid w:val="6C0D0D5F"/>
    <w:rsid w:val="6C5ABB22"/>
    <w:rsid w:val="6C604352"/>
    <w:rsid w:val="6C83E54F"/>
    <w:rsid w:val="6C8F286A"/>
    <w:rsid w:val="6CCCC3BA"/>
    <w:rsid w:val="6CEEDEBC"/>
    <w:rsid w:val="6D0C0BF8"/>
    <w:rsid w:val="6D197800"/>
    <w:rsid w:val="6D8FD480"/>
    <w:rsid w:val="6DCE3B39"/>
    <w:rsid w:val="6E2ED580"/>
    <w:rsid w:val="6E401ED0"/>
    <w:rsid w:val="6E837856"/>
    <w:rsid w:val="6E8AAF1D"/>
    <w:rsid w:val="6E8C11F4"/>
    <w:rsid w:val="6F8D7679"/>
    <w:rsid w:val="70267F7E"/>
    <w:rsid w:val="703EEC47"/>
    <w:rsid w:val="70947F09"/>
    <w:rsid w:val="70B982FF"/>
    <w:rsid w:val="70F7344F"/>
    <w:rsid w:val="71F489DF"/>
    <w:rsid w:val="728AB79C"/>
    <w:rsid w:val="72DD72B8"/>
    <w:rsid w:val="72F1042B"/>
    <w:rsid w:val="7344F7E3"/>
    <w:rsid w:val="73597E71"/>
    <w:rsid w:val="7398F571"/>
    <w:rsid w:val="73A769EF"/>
    <w:rsid w:val="73CC1FCB"/>
    <w:rsid w:val="73F3F66A"/>
    <w:rsid w:val="74395CB9"/>
    <w:rsid w:val="743FB05A"/>
    <w:rsid w:val="74506F8F"/>
    <w:rsid w:val="74F6B0E5"/>
    <w:rsid w:val="75239424"/>
    <w:rsid w:val="75433A50"/>
    <w:rsid w:val="759461F2"/>
    <w:rsid w:val="75ABFD1B"/>
    <w:rsid w:val="75C65762"/>
    <w:rsid w:val="75D9353F"/>
    <w:rsid w:val="76184D8D"/>
    <w:rsid w:val="7632B51B"/>
    <w:rsid w:val="765ACE23"/>
    <w:rsid w:val="765EED6C"/>
    <w:rsid w:val="76AE29AE"/>
    <w:rsid w:val="77246A01"/>
    <w:rsid w:val="776924D1"/>
    <w:rsid w:val="779DDB31"/>
    <w:rsid w:val="77E90AF8"/>
    <w:rsid w:val="77F2F24E"/>
    <w:rsid w:val="77F69E84"/>
    <w:rsid w:val="7865AEB3"/>
    <w:rsid w:val="786D3605"/>
    <w:rsid w:val="788E9B0C"/>
    <w:rsid w:val="78CF7941"/>
    <w:rsid w:val="78E39DDD"/>
    <w:rsid w:val="78EE921A"/>
    <w:rsid w:val="79243B13"/>
    <w:rsid w:val="7940BC57"/>
    <w:rsid w:val="795DEF13"/>
    <w:rsid w:val="7A111BCD"/>
    <w:rsid w:val="7A552F2B"/>
    <w:rsid w:val="7AD6103E"/>
    <w:rsid w:val="7AF8A133"/>
    <w:rsid w:val="7B76463F"/>
    <w:rsid w:val="7BF3033C"/>
    <w:rsid w:val="7BFBF01F"/>
    <w:rsid w:val="7C21F11D"/>
    <w:rsid w:val="7C7937D3"/>
    <w:rsid w:val="7C7CC282"/>
    <w:rsid w:val="7C97CB56"/>
    <w:rsid w:val="7CA1F69F"/>
    <w:rsid w:val="7CC662C0"/>
    <w:rsid w:val="7CFDCBBF"/>
    <w:rsid w:val="7D0E05CA"/>
    <w:rsid w:val="7D6142D4"/>
    <w:rsid w:val="7D8CCFED"/>
    <w:rsid w:val="7DA3A528"/>
    <w:rsid w:val="7DAED6D0"/>
    <w:rsid w:val="7DBA045D"/>
    <w:rsid w:val="7DE053DB"/>
    <w:rsid w:val="7DF18EB2"/>
    <w:rsid w:val="7DF5201B"/>
    <w:rsid w:val="7E316036"/>
    <w:rsid w:val="7E50D6F4"/>
    <w:rsid w:val="7E6718A4"/>
    <w:rsid w:val="7EB2C47D"/>
    <w:rsid w:val="7EB93FB0"/>
    <w:rsid w:val="7EF7638B"/>
    <w:rsid w:val="7F55278E"/>
    <w:rsid w:val="7F90F07C"/>
    <w:rsid w:val="7FC418CA"/>
    <w:rsid w:val="7FC75F6A"/>
    <w:rsid w:val="7FCAA8FF"/>
    <w:rsid w:val="7FD99761"/>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9B985B"/>
  <w15:chartTrackingRefBased/>
  <w15:docId w15:val="{3A0A670B-02CB-4A10-B8BC-4D8F98562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4567A"/>
    <w:rPr>
      <w:b/>
      <w:bCs/>
    </w:rPr>
  </w:style>
  <w:style w:type="character" w:customStyle="1" w:styleId="CommentSubjectChar">
    <w:name w:val="Comment Subject Char"/>
    <w:basedOn w:val="CommentTextChar"/>
    <w:link w:val="CommentSubject"/>
    <w:uiPriority w:val="99"/>
    <w:semiHidden/>
    <w:rsid w:val="0074567A"/>
    <w:rPr>
      <w:b/>
      <w:bCs/>
      <w:sz w:val="20"/>
      <w:szCs w:val="20"/>
    </w:rPr>
  </w:style>
  <w:style w:type="paragraph" w:styleId="Header">
    <w:name w:val="header"/>
    <w:basedOn w:val="Normal"/>
    <w:link w:val="HeaderChar"/>
    <w:uiPriority w:val="99"/>
    <w:unhideWhenUsed/>
    <w:rsid w:val="005827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27F9"/>
  </w:style>
  <w:style w:type="paragraph" w:styleId="Footer">
    <w:name w:val="footer"/>
    <w:basedOn w:val="Normal"/>
    <w:link w:val="FooterChar"/>
    <w:uiPriority w:val="99"/>
    <w:unhideWhenUsed/>
    <w:rsid w:val="005827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7F9"/>
  </w:style>
  <w:style w:type="character" w:customStyle="1" w:styleId="normaltextrun">
    <w:name w:val="normaltextrun"/>
    <w:basedOn w:val="DefaultParagraphFont"/>
    <w:rsid w:val="009A6A11"/>
  </w:style>
  <w:style w:type="character" w:customStyle="1" w:styleId="eop">
    <w:name w:val="eop"/>
    <w:basedOn w:val="DefaultParagraphFont"/>
    <w:rsid w:val="009A6A11"/>
  </w:style>
  <w:style w:type="paragraph" w:customStyle="1" w:styleId="paragraph">
    <w:name w:val="paragraph"/>
    <w:basedOn w:val="Normal"/>
    <w:rsid w:val="009A6A11"/>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customStyle="1" w:styleId="Style1">
    <w:name w:val="Style1"/>
    <w:basedOn w:val="Normal"/>
    <w:link w:val="Style1Char"/>
    <w:qFormat/>
    <w:rsid w:val="000C3E7F"/>
    <w:pPr>
      <w:spacing w:after="0" w:line="240" w:lineRule="auto"/>
    </w:pPr>
    <w:rPr>
      <w:rFonts w:ascii="Calibri" w:eastAsia="Calibri" w:hAnsi="Calibri" w:cs="Calibri"/>
      <w:b/>
      <w:bCs/>
      <w:color w:val="1F4E79" w:themeColor="accent5" w:themeShade="80"/>
      <w:sz w:val="25"/>
      <w:szCs w:val="25"/>
    </w:rPr>
  </w:style>
  <w:style w:type="paragraph" w:styleId="NoSpacing">
    <w:name w:val="No Spacing"/>
    <w:uiPriority w:val="1"/>
    <w:qFormat/>
    <w:rsid w:val="000C3E7F"/>
    <w:pPr>
      <w:spacing w:after="0" w:line="240" w:lineRule="auto"/>
    </w:pPr>
  </w:style>
  <w:style w:type="character" w:customStyle="1" w:styleId="Style1Char">
    <w:name w:val="Style1 Char"/>
    <w:basedOn w:val="DefaultParagraphFont"/>
    <w:link w:val="Style1"/>
    <w:rsid w:val="000C3E7F"/>
    <w:rPr>
      <w:rFonts w:ascii="Calibri" w:eastAsia="Calibri" w:hAnsi="Calibri" w:cs="Calibri"/>
      <w:b/>
      <w:bCs/>
      <w:color w:val="1F4E79" w:themeColor="accent5" w:themeShade="80"/>
      <w:sz w:val="25"/>
      <w:szCs w:val="25"/>
    </w:rPr>
  </w:style>
  <w:style w:type="character" w:styleId="UnresolvedMention">
    <w:name w:val="Unresolved Mention"/>
    <w:basedOn w:val="DefaultParagraphFont"/>
    <w:uiPriority w:val="99"/>
    <w:semiHidden/>
    <w:unhideWhenUsed/>
    <w:rsid w:val="009263CC"/>
    <w:rPr>
      <w:color w:val="605E5C"/>
      <w:shd w:val="clear" w:color="auto" w:fill="E1DFDD"/>
    </w:rPr>
  </w:style>
  <w:style w:type="character" w:styleId="FollowedHyperlink">
    <w:name w:val="FollowedHyperlink"/>
    <w:basedOn w:val="DefaultParagraphFont"/>
    <w:uiPriority w:val="99"/>
    <w:semiHidden/>
    <w:unhideWhenUsed/>
    <w:rsid w:val="00BB0171"/>
    <w:rPr>
      <w:color w:val="954F72" w:themeColor="followedHyperlink"/>
      <w:u w:val="single"/>
    </w:rPr>
  </w:style>
  <w:style w:type="paragraph" w:styleId="Revision">
    <w:name w:val="Revision"/>
    <w:hidden/>
    <w:uiPriority w:val="99"/>
    <w:semiHidden/>
    <w:rsid w:val="008B34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450520">
      <w:bodyDiv w:val="1"/>
      <w:marLeft w:val="0"/>
      <w:marRight w:val="0"/>
      <w:marTop w:val="0"/>
      <w:marBottom w:val="0"/>
      <w:divBdr>
        <w:top w:val="none" w:sz="0" w:space="0" w:color="auto"/>
        <w:left w:val="none" w:sz="0" w:space="0" w:color="auto"/>
        <w:bottom w:val="none" w:sz="0" w:space="0" w:color="auto"/>
        <w:right w:val="none" w:sz="0" w:space="0" w:color="auto"/>
      </w:divBdr>
      <w:divsChild>
        <w:div w:id="3484569">
          <w:marLeft w:val="0"/>
          <w:marRight w:val="0"/>
          <w:marTop w:val="0"/>
          <w:marBottom w:val="0"/>
          <w:divBdr>
            <w:top w:val="none" w:sz="0" w:space="0" w:color="auto"/>
            <w:left w:val="none" w:sz="0" w:space="0" w:color="auto"/>
            <w:bottom w:val="none" w:sz="0" w:space="0" w:color="auto"/>
            <w:right w:val="none" w:sz="0" w:space="0" w:color="auto"/>
          </w:divBdr>
          <w:divsChild>
            <w:div w:id="574244672">
              <w:marLeft w:val="0"/>
              <w:marRight w:val="0"/>
              <w:marTop w:val="0"/>
              <w:marBottom w:val="0"/>
              <w:divBdr>
                <w:top w:val="none" w:sz="0" w:space="0" w:color="auto"/>
                <w:left w:val="none" w:sz="0" w:space="0" w:color="auto"/>
                <w:bottom w:val="none" w:sz="0" w:space="0" w:color="auto"/>
                <w:right w:val="none" w:sz="0" w:space="0" w:color="auto"/>
              </w:divBdr>
            </w:div>
          </w:divsChild>
        </w:div>
        <w:div w:id="78907967">
          <w:marLeft w:val="0"/>
          <w:marRight w:val="0"/>
          <w:marTop w:val="0"/>
          <w:marBottom w:val="0"/>
          <w:divBdr>
            <w:top w:val="none" w:sz="0" w:space="0" w:color="auto"/>
            <w:left w:val="none" w:sz="0" w:space="0" w:color="auto"/>
            <w:bottom w:val="none" w:sz="0" w:space="0" w:color="auto"/>
            <w:right w:val="none" w:sz="0" w:space="0" w:color="auto"/>
          </w:divBdr>
          <w:divsChild>
            <w:div w:id="167604671">
              <w:marLeft w:val="0"/>
              <w:marRight w:val="0"/>
              <w:marTop w:val="0"/>
              <w:marBottom w:val="0"/>
              <w:divBdr>
                <w:top w:val="none" w:sz="0" w:space="0" w:color="auto"/>
                <w:left w:val="none" w:sz="0" w:space="0" w:color="auto"/>
                <w:bottom w:val="none" w:sz="0" w:space="0" w:color="auto"/>
                <w:right w:val="none" w:sz="0" w:space="0" w:color="auto"/>
              </w:divBdr>
            </w:div>
            <w:div w:id="538665410">
              <w:marLeft w:val="0"/>
              <w:marRight w:val="0"/>
              <w:marTop w:val="0"/>
              <w:marBottom w:val="0"/>
              <w:divBdr>
                <w:top w:val="none" w:sz="0" w:space="0" w:color="auto"/>
                <w:left w:val="none" w:sz="0" w:space="0" w:color="auto"/>
                <w:bottom w:val="none" w:sz="0" w:space="0" w:color="auto"/>
                <w:right w:val="none" w:sz="0" w:space="0" w:color="auto"/>
              </w:divBdr>
            </w:div>
            <w:div w:id="786849572">
              <w:marLeft w:val="0"/>
              <w:marRight w:val="0"/>
              <w:marTop w:val="0"/>
              <w:marBottom w:val="0"/>
              <w:divBdr>
                <w:top w:val="none" w:sz="0" w:space="0" w:color="auto"/>
                <w:left w:val="none" w:sz="0" w:space="0" w:color="auto"/>
                <w:bottom w:val="none" w:sz="0" w:space="0" w:color="auto"/>
                <w:right w:val="none" w:sz="0" w:space="0" w:color="auto"/>
              </w:divBdr>
            </w:div>
            <w:div w:id="923412754">
              <w:marLeft w:val="0"/>
              <w:marRight w:val="0"/>
              <w:marTop w:val="0"/>
              <w:marBottom w:val="0"/>
              <w:divBdr>
                <w:top w:val="none" w:sz="0" w:space="0" w:color="auto"/>
                <w:left w:val="none" w:sz="0" w:space="0" w:color="auto"/>
                <w:bottom w:val="none" w:sz="0" w:space="0" w:color="auto"/>
                <w:right w:val="none" w:sz="0" w:space="0" w:color="auto"/>
              </w:divBdr>
            </w:div>
            <w:div w:id="1016738193">
              <w:marLeft w:val="0"/>
              <w:marRight w:val="0"/>
              <w:marTop w:val="0"/>
              <w:marBottom w:val="0"/>
              <w:divBdr>
                <w:top w:val="none" w:sz="0" w:space="0" w:color="auto"/>
                <w:left w:val="none" w:sz="0" w:space="0" w:color="auto"/>
                <w:bottom w:val="none" w:sz="0" w:space="0" w:color="auto"/>
                <w:right w:val="none" w:sz="0" w:space="0" w:color="auto"/>
              </w:divBdr>
            </w:div>
            <w:div w:id="1584679947">
              <w:marLeft w:val="0"/>
              <w:marRight w:val="0"/>
              <w:marTop w:val="0"/>
              <w:marBottom w:val="0"/>
              <w:divBdr>
                <w:top w:val="none" w:sz="0" w:space="0" w:color="auto"/>
                <w:left w:val="none" w:sz="0" w:space="0" w:color="auto"/>
                <w:bottom w:val="none" w:sz="0" w:space="0" w:color="auto"/>
                <w:right w:val="none" w:sz="0" w:space="0" w:color="auto"/>
              </w:divBdr>
            </w:div>
            <w:div w:id="1655572240">
              <w:marLeft w:val="0"/>
              <w:marRight w:val="0"/>
              <w:marTop w:val="0"/>
              <w:marBottom w:val="0"/>
              <w:divBdr>
                <w:top w:val="none" w:sz="0" w:space="0" w:color="auto"/>
                <w:left w:val="none" w:sz="0" w:space="0" w:color="auto"/>
                <w:bottom w:val="none" w:sz="0" w:space="0" w:color="auto"/>
                <w:right w:val="none" w:sz="0" w:space="0" w:color="auto"/>
              </w:divBdr>
            </w:div>
            <w:div w:id="1903714551">
              <w:marLeft w:val="0"/>
              <w:marRight w:val="0"/>
              <w:marTop w:val="0"/>
              <w:marBottom w:val="0"/>
              <w:divBdr>
                <w:top w:val="none" w:sz="0" w:space="0" w:color="auto"/>
                <w:left w:val="none" w:sz="0" w:space="0" w:color="auto"/>
                <w:bottom w:val="none" w:sz="0" w:space="0" w:color="auto"/>
                <w:right w:val="none" w:sz="0" w:space="0" w:color="auto"/>
              </w:divBdr>
            </w:div>
            <w:div w:id="1937788825">
              <w:marLeft w:val="0"/>
              <w:marRight w:val="0"/>
              <w:marTop w:val="0"/>
              <w:marBottom w:val="0"/>
              <w:divBdr>
                <w:top w:val="none" w:sz="0" w:space="0" w:color="auto"/>
                <w:left w:val="none" w:sz="0" w:space="0" w:color="auto"/>
                <w:bottom w:val="none" w:sz="0" w:space="0" w:color="auto"/>
                <w:right w:val="none" w:sz="0" w:space="0" w:color="auto"/>
              </w:divBdr>
            </w:div>
          </w:divsChild>
        </w:div>
        <w:div w:id="799617108">
          <w:marLeft w:val="0"/>
          <w:marRight w:val="0"/>
          <w:marTop w:val="0"/>
          <w:marBottom w:val="0"/>
          <w:divBdr>
            <w:top w:val="none" w:sz="0" w:space="0" w:color="auto"/>
            <w:left w:val="none" w:sz="0" w:space="0" w:color="auto"/>
            <w:bottom w:val="none" w:sz="0" w:space="0" w:color="auto"/>
            <w:right w:val="none" w:sz="0" w:space="0" w:color="auto"/>
          </w:divBdr>
          <w:divsChild>
            <w:div w:id="39925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964466">
      <w:bodyDiv w:val="1"/>
      <w:marLeft w:val="0"/>
      <w:marRight w:val="0"/>
      <w:marTop w:val="0"/>
      <w:marBottom w:val="0"/>
      <w:divBdr>
        <w:top w:val="none" w:sz="0" w:space="0" w:color="auto"/>
        <w:left w:val="none" w:sz="0" w:space="0" w:color="auto"/>
        <w:bottom w:val="none" w:sz="0" w:space="0" w:color="auto"/>
        <w:right w:val="none" w:sz="0" w:space="0" w:color="auto"/>
      </w:divBdr>
    </w:div>
    <w:div w:id="406852303">
      <w:bodyDiv w:val="1"/>
      <w:marLeft w:val="0"/>
      <w:marRight w:val="0"/>
      <w:marTop w:val="0"/>
      <w:marBottom w:val="0"/>
      <w:divBdr>
        <w:top w:val="none" w:sz="0" w:space="0" w:color="auto"/>
        <w:left w:val="none" w:sz="0" w:space="0" w:color="auto"/>
        <w:bottom w:val="none" w:sz="0" w:space="0" w:color="auto"/>
        <w:right w:val="none" w:sz="0" w:space="0" w:color="auto"/>
      </w:divBdr>
    </w:div>
    <w:div w:id="411658768">
      <w:bodyDiv w:val="1"/>
      <w:marLeft w:val="0"/>
      <w:marRight w:val="0"/>
      <w:marTop w:val="0"/>
      <w:marBottom w:val="0"/>
      <w:divBdr>
        <w:top w:val="none" w:sz="0" w:space="0" w:color="auto"/>
        <w:left w:val="none" w:sz="0" w:space="0" w:color="auto"/>
        <w:bottom w:val="none" w:sz="0" w:space="0" w:color="auto"/>
        <w:right w:val="none" w:sz="0" w:space="0" w:color="auto"/>
      </w:divBdr>
    </w:div>
    <w:div w:id="412045539">
      <w:bodyDiv w:val="1"/>
      <w:marLeft w:val="0"/>
      <w:marRight w:val="0"/>
      <w:marTop w:val="0"/>
      <w:marBottom w:val="0"/>
      <w:divBdr>
        <w:top w:val="none" w:sz="0" w:space="0" w:color="auto"/>
        <w:left w:val="none" w:sz="0" w:space="0" w:color="auto"/>
        <w:bottom w:val="none" w:sz="0" w:space="0" w:color="auto"/>
        <w:right w:val="none" w:sz="0" w:space="0" w:color="auto"/>
      </w:divBdr>
    </w:div>
    <w:div w:id="501088485">
      <w:bodyDiv w:val="1"/>
      <w:marLeft w:val="0"/>
      <w:marRight w:val="0"/>
      <w:marTop w:val="0"/>
      <w:marBottom w:val="0"/>
      <w:divBdr>
        <w:top w:val="none" w:sz="0" w:space="0" w:color="auto"/>
        <w:left w:val="none" w:sz="0" w:space="0" w:color="auto"/>
        <w:bottom w:val="none" w:sz="0" w:space="0" w:color="auto"/>
        <w:right w:val="none" w:sz="0" w:space="0" w:color="auto"/>
      </w:divBdr>
    </w:div>
    <w:div w:id="1026250466">
      <w:bodyDiv w:val="1"/>
      <w:marLeft w:val="0"/>
      <w:marRight w:val="0"/>
      <w:marTop w:val="0"/>
      <w:marBottom w:val="0"/>
      <w:divBdr>
        <w:top w:val="none" w:sz="0" w:space="0" w:color="auto"/>
        <w:left w:val="none" w:sz="0" w:space="0" w:color="auto"/>
        <w:bottom w:val="none" w:sz="0" w:space="0" w:color="auto"/>
        <w:right w:val="none" w:sz="0" w:space="0" w:color="auto"/>
      </w:divBdr>
    </w:div>
    <w:div w:id="1131166946">
      <w:bodyDiv w:val="1"/>
      <w:marLeft w:val="0"/>
      <w:marRight w:val="0"/>
      <w:marTop w:val="0"/>
      <w:marBottom w:val="0"/>
      <w:divBdr>
        <w:top w:val="none" w:sz="0" w:space="0" w:color="auto"/>
        <w:left w:val="none" w:sz="0" w:space="0" w:color="auto"/>
        <w:bottom w:val="none" w:sz="0" w:space="0" w:color="auto"/>
        <w:right w:val="none" w:sz="0" w:space="0" w:color="auto"/>
      </w:divBdr>
    </w:div>
    <w:div w:id="1506936377">
      <w:bodyDiv w:val="1"/>
      <w:marLeft w:val="0"/>
      <w:marRight w:val="0"/>
      <w:marTop w:val="0"/>
      <w:marBottom w:val="0"/>
      <w:divBdr>
        <w:top w:val="none" w:sz="0" w:space="0" w:color="auto"/>
        <w:left w:val="none" w:sz="0" w:space="0" w:color="auto"/>
        <w:bottom w:val="none" w:sz="0" w:space="0" w:color="auto"/>
        <w:right w:val="none" w:sz="0" w:space="0" w:color="auto"/>
      </w:divBdr>
    </w:div>
    <w:div w:id="1523981886">
      <w:bodyDiv w:val="1"/>
      <w:marLeft w:val="0"/>
      <w:marRight w:val="0"/>
      <w:marTop w:val="0"/>
      <w:marBottom w:val="0"/>
      <w:divBdr>
        <w:top w:val="none" w:sz="0" w:space="0" w:color="auto"/>
        <w:left w:val="none" w:sz="0" w:space="0" w:color="auto"/>
        <w:bottom w:val="none" w:sz="0" w:space="0" w:color="auto"/>
        <w:right w:val="none" w:sz="0" w:space="0" w:color="auto"/>
      </w:divBdr>
    </w:div>
    <w:div w:id="1782065043">
      <w:bodyDiv w:val="1"/>
      <w:marLeft w:val="0"/>
      <w:marRight w:val="0"/>
      <w:marTop w:val="0"/>
      <w:marBottom w:val="0"/>
      <w:divBdr>
        <w:top w:val="none" w:sz="0" w:space="0" w:color="auto"/>
        <w:left w:val="none" w:sz="0" w:space="0" w:color="auto"/>
        <w:bottom w:val="none" w:sz="0" w:space="0" w:color="auto"/>
        <w:right w:val="none" w:sz="0" w:space="0" w:color="auto"/>
      </w:divBdr>
    </w:div>
    <w:div w:id="205265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gcs.org/cms/lib/DC00001581/Centricity/domain/35/publication%20docs/CGCS_Foundational%20Literacy%20Skills_Pub_v12.pdf" TargetMode="External"/><Relationship Id="rId21" Type="http://schemas.openxmlformats.org/officeDocument/2006/relationships/hyperlink" Target="https://www.doe.mass.edu/instruction/screening-assessments.html" TargetMode="External"/><Relationship Id="rId34" Type="http://schemas.openxmlformats.org/officeDocument/2006/relationships/hyperlink" Target="https://www.doe.mass.edu/massliteracy/skilled-reading/fluent-word-reading/phonological-awareness.html" TargetMode="External"/><Relationship Id="rId42" Type="http://schemas.openxmlformats.org/officeDocument/2006/relationships/hyperlink" Target="https://www.mtel.nesinc.com/TestView.aspx?f=HTML_FRAG/MA001_TestPage.html" TargetMode="External"/><Relationship Id="rId47" Type="http://schemas.openxmlformats.org/officeDocument/2006/relationships/hyperlink" Target="https://www.doe.mass.edu/massliteracy/literacy-block/complex-text/understanding.html" TargetMode="External"/><Relationship Id="rId50" Type="http://schemas.openxmlformats.org/officeDocument/2006/relationships/hyperlink" Target="https://www.doe.mass.edu/frameworks/ela/2017-06.pdf" TargetMode="External"/><Relationship Id="rId55" Type="http://schemas.openxmlformats.org/officeDocument/2006/relationships/hyperlink" Target="https://www.mtel.nesinc.com/TestView.aspx?f=HTML_FRAG/MA001_TestPage.html" TargetMode="External"/><Relationship Id="rId63"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doe.mass.edu/massliteracy/literacy-block/differentiated-instruct.html" TargetMode="External"/><Relationship Id="rId29" Type="http://schemas.openxmlformats.org/officeDocument/2006/relationships/hyperlink" Target="https://www.doe.mass.edu/massliteracy/skilled-reading/language-comprehend/vocab-morphology.html" TargetMode="External"/><Relationship Id="rId11" Type="http://schemas.openxmlformats.org/officeDocument/2006/relationships/hyperlink" Target="https://www.doe.mass.edu/edprep/resources/guidelines-advisories/" TargetMode="External"/><Relationship Id="rId24" Type="http://schemas.openxmlformats.org/officeDocument/2006/relationships/hyperlink" Target="https://www.doe.mass.edu/massliteracy/literacy-block/oral-language.html" TargetMode="External"/><Relationship Id="rId32" Type="http://schemas.openxmlformats.org/officeDocument/2006/relationships/hyperlink" Target="https://www.doe.mass.edu/massliteracy/literacy-block/foundational-skills/for-all.html" TargetMode="External"/><Relationship Id="rId37" Type="http://schemas.openxmlformats.org/officeDocument/2006/relationships/hyperlink" Target="https://www.doe.mass.edu/massliteracy/skilled-reading/fluent-word-reading/word-recognition.html" TargetMode="External"/><Relationship Id="rId40" Type="http://schemas.openxmlformats.org/officeDocument/2006/relationships/hyperlink" Target="https://www.doe.mass.edu/frameworks/ela/2017-06.pdf" TargetMode="External"/><Relationship Id="rId45" Type="http://schemas.openxmlformats.org/officeDocument/2006/relationships/hyperlink" Target="https://www.doe.mass.edu/massliteracy/literacy-block/complex-text/choosing-using.html" TargetMode="External"/><Relationship Id="rId53" Type="http://schemas.openxmlformats.org/officeDocument/2006/relationships/hyperlink" Target="https://www.doe.mass.edu/massliteracy/literacy-block/writing/structure.html" TargetMode="External"/><Relationship Id="rId58" Type="http://schemas.openxmlformats.org/officeDocument/2006/relationships/hyperlink" Target="https://www.mtel.nesinc.com/TestView.aspx?f=HTML_FRAG/MA001_TestPage.html" TargetMode="External"/><Relationship Id="rId5" Type="http://schemas.openxmlformats.org/officeDocument/2006/relationships/styles" Target="styles.xml"/><Relationship Id="rId61" Type="http://schemas.openxmlformats.org/officeDocument/2006/relationships/footer" Target="footer1.xml"/><Relationship Id="rId19" Type="http://schemas.openxmlformats.org/officeDocument/2006/relationships/hyperlink" Target="https://www.doe.mass.edu/massliteracy/leading-mtss/data-based-decision.html" TargetMode="External"/><Relationship Id="rId14" Type="http://schemas.openxmlformats.org/officeDocument/2006/relationships/hyperlink" Target="https://www.doe.mass.edu/sped/dyslexia-guidelines.pdf" TargetMode="External"/><Relationship Id="rId22" Type="http://schemas.openxmlformats.org/officeDocument/2006/relationships/hyperlink" Target="https://www.doe.mass.edu/massliteracy/leading-mtss/data-based-decision.html" TargetMode="External"/><Relationship Id="rId27" Type="http://schemas.openxmlformats.org/officeDocument/2006/relationships/hyperlink" Target="https://www.doe.mass.edu/massliteracy/skilled-reading/language-comprehend/vocab-morphology.html" TargetMode="External"/><Relationship Id="rId30" Type="http://schemas.openxmlformats.org/officeDocument/2006/relationships/hyperlink" Target="https://www.cgcs.org/cms/lib/DC00001581/Centricity/domain/35/publication%20docs/CGCS_Foundational%20Literacy%20Skills_Pub_v12.pdf" TargetMode="External"/><Relationship Id="rId35" Type="http://schemas.openxmlformats.org/officeDocument/2006/relationships/hyperlink" Target="https://www.doe.mass.edu/massliteracy/skilled-reading/fluent-word-reading/phonics-decoding.html" TargetMode="External"/><Relationship Id="rId43" Type="http://schemas.openxmlformats.org/officeDocument/2006/relationships/hyperlink" Target="https://wida.wisc.edu/teach/standards/eld" TargetMode="External"/><Relationship Id="rId48" Type="http://schemas.openxmlformats.org/officeDocument/2006/relationships/hyperlink" Target="https://www.doe.mass.edu/massliteracy/literacy-block/complex-text/understanding.html" TargetMode="External"/><Relationship Id="rId56" Type="http://schemas.openxmlformats.org/officeDocument/2006/relationships/hyperlink" Target="https://www.doe.mass.edu/massliteracy/literacy-block/writing/craft.html" TargetMode="External"/><Relationship Id="rId64"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s://www.doe.mass.edu/frameworks/current.html" TargetMode="External"/><Relationship Id="rId3" Type="http://schemas.openxmlformats.org/officeDocument/2006/relationships/customXml" Target="../customXml/item3.xml"/><Relationship Id="rId12" Type="http://schemas.openxmlformats.org/officeDocument/2006/relationships/hyperlink" Target="https://www.doe.mass.edu/edprep/domains/instruction/smk-guidelines.docx" TargetMode="External"/><Relationship Id="rId17" Type="http://schemas.openxmlformats.org/officeDocument/2006/relationships/hyperlink" Target="https://www.doe.mass.edu/massliteracy/topresources/the-four-shifts.docx" TargetMode="External"/><Relationship Id="rId25" Type="http://schemas.openxmlformats.org/officeDocument/2006/relationships/hyperlink" Target="https://www.doe.mass.edu/massliteracy/skilled-reading/language-comprehend/vocab-morphology.html" TargetMode="External"/><Relationship Id="rId33" Type="http://schemas.openxmlformats.org/officeDocument/2006/relationships/hyperlink" Target="https://www.doe.mass.edu/massliteracy/literacy-block/foundational-skills/for-all.html" TargetMode="External"/><Relationship Id="rId38" Type="http://schemas.openxmlformats.org/officeDocument/2006/relationships/hyperlink" Target="https://www.doe.mass.edu/frameworks/ela/2017-06.pdf" TargetMode="External"/><Relationship Id="rId46" Type="http://schemas.openxmlformats.org/officeDocument/2006/relationships/hyperlink" Target="https://www.doe.mass.edu/frameworks/ela/2017-06.pdf" TargetMode="External"/><Relationship Id="rId59" Type="http://schemas.openxmlformats.org/officeDocument/2006/relationships/hyperlink" Target="https://www.doe.mass.edu/massliteracy/literacy-block/writing/process.html" TargetMode="External"/><Relationship Id="rId20" Type="http://schemas.openxmlformats.org/officeDocument/2006/relationships/hyperlink" Target="https://www.doe.mass.edu/massliteracy/leading-mtss/data-based-decision.html" TargetMode="External"/><Relationship Id="rId41" Type="http://schemas.openxmlformats.org/officeDocument/2006/relationships/hyperlink" Target="https://www.doe.mass.edu/frameworks/current.html" TargetMode="External"/><Relationship Id="rId54" Type="http://schemas.openxmlformats.org/officeDocument/2006/relationships/hyperlink" Target="https://www.doe.mass.edu/frameworks/current.html"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doe.mass.edu/massliteracy/pathway-to-equity.html" TargetMode="External"/><Relationship Id="rId23" Type="http://schemas.openxmlformats.org/officeDocument/2006/relationships/hyperlink" Target="https://www.doe.mass.edu/massliteracy/leading-mtss/data-based-decision.html" TargetMode="External"/><Relationship Id="rId28" Type="http://schemas.openxmlformats.org/officeDocument/2006/relationships/hyperlink" Target="https://www.doe.mass.edu/massliteracy/skilled-reading/language-comprehend/vocab-morphology.html" TargetMode="External"/><Relationship Id="rId36" Type="http://schemas.openxmlformats.org/officeDocument/2006/relationships/hyperlink" Target="https://www.doe.mass.edu/massliteracy/literacy-block/foundational-skills/for-all.html" TargetMode="External"/><Relationship Id="rId49" Type="http://schemas.openxmlformats.org/officeDocument/2006/relationships/hyperlink" Target="https://www.doe.mass.edu/massliteracy/literacy-block/complex-text/understanding.html" TargetMode="External"/><Relationship Id="rId57" Type="http://schemas.openxmlformats.org/officeDocument/2006/relationships/hyperlink" Target="https://www.doe.mass.edu/frameworks/current.html" TargetMode="External"/><Relationship Id="rId10" Type="http://schemas.openxmlformats.org/officeDocument/2006/relationships/hyperlink" Target="https://www.doe.mass.edu/edprep/resources/early-literacy.html" TargetMode="External"/><Relationship Id="rId31" Type="http://schemas.openxmlformats.org/officeDocument/2006/relationships/hyperlink" Target="https://docs.google.com/document/d/1lc3TRd2-y6DA8WWiIen4-sJLAxZIBOUBo1T9aalSWlU/edit" TargetMode="External"/><Relationship Id="rId44" Type="http://schemas.openxmlformats.org/officeDocument/2006/relationships/hyperlink" Target="https://www.doe.mass.edu/massliteracy/skilled-reading/language-comprehend/higher-level-language.html" TargetMode="External"/><Relationship Id="rId52" Type="http://schemas.openxmlformats.org/officeDocument/2006/relationships/hyperlink" Target="https://www.mtel.nesinc.com/TestView.aspx?f=HTML_FRAG/MA001_TestPage.html" TargetMode="External"/><Relationship Id="rId60" Type="http://schemas.openxmlformats.org/officeDocument/2006/relationships/header" Target="header1.xml"/><Relationship Id="rId65"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doe.mass.edu/massliteracy/reading-difficulties/default.html" TargetMode="External"/><Relationship Id="rId18" Type="http://schemas.openxmlformats.org/officeDocument/2006/relationships/hyperlink" Target="https://www.doe.mass.edu/massliteracy/" TargetMode="External"/><Relationship Id="rId39" Type="http://schemas.openxmlformats.org/officeDocument/2006/relationships/hyperlink" Target="https://www.doe.mass.edu/massliteracy/skilled-reading/language-comprehend/knowledg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b3c0162c699992a2f80a9e3faf4d5ed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fa1445ab4cc303f9eb89c602e67ecd1"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68FFBD-637B-4676-90D0-D822AAC3ADDF}">
  <ds:schemaRefs>
    <ds:schemaRef ds:uri="http://schemas.microsoft.com/sharepoint/v3/contenttype/forms"/>
  </ds:schemaRefs>
</ds:datastoreItem>
</file>

<file path=customXml/itemProps2.xml><?xml version="1.0" encoding="utf-8"?>
<ds:datastoreItem xmlns:ds="http://schemas.openxmlformats.org/officeDocument/2006/customXml" ds:itemID="{B934DEF7-BF1C-460F-9B08-C308798EF0C6}">
  <ds:schemaRefs>
    <ds:schemaRef ds:uri="http://schemas.microsoft.com/office/2006/metadata/properties"/>
    <ds:schemaRef ds:uri="http://schemas.microsoft.com/office/infopath/2007/PartnerControls"/>
    <ds:schemaRef ds:uri="09bc02a0-1bd8-43ac-9b2b-ec81f331de42"/>
    <ds:schemaRef ds:uri="3beec907-3983-4d0d-9c11-a26ecbded5c3"/>
  </ds:schemaRefs>
</ds:datastoreItem>
</file>

<file path=customXml/itemProps3.xml><?xml version="1.0" encoding="utf-8"?>
<ds:datastoreItem xmlns:ds="http://schemas.openxmlformats.org/officeDocument/2006/customXml" ds:itemID="{D8BC349F-D78D-4145-B3E4-A1FC77F57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4637</Words>
  <Characters>28940</Characters>
  <Application>Microsoft Office Word</Application>
  <DocSecurity>0</DocSecurity>
  <Lines>964</Lines>
  <Paragraphs>385</Paragraphs>
  <ScaleCrop>false</ScaleCrop>
  <Company/>
  <LinksUpToDate>false</LinksUpToDate>
  <CharactersWithSpaces>33192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Literacy Matrix - Crosswalk Only</dc:title>
  <dc:subject/>
  <dc:creator>DESE</dc:creator>
  <cp:keywords/>
  <dc:description/>
  <cp:lastModifiedBy>Zou, Dong (EOE)</cp:lastModifiedBy>
  <cp:revision>181</cp:revision>
  <dcterms:created xsi:type="dcterms:W3CDTF">2023-12-02T03:11:00Z</dcterms:created>
  <dcterms:modified xsi:type="dcterms:W3CDTF">2025-04-22T15:28:00Z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22 2025 12:00AM</vt:lpwstr>
  </property>
</Properties>
</file>