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B4E7E" w14:textId="77777777" w:rsidR="0004705C" w:rsidRPr="0004705C" w:rsidRDefault="0004705C" w:rsidP="0004705C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bookmarkStart w:id="0" w:name="_GoBack"/>
      <w:bookmarkEnd w:id="0"/>
      <w:r w:rsidRPr="0004705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CITATIONS/ ENDNOTES </w:t>
      </w:r>
    </w:p>
    <w:p w14:paraId="19BD811A" w14:textId="2477AB41" w:rsidR="006A46ED" w:rsidRPr="00D45823" w:rsidRDefault="006A46ED" w:rsidP="00BF6C3F">
      <w:pPr>
        <w:jc w:val="center"/>
        <w:rPr>
          <w:b/>
          <w:bCs/>
          <w:sz w:val="28"/>
          <w:szCs w:val="28"/>
        </w:rPr>
      </w:pPr>
      <w:r w:rsidRPr="00D45823">
        <w:rPr>
          <w:b/>
          <w:bCs/>
          <w:sz w:val="28"/>
          <w:szCs w:val="28"/>
        </w:rPr>
        <w:t>P2.B3.S_Educators with Resources</w:t>
      </w:r>
    </w:p>
    <w:p w14:paraId="6F01A0BD" w14:textId="77777777" w:rsidR="00BF6C3F" w:rsidRPr="00D45823" w:rsidRDefault="00BF6C3F" w:rsidP="00BF6C3F">
      <w:pPr>
        <w:rPr>
          <w:b/>
          <w:bCs/>
        </w:rPr>
      </w:pPr>
    </w:p>
    <w:p w14:paraId="48BF5F52" w14:textId="70B8BA08" w:rsidR="00AE3C8C" w:rsidRDefault="00AE3C8C" w:rsidP="00AE3C8C">
      <w:r w:rsidRPr="00D45823">
        <w:t xml:space="preserve">Baker, S., </w:t>
      </w:r>
      <w:proofErr w:type="spellStart"/>
      <w:r w:rsidRPr="00D45823">
        <w:t>Lesaux</w:t>
      </w:r>
      <w:proofErr w:type="spellEnd"/>
      <w:r w:rsidRPr="00D45823">
        <w:t xml:space="preserve">, N., Jayanthi, M., </w:t>
      </w:r>
      <w:proofErr w:type="spellStart"/>
      <w:r w:rsidRPr="00D45823">
        <w:t>Dimino</w:t>
      </w:r>
      <w:proofErr w:type="spellEnd"/>
      <w:r w:rsidRPr="00D45823">
        <w:t xml:space="preserve">, J., Proctor, C. P., Morris, J., </w:t>
      </w:r>
      <w:proofErr w:type="spellStart"/>
      <w:r w:rsidRPr="00D45823">
        <w:t>Gersten</w:t>
      </w:r>
      <w:proofErr w:type="spellEnd"/>
      <w:r w:rsidRPr="00D45823">
        <w:t xml:space="preserve">, R., </w:t>
      </w:r>
      <w:proofErr w:type="spellStart"/>
      <w:r w:rsidRPr="00D45823">
        <w:t>Haymond</w:t>
      </w:r>
      <w:proofErr w:type="spellEnd"/>
      <w:r w:rsidRPr="00D45823">
        <w:t xml:space="preserve">, K., Kieffer, M. J., </w:t>
      </w:r>
      <w:proofErr w:type="spellStart"/>
      <w:r w:rsidRPr="00D45823">
        <w:t>Linan</w:t>
      </w:r>
      <w:proofErr w:type="spellEnd"/>
      <w:r w:rsidRPr="00D45823">
        <w:t>-Thompson, S., &amp; Newman-</w:t>
      </w:r>
      <w:proofErr w:type="spellStart"/>
      <w:r w:rsidRPr="00D45823">
        <w:t>Gonchar</w:t>
      </w:r>
      <w:proofErr w:type="spellEnd"/>
      <w:r w:rsidRPr="00D45823">
        <w:t xml:space="preserve">, R. (2014). Teaching academic content and literacy to English learners in elementary and middle school (NCEE 2014-4012). Washington, DC: National Center for Education Evaluation and Regional Assistance (NCEE), Institute of Education Sciences, U.S. Department of Education. Retrieved from the NCEE website: </w:t>
      </w:r>
      <w:hyperlink r:id="rId8" w:history="1">
        <w:r w:rsidRPr="00D45823">
          <w:rPr>
            <w:rStyle w:val="Hyperlink"/>
          </w:rPr>
          <w:t>http://ies.ed.gov/ncee/wwc/publications_reviews.aspx</w:t>
        </w:r>
      </w:hyperlink>
      <w:r w:rsidRPr="00D45823">
        <w:t xml:space="preserve"> </w:t>
      </w:r>
    </w:p>
    <w:p w14:paraId="17CA7D11" w14:textId="77777777" w:rsidR="00AE3C8C" w:rsidRDefault="00AE3C8C" w:rsidP="00AE3C8C"/>
    <w:p w14:paraId="3CA63C06" w14:textId="50599589" w:rsidR="00AE3C8C" w:rsidRDefault="00AE3C8C" w:rsidP="00AE3C8C">
      <w:pPr>
        <w:rPr>
          <w:rStyle w:val="Hyperlink"/>
        </w:rPr>
      </w:pPr>
      <w:r w:rsidRPr="00D45823">
        <w:t xml:space="preserve">Council of the Great City Schools. (2014). A framework for raising expectations and instructional rigor for English language learners. Retrieved from </w:t>
      </w:r>
      <w:hyperlink r:id="rId9" w:history="1">
        <w:r w:rsidRPr="00D45823">
          <w:rPr>
            <w:rStyle w:val="Hyperlink"/>
          </w:rPr>
          <w:t>https://www.cgcs.org/cms/lib/DC00001581/Centricity/Domain/4/Framework%20for%20Raising%20Expectations.pdf</w:t>
        </w:r>
      </w:hyperlink>
    </w:p>
    <w:p w14:paraId="79C5BEA9" w14:textId="77777777" w:rsidR="00AE3C8C" w:rsidRPr="00D45823" w:rsidRDefault="00AE3C8C" w:rsidP="00AE3C8C"/>
    <w:p w14:paraId="1BA68F57" w14:textId="4E2CB5EA" w:rsidR="00AE3C8C" w:rsidRDefault="00AE3C8C" w:rsidP="00AE3C8C">
      <w:r w:rsidRPr="00F22727">
        <w:rPr>
          <w:lang w:val="pt-BR"/>
        </w:rPr>
        <w:t xml:space="preserve">Dimino, J. A., Taylor, M., &amp; Morris, J. (2015). </w:t>
      </w:r>
      <w:r w:rsidRPr="00D45823">
        <w:t xml:space="preserve">Professional learning </w:t>
      </w:r>
      <w:proofErr w:type="gramStart"/>
      <w:r w:rsidRPr="00D45823">
        <w:t>communities</w:t>
      </w:r>
      <w:proofErr w:type="gramEnd"/>
      <w:r w:rsidRPr="00D45823">
        <w:t xml:space="preserve"> facilitator’s guide for the What Works Clearinghouse practice guide: Teaching academic content and literacy to English learners in elementary and middle school (REL 2015–105). Washington, DC: U.S. Department of Education, Institute of Education Sciences, National Center for Education Evaluation and Regional Assistance, Regional Educational Laboratory Southwest. Retrieved from </w:t>
      </w:r>
      <w:hyperlink r:id="rId10" w:history="1">
        <w:r w:rsidRPr="00D45823">
          <w:rPr>
            <w:rStyle w:val="Hyperlink"/>
          </w:rPr>
          <w:t>http://ies.ed.gov/ncee/edlabs</w:t>
        </w:r>
      </w:hyperlink>
      <w:r w:rsidRPr="00D45823">
        <w:t xml:space="preserve"> </w:t>
      </w:r>
    </w:p>
    <w:p w14:paraId="7FCF8557" w14:textId="77777777" w:rsidR="00AE3C8C" w:rsidRPr="00D45823" w:rsidRDefault="00AE3C8C" w:rsidP="00AE3C8C"/>
    <w:p w14:paraId="77C3660B" w14:textId="1F75FB1B" w:rsidR="00AE3C8C" w:rsidRDefault="127127B5" w:rsidP="00AE3C8C">
      <w:proofErr w:type="spellStart"/>
      <w:r>
        <w:t>EdReports</w:t>
      </w:r>
      <w:proofErr w:type="spellEnd"/>
      <w:r>
        <w:t xml:space="preserve">. Retrieved from </w:t>
      </w:r>
      <w:hyperlink r:id="rId11">
        <w:r w:rsidRPr="127127B5">
          <w:rPr>
            <w:rStyle w:val="Hyperlink"/>
          </w:rPr>
          <w:t>http://www.edreports.org/</w:t>
        </w:r>
      </w:hyperlink>
    </w:p>
    <w:p w14:paraId="4A0CCF1E" w14:textId="77777777" w:rsidR="00AE3C8C" w:rsidRPr="00D45823" w:rsidRDefault="00AE3C8C" w:rsidP="00AE3C8C"/>
    <w:p w14:paraId="78D68B41" w14:textId="17B87DC8" w:rsidR="006A46ED" w:rsidRPr="00D45823" w:rsidRDefault="006A46ED" w:rsidP="006A46ED">
      <w:r w:rsidRPr="00D45823">
        <w:t xml:space="preserve">Hawley Miles, K., Ferris, K., Quist Green, G. (2017). Designing Schools That Work: Organizing Resources Strategically for Student Success. Education Resource Strategies. Retrieved from </w:t>
      </w:r>
      <w:hyperlink r:id="rId12" w:history="1">
        <w:r w:rsidRPr="00D45823">
          <w:rPr>
            <w:rStyle w:val="Hyperlink"/>
          </w:rPr>
          <w:t>https://www.erstrategies.org/cms/files/4004-designing-schools-that-work.pdf</w:t>
        </w:r>
      </w:hyperlink>
      <w:r w:rsidRPr="00D45823">
        <w:t xml:space="preserve"> </w:t>
      </w:r>
    </w:p>
    <w:p w14:paraId="0C7E0A9F" w14:textId="77777777" w:rsidR="00AE3C8C" w:rsidRDefault="00AE3C8C" w:rsidP="00AE3C8C"/>
    <w:p w14:paraId="46FC334E" w14:textId="77777777" w:rsidR="00AE3C8C" w:rsidRDefault="00AE3C8C" w:rsidP="00AE3C8C">
      <w:r w:rsidRPr="00D45823">
        <w:t>Language Magazine</w:t>
      </w:r>
      <w:r>
        <w:t xml:space="preserve"> (2010, February). </w:t>
      </w:r>
      <w:r w:rsidRPr="00AE3C8C">
        <w:t xml:space="preserve">Scaffolding Success Five Principles for Succeeding with Adolescent English Learners: An Interview with </w:t>
      </w:r>
      <w:proofErr w:type="spellStart"/>
      <w:r w:rsidRPr="00AE3C8C">
        <w:t>Aída</w:t>
      </w:r>
      <w:proofErr w:type="spellEnd"/>
      <w:r w:rsidRPr="00AE3C8C">
        <w:t xml:space="preserve"> </w:t>
      </w:r>
      <w:proofErr w:type="spellStart"/>
      <w:r w:rsidRPr="00AE3C8C">
        <w:t>Walqui</w:t>
      </w:r>
      <w:proofErr w:type="spellEnd"/>
      <w:r>
        <w:t xml:space="preserve">. 24-29. Retrieved from </w:t>
      </w:r>
      <w:hyperlink r:id="rId13" w:history="1">
        <w:r w:rsidRPr="006B79C8">
          <w:rPr>
            <w:rStyle w:val="Hyperlink"/>
          </w:rPr>
          <w:t>https://www.languagemagazine.com/LangPages/AidaWalqui_LM_Feb10.pdf</w:t>
        </w:r>
      </w:hyperlink>
      <w:r>
        <w:t xml:space="preserve"> </w:t>
      </w:r>
    </w:p>
    <w:p w14:paraId="161C5A5D" w14:textId="20059475" w:rsidR="00AE3C8C" w:rsidRDefault="00AE3C8C" w:rsidP="127127B5">
      <w:bookmarkStart w:id="1" w:name="_Hlk31309366"/>
    </w:p>
    <w:bookmarkEnd w:id="1"/>
    <w:p w14:paraId="008CB2A1" w14:textId="6B8A2479" w:rsidR="00AE3C8C" w:rsidRPr="00D45823" w:rsidRDefault="00AE3C8C" w:rsidP="00AE3C8C">
      <w:r w:rsidRPr="00D45823">
        <w:t xml:space="preserve">National Implementation Research Network. Publications &amp; Resources. Retrieved from </w:t>
      </w:r>
      <w:hyperlink r:id="rId14" w:history="1">
        <w:r w:rsidRPr="00D45823">
          <w:rPr>
            <w:rStyle w:val="Hyperlink"/>
          </w:rPr>
          <w:t>https://nirn.fpg.unc.edu/publications-resources</w:t>
        </w:r>
        <w:r w:rsidRPr="00D45823">
          <w:rPr>
            <w:rStyle w:val="Hyperlink"/>
            <w:rFonts w:ascii="Arial" w:eastAsia="Times New Roman" w:hAnsi="Arial" w:cs="Arial"/>
            <w:vanish/>
          </w:rPr>
          <w:t>Bottom</w:t>
        </w:r>
      </w:hyperlink>
      <w:r w:rsidRPr="00D45823">
        <w:rPr>
          <w:rFonts w:ascii="Arial" w:eastAsia="Times New Roman" w:hAnsi="Arial" w:cs="Arial"/>
          <w:vanish/>
        </w:rPr>
        <w:t xml:space="preserve"> of Form</w:t>
      </w:r>
    </w:p>
    <w:p w14:paraId="685D5AAC" w14:textId="77777777" w:rsidR="00F72620" w:rsidRPr="00D45823" w:rsidRDefault="00F72620" w:rsidP="00F72620"/>
    <w:p w14:paraId="1BBE2744" w14:textId="2A9DD748" w:rsidR="00F72620" w:rsidRPr="00D45823" w:rsidRDefault="00F72620" w:rsidP="00F72620">
      <w:r w:rsidRPr="00D45823">
        <w:t xml:space="preserve">Russell, F. &amp; Von </w:t>
      </w:r>
      <w:proofErr w:type="spellStart"/>
      <w:r w:rsidRPr="00D45823">
        <w:t>Esch</w:t>
      </w:r>
      <w:proofErr w:type="spellEnd"/>
      <w:r w:rsidRPr="00D45823">
        <w:t xml:space="preserve">, K. (2018). Teacher Leadership to Support English Language Learners. </w:t>
      </w:r>
      <w:r w:rsidRPr="00D45823">
        <w:rPr>
          <w:i/>
          <w:iCs/>
        </w:rPr>
        <w:t xml:space="preserve">Phi Delta </w:t>
      </w:r>
      <w:proofErr w:type="spellStart"/>
      <w:r w:rsidRPr="00D45823">
        <w:rPr>
          <w:i/>
          <w:iCs/>
        </w:rPr>
        <w:t>Kappan</w:t>
      </w:r>
      <w:proofErr w:type="spellEnd"/>
      <w:r w:rsidRPr="00D45823">
        <w:t xml:space="preserve">, (99) 7. 52-56. Retrieved from </w:t>
      </w:r>
      <w:hyperlink r:id="rId15" w:history="1">
        <w:r w:rsidRPr="00D45823">
          <w:rPr>
            <w:rStyle w:val="Hyperlink"/>
          </w:rPr>
          <w:t>https://kappanonline.org/russell-teacher-leadership-support-english-language-learners/</w:t>
        </w:r>
      </w:hyperlink>
    </w:p>
    <w:p w14:paraId="5F3D7E89" w14:textId="1EA55A88" w:rsidR="00F72620" w:rsidRPr="00D45823" w:rsidRDefault="00F72620" w:rsidP="006A46ED"/>
    <w:p w14:paraId="12F5234F" w14:textId="111A950A" w:rsidR="00703A3A" w:rsidRPr="00AE3C8C" w:rsidRDefault="00F72620" w:rsidP="00F72620">
      <w:pPr>
        <w:rPr>
          <w:rStyle w:val="Hyperlink"/>
          <w:color w:val="auto"/>
          <w:u w:val="none"/>
        </w:rPr>
      </w:pPr>
      <w:r w:rsidRPr="00D45823">
        <w:t xml:space="preserve">Santos, M., Darling-Hammond, L. &amp; Cheuk, T. Teacher Development to Support English Language Learners in the Context of Common Core State Standards. Understanding Language. Stanford Graduate School of Education. Retrieved from </w:t>
      </w:r>
      <w:hyperlink r:id="rId16" w:history="1">
        <w:r w:rsidRPr="00D45823">
          <w:rPr>
            <w:rStyle w:val="Hyperlink"/>
          </w:rPr>
          <w:t>http://ell.stanford.edu/sites/default/files/pdf/academic-papers/10-Santos%20LDH%20Teacher%20Development%20FINAL.pdf</w:t>
        </w:r>
      </w:hyperlink>
    </w:p>
    <w:p w14:paraId="01E98E07" w14:textId="77777777" w:rsidR="00AE3C8C" w:rsidRDefault="00AE3C8C" w:rsidP="00703A3A">
      <w:pPr>
        <w:shd w:val="clear" w:color="auto" w:fill="FFFFFF"/>
        <w:rPr>
          <w:rFonts w:cstheme="minorHAnsi"/>
        </w:rPr>
      </w:pPr>
    </w:p>
    <w:p w14:paraId="5CDC4553" w14:textId="77777777" w:rsidR="00703A3A" w:rsidRPr="00D45823" w:rsidRDefault="00703A3A" w:rsidP="00F72620">
      <w:pPr>
        <w:rPr>
          <w:rFonts w:ascii="Arial" w:eastAsia="Times New Roman" w:hAnsi="Arial" w:cs="Arial"/>
          <w:vanish/>
        </w:rPr>
      </w:pPr>
    </w:p>
    <w:sectPr w:rsidR="00703A3A" w:rsidRPr="00D45823" w:rsidSect="0096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gHZhZASFXvzLT6qKOB/J2Xu3tBXncz311HxErNUGFzALuKMREzqM3lf+rdp8ECBEJysul2/Tlf0OxltoiT68w==" w:salt="tAjT5ZzxtVvyp/eLzKOoY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04705C"/>
    <w:rsid w:val="00411862"/>
    <w:rsid w:val="004D34C8"/>
    <w:rsid w:val="006A46ED"/>
    <w:rsid w:val="00703A3A"/>
    <w:rsid w:val="00965B31"/>
    <w:rsid w:val="00AB1D52"/>
    <w:rsid w:val="00AE3C8C"/>
    <w:rsid w:val="00B91CD3"/>
    <w:rsid w:val="00BF6C3F"/>
    <w:rsid w:val="00D45823"/>
    <w:rsid w:val="00D945A8"/>
    <w:rsid w:val="00F22727"/>
    <w:rsid w:val="00F72620"/>
    <w:rsid w:val="00FA3B34"/>
    <w:rsid w:val="1271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3F"/>
  </w:style>
  <w:style w:type="paragraph" w:styleId="Heading1">
    <w:name w:val="heading 1"/>
    <w:basedOn w:val="Normal"/>
    <w:link w:val="Heading1Char"/>
    <w:uiPriority w:val="9"/>
    <w:qFormat/>
    <w:rsid w:val="00F7262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7262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6E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26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26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7262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7262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7262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72620"/>
    <w:rPr>
      <w:rFonts w:ascii="Arial" w:eastAsia="Times New Roman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rsid w:val="00F726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26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9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46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16437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79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32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1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07296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5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s.ed.gov/ncee/wwc/publications_reviews.aspx" TargetMode="External"/><Relationship Id="rId13" Type="http://schemas.openxmlformats.org/officeDocument/2006/relationships/hyperlink" Target="https://www.languagemagazine.com/LangPages/AidaWalqui_LM_Feb10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rstrategies.org/cms/files/4004-designing-schools-that-work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ell.stanford.edu/sites/default/files/pdf/academic-papers/10-Santos%20LDH%20Teacher%20Development%20FINAL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reports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kappanonline.org/russell-teacher-leadership-support-english-language-learners/" TargetMode="External"/><Relationship Id="rId10" Type="http://schemas.openxmlformats.org/officeDocument/2006/relationships/hyperlink" Target="http://ies.ed.gov/ncee/edlab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gcs.org/cms/lib/DC00001581/Centricity/Domain/4/Framework%20for%20Raising%20Expectations.pdf" TargetMode="External"/><Relationship Id="rId14" Type="http://schemas.openxmlformats.org/officeDocument/2006/relationships/hyperlink" Target="https://nirn.fpg.unc.edu/publications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21D709-9EA8-4142-9D2E-706531607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C30C2B-8A28-460C-A21E-22E9DF6AA2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DADEF0-36F0-4BE8-A0EF-DE6B84C66A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2853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 Blueprint: Pillar 2 Building Block 3 Schools Citations</vt:lpstr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2 Building Block 3 School Citations</dc:title>
  <dc:subject/>
  <dc:creator>DESE</dc:creator>
  <cp:keywords/>
  <dc:description/>
  <cp:lastModifiedBy>Zou, Dong (EOE)</cp:lastModifiedBy>
  <cp:revision>6</cp:revision>
  <dcterms:created xsi:type="dcterms:W3CDTF">2020-05-03T20:35:00Z</dcterms:created>
  <dcterms:modified xsi:type="dcterms:W3CDTF">2020-05-04T19:46:00Z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4 2020</vt:lpwstr>
  </property>
</Properties>
</file>