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672E0CC3" w:rsidR="00BF6C3F" w:rsidRPr="009F4D7B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4D7B">
        <w:rPr>
          <w:b/>
          <w:bCs/>
          <w:sz w:val="28"/>
          <w:szCs w:val="28"/>
        </w:rPr>
        <w:t>CITATIONS</w:t>
      </w:r>
      <w:r w:rsidR="00C66A76" w:rsidRPr="009F4D7B">
        <w:rPr>
          <w:b/>
          <w:bCs/>
          <w:sz w:val="28"/>
          <w:szCs w:val="28"/>
        </w:rPr>
        <w:t>/</w:t>
      </w:r>
      <w:r w:rsidRPr="009F4D7B">
        <w:rPr>
          <w:b/>
          <w:bCs/>
          <w:sz w:val="28"/>
          <w:szCs w:val="28"/>
        </w:rPr>
        <w:t xml:space="preserve">ENDNOTES </w:t>
      </w:r>
    </w:p>
    <w:p w14:paraId="6CAC8EAC" w14:textId="1640E9F0" w:rsidR="00C66A76" w:rsidRPr="009F4D7B" w:rsidRDefault="00C66A76" w:rsidP="00BF6C3F">
      <w:pPr>
        <w:jc w:val="center"/>
        <w:rPr>
          <w:b/>
          <w:bCs/>
          <w:sz w:val="28"/>
          <w:szCs w:val="28"/>
        </w:rPr>
      </w:pPr>
      <w:r w:rsidRPr="009F4D7B">
        <w:rPr>
          <w:b/>
          <w:bCs/>
          <w:sz w:val="28"/>
          <w:szCs w:val="28"/>
        </w:rPr>
        <w:t>P4.B1.S_Thriving in High School</w:t>
      </w:r>
    </w:p>
    <w:p w14:paraId="76E265CE" w14:textId="535B5BBA" w:rsidR="00627A27" w:rsidRPr="009F4D7B" w:rsidRDefault="0045759B">
      <w:pPr>
        <w:rPr>
          <w:b/>
          <w:bCs/>
        </w:rPr>
      </w:pPr>
    </w:p>
    <w:p w14:paraId="4E8A17D9" w14:textId="22C1BE52" w:rsidR="005F0587" w:rsidRDefault="005F0587" w:rsidP="005F0587">
      <w:r w:rsidRPr="0045759B">
        <w:t xml:space="preserve">Castellón, M., Cheuk, T., Greene, R., Mercado-Garcia, D., Santos, M., Skarin, R., Zerkel, L. (2015). </w:t>
      </w:r>
      <w:r w:rsidRPr="00C64F90">
        <w:t xml:space="preserve">Schools to Learn From: How Six High Schools Graduate English Language Learners College and Career Ready. Carnegie Corporation of New York. Retrieved from </w:t>
      </w:r>
      <w:hyperlink r:id="rId8" w:history="1">
        <w:r w:rsidRPr="00C64F90">
          <w:rPr>
            <w:rStyle w:val="Hyperlink"/>
          </w:rPr>
          <w:t>https://ell.stanford.edu/content/schools-learn</w:t>
        </w:r>
      </w:hyperlink>
    </w:p>
    <w:p w14:paraId="7DAF0522" w14:textId="77777777" w:rsidR="005F0587" w:rsidRPr="00C64F90" w:rsidRDefault="005F0587" w:rsidP="005F0587"/>
    <w:p w14:paraId="173FD42C" w14:textId="77777777" w:rsidR="00C23B98" w:rsidRPr="00067EFA" w:rsidRDefault="00C23B98" w:rsidP="00C23B98">
      <w:r>
        <w:t xml:space="preserve">Fazekas, A., Warren, C. Building a Pathway to the Future: Maximizing High School Guidance </w:t>
      </w:r>
      <w:r w:rsidRPr="00C23B98">
        <w:t>and Advisory Support</w:t>
      </w:r>
      <w:r>
        <w:t xml:space="preserve">. U.S. Department of Education, Office of Elementary and Secondary Education, Smaller Learning Communities Program. Retrieved from </w:t>
      </w:r>
      <w:hyperlink r:id="rId9" w:history="1">
        <w:r>
          <w:rPr>
            <w:rStyle w:val="Hyperlink"/>
          </w:rPr>
          <w:t>https://www2.ed.gov/programs/slcp/finalbuilding.pdf</w:t>
        </w:r>
      </w:hyperlink>
    </w:p>
    <w:p w14:paraId="5ECF6667" w14:textId="77777777" w:rsidR="00C23B98" w:rsidRDefault="00C23B98" w:rsidP="00C66A76"/>
    <w:p w14:paraId="6420A36D" w14:textId="06BB699D" w:rsidR="00C66A76" w:rsidRPr="00067EFA" w:rsidRDefault="00C66A76" w:rsidP="00C66A76">
      <w:proofErr w:type="spellStart"/>
      <w:r w:rsidRPr="00067EFA">
        <w:t>Ferlazzo</w:t>
      </w:r>
      <w:proofErr w:type="spellEnd"/>
      <w:r w:rsidRPr="00067EFA">
        <w:t xml:space="preserve">, L. (2012, 14 February). Student Leadership. [Blog post]. Retrieved from </w:t>
      </w:r>
      <w:hyperlink r:id="rId10" w:history="1">
        <w:r w:rsidRPr="00067EFA">
          <w:rPr>
            <w:rStyle w:val="Hyperlink"/>
          </w:rPr>
          <w:t>https://www.edweek.org/tm/articles/2012/02/14/tln_ferlazzo_leadership.html</w:t>
        </w:r>
      </w:hyperlink>
      <w:r w:rsidRPr="00067EFA">
        <w:t xml:space="preserve"> </w:t>
      </w:r>
    </w:p>
    <w:p w14:paraId="75E4C9C2" w14:textId="651D0E50" w:rsidR="00C66A76" w:rsidRPr="00067EFA" w:rsidRDefault="00C66A76" w:rsidP="00C66A76"/>
    <w:p w14:paraId="043CA32D" w14:textId="00DB449D" w:rsidR="004C0F56" w:rsidRDefault="004C0F56" w:rsidP="00C66A76">
      <w:r w:rsidRPr="004C0F56">
        <w:t>Massachusetts Organization of Educational Collaboratives</w:t>
      </w:r>
      <w:r>
        <w:t xml:space="preserve">. Home. [Website]. Retrieved from </w:t>
      </w:r>
      <w:hyperlink r:id="rId11" w:history="1">
        <w:r w:rsidRPr="00CC0AB1">
          <w:rPr>
            <w:rStyle w:val="Hyperlink"/>
          </w:rPr>
          <w:t>http://moecnet.org/</w:t>
        </w:r>
      </w:hyperlink>
      <w:r>
        <w:t xml:space="preserve"> </w:t>
      </w:r>
    </w:p>
    <w:p w14:paraId="5B6C5777" w14:textId="657A74B6" w:rsidR="009F4D7B" w:rsidRPr="00067EFA" w:rsidRDefault="009F4D7B" w:rsidP="1857E29C"/>
    <w:p w14:paraId="4B8632AA" w14:textId="765289E2" w:rsidR="00067EFA" w:rsidRDefault="00067EFA" w:rsidP="00067EFA">
      <w:r w:rsidRPr="00067EFA">
        <w:t xml:space="preserve">Massachusetts Interscholastic Athletic Association. Educational Athletics Committee. [Website]. Retrieved from </w:t>
      </w:r>
      <w:hyperlink r:id="rId12" w:history="1">
        <w:r w:rsidRPr="00067EFA">
          <w:rPr>
            <w:rStyle w:val="Hyperlink"/>
          </w:rPr>
          <w:t>http://www.miaa.net/miaa/home?sid=38</w:t>
        </w:r>
      </w:hyperlink>
      <w:r w:rsidRPr="00067EFA">
        <w:t xml:space="preserve"> </w:t>
      </w:r>
    </w:p>
    <w:p w14:paraId="5780930B" w14:textId="77777777" w:rsidR="00067EFA" w:rsidRPr="00067EFA" w:rsidRDefault="00067EFA" w:rsidP="00067EFA"/>
    <w:p w14:paraId="2F84380A" w14:textId="77777777" w:rsidR="00067EFA" w:rsidRPr="00067EFA" w:rsidRDefault="00067EFA" w:rsidP="00067EFA">
      <w:r w:rsidRPr="00067EFA">
        <w:t xml:space="preserve">National Academies of Sciences, Engineering, and Medicine. (2018). English Learners in STEM Subjects: Transforming Classrooms, Schools, and Lives. Washington, DC: The National Academies Press. Retrieved from </w:t>
      </w:r>
      <w:hyperlink r:id="rId13" w:history="1">
        <w:r w:rsidRPr="00067EFA">
          <w:rPr>
            <w:rStyle w:val="Hyperlink"/>
          </w:rPr>
          <w:t>https://doi.org/10.17226/25182</w:t>
        </w:r>
      </w:hyperlink>
    </w:p>
    <w:p w14:paraId="7E669F8F" w14:textId="77777777" w:rsidR="00067EFA" w:rsidRPr="00067EFA" w:rsidRDefault="00067EFA" w:rsidP="00067EFA"/>
    <w:p w14:paraId="42043F8A" w14:textId="77777777" w:rsidR="00067EFA" w:rsidRPr="00067EFA" w:rsidRDefault="00067EFA" w:rsidP="00067EFA">
      <w:r w:rsidRPr="00067EFA">
        <w:t xml:space="preserve">Pray, L. Supporting English Language Learners in School and in Afterschool and Summers. The Expanded Learning and Afterschool Project. Retrieved from </w:t>
      </w:r>
      <w:hyperlink r:id="rId14" w:history="1">
        <w:r w:rsidRPr="00067EFA">
          <w:rPr>
            <w:rStyle w:val="Hyperlink"/>
          </w:rPr>
          <w:t>https://www.expandinglearning.org/expandingminds/article/supporting-english-language-learners-school-and-afterschool-and-summers</w:t>
        </w:r>
      </w:hyperlink>
      <w:r w:rsidRPr="00067EFA">
        <w:t xml:space="preserve"> </w:t>
      </w:r>
    </w:p>
    <w:p w14:paraId="38065E16" w14:textId="77777777" w:rsidR="00067EFA" w:rsidRPr="00067EFA" w:rsidRDefault="00067EFA" w:rsidP="00067EFA"/>
    <w:p w14:paraId="2BDD1744" w14:textId="77777777" w:rsidR="00067EFA" w:rsidRPr="00067EFA" w:rsidRDefault="00067EFA" w:rsidP="00067EFA">
      <w:r w:rsidRPr="00067EFA">
        <w:rPr>
          <w:lang w:val="es-DO"/>
        </w:rPr>
        <w:t xml:space="preserve">Rodríguez, R., Villarreal, A. (2003, May). </w:t>
      </w:r>
      <w:r w:rsidRPr="00067EFA">
        <w:t xml:space="preserve">Promoting Student Leadership on Campus- Creating a Culture of Engagement. Intercultural Development Research Association Newsletter. Retrieved from </w:t>
      </w:r>
    </w:p>
    <w:p w14:paraId="5BD25608" w14:textId="77777777" w:rsidR="00067EFA" w:rsidRPr="00067EFA" w:rsidRDefault="0045759B" w:rsidP="00067EFA">
      <w:hyperlink r:id="rId15" w:history="1">
        <w:r w:rsidR="00067EFA" w:rsidRPr="00067EFA">
          <w:rPr>
            <w:rStyle w:val="Hyperlink"/>
          </w:rPr>
          <w:t>https://www.idra.org/resource-center/promoting-student-leadership-on-campus/</w:t>
        </w:r>
      </w:hyperlink>
      <w:r w:rsidR="00067EFA" w:rsidRPr="00067EFA">
        <w:t xml:space="preserve"> </w:t>
      </w:r>
    </w:p>
    <w:p w14:paraId="2F3B51F1" w14:textId="77777777" w:rsidR="00067EFA" w:rsidRPr="00067EFA" w:rsidRDefault="00067EFA" w:rsidP="00067EFA"/>
    <w:p w14:paraId="11C346A5" w14:textId="77777777" w:rsidR="00067EFA" w:rsidRPr="00067EFA" w:rsidRDefault="00067EFA" w:rsidP="00067EFA">
      <w:r w:rsidRPr="0045759B">
        <w:rPr>
          <w:lang w:val="es-ES"/>
        </w:rPr>
        <w:t xml:space="preserve">Téllez, K., &amp; Waxman, H. C. (2010). </w:t>
      </w:r>
      <w:r w:rsidRPr="00067EFA">
        <w:t xml:space="preserve">A review of research on effective community programs for English language learners. The School Community Journal, 20(1), 103–119. Retrieved from </w:t>
      </w:r>
      <w:hyperlink r:id="rId16" w:history="1">
        <w:r w:rsidRPr="00067EFA">
          <w:rPr>
            <w:rStyle w:val="Hyperlink"/>
          </w:rPr>
          <w:t>https://pdfs.semanticscholar.org/7590/cf06d0ef1323eef74fa0d58aa40a9fd1f3d0.pdf</w:t>
        </w:r>
      </w:hyperlink>
    </w:p>
    <w:p w14:paraId="49995AAC" w14:textId="77777777" w:rsidR="00067EFA" w:rsidRDefault="00067EFA" w:rsidP="00067EFA"/>
    <w:p w14:paraId="22F465E9" w14:textId="14F657F7" w:rsidR="00067EFA" w:rsidRPr="00067EFA" w:rsidRDefault="00067EFA" w:rsidP="00067EFA">
      <w:r w:rsidRPr="00067EFA">
        <w:t xml:space="preserve">The Importance of Extra-Curricular Activities for ELLs and Immigrant Students. [Video file]. </w:t>
      </w:r>
      <w:proofErr w:type="spellStart"/>
      <w:r w:rsidRPr="00067EFA">
        <w:rPr>
          <w:rFonts w:cstheme="minorHAnsi"/>
        </w:rPr>
        <w:t>Colorín</w:t>
      </w:r>
      <w:proofErr w:type="spellEnd"/>
      <w:r w:rsidRPr="00067EFA">
        <w:rPr>
          <w:rFonts w:cstheme="minorHAnsi"/>
        </w:rPr>
        <w:t xml:space="preserve"> Colorado</w:t>
      </w:r>
      <w:r w:rsidRPr="00067EFA">
        <w:t xml:space="preserve">. Retrieved from </w:t>
      </w:r>
      <w:hyperlink r:id="rId17" w:history="1">
        <w:r w:rsidRPr="00067EFA">
          <w:rPr>
            <w:rStyle w:val="Hyperlink"/>
          </w:rPr>
          <w:t>https://www.colorincolorado.org/video/importance-extra-curricular-activities-ells-and-immigrant-students</w:t>
        </w:r>
      </w:hyperlink>
    </w:p>
    <w:p w14:paraId="0B79F559" w14:textId="77777777" w:rsidR="00067EFA" w:rsidRPr="00067EFA" w:rsidRDefault="00067EFA" w:rsidP="00067EFA"/>
    <w:p w14:paraId="42555FA0" w14:textId="07C121F1" w:rsidR="00C66A76" w:rsidRPr="00067EFA" w:rsidRDefault="009F4D7B" w:rsidP="00C66A76">
      <w:r w:rsidRPr="00067EFA">
        <w:t xml:space="preserve">U.S. Department of Education, Office of English Language Acquisition. (2017). English Learner Tool Kit (2nd Rev. ed.). Washington, DC: Author. Retrieved from </w:t>
      </w:r>
      <w:hyperlink r:id="rId18" w:history="1">
        <w:r w:rsidRPr="00067EFA">
          <w:rPr>
            <w:rStyle w:val="Hyperlink"/>
          </w:rPr>
          <w:t>https://ncela.ed.gov/files/english_learner_toolkit/OELA_2017_ELsToolkit_508C.pdf</w:t>
        </w:r>
      </w:hyperlink>
      <w:r w:rsidRPr="00067EFA">
        <w:t xml:space="preserve"> </w:t>
      </w:r>
    </w:p>
    <w:sectPr w:rsidR="00C66A76" w:rsidRPr="00067EFA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ThWu6icVaoR5QOzDDs2a8p8RPym9OhybslChxz7DEY09fgmK54hwWR8f2G/3DY7K6+5MxcyWXl8IjMxkXtlkA==" w:salt="KcuWyGJsysUnRVquNz1h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67EFA"/>
    <w:rsid w:val="002E4722"/>
    <w:rsid w:val="0045759B"/>
    <w:rsid w:val="004C0F56"/>
    <w:rsid w:val="005F0587"/>
    <w:rsid w:val="007502D5"/>
    <w:rsid w:val="00965B31"/>
    <w:rsid w:val="009F4D7B"/>
    <w:rsid w:val="00BF6C3F"/>
    <w:rsid w:val="00C23B98"/>
    <w:rsid w:val="00C66A76"/>
    <w:rsid w:val="00D9138B"/>
    <w:rsid w:val="00FA3B34"/>
    <w:rsid w:val="1857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6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l.stanford.edu/content/schools-learn" TargetMode="External"/><Relationship Id="rId13" Type="http://schemas.openxmlformats.org/officeDocument/2006/relationships/hyperlink" Target="https://doi.org/10.17226/25182" TargetMode="External"/><Relationship Id="rId18" Type="http://schemas.openxmlformats.org/officeDocument/2006/relationships/hyperlink" Target="https://ncela.ed.gov/files/english_learner_toolkit/OELA_2017_ELsToolkit_508C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aa.net/miaa/home?sid=38" TargetMode="External"/><Relationship Id="rId17" Type="http://schemas.openxmlformats.org/officeDocument/2006/relationships/hyperlink" Target="https://www.colorincolorado.org/video/importance-extra-curricular-activities-ells-and-immigrant-stud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dfs.semanticscholar.org/7590/cf06d0ef1323eef74fa0d58aa40a9fd1f3d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oecnet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dra.org/resource-center/promoting-student-leadership-on-campus/" TargetMode="External"/><Relationship Id="rId10" Type="http://schemas.openxmlformats.org/officeDocument/2006/relationships/hyperlink" Target="https://www.edweek.org/tm/articles/2012/02/14/tln_ferlazzo_leadership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2.ed.gov/programs/slcp/finalbuilding.pdf" TargetMode="External"/><Relationship Id="rId14" Type="http://schemas.openxmlformats.org/officeDocument/2006/relationships/hyperlink" Target="https://www.expandinglearning.org/expandingminds/article/supporting-english-language-learners-school-and-afterschool-and-sum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41945-5F65-470D-BA18-B16B3E090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91887-E461-401A-885E-901894D26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B1A38-7220-450B-995B-F8895D5C2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Citations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1 School Citations</dc:title>
  <dc:subject/>
  <dc:creator>DESE</dc:creator>
  <cp:keywords/>
  <dc:description/>
  <cp:lastModifiedBy>Zou, Dong (EOE)</cp:lastModifiedBy>
  <cp:revision>10</cp:revision>
  <dcterms:created xsi:type="dcterms:W3CDTF">2019-12-28T01:20:00Z</dcterms:created>
  <dcterms:modified xsi:type="dcterms:W3CDTF">2020-05-04T20:05:00Z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