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4D05" w14:textId="35FE7B61" w:rsidR="00BF6C3F" w:rsidRDefault="7604AED3" w:rsidP="00BF6C3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7604AED3">
        <w:rPr>
          <w:b/>
          <w:bCs/>
          <w:sz w:val="28"/>
          <w:szCs w:val="28"/>
        </w:rPr>
        <w:t>CITATIONS/ENDNOTES</w:t>
      </w:r>
      <w:r w:rsidR="00BF6C3F">
        <w:br/>
      </w:r>
      <w:r w:rsidRPr="7604AED3">
        <w:rPr>
          <w:b/>
          <w:bCs/>
          <w:sz w:val="28"/>
          <w:szCs w:val="28"/>
        </w:rPr>
        <w:t>P4.B1.S</w:t>
      </w:r>
      <w:r w:rsidR="000F3145">
        <w:rPr>
          <w:b/>
          <w:bCs/>
          <w:sz w:val="28"/>
          <w:szCs w:val="28"/>
        </w:rPr>
        <w:t>t</w:t>
      </w:r>
      <w:r w:rsidRPr="7604AED3">
        <w:rPr>
          <w:b/>
          <w:bCs/>
          <w:sz w:val="28"/>
          <w:szCs w:val="28"/>
        </w:rPr>
        <w:t>_Thriving in High School</w:t>
      </w:r>
    </w:p>
    <w:p w14:paraId="700ED38F" w14:textId="77777777" w:rsidR="004B59A2" w:rsidRDefault="004B59A2" w:rsidP="00BF6C3F">
      <w:pPr>
        <w:jc w:val="center"/>
        <w:rPr>
          <w:b/>
          <w:bCs/>
          <w:sz w:val="28"/>
          <w:szCs w:val="28"/>
        </w:rPr>
      </w:pPr>
    </w:p>
    <w:p w14:paraId="3BBC6B45" w14:textId="77777777" w:rsidR="004B59A2" w:rsidRPr="004B59A2" w:rsidRDefault="7604AED3" w:rsidP="7604AED3">
      <w:pPr>
        <w:ind w:hanging="480"/>
        <w:rPr>
          <w:rFonts w:eastAsia="Times New Roman"/>
        </w:rPr>
      </w:pPr>
      <w:r w:rsidRPr="7604AED3">
        <w:rPr>
          <w:rFonts w:eastAsia="Times New Roman"/>
        </w:rPr>
        <w:t xml:space="preserve">Sahakyan, N., &amp; Ryan, S. (2018). </w:t>
      </w:r>
      <w:r w:rsidRPr="7604AED3">
        <w:rPr>
          <w:rFonts w:eastAsia="Times New Roman"/>
          <w:i/>
          <w:iCs/>
        </w:rPr>
        <w:t>Exploring the Long-term English Learner Population Across 15 WIDA States</w:t>
      </w:r>
      <w:r w:rsidRPr="7604AED3">
        <w:rPr>
          <w:rFonts w:eastAsia="Times New Roman"/>
        </w:rPr>
        <w:t xml:space="preserve"> (WIDA Research Report No. RR-2018-1; p. 22). Wisconsin Center for Education Research, University of Wisconsin–Madison.</w:t>
      </w:r>
    </w:p>
    <w:p w14:paraId="4C278E3E" w14:textId="61EADCD5" w:rsidR="7604AED3" w:rsidRDefault="7604AED3" w:rsidP="7604AED3">
      <w:pPr>
        <w:ind w:hanging="480"/>
        <w:rPr>
          <w:rFonts w:eastAsia="Times New Roman"/>
        </w:rPr>
      </w:pPr>
    </w:p>
    <w:p w14:paraId="466C0950" w14:textId="77777777" w:rsidR="004B59A2" w:rsidRPr="004B59A2" w:rsidRDefault="7604AED3" w:rsidP="7604AED3">
      <w:pPr>
        <w:ind w:hanging="480"/>
        <w:rPr>
          <w:rFonts w:eastAsia="Times New Roman"/>
        </w:rPr>
      </w:pPr>
      <w:proofErr w:type="spellStart"/>
      <w:r w:rsidRPr="7604AED3">
        <w:rPr>
          <w:rFonts w:eastAsia="Times New Roman"/>
        </w:rPr>
        <w:t>Umansky</w:t>
      </w:r>
      <w:proofErr w:type="spellEnd"/>
      <w:r w:rsidRPr="7604AED3">
        <w:rPr>
          <w:rFonts w:eastAsia="Times New Roman"/>
        </w:rPr>
        <w:t xml:space="preserve">, I., Hopkins, M., </w:t>
      </w:r>
      <w:proofErr w:type="spellStart"/>
      <w:r w:rsidRPr="7604AED3">
        <w:rPr>
          <w:rFonts w:eastAsia="Times New Roman"/>
        </w:rPr>
        <w:t>Dabach</w:t>
      </w:r>
      <w:proofErr w:type="spellEnd"/>
      <w:r w:rsidRPr="7604AED3">
        <w:rPr>
          <w:rFonts w:eastAsia="Times New Roman"/>
        </w:rPr>
        <w:t xml:space="preserve">, D. B., Porter, L., &amp; </w:t>
      </w:r>
      <w:proofErr w:type="spellStart"/>
      <w:r w:rsidRPr="7604AED3">
        <w:rPr>
          <w:rFonts w:eastAsia="Times New Roman"/>
        </w:rPr>
        <w:t>Pompa</w:t>
      </w:r>
      <w:proofErr w:type="spellEnd"/>
      <w:r w:rsidRPr="7604AED3">
        <w:rPr>
          <w:rFonts w:eastAsia="Times New Roman"/>
        </w:rPr>
        <w:t xml:space="preserve">, D. (2018). </w:t>
      </w:r>
      <w:r w:rsidRPr="7604AED3">
        <w:rPr>
          <w:rFonts w:eastAsia="Times New Roman"/>
          <w:i/>
          <w:iCs/>
        </w:rPr>
        <w:t>Understanding and supporting the educational needs of recently arrived immigrant English learner students: Lessons for state and local education agencies.</w:t>
      </w:r>
      <w:r w:rsidRPr="7604AED3">
        <w:rPr>
          <w:rFonts w:eastAsia="Times New Roman"/>
        </w:rPr>
        <w:t xml:space="preserve"> (p. 80). Council of Chief State School Officers.</w:t>
      </w:r>
    </w:p>
    <w:p w14:paraId="76E265CE" w14:textId="77777777" w:rsidR="00627A27" w:rsidRDefault="00D35065"/>
    <w:sectPr w:rsidR="00627A27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xjaGWyZG6cXfx2pNgzPlfrGFEx4Sa9CrMYjezsJ7T/bT4VdVSnVMP1BHiQtHaNII4H7VPnUjyDzvaydElUnYw==" w:salt="JWaVa3sq6Zb3+P/YfDTE1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F3145"/>
    <w:rsid w:val="002F6314"/>
    <w:rsid w:val="004B59A2"/>
    <w:rsid w:val="00532929"/>
    <w:rsid w:val="00965B31"/>
    <w:rsid w:val="00BF6C3F"/>
    <w:rsid w:val="00C23769"/>
    <w:rsid w:val="00D35065"/>
    <w:rsid w:val="00F05AA0"/>
    <w:rsid w:val="00FA3B34"/>
    <w:rsid w:val="7604A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6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8B57A-4EF5-4412-9D84-07AF969C66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DB7CB6-2B9F-4AB3-9CF2-109AD1DE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AECB38-6915-4A44-A871-A25D8658A0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1 State Citations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1 State Citations</dc:title>
  <dc:subject/>
  <dc:creator>DESE</dc:creator>
  <cp:keywords/>
  <dc:description/>
  <cp:lastModifiedBy>Zou, Dong (EOE)</cp:lastModifiedBy>
  <cp:revision>5</cp:revision>
  <dcterms:created xsi:type="dcterms:W3CDTF">2020-05-03T21:47:00Z</dcterms:created>
  <dcterms:modified xsi:type="dcterms:W3CDTF">2020-05-04T20:05:00Z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