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7FC84" w14:textId="456CC4D5" w:rsidR="006D6A72" w:rsidRPr="006D6A72" w:rsidRDefault="006D6A72" w:rsidP="006D6A72">
      <w:pPr>
        <w:spacing w:after="360"/>
        <w:rPr>
          <w:rFonts w:cstheme="minorHAnsi"/>
          <w:color w:val="444444"/>
        </w:rPr>
      </w:pPr>
      <w:r w:rsidRPr="006D6A72">
        <w:rPr>
          <w:b/>
          <w:bCs/>
        </w:rPr>
        <w:t xml:space="preserve">End Notes </w:t>
      </w:r>
      <w:r w:rsidRPr="006D6A72">
        <w:rPr>
          <w:b/>
          <w:bCs/>
        </w:rPr>
        <w:br/>
      </w:r>
      <w:r>
        <w:br/>
      </w:r>
      <w:r w:rsidRPr="006D6A72">
        <w:rPr>
          <w:rFonts w:eastAsia="Times New Roman" w:cstheme="minorHAnsi"/>
          <w:color w:val="333333"/>
          <w:shd w:val="clear" w:color="auto" w:fill="FFFFFF"/>
        </w:rPr>
        <w:t xml:space="preserve">National Implementation Research Network. Why are Implementation Stages Important? Retrieved from </w:t>
      </w:r>
      <w:hyperlink r:id="rId7" w:history="1">
        <w:r w:rsidRPr="006D6A72">
          <w:rPr>
            <w:rStyle w:val="Hyperlink"/>
            <w:rFonts w:cstheme="minorHAnsi"/>
          </w:rPr>
          <w:t>http://nirn.fpg.uinc.edu/module-4/topic-2-rationale0-implementation-stages</w:t>
        </w:r>
      </w:hyperlink>
      <w:r w:rsidRPr="006D6A72">
        <w:rPr>
          <w:rFonts w:cstheme="minorHAnsi"/>
          <w:color w:val="444444"/>
        </w:rPr>
        <w:t>. In the public domain.</w:t>
      </w:r>
    </w:p>
    <w:p w14:paraId="69E7B6CC" w14:textId="77777777" w:rsidR="00737CBA" w:rsidRDefault="00737CBA" w:rsidP="00737CBA">
      <w:r>
        <w:t xml:space="preserve">National Implementation Research Network. Topic 2: Rationale for Implementation Stages. Retrieved from </w:t>
      </w:r>
      <w:hyperlink r:id="rId8" w:history="1">
        <w:r>
          <w:rPr>
            <w:rStyle w:val="Hyperlink"/>
          </w:rPr>
          <w:t>https://nirn.fpg.unc.edu/module-4/topic-2-rationale-implementation-stages</w:t>
        </w:r>
      </w:hyperlink>
    </w:p>
    <w:p w14:paraId="617260FB" w14:textId="3D1819EB" w:rsidR="00627A27" w:rsidRDefault="00737CBA">
      <w:r>
        <w:t xml:space="preserve">In the public domain. </w:t>
      </w:r>
    </w:p>
    <w:sectPr w:rsidR="00627A27" w:rsidSect="00965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PfgejmJdO8rL7XBlbBfQBW3o+67QjBdGhv0omWVEOD3rHpTHxFoRlFj02FMzo4tIRIAkunmRAnPo9++TsWBXw==" w:salt="vohX1CX3vFNB3vb/taiO/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A72"/>
    <w:rsid w:val="00612772"/>
    <w:rsid w:val="006D6A72"/>
    <w:rsid w:val="00737CBA"/>
    <w:rsid w:val="008433CE"/>
    <w:rsid w:val="00965B31"/>
    <w:rsid w:val="00A20406"/>
    <w:rsid w:val="00FA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BD265"/>
  <w14:defaultImageDpi w14:val="32767"/>
  <w15:chartTrackingRefBased/>
  <w15:docId w15:val="{2884D053-EAB2-C647-A493-0C533C8B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A7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6A72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737C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0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rn.fpg.unc.edu/module-4/topic-2-rationale-implementation-stages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nirn.fpg.uinc.edu/module-4/topic-2-rationale0-implementation-stag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B0F3484C8994496AC9AA0CD75DC7B" ma:contentTypeVersion="4" ma:contentTypeDescription="Create a new document." ma:contentTypeScope="" ma:versionID="0ad1d5d5185055cda1b5881caeb16ae6">
  <xsd:schema xmlns:xsd="http://www.w3.org/2001/XMLSchema" xmlns:xs="http://www.w3.org/2001/XMLSchema" xmlns:p="http://schemas.microsoft.com/office/2006/metadata/properties" xmlns:ns2="d85764ac-c0ac-4d13-82eb-0e44ac2494bf" xmlns:ns3="a3cb0c6f-93a8-478d-b0dd-c2adcddbffc7" targetNamespace="http://schemas.microsoft.com/office/2006/metadata/properties" ma:root="true" ma:fieldsID="de09900c2b75b11f576bfff720934f10" ns2:_="" ns3:_="">
    <xsd:import namespace="d85764ac-c0ac-4d13-82eb-0e44ac2494bf"/>
    <xsd:import namespace="a3cb0c6f-93a8-478d-b0dd-c2adcddbff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764ac-c0ac-4d13-82eb-0e44ac2494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b0c6f-93a8-478d-b0dd-c2adcddbff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A2FB45-7E74-4D7B-98F8-9B01A586B8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AC4400-C1D0-4059-8CFD-47B6FC79B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764ac-c0ac-4d13-82eb-0e44ac2494bf"/>
    <ds:schemaRef ds:uri="a3cb0c6f-93a8-478d-b0dd-c2adcddbf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F10037-5B5D-43F2-B21B-9339953AE8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Citations</vt:lpstr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 Blueprint: End Notes</dc:title>
  <dc:subject/>
  <dc:creator>DESE</dc:creator>
  <cp:keywords/>
  <dc:description/>
  <cp:lastModifiedBy>Giovanni, Danielle (EOE)</cp:lastModifiedBy>
  <cp:revision>3</cp:revision>
  <dcterms:created xsi:type="dcterms:W3CDTF">2020-04-27T17:08:00Z</dcterms:created>
  <dcterms:modified xsi:type="dcterms:W3CDTF">2020-05-08T20:22:00Z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0x010100922B0F3484C8994496AC9AA0CD75DC7B</vt:lpwstr>
  </property>
  <property fmtid="{D5CDD505-2E9C-101B-9397-08002B2CF9AE}" pid="3" name="metadate">
    <vt:lpwstr>Apr 15 2020</vt:lpwstr>
  </property>
</Properties>
</file>