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E02327">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5468750"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174C00" w:rsidRDefault="00174C00" w:rsidP="008322FB">
            <w:pPr>
              <w:jc w:val="center"/>
              <w:rPr>
                <w:b/>
                <w:sz w:val="32"/>
              </w:rPr>
            </w:pPr>
          </w:p>
          <w:p w:rsidR="00174C00" w:rsidRDefault="00174C00" w:rsidP="008322FB">
            <w:pPr>
              <w:jc w:val="center"/>
              <w:rPr>
                <w:b/>
                <w:sz w:val="32"/>
              </w:rPr>
            </w:pPr>
          </w:p>
          <w:p w:rsidR="008322FB" w:rsidRDefault="008322FB" w:rsidP="008322FB">
            <w:pPr>
              <w:jc w:val="center"/>
              <w:rPr>
                <w:b/>
                <w:sz w:val="32"/>
              </w:rPr>
            </w:pPr>
            <w:r>
              <w:rPr>
                <w:b/>
                <w:sz w:val="32"/>
              </w:rPr>
              <w:t>MASCONOMET REGIONAL SCHOOL DISTRICT</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A074AA">
              <w:rPr>
                <w:b/>
                <w:sz w:val="24"/>
              </w:rPr>
              <w:t>April 11, 2011 - April 14, 2011</w:t>
            </w:r>
          </w:p>
          <w:p w:rsidR="00125011" w:rsidRDefault="00125011">
            <w:pPr>
              <w:jc w:val="center"/>
              <w:rPr>
                <w:b/>
                <w:sz w:val="24"/>
              </w:rPr>
            </w:pPr>
            <w:r>
              <w:rPr>
                <w:b/>
                <w:sz w:val="24"/>
              </w:rPr>
              <w:t xml:space="preserve">Date of Draft Report: </w:t>
            </w:r>
            <w:r w:rsidR="00A074AA">
              <w:rPr>
                <w:b/>
                <w:sz w:val="24"/>
              </w:rPr>
              <w:t>January 5, 2012</w:t>
            </w:r>
          </w:p>
          <w:p w:rsidR="00125011" w:rsidRDefault="00125011">
            <w:pPr>
              <w:jc w:val="center"/>
              <w:rPr>
                <w:b/>
                <w:sz w:val="24"/>
              </w:rPr>
            </w:pPr>
            <w:r>
              <w:rPr>
                <w:b/>
                <w:sz w:val="24"/>
              </w:rPr>
              <w:t xml:space="preserve">Date of Final Report: </w:t>
            </w:r>
            <w:r w:rsidR="00486A8C" w:rsidRPr="00486A8C">
              <w:rPr>
                <w:b/>
                <w:sz w:val="24"/>
              </w:rPr>
              <w:t>March 26</w:t>
            </w:r>
            <w:r w:rsidR="00A074AA" w:rsidRPr="00486A8C">
              <w:rPr>
                <w:b/>
                <w:sz w:val="24"/>
              </w:rPr>
              <w:t>, 2012</w:t>
            </w:r>
          </w:p>
          <w:p w:rsidR="00125011" w:rsidRDefault="00125011">
            <w:pPr>
              <w:jc w:val="center"/>
              <w:rPr>
                <w:b/>
                <w:sz w:val="24"/>
              </w:rPr>
            </w:pPr>
            <w:r>
              <w:rPr>
                <w:b/>
                <w:sz w:val="24"/>
              </w:rPr>
              <w:t xml:space="preserve">Action Plan Due: </w:t>
            </w:r>
            <w:r w:rsidR="00486A8C" w:rsidRPr="00486A8C">
              <w:rPr>
                <w:b/>
                <w:sz w:val="24"/>
              </w:rPr>
              <w:t>April 30</w:t>
            </w:r>
            <w:r w:rsidR="00A074AA" w:rsidRPr="00486A8C">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B1628B" w:rsidRDefault="00B1628B" w:rsidP="00B1628B">
            <w:pPr>
              <w:jc w:val="center"/>
              <w:rPr>
                <w:b/>
                <w:sz w:val="24"/>
              </w:rPr>
            </w:pPr>
          </w:p>
          <w:p w:rsidR="00B1628B" w:rsidRDefault="00B1628B" w:rsidP="00B1628B">
            <w:pPr>
              <w:jc w:val="center"/>
              <w:rPr>
                <w:b/>
                <w:sz w:val="24"/>
              </w:rPr>
            </w:pPr>
            <w:r>
              <w:rPr>
                <w:b/>
                <w:sz w:val="24"/>
              </w:rPr>
              <w:t>Coretta McCarter, Chairperson</w:t>
            </w:r>
          </w:p>
          <w:p w:rsidR="00B1628B" w:rsidRDefault="00B1628B" w:rsidP="00B1628B">
            <w:pPr>
              <w:jc w:val="center"/>
              <w:rPr>
                <w:b/>
                <w:sz w:val="24"/>
              </w:rPr>
            </w:pPr>
            <w:r>
              <w:rPr>
                <w:b/>
                <w:sz w:val="24"/>
              </w:rPr>
              <w:t>Joan Brinckerhoff</w:t>
            </w:r>
          </w:p>
          <w:p w:rsidR="00125011" w:rsidRDefault="00125011">
            <w:pPr>
              <w:jc w:val="center"/>
              <w:rPr>
                <w:b/>
                <w:sz w:val="24"/>
              </w:rPr>
            </w:pP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317C08" w:rsidRPr="00317C08" w:rsidRDefault="00317C08" w:rsidP="00317C08">
      <w:pPr>
        <w:jc w:val="center"/>
        <w:rPr>
          <w:b/>
          <w:sz w:val="22"/>
          <w:szCs w:val="22"/>
        </w:rPr>
      </w:pPr>
      <w:r w:rsidRPr="00317C08">
        <w:rPr>
          <w:b/>
          <w:sz w:val="22"/>
          <w:szCs w:val="22"/>
        </w:rPr>
        <w:t>MASCONOMET REGIONAL SCHOOL DISTRICT</w:t>
      </w:r>
    </w:p>
    <w:p w:rsidR="00125011" w:rsidRPr="00F917FE" w:rsidRDefault="00125011">
      <w:pPr>
        <w:jc w:val="center"/>
        <w:rPr>
          <w:b/>
          <w:sz w:val="26"/>
        </w:rPr>
      </w:pPr>
      <w:r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0339F0">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0339F0">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0339F0">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0339F0">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0339F0">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06377A" w:rsidRPr="0006377A" w:rsidRDefault="0006377A" w:rsidP="0006377A">
      <w:pPr>
        <w:jc w:val="center"/>
        <w:rPr>
          <w:b/>
          <w:sz w:val="22"/>
          <w:szCs w:val="22"/>
        </w:rPr>
      </w:pPr>
      <w:r w:rsidRPr="0006377A">
        <w:rPr>
          <w:b/>
          <w:sz w:val="22"/>
          <w:szCs w:val="22"/>
        </w:rPr>
        <w:t>MASCONOMET REGIONAL SCHOOL DISTRICT</w:t>
      </w:r>
    </w:p>
    <w:p w:rsidR="00125011" w:rsidRDefault="00125011">
      <w:pPr>
        <w:jc w:val="center"/>
        <w:rPr>
          <w:b/>
          <w:sz w:val="22"/>
        </w:rPr>
      </w:pP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8635C4" w:rsidRDefault="008635C4" w:rsidP="00AB23AB">
      <w:pPr>
        <w:rPr>
          <w:sz w:val="22"/>
        </w:rPr>
      </w:pPr>
    </w:p>
    <w:p w:rsidR="008635C4" w:rsidRDefault="008635C4" w:rsidP="00AB23AB">
      <w:pPr>
        <w:rPr>
          <w:sz w:val="22"/>
        </w:rPr>
      </w:pPr>
    </w:p>
    <w:p w:rsidR="00AB23AB" w:rsidRDefault="00AB23AB" w:rsidP="00AB23AB">
      <w:pPr>
        <w:pStyle w:val="BodyText"/>
        <w:ind w:left="1080" w:hanging="900"/>
        <w:rPr>
          <w:b/>
          <w:bCs/>
        </w:rPr>
      </w:pPr>
      <w:r>
        <w:rPr>
          <w:b/>
          <w:bCs/>
          <w:u w:val="single"/>
        </w:rPr>
        <w:lastRenderedPageBreak/>
        <w:t>Report:</w:t>
      </w:r>
      <w:r>
        <w:t xml:space="preserve">   </w:t>
      </w:r>
      <w:r>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06767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174C00" w:rsidRDefault="00174C00" w:rsidP="00174C00">
      <w:pPr>
        <w:rPr>
          <w:sz w:val="22"/>
        </w:rPr>
      </w:pPr>
      <w:r>
        <w:rPr>
          <w:sz w:val="22"/>
        </w:rPr>
        <w:t xml:space="preserve">A two-member Massachusetts Department of Elementary and Secondary Education team visited Masconomet Regional School District during the week of April 11,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174C00" w:rsidRDefault="00174C00" w:rsidP="00174C00">
      <w:pPr>
        <w:rPr>
          <w:sz w:val="22"/>
        </w:rPr>
      </w:pPr>
    </w:p>
    <w:p w:rsidR="00174C00" w:rsidRDefault="00174C00" w:rsidP="00174C00">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174C00" w:rsidRDefault="00174C00" w:rsidP="00174C00">
      <w:pPr>
        <w:rPr>
          <w:sz w:val="22"/>
        </w:rPr>
      </w:pPr>
    </w:p>
    <w:p w:rsidR="00174C00" w:rsidRDefault="00174C00" w:rsidP="00174C00">
      <w:pPr>
        <w:numPr>
          <w:ilvl w:val="0"/>
          <w:numId w:val="39"/>
        </w:numPr>
        <w:tabs>
          <w:tab w:val="left" w:pos="-1440"/>
        </w:tabs>
        <w:rPr>
          <w:sz w:val="22"/>
        </w:rPr>
      </w:pPr>
      <w:r>
        <w:rPr>
          <w:sz w:val="22"/>
        </w:rPr>
        <w:t>Interviews of seven administrative staff.</w:t>
      </w:r>
    </w:p>
    <w:p w:rsidR="00174C00" w:rsidRDefault="00174C00" w:rsidP="00174C00">
      <w:pPr>
        <w:numPr>
          <w:ilvl w:val="0"/>
          <w:numId w:val="40"/>
        </w:numPr>
        <w:tabs>
          <w:tab w:val="left" w:pos="-1440"/>
        </w:tabs>
        <w:rPr>
          <w:sz w:val="22"/>
        </w:rPr>
      </w:pPr>
      <w:r>
        <w:rPr>
          <w:sz w:val="22"/>
        </w:rPr>
        <w:t>Interviews of 22 teaching and support services staff across all levels.</w:t>
      </w:r>
    </w:p>
    <w:p w:rsidR="00174C00" w:rsidRDefault="00174C00" w:rsidP="00174C00">
      <w:pPr>
        <w:numPr>
          <w:ilvl w:val="0"/>
          <w:numId w:val="41"/>
        </w:numPr>
        <w:tabs>
          <w:tab w:val="left" w:pos="-1440"/>
        </w:tabs>
        <w:rPr>
          <w:sz w:val="22"/>
        </w:rPr>
      </w:pPr>
      <w:r>
        <w:rPr>
          <w:sz w:val="22"/>
        </w:rPr>
        <w:t>Interviews of one parent advisory council (PAC) representative and one parent of an English language learner.</w:t>
      </w:r>
    </w:p>
    <w:p w:rsidR="00174C00" w:rsidRDefault="00174C00" w:rsidP="00174C00">
      <w:pPr>
        <w:numPr>
          <w:ilvl w:val="0"/>
          <w:numId w:val="41"/>
        </w:numPr>
        <w:tabs>
          <w:tab w:val="left" w:pos="-1440"/>
        </w:tabs>
        <w:rPr>
          <w:sz w:val="22"/>
        </w:rPr>
      </w:pPr>
      <w:r>
        <w:rPr>
          <w:sz w:val="22"/>
        </w:rPr>
        <w:t>Five telephone interviews as requested by persons from the general public.</w:t>
      </w:r>
    </w:p>
    <w:p w:rsidR="00174C00" w:rsidRDefault="00174C00" w:rsidP="00174C00">
      <w:pPr>
        <w:numPr>
          <w:ilvl w:val="0"/>
          <w:numId w:val="42"/>
        </w:numPr>
        <w:tabs>
          <w:tab w:val="left" w:pos="-1440"/>
        </w:tabs>
        <w:rPr>
          <w:sz w:val="22"/>
        </w:rPr>
      </w:pPr>
      <w:r>
        <w:rPr>
          <w:sz w:val="22"/>
        </w:rPr>
        <w:t>Student record reviews: Samples of 31 special education student records and four English learner education student records were selected by the Department.  These student records were first examined by local staff, whose findings were then verified by the onsite team using standard Department record review procedures.</w:t>
      </w:r>
    </w:p>
    <w:p w:rsidR="00174C00" w:rsidRDefault="00174C00" w:rsidP="00174C00">
      <w:pPr>
        <w:numPr>
          <w:ilvl w:val="0"/>
          <w:numId w:val="43"/>
        </w:numPr>
        <w:tabs>
          <w:tab w:val="left" w:pos="-1440"/>
        </w:tabs>
        <w:rPr>
          <w:sz w:val="22"/>
        </w:rPr>
      </w:pPr>
      <w:r>
        <w:rPr>
          <w:sz w:val="22"/>
        </w:rPr>
        <w:t>Surveys of parents of students with disabilities: 70 parents of students with disabilities were sent surveys that solicited information about their experiences with the district’s implementation of special education programs, related services and procedural requirements. Twenty-two of these parent surveys were returned to the Department of Elementary and Secondary Education for review.</w:t>
      </w:r>
    </w:p>
    <w:p w:rsidR="00174C00" w:rsidRDefault="00174C00" w:rsidP="00174C00">
      <w:pPr>
        <w:numPr>
          <w:ilvl w:val="0"/>
          <w:numId w:val="43"/>
        </w:numPr>
        <w:tabs>
          <w:tab w:val="left" w:pos="-1440"/>
        </w:tabs>
        <w:rPr>
          <w:sz w:val="22"/>
        </w:rPr>
      </w:pPr>
      <w:r>
        <w:rPr>
          <w:sz w:val="22"/>
        </w:rPr>
        <w:t>Surveys of parents of ELE students: Four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174C00" w:rsidRDefault="00174C00" w:rsidP="00174C00">
      <w:pPr>
        <w:numPr>
          <w:ilvl w:val="0"/>
          <w:numId w:val="43"/>
        </w:numPr>
        <w:tabs>
          <w:tab w:val="left" w:pos="-1440"/>
        </w:tabs>
        <w:rPr>
          <w:sz w:val="22"/>
        </w:rPr>
      </w:pPr>
      <w:r>
        <w:rPr>
          <w:sz w:val="22"/>
        </w:rPr>
        <w:t>Observation of classrooms and other facilities.  A sample of 19 instructional classrooms and other school facilities used in the delivery of programs and services was visited to examine general levels of compliance with program requirements.</w:t>
      </w:r>
    </w:p>
    <w:p w:rsidR="00174C00" w:rsidRDefault="00174C00" w:rsidP="00174C00">
      <w:pPr>
        <w:pStyle w:val="BodyText3"/>
        <w:jc w:val="left"/>
        <w:rPr>
          <w:sz w:val="22"/>
        </w:rPr>
      </w:pPr>
    </w:p>
    <w:p w:rsidR="00174C00" w:rsidRDefault="00174C00" w:rsidP="00174C00">
      <w:pPr>
        <w:pStyle w:val="BodyText3"/>
        <w:jc w:val="left"/>
        <w:rPr>
          <w:sz w:val="22"/>
        </w:rPr>
      </w:pPr>
      <w:r>
        <w:rPr>
          <w:sz w:val="22"/>
        </w:rPr>
        <w:t xml:space="preserve">The report includes findings in the program areas reviewed organized under nine components.  These components are: </w:t>
      </w:r>
    </w:p>
    <w:p w:rsidR="00174C00" w:rsidRDefault="00174C00" w:rsidP="00174C00">
      <w:pPr>
        <w:pStyle w:val="BodyText3"/>
        <w:ind w:left="2160"/>
        <w:jc w:val="left"/>
        <w:rPr>
          <w:b/>
          <w:sz w:val="22"/>
        </w:rPr>
      </w:pPr>
    </w:p>
    <w:p w:rsidR="00174C00" w:rsidRDefault="00174C00" w:rsidP="00174C00">
      <w:pPr>
        <w:pStyle w:val="BodyText3"/>
        <w:ind w:left="2160"/>
        <w:jc w:val="left"/>
        <w:rPr>
          <w:sz w:val="22"/>
        </w:rPr>
      </w:pPr>
      <w:r>
        <w:rPr>
          <w:b/>
          <w:sz w:val="22"/>
        </w:rPr>
        <w:t>Component I: Assessment of Students</w:t>
      </w:r>
    </w:p>
    <w:p w:rsidR="00174C00" w:rsidRDefault="00174C00" w:rsidP="00174C00">
      <w:pPr>
        <w:pStyle w:val="BodyText3"/>
        <w:ind w:left="2160"/>
        <w:jc w:val="left"/>
        <w:rPr>
          <w:b/>
          <w:sz w:val="22"/>
        </w:rPr>
      </w:pPr>
      <w:r>
        <w:rPr>
          <w:b/>
          <w:sz w:val="22"/>
        </w:rPr>
        <w:t>Component II: Student Identification and Program Placement</w:t>
      </w:r>
    </w:p>
    <w:p w:rsidR="00174C00" w:rsidRDefault="00174C00" w:rsidP="00174C00">
      <w:pPr>
        <w:pStyle w:val="BodyText3"/>
        <w:ind w:left="2160"/>
        <w:jc w:val="left"/>
        <w:rPr>
          <w:sz w:val="22"/>
        </w:rPr>
      </w:pPr>
      <w:r>
        <w:rPr>
          <w:b/>
          <w:sz w:val="22"/>
        </w:rPr>
        <w:t>Component III: Parent and Community Involvement</w:t>
      </w:r>
    </w:p>
    <w:p w:rsidR="00174C00" w:rsidRDefault="00174C00" w:rsidP="00174C00">
      <w:pPr>
        <w:pStyle w:val="BodyText3"/>
        <w:ind w:left="2160"/>
        <w:jc w:val="left"/>
        <w:rPr>
          <w:sz w:val="22"/>
        </w:rPr>
      </w:pPr>
      <w:r>
        <w:rPr>
          <w:b/>
          <w:sz w:val="22"/>
        </w:rPr>
        <w:t>Component IV: Curriculum and Instruction</w:t>
      </w:r>
    </w:p>
    <w:p w:rsidR="00174C00" w:rsidRDefault="00174C00" w:rsidP="00174C00">
      <w:pPr>
        <w:pStyle w:val="BodyText3"/>
        <w:ind w:left="2160"/>
        <w:jc w:val="left"/>
        <w:rPr>
          <w:b/>
          <w:sz w:val="22"/>
        </w:rPr>
      </w:pPr>
      <w:r>
        <w:rPr>
          <w:b/>
          <w:sz w:val="22"/>
        </w:rPr>
        <w:t>Component V: Student Support Services</w:t>
      </w:r>
    </w:p>
    <w:p w:rsidR="00174C00" w:rsidRDefault="00174C00" w:rsidP="00174C00">
      <w:pPr>
        <w:pStyle w:val="BodyText3"/>
        <w:ind w:left="2160"/>
        <w:jc w:val="left"/>
        <w:rPr>
          <w:b/>
          <w:sz w:val="22"/>
        </w:rPr>
      </w:pPr>
      <w:r>
        <w:rPr>
          <w:b/>
          <w:sz w:val="22"/>
        </w:rPr>
        <w:t>Component VI: Faculty, Staff and Administration</w:t>
      </w:r>
    </w:p>
    <w:p w:rsidR="00174C00" w:rsidRDefault="00174C00" w:rsidP="00174C00">
      <w:pPr>
        <w:pStyle w:val="BodyText3"/>
        <w:ind w:left="2160"/>
        <w:jc w:val="left"/>
        <w:rPr>
          <w:sz w:val="22"/>
        </w:rPr>
      </w:pPr>
      <w:r>
        <w:rPr>
          <w:b/>
          <w:sz w:val="22"/>
        </w:rPr>
        <w:t>Component VII: Facilities</w:t>
      </w:r>
    </w:p>
    <w:p w:rsidR="00174C00" w:rsidRDefault="00174C00" w:rsidP="00174C00">
      <w:pPr>
        <w:pStyle w:val="BodyText3"/>
        <w:ind w:left="2160"/>
        <w:jc w:val="left"/>
        <w:rPr>
          <w:sz w:val="22"/>
        </w:rPr>
      </w:pPr>
      <w:r>
        <w:rPr>
          <w:b/>
          <w:sz w:val="22"/>
        </w:rPr>
        <w:t>Component VIII: Program Evaluation</w:t>
      </w:r>
    </w:p>
    <w:p w:rsidR="00174C00" w:rsidRDefault="00174C00" w:rsidP="00174C00">
      <w:pPr>
        <w:ind w:left="2160"/>
        <w:rPr>
          <w:b/>
          <w:sz w:val="22"/>
        </w:rPr>
      </w:pPr>
      <w:r>
        <w:rPr>
          <w:b/>
          <w:sz w:val="22"/>
        </w:rPr>
        <w:lastRenderedPageBreak/>
        <w:t>Component IX: Recordkeeping and Fund Use</w:t>
      </w:r>
    </w:p>
    <w:p w:rsidR="00174C00" w:rsidRDefault="00174C00" w:rsidP="00174C00">
      <w:pPr>
        <w:ind w:left="2160"/>
        <w:rPr>
          <w:b/>
          <w:sz w:val="22"/>
        </w:rPr>
      </w:pPr>
    </w:p>
    <w:p w:rsidR="00174C00" w:rsidRDefault="00174C00" w:rsidP="00174C00">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74C00" w:rsidRDefault="00174C00" w:rsidP="007A4C91">
      <w:pPr>
        <w:rPr>
          <w:sz w:val="22"/>
        </w:rPr>
      </w:pPr>
    </w:p>
    <w:p w:rsidR="0006767C" w:rsidRPr="0006767C" w:rsidRDefault="00125011" w:rsidP="0006767C">
      <w:pPr>
        <w:jc w:val="center"/>
        <w:rPr>
          <w:b/>
          <w:sz w:val="22"/>
          <w:szCs w:val="22"/>
        </w:rPr>
      </w:pPr>
      <w:r>
        <w:rPr>
          <w:sz w:val="22"/>
        </w:rPr>
        <w:br w:type="page"/>
      </w:r>
      <w:r>
        <w:rPr>
          <w:b/>
          <w:sz w:val="22"/>
        </w:rPr>
        <w:lastRenderedPageBreak/>
        <w:t xml:space="preserve"> </w:t>
      </w:r>
      <w:r w:rsidR="0006767C" w:rsidRPr="0006767C">
        <w:rPr>
          <w:b/>
          <w:sz w:val="22"/>
          <w:szCs w:val="22"/>
        </w:rPr>
        <w:t>MASCONOMET REGIONAL SCHOOL DISTRICT</w:t>
      </w:r>
    </w:p>
    <w:p w:rsidR="00125011" w:rsidRDefault="00125011">
      <w:pPr>
        <w:jc w:val="center"/>
        <w:rPr>
          <w:sz w:val="22"/>
          <w:u w:val="single"/>
        </w:rPr>
      </w:pPr>
    </w:p>
    <w:p w:rsidR="00125011" w:rsidRDefault="00125011">
      <w:pPr>
        <w:ind w:left="-720" w:right="-720"/>
        <w:jc w:val="both"/>
        <w:rPr>
          <w:sz w:val="22"/>
          <w:u w:val="single"/>
        </w:rPr>
      </w:pPr>
    </w:p>
    <w:p w:rsidR="00125011" w:rsidRDefault="00125011">
      <w:pPr>
        <w:tabs>
          <w:tab w:val="center" w:pos="4680"/>
        </w:tabs>
        <w:ind w:left="-720" w:right="-720"/>
        <w:jc w:val="both"/>
        <w:rPr>
          <w:sz w:val="22"/>
        </w:rPr>
      </w:pPr>
      <w:r>
        <w:rPr>
          <w:sz w:val="22"/>
        </w:rPr>
        <w:tab/>
      </w: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Default="005E03AD">
            <w:pPr>
              <w:rPr>
                <w:sz w:val="22"/>
              </w:rPr>
            </w:pPr>
            <w:r>
              <w:rPr>
                <w:sz w:val="22"/>
              </w:rPr>
              <w:t>ELE 5</w:t>
            </w:r>
            <w:r w:rsidR="001E4DF0">
              <w:rPr>
                <w:sz w:val="22"/>
              </w:rPr>
              <w:t>, ELE 15</w:t>
            </w:r>
          </w:p>
        </w:tc>
        <w:tc>
          <w:tcPr>
            <w:tcW w:w="2700" w:type="dxa"/>
            <w:tcBorders>
              <w:top w:val="single" w:sz="2" w:space="0" w:color="000000"/>
              <w:left w:val="single" w:sz="7" w:space="0" w:color="000000"/>
              <w:bottom w:val="single" w:sz="2" w:space="0" w:color="000000"/>
              <w:right w:val="double" w:sz="7" w:space="0" w:color="000000"/>
            </w:tcBorders>
          </w:tcPr>
          <w:p w:rsidR="00125011" w:rsidRDefault="005E03AD">
            <w:pPr>
              <w:rPr>
                <w:sz w:val="22"/>
              </w:rPr>
            </w:pPr>
            <w:r>
              <w:rPr>
                <w:sz w:val="22"/>
              </w:rPr>
              <w:t>ELE 14, ELE 17</w:t>
            </w:r>
          </w:p>
        </w:tc>
        <w:tc>
          <w:tcPr>
            <w:tcW w:w="2610" w:type="dxa"/>
            <w:tcBorders>
              <w:top w:val="single" w:sz="2" w:space="0" w:color="000000"/>
              <w:left w:val="single" w:sz="7" w:space="0" w:color="000000"/>
              <w:bottom w:val="single" w:sz="2" w:space="0" w:color="000000"/>
              <w:right w:val="double" w:sz="12" w:space="0" w:color="000000"/>
            </w:tcBorders>
          </w:tcPr>
          <w:p w:rsidR="00125011" w:rsidRDefault="00125011">
            <w:pPr>
              <w:rPr>
                <w:sz w:val="22"/>
              </w:rPr>
            </w:pPr>
          </w:p>
          <w:p w:rsidR="006B7ABE" w:rsidRDefault="006B7ABE">
            <w:pPr>
              <w:rPr>
                <w:sz w:val="22"/>
              </w:rPr>
            </w:pPr>
          </w:p>
          <w:p w:rsidR="006B7ABE" w:rsidRDefault="006B7ABE">
            <w:pPr>
              <w:rPr>
                <w:sz w:val="22"/>
              </w:rPr>
            </w:pPr>
          </w:p>
          <w:p w:rsidR="00552ADF" w:rsidRDefault="00552ADF">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B29F0">
            <w:pPr>
              <w:rPr>
                <w:b/>
                <w:sz w:val="22"/>
              </w:rPr>
            </w:pPr>
            <w:r>
              <w:rPr>
                <w:b/>
                <w:sz w:val="22"/>
              </w:rPr>
              <w:t xml:space="preserve">Rating: </w:t>
            </w:r>
            <w:r w:rsidR="006B29F0">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B29F0">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B29F0">
            <w:pPr>
              <w:rPr>
                <w:b/>
                <w:sz w:val="22"/>
              </w:rPr>
            </w:pPr>
            <w:r>
              <w:rPr>
                <w:b/>
                <w:sz w:val="22"/>
              </w:rPr>
              <w:t xml:space="preserve">Rating: </w:t>
            </w:r>
            <w:r w:rsidR="006B29F0">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B29F0">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p w:rsidR="002274C2" w:rsidRDefault="0022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6B29F0">
            <w:pPr>
              <w:rPr>
                <w:b/>
                <w:sz w:val="22"/>
              </w:rPr>
            </w:pPr>
            <w:r>
              <w:rPr>
                <w:b/>
                <w:sz w:val="22"/>
              </w:rPr>
              <w:t xml:space="preserve">Rating: </w:t>
            </w:r>
            <w:r w:rsidR="006B29F0">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6B29F0" w:rsidP="00877F2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w:t>
            </w:r>
            <w:r>
              <w:lastRenderedPageBreak/>
              <w:t>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30E27">
            <w:pPr>
              <w:rPr>
                <w:b/>
                <w:sz w:val="22"/>
              </w:rPr>
            </w:pPr>
            <w:r>
              <w:rPr>
                <w:b/>
                <w:sz w:val="22"/>
              </w:rPr>
              <w:t xml:space="preserve">Rating: </w:t>
            </w:r>
            <w:r w:rsidR="00B30E27">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30E27">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30E27">
            <w:pPr>
              <w:rPr>
                <w:b/>
                <w:sz w:val="22"/>
              </w:rPr>
            </w:pPr>
            <w:r>
              <w:rPr>
                <w:b/>
                <w:sz w:val="22"/>
              </w:rPr>
              <w:t xml:space="preserve">Rating: </w:t>
            </w:r>
            <w:r w:rsidR="00B30E27">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30E27">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B30E27" w:rsidRDefault="00591FCC">
            <w:pPr>
              <w:rPr>
                <w:b/>
                <w:sz w:val="22"/>
              </w:rPr>
            </w:pPr>
            <w:r>
              <w:rPr>
                <w:b/>
                <w:sz w:val="22"/>
              </w:rPr>
              <w:t>Department of Elementary and Secondary Education Findings:</w:t>
            </w:r>
          </w:p>
          <w:tbl>
            <w:tblPr>
              <w:tblW w:w="0" w:type="auto"/>
              <w:tblInd w:w="108" w:type="dxa"/>
              <w:tblLayout w:type="fixed"/>
              <w:tblLook w:val="0000"/>
            </w:tblPr>
            <w:tblGrid>
              <w:gridCol w:w="9270"/>
            </w:tblGrid>
            <w:tr w:rsidR="00B30E27" w:rsidRPr="00224B9F" w:rsidTr="00BC0D34">
              <w:tblPrEx>
                <w:tblCellMar>
                  <w:top w:w="0" w:type="dxa"/>
                  <w:bottom w:w="0" w:type="dxa"/>
                </w:tblCellMar>
              </w:tblPrEx>
              <w:tc>
                <w:tcPr>
                  <w:tcW w:w="9270" w:type="dxa"/>
                </w:tcPr>
                <w:p w:rsidR="00B30E27" w:rsidRPr="006A2A99" w:rsidRDefault="00B30E27" w:rsidP="00BC0D34">
                  <w:pPr>
                    <w:rPr>
                      <w:i/>
                      <w:sz w:val="22"/>
                    </w:rPr>
                  </w:pPr>
                  <w:r w:rsidRPr="006A2A99">
                    <w:rPr>
                      <w:i/>
                      <w:sz w:val="22"/>
                    </w:rPr>
                    <w:t>Documents reviewed indicated that Masconomet is a low incidence District serving students in grades 7-12.  Four English language learners (ELLs) were enrolled at the time of the onsite visit: two students in middle school and two in high school.  Two students are reported to be in Level 3 and two students in Level 4 of the Massachusetts English Proficiency Assessment (MEPA).  The district has implemented a Structured English Immersion (SEI) program and provides ESL instruction a self contained class.  ELE students receive individualized ESL instruction primarily because they are in four different grades and grouping them is not feasible.</w:t>
                  </w:r>
                </w:p>
                <w:p w:rsidR="00B30E27" w:rsidRPr="006A2A99" w:rsidRDefault="00B30E27" w:rsidP="00BC0D34">
                  <w:pPr>
                    <w:rPr>
                      <w:i/>
                      <w:sz w:val="22"/>
                    </w:rPr>
                  </w:pPr>
                </w:p>
                <w:p w:rsidR="00B30E27" w:rsidRPr="006A2A99" w:rsidRDefault="00B30E27" w:rsidP="00BC0D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6A2A99">
                    <w:rPr>
                      <w:i/>
                      <w:sz w:val="22"/>
                      <w:szCs w:val="22"/>
                    </w:rPr>
                    <w:t xml:space="preserve">The district did not submit an ESL curriculum that is based on the </w:t>
                  </w:r>
                  <w:r w:rsidRPr="006A2A99">
                    <w:rPr>
                      <w:i/>
                      <w:sz w:val="22"/>
                    </w:rPr>
                    <w:t>English Language Proficiency Benchmarks and Outcomes for English language Learners (ELPBO)</w:t>
                  </w:r>
                  <w:r w:rsidRPr="006A2A99">
                    <w:rPr>
                      <w:i/>
                      <w:sz w:val="22"/>
                      <w:szCs w:val="22"/>
                    </w:rPr>
                    <w:t xml:space="preserve"> for review.  (Please refer to </w:t>
                  </w:r>
                  <w:r w:rsidRPr="006A2A99">
                    <w:rPr>
                      <w:i/>
                      <w:sz w:val="22"/>
                    </w:rPr>
                    <w:t>letter sent with this draft report, regarding the phasing out of the ELPBO and changes in curricula requirements).</w:t>
                  </w:r>
                </w:p>
                <w:p w:rsidR="00B30E27" w:rsidRPr="006A2A99" w:rsidRDefault="00B30E27" w:rsidP="00BC0D34">
                  <w:pPr>
                    <w:rPr>
                      <w:rFonts w:ascii="JCLEC P+ Sabon" w:hAnsi="JCLEC P+ Sabon" w:cs="JCLEC P+ Sabon"/>
                      <w:color w:val="000000"/>
                      <w:sz w:val="24"/>
                      <w:szCs w:val="24"/>
                    </w:rPr>
                  </w:pPr>
                </w:p>
                <w:p w:rsidR="00B30E27" w:rsidRPr="006A2A99" w:rsidRDefault="00B30E27" w:rsidP="00BC0D34">
                  <w:pPr>
                    <w:rPr>
                      <w:i/>
                      <w:sz w:val="22"/>
                    </w:rPr>
                  </w:pPr>
                  <w:r w:rsidRPr="006A2A99">
                    <w:rPr>
                      <w:i/>
                      <w:sz w:val="22"/>
                    </w:rPr>
                    <w:t xml:space="preserve"> </w:t>
                  </w:r>
                  <w:r w:rsidRPr="006A2A99">
                    <w:rPr>
                      <w:rFonts w:ascii="JCLEC P+ Sabon" w:hAnsi="JCLEC P+ Sabon" w:cs="JCLEC P+ Sabon"/>
                      <w:color w:val="000000"/>
                      <w:sz w:val="24"/>
                      <w:szCs w:val="24"/>
                    </w:rPr>
                    <w:t>C</w:t>
                  </w:r>
                  <w:r w:rsidRPr="006A2A99">
                    <w:rPr>
                      <w:i/>
                      <w:sz w:val="22"/>
                    </w:rPr>
                    <w:t>oncerning hours of ESL instruction, documentation reviewed indicated that ELLs in the district who attend middle school uniformly attend a block of time of two hours and fifteen minutes of ESL instruction per week, and high school students receive a block of time of two hours of ESL instruction per cycle</w:t>
                  </w:r>
                  <w:r>
                    <w:rPr>
                      <w:i/>
                      <w:sz w:val="22"/>
                    </w:rPr>
                    <w:t xml:space="preserve"> regardless of their MEPA level of English proficiency</w:t>
                  </w:r>
                  <w:r w:rsidRPr="006A2A99">
                    <w:rPr>
                      <w:i/>
                      <w:sz w:val="22"/>
                    </w:rPr>
                    <w:t>.  However, the hours of instruction per week, per semester that high school students receive were not specified.  Nevertheless, it appears that both middle and high schools ELLs are not receiving the hours of instruction recommended by the Department</w:t>
                  </w:r>
                  <w:r w:rsidRPr="006A2A99">
                    <w:rPr>
                      <w:i/>
                      <w:sz w:val="22"/>
                      <w:szCs w:val="22"/>
                    </w:rPr>
                    <w:t xml:space="preserve">. </w:t>
                  </w:r>
                  <w:r w:rsidRPr="006A2A99">
                    <w:rPr>
                      <w:i/>
                      <w:sz w:val="22"/>
                    </w:rPr>
                    <w:t xml:space="preserve"> See below.  </w:t>
                  </w:r>
                </w:p>
                <w:p w:rsidR="00B30E27" w:rsidRPr="00224B9F" w:rsidRDefault="00B30E27" w:rsidP="00BC0D34">
                  <w:pPr>
                    <w:rPr>
                      <w:i/>
                      <w:sz w:val="22"/>
                      <w:highlight w:val="yellow"/>
                    </w:rPr>
                  </w:pPr>
                </w:p>
              </w:tc>
            </w:tr>
          </w:tbl>
          <w:p w:rsidR="00B30E27" w:rsidRPr="006A2A99" w:rsidRDefault="00B30E27" w:rsidP="00B30E27">
            <w:pPr>
              <w:ind w:left="90"/>
              <w:rPr>
                <w:i/>
                <w:sz w:val="22"/>
                <w:szCs w:val="22"/>
              </w:rPr>
            </w:pPr>
            <w:r w:rsidRPr="006A2A99">
              <w:rPr>
                <w:i/>
                <w:sz w:val="22"/>
                <w:szCs w:val="22"/>
              </w:rPr>
              <w:t>The Department’s guidelines recommend that students receive hours of instruction in accordance with their MEPA  levels of English proficiency as follows: Level 1 and Level 2 should receive 2.5 hours of ESL instruction a day or 12.5 hours a week; those in Level 3, 1-2 hours per day or 5-10 hours a week, and levels 4 and 5, 2.5 hours per week or half an hour a day. (See Guidance on Using MEPA Results to Plan Sheltered English Immersion (SEI) Instruction and Make Reclassification Decisions for Limited English Proficient (LEP) Students.”</w:t>
            </w:r>
          </w:p>
          <w:p w:rsidR="00B30E27" w:rsidRPr="00224B9F" w:rsidRDefault="00B30E27" w:rsidP="00B30E27">
            <w:pPr>
              <w:rPr>
                <w:i/>
                <w:sz w:val="22"/>
                <w:szCs w:val="22"/>
                <w:highlight w:val="yellow"/>
              </w:rPr>
            </w:pPr>
          </w:p>
          <w:p w:rsidR="00B30E27" w:rsidRPr="006A2A99" w:rsidRDefault="00B30E27" w:rsidP="00B30E27">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90"/>
              <w:rPr>
                <w:i/>
                <w:sz w:val="22"/>
                <w:szCs w:val="22"/>
              </w:rPr>
            </w:pPr>
            <w:r w:rsidRPr="006A2A99">
              <w:rPr>
                <w:i/>
                <w:sz w:val="22"/>
                <w:szCs w:val="22"/>
              </w:rPr>
              <w:t>Content instruction is based on the Massachusetts Curriculum Framework; however, a</w:t>
            </w:r>
            <w:r w:rsidRPr="006A2A99">
              <w:rPr>
                <w:i/>
                <w:sz w:val="22"/>
              </w:rPr>
              <w:t>ccording to district documentation, only a few teachers have been trained in some of the four SEI Categories. T</w:t>
            </w:r>
            <w:r w:rsidRPr="006A2A99">
              <w:rPr>
                <w:i/>
                <w:sz w:val="22"/>
                <w:szCs w:val="22"/>
              </w:rPr>
              <w:t xml:space="preserve">herefore, ELLs are not receiving effective sheltered content. The district reported that five teachers from the middle school and three from the high school had completed Category 1, and three high school teachers had completed Category 3. (Refer to the Commissioner’s Memorandum of June 2004).  Also, it is unclear if all ELE students receive support.  See also ELE 15 for additional comments. </w:t>
            </w:r>
          </w:p>
          <w:p w:rsidR="00B30E27" w:rsidRPr="00224B9F" w:rsidRDefault="00B30E27" w:rsidP="00B30E27">
            <w:pPr>
              <w:tabs>
                <w:tab w:val="left" w:pos="90"/>
              </w:tabs>
              <w:ind w:left="90"/>
              <w:rPr>
                <w:sz w:val="22"/>
                <w:highlight w:val="yellow"/>
              </w:rPr>
            </w:pPr>
          </w:p>
          <w:p w:rsidR="00B30E27" w:rsidRDefault="00B30E27" w:rsidP="00B30E27">
            <w:pPr>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90"/>
              <w:rPr>
                <w:i/>
                <w:sz w:val="22"/>
              </w:rPr>
            </w:pPr>
            <w:r w:rsidRPr="008B6F67">
              <w:rPr>
                <w:i/>
                <w:iCs/>
                <w:sz w:val="22"/>
                <w:szCs w:val="22"/>
              </w:rPr>
              <w:t xml:space="preserve">The district has no developed an ESL curriculum, the hours of ESL instruction for ELLs are not consistent with Department guidelines, and there are content area teachers working with ELLs who have not completed their training in SEI.  Consequently the Department concludes that the district </w:t>
            </w:r>
            <w:r w:rsidRPr="008B6F67">
              <w:rPr>
                <w:i/>
                <w:iCs/>
                <w:sz w:val="22"/>
                <w:szCs w:val="22"/>
              </w:rPr>
              <w:lastRenderedPageBreak/>
              <w:t>does not have an ELE program that is consistent with Chapter 71A.</w:t>
            </w:r>
          </w:p>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2A0CFC">
            <w:pPr>
              <w:rPr>
                <w:b/>
                <w:sz w:val="22"/>
              </w:rPr>
            </w:pPr>
            <w:r>
              <w:rPr>
                <w:b/>
                <w:sz w:val="22"/>
              </w:rPr>
              <w:t xml:space="preserve">Rating: </w:t>
            </w:r>
            <w:r w:rsidR="002A0CFC">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2A0CFC">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4006E">
        <w:tblPrEx>
          <w:tblCellMar>
            <w:top w:w="0" w:type="dxa"/>
            <w:bottom w:w="0" w:type="dxa"/>
          </w:tblCellMar>
        </w:tblPrEx>
        <w:tc>
          <w:tcPr>
            <w:tcW w:w="9270" w:type="dxa"/>
          </w:tcPr>
          <w:p w:rsidR="0044006E" w:rsidRDefault="0044006E" w:rsidP="00652D63">
            <w:pPr>
              <w:rPr>
                <w:b/>
                <w:sz w:val="22"/>
              </w:rPr>
            </w:pPr>
          </w:p>
        </w:tc>
      </w:tr>
      <w:tr w:rsidR="0044006E">
        <w:tblPrEx>
          <w:tblCellMar>
            <w:top w:w="0" w:type="dxa"/>
            <w:bottom w:w="0" w:type="dxa"/>
          </w:tblCellMar>
        </w:tblPrEx>
        <w:tc>
          <w:tcPr>
            <w:tcW w:w="9270" w:type="dxa"/>
          </w:tcPr>
          <w:p w:rsidR="0044006E" w:rsidRDefault="0044006E" w:rsidP="00652D63">
            <w:pPr>
              <w:rPr>
                <w:i/>
                <w:sz w:val="22"/>
              </w:rPr>
            </w:pPr>
          </w:p>
        </w:tc>
      </w:tr>
    </w:tbl>
    <w:p w:rsidR="00125011" w:rsidRDefault="00125011">
      <w:pPr>
        <w:rPr>
          <w:sz w:val="22"/>
        </w:rPr>
      </w:pPr>
    </w:p>
    <w:p w:rsidR="00AD0F25" w:rsidRDefault="00AD0F2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2A0CFC">
            <w:pPr>
              <w:rPr>
                <w:b/>
                <w:sz w:val="22"/>
              </w:rPr>
            </w:pPr>
            <w:r>
              <w:rPr>
                <w:b/>
                <w:sz w:val="22"/>
              </w:rPr>
              <w:t xml:space="preserve">Rating: </w:t>
            </w:r>
            <w:r w:rsidR="002A0CFC">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2A0CFC">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AD0F25" w:rsidRDefault="00AD0F25">
      <w:pPr>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2A0CFC">
            <w:pPr>
              <w:rPr>
                <w:b/>
                <w:sz w:val="22"/>
              </w:rPr>
            </w:pPr>
            <w:r>
              <w:rPr>
                <w:b/>
                <w:sz w:val="22"/>
              </w:rPr>
              <w:t xml:space="preserve">Rating: </w:t>
            </w:r>
            <w:r w:rsidR="002A0CFC">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2A0CFC">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2A0CFC" w:rsidRDefault="002A0CFC">
      <w:pPr>
        <w:rPr>
          <w:sz w:val="22"/>
        </w:rPr>
      </w:pPr>
    </w:p>
    <w:p w:rsidR="002A0CFC" w:rsidRDefault="002A0C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6416B2">
            <w:pPr>
              <w:rPr>
                <w:b/>
                <w:bCs/>
                <w:sz w:val="22"/>
              </w:rPr>
            </w:pPr>
            <w:r>
              <w:rPr>
                <w:b/>
                <w:bCs/>
                <w:sz w:val="22"/>
              </w:rPr>
              <w:t xml:space="preserve">Rating: </w:t>
            </w:r>
            <w:r w:rsidR="006416B2">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6416B2">
            <w:pPr>
              <w:rPr>
                <w:b/>
                <w:bCs/>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6416B2" w:rsidRDefault="006416B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 xml:space="preserve">1.  Upon placement in any ELE program, and annually thereafter, a notice is mailed to the parents or guardians written in the primary/home language </w:t>
            </w:r>
            <w:r>
              <w:rPr>
                <w:sz w:val="22"/>
              </w:rPr>
              <w:lastRenderedPageBreak/>
              <w:t>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6416B2">
            <w:pPr>
              <w:rPr>
                <w:b/>
                <w:bCs/>
                <w:sz w:val="22"/>
              </w:rPr>
            </w:pPr>
            <w:r>
              <w:rPr>
                <w:b/>
                <w:bCs/>
                <w:sz w:val="22"/>
              </w:rPr>
              <w:t xml:space="preserve">Rating: </w:t>
            </w:r>
            <w:r w:rsidR="006416B2">
              <w:rPr>
                <w:b/>
                <w:bCs/>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6416B2">
            <w:pPr>
              <w:rPr>
                <w:b/>
                <w:bCs/>
                <w:sz w:val="22"/>
              </w:rPr>
            </w:pPr>
            <w:r>
              <w:rPr>
                <w:b/>
                <w:bCs/>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lastRenderedPageBreak/>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416B2">
            <w:pPr>
              <w:rPr>
                <w:b/>
                <w:sz w:val="22"/>
              </w:rPr>
            </w:pPr>
            <w:r>
              <w:rPr>
                <w:b/>
                <w:sz w:val="22"/>
              </w:rPr>
              <w:t xml:space="preserve">Rating: </w:t>
            </w:r>
            <w:r w:rsidR="006416B2">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F09EF" w:rsidRDefault="006416B2">
            <w:pPr>
              <w:rPr>
                <w:b/>
                <w:sz w:val="22"/>
              </w:rPr>
            </w:pPr>
            <w:r>
              <w:rPr>
                <w:b/>
                <w:sz w:val="22"/>
              </w:rPr>
              <w:t>No</w:t>
            </w:r>
          </w:p>
        </w:tc>
      </w:tr>
    </w:tbl>
    <w:p w:rsidR="00125011" w:rsidRDefault="00125011">
      <w:pPr>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6416B2">
            <w:pPr>
              <w:rPr>
                <w:b/>
                <w:sz w:val="22"/>
              </w:rPr>
            </w:pPr>
            <w:r>
              <w:rPr>
                <w:b/>
                <w:sz w:val="22"/>
              </w:rPr>
              <w:t xml:space="preserve">Rating: </w:t>
            </w:r>
            <w:r w:rsidR="006416B2">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6416B2">
            <w:pPr>
              <w:rPr>
                <w:b/>
                <w:sz w:val="22"/>
              </w:rPr>
            </w:pPr>
            <w:r>
              <w:rPr>
                <w:b/>
                <w:sz w:val="22"/>
              </w:rPr>
              <w:t>No</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CF6100">
            <w:pPr>
              <w:rPr>
                <w:b/>
                <w:sz w:val="22"/>
              </w:rPr>
            </w:pPr>
            <w:r>
              <w:rPr>
                <w:b/>
                <w:sz w:val="22"/>
              </w:rPr>
              <w:t xml:space="preserve">Rating: </w:t>
            </w:r>
            <w:r w:rsidR="00CF6100">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CF6100">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p w:rsidR="00CF6100" w:rsidRDefault="00CF6100">
      <w:pPr>
        <w:rPr>
          <w:sz w:val="22"/>
        </w:rPr>
      </w:pPr>
    </w:p>
    <w:p w:rsidR="00CF6100" w:rsidRDefault="00CF61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CF6100">
            <w:pPr>
              <w:rPr>
                <w:b/>
                <w:sz w:val="22"/>
              </w:rPr>
            </w:pPr>
            <w:r>
              <w:rPr>
                <w:b/>
                <w:sz w:val="22"/>
              </w:rPr>
              <w:t xml:space="preserve">Rating: </w:t>
            </w:r>
            <w:r w:rsidR="00AD0C1B">
              <w:rPr>
                <w:b/>
                <w:sz w:val="22"/>
              </w:rPr>
              <w:t>Not</w:t>
            </w:r>
            <w:r w:rsidR="00CF6100">
              <w:rPr>
                <w:b/>
                <w:sz w:val="22"/>
              </w:rPr>
              <w:t xml:space="preserve"> </w:t>
            </w:r>
            <w:r w:rsidR="00AD0C1B">
              <w:rPr>
                <w:b/>
                <w:sz w:val="22"/>
              </w:rPr>
              <w:t xml:space="preserve"> </w:t>
            </w:r>
            <w:r w:rsidR="00CF6100">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CF6100">
            <w:pPr>
              <w:pStyle w:val="Heading5"/>
              <w:rPr>
                <w:bCs/>
              </w:rPr>
            </w:pPr>
            <w: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57934">
        <w:tblPrEx>
          <w:tblCellMar>
            <w:top w:w="0" w:type="dxa"/>
            <w:bottom w:w="0" w:type="dxa"/>
          </w:tblCellMar>
        </w:tblPrEx>
        <w:tc>
          <w:tcPr>
            <w:tcW w:w="9270" w:type="dxa"/>
          </w:tcPr>
          <w:p w:rsidR="00457934" w:rsidRDefault="00457934" w:rsidP="00652D63">
            <w:pPr>
              <w:rPr>
                <w:b/>
                <w:sz w:val="22"/>
              </w:rPr>
            </w:pPr>
            <w:r>
              <w:rPr>
                <w:b/>
                <w:sz w:val="22"/>
              </w:rPr>
              <w:t>Department of Elementary and Secondary Education Findings:</w:t>
            </w:r>
          </w:p>
        </w:tc>
      </w:tr>
      <w:tr w:rsidR="00457934">
        <w:tblPrEx>
          <w:tblCellMar>
            <w:top w:w="0" w:type="dxa"/>
            <w:bottom w:w="0" w:type="dxa"/>
          </w:tblCellMar>
        </w:tblPrEx>
        <w:tc>
          <w:tcPr>
            <w:tcW w:w="9270" w:type="dxa"/>
          </w:tcPr>
          <w:p w:rsidR="00457934" w:rsidRDefault="00CF6100" w:rsidP="00652D63">
            <w:pPr>
              <w:rPr>
                <w:i/>
                <w:sz w:val="22"/>
              </w:rPr>
            </w:pPr>
            <w:r w:rsidRPr="00936E39">
              <w:rPr>
                <w:i/>
                <w:sz w:val="22"/>
              </w:rPr>
              <w:t xml:space="preserve">The district’s ESL teacher does not have an ESL license.  The teacher has a preliminary Foreign Language license (grades 5-12).   </w:t>
            </w:r>
          </w:p>
        </w:tc>
      </w:tr>
    </w:tbl>
    <w:p w:rsidR="00125011" w:rsidRDefault="00125011">
      <w:pPr>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Default="00125011" w:rsidP="009A0B3E">
            <w:pPr>
              <w:rPr>
                <w:b/>
                <w:sz w:val="22"/>
              </w:rPr>
            </w:pPr>
            <w:r>
              <w:rPr>
                <w:b/>
                <w:sz w:val="22"/>
              </w:rPr>
              <w:t xml:space="preserve">Rating: </w:t>
            </w:r>
            <w:r w:rsidR="009A0B3E">
              <w:rPr>
                <w:b/>
                <w:sz w:val="22"/>
              </w:rPr>
              <w:t>Partially Implemented</w:t>
            </w:r>
          </w:p>
        </w:tc>
        <w:tc>
          <w:tcPr>
            <w:tcW w:w="2790" w:type="dxa"/>
            <w:tcBorders>
              <w:top w:val="single" w:sz="6" w:space="0" w:color="000000"/>
              <w:left w:val="nil"/>
              <w:bottom w:val="double" w:sz="2" w:space="0" w:color="000000"/>
              <w:right w:val="nil"/>
            </w:tcBorders>
            <w:vAlign w:val="center"/>
          </w:tcPr>
          <w:p w:rsidR="00125011" w:rsidRDefault="00125011" w:rsidP="004F09EF">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7C5AB7" w:rsidRDefault="009A0B3E">
            <w:pPr>
              <w:pStyle w:val="Heading5"/>
              <w:rPr>
                <w:bCs/>
              </w:rPr>
            </w:pPr>
            <w: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blPrEx>
          <w:tblCellMar>
            <w:top w:w="0" w:type="dxa"/>
            <w:bottom w:w="0" w:type="dxa"/>
          </w:tblCellMar>
        </w:tblPrEx>
        <w:tc>
          <w:tcPr>
            <w:tcW w:w="9270" w:type="dxa"/>
          </w:tcPr>
          <w:p w:rsidR="00560AA6" w:rsidRDefault="00560AA6" w:rsidP="00652D63">
            <w:pPr>
              <w:rPr>
                <w:b/>
                <w:sz w:val="22"/>
              </w:rPr>
            </w:pPr>
            <w:r>
              <w:rPr>
                <w:b/>
                <w:sz w:val="22"/>
              </w:rPr>
              <w:t>Department of Elementary and Secondary Education Findings:</w:t>
            </w:r>
          </w:p>
        </w:tc>
      </w:tr>
      <w:tr w:rsidR="00560AA6">
        <w:tblPrEx>
          <w:tblCellMar>
            <w:top w:w="0" w:type="dxa"/>
            <w:bottom w:w="0" w:type="dxa"/>
          </w:tblCellMar>
        </w:tblPrEx>
        <w:tc>
          <w:tcPr>
            <w:tcW w:w="9270" w:type="dxa"/>
          </w:tcPr>
          <w:p w:rsidR="00560AA6" w:rsidRDefault="009A0B3E" w:rsidP="00652D63">
            <w:pPr>
              <w:rPr>
                <w:i/>
                <w:sz w:val="22"/>
              </w:rPr>
            </w:pPr>
            <w:r w:rsidRPr="00936E39">
              <w:rPr>
                <w:i/>
                <w:sz w:val="22"/>
              </w:rPr>
              <w:t>Although the district submitted a five-year training plan for its SEI professional development, the plan began to be implemented in school year 20-09-10 and 2010-11.  The plan was not updated for subsequent years, nor were there any timelines for when the district expects to have all teachers complete their SEI training. (See also ELE 5 and letter sent with this draft report, regarding change in requirements for category 3).</w:t>
            </w:r>
            <w:r w:rsidRPr="0088764E">
              <w:rPr>
                <w:i/>
                <w:sz w:val="22"/>
              </w:rPr>
              <w:t xml:space="preserve">  </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06527">
            <w:pPr>
              <w:rPr>
                <w:b/>
                <w:sz w:val="22"/>
              </w:rPr>
            </w:pPr>
            <w:r>
              <w:rPr>
                <w:b/>
                <w:sz w:val="22"/>
              </w:rPr>
              <w:t xml:space="preserve">Rating: </w:t>
            </w:r>
            <w:r w:rsidR="00906527">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906527">
            <w:pPr>
              <w:rPr>
                <w:b/>
                <w:sz w:val="22"/>
              </w:rPr>
            </w:pPr>
            <w:r>
              <w:rPr>
                <w:b/>
                <w:sz w:val="22"/>
              </w:rPr>
              <w:t>No</w:t>
            </w:r>
          </w:p>
        </w:tc>
      </w:tr>
    </w:tbl>
    <w:p w:rsidR="00125011" w:rsidRDefault="00125011">
      <w:pPr>
        <w:pStyle w:val="Header"/>
        <w:tabs>
          <w:tab w:val="clear" w:pos="4320"/>
          <w:tab w:val="clear" w:pos="8640"/>
        </w:tabs>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906527">
            <w:pPr>
              <w:rPr>
                <w:b/>
                <w:sz w:val="22"/>
              </w:rPr>
            </w:pPr>
            <w:r>
              <w:rPr>
                <w:b/>
                <w:sz w:val="22"/>
              </w:rPr>
              <w:t xml:space="preserve">Rating: </w:t>
            </w:r>
            <w:r w:rsidR="00906527">
              <w:rPr>
                <w:b/>
                <w:sz w:val="22"/>
              </w:rPr>
              <w:t>Not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906527">
            <w:pPr>
              <w:rPr>
                <w:b/>
                <w:sz w:val="22"/>
              </w:rPr>
            </w:pPr>
            <w:r>
              <w:rPr>
                <w:b/>
                <w:sz w:val="22"/>
              </w:rPr>
              <w:t>Yes</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906527">
            <w:pPr>
              <w:rPr>
                <w:i/>
                <w:sz w:val="22"/>
              </w:rPr>
            </w:pPr>
            <w:r>
              <w:rPr>
                <w:i/>
                <w:sz w:val="22"/>
              </w:rPr>
              <w:t>Documents and interviews indicate that the district does not evaluate the effectiveness of its English Learner Education program in developing students’ English language skills and increasing their ability to participate meaningfully in the educational program.</w:t>
            </w:r>
          </w:p>
        </w:tc>
      </w:tr>
    </w:tbl>
    <w:p w:rsidR="00125011" w:rsidRDefault="00125011">
      <w:pPr>
        <w:rPr>
          <w:sz w:val="22"/>
        </w:rPr>
      </w:pPr>
    </w:p>
    <w:p w:rsidR="00125011" w:rsidRDefault="00125011">
      <w:pPr>
        <w:rPr>
          <w:sz w:val="22"/>
        </w:rPr>
      </w:pPr>
    </w:p>
    <w:p w:rsidR="00841D2F" w:rsidRDefault="00841D2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2652D4" w:rsidTr="004D3F2A">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841D2F">
            <w:pPr>
              <w:rPr>
                <w:b/>
                <w:sz w:val="22"/>
              </w:rPr>
            </w:pPr>
            <w:r>
              <w:rPr>
                <w:b/>
                <w:sz w:val="22"/>
              </w:rPr>
              <w:t xml:space="preserve">Rating: </w:t>
            </w:r>
            <w:r w:rsidR="00841D2F">
              <w:rPr>
                <w:b/>
                <w:sz w:val="22"/>
              </w:rPr>
              <w:t>Implemented</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841D2F" w:rsidP="003D58E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F31736" w:rsidP="00C977EA">
            <w:pPr>
              <w:rPr>
                <w:sz w:val="22"/>
              </w:rPr>
            </w:pPr>
            <w:r>
              <w:rPr>
                <w:sz w:val="22"/>
              </w:rPr>
              <w:t xml:space="preserve">Masconomet Regional School District </w:t>
            </w:r>
            <w:r w:rsidR="00FB12A0">
              <w:rPr>
                <w:sz w:val="22"/>
              </w:rPr>
              <w:t xml:space="preserve">CPR </w:t>
            </w:r>
            <w:r w:rsidR="00161E1E">
              <w:rPr>
                <w:sz w:val="22"/>
              </w:rPr>
              <w:t xml:space="preserve">Final Report </w:t>
            </w:r>
            <w:r w:rsidR="00C977EA">
              <w:rPr>
                <w:sz w:val="22"/>
              </w:rPr>
              <w:t xml:space="preserve"> ELE </w:t>
            </w:r>
            <w:r w:rsidR="00161E1E">
              <w:rPr>
                <w:sz w:val="22"/>
              </w:rPr>
              <w:t>20</w:t>
            </w:r>
            <w:r w:rsidR="005F224E">
              <w:rPr>
                <w:sz w:val="22"/>
              </w:rPr>
              <w:t>11</w:t>
            </w:r>
            <w:r w:rsidR="00161E1E">
              <w:rPr>
                <w:sz w:val="22"/>
              </w:rPr>
              <w:t xml:space="preserve"> </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F57864">
            <w:pPr>
              <w:rPr>
                <w:sz w:val="22"/>
              </w:rPr>
            </w:pPr>
            <w:r>
              <w:rPr>
                <w:sz w:val="22"/>
              </w:rPr>
              <w:t>March 26</w:t>
            </w:r>
            <w:r w:rsidR="002B2FF4" w:rsidRPr="00F57864">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2B2FF4">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798" w:rsidRDefault="00BA5798">
      <w:r>
        <w:separator/>
      </w:r>
    </w:p>
  </w:endnote>
  <w:endnote w:type="continuationSeparator" w:id="0">
    <w:p w:rsidR="00BA5798" w:rsidRDefault="00BA5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JCLEC P+ Sabon">
    <w:altName w:val="Sab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A275FA">
      <w:t>/Office of English Language Acquisition and Academic Achievement</w:t>
    </w:r>
  </w:p>
  <w:p w:rsidR="00147290" w:rsidRDefault="00A275FA">
    <w:pPr>
      <w:pStyle w:val="Footer"/>
      <w:tabs>
        <w:tab w:val="clear" w:pos="8640"/>
      </w:tabs>
      <w:ind w:right="360"/>
      <w:jc w:val="center"/>
    </w:pPr>
    <w:r>
      <w:t>Masconomet Regional School District</w:t>
    </w:r>
    <w:r w:rsidR="00147290">
      <w:t xml:space="preserve"> Coordinated Program Review Report </w:t>
    </w:r>
    <w:r w:rsidR="00337DAC">
      <w:t xml:space="preserve">for English Learner Education </w:t>
    </w:r>
    <w:r w:rsidR="00F321A1">
      <w:t>M</w:t>
    </w:r>
    <w:r w:rsidR="00F57864" w:rsidRPr="00F57864">
      <w:t>arch 26</w:t>
    </w:r>
    <w:r w:rsidRPr="00F57864">
      <w:t>, 2012</w:t>
    </w:r>
  </w:p>
  <w:p w:rsidR="00147290" w:rsidRDefault="00147290">
    <w:pPr>
      <w:pStyle w:val="Footer"/>
      <w:tabs>
        <w:tab w:val="clear" w:pos="8640"/>
      </w:tabs>
      <w:ind w:right="360"/>
      <w:jc w:val="center"/>
    </w:pPr>
    <w:r>
      <w:t xml:space="preserve">Page </w:t>
    </w:r>
    <w:fldSimple w:instr=" PAGE ">
      <w:r w:rsidR="00E02327">
        <w:rPr>
          <w:noProof/>
        </w:rPr>
        <w:t>25</w:t>
      </w:r>
    </w:fldSimple>
    <w:r>
      <w:t xml:space="preserve"> of </w:t>
    </w:r>
    <w:fldSimple w:instr=" NUMPAGES ">
      <w:r w:rsidR="00E02327">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798" w:rsidRDefault="00BA5798">
      <w:r>
        <w:separator/>
      </w:r>
    </w:p>
  </w:footnote>
  <w:footnote w:type="continuationSeparator" w:id="0">
    <w:p w:rsidR="00BA5798" w:rsidRDefault="00BA5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339F0"/>
    <w:rsid w:val="00043600"/>
    <w:rsid w:val="000512D1"/>
    <w:rsid w:val="000514AC"/>
    <w:rsid w:val="0006377A"/>
    <w:rsid w:val="000666DF"/>
    <w:rsid w:val="0006767C"/>
    <w:rsid w:val="0007101F"/>
    <w:rsid w:val="000767F5"/>
    <w:rsid w:val="0009100E"/>
    <w:rsid w:val="000A4691"/>
    <w:rsid w:val="000B72D3"/>
    <w:rsid w:val="000D64AA"/>
    <w:rsid w:val="000E3921"/>
    <w:rsid w:val="000E5738"/>
    <w:rsid w:val="000E75E0"/>
    <w:rsid w:val="001039FA"/>
    <w:rsid w:val="00124D6D"/>
    <w:rsid w:val="00125011"/>
    <w:rsid w:val="00147290"/>
    <w:rsid w:val="00151566"/>
    <w:rsid w:val="00160E57"/>
    <w:rsid w:val="00161E1E"/>
    <w:rsid w:val="00174C00"/>
    <w:rsid w:val="00175F8B"/>
    <w:rsid w:val="00195460"/>
    <w:rsid w:val="001A2DBF"/>
    <w:rsid w:val="001B2C39"/>
    <w:rsid w:val="001C43C8"/>
    <w:rsid w:val="001C794C"/>
    <w:rsid w:val="001D4440"/>
    <w:rsid w:val="001D6122"/>
    <w:rsid w:val="001D617B"/>
    <w:rsid w:val="001E4DF0"/>
    <w:rsid w:val="001F03BA"/>
    <w:rsid w:val="00204EDC"/>
    <w:rsid w:val="002274C2"/>
    <w:rsid w:val="00236E43"/>
    <w:rsid w:val="00252C32"/>
    <w:rsid w:val="002652D4"/>
    <w:rsid w:val="002672A7"/>
    <w:rsid w:val="00272D81"/>
    <w:rsid w:val="002A0CFC"/>
    <w:rsid w:val="002B2FF4"/>
    <w:rsid w:val="002B7BE8"/>
    <w:rsid w:val="002C3D29"/>
    <w:rsid w:val="002C6951"/>
    <w:rsid w:val="002D501C"/>
    <w:rsid w:val="002E120D"/>
    <w:rsid w:val="002E6490"/>
    <w:rsid w:val="0030680B"/>
    <w:rsid w:val="003071C8"/>
    <w:rsid w:val="00317C08"/>
    <w:rsid w:val="00324406"/>
    <w:rsid w:val="00324751"/>
    <w:rsid w:val="00337DAC"/>
    <w:rsid w:val="00352451"/>
    <w:rsid w:val="00371031"/>
    <w:rsid w:val="003847E1"/>
    <w:rsid w:val="00394A04"/>
    <w:rsid w:val="003A79CA"/>
    <w:rsid w:val="003B263F"/>
    <w:rsid w:val="003B689B"/>
    <w:rsid w:val="003C497E"/>
    <w:rsid w:val="003C62F5"/>
    <w:rsid w:val="003D58EA"/>
    <w:rsid w:val="003E5681"/>
    <w:rsid w:val="003F2BEB"/>
    <w:rsid w:val="003F6E54"/>
    <w:rsid w:val="004142F1"/>
    <w:rsid w:val="004265AA"/>
    <w:rsid w:val="00431B89"/>
    <w:rsid w:val="00434C9C"/>
    <w:rsid w:val="0044006E"/>
    <w:rsid w:val="0044134C"/>
    <w:rsid w:val="00457934"/>
    <w:rsid w:val="00463DD5"/>
    <w:rsid w:val="00484C36"/>
    <w:rsid w:val="00486A8C"/>
    <w:rsid w:val="00494776"/>
    <w:rsid w:val="004A477A"/>
    <w:rsid w:val="004A7609"/>
    <w:rsid w:val="004B1392"/>
    <w:rsid w:val="004B32B8"/>
    <w:rsid w:val="004B5ED2"/>
    <w:rsid w:val="004D3F2A"/>
    <w:rsid w:val="004F09EF"/>
    <w:rsid w:val="00503A5D"/>
    <w:rsid w:val="00504F56"/>
    <w:rsid w:val="00525889"/>
    <w:rsid w:val="00542583"/>
    <w:rsid w:val="00542876"/>
    <w:rsid w:val="00545C3F"/>
    <w:rsid w:val="00552ADF"/>
    <w:rsid w:val="00560AA6"/>
    <w:rsid w:val="00574AFB"/>
    <w:rsid w:val="00574F77"/>
    <w:rsid w:val="005830E6"/>
    <w:rsid w:val="00591FCC"/>
    <w:rsid w:val="005E03AD"/>
    <w:rsid w:val="005F0AAD"/>
    <w:rsid w:val="005F224E"/>
    <w:rsid w:val="005F7B1A"/>
    <w:rsid w:val="0060737B"/>
    <w:rsid w:val="00630320"/>
    <w:rsid w:val="006353FA"/>
    <w:rsid w:val="006416B2"/>
    <w:rsid w:val="006446F9"/>
    <w:rsid w:val="00652D63"/>
    <w:rsid w:val="00653517"/>
    <w:rsid w:val="00696D2D"/>
    <w:rsid w:val="00697264"/>
    <w:rsid w:val="006B29F0"/>
    <w:rsid w:val="006B7ABE"/>
    <w:rsid w:val="006C132A"/>
    <w:rsid w:val="006F40F4"/>
    <w:rsid w:val="00722B34"/>
    <w:rsid w:val="00726D5C"/>
    <w:rsid w:val="00731376"/>
    <w:rsid w:val="00740199"/>
    <w:rsid w:val="00740DBA"/>
    <w:rsid w:val="00761044"/>
    <w:rsid w:val="0076262B"/>
    <w:rsid w:val="00762BBB"/>
    <w:rsid w:val="0078479F"/>
    <w:rsid w:val="00792E9B"/>
    <w:rsid w:val="0079671E"/>
    <w:rsid w:val="007A4C91"/>
    <w:rsid w:val="007B7A01"/>
    <w:rsid w:val="007C2963"/>
    <w:rsid w:val="007C5AB7"/>
    <w:rsid w:val="007F6FE0"/>
    <w:rsid w:val="00803DE8"/>
    <w:rsid w:val="00827987"/>
    <w:rsid w:val="008322FB"/>
    <w:rsid w:val="00841D2F"/>
    <w:rsid w:val="008569B7"/>
    <w:rsid w:val="008635C4"/>
    <w:rsid w:val="00872B8D"/>
    <w:rsid w:val="00877F2A"/>
    <w:rsid w:val="0089422E"/>
    <w:rsid w:val="008A22EF"/>
    <w:rsid w:val="008B0181"/>
    <w:rsid w:val="008B46BB"/>
    <w:rsid w:val="008C4677"/>
    <w:rsid w:val="008D35E1"/>
    <w:rsid w:val="008D4B41"/>
    <w:rsid w:val="008D6386"/>
    <w:rsid w:val="008F0C04"/>
    <w:rsid w:val="008F7A7F"/>
    <w:rsid w:val="009042CE"/>
    <w:rsid w:val="00906527"/>
    <w:rsid w:val="00945C9A"/>
    <w:rsid w:val="009562EB"/>
    <w:rsid w:val="00956386"/>
    <w:rsid w:val="00961C9E"/>
    <w:rsid w:val="00980139"/>
    <w:rsid w:val="00991C1A"/>
    <w:rsid w:val="00997288"/>
    <w:rsid w:val="0099797C"/>
    <w:rsid w:val="009A0B3E"/>
    <w:rsid w:val="009A226E"/>
    <w:rsid w:val="009D54EF"/>
    <w:rsid w:val="009E4997"/>
    <w:rsid w:val="009E760A"/>
    <w:rsid w:val="00A05D13"/>
    <w:rsid w:val="00A074AA"/>
    <w:rsid w:val="00A14C7A"/>
    <w:rsid w:val="00A275FA"/>
    <w:rsid w:val="00A470D6"/>
    <w:rsid w:val="00A52CAA"/>
    <w:rsid w:val="00A55DFE"/>
    <w:rsid w:val="00A61063"/>
    <w:rsid w:val="00A74687"/>
    <w:rsid w:val="00AB23AB"/>
    <w:rsid w:val="00AB3842"/>
    <w:rsid w:val="00AD0C1B"/>
    <w:rsid w:val="00AD0F25"/>
    <w:rsid w:val="00AF0755"/>
    <w:rsid w:val="00AF1425"/>
    <w:rsid w:val="00AF39B8"/>
    <w:rsid w:val="00AF4E81"/>
    <w:rsid w:val="00B1628B"/>
    <w:rsid w:val="00B232A3"/>
    <w:rsid w:val="00B2785D"/>
    <w:rsid w:val="00B30E27"/>
    <w:rsid w:val="00B513A8"/>
    <w:rsid w:val="00B67626"/>
    <w:rsid w:val="00B869BF"/>
    <w:rsid w:val="00BA5798"/>
    <w:rsid w:val="00BB232F"/>
    <w:rsid w:val="00BB70C4"/>
    <w:rsid w:val="00BC0D34"/>
    <w:rsid w:val="00BC54D4"/>
    <w:rsid w:val="00BC605D"/>
    <w:rsid w:val="00BC6372"/>
    <w:rsid w:val="00BE3CAE"/>
    <w:rsid w:val="00BE743D"/>
    <w:rsid w:val="00BF0903"/>
    <w:rsid w:val="00C05F33"/>
    <w:rsid w:val="00C27D32"/>
    <w:rsid w:val="00C36578"/>
    <w:rsid w:val="00C50ABD"/>
    <w:rsid w:val="00C54DED"/>
    <w:rsid w:val="00C5773D"/>
    <w:rsid w:val="00C6065A"/>
    <w:rsid w:val="00C64FF7"/>
    <w:rsid w:val="00C727C1"/>
    <w:rsid w:val="00C83342"/>
    <w:rsid w:val="00C84E4C"/>
    <w:rsid w:val="00C92A7D"/>
    <w:rsid w:val="00C977EA"/>
    <w:rsid w:val="00CA0009"/>
    <w:rsid w:val="00CD7D1F"/>
    <w:rsid w:val="00CE3A8D"/>
    <w:rsid w:val="00CF19A2"/>
    <w:rsid w:val="00CF2EE5"/>
    <w:rsid w:val="00CF6100"/>
    <w:rsid w:val="00D20537"/>
    <w:rsid w:val="00D25174"/>
    <w:rsid w:val="00D262BD"/>
    <w:rsid w:val="00D278B4"/>
    <w:rsid w:val="00D47C4C"/>
    <w:rsid w:val="00D71133"/>
    <w:rsid w:val="00D8413F"/>
    <w:rsid w:val="00D85BEA"/>
    <w:rsid w:val="00D946DD"/>
    <w:rsid w:val="00DD5E1C"/>
    <w:rsid w:val="00DE763C"/>
    <w:rsid w:val="00DF12AC"/>
    <w:rsid w:val="00DF183E"/>
    <w:rsid w:val="00E02327"/>
    <w:rsid w:val="00E1072C"/>
    <w:rsid w:val="00E251CF"/>
    <w:rsid w:val="00E27B02"/>
    <w:rsid w:val="00E31993"/>
    <w:rsid w:val="00E32BAF"/>
    <w:rsid w:val="00E46F4E"/>
    <w:rsid w:val="00E56A48"/>
    <w:rsid w:val="00E6093B"/>
    <w:rsid w:val="00E94B9C"/>
    <w:rsid w:val="00EA3A48"/>
    <w:rsid w:val="00EA6900"/>
    <w:rsid w:val="00EB4525"/>
    <w:rsid w:val="00EC4322"/>
    <w:rsid w:val="00EF7297"/>
    <w:rsid w:val="00F31736"/>
    <w:rsid w:val="00F321A1"/>
    <w:rsid w:val="00F36018"/>
    <w:rsid w:val="00F50D5E"/>
    <w:rsid w:val="00F528C5"/>
    <w:rsid w:val="00F565F0"/>
    <w:rsid w:val="00F576AC"/>
    <w:rsid w:val="00F57864"/>
    <w:rsid w:val="00F62498"/>
    <w:rsid w:val="00F66231"/>
    <w:rsid w:val="00F74109"/>
    <w:rsid w:val="00F917FE"/>
    <w:rsid w:val="00F953C6"/>
    <w:rsid w:val="00FA3BAB"/>
    <w:rsid w:val="00FB12A0"/>
    <w:rsid w:val="00FB1AA3"/>
    <w:rsid w:val="00FC713E"/>
    <w:rsid w:val="00FD5753"/>
    <w:rsid w:val="00FD5868"/>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5852</Words>
  <Characters>33769</Characters>
  <Application>Microsoft Office Word</Application>
  <DocSecurity>0</DocSecurity>
  <Lines>1125</Lines>
  <Paragraphs>483</Paragraphs>
  <ScaleCrop>false</ScaleCrop>
  <HeadingPairs>
    <vt:vector size="2" baseType="variant">
      <vt:variant>
        <vt:lpstr>Title</vt:lpstr>
      </vt:variant>
      <vt:variant>
        <vt:i4>1</vt:i4>
      </vt:variant>
    </vt:vector>
  </HeadingPairs>
  <TitlesOfParts>
    <vt:vector size="1" baseType="lpstr">
      <vt:lpstr>ELL CPR Report Masconomet 2011</vt:lpstr>
    </vt:vector>
  </TitlesOfParts>
  <Company/>
  <LinksUpToDate>false</LinksUpToDate>
  <CharactersWithSpaces>39138</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Masconomet 2011</dc:title>
  <dc:subject/>
  <dc:creator>ESE</dc:creator>
  <cp:keywords/>
  <dc:description/>
  <cp:lastModifiedBy>ESE</cp:lastModifiedBy>
  <cp:revision>2</cp:revision>
  <cp:lastPrinted>2012-03-26T18:19:00Z</cp:lastPrinted>
  <dcterms:created xsi:type="dcterms:W3CDTF">2012-04-09T13:26:00Z</dcterms:created>
  <dcterms:modified xsi:type="dcterms:W3CDTF">2012-04-09T13:26:00Z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2012</vt:lpwstr>
  </property>
</Properties>
</file>