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165" w:rsidRDefault="00E55165"/>
    <w:tbl>
      <w:tblPr>
        <w:tblW w:w="114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440"/>
        <w:gridCol w:w="8730"/>
      </w:tblGrid>
      <w:tr w:rsidR="00125011" w:rsidRPr="00A85367" w:rsidTr="00E55165">
        <w:trPr>
          <w:trHeight w:val="10800"/>
        </w:trPr>
        <w:tc>
          <w:tcPr>
            <w:tcW w:w="1260" w:type="dxa"/>
            <w:tcBorders>
              <w:top w:val="nil"/>
              <w:left w:val="nil"/>
              <w:bottom w:val="nil"/>
            </w:tcBorders>
          </w:tcPr>
          <w:p w:rsidR="00125011" w:rsidRDefault="007456ED">
            <w:pPr>
              <w:ind w:left="720" w:hanging="720"/>
              <w:rPr>
                <w:sz w:val="22"/>
              </w:rPr>
            </w:pPr>
            <w:r>
              <w:rPr>
                <w:noProof/>
                <w:lang w:eastAsia="zh-CN" w:bidi="km-KH"/>
              </w:rPr>
              <w:drawing>
                <wp:anchor distT="0" distB="0" distL="114300" distR="114300" simplePos="0" relativeHeight="251659264" behindDoc="0" locked="0" layoutInCell="1" allowOverlap="1">
                  <wp:simplePos x="0" y="0"/>
                  <wp:positionH relativeFrom="column">
                    <wp:posOffset>40005</wp:posOffset>
                  </wp:positionH>
                  <wp:positionV relativeFrom="paragraph">
                    <wp:posOffset>340995</wp:posOffset>
                  </wp:positionV>
                  <wp:extent cx="2790825" cy="1381125"/>
                  <wp:effectExtent l="19050" t="0" r="9525" b="0"/>
                  <wp:wrapNone/>
                  <wp:docPr id="10" name="Picture 10" descr="ESE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arLogo08_A"/>
                          <pic:cNvPicPr>
                            <a:picLocks noChangeAspect="1" noChangeArrowheads="1"/>
                          </pic:cNvPicPr>
                        </pic:nvPicPr>
                        <pic:blipFill>
                          <a:blip r:embed="rId8" cstate="print"/>
                          <a:srcRect/>
                          <a:stretch>
                            <a:fillRect/>
                          </a:stretch>
                        </pic:blipFill>
                        <pic:spPr bwMode="auto">
                          <a:xfrm>
                            <a:off x="0" y="0"/>
                            <a:ext cx="2790825" cy="1381125"/>
                          </a:xfrm>
                          <a:prstGeom prst="rect">
                            <a:avLst/>
                          </a:prstGeom>
                          <a:solidFill>
                            <a:srgbClr val="FFFFFF"/>
                          </a:solidFill>
                          <a:ln w="9525">
                            <a:noFill/>
                            <a:miter lim="800000"/>
                            <a:headEnd/>
                            <a:tailEnd/>
                          </a:ln>
                        </pic:spPr>
                      </pic:pic>
                    </a:graphicData>
                  </a:graphic>
                </wp:anchor>
              </w:drawing>
            </w:r>
            <w:r w:rsidR="00CC495E">
              <w:rPr>
                <w:noProof/>
                <w:sz w:val="22"/>
              </w:rPr>
              <w:pict>
                <v:oval id="_x0000_s1030" alt="Circle" style="position:absolute;left:0;text-align:left;margin-left:-15.05pt;margin-top:493pt;width:129.6pt;height:129.6pt;z-index:251656192;mso-position-horizontal-relative:text;mso-position-vertical-relative:text" o:allowincell="f"/>
              </w:pict>
            </w:r>
            <w:r w:rsidR="00CC495E">
              <w:rPr>
                <w:noProof/>
                <w:sz w:val="22"/>
              </w:rPr>
              <w:pict>
                <v:oval id="_x0000_s1032" alt="Circle" style="position:absolute;left:0;text-align:left;margin-left:-.6pt;margin-top:508pt;width:100.8pt;height:100.8pt;z-index:251658240;mso-position-horizontal-relative:text;mso-position-vertical-relative:text" o:allowincell="f" filled="f"/>
              </w:pict>
            </w:r>
            <w:r w:rsidR="00CC495E">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Massachusetts State Seal" style="position:absolute;left:0;text-align:left;margin-left:12.8pt;margin-top:509.2pt;width:77.65pt;height:97.65pt;z-index:251657216;visibility:visible;mso-wrap-edited:f;mso-wrap-distance-right:21.6pt;mso-position-horizontal-relative:text;mso-position-vertical-relative:text" wrapcoords="-117 0 -117 21506 21600 21506 21600 0 -117 0" o:allowincell="f" filled="t">
                  <v:imagedata r:id="rId9" o:title="" blacklevel="5898f"/>
                </v:shape>
                <o:OLEObject Type="Embed" ProgID="Word.Picture.8" ShapeID="_x0000_s1031" DrawAspect="Content" ObjectID="_1449574913" r:id="rId10"/>
              </w:pict>
            </w:r>
          </w:p>
        </w:tc>
        <w:tc>
          <w:tcPr>
            <w:tcW w:w="1440" w:type="dxa"/>
            <w:tcBorders>
              <w:top w:val="nil"/>
              <w:bottom w:val="nil"/>
            </w:tcBorders>
          </w:tcPr>
          <w:p w:rsidR="00125011" w:rsidRDefault="00125011">
            <w:pPr>
              <w:rPr>
                <w:sz w:val="22"/>
              </w:rPr>
            </w:pPr>
          </w:p>
        </w:tc>
        <w:tc>
          <w:tcPr>
            <w:tcW w:w="8730" w:type="dxa"/>
            <w:tcBorders>
              <w:top w:val="nil"/>
              <w:bottom w:val="single" w:sz="4" w:space="0" w:color="auto"/>
              <w:right w:val="nil"/>
            </w:tcBorders>
            <w:vAlign w:val="center"/>
          </w:tcPr>
          <w:p w:rsidR="00125011" w:rsidRDefault="00125011">
            <w:pPr>
              <w:rPr>
                <w:sz w:val="24"/>
              </w:rPr>
            </w:pPr>
            <w:bookmarkStart w:id="0" w:name="Report_Cover"/>
            <w:bookmarkEnd w:id="0"/>
          </w:p>
          <w:p w:rsidR="00125011" w:rsidRDefault="00125011">
            <w:pPr>
              <w:rPr>
                <w:sz w:val="24"/>
              </w:rPr>
            </w:pPr>
          </w:p>
          <w:p w:rsidR="00125011" w:rsidRDefault="00125011">
            <w:pPr>
              <w:pStyle w:val="Heading2"/>
              <w:rPr>
                <w:sz w:val="24"/>
              </w:rPr>
            </w:pPr>
          </w:p>
          <w:p w:rsidR="00644554" w:rsidRDefault="00644554" w:rsidP="00644554">
            <w:pPr>
              <w:jc w:val="center"/>
              <w:rPr>
                <w:b/>
                <w:sz w:val="32"/>
              </w:rPr>
            </w:pPr>
          </w:p>
          <w:p w:rsidR="00644554" w:rsidRDefault="00644554" w:rsidP="00644554">
            <w:pPr>
              <w:jc w:val="center"/>
              <w:rPr>
                <w:b/>
                <w:sz w:val="32"/>
              </w:rPr>
            </w:pPr>
          </w:p>
          <w:p w:rsidR="00644554" w:rsidRDefault="00644554" w:rsidP="00644554">
            <w:pPr>
              <w:jc w:val="center"/>
              <w:rPr>
                <w:b/>
                <w:sz w:val="32"/>
              </w:rPr>
            </w:pPr>
          </w:p>
          <w:p w:rsidR="00644554" w:rsidRDefault="00644554" w:rsidP="00644554">
            <w:pPr>
              <w:jc w:val="center"/>
              <w:rPr>
                <w:b/>
                <w:sz w:val="32"/>
              </w:rPr>
            </w:pPr>
          </w:p>
          <w:p w:rsidR="00644554" w:rsidRDefault="00644554" w:rsidP="00644554">
            <w:pPr>
              <w:jc w:val="center"/>
              <w:rPr>
                <w:b/>
                <w:sz w:val="32"/>
              </w:rPr>
            </w:pPr>
          </w:p>
          <w:p w:rsidR="00644554" w:rsidRDefault="00644554" w:rsidP="00644554">
            <w:pPr>
              <w:jc w:val="center"/>
              <w:rPr>
                <w:b/>
                <w:sz w:val="32"/>
              </w:rPr>
            </w:pPr>
          </w:p>
          <w:p w:rsidR="00644554" w:rsidRDefault="00644554" w:rsidP="00644554">
            <w:pPr>
              <w:jc w:val="center"/>
              <w:rPr>
                <w:b/>
                <w:sz w:val="32"/>
              </w:rPr>
            </w:pPr>
          </w:p>
          <w:p w:rsidR="00492C57" w:rsidRDefault="00492C57" w:rsidP="00492C57">
            <w:pPr>
              <w:jc w:val="center"/>
              <w:rPr>
                <w:b/>
                <w:sz w:val="32"/>
              </w:rPr>
            </w:pPr>
            <w:r>
              <w:rPr>
                <w:b/>
                <w:sz w:val="32"/>
              </w:rPr>
              <w:t>Clarksburg Public Schools</w:t>
            </w:r>
          </w:p>
          <w:p w:rsidR="00125011" w:rsidRDefault="00125011">
            <w:pPr>
              <w:jc w:val="center"/>
              <w:rPr>
                <w:b/>
                <w:sz w:val="32"/>
              </w:rPr>
            </w:pPr>
          </w:p>
          <w:p w:rsidR="00125011" w:rsidRDefault="00125011">
            <w:pPr>
              <w:jc w:val="center"/>
              <w:rPr>
                <w:b/>
                <w:sz w:val="28"/>
              </w:rPr>
            </w:pPr>
          </w:p>
          <w:p w:rsidR="00125011" w:rsidRDefault="00125011">
            <w:pPr>
              <w:jc w:val="center"/>
              <w:rPr>
                <w:b/>
                <w:sz w:val="28"/>
              </w:rPr>
            </w:pPr>
            <w:r>
              <w:rPr>
                <w:b/>
                <w:sz w:val="28"/>
              </w:rPr>
              <w:t>COORDINATED PROGRAM REVIEW</w:t>
            </w:r>
          </w:p>
          <w:p w:rsidR="00125011" w:rsidRDefault="00125011">
            <w:pPr>
              <w:jc w:val="center"/>
              <w:rPr>
                <w:b/>
                <w:sz w:val="28"/>
              </w:rPr>
            </w:pPr>
            <w:r>
              <w:rPr>
                <w:b/>
                <w:sz w:val="28"/>
              </w:rPr>
              <w:t>REPORT OF FINDINGS</w:t>
            </w:r>
          </w:p>
          <w:p w:rsidR="000666DF" w:rsidRDefault="000666DF">
            <w:pPr>
              <w:jc w:val="center"/>
              <w:rPr>
                <w:b/>
                <w:sz w:val="28"/>
              </w:rPr>
            </w:pPr>
          </w:p>
          <w:p w:rsidR="000666DF" w:rsidRDefault="000666DF">
            <w:pPr>
              <w:jc w:val="center"/>
              <w:rPr>
                <w:b/>
                <w:i/>
                <w:sz w:val="24"/>
              </w:rPr>
            </w:pPr>
            <w:r>
              <w:rPr>
                <w:b/>
                <w:sz w:val="28"/>
              </w:rPr>
              <w:t>English Learner Education</w:t>
            </w:r>
          </w:p>
          <w:p w:rsidR="00125011" w:rsidRDefault="00125011">
            <w:pPr>
              <w:jc w:val="center"/>
              <w:rPr>
                <w:b/>
                <w:sz w:val="24"/>
              </w:rPr>
            </w:pPr>
          </w:p>
          <w:p w:rsidR="00644554" w:rsidRDefault="00644554" w:rsidP="00644554">
            <w:pPr>
              <w:jc w:val="center"/>
              <w:rPr>
                <w:b/>
                <w:sz w:val="24"/>
              </w:rPr>
            </w:pPr>
            <w:r>
              <w:rPr>
                <w:b/>
                <w:sz w:val="24"/>
              </w:rPr>
              <w:t xml:space="preserve">Dates of Onsite Visit: </w:t>
            </w:r>
            <w:r w:rsidR="00492C57">
              <w:rPr>
                <w:b/>
                <w:sz w:val="24"/>
              </w:rPr>
              <w:t>April 30-May 1, 2013</w:t>
            </w:r>
          </w:p>
          <w:p w:rsidR="00644554" w:rsidRDefault="00644554" w:rsidP="00644554">
            <w:pPr>
              <w:jc w:val="center"/>
              <w:rPr>
                <w:b/>
                <w:sz w:val="24"/>
              </w:rPr>
            </w:pPr>
            <w:r>
              <w:rPr>
                <w:b/>
                <w:sz w:val="24"/>
              </w:rPr>
              <w:t xml:space="preserve">Date of Draft Report: </w:t>
            </w:r>
            <w:r w:rsidR="00492C57">
              <w:rPr>
                <w:b/>
                <w:sz w:val="24"/>
              </w:rPr>
              <w:t>November 7, 2013</w:t>
            </w:r>
          </w:p>
          <w:p w:rsidR="00644554" w:rsidRDefault="00644554" w:rsidP="00644554">
            <w:pPr>
              <w:jc w:val="center"/>
              <w:rPr>
                <w:b/>
                <w:sz w:val="24"/>
              </w:rPr>
            </w:pPr>
            <w:r>
              <w:rPr>
                <w:b/>
                <w:sz w:val="24"/>
              </w:rPr>
              <w:t xml:space="preserve">Date of Final Report: </w:t>
            </w:r>
            <w:r w:rsidR="00492C57">
              <w:rPr>
                <w:b/>
                <w:sz w:val="24"/>
              </w:rPr>
              <w:t>December 20, 2013</w:t>
            </w:r>
          </w:p>
          <w:p w:rsidR="00644554" w:rsidRDefault="00644554" w:rsidP="00644554">
            <w:pPr>
              <w:jc w:val="center"/>
              <w:rPr>
                <w:b/>
                <w:sz w:val="24"/>
              </w:rPr>
            </w:pPr>
            <w:r>
              <w:rPr>
                <w:b/>
                <w:sz w:val="24"/>
              </w:rPr>
              <w:t xml:space="preserve">Action Plan Due: </w:t>
            </w:r>
            <w:r w:rsidR="00492C57">
              <w:rPr>
                <w:b/>
                <w:sz w:val="24"/>
              </w:rPr>
              <w:t>January 24, 2014</w:t>
            </w:r>
          </w:p>
          <w:p w:rsidR="00125011" w:rsidRDefault="00125011">
            <w:pPr>
              <w:jc w:val="center"/>
              <w:rPr>
                <w:b/>
                <w:sz w:val="24"/>
              </w:rPr>
            </w:pPr>
          </w:p>
          <w:p w:rsidR="00644554" w:rsidRDefault="00644554">
            <w:pPr>
              <w:jc w:val="center"/>
              <w:rPr>
                <w:b/>
                <w:sz w:val="24"/>
              </w:rPr>
            </w:pPr>
          </w:p>
          <w:p w:rsidR="00125011" w:rsidRDefault="00542876">
            <w:pPr>
              <w:jc w:val="center"/>
              <w:rPr>
                <w:b/>
                <w:sz w:val="24"/>
              </w:rPr>
            </w:pPr>
            <w:r>
              <w:rPr>
                <w:b/>
                <w:sz w:val="24"/>
              </w:rPr>
              <w:t>Department of Elementary and Secondary Education</w:t>
            </w:r>
            <w:r w:rsidR="00125011">
              <w:rPr>
                <w:b/>
                <w:sz w:val="24"/>
              </w:rPr>
              <w:t xml:space="preserve"> Onsite Team Members:</w:t>
            </w:r>
          </w:p>
          <w:p w:rsidR="00492C57" w:rsidRDefault="00492C57" w:rsidP="00492C57">
            <w:pPr>
              <w:jc w:val="center"/>
              <w:rPr>
                <w:b/>
                <w:sz w:val="24"/>
              </w:rPr>
            </w:pPr>
            <w:r>
              <w:rPr>
                <w:b/>
                <w:sz w:val="24"/>
              </w:rPr>
              <w:t>Marc Oldenburg, Chair</w:t>
            </w:r>
          </w:p>
          <w:p w:rsidR="00644554" w:rsidRPr="009D431A" w:rsidRDefault="00644554" w:rsidP="00644554">
            <w:pPr>
              <w:jc w:val="center"/>
              <w:rPr>
                <w:b/>
                <w:sz w:val="24"/>
                <w:lang w:val="es-ES_tradnl"/>
              </w:rPr>
            </w:pPr>
          </w:p>
          <w:p w:rsidR="00125011" w:rsidRPr="00644554" w:rsidRDefault="00125011">
            <w:pPr>
              <w:jc w:val="center"/>
              <w:rPr>
                <w:b/>
                <w:sz w:val="24"/>
                <w:lang w:val="es-ES_tradnl"/>
              </w:rPr>
            </w:pPr>
          </w:p>
          <w:p w:rsidR="00125011" w:rsidRPr="00644554" w:rsidRDefault="00125011">
            <w:pPr>
              <w:jc w:val="center"/>
              <w:rPr>
                <w:b/>
                <w:sz w:val="24"/>
                <w:lang w:val="es-MX"/>
              </w:rPr>
            </w:pPr>
          </w:p>
        </w:tc>
      </w:tr>
      <w:tr w:rsidR="00125011" w:rsidTr="00E55165">
        <w:trPr>
          <w:trHeight w:val="989"/>
        </w:trPr>
        <w:tc>
          <w:tcPr>
            <w:tcW w:w="1260" w:type="dxa"/>
            <w:tcBorders>
              <w:left w:val="nil"/>
              <w:bottom w:val="nil"/>
              <w:right w:val="nil"/>
            </w:tcBorders>
          </w:tcPr>
          <w:p w:rsidR="00125011" w:rsidRPr="00644554" w:rsidRDefault="00125011">
            <w:pPr>
              <w:rPr>
                <w:sz w:val="22"/>
                <w:lang w:val="es-MX"/>
              </w:rPr>
            </w:pPr>
          </w:p>
        </w:tc>
        <w:tc>
          <w:tcPr>
            <w:tcW w:w="1440" w:type="dxa"/>
            <w:tcBorders>
              <w:top w:val="nil"/>
              <w:left w:val="nil"/>
              <w:bottom w:val="nil"/>
              <w:right w:val="nil"/>
            </w:tcBorders>
          </w:tcPr>
          <w:p w:rsidR="00125011" w:rsidRPr="00644554" w:rsidRDefault="00125011">
            <w:pPr>
              <w:rPr>
                <w:sz w:val="22"/>
                <w:lang w:val="es-MX"/>
              </w:rPr>
            </w:pPr>
          </w:p>
        </w:tc>
        <w:tc>
          <w:tcPr>
            <w:tcW w:w="8730" w:type="dxa"/>
            <w:tcBorders>
              <w:top w:val="nil"/>
              <w:left w:val="nil"/>
              <w:bottom w:val="nil"/>
              <w:right w:val="nil"/>
            </w:tcBorders>
            <w:vAlign w:val="center"/>
          </w:tcPr>
          <w:p w:rsidR="00004A8A" w:rsidRDefault="00004A8A" w:rsidP="00004A8A">
            <w:pPr>
              <w:pStyle w:val="Heading3"/>
              <w:rPr>
                <w:b/>
                <w:sz w:val="22"/>
              </w:rPr>
            </w:pPr>
            <w:r>
              <w:rPr>
                <w:b/>
                <w:sz w:val="22"/>
              </w:rPr>
              <w:t>Mitchell D. Chester, Ed.</w:t>
            </w:r>
            <w:r w:rsidR="006747F9">
              <w:rPr>
                <w:b/>
                <w:sz w:val="22"/>
              </w:rPr>
              <w:t xml:space="preserve"> </w:t>
            </w:r>
            <w:r>
              <w:rPr>
                <w:b/>
                <w:sz w:val="22"/>
              </w:rPr>
              <w:t xml:space="preserve">D. </w:t>
            </w:r>
          </w:p>
          <w:p w:rsidR="00125011" w:rsidRDefault="00004A8A" w:rsidP="00004A8A">
            <w:pPr>
              <w:pStyle w:val="Heading3"/>
              <w:rPr>
                <w:b/>
                <w:sz w:val="22"/>
              </w:rPr>
            </w:pPr>
            <w:r>
              <w:rPr>
                <w:b/>
                <w:sz w:val="22"/>
              </w:rPr>
              <w:t xml:space="preserve">Commissioner of Elementary and Secondary Education  </w:t>
            </w:r>
          </w:p>
        </w:tc>
      </w:tr>
      <w:tr w:rsidR="00125011" w:rsidTr="00E55165">
        <w:trPr>
          <w:trHeight w:val="890"/>
        </w:trPr>
        <w:tc>
          <w:tcPr>
            <w:tcW w:w="1260" w:type="dxa"/>
            <w:tcBorders>
              <w:left w:val="nil"/>
              <w:bottom w:val="nil"/>
            </w:tcBorders>
          </w:tcPr>
          <w:p w:rsidR="00125011" w:rsidRDefault="00125011">
            <w:pPr>
              <w:rPr>
                <w:sz w:val="22"/>
              </w:rPr>
            </w:pPr>
          </w:p>
        </w:tc>
        <w:tc>
          <w:tcPr>
            <w:tcW w:w="1440" w:type="dxa"/>
            <w:tcBorders>
              <w:top w:val="nil"/>
              <w:bottom w:val="nil"/>
            </w:tcBorders>
          </w:tcPr>
          <w:p w:rsidR="00125011" w:rsidRDefault="00125011">
            <w:pPr>
              <w:rPr>
                <w:sz w:val="22"/>
              </w:rPr>
            </w:pPr>
          </w:p>
        </w:tc>
        <w:tc>
          <w:tcPr>
            <w:tcW w:w="8730" w:type="dxa"/>
            <w:tcBorders>
              <w:bottom w:val="nil"/>
              <w:right w:val="nil"/>
            </w:tcBorders>
          </w:tcPr>
          <w:p w:rsidR="00125011" w:rsidRDefault="00125011">
            <w:pPr>
              <w:rPr>
                <w:sz w:val="22"/>
              </w:rPr>
            </w:pPr>
          </w:p>
          <w:p w:rsidR="00125011" w:rsidRDefault="00125011">
            <w:pPr>
              <w:rPr>
                <w:sz w:val="22"/>
              </w:rPr>
            </w:pPr>
          </w:p>
          <w:p w:rsidR="00125011" w:rsidRDefault="00125011">
            <w:pPr>
              <w:rPr>
                <w:sz w:val="22"/>
              </w:rPr>
            </w:pPr>
          </w:p>
        </w:tc>
      </w:tr>
    </w:tbl>
    <w:p w:rsidR="008219B9" w:rsidRPr="00F917FE" w:rsidRDefault="00125011" w:rsidP="005A2DC9">
      <w:pPr>
        <w:rPr>
          <w:b/>
          <w:sz w:val="22"/>
        </w:rPr>
      </w:pPr>
      <w:r>
        <w:rPr>
          <w:sz w:val="22"/>
        </w:rPr>
        <w:br w:type="page"/>
      </w:r>
      <w:r w:rsidR="008219B9" w:rsidRPr="00F917FE">
        <w:rPr>
          <w:b/>
          <w:sz w:val="22"/>
        </w:rPr>
        <w:lastRenderedPageBreak/>
        <w:t>MASSACHUSETTS DEPARTMENT OF ELEMENTARY AND SECONDARY EDUCATION</w:t>
      </w:r>
    </w:p>
    <w:p w:rsidR="008219B9" w:rsidRPr="00F917FE" w:rsidRDefault="008219B9" w:rsidP="008219B9">
      <w:pPr>
        <w:jc w:val="center"/>
        <w:rPr>
          <w:b/>
          <w:sz w:val="22"/>
        </w:rPr>
      </w:pPr>
      <w:r w:rsidRPr="00F917FE">
        <w:rPr>
          <w:b/>
          <w:sz w:val="22"/>
        </w:rPr>
        <w:t>COORDINATED PROGRAM REVIEW REPORT</w:t>
      </w:r>
    </w:p>
    <w:p w:rsidR="008219B9" w:rsidRPr="00F917FE" w:rsidRDefault="008219B9" w:rsidP="008219B9">
      <w:pPr>
        <w:jc w:val="center"/>
        <w:rPr>
          <w:b/>
          <w:sz w:val="22"/>
        </w:rPr>
      </w:pPr>
    </w:p>
    <w:p w:rsidR="00492C57" w:rsidRDefault="00492C57" w:rsidP="00492C57">
      <w:pPr>
        <w:jc w:val="center"/>
        <w:rPr>
          <w:b/>
          <w:sz w:val="26"/>
        </w:rPr>
      </w:pPr>
      <w:r>
        <w:rPr>
          <w:b/>
          <w:sz w:val="26"/>
        </w:rPr>
        <w:t>Clarksburg Public Schools</w:t>
      </w:r>
    </w:p>
    <w:p w:rsidR="008219B9" w:rsidRPr="00F917FE" w:rsidRDefault="008219B9" w:rsidP="008219B9">
      <w:pPr>
        <w:jc w:val="center"/>
        <w:rPr>
          <w:b/>
          <w:sz w:val="26"/>
        </w:rPr>
      </w:pPr>
      <w:r w:rsidRPr="00F917FE">
        <w:rPr>
          <w:b/>
          <w:sz w:val="26"/>
        </w:rPr>
        <w:t xml:space="preserve"> </w:t>
      </w:r>
    </w:p>
    <w:p w:rsidR="008219B9" w:rsidRPr="00F917FE" w:rsidRDefault="008219B9" w:rsidP="008219B9">
      <w:pPr>
        <w:jc w:val="center"/>
        <w:rPr>
          <w:b/>
          <w:sz w:val="22"/>
        </w:rPr>
      </w:pPr>
    </w:p>
    <w:p w:rsidR="008219B9" w:rsidRPr="00F917FE" w:rsidRDefault="008219B9" w:rsidP="008219B9">
      <w:pPr>
        <w:rPr>
          <w:b/>
          <w:sz w:val="22"/>
        </w:rPr>
      </w:pPr>
    </w:p>
    <w:p w:rsidR="008219B9" w:rsidRDefault="00CC495E" w:rsidP="008219B9">
      <w:pPr>
        <w:pStyle w:val="TOC1"/>
        <w:rPr>
          <w:rFonts w:ascii="Calibri" w:hAnsi="Calibri"/>
        </w:rPr>
      </w:pPr>
      <w:r w:rsidRPr="00CC495E">
        <w:fldChar w:fldCharType="begin"/>
      </w:r>
      <w:r w:rsidR="008219B9" w:rsidRPr="00F917FE">
        <w:instrText xml:space="preserve"> TOC \f \h \z </w:instrText>
      </w:r>
      <w:r w:rsidRPr="00CC495E">
        <w:fldChar w:fldCharType="separate"/>
      </w:r>
      <w:hyperlink w:anchor="_Toc292121513" w:history="1">
        <w:r w:rsidR="008219B9" w:rsidRPr="004C0E5A">
          <w:rPr>
            <w:rStyle w:val="Hyperlink"/>
            <w:b/>
          </w:rPr>
          <w:t>SCOPE OF COORDINATED PROGRAM REVIEWS</w:t>
        </w:r>
        <w:r w:rsidR="008219B9">
          <w:rPr>
            <w:webHidden/>
          </w:rPr>
          <w:tab/>
        </w:r>
        <w:r>
          <w:rPr>
            <w:webHidden/>
          </w:rPr>
          <w:fldChar w:fldCharType="begin"/>
        </w:r>
        <w:r w:rsidR="008219B9">
          <w:rPr>
            <w:webHidden/>
          </w:rPr>
          <w:instrText xml:space="preserve"> PAGEREF _Toc292121513 \h </w:instrText>
        </w:r>
        <w:r>
          <w:rPr>
            <w:webHidden/>
          </w:rPr>
        </w:r>
        <w:r>
          <w:rPr>
            <w:webHidden/>
          </w:rPr>
          <w:fldChar w:fldCharType="separate"/>
        </w:r>
        <w:r w:rsidR="00967288">
          <w:rPr>
            <w:webHidden/>
          </w:rPr>
          <w:t>3</w:t>
        </w:r>
        <w:r>
          <w:rPr>
            <w:webHidden/>
          </w:rPr>
          <w:fldChar w:fldCharType="end"/>
        </w:r>
      </w:hyperlink>
    </w:p>
    <w:p w:rsidR="008219B9" w:rsidRDefault="00CC495E" w:rsidP="008219B9">
      <w:pPr>
        <w:pStyle w:val="TOC1"/>
        <w:rPr>
          <w:rFonts w:ascii="Calibri" w:hAnsi="Calibri"/>
        </w:rPr>
      </w:pPr>
      <w:hyperlink w:anchor="_Toc292121514" w:history="1">
        <w:r w:rsidR="008219B9" w:rsidRPr="004C0E5A">
          <w:rPr>
            <w:rStyle w:val="Hyperlink"/>
            <w:b/>
          </w:rPr>
          <w:t>COORDINATED PROGRAM REVIEW ELEMENTS</w:t>
        </w:r>
        <w:r w:rsidR="008219B9">
          <w:rPr>
            <w:webHidden/>
          </w:rPr>
          <w:tab/>
        </w:r>
        <w:r>
          <w:rPr>
            <w:webHidden/>
          </w:rPr>
          <w:fldChar w:fldCharType="begin"/>
        </w:r>
        <w:r w:rsidR="008219B9">
          <w:rPr>
            <w:webHidden/>
          </w:rPr>
          <w:instrText xml:space="preserve"> PAGEREF _Toc292121514 \h </w:instrText>
        </w:r>
        <w:r>
          <w:rPr>
            <w:webHidden/>
          </w:rPr>
        </w:r>
        <w:r>
          <w:rPr>
            <w:webHidden/>
          </w:rPr>
          <w:fldChar w:fldCharType="separate"/>
        </w:r>
        <w:r w:rsidR="00967288">
          <w:rPr>
            <w:webHidden/>
          </w:rPr>
          <w:t>4</w:t>
        </w:r>
        <w:r>
          <w:rPr>
            <w:webHidden/>
          </w:rPr>
          <w:fldChar w:fldCharType="end"/>
        </w:r>
      </w:hyperlink>
    </w:p>
    <w:p w:rsidR="008219B9" w:rsidRDefault="00CC495E" w:rsidP="008219B9">
      <w:pPr>
        <w:pStyle w:val="TOC1"/>
        <w:rPr>
          <w:rFonts w:ascii="Calibri" w:hAnsi="Calibri"/>
        </w:rPr>
      </w:pPr>
      <w:hyperlink w:anchor="_Toc292121515" w:history="1">
        <w:r w:rsidR="008219B9" w:rsidRPr="004C0E5A">
          <w:rPr>
            <w:rStyle w:val="Hyperlink"/>
            <w:b/>
          </w:rPr>
          <w:t>REPORT INTRODUCTION</w:t>
        </w:r>
        <w:r w:rsidR="008219B9">
          <w:rPr>
            <w:webHidden/>
          </w:rPr>
          <w:tab/>
        </w:r>
        <w:r>
          <w:rPr>
            <w:webHidden/>
          </w:rPr>
          <w:fldChar w:fldCharType="begin"/>
        </w:r>
        <w:r w:rsidR="008219B9">
          <w:rPr>
            <w:webHidden/>
          </w:rPr>
          <w:instrText xml:space="preserve"> PAGEREF _Toc292121515 \h </w:instrText>
        </w:r>
        <w:r>
          <w:rPr>
            <w:webHidden/>
          </w:rPr>
        </w:r>
        <w:r>
          <w:rPr>
            <w:webHidden/>
          </w:rPr>
          <w:fldChar w:fldCharType="separate"/>
        </w:r>
        <w:r w:rsidR="00967288">
          <w:rPr>
            <w:webHidden/>
          </w:rPr>
          <w:t>7</w:t>
        </w:r>
        <w:r>
          <w:rPr>
            <w:webHidden/>
          </w:rPr>
          <w:fldChar w:fldCharType="end"/>
        </w:r>
      </w:hyperlink>
    </w:p>
    <w:p w:rsidR="008219B9" w:rsidRDefault="00CC495E" w:rsidP="008219B9">
      <w:pPr>
        <w:pStyle w:val="TOC1"/>
        <w:rPr>
          <w:rFonts w:ascii="Calibri" w:hAnsi="Calibri"/>
        </w:rPr>
      </w:pPr>
      <w:hyperlink w:anchor="_Toc292121516" w:history="1">
        <w:r w:rsidR="008219B9" w:rsidRPr="004C0E5A">
          <w:rPr>
            <w:rStyle w:val="Hyperlink"/>
            <w:b/>
          </w:rPr>
          <w:t>DEFINITION OF COMPLIANCE RATINGS</w:t>
        </w:r>
        <w:r w:rsidR="008219B9">
          <w:rPr>
            <w:webHidden/>
          </w:rPr>
          <w:tab/>
        </w:r>
        <w:r>
          <w:rPr>
            <w:webHidden/>
          </w:rPr>
          <w:fldChar w:fldCharType="begin"/>
        </w:r>
        <w:r w:rsidR="008219B9">
          <w:rPr>
            <w:webHidden/>
          </w:rPr>
          <w:instrText xml:space="preserve"> PAGEREF _Toc292121516 \h </w:instrText>
        </w:r>
        <w:r>
          <w:rPr>
            <w:webHidden/>
          </w:rPr>
        </w:r>
        <w:r>
          <w:rPr>
            <w:webHidden/>
          </w:rPr>
          <w:fldChar w:fldCharType="separate"/>
        </w:r>
        <w:r w:rsidR="00967288">
          <w:rPr>
            <w:webHidden/>
          </w:rPr>
          <w:t>10</w:t>
        </w:r>
        <w:r>
          <w:rPr>
            <w:webHidden/>
          </w:rPr>
          <w:fldChar w:fldCharType="end"/>
        </w:r>
      </w:hyperlink>
    </w:p>
    <w:p w:rsidR="008219B9" w:rsidRDefault="00CC495E" w:rsidP="008219B9">
      <w:pPr>
        <w:pStyle w:val="TOC2"/>
        <w:rPr>
          <w:rFonts w:ascii="Calibri" w:hAnsi="Calibri"/>
          <w:b w:val="0"/>
          <w:bCs w:val="0"/>
          <w:smallCaps w:val="0"/>
          <w:szCs w:val="22"/>
        </w:rPr>
      </w:pPr>
      <w:hyperlink w:anchor="_Toc292121517" w:history="1">
        <w:r w:rsidR="008219B9" w:rsidRPr="004C0E5A">
          <w:rPr>
            <w:rStyle w:val="Hyperlink"/>
          </w:rPr>
          <w:t>ENGLISH LEARNER EDUCATION</w:t>
        </w:r>
        <w:r w:rsidR="008219B9">
          <w:rPr>
            <w:webHidden/>
          </w:rPr>
          <w:tab/>
        </w:r>
        <w:r>
          <w:rPr>
            <w:webHidden/>
          </w:rPr>
          <w:fldChar w:fldCharType="begin"/>
        </w:r>
        <w:r w:rsidR="008219B9">
          <w:rPr>
            <w:webHidden/>
          </w:rPr>
          <w:instrText xml:space="preserve"> PAGEREF _Toc292121517 \h </w:instrText>
        </w:r>
        <w:r>
          <w:rPr>
            <w:webHidden/>
          </w:rPr>
        </w:r>
        <w:r>
          <w:rPr>
            <w:webHidden/>
          </w:rPr>
          <w:fldChar w:fldCharType="separate"/>
        </w:r>
        <w:r w:rsidR="00967288">
          <w:rPr>
            <w:webHidden/>
          </w:rPr>
          <w:t>11</w:t>
        </w:r>
        <w:r>
          <w:rPr>
            <w:webHidden/>
          </w:rPr>
          <w:fldChar w:fldCharType="end"/>
        </w:r>
      </w:hyperlink>
    </w:p>
    <w:p w:rsidR="008219B9" w:rsidRDefault="00CC495E" w:rsidP="008219B9">
      <w:pPr>
        <w:rPr>
          <w:b/>
          <w:sz w:val="22"/>
        </w:rPr>
      </w:pPr>
      <w:r w:rsidRPr="00F917FE">
        <w:rPr>
          <w:b/>
          <w:bCs/>
          <w:sz w:val="22"/>
        </w:rPr>
        <w:fldChar w:fldCharType="end"/>
      </w:r>
      <w:r w:rsidR="008219B9">
        <w:rPr>
          <w:b/>
          <w:caps/>
          <w:sz w:val="22"/>
        </w:rPr>
        <w:br w:type="page"/>
      </w:r>
      <w:smartTag w:uri="urn:schemas-microsoft-com:office:smarttags" w:element="State">
        <w:smartTag w:uri="urn:schemas-microsoft-com:office:smarttags" w:element="place">
          <w:r w:rsidR="008219B9">
            <w:rPr>
              <w:b/>
              <w:sz w:val="22"/>
            </w:rPr>
            <w:lastRenderedPageBreak/>
            <w:t>MASSACHUSETTS</w:t>
          </w:r>
        </w:smartTag>
      </w:smartTag>
      <w:r w:rsidR="008219B9">
        <w:rPr>
          <w:b/>
          <w:sz w:val="22"/>
        </w:rPr>
        <w:t xml:space="preserve"> DEPARTMENT OF ELEMENTARY AND SECONDARY EDUCATION</w:t>
      </w:r>
    </w:p>
    <w:p w:rsidR="008219B9" w:rsidRDefault="008219B9" w:rsidP="008219B9">
      <w:pPr>
        <w:jc w:val="center"/>
        <w:rPr>
          <w:b/>
          <w:sz w:val="22"/>
        </w:rPr>
      </w:pPr>
      <w:r>
        <w:rPr>
          <w:b/>
          <w:sz w:val="22"/>
        </w:rPr>
        <w:t>COORDINATED PROGRAM REVIEW REPORT</w:t>
      </w:r>
    </w:p>
    <w:p w:rsidR="007F19B6" w:rsidRDefault="007F19B6" w:rsidP="008219B9">
      <w:pPr>
        <w:jc w:val="center"/>
        <w:rPr>
          <w:b/>
          <w:sz w:val="22"/>
        </w:rPr>
      </w:pPr>
    </w:p>
    <w:p w:rsidR="00492C57" w:rsidRDefault="00492C57" w:rsidP="00492C57">
      <w:pPr>
        <w:jc w:val="center"/>
        <w:rPr>
          <w:b/>
          <w:sz w:val="26"/>
        </w:rPr>
      </w:pPr>
      <w:r>
        <w:rPr>
          <w:b/>
          <w:sz w:val="26"/>
        </w:rPr>
        <w:t>Clarksburg Public Schools</w:t>
      </w:r>
    </w:p>
    <w:p w:rsidR="008219B9" w:rsidRDefault="008219B9" w:rsidP="008219B9">
      <w:pPr>
        <w:pStyle w:val="Heading1"/>
        <w:rPr>
          <w:b/>
          <w:sz w:val="22"/>
        </w:rPr>
      </w:pPr>
    </w:p>
    <w:p w:rsidR="008219B9" w:rsidRDefault="008219B9" w:rsidP="008219B9">
      <w:pPr>
        <w:keepNext/>
        <w:keepLines/>
        <w:jc w:val="center"/>
        <w:rPr>
          <w:b/>
          <w:sz w:val="22"/>
        </w:rPr>
      </w:pPr>
      <w:r>
        <w:rPr>
          <w:b/>
          <w:sz w:val="22"/>
        </w:rPr>
        <w:t xml:space="preserve">SCOPE OF COORDINATED PROGRAM REVIEWS </w:t>
      </w:r>
    </w:p>
    <w:p w:rsidR="008219B9" w:rsidRDefault="00CC495E" w:rsidP="008219B9">
      <w:pPr>
        <w:keepNext/>
        <w:keepLines/>
        <w:jc w:val="center"/>
        <w:rPr>
          <w:sz w:val="22"/>
        </w:rPr>
      </w:pPr>
      <w:r>
        <w:rPr>
          <w:b/>
          <w:sz w:val="22"/>
        </w:rPr>
        <w:fldChar w:fldCharType="begin"/>
      </w:r>
      <w:r w:rsidR="008219B9">
        <w:rPr>
          <w:sz w:val="22"/>
        </w:rPr>
        <w:instrText xml:space="preserve"> TC "</w:instrText>
      </w:r>
      <w:bookmarkStart w:id="1" w:name="_Toc292121513"/>
      <w:r w:rsidR="008219B9">
        <w:rPr>
          <w:b/>
          <w:bCs/>
          <w:sz w:val="22"/>
        </w:rPr>
        <w:instrText>SCOPE OF COORDINATED PROGRAM REVIEWS</w:instrText>
      </w:r>
      <w:bookmarkEnd w:id="1"/>
      <w:r w:rsidR="008219B9">
        <w:rPr>
          <w:sz w:val="22"/>
        </w:rPr>
        <w:instrText xml:space="preserve">" \f C \l "1" </w:instrText>
      </w:r>
      <w:r>
        <w:rPr>
          <w:b/>
          <w:sz w:val="22"/>
        </w:rPr>
        <w:fldChar w:fldCharType="end"/>
      </w:r>
    </w:p>
    <w:p w:rsidR="008219B9" w:rsidRDefault="008219B9" w:rsidP="008219B9">
      <w:pPr>
        <w:rPr>
          <w:sz w:val="22"/>
        </w:rPr>
      </w:pPr>
      <w:r>
        <w:rPr>
          <w:sz w:val="22"/>
        </w:rPr>
        <w:t>As one part of its accountability system, the Department of Elementary and Secondary Education oversees local compliance with education requirements through the Coordinated Program Review (CPR). All reviews cover selected requirements in the following areas:</w:t>
      </w:r>
    </w:p>
    <w:p w:rsidR="008219B9" w:rsidRDefault="008219B9" w:rsidP="008219B9">
      <w:pPr>
        <w:rPr>
          <w:sz w:val="22"/>
        </w:rPr>
      </w:pPr>
      <w:r>
        <w:rPr>
          <w:sz w:val="22"/>
        </w:rPr>
        <w:t xml:space="preserve"> </w:t>
      </w:r>
    </w:p>
    <w:p w:rsidR="008219B9" w:rsidRDefault="008219B9" w:rsidP="008219B9">
      <w:pPr>
        <w:rPr>
          <w:sz w:val="22"/>
        </w:rPr>
      </w:pPr>
      <w:r>
        <w:rPr>
          <w:sz w:val="22"/>
        </w:rPr>
        <w:t>Special Education (SE)</w:t>
      </w:r>
    </w:p>
    <w:p w:rsidR="008219B9" w:rsidRDefault="008219B9" w:rsidP="008219B9">
      <w:pPr>
        <w:numPr>
          <w:ilvl w:val="0"/>
          <w:numId w:val="87"/>
        </w:numPr>
        <w:rPr>
          <w:sz w:val="22"/>
        </w:rPr>
      </w:pPr>
      <w:r>
        <w:rPr>
          <w:sz w:val="22"/>
        </w:rPr>
        <w:t>selected requirements from the federal Individuals with Disabilities Education Act (IDEA-2004); the federal regulations promulgated under that Act at 34 CFR Part 300; M.G.L. c. 71B, and the Massachusetts Board of Education’s Special Education regulations (603 CMR 28.00), as amended e</w:t>
      </w:r>
      <w:r w:rsidR="00266BDC">
        <w:rPr>
          <w:sz w:val="22"/>
        </w:rPr>
        <w:t>ffective March 1, 2007. The 2012-2013</w:t>
      </w:r>
      <w:r>
        <w:rPr>
          <w:sz w:val="22"/>
        </w:rPr>
        <w:t xml:space="preserve"> Web-based Monitoring System (WBMS) districts conducted self-assessment</w:t>
      </w:r>
      <w:r w:rsidRPr="00D74A08">
        <w:rPr>
          <w:sz w:val="22"/>
        </w:rPr>
        <w:t>s</w:t>
      </w:r>
      <w:r>
        <w:rPr>
          <w:sz w:val="22"/>
        </w:rPr>
        <w:t xml:space="preserve"> across all criteria.</w:t>
      </w:r>
    </w:p>
    <w:p w:rsidR="008219B9" w:rsidRDefault="008219B9" w:rsidP="008219B9">
      <w:pPr>
        <w:ind w:left="360"/>
        <w:rPr>
          <w:sz w:val="22"/>
        </w:rPr>
      </w:pPr>
    </w:p>
    <w:p w:rsidR="008219B9" w:rsidRDefault="008219B9" w:rsidP="008219B9">
      <w:pPr>
        <w:ind w:left="360"/>
        <w:rPr>
          <w:sz w:val="22"/>
        </w:rPr>
      </w:pPr>
    </w:p>
    <w:p w:rsidR="008219B9" w:rsidRDefault="008219B9" w:rsidP="008219B9">
      <w:pPr>
        <w:rPr>
          <w:b/>
          <w:bCs/>
          <w:sz w:val="22"/>
        </w:rPr>
      </w:pPr>
      <w:r>
        <w:rPr>
          <w:sz w:val="22"/>
        </w:rPr>
        <w:t>Civil Rights Methods of Administration and Other General Education Requirements (CR)</w:t>
      </w:r>
    </w:p>
    <w:p w:rsidR="008219B9" w:rsidRDefault="008219B9" w:rsidP="008219B9">
      <w:pPr>
        <w:numPr>
          <w:ilvl w:val="0"/>
          <w:numId w:val="58"/>
        </w:numPr>
        <w:rPr>
          <w:sz w:val="22"/>
        </w:rPr>
      </w:pPr>
      <w:r>
        <w:rPr>
          <w:sz w:val="22"/>
        </w:rPr>
        <w:t>selected federal civil rights requirements, including requirements under Title VI of the Civil Rights Act of 1964; the Equal Educational Opportunities Act of 1974; Title IX of the Education Amendments of 1972; Section 504 of the Rehabilitation Act of 1973, and Title II of the Americans with Disabilities Act of 1990, together with selected state requirements under M.G.L. c. 76, Section 5 and M.G.L. c. 269 §§ 17 through 19.</w:t>
      </w:r>
    </w:p>
    <w:p w:rsidR="008219B9" w:rsidRDefault="008219B9" w:rsidP="008219B9">
      <w:pPr>
        <w:numPr>
          <w:ilvl w:val="0"/>
          <w:numId w:val="58"/>
        </w:numPr>
        <w:rPr>
          <w:sz w:val="22"/>
        </w:rPr>
      </w:pPr>
      <w:proofErr w:type="gramStart"/>
      <w:r>
        <w:rPr>
          <w:sz w:val="22"/>
        </w:rPr>
        <w:t>selected</w:t>
      </w:r>
      <w:proofErr w:type="gramEnd"/>
      <w:r>
        <w:rPr>
          <w:sz w:val="22"/>
        </w:rPr>
        <w:t xml:space="preserve"> requirements from the Massachusetts Board of Education’s Physical Restraint regulations (603 CMR 46.00).</w:t>
      </w:r>
    </w:p>
    <w:p w:rsidR="008219B9" w:rsidRDefault="008219B9" w:rsidP="008219B9">
      <w:pPr>
        <w:numPr>
          <w:ilvl w:val="0"/>
          <w:numId w:val="58"/>
        </w:numPr>
        <w:rPr>
          <w:sz w:val="22"/>
        </w:rPr>
      </w:pPr>
      <w:proofErr w:type="gramStart"/>
      <w:r>
        <w:rPr>
          <w:sz w:val="22"/>
        </w:rPr>
        <w:t>selected</w:t>
      </w:r>
      <w:proofErr w:type="gramEnd"/>
      <w:r>
        <w:rPr>
          <w:sz w:val="22"/>
        </w:rPr>
        <w:t xml:space="preserve"> requirements from the Massachusetts Board of Education’s Student Learning Time regulations (603 CMR 27.00). </w:t>
      </w:r>
    </w:p>
    <w:p w:rsidR="008219B9" w:rsidRDefault="008219B9" w:rsidP="008219B9">
      <w:pPr>
        <w:numPr>
          <w:ilvl w:val="0"/>
          <w:numId w:val="58"/>
        </w:numPr>
        <w:rPr>
          <w:sz w:val="22"/>
        </w:rPr>
      </w:pPr>
      <w:proofErr w:type="gramStart"/>
      <w:r>
        <w:rPr>
          <w:sz w:val="22"/>
        </w:rPr>
        <w:t>various</w:t>
      </w:r>
      <w:proofErr w:type="gramEnd"/>
      <w:r>
        <w:rPr>
          <w:sz w:val="22"/>
        </w:rPr>
        <w:t xml:space="preserve"> requirements under other federal and state laws.</w:t>
      </w:r>
    </w:p>
    <w:p w:rsidR="008219B9" w:rsidRDefault="008219B9" w:rsidP="008219B9">
      <w:pPr>
        <w:ind w:left="360"/>
        <w:rPr>
          <w:sz w:val="22"/>
        </w:rPr>
      </w:pPr>
    </w:p>
    <w:p w:rsidR="008219B9" w:rsidRDefault="008219B9" w:rsidP="008219B9">
      <w:pPr>
        <w:rPr>
          <w:sz w:val="22"/>
        </w:rPr>
      </w:pPr>
      <w:r>
        <w:rPr>
          <w:sz w:val="22"/>
        </w:rPr>
        <w:t>English Learner Education (ELE) in Public Schools</w:t>
      </w:r>
    </w:p>
    <w:p w:rsidR="008219B9" w:rsidRDefault="008219B9" w:rsidP="008219B9">
      <w:pPr>
        <w:numPr>
          <w:ilvl w:val="0"/>
          <w:numId w:val="58"/>
        </w:numPr>
        <w:rPr>
          <w:sz w:val="22"/>
        </w:rPr>
      </w:pPr>
      <w:r>
        <w:rPr>
          <w:sz w:val="22"/>
        </w:rPr>
        <w:t>selected requirements from M.G.L. c. 71A, the state law that governs the provision of education to limited English proficient students, and 603 CMR 14.00, as well as the No Child Left Behind Act of 2001 and Title VI of the Civil Righ</w:t>
      </w:r>
      <w:r w:rsidR="00B431FD">
        <w:rPr>
          <w:sz w:val="22"/>
        </w:rPr>
        <w:t>ts Act of 1964.  During the 2012-2013</w:t>
      </w:r>
      <w:r>
        <w:rPr>
          <w:sz w:val="22"/>
        </w:rPr>
        <w:t xml:space="preserve"> school </w:t>
      </w:r>
      <w:proofErr w:type="gramStart"/>
      <w:r>
        <w:rPr>
          <w:sz w:val="22"/>
        </w:rPr>
        <w:t>year</w:t>
      </w:r>
      <w:proofErr w:type="gramEnd"/>
      <w:r>
        <w:rPr>
          <w:sz w:val="22"/>
        </w:rPr>
        <w:t xml:space="preserve">, all districts that enroll limited English proficient students will be reviewed using a combination of updated standards and a self-assessment instrument overseen by the Department’s </w:t>
      </w:r>
      <w:r>
        <w:rPr>
          <w:rStyle w:val="highlight"/>
          <w:sz w:val="22"/>
        </w:rPr>
        <w:t>Office</w:t>
      </w:r>
      <w:r>
        <w:rPr>
          <w:sz w:val="22"/>
        </w:rPr>
        <w:t xml:space="preserve"> </w:t>
      </w:r>
      <w:r>
        <w:rPr>
          <w:rStyle w:val="highlight"/>
          <w:sz w:val="22"/>
        </w:rPr>
        <w:t>of</w:t>
      </w:r>
      <w:r>
        <w:rPr>
          <w:sz w:val="22"/>
        </w:rPr>
        <w:t xml:space="preserve"> </w:t>
      </w:r>
      <w:r w:rsidR="00D377A0">
        <w:rPr>
          <w:sz w:val="22"/>
        </w:rPr>
        <w:t xml:space="preserve">English </w:t>
      </w:r>
      <w:r>
        <w:rPr>
          <w:rStyle w:val="highlight"/>
          <w:sz w:val="22"/>
        </w:rPr>
        <w:t>Language</w:t>
      </w:r>
      <w:r>
        <w:rPr>
          <w:sz w:val="22"/>
        </w:rPr>
        <w:t xml:space="preserve"> Acquisition and Academic Achievement (O</w:t>
      </w:r>
      <w:r w:rsidR="00D377A0">
        <w:rPr>
          <w:sz w:val="22"/>
        </w:rPr>
        <w:t>E</w:t>
      </w:r>
      <w:r>
        <w:rPr>
          <w:sz w:val="22"/>
        </w:rPr>
        <w:t>LAAA), including a request for information regarding ELE programs and staff qualifications.</w:t>
      </w:r>
      <w:r>
        <w:t xml:space="preserve">   </w:t>
      </w:r>
    </w:p>
    <w:p w:rsidR="008219B9" w:rsidRDefault="008219B9" w:rsidP="008219B9">
      <w:pPr>
        <w:rPr>
          <w:sz w:val="22"/>
        </w:rPr>
      </w:pPr>
    </w:p>
    <w:p w:rsidR="008219B9" w:rsidRDefault="008219B9" w:rsidP="008219B9">
      <w:pPr>
        <w:rPr>
          <w:sz w:val="22"/>
        </w:rPr>
      </w:pPr>
      <w:r>
        <w:rPr>
          <w:sz w:val="22"/>
        </w:rPr>
        <w:t xml:space="preserve">Some reviews also cover selected requirements in: </w:t>
      </w:r>
    </w:p>
    <w:p w:rsidR="008219B9" w:rsidRDefault="008219B9" w:rsidP="008219B9">
      <w:pPr>
        <w:rPr>
          <w:sz w:val="22"/>
        </w:rPr>
      </w:pPr>
    </w:p>
    <w:p w:rsidR="008219B9" w:rsidRDefault="008219B9" w:rsidP="008219B9">
      <w:pPr>
        <w:rPr>
          <w:sz w:val="22"/>
        </w:rPr>
      </w:pPr>
      <w:r>
        <w:rPr>
          <w:sz w:val="22"/>
        </w:rPr>
        <w:t xml:space="preserve">Career/Vocational Technical Education (CVTE) </w:t>
      </w:r>
    </w:p>
    <w:p w:rsidR="008219B9" w:rsidRDefault="008219B9" w:rsidP="008219B9">
      <w:pPr>
        <w:numPr>
          <w:ilvl w:val="0"/>
          <w:numId w:val="87"/>
        </w:numPr>
        <w:rPr>
          <w:sz w:val="22"/>
        </w:rPr>
      </w:pPr>
      <w:proofErr w:type="gramStart"/>
      <w:r w:rsidRPr="00C92A7D">
        <w:rPr>
          <w:sz w:val="22"/>
        </w:rPr>
        <w:t>career/vocational</w:t>
      </w:r>
      <w:proofErr w:type="gramEnd"/>
      <w:r w:rsidRPr="00C92A7D">
        <w:rPr>
          <w:sz w:val="22"/>
        </w:rPr>
        <w:t xml:space="preserve"> technical education programs under the federal Carl D. Perkins Vocational and Technical Education Act of 1998 and M.G.L. c. 74.</w:t>
      </w:r>
    </w:p>
    <w:p w:rsidR="008219B9" w:rsidRPr="00C92A7D" w:rsidRDefault="008219B9" w:rsidP="008219B9">
      <w:pPr>
        <w:rPr>
          <w:sz w:val="22"/>
        </w:rPr>
      </w:pPr>
    </w:p>
    <w:p w:rsidR="008219B9" w:rsidRDefault="008219B9" w:rsidP="008219B9">
      <w:pPr>
        <w:rPr>
          <w:iCs/>
          <w:sz w:val="22"/>
        </w:rPr>
      </w:pPr>
    </w:p>
    <w:p w:rsidR="008219B9" w:rsidRDefault="008219B9" w:rsidP="008219B9">
      <w:pPr>
        <w:rPr>
          <w:iCs/>
          <w:sz w:val="22"/>
        </w:rPr>
      </w:pPr>
    </w:p>
    <w:p w:rsidR="008219B9" w:rsidRPr="00C92A7D" w:rsidRDefault="008219B9" w:rsidP="008219B9">
      <w:pPr>
        <w:rPr>
          <w:sz w:val="22"/>
        </w:rPr>
      </w:pPr>
      <w:r w:rsidRPr="00C92A7D">
        <w:rPr>
          <w:iCs/>
          <w:sz w:val="22"/>
        </w:rPr>
        <w:t xml:space="preserve">Districts providing Title I services participate in Title I program monitoring during the same year they are scheduled for a Coordinated Program Review. Details regarding the Title I program monitoring process are available at: </w:t>
      </w:r>
      <w:hyperlink r:id="rId11" w:history="1">
        <w:r w:rsidRPr="00C92A7D">
          <w:rPr>
            <w:rStyle w:val="Hyperlink"/>
            <w:iCs/>
            <w:sz w:val="22"/>
          </w:rPr>
          <w:t>http://www.doe.mass.edu/titlei/monitoring</w:t>
        </w:r>
      </w:hyperlink>
      <w:r w:rsidRPr="00C92A7D">
        <w:rPr>
          <w:iCs/>
          <w:sz w:val="22"/>
        </w:rPr>
        <w:t>.</w:t>
      </w:r>
    </w:p>
    <w:p w:rsidR="008219B9" w:rsidRDefault="008219B9" w:rsidP="008219B9">
      <w:pPr>
        <w:pStyle w:val="BodyText2"/>
        <w:jc w:val="center"/>
        <w:rPr>
          <w:b/>
          <w:i w:val="0"/>
        </w:rPr>
      </w:pPr>
    </w:p>
    <w:p w:rsidR="008219B9" w:rsidRDefault="008219B9" w:rsidP="008219B9">
      <w:pPr>
        <w:pStyle w:val="BodyText2"/>
        <w:jc w:val="center"/>
        <w:rPr>
          <w:b/>
          <w:i w:val="0"/>
        </w:rPr>
      </w:pPr>
    </w:p>
    <w:p w:rsidR="008219B9" w:rsidRPr="00F62498" w:rsidRDefault="008219B9" w:rsidP="008219B9">
      <w:pPr>
        <w:pStyle w:val="BodyText2"/>
        <w:jc w:val="center"/>
        <w:rPr>
          <w:b/>
          <w:i w:val="0"/>
        </w:rPr>
      </w:pPr>
      <w:r w:rsidRPr="00F62498">
        <w:rPr>
          <w:b/>
          <w:i w:val="0"/>
        </w:rPr>
        <w:t>COORDINATED PROGRAM REVIEW ELEMENTS</w:t>
      </w:r>
      <w:r w:rsidR="00CC495E" w:rsidRPr="00F62498">
        <w:rPr>
          <w:b/>
          <w:i w:val="0"/>
        </w:rPr>
        <w:fldChar w:fldCharType="begin"/>
      </w:r>
      <w:r w:rsidRPr="00F62498">
        <w:rPr>
          <w:b/>
          <w:i w:val="0"/>
        </w:rPr>
        <w:instrText xml:space="preserve"> TC “</w:instrText>
      </w:r>
      <w:bookmarkStart w:id="2" w:name="_Toc292121514"/>
      <w:r w:rsidRPr="00F62498">
        <w:rPr>
          <w:b/>
          <w:i w:val="0"/>
        </w:rPr>
        <w:instrText>COORDINATED PROGRAM REVIEW ELEMENTS</w:instrText>
      </w:r>
      <w:bookmarkEnd w:id="2"/>
      <w:r w:rsidRPr="00F62498">
        <w:rPr>
          <w:b/>
          <w:i w:val="0"/>
        </w:rPr>
        <w:instrText xml:space="preserve">” \f C \l "1"  </w:instrText>
      </w:r>
      <w:r w:rsidR="00CC495E" w:rsidRPr="00F62498">
        <w:rPr>
          <w:b/>
          <w:i w:val="0"/>
        </w:rPr>
        <w:fldChar w:fldCharType="end"/>
      </w:r>
    </w:p>
    <w:p w:rsidR="008219B9" w:rsidRDefault="008219B9" w:rsidP="008219B9">
      <w:pPr>
        <w:rPr>
          <w:sz w:val="22"/>
        </w:rPr>
      </w:pPr>
    </w:p>
    <w:p w:rsidR="008219B9" w:rsidRDefault="008219B9" w:rsidP="008219B9">
      <w:pPr>
        <w:pStyle w:val="BodyText"/>
        <w:tabs>
          <w:tab w:val="left" w:pos="1080"/>
        </w:tabs>
        <w:ind w:left="1080" w:hanging="1080"/>
        <w:rPr>
          <w:b/>
          <w:bCs/>
        </w:rPr>
      </w:pPr>
      <w:r>
        <w:rPr>
          <w:b/>
          <w:bCs/>
          <w:u w:val="single"/>
        </w:rPr>
        <w:t>Team:</w:t>
      </w:r>
      <w:r>
        <w:tab/>
        <w:t>Depending upon the size of a school district and the number of programs to be reviewed, a team of two to eight Department staff members conducts onsite activities over two to five days in a school district or charter school.</w:t>
      </w:r>
    </w:p>
    <w:p w:rsidR="008219B9" w:rsidRDefault="008219B9" w:rsidP="008219B9">
      <w:pPr>
        <w:pStyle w:val="BodyText"/>
      </w:pPr>
    </w:p>
    <w:p w:rsidR="008219B9" w:rsidRDefault="008219B9" w:rsidP="008219B9">
      <w:pPr>
        <w:tabs>
          <w:tab w:val="left" w:pos="1080"/>
        </w:tabs>
        <w:ind w:left="1080" w:hanging="1080"/>
        <w:rPr>
          <w:sz w:val="22"/>
        </w:rPr>
      </w:pPr>
      <w:r>
        <w:rPr>
          <w:b/>
          <w:bCs/>
          <w:sz w:val="22"/>
          <w:u w:val="single"/>
        </w:rPr>
        <w:t>Timing:</w:t>
      </w:r>
      <w:r>
        <w:rPr>
          <w:sz w:val="22"/>
        </w:rPr>
        <w:tab/>
        <w:t>Each school district and charter school in the Commonwealth is scheduled to receive a Coordinated Program Review every six years and a mid-cycle special education follow-up visit three years after the Coordinated Program Review; about fifty-seven school districts and charter schools are scheduled for Coo</w:t>
      </w:r>
      <w:r w:rsidR="00B431FD">
        <w:rPr>
          <w:sz w:val="22"/>
        </w:rPr>
        <w:t>rdinated Program Reviews in 2012</w:t>
      </w:r>
      <w:r>
        <w:rPr>
          <w:sz w:val="22"/>
        </w:rPr>
        <w:t>-201</w:t>
      </w:r>
      <w:r w:rsidR="00B431FD">
        <w:rPr>
          <w:sz w:val="22"/>
        </w:rPr>
        <w:t>3</w:t>
      </w:r>
      <w:r>
        <w:rPr>
          <w:sz w:val="22"/>
        </w:rPr>
        <w:t xml:space="preserve">, of </w:t>
      </w:r>
      <w:proofErr w:type="gramStart"/>
      <w:r>
        <w:rPr>
          <w:sz w:val="22"/>
        </w:rPr>
        <w:t>which  all</w:t>
      </w:r>
      <w:proofErr w:type="gramEnd"/>
      <w:r>
        <w:rPr>
          <w:sz w:val="22"/>
        </w:rPr>
        <w:t xml:space="preserve"> districts participated in the Web-based Monitoring Syst</w:t>
      </w:r>
      <w:r w:rsidR="00B431FD">
        <w:rPr>
          <w:sz w:val="22"/>
        </w:rPr>
        <w:t>em (WBMS). The Department’s 2012-2013</w:t>
      </w:r>
      <w:r>
        <w:rPr>
          <w:sz w:val="22"/>
        </w:rPr>
        <w:t xml:space="preserve"> </w:t>
      </w:r>
      <w:proofErr w:type="gramStart"/>
      <w:r>
        <w:rPr>
          <w:sz w:val="22"/>
        </w:rPr>
        <w:t>schedule</w:t>
      </w:r>
      <w:proofErr w:type="gramEnd"/>
      <w:r>
        <w:rPr>
          <w:sz w:val="22"/>
        </w:rPr>
        <w:t xml:space="preserve"> of Coordinated Program Reviews is posted on the Department’s web site at &lt;&lt;</w:t>
      </w:r>
      <w:hyperlink r:id="rId12" w:tgtFrame="_blank" w:history="1">
        <w:r>
          <w:rPr>
            <w:rStyle w:val="Hyperlink"/>
            <w:sz w:val="22"/>
          </w:rPr>
          <w:t>http://www.doe.mass.edu/pqa/review/cpr/schedule.html</w:t>
        </w:r>
      </w:hyperlink>
      <w:r>
        <w:rPr>
          <w:sz w:val="22"/>
        </w:rPr>
        <w:t>&gt;&gt;.  The statewide six-year Program Review cycle, including the Department’s Mid-cycle follow-up monitoring schedule, is posted at &lt;&lt;</w:t>
      </w:r>
      <w:hyperlink r:id="rId13" w:history="1">
        <w:r>
          <w:rPr>
            <w:rStyle w:val="Hyperlink"/>
            <w:sz w:val="22"/>
          </w:rPr>
          <w:t>http://www.doe.mass.edu/pqa/review/cpr/6yrcycle.html</w:t>
        </w:r>
      </w:hyperlink>
      <w:r>
        <w:rPr>
          <w:sz w:val="22"/>
        </w:rPr>
        <w:t>&gt;&gt;.</w:t>
      </w:r>
    </w:p>
    <w:p w:rsidR="008219B9" w:rsidRDefault="008219B9" w:rsidP="008219B9">
      <w:pPr>
        <w:rPr>
          <w:b/>
          <w:bCs/>
          <w:sz w:val="22"/>
          <w:u w:val="single"/>
        </w:rPr>
      </w:pPr>
    </w:p>
    <w:p w:rsidR="008219B9" w:rsidRDefault="008219B9" w:rsidP="008219B9">
      <w:pPr>
        <w:ind w:left="1080" w:hanging="1080"/>
        <w:rPr>
          <w:sz w:val="22"/>
          <w:szCs w:val="22"/>
        </w:rPr>
      </w:pPr>
      <w:r>
        <w:rPr>
          <w:b/>
          <w:bCs/>
          <w:sz w:val="22"/>
          <w:u w:val="single"/>
        </w:rPr>
        <w:t>Criteria:</w:t>
      </w:r>
      <w:r>
        <w:rPr>
          <w:sz w:val="22"/>
        </w:rPr>
        <w:tab/>
        <w:t xml:space="preserve">The Program Review criteria for each WBMS review, begins with the district/school conducting a self-assessment across all fifty-two current special education criteria.  </w:t>
      </w:r>
      <w:r>
        <w:rPr>
          <w:sz w:val="22"/>
          <w:szCs w:val="22"/>
        </w:rPr>
        <w:t xml:space="preserve">Program Quality Assurance through its Desk Review procedures examines the district/school’s self-assessment submission and determines which criteria will be followed–up on through onsite verification activities. For more details, please see the section on </w:t>
      </w:r>
      <w:r w:rsidRPr="00672227">
        <w:rPr>
          <w:b/>
          <w:sz w:val="22"/>
          <w:szCs w:val="22"/>
        </w:rPr>
        <w:t>The Web-based Approach to</w:t>
      </w:r>
      <w:r>
        <w:rPr>
          <w:sz w:val="22"/>
          <w:szCs w:val="22"/>
        </w:rPr>
        <w:t xml:space="preserve"> </w:t>
      </w:r>
      <w:r>
        <w:rPr>
          <w:b/>
          <w:bCs/>
          <w:sz w:val="22"/>
          <w:szCs w:val="22"/>
        </w:rPr>
        <w:t>Special Education Monitoring</w:t>
      </w:r>
      <w:r>
        <w:rPr>
          <w:sz w:val="22"/>
          <w:szCs w:val="22"/>
        </w:rPr>
        <w:t xml:space="preserve"> at the beginning of the School District Information Package for Special Education.</w:t>
      </w:r>
    </w:p>
    <w:p w:rsidR="008219B9" w:rsidRDefault="008219B9" w:rsidP="008219B9">
      <w:pPr>
        <w:ind w:left="1080" w:hanging="1080"/>
        <w:rPr>
          <w:sz w:val="22"/>
          <w:szCs w:val="22"/>
        </w:rPr>
      </w:pPr>
    </w:p>
    <w:p w:rsidR="008219B9" w:rsidRDefault="008219B9" w:rsidP="008219B9">
      <w:pPr>
        <w:tabs>
          <w:tab w:val="left" w:pos="1080"/>
        </w:tabs>
        <w:ind w:left="1080" w:hanging="990"/>
        <w:rPr>
          <w:sz w:val="22"/>
        </w:rPr>
      </w:pPr>
      <w:r>
        <w:rPr>
          <w:sz w:val="22"/>
          <w:szCs w:val="22"/>
        </w:rPr>
        <w:t xml:space="preserve">                  </w:t>
      </w:r>
      <w:r>
        <w:rPr>
          <w:sz w:val="22"/>
        </w:rPr>
        <w:t xml:space="preserve">The requirements selected for review in all of the regulated programs are those that are most closely aligned with the goals of the Massachusetts Education Reform Act of 1993 to promote student achievement and high standards for all students. </w:t>
      </w:r>
    </w:p>
    <w:p w:rsidR="008219B9" w:rsidRDefault="008219B9" w:rsidP="008219B9">
      <w:pPr>
        <w:ind w:left="1080" w:hanging="1080"/>
        <w:rPr>
          <w:sz w:val="22"/>
          <w:szCs w:val="22"/>
        </w:rPr>
      </w:pPr>
    </w:p>
    <w:p w:rsidR="008219B9" w:rsidRDefault="008219B9" w:rsidP="008219B9">
      <w:pPr>
        <w:rPr>
          <w:sz w:val="22"/>
        </w:rPr>
      </w:pPr>
    </w:p>
    <w:p w:rsidR="008219B9" w:rsidRDefault="008219B9" w:rsidP="008219B9">
      <w:pPr>
        <w:pStyle w:val="BodyText"/>
        <w:tabs>
          <w:tab w:val="left" w:pos="1080"/>
        </w:tabs>
        <w:ind w:left="1080" w:hanging="1080"/>
      </w:pPr>
      <w:r w:rsidRPr="00890C22">
        <w:rPr>
          <w:b/>
          <w:bCs/>
          <w:u w:val="single"/>
        </w:rPr>
        <w:t>WBMS Methods</w:t>
      </w:r>
      <w:r w:rsidRPr="00890C22">
        <w:rPr>
          <w:b/>
          <w:bCs/>
        </w:rPr>
        <w:t xml:space="preserve">: </w:t>
      </w:r>
      <w:r>
        <w:t>Methods used in reviewing special education programs include:</w:t>
      </w:r>
    </w:p>
    <w:p w:rsidR="008219B9" w:rsidRDefault="008219B9" w:rsidP="008219B9">
      <w:pPr>
        <w:pStyle w:val="BodyText"/>
        <w:tabs>
          <w:tab w:val="left" w:pos="1080"/>
        </w:tabs>
        <w:ind w:left="1080" w:hanging="1080"/>
      </w:pPr>
    </w:p>
    <w:p w:rsidR="008219B9" w:rsidRDefault="008219B9" w:rsidP="008219B9">
      <w:pPr>
        <w:ind w:left="1080"/>
        <w:rPr>
          <w:sz w:val="22"/>
        </w:rPr>
      </w:pPr>
      <w:r>
        <w:rPr>
          <w:sz w:val="22"/>
        </w:rPr>
        <w:t>Self-Assessment Phase:</w:t>
      </w:r>
    </w:p>
    <w:p w:rsidR="008219B9" w:rsidRDefault="008219B9" w:rsidP="008219B9">
      <w:pPr>
        <w:numPr>
          <w:ilvl w:val="0"/>
          <w:numId w:val="86"/>
        </w:numPr>
        <w:rPr>
          <w:sz w:val="22"/>
        </w:rPr>
      </w:pPr>
      <w:r>
        <w:rPr>
          <w:sz w:val="22"/>
        </w:rPr>
        <w:t>District/school review of special education documentation for required elements including document uploads. Upon completion of this portion of the district/school’s self-assessment, it is submitted to the Department for review.</w:t>
      </w:r>
    </w:p>
    <w:p w:rsidR="008219B9" w:rsidRDefault="008219B9" w:rsidP="008219B9">
      <w:pPr>
        <w:numPr>
          <w:ilvl w:val="0"/>
          <w:numId w:val="86"/>
        </w:numPr>
        <w:rPr>
          <w:sz w:val="22"/>
        </w:rPr>
      </w:pPr>
      <w:r>
        <w:rPr>
          <w:sz w:val="22"/>
        </w:rPr>
        <w:t xml:space="preserve">District/school review of a sample of special education student records selected across </w:t>
      </w:r>
      <w:r w:rsidRPr="00D74A08">
        <w:rPr>
          <w:sz w:val="22"/>
        </w:rPr>
        <w:t>grade levels</w:t>
      </w:r>
      <w:r>
        <w:rPr>
          <w:sz w:val="22"/>
        </w:rPr>
        <w:t xml:space="preserve">, disability categories and level of need. Additional requirements for the appropriate selection of the student record sample can be found in </w:t>
      </w:r>
      <w:r w:rsidRPr="00A41371">
        <w:rPr>
          <w:b/>
          <w:sz w:val="22"/>
        </w:rPr>
        <w:t xml:space="preserve">Appendix II: Student Record Review Procedures </w:t>
      </w:r>
      <w:r>
        <w:rPr>
          <w:sz w:val="22"/>
        </w:rPr>
        <w:t>of the School District Information Package for Special Education.</w:t>
      </w:r>
    </w:p>
    <w:p w:rsidR="008219B9" w:rsidRDefault="008219B9" w:rsidP="008219B9">
      <w:pPr>
        <w:ind w:left="1080"/>
        <w:rPr>
          <w:sz w:val="22"/>
        </w:rPr>
      </w:pPr>
      <w:r>
        <w:rPr>
          <w:sz w:val="22"/>
        </w:rPr>
        <w:t xml:space="preserve">      Upon completion of this portion of the district/school’s self-assessment, it is submitted to </w:t>
      </w:r>
    </w:p>
    <w:p w:rsidR="008219B9" w:rsidRDefault="008219B9" w:rsidP="008219B9">
      <w:pPr>
        <w:ind w:left="1080"/>
        <w:rPr>
          <w:sz w:val="22"/>
        </w:rPr>
      </w:pPr>
      <w:r>
        <w:rPr>
          <w:sz w:val="22"/>
        </w:rPr>
        <w:t xml:space="preserve">      </w:t>
      </w:r>
      <w:proofErr w:type="gramStart"/>
      <w:r>
        <w:rPr>
          <w:sz w:val="22"/>
        </w:rPr>
        <w:t>the</w:t>
      </w:r>
      <w:proofErr w:type="gramEnd"/>
      <w:r>
        <w:rPr>
          <w:sz w:val="22"/>
        </w:rPr>
        <w:t xml:space="preserve"> Department for review.  </w:t>
      </w:r>
    </w:p>
    <w:p w:rsidR="008219B9" w:rsidRDefault="008219B9" w:rsidP="008219B9">
      <w:pPr>
        <w:ind w:left="1080"/>
        <w:rPr>
          <w:sz w:val="22"/>
        </w:rPr>
      </w:pPr>
    </w:p>
    <w:p w:rsidR="008219B9" w:rsidRDefault="008219B9" w:rsidP="008219B9">
      <w:pPr>
        <w:ind w:left="1080"/>
        <w:rPr>
          <w:sz w:val="22"/>
        </w:rPr>
      </w:pPr>
    </w:p>
    <w:p w:rsidR="008219B9" w:rsidRDefault="008219B9" w:rsidP="008219B9">
      <w:pPr>
        <w:ind w:left="1080"/>
        <w:rPr>
          <w:sz w:val="22"/>
        </w:rPr>
      </w:pPr>
      <w:r>
        <w:rPr>
          <w:sz w:val="22"/>
        </w:rPr>
        <w:t xml:space="preserve">On-site Verification Phase: Includes activities selected from the following;                                                                                             </w:t>
      </w:r>
    </w:p>
    <w:p w:rsidR="008219B9" w:rsidRDefault="008219B9" w:rsidP="008219B9">
      <w:pPr>
        <w:numPr>
          <w:ilvl w:val="0"/>
          <w:numId w:val="59"/>
        </w:numPr>
        <w:rPr>
          <w:sz w:val="22"/>
        </w:rPr>
      </w:pPr>
      <w:r>
        <w:rPr>
          <w:sz w:val="22"/>
        </w:rPr>
        <w:t>Interviews of administrative, instructional, and support staff consistent with those criteria selected for onsite verification.</w:t>
      </w:r>
    </w:p>
    <w:p w:rsidR="008219B9" w:rsidRDefault="008219B9" w:rsidP="008219B9">
      <w:pPr>
        <w:numPr>
          <w:ilvl w:val="0"/>
          <w:numId w:val="59"/>
        </w:numPr>
        <w:rPr>
          <w:sz w:val="22"/>
        </w:rPr>
      </w:pPr>
      <w:r>
        <w:rPr>
          <w:sz w:val="22"/>
        </w:rPr>
        <w:t xml:space="preserve">Interviews of parent advisory council (PAC) representatives and other telephone interviews, as requested, by other parents or members of the general public. </w:t>
      </w:r>
    </w:p>
    <w:p w:rsidR="008219B9" w:rsidRDefault="008219B9" w:rsidP="008219B9">
      <w:pPr>
        <w:numPr>
          <w:ilvl w:val="0"/>
          <w:numId w:val="59"/>
        </w:numPr>
        <w:autoSpaceDE w:val="0"/>
        <w:autoSpaceDN w:val="0"/>
        <w:adjustRightInd w:val="0"/>
        <w:rPr>
          <w:sz w:val="22"/>
          <w:szCs w:val="22"/>
        </w:rPr>
      </w:pPr>
      <w:r>
        <w:rPr>
          <w:sz w:val="22"/>
        </w:rPr>
        <w:t xml:space="preserve">Review of student records for special education: The Department may select a sample of student records from those the district reviewed as part of its self-assessment, as well as records chosen by the Department from the special education student roster. The onsite team will conduct this review, using standard Department procedures, to determine whether procedural and programmatic requirements have been implemented.  </w:t>
      </w:r>
    </w:p>
    <w:p w:rsidR="008219B9" w:rsidRDefault="008219B9" w:rsidP="008219B9">
      <w:pPr>
        <w:numPr>
          <w:ilvl w:val="0"/>
          <w:numId w:val="59"/>
        </w:numPr>
        <w:autoSpaceDE w:val="0"/>
        <w:autoSpaceDN w:val="0"/>
        <w:adjustRightInd w:val="0"/>
        <w:rPr>
          <w:sz w:val="22"/>
        </w:rPr>
      </w:pPr>
      <w:r>
        <w:rPr>
          <w:sz w:val="22"/>
          <w:szCs w:val="22"/>
        </w:rPr>
        <w:t xml:space="preserve">Surveys of parents of students with disabilities: Parents of students with disabilities whose files are selected for the record review, as well as the parents of an equal number of other students with disabilities, are sent a survey that solicits information regarding their experiences with the district’s implementation of special education programs, related services, and procedural requirements. </w:t>
      </w:r>
      <w:r>
        <w:rPr>
          <w:sz w:val="22"/>
        </w:rPr>
        <w:t xml:space="preserve"> </w:t>
      </w:r>
    </w:p>
    <w:p w:rsidR="008219B9" w:rsidRDefault="008219B9" w:rsidP="008219B9">
      <w:pPr>
        <w:numPr>
          <w:ilvl w:val="0"/>
          <w:numId w:val="59"/>
        </w:numPr>
        <w:rPr>
          <w:sz w:val="22"/>
        </w:rPr>
      </w:pPr>
      <w:r>
        <w:rPr>
          <w:sz w:val="22"/>
        </w:rPr>
        <w:t xml:space="preserve">Observation of classrooms and other facilities: The onsite team visits a sample of classrooms and other school facilities used in the delivery of programs and services to determine general levels of compliance with program requirements. </w:t>
      </w:r>
    </w:p>
    <w:p w:rsidR="008219B9" w:rsidRDefault="008219B9" w:rsidP="008219B9">
      <w:pPr>
        <w:ind w:left="1080"/>
        <w:rPr>
          <w:sz w:val="22"/>
        </w:rPr>
      </w:pPr>
    </w:p>
    <w:p w:rsidR="008219B9" w:rsidRDefault="008219B9" w:rsidP="008219B9">
      <w:pPr>
        <w:ind w:left="1080"/>
        <w:rPr>
          <w:sz w:val="22"/>
        </w:rPr>
      </w:pPr>
      <w:r>
        <w:rPr>
          <w:i/>
          <w:iCs/>
          <w:sz w:val="22"/>
        </w:rPr>
        <w:t xml:space="preserve">Note on collaborative programs and services: </w:t>
      </w:r>
      <w:r>
        <w:rPr>
          <w:sz w:val="22"/>
        </w:rPr>
        <w:t>Where the district is a member of a collaborative approved by the Department of Elementary and Secondary Education and is a site for programs or services operated by the collaborative, interviews, student record review, and observation of classrooms are conducted for the collaborative.</w:t>
      </w:r>
    </w:p>
    <w:p w:rsidR="008219B9" w:rsidRDefault="008219B9" w:rsidP="008219B9">
      <w:pPr>
        <w:ind w:left="1080"/>
        <w:rPr>
          <w:sz w:val="22"/>
        </w:rPr>
      </w:pPr>
    </w:p>
    <w:p w:rsidR="008219B9" w:rsidRPr="00890C22" w:rsidRDefault="008219B9" w:rsidP="008219B9">
      <w:pPr>
        <w:rPr>
          <w:b/>
          <w:sz w:val="22"/>
          <w:u w:val="single"/>
        </w:rPr>
      </w:pPr>
      <w:r>
        <w:rPr>
          <w:sz w:val="22"/>
        </w:rPr>
        <w:t xml:space="preserve">   </w:t>
      </w:r>
      <w:r w:rsidRPr="00890C22">
        <w:rPr>
          <w:b/>
          <w:sz w:val="22"/>
          <w:u w:val="single"/>
        </w:rPr>
        <w:t>Methods for all other programs in the Coordinated Program Review:</w:t>
      </w:r>
    </w:p>
    <w:p w:rsidR="008219B9" w:rsidRDefault="008219B9" w:rsidP="008219B9">
      <w:pPr>
        <w:rPr>
          <w:sz w:val="22"/>
        </w:rPr>
      </w:pPr>
    </w:p>
    <w:p w:rsidR="008219B9" w:rsidRDefault="008219B9" w:rsidP="008219B9">
      <w:pPr>
        <w:numPr>
          <w:ilvl w:val="0"/>
          <w:numId w:val="86"/>
        </w:numPr>
        <w:rPr>
          <w:sz w:val="22"/>
        </w:rPr>
      </w:pPr>
      <w:r>
        <w:rPr>
          <w:sz w:val="22"/>
        </w:rPr>
        <w:t>Review of documentation about the operation of the charter school or district's programs.</w:t>
      </w:r>
    </w:p>
    <w:p w:rsidR="008219B9" w:rsidRDefault="008219B9" w:rsidP="008219B9">
      <w:pPr>
        <w:ind w:left="1080"/>
        <w:rPr>
          <w:sz w:val="22"/>
        </w:rPr>
      </w:pPr>
    </w:p>
    <w:p w:rsidR="008219B9" w:rsidRDefault="008219B9" w:rsidP="008219B9">
      <w:pPr>
        <w:numPr>
          <w:ilvl w:val="0"/>
          <w:numId w:val="59"/>
        </w:numPr>
        <w:rPr>
          <w:sz w:val="22"/>
        </w:rPr>
      </w:pPr>
      <w:r>
        <w:rPr>
          <w:sz w:val="22"/>
        </w:rPr>
        <w:t xml:space="preserve">Interviews of administrative, instructional, and support staff across all grade levels. </w:t>
      </w:r>
    </w:p>
    <w:p w:rsidR="008219B9" w:rsidRDefault="008219B9" w:rsidP="008219B9">
      <w:pPr>
        <w:ind w:left="1080"/>
        <w:rPr>
          <w:sz w:val="22"/>
        </w:rPr>
      </w:pPr>
    </w:p>
    <w:p w:rsidR="008219B9" w:rsidRDefault="008219B9" w:rsidP="008219B9">
      <w:pPr>
        <w:numPr>
          <w:ilvl w:val="0"/>
          <w:numId w:val="59"/>
        </w:numPr>
        <w:rPr>
          <w:sz w:val="22"/>
        </w:rPr>
      </w:pPr>
      <w:r>
        <w:rPr>
          <w:sz w:val="22"/>
        </w:rPr>
        <w:t xml:space="preserve">Telephone interviews as requested by other parents or members of the general public. </w:t>
      </w:r>
    </w:p>
    <w:p w:rsidR="008219B9" w:rsidRDefault="008219B9" w:rsidP="008219B9">
      <w:pPr>
        <w:rPr>
          <w:sz w:val="22"/>
        </w:rPr>
      </w:pPr>
    </w:p>
    <w:p w:rsidR="008219B9" w:rsidRDefault="008219B9" w:rsidP="008219B9">
      <w:pPr>
        <w:numPr>
          <w:ilvl w:val="0"/>
          <w:numId w:val="59"/>
        </w:numPr>
        <w:autoSpaceDE w:val="0"/>
        <w:autoSpaceDN w:val="0"/>
        <w:adjustRightInd w:val="0"/>
        <w:rPr>
          <w:sz w:val="22"/>
        </w:rPr>
      </w:pPr>
      <w:r>
        <w:rPr>
          <w:sz w:val="22"/>
        </w:rPr>
        <w:t xml:space="preserve">Review of student records for English learner education and career/vocational technical education:  The Department selects a representative sample of student records for the onsite team to review, using standard Department procedures, to determine whether procedural and programmatic requirements have been implemented.  </w:t>
      </w:r>
    </w:p>
    <w:p w:rsidR="008219B9" w:rsidRDefault="008219B9" w:rsidP="008219B9">
      <w:pPr>
        <w:autoSpaceDE w:val="0"/>
        <w:autoSpaceDN w:val="0"/>
        <w:adjustRightInd w:val="0"/>
        <w:rPr>
          <w:sz w:val="22"/>
          <w:szCs w:val="22"/>
        </w:rPr>
      </w:pPr>
    </w:p>
    <w:p w:rsidR="008219B9" w:rsidRDefault="008219B9" w:rsidP="008219B9">
      <w:pPr>
        <w:numPr>
          <w:ilvl w:val="0"/>
          <w:numId w:val="59"/>
        </w:numPr>
        <w:autoSpaceDE w:val="0"/>
        <w:autoSpaceDN w:val="0"/>
        <w:adjustRightInd w:val="0"/>
        <w:rPr>
          <w:sz w:val="22"/>
        </w:rPr>
      </w:pPr>
      <w:r>
        <w:rPr>
          <w:sz w:val="22"/>
          <w:szCs w:val="22"/>
        </w:rPr>
        <w:t xml:space="preserve">Surveys of parents of English learners whose files are selected for the record review are sent a survey of their experiences with the district's implementation of the English learner education program and related procedural requirements. </w:t>
      </w:r>
      <w:r>
        <w:rPr>
          <w:sz w:val="22"/>
        </w:rPr>
        <w:t xml:space="preserve"> </w:t>
      </w:r>
    </w:p>
    <w:p w:rsidR="008219B9" w:rsidRDefault="008219B9" w:rsidP="008219B9">
      <w:pPr>
        <w:ind w:left="1080"/>
        <w:rPr>
          <w:sz w:val="22"/>
        </w:rPr>
      </w:pPr>
    </w:p>
    <w:p w:rsidR="008219B9" w:rsidRDefault="008219B9" w:rsidP="008219B9">
      <w:pPr>
        <w:numPr>
          <w:ilvl w:val="0"/>
          <w:numId w:val="59"/>
        </w:numPr>
        <w:rPr>
          <w:sz w:val="22"/>
        </w:rPr>
      </w:pPr>
      <w:r>
        <w:rPr>
          <w:sz w:val="22"/>
        </w:rPr>
        <w:t xml:space="preserve">Observation of classrooms and other facilities: The onsite team visits a sample of classrooms and other school facilities used in the delivery of programs and services to determine general levels of compliance with program requirements. </w:t>
      </w:r>
    </w:p>
    <w:p w:rsidR="008219B9" w:rsidRDefault="008219B9" w:rsidP="008219B9">
      <w:pPr>
        <w:rPr>
          <w:sz w:val="22"/>
        </w:rPr>
      </w:pPr>
    </w:p>
    <w:p w:rsidR="008219B9" w:rsidRDefault="008219B9" w:rsidP="008219B9">
      <w:pPr>
        <w:pStyle w:val="BodyText"/>
        <w:ind w:left="1080" w:hanging="900"/>
        <w:rPr>
          <w:b/>
          <w:bCs/>
        </w:rPr>
      </w:pPr>
      <w:r>
        <w:rPr>
          <w:b/>
          <w:bCs/>
          <w:u w:val="single"/>
        </w:rPr>
        <w:lastRenderedPageBreak/>
        <w:t>Report:</w:t>
      </w:r>
      <w:r>
        <w:t xml:space="preserve">   </w:t>
      </w:r>
      <w:r>
        <w:rPr>
          <w:b/>
          <w:bCs/>
        </w:rPr>
        <w:t xml:space="preserve">Preparation: </w:t>
      </w:r>
    </w:p>
    <w:p w:rsidR="008219B9" w:rsidRDefault="008219B9" w:rsidP="008219B9">
      <w:pPr>
        <w:ind w:left="1080"/>
        <w:rPr>
          <w:bCs/>
          <w:sz w:val="22"/>
        </w:rPr>
      </w:pPr>
      <w:r>
        <w:rPr>
          <w:bCs/>
          <w:sz w:val="22"/>
        </w:rPr>
        <w:t>At the end of the onsite visit, the onsite team will hold an informal exit meeting to summarize its comments for the superintendent or charter school leader and anyone else he or she chooses.  Within approximately 45 business days of the onsite visit, the onsite chairperson will forward to the superintendent or charter school leader (and collaborative director where applicable) a Draft Report containing comments from the Program Review. The Draft Report</w:t>
      </w:r>
    </w:p>
    <w:p w:rsidR="008219B9" w:rsidRDefault="008219B9" w:rsidP="008219B9">
      <w:pPr>
        <w:ind w:left="1080"/>
        <w:rPr>
          <w:sz w:val="22"/>
        </w:rPr>
      </w:pPr>
      <w:proofErr w:type="gramStart"/>
      <w:r>
        <w:rPr>
          <w:bCs/>
          <w:sz w:val="22"/>
        </w:rPr>
        <w:t>comments</w:t>
      </w:r>
      <w:proofErr w:type="gramEnd"/>
      <w:r>
        <w:rPr>
          <w:bCs/>
          <w:sz w:val="22"/>
        </w:rPr>
        <w:t xml:space="preserve"> for special education are provided to the district/school on-line through the Web-based Monitoring System (WBMS). These comments will, once the district has had a chance to respond, form the basis for any findings by the Department.  The district (and collaborative) will then have 10 business days to review the report for accuracy before the publication of a Final Report with ratings and findings (see below). The Final Report will be issued within approximately 60 business days of the conclusion of the onsite visit and posted on the Department’s website at &lt;</w:t>
      </w:r>
      <w:hyperlink r:id="rId14" w:history="1">
        <w:r>
          <w:rPr>
            <w:rStyle w:val="Hyperlink"/>
            <w:bCs/>
            <w:sz w:val="22"/>
          </w:rPr>
          <w:t>http://www.doe.mass.edu/pqa/review/cpr/reports/</w:t>
        </w:r>
      </w:hyperlink>
      <w:r>
        <w:rPr>
          <w:bCs/>
          <w:sz w:val="22"/>
        </w:rPr>
        <w:t>&gt;.</w:t>
      </w:r>
      <w:r>
        <w:rPr>
          <w:b/>
          <w:sz w:val="22"/>
        </w:rPr>
        <w:t xml:space="preserve">  </w:t>
      </w:r>
    </w:p>
    <w:p w:rsidR="008219B9" w:rsidRDefault="008219B9" w:rsidP="008219B9">
      <w:pPr>
        <w:ind w:left="1080"/>
        <w:rPr>
          <w:sz w:val="22"/>
        </w:rPr>
      </w:pPr>
    </w:p>
    <w:p w:rsidR="008219B9" w:rsidRDefault="008219B9" w:rsidP="008219B9">
      <w:pPr>
        <w:ind w:left="1080"/>
        <w:rPr>
          <w:b/>
          <w:bCs/>
          <w:sz w:val="22"/>
        </w:rPr>
      </w:pPr>
      <w:r>
        <w:rPr>
          <w:b/>
          <w:bCs/>
          <w:sz w:val="22"/>
        </w:rPr>
        <w:t xml:space="preserve">Content of Final Report: </w:t>
      </w:r>
    </w:p>
    <w:p w:rsidR="008219B9" w:rsidRDefault="008219B9" w:rsidP="008219B9">
      <w:pPr>
        <w:ind w:left="1080"/>
        <w:rPr>
          <w:sz w:val="22"/>
        </w:rPr>
      </w:pPr>
      <w:proofErr w:type="gramStart"/>
      <w:r>
        <w:rPr>
          <w:i/>
          <w:iCs/>
          <w:sz w:val="22"/>
        </w:rPr>
        <w:t>Ratings.</w:t>
      </w:r>
      <w:proofErr w:type="gramEnd"/>
      <w:r>
        <w:rPr>
          <w:i/>
          <w:iCs/>
          <w:sz w:val="22"/>
        </w:rPr>
        <w:t xml:space="preserve"> </w:t>
      </w:r>
      <w:r>
        <w:rPr>
          <w:iCs/>
          <w:sz w:val="22"/>
        </w:rPr>
        <w:t xml:space="preserve">In the Final Report, </w:t>
      </w:r>
      <w:r>
        <w:rPr>
          <w:sz w:val="22"/>
        </w:rPr>
        <w:t xml:space="preserve">the onsite team gives a rating for each compliance criterion it has reviewed; those ratings are “Commendable,” “Implemented,” “Implementation in Progress,” “Partially Implemented,” “Not Implemented,” and “Not Applicable.” “Implementation in Progress,” used for criteria containing new or updated legal requirements,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 </w:t>
      </w:r>
    </w:p>
    <w:p w:rsidR="008219B9" w:rsidRDefault="008219B9" w:rsidP="008219B9">
      <w:pPr>
        <w:ind w:left="1080"/>
        <w:rPr>
          <w:i/>
          <w:iCs/>
          <w:sz w:val="22"/>
        </w:rPr>
      </w:pPr>
    </w:p>
    <w:p w:rsidR="008219B9" w:rsidRDefault="008219B9" w:rsidP="008219B9">
      <w:pPr>
        <w:ind w:left="1080"/>
        <w:rPr>
          <w:sz w:val="22"/>
        </w:rPr>
      </w:pPr>
      <w:proofErr w:type="gramStart"/>
      <w:r>
        <w:rPr>
          <w:i/>
          <w:iCs/>
          <w:sz w:val="22"/>
        </w:rPr>
        <w:t>Findings.</w:t>
      </w:r>
      <w:proofErr w:type="gramEnd"/>
      <w:r>
        <w:rPr>
          <w:sz w:val="22"/>
        </w:rPr>
        <w:t xml:space="preserve"> The onsite team includes a finding in the Final Report for each criterion that it rates “Commendable,” “Partially Implemented,” “Not Implemented,” or “Implementation in Progress,” explaining the basis for the rating. It may also include findings for other related criteria.</w:t>
      </w:r>
    </w:p>
    <w:p w:rsidR="008219B9" w:rsidRDefault="008219B9" w:rsidP="008219B9">
      <w:pPr>
        <w:ind w:left="1080"/>
        <w:rPr>
          <w:sz w:val="22"/>
        </w:rPr>
      </w:pPr>
    </w:p>
    <w:p w:rsidR="008219B9" w:rsidRDefault="008219B9" w:rsidP="008219B9">
      <w:pPr>
        <w:tabs>
          <w:tab w:val="left" w:pos="1080"/>
        </w:tabs>
        <w:ind w:left="1080" w:hanging="1080"/>
        <w:rPr>
          <w:sz w:val="22"/>
        </w:rPr>
      </w:pPr>
      <w:r>
        <w:rPr>
          <w:b/>
          <w:bCs/>
          <w:sz w:val="22"/>
          <w:u w:val="single"/>
        </w:rPr>
        <w:t>Response:</w:t>
      </w:r>
      <w:r>
        <w:rPr>
          <w:sz w:val="22"/>
        </w:rPr>
        <w:tab/>
        <w:t>Where criteria are found “Partially Implemented” or “Not Implemented”, the district or charter school must propose corrective action to bring those areas into compliance with the relevant statutes and regulations.  This corrective action plan (CAP) will be due to the Department within 20 business days after the issuance of the Final Report and is subject to the Department’s review and approval.  Department staff will offer districts and charter schools technical assistance on the content and requirements for developing an approvable CAP.</w:t>
      </w:r>
    </w:p>
    <w:p w:rsidR="008219B9" w:rsidRDefault="008219B9" w:rsidP="008219B9">
      <w:pPr>
        <w:tabs>
          <w:tab w:val="left" w:pos="1080"/>
        </w:tabs>
        <w:ind w:left="1080"/>
        <w:rPr>
          <w:sz w:val="22"/>
        </w:rPr>
      </w:pPr>
    </w:p>
    <w:p w:rsidR="008219B9" w:rsidRDefault="008219B9" w:rsidP="008219B9">
      <w:pPr>
        <w:tabs>
          <w:tab w:val="left" w:pos="1080"/>
        </w:tabs>
        <w:ind w:left="1080"/>
        <w:rPr>
          <w:sz w:val="22"/>
        </w:rPr>
      </w:pPr>
      <w:r>
        <w:rPr>
          <w:sz w:val="22"/>
        </w:rPr>
        <w:t xml:space="preserve">Department staff will also provide ongoing technical assistance as the school or district is implementing the approved corrective action plan. </w:t>
      </w:r>
      <w:r>
        <w:rPr>
          <w:b/>
          <w:bCs/>
          <w:sz w:val="22"/>
        </w:rPr>
        <w:t>School districts and charter schools must demonstrate effective resolution of noncompliance identified by the Department as soon as possible but in no case later than one year from the issuance of the Department’s Final Program Review Report.</w:t>
      </w:r>
    </w:p>
    <w:p w:rsidR="008219B9" w:rsidRDefault="008219B9" w:rsidP="008219B9">
      <w:pPr>
        <w:rPr>
          <w:sz w:val="22"/>
        </w:rPr>
      </w:pPr>
    </w:p>
    <w:p w:rsidR="008219B9" w:rsidRDefault="008219B9" w:rsidP="008219B9">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7"/>
        <w:ind w:left="1440"/>
      </w:pPr>
      <w:r>
        <w:rPr>
          <w:i/>
          <w:sz w:val="22"/>
        </w:rPr>
        <w:br w:type="page"/>
      </w:r>
    </w:p>
    <w:p w:rsidR="008219B9" w:rsidRDefault="008219B9" w:rsidP="008219B9">
      <w:pPr>
        <w:pStyle w:val="Heading1"/>
        <w:rPr>
          <w:b/>
          <w:sz w:val="22"/>
        </w:rPr>
      </w:pPr>
    </w:p>
    <w:p w:rsidR="008219B9" w:rsidRDefault="008219B9" w:rsidP="008219B9">
      <w:pPr>
        <w:pStyle w:val="Heading1"/>
        <w:rPr>
          <w:b/>
          <w:sz w:val="22"/>
        </w:rPr>
      </w:pPr>
      <w:r>
        <w:rPr>
          <w:b/>
          <w:sz w:val="22"/>
        </w:rPr>
        <w:t>INTRODUCTION TO THE FINAL REPORT</w:t>
      </w:r>
      <w:r w:rsidR="00CC495E">
        <w:rPr>
          <w:b/>
          <w:sz w:val="22"/>
        </w:rPr>
        <w:fldChar w:fldCharType="begin"/>
      </w:r>
      <w:r>
        <w:instrText xml:space="preserve"> TC "</w:instrText>
      </w:r>
      <w:bookmarkStart w:id="3" w:name="_Toc224034452"/>
      <w:bookmarkStart w:id="4" w:name="_Toc292121515"/>
      <w:r>
        <w:rPr>
          <w:b/>
          <w:sz w:val="22"/>
        </w:rPr>
        <w:instrText>REPORT INTRODUCTION</w:instrText>
      </w:r>
      <w:bookmarkEnd w:id="3"/>
      <w:bookmarkEnd w:id="4"/>
      <w:r>
        <w:instrText xml:space="preserve">" \f C \l "1" </w:instrText>
      </w:r>
      <w:r w:rsidR="00CC495E">
        <w:rPr>
          <w:b/>
          <w:sz w:val="22"/>
        </w:rPr>
        <w:fldChar w:fldCharType="end"/>
      </w:r>
    </w:p>
    <w:p w:rsidR="008219B9" w:rsidRDefault="008219B9" w:rsidP="008219B9">
      <w:pPr>
        <w:rPr>
          <w:sz w:val="22"/>
        </w:rPr>
      </w:pPr>
    </w:p>
    <w:p w:rsidR="008219B9" w:rsidRDefault="00483272" w:rsidP="008219B9">
      <w:pPr>
        <w:rPr>
          <w:sz w:val="22"/>
        </w:rPr>
      </w:pPr>
      <w:r>
        <w:rPr>
          <w:sz w:val="22"/>
        </w:rPr>
        <w:t xml:space="preserve">A one-member Massachusetts Department of Elementary and Secondary Education team visited Clarksburg Public Schools during the week of April 30, 2013, to </w:t>
      </w:r>
      <w:r w:rsidR="00AC046D">
        <w:rPr>
          <w:sz w:val="22"/>
        </w:rPr>
        <w:t xml:space="preserve">evaluate the implementation of selected criteria in the program areas of special education, civil rights and other related general education requirements, and English learner education.  The team appreciated the opportunity to interview staff and parents, to observe classroom facilities and to review the programs underway in the district.  </w:t>
      </w:r>
    </w:p>
    <w:p w:rsidR="00AC046D" w:rsidRDefault="00AC046D" w:rsidP="008219B9">
      <w:pPr>
        <w:rPr>
          <w:sz w:val="22"/>
        </w:rPr>
      </w:pPr>
    </w:p>
    <w:p w:rsidR="008219B9" w:rsidRDefault="008219B9" w:rsidP="008219B9">
      <w:pPr>
        <w:pStyle w:val="BodyText3"/>
        <w:jc w:val="left"/>
        <w:rPr>
          <w:sz w:val="22"/>
        </w:rPr>
      </w:pPr>
      <w:r>
        <w:rPr>
          <w:sz w:val="22"/>
        </w:rPr>
        <w:t xml:space="preserve">The Department is submitting the following Coordinated Program Review Report containing findings made pursuant to this onsite visit.  In preparing this report, the team reviewed extensive written documentation regarding the operation of the district's programs, together with information gathered by means of the following Department program review methods: </w:t>
      </w:r>
    </w:p>
    <w:p w:rsidR="008219B9" w:rsidRDefault="008219B9" w:rsidP="008219B9">
      <w:pPr>
        <w:rPr>
          <w:sz w:val="22"/>
        </w:rPr>
      </w:pPr>
    </w:p>
    <w:p w:rsidR="00483272" w:rsidRDefault="00483272" w:rsidP="00483272">
      <w:pPr>
        <w:numPr>
          <w:ilvl w:val="0"/>
          <w:numId w:val="39"/>
        </w:numPr>
        <w:tabs>
          <w:tab w:val="left" w:pos="-1440"/>
        </w:tabs>
        <w:rPr>
          <w:sz w:val="22"/>
        </w:rPr>
      </w:pPr>
      <w:r>
        <w:rPr>
          <w:sz w:val="22"/>
        </w:rPr>
        <w:t>Interviews of three administrative staff.</w:t>
      </w:r>
    </w:p>
    <w:p w:rsidR="00483272" w:rsidRDefault="00483272" w:rsidP="00483272">
      <w:pPr>
        <w:numPr>
          <w:ilvl w:val="0"/>
          <w:numId w:val="40"/>
        </w:numPr>
        <w:tabs>
          <w:tab w:val="left" w:pos="-1440"/>
        </w:tabs>
        <w:rPr>
          <w:sz w:val="22"/>
        </w:rPr>
      </w:pPr>
      <w:r>
        <w:rPr>
          <w:sz w:val="22"/>
        </w:rPr>
        <w:t>Interviews of 11 teaching and support services staff across all levels.</w:t>
      </w:r>
    </w:p>
    <w:p w:rsidR="00483272" w:rsidRDefault="00483272" w:rsidP="00483272">
      <w:pPr>
        <w:numPr>
          <w:ilvl w:val="0"/>
          <w:numId w:val="41"/>
        </w:numPr>
        <w:tabs>
          <w:tab w:val="left" w:pos="-1440"/>
        </w:tabs>
        <w:rPr>
          <w:sz w:val="22"/>
        </w:rPr>
      </w:pPr>
      <w:r>
        <w:rPr>
          <w:sz w:val="22"/>
        </w:rPr>
        <w:t>Interview of one parent advisory council (PAC) representative.</w:t>
      </w:r>
    </w:p>
    <w:p w:rsidR="00483272" w:rsidRDefault="00483272" w:rsidP="00483272">
      <w:pPr>
        <w:numPr>
          <w:ilvl w:val="0"/>
          <w:numId w:val="41"/>
        </w:numPr>
        <w:tabs>
          <w:tab w:val="left" w:pos="-1440"/>
        </w:tabs>
        <w:rPr>
          <w:sz w:val="22"/>
        </w:rPr>
      </w:pPr>
      <w:r>
        <w:rPr>
          <w:sz w:val="22"/>
        </w:rPr>
        <w:t>Interviews as requested by persons from the general public.</w:t>
      </w:r>
    </w:p>
    <w:p w:rsidR="00483272" w:rsidRDefault="00483272" w:rsidP="00483272">
      <w:pPr>
        <w:numPr>
          <w:ilvl w:val="0"/>
          <w:numId w:val="42"/>
        </w:numPr>
        <w:tabs>
          <w:tab w:val="left" w:pos="-1440"/>
        </w:tabs>
        <w:rPr>
          <w:sz w:val="22"/>
        </w:rPr>
      </w:pPr>
      <w:r>
        <w:rPr>
          <w:sz w:val="22"/>
        </w:rPr>
        <w:t>Student record reviews: Twenty-two special education student records were sampled between the district and the Department. These student records were first examined by local staff, whose findings were then verified by the onsite team using standard Department record review procedures.</w:t>
      </w:r>
      <w:r w:rsidRPr="00E0196E">
        <w:rPr>
          <w:sz w:val="22"/>
        </w:rPr>
        <w:t xml:space="preserve"> </w:t>
      </w:r>
      <w:r>
        <w:rPr>
          <w:sz w:val="22"/>
        </w:rPr>
        <w:t>There are no English language learner students enrolled in the district at this time.</w:t>
      </w:r>
    </w:p>
    <w:p w:rsidR="00483272" w:rsidRDefault="00483272" w:rsidP="00483272">
      <w:pPr>
        <w:numPr>
          <w:ilvl w:val="0"/>
          <w:numId w:val="43"/>
        </w:numPr>
        <w:tabs>
          <w:tab w:val="left" w:pos="-1440"/>
        </w:tabs>
        <w:rPr>
          <w:sz w:val="22"/>
        </w:rPr>
      </w:pPr>
      <w:r>
        <w:rPr>
          <w:sz w:val="22"/>
        </w:rPr>
        <w:t>Surveys of parents of students with disabilities: thirty parents of students with disabilities were sent surveys that solicited information about their experiences with the district’s implementation of special education programs, related services and procedural requirements. No parent surveys were returned to the Department of Elementary and Secondary Education for review.</w:t>
      </w:r>
    </w:p>
    <w:p w:rsidR="00483272" w:rsidRDefault="00483272" w:rsidP="00483272">
      <w:pPr>
        <w:numPr>
          <w:ilvl w:val="0"/>
          <w:numId w:val="43"/>
        </w:numPr>
        <w:tabs>
          <w:tab w:val="left" w:pos="-1440"/>
        </w:tabs>
        <w:rPr>
          <w:sz w:val="22"/>
        </w:rPr>
      </w:pPr>
      <w:r>
        <w:rPr>
          <w:sz w:val="22"/>
        </w:rPr>
        <w:t>Surveys of parents of ELE students: There are no English language l</w:t>
      </w:r>
      <w:r w:rsidRPr="00FF106D">
        <w:rPr>
          <w:sz w:val="22"/>
        </w:rPr>
        <w:t>earner</w:t>
      </w:r>
      <w:r>
        <w:rPr>
          <w:sz w:val="22"/>
        </w:rPr>
        <w:t xml:space="preserve"> students</w:t>
      </w:r>
      <w:r w:rsidRPr="00FF106D">
        <w:rPr>
          <w:sz w:val="22"/>
        </w:rPr>
        <w:t xml:space="preserve"> enrolled in the district at this time.</w:t>
      </w:r>
    </w:p>
    <w:p w:rsidR="008219B9" w:rsidRPr="00483272" w:rsidRDefault="00483272" w:rsidP="00483272">
      <w:pPr>
        <w:numPr>
          <w:ilvl w:val="0"/>
          <w:numId w:val="43"/>
        </w:numPr>
        <w:tabs>
          <w:tab w:val="left" w:pos="-1440"/>
        </w:tabs>
        <w:rPr>
          <w:sz w:val="22"/>
        </w:rPr>
      </w:pPr>
      <w:r w:rsidRPr="00483272">
        <w:rPr>
          <w:sz w:val="22"/>
        </w:rPr>
        <w:t>Observation of classrooms and other facilities.  A sample of three instructional classrooms and other school facilities used in the delivery of programs and services was visited to examine general levels of compliance with program requirements</w:t>
      </w:r>
    </w:p>
    <w:p w:rsidR="008219B9" w:rsidRDefault="008219B9" w:rsidP="008219B9">
      <w:pPr>
        <w:pStyle w:val="BodyText3"/>
        <w:jc w:val="left"/>
        <w:rPr>
          <w:sz w:val="22"/>
        </w:rPr>
      </w:pPr>
    </w:p>
    <w:p w:rsidR="008219B9" w:rsidRDefault="008219B9" w:rsidP="008219B9">
      <w:pPr>
        <w:pStyle w:val="BodyText3"/>
        <w:jc w:val="left"/>
        <w:rPr>
          <w:sz w:val="22"/>
        </w:rPr>
      </w:pPr>
      <w:r>
        <w:rPr>
          <w:sz w:val="22"/>
        </w:rPr>
        <w:t xml:space="preserve">The report includes findings in the program areas reviewed organized under nine components.  These components are: </w:t>
      </w:r>
    </w:p>
    <w:p w:rsidR="008219B9" w:rsidRDefault="008219B9" w:rsidP="008219B9">
      <w:pPr>
        <w:pStyle w:val="BodyText3"/>
        <w:ind w:left="2160"/>
        <w:jc w:val="left"/>
        <w:rPr>
          <w:b/>
          <w:sz w:val="22"/>
        </w:rPr>
      </w:pPr>
    </w:p>
    <w:p w:rsidR="008219B9" w:rsidRDefault="008219B9" w:rsidP="008219B9">
      <w:pPr>
        <w:pStyle w:val="BodyText3"/>
        <w:ind w:left="2160"/>
        <w:jc w:val="left"/>
        <w:rPr>
          <w:sz w:val="22"/>
        </w:rPr>
      </w:pPr>
      <w:r>
        <w:rPr>
          <w:b/>
          <w:sz w:val="22"/>
        </w:rPr>
        <w:t>Component I: Assessment of Students</w:t>
      </w:r>
    </w:p>
    <w:p w:rsidR="008219B9" w:rsidRDefault="008219B9" w:rsidP="008219B9">
      <w:pPr>
        <w:pStyle w:val="BodyText3"/>
        <w:ind w:left="2160"/>
        <w:jc w:val="left"/>
        <w:rPr>
          <w:b/>
          <w:sz w:val="22"/>
        </w:rPr>
      </w:pPr>
      <w:r>
        <w:rPr>
          <w:b/>
          <w:sz w:val="22"/>
        </w:rPr>
        <w:t>Component II: Student Identification and Program Placement</w:t>
      </w:r>
    </w:p>
    <w:p w:rsidR="008219B9" w:rsidRDefault="008219B9" w:rsidP="008219B9">
      <w:pPr>
        <w:pStyle w:val="BodyText3"/>
        <w:ind w:left="2160"/>
        <w:jc w:val="left"/>
        <w:rPr>
          <w:sz w:val="22"/>
        </w:rPr>
      </w:pPr>
      <w:r>
        <w:rPr>
          <w:b/>
          <w:sz w:val="22"/>
        </w:rPr>
        <w:t>Component III: Parent and Community Involvement</w:t>
      </w:r>
    </w:p>
    <w:p w:rsidR="008219B9" w:rsidRDefault="008219B9" w:rsidP="008219B9">
      <w:pPr>
        <w:pStyle w:val="BodyText3"/>
        <w:ind w:left="2160"/>
        <w:jc w:val="left"/>
        <w:rPr>
          <w:sz w:val="22"/>
        </w:rPr>
      </w:pPr>
      <w:r>
        <w:rPr>
          <w:b/>
          <w:sz w:val="22"/>
        </w:rPr>
        <w:t>Component IV: Curriculum and Instruction</w:t>
      </w:r>
    </w:p>
    <w:p w:rsidR="008219B9" w:rsidRDefault="008219B9" w:rsidP="008219B9">
      <w:pPr>
        <w:pStyle w:val="BodyText3"/>
        <w:ind w:left="2160"/>
        <w:jc w:val="left"/>
        <w:rPr>
          <w:b/>
          <w:sz w:val="22"/>
        </w:rPr>
      </w:pPr>
      <w:r>
        <w:rPr>
          <w:b/>
          <w:sz w:val="22"/>
        </w:rPr>
        <w:t>Component V: Student Support Services</w:t>
      </w:r>
    </w:p>
    <w:p w:rsidR="008219B9" w:rsidRDefault="008219B9" w:rsidP="008219B9">
      <w:pPr>
        <w:pStyle w:val="BodyText3"/>
        <w:ind w:left="2160"/>
        <w:jc w:val="left"/>
        <w:rPr>
          <w:b/>
          <w:sz w:val="22"/>
        </w:rPr>
      </w:pPr>
      <w:r>
        <w:rPr>
          <w:b/>
          <w:sz w:val="22"/>
        </w:rPr>
        <w:t>Component VI: Faculty, Staff and Administration</w:t>
      </w:r>
    </w:p>
    <w:p w:rsidR="008219B9" w:rsidRDefault="008219B9" w:rsidP="008219B9">
      <w:pPr>
        <w:pStyle w:val="BodyText3"/>
        <w:ind w:left="2160"/>
        <w:jc w:val="left"/>
        <w:rPr>
          <w:sz w:val="22"/>
        </w:rPr>
      </w:pPr>
      <w:r>
        <w:rPr>
          <w:b/>
          <w:sz w:val="22"/>
        </w:rPr>
        <w:t>Component VII: Facilities</w:t>
      </w:r>
    </w:p>
    <w:p w:rsidR="008219B9" w:rsidRDefault="008219B9" w:rsidP="008219B9">
      <w:pPr>
        <w:pStyle w:val="BodyText3"/>
        <w:ind w:left="2160"/>
        <w:jc w:val="left"/>
        <w:rPr>
          <w:sz w:val="22"/>
        </w:rPr>
      </w:pPr>
      <w:r>
        <w:rPr>
          <w:b/>
          <w:sz w:val="22"/>
        </w:rPr>
        <w:t>Component VIII: Program Evaluation</w:t>
      </w:r>
    </w:p>
    <w:p w:rsidR="008219B9" w:rsidRDefault="008219B9" w:rsidP="008219B9">
      <w:pPr>
        <w:ind w:left="2160"/>
        <w:rPr>
          <w:b/>
          <w:sz w:val="22"/>
        </w:rPr>
      </w:pPr>
      <w:r>
        <w:rPr>
          <w:b/>
          <w:sz w:val="22"/>
        </w:rPr>
        <w:t>Component IX: Recordkeeping and Fund Use</w:t>
      </w:r>
    </w:p>
    <w:p w:rsidR="008219B9" w:rsidRDefault="008219B9" w:rsidP="008219B9">
      <w:pPr>
        <w:ind w:left="2160"/>
        <w:rPr>
          <w:b/>
          <w:sz w:val="22"/>
        </w:rPr>
      </w:pPr>
    </w:p>
    <w:p w:rsidR="008219B9" w:rsidRDefault="008219B9" w:rsidP="008219B9">
      <w:pPr>
        <w:pStyle w:val="BodyText3"/>
        <w:jc w:val="left"/>
        <w:rPr>
          <w:sz w:val="22"/>
        </w:rPr>
      </w:pPr>
      <w:r>
        <w:rPr>
          <w:sz w:val="22"/>
        </w:rPr>
        <w:t xml:space="preserve">The findings in each program area explain the “ratings,” determinations by the team about the implementation status of the criteria reviewed.  The ratings indicate those criteria that were found by the team to be substantially “Implemented” or implemented in a “Commendable” manner.  (Refer to the </w:t>
      </w:r>
      <w:r>
        <w:rPr>
          <w:sz w:val="22"/>
        </w:rPr>
        <w:lastRenderedPageBreak/>
        <w:t>“Definition of Compliance Ratings” section of the report.)   Where criteria were found to be either "Partially Implemented" or "Not Implemented," the district or charter school must propose to the Department corrective actions to bring those areas into compliance with the controlling statute or regulation. Districts are expected to incorporate the corrective action into their district and school improvement plans, including their professional development plans.</w:t>
      </w:r>
    </w:p>
    <w:p w:rsidR="00492C57" w:rsidRDefault="008219B9" w:rsidP="00492C57">
      <w:pPr>
        <w:jc w:val="center"/>
        <w:rPr>
          <w:b/>
          <w:sz w:val="26"/>
        </w:rPr>
      </w:pPr>
      <w:r>
        <w:rPr>
          <w:sz w:val="22"/>
        </w:rPr>
        <w:br w:type="page"/>
      </w:r>
      <w:r>
        <w:rPr>
          <w:b/>
          <w:sz w:val="22"/>
        </w:rPr>
        <w:lastRenderedPageBreak/>
        <w:t xml:space="preserve"> </w:t>
      </w:r>
      <w:r w:rsidR="00492C57">
        <w:rPr>
          <w:b/>
          <w:sz w:val="26"/>
        </w:rPr>
        <w:t>Clarksburg Public Schools</w:t>
      </w:r>
    </w:p>
    <w:p w:rsidR="008219B9" w:rsidRDefault="008219B9" w:rsidP="008219B9">
      <w:pPr>
        <w:jc w:val="center"/>
        <w:rPr>
          <w:sz w:val="22"/>
          <w:u w:val="single"/>
        </w:rPr>
      </w:pPr>
    </w:p>
    <w:p w:rsidR="008219B9" w:rsidRDefault="008219B9" w:rsidP="008219B9">
      <w:pPr>
        <w:ind w:left="-720" w:right="-720"/>
        <w:jc w:val="both"/>
        <w:rPr>
          <w:sz w:val="22"/>
          <w:u w:val="single"/>
        </w:rPr>
      </w:pPr>
    </w:p>
    <w:p w:rsidR="008219B9" w:rsidRDefault="008219B9" w:rsidP="008219B9">
      <w:pPr>
        <w:tabs>
          <w:tab w:val="center" w:pos="4680"/>
        </w:tabs>
        <w:ind w:left="-720" w:right="-720"/>
        <w:jc w:val="both"/>
        <w:rPr>
          <w:sz w:val="22"/>
        </w:rPr>
      </w:pPr>
    </w:p>
    <w:p w:rsidR="008219B9" w:rsidRDefault="008219B9" w:rsidP="008219B9">
      <w:pPr>
        <w:tabs>
          <w:tab w:val="center" w:pos="4680"/>
        </w:tabs>
        <w:ind w:left="-720" w:right="-720"/>
        <w:jc w:val="both"/>
        <w:rPr>
          <w:sz w:val="22"/>
        </w:rPr>
      </w:pPr>
    </w:p>
    <w:p w:rsidR="008219B9" w:rsidRDefault="008219B9" w:rsidP="008219B9">
      <w:pPr>
        <w:tabs>
          <w:tab w:val="center" w:pos="4680"/>
        </w:tabs>
        <w:ind w:left="-720" w:right="-720"/>
        <w:jc w:val="center"/>
        <w:rPr>
          <w:b/>
          <w:sz w:val="22"/>
        </w:rPr>
      </w:pPr>
      <w:r>
        <w:rPr>
          <w:b/>
          <w:sz w:val="22"/>
        </w:rPr>
        <w:t>SUMMARY OF COMPLIANCE CRITERIA INCLUDED IN THIS REPORT</w:t>
      </w:r>
    </w:p>
    <w:p w:rsidR="008219B9" w:rsidRDefault="008219B9" w:rsidP="008219B9">
      <w:pPr>
        <w:tabs>
          <w:tab w:val="center" w:pos="4680"/>
        </w:tabs>
        <w:ind w:left="-720" w:right="-720"/>
        <w:jc w:val="center"/>
        <w:rPr>
          <w:b/>
          <w:sz w:val="22"/>
        </w:rPr>
      </w:pPr>
      <w:r>
        <w:rPr>
          <w:b/>
          <w:sz w:val="22"/>
        </w:rPr>
        <w:t>REQUIRING CORRECTIVE ACTION</w:t>
      </w:r>
    </w:p>
    <w:p w:rsidR="008219B9" w:rsidRDefault="008219B9" w:rsidP="008219B9">
      <w:pPr>
        <w:ind w:left="-720" w:right="-720"/>
        <w:jc w:val="both"/>
        <w:rPr>
          <w:sz w:val="22"/>
        </w:rPr>
      </w:pPr>
    </w:p>
    <w:tbl>
      <w:tblPr>
        <w:tblW w:w="10800" w:type="dxa"/>
        <w:tblInd w:w="-569" w:type="dxa"/>
        <w:tblLayout w:type="fixed"/>
        <w:tblCellMar>
          <w:left w:w="151" w:type="dxa"/>
          <w:right w:w="151" w:type="dxa"/>
        </w:tblCellMar>
        <w:tblLook w:val="0000"/>
      </w:tblPr>
      <w:tblGrid>
        <w:gridCol w:w="2700"/>
        <w:gridCol w:w="2790"/>
        <w:gridCol w:w="2700"/>
        <w:gridCol w:w="2610"/>
      </w:tblGrid>
      <w:tr w:rsidR="008219B9" w:rsidTr="00F230E8">
        <w:trPr>
          <w:tblHeader/>
        </w:trPr>
        <w:tc>
          <w:tcPr>
            <w:tcW w:w="2700" w:type="dxa"/>
            <w:tcBorders>
              <w:top w:val="double" w:sz="12" w:space="0" w:color="000000"/>
              <w:left w:val="double" w:sz="12" w:space="0" w:color="000000"/>
              <w:bottom w:val="double" w:sz="12" w:space="0" w:color="000000"/>
              <w:right w:val="single" w:sz="6" w:space="0" w:color="FFFFFF"/>
            </w:tcBorders>
          </w:tcPr>
          <w:p w:rsidR="008219B9" w:rsidRDefault="008219B9" w:rsidP="00F230E8">
            <w:pPr>
              <w:jc w:val="center"/>
              <w:rPr>
                <w:b/>
                <w:bCs/>
                <w:sz w:val="22"/>
              </w:rPr>
            </w:pPr>
          </w:p>
          <w:p w:rsidR="008219B9" w:rsidRDefault="008219B9" w:rsidP="00F230E8">
            <w:pPr>
              <w:jc w:val="center"/>
              <w:rPr>
                <w:b/>
                <w:bCs/>
                <w:sz w:val="22"/>
              </w:rPr>
            </w:pPr>
            <w:r>
              <w:rPr>
                <w:b/>
                <w:bCs/>
                <w:sz w:val="22"/>
              </w:rPr>
              <w:t>PROGRAM AREA</w:t>
            </w:r>
          </w:p>
          <w:p w:rsidR="008219B9" w:rsidRDefault="008219B9" w:rsidP="00F230E8">
            <w:pPr>
              <w:jc w:val="center"/>
              <w:rPr>
                <w:b/>
                <w:bCs/>
                <w:sz w:val="22"/>
              </w:rPr>
            </w:pPr>
          </w:p>
        </w:tc>
        <w:tc>
          <w:tcPr>
            <w:tcW w:w="2790" w:type="dxa"/>
            <w:tcBorders>
              <w:top w:val="double" w:sz="12" w:space="0" w:color="000000"/>
              <w:left w:val="double" w:sz="7" w:space="0" w:color="000000"/>
              <w:bottom w:val="double" w:sz="12" w:space="0" w:color="000000"/>
              <w:right w:val="single" w:sz="6" w:space="0" w:color="FFFFFF"/>
            </w:tcBorders>
          </w:tcPr>
          <w:p w:rsidR="008219B9" w:rsidRDefault="008219B9" w:rsidP="00F230E8">
            <w:pPr>
              <w:jc w:val="center"/>
              <w:rPr>
                <w:b/>
                <w:bCs/>
                <w:sz w:val="22"/>
              </w:rPr>
            </w:pPr>
          </w:p>
          <w:p w:rsidR="008219B9" w:rsidRDefault="008219B9" w:rsidP="00F230E8">
            <w:pPr>
              <w:jc w:val="center"/>
              <w:rPr>
                <w:b/>
                <w:bCs/>
                <w:sz w:val="22"/>
              </w:rPr>
            </w:pPr>
            <w:r>
              <w:rPr>
                <w:b/>
                <w:bCs/>
                <w:sz w:val="22"/>
              </w:rPr>
              <w:t>PARTIALLY IMPLEMENTED</w:t>
            </w:r>
          </w:p>
        </w:tc>
        <w:tc>
          <w:tcPr>
            <w:tcW w:w="2700" w:type="dxa"/>
            <w:tcBorders>
              <w:top w:val="double" w:sz="12" w:space="0" w:color="000000"/>
              <w:left w:val="single" w:sz="7" w:space="0" w:color="000000"/>
              <w:bottom w:val="double" w:sz="12" w:space="0" w:color="000000"/>
              <w:right w:val="double" w:sz="7" w:space="0" w:color="000000"/>
            </w:tcBorders>
          </w:tcPr>
          <w:p w:rsidR="008219B9" w:rsidRDefault="008219B9" w:rsidP="00F230E8">
            <w:pPr>
              <w:jc w:val="center"/>
              <w:rPr>
                <w:b/>
                <w:bCs/>
                <w:sz w:val="22"/>
              </w:rPr>
            </w:pPr>
          </w:p>
          <w:p w:rsidR="008219B9" w:rsidRDefault="008219B9" w:rsidP="00F230E8">
            <w:pPr>
              <w:jc w:val="center"/>
              <w:rPr>
                <w:sz w:val="22"/>
              </w:rPr>
            </w:pPr>
            <w:bookmarkStart w:id="5" w:name="_Toc68669390"/>
            <w:bookmarkStart w:id="6" w:name="_Toc68669592"/>
            <w:r>
              <w:rPr>
                <w:b/>
                <w:bCs/>
                <w:sz w:val="22"/>
              </w:rPr>
              <w:t>NOT IMPLEMENTED</w:t>
            </w:r>
            <w:bookmarkEnd w:id="5"/>
            <w:bookmarkEnd w:id="6"/>
          </w:p>
        </w:tc>
        <w:tc>
          <w:tcPr>
            <w:tcW w:w="2610" w:type="dxa"/>
            <w:tcBorders>
              <w:top w:val="double" w:sz="12" w:space="0" w:color="000000"/>
              <w:left w:val="single" w:sz="7" w:space="0" w:color="000000"/>
              <w:bottom w:val="double" w:sz="12" w:space="0" w:color="000000"/>
              <w:right w:val="double" w:sz="12" w:space="0" w:color="000000"/>
            </w:tcBorders>
          </w:tcPr>
          <w:p w:rsidR="008219B9" w:rsidRDefault="008219B9" w:rsidP="00F230E8">
            <w:pPr>
              <w:jc w:val="center"/>
              <w:rPr>
                <w:b/>
                <w:bCs/>
                <w:sz w:val="22"/>
              </w:rPr>
            </w:pPr>
          </w:p>
          <w:p w:rsidR="008219B9" w:rsidRDefault="008219B9" w:rsidP="00F230E8">
            <w:pPr>
              <w:jc w:val="center"/>
              <w:rPr>
                <w:b/>
                <w:bCs/>
                <w:sz w:val="22"/>
              </w:rPr>
            </w:pPr>
            <w:r>
              <w:rPr>
                <w:b/>
                <w:bCs/>
                <w:sz w:val="22"/>
              </w:rPr>
              <w:t>OTHER CRITERIA REQUIRING RESPONSE</w:t>
            </w:r>
          </w:p>
          <w:p w:rsidR="008219B9" w:rsidRDefault="008219B9" w:rsidP="00F230E8">
            <w:pPr>
              <w:jc w:val="center"/>
              <w:rPr>
                <w:b/>
                <w:bCs/>
                <w:sz w:val="22"/>
              </w:rPr>
            </w:pPr>
          </w:p>
        </w:tc>
      </w:tr>
      <w:tr w:rsidR="008219B9" w:rsidRPr="00FA1311" w:rsidTr="00F230E8">
        <w:tc>
          <w:tcPr>
            <w:tcW w:w="2700" w:type="dxa"/>
            <w:tcBorders>
              <w:top w:val="single" w:sz="7" w:space="0" w:color="000000"/>
              <w:left w:val="double" w:sz="12" w:space="0" w:color="000000"/>
              <w:bottom w:val="single" w:sz="7" w:space="0" w:color="000000"/>
            </w:tcBorders>
            <w:vAlign w:val="center"/>
          </w:tcPr>
          <w:p w:rsidR="008219B9" w:rsidRDefault="008219B9" w:rsidP="00F230E8">
            <w:pPr>
              <w:jc w:val="center"/>
              <w:rPr>
                <w:b/>
                <w:sz w:val="22"/>
              </w:rPr>
            </w:pPr>
            <w:r>
              <w:rPr>
                <w:b/>
                <w:sz w:val="22"/>
              </w:rPr>
              <w:t>English Learner Education</w:t>
            </w:r>
          </w:p>
        </w:tc>
        <w:tc>
          <w:tcPr>
            <w:tcW w:w="2790" w:type="dxa"/>
            <w:tcBorders>
              <w:top w:val="single" w:sz="2" w:space="0" w:color="000000"/>
              <w:left w:val="double" w:sz="2" w:space="0" w:color="000000"/>
              <w:bottom w:val="single" w:sz="2" w:space="0" w:color="000000"/>
              <w:right w:val="single" w:sz="6" w:space="0" w:color="FFFFFF"/>
            </w:tcBorders>
          </w:tcPr>
          <w:p w:rsidR="008219B9" w:rsidRPr="00FA1311" w:rsidRDefault="008219B9" w:rsidP="00FA1311">
            <w:pPr>
              <w:rPr>
                <w:sz w:val="22"/>
              </w:rPr>
            </w:pPr>
          </w:p>
        </w:tc>
        <w:tc>
          <w:tcPr>
            <w:tcW w:w="2700" w:type="dxa"/>
            <w:tcBorders>
              <w:top w:val="single" w:sz="2" w:space="0" w:color="000000"/>
              <w:left w:val="single" w:sz="7" w:space="0" w:color="000000"/>
              <w:bottom w:val="single" w:sz="2" w:space="0" w:color="000000"/>
              <w:right w:val="double" w:sz="7" w:space="0" w:color="000000"/>
            </w:tcBorders>
          </w:tcPr>
          <w:p w:rsidR="008219B9" w:rsidRPr="00FA1311" w:rsidRDefault="008219B9" w:rsidP="00F230E8">
            <w:pPr>
              <w:rPr>
                <w:sz w:val="22"/>
              </w:rPr>
            </w:pPr>
          </w:p>
        </w:tc>
        <w:tc>
          <w:tcPr>
            <w:tcW w:w="2610" w:type="dxa"/>
            <w:tcBorders>
              <w:top w:val="single" w:sz="2" w:space="0" w:color="000000"/>
              <w:left w:val="single" w:sz="7" w:space="0" w:color="000000"/>
              <w:bottom w:val="single" w:sz="2" w:space="0" w:color="000000"/>
              <w:right w:val="double" w:sz="12" w:space="0" w:color="000000"/>
            </w:tcBorders>
          </w:tcPr>
          <w:p w:rsidR="008219B9" w:rsidRPr="00FA1311" w:rsidRDefault="008219B9" w:rsidP="00F230E8">
            <w:pPr>
              <w:rPr>
                <w:sz w:val="22"/>
              </w:rPr>
            </w:pPr>
          </w:p>
          <w:p w:rsidR="008219B9" w:rsidRPr="00FA1311" w:rsidRDefault="008219B9" w:rsidP="00F230E8">
            <w:pPr>
              <w:rPr>
                <w:sz w:val="22"/>
              </w:rPr>
            </w:pPr>
          </w:p>
          <w:p w:rsidR="008219B9" w:rsidRPr="00FA1311" w:rsidRDefault="008219B9" w:rsidP="00F230E8">
            <w:pPr>
              <w:rPr>
                <w:sz w:val="22"/>
              </w:rPr>
            </w:pPr>
          </w:p>
          <w:p w:rsidR="008219B9" w:rsidRPr="00FA1311" w:rsidRDefault="008219B9" w:rsidP="00F230E8">
            <w:pPr>
              <w:rPr>
                <w:sz w:val="22"/>
              </w:rPr>
            </w:pPr>
          </w:p>
        </w:tc>
      </w:tr>
    </w:tbl>
    <w:p w:rsidR="008219B9" w:rsidRPr="00FA1311" w:rsidRDefault="008219B9" w:rsidP="008219B9">
      <w:pPr>
        <w:tabs>
          <w:tab w:val="right" w:pos="9360"/>
        </w:tabs>
        <w:rPr>
          <w:b/>
          <w:sz w:val="22"/>
        </w:rPr>
      </w:pPr>
    </w:p>
    <w:p w:rsidR="008219B9" w:rsidRPr="00FA1311" w:rsidRDefault="008219B9" w:rsidP="008219B9">
      <w:pPr>
        <w:jc w:val="center"/>
        <w:rPr>
          <w:b/>
          <w:bCs/>
        </w:rPr>
      </w:pPr>
    </w:p>
    <w:p w:rsidR="008219B9" w:rsidRPr="00FA1311" w:rsidRDefault="008219B9" w:rsidP="008219B9">
      <w:pPr>
        <w:jc w:val="center"/>
        <w:rPr>
          <w:b/>
          <w:bCs/>
        </w:rPr>
      </w:pPr>
    </w:p>
    <w:p w:rsidR="008219B9" w:rsidRPr="00FA1311" w:rsidRDefault="008219B9" w:rsidP="008219B9">
      <w:pPr>
        <w:jc w:val="center"/>
        <w:rPr>
          <w:b/>
          <w:bCs/>
        </w:rPr>
      </w:pPr>
    </w:p>
    <w:p w:rsidR="008219B9" w:rsidRDefault="008219B9" w:rsidP="008219B9">
      <w:pPr>
        <w:jc w:val="center"/>
        <w:rPr>
          <w:b/>
          <w:bCs/>
        </w:rPr>
      </w:pPr>
      <w:r>
        <w:rPr>
          <w:b/>
          <w:bCs/>
        </w:rPr>
        <w:t xml:space="preserve">NOTE THAT ALL OTHER CRITERIA REVIEWED BY THE DEPARTMENT THAT </w:t>
      </w:r>
      <w:proofErr w:type="gramStart"/>
      <w:r>
        <w:rPr>
          <w:b/>
          <w:bCs/>
        </w:rPr>
        <w:t>ARE</w:t>
      </w:r>
      <w:proofErr w:type="gramEnd"/>
      <w:r>
        <w:rPr>
          <w:b/>
          <w:bCs/>
        </w:rPr>
        <w:t xml:space="preserve"> NOT MENTIONED ABOVE HAVE RECEIVED AN “IMPLEMENTED” OR “NOT APPLICABLE” RATING.</w:t>
      </w:r>
    </w:p>
    <w:p w:rsidR="008219B9" w:rsidRDefault="008219B9" w:rsidP="008219B9">
      <w:pPr>
        <w:jc w:val="cente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5202"/>
      </w:tblGrid>
      <w:tr w:rsidR="008219B9" w:rsidTr="00F230E8">
        <w:trPr>
          <w:cantSplit/>
        </w:trPr>
        <w:tc>
          <w:tcPr>
            <w:tcW w:w="9090" w:type="dxa"/>
            <w:gridSpan w:val="2"/>
            <w:tcBorders>
              <w:top w:val="nil"/>
              <w:left w:val="nil"/>
              <w:bottom w:val="nil"/>
              <w:right w:val="nil"/>
            </w:tcBorders>
          </w:tcPr>
          <w:p w:rsidR="008219B9" w:rsidRDefault="008219B9" w:rsidP="00F230E8">
            <w:pPr>
              <w:pStyle w:val="Heading1"/>
              <w:rPr>
                <w:b/>
                <w:sz w:val="22"/>
                <w:u w:val="single"/>
              </w:rPr>
            </w:pPr>
            <w:r>
              <w:rPr>
                <w:b/>
                <w:bCs/>
              </w:rPr>
              <w:lastRenderedPageBreak/>
              <w:br w:type="page"/>
            </w:r>
            <w:r>
              <w:br w:type="page"/>
            </w:r>
            <w:r>
              <w:rPr>
                <w:b/>
                <w:sz w:val="22"/>
                <w:u w:val="single"/>
              </w:rPr>
              <w:br w:type="page"/>
            </w:r>
            <w:r>
              <w:rPr>
                <w:b/>
                <w:sz w:val="22"/>
                <w:u w:val="single"/>
              </w:rPr>
              <w:br w:type="page"/>
            </w:r>
            <w:bookmarkStart w:id="7" w:name="_Toc495981573"/>
          </w:p>
          <w:p w:rsidR="008219B9" w:rsidRDefault="008219B9" w:rsidP="00F230E8">
            <w:pPr>
              <w:pStyle w:val="Heading1"/>
              <w:rPr>
                <w:b/>
                <w:sz w:val="22"/>
              </w:rPr>
            </w:pPr>
            <w:r>
              <w:rPr>
                <w:b/>
                <w:sz w:val="22"/>
              </w:rPr>
              <w:t xml:space="preserve">DEFINITION OF </w:t>
            </w:r>
            <w:bookmarkEnd w:id="7"/>
            <w:r>
              <w:rPr>
                <w:b/>
                <w:sz w:val="22"/>
              </w:rPr>
              <w:t>COMPLIANCE RATINGS</w:t>
            </w:r>
          </w:p>
          <w:p w:rsidR="008219B9" w:rsidRDefault="00CC495E" w:rsidP="00F230E8">
            <w:pPr>
              <w:jc w:val="center"/>
              <w:rPr>
                <w:b/>
                <w:sz w:val="22"/>
              </w:rPr>
            </w:pPr>
            <w:r>
              <w:rPr>
                <w:b/>
                <w:sz w:val="22"/>
              </w:rPr>
              <w:fldChar w:fldCharType="begin"/>
            </w:r>
            <w:r w:rsidR="008219B9">
              <w:rPr>
                <w:b/>
                <w:sz w:val="22"/>
              </w:rPr>
              <w:instrText>tc \l1 "</w:instrText>
            </w:r>
            <w:bookmarkStart w:id="8" w:name="_Toc292121516"/>
            <w:r w:rsidR="008219B9">
              <w:rPr>
                <w:b/>
                <w:sz w:val="22"/>
              </w:rPr>
              <w:instrText>DEFINITION OF COMPLIANCE RATINGS</w:instrText>
            </w:r>
            <w:bookmarkEnd w:id="8"/>
            <w:r>
              <w:rPr>
                <w:b/>
                <w:sz w:val="22"/>
              </w:rPr>
              <w:fldChar w:fldCharType="end"/>
            </w:r>
          </w:p>
        </w:tc>
      </w:tr>
      <w:tr w:rsidR="008219B9" w:rsidTr="00F230E8">
        <w:trPr>
          <w:trHeight w:val="791"/>
        </w:trPr>
        <w:tc>
          <w:tcPr>
            <w:tcW w:w="9090" w:type="dxa"/>
            <w:gridSpan w:val="2"/>
            <w:tcBorders>
              <w:top w:val="nil"/>
              <w:left w:val="nil"/>
              <w:bottom w:val="nil"/>
              <w:right w:val="nil"/>
            </w:tcBorders>
          </w:tcPr>
          <w:p w:rsidR="008219B9" w:rsidRDefault="008219B9" w:rsidP="00F230E8">
            <w:pPr>
              <w:jc w:val="both"/>
              <w:rPr>
                <w:sz w:val="22"/>
              </w:rPr>
            </w:pPr>
          </w:p>
        </w:tc>
      </w:tr>
      <w:tr w:rsidR="008219B9" w:rsidTr="00F230E8">
        <w:tc>
          <w:tcPr>
            <w:tcW w:w="3888" w:type="dxa"/>
            <w:tcBorders>
              <w:top w:val="nil"/>
              <w:left w:val="nil"/>
              <w:bottom w:val="nil"/>
              <w:right w:val="nil"/>
            </w:tcBorders>
          </w:tcPr>
          <w:p w:rsidR="008219B9" w:rsidRDefault="008219B9" w:rsidP="00F230E8">
            <w:pPr>
              <w:pStyle w:val="BodyText"/>
              <w:tabs>
                <w:tab w:val="clear" w:pos="-1440"/>
              </w:tabs>
              <w:jc w:val="both"/>
              <w:rPr>
                <w:b/>
              </w:rPr>
            </w:pPr>
            <w:r>
              <w:rPr>
                <w:b/>
              </w:rPr>
              <w:t>Commendable</w:t>
            </w:r>
          </w:p>
        </w:tc>
        <w:tc>
          <w:tcPr>
            <w:tcW w:w="5202" w:type="dxa"/>
            <w:tcBorders>
              <w:top w:val="nil"/>
              <w:left w:val="nil"/>
              <w:bottom w:val="nil"/>
              <w:right w:val="nil"/>
            </w:tcBorders>
          </w:tcPr>
          <w:p w:rsidR="008219B9" w:rsidRDefault="008219B9" w:rsidP="00F230E8">
            <w:pPr>
              <w:pStyle w:val="BodyText"/>
              <w:tabs>
                <w:tab w:val="clear" w:pos="-1440"/>
              </w:tabs>
            </w:pPr>
            <w:r>
              <w:t>Any requirement or aspect of a requirement implemented in an exemplary manner significantly beyond the requirements of law or regulation.</w:t>
            </w:r>
          </w:p>
        </w:tc>
      </w:tr>
      <w:tr w:rsidR="008219B9" w:rsidTr="00F230E8">
        <w:trPr>
          <w:trHeight w:val="771"/>
        </w:trPr>
        <w:tc>
          <w:tcPr>
            <w:tcW w:w="9090" w:type="dxa"/>
            <w:gridSpan w:val="2"/>
            <w:tcBorders>
              <w:top w:val="nil"/>
              <w:left w:val="nil"/>
              <w:bottom w:val="nil"/>
              <w:right w:val="nil"/>
            </w:tcBorders>
          </w:tcPr>
          <w:p w:rsidR="008219B9" w:rsidRDefault="008219B9" w:rsidP="00F230E8">
            <w:pPr>
              <w:pStyle w:val="TOC8"/>
            </w:pPr>
          </w:p>
        </w:tc>
      </w:tr>
      <w:tr w:rsidR="008219B9" w:rsidTr="00F230E8">
        <w:tc>
          <w:tcPr>
            <w:tcW w:w="3888" w:type="dxa"/>
            <w:tcBorders>
              <w:top w:val="nil"/>
              <w:left w:val="nil"/>
              <w:bottom w:val="nil"/>
              <w:right w:val="nil"/>
            </w:tcBorders>
          </w:tcPr>
          <w:p w:rsidR="008219B9" w:rsidRDefault="008219B9" w:rsidP="00F230E8">
            <w:pPr>
              <w:pStyle w:val="BodyText"/>
              <w:tabs>
                <w:tab w:val="clear" w:pos="-1440"/>
              </w:tabs>
              <w:ind w:right="-180"/>
              <w:jc w:val="both"/>
              <w:rPr>
                <w:b/>
              </w:rPr>
            </w:pPr>
            <w:r>
              <w:rPr>
                <w:b/>
              </w:rPr>
              <w:t>Implemented</w:t>
            </w:r>
          </w:p>
        </w:tc>
        <w:tc>
          <w:tcPr>
            <w:tcW w:w="5202" w:type="dxa"/>
            <w:tcBorders>
              <w:top w:val="nil"/>
              <w:left w:val="nil"/>
              <w:bottom w:val="nil"/>
              <w:right w:val="nil"/>
            </w:tcBorders>
          </w:tcPr>
          <w:p w:rsidR="008219B9" w:rsidRDefault="008219B9" w:rsidP="00F230E8">
            <w:pPr>
              <w:pStyle w:val="BodyText"/>
              <w:tabs>
                <w:tab w:val="clear" w:pos="-1440"/>
              </w:tabs>
              <w:ind w:right="-180"/>
            </w:pPr>
            <w:r>
              <w:t>The requirement is substantially met in all important aspects.</w:t>
            </w:r>
          </w:p>
          <w:p w:rsidR="008219B9" w:rsidRDefault="008219B9" w:rsidP="00F230E8">
            <w:pPr>
              <w:pStyle w:val="BodyText"/>
              <w:tabs>
                <w:tab w:val="clear" w:pos="-1440"/>
              </w:tabs>
              <w:ind w:right="-180"/>
            </w:pPr>
          </w:p>
          <w:p w:rsidR="008219B9" w:rsidRDefault="008219B9" w:rsidP="00F230E8">
            <w:pPr>
              <w:pStyle w:val="BodyText"/>
              <w:tabs>
                <w:tab w:val="clear" w:pos="-1440"/>
              </w:tabs>
              <w:ind w:right="-180"/>
            </w:pPr>
          </w:p>
        </w:tc>
      </w:tr>
      <w:tr w:rsidR="008219B9" w:rsidTr="00F230E8">
        <w:trPr>
          <w:trHeight w:val="771"/>
        </w:trPr>
        <w:tc>
          <w:tcPr>
            <w:tcW w:w="9090" w:type="dxa"/>
            <w:gridSpan w:val="2"/>
            <w:tcBorders>
              <w:top w:val="nil"/>
              <w:left w:val="nil"/>
              <w:bottom w:val="nil"/>
              <w:right w:val="nil"/>
            </w:tcBorders>
          </w:tcPr>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5202"/>
            </w:tblGrid>
            <w:tr w:rsidR="008219B9" w:rsidTr="00F230E8">
              <w:tc>
                <w:tcPr>
                  <w:tcW w:w="3888" w:type="dxa"/>
                  <w:tcBorders>
                    <w:top w:val="nil"/>
                    <w:left w:val="nil"/>
                    <w:bottom w:val="nil"/>
                    <w:right w:val="nil"/>
                  </w:tcBorders>
                </w:tcPr>
                <w:p w:rsidR="008219B9" w:rsidRDefault="008219B9" w:rsidP="00F230E8">
                  <w:pPr>
                    <w:pStyle w:val="BodyText"/>
                    <w:tabs>
                      <w:tab w:val="clear" w:pos="-1440"/>
                    </w:tabs>
                    <w:ind w:right="-180" w:hanging="126"/>
                    <w:jc w:val="both"/>
                    <w:rPr>
                      <w:b/>
                    </w:rPr>
                  </w:pPr>
                  <w:r>
                    <w:rPr>
                      <w:b/>
                    </w:rPr>
                    <w:t>Implementation in Progress</w:t>
                  </w:r>
                </w:p>
              </w:tc>
              <w:tc>
                <w:tcPr>
                  <w:tcW w:w="5202" w:type="dxa"/>
                  <w:tcBorders>
                    <w:top w:val="nil"/>
                    <w:left w:val="nil"/>
                    <w:bottom w:val="nil"/>
                    <w:right w:val="nil"/>
                  </w:tcBorders>
                </w:tcPr>
                <w:p w:rsidR="008219B9" w:rsidRDefault="008219B9" w:rsidP="00F230E8">
                  <w:pPr>
                    <w:pStyle w:val="BodyText"/>
                    <w:tabs>
                      <w:tab w:val="clear" w:pos="-1440"/>
                    </w:tabs>
                    <w:ind w:left="-54" w:right="-180"/>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rsidR="008219B9" w:rsidRDefault="008219B9" w:rsidP="00F230E8">
                  <w:pPr>
                    <w:pStyle w:val="BodyText"/>
                    <w:tabs>
                      <w:tab w:val="clear" w:pos="-1440"/>
                    </w:tabs>
                    <w:ind w:right="-180"/>
                  </w:pPr>
                </w:p>
              </w:tc>
            </w:tr>
          </w:tbl>
          <w:p w:rsidR="008219B9" w:rsidRDefault="008219B9" w:rsidP="00F230E8">
            <w:pPr>
              <w:ind w:right="-180"/>
              <w:rPr>
                <w:sz w:val="22"/>
              </w:rPr>
            </w:pPr>
          </w:p>
        </w:tc>
      </w:tr>
      <w:tr w:rsidR="008219B9" w:rsidTr="00F230E8">
        <w:tc>
          <w:tcPr>
            <w:tcW w:w="3888" w:type="dxa"/>
            <w:tcBorders>
              <w:top w:val="nil"/>
              <w:left w:val="nil"/>
              <w:bottom w:val="nil"/>
              <w:right w:val="nil"/>
            </w:tcBorders>
          </w:tcPr>
          <w:p w:rsidR="008219B9" w:rsidRDefault="008219B9" w:rsidP="00F230E8">
            <w:pPr>
              <w:ind w:right="-180"/>
              <w:jc w:val="both"/>
              <w:rPr>
                <w:b/>
                <w:sz w:val="22"/>
              </w:rPr>
            </w:pPr>
            <w:r>
              <w:rPr>
                <w:b/>
                <w:sz w:val="22"/>
              </w:rPr>
              <w:t>Partially Implemented</w:t>
            </w:r>
          </w:p>
        </w:tc>
        <w:tc>
          <w:tcPr>
            <w:tcW w:w="5202" w:type="dxa"/>
            <w:tcBorders>
              <w:top w:val="nil"/>
              <w:left w:val="nil"/>
              <w:bottom w:val="nil"/>
              <w:right w:val="nil"/>
            </w:tcBorders>
          </w:tcPr>
          <w:p w:rsidR="008219B9" w:rsidRDefault="008219B9" w:rsidP="00F230E8">
            <w:pPr>
              <w:ind w:right="-180"/>
              <w:rPr>
                <w:sz w:val="22"/>
              </w:rPr>
            </w:pPr>
            <w:r>
              <w:rPr>
                <w:sz w:val="22"/>
              </w:rPr>
              <w:t>The requirement, in one or several important aspects, is not entirely met.</w:t>
            </w:r>
          </w:p>
        </w:tc>
      </w:tr>
      <w:tr w:rsidR="008219B9" w:rsidTr="00F230E8">
        <w:trPr>
          <w:trHeight w:val="771"/>
        </w:trPr>
        <w:tc>
          <w:tcPr>
            <w:tcW w:w="9090" w:type="dxa"/>
            <w:gridSpan w:val="2"/>
            <w:tcBorders>
              <w:top w:val="nil"/>
              <w:left w:val="nil"/>
              <w:bottom w:val="nil"/>
              <w:right w:val="nil"/>
            </w:tcBorders>
          </w:tcPr>
          <w:p w:rsidR="008219B9" w:rsidRDefault="008219B9" w:rsidP="00F230E8">
            <w:pPr>
              <w:rPr>
                <w:sz w:val="22"/>
              </w:rPr>
            </w:pPr>
          </w:p>
        </w:tc>
      </w:tr>
      <w:tr w:rsidR="008219B9" w:rsidTr="00F230E8">
        <w:tc>
          <w:tcPr>
            <w:tcW w:w="3888" w:type="dxa"/>
            <w:tcBorders>
              <w:top w:val="nil"/>
              <w:left w:val="nil"/>
              <w:bottom w:val="nil"/>
              <w:right w:val="nil"/>
            </w:tcBorders>
          </w:tcPr>
          <w:p w:rsidR="008219B9" w:rsidRDefault="008219B9" w:rsidP="00F230E8">
            <w:pPr>
              <w:pStyle w:val="BodyText"/>
              <w:tabs>
                <w:tab w:val="clear" w:pos="-1440"/>
              </w:tabs>
              <w:jc w:val="both"/>
              <w:rPr>
                <w:b/>
              </w:rPr>
            </w:pPr>
            <w:r>
              <w:rPr>
                <w:b/>
              </w:rPr>
              <w:t>Not Implemented</w:t>
            </w:r>
          </w:p>
        </w:tc>
        <w:tc>
          <w:tcPr>
            <w:tcW w:w="5202" w:type="dxa"/>
            <w:tcBorders>
              <w:top w:val="nil"/>
              <w:left w:val="nil"/>
              <w:bottom w:val="nil"/>
              <w:right w:val="nil"/>
            </w:tcBorders>
          </w:tcPr>
          <w:p w:rsidR="008219B9" w:rsidRDefault="008219B9" w:rsidP="00F230E8">
            <w:pPr>
              <w:pStyle w:val="BodyText"/>
              <w:tabs>
                <w:tab w:val="clear" w:pos="-1440"/>
              </w:tabs>
            </w:pPr>
            <w:r>
              <w:t>The requirement is totally or substantially not met.</w:t>
            </w:r>
          </w:p>
        </w:tc>
      </w:tr>
      <w:tr w:rsidR="008219B9" w:rsidTr="00F230E8">
        <w:trPr>
          <w:trHeight w:val="771"/>
        </w:trPr>
        <w:tc>
          <w:tcPr>
            <w:tcW w:w="9090" w:type="dxa"/>
            <w:gridSpan w:val="2"/>
            <w:tcBorders>
              <w:top w:val="nil"/>
              <w:left w:val="nil"/>
              <w:bottom w:val="nil"/>
              <w:right w:val="nil"/>
            </w:tcBorders>
          </w:tcPr>
          <w:p w:rsidR="008219B9" w:rsidRDefault="008219B9" w:rsidP="00F230E8">
            <w:pPr>
              <w:rPr>
                <w:sz w:val="22"/>
              </w:rPr>
            </w:pPr>
          </w:p>
        </w:tc>
      </w:tr>
      <w:tr w:rsidR="008219B9" w:rsidTr="00F230E8">
        <w:tc>
          <w:tcPr>
            <w:tcW w:w="3888" w:type="dxa"/>
            <w:tcBorders>
              <w:top w:val="nil"/>
              <w:left w:val="nil"/>
              <w:bottom w:val="nil"/>
              <w:right w:val="nil"/>
            </w:tcBorders>
          </w:tcPr>
          <w:p w:rsidR="008219B9" w:rsidRDefault="008219B9" w:rsidP="00F230E8">
            <w:pPr>
              <w:pStyle w:val="BodyText"/>
              <w:tabs>
                <w:tab w:val="clear" w:pos="-1440"/>
              </w:tabs>
              <w:jc w:val="both"/>
              <w:rPr>
                <w:b/>
              </w:rPr>
            </w:pPr>
            <w:r>
              <w:rPr>
                <w:b/>
              </w:rPr>
              <w:t xml:space="preserve">Not Applicable </w:t>
            </w:r>
          </w:p>
        </w:tc>
        <w:tc>
          <w:tcPr>
            <w:tcW w:w="5202" w:type="dxa"/>
            <w:tcBorders>
              <w:top w:val="nil"/>
              <w:left w:val="nil"/>
              <w:bottom w:val="nil"/>
              <w:right w:val="nil"/>
            </w:tcBorders>
          </w:tcPr>
          <w:p w:rsidR="008219B9" w:rsidRDefault="008219B9" w:rsidP="00F230E8">
            <w:pPr>
              <w:pStyle w:val="BodyText"/>
              <w:tabs>
                <w:tab w:val="clear" w:pos="-1440"/>
              </w:tabs>
            </w:pPr>
            <w:r>
              <w:t>The requirement does not apply to the school district or charter school.</w:t>
            </w:r>
          </w:p>
        </w:tc>
      </w:tr>
    </w:tbl>
    <w:p w:rsidR="008219B9" w:rsidRDefault="008219B9" w:rsidP="008219B9">
      <w:pPr>
        <w:pStyle w:val="TOC8"/>
      </w:pPr>
    </w:p>
    <w:p w:rsidR="008219B9" w:rsidRDefault="008219B9" w:rsidP="008219B9">
      <w:pPr>
        <w:rPr>
          <w:sz w:val="22"/>
        </w:rPr>
      </w:pPr>
    </w:p>
    <w:p w:rsidR="008219B9" w:rsidRDefault="008219B9" w:rsidP="008219B9">
      <w:pPr>
        <w:rPr>
          <w:sz w:val="22"/>
          <w:szCs w:val="22"/>
        </w:rPr>
      </w:pPr>
    </w:p>
    <w:p w:rsidR="008219B9" w:rsidRDefault="008219B9" w:rsidP="008219B9">
      <w:pPr>
        <w:rPr>
          <w:sz w:val="22"/>
        </w:rPr>
      </w:pPr>
    </w:p>
    <w:p w:rsidR="008219B9" w:rsidRDefault="008219B9" w:rsidP="008219B9">
      <w:pPr>
        <w:pStyle w:val="BodyText"/>
        <w:tabs>
          <w:tab w:val="clear" w:pos="-1440"/>
        </w:tabs>
        <w:ind w:left="-360" w:right="-450"/>
        <w:jc w:val="center"/>
      </w:pPr>
    </w:p>
    <w:p w:rsidR="008219B9" w:rsidRDefault="008219B9" w:rsidP="008219B9">
      <w:pPr>
        <w:pStyle w:val="BodyText"/>
        <w:tabs>
          <w:tab w:val="clear" w:pos="-1440"/>
        </w:tabs>
        <w:ind w:left="-360" w:right="-450"/>
        <w:jc w:val="center"/>
      </w:pPr>
      <w:r>
        <w:br w:type="page"/>
      </w:r>
    </w:p>
    <w:p w:rsidR="008219B9" w:rsidRDefault="008219B9" w:rsidP="008219B9">
      <w:pPr>
        <w:rPr>
          <w:sz w:val="22"/>
        </w:rPr>
      </w:pPr>
    </w:p>
    <w:p w:rsidR="008219B9" w:rsidRDefault="008219B9" w:rsidP="008219B9">
      <w:pPr>
        <w:rPr>
          <w:sz w:val="22"/>
        </w:rPr>
      </w:pPr>
    </w:p>
    <w:p w:rsidR="008219B9" w:rsidRDefault="008219B9" w:rsidP="008219B9">
      <w:pPr>
        <w:rPr>
          <w:sz w:val="22"/>
        </w:rPr>
      </w:pPr>
    </w:p>
    <w:p w:rsidR="008219B9" w:rsidRDefault="008219B9" w:rsidP="008219B9">
      <w:pPr>
        <w:rPr>
          <w:sz w:val="22"/>
        </w:rPr>
      </w:pPr>
    </w:p>
    <w:p w:rsidR="008219B9" w:rsidRDefault="008219B9" w:rsidP="008219B9">
      <w:pPr>
        <w:rPr>
          <w:sz w:val="22"/>
        </w:rPr>
      </w:pPr>
    </w:p>
    <w:p w:rsidR="008219B9" w:rsidRDefault="008219B9" w:rsidP="008219B9">
      <w:pPr>
        <w:rPr>
          <w:sz w:val="22"/>
        </w:rPr>
      </w:pPr>
    </w:p>
    <w:p w:rsidR="008219B9" w:rsidRDefault="008219B9" w:rsidP="008219B9">
      <w:pPr>
        <w:rPr>
          <w:sz w:val="22"/>
        </w:rPr>
      </w:pPr>
    </w:p>
    <w:tbl>
      <w:tblPr>
        <w:tblW w:w="0" w:type="auto"/>
        <w:jc w:val="center"/>
        <w:tblLayout w:type="fixed"/>
        <w:tblCellMar>
          <w:left w:w="177" w:type="dxa"/>
          <w:right w:w="177" w:type="dxa"/>
        </w:tblCellMar>
        <w:tblLook w:val="0000"/>
      </w:tblPr>
      <w:tblGrid>
        <w:gridCol w:w="8890"/>
      </w:tblGrid>
      <w:tr w:rsidR="008219B9" w:rsidTr="00F230E8">
        <w:trPr>
          <w:jc w:val="center"/>
        </w:trPr>
        <w:tc>
          <w:tcPr>
            <w:tcW w:w="8890" w:type="dxa"/>
            <w:tcBorders>
              <w:top w:val="double" w:sz="7" w:space="0" w:color="000000"/>
              <w:left w:val="double" w:sz="7" w:space="0" w:color="000000"/>
              <w:bottom w:val="double" w:sz="7" w:space="0" w:color="000000"/>
              <w:right w:val="double" w:sz="7" w:space="0" w:color="000000"/>
            </w:tcBorders>
          </w:tcPr>
          <w:p w:rsidR="008219B9" w:rsidRDefault="008219B9" w:rsidP="00F230E8">
            <w:pPr>
              <w:spacing w:line="201" w:lineRule="exact"/>
              <w:rPr>
                <w:sz w:val="22"/>
              </w:rPr>
            </w:pPr>
          </w:p>
          <w:p w:rsidR="008219B9" w:rsidRDefault="008219B9" w:rsidP="00F230E8">
            <w:pPr>
              <w:pStyle w:val="Heading1"/>
              <w:rPr>
                <w:sz w:val="22"/>
              </w:rPr>
            </w:pPr>
          </w:p>
          <w:p w:rsidR="008219B9" w:rsidRDefault="008219B9" w:rsidP="00F230E8"/>
          <w:p w:rsidR="008219B9" w:rsidRDefault="008219B9" w:rsidP="00F230E8"/>
          <w:p w:rsidR="008219B9" w:rsidRDefault="008219B9" w:rsidP="00F230E8">
            <w:pPr>
              <w:jc w:val="center"/>
              <w:rPr>
                <w:b/>
                <w:bCs/>
              </w:rPr>
            </w:pPr>
          </w:p>
          <w:p w:rsidR="008219B9" w:rsidRDefault="008219B9" w:rsidP="00F230E8">
            <w:pPr>
              <w:jc w:val="center"/>
              <w:rPr>
                <w:b/>
                <w:bCs/>
                <w:sz w:val="36"/>
              </w:rPr>
            </w:pPr>
            <w:r>
              <w:rPr>
                <w:b/>
                <w:bCs/>
                <w:sz w:val="36"/>
              </w:rPr>
              <w:t>ENGLISH LEARNER EDUCATION</w:t>
            </w:r>
            <w:r w:rsidR="00CC495E">
              <w:rPr>
                <w:b/>
                <w:bCs/>
                <w:sz w:val="36"/>
              </w:rPr>
              <w:fldChar w:fldCharType="begin"/>
            </w:r>
            <w:r>
              <w:instrText xml:space="preserve"> TC "</w:instrText>
            </w:r>
            <w:bookmarkStart w:id="9" w:name="_Toc292121517"/>
            <w:r>
              <w:rPr>
                <w:b/>
                <w:bCs/>
                <w:sz w:val="22"/>
              </w:rPr>
              <w:instrText>ENGLISH LEARNER EDUCATION</w:instrText>
            </w:r>
            <w:bookmarkEnd w:id="9"/>
            <w:r>
              <w:instrText xml:space="preserve">" \f C \l "2" </w:instrText>
            </w:r>
            <w:r w:rsidR="00CC495E">
              <w:rPr>
                <w:b/>
                <w:bCs/>
                <w:sz w:val="36"/>
              </w:rPr>
              <w:fldChar w:fldCharType="end"/>
            </w:r>
            <w:r>
              <w:rPr>
                <w:b/>
                <w:bCs/>
                <w:sz w:val="36"/>
              </w:rPr>
              <w:t xml:space="preserve"> </w:t>
            </w:r>
          </w:p>
          <w:p w:rsidR="008219B9" w:rsidRDefault="008219B9" w:rsidP="00F230E8">
            <w:pPr>
              <w:jc w:val="center"/>
              <w:rPr>
                <w:b/>
                <w:bCs/>
                <w:sz w:val="36"/>
              </w:rPr>
            </w:pPr>
          </w:p>
          <w:p w:rsidR="008219B9" w:rsidRDefault="008219B9" w:rsidP="00F230E8">
            <w:pPr>
              <w:jc w:val="center"/>
              <w:rPr>
                <w:b/>
                <w:bCs/>
                <w:sz w:val="36"/>
              </w:rPr>
            </w:pPr>
            <w:r>
              <w:rPr>
                <w:b/>
                <w:bCs/>
                <w:sz w:val="36"/>
              </w:rPr>
              <w:t xml:space="preserve">LEGAL STANDARDS, </w:t>
            </w:r>
          </w:p>
          <w:p w:rsidR="008219B9" w:rsidRDefault="008219B9" w:rsidP="00F230E8">
            <w:pPr>
              <w:jc w:val="center"/>
              <w:rPr>
                <w:b/>
                <w:bCs/>
                <w:sz w:val="36"/>
              </w:rPr>
            </w:pPr>
            <w:r>
              <w:rPr>
                <w:b/>
                <w:bCs/>
                <w:sz w:val="36"/>
              </w:rPr>
              <w:t xml:space="preserve">COMPLIANCE RATINGS AND </w:t>
            </w:r>
          </w:p>
          <w:p w:rsidR="008219B9" w:rsidRDefault="008219B9" w:rsidP="00F230E8">
            <w:pPr>
              <w:jc w:val="center"/>
              <w:rPr>
                <w:b/>
                <w:bCs/>
              </w:rPr>
            </w:pPr>
            <w:r>
              <w:rPr>
                <w:b/>
                <w:bCs/>
                <w:sz w:val="36"/>
              </w:rPr>
              <w:t>FINDINGS</w:t>
            </w:r>
          </w:p>
          <w:p w:rsidR="008219B9" w:rsidRDefault="008219B9" w:rsidP="00F230E8">
            <w:pPr>
              <w:jc w:val="center"/>
              <w:rPr>
                <w:b/>
                <w:bCs/>
                <w:sz w:val="22"/>
              </w:rPr>
            </w:pPr>
          </w:p>
          <w:p w:rsidR="008219B9" w:rsidRDefault="008219B9" w:rsidP="00F230E8">
            <w:pPr>
              <w:pStyle w:val="TOC1"/>
            </w:pPr>
          </w:p>
          <w:p w:rsidR="008219B9" w:rsidRDefault="008219B9" w:rsidP="00F230E8">
            <w:pPr>
              <w:spacing w:after="58"/>
              <w:rPr>
                <w:sz w:val="22"/>
              </w:rPr>
            </w:pPr>
          </w:p>
          <w:p w:rsidR="008219B9" w:rsidRDefault="008219B9" w:rsidP="00F230E8">
            <w:pPr>
              <w:spacing w:after="58"/>
              <w:rPr>
                <w:sz w:val="22"/>
              </w:rPr>
            </w:pPr>
          </w:p>
        </w:tc>
      </w:tr>
    </w:tbl>
    <w:p w:rsidR="008219B9" w:rsidRDefault="008219B9" w:rsidP="008219B9">
      <w:pPr>
        <w:rPr>
          <w:sz w:val="22"/>
        </w:rPr>
      </w:pPr>
    </w:p>
    <w:p w:rsidR="008219B9" w:rsidRDefault="008219B9" w:rsidP="008219B9">
      <w:pPr>
        <w:pStyle w:val="TOC8"/>
      </w:pPr>
      <w:r>
        <w:br w:type="page"/>
      </w: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8219B9" w:rsidTr="00483272">
        <w:trPr>
          <w:tblHeader/>
        </w:trPr>
        <w:tc>
          <w:tcPr>
            <w:tcW w:w="153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740" w:type="dxa"/>
            <w:gridSpan w:val="3"/>
            <w:vAlign w:val="center"/>
          </w:tcPr>
          <w:p w:rsidR="008219B9" w:rsidRDefault="008219B9" w:rsidP="00F230E8">
            <w:pPr>
              <w:pStyle w:val="Heading2"/>
            </w:pPr>
            <w:bookmarkStart w:id="10" w:name="_Toc21911587"/>
            <w:r>
              <w:t>ENGLISH LEARNER EDUCATION</w:t>
            </w:r>
            <w:bookmarkEnd w:id="10"/>
          </w:p>
          <w:p w:rsidR="008219B9" w:rsidRDefault="008219B9" w:rsidP="00F230E8">
            <w:pPr>
              <w:jc w:val="center"/>
              <w:rPr>
                <w:b/>
                <w:sz w:val="22"/>
              </w:rPr>
            </w:pPr>
            <w:r>
              <w:rPr>
                <w:b/>
                <w:sz w:val="22"/>
              </w:rPr>
              <w:t>I. ASSESSMENT OF STUDENT PROGRESS</w:t>
            </w:r>
          </w:p>
        </w:tc>
      </w:tr>
      <w:tr w:rsidR="008219B9" w:rsidTr="00483272">
        <w:trPr>
          <w:tblHeader/>
        </w:trPr>
        <w:tc>
          <w:tcPr>
            <w:tcW w:w="153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740" w:type="dxa"/>
            <w:gridSpan w:val="3"/>
            <w:vAlign w:val="center"/>
          </w:tcPr>
          <w:p w:rsidR="008219B9" w:rsidRDefault="008219B9" w:rsidP="00F230E8">
            <w:pPr>
              <w:spacing w:after="58"/>
              <w:jc w:val="center"/>
              <w:rPr>
                <w:b/>
                <w:sz w:val="22"/>
              </w:rPr>
            </w:pPr>
            <w:r>
              <w:rPr>
                <w:b/>
                <w:sz w:val="22"/>
              </w:rPr>
              <w:t>Legal Standard</w:t>
            </w:r>
          </w:p>
        </w:tc>
      </w:tr>
      <w:tr w:rsidR="008219B9" w:rsidTr="00483272">
        <w:tc>
          <w:tcPr>
            <w:tcW w:w="1530" w:type="dxa"/>
          </w:tcPr>
          <w:p w:rsidR="008219B9" w:rsidRDefault="008219B9" w:rsidP="00F230E8">
            <w:pPr>
              <w:spacing w:line="120" w:lineRule="exact"/>
              <w:rPr>
                <w:sz w:val="22"/>
              </w:rPr>
            </w:pPr>
          </w:p>
          <w:p w:rsidR="008219B9" w:rsidRDefault="008219B9" w:rsidP="00F230E8">
            <w:pPr>
              <w:spacing w:after="58"/>
              <w:jc w:val="center"/>
              <w:rPr>
                <w:b/>
                <w:sz w:val="22"/>
              </w:rPr>
            </w:pPr>
            <w:r>
              <w:rPr>
                <w:b/>
                <w:sz w:val="22"/>
              </w:rPr>
              <w:t>ELE 1</w:t>
            </w:r>
          </w:p>
          <w:p w:rsidR="008219B9" w:rsidRDefault="008219B9" w:rsidP="00F230E8">
            <w:pPr>
              <w:spacing w:after="58"/>
              <w:jc w:val="center"/>
              <w:rPr>
                <w:b/>
                <w:sz w:val="22"/>
              </w:rPr>
            </w:pPr>
          </w:p>
          <w:p w:rsidR="008219B9" w:rsidRDefault="008219B9" w:rsidP="00F230E8">
            <w:pPr>
              <w:spacing w:after="58"/>
              <w:jc w:val="center"/>
              <w:rPr>
                <w:b/>
                <w:sz w:val="22"/>
              </w:rPr>
            </w:pPr>
          </w:p>
        </w:tc>
        <w:tc>
          <w:tcPr>
            <w:tcW w:w="7740" w:type="dxa"/>
            <w:gridSpan w:val="3"/>
          </w:tcPr>
          <w:p w:rsidR="008219B9" w:rsidRDefault="008219B9" w:rsidP="00F230E8">
            <w:pPr>
              <w:pStyle w:val="Heading5"/>
              <w:rPr>
                <w:bCs/>
              </w:rPr>
            </w:pPr>
          </w:p>
          <w:p w:rsidR="008219B9" w:rsidRDefault="008219B9" w:rsidP="00F230E8">
            <w:pPr>
              <w:pStyle w:val="Heading5"/>
              <w:rPr>
                <w:bCs/>
              </w:rPr>
            </w:pPr>
            <w:r>
              <w:rPr>
                <w:bCs/>
              </w:rPr>
              <w:t>Annual Assessment</w:t>
            </w:r>
          </w:p>
          <w:p w:rsidR="008219B9" w:rsidRDefault="008219B9" w:rsidP="00F230E8">
            <w:pPr>
              <w:pStyle w:val="Heading5"/>
              <w:ind w:left="288" w:hanging="288"/>
              <w:rPr>
                <w:b w:val="0"/>
              </w:rPr>
            </w:pPr>
            <w:r>
              <w:rPr>
                <w:b w:val="0"/>
              </w:rPr>
              <w:t>1. The district annually assesses the English proficiency of all limited English proficient (LEP) students.</w:t>
            </w:r>
          </w:p>
          <w:p w:rsidR="008219B9" w:rsidRDefault="008219B9" w:rsidP="00F230E8">
            <w:pPr>
              <w:pStyle w:val="Heading5"/>
              <w:ind w:left="288" w:hanging="288"/>
              <w:rPr>
                <w:b w:val="0"/>
              </w:rPr>
            </w:pPr>
            <w:r>
              <w:rPr>
                <w:b w:val="0"/>
              </w:rPr>
              <w:t>2. The following tests selected by the Massachusetts Board of Education are administered annually by qualified staff to students who are English learners:</w:t>
            </w:r>
          </w:p>
          <w:p w:rsidR="008219B9" w:rsidRDefault="008219B9" w:rsidP="00F230E8">
            <w:pPr>
              <w:widowControl w:val="0"/>
              <w:numPr>
                <w:ilvl w:val="1"/>
                <w:numId w:val="55"/>
              </w:numPr>
              <w:tabs>
                <w:tab w:val="clear" w:pos="1440"/>
                <w:tab w:val="num" w:pos="1514"/>
              </w:tabs>
              <w:ind w:left="1514"/>
              <w:rPr>
                <w:sz w:val="22"/>
              </w:rPr>
            </w:pPr>
            <w:r>
              <w:rPr>
                <w:sz w:val="22"/>
              </w:rPr>
              <w:t>the Massachusetts Comprehensive Assessment System (MCAS) in grades 3-12; and</w:t>
            </w:r>
          </w:p>
          <w:p w:rsidR="008219B9" w:rsidRDefault="008219B9" w:rsidP="00F230E8">
            <w:pPr>
              <w:widowControl w:val="0"/>
              <w:numPr>
                <w:ilvl w:val="1"/>
                <w:numId w:val="55"/>
              </w:numPr>
              <w:tabs>
                <w:tab w:val="clear" w:pos="1440"/>
                <w:tab w:val="num" w:pos="1514"/>
              </w:tabs>
              <w:ind w:left="1514"/>
              <w:rPr>
                <w:sz w:val="22"/>
              </w:rPr>
            </w:pPr>
            <w:proofErr w:type="gramStart"/>
            <w:r>
              <w:rPr>
                <w:sz w:val="22"/>
              </w:rPr>
              <w:t>the</w:t>
            </w:r>
            <w:proofErr w:type="gramEnd"/>
            <w:r>
              <w:rPr>
                <w:sz w:val="22"/>
              </w:rPr>
              <w:t xml:space="preserve"> Massachusetts English Proficiency Assessment (MEPA) in grades 3-12, and the Massachusetts English Language Assessment – Oral (MELA-O) in grades K-12.</w:t>
            </w:r>
          </w:p>
          <w:p w:rsidR="008219B9" w:rsidRDefault="008219B9" w:rsidP="00F230E8">
            <w:pPr>
              <w:ind w:left="360"/>
              <w:rPr>
                <w:sz w:val="22"/>
              </w:rPr>
            </w:pPr>
            <w:r>
              <w:rPr>
                <w:sz w:val="22"/>
              </w:rPr>
              <w:t xml:space="preserve"> </w:t>
            </w:r>
          </w:p>
          <w:p w:rsidR="008219B9" w:rsidRDefault="008219B9" w:rsidP="00F230E8">
            <w:pPr>
              <w:ind w:left="614"/>
              <w:rPr>
                <w:sz w:val="22"/>
              </w:rPr>
            </w:pPr>
            <w:r>
              <w:rPr>
                <w:sz w:val="22"/>
              </w:rPr>
              <w:t>Authority: NCLB, Title I and Title III; M.G.L. c. 71A, § 7; 603 CMR 14.02</w:t>
            </w:r>
          </w:p>
          <w:p w:rsidR="008219B9" w:rsidRDefault="008219B9" w:rsidP="00F230E8">
            <w:pPr>
              <w:rPr>
                <w:sz w:val="22"/>
              </w:rPr>
            </w:pPr>
          </w:p>
        </w:tc>
      </w:tr>
      <w:tr w:rsidR="008219B9" w:rsidTr="00483272">
        <w:trPr>
          <w:trHeight w:val="382"/>
        </w:trPr>
        <w:tc>
          <w:tcPr>
            <w:tcW w:w="1530" w:type="dxa"/>
          </w:tcPr>
          <w:p w:rsidR="008219B9" w:rsidRDefault="008219B9" w:rsidP="00F230E8">
            <w:pPr>
              <w:rPr>
                <w:sz w:val="22"/>
              </w:rPr>
            </w:pPr>
          </w:p>
        </w:tc>
        <w:tc>
          <w:tcPr>
            <w:tcW w:w="3870" w:type="dxa"/>
            <w:tcBorders>
              <w:right w:val="nil"/>
            </w:tcBorders>
            <w:vAlign w:val="center"/>
          </w:tcPr>
          <w:p w:rsidR="008219B9" w:rsidRDefault="008219B9" w:rsidP="00762968">
            <w:pPr>
              <w:rPr>
                <w:b/>
                <w:sz w:val="22"/>
              </w:rPr>
            </w:pPr>
            <w:r>
              <w:rPr>
                <w:b/>
                <w:sz w:val="22"/>
              </w:rPr>
              <w:t xml:space="preserve">Rating: </w:t>
            </w:r>
            <w:r w:rsidR="00483272">
              <w:rPr>
                <w:b/>
                <w:sz w:val="22"/>
              </w:rPr>
              <w:t>No Applicable</w:t>
            </w:r>
          </w:p>
        </w:tc>
        <w:tc>
          <w:tcPr>
            <w:tcW w:w="2880" w:type="dxa"/>
            <w:tcBorders>
              <w:top w:val="single" w:sz="2" w:space="0" w:color="000000"/>
              <w:left w:val="nil"/>
              <w:bottom w:val="double" w:sz="2" w:space="0" w:color="000000"/>
              <w:right w:val="nil"/>
            </w:tcBorders>
            <w:vAlign w:val="center"/>
          </w:tcPr>
          <w:p w:rsidR="008219B9" w:rsidRDefault="008219B9" w:rsidP="00F230E8">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8219B9" w:rsidRDefault="00483272" w:rsidP="00F230E8">
            <w:pPr>
              <w:rPr>
                <w:b/>
                <w:sz w:val="22"/>
              </w:rPr>
            </w:pPr>
            <w:r>
              <w:rPr>
                <w:b/>
                <w:sz w:val="22"/>
              </w:rPr>
              <w:t>No</w:t>
            </w:r>
          </w:p>
        </w:tc>
      </w:tr>
      <w:tr w:rsidR="00483272" w:rsidTr="004832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270" w:type="dxa"/>
            <w:gridSpan w:val="4"/>
          </w:tcPr>
          <w:p w:rsidR="00483272" w:rsidRDefault="00483272" w:rsidP="00483272">
            <w:pPr>
              <w:rPr>
                <w:b/>
                <w:sz w:val="22"/>
              </w:rPr>
            </w:pPr>
            <w:r>
              <w:rPr>
                <w:b/>
                <w:sz w:val="22"/>
              </w:rPr>
              <w:t>Department of Elementary and Secondary Education Comments:</w:t>
            </w:r>
          </w:p>
        </w:tc>
      </w:tr>
      <w:tr w:rsidR="00483272" w:rsidRPr="007204F9" w:rsidTr="004832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270" w:type="dxa"/>
            <w:gridSpan w:val="4"/>
          </w:tcPr>
          <w:p w:rsidR="00483272" w:rsidRPr="007204F9" w:rsidRDefault="00483272" w:rsidP="00483272">
            <w:pPr>
              <w:rPr>
                <w:i/>
                <w:sz w:val="22"/>
              </w:rPr>
            </w:pPr>
            <w:r w:rsidRPr="007204F9">
              <w:rPr>
                <w:i/>
                <w:sz w:val="22"/>
              </w:rPr>
              <w:t>There are no English language learner students enrolled in the district at this time.</w:t>
            </w:r>
          </w:p>
        </w:tc>
      </w:tr>
    </w:tbl>
    <w:p w:rsidR="008219B9" w:rsidRDefault="008219B9" w:rsidP="008219B9">
      <w:pPr>
        <w:rPr>
          <w:sz w:val="22"/>
        </w:rPr>
      </w:pPr>
    </w:p>
    <w:p w:rsidR="008219B9" w:rsidRDefault="008219B9" w:rsidP="008219B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8219B9" w:rsidTr="00483272">
        <w:trPr>
          <w:tblHeader/>
        </w:trPr>
        <w:tc>
          <w:tcPr>
            <w:tcW w:w="153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740" w:type="dxa"/>
            <w:gridSpan w:val="3"/>
            <w:vAlign w:val="center"/>
          </w:tcPr>
          <w:p w:rsidR="008219B9" w:rsidRDefault="00CC495E" w:rsidP="00F230E8">
            <w:pPr>
              <w:pStyle w:val="Heading2"/>
            </w:pPr>
            <w:r>
              <w:fldChar w:fldCharType="begin">
                <w:ffData>
                  <w:name w:val="Text1"/>
                  <w:enabled/>
                  <w:calcOnExit w:val="0"/>
                  <w:textInput/>
                </w:ffData>
              </w:fldChar>
            </w:r>
            <w:r w:rsidR="008219B9">
              <w:instrText xml:space="preserve"> FORMTEXT </w:instrText>
            </w:r>
            <w:r>
              <w:fldChar w:fldCharType="separate"/>
            </w:r>
            <w:bookmarkStart w:id="11" w:name="_Toc54749377"/>
            <w:bookmarkStart w:id="12" w:name="_Toc54750263"/>
            <w:bookmarkStart w:id="13" w:name="_Toc54750569"/>
            <w:bookmarkStart w:id="14" w:name="_Toc54755783"/>
            <w:bookmarkStart w:id="15" w:name="_Toc54755982"/>
            <w:bookmarkStart w:id="16" w:name="_Toc54756303"/>
            <w:bookmarkStart w:id="17" w:name="_Toc54760838"/>
            <w:bookmarkStart w:id="18" w:name="_Toc54761270"/>
            <w:bookmarkStart w:id="19" w:name="_Toc54761519"/>
            <w:bookmarkStart w:id="20" w:name="_Toc54765858"/>
            <w:bookmarkStart w:id="21" w:name="_Toc54766063"/>
            <w:bookmarkStart w:id="22" w:name="_Toc54778779"/>
            <w:bookmarkStart w:id="23" w:name="_Toc54779071"/>
            <w:bookmarkStart w:id="24" w:name="_Toc54953892"/>
            <w:bookmarkStart w:id="25" w:name="_Toc55027542"/>
            <w:bookmarkStart w:id="26" w:name="_Toc55027758"/>
            <w:bookmarkStart w:id="27" w:name="_Toc55029006"/>
            <w:bookmarkStart w:id="28" w:name="_Toc55029221"/>
            <w:bookmarkStart w:id="29" w:name="_Toc55635828"/>
            <w:bookmarkStart w:id="30" w:name="_Toc55636069"/>
            <w:bookmarkStart w:id="31" w:name="_Toc55636392"/>
            <w:bookmarkStart w:id="32" w:name="_Toc55636595"/>
            <w:bookmarkStart w:id="33" w:name="_Toc55636797"/>
            <w:bookmarkStart w:id="34" w:name="_Toc55636999"/>
            <w:bookmarkStart w:id="35" w:name="_Toc68669209"/>
            <w:bookmarkStart w:id="36" w:name="_Toc68669412"/>
            <w:bookmarkStart w:id="37" w:name="_Toc68669614"/>
            <w:bookmarkStart w:id="38" w:name="_Toc83803714"/>
            <w:bookmarkStart w:id="39" w:name="_Toc83803916"/>
            <w:bookmarkStart w:id="40" w:name="_Toc83804118"/>
            <w:bookmarkStart w:id="41" w:name="_Toc83804319"/>
            <w:bookmarkStart w:id="42" w:name="_Toc86199740"/>
            <w:bookmarkStart w:id="43" w:name="_Toc86208178"/>
            <w:bookmarkStart w:id="44" w:name="_Toc86220328"/>
            <w:bookmarkStart w:id="45" w:name="_Toc86220559"/>
            <w:bookmarkStart w:id="46" w:name="_Toc86220789"/>
            <w:bookmarkStart w:id="47" w:name="_Toc86221017"/>
            <w:bookmarkStart w:id="48" w:name="_Toc86221246"/>
            <w:bookmarkStart w:id="49" w:name="_Toc86458439"/>
            <w:bookmarkStart w:id="50" w:name="_Toc86458667"/>
            <w:bookmarkStart w:id="51" w:name="_Toc86458894"/>
            <w:bookmarkStart w:id="52" w:name="_Toc86459120"/>
            <w:bookmarkStart w:id="53" w:name="_Toc86459347"/>
            <w:bookmarkStart w:id="54" w:name="_Toc86459573"/>
            <w:bookmarkStart w:id="55" w:name="_Toc86459710"/>
            <w:bookmarkStart w:id="56" w:name="_Toc86459935"/>
            <w:bookmarkStart w:id="57" w:name="_Toc86460161"/>
            <w:bookmarkStart w:id="58" w:name="_Toc86460386"/>
            <w:bookmarkStart w:id="59" w:name="_Toc86460611"/>
            <w:bookmarkStart w:id="60" w:name="_Toc86460833"/>
            <w:bookmarkStart w:id="61" w:name="_Toc86461054"/>
            <w:bookmarkStart w:id="62" w:name="_Toc86461275"/>
            <w:bookmarkStart w:id="63" w:name="_Toc86461495"/>
            <w:bookmarkStart w:id="64" w:name="_Toc86461715"/>
            <w:bookmarkStart w:id="65" w:name="_Toc86461935"/>
            <w:bookmarkStart w:id="66" w:name="_Toc86462154"/>
            <w:bookmarkStart w:id="67" w:name="_Toc86462372"/>
            <w:bookmarkStart w:id="68" w:name="_Toc86462589"/>
            <w:bookmarkStart w:id="69" w:name="_Toc86462804"/>
            <w:bookmarkStart w:id="70" w:name="_Toc86466906"/>
            <w:bookmarkStart w:id="71" w:name="_Toc86467121"/>
            <w:bookmarkStart w:id="72" w:name="_Toc86467334"/>
            <w:bookmarkStart w:id="73" w:name="_Toc86467546"/>
            <w:bookmarkStart w:id="74" w:name="_Toc86467757"/>
            <w:bookmarkStart w:id="75" w:name="_Toc86467967"/>
            <w:bookmarkStart w:id="76" w:name="_Toc86468176"/>
            <w:bookmarkStart w:id="77" w:name="_Toc86468384"/>
            <w:bookmarkStart w:id="78" w:name="_Toc86468592"/>
            <w:bookmarkStart w:id="79" w:name="_Toc86468795"/>
            <w:bookmarkStart w:id="80" w:name="_Toc86468997"/>
            <w:bookmarkStart w:id="81" w:name="_Toc86469198"/>
            <w:bookmarkStart w:id="82" w:name="_Toc86469398"/>
            <w:bookmarkStart w:id="83" w:name="_Toc86469596"/>
            <w:bookmarkStart w:id="84" w:name="_Toc86470900"/>
            <w:bookmarkStart w:id="85" w:name="_Toc86471096"/>
            <w:bookmarkStart w:id="86" w:name="_Toc112206428"/>
            <w:bookmarkStart w:id="87" w:name="_Toc112208887"/>
            <w:bookmarkStart w:id="88" w:name="_Toc112209083"/>
            <w:bookmarkStart w:id="89" w:name="_Toc112209282"/>
            <w:bookmarkStart w:id="90" w:name="_Toc112217674"/>
            <w:bookmarkStart w:id="91" w:name="_Toc112217869"/>
            <w:bookmarkStart w:id="92" w:name="_Toc115145867"/>
            <w:r w:rsidR="008219B9">
              <w:t> </w:t>
            </w:r>
            <w:r w:rsidR="008219B9">
              <w:t> </w:t>
            </w:r>
            <w:r w:rsidR="008219B9">
              <w:t> </w:t>
            </w:r>
            <w:r w:rsidR="008219B9">
              <w:t> </w:t>
            </w:r>
            <w:r w:rsidR="008219B9">
              <w:t> </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fldChar w:fldCharType="end"/>
            </w:r>
          </w:p>
        </w:tc>
      </w:tr>
      <w:tr w:rsidR="008219B9" w:rsidTr="00483272">
        <w:trPr>
          <w:tblHeader/>
        </w:trPr>
        <w:tc>
          <w:tcPr>
            <w:tcW w:w="153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740" w:type="dxa"/>
            <w:gridSpan w:val="3"/>
            <w:vAlign w:val="center"/>
          </w:tcPr>
          <w:p w:rsidR="008219B9" w:rsidRDefault="008219B9" w:rsidP="00F230E8">
            <w:pPr>
              <w:spacing w:after="58"/>
              <w:jc w:val="center"/>
              <w:rPr>
                <w:b/>
                <w:sz w:val="22"/>
              </w:rPr>
            </w:pPr>
            <w:r>
              <w:rPr>
                <w:b/>
                <w:sz w:val="22"/>
              </w:rPr>
              <w:t>Legal Standard</w:t>
            </w:r>
          </w:p>
        </w:tc>
      </w:tr>
      <w:tr w:rsidR="008219B9" w:rsidTr="00483272">
        <w:tc>
          <w:tcPr>
            <w:tcW w:w="1530" w:type="dxa"/>
          </w:tcPr>
          <w:p w:rsidR="008219B9" w:rsidRDefault="008219B9" w:rsidP="00F230E8">
            <w:pPr>
              <w:spacing w:line="120" w:lineRule="exact"/>
              <w:rPr>
                <w:sz w:val="22"/>
              </w:rPr>
            </w:pPr>
          </w:p>
          <w:p w:rsidR="008219B9" w:rsidRDefault="008219B9" w:rsidP="00F230E8">
            <w:pPr>
              <w:spacing w:after="58"/>
              <w:jc w:val="center"/>
              <w:rPr>
                <w:b/>
                <w:sz w:val="22"/>
              </w:rPr>
            </w:pPr>
            <w:r>
              <w:rPr>
                <w:b/>
                <w:sz w:val="22"/>
              </w:rPr>
              <w:t>ELE 2</w:t>
            </w:r>
          </w:p>
        </w:tc>
        <w:tc>
          <w:tcPr>
            <w:tcW w:w="7740" w:type="dxa"/>
            <w:gridSpan w:val="3"/>
          </w:tcPr>
          <w:p w:rsidR="008219B9" w:rsidRDefault="008219B9" w:rsidP="00F230E8">
            <w:pPr>
              <w:pStyle w:val="Heading5"/>
              <w:rPr>
                <w:bCs/>
              </w:rPr>
            </w:pPr>
          </w:p>
          <w:p w:rsidR="008219B9" w:rsidRDefault="008219B9" w:rsidP="00F230E8">
            <w:pPr>
              <w:pStyle w:val="Heading5"/>
              <w:rPr>
                <w:bCs/>
              </w:rPr>
            </w:pPr>
            <w:r>
              <w:rPr>
                <w:bCs/>
              </w:rPr>
              <w:t xml:space="preserve">MCAS </w:t>
            </w:r>
          </w:p>
          <w:p w:rsidR="008219B9" w:rsidRDefault="008219B9" w:rsidP="00F230E8">
            <w:pPr>
              <w:pStyle w:val="BodyTextIndent3"/>
            </w:pPr>
            <w:r>
              <w:tab/>
              <w:t xml:space="preserve">Limited English proficient students participate in the annual administration of the MCAS (Massachusetts Comprehensive Assessment System) exam as required and in accordance with Department guidelines. </w:t>
            </w:r>
          </w:p>
          <w:p w:rsidR="008219B9" w:rsidRDefault="008219B9" w:rsidP="00F230E8">
            <w:pPr>
              <w:pStyle w:val="TOC2"/>
            </w:pPr>
          </w:p>
          <w:p w:rsidR="008219B9" w:rsidRDefault="008219B9" w:rsidP="00F230E8">
            <w:pPr>
              <w:ind w:left="614"/>
              <w:rPr>
                <w:sz w:val="22"/>
              </w:rPr>
            </w:pPr>
            <w:r>
              <w:rPr>
                <w:sz w:val="22"/>
              </w:rPr>
              <w:t xml:space="preserve">Authority: NCLB, Title I, Title VI; M.G.L. c. 69, § 1I; c. 71A, § 7 </w:t>
            </w:r>
          </w:p>
          <w:p w:rsidR="008219B9" w:rsidRDefault="008219B9" w:rsidP="00F230E8">
            <w:pPr>
              <w:ind w:left="614"/>
              <w:rPr>
                <w:sz w:val="22"/>
              </w:rPr>
            </w:pPr>
          </w:p>
          <w:p w:rsidR="008219B9" w:rsidRDefault="008219B9" w:rsidP="00F230E8">
            <w:pPr>
              <w:rPr>
                <w:sz w:val="22"/>
              </w:rPr>
            </w:pPr>
          </w:p>
        </w:tc>
      </w:tr>
      <w:tr w:rsidR="008219B9" w:rsidTr="00483272">
        <w:trPr>
          <w:trHeight w:val="382"/>
        </w:trPr>
        <w:tc>
          <w:tcPr>
            <w:tcW w:w="1530" w:type="dxa"/>
          </w:tcPr>
          <w:p w:rsidR="008219B9" w:rsidRDefault="008219B9" w:rsidP="00F230E8">
            <w:pPr>
              <w:rPr>
                <w:sz w:val="22"/>
              </w:rPr>
            </w:pPr>
          </w:p>
        </w:tc>
        <w:tc>
          <w:tcPr>
            <w:tcW w:w="3870" w:type="dxa"/>
            <w:tcBorders>
              <w:right w:val="nil"/>
            </w:tcBorders>
            <w:vAlign w:val="center"/>
          </w:tcPr>
          <w:p w:rsidR="008219B9" w:rsidRDefault="008219B9" w:rsidP="00762968">
            <w:pPr>
              <w:rPr>
                <w:b/>
                <w:sz w:val="22"/>
              </w:rPr>
            </w:pPr>
            <w:r>
              <w:rPr>
                <w:b/>
                <w:sz w:val="22"/>
              </w:rPr>
              <w:t>Rating:</w:t>
            </w:r>
            <w:r w:rsidR="00483272">
              <w:rPr>
                <w:b/>
                <w:sz w:val="22"/>
              </w:rPr>
              <w:t xml:space="preserve"> Not Applicable </w:t>
            </w:r>
          </w:p>
        </w:tc>
        <w:tc>
          <w:tcPr>
            <w:tcW w:w="2880" w:type="dxa"/>
            <w:tcBorders>
              <w:top w:val="single" w:sz="2" w:space="0" w:color="000000"/>
              <w:left w:val="nil"/>
              <w:bottom w:val="double" w:sz="2" w:space="0" w:color="000000"/>
              <w:right w:val="nil"/>
            </w:tcBorders>
            <w:vAlign w:val="center"/>
          </w:tcPr>
          <w:p w:rsidR="008219B9" w:rsidRDefault="008219B9" w:rsidP="00F230E8">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8219B9" w:rsidRDefault="00483272" w:rsidP="00F230E8">
            <w:pPr>
              <w:rPr>
                <w:b/>
                <w:sz w:val="22"/>
              </w:rPr>
            </w:pPr>
            <w:r>
              <w:rPr>
                <w:b/>
                <w:sz w:val="22"/>
              </w:rPr>
              <w:t>No</w:t>
            </w:r>
          </w:p>
        </w:tc>
      </w:tr>
      <w:tr w:rsidR="00483272" w:rsidTr="004832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270" w:type="dxa"/>
            <w:gridSpan w:val="4"/>
          </w:tcPr>
          <w:p w:rsidR="00483272" w:rsidRDefault="00483272" w:rsidP="00483272">
            <w:pPr>
              <w:rPr>
                <w:b/>
                <w:sz w:val="22"/>
              </w:rPr>
            </w:pPr>
            <w:r>
              <w:rPr>
                <w:b/>
                <w:sz w:val="22"/>
              </w:rPr>
              <w:t>Department of Elementary and Secondary Education Comments:</w:t>
            </w:r>
          </w:p>
        </w:tc>
      </w:tr>
      <w:tr w:rsidR="00483272" w:rsidRPr="007204F9" w:rsidTr="004832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270" w:type="dxa"/>
            <w:gridSpan w:val="4"/>
          </w:tcPr>
          <w:p w:rsidR="00483272" w:rsidRPr="007204F9" w:rsidRDefault="00483272" w:rsidP="00483272">
            <w:pPr>
              <w:rPr>
                <w:i/>
                <w:sz w:val="22"/>
              </w:rPr>
            </w:pPr>
            <w:r w:rsidRPr="007204F9">
              <w:rPr>
                <w:i/>
                <w:sz w:val="22"/>
              </w:rPr>
              <w:t>There are no English language learner students enrolled in the district at this time.</w:t>
            </w:r>
          </w:p>
        </w:tc>
      </w:tr>
    </w:tbl>
    <w:p w:rsidR="008219B9" w:rsidRDefault="008219B9" w:rsidP="008219B9">
      <w:pPr>
        <w:rPr>
          <w:sz w:val="22"/>
        </w:rPr>
      </w:pPr>
    </w:p>
    <w:p w:rsidR="008219B9" w:rsidRDefault="008219B9" w:rsidP="008219B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8219B9" w:rsidTr="00F230E8">
        <w:trPr>
          <w:tblHeader/>
        </w:trPr>
        <w:tc>
          <w:tcPr>
            <w:tcW w:w="153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740" w:type="dxa"/>
            <w:gridSpan w:val="3"/>
            <w:vAlign w:val="center"/>
          </w:tcPr>
          <w:p w:rsidR="008219B9" w:rsidRDefault="008219B9" w:rsidP="00F230E8">
            <w:pPr>
              <w:pStyle w:val="Heading2"/>
            </w:pPr>
            <w:bookmarkStart w:id="93" w:name="_Toc21911594"/>
            <w:r>
              <w:t>ENGLISH LEARNER EDUCATION</w:t>
            </w:r>
            <w:bookmarkEnd w:id="93"/>
          </w:p>
          <w:p w:rsidR="008219B9" w:rsidRDefault="008219B9" w:rsidP="00F230E8">
            <w:pPr>
              <w:jc w:val="center"/>
              <w:rPr>
                <w:b/>
                <w:sz w:val="22"/>
              </w:rPr>
            </w:pPr>
            <w:r>
              <w:rPr>
                <w:b/>
                <w:sz w:val="22"/>
              </w:rPr>
              <w:t>II. STUDENT IDENTIFICATION AND PLACEMENT</w:t>
            </w:r>
          </w:p>
        </w:tc>
      </w:tr>
      <w:tr w:rsidR="008219B9" w:rsidTr="00F230E8">
        <w:trPr>
          <w:tblHeader/>
        </w:trPr>
        <w:tc>
          <w:tcPr>
            <w:tcW w:w="153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740" w:type="dxa"/>
            <w:gridSpan w:val="3"/>
            <w:vAlign w:val="center"/>
          </w:tcPr>
          <w:p w:rsidR="008219B9" w:rsidRDefault="008219B9" w:rsidP="00F230E8">
            <w:pPr>
              <w:spacing w:after="58"/>
              <w:jc w:val="center"/>
              <w:rPr>
                <w:b/>
                <w:sz w:val="22"/>
              </w:rPr>
            </w:pPr>
            <w:r>
              <w:rPr>
                <w:b/>
                <w:sz w:val="22"/>
              </w:rPr>
              <w:t>Legal Standard</w:t>
            </w:r>
          </w:p>
        </w:tc>
      </w:tr>
      <w:tr w:rsidR="008219B9" w:rsidTr="00F230E8">
        <w:tc>
          <w:tcPr>
            <w:tcW w:w="1530" w:type="dxa"/>
          </w:tcPr>
          <w:p w:rsidR="008219B9" w:rsidRDefault="008219B9" w:rsidP="00F230E8">
            <w:pPr>
              <w:spacing w:line="120" w:lineRule="exact"/>
              <w:rPr>
                <w:sz w:val="22"/>
              </w:rPr>
            </w:pPr>
          </w:p>
          <w:p w:rsidR="008219B9" w:rsidRDefault="008219B9" w:rsidP="00F230E8">
            <w:pPr>
              <w:spacing w:after="58"/>
              <w:jc w:val="center"/>
              <w:rPr>
                <w:b/>
                <w:sz w:val="22"/>
              </w:rPr>
            </w:pPr>
            <w:r>
              <w:rPr>
                <w:b/>
                <w:sz w:val="22"/>
              </w:rPr>
              <w:t>ELE 3</w:t>
            </w:r>
          </w:p>
        </w:tc>
        <w:tc>
          <w:tcPr>
            <w:tcW w:w="7740" w:type="dxa"/>
            <w:gridSpan w:val="3"/>
          </w:tcPr>
          <w:p w:rsidR="008219B9" w:rsidRDefault="008219B9" w:rsidP="00F230E8">
            <w:pPr>
              <w:pStyle w:val="Heading5"/>
              <w:rPr>
                <w:bCs/>
              </w:rPr>
            </w:pPr>
          </w:p>
          <w:p w:rsidR="008219B9" w:rsidRDefault="008219B9" w:rsidP="00F230E8">
            <w:pPr>
              <w:pStyle w:val="Heading5"/>
              <w:rPr>
                <w:bCs/>
              </w:rPr>
            </w:pPr>
            <w:r>
              <w:rPr>
                <w:bCs/>
              </w:rPr>
              <w:t>Initial Identification</w:t>
            </w:r>
          </w:p>
          <w:p w:rsidR="008219B9" w:rsidRDefault="008219B9" w:rsidP="00F230E8">
            <w:pPr>
              <w:pStyle w:val="BodyText"/>
            </w:pPr>
            <w:r>
              <w:t>The district uses qualified staff and appropriate procedures and assessments to identify students who are limited-English-proficient and to assess their level of English proficiency in reading, writing, speaking, and listening.</w:t>
            </w:r>
          </w:p>
          <w:p w:rsidR="008219B9" w:rsidRDefault="008219B9" w:rsidP="00F230E8">
            <w:pPr>
              <w:rPr>
                <w:sz w:val="22"/>
              </w:rPr>
            </w:pPr>
          </w:p>
          <w:p w:rsidR="008219B9" w:rsidRDefault="008219B9" w:rsidP="00F230E8">
            <w:pPr>
              <w:ind w:left="609"/>
              <w:rPr>
                <w:sz w:val="22"/>
              </w:rPr>
            </w:pPr>
            <w:r>
              <w:rPr>
                <w:sz w:val="22"/>
              </w:rPr>
              <w:t>Authority: Title VI; EEOA; M.G.L. c. 71A, §§ 4, 5; 603 CMR 14.02; M.G.L c. 76, § 5; 603 CMR 26.03</w:t>
            </w:r>
          </w:p>
          <w:p w:rsidR="008219B9" w:rsidRDefault="008219B9" w:rsidP="00F230E8">
            <w:pPr>
              <w:rPr>
                <w:sz w:val="22"/>
              </w:rPr>
            </w:pPr>
          </w:p>
        </w:tc>
      </w:tr>
      <w:tr w:rsidR="008219B9" w:rsidTr="00F230E8">
        <w:trPr>
          <w:trHeight w:val="382"/>
        </w:trPr>
        <w:tc>
          <w:tcPr>
            <w:tcW w:w="1530" w:type="dxa"/>
          </w:tcPr>
          <w:p w:rsidR="008219B9" w:rsidRDefault="008219B9" w:rsidP="00F230E8">
            <w:pPr>
              <w:spacing w:line="120" w:lineRule="exact"/>
              <w:rPr>
                <w:sz w:val="22"/>
              </w:rPr>
            </w:pPr>
          </w:p>
        </w:tc>
        <w:tc>
          <w:tcPr>
            <w:tcW w:w="3870" w:type="dxa"/>
            <w:tcBorders>
              <w:right w:val="nil"/>
            </w:tcBorders>
            <w:vAlign w:val="center"/>
          </w:tcPr>
          <w:p w:rsidR="008219B9" w:rsidRDefault="008219B9" w:rsidP="00762968">
            <w:pPr>
              <w:rPr>
                <w:b/>
                <w:sz w:val="22"/>
              </w:rPr>
            </w:pPr>
            <w:r>
              <w:rPr>
                <w:b/>
                <w:sz w:val="22"/>
              </w:rPr>
              <w:t xml:space="preserve">Rating: </w:t>
            </w:r>
            <w:r w:rsidR="00483272">
              <w:rPr>
                <w:b/>
                <w:sz w:val="22"/>
              </w:rPr>
              <w:t>Implemented</w:t>
            </w:r>
          </w:p>
        </w:tc>
        <w:tc>
          <w:tcPr>
            <w:tcW w:w="2880" w:type="dxa"/>
            <w:tcBorders>
              <w:top w:val="single" w:sz="2" w:space="0" w:color="000000"/>
              <w:left w:val="nil"/>
              <w:bottom w:val="double" w:sz="2" w:space="0" w:color="000000"/>
              <w:right w:val="nil"/>
            </w:tcBorders>
            <w:vAlign w:val="center"/>
          </w:tcPr>
          <w:p w:rsidR="008219B9" w:rsidRDefault="008219B9" w:rsidP="00F230E8">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8219B9" w:rsidRDefault="00483272" w:rsidP="00F230E8">
            <w:pPr>
              <w:rPr>
                <w:b/>
                <w:sz w:val="22"/>
              </w:rPr>
            </w:pPr>
            <w:r>
              <w:rPr>
                <w:b/>
                <w:sz w:val="22"/>
              </w:rPr>
              <w:t>No</w:t>
            </w:r>
          </w:p>
        </w:tc>
      </w:tr>
    </w:tbl>
    <w:p w:rsidR="008219B9" w:rsidRDefault="008219B9" w:rsidP="008219B9">
      <w:pPr>
        <w:pStyle w:val="Header"/>
        <w:tabs>
          <w:tab w:val="clear" w:pos="4320"/>
          <w:tab w:val="clear" w:pos="8640"/>
        </w:tabs>
        <w:rPr>
          <w:sz w:val="22"/>
        </w:rPr>
      </w:pPr>
    </w:p>
    <w:tbl>
      <w:tblPr>
        <w:tblW w:w="0" w:type="auto"/>
        <w:tblInd w:w="108" w:type="dxa"/>
        <w:tblLayout w:type="fixed"/>
        <w:tblLook w:val="0000"/>
      </w:tblPr>
      <w:tblGrid>
        <w:gridCol w:w="1530"/>
        <w:gridCol w:w="3870"/>
        <w:gridCol w:w="2880"/>
        <w:gridCol w:w="990"/>
      </w:tblGrid>
      <w:tr w:rsidR="008219B9" w:rsidTr="00483272">
        <w:tc>
          <w:tcPr>
            <w:tcW w:w="9270" w:type="dxa"/>
            <w:gridSpan w:val="4"/>
          </w:tcPr>
          <w:p w:rsidR="008219B9" w:rsidRDefault="008219B9" w:rsidP="00F230E8">
            <w:pPr>
              <w:rPr>
                <w:b/>
                <w:sz w:val="22"/>
              </w:rPr>
            </w:pPr>
          </w:p>
        </w:tc>
      </w:tr>
      <w:tr w:rsidR="008219B9" w:rsidTr="00483272">
        <w:tc>
          <w:tcPr>
            <w:tcW w:w="9270" w:type="dxa"/>
            <w:gridSpan w:val="4"/>
          </w:tcPr>
          <w:p w:rsidR="008219B9" w:rsidRDefault="008219B9" w:rsidP="00F230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rPr>
            </w:pPr>
          </w:p>
        </w:tc>
      </w:tr>
      <w:tr w:rsidR="008219B9" w:rsidTr="00483272">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tblHeader/>
        </w:trPr>
        <w:tc>
          <w:tcPr>
            <w:tcW w:w="153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740" w:type="dxa"/>
            <w:gridSpan w:val="3"/>
            <w:vAlign w:val="center"/>
          </w:tcPr>
          <w:p w:rsidR="008219B9" w:rsidRDefault="00CC495E" w:rsidP="00F230E8">
            <w:pPr>
              <w:pStyle w:val="Heading2"/>
            </w:pPr>
            <w:r>
              <w:fldChar w:fldCharType="begin">
                <w:ffData>
                  <w:name w:val="Text1"/>
                  <w:enabled/>
                  <w:calcOnExit w:val="0"/>
                  <w:textInput/>
                </w:ffData>
              </w:fldChar>
            </w:r>
            <w:r w:rsidR="008219B9">
              <w:instrText xml:space="preserve"> FORMTEXT </w:instrText>
            </w:r>
            <w:r>
              <w:fldChar w:fldCharType="separate"/>
            </w:r>
            <w:bookmarkStart w:id="94" w:name="_Toc54750289"/>
            <w:bookmarkStart w:id="95" w:name="_Toc54750595"/>
            <w:bookmarkStart w:id="96" w:name="_Toc54755809"/>
            <w:bookmarkStart w:id="97" w:name="_Toc54756008"/>
            <w:bookmarkStart w:id="98" w:name="_Toc54756329"/>
            <w:bookmarkStart w:id="99" w:name="_Toc54760864"/>
            <w:bookmarkStart w:id="100" w:name="_Toc54761296"/>
            <w:bookmarkStart w:id="101" w:name="_Toc54761545"/>
            <w:bookmarkStart w:id="102" w:name="_Toc54765884"/>
            <w:bookmarkStart w:id="103" w:name="_Toc54766089"/>
            <w:bookmarkStart w:id="104" w:name="_Toc54778807"/>
            <w:bookmarkStart w:id="105" w:name="_Toc54779099"/>
            <w:bookmarkStart w:id="106" w:name="_Toc54953920"/>
            <w:bookmarkStart w:id="107" w:name="_Toc55027570"/>
            <w:bookmarkStart w:id="108" w:name="_Toc55027786"/>
            <w:bookmarkStart w:id="109" w:name="_Toc55029033"/>
            <w:bookmarkStart w:id="110" w:name="_Toc55029247"/>
            <w:bookmarkStart w:id="111" w:name="_Toc55635854"/>
            <w:bookmarkStart w:id="112" w:name="_Toc55636094"/>
            <w:bookmarkStart w:id="113" w:name="_Toc55636417"/>
            <w:bookmarkStart w:id="114" w:name="_Toc55636620"/>
            <w:bookmarkStart w:id="115" w:name="_Toc55636822"/>
            <w:bookmarkStart w:id="116" w:name="_Toc55637024"/>
            <w:bookmarkStart w:id="117" w:name="_Toc68669234"/>
            <w:bookmarkStart w:id="118" w:name="_Toc68669437"/>
            <w:bookmarkStart w:id="119" w:name="_Toc68669639"/>
            <w:bookmarkStart w:id="120" w:name="_Toc83803739"/>
            <w:bookmarkStart w:id="121" w:name="_Toc83803941"/>
            <w:bookmarkStart w:id="122" w:name="_Toc83804143"/>
            <w:bookmarkStart w:id="123" w:name="_Toc83804344"/>
            <w:bookmarkStart w:id="124" w:name="_Toc86199769"/>
            <w:bookmarkStart w:id="125" w:name="_Toc86208208"/>
            <w:bookmarkStart w:id="126" w:name="_Toc86220358"/>
            <w:bookmarkStart w:id="127" w:name="_Toc86220589"/>
            <w:bookmarkStart w:id="128" w:name="_Toc86220819"/>
            <w:bookmarkStart w:id="129" w:name="_Toc86221047"/>
            <w:bookmarkStart w:id="130" w:name="_Toc86221276"/>
            <w:bookmarkStart w:id="131" w:name="_Toc86458469"/>
            <w:bookmarkStart w:id="132" w:name="_Toc86458696"/>
            <w:bookmarkStart w:id="133" w:name="_Toc86458922"/>
            <w:bookmarkStart w:id="134" w:name="_Toc86459148"/>
            <w:bookmarkStart w:id="135" w:name="_Toc86459375"/>
            <w:bookmarkStart w:id="136" w:name="_Toc86459601"/>
            <w:bookmarkStart w:id="137" w:name="_Toc86459738"/>
            <w:bookmarkStart w:id="138" w:name="_Toc86459963"/>
            <w:bookmarkStart w:id="139" w:name="_Toc86460188"/>
            <w:bookmarkStart w:id="140" w:name="_Toc86460413"/>
            <w:bookmarkStart w:id="141" w:name="_Toc86460638"/>
            <w:bookmarkStart w:id="142" w:name="_Toc86460860"/>
            <w:bookmarkStart w:id="143" w:name="_Toc86461081"/>
            <w:bookmarkStart w:id="144" w:name="_Toc86461302"/>
            <w:bookmarkStart w:id="145" w:name="_Toc86461522"/>
            <w:bookmarkStart w:id="146" w:name="_Toc86461742"/>
            <w:bookmarkStart w:id="147" w:name="_Toc86461962"/>
            <w:bookmarkStart w:id="148" w:name="_Toc86462181"/>
            <w:bookmarkStart w:id="149" w:name="_Toc86462399"/>
            <w:bookmarkStart w:id="150" w:name="_Toc86462616"/>
            <w:bookmarkStart w:id="151" w:name="_Toc86462831"/>
            <w:bookmarkStart w:id="152" w:name="_Toc86466933"/>
            <w:bookmarkStart w:id="153" w:name="_Toc86467148"/>
            <w:bookmarkStart w:id="154" w:name="_Toc86467361"/>
            <w:bookmarkStart w:id="155" w:name="_Toc86467573"/>
            <w:bookmarkStart w:id="156" w:name="_Toc86467784"/>
            <w:bookmarkStart w:id="157" w:name="_Toc86467994"/>
            <w:bookmarkStart w:id="158" w:name="_Toc86468203"/>
            <w:bookmarkStart w:id="159" w:name="_Toc86468411"/>
            <w:bookmarkStart w:id="160" w:name="_Toc86468619"/>
            <w:bookmarkStart w:id="161" w:name="_Toc86468822"/>
            <w:bookmarkStart w:id="162" w:name="_Toc86469024"/>
            <w:bookmarkStart w:id="163" w:name="_Toc86469225"/>
            <w:bookmarkStart w:id="164" w:name="_Toc86469425"/>
            <w:bookmarkStart w:id="165" w:name="_Toc86469623"/>
            <w:bookmarkStart w:id="166" w:name="_Toc86470927"/>
            <w:bookmarkStart w:id="167" w:name="_Toc86471123"/>
            <w:bookmarkStart w:id="168" w:name="_Toc112206455"/>
            <w:bookmarkStart w:id="169" w:name="_Toc112208914"/>
            <w:bookmarkStart w:id="170" w:name="_Toc112209110"/>
            <w:bookmarkStart w:id="171" w:name="_Toc112209309"/>
            <w:bookmarkStart w:id="172" w:name="_Toc112217676"/>
            <w:bookmarkStart w:id="173" w:name="_Toc112217871"/>
            <w:bookmarkStart w:id="174" w:name="_Toc115145869"/>
            <w:r w:rsidR="008219B9">
              <w:t> </w:t>
            </w:r>
            <w:r w:rsidR="008219B9">
              <w:t> </w:t>
            </w:r>
            <w:r w:rsidR="008219B9">
              <w:t> </w:t>
            </w:r>
            <w:r w:rsidR="008219B9">
              <w:t> </w:t>
            </w:r>
            <w:r w:rsidR="008219B9">
              <w:t> </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fldChar w:fldCharType="end"/>
            </w:r>
          </w:p>
        </w:tc>
      </w:tr>
      <w:tr w:rsidR="008219B9" w:rsidTr="00483272">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tblHeader/>
        </w:trPr>
        <w:tc>
          <w:tcPr>
            <w:tcW w:w="153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740" w:type="dxa"/>
            <w:gridSpan w:val="3"/>
            <w:vAlign w:val="center"/>
          </w:tcPr>
          <w:p w:rsidR="008219B9" w:rsidRDefault="008219B9" w:rsidP="00F230E8">
            <w:pPr>
              <w:spacing w:after="58"/>
              <w:jc w:val="center"/>
              <w:rPr>
                <w:b/>
                <w:sz w:val="22"/>
              </w:rPr>
            </w:pPr>
            <w:r>
              <w:rPr>
                <w:b/>
                <w:sz w:val="22"/>
              </w:rPr>
              <w:t>Legal Standard</w:t>
            </w:r>
          </w:p>
        </w:tc>
      </w:tr>
      <w:tr w:rsidR="008219B9" w:rsidTr="00483272">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c>
          <w:tcPr>
            <w:tcW w:w="1530" w:type="dxa"/>
          </w:tcPr>
          <w:p w:rsidR="008219B9" w:rsidRDefault="008219B9" w:rsidP="00F230E8">
            <w:pPr>
              <w:spacing w:line="120" w:lineRule="exact"/>
              <w:rPr>
                <w:sz w:val="22"/>
              </w:rPr>
            </w:pPr>
          </w:p>
          <w:p w:rsidR="008219B9" w:rsidRDefault="008219B9" w:rsidP="00F230E8">
            <w:pPr>
              <w:spacing w:after="58"/>
              <w:jc w:val="center"/>
              <w:rPr>
                <w:b/>
                <w:sz w:val="22"/>
              </w:rPr>
            </w:pPr>
            <w:r>
              <w:rPr>
                <w:b/>
                <w:sz w:val="22"/>
              </w:rPr>
              <w:t>ELE 4</w:t>
            </w:r>
          </w:p>
        </w:tc>
        <w:tc>
          <w:tcPr>
            <w:tcW w:w="7740" w:type="dxa"/>
            <w:gridSpan w:val="3"/>
          </w:tcPr>
          <w:p w:rsidR="008219B9" w:rsidRDefault="008219B9" w:rsidP="00F230E8">
            <w:pPr>
              <w:pStyle w:val="BodyText"/>
              <w:rPr>
                <w:b/>
                <w:bCs/>
              </w:rPr>
            </w:pPr>
          </w:p>
          <w:p w:rsidR="008219B9" w:rsidRDefault="008219B9" w:rsidP="00F230E8">
            <w:pPr>
              <w:pStyle w:val="BodyText"/>
              <w:rPr>
                <w:b/>
                <w:bCs/>
              </w:rPr>
            </w:pPr>
            <w:r>
              <w:rPr>
                <w:b/>
                <w:bCs/>
              </w:rPr>
              <w:t>Waiver Procedures</w:t>
            </w:r>
          </w:p>
          <w:p w:rsidR="008219B9" w:rsidRDefault="008219B9" w:rsidP="00F230E8">
            <w:pPr>
              <w:pStyle w:val="BodyText"/>
              <w:widowControl w:val="0"/>
              <w:numPr>
                <w:ilvl w:val="0"/>
                <w:numId w:val="56"/>
              </w:numPr>
              <w:tabs>
                <w:tab w:val="clear"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Waivers may be considered based on parent request, providing the parent annually visits the school and provides written informed consent.  Parents must be informed of their right to apply for a waiver and provided with program descriptions </w:t>
            </w:r>
            <w:r>
              <w:rPr>
                <w:i/>
                <w:iCs/>
              </w:rPr>
              <w:t>in a language they can understand.</w:t>
            </w:r>
            <w:r>
              <w:t xml:space="preserve"> </w:t>
            </w:r>
          </w:p>
          <w:p w:rsidR="008219B9" w:rsidRDefault="008219B9" w:rsidP="00F230E8">
            <w:pPr>
              <w:pStyle w:val="BodyText"/>
              <w:widowControl w:val="0"/>
              <w:numPr>
                <w:ilvl w:val="0"/>
                <w:numId w:val="56"/>
              </w:numPr>
              <w:tabs>
                <w:tab w:val="clear"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Students who are under age 10, may only be granted waivers if (a) the student has been placed in an English language classroom for at least 30 calendar days, (b) the school certifies in no less than 250 words that the student “has special and individual physical or psychological needs, separate from lack of English proficiency” that requires an alternative program, and (c) the waiver is authorized by both the school superintendent and principal.  All waiver requests and school district responses (approved or disapproved waivers) must be placed in the student’s permanent school record.  For students under age 10, both the superintendent and the principal must authorize the waiver, and it must be made under guidelines established by, and subject to the review of the local school committee.  These guidelines may, but are not required to, contain an appeals process.  Students who are over age 10 may be granted waivers when it is the informed belief of the school principal and educational staff that an alternative program would be better for the student’s overall educational progress.  Students receiving waivers may be transferred to an educationally recognized and legally permitted English language learner program other than a sheltered English immersion or two-way bilingual program.  See 603 CMR 14.04 and ELE 5.</w:t>
            </w:r>
          </w:p>
          <w:p w:rsidR="008219B9" w:rsidRDefault="008219B9" w:rsidP="00F230E8">
            <w:pPr>
              <w:rPr>
                <w:sz w:val="22"/>
              </w:rPr>
            </w:pPr>
          </w:p>
          <w:p w:rsidR="008219B9" w:rsidRDefault="008219B9" w:rsidP="00F230E8">
            <w:pPr>
              <w:ind w:left="609"/>
              <w:rPr>
                <w:sz w:val="22"/>
              </w:rPr>
            </w:pPr>
            <w:r>
              <w:rPr>
                <w:sz w:val="22"/>
              </w:rPr>
              <w:lastRenderedPageBreak/>
              <w:t>Authority: M.G.L. c. 71A, § 5; 603 CMR 14.04(3)</w:t>
            </w:r>
          </w:p>
          <w:p w:rsidR="008219B9" w:rsidRDefault="008219B9" w:rsidP="00F230E8">
            <w:pPr>
              <w:ind w:left="447"/>
              <w:rPr>
                <w:sz w:val="22"/>
              </w:rPr>
            </w:pPr>
          </w:p>
        </w:tc>
      </w:tr>
      <w:tr w:rsidR="008219B9" w:rsidTr="00483272">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trHeight w:val="382"/>
        </w:trPr>
        <w:tc>
          <w:tcPr>
            <w:tcW w:w="1530" w:type="dxa"/>
          </w:tcPr>
          <w:p w:rsidR="008219B9" w:rsidRDefault="008219B9" w:rsidP="00F230E8">
            <w:pPr>
              <w:rPr>
                <w:sz w:val="22"/>
              </w:rPr>
            </w:pPr>
          </w:p>
        </w:tc>
        <w:tc>
          <w:tcPr>
            <w:tcW w:w="3870" w:type="dxa"/>
            <w:tcBorders>
              <w:right w:val="nil"/>
            </w:tcBorders>
            <w:vAlign w:val="center"/>
          </w:tcPr>
          <w:p w:rsidR="008219B9" w:rsidRDefault="008219B9" w:rsidP="00762968">
            <w:pPr>
              <w:rPr>
                <w:b/>
                <w:sz w:val="22"/>
              </w:rPr>
            </w:pPr>
            <w:r>
              <w:rPr>
                <w:b/>
                <w:sz w:val="22"/>
              </w:rPr>
              <w:t xml:space="preserve">Rating: </w:t>
            </w:r>
            <w:r w:rsidR="00483272">
              <w:rPr>
                <w:b/>
                <w:sz w:val="22"/>
              </w:rPr>
              <w:t xml:space="preserve"> Not Applicable</w:t>
            </w:r>
          </w:p>
        </w:tc>
        <w:tc>
          <w:tcPr>
            <w:tcW w:w="2880" w:type="dxa"/>
            <w:tcBorders>
              <w:top w:val="single" w:sz="2" w:space="0" w:color="000000"/>
              <w:left w:val="nil"/>
              <w:bottom w:val="double" w:sz="2" w:space="0" w:color="000000"/>
              <w:right w:val="nil"/>
            </w:tcBorders>
            <w:vAlign w:val="center"/>
          </w:tcPr>
          <w:p w:rsidR="008219B9" w:rsidRDefault="008219B9" w:rsidP="00F230E8">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8219B9" w:rsidRDefault="00483272" w:rsidP="00F230E8">
            <w:pPr>
              <w:rPr>
                <w:b/>
                <w:sz w:val="22"/>
              </w:rPr>
            </w:pPr>
            <w:r>
              <w:rPr>
                <w:b/>
                <w:sz w:val="22"/>
              </w:rPr>
              <w:t>No</w:t>
            </w:r>
          </w:p>
        </w:tc>
      </w:tr>
    </w:tbl>
    <w:p w:rsidR="008219B9" w:rsidRDefault="008219B9" w:rsidP="008219B9">
      <w:pPr>
        <w:rPr>
          <w:sz w:val="22"/>
        </w:rPr>
      </w:pPr>
    </w:p>
    <w:tbl>
      <w:tblPr>
        <w:tblW w:w="0" w:type="auto"/>
        <w:tblInd w:w="108" w:type="dxa"/>
        <w:tblLayout w:type="fixed"/>
        <w:tblLook w:val="0000"/>
      </w:tblPr>
      <w:tblGrid>
        <w:gridCol w:w="9270"/>
      </w:tblGrid>
      <w:tr w:rsidR="00483272" w:rsidTr="00483272">
        <w:tc>
          <w:tcPr>
            <w:tcW w:w="9270" w:type="dxa"/>
          </w:tcPr>
          <w:p w:rsidR="00483272" w:rsidRDefault="00483272" w:rsidP="00483272">
            <w:pPr>
              <w:rPr>
                <w:b/>
                <w:sz w:val="22"/>
              </w:rPr>
            </w:pPr>
            <w:r>
              <w:rPr>
                <w:b/>
                <w:sz w:val="22"/>
              </w:rPr>
              <w:t>Department of Elementary and Secondary Education Comments:</w:t>
            </w:r>
          </w:p>
        </w:tc>
      </w:tr>
      <w:tr w:rsidR="00483272" w:rsidRPr="007204F9" w:rsidTr="00483272">
        <w:tc>
          <w:tcPr>
            <w:tcW w:w="9270" w:type="dxa"/>
          </w:tcPr>
          <w:p w:rsidR="00483272" w:rsidRPr="007204F9" w:rsidRDefault="00483272" w:rsidP="00483272">
            <w:pPr>
              <w:rPr>
                <w:i/>
                <w:sz w:val="22"/>
              </w:rPr>
            </w:pPr>
            <w:r w:rsidRPr="007204F9">
              <w:rPr>
                <w:i/>
                <w:sz w:val="22"/>
              </w:rPr>
              <w:t>There are no English language learner students enrolled in the district at this time.</w:t>
            </w:r>
          </w:p>
        </w:tc>
      </w:tr>
    </w:tbl>
    <w:p w:rsidR="008219B9" w:rsidRDefault="008219B9" w:rsidP="008219B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8219B9" w:rsidTr="00F230E8">
        <w:trPr>
          <w:tblHeader/>
        </w:trPr>
        <w:tc>
          <w:tcPr>
            <w:tcW w:w="153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740" w:type="dxa"/>
            <w:gridSpan w:val="3"/>
            <w:vAlign w:val="center"/>
          </w:tcPr>
          <w:p w:rsidR="008219B9" w:rsidRDefault="00CC495E" w:rsidP="00F230E8">
            <w:pPr>
              <w:pStyle w:val="Heading2"/>
            </w:pPr>
            <w:r>
              <w:fldChar w:fldCharType="begin">
                <w:ffData>
                  <w:name w:val="Text1"/>
                  <w:enabled/>
                  <w:calcOnExit w:val="0"/>
                  <w:textInput/>
                </w:ffData>
              </w:fldChar>
            </w:r>
            <w:r w:rsidR="008219B9">
              <w:instrText xml:space="preserve"> FORMTEXT </w:instrText>
            </w:r>
            <w:r>
              <w:fldChar w:fldCharType="separate"/>
            </w:r>
            <w:bookmarkStart w:id="175" w:name="_Toc54750290"/>
            <w:bookmarkStart w:id="176" w:name="_Toc54750596"/>
            <w:bookmarkStart w:id="177" w:name="_Toc54755810"/>
            <w:bookmarkStart w:id="178" w:name="_Toc54756009"/>
            <w:bookmarkStart w:id="179" w:name="_Toc54756330"/>
            <w:bookmarkStart w:id="180" w:name="_Toc54760865"/>
            <w:bookmarkStart w:id="181" w:name="_Toc54761297"/>
            <w:bookmarkStart w:id="182" w:name="_Toc54761546"/>
            <w:bookmarkStart w:id="183" w:name="_Toc54765885"/>
            <w:bookmarkStart w:id="184" w:name="_Toc54766090"/>
            <w:bookmarkStart w:id="185" w:name="_Toc54778808"/>
            <w:bookmarkStart w:id="186" w:name="_Toc54779100"/>
            <w:bookmarkStart w:id="187" w:name="_Toc54953921"/>
            <w:bookmarkStart w:id="188" w:name="_Toc55027571"/>
            <w:bookmarkStart w:id="189" w:name="_Toc55027787"/>
            <w:bookmarkStart w:id="190" w:name="_Toc55029034"/>
            <w:bookmarkStart w:id="191" w:name="_Toc55029248"/>
            <w:bookmarkStart w:id="192" w:name="_Toc55635855"/>
            <w:bookmarkStart w:id="193" w:name="_Toc55636095"/>
            <w:bookmarkStart w:id="194" w:name="_Toc55636418"/>
            <w:bookmarkStart w:id="195" w:name="_Toc55636621"/>
            <w:bookmarkStart w:id="196" w:name="_Toc55636823"/>
            <w:bookmarkStart w:id="197" w:name="_Toc55637025"/>
            <w:bookmarkStart w:id="198" w:name="_Toc68669235"/>
            <w:bookmarkStart w:id="199" w:name="_Toc68669438"/>
            <w:bookmarkStart w:id="200" w:name="_Toc68669640"/>
            <w:bookmarkStart w:id="201" w:name="_Toc83803740"/>
            <w:bookmarkStart w:id="202" w:name="_Toc83803942"/>
            <w:bookmarkStart w:id="203" w:name="_Toc83804144"/>
            <w:bookmarkStart w:id="204" w:name="_Toc83804345"/>
            <w:bookmarkStart w:id="205" w:name="_Toc86199770"/>
            <w:bookmarkStart w:id="206" w:name="_Toc86208209"/>
            <w:bookmarkStart w:id="207" w:name="_Toc86220359"/>
            <w:bookmarkStart w:id="208" w:name="_Toc86220590"/>
            <w:bookmarkStart w:id="209" w:name="_Toc86220820"/>
            <w:bookmarkStart w:id="210" w:name="_Toc86221048"/>
            <w:bookmarkStart w:id="211" w:name="_Toc86221277"/>
            <w:bookmarkStart w:id="212" w:name="_Toc86458470"/>
            <w:bookmarkStart w:id="213" w:name="_Toc86458697"/>
            <w:bookmarkStart w:id="214" w:name="_Toc86458923"/>
            <w:bookmarkStart w:id="215" w:name="_Toc86459149"/>
            <w:bookmarkStart w:id="216" w:name="_Toc86459376"/>
            <w:bookmarkStart w:id="217" w:name="_Toc86459602"/>
            <w:bookmarkStart w:id="218" w:name="_Toc86459739"/>
            <w:bookmarkStart w:id="219" w:name="_Toc86459964"/>
            <w:bookmarkStart w:id="220" w:name="_Toc86460189"/>
            <w:bookmarkStart w:id="221" w:name="_Toc86460414"/>
            <w:bookmarkStart w:id="222" w:name="_Toc86460639"/>
            <w:bookmarkStart w:id="223" w:name="_Toc86460861"/>
            <w:bookmarkStart w:id="224" w:name="_Toc86461082"/>
            <w:bookmarkStart w:id="225" w:name="_Toc86461303"/>
            <w:bookmarkStart w:id="226" w:name="_Toc86461523"/>
            <w:bookmarkStart w:id="227" w:name="_Toc86461743"/>
            <w:bookmarkStart w:id="228" w:name="_Toc86461963"/>
            <w:bookmarkStart w:id="229" w:name="_Toc86462182"/>
            <w:bookmarkStart w:id="230" w:name="_Toc86462400"/>
            <w:bookmarkStart w:id="231" w:name="_Toc86462617"/>
            <w:bookmarkStart w:id="232" w:name="_Toc86462832"/>
            <w:bookmarkStart w:id="233" w:name="_Toc86466934"/>
            <w:bookmarkStart w:id="234" w:name="_Toc86467149"/>
            <w:bookmarkStart w:id="235" w:name="_Toc86467362"/>
            <w:bookmarkStart w:id="236" w:name="_Toc86467574"/>
            <w:bookmarkStart w:id="237" w:name="_Toc86467785"/>
            <w:bookmarkStart w:id="238" w:name="_Toc86467995"/>
            <w:bookmarkStart w:id="239" w:name="_Toc86468204"/>
            <w:bookmarkStart w:id="240" w:name="_Toc86468412"/>
            <w:bookmarkStart w:id="241" w:name="_Toc86468620"/>
            <w:bookmarkStart w:id="242" w:name="_Toc86468823"/>
            <w:bookmarkStart w:id="243" w:name="_Toc86469025"/>
            <w:bookmarkStart w:id="244" w:name="_Toc86469226"/>
            <w:bookmarkStart w:id="245" w:name="_Toc86469426"/>
            <w:bookmarkStart w:id="246" w:name="_Toc86469624"/>
            <w:bookmarkStart w:id="247" w:name="_Toc86470928"/>
            <w:bookmarkStart w:id="248" w:name="_Toc86471124"/>
            <w:bookmarkStart w:id="249" w:name="_Toc112206456"/>
            <w:bookmarkStart w:id="250" w:name="_Toc112208915"/>
            <w:bookmarkStart w:id="251" w:name="_Toc112209111"/>
            <w:bookmarkStart w:id="252" w:name="_Toc112209310"/>
            <w:bookmarkStart w:id="253" w:name="_Toc112217677"/>
            <w:bookmarkStart w:id="254" w:name="_Toc112217872"/>
            <w:bookmarkStart w:id="255" w:name="_Toc115145870"/>
            <w:r w:rsidR="008219B9">
              <w:t> </w:t>
            </w:r>
            <w:r w:rsidR="008219B9">
              <w:t> </w:t>
            </w:r>
            <w:r w:rsidR="008219B9">
              <w:t> </w:t>
            </w:r>
            <w:r w:rsidR="008219B9">
              <w:t> </w:t>
            </w:r>
            <w:r w:rsidR="008219B9">
              <w:t> </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fldChar w:fldCharType="end"/>
            </w:r>
          </w:p>
        </w:tc>
      </w:tr>
      <w:tr w:rsidR="008219B9" w:rsidTr="00F230E8">
        <w:trPr>
          <w:tblHeader/>
        </w:trPr>
        <w:tc>
          <w:tcPr>
            <w:tcW w:w="153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740" w:type="dxa"/>
            <w:gridSpan w:val="3"/>
            <w:vAlign w:val="center"/>
          </w:tcPr>
          <w:p w:rsidR="008219B9" w:rsidRDefault="008219B9" w:rsidP="00F230E8">
            <w:pPr>
              <w:spacing w:after="58"/>
              <w:jc w:val="center"/>
              <w:rPr>
                <w:b/>
                <w:sz w:val="22"/>
              </w:rPr>
            </w:pPr>
            <w:r>
              <w:rPr>
                <w:b/>
                <w:sz w:val="22"/>
              </w:rPr>
              <w:t>Legal Standard</w:t>
            </w:r>
          </w:p>
        </w:tc>
      </w:tr>
      <w:tr w:rsidR="008219B9" w:rsidTr="00F230E8">
        <w:tc>
          <w:tcPr>
            <w:tcW w:w="1530" w:type="dxa"/>
          </w:tcPr>
          <w:p w:rsidR="008219B9" w:rsidRDefault="008219B9" w:rsidP="00F230E8">
            <w:pPr>
              <w:spacing w:line="163" w:lineRule="exact"/>
              <w:jc w:val="center"/>
              <w:rPr>
                <w:b/>
                <w:sz w:val="22"/>
              </w:rPr>
            </w:pPr>
          </w:p>
          <w:p w:rsidR="008219B9" w:rsidRDefault="008219B9" w:rsidP="00F230E8">
            <w:pPr>
              <w:pStyle w:val="Heading4"/>
            </w:pPr>
            <w:r>
              <w:t>ELE 5</w:t>
            </w:r>
          </w:p>
          <w:p w:rsidR="008219B9" w:rsidRDefault="008219B9" w:rsidP="00F230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jc w:val="center"/>
              <w:rPr>
                <w:sz w:val="22"/>
              </w:rPr>
            </w:pPr>
          </w:p>
        </w:tc>
        <w:tc>
          <w:tcPr>
            <w:tcW w:w="7740" w:type="dxa"/>
            <w:gridSpan w:val="3"/>
          </w:tcPr>
          <w:p w:rsidR="008219B9" w:rsidRDefault="008219B9" w:rsidP="00F230E8">
            <w:pPr>
              <w:rPr>
                <w:b/>
                <w:bCs/>
                <w:sz w:val="22"/>
              </w:rPr>
            </w:pPr>
          </w:p>
          <w:p w:rsidR="008219B9" w:rsidRDefault="008219B9" w:rsidP="00F230E8">
            <w:pPr>
              <w:rPr>
                <w:b/>
                <w:bCs/>
                <w:sz w:val="22"/>
              </w:rPr>
            </w:pPr>
            <w:r>
              <w:rPr>
                <w:b/>
                <w:bCs/>
                <w:sz w:val="22"/>
              </w:rPr>
              <w:t>Program Placement and Structure</w:t>
            </w:r>
          </w:p>
          <w:p w:rsidR="008219B9" w:rsidRDefault="008219B9" w:rsidP="00F230E8">
            <w:pPr>
              <w:pStyle w:val="TOC8"/>
            </w:pPr>
            <w:r>
              <w:t>1. The district places LEP students in</w:t>
            </w:r>
          </w:p>
          <w:p w:rsidR="008219B9" w:rsidRDefault="008219B9" w:rsidP="00F230E8">
            <w:pPr>
              <w:widowControl w:val="0"/>
              <w:numPr>
                <w:ilvl w:val="1"/>
                <w:numId w:val="85"/>
              </w:numPr>
              <w:tabs>
                <w:tab w:val="left" w:pos="1348"/>
              </w:tabs>
              <w:rPr>
                <w:sz w:val="22"/>
                <w:szCs w:val="22"/>
              </w:rPr>
            </w:pPr>
            <w:r>
              <w:rPr>
                <w:sz w:val="22"/>
              </w:rPr>
              <w:t xml:space="preserve">“sheltered English immersion” (SEI) classrooms (SEI has two components, English as a Second Language (ESL)/English Language Development (ELD) instruction and sheltered content instruction as described in M.G.L. c. 71A, </w:t>
            </w:r>
            <w:r>
              <w:rPr>
                <w:b/>
                <w:bCs/>
                <w:sz w:val="22"/>
              </w:rPr>
              <w:t>§§</w:t>
            </w:r>
            <w:r>
              <w:rPr>
                <w:sz w:val="22"/>
              </w:rPr>
              <w:t xml:space="preserve"> 2 and 4); or </w:t>
            </w:r>
          </w:p>
          <w:p w:rsidR="008219B9" w:rsidRDefault="008219B9" w:rsidP="00F230E8">
            <w:pPr>
              <w:widowControl w:val="0"/>
              <w:numPr>
                <w:ilvl w:val="1"/>
                <w:numId w:val="85"/>
              </w:numPr>
              <w:tabs>
                <w:tab w:val="left" w:pos="1348"/>
              </w:tabs>
              <w:rPr>
                <w:sz w:val="22"/>
              </w:rPr>
            </w:pPr>
            <w:r>
              <w:rPr>
                <w:sz w:val="22"/>
                <w:szCs w:val="22"/>
              </w:rPr>
              <w:t>“two-way bilingual” classrooms, in which students develop language proficiency in two languages by receiving instruction in English and another language in a classroom that is usually comprised of an equal number</w:t>
            </w:r>
            <w:r>
              <w:rPr>
                <w:color w:val="FF00FF"/>
                <w:sz w:val="22"/>
                <w:szCs w:val="22"/>
              </w:rPr>
              <w:t xml:space="preserve"> </w:t>
            </w:r>
            <w:r>
              <w:rPr>
                <w:sz w:val="22"/>
                <w:szCs w:val="22"/>
              </w:rPr>
              <w:t>of proficient English speakers and proficient speakers of the other language; or</w:t>
            </w:r>
          </w:p>
          <w:p w:rsidR="008219B9" w:rsidRDefault="008219B9" w:rsidP="00F230E8">
            <w:pPr>
              <w:widowControl w:val="0"/>
              <w:numPr>
                <w:ilvl w:val="1"/>
                <w:numId w:val="85"/>
              </w:numPr>
              <w:tabs>
                <w:tab w:val="left" w:pos="1348"/>
              </w:tabs>
              <w:rPr>
                <w:sz w:val="22"/>
              </w:rPr>
            </w:pPr>
            <w:r>
              <w:rPr>
                <w:sz w:val="22"/>
              </w:rPr>
              <w:t>(for kindergarten students) either a sheltered English immersion, two-way bilingual, or an English-only language general education classroom with assistance in English language acquisition, including, but not limited to, ESL; or</w:t>
            </w:r>
          </w:p>
          <w:p w:rsidR="008219B9" w:rsidRDefault="008219B9" w:rsidP="00F230E8">
            <w:pPr>
              <w:numPr>
                <w:ilvl w:val="1"/>
                <w:numId w:val="85"/>
              </w:numPr>
              <w:tabs>
                <w:tab w:val="left" w:pos="1348"/>
              </w:tabs>
              <w:rPr>
                <w:sz w:val="22"/>
              </w:rPr>
            </w:pPr>
            <w:r>
              <w:rPr>
                <w:sz w:val="22"/>
              </w:rPr>
              <w:t>(</w:t>
            </w:r>
            <w:proofErr w:type="gramStart"/>
            <w:r>
              <w:rPr>
                <w:sz w:val="22"/>
              </w:rPr>
              <w:t>as</w:t>
            </w:r>
            <w:proofErr w:type="gramEnd"/>
            <w:r>
              <w:rPr>
                <w:sz w:val="22"/>
              </w:rPr>
              <w:t xml:space="preserve"> a result of an approved waiver) bilingual education or another educationally recognized and legally permitted English language learner program, in which the students are taught all courses required by law and by the school district.</w:t>
            </w:r>
          </w:p>
          <w:p w:rsidR="008219B9" w:rsidRDefault="008219B9" w:rsidP="00F230E8">
            <w:pPr>
              <w:pStyle w:val="BodyText"/>
              <w:numPr>
                <w:ilvl w:val="0"/>
                <w:numId w:val="88"/>
              </w:numPr>
              <w:tabs>
                <w:tab w:val="clear" w:pos="-1440"/>
                <w:tab w:val="left" w:pos="1348"/>
              </w:tabs>
            </w:pPr>
            <w:r>
              <w:t>Regardless of the program model, districts provide LEP students with content instruction that is based on the Massachusetts Curriculum Frameworks.</w:t>
            </w:r>
          </w:p>
          <w:p w:rsidR="008219B9" w:rsidRDefault="008219B9" w:rsidP="00F230E8">
            <w:pPr>
              <w:pStyle w:val="BodyText"/>
              <w:numPr>
                <w:ilvl w:val="0"/>
                <w:numId w:val="88"/>
              </w:numPr>
              <w:tabs>
                <w:tab w:val="clear" w:pos="-1440"/>
                <w:tab w:val="left" w:pos="1348"/>
              </w:tabs>
            </w:pPr>
            <w:r>
              <w:t>Regardless of the program model, districts provide ESL/ELD instruction that is based on the English Language Proficiency Benchmarks and Outcomes.</w:t>
            </w:r>
          </w:p>
          <w:p w:rsidR="008219B9" w:rsidRDefault="008219B9" w:rsidP="00F230E8">
            <w:pPr>
              <w:pStyle w:val="BodyText"/>
              <w:numPr>
                <w:ilvl w:val="0"/>
                <w:numId w:val="88"/>
              </w:numPr>
              <w:tabs>
                <w:tab w:val="clear" w:pos="-1440"/>
                <w:tab w:val="left" w:pos="1348"/>
              </w:tabs>
            </w:pPr>
            <w:r>
              <w:t>The district uses assessment data to plan and implement educational programs for students at different instructional levels.</w:t>
            </w:r>
          </w:p>
          <w:p w:rsidR="008219B9" w:rsidRDefault="008219B9" w:rsidP="00F230E8">
            <w:pPr>
              <w:pStyle w:val="TOC2"/>
            </w:pPr>
          </w:p>
          <w:p w:rsidR="008219B9" w:rsidRDefault="008219B9" w:rsidP="00F230E8">
            <w:pPr>
              <w:ind w:left="609"/>
              <w:rPr>
                <w:sz w:val="22"/>
              </w:rPr>
            </w:pPr>
            <w:r>
              <w:rPr>
                <w:sz w:val="22"/>
              </w:rPr>
              <w:t xml:space="preserve">Authority: Title VI; EEOA; M.G.L. c. 71A, §§ 2, 4, 7 </w:t>
            </w:r>
          </w:p>
          <w:p w:rsidR="008219B9" w:rsidRDefault="008219B9" w:rsidP="00F230E8">
            <w:pPr>
              <w:rPr>
                <w:sz w:val="22"/>
              </w:rPr>
            </w:pPr>
          </w:p>
        </w:tc>
      </w:tr>
      <w:tr w:rsidR="008219B9" w:rsidTr="00F230E8">
        <w:trPr>
          <w:trHeight w:val="382"/>
        </w:trPr>
        <w:tc>
          <w:tcPr>
            <w:tcW w:w="1530" w:type="dxa"/>
          </w:tcPr>
          <w:p w:rsidR="008219B9" w:rsidRDefault="008219B9" w:rsidP="00F230E8">
            <w:pPr>
              <w:rPr>
                <w:sz w:val="22"/>
              </w:rPr>
            </w:pPr>
          </w:p>
        </w:tc>
        <w:tc>
          <w:tcPr>
            <w:tcW w:w="3870" w:type="dxa"/>
            <w:tcBorders>
              <w:right w:val="nil"/>
            </w:tcBorders>
            <w:vAlign w:val="center"/>
          </w:tcPr>
          <w:p w:rsidR="008219B9" w:rsidRDefault="008219B9" w:rsidP="00762968">
            <w:pPr>
              <w:rPr>
                <w:b/>
                <w:sz w:val="22"/>
              </w:rPr>
            </w:pPr>
            <w:r>
              <w:rPr>
                <w:b/>
                <w:sz w:val="22"/>
              </w:rPr>
              <w:t xml:space="preserve">Rating: </w:t>
            </w:r>
            <w:r w:rsidR="00483272">
              <w:rPr>
                <w:b/>
                <w:sz w:val="22"/>
              </w:rPr>
              <w:t>Not Applicable</w:t>
            </w:r>
          </w:p>
        </w:tc>
        <w:tc>
          <w:tcPr>
            <w:tcW w:w="2880" w:type="dxa"/>
            <w:tcBorders>
              <w:top w:val="single" w:sz="2" w:space="0" w:color="000000"/>
              <w:left w:val="nil"/>
              <w:bottom w:val="double" w:sz="2" w:space="0" w:color="000000"/>
              <w:right w:val="nil"/>
            </w:tcBorders>
            <w:vAlign w:val="center"/>
          </w:tcPr>
          <w:p w:rsidR="008219B9" w:rsidRDefault="008219B9" w:rsidP="00F230E8">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8219B9" w:rsidRDefault="00483272" w:rsidP="00F230E8">
            <w:pPr>
              <w:rPr>
                <w:b/>
                <w:sz w:val="22"/>
              </w:rPr>
            </w:pPr>
            <w:r>
              <w:rPr>
                <w:b/>
                <w:sz w:val="22"/>
              </w:rPr>
              <w:t>No</w:t>
            </w:r>
          </w:p>
        </w:tc>
      </w:tr>
    </w:tbl>
    <w:p w:rsidR="008219B9" w:rsidRDefault="008219B9" w:rsidP="008219B9">
      <w:pPr>
        <w:pStyle w:val="Header"/>
        <w:tabs>
          <w:tab w:val="clear" w:pos="4320"/>
          <w:tab w:val="clear" w:pos="8640"/>
        </w:tabs>
        <w:rPr>
          <w:sz w:val="22"/>
        </w:rPr>
      </w:pPr>
    </w:p>
    <w:tbl>
      <w:tblPr>
        <w:tblW w:w="18540" w:type="dxa"/>
        <w:tblInd w:w="108" w:type="dxa"/>
        <w:tblLayout w:type="fixed"/>
        <w:tblLook w:val="0000"/>
      </w:tblPr>
      <w:tblGrid>
        <w:gridCol w:w="1530"/>
        <w:gridCol w:w="1530"/>
        <w:gridCol w:w="3870"/>
        <w:gridCol w:w="2340"/>
        <w:gridCol w:w="540"/>
        <w:gridCol w:w="180"/>
        <w:gridCol w:w="62"/>
        <w:gridCol w:w="8488"/>
      </w:tblGrid>
      <w:tr w:rsidR="00483272" w:rsidTr="00483272">
        <w:tc>
          <w:tcPr>
            <w:tcW w:w="9270" w:type="dxa"/>
            <w:gridSpan w:val="4"/>
          </w:tcPr>
          <w:p w:rsidR="00483272" w:rsidRDefault="00483272" w:rsidP="00483272">
            <w:pPr>
              <w:rPr>
                <w:b/>
                <w:sz w:val="22"/>
              </w:rPr>
            </w:pPr>
            <w:r>
              <w:rPr>
                <w:b/>
                <w:sz w:val="22"/>
              </w:rPr>
              <w:t>Department of Elementary and Secondary Education Comments:</w:t>
            </w:r>
          </w:p>
        </w:tc>
        <w:tc>
          <w:tcPr>
            <w:tcW w:w="9270" w:type="dxa"/>
            <w:gridSpan w:val="4"/>
          </w:tcPr>
          <w:p w:rsidR="00483272" w:rsidRDefault="00483272" w:rsidP="00F230E8">
            <w:pPr>
              <w:rPr>
                <w:b/>
                <w:sz w:val="22"/>
              </w:rPr>
            </w:pPr>
          </w:p>
        </w:tc>
      </w:tr>
      <w:tr w:rsidR="00483272" w:rsidTr="00483272">
        <w:tc>
          <w:tcPr>
            <w:tcW w:w="9270" w:type="dxa"/>
            <w:gridSpan w:val="4"/>
          </w:tcPr>
          <w:p w:rsidR="00483272" w:rsidRPr="007204F9" w:rsidRDefault="00483272" w:rsidP="00483272">
            <w:pPr>
              <w:rPr>
                <w:i/>
                <w:sz w:val="22"/>
              </w:rPr>
            </w:pPr>
            <w:r w:rsidRPr="007204F9">
              <w:rPr>
                <w:i/>
                <w:sz w:val="22"/>
              </w:rPr>
              <w:t>There are no English language learner students enrolled in the district at this time.</w:t>
            </w:r>
          </w:p>
        </w:tc>
        <w:tc>
          <w:tcPr>
            <w:tcW w:w="9270" w:type="dxa"/>
            <w:gridSpan w:val="4"/>
          </w:tcPr>
          <w:p w:rsidR="00483272" w:rsidRDefault="00483272" w:rsidP="00F230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rPr>
                <w:i/>
                <w:sz w:val="22"/>
              </w:rPr>
            </w:pPr>
          </w:p>
        </w:tc>
      </w:tr>
      <w:tr w:rsidR="00483272" w:rsidTr="0081300E">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gridAfter w:val="2"/>
          <w:wAfter w:w="8550" w:type="dxa"/>
          <w:tblHeader/>
        </w:trPr>
        <w:tc>
          <w:tcPr>
            <w:tcW w:w="1530" w:type="dxa"/>
          </w:tcPr>
          <w:p w:rsidR="00483272" w:rsidRDefault="00483272" w:rsidP="00F230E8">
            <w:pPr>
              <w:spacing w:line="120" w:lineRule="exact"/>
              <w:rPr>
                <w:b/>
                <w:sz w:val="22"/>
              </w:rPr>
            </w:pPr>
          </w:p>
        </w:tc>
        <w:tc>
          <w:tcPr>
            <w:tcW w:w="1530" w:type="dxa"/>
          </w:tcPr>
          <w:p w:rsidR="00483272" w:rsidRDefault="00483272" w:rsidP="00F230E8">
            <w:pPr>
              <w:spacing w:line="120" w:lineRule="exact"/>
              <w:rPr>
                <w:b/>
                <w:sz w:val="22"/>
              </w:rPr>
            </w:pPr>
          </w:p>
          <w:p w:rsidR="00483272" w:rsidRDefault="00483272" w:rsidP="00F230E8">
            <w:pPr>
              <w:jc w:val="center"/>
              <w:rPr>
                <w:b/>
                <w:sz w:val="22"/>
              </w:rPr>
            </w:pPr>
            <w:r>
              <w:rPr>
                <w:b/>
                <w:sz w:val="22"/>
              </w:rPr>
              <w:t>CRITERION</w:t>
            </w:r>
          </w:p>
          <w:p w:rsidR="00483272" w:rsidRDefault="00483272" w:rsidP="00F230E8">
            <w:pPr>
              <w:spacing w:after="58"/>
              <w:jc w:val="center"/>
              <w:rPr>
                <w:b/>
                <w:sz w:val="22"/>
              </w:rPr>
            </w:pPr>
            <w:r>
              <w:rPr>
                <w:b/>
                <w:sz w:val="22"/>
              </w:rPr>
              <w:t>NUMBER</w:t>
            </w:r>
          </w:p>
        </w:tc>
        <w:tc>
          <w:tcPr>
            <w:tcW w:w="6930" w:type="dxa"/>
            <w:gridSpan w:val="4"/>
            <w:vAlign w:val="center"/>
          </w:tcPr>
          <w:p w:rsidR="00483272" w:rsidRDefault="00CC495E" w:rsidP="00F230E8">
            <w:pPr>
              <w:pStyle w:val="Heading2"/>
            </w:pPr>
            <w:r>
              <w:fldChar w:fldCharType="begin">
                <w:ffData>
                  <w:name w:val="Text1"/>
                  <w:enabled/>
                  <w:calcOnExit w:val="0"/>
                  <w:textInput/>
                </w:ffData>
              </w:fldChar>
            </w:r>
            <w:r w:rsidR="00483272">
              <w:instrText xml:space="preserve"> FORMTEXT </w:instrText>
            </w:r>
            <w:r>
              <w:fldChar w:fldCharType="separate"/>
            </w:r>
            <w:bookmarkStart w:id="256" w:name="_Toc54750291"/>
            <w:bookmarkStart w:id="257" w:name="_Toc54750597"/>
            <w:bookmarkStart w:id="258" w:name="_Toc54755811"/>
            <w:bookmarkStart w:id="259" w:name="_Toc54756010"/>
            <w:bookmarkStart w:id="260" w:name="_Toc54756331"/>
            <w:bookmarkStart w:id="261" w:name="_Toc54760866"/>
            <w:bookmarkStart w:id="262" w:name="_Toc54761298"/>
            <w:bookmarkStart w:id="263" w:name="_Toc54761547"/>
            <w:bookmarkStart w:id="264" w:name="_Toc54765886"/>
            <w:bookmarkStart w:id="265" w:name="_Toc54766091"/>
            <w:bookmarkStart w:id="266" w:name="_Toc54778809"/>
            <w:bookmarkStart w:id="267" w:name="_Toc54779101"/>
            <w:bookmarkStart w:id="268" w:name="_Toc54953922"/>
            <w:bookmarkStart w:id="269" w:name="_Toc55027572"/>
            <w:bookmarkStart w:id="270" w:name="_Toc55027788"/>
            <w:bookmarkStart w:id="271" w:name="_Toc55029035"/>
            <w:bookmarkStart w:id="272" w:name="_Toc55029249"/>
            <w:bookmarkStart w:id="273" w:name="_Toc55635856"/>
            <w:bookmarkStart w:id="274" w:name="_Toc55636096"/>
            <w:bookmarkStart w:id="275" w:name="_Toc55636419"/>
            <w:bookmarkStart w:id="276" w:name="_Toc55636622"/>
            <w:bookmarkStart w:id="277" w:name="_Toc55636824"/>
            <w:bookmarkStart w:id="278" w:name="_Toc55637026"/>
            <w:bookmarkStart w:id="279" w:name="_Toc68669236"/>
            <w:bookmarkStart w:id="280" w:name="_Toc68669439"/>
            <w:bookmarkStart w:id="281" w:name="_Toc68669641"/>
            <w:bookmarkStart w:id="282" w:name="_Toc83803741"/>
            <w:bookmarkStart w:id="283" w:name="_Toc83803943"/>
            <w:bookmarkStart w:id="284" w:name="_Toc83804145"/>
            <w:bookmarkStart w:id="285" w:name="_Toc83804346"/>
            <w:bookmarkStart w:id="286" w:name="_Toc86199771"/>
            <w:bookmarkStart w:id="287" w:name="_Toc86208210"/>
            <w:bookmarkStart w:id="288" w:name="_Toc86220360"/>
            <w:bookmarkStart w:id="289" w:name="_Toc86220591"/>
            <w:bookmarkStart w:id="290" w:name="_Toc86220821"/>
            <w:bookmarkStart w:id="291" w:name="_Toc86221049"/>
            <w:bookmarkStart w:id="292" w:name="_Toc86221278"/>
            <w:bookmarkStart w:id="293" w:name="_Toc86458471"/>
            <w:bookmarkStart w:id="294" w:name="_Toc86458698"/>
            <w:bookmarkStart w:id="295" w:name="_Toc86458924"/>
            <w:bookmarkStart w:id="296" w:name="_Toc86459150"/>
            <w:bookmarkStart w:id="297" w:name="_Toc86459377"/>
            <w:bookmarkStart w:id="298" w:name="_Toc86459603"/>
            <w:bookmarkStart w:id="299" w:name="_Toc86459740"/>
            <w:bookmarkStart w:id="300" w:name="_Toc86459965"/>
            <w:bookmarkStart w:id="301" w:name="_Toc86460190"/>
            <w:bookmarkStart w:id="302" w:name="_Toc86460415"/>
            <w:bookmarkStart w:id="303" w:name="_Toc86460640"/>
            <w:bookmarkStart w:id="304" w:name="_Toc86460862"/>
            <w:bookmarkStart w:id="305" w:name="_Toc86461083"/>
            <w:bookmarkStart w:id="306" w:name="_Toc86461304"/>
            <w:bookmarkStart w:id="307" w:name="_Toc86461524"/>
            <w:bookmarkStart w:id="308" w:name="_Toc86461744"/>
            <w:bookmarkStart w:id="309" w:name="_Toc86461964"/>
            <w:bookmarkStart w:id="310" w:name="_Toc86462183"/>
            <w:bookmarkStart w:id="311" w:name="_Toc86462401"/>
            <w:bookmarkStart w:id="312" w:name="_Toc86462618"/>
            <w:bookmarkStart w:id="313" w:name="_Toc86462833"/>
            <w:bookmarkStart w:id="314" w:name="_Toc86466935"/>
            <w:bookmarkStart w:id="315" w:name="_Toc86467150"/>
            <w:bookmarkStart w:id="316" w:name="_Toc86467363"/>
            <w:bookmarkStart w:id="317" w:name="_Toc86467575"/>
            <w:bookmarkStart w:id="318" w:name="_Toc86467786"/>
            <w:bookmarkStart w:id="319" w:name="_Toc86467996"/>
            <w:bookmarkStart w:id="320" w:name="_Toc86468205"/>
            <w:bookmarkStart w:id="321" w:name="_Toc86468413"/>
            <w:bookmarkStart w:id="322" w:name="_Toc86468621"/>
            <w:bookmarkStart w:id="323" w:name="_Toc86468824"/>
            <w:bookmarkStart w:id="324" w:name="_Toc86469026"/>
            <w:bookmarkStart w:id="325" w:name="_Toc86469227"/>
            <w:bookmarkStart w:id="326" w:name="_Toc86469427"/>
            <w:bookmarkStart w:id="327" w:name="_Toc86469625"/>
            <w:bookmarkStart w:id="328" w:name="_Toc86470929"/>
            <w:bookmarkStart w:id="329" w:name="_Toc86471125"/>
            <w:bookmarkStart w:id="330" w:name="_Toc112206457"/>
            <w:bookmarkStart w:id="331" w:name="_Toc112208916"/>
            <w:bookmarkStart w:id="332" w:name="_Toc112209112"/>
            <w:bookmarkStart w:id="333" w:name="_Toc112209311"/>
            <w:bookmarkStart w:id="334" w:name="_Toc112217678"/>
            <w:bookmarkStart w:id="335" w:name="_Toc112217873"/>
            <w:bookmarkStart w:id="336" w:name="_Toc115145871"/>
            <w:r w:rsidR="00483272">
              <w:t> </w:t>
            </w:r>
            <w:r w:rsidR="00483272">
              <w:t> </w:t>
            </w:r>
            <w:r w:rsidR="00483272">
              <w:t> </w:t>
            </w:r>
            <w:r w:rsidR="00483272">
              <w:t> </w:t>
            </w:r>
            <w:r w:rsidR="00483272">
              <w:t> </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fldChar w:fldCharType="end"/>
            </w:r>
          </w:p>
        </w:tc>
      </w:tr>
      <w:tr w:rsidR="00483272" w:rsidTr="0081300E">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gridAfter w:val="2"/>
          <w:wAfter w:w="8550" w:type="dxa"/>
          <w:tblHeader/>
        </w:trPr>
        <w:tc>
          <w:tcPr>
            <w:tcW w:w="1530" w:type="dxa"/>
          </w:tcPr>
          <w:p w:rsidR="00483272" w:rsidRDefault="00483272" w:rsidP="00F230E8">
            <w:pPr>
              <w:spacing w:line="120" w:lineRule="exact"/>
              <w:rPr>
                <w:sz w:val="22"/>
              </w:rPr>
            </w:pPr>
          </w:p>
        </w:tc>
        <w:tc>
          <w:tcPr>
            <w:tcW w:w="1530" w:type="dxa"/>
          </w:tcPr>
          <w:p w:rsidR="00483272" w:rsidRDefault="00483272" w:rsidP="00F230E8">
            <w:pPr>
              <w:spacing w:line="120" w:lineRule="exact"/>
              <w:rPr>
                <w:sz w:val="22"/>
              </w:rPr>
            </w:pPr>
          </w:p>
          <w:p w:rsidR="00483272" w:rsidRDefault="00483272" w:rsidP="00F230E8">
            <w:pPr>
              <w:spacing w:after="58"/>
              <w:jc w:val="center"/>
              <w:rPr>
                <w:sz w:val="22"/>
              </w:rPr>
            </w:pPr>
          </w:p>
        </w:tc>
        <w:tc>
          <w:tcPr>
            <w:tcW w:w="6930" w:type="dxa"/>
            <w:gridSpan w:val="4"/>
            <w:vAlign w:val="center"/>
          </w:tcPr>
          <w:p w:rsidR="00483272" w:rsidRDefault="00483272" w:rsidP="00F230E8">
            <w:pPr>
              <w:spacing w:after="58"/>
              <w:jc w:val="center"/>
              <w:rPr>
                <w:b/>
                <w:sz w:val="22"/>
              </w:rPr>
            </w:pPr>
            <w:r>
              <w:rPr>
                <w:b/>
                <w:sz w:val="22"/>
              </w:rPr>
              <w:t>Legal Standard</w:t>
            </w:r>
          </w:p>
        </w:tc>
      </w:tr>
      <w:tr w:rsidR="00483272" w:rsidTr="0081300E">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gridAfter w:val="2"/>
          <w:wAfter w:w="8550" w:type="dxa"/>
        </w:trPr>
        <w:tc>
          <w:tcPr>
            <w:tcW w:w="1530" w:type="dxa"/>
          </w:tcPr>
          <w:p w:rsidR="00483272" w:rsidRDefault="00483272" w:rsidP="00F230E8">
            <w:pPr>
              <w:spacing w:line="120" w:lineRule="exact"/>
              <w:rPr>
                <w:sz w:val="22"/>
              </w:rPr>
            </w:pPr>
          </w:p>
        </w:tc>
        <w:tc>
          <w:tcPr>
            <w:tcW w:w="1530" w:type="dxa"/>
          </w:tcPr>
          <w:p w:rsidR="00483272" w:rsidRDefault="00483272" w:rsidP="00F230E8">
            <w:pPr>
              <w:spacing w:line="120" w:lineRule="exact"/>
              <w:rPr>
                <w:sz w:val="22"/>
              </w:rPr>
            </w:pPr>
          </w:p>
          <w:p w:rsidR="00483272" w:rsidRDefault="00483272" w:rsidP="00F230E8">
            <w:pPr>
              <w:spacing w:after="58"/>
              <w:jc w:val="center"/>
              <w:rPr>
                <w:b/>
                <w:sz w:val="22"/>
              </w:rPr>
            </w:pPr>
            <w:r>
              <w:rPr>
                <w:b/>
                <w:sz w:val="22"/>
              </w:rPr>
              <w:t>ELE 6</w:t>
            </w:r>
          </w:p>
        </w:tc>
        <w:tc>
          <w:tcPr>
            <w:tcW w:w="6930" w:type="dxa"/>
            <w:gridSpan w:val="4"/>
          </w:tcPr>
          <w:p w:rsidR="00483272" w:rsidRDefault="00483272" w:rsidP="00F230E8">
            <w:pPr>
              <w:rPr>
                <w:b/>
                <w:bCs/>
                <w:sz w:val="22"/>
              </w:rPr>
            </w:pPr>
          </w:p>
          <w:p w:rsidR="00483272" w:rsidRDefault="00483272" w:rsidP="00F230E8">
            <w:pPr>
              <w:rPr>
                <w:sz w:val="22"/>
              </w:rPr>
            </w:pPr>
            <w:r>
              <w:rPr>
                <w:b/>
                <w:bCs/>
                <w:sz w:val="22"/>
              </w:rPr>
              <w:t>Program Exit and Readiness</w:t>
            </w:r>
          </w:p>
          <w:p w:rsidR="00483272" w:rsidRDefault="00483272" w:rsidP="00F230E8">
            <w:pPr>
              <w:pStyle w:val="BodyText"/>
              <w:tabs>
                <w:tab w:val="left" w:pos="808"/>
              </w:tabs>
              <w:ind w:left="288"/>
            </w:pPr>
            <w:r>
              <w:t>1. The district does not re-designate a student from Limited English Proficient (LEP) to Formerly Limited English Proficient (FLEP) until he or she is deemed English proficient and can participate meaningfully in all aspects of the district’s general education program without the use of adapted or simplified English materials.</w:t>
            </w:r>
          </w:p>
          <w:p w:rsidR="00483272" w:rsidRDefault="00483272" w:rsidP="00F230E8">
            <w:pPr>
              <w:pStyle w:val="BodyText"/>
              <w:tabs>
                <w:tab w:val="left" w:pos="808"/>
              </w:tabs>
              <w:ind w:left="288"/>
            </w:pPr>
            <w:r>
              <w:t xml:space="preserve">2. Districts do not limit or cap the amount of time in which an LEP student can remain in a language support program. An LEP student only exits from such a program after he or she is determined to be proficient in English.  </w:t>
            </w:r>
          </w:p>
          <w:p w:rsidR="00483272" w:rsidRDefault="00483272" w:rsidP="00F230E8">
            <w:pPr>
              <w:rPr>
                <w:sz w:val="22"/>
              </w:rPr>
            </w:pPr>
            <w:r>
              <w:rPr>
                <w:sz w:val="22"/>
              </w:rPr>
              <w:tab/>
            </w:r>
          </w:p>
          <w:p w:rsidR="00483272" w:rsidRDefault="00483272" w:rsidP="00F230E8">
            <w:pPr>
              <w:ind w:left="609"/>
              <w:rPr>
                <w:sz w:val="22"/>
              </w:rPr>
            </w:pPr>
            <w:r>
              <w:rPr>
                <w:sz w:val="22"/>
              </w:rPr>
              <w:t>Authority: Title VI; EEOA; M.G.L. c. 71A, § 4</w:t>
            </w:r>
          </w:p>
          <w:p w:rsidR="00483272" w:rsidRDefault="00483272" w:rsidP="00F230E8">
            <w:pPr>
              <w:rPr>
                <w:sz w:val="22"/>
              </w:rPr>
            </w:pPr>
          </w:p>
        </w:tc>
      </w:tr>
      <w:tr w:rsidR="00483272" w:rsidTr="0081300E">
        <w:tblPrEx>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CellMar>
            <w:left w:w="111" w:type="dxa"/>
            <w:right w:w="111" w:type="dxa"/>
          </w:tblCellMar>
        </w:tblPrEx>
        <w:trPr>
          <w:gridAfter w:val="1"/>
          <w:wAfter w:w="8488" w:type="dxa"/>
          <w:trHeight w:val="382"/>
        </w:trPr>
        <w:tc>
          <w:tcPr>
            <w:tcW w:w="1530" w:type="dxa"/>
          </w:tcPr>
          <w:p w:rsidR="00483272" w:rsidRDefault="00483272" w:rsidP="00F230E8">
            <w:pPr>
              <w:rPr>
                <w:sz w:val="22"/>
              </w:rPr>
            </w:pPr>
          </w:p>
        </w:tc>
        <w:tc>
          <w:tcPr>
            <w:tcW w:w="1530" w:type="dxa"/>
          </w:tcPr>
          <w:p w:rsidR="00483272" w:rsidRDefault="00483272" w:rsidP="00F230E8">
            <w:pPr>
              <w:rPr>
                <w:sz w:val="22"/>
              </w:rPr>
            </w:pPr>
          </w:p>
        </w:tc>
        <w:tc>
          <w:tcPr>
            <w:tcW w:w="3870" w:type="dxa"/>
            <w:tcBorders>
              <w:right w:val="nil"/>
            </w:tcBorders>
            <w:vAlign w:val="center"/>
          </w:tcPr>
          <w:p w:rsidR="00483272" w:rsidRDefault="00483272" w:rsidP="00762968">
            <w:pPr>
              <w:rPr>
                <w:b/>
                <w:sz w:val="22"/>
              </w:rPr>
            </w:pPr>
            <w:r>
              <w:rPr>
                <w:b/>
                <w:sz w:val="22"/>
              </w:rPr>
              <w:t xml:space="preserve">Rating: </w:t>
            </w:r>
            <w:r w:rsidR="0081300E">
              <w:rPr>
                <w:b/>
                <w:sz w:val="22"/>
              </w:rPr>
              <w:t>Not Applicable</w:t>
            </w:r>
          </w:p>
        </w:tc>
        <w:tc>
          <w:tcPr>
            <w:tcW w:w="2880" w:type="dxa"/>
            <w:gridSpan w:val="2"/>
            <w:tcBorders>
              <w:top w:val="single" w:sz="2" w:space="0" w:color="000000"/>
              <w:left w:val="nil"/>
              <w:bottom w:val="double" w:sz="2" w:space="0" w:color="000000"/>
              <w:right w:val="nil"/>
            </w:tcBorders>
            <w:vAlign w:val="center"/>
          </w:tcPr>
          <w:p w:rsidR="00483272" w:rsidRDefault="00483272" w:rsidP="00F230E8">
            <w:pPr>
              <w:rPr>
                <w:sz w:val="22"/>
              </w:rPr>
            </w:pPr>
            <w:r>
              <w:rPr>
                <w:b/>
                <w:bCs/>
                <w:sz w:val="22"/>
              </w:rPr>
              <w:t>District Response Required</w:t>
            </w:r>
            <w:r>
              <w:rPr>
                <w:sz w:val="22"/>
              </w:rPr>
              <w:t xml:space="preserve">: </w:t>
            </w:r>
          </w:p>
        </w:tc>
        <w:tc>
          <w:tcPr>
            <w:tcW w:w="242" w:type="dxa"/>
            <w:gridSpan w:val="2"/>
            <w:tcBorders>
              <w:top w:val="single" w:sz="2" w:space="0" w:color="000000"/>
              <w:left w:val="nil"/>
              <w:bottom w:val="double" w:sz="2" w:space="0" w:color="000000"/>
            </w:tcBorders>
            <w:vAlign w:val="center"/>
          </w:tcPr>
          <w:p w:rsidR="00483272" w:rsidRDefault="0081300E" w:rsidP="00F230E8">
            <w:pPr>
              <w:rPr>
                <w:b/>
                <w:sz w:val="22"/>
              </w:rPr>
            </w:pPr>
            <w:r>
              <w:rPr>
                <w:b/>
                <w:sz w:val="22"/>
              </w:rPr>
              <w:t>No</w:t>
            </w:r>
          </w:p>
        </w:tc>
      </w:tr>
    </w:tbl>
    <w:p w:rsidR="008219B9" w:rsidRDefault="008219B9" w:rsidP="008219B9">
      <w:pPr>
        <w:pStyle w:val="Header"/>
        <w:tabs>
          <w:tab w:val="clear" w:pos="4320"/>
          <w:tab w:val="clear" w:pos="8640"/>
        </w:tabs>
        <w:rPr>
          <w:sz w:val="22"/>
        </w:rPr>
      </w:pPr>
    </w:p>
    <w:tbl>
      <w:tblPr>
        <w:tblW w:w="0" w:type="auto"/>
        <w:tblInd w:w="108" w:type="dxa"/>
        <w:tblLayout w:type="fixed"/>
        <w:tblLook w:val="0000"/>
      </w:tblPr>
      <w:tblGrid>
        <w:gridCol w:w="9270"/>
      </w:tblGrid>
      <w:tr w:rsidR="0081300E" w:rsidTr="000625E6">
        <w:tc>
          <w:tcPr>
            <w:tcW w:w="9270" w:type="dxa"/>
          </w:tcPr>
          <w:p w:rsidR="0081300E" w:rsidRDefault="0081300E" w:rsidP="000625E6">
            <w:pPr>
              <w:rPr>
                <w:b/>
                <w:sz w:val="22"/>
              </w:rPr>
            </w:pPr>
            <w:r>
              <w:rPr>
                <w:b/>
                <w:sz w:val="22"/>
              </w:rPr>
              <w:t>Department of Elementary and Secondary Education Comments:</w:t>
            </w:r>
          </w:p>
        </w:tc>
      </w:tr>
      <w:tr w:rsidR="0081300E" w:rsidRPr="007204F9" w:rsidTr="000625E6">
        <w:tc>
          <w:tcPr>
            <w:tcW w:w="9270" w:type="dxa"/>
          </w:tcPr>
          <w:p w:rsidR="0081300E" w:rsidRPr="007204F9" w:rsidRDefault="0081300E" w:rsidP="000625E6">
            <w:pPr>
              <w:rPr>
                <w:i/>
                <w:sz w:val="22"/>
              </w:rPr>
            </w:pPr>
            <w:r w:rsidRPr="007204F9">
              <w:rPr>
                <w:i/>
                <w:sz w:val="22"/>
              </w:rPr>
              <w:t>There are no English language learner students enrolled in the district at this time.</w:t>
            </w:r>
          </w:p>
        </w:tc>
      </w:tr>
    </w:tbl>
    <w:p w:rsidR="008219B9" w:rsidRDefault="008219B9" w:rsidP="008219B9">
      <w:pPr>
        <w:rPr>
          <w:sz w:val="22"/>
        </w:rPr>
      </w:pPr>
    </w:p>
    <w:p w:rsidR="008219B9" w:rsidRDefault="008219B9" w:rsidP="008219B9">
      <w:pPr>
        <w:rPr>
          <w:sz w:val="22"/>
        </w:rPr>
      </w:pPr>
    </w:p>
    <w:tbl>
      <w:tblPr>
        <w:tblW w:w="1008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1800"/>
      </w:tblGrid>
      <w:tr w:rsidR="008219B9" w:rsidTr="0081300E">
        <w:trPr>
          <w:tblHeader/>
        </w:trPr>
        <w:tc>
          <w:tcPr>
            <w:tcW w:w="153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8550" w:type="dxa"/>
            <w:gridSpan w:val="3"/>
            <w:vAlign w:val="center"/>
          </w:tcPr>
          <w:p w:rsidR="008219B9" w:rsidRDefault="008219B9" w:rsidP="00F230E8">
            <w:pPr>
              <w:pStyle w:val="Heading2"/>
            </w:pPr>
            <w:bookmarkStart w:id="337" w:name="_Toc21911601"/>
            <w:r>
              <w:t>ENGLISH LEARNER EDUCATION</w:t>
            </w:r>
            <w:bookmarkEnd w:id="337"/>
          </w:p>
          <w:p w:rsidR="008219B9" w:rsidRDefault="008219B9" w:rsidP="00F230E8">
            <w:pPr>
              <w:jc w:val="center"/>
              <w:rPr>
                <w:b/>
                <w:sz w:val="22"/>
              </w:rPr>
            </w:pPr>
            <w:r>
              <w:rPr>
                <w:b/>
                <w:sz w:val="22"/>
              </w:rPr>
              <w:t>III. PARENTAL INVOLVEMENT</w:t>
            </w:r>
          </w:p>
        </w:tc>
      </w:tr>
      <w:tr w:rsidR="008219B9" w:rsidTr="0081300E">
        <w:trPr>
          <w:tblHeader/>
        </w:trPr>
        <w:tc>
          <w:tcPr>
            <w:tcW w:w="153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8550" w:type="dxa"/>
            <w:gridSpan w:val="3"/>
            <w:vAlign w:val="center"/>
          </w:tcPr>
          <w:p w:rsidR="008219B9" w:rsidRDefault="008219B9" w:rsidP="00F230E8">
            <w:pPr>
              <w:spacing w:after="58"/>
              <w:jc w:val="center"/>
              <w:rPr>
                <w:b/>
                <w:sz w:val="22"/>
              </w:rPr>
            </w:pPr>
            <w:r>
              <w:rPr>
                <w:b/>
                <w:sz w:val="22"/>
              </w:rPr>
              <w:t>Legal Standard</w:t>
            </w:r>
          </w:p>
        </w:tc>
      </w:tr>
      <w:tr w:rsidR="008219B9" w:rsidTr="0081300E">
        <w:tc>
          <w:tcPr>
            <w:tcW w:w="1530" w:type="dxa"/>
          </w:tcPr>
          <w:p w:rsidR="008219B9" w:rsidRDefault="008219B9" w:rsidP="00F230E8">
            <w:pPr>
              <w:spacing w:line="120" w:lineRule="exact"/>
              <w:rPr>
                <w:sz w:val="22"/>
              </w:rPr>
            </w:pPr>
          </w:p>
          <w:p w:rsidR="008219B9" w:rsidRDefault="008219B9" w:rsidP="00F230E8">
            <w:pPr>
              <w:spacing w:after="58"/>
              <w:jc w:val="center"/>
              <w:rPr>
                <w:b/>
                <w:sz w:val="22"/>
              </w:rPr>
            </w:pPr>
            <w:r>
              <w:rPr>
                <w:b/>
                <w:sz w:val="22"/>
              </w:rPr>
              <w:t>ELE 7</w:t>
            </w:r>
          </w:p>
        </w:tc>
        <w:tc>
          <w:tcPr>
            <w:tcW w:w="8550" w:type="dxa"/>
            <w:gridSpan w:val="3"/>
          </w:tcPr>
          <w:p w:rsidR="008219B9" w:rsidRDefault="008219B9" w:rsidP="00F230E8">
            <w:pPr>
              <w:rPr>
                <w:b/>
                <w:bCs/>
                <w:sz w:val="22"/>
              </w:rPr>
            </w:pPr>
          </w:p>
          <w:p w:rsidR="008219B9" w:rsidRDefault="008219B9" w:rsidP="00F230E8">
            <w:pPr>
              <w:rPr>
                <w:sz w:val="22"/>
              </w:rPr>
            </w:pPr>
            <w:r>
              <w:rPr>
                <w:b/>
                <w:bCs/>
                <w:sz w:val="22"/>
              </w:rPr>
              <w:t>Parent Involvement</w:t>
            </w:r>
          </w:p>
          <w:p w:rsidR="008219B9" w:rsidRDefault="008219B9" w:rsidP="00F230E8">
            <w:pPr>
              <w:ind w:left="360"/>
              <w:rPr>
                <w:sz w:val="22"/>
              </w:rPr>
            </w:pPr>
            <w:r>
              <w:rPr>
                <w:sz w:val="22"/>
              </w:rPr>
              <w:t xml:space="preserve">The district develops ways to include parents or guardians of LEP students in matters pertaining to their children’s education.  </w:t>
            </w:r>
          </w:p>
          <w:p w:rsidR="008219B9" w:rsidRDefault="008219B9" w:rsidP="00F230E8">
            <w:pPr>
              <w:ind w:left="360"/>
              <w:rPr>
                <w:sz w:val="22"/>
              </w:rPr>
            </w:pPr>
          </w:p>
          <w:p w:rsidR="008219B9" w:rsidRDefault="008219B9" w:rsidP="00F230E8">
            <w:pPr>
              <w:ind w:left="609"/>
              <w:rPr>
                <w:sz w:val="22"/>
              </w:rPr>
            </w:pPr>
            <w:r>
              <w:rPr>
                <w:sz w:val="22"/>
              </w:rPr>
              <w:t>Authority: Title VI; EEOA</w:t>
            </w:r>
          </w:p>
          <w:p w:rsidR="008219B9" w:rsidRDefault="008219B9" w:rsidP="00F230E8">
            <w:pPr>
              <w:ind w:left="254" w:hanging="254"/>
              <w:rPr>
                <w:sz w:val="22"/>
              </w:rPr>
            </w:pPr>
          </w:p>
        </w:tc>
      </w:tr>
      <w:tr w:rsidR="008219B9" w:rsidTr="0081300E">
        <w:trPr>
          <w:trHeight w:val="382"/>
        </w:trPr>
        <w:tc>
          <w:tcPr>
            <w:tcW w:w="1530" w:type="dxa"/>
          </w:tcPr>
          <w:p w:rsidR="008219B9" w:rsidRDefault="008219B9" w:rsidP="00F230E8">
            <w:pPr>
              <w:rPr>
                <w:sz w:val="22"/>
              </w:rPr>
            </w:pPr>
          </w:p>
        </w:tc>
        <w:tc>
          <w:tcPr>
            <w:tcW w:w="3870" w:type="dxa"/>
            <w:tcBorders>
              <w:right w:val="nil"/>
            </w:tcBorders>
            <w:vAlign w:val="center"/>
          </w:tcPr>
          <w:p w:rsidR="008219B9" w:rsidRDefault="008219B9" w:rsidP="00762968">
            <w:pPr>
              <w:rPr>
                <w:b/>
                <w:sz w:val="22"/>
              </w:rPr>
            </w:pPr>
            <w:r>
              <w:rPr>
                <w:b/>
                <w:sz w:val="22"/>
              </w:rPr>
              <w:t xml:space="preserve">Rating: </w:t>
            </w:r>
            <w:r w:rsidR="0081300E">
              <w:rPr>
                <w:b/>
                <w:sz w:val="22"/>
              </w:rPr>
              <w:t>Not Applicable</w:t>
            </w:r>
          </w:p>
        </w:tc>
        <w:tc>
          <w:tcPr>
            <w:tcW w:w="2880" w:type="dxa"/>
            <w:tcBorders>
              <w:top w:val="single" w:sz="2" w:space="0" w:color="000000"/>
              <w:left w:val="nil"/>
              <w:bottom w:val="double" w:sz="2" w:space="0" w:color="000000"/>
              <w:right w:val="nil"/>
            </w:tcBorders>
            <w:vAlign w:val="center"/>
          </w:tcPr>
          <w:p w:rsidR="008219B9" w:rsidRDefault="008219B9" w:rsidP="00F230E8">
            <w:pPr>
              <w:rPr>
                <w:sz w:val="22"/>
              </w:rPr>
            </w:pPr>
            <w:r>
              <w:rPr>
                <w:b/>
                <w:bCs/>
                <w:sz w:val="22"/>
              </w:rPr>
              <w:t>District Response Required</w:t>
            </w:r>
            <w:r>
              <w:rPr>
                <w:sz w:val="22"/>
              </w:rPr>
              <w:t xml:space="preserve">: </w:t>
            </w:r>
          </w:p>
        </w:tc>
        <w:tc>
          <w:tcPr>
            <w:tcW w:w="1800" w:type="dxa"/>
            <w:tcBorders>
              <w:top w:val="single" w:sz="2" w:space="0" w:color="000000"/>
              <w:left w:val="nil"/>
              <w:bottom w:val="double" w:sz="2" w:space="0" w:color="000000"/>
            </w:tcBorders>
            <w:vAlign w:val="center"/>
          </w:tcPr>
          <w:p w:rsidR="008219B9" w:rsidRDefault="0081300E" w:rsidP="00F230E8">
            <w:pPr>
              <w:rPr>
                <w:b/>
                <w:sz w:val="22"/>
              </w:rPr>
            </w:pPr>
            <w:r>
              <w:rPr>
                <w:b/>
                <w:sz w:val="22"/>
              </w:rPr>
              <w:t>No</w:t>
            </w:r>
          </w:p>
        </w:tc>
      </w:tr>
    </w:tbl>
    <w:p w:rsidR="008219B9" w:rsidRDefault="008219B9" w:rsidP="008219B9">
      <w:pPr>
        <w:pStyle w:val="Header"/>
        <w:tabs>
          <w:tab w:val="clear" w:pos="4320"/>
          <w:tab w:val="clear" w:pos="8640"/>
        </w:tabs>
        <w:rPr>
          <w:sz w:val="22"/>
        </w:rPr>
      </w:pPr>
    </w:p>
    <w:tbl>
      <w:tblPr>
        <w:tblW w:w="0" w:type="auto"/>
        <w:tblInd w:w="108" w:type="dxa"/>
        <w:tblLayout w:type="fixed"/>
        <w:tblLook w:val="0000"/>
      </w:tblPr>
      <w:tblGrid>
        <w:gridCol w:w="9270"/>
      </w:tblGrid>
      <w:tr w:rsidR="0081300E" w:rsidTr="000625E6">
        <w:tc>
          <w:tcPr>
            <w:tcW w:w="9270" w:type="dxa"/>
          </w:tcPr>
          <w:p w:rsidR="0081300E" w:rsidRDefault="0081300E" w:rsidP="000625E6">
            <w:pPr>
              <w:rPr>
                <w:b/>
                <w:sz w:val="22"/>
              </w:rPr>
            </w:pPr>
            <w:r>
              <w:rPr>
                <w:b/>
                <w:sz w:val="22"/>
              </w:rPr>
              <w:t>Department of Elementary and Secondary Education Comments:</w:t>
            </w:r>
          </w:p>
        </w:tc>
      </w:tr>
      <w:tr w:rsidR="0081300E" w:rsidRPr="007204F9" w:rsidTr="000625E6">
        <w:tc>
          <w:tcPr>
            <w:tcW w:w="9270" w:type="dxa"/>
          </w:tcPr>
          <w:p w:rsidR="0081300E" w:rsidRPr="007204F9" w:rsidRDefault="0081300E" w:rsidP="000625E6">
            <w:pPr>
              <w:rPr>
                <w:i/>
                <w:sz w:val="22"/>
              </w:rPr>
            </w:pPr>
            <w:r w:rsidRPr="007204F9">
              <w:rPr>
                <w:i/>
                <w:sz w:val="22"/>
              </w:rPr>
              <w:t>There are no English language learner students enrolled in the district at this time.</w:t>
            </w:r>
          </w:p>
        </w:tc>
      </w:tr>
    </w:tbl>
    <w:p w:rsidR="008219B9" w:rsidRDefault="008219B9" w:rsidP="008219B9">
      <w:pPr>
        <w:rPr>
          <w:sz w:val="22"/>
        </w:rPr>
      </w:pPr>
    </w:p>
    <w:p w:rsidR="00A8162E" w:rsidRDefault="00A8162E" w:rsidP="008219B9">
      <w:pPr>
        <w:rPr>
          <w:sz w:val="22"/>
        </w:rPr>
      </w:pPr>
    </w:p>
    <w:tbl>
      <w:tblPr>
        <w:tblW w:w="1008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gridCol w:w="810"/>
      </w:tblGrid>
      <w:tr w:rsidR="008219B9" w:rsidTr="0081300E">
        <w:trPr>
          <w:tblHeader/>
        </w:trPr>
        <w:tc>
          <w:tcPr>
            <w:tcW w:w="153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8550" w:type="dxa"/>
            <w:gridSpan w:val="4"/>
            <w:vAlign w:val="center"/>
          </w:tcPr>
          <w:p w:rsidR="008219B9" w:rsidRDefault="008219B9" w:rsidP="00F230E8">
            <w:pPr>
              <w:pStyle w:val="Heading2"/>
            </w:pPr>
            <w:bookmarkStart w:id="338" w:name="_Toc21911610"/>
            <w:r>
              <w:t>ENGLISH LEARNER EDUCATION</w:t>
            </w:r>
            <w:bookmarkEnd w:id="338"/>
          </w:p>
          <w:p w:rsidR="008219B9" w:rsidRDefault="008219B9" w:rsidP="00F230E8">
            <w:pPr>
              <w:jc w:val="center"/>
              <w:rPr>
                <w:b/>
                <w:sz w:val="22"/>
              </w:rPr>
            </w:pPr>
            <w:r>
              <w:rPr>
                <w:b/>
                <w:sz w:val="22"/>
              </w:rPr>
              <w:t>IV. CURRICULUM AND INSTRUCTION</w:t>
            </w:r>
          </w:p>
        </w:tc>
      </w:tr>
      <w:tr w:rsidR="008219B9" w:rsidTr="0081300E">
        <w:trPr>
          <w:tblHeader/>
        </w:trPr>
        <w:tc>
          <w:tcPr>
            <w:tcW w:w="153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8550" w:type="dxa"/>
            <w:gridSpan w:val="4"/>
            <w:vAlign w:val="center"/>
          </w:tcPr>
          <w:p w:rsidR="008219B9" w:rsidRDefault="008219B9" w:rsidP="00F230E8">
            <w:pPr>
              <w:spacing w:after="58"/>
              <w:jc w:val="center"/>
              <w:rPr>
                <w:b/>
                <w:sz w:val="22"/>
              </w:rPr>
            </w:pPr>
            <w:r>
              <w:rPr>
                <w:b/>
                <w:sz w:val="22"/>
              </w:rPr>
              <w:t>Legal Standard</w:t>
            </w:r>
          </w:p>
        </w:tc>
      </w:tr>
      <w:tr w:rsidR="008219B9" w:rsidTr="0081300E">
        <w:tc>
          <w:tcPr>
            <w:tcW w:w="1530" w:type="dxa"/>
          </w:tcPr>
          <w:p w:rsidR="008219B9" w:rsidRDefault="008219B9" w:rsidP="00F230E8">
            <w:pPr>
              <w:spacing w:line="120" w:lineRule="exact"/>
              <w:rPr>
                <w:sz w:val="22"/>
              </w:rPr>
            </w:pPr>
          </w:p>
          <w:p w:rsidR="008219B9" w:rsidRDefault="008219B9" w:rsidP="00F230E8">
            <w:pPr>
              <w:spacing w:after="58"/>
              <w:jc w:val="center"/>
              <w:rPr>
                <w:b/>
                <w:sz w:val="22"/>
              </w:rPr>
            </w:pPr>
            <w:r>
              <w:rPr>
                <w:b/>
                <w:sz w:val="22"/>
              </w:rPr>
              <w:t>ELE 8</w:t>
            </w:r>
          </w:p>
        </w:tc>
        <w:tc>
          <w:tcPr>
            <w:tcW w:w="8550" w:type="dxa"/>
            <w:gridSpan w:val="4"/>
          </w:tcPr>
          <w:p w:rsidR="008219B9" w:rsidRDefault="008219B9" w:rsidP="00F230E8">
            <w:pPr>
              <w:rPr>
                <w:b/>
                <w:bCs/>
                <w:sz w:val="22"/>
              </w:rPr>
            </w:pPr>
          </w:p>
          <w:p w:rsidR="008219B9" w:rsidRDefault="008219B9" w:rsidP="00F230E8">
            <w:pPr>
              <w:rPr>
                <w:b/>
                <w:bCs/>
                <w:sz w:val="22"/>
              </w:rPr>
            </w:pPr>
            <w:r>
              <w:rPr>
                <w:b/>
                <w:bCs/>
                <w:sz w:val="22"/>
              </w:rPr>
              <w:t>Declining Entry to a Program</w:t>
            </w:r>
          </w:p>
          <w:p w:rsidR="008219B9" w:rsidRDefault="008219B9" w:rsidP="00F230E8">
            <w:pPr>
              <w:ind w:left="360"/>
              <w:rPr>
                <w:b/>
                <w:bCs/>
                <w:sz w:val="22"/>
              </w:rPr>
            </w:pPr>
            <w:r>
              <w:rPr>
                <w:sz w:val="22"/>
              </w:rPr>
              <w:t xml:space="preserve">The district provides English language support to students whose parents have declined entry to a sheltered English immersion, two-way </w:t>
            </w:r>
            <w:proofErr w:type="gramStart"/>
            <w:r>
              <w:rPr>
                <w:sz w:val="22"/>
              </w:rPr>
              <w:t>bilingual,</w:t>
            </w:r>
            <w:proofErr w:type="gramEnd"/>
            <w:r>
              <w:rPr>
                <w:sz w:val="22"/>
              </w:rPr>
              <w:t xml:space="preserve"> or other ELE program. </w:t>
            </w:r>
          </w:p>
          <w:p w:rsidR="008219B9" w:rsidRDefault="008219B9" w:rsidP="00F230E8">
            <w:pPr>
              <w:ind w:left="614"/>
              <w:rPr>
                <w:sz w:val="22"/>
              </w:rPr>
            </w:pPr>
          </w:p>
          <w:p w:rsidR="008219B9" w:rsidRDefault="008219B9" w:rsidP="00F230E8">
            <w:pPr>
              <w:ind w:left="609"/>
              <w:rPr>
                <w:sz w:val="22"/>
              </w:rPr>
            </w:pPr>
            <w:r>
              <w:rPr>
                <w:sz w:val="22"/>
              </w:rPr>
              <w:t>Authority: Title VI; EEOA; M.G.L. c. 71, §38Q1/2</w:t>
            </w:r>
          </w:p>
          <w:p w:rsidR="008219B9" w:rsidRDefault="008219B9" w:rsidP="00F230E8">
            <w:pPr>
              <w:ind w:left="614"/>
              <w:rPr>
                <w:b/>
                <w:bCs/>
                <w:sz w:val="22"/>
              </w:rPr>
            </w:pPr>
          </w:p>
        </w:tc>
      </w:tr>
      <w:tr w:rsidR="008219B9" w:rsidTr="0081300E">
        <w:trPr>
          <w:trHeight w:val="382"/>
        </w:trPr>
        <w:tc>
          <w:tcPr>
            <w:tcW w:w="1530" w:type="dxa"/>
          </w:tcPr>
          <w:p w:rsidR="008219B9" w:rsidRDefault="008219B9" w:rsidP="00F230E8">
            <w:pPr>
              <w:rPr>
                <w:sz w:val="22"/>
              </w:rPr>
            </w:pPr>
          </w:p>
        </w:tc>
        <w:tc>
          <w:tcPr>
            <w:tcW w:w="3870" w:type="dxa"/>
            <w:tcBorders>
              <w:right w:val="nil"/>
            </w:tcBorders>
            <w:vAlign w:val="center"/>
          </w:tcPr>
          <w:p w:rsidR="008219B9" w:rsidRDefault="008219B9" w:rsidP="00762968">
            <w:pPr>
              <w:rPr>
                <w:b/>
                <w:sz w:val="22"/>
              </w:rPr>
            </w:pPr>
            <w:r>
              <w:rPr>
                <w:b/>
                <w:sz w:val="22"/>
              </w:rPr>
              <w:t xml:space="preserve">Rating: </w:t>
            </w:r>
            <w:r w:rsidR="0081300E">
              <w:rPr>
                <w:b/>
                <w:sz w:val="22"/>
              </w:rPr>
              <w:t>Not Applicable</w:t>
            </w:r>
          </w:p>
        </w:tc>
        <w:tc>
          <w:tcPr>
            <w:tcW w:w="2880" w:type="dxa"/>
            <w:tcBorders>
              <w:top w:val="single" w:sz="2" w:space="0" w:color="000000"/>
              <w:left w:val="nil"/>
              <w:bottom w:val="double" w:sz="2" w:space="0" w:color="000000"/>
              <w:right w:val="nil"/>
            </w:tcBorders>
            <w:vAlign w:val="center"/>
          </w:tcPr>
          <w:p w:rsidR="008219B9" w:rsidRDefault="008219B9" w:rsidP="00F230E8">
            <w:pPr>
              <w:rPr>
                <w:sz w:val="22"/>
              </w:rPr>
            </w:pPr>
            <w:r>
              <w:rPr>
                <w:b/>
                <w:bCs/>
                <w:sz w:val="22"/>
              </w:rPr>
              <w:t>District Response Required</w:t>
            </w:r>
            <w:r>
              <w:rPr>
                <w:sz w:val="22"/>
              </w:rPr>
              <w:t xml:space="preserve">: </w:t>
            </w:r>
          </w:p>
        </w:tc>
        <w:tc>
          <w:tcPr>
            <w:tcW w:w="1800" w:type="dxa"/>
            <w:gridSpan w:val="2"/>
            <w:tcBorders>
              <w:top w:val="single" w:sz="2" w:space="0" w:color="000000"/>
              <w:left w:val="nil"/>
              <w:bottom w:val="double" w:sz="2" w:space="0" w:color="000000"/>
            </w:tcBorders>
            <w:vAlign w:val="center"/>
          </w:tcPr>
          <w:p w:rsidR="008219B9" w:rsidRDefault="0081300E" w:rsidP="00F230E8">
            <w:pPr>
              <w:rPr>
                <w:b/>
                <w:sz w:val="22"/>
              </w:rPr>
            </w:pPr>
            <w:r>
              <w:rPr>
                <w:b/>
                <w:sz w:val="22"/>
              </w:rPr>
              <w:t>No</w:t>
            </w:r>
          </w:p>
        </w:tc>
      </w:tr>
      <w:tr w:rsidR="0081300E" w:rsidTr="008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0" w:type="dxa"/>
        </w:trPr>
        <w:tc>
          <w:tcPr>
            <w:tcW w:w="9270" w:type="dxa"/>
            <w:gridSpan w:val="4"/>
          </w:tcPr>
          <w:p w:rsidR="0081300E" w:rsidRDefault="0081300E" w:rsidP="000625E6">
            <w:pPr>
              <w:rPr>
                <w:b/>
                <w:sz w:val="22"/>
              </w:rPr>
            </w:pPr>
            <w:r>
              <w:rPr>
                <w:b/>
                <w:sz w:val="22"/>
              </w:rPr>
              <w:t>Department of Elementary and Secondary Education Comments:</w:t>
            </w:r>
          </w:p>
        </w:tc>
      </w:tr>
      <w:tr w:rsidR="0081300E" w:rsidRPr="007204F9" w:rsidTr="008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After w:val="1"/>
          <w:wAfter w:w="810" w:type="dxa"/>
        </w:trPr>
        <w:tc>
          <w:tcPr>
            <w:tcW w:w="9270" w:type="dxa"/>
            <w:gridSpan w:val="4"/>
          </w:tcPr>
          <w:p w:rsidR="0081300E" w:rsidRPr="007204F9" w:rsidRDefault="0081300E" w:rsidP="000625E6">
            <w:pPr>
              <w:rPr>
                <w:i/>
                <w:sz w:val="22"/>
              </w:rPr>
            </w:pPr>
            <w:r w:rsidRPr="007204F9">
              <w:rPr>
                <w:i/>
                <w:sz w:val="22"/>
              </w:rPr>
              <w:t>There are no English language learner students enrolled in the district at this time.</w:t>
            </w:r>
          </w:p>
        </w:tc>
      </w:tr>
    </w:tbl>
    <w:p w:rsidR="008219B9" w:rsidRDefault="008219B9" w:rsidP="008219B9">
      <w:pPr>
        <w:rPr>
          <w:sz w:val="22"/>
        </w:rPr>
      </w:pPr>
    </w:p>
    <w:p w:rsidR="00A8162E" w:rsidRDefault="00A8162E" w:rsidP="008219B9">
      <w:pPr>
        <w:rPr>
          <w:sz w:val="22"/>
        </w:rPr>
      </w:pPr>
    </w:p>
    <w:tbl>
      <w:tblPr>
        <w:tblW w:w="1008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1800"/>
      </w:tblGrid>
      <w:tr w:rsidR="008219B9" w:rsidTr="00417259">
        <w:trPr>
          <w:tblHeader/>
        </w:trPr>
        <w:tc>
          <w:tcPr>
            <w:tcW w:w="153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8550" w:type="dxa"/>
            <w:gridSpan w:val="3"/>
            <w:vAlign w:val="center"/>
          </w:tcPr>
          <w:p w:rsidR="008219B9" w:rsidRDefault="00CC495E" w:rsidP="00F230E8">
            <w:pPr>
              <w:pStyle w:val="Heading2"/>
            </w:pPr>
            <w:r>
              <w:fldChar w:fldCharType="begin">
                <w:ffData>
                  <w:name w:val="Text1"/>
                  <w:enabled/>
                  <w:calcOnExit w:val="0"/>
                  <w:textInput/>
                </w:ffData>
              </w:fldChar>
            </w:r>
            <w:r w:rsidR="008219B9">
              <w:instrText xml:space="preserve"> FORMTEXT </w:instrText>
            </w:r>
            <w:r>
              <w:fldChar w:fldCharType="separate"/>
            </w:r>
            <w:bookmarkStart w:id="339" w:name="_Toc54755860"/>
            <w:bookmarkStart w:id="340" w:name="_Toc54756059"/>
            <w:bookmarkStart w:id="341" w:name="_Toc54756380"/>
            <w:bookmarkStart w:id="342" w:name="_Toc54760915"/>
            <w:bookmarkStart w:id="343" w:name="_Toc54761347"/>
            <w:bookmarkStart w:id="344" w:name="_Toc54761596"/>
            <w:bookmarkStart w:id="345" w:name="_Toc54765935"/>
            <w:bookmarkStart w:id="346" w:name="_Toc54766140"/>
            <w:bookmarkStart w:id="347" w:name="_Toc54778864"/>
            <w:bookmarkStart w:id="348" w:name="_Toc54779156"/>
            <w:bookmarkStart w:id="349" w:name="_Toc54953977"/>
            <w:bookmarkStart w:id="350" w:name="_Toc55027627"/>
            <w:bookmarkStart w:id="351" w:name="_Toc55027843"/>
            <w:bookmarkStart w:id="352" w:name="_Toc55029090"/>
            <w:bookmarkStart w:id="353" w:name="_Toc55029304"/>
            <w:bookmarkStart w:id="354" w:name="_Toc55635911"/>
            <w:bookmarkStart w:id="355" w:name="_Toc55636145"/>
            <w:bookmarkStart w:id="356" w:name="_Toc55636468"/>
            <w:bookmarkStart w:id="357" w:name="_Toc55636671"/>
            <w:bookmarkStart w:id="358" w:name="_Toc55636873"/>
            <w:bookmarkStart w:id="359" w:name="_Toc55637075"/>
            <w:bookmarkStart w:id="360" w:name="_Toc68669285"/>
            <w:bookmarkStart w:id="361" w:name="_Toc68669488"/>
            <w:bookmarkStart w:id="362" w:name="_Toc68669690"/>
            <w:bookmarkStart w:id="363" w:name="_Toc83803790"/>
            <w:bookmarkStart w:id="364" w:name="_Toc83803992"/>
            <w:bookmarkStart w:id="365" w:name="_Toc83804194"/>
            <w:bookmarkStart w:id="366" w:name="_Toc83804395"/>
            <w:bookmarkStart w:id="367" w:name="_Toc86199820"/>
            <w:bookmarkStart w:id="368" w:name="_Toc86208267"/>
            <w:bookmarkStart w:id="369" w:name="_Toc86220419"/>
            <w:bookmarkStart w:id="370" w:name="_Toc86220650"/>
            <w:bookmarkStart w:id="371" w:name="_Toc86220880"/>
            <w:bookmarkStart w:id="372" w:name="_Toc86221108"/>
            <w:bookmarkStart w:id="373" w:name="_Toc86221337"/>
            <w:bookmarkStart w:id="374" w:name="_Toc86458530"/>
            <w:bookmarkStart w:id="375" w:name="_Toc86458757"/>
            <w:bookmarkStart w:id="376" w:name="_Toc86458983"/>
            <w:bookmarkStart w:id="377" w:name="_Toc86459209"/>
            <w:bookmarkStart w:id="378" w:name="_Toc86459436"/>
            <w:bookmarkStart w:id="379" w:name="_Toc86459662"/>
            <w:bookmarkStart w:id="380" w:name="_Toc86459799"/>
            <w:bookmarkStart w:id="381" w:name="_Toc86460024"/>
            <w:bookmarkStart w:id="382" w:name="_Toc86460249"/>
            <w:bookmarkStart w:id="383" w:name="_Toc86460473"/>
            <w:bookmarkStart w:id="384" w:name="_Toc86460696"/>
            <w:bookmarkStart w:id="385" w:name="_Toc86460917"/>
            <w:bookmarkStart w:id="386" w:name="_Toc86461138"/>
            <w:bookmarkStart w:id="387" w:name="_Toc86461358"/>
            <w:bookmarkStart w:id="388" w:name="_Toc86461578"/>
            <w:bookmarkStart w:id="389" w:name="_Toc86461798"/>
            <w:bookmarkStart w:id="390" w:name="_Toc86462017"/>
            <w:bookmarkStart w:id="391" w:name="_Toc86462235"/>
            <w:bookmarkStart w:id="392" w:name="_Toc86462452"/>
            <w:bookmarkStart w:id="393" w:name="_Toc86462667"/>
            <w:bookmarkStart w:id="394" w:name="_Toc86462881"/>
            <w:bookmarkStart w:id="395" w:name="_Toc86466983"/>
            <w:bookmarkStart w:id="396" w:name="_Toc86467198"/>
            <w:bookmarkStart w:id="397" w:name="_Toc86467411"/>
            <w:bookmarkStart w:id="398" w:name="_Toc86467623"/>
            <w:bookmarkStart w:id="399" w:name="_Toc86467834"/>
            <w:bookmarkStart w:id="400" w:name="_Toc86468044"/>
            <w:bookmarkStart w:id="401" w:name="_Toc86468253"/>
            <w:bookmarkStart w:id="402" w:name="_Toc86468461"/>
            <w:bookmarkStart w:id="403" w:name="_Toc86468669"/>
            <w:bookmarkStart w:id="404" w:name="_Toc86468872"/>
            <w:bookmarkStart w:id="405" w:name="_Toc86469074"/>
            <w:bookmarkStart w:id="406" w:name="_Toc86469275"/>
            <w:bookmarkStart w:id="407" w:name="_Toc86469475"/>
            <w:bookmarkStart w:id="408" w:name="_Toc86469673"/>
            <w:bookmarkStart w:id="409" w:name="_Toc86470977"/>
            <w:bookmarkStart w:id="410" w:name="_Toc86471173"/>
            <w:bookmarkStart w:id="411" w:name="_Toc112206505"/>
            <w:bookmarkStart w:id="412" w:name="_Toc112208964"/>
            <w:bookmarkStart w:id="413" w:name="_Toc112209160"/>
            <w:bookmarkStart w:id="414" w:name="_Toc112209359"/>
            <w:bookmarkStart w:id="415" w:name="_Toc112217681"/>
            <w:bookmarkStart w:id="416" w:name="_Toc112217876"/>
            <w:bookmarkStart w:id="417" w:name="_Toc115145874"/>
            <w:r w:rsidR="008219B9">
              <w:t> </w:t>
            </w:r>
            <w:r w:rsidR="008219B9">
              <w:t> </w:t>
            </w:r>
            <w:r w:rsidR="008219B9">
              <w:t> </w:t>
            </w:r>
            <w:r w:rsidR="008219B9">
              <w:t> </w:t>
            </w:r>
            <w:r w:rsidR="008219B9">
              <w:t> </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fldChar w:fldCharType="end"/>
            </w:r>
          </w:p>
        </w:tc>
      </w:tr>
      <w:tr w:rsidR="008219B9" w:rsidTr="00417259">
        <w:trPr>
          <w:tblHeader/>
        </w:trPr>
        <w:tc>
          <w:tcPr>
            <w:tcW w:w="153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8550" w:type="dxa"/>
            <w:gridSpan w:val="3"/>
            <w:vAlign w:val="center"/>
          </w:tcPr>
          <w:p w:rsidR="008219B9" w:rsidRDefault="008219B9" w:rsidP="00F230E8">
            <w:pPr>
              <w:spacing w:after="58"/>
              <w:jc w:val="center"/>
              <w:rPr>
                <w:b/>
                <w:sz w:val="22"/>
              </w:rPr>
            </w:pPr>
            <w:r>
              <w:rPr>
                <w:b/>
                <w:sz w:val="22"/>
              </w:rPr>
              <w:t>Legal Standard</w:t>
            </w:r>
          </w:p>
        </w:tc>
      </w:tr>
      <w:tr w:rsidR="008219B9" w:rsidTr="00417259">
        <w:tc>
          <w:tcPr>
            <w:tcW w:w="1530" w:type="dxa"/>
          </w:tcPr>
          <w:p w:rsidR="008219B9" w:rsidRDefault="008219B9" w:rsidP="00F230E8">
            <w:pPr>
              <w:spacing w:line="120" w:lineRule="exact"/>
              <w:rPr>
                <w:sz w:val="22"/>
              </w:rPr>
            </w:pPr>
          </w:p>
          <w:p w:rsidR="008219B9" w:rsidRDefault="008219B9" w:rsidP="00F230E8">
            <w:pPr>
              <w:spacing w:after="58"/>
              <w:jc w:val="center"/>
              <w:rPr>
                <w:b/>
                <w:sz w:val="22"/>
              </w:rPr>
            </w:pPr>
            <w:r>
              <w:rPr>
                <w:b/>
                <w:sz w:val="22"/>
              </w:rPr>
              <w:t>ELE 9</w:t>
            </w:r>
          </w:p>
        </w:tc>
        <w:tc>
          <w:tcPr>
            <w:tcW w:w="8550" w:type="dxa"/>
            <w:gridSpan w:val="3"/>
          </w:tcPr>
          <w:p w:rsidR="008219B9" w:rsidRDefault="008219B9" w:rsidP="00F230E8">
            <w:pPr>
              <w:rPr>
                <w:sz w:val="22"/>
              </w:rPr>
            </w:pPr>
          </w:p>
          <w:p w:rsidR="008219B9" w:rsidRDefault="008219B9" w:rsidP="00F230E8">
            <w:pPr>
              <w:pStyle w:val="Heading5"/>
              <w:rPr>
                <w:bCs/>
              </w:rPr>
            </w:pPr>
            <w:r>
              <w:rPr>
                <w:bCs/>
              </w:rPr>
              <w:t>Instructional Grouping</w:t>
            </w:r>
          </w:p>
          <w:p w:rsidR="008219B9" w:rsidRDefault="008219B9" w:rsidP="00F230E8">
            <w:pPr>
              <w:widowControl w:val="0"/>
              <w:numPr>
                <w:ilvl w:val="0"/>
                <w:numId w:val="57"/>
              </w:numPr>
              <w:rPr>
                <w:sz w:val="22"/>
              </w:rPr>
            </w:pPr>
            <w:r>
              <w:rPr>
                <w:sz w:val="22"/>
              </w:rPr>
              <w:t>The district only groups LEP students of different ages together in instructional settings if their levels of English proficiency are similar.</w:t>
            </w:r>
          </w:p>
          <w:p w:rsidR="008219B9" w:rsidRDefault="008219B9" w:rsidP="00F230E8">
            <w:pPr>
              <w:widowControl w:val="0"/>
              <w:numPr>
                <w:ilvl w:val="0"/>
                <w:numId w:val="57"/>
              </w:numPr>
              <w:rPr>
                <w:sz w:val="22"/>
              </w:rPr>
            </w:pPr>
            <w:r>
              <w:rPr>
                <w:sz w:val="22"/>
              </w:rPr>
              <w:t>The district’s grouping of students ensures that LEP students receive effective content instruction at appropriate academic levels and that ESL/ELD instruction is at the appropriate proficiency level and based on the English Language Proficiency Benchmarks and Outcomes.</w:t>
            </w:r>
          </w:p>
          <w:p w:rsidR="008219B9" w:rsidRDefault="008219B9" w:rsidP="00F230E8">
            <w:pPr>
              <w:rPr>
                <w:b/>
                <w:bCs/>
                <w:sz w:val="22"/>
              </w:rPr>
            </w:pPr>
          </w:p>
          <w:p w:rsidR="008219B9" w:rsidRDefault="008219B9" w:rsidP="00F230E8">
            <w:pPr>
              <w:ind w:left="610"/>
              <w:rPr>
                <w:sz w:val="22"/>
              </w:rPr>
            </w:pPr>
            <w:r>
              <w:rPr>
                <w:sz w:val="22"/>
              </w:rPr>
              <w:t xml:space="preserve">Authority: Title VI; EEOA; M.G.L. c. 71A, § 4 </w:t>
            </w:r>
          </w:p>
          <w:p w:rsidR="008219B9" w:rsidRDefault="008219B9" w:rsidP="00F230E8">
            <w:pPr>
              <w:ind w:left="614"/>
            </w:pPr>
          </w:p>
        </w:tc>
      </w:tr>
      <w:tr w:rsidR="008219B9" w:rsidTr="00417259">
        <w:trPr>
          <w:trHeight w:val="382"/>
        </w:trPr>
        <w:tc>
          <w:tcPr>
            <w:tcW w:w="1530" w:type="dxa"/>
          </w:tcPr>
          <w:p w:rsidR="008219B9" w:rsidRDefault="008219B9" w:rsidP="00F230E8">
            <w:pPr>
              <w:rPr>
                <w:b/>
                <w:bCs/>
                <w:sz w:val="22"/>
              </w:rPr>
            </w:pPr>
          </w:p>
        </w:tc>
        <w:tc>
          <w:tcPr>
            <w:tcW w:w="3870" w:type="dxa"/>
            <w:tcBorders>
              <w:right w:val="nil"/>
            </w:tcBorders>
            <w:vAlign w:val="center"/>
          </w:tcPr>
          <w:p w:rsidR="008219B9" w:rsidRDefault="008219B9" w:rsidP="00762968">
            <w:pPr>
              <w:rPr>
                <w:b/>
                <w:bCs/>
                <w:sz w:val="22"/>
              </w:rPr>
            </w:pPr>
            <w:r>
              <w:rPr>
                <w:b/>
                <w:bCs/>
                <w:sz w:val="22"/>
              </w:rPr>
              <w:t xml:space="preserve">Rating: </w:t>
            </w:r>
            <w:r w:rsidR="0081300E">
              <w:rPr>
                <w:b/>
                <w:bCs/>
                <w:sz w:val="22"/>
              </w:rPr>
              <w:t>Not Applicable</w:t>
            </w:r>
          </w:p>
        </w:tc>
        <w:tc>
          <w:tcPr>
            <w:tcW w:w="2880" w:type="dxa"/>
            <w:tcBorders>
              <w:top w:val="single" w:sz="2" w:space="0" w:color="000000"/>
              <w:left w:val="nil"/>
              <w:bottom w:val="double" w:sz="2" w:space="0" w:color="000000"/>
              <w:right w:val="nil"/>
            </w:tcBorders>
            <w:vAlign w:val="center"/>
          </w:tcPr>
          <w:p w:rsidR="008219B9" w:rsidRDefault="008219B9" w:rsidP="00F230E8">
            <w:pPr>
              <w:rPr>
                <w:b/>
                <w:bCs/>
                <w:sz w:val="22"/>
              </w:rPr>
            </w:pPr>
            <w:r>
              <w:rPr>
                <w:b/>
                <w:bCs/>
                <w:sz w:val="22"/>
              </w:rPr>
              <w:t xml:space="preserve">District Response Required: </w:t>
            </w:r>
          </w:p>
        </w:tc>
        <w:tc>
          <w:tcPr>
            <w:tcW w:w="1800" w:type="dxa"/>
            <w:tcBorders>
              <w:top w:val="single" w:sz="2" w:space="0" w:color="000000"/>
              <w:left w:val="nil"/>
              <w:bottom w:val="double" w:sz="2" w:space="0" w:color="000000"/>
            </w:tcBorders>
            <w:vAlign w:val="center"/>
          </w:tcPr>
          <w:p w:rsidR="008219B9" w:rsidRDefault="0081300E" w:rsidP="00F230E8">
            <w:pPr>
              <w:rPr>
                <w:b/>
                <w:bCs/>
                <w:sz w:val="22"/>
              </w:rPr>
            </w:pPr>
            <w:r>
              <w:rPr>
                <w:b/>
                <w:bCs/>
                <w:sz w:val="22"/>
              </w:rPr>
              <w:t>No</w:t>
            </w:r>
          </w:p>
        </w:tc>
      </w:tr>
    </w:tbl>
    <w:p w:rsidR="008219B9" w:rsidRDefault="008219B9" w:rsidP="008219B9">
      <w:pPr>
        <w:pStyle w:val="Header"/>
        <w:tabs>
          <w:tab w:val="clear" w:pos="4320"/>
          <w:tab w:val="clear" w:pos="8640"/>
        </w:tabs>
        <w:rPr>
          <w:sz w:val="22"/>
        </w:rPr>
      </w:pPr>
    </w:p>
    <w:tbl>
      <w:tblPr>
        <w:tblW w:w="0" w:type="auto"/>
        <w:tblInd w:w="108" w:type="dxa"/>
        <w:tblLayout w:type="fixed"/>
        <w:tblLook w:val="0000"/>
      </w:tblPr>
      <w:tblGrid>
        <w:gridCol w:w="9270"/>
      </w:tblGrid>
      <w:tr w:rsidR="008219B9" w:rsidTr="00F230E8">
        <w:tc>
          <w:tcPr>
            <w:tcW w:w="9270" w:type="dxa"/>
          </w:tcPr>
          <w:tbl>
            <w:tblPr>
              <w:tblW w:w="0" w:type="auto"/>
              <w:tblInd w:w="108" w:type="dxa"/>
              <w:tblLayout w:type="fixed"/>
              <w:tblLook w:val="0000"/>
            </w:tblPr>
            <w:tblGrid>
              <w:gridCol w:w="9270"/>
            </w:tblGrid>
            <w:tr w:rsidR="0081300E" w:rsidTr="000625E6">
              <w:tc>
                <w:tcPr>
                  <w:tcW w:w="9270" w:type="dxa"/>
                </w:tcPr>
                <w:p w:rsidR="0081300E" w:rsidRDefault="0081300E" w:rsidP="000625E6">
                  <w:pPr>
                    <w:rPr>
                      <w:b/>
                      <w:sz w:val="22"/>
                    </w:rPr>
                  </w:pPr>
                  <w:r>
                    <w:rPr>
                      <w:b/>
                      <w:sz w:val="22"/>
                    </w:rPr>
                    <w:t>Department of Elementary and Secondary Education Comments:</w:t>
                  </w:r>
                </w:p>
              </w:tc>
            </w:tr>
            <w:tr w:rsidR="0081300E" w:rsidRPr="007204F9" w:rsidTr="000625E6">
              <w:tc>
                <w:tcPr>
                  <w:tcW w:w="9270" w:type="dxa"/>
                </w:tcPr>
                <w:p w:rsidR="0081300E" w:rsidRPr="007204F9" w:rsidRDefault="0081300E" w:rsidP="000625E6">
                  <w:pPr>
                    <w:rPr>
                      <w:i/>
                      <w:sz w:val="22"/>
                    </w:rPr>
                  </w:pPr>
                  <w:r w:rsidRPr="007204F9">
                    <w:rPr>
                      <w:i/>
                      <w:sz w:val="22"/>
                    </w:rPr>
                    <w:t>There are no English language learner students enrolled in the district at this time.</w:t>
                  </w:r>
                </w:p>
              </w:tc>
            </w:tr>
          </w:tbl>
          <w:p w:rsidR="008219B9" w:rsidRDefault="008219B9" w:rsidP="00F230E8">
            <w:pPr>
              <w:rPr>
                <w:b/>
                <w:sz w:val="22"/>
              </w:rPr>
            </w:pPr>
          </w:p>
        </w:tc>
      </w:tr>
    </w:tbl>
    <w:p w:rsidR="00A8162E" w:rsidRDefault="00A8162E" w:rsidP="008219B9">
      <w:pPr>
        <w:rPr>
          <w:sz w:val="22"/>
        </w:rPr>
      </w:pPr>
    </w:p>
    <w:tbl>
      <w:tblPr>
        <w:tblW w:w="1008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1800"/>
      </w:tblGrid>
      <w:tr w:rsidR="008219B9" w:rsidTr="00417259">
        <w:trPr>
          <w:tblHeader/>
        </w:trPr>
        <w:tc>
          <w:tcPr>
            <w:tcW w:w="153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8550" w:type="dxa"/>
            <w:gridSpan w:val="3"/>
            <w:vAlign w:val="center"/>
          </w:tcPr>
          <w:p w:rsidR="008219B9" w:rsidRDefault="00CC495E" w:rsidP="00F230E8">
            <w:pPr>
              <w:pStyle w:val="Heading2"/>
            </w:pPr>
            <w:r>
              <w:fldChar w:fldCharType="begin">
                <w:ffData>
                  <w:name w:val="Text1"/>
                  <w:enabled/>
                  <w:calcOnExit w:val="0"/>
                  <w:textInput/>
                </w:ffData>
              </w:fldChar>
            </w:r>
            <w:r w:rsidR="008219B9">
              <w:instrText xml:space="preserve"> FORMTEXT </w:instrText>
            </w:r>
            <w:r>
              <w:fldChar w:fldCharType="separate"/>
            </w:r>
            <w:bookmarkStart w:id="418" w:name="_Toc54755861"/>
            <w:bookmarkStart w:id="419" w:name="_Toc54756060"/>
            <w:bookmarkStart w:id="420" w:name="_Toc54756381"/>
            <w:bookmarkStart w:id="421" w:name="_Toc54760916"/>
            <w:bookmarkStart w:id="422" w:name="_Toc54761348"/>
            <w:bookmarkStart w:id="423" w:name="_Toc54761597"/>
            <w:bookmarkStart w:id="424" w:name="_Toc54765936"/>
            <w:bookmarkStart w:id="425" w:name="_Toc54766141"/>
            <w:bookmarkStart w:id="426" w:name="_Toc54778865"/>
            <w:bookmarkStart w:id="427" w:name="_Toc54779157"/>
            <w:bookmarkStart w:id="428" w:name="_Toc54953978"/>
            <w:bookmarkStart w:id="429" w:name="_Toc55027628"/>
            <w:bookmarkStart w:id="430" w:name="_Toc55027844"/>
            <w:bookmarkStart w:id="431" w:name="_Toc55029091"/>
            <w:bookmarkStart w:id="432" w:name="_Toc55029305"/>
            <w:bookmarkStart w:id="433" w:name="_Toc55635912"/>
            <w:bookmarkStart w:id="434" w:name="_Toc55636146"/>
            <w:bookmarkStart w:id="435" w:name="_Toc55636469"/>
            <w:bookmarkStart w:id="436" w:name="_Toc55636672"/>
            <w:bookmarkStart w:id="437" w:name="_Toc55636874"/>
            <w:bookmarkStart w:id="438" w:name="_Toc55637076"/>
            <w:bookmarkStart w:id="439" w:name="_Toc68669286"/>
            <w:bookmarkStart w:id="440" w:name="_Toc68669489"/>
            <w:bookmarkStart w:id="441" w:name="_Toc68669691"/>
            <w:bookmarkStart w:id="442" w:name="_Toc83803791"/>
            <w:bookmarkStart w:id="443" w:name="_Toc83803993"/>
            <w:bookmarkStart w:id="444" w:name="_Toc83804195"/>
            <w:bookmarkStart w:id="445" w:name="_Toc83804396"/>
            <w:bookmarkStart w:id="446" w:name="_Toc86199821"/>
            <w:bookmarkStart w:id="447" w:name="_Toc86208268"/>
            <w:bookmarkStart w:id="448" w:name="_Toc86220420"/>
            <w:bookmarkStart w:id="449" w:name="_Toc86220651"/>
            <w:bookmarkStart w:id="450" w:name="_Toc86220881"/>
            <w:bookmarkStart w:id="451" w:name="_Toc86221109"/>
            <w:bookmarkStart w:id="452" w:name="_Toc86221338"/>
            <w:bookmarkStart w:id="453" w:name="_Toc86458531"/>
            <w:bookmarkStart w:id="454" w:name="_Toc86458758"/>
            <w:bookmarkStart w:id="455" w:name="_Toc86458984"/>
            <w:bookmarkStart w:id="456" w:name="_Toc86459210"/>
            <w:bookmarkStart w:id="457" w:name="_Toc86459437"/>
            <w:bookmarkStart w:id="458" w:name="_Toc86459663"/>
            <w:bookmarkStart w:id="459" w:name="_Toc86459800"/>
            <w:bookmarkStart w:id="460" w:name="_Toc86460025"/>
            <w:bookmarkStart w:id="461" w:name="_Toc86460250"/>
            <w:bookmarkStart w:id="462" w:name="_Toc86460474"/>
            <w:bookmarkStart w:id="463" w:name="_Toc86460697"/>
            <w:bookmarkStart w:id="464" w:name="_Toc86460918"/>
            <w:bookmarkStart w:id="465" w:name="_Toc86461139"/>
            <w:bookmarkStart w:id="466" w:name="_Toc86461359"/>
            <w:bookmarkStart w:id="467" w:name="_Toc86461579"/>
            <w:bookmarkStart w:id="468" w:name="_Toc86461799"/>
            <w:bookmarkStart w:id="469" w:name="_Toc86462018"/>
            <w:bookmarkStart w:id="470" w:name="_Toc86462236"/>
            <w:bookmarkStart w:id="471" w:name="_Toc86462453"/>
            <w:bookmarkStart w:id="472" w:name="_Toc86462668"/>
            <w:bookmarkStart w:id="473" w:name="_Toc86462882"/>
            <w:bookmarkStart w:id="474" w:name="_Toc86466984"/>
            <w:bookmarkStart w:id="475" w:name="_Toc86467199"/>
            <w:bookmarkStart w:id="476" w:name="_Toc86467412"/>
            <w:bookmarkStart w:id="477" w:name="_Toc86467624"/>
            <w:bookmarkStart w:id="478" w:name="_Toc86467835"/>
            <w:bookmarkStart w:id="479" w:name="_Toc86468045"/>
            <w:bookmarkStart w:id="480" w:name="_Toc86468254"/>
            <w:bookmarkStart w:id="481" w:name="_Toc86468462"/>
            <w:bookmarkStart w:id="482" w:name="_Toc86468670"/>
            <w:bookmarkStart w:id="483" w:name="_Toc86468873"/>
            <w:bookmarkStart w:id="484" w:name="_Toc86469075"/>
            <w:bookmarkStart w:id="485" w:name="_Toc86469276"/>
            <w:bookmarkStart w:id="486" w:name="_Toc86469476"/>
            <w:bookmarkStart w:id="487" w:name="_Toc86469674"/>
            <w:bookmarkStart w:id="488" w:name="_Toc86470978"/>
            <w:bookmarkStart w:id="489" w:name="_Toc86471174"/>
            <w:bookmarkStart w:id="490" w:name="_Toc112206506"/>
            <w:bookmarkStart w:id="491" w:name="_Toc112208965"/>
            <w:bookmarkStart w:id="492" w:name="_Toc112209161"/>
            <w:bookmarkStart w:id="493" w:name="_Toc112209360"/>
            <w:bookmarkStart w:id="494" w:name="_Toc112217682"/>
            <w:bookmarkStart w:id="495" w:name="_Toc112217877"/>
            <w:bookmarkStart w:id="496" w:name="_Toc115145875"/>
            <w:r w:rsidR="008219B9">
              <w:t> </w:t>
            </w:r>
            <w:r w:rsidR="008219B9">
              <w:t> </w:t>
            </w:r>
            <w:r w:rsidR="008219B9">
              <w:t> </w:t>
            </w:r>
            <w:r w:rsidR="008219B9">
              <w:t> </w:t>
            </w:r>
            <w:r w:rsidR="008219B9">
              <w:t> </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fldChar w:fldCharType="end"/>
            </w:r>
          </w:p>
        </w:tc>
      </w:tr>
      <w:tr w:rsidR="008219B9" w:rsidTr="00417259">
        <w:trPr>
          <w:tblHeader/>
        </w:trPr>
        <w:tc>
          <w:tcPr>
            <w:tcW w:w="153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8550" w:type="dxa"/>
            <w:gridSpan w:val="3"/>
            <w:vAlign w:val="center"/>
          </w:tcPr>
          <w:p w:rsidR="008219B9" w:rsidRDefault="008219B9" w:rsidP="00F230E8">
            <w:pPr>
              <w:spacing w:after="58"/>
              <w:jc w:val="center"/>
              <w:rPr>
                <w:b/>
                <w:sz w:val="22"/>
              </w:rPr>
            </w:pPr>
            <w:r>
              <w:rPr>
                <w:b/>
                <w:sz w:val="22"/>
              </w:rPr>
              <w:t>Legal Standard</w:t>
            </w:r>
          </w:p>
        </w:tc>
      </w:tr>
      <w:tr w:rsidR="008219B9" w:rsidTr="00417259">
        <w:tc>
          <w:tcPr>
            <w:tcW w:w="1530" w:type="dxa"/>
          </w:tcPr>
          <w:p w:rsidR="008219B9" w:rsidRDefault="008219B9" w:rsidP="00F230E8">
            <w:pPr>
              <w:spacing w:line="120" w:lineRule="exact"/>
              <w:rPr>
                <w:sz w:val="22"/>
              </w:rPr>
            </w:pPr>
          </w:p>
          <w:p w:rsidR="008219B9" w:rsidRDefault="008219B9" w:rsidP="00F230E8">
            <w:pPr>
              <w:spacing w:after="58"/>
              <w:jc w:val="center"/>
              <w:rPr>
                <w:b/>
                <w:sz w:val="22"/>
              </w:rPr>
            </w:pPr>
            <w:r>
              <w:rPr>
                <w:b/>
                <w:sz w:val="22"/>
              </w:rPr>
              <w:t>ELE 10</w:t>
            </w:r>
          </w:p>
        </w:tc>
        <w:tc>
          <w:tcPr>
            <w:tcW w:w="8550" w:type="dxa"/>
            <w:gridSpan w:val="3"/>
          </w:tcPr>
          <w:p w:rsidR="008219B9" w:rsidRDefault="008219B9" w:rsidP="00F230E8">
            <w:pPr>
              <w:rPr>
                <w:sz w:val="22"/>
              </w:rPr>
            </w:pPr>
          </w:p>
          <w:p w:rsidR="008219B9" w:rsidRDefault="008219B9" w:rsidP="00F230E8">
            <w:pPr>
              <w:pStyle w:val="Heading5"/>
              <w:rPr>
                <w:bCs/>
              </w:rPr>
            </w:pPr>
            <w:r>
              <w:rPr>
                <w:bCs/>
              </w:rPr>
              <w:t>Parental Notification</w:t>
            </w:r>
          </w:p>
          <w:p w:rsidR="008219B9" w:rsidRDefault="008219B9" w:rsidP="00F230E8">
            <w:pPr>
              <w:ind w:left="970" w:hanging="360"/>
              <w:rPr>
                <w:sz w:val="22"/>
              </w:rPr>
            </w:pPr>
            <w:r>
              <w:rPr>
                <w:sz w:val="22"/>
              </w:rPr>
              <w:t>1.  Upon placement in any ELE program, and annually thereafter, a notice is mailed to the parents or guardians written in the primary/home language as well as in English, that informs parents of:</w:t>
            </w:r>
          </w:p>
          <w:p w:rsidR="008219B9" w:rsidRDefault="008219B9" w:rsidP="00F230E8">
            <w:pPr>
              <w:widowControl w:val="0"/>
              <w:numPr>
                <w:ilvl w:val="0"/>
                <w:numId w:val="66"/>
              </w:numPr>
              <w:tabs>
                <w:tab w:val="clear" w:pos="1440"/>
                <w:tab w:val="num" w:pos="1510"/>
              </w:tabs>
              <w:ind w:left="1510"/>
              <w:rPr>
                <w:sz w:val="22"/>
              </w:rPr>
            </w:pPr>
            <w:r>
              <w:rPr>
                <w:sz w:val="22"/>
              </w:rPr>
              <w:lastRenderedPageBreak/>
              <w:t>the reasons for identification of the student as Limited English Proficient (LEP);</w:t>
            </w:r>
          </w:p>
          <w:p w:rsidR="008219B9" w:rsidRDefault="008219B9" w:rsidP="00F230E8">
            <w:pPr>
              <w:widowControl w:val="0"/>
              <w:numPr>
                <w:ilvl w:val="0"/>
                <w:numId w:val="66"/>
              </w:numPr>
              <w:tabs>
                <w:tab w:val="clear" w:pos="1440"/>
                <w:tab w:val="num" w:pos="1510"/>
              </w:tabs>
              <w:ind w:left="1510"/>
              <w:rPr>
                <w:sz w:val="22"/>
              </w:rPr>
            </w:pPr>
            <w:r>
              <w:rPr>
                <w:sz w:val="22"/>
              </w:rPr>
              <w:t>the child’s level of English proficiency;</w:t>
            </w:r>
          </w:p>
          <w:p w:rsidR="008219B9" w:rsidRDefault="008219B9" w:rsidP="00F230E8">
            <w:pPr>
              <w:widowControl w:val="0"/>
              <w:numPr>
                <w:ilvl w:val="0"/>
                <w:numId w:val="66"/>
              </w:numPr>
              <w:tabs>
                <w:tab w:val="clear" w:pos="1440"/>
                <w:tab w:val="num" w:pos="1510"/>
              </w:tabs>
              <w:ind w:left="1510"/>
              <w:rPr>
                <w:sz w:val="22"/>
              </w:rPr>
            </w:pPr>
            <w:r>
              <w:rPr>
                <w:sz w:val="22"/>
              </w:rPr>
              <w:t>program placement and/or the method of instruction used in the program;</w:t>
            </w:r>
          </w:p>
          <w:p w:rsidR="008219B9" w:rsidRDefault="008219B9" w:rsidP="00F230E8">
            <w:pPr>
              <w:widowControl w:val="0"/>
              <w:numPr>
                <w:ilvl w:val="0"/>
                <w:numId w:val="66"/>
              </w:numPr>
              <w:tabs>
                <w:tab w:val="clear" w:pos="1440"/>
                <w:tab w:val="num" w:pos="1510"/>
              </w:tabs>
              <w:ind w:left="1510"/>
              <w:rPr>
                <w:sz w:val="22"/>
              </w:rPr>
            </w:pPr>
            <w:r>
              <w:rPr>
                <w:sz w:val="22"/>
              </w:rPr>
              <w:t xml:space="preserve">how the program will meet the educational strengths and needs of the student; </w:t>
            </w:r>
          </w:p>
          <w:p w:rsidR="008219B9" w:rsidRDefault="008219B9" w:rsidP="00F230E8">
            <w:pPr>
              <w:widowControl w:val="0"/>
              <w:numPr>
                <w:ilvl w:val="0"/>
                <w:numId w:val="66"/>
              </w:numPr>
              <w:tabs>
                <w:tab w:val="clear" w:pos="1440"/>
                <w:tab w:val="num" w:pos="1510"/>
              </w:tabs>
              <w:ind w:left="1510"/>
              <w:rPr>
                <w:sz w:val="22"/>
              </w:rPr>
            </w:pPr>
            <w:r>
              <w:rPr>
                <w:sz w:val="22"/>
              </w:rPr>
              <w:t xml:space="preserve">how the program will specifically help the child learn English; </w:t>
            </w:r>
          </w:p>
          <w:p w:rsidR="008219B9" w:rsidRDefault="008219B9" w:rsidP="00F230E8">
            <w:pPr>
              <w:widowControl w:val="0"/>
              <w:numPr>
                <w:ilvl w:val="0"/>
                <w:numId w:val="66"/>
              </w:numPr>
              <w:tabs>
                <w:tab w:val="clear" w:pos="1440"/>
                <w:tab w:val="num" w:pos="1510"/>
              </w:tabs>
              <w:ind w:left="1510"/>
              <w:rPr>
                <w:sz w:val="22"/>
              </w:rPr>
            </w:pPr>
            <w:r>
              <w:rPr>
                <w:sz w:val="22"/>
              </w:rPr>
              <w:t xml:space="preserve">the specific exit requirements; and </w:t>
            </w:r>
          </w:p>
          <w:p w:rsidR="008219B9" w:rsidRDefault="008219B9" w:rsidP="00F230E8">
            <w:pPr>
              <w:widowControl w:val="0"/>
              <w:numPr>
                <w:ilvl w:val="0"/>
                <w:numId w:val="66"/>
              </w:numPr>
              <w:tabs>
                <w:tab w:val="clear" w:pos="1440"/>
                <w:tab w:val="num" w:pos="1510"/>
              </w:tabs>
              <w:ind w:left="1510"/>
              <w:rPr>
                <w:sz w:val="22"/>
              </w:rPr>
            </w:pPr>
            <w:proofErr w:type="gramStart"/>
            <w:r>
              <w:rPr>
                <w:sz w:val="22"/>
              </w:rPr>
              <w:t>the</w:t>
            </w:r>
            <w:proofErr w:type="gramEnd"/>
            <w:r>
              <w:rPr>
                <w:sz w:val="22"/>
              </w:rPr>
              <w:t xml:space="preserve"> parents’ right to apply for a waiver (see ELE 4), or to decline to enroll their child in the program (see ELE 8).</w:t>
            </w:r>
          </w:p>
          <w:p w:rsidR="008219B9" w:rsidRDefault="008219B9" w:rsidP="00F230E8">
            <w:pPr>
              <w:ind w:left="1080"/>
              <w:rPr>
                <w:sz w:val="22"/>
              </w:rPr>
            </w:pPr>
            <w:r>
              <w:rPr>
                <w:sz w:val="22"/>
              </w:rPr>
              <w:t>(All districts need to comply with a-c and g.  Title III districts must comply with a-g. Title III districts must send parental notification no later than 30 days after the beginning of the school year.)</w:t>
            </w:r>
          </w:p>
          <w:p w:rsidR="008219B9" w:rsidRDefault="008219B9" w:rsidP="00F230E8">
            <w:pPr>
              <w:ind w:left="970" w:hanging="360"/>
              <w:rPr>
                <w:sz w:val="22"/>
              </w:rPr>
            </w:pPr>
            <w:r>
              <w:rPr>
                <w:sz w:val="22"/>
              </w:rPr>
              <w:t>2.  The district provides to parents and guardians of LEP students, report cards, and progress reports in the same manner and with the same frequency as general education reporting.  The reports are, to the maximum extent possible, written in a language understandable to the parent/guardian.</w:t>
            </w:r>
          </w:p>
          <w:p w:rsidR="008219B9" w:rsidRDefault="008219B9" w:rsidP="00F230E8">
            <w:pPr>
              <w:ind w:left="360"/>
              <w:rPr>
                <w:sz w:val="22"/>
              </w:rPr>
            </w:pPr>
          </w:p>
          <w:p w:rsidR="008219B9" w:rsidRDefault="008219B9" w:rsidP="00F230E8">
            <w:pPr>
              <w:pStyle w:val="Heading6"/>
              <w:ind w:left="610"/>
              <w:jc w:val="left"/>
              <w:rPr>
                <w:b w:val="0"/>
              </w:rPr>
            </w:pPr>
            <w:r>
              <w:rPr>
                <w:b w:val="0"/>
              </w:rPr>
              <w:t>Authority:  NCLB, Title III; M.G.L. c. 71A, § 7; 603 CMR 14.02</w:t>
            </w:r>
          </w:p>
          <w:p w:rsidR="008219B9" w:rsidRDefault="008219B9" w:rsidP="00F230E8">
            <w:pPr>
              <w:rPr>
                <w:b/>
                <w:bCs/>
                <w:sz w:val="22"/>
              </w:rPr>
            </w:pPr>
          </w:p>
        </w:tc>
      </w:tr>
      <w:tr w:rsidR="008219B9" w:rsidTr="00417259">
        <w:trPr>
          <w:trHeight w:val="382"/>
        </w:trPr>
        <w:tc>
          <w:tcPr>
            <w:tcW w:w="1530" w:type="dxa"/>
          </w:tcPr>
          <w:p w:rsidR="008219B9" w:rsidRDefault="008219B9" w:rsidP="00F230E8">
            <w:pPr>
              <w:rPr>
                <w:b/>
                <w:bCs/>
                <w:sz w:val="22"/>
              </w:rPr>
            </w:pPr>
          </w:p>
        </w:tc>
        <w:tc>
          <w:tcPr>
            <w:tcW w:w="3870" w:type="dxa"/>
            <w:tcBorders>
              <w:right w:val="nil"/>
            </w:tcBorders>
            <w:vAlign w:val="center"/>
          </w:tcPr>
          <w:p w:rsidR="008219B9" w:rsidRDefault="008219B9" w:rsidP="00762968">
            <w:pPr>
              <w:rPr>
                <w:b/>
                <w:bCs/>
                <w:sz w:val="22"/>
              </w:rPr>
            </w:pPr>
            <w:r>
              <w:rPr>
                <w:b/>
                <w:bCs/>
                <w:sz w:val="22"/>
              </w:rPr>
              <w:t xml:space="preserve">Rating: </w:t>
            </w:r>
            <w:r w:rsidR="0081300E">
              <w:rPr>
                <w:b/>
                <w:bCs/>
                <w:sz w:val="22"/>
              </w:rPr>
              <w:t>Implemented</w:t>
            </w:r>
          </w:p>
        </w:tc>
        <w:tc>
          <w:tcPr>
            <w:tcW w:w="2880" w:type="dxa"/>
            <w:tcBorders>
              <w:top w:val="single" w:sz="2" w:space="0" w:color="000000"/>
              <w:left w:val="nil"/>
              <w:bottom w:val="double" w:sz="2" w:space="0" w:color="000000"/>
              <w:right w:val="nil"/>
            </w:tcBorders>
            <w:vAlign w:val="center"/>
          </w:tcPr>
          <w:p w:rsidR="008219B9" w:rsidRDefault="008219B9" w:rsidP="00F230E8">
            <w:pPr>
              <w:rPr>
                <w:b/>
                <w:bCs/>
                <w:sz w:val="22"/>
              </w:rPr>
            </w:pPr>
            <w:r>
              <w:rPr>
                <w:b/>
                <w:bCs/>
                <w:sz w:val="22"/>
              </w:rPr>
              <w:t xml:space="preserve">District Response Required: </w:t>
            </w:r>
          </w:p>
        </w:tc>
        <w:tc>
          <w:tcPr>
            <w:tcW w:w="1800" w:type="dxa"/>
            <w:tcBorders>
              <w:top w:val="single" w:sz="2" w:space="0" w:color="000000"/>
              <w:left w:val="nil"/>
              <w:bottom w:val="double" w:sz="2" w:space="0" w:color="000000"/>
            </w:tcBorders>
            <w:vAlign w:val="center"/>
          </w:tcPr>
          <w:p w:rsidR="008219B9" w:rsidRDefault="0081300E" w:rsidP="00F230E8">
            <w:pPr>
              <w:rPr>
                <w:b/>
                <w:bCs/>
                <w:sz w:val="22"/>
              </w:rPr>
            </w:pPr>
            <w:r>
              <w:rPr>
                <w:b/>
                <w:bCs/>
                <w:sz w:val="22"/>
              </w:rPr>
              <w:t>No</w:t>
            </w:r>
          </w:p>
        </w:tc>
      </w:tr>
    </w:tbl>
    <w:p w:rsidR="008219B9" w:rsidRDefault="008219B9" w:rsidP="008219B9">
      <w:pPr>
        <w:pStyle w:val="Header"/>
        <w:tabs>
          <w:tab w:val="clear" w:pos="4320"/>
          <w:tab w:val="clear" w:pos="8640"/>
        </w:tabs>
        <w:rPr>
          <w:sz w:val="22"/>
        </w:rPr>
      </w:pPr>
    </w:p>
    <w:tbl>
      <w:tblPr>
        <w:tblW w:w="0" w:type="auto"/>
        <w:tblInd w:w="108" w:type="dxa"/>
        <w:tblLayout w:type="fixed"/>
        <w:tblLook w:val="0000"/>
      </w:tblPr>
      <w:tblGrid>
        <w:gridCol w:w="9270"/>
      </w:tblGrid>
      <w:tr w:rsidR="008219B9" w:rsidTr="00F230E8">
        <w:tc>
          <w:tcPr>
            <w:tcW w:w="9270" w:type="dxa"/>
          </w:tcPr>
          <w:p w:rsidR="008219B9" w:rsidRDefault="008219B9" w:rsidP="00F230E8">
            <w:pPr>
              <w:rPr>
                <w:b/>
                <w:sz w:val="22"/>
              </w:rPr>
            </w:pPr>
          </w:p>
        </w:tc>
      </w:tr>
      <w:tr w:rsidR="008219B9" w:rsidTr="00F230E8">
        <w:tc>
          <w:tcPr>
            <w:tcW w:w="9270" w:type="dxa"/>
          </w:tcPr>
          <w:p w:rsidR="008219B9" w:rsidRDefault="008219B9" w:rsidP="00F230E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58"/>
              <w:rPr>
                <w:i/>
                <w:sz w:val="22"/>
              </w:rPr>
            </w:pPr>
          </w:p>
        </w:tc>
      </w:tr>
    </w:tbl>
    <w:p w:rsidR="008219B9" w:rsidRDefault="008219B9" w:rsidP="008219B9"/>
    <w:p w:rsidR="008219B9" w:rsidRDefault="008219B9" w:rsidP="008219B9">
      <w:pPr>
        <w:rPr>
          <w:sz w:val="22"/>
        </w:rPr>
      </w:pPr>
      <w:r>
        <w:br w:type="page"/>
      </w: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8219B9" w:rsidTr="00F230E8">
        <w:trPr>
          <w:tblHeader/>
        </w:trPr>
        <w:tc>
          <w:tcPr>
            <w:tcW w:w="153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740" w:type="dxa"/>
            <w:gridSpan w:val="3"/>
            <w:vAlign w:val="center"/>
          </w:tcPr>
          <w:p w:rsidR="008219B9" w:rsidRDefault="008219B9" w:rsidP="00F230E8">
            <w:pPr>
              <w:pStyle w:val="Heading2"/>
            </w:pPr>
            <w:bookmarkStart w:id="497" w:name="_Toc21911616"/>
            <w:r>
              <w:t>ENGLISH LEARNER EDUCATION</w:t>
            </w:r>
            <w:bookmarkEnd w:id="497"/>
          </w:p>
          <w:p w:rsidR="008219B9" w:rsidRDefault="008219B9" w:rsidP="00F230E8">
            <w:pPr>
              <w:jc w:val="center"/>
              <w:rPr>
                <w:b/>
                <w:sz w:val="22"/>
              </w:rPr>
            </w:pPr>
            <w:r>
              <w:rPr>
                <w:b/>
                <w:sz w:val="22"/>
              </w:rPr>
              <w:t>V. STUDENT SUPPORT SERVICES</w:t>
            </w:r>
          </w:p>
        </w:tc>
      </w:tr>
      <w:tr w:rsidR="008219B9" w:rsidTr="00F230E8">
        <w:trPr>
          <w:tblHeader/>
        </w:trPr>
        <w:tc>
          <w:tcPr>
            <w:tcW w:w="153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740" w:type="dxa"/>
            <w:gridSpan w:val="3"/>
            <w:vAlign w:val="center"/>
          </w:tcPr>
          <w:p w:rsidR="008219B9" w:rsidRDefault="008219B9" w:rsidP="00F230E8">
            <w:pPr>
              <w:spacing w:after="58"/>
              <w:jc w:val="center"/>
              <w:rPr>
                <w:b/>
                <w:sz w:val="22"/>
              </w:rPr>
            </w:pPr>
            <w:r>
              <w:rPr>
                <w:b/>
                <w:sz w:val="22"/>
              </w:rPr>
              <w:t>Legal Standard</w:t>
            </w:r>
          </w:p>
        </w:tc>
      </w:tr>
      <w:tr w:rsidR="008219B9" w:rsidTr="00F230E8">
        <w:tc>
          <w:tcPr>
            <w:tcW w:w="1530" w:type="dxa"/>
          </w:tcPr>
          <w:p w:rsidR="008219B9" w:rsidRDefault="008219B9" w:rsidP="00F230E8">
            <w:pPr>
              <w:spacing w:line="120" w:lineRule="exact"/>
              <w:rPr>
                <w:sz w:val="22"/>
              </w:rPr>
            </w:pPr>
          </w:p>
          <w:p w:rsidR="008219B9" w:rsidRDefault="008219B9" w:rsidP="00F230E8">
            <w:pPr>
              <w:spacing w:after="58"/>
              <w:jc w:val="center"/>
              <w:rPr>
                <w:b/>
                <w:sz w:val="22"/>
              </w:rPr>
            </w:pPr>
            <w:r>
              <w:rPr>
                <w:b/>
                <w:sz w:val="22"/>
              </w:rPr>
              <w:t>ELE 11</w:t>
            </w:r>
          </w:p>
        </w:tc>
        <w:tc>
          <w:tcPr>
            <w:tcW w:w="7740" w:type="dxa"/>
            <w:gridSpan w:val="3"/>
          </w:tcPr>
          <w:p w:rsidR="008219B9" w:rsidRDefault="008219B9" w:rsidP="00F230E8">
            <w:pPr>
              <w:jc w:val="center"/>
              <w:rPr>
                <w:b/>
                <w:bCs/>
                <w:sz w:val="22"/>
              </w:rPr>
            </w:pPr>
          </w:p>
          <w:p w:rsidR="008219B9" w:rsidRDefault="008219B9" w:rsidP="00F230E8">
            <w:pPr>
              <w:rPr>
                <w:sz w:val="22"/>
              </w:rPr>
            </w:pPr>
            <w:r>
              <w:rPr>
                <w:b/>
                <w:bCs/>
                <w:sz w:val="22"/>
              </w:rPr>
              <w:t>Equal Access to Academic Programs and Services</w:t>
            </w:r>
          </w:p>
          <w:p w:rsidR="008219B9" w:rsidRDefault="008219B9" w:rsidP="00F230E8">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The districts does not segregate LEP students from their English-speaking peers, except where programmatically necessary, to implement an English learner education program.</w:t>
            </w:r>
          </w:p>
          <w:p w:rsidR="008219B9" w:rsidRDefault="008219B9" w:rsidP="00F230E8">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The district ensures that LEP students participate fully with their English-speaking peers and are provided support in non-core academic courses.</w:t>
            </w:r>
          </w:p>
          <w:p w:rsidR="008219B9" w:rsidRDefault="008219B9" w:rsidP="00F230E8">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 xml:space="preserve">The district ensures that LEP students have the opportunity to receive support services, such as guidance and counseling, in a language that the student understands.  </w:t>
            </w:r>
          </w:p>
          <w:p w:rsidR="008219B9" w:rsidRDefault="008219B9" w:rsidP="00F230E8">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The district ensures that LEP students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rsidR="008219B9" w:rsidRDefault="008219B9" w:rsidP="00F230E8">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 xml:space="preserve">The district uses grade appropriate content objectives for LEP students that are based on the district curricula in English language arts, history and social science, mathematics, and science and technology/engineering, taught by qualified staff members.  </w:t>
            </w:r>
          </w:p>
          <w:p w:rsidR="008219B9" w:rsidRDefault="008219B9" w:rsidP="00F230E8">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Reserved</w:t>
            </w:r>
          </w:p>
          <w:p w:rsidR="008219B9" w:rsidRDefault="008219B9" w:rsidP="00F230E8">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The district provides access to the full range of academic opportunities and supports</w:t>
            </w:r>
            <w:r>
              <w:rPr>
                <w:color w:val="FF0000"/>
              </w:rPr>
              <w:t xml:space="preserve"> </w:t>
            </w:r>
            <w:r>
              <w:t>afforded non-LEP students, such as special education services, Section 504 Accommodation Plans, Title I services, career and technical education, and the supports outlined in the district’s curriculum accommodation plan.</w:t>
            </w:r>
          </w:p>
          <w:p w:rsidR="008219B9" w:rsidRDefault="008219B9" w:rsidP="00F230E8">
            <w:pPr>
              <w:pStyle w:val="BodyText"/>
              <w:widowControl w:val="0"/>
              <w:numPr>
                <w:ilvl w:val="0"/>
                <w:numId w:val="74"/>
              </w:numPr>
              <w:tabs>
                <w:tab w:val="clear" w:pos="-1440"/>
                <w:tab w:val="clear" w:pos="720"/>
                <w:tab w:val="left" w:pos="-720"/>
                <w:tab w:val="left" w:pos="0"/>
                <w:tab w:val="num" w:pos="9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70"/>
            </w:pPr>
            <w:r>
              <w:t>Information in notices such as activities, responsibilities, and academic standards provided to all students is provided to LEP students in a language and mode of communication that they understand.</w:t>
            </w:r>
          </w:p>
          <w:p w:rsidR="008219B9" w:rsidRDefault="008219B9" w:rsidP="00F230E8">
            <w:pPr>
              <w:pStyle w:val="TOC1"/>
            </w:pPr>
            <w:r>
              <w:t xml:space="preserve">Authority:  Title VI; EEOA; M.G.L. c. 71, § 38Q1/2; 603 CMR 28.03(3)(a);       c. 71A, § 7; c. 76, § 5; 603 CMR 26.03; 603 CMR 26.07(8)  </w:t>
            </w:r>
          </w:p>
          <w:p w:rsidR="008219B9" w:rsidRDefault="008219B9" w:rsidP="00F230E8">
            <w:pPr>
              <w:rPr>
                <w:sz w:val="22"/>
              </w:rPr>
            </w:pPr>
          </w:p>
        </w:tc>
      </w:tr>
      <w:tr w:rsidR="008219B9" w:rsidTr="00F230E8">
        <w:trPr>
          <w:trHeight w:val="382"/>
        </w:trPr>
        <w:tc>
          <w:tcPr>
            <w:tcW w:w="1530" w:type="dxa"/>
          </w:tcPr>
          <w:p w:rsidR="008219B9" w:rsidRDefault="008219B9" w:rsidP="00F230E8">
            <w:pPr>
              <w:rPr>
                <w:sz w:val="22"/>
              </w:rPr>
            </w:pPr>
          </w:p>
        </w:tc>
        <w:tc>
          <w:tcPr>
            <w:tcW w:w="3870" w:type="dxa"/>
            <w:tcBorders>
              <w:right w:val="nil"/>
            </w:tcBorders>
            <w:vAlign w:val="center"/>
          </w:tcPr>
          <w:p w:rsidR="008219B9" w:rsidRDefault="008219B9" w:rsidP="00762968">
            <w:pPr>
              <w:rPr>
                <w:b/>
                <w:sz w:val="22"/>
              </w:rPr>
            </w:pPr>
            <w:r>
              <w:rPr>
                <w:b/>
                <w:sz w:val="22"/>
              </w:rPr>
              <w:t xml:space="preserve">Rating: </w:t>
            </w:r>
            <w:r w:rsidR="0081300E">
              <w:rPr>
                <w:b/>
                <w:sz w:val="22"/>
              </w:rPr>
              <w:t>Implemented</w:t>
            </w:r>
          </w:p>
        </w:tc>
        <w:tc>
          <w:tcPr>
            <w:tcW w:w="2880" w:type="dxa"/>
            <w:tcBorders>
              <w:top w:val="single" w:sz="2" w:space="0" w:color="000000"/>
              <w:left w:val="nil"/>
              <w:bottom w:val="double" w:sz="2" w:space="0" w:color="000000"/>
              <w:right w:val="nil"/>
            </w:tcBorders>
            <w:vAlign w:val="center"/>
          </w:tcPr>
          <w:p w:rsidR="008219B9" w:rsidRDefault="008219B9" w:rsidP="00F230E8">
            <w:pPr>
              <w:rPr>
                <w:b/>
                <w:sz w:val="22"/>
              </w:rPr>
            </w:pPr>
            <w:r>
              <w:rPr>
                <w:b/>
                <w:sz w:val="22"/>
              </w:rPr>
              <w:t xml:space="preserve">District Response Required: </w:t>
            </w:r>
          </w:p>
        </w:tc>
        <w:tc>
          <w:tcPr>
            <w:tcW w:w="990" w:type="dxa"/>
            <w:tcBorders>
              <w:top w:val="single" w:sz="2" w:space="0" w:color="000000"/>
              <w:left w:val="nil"/>
              <w:bottom w:val="double" w:sz="2" w:space="0" w:color="000000"/>
            </w:tcBorders>
            <w:vAlign w:val="center"/>
          </w:tcPr>
          <w:p w:rsidR="008219B9" w:rsidRPr="004F09EF" w:rsidRDefault="0081300E" w:rsidP="00F230E8">
            <w:pPr>
              <w:rPr>
                <w:b/>
                <w:sz w:val="22"/>
              </w:rPr>
            </w:pPr>
            <w:r>
              <w:rPr>
                <w:b/>
                <w:sz w:val="22"/>
              </w:rPr>
              <w:t>No</w:t>
            </w:r>
          </w:p>
        </w:tc>
      </w:tr>
    </w:tbl>
    <w:p w:rsidR="008219B9" w:rsidRDefault="008219B9" w:rsidP="008219B9">
      <w:pPr>
        <w:pStyle w:val="Header"/>
        <w:tabs>
          <w:tab w:val="clear" w:pos="4320"/>
          <w:tab w:val="clear" w:pos="8640"/>
        </w:tabs>
        <w:rPr>
          <w:sz w:val="22"/>
        </w:rPr>
      </w:pPr>
    </w:p>
    <w:p w:rsidR="008219B9" w:rsidRDefault="008219B9" w:rsidP="008219B9">
      <w:pPr>
        <w:rPr>
          <w:sz w:val="22"/>
        </w:rPr>
      </w:pPr>
    </w:p>
    <w:p w:rsidR="008219B9" w:rsidRDefault="008219B9" w:rsidP="008219B9">
      <w:pPr>
        <w:rPr>
          <w:sz w:val="22"/>
        </w:rPr>
      </w:pPr>
      <w:r>
        <w:rPr>
          <w:sz w:val="22"/>
        </w:rPr>
        <w:br w:type="page"/>
      </w:r>
    </w:p>
    <w:tbl>
      <w:tblPr>
        <w:tblW w:w="0" w:type="auto"/>
        <w:tblInd w:w="111"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111" w:type="dxa"/>
          <w:right w:w="111" w:type="dxa"/>
        </w:tblCellMar>
        <w:tblLook w:val="0000"/>
      </w:tblPr>
      <w:tblGrid>
        <w:gridCol w:w="1530"/>
        <w:gridCol w:w="3870"/>
        <w:gridCol w:w="2880"/>
        <w:gridCol w:w="990"/>
      </w:tblGrid>
      <w:tr w:rsidR="008219B9" w:rsidTr="00F230E8">
        <w:trPr>
          <w:trHeight w:val="795"/>
          <w:tblHeader/>
        </w:trPr>
        <w:tc>
          <w:tcPr>
            <w:tcW w:w="1530" w:type="dxa"/>
            <w:tcBorders>
              <w:top w:val="double" w:sz="2" w:space="0" w:color="000000"/>
              <w:bottom w:val="single" w:sz="6" w:space="0" w:color="000000"/>
            </w:tcBorders>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740" w:type="dxa"/>
            <w:gridSpan w:val="3"/>
            <w:tcBorders>
              <w:top w:val="double" w:sz="2" w:space="0" w:color="000000"/>
              <w:bottom w:val="single" w:sz="6" w:space="0" w:color="000000"/>
            </w:tcBorders>
            <w:vAlign w:val="center"/>
          </w:tcPr>
          <w:p w:rsidR="008219B9" w:rsidRDefault="00CC495E" w:rsidP="00F230E8">
            <w:pPr>
              <w:pStyle w:val="Heading2"/>
            </w:pPr>
            <w:r>
              <w:fldChar w:fldCharType="begin">
                <w:ffData>
                  <w:name w:val="Text1"/>
                  <w:enabled/>
                  <w:calcOnExit w:val="0"/>
                  <w:textInput/>
                </w:ffData>
              </w:fldChar>
            </w:r>
            <w:r w:rsidR="008219B9">
              <w:instrText xml:space="preserve"> FORMTEXT </w:instrText>
            </w:r>
            <w:r>
              <w:fldChar w:fldCharType="separate"/>
            </w:r>
            <w:bookmarkStart w:id="498" w:name="_Toc54755884"/>
            <w:bookmarkStart w:id="499" w:name="_Toc54756083"/>
            <w:bookmarkStart w:id="500" w:name="_Toc54756404"/>
            <w:bookmarkStart w:id="501" w:name="_Toc54760939"/>
            <w:bookmarkStart w:id="502" w:name="_Toc54761371"/>
            <w:bookmarkStart w:id="503" w:name="_Toc54761620"/>
            <w:bookmarkStart w:id="504" w:name="_Toc54765959"/>
            <w:bookmarkStart w:id="505" w:name="_Toc54766164"/>
            <w:bookmarkStart w:id="506" w:name="_Toc54778888"/>
            <w:bookmarkStart w:id="507" w:name="_Toc54779180"/>
            <w:bookmarkStart w:id="508" w:name="_Toc54954001"/>
            <w:bookmarkStart w:id="509" w:name="_Toc55027651"/>
            <w:bookmarkStart w:id="510" w:name="_Toc55027867"/>
            <w:bookmarkStart w:id="511" w:name="_Toc55029114"/>
            <w:bookmarkStart w:id="512" w:name="_Toc55029328"/>
            <w:bookmarkStart w:id="513" w:name="_Toc55635935"/>
            <w:bookmarkStart w:id="514" w:name="_Toc55636169"/>
            <w:bookmarkStart w:id="515" w:name="_Toc55636491"/>
            <w:bookmarkStart w:id="516" w:name="_Toc55636694"/>
            <w:bookmarkStart w:id="517" w:name="_Toc55636896"/>
            <w:bookmarkStart w:id="518" w:name="_Toc55637098"/>
            <w:bookmarkStart w:id="519" w:name="_Toc68669308"/>
            <w:bookmarkStart w:id="520" w:name="_Toc68669511"/>
            <w:bookmarkStart w:id="521" w:name="_Toc68669713"/>
            <w:bookmarkStart w:id="522" w:name="_Toc83803813"/>
            <w:bookmarkStart w:id="523" w:name="_Toc83804015"/>
            <w:bookmarkStart w:id="524" w:name="_Toc83804217"/>
            <w:bookmarkStart w:id="525" w:name="_Toc83804418"/>
            <w:bookmarkStart w:id="526" w:name="_Toc86199843"/>
            <w:bookmarkStart w:id="527" w:name="_Toc86208290"/>
            <w:bookmarkStart w:id="528" w:name="_Toc86220444"/>
            <w:bookmarkStart w:id="529" w:name="_Toc86220675"/>
            <w:bookmarkStart w:id="530" w:name="_Toc86220905"/>
            <w:bookmarkStart w:id="531" w:name="_Toc86221133"/>
            <w:bookmarkStart w:id="532" w:name="_Toc86221362"/>
            <w:bookmarkStart w:id="533" w:name="_Toc86458555"/>
            <w:bookmarkStart w:id="534" w:name="_Toc86458782"/>
            <w:bookmarkStart w:id="535" w:name="_Toc86459008"/>
            <w:bookmarkStart w:id="536" w:name="_Toc86459234"/>
            <w:bookmarkStart w:id="537" w:name="_Toc86459461"/>
            <w:bookmarkStart w:id="538" w:name="_Toc86459824"/>
            <w:bookmarkStart w:id="539" w:name="_Toc86460049"/>
            <w:bookmarkStart w:id="540" w:name="_Toc86460274"/>
            <w:bookmarkStart w:id="541" w:name="_Toc86460498"/>
            <w:bookmarkStart w:id="542" w:name="_Toc86460721"/>
            <w:bookmarkStart w:id="543" w:name="_Toc86460942"/>
            <w:bookmarkStart w:id="544" w:name="_Toc86461163"/>
            <w:bookmarkStart w:id="545" w:name="_Toc86461383"/>
            <w:bookmarkStart w:id="546" w:name="_Toc86461603"/>
            <w:bookmarkStart w:id="547" w:name="_Toc86461823"/>
            <w:bookmarkStart w:id="548" w:name="_Toc86462042"/>
            <w:bookmarkStart w:id="549" w:name="_Toc86462260"/>
            <w:bookmarkStart w:id="550" w:name="_Toc86462477"/>
            <w:bookmarkStart w:id="551" w:name="_Toc86462692"/>
            <w:bookmarkStart w:id="552" w:name="_Toc86462906"/>
            <w:bookmarkStart w:id="553" w:name="_Toc86467008"/>
            <w:bookmarkStart w:id="554" w:name="_Toc86467222"/>
            <w:bookmarkStart w:id="555" w:name="_Toc86467434"/>
            <w:bookmarkStart w:id="556" w:name="_Toc86467646"/>
            <w:bookmarkStart w:id="557" w:name="_Toc86467857"/>
            <w:bookmarkStart w:id="558" w:name="_Toc86468067"/>
            <w:bookmarkStart w:id="559" w:name="_Toc86468276"/>
            <w:bookmarkStart w:id="560" w:name="_Toc86468484"/>
            <w:bookmarkStart w:id="561" w:name="_Toc86468692"/>
            <w:bookmarkStart w:id="562" w:name="_Toc86468895"/>
            <w:bookmarkStart w:id="563" w:name="_Toc86469097"/>
            <w:bookmarkStart w:id="564" w:name="_Toc86469298"/>
            <w:bookmarkStart w:id="565" w:name="_Toc86469498"/>
            <w:bookmarkStart w:id="566" w:name="_Toc86469696"/>
            <w:bookmarkStart w:id="567" w:name="_Toc86471000"/>
            <w:bookmarkStart w:id="568" w:name="_Toc86471196"/>
            <w:bookmarkStart w:id="569" w:name="_Toc112206528"/>
            <w:bookmarkStart w:id="570" w:name="_Toc112208987"/>
            <w:bookmarkStart w:id="571" w:name="_Toc112209183"/>
            <w:bookmarkStart w:id="572" w:name="_Toc112209382"/>
            <w:bookmarkStart w:id="573" w:name="_Toc112217684"/>
            <w:bookmarkStart w:id="574" w:name="_Toc112217879"/>
            <w:bookmarkStart w:id="575" w:name="_Toc115145877"/>
            <w:r w:rsidR="008219B9">
              <w:t> </w:t>
            </w:r>
            <w:r w:rsidR="008219B9">
              <w:t> </w:t>
            </w:r>
            <w:r w:rsidR="008219B9">
              <w:t> </w:t>
            </w:r>
            <w:r w:rsidR="008219B9">
              <w:t> </w:t>
            </w:r>
            <w:r w:rsidR="008219B9">
              <w:t> </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fldChar w:fldCharType="end"/>
            </w:r>
          </w:p>
        </w:tc>
      </w:tr>
      <w:tr w:rsidR="008219B9" w:rsidTr="00F230E8">
        <w:trPr>
          <w:tblHeader/>
        </w:trPr>
        <w:tc>
          <w:tcPr>
            <w:tcW w:w="1530" w:type="dxa"/>
            <w:tcBorders>
              <w:top w:val="single" w:sz="6" w:space="0" w:color="000000"/>
              <w:bottom w:val="single" w:sz="6" w:space="0" w:color="000000"/>
            </w:tcBorders>
          </w:tcPr>
          <w:p w:rsidR="008219B9" w:rsidRDefault="008219B9" w:rsidP="00F230E8">
            <w:pPr>
              <w:spacing w:line="120" w:lineRule="exact"/>
              <w:rPr>
                <w:sz w:val="22"/>
              </w:rPr>
            </w:pPr>
          </w:p>
          <w:p w:rsidR="008219B9" w:rsidRDefault="008219B9" w:rsidP="00F230E8">
            <w:pPr>
              <w:spacing w:after="58"/>
              <w:jc w:val="center"/>
              <w:rPr>
                <w:sz w:val="22"/>
              </w:rPr>
            </w:pPr>
          </w:p>
        </w:tc>
        <w:tc>
          <w:tcPr>
            <w:tcW w:w="7740" w:type="dxa"/>
            <w:gridSpan w:val="3"/>
            <w:tcBorders>
              <w:top w:val="single" w:sz="6" w:space="0" w:color="000000"/>
              <w:bottom w:val="single" w:sz="6" w:space="0" w:color="000000"/>
            </w:tcBorders>
            <w:vAlign w:val="center"/>
          </w:tcPr>
          <w:p w:rsidR="008219B9" w:rsidRDefault="008219B9" w:rsidP="00F230E8">
            <w:pPr>
              <w:spacing w:after="58"/>
              <w:jc w:val="center"/>
              <w:rPr>
                <w:b/>
                <w:sz w:val="22"/>
              </w:rPr>
            </w:pPr>
            <w:r>
              <w:rPr>
                <w:b/>
                <w:sz w:val="22"/>
              </w:rPr>
              <w:t>Legal Standard</w:t>
            </w:r>
          </w:p>
        </w:tc>
      </w:tr>
      <w:tr w:rsidR="008219B9" w:rsidTr="00F230E8">
        <w:tc>
          <w:tcPr>
            <w:tcW w:w="1530" w:type="dxa"/>
            <w:tcBorders>
              <w:top w:val="single" w:sz="6" w:space="0" w:color="000000"/>
              <w:bottom w:val="single" w:sz="6" w:space="0" w:color="000000"/>
            </w:tcBorders>
          </w:tcPr>
          <w:p w:rsidR="008219B9" w:rsidRDefault="008219B9" w:rsidP="00F230E8">
            <w:pPr>
              <w:spacing w:line="120" w:lineRule="exact"/>
              <w:rPr>
                <w:sz w:val="22"/>
              </w:rPr>
            </w:pPr>
          </w:p>
          <w:p w:rsidR="008219B9" w:rsidRDefault="008219B9" w:rsidP="00F230E8">
            <w:pPr>
              <w:spacing w:after="58"/>
              <w:jc w:val="center"/>
              <w:rPr>
                <w:b/>
                <w:sz w:val="22"/>
              </w:rPr>
            </w:pPr>
            <w:r>
              <w:rPr>
                <w:b/>
                <w:sz w:val="22"/>
              </w:rPr>
              <w:t>ELE 12</w:t>
            </w:r>
          </w:p>
        </w:tc>
        <w:tc>
          <w:tcPr>
            <w:tcW w:w="7740" w:type="dxa"/>
            <w:gridSpan w:val="3"/>
            <w:tcBorders>
              <w:top w:val="single" w:sz="6" w:space="0" w:color="000000"/>
              <w:bottom w:val="single" w:sz="6" w:space="0" w:color="000000"/>
            </w:tcBorders>
          </w:tcPr>
          <w:p w:rsidR="008219B9" w:rsidRDefault="008219B9" w:rsidP="00F230E8">
            <w:pPr>
              <w:rPr>
                <w:b/>
                <w:bCs/>
                <w:sz w:val="22"/>
              </w:rPr>
            </w:pPr>
          </w:p>
          <w:p w:rsidR="008219B9" w:rsidRDefault="008219B9" w:rsidP="00F230E8">
            <w:pPr>
              <w:rPr>
                <w:b/>
                <w:bCs/>
                <w:sz w:val="22"/>
              </w:rPr>
            </w:pPr>
            <w:r>
              <w:rPr>
                <w:b/>
                <w:bCs/>
                <w:sz w:val="22"/>
              </w:rPr>
              <w:t>Equal Access to Nonacademic and Extracurricular Programs</w:t>
            </w:r>
          </w:p>
          <w:p w:rsidR="008219B9" w:rsidRDefault="008219B9" w:rsidP="00F230E8">
            <w:pPr>
              <w:numPr>
                <w:ilvl w:val="0"/>
                <w:numId w:val="96"/>
              </w:numPr>
              <w:rPr>
                <w:sz w:val="22"/>
              </w:rPr>
            </w:pPr>
            <w:r>
              <w:rPr>
                <w:sz w:val="22"/>
              </w:rPr>
              <w:t>The district provides appropriate support, where necessary, to limited English proficient students to ensure that they have equal access to the nonacademic programs and extracurricular activities available to their English-speaking peers.</w:t>
            </w:r>
          </w:p>
          <w:p w:rsidR="008219B9" w:rsidRDefault="008219B9" w:rsidP="00F230E8">
            <w:pPr>
              <w:widowControl w:val="0"/>
              <w:numPr>
                <w:ilvl w:val="0"/>
                <w:numId w:val="96"/>
              </w:numPr>
              <w:rPr>
                <w:sz w:val="22"/>
              </w:rPr>
            </w:pPr>
            <w:r>
              <w:rPr>
                <w:sz w:val="22"/>
              </w:rPr>
              <w:t>Information provided to students about extracurricular activities and school events is provided to LEP students in a language they understand.</w:t>
            </w:r>
          </w:p>
          <w:p w:rsidR="008219B9" w:rsidRDefault="008219B9" w:rsidP="00F230E8">
            <w:pPr>
              <w:ind w:left="360"/>
              <w:rPr>
                <w:b/>
                <w:bCs/>
                <w:sz w:val="22"/>
              </w:rPr>
            </w:pPr>
          </w:p>
          <w:p w:rsidR="008219B9" w:rsidRDefault="008219B9" w:rsidP="00F230E8">
            <w:pPr>
              <w:rPr>
                <w:sz w:val="22"/>
              </w:rPr>
            </w:pPr>
            <w:r>
              <w:rPr>
                <w:sz w:val="22"/>
              </w:rPr>
              <w:t>Authority: Title VI; EEOA; M.G.L. c. 76, § 5; 603 CMR 26.06(2)</w:t>
            </w:r>
          </w:p>
          <w:p w:rsidR="008219B9" w:rsidRDefault="008219B9" w:rsidP="00F230E8">
            <w:pPr>
              <w:rPr>
                <w:sz w:val="22"/>
              </w:rPr>
            </w:pPr>
          </w:p>
        </w:tc>
      </w:tr>
      <w:tr w:rsidR="008219B9" w:rsidTr="00F230E8">
        <w:trPr>
          <w:trHeight w:val="382"/>
        </w:trPr>
        <w:tc>
          <w:tcPr>
            <w:tcW w:w="1530" w:type="dxa"/>
            <w:tcBorders>
              <w:top w:val="single" w:sz="6" w:space="0" w:color="000000"/>
              <w:bottom w:val="double" w:sz="2" w:space="0" w:color="000000"/>
              <w:right w:val="single" w:sz="6" w:space="0" w:color="000000"/>
            </w:tcBorders>
          </w:tcPr>
          <w:p w:rsidR="008219B9" w:rsidRDefault="008219B9" w:rsidP="00F230E8">
            <w:pPr>
              <w:rPr>
                <w:sz w:val="22"/>
              </w:rPr>
            </w:pPr>
          </w:p>
        </w:tc>
        <w:tc>
          <w:tcPr>
            <w:tcW w:w="3870" w:type="dxa"/>
            <w:tcBorders>
              <w:top w:val="single" w:sz="6" w:space="0" w:color="000000"/>
              <w:left w:val="single" w:sz="6" w:space="0" w:color="000000"/>
              <w:bottom w:val="double" w:sz="2" w:space="0" w:color="000000"/>
              <w:right w:val="nil"/>
            </w:tcBorders>
            <w:shd w:val="clear" w:color="auto" w:fill="auto"/>
            <w:vAlign w:val="center"/>
          </w:tcPr>
          <w:p w:rsidR="008219B9" w:rsidRDefault="008219B9" w:rsidP="00762968">
            <w:pPr>
              <w:rPr>
                <w:b/>
                <w:sz w:val="22"/>
              </w:rPr>
            </w:pPr>
            <w:r>
              <w:rPr>
                <w:b/>
                <w:sz w:val="22"/>
              </w:rPr>
              <w:t xml:space="preserve">Rating: </w:t>
            </w:r>
            <w:r w:rsidR="0081300E">
              <w:rPr>
                <w:b/>
                <w:sz w:val="22"/>
              </w:rPr>
              <w:t>Implemented</w:t>
            </w:r>
          </w:p>
        </w:tc>
        <w:tc>
          <w:tcPr>
            <w:tcW w:w="2880" w:type="dxa"/>
            <w:tcBorders>
              <w:top w:val="single" w:sz="6" w:space="0" w:color="000000"/>
              <w:left w:val="nil"/>
              <w:bottom w:val="double" w:sz="2" w:space="0" w:color="000000"/>
              <w:right w:val="nil"/>
            </w:tcBorders>
            <w:shd w:val="clear" w:color="auto" w:fill="auto"/>
            <w:vAlign w:val="center"/>
          </w:tcPr>
          <w:p w:rsidR="008219B9" w:rsidRDefault="008219B9" w:rsidP="00F230E8">
            <w:pPr>
              <w:rPr>
                <w:b/>
                <w:sz w:val="22"/>
              </w:rPr>
            </w:pPr>
            <w:r>
              <w:rPr>
                <w:b/>
                <w:sz w:val="22"/>
              </w:rPr>
              <w:t xml:space="preserve">District Response Required: </w:t>
            </w:r>
          </w:p>
        </w:tc>
        <w:tc>
          <w:tcPr>
            <w:tcW w:w="990" w:type="dxa"/>
            <w:tcBorders>
              <w:top w:val="single" w:sz="6" w:space="0" w:color="000000"/>
              <w:left w:val="nil"/>
              <w:bottom w:val="double" w:sz="2" w:space="0" w:color="000000"/>
              <w:right w:val="double" w:sz="2" w:space="0" w:color="000000"/>
            </w:tcBorders>
            <w:shd w:val="clear" w:color="auto" w:fill="auto"/>
            <w:vAlign w:val="center"/>
          </w:tcPr>
          <w:p w:rsidR="008219B9" w:rsidRPr="004F09EF" w:rsidRDefault="0081300E" w:rsidP="00F230E8">
            <w:pPr>
              <w:rPr>
                <w:b/>
                <w:sz w:val="22"/>
              </w:rPr>
            </w:pPr>
            <w:r>
              <w:rPr>
                <w:b/>
                <w:sz w:val="22"/>
              </w:rPr>
              <w:t>No</w:t>
            </w:r>
          </w:p>
        </w:tc>
      </w:tr>
    </w:tbl>
    <w:p w:rsidR="008219B9" w:rsidRDefault="008219B9" w:rsidP="008219B9">
      <w:pPr>
        <w:rPr>
          <w:sz w:val="22"/>
        </w:rPr>
      </w:pPr>
    </w:p>
    <w:p w:rsidR="008219B9" w:rsidRDefault="008219B9" w:rsidP="008219B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8219B9" w:rsidTr="00F230E8">
        <w:trPr>
          <w:tblHeader/>
        </w:trPr>
        <w:tc>
          <w:tcPr>
            <w:tcW w:w="1530" w:type="dxa"/>
            <w:tcBorders>
              <w:top w:val="double" w:sz="2" w:space="0" w:color="000000"/>
            </w:tcBorders>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740" w:type="dxa"/>
            <w:gridSpan w:val="3"/>
            <w:tcBorders>
              <w:top w:val="double" w:sz="2" w:space="0" w:color="000000"/>
            </w:tcBorders>
            <w:vAlign w:val="center"/>
          </w:tcPr>
          <w:p w:rsidR="008219B9" w:rsidRDefault="00CC495E" w:rsidP="00F230E8">
            <w:pPr>
              <w:pStyle w:val="Heading2"/>
            </w:pPr>
            <w:r>
              <w:fldChar w:fldCharType="begin">
                <w:ffData>
                  <w:name w:val="Text1"/>
                  <w:enabled/>
                  <w:calcOnExit w:val="0"/>
                  <w:textInput/>
                </w:ffData>
              </w:fldChar>
            </w:r>
            <w:r w:rsidR="008219B9">
              <w:instrText xml:space="preserve"> FORMTEXT </w:instrText>
            </w:r>
            <w:r>
              <w:fldChar w:fldCharType="separate"/>
            </w:r>
            <w:bookmarkStart w:id="576" w:name="_Toc54755885"/>
            <w:bookmarkStart w:id="577" w:name="_Toc54756084"/>
            <w:bookmarkStart w:id="578" w:name="_Toc54756405"/>
            <w:bookmarkStart w:id="579" w:name="_Toc54760940"/>
            <w:bookmarkStart w:id="580" w:name="_Toc54761372"/>
            <w:bookmarkStart w:id="581" w:name="_Toc54761621"/>
            <w:bookmarkStart w:id="582" w:name="_Toc54765960"/>
            <w:bookmarkStart w:id="583" w:name="_Toc54766165"/>
            <w:bookmarkStart w:id="584" w:name="_Toc54778889"/>
            <w:bookmarkStart w:id="585" w:name="_Toc54779181"/>
            <w:bookmarkStart w:id="586" w:name="_Toc54954002"/>
            <w:bookmarkStart w:id="587" w:name="_Toc55027652"/>
            <w:bookmarkStart w:id="588" w:name="_Toc55027868"/>
            <w:bookmarkStart w:id="589" w:name="_Toc55029115"/>
            <w:bookmarkStart w:id="590" w:name="_Toc55029329"/>
            <w:bookmarkStart w:id="591" w:name="_Toc55635936"/>
            <w:bookmarkStart w:id="592" w:name="_Toc55636170"/>
            <w:bookmarkStart w:id="593" w:name="_Toc55636492"/>
            <w:bookmarkStart w:id="594" w:name="_Toc55636695"/>
            <w:bookmarkStart w:id="595" w:name="_Toc55636897"/>
            <w:bookmarkStart w:id="596" w:name="_Toc55637099"/>
            <w:bookmarkStart w:id="597" w:name="_Toc68669309"/>
            <w:bookmarkStart w:id="598" w:name="_Toc68669512"/>
            <w:bookmarkStart w:id="599" w:name="_Toc68669714"/>
            <w:bookmarkStart w:id="600" w:name="_Toc83803814"/>
            <w:bookmarkStart w:id="601" w:name="_Toc83804016"/>
            <w:bookmarkStart w:id="602" w:name="_Toc83804218"/>
            <w:bookmarkStart w:id="603" w:name="_Toc83804419"/>
            <w:bookmarkStart w:id="604" w:name="_Toc86199844"/>
            <w:bookmarkStart w:id="605" w:name="_Toc86208291"/>
            <w:bookmarkStart w:id="606" w:name="_Toc86220445"/>
            <w:bookmarkStart w:id="607" w:name="_Toc86220676"/>
            <w:bookmarkStart w:id="608" w:name="_Toc86220906"/>
            <w:bookmarkStart w:id="609" w:name="_Toc86221134"/>
            <w:bookmarkStart w:id="610" w:name="_Toc86221363"/>
            <w:bookmarkStart w:id="611" w:name="_Toc86458556"/>
            <w:bookmarkStart w:id="612" w:name="_Toc86458783"/>
            <w:bookmarkStart w:id="613" w:name="_Toc86459009"/>
            <w:bookmarkStart w:id="614" w:name="_Toc86459235"/>
            <w:bookmarkStart w:id="615" w:name="_Toc86459462"/>
            <w:bookmarkStart w:id="616" w:name="_Toc86459825"/>
            <w:bookmarkStart w:id="617" w:name="_Toc86460050"/>
            <w:bookmarkStart w:id="618" w:name="_Toc86460275"/>
            <w:bookmarkStart w:id="619" w:name="_Toc86460499"/>
            <w:bookmarkStart w:id="620" w:name="_Toc86460722"/>
            <w:bookmarkStart w:id="621" w:name="_Toc86460943"/>
            <w:bookmarkStart w:id="622" w:name="_Toc86461164"/>
            <w:bookmarkStart w:id="623" w:name="_Toc86461384"/>
            <w:bookmarkStart w:id="624" w:name="_Toc86461604"/>
            <w:bookmarkStart w:id="625" w:name="_Toc86461824"/>
            <w:bookmarkStart w:id="626" w:name="_Toc86462043"/>
            <w:bookmarkStart w:id="627" w:name="_Toc86462261"/>
            <w:bookmarkStart w:id="628" w:name="_Toc86462478"/>
            <w:bookmarkStart w:id="629" w:name="_Toc86462693"/>
            <w:bookmarkStart w:id="630" w:name="_Toc86462907"/>
            <w:bookmarkStart w:id="631" w:name="_Toc86467009"/>
            <w:bookmarkStart w:id="632" w:name="_Toc86467223"/>
            <w:bookmarkStart w:id="633" w:name="_Toc86467435"/>
            <w:bookmarkStart w:id="634" w:name="_Toc86467647"/>
            <w:bookmarkStart w:id="635" w:name="_Toc86467858"/>
            <w:bookmarkStart w:id="636" w:name="_Toc86468068"/>
            <w:bookmarkStart w:id="637" w:name="_Toc86468277"/>
            <w:bookmarkStart w:id="638" w:name="_Toc86468485"/>
            <w:bookmarkStart w:id="639" w:name="_Toc86468693"/>
            <w:bookmarkStart w:id="640" w:name="_Toc86468896"/>
            <w:bookmarkStart w:id="641" w:name="_Toc86469098"/>
            <w:bookmarkStart w:id="642" w:name="_Toc86469299"/>
            <w:bookmarkStart w:id="643" w:name="_Toc86469499"/>
            <w:bookmarkStart w:id="644" w:name="_Toc86469697"/>
            <w:bookmarkStart w:id="645" w:name="_Toc86471001"/>
            <w:bookmarkStart w:id="646" w:name="_Toc86471197"/>
            <w:bookmarkStart w:id="647" w:name="_Toc112206529"/>
            <w:bookmarkStart w:id="648" w:name="_Toc112208988"/>
            <w:bookmarkStart w:id="649" w:name="_Toc112209184"/>
            <w:bookmarkStart w:id="650" w:name="_Toc112209383"/>
            <w:bookmarkStart w:id="651" w:name="_Toc112217685"/>
            <w:bookmarkStart w:id="652" w:name="_Toc112217880"/>
            <w:bookmarkStart w:id="653" w:name="_Toc115145878"/>
            <w:r w:rsidR="008219B9">
              <w:t> </w:t>
            </w:r>
            <w:r w:rsidR="008219B9">
              <w:t> </w:t>
            </w:r>
            <w:r w:rsidR="008219B9">
              <w:t> </w:t>
            </w:r>
            <w:r w:rsidR="008219B9">
              <w:t> </w:t>
            </w:r>
            <w:r w:rsidR="008219B9">
              <w:t> </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r>
              <w:fldChar w:fldCharType="end"/>
            </w:r>
          </w:p>
        </w:tc>
      </w:tr>
      <w:tr w:rsidR="008219B9" w:rsidTr="00F230E8">
        <w:trPr>
          <w:tblHeader/>
        </w:trPr>
        <w:tc>
          <w:tcPr>
            <w:tcW w:w="153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740" w:type="dxa"/>
            <w:gridSpan w:val="3"/>
            <w:vAlign w:val="center"/>
          </w:tcPr>
          <w:p w:rsidR="008219B9" w:rsidRDefault="008219B9" w:rsidP="00F230E8">
            <w:pPr>
              <w:spacing w:after="58"/>
              <w:jc w:val="center"/>
              <w:rPr>
                <w:b/>
                <w:sz w:val="22"/>
              </w:rPr>
            </w:pPr>
            <w:r>
              <w:rPr>
                <w:b/>
                <w:sz w:val="22"/>
              </w:rPr>
              <w:t>Legal Standard</w:t>
            </w:r>
          </w:p>
        </w:tc>
      </w:tr>
      <w:tr w:rsidR="008219B9" w:rsidTr="00F230E8">
        <w:tc>
          <w:tcPr>
            <w:tcW w:w="1530" w:type="dxa"/>
          </w:tcPr>
          <w:p w:rsidR="008219B9" w:rsidRDefault="008219B9" w:rsidP="00F230E8">
            <w:pPr>
              <w:spacing w:line="120" w:lineRule="exact"/>
              <w:rPr>
                <w:sz w:val="22"/>
              </w:rPr>
            </w:pPr>
          </w:p>
          <w:p w:rsidR="008219B9" w:rsidRDefault="008219B9" w:rsidP="00F230E8">
            <w:pPr>
              <w:spacing w:after="58"/>
              <w:jc w:val="center"/>
              <w:rPr>
                <w:b/>
                <w:sz w:val="22"/>
              </w:rPr>
            </w:pPr>
          </w:p>
          <w:p w:rsidR="008219B9" w:rsidRDefault="008219B9" w:rsidP="00F230E8">
            <w:pPr>
              <w:spacing w:after="58"/>
              <w:jc w:val="center"/>
              <w:rPr>
                <w:b/>
                <w:sz w:val="22"/>
              </w:rPr>
            </w:pPr>
            <w:r>
              <w:rPr>
                <w:b/>
                <w:sz w:val="22"/>
              </w:rPr>
              <w:t>ELE 13</w:t>
            </w:r>
          </w:p>
        </w:tc>
        <w:tc>
          <w:tcPr>
            <w:tcW w:w="7740" w:type="dxa"/>
            <w:gridSpan w:val="3"/>
            <w:tcBorders>
              <w:bottom w:val="single" w:sz="6" w:space="0" w:color="000000"/>
            </w:tcBorders>
          </w:tcPr>
          <w:p w:rsidR="008219B9" w:rsidRDefault="008219B9" w:rsidP="00F230E8">
            <w:pPr>
              <w:pStyle w:val="TOC1"/>
            </w:pPr>
          </w:p>
          <w:p w:rsidR="008219B9" w:rsidRDefault="008219B9" w:rsidP="00F230E8">
            <w:pPr>
              <w:rPr>
                <w:b/>
                <w:bCs/>
                <w:sz w:val="22"/>
              </w:rPr>
            </w:pPr>
          </w:p>
          <w:p w:rsidR="008219B9" w:rsidRDefault="008219B9" w:rsidP="00F230E8">
            <w:pPr>
              <w:rPr>
                <w:sz w:val="22"/>
              </w:rPr>
            </w:pPr>
            <w:r>
              <w:rPr>
                <w:b/>
                <w:bCs/>
                <w:sz w:val="22"/>
              </w:rPr>
              <w:t>Follow-up Support</w:t>
            </w:r>
          </w:p>
          <w:p w:rsidR="008219B9" w:rsidRDefault="008219B9" w:rsidP="00F230E8">
            <w:pPr>
              <w:ind w:left="610"/>
              <w:rPr>
                <w:sz w:val="22"/>
              </w:rPr>
            </w:pPr>
            <w:r>
              <w:rPr>
                <w:sz w:val="22"/>
              </w:rPr>
              <w:t xml:space="preserve">The district actively monitors students who have exited an English learner education program for two years and provides language support services to those students, if needed. </w:t>
            </w:r>
          </w:p>
          <w:p w:rsidR="008219B9" w:rsidRDefault="008219B9" w:rsidP="00F230E8">
            <w:pPr>
              <w:rPr>
                <w:sz w:val="22"/>
              </w:rPr>
            </w:pPr>
          </w:p>
          <w:p w:rsidR="008219B9" w:rsidRDefault="008219B9" w:rsidP="00F230E8">
            <w:pPr>
              <w:pStyle w:val="TOC1"/>
            </w:pPr>
            <w:r>
              <w:t>Authority: Title VI; EEOA; NCLB, Title III</w:t>
            </w:r>
          </w:p>
          <w:p w:rsidR="008219B9" w:rsidRDefault="008219B9" w:rsidP="00F230E8">
            <w:pPr>
              <w:rPr>
                <w:sz w:val="22"/>
              </w:rPr>
            </w:pPr>
          </w:p>
        </w:tc>
      </w:tr>
      <w:tr w:rsidR="008219B9" w:rsidTr="00F230E8">
        <w:tblPrEx>
          <w:tblBorders>
            <w:insideH w:val="single" w:sz="6" w:space="0" w:color="000000"/>
            <w:insideV w:val="single" w:sz="6" w:space="0" w:color="000000"/>
          </w:tblBorders>
        </w:tblPrEx>
        <w:trPr>
          <w:trHeight w:val="382"/>
        </w:trPr>
        <w:tc>
          <w:tcPr>
            <w:tcW w:w="1530" w:type="dxa"/>
            <w:tcBorders>
              <w:bottom w:val="double" w:sz="2" w:space="0" w:color="000000"/>
              <w:right w:val="single" w:sz="6" w:space="0" w:color="000000"/>
            </w:tcBorders>
          </w:tcPr>
          <w:p w:rsidR="008219B9" w:rsidRDefault="008219B9" w:rsidP="00F230E8">
            <w:pPr>
              <w:rPr>
                <w:sz w:val="22"/>
              </w:rPr>
            </w:pPr>
          </w:p>
        </w:tc>
        <w:tc>
          <w:tcPr>
            <w:tcW w:w="3870" w:type="dxa"/>
            <w:tcBorders>
              <w:top w:val="single" w:sz="6" w:space="0" w:color="000000"/>
              <w:left w:val="single" w:sz="6" w:space="0" w:color="000000"/>
              <w:bottom w:val="double" w:sz="2" w:space="0" w:color="000000"/>
              <w:right w:val="nil"/>
            </w:tcBorders>
            <w:vAlign w:val="center"/>
          </w:tcPr>
          <w:p w:rsidR="008219B9" w:rsidRDefault="008219B9" w:rsidP="00762968">
            <w:pPr>
              <w:rPr>
                <w:b/>
                <w:sz w:val="22"/>
              </w:rPr>
            </w:pPr>
            <w:r>
              <w:rPr>
                <w:b/>
                <w:sz w:val="22"/>
              </w:rPr>
              <w:t xml:space="preserve">Rating: </w:t>
            </w:r>
            <w:r w:rsidR="0081300E">
              <w:rPr>
                <w:b/>
                <w:sz w:val="22"/>
              </w:rPr>
              <w:t>Not Applicable</w:t>
            </w:r>
          </w:p>
        </w:tc>
        <w:tc>
          <w:tcPr>
            <w:tcW w:w="2880" w:type="dxa"/>
            <w:tcBorders>
              <w:top w:val="single" w:sz="6" w:space="0" w:color="000000"/>
              <w:left w:val="nil"/>
              <w:bottom w:val="double" w:sz="2" w:space="0" w:color="000000"/>
              <w:right w:val="nil"/>
            </w:tcBorders>
            <w:vAlign w:val="center"/>
          </w:tcPr>
          <w:p w:rsidR="008219B9" w:rsidRDefault="008219B9" w:rsidP="00F230E8">
            <w:pPr>
              <w:rPr>
                <w:b/>
                <w:sz w:val="22"/>
              </w:rPr>
            </w:pPr>
            <w:r>
              <w:rPr>
                <w:b/>
                <w:sz w:val="22"/>
              </w:rPr>
              <w:t xml:space="preserve">District Response Required: </w:t>
            </w:r>
          </w:p>
        </w:tc>
        <w:tc>
          <w:tcPr>
            <w:tcW w:w="990" w:type="dxa"/>
            <w:tcBorders>
              <w:top w:val="single" w:sz="6" w:space="0" w:color="000000"/>
              <w:left w:val="nil"/>
              <w:bottom w:val="double" w:sz="2" w:space="0" w:color="000000"/>
              <w:right w:val="double" w:sz="2" w:space="0" w:color="000000"/>
            </w:tcBorders>
            <w:vAlign w:val="center"/>
          </w:tcPr>
          <w:p w:rsidR="008219B9" w:rsidRPr="004F09EF" w:rsidRDefault="0081300E" w:rsidP="00F230E8">
            <w:pPr>
              <w:rPr>
                <w:b/>
                <w:sz w:val="22"/>
              </w:rPr>
            </w:pPr>
            <w:r>
              <w:rPr>
                <w:b/>
                <w:sz w:val="22"/>
              </w:rPr>
              <w:t>No</w:t>
            </w:r>
          </w:p>
        </w:tc>
      </w:tr>
    </w:tbl>
    <w:p w:rsidR="008219B9" w:rsidRDefault="008219B9" w:rsidP="008219B9">
      <w:pPr>
        <w:pStyle w:val="Header"/>
        <w:tabs>
          <w:tab w:val="clear" w:pos="4320"/>
          <w:tab w:val="clear" w:pos="8640"/>
        </w:tabs>
        <w:rPr>
          <w:sz w:val="22"/>
        </w:rPr>
      </w:pPr>
    </w:p>
    <w:tbl>
      <w:tblPr>
        <w:tblW w:w="18540" w:type="dxa"/>
        <w:tblInd w:w="108" w:type="dxa"/>
        <w:tblLayout w:type="fixed"/>
        <w:tblLook w:val="0000"/>
      </w:tblPr>
      <w:tblGrid>
        <w:gridCol w:w="9270"/>
        <w:gridCol w:w="9270"/>
      </w:tblGrid>
      <w:tr w:rsidR="0081300E" w:rsidTr="0081300E">
        <w:tc>
          <w:tcPr>
            <w:tcW w:w="9270" w:type="dxa"/>
          </w:tcPr>
          <w:p w:rsidR="0081300E" w:rsidRDefault="0081300E" w:rsidP="000625E6">
            <w:pPr>
              <w:rPr>
                <w:b/>
                <w:sz w:val="22"/>
              </w:rPr>
            </w:pPr>
            <w:r>
              <w:rPr>
                <w:b/>
                <w:sz w:val="22"/>
              </w:rPr>
              <w:t>Department of Elementary and Secondary Education Comments:</w:t>
            </w:r>
          </w:p>
        </w:tc>
        <w:tc>
          <w:tcPr>
            <w:tcW w:w="9270" w:type="dxa"/>
          </w:tcPr>
          <w:p w:rsidR="0081300E" w:rsidRDefault="0081300E" w:rsidP="00F230E8">
            <w:pPr>
              <w:rPr>
                <w:b/>
                <w:sz w:val="22"/>
              </w:rPr>
            </w:pPr>
          </w:p>
        </w:tc>
      </w:tr>
      <w:tr w:rsidR="0081300E" w:rsidTr="0081300E">
        <w:tc>
          <w:tcPr>
            <w:tcW w:w="9270" w:type="dxa"/>
          </w:tcPr>
          <w:p w:rsidR="0081300E" w:rsidRPr="007204F9" w:rsidRDefault="0081300E" w:rsidP="000625E6">
            <w:pPr>
              <w:rPr>
                <w:i/>
                <w:sz w:val="22"/>
              </w:rPr>
            </w:pPr>
            <w:r w:rsidRPr="007204F9">
              <w:rPr>
                <w:i/>
                <w:sz w:val="22"/>
              </w:rPr>
              <w:t>There are no English language learner students enrolled in the district at this time.</w:t>
            </w:r>
          </w:p>
        </w:tc>
        <w:tc>
          <w:tcPr>
            <w:tcW w:w="9270" w:type="dxa"/>
          </w:tcPr>
          <w:p w:rsidR="0081300E" w:rsidRDefault="0081300E" w:rsidP="00F230E8">
            <w:pPr>
              <w:rPr>
                <w:i/>
                <w:sz w:val="22"/>
              </w:rPr>
            </w:pPr>
          </w:p>
        </w:tc>
      </w:tr>
    </w:tbl>
    <w:p w:rsidR="008219B9" w:rsidRDefault="008219B9" w:rsidP="008219B9">
      <w:pPr>
        <w:rPr>
          <w:sz w:val="22"/>
        </w:rPr>
      </w:pPr>
    </w:p>
    <w:p w:rsidR="001E58A7" w:rsidRDefault="001E58A7" w:rsidP="008219B9">
      <w:pPr>
        <w:rPr>
          <w:sz w:val="22"/>
        </w:rPr>
      </w:pPr>
    </w:p>
    <w:p w:rsidR="001E58A7" w:rsidRDefault="001E58A7" w:rsidP="008219B9">
      <w:pPr>
        <w:rPr>
          <w:sz w:val="22"/>
        </w:rPr>
      </w:pPr>
    </w:p>
    <w:p w:rsidR="0081300E" w:rsidRDefault="0081300E" w:rsidP="008219B9">
      <w:pPr>
        <w:rPr>
          <w:sz w:val="22"/>
        </w:rPr>
      </w:pPr>
    </w:p>
    <w:p w:rsidR="0081300E" w:rsidRDefault="0081300E" w:rsidP="008219B9">
      <w:pPr>
        <w:rPr>
          <w:sz w:val="22"/>
        </w:rPr>
      </w:pPr>
    </w:p>
    <w:p w:rsidR="0081300E" w:rsidRDefault="0081300E" w:rsidP="008219B9">
      <w:pPr>
        <w:rPr>
          <w:sz w:val="22"/>
        </w:rPr>
      </w:pPr>
    </w:p>
    <w:p w:rsidR="008219B9" w:rsidRDefault="008219B9" w:rsidP="008219B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8219B9" w:rsidTr="00F230E8">
        <w:trPr>
          <w:tblHeader/>
        </w:trPr>
        <w:tc>
          <w:tcPr>
            <w:tcW w:w="1530" w:type="dxa"/>
            <w:tcBorders>
              <w:top w:val="double" w:sz="2" w:space="0" w:color="000000"/>
              <w:bottom w:val="single" w:sz="6" w:space="0" w:color="000000"/>
            </w:tcBorders>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740" w:type="dxa"/>
            <w:gridSpan w:val="3"/>
            <w:tcBorders>
              <w:top w:val="double" w:sz="2" w:space="0" w:color="000000"/>
              <w:bottom w:val="single" w:sz="6" w:space="0" w:color="000000"/>
            </w:tcBorders>
            <w:vAlign w:val="center"/>
          </w:tcPr>
          <w:p w:rsidR="008219B9" w:rsidRDefault="008219B9" w:rsidP="00F230E8">
            <w:pPr>
              <w:pStyle w:val="Heading2"/>
            </w:pPr>
            <w:bookmarkStart w:id="654" w:name="_Toc21911622"/>
            <w:r>
              <w:t>ENGLISH LEARNER EDUCATION</w:t>
            </w:r>
            <w:bookmarkEnd w:id="654"/>
          </w:p>
          <w:p w:rsidR="008219B9" w:rsidRDefault="008219B9" w:rsidP="00F230E8">
            <w:pPr>
              <w:jc w:val="center"/>
              <w:rPr>
                <w:b/>
                <w:sz w:val="22"/>
              </w:rPr>
            </w:pPr>
            <w:r>
              <w:rPr>
                <w:b/>
                <w:sz w:val="22"/>
              </w:rPr>
              <w:t>VI. FACULTY, STAFF AND ADMINISTRATION</w:t>
            </w:r>
          </w:p>
        </w:tc>
      </w:tr>
      <w:tr w:rsidR="008219B9" w:rsidTr="00F230E8">
        <w:trPr>
          <w:trHeight w:val="553"/>
          <w:tblHeader/>
        </w:trPr>
        <w:tc>
          <w:tcPr>
            <w:tcW w:w="1530" w:type="dxa"/>
            <w:tcBorders>
              <w:top w:val="single" w:sz="6" w:space="0" w:color="000000"/>
            </w:tcBorders>
          </w:tcPr>
          <w:p w:rsidR="008219B9" w:rsidRDefault="008219B9" w:rsidP="00F230E8">
            <w:pPr>
              <w:spacing w:line="120" w:lineRule="exact"/>
              <w:rPr>
                <w:sz w:val="22"/>
              </w:rPr>
            </w:pPr>
          </w:p>
          <w:p w:rsidR="008219B9" w:rsidRDefault="008219B9" w:rsidP="00F230E8">
            <w:pPr>
              <w:spacing w:after="58"/>
              <w:jc w:val="center"/>
              <w:rPr>
                <w:sz w:val="22"/>
              </w:rPr>
            </w:pPr>
          </w:p>
        </w:tc>
        <w:tc>
          <w:tcPr>
            <w:tcW w:w="7740" w:type="dxa"/>
            <w:gridSpan w:val="3"/>
            <w:tcBorders>
              <w:top w:val="single" w:sz="6" w:space="0" w:color="000000"/>
            </w:tcBorders>
            <w:vAlign w:val="center"/>
          </w:tcPr>
          <w:p w:rsidR="008219B9" w:rsidRDefault="008219B9" w:rsidP="00F230E8">
            <w:pPr>
              <w:spacing w:after="58"/>
              <w:jc w:val="center"/>
              <w:rPr>
                <w:b/>
                <w:sz w:val="22"/>
              </w:rPr>
            </w:pPr>
            <w:r>
              <w:rPr>
                <w:b/>
                <w:sz w:val="22"/>
              </w:rPr>
              <w:t>Legal Standard</w:t>
            </w:r>
          </w:p>
        </w:tc>
      </w:tr>
      <w:tr w:rsidR="008219B9" w:rsidTr="00F230E8">
        <w:tc>
          <w:tcPr>
            <w:tcW w:w="1530" w:type="dxa"/>
          </w:tcPr>
          <w:p w:rsidR="008219B9" w:rsidRDefault="008219B9" w:rsidP="00F230E8">
            <w:pPr>
              <w:spacing w:line="120" w:lineRule="exact"/>
              <w:rPr>
                <w:sz w:val="22"/>
              </w:rPr>
            </w:pPr>
          </w:p>
          <w:p w:rsidR="008219B9" w:rsidRDefault="008219B9" w:rsidP="00F230E8">
            <w:pPr>
              <w:spacing w:after="58"/>
              <w:jc w:val="center"/>
              <w:rPr>
                <w:b/>
                <w:sz w:val="22"/>
              </w:rPr>
            </w:pPr>
            <w:r>
              <w:rPr>
                <w:b/>
                <w:sz w:val="22"/>
              </w:rPr>
              <w:t>ELE 14</w:t>
            </w:r>
          </w:p>
        </w:tc>
        <w:tc>
          <w:tcPr>
            <w:tcW w:w="7740" w:type="dxa"/>
            <w:gridSpan w:val="3"/>
            <w:tcBorders>
              <w:bottom w:val="single" w:sz="6" w:space="0" w:color="000000"/>
            </w:tcBorders>
          </w:tcPr>
          <w:p w:rsidR="008219B9" w:rsidRDefault="008219B9" w:rsidP="00F230E8">
            <w:pPr>
              <w:rPr>
                <w:sz w:val="22"/>
              </w:rPr>
            </w:pPr>
          </w:p>
          <w:p w:rsidR="008219B9" w:rsidRDefault="008219B9" w:rsidP="00F230E8">
            <w:pPr>
              <w:rPr>
                <w:b/>
                <w:bCs/>
                <w:sz w:val="22"/>
              </w:rPr>
            </w:pPr>
            <w:r>
              <w:rPr>
                <w:b/>
                <w:bCs/>
                <w:sz w:val="22"/>
              </w:rPr>
              <w:t>Licensure Requirements</w:t>
            </w:r>
          </w:p>
          <w:p w:rsidR="008219B9" w:rsidRDefault="008219B9" w:rsidP="00F230E8">
            <w:pPr>
              <w:widowControl w:val="0"/>
              <w:numPr>
                <w:ilvl w:val="0"/>
                <w:numId w:val="84"/>
              </w:numPr>
              <w:rPr>
                <w:sz w:val="22"/>
              </w:rPr>
            </w:pPr>
            <w:r>
              <w:rPr>
                <w:sz w:val="22"/>
              </w:rPr>
              <w:t>Reserved.</w:t>
            </w:r>
          </w:p>
          <w:p w:rsidR="008219B9" w:rsidRDefault="008219B9" w:rsidP="00F230E8">
            <w:pPr>
              <w:widowControl w:val="0"/>
              <w:numPr>
                <w:ilvl w:val="0"/>
                <w:numId w:val="84"/>
              </w:numPr>
              <w:rPr>
                <w:sz w:val="22"/>
              </w:rPr>
            </w:pPr>
            <w:r>
              <w:rPr>
                <w:sz w:val="22"/>
              </w:rPr>
              <w:t xml:space="preserve">(a) Every district, including every Commonwealth charter school, has at least one teacher who has an English as a Second Language, Transitional Bilingual Education, or English Language Learners license under G.L. c.71, </w:t>
            </w:r>
            <w:r w:rsidRPr="00942A62">
              <w:rPr>
                <w:bCs/>
                <w:sz w:val="22"/>
                <w:szCs w:val="22"/>
              </w:rPr>
              <w:t>§ 38G and 603 CMR 7.04(3). (This requirement does not apply</w:t>
            </w:r>
            <w:r>
              <w:rPr>
                <w:sz w:val="22"/>
              </w:rPr>
              <w:t xml:space="preserve"> separately to Horace Mann charter schools.)</w:t>
            </w:r>
            <w:r w:rsidRPr="00942A62">
              <w:rPr>
                <w:sz w:val="22"/>
              </w:rPr>
              <w:t xml:space="preserve"> </w:t>
            </w:r>
          </w:p>
          <w:p w:rsidR="008219B9" w:rsidRDefault="008219B9" w:rsidP="00F230E8">
            <w:pPr>
              <w:widowControl w:val="0"/>
              <w:ind w:left="720"/>
              <w:rPr>
                <w:sz w:val="22"/>
              </w:rPr>
            </w:pPr>
            <w:r>
              <w:rPr>
                <w:sz w:val="22"/>
              </w:rPr>
              <w:t xml:space="preserve">(b) Except at Commonwealth charter schools, </w:t>
            </w:r>
            <w:r w:rsidRPr="00942A62">
              <w:rPr>
                <w:i/>
                <w:sz w:val="22"/>
              </w:rPr>
              <w:t>every</w:t>
            </w:r>
            <w:r>
              <w:rPr>
                <w:sz w:val="22"/>
              </w:rPr>
              <w:t xml:space="preserve"> teacher or other educational staff member who teaches limited English proficient students holds an appropriate license or current waiver issued by the Department of Elementary and Secondary Education.</w:t>
            </w:r>
          </w:p>
          <w:p w:rsidR="008219B9" w:rsidRDefault="008219B9" w:rsidP="00F230E8">
            <w:pPr>
              <w:widowControl w:val="0"/>
              <w:ind w:left="720"/>
              <w:rPr>
                <w:sz w:val="22"/>
              </w:rPr>
            </w:pPr>
            <w:r>
              <w:rPr>
                <w:sz w:val="22"/>
              </w:rPr>
              <w:t>(c) All teachers and other educational staff who teach LEP students, including those at Commonwealth charter schools, have received or are engaged in the professional development described in Attachment 1 to the commissioner’s memorandum of June 15, 2004.</w:t>
            </w:r>
          </w:p>
          <w:p w:rsidR="008219B9" w:rsidRDefault="008219B9" w:rsidP="00F230E8">
            <w:pPr>
              <w:widowControl w:val="0"/>
              <w:ind w:left="720"/>
              <w:rPr>
                <w:sz w:val="22"/>
              </w:rPr>
            </w:pPr>
            <w:r>
              <w:rPr>
                <w:sz w:val="22"/>
              </w:rPr>
              <w:t xml:space="preserve">(See p. 8 at </w:t>
            </w:r>
            <w:hyperlink r:id="rId15" w:history="1">
              <w:r w:rsidRPr="008420F2">
                <w:rPr>
                  <w:rStyle w:val="Hyperlink"/>
                  <w:sz w:val="22"/>
                </w:rPr>
                <w:t>http://www.doe.mass.edu/ell/sei/qualifications.pdf</w:t>
              </w:r>
            </w:hyperlink>
            <w:r>
              <w:rPr>
                <w:sz w:val="22"/>
              </w:rPr>
              <w:t>.)</w:t>
            </w:r>
          </w:p>
          <w:p w:rsidR="008219B9" w:rsidRDefault="008219B9" w:rsidP="00F230E8">
            <w:pPr>
              <w:widowControl w:val="0"/>
              <w:numPr>
                <w:ilvl w:val="0"/>
                <w:numId w:val="84"/>
              </w:numPr>
              <w:rPr>
                <w:sz w:val="22"/>
              </w:rPr>
            </w:pPr>
            <w:r>
              <w:rPr>
                <w:sz w:val="22"/>
              </w:rPr>
              <w:t xml:space="preserve">Except at Commonwealth charter schools, any director of English language learner programs who is employed in that role for one-half time or more has a Supervisor/Director license and </w:t>
            </w:r>
            <w:proofErr w:type="gramStart"/>
            <w:r>
              <w:rPr>
                <w:sz w:val="22"/>
              </w:rPr>
              <w:t>an English</w:t>
            </w:r>
            <w:proofErr w:type="gramEnd"/>
            <w:r>
              <w:rPr>
                <w:sz w:val="22"/>
              </w:rPr>
              <w:t xml:space="preserve"> as a Second Language, Transitional Bilingual Education, or English Language Learners license.</w:t>
            </w:r>
          </w:p>
          <w:p w:rsidR="008219B9" w:rsidRDefault="008219B9" w:rsidP="00F230E8">
            <w:pPr>
              <w:widowControl w:val="0"/>
              <w:numPr>
                <w:ilvl w:val="0"/>
                <w:numId w:val="84"/>
              </w:numPr>
              <w:rPr>
                <w:sz w:val="22"/>
              </w:rPr>
            </w:pPr>
            <w:r>
              <w:rPr>
                <w:sz w:val="22"/>
              </w:rPr>
              <w:t>If a district with 200 or more LEP students—including any Commonwealth charter school with 200 or more LEP students—has a director of English language learner programs, that director has an English as a Second Language, Transitional Bilingual Education, or English Language Learners license even if he or she is employed in that position for less than one-half time. (This requirement does not apply separately to Horace Mann charter schools.)</w:t>
            </w:r>
          </w:p>
          <w:p w:rsidR="008219B9" w:rsidRDefault="008219B9" w:rsidP="00F230E8">
            <w:pPr>
              <w:ind w:left="360"/>
              <w:rPr>
                <w:sz w:val="22"/>
              </w:rPr>
            </w:pPr>
          </w:p>
          <w:p w:rsidR="008219B9" w:rsidRPr="006E605A" w:rsidRDefault="008219B9" w:rsidP="00F230E8">
            <w:pPr>
              <w:ind w:left="490"/>
              <w:rPr>
                <w:bCs/>
                <w:sz w:val="22"/>
              </w:rPr>
            </w:pPr>
            <w:r w:rsidRPr="006E605A">
              <w:rPr>
                <w:bCs/>
                <w:sz w:val="22"/>
              </w:rPr>
              <w:t xml:space="preserve">Authority: Title VI; EEOA; G.L. c. 71, § 38G, §89(qq); </w:t>
            </w:r>
            <w:smartTag w:uri="urn:schemas-microsoft-com:office:smarttags" w:element="place">
              <w:r w:rsidRPr="006E605A">
                <w:rPr>
                  <w:bCs/>
                  <w:sz w:val="22"/>
                </w:rPr>
                <w:t>St.</w:t>
              </w:r>
            </w:smartTag>
            <w:r w:rsidRPr="006E605A">
              <w:rPr>
                <w:bCs/>
                <w:sz w:val="22"/>
              </w:rPr>
              <w:t xml:space="preserve"> 2002, c. 218, §§ 24, 25, 30; 603 CMR 7.04(3), 7.09(3) </w:t>
            </w:r>
          </w:p>
          <w:p w:rsidR="008219B9" w:rsidRDefault="008219B9" w:rsidP="00F230E8">
            <w:pPr>
              <w:pStyle w:val="TOC1"/>
            </w:pPr>
          </w:p>
        </w:tc>
      </w:tr>
      <w:tr w:rsidR="008219B9" w:rsidTr="00F230E8">
        <w:tblPrEx>
          <w:tblBorders>
            <w:insideH w:val="single" w:sz="6" w:space="0" w:color="000000"/>
            <w:insideV w:val="single" w:sz="6" w:space="0" w:color="000000"/>
          </w:tblBorders>
        </w:tblPrEx>
        <w:trPr>
          <w:trHeight w:val="382"/>
        </w:trPr>
        <w:tc>
          <w:tcPr>
            <w:tcW w:w="1530" w:type="dxa"/>
            <w:tcBorders>
              <w:bottom w:val="double" w:sz="2" w:space="0" w:color="000000"/>
              <w:right w:val="single" w:sz="6" w:space="0" w:color="000000"/>
            </w:tcBorders>
          </w:tcPr>
          <w:p w:rsidR="008219B9" w:rsidRDefault="008219B9" w:rsidP="00F230E8">
            <w:pPr>
              <w:rPr>
                <w:sz w:val="22"/>
              </w:rPr>
            </w:pPr>
          </w:p>
        </w:tc>
        <w:tc>
          <w:tcPr>
            <w:tcW w:w="3870" w:type="dxa"/>
            <w:tcBorders>
              <w:top w:val="single" w:sz="6" w:space="0" w:color="000000"/>
              <w:left w:val="single" w:sz="6" w:space="0" w:color="000000"/>
              <w:bottom w:val="double" w:sz="2" w:space="0" w:color="000000"/>
              <w:right w:val="nil"/>
            </w:tcBorders>
            <w:shd w:val="clear" w:color="auto" w:fill="auto"/>
            <w:vAlign w:val="center"/>
          </w:tcPr>
          <w:p w:rsidR="008219B9" w:rsidRDefault="008219B9" w:rsidP="00762968">
            <w:pPr>
              <w:rPr>
                <w:b/>
                <w:sz w:val="22"/>
              </w:rPr>
            </w:pPr>
            <w:r>
              <w:rPr>
                <w:b/>
                <w:sz w:val="22"/>
              </w:rPr>
              <w:t xml:space="preserve">Rating: </w:t>
            </w:r>
            <w:r w:rsidR="0081300E">
              <w:rPr>
                <w:b/>
                <w:sz w:val="22"/>
              </w:rPr>
              <w:t>Not Applicable</w:t>
            </w:r>
          </w:p>
        </w:tc>
        <w:tc>
          <w:tcPr>
            <w:tcW w:w="2880" w:type="dxa"/>
            <w:tcBorders>
              <w:top w:val="single" w:sz="6" w:space="0" w:color="000000"/>
              <w:left w:val="nil"/>
              <w:bottom w:val="double" w:sz="2" w:space="0" w:color="000000"/>
              <w:right w:val="nil"/>
            </w:tcBorders>
            <w:shd w:val="clear" w:color="auto" w:fill="auto"/>
            <w:vAlign w:val="center"/>
          </w:tcPr>
          <w:p w:rsidR="008219B9" w:rsidRDefault="008219B9" w:rsidP="00F230E8">
            <w:pPr>
              <w:rPr>
                <w:b/>
                <w:sz w:val="22"/>
              </w:rPr>
            </w:pPr>
            <w:r>
              <w:rPr>
                <w:b/>
                <w:sz w:val="22"/>
              </w:rPr>
              <w:t xml:space="preserve">District Response Required: </w:t>
            </w:r>
          </w:p>
        </w:tc>
        <w:tc>
          <w:tcPr>
            <w:tcW w:w="990" w:type="dxa"/>
            <w:tcBorders>
              <w:top w:val="single" w:sz="6" w:space="0" w:color="000000"/>
              <w:left w:val="nil"/>
              <w:bottom w:val="double" w:sz="2" w:space="0" w:color="000000"/>
              <w:right w:val="double" w:sz="2" w:space="0" w:color="000000"/>
            </w:tcBorders>
            <w:shd w:val="clear" w:color="auto" w:fill="auto"/>
            <w:vAlign w:val="center"/>
          </w:tcPr>
          <w:p w:rsidR="008219B9" w:rsidRPr="004F09EF" w:rsidRDefault="0081300E" w:rsidP="00F230E8">
            <w:pPr>
              <w:pStyle w:val="Heading5"/>
              <w:rPr>
                <w:bCs/>
              </w:rPr>
            </w:pPr>
            <w:r>
              <w:rPr>
                <w:bCs/>
              </w:rPr>
              <w:t>No</w:t>
            </w:r>
          </w:p>
        </w:tc>
      </w:tr>
    </w:tbl>
    <w:p w:rsidR="008219B9" w:rsidRDefault="008219B9" w:rsidP="008219B9">
      <w:pPr>
        <w:pStyle w:val="Header"/>
        <w:tabs>
          <w:tab w:val="clear" w:pos="4320"/>
          <w:tab w:val="clear" w:pos="8640"/>
        </w:tabs>
        <w:rPr>
          <w:sz w:val="22"/>
        </w:rPr>
      </w:pPr>
    </w:p>
    <w:tbl>
      <w:tblPr>
        <w:tblW w:w="18540" w:type="dxa"/>
        <w:tblInd w:w="108" w:type="dxa"/>
        <w:tblLayout w:type="fixed"/>
        <w:tblLook w:val="0000"/>
      </w:tblPr>
      <w:tblGrid>
        <w:gridCol w:w="9270"/>
        <w:gridCol w:w="9270"/>
      </w:tblGrid>
      <w:tr w:rsidR="0081300E" w:rsidTr="0081300E">
        <w:tc>
          <w:tcPr>
            <w:tcW w:w="9270" w:type="dxa"/>
          </w:tcPr>
          <w:p w:rsidR="0081300E" w:rsidRDefault="0081300E" w:rsidP="000625E6">
            <w:pPr>
              <w:rPr>
                <w:b/>
                <w:sz w:val="22"/>
              </w:rPr>
            </w:pPr>
            <w:r>
              <w:rPr>
                <w:b/>
                <w:sz w:val="22"/>
              </w:rPr>
              <w:t>Department of Elementary and Secondary Education Comments:</w:t>
            </w:r>
          </w:p>
        </w:tc>
        <w:tc>
          <w:tcPr>
            <w:tcW w:w="9270" w:type="dxa"/>
          </w:tcPr>
          <w:p w:rsidR="0081300E" w:rsidRDefault="0081300E" w:rsidP="00F230E8">
            <w:pPr>
              <w:rPr>
                <w:b/>
                <w:sz w:val="22"/>
              </w:rPr>
            </w:pPr>
          </w:p>
        </w:tc>
      </w:tr>
      <w:tr w:rsidR="0081300E" w:rsidTr="0081300E">
        <w:tc>
          <w:tcPr>
            <w:tcW w:w="9270" w:type="dxa"/>
          </w:tcPr>
          <w:p w:rsidR="0081300E" w:rsidRPr="007204F9" w:rsidRDefault="0081300E" w:rsidP="000625E6">
            <w:pPr>
              <w:rPr>
                <w:i/>
                <w:sz w:val="22"/>
              </w:rPr>
            </w:pPr>
            <w:r w:rsidRPr="007204F9">
              <w:rPr>
                <w:i/>
                <w:sz w:val="22"/>
              </w:rPr>
              <w:t>There are no English language learner students enrolled in the district at this time.</w:t>
            </w:r>
          </w:p>
        </w:tc>
        <w:tc>
          <w:tcPr>
            <w:tcW w:w="9270" w:type="dxa"/>
          </w:tcPr>
          <w:p w:rsidR="0081300E" w:rsidRDefault="0081300E" w:rsidP="00762968">
            <w:pPr>
              <w:pStyle w:val="Heading1"/>
              <w:shd w:val="clear" w:color="auto" w:fill="FFFFFF"/>
              <w:jc w:val="left"/>
              <w:rPr>
                <w:i/>
                <w:sz w:val="22"/>
              </w:rPr>
            </w:pPr>
          </w:p>
        </w:tc>
      </w:tr>
    </w:tbl>
    <w:p w:rsidR="008219B9" w:rsidRDefault="008219B9" w:rsidP="008219B9">
      <w:pPr>
        <w:rPr>
          <w:sz w:val="22"/>
        </w:rPr>
      </w:pPr>
    </w:p>
    <w:p w:rsidR="0081300E" w:rsidRDefault="0081300E" w:rsidP="008219B9">
      <w:pPr>
        <w:rPr>
          <w:sz w:val="22"/>
        </w:rPr>
      </w:pPr>
    </w:p>
    <w:p w:rsidR="0081300E" w:rsidRDefault="0081300E" w:rsidP="008219B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960"/>
        <w:gridCol w:w="2790"/>
        <w:gridCol w:w="990"/>
      </w:tblGrid>
      <w:tr w:rsidR="008219B9" w:rsidTr="00F230E8">
        <w:trPr>
          <w:tblHeader/>
        </w:trPr>
        <w:tc>
          <w:tcPr>
            <w:tcW w:w="1530" w:type="dxa"/>
            <w:tcBorders>
              <w:top w:val="double" w:sz="2" w:space="0" w:color="000000"/>
            </w:tcBorders>
          </w:tcPr>
          <w:p w:rsidR="008219B9" w:rsidRDefault="008219B9" w:rsidP="00F230E8">
            <w:pPr>
              <w:spacing w:line="120" w:lineRule="exact"/>
              <w:rPr>
                <w:b/>
                <w:sz w:val="22"/>
              </w:rPr>
            </w:pPr>
            <w:r>
              <w:rPr>
                <w:sz w:val="22"/>
              </w:rPr>
              <w:lastRenderedPageBreak/>
              <w:br w:type="page"/>
            </w: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740" w:type="dxa"/>
            <w:gridSpan w:val="3"/>
            <w:tcBorders>
              <w:top w:val="double" w:sz="2" w:space="0" w:color="000000"/>
            </w:tcBorders>
            <w:vAlign w:val="center"/>
          </w:tcPr>
          <w:p w:rsidR="008219B9" w:rsidRDefault="00CC495E" w:rsidP="00F230E8">
            <w:pPr>
              <w:pStyle w:val="Heading2"/>
            </w:pPr>
            <w:r>
              <w:fldChar w:fldCharType="begin">
                <w:ffData>
                  <w:name w:val="Text1"/>
                  <w:enabled/>
                  <w:calcOnExit w:val="0"/>
                  <w:textInput/>
                </w:ffData>
              </w:fldChar>
            </w:r>
            <w:r w:rsidR="008219B9">
              <w:instrText xml:space="preserve"> FORMTEXT </w:instrText>
            </w:r>
            <w:r>
              <w:fldChar w:fldCharType="separate"/>
            </w:r>
            <w:bookmarkStart w:id="655" w:name="_Toc54756421"/>
            <w:bookmarkStart w:id="656" w:name="_Toc54760956"/>
            <w:bookmarkStart w:id="657" w:name="_Toc54761388"/>
            <w:bookmarkStart w:id="658" w:name="_Toc54761637"/>
            <w:bookmarkStart w:id="659" w:name="_Toc54765976"/>
            <w:bookmarkStart w:id="660" w:name="_Toc54766181"/>
            <w:bookmarkStart w:id="661" w:name="_Toc54778905"/>
            <w:bookmarkStart w:id="662" w:name="_Toc54779197"/>
            <w:bookmarkStart w:id="663" w:name="_Toc54954018"/>
            <w:bookmarkStart w:id="664" w:name="_Toc55027668"/>
            <w:bookmarkStart w:id="665" w:name="_Toc55027884"/>
            <w:bookmarkStart w:id="666" w:name="_Toc55029131"/>
            <w:bookmarkStart w:id="667" w:name="_Toc55029345"/>
            <w:bookmarkStart w:id="668" w:name="_Toc55635952"/>
            <w:bookmarkStart w:id="669" w:name="_Toc55636186"/>
            <w:bookmarkStart w:id="670" w:name="_Toc55636508"/>
            <w:bookmarkStart w:id="671" w:name="_Toc55636710"/>
            <w:bookmarkStart w:id="672" w:name="_Toc55636912"/>
            <w:bookmarkStart w:id="673" w:name="_Toc55637114"/>
            <w:bookmarkStart w:id="674" w:name="_Toc68669324"/>
            <w:bookmarkStart w:id="675" w:name="_Toc68669527"/>
            <w:bookmarkStart w:id="676" w:name="_Toc68669729"/>
            <w:bookmarkStart w:id="677" w:name="_Toc83803829"/>
            <w:bookmarkStart w:id="678" w:name="_Toc83804031"/>
            <w:bookmarkStart w:id="679" w:name="_Toc83804233"/>
            <w:bookmarkStart w:id="680" w:name="_Toc83804434"/>
            <w:bookmarkStart w:id="681" w:name="_Toc86199859"/>
            <w:bookmarkStart w:id="682" w:name="_Toc86208306"/>
            <w:bookmarkStart w:id="683" w:name="_Toc86220461"/>
            <w:bookmarkStart w:id="684" w:name="_Toc86220692"/>
            <w:bookmarkStart w:id="685" w:name="_Toc86220922"/>
            <w:bookmarkStart w:id="686" w:name="_Toc86221150"/>
            <w:bookmarkStart w:id="687" w:name="_Toc86221379"/>
            <w:bookmarkStart w:id="688" w:name="_Toc86458572"/>
            <w:bookmarkStart w:id="689" w:name="_Toc86458799"/>
            <w:bookmarkStart w:id="690" w:name="_Toc86459025"/>
            <w:bookmarkStart w:id="691" w:name="_Toc86459251"/>
            <w:bookmarkStart w:id="692" w:name="_Toc86459478"/>
            <w:bookmarkStart w:id="693" w:name="_Toc86459841"/>
            <w:bookmarkStart w:id="694" w:name="_Toc86460066"/>
            <w:bookmarkStart w:id="695" w:name="_Toc86460291"/>
            <w:bookmarkStart w:id="696" w:name="_Toc86460515"/>
            <w:bookmarkStart w:id="697" w:name="_Toc86460738"/>
            <w:bookmarkStart w:id="698" w:name="_Toc86460959"/>
            <w:bookmarkStart w:id="699" w:name="_Toc86461180"/>
            <w:bookmarkStart w:id="700" w:name="_Toc86461400"/>
            <w:bookmarkStart w:id="701" w:name="_Toc86461620"/>
            <w:bookmarkStart w:id="702" w:name="_Toc86461840"/>
            <w:bookmarkStart w:id="703" w:name="_Toc86462059"/>
            <w:bookmarkStart w:id="704" w:name="_Toc86462277"/>
            <w:bookmarkStart w:id="705" w:name="_Toc86462494"/>
            <w:bookmarkStart w:id="706" w:name="_Toc86462709"/>
            <w:bookmarkStart w:id="707" w:name="_Toc86462923"/>
            <w:bookmarkStart w:id="708" w:name="_Toc86467025"/>
            <w:bookmarkStart w:id="709" w:name="_Toc86467239"/>
            <w:bookmarkStart w:id="710" w:name="_Toc86467451"/>
            <w:bookmarkStart w:id="711" w:name="_Toc86467662"/>
            <w:bookmarkStart w:id="712" w:name="_Toc86467873"/>
            <w:bookmarkStart w:id="713" w:name="_Toc86468083"/>
            <w:bookmarkStart w:id="714" w:name="_Toc86468292"/>
            <w:bookmarkStart w:id="715" w:name="_Toc86468500"/>
            <w:bookmarkStart w:id="716" w:name="_Toc86468708"/>
            <w:bookmarkStart w:id="717" w:name="_Toc86468911"/>
            <w:bookmarkStart w:id="718" w:name="_Toc86469113"/>
            <w:bookmarkStart w:id="719" w:name="_Toc86469314"/>
            <w:bookmarkStart w:id="720" w:name="_Toc86469514"/>
            <w:bookmarkStart w:id="721" w:name="_Toc86469712"/>
            <w:bookmarkStart w:id="722" w:name="_Toc86471016"/>
            <w:bookmarkStart w:id="723" w:name="_Toc86471212"/>
            <w:bookmarkStart w:id="724" w:name="_Toc112206544"/>
            <w:bookmarkStart w:id="725" w:name="_Toc112209003"/>
            <w:bookmarkStart w:id="726" w:name="_Toc112209199"/>
            <w:bookmarkStart w:id="727" w:name="_Toc112209398"/>
            <w:bookmarkStart w:id="728" w:name="_Toc112217687"/>
            <w:bookmarkStart w:id="729" w:name="_Toc112217882"/>
            <w:bookmarkStart w:id="730" w:name="_Toc115145880"/>
            <w:r w:rsidR="008219B9">
              <w:t> </w:t>
            </w:r>
            <w:r w:rsidR="008219B9">
              <w:t> </w:t>
            </w:r>
            <w:r w:rsidR="008219B9">
              <w:t> </w:t>
            </w:r>
            <w:r w:rsidR="008219B9">
              <w:t> </w:t>
            </w:r>
            <w:r w:rsidR="008219B9">
              <w:t> </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r>
              <w:fldChar w:fldCharType="end"/>
            </w:r>
          </w:p>
        </w:tc>
      </w:tr>
      <w:tr w:rsidR="008219B9" w:rsidTr="00F230E8">
        <w:trPr>
          <w:tblHeader/>
        </w:trPr>
        <w:tc>
          <w:tcPr>
            <w:tcW w:w="153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740" w:type="dxa"/>
            <w:gridSpan w:val="3"/>
            <w:vAlign w:val="center"/>
          </w:tcPr>
          <w:p w:rsidR="008219B9" w:rsidRDefault="008219B9" w:rsidP="00F230E8">
            <w:pPr>
              <w:spacing w:after="58"/>
              <w:jc w:val="center"/>
              <w:rPr>
                <w:b/>
                <w:sz w:val="22"/>
              </w:rPr>
            </w:pPr>
            <w:r>
              <w:rPr>
                <w:b/>
                <w:sz w:val="22"/>
              </w:rPr>
              <w:t>Legal Standard</w:t>
            </w:r>
          </w:p>
        </w:tc>
      </w:tr>
      <w:tr w:rsidR="008219B9" w:rsidTr="00F230E8">
        <w:tc>
          <w:tcPr>
            <w:tcW w:w="1530" w:type="dxa"/>
            <w:tcBorders>
              <w:bottom w:val="single" w:sz="6" w:space="0" w:color="000000"/>
            </w:tcBorders>
          </w:tcPr>
          <w:p w:rsidR="008219B9" w:rsidRDefault="008219B9" w:rsidP="00F230E8">
            <w:pPr>
              <w:spacing w:line="120" w:lineRule="exact"/>
              <w:rPr>
                <w:sz w:val="22"/>
              </w:rPr>
            </w:pPr>
          </w:p>
          <w:p w:rsidR="008219B9" w:rsidRDefault="008219B9" w:rsidP="00F230E8">
            <w:pPr>
              <w:spacing w:after="58"/>
              <w:jc w:val="center"/>
              <w:rPr>
                <w:b/>
                <w:sz w:val="22"/>
              </w:rPr>
            </w:pPr>
            <w:r>
              <w:rPr>
                <w:b/>
                <w:sz w:val="22"/>
              </w:rPr>
              <w:t>ELE 15</w:t>
            </w:r>
          </w:p>
        </w:tc>
        <w:tc>
          <w:tcPr>
            <w:tcW w:w="7740" w:type="dxa"/>
            <w:gridSpan w:val="3"/>
            <w:tcBorders>
              <w:bottom w:val="single" w:sz="6" w:space="0" w:color="000000"/>
            </w:tcBorders>
          </w:tcPr>
          <w:p w:rsidR="008219B9" w:rsidRDefault="008219B9" w:rsidP="00F230E8">
            <w:pPr>
              <w:rPr>
                <w:sz w:val="22"/>
              </w:rPr>
            </w:pPr>
          </w:p>
          <w:p w:rsidR="008219B9" w:rsidRDefault="008219B9" w:rsidP="00F230E8">
            <w:pPr>
              <w:pStyle w:val="Heading5"/>
              <w:rPr>
                <w:bCs/>
              </w:rPr>
            </w:pPr>
            <w:r>
              <w:rPr>
                <w:bCs/>
              </w:rPr>
              <w:t>Professional Development Requirements</w:t>
            </w:r>
          </w:p>
          <w:p w:rsidR="008219B9" w:rsidRDefault="008219B9" w:rsidP="00F230E8">
            <w:pPr>
              <w:ind w:left="288"/>
              <w:rPr>
                <w:sz w:val="22"/>
              </w:rPr>
            </w:pPr>
            <w:r>
              <w:rPr>
                <w:sz w:val="22"/>
              </w:rPr>
              <w:t>District schools with LEP students implement a professional development plan that provides teachers and administrators with high quality training, as prescribed by the Department, in (1) second language learning and teaching; (2) sheltering content instruction;  (3) assessment of speaking and listening; and (4) teaching reading and writing to limited English proficient students. The school provides training opportunities to teachers of LEP students that ensure the progress of LEP students in developing oral comprehension, speaking, reading, and writing of English, and in meeting academic standards.</w:t>
            </w:r>
          </w:p>
          <w:p w:rsidR="008219B9" w:rsidRDefault="008219B9" w:rsidP="00F230E8">
            <w:pPr>
              <w:rPr>
                <w:b/>
                <w:bCs/>
                <w:sz w:val="22"/>
              </w:rPr>
            </w:pPr>
          </w:p>
          <w:p w:rsidR="008219B9" w:rsidRDefault="008219B9" w:rsidP="00F230E8">
            <w:pPr>
              <w:pStyle w:val="Heading3"/>
              <w:ind w:left="609"/>
              <w:jc w:val="left"/>
              <w:rPr>
                <w:sz w:val="22"/>
              </w:rPr>
            </w:pPr>
            <w:r>
              <w:rPr>
                <w:sz w:val="22"/>
              </w:rPr>
              <w:t>Authority: NCLB, Title III</w:t>
            </w:r>
          </w:p>
          <w:p w:rsidR="008219B9" w:rsidRDefault="008219B9" w:rsidP="00F230E8">
            <w:pPr>
              <w:rPr>
                <w:sz w:val="22"/>
              </w:rPr>
            </w:pPr>
          </w:p>
        </w:tc>
      </w:tr>
      <w:tr w:rsidR="008219B9" w:rsidTr="00F230E8">
        <w:tblPrEx>
          <w:tblBorders>
            <w:insideH w:val="single" w:sz="6" w:space="0" w:color="000000"/>
            <w:insideV w:val="single" w:sz="6" w:space="0" w:color="000000"/>
          </w:tblBorders>
        </w:tblPrEx>
        <w:trPr>
          <w:trHeight w:val="382"/>
        </w:trPr>
        <w:tc>
          <w:tcPr>
            <w:tcW w:w="1530" w:type="dxa"/>
            <w:tcBorders>
              <w:top w:val="single" w:sz="6" w:space="0" w:color="000000"/>
              <w:bottom w:val="double" w:sz="2" w:space="0" w:color="000000"/>
              <w:right w:val="single" w:sz="6" w:space="0" w:color="000000"/>
            </w:tcBorders>
          </w:tcPr>
          <w:p w:rsidR="008219B9" w:rsidRDefault="008219B9" w:rsidP="00F230E8">
            <w:pPr>
              <w:rPr>
                <w:sz w:val="22"/>
              </w:rPr>
            </w:pPr>
          </w:p>
        </w:tc>
        <w:tc>
          <w:tcPr>
            <w:tcW w:w="3960" w:type="dxa"/>
            <w:tcBorders>
              <w:top w:val="single" w:sz="6" w:space="0" w:color="000000"/>
              <w:left w:val="single" w:sz="6" w:space="0" w:color="000000"/>
              <w:bottom w:val="double" w:sz="2" w:space="0" w:color="000000"/>
              <w:right w:val="nil"/>
            </w:tcBorders>
            <w:vAlign w:val="center"/>
          </w:tcPr>
          <w:p w:rsidR="008219B9" w:rsidRDefault="008219B9" w:rsidP="00762968">
            <w:pPr>
              <w:rPr>
                <w:b/>
                <w:sz w:val="22"/>
              </w:rPr>
            </w:pPr>
            <w:r>
              <w:rPr>
                <w:b/>
                <w:sz w:val="22"/>
              </w:rPr>
              <w:t xml:space="preserve">Rating: </w:t>
            </w:r>
            <w:r w:rsidR="0081300E">
              <w:rPr>
                <w:b/>
                <w:sz w:val="22"/>
              </w:rPr>
              <w:t>Not Applicable</w:t>
            </w:r>
          </w:p>
        </w:tc>
        <w:tc>
          <w:tcPr>
            <w:tcW w:w="2790" w:type="dxa"/>
            <w:tcBorders>
              <w:top w:val="single" w:sz="6" w:space="0" w:color="000000"/>
              <w:left w:val="nil"/>
              <w:bottom w:val="double" w:sz="2" w:space="0" w:color="000000"/>
              <w:right w:val="nil"/>
            </w:tcBorders>
            <w:vAlign w:val="center"/>
          </w:tcPr>
          <w:p w:rsidR="008219B9" w:rsidRDefault="008219B9" w:rsidP="00F230E8">
            <w:pPr>
              <w:ind w:hanging="111"/>
              <w:rPr>
                <w:b/>
                <w:sz w:val="22"/>
              </w:rPr>
            </w:pPr>
            <w:r>
              <w:rPr>
                <w:b/>
                <w:sz w:val="22"/>
              </w:rPr>
              <w:t xml:space="preserve">District Response Required: </w:t>
            </w:r>
          </w:p>
        </w:tc>
        <w:tc>
          <w:tcPr>
            <w:tcW w:w="990" w:type="dxa"/>
            <w:tcBorders>
              <w:top w:val="single" w:sz="6" w:space="0" w:color="000000"/>
              <w:left w:val="nil"/>
              <w:bottom w:val="double" w:sz="2" w:space="0" w:color="000000"/>
              <w:right w:val="double" w:sz="2" w:space="0" w:color="000000"/>
            </w:tcBorders>
            <w:vAlign w:val="center"/>
          </w:tcPr>
          <w:p w:rsidR="008219B9" w:rsidRPr="007C5AB7" w:rsidRDefault="0081300E" w:rsidP="00F230E8">
            <w:pPr>
              <w:pStyle w:val="Heading5"/>
              <w:rPr>
                <w:bCs/>
              </w:rPr>
            </w:pPr>
            <w:r>
              <w:rPr>
                <w:bCs/>
              </w:rPr>
              <w:t>No</w:t>
            </w:r>
          </w:p>
        </w:tc>
      </w:tr>
    </w:tbl>
    <w:p w:rsidR="008219B9" w:rsidRDefault="008219B9" w:rsidP="008219B9">
      <w:pPr>
        <w:pStyle w:val="Header"/>
        <w:tabs>
          <w:tab w:val="clear" w:pos="4320"/>
          <w:tab w:val="clear" w:pos="8640"/>
        </w:tabs>
        <w:rPr>
          <w:sz w:val="22"/>
        </w:rPr>
      </w:pPr>
    </w:p>
    <w:tbl>
      <w:tblPr>
        <w:tblW w:w="0" w:type="auto"/>
        <w:tblInd w:w="108" w:type="dxa"/>
        <w:tblLayout w:type="fixed"/>
        <w:tblLook w:val="0000"/>
      </w:tblPr>
      <w:tblGrid>
        <w:gridCol w:w="9270"/>
      </w:tblGrid>
      <w:tr w:rsidR="0081300E" w:rsidTr="000625E6">
        <w:tc>
          <w:tcPr>
            <w:tcW w:w="9270" w:type="dxa"/>
          </w:tcPr>
          <w:p w:rsidR="0081300E" w:rsidRDefault="0081300E" w:rsidP="000625E6">
            <w:pPr>
              <w:rPr>
                <w:b/>
                <w:sz w:val="22"/>
              </w:rPr>
            </w:pPr>
            <w:r>
              <w:rPr>
                <w:b/>
                <w:sz w:val="22"/>
              </w:rPr>
              <w:t>Department of Elementary and Secondary Education Comments:</w:t>
            </w:r>
          </w:p>
        </w:tc>
      </w:tr>
      <w:tr w:rsidR="0081300E" w:rsidRPr="007204F9" w:rsidTr="000625E6">
        <w:tc>
          <w:tcPr>
            <w:tcW w:w="9270" w:type="dxa"/>
          </w:tcPr>
          <w:p w:rsidR="0081300E" w:rsidRPr="007204F9" w:rsidRDefault="0081300E" w:rsidP="000625E6">
            <w:pPr>
              <w:rPr>
                <w:i/>
                <w:sz w:val="22"/>
              </w:rPr>
            </w:pPr>
            <w:r w:rsidRPr="007204F9">
              <w:rPr>
                <w:i/>
                <w:sz w:val="22"/>
              </w:rPr>
              <w:t>There are no English language learner students enrolled in the district at this time.</w:t>
            </w:r>
          </w:p>
        </w:tc>
      </w:tr>
    </w:tbl>
    <w:p w:rsidR="008219B9" w:rsidRDefault="008219B9" w:rsidP="008219B9">
      <w:pPr>
        <w:rPr>
          <w:sz w:val="22"/>
        </w:rPr>
      </w:pPr>
    </w:p>
    <w:p w:rsidR="008219B9" w:rsidRDefault="008219B9" w:rsidP="008219B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8219B9" w:rsidTr="00F230E8">
        <w:trPr>
          <w:tblHeader/>
        </w:trPr>
        <w:tc>
          <w:tcPr>
            <w:tcW w:w="153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740" w:type="dxa"/>
            <w:gridSpan w:val="3"/>
            <w:vAlign w:val="center"/>
          </w:tcPr>
          <w:p w:rsidR="008219B9" w:rsidRDefault="008219B9" w:rsidP="00F230E8">
            <w:pPr>
              <w:pStyle w:val="Heading2"/>
            </w:pPr>
            <w:bookmarkStart w:id="731" w:name="_Toc21911627"/>
            <w:r>
              <w:t>ENGLISH LEARNER EDUCATION</w:t>
            </w:r>
            <w:bookmarkEnd w:id="731"/>
          </w:p>
          <w:p w:rsidR="008219B9" w:rsidRDefault="008219B9" w:rsidP="00F230E8">
            <w:pPr>
              <w:jc w:val="center"/>
              <w:rPr>
                <w:b/>
                <w:sz w:val="22"/>
              </w:rPr>
            </w:pPr>
            <w:r>
              <w:rPr>
                <w:b/>
                <w:sz w:val="22"/>
              </w:rPr>
              <w:t>VII. SCHOOL FACILITIES</w:t>
            </w:r>
          </w:p>
        </w:tc>
      </w:tr>
      <w:tr w:rsidR="008219B9" w:rsidTr="00F230E8">
        <w:trPr>
          <w:tblHeader/>
        </w:trPr>
        <w:tc>
          <w:tcPr>
            <w:tcW w:w="153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740" w:type="dxa"/>
            <w:gridSpan w:val="3"/>
            <w:vAlign w:val="center"/>
          </w:tcPr>
          <w:p w:rsidR="008219B9" w:rsidRDefault="008219B9" w:rsidP="00F230E8">
            <w:pPr>
              <w:spacing w:after="58"/>
              <w:jc w:val="center"/>
              <w:rPr>
                <w:b/>
                <w:sz w:val="22"/>
              </w:rPr>
            </w:pPr>
            <w:r>
              <w:rPr>
                <w:b/>
                <w:sz w:val="22"/>
              </w:rPr>
              <w:t>Legal Standard</w:t>
            </w:r>
          </w:p>
        </w:tc>
      </w:tr>
      <w:tr w:rsidR="008219B9" w:rsidTr="00F230E8">
        <w:tc>
          <w:tcPr>
            <w:tcW w:w="1530" w:type="dxa"/>
          </w:tcPr>
          <w:p w:rsidR="008219B9" w:rsidRDefault="008219B9" w:rsidP="00F230E8">
            <w:pPr>
              <w:spacing w:line="120" w:lineRule="exact"/>
              <w:rPr>
                <w:sz w:val="22"/>
              </w:rPr>
            </w:pPr>
          </w:p>
          <w:p w:rsidR="008219B9" w:rsidRDefault="008219B9" w:rsidP="00F230E8">
            <w:pPr>
              <w:spacing w:after="58"/>
              <w:jc w:val="center"/>
              <w:rPr>
                <w:b/>
                <w:sz w:val="22"/>
              </w:rPr>
            </w:pPr>
            <w:r>
              <w:rPr>
                <w:b/>
                <w:sz w:val="22"/>
              </w:rPr>
              <w:t>ELE 16</w:t>
            </w:r>
          </w:p>
        </w:tc>
        <w:tc>
          <w:tcPr>
            <w:tcW w:w="7740" w:type="dxa"/>
            <w:gridSpan w:val="3"/>
          </w:tcPr>
          <w:p w:rsidR="008219B9" w:rsidRDefault="008219B9" w:rsidP="00F230E8">
            <w:pPr>
              <w:rPr>
                <w:sz w:val="22"/>
              </w:rPr>
            </w:pPr>
          </w:p>
          <w:p w:rsidR="008219B9" w:rsidRDefault="008219B9" w:rsidP="00F230E8">
            <w:pPr>
              <w:pStyle w:val="BodyText"/>
              <w:tabs>
                <w:tab w:val="clear" w:pos="-1440"/>
              </w:tabs>
              <w:rPr>
                <w:b/>
                <w:bCs/>
              </w:rPr>
            </w:pPr>
            <w:r>
              <w:rPr>
                <w:b/>
                <w:bCs/>
              </w:rPr>
              <w:t>Equitable Facilities</w:t>
            </w:r>
          </w:p>
          <w:p w:rsidR="008219B9" w:rsidRDefault="008219B9" w:rsidP="00F230E8">
            <w:pPr>
              <w:ind w:left="720"/>
              <w:rPr>
                <w:sz w:val="22"/>
              </w:rPr>
            </w:pPr>
            <w:r>
              <w:rPr>
                <w:sz w:val="22"/>
              </w:rPr>
              <w:t>The district ensures that LEP students are provided facilities, materials and services comparable to those provided to the overall student population.</w:t>
            </w:r>
          </w:p>
          <w:p w:rsidR="008219B9" w:rsidRDefault="008219B9" w:rsidP="00F230E8">
            <w:pPr>
              <w:ind w:left="720"/>
              <w:rPr>
                <w:sz w:val="22"/>
              </w:rPr>
            </w:pPr>
          </w:p>
          <w:p w:rsidR="008219B9" w:rsidRDefault="008219B9" w:rsidP="00F230E8">
            <w:pPr>
              <w:ind w:left="614"/>
              <w:rPr>
                <w:sz w:val="22"/>
              </w:rPr>
            </w:pPr>
            <w:r>
              <w:rPr>
                <w:sz w:val="22"/>
              </w:rPr>
              <w:t>Authority: Title VI; EEOA; M.G.L. c. 76, § 5; 603 CMR 26.07</w:t>
            </w:r>
          </w:p>
          <w:p w:rsidR="008219B9" w:rsidRDefault="008219B9" w:rsidP="00F230E8">
            <w:pPr>
              <w:rPr>
                <w:sz w:val="22"/>
              </w:rPr>
            </w:pPr>
          </w:p>
        </w:tc>
      </w:tr>
      <w:tr w:rsidR="008219B9" w:rsidTr="00F230E8">
        <w:trPr>
          <w:trHeight w:val="382"/>
        </w:trPr>
        <w:tc>
          <w:tcPr>
            <w:tcW w:w="1530" w:type="dxa"/>
          </w:tcPr>
          <w:p w:rsidR="008219B9" w:rsidRDefault="008219B9" w:rsidP="00F230E8">
            <w:pPr>
              <w:rPr>
                <w:sz w:val="22"/>
              </w:rPr>
            </w:pPr>
          </w:p>
        </w:tc>
        <w:tc>
          <w:tcPr>
            <w:tcW w:w="3870" w:type="dxa"/>
            <w:tcBorders>
              <w:right w:val="nil"/>
            </w:tcBorders>
            <w:vAlign w:val="center"/>
          </w:tcPr>
          <w:p w:rsidR="008219B9" w:rsidRDefault="008219B9" w:rsidP="00762968">
            <w:pPr>
              <w:rPr>
                <w:b/>
                <w:sz w:val="22"/>
              </w:rPr>
            </w:pPr>
            <w:r>
              <w:rPr>
                <w:b/>
                <w:sz w:val="22"/>
              </w:rPr>
              <w:t xml:space="preserve">Rating: </w:t>
            </w:r>
            <w:r w:rsidR="0081300E">
              <w:rPr>
                <w:b/>
                <w:sz w:val="22"/>
              </w:rPr>
              <w:t>Not Applicable</w:t>
            </w:r>
          </w:p>
        </w:tc>
        <w:tc>
          <w:tcPr>
            <w:tcW w:w="2880" w:type="dxa"/>
            <w:tcBorders>
              <w:top w:val="single" w:sz="2" w:space="0" w:color="000000"/>
              <w:left w:val="nil"/>
              <w:bottom w:val="double" w:sz="2" w:space="0" w:color="000000"/>
              <w:right w:val="nil"/>
            </w:tcBorders>
            <w:vAlign w:val="center"/>
          </w:tcPr>
          <w:p w:rsidR="008219B9" w:rsidRDefault="008219B9" w:rsidP="00F230E8">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8219B9" w:rsidRDefault="0081300E" w:rsidP="00F230E8">
            <w:pPr>
              <w:rPr>
                <w:b/>
                <w:sz w:val="22"/>
              </w:rPr>
            </w:pPr>
            <w:r>
              <w:rPr>
                <w:b/>
                <w:sz w:val="22"/>
              </w:rPr>
              <w:t>No</w:t>
            </w:r>
          </w:p>
        </w:tc>
      </w:tr>
    </w:tbl>
    <w:p w:rsidR="008219B9" w:rsidRDefault="008219B9" w:rsidP="008219B9">
      <w:pPr>
        <w:rPr>
          <w:sz w:val="22"/>
        </w:rPr>
      </w:pPr>
    </w:p>
    <w:tbl>
      <w:tblPr>
        <w:tblW w:w="0" w:type="auto"/>
        <w:tblInd w:w="108" w:type="dxa"/>
        <w:tblLayout w:type="fixed"/>
        <w:tblLook w:val="0000"/>
      </w:tblPr>
      <w:tblGrid>
        <w:gridCol w:w="9270"/>
      </w:tblGrid>
      <w:tr w:rsidR="0081300E" w:rsidTr="000625E6">
        <w:tc>
          <w:tcPr>
            <w:tcW w:w="9270" w:type="dxa"/>
          </w:tcPr>
          <w:p w:rsidR="0081300E" w:rsidRDefault="0081300E" w:rsidP="000625E6">
            <w:pPr>
              <w:rPr>
                <w:b/>
                <w:sz w:val="22"/>
              </w:rPr>
            </w:pPr>
            <w:r>
              <w:rPr>
                <w:b/>
                <w:sz w:val="22"/>
              </w:rPr>
              <w:t>Department of Elementary and Secondary Education Comments:</w:t>
            </w:r>
          </w:p>
        </w:tc>
      </w:tr>
      <w:tr w:rsidR="0081300E" w:rsidRPr="007204F9" w:rsidTr="000625E6">
        <w:tc>
          <w:tcPr>
            <w:tcW w:w="9270" w:type="dxa"/>
          </w:tcPr>
          <w:p w:rsidR="0081300E" w:rsidRPr="007204F9" w:rsidRDefault="0081300E" w:rsidP="000625E6">
            <w:pPr>
              <w:rPr>
                <w:i/>
                <w:sz w:val="22"/>
              </w:rPr>
            </w:pPr>
            <w:r w:rsidRPr="007204F9">
              <w:rPr>
                <w:i/>
                <w:sz w:val="22"/>
              </w:rPr>
              <w:t>There are no English language learner students enrolled in the district at this time.</w:t>
            </w:r>
          </w:p>
        </w:tc>
      </w:tr>
    </w:tbl>
    <w:p w:rsidR="008219B9" w:rsidRDefault="008219B9" w:rsidP="008219B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8219B9" w:rsidTr="0081300E">
        <w:trPr>
          <w:tblHeader/>
        </w:trPr>
        <w:tc>
          <w:tcPr>
            <w:tcW w:w="153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740" w:type="dxa"/>
            <w:gridSpan w:val="3"/>
            <w:vAlign w:val="center"/>
          </w:tcPr>
          <w:p w:rsidR="008219B9" w:rsidRDefault="008219B9" w:rsidP="00F230E8">
            <w:pPr>
              <w:pStyle w:val="Heading2"/>
            </w:pPr>
            <w:bookmarkStart w:id="732" w:name="_Toc21911634"/>
            <w:r>
              <w:t>ENGLISH LEARNER EDUCATION</w:t>
            </w:r>
            <w:bookmarkEnd w:id="732"/>
          </w:p>
          <w:p w:rsidR="008219B9" w:rsidRDefault="008219B9" w:rsidP="00F230E8">
            <w:pPr>
              <w:jc w:val="center"/>
              <w:rPr>
                <w:b/>
                <w:sz w:val="22"/>
              </w:rPr>
            </w:pPr>
            <w:r>
              <w:rPr>
                <w:b/>
                <w:sz w:val="22"/>
              </w:rPr>
              <w:t>VIII. PROGRAM PLAN AND EVALUATION</w:t>
            </w:r>
          </w:p>
        </w:tc>
      </w:tr>
      <w:tr w:rsidR="008219B9" w:rsidTr="0081300E">
        <w:trPr>
          <w:tblHeader/>
        </w:trPr>
        <w:tc>
          <w:tcPr>
            <w:tcW w:w="153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740" w:type="dxa"/>
            <w:gridSpan w:val="3"/>
            <w:vAlign w:val="center"/>
          </w:tcPr>
          <w:p w:rsidR="008219B9" w:rsidRDefault="008219B9" w:rsidP="00F230E8">
            <w:pPr>
              <w:spacing w:after="58"/>
              <w:jc w:val="center"/>
              <w:rPr>
                <w:b/>
                <w:sz w:val="22"/>
              </w:rPr>
            </w:pPr>
            <w:r>
              <w:rPr>
                <w:b/>
                <w:sz w:val="22"/>
              </w:rPr>
              <w:t>Legal Standard</w:t>
            </w:r>
          </w:p>
        </w:tc>
      </w:tr>
      <w:tr w:rsidR="008219B9" w:rsidTr="0081300E">
        <w:tc>
          <w:tcPr>
            <w:tcW w:w="1530" w:type="dxa"/>
          </w:tcPr>
          <w:p w:rsidR="008219B9" w:rsidRDefault="008219B9" w:rsidP="00F230E8">
            <w:pPr>
              <w:spacing w:line="120" w:lineRule="exact"/>
              <w:rPr>
                <w:b/>
                <w:bCs/>
                <w:sz w:val="22"/>
              </w:rPr>
            </w:pPr>
          </w:p>
          <w:p w:rsidR="008219B9" w:rsidRDefault="008219B9" w:rsidP="00F230E8">
            <w:pPr>
              <w:spacing w:after="58"/>
              <w:jc w:val="center"/>
              <w:rPr>
                <w:b/>
                <w:bCs/>
                <w:sz w:val="22"/>
              </w:rPr>
            </w:pPr>
            <w:r>
              <w:rPr>
                <w:b/>
                <w:bCs/>
                <w:sz w:val="22"/>
              </w:rPr>
              <w:t>ELE 17</w:t>
            </w:r>
          </w:p>
        </w:tc>
        <w:tc>
          <w:tcPr>
            <w:tcW w:w="7740" w:type="dxa"/>
            <w:gridSpan w:val="3"/>
          </w:tcPr>
          <w:p w:rsidR="008219B9" w:rsidRDefault="008219B9" w:rsidP="00F230E8">
            <w:pPr>
              <w:rPr>
                <w:b/>
                <w:sz w:val="22"/>
              </w:rPr>
            </w:pPr>
          </w:p>
          <w:p w:rsidR="008219B9" w:rsidRDefault="008219B9" w:rsidP="00F230E8">
            <w:pPr>
              <w:rPr>
                <w:b/>
                <w:sz w:val="22"/>
              </w:rPr>
            </w:pPr>
            <w:r>
              <w:rPr>
                <w:b/>
                <w:sz w:val="22"/>
              </w:rPr>
              <w:t>Program Evaluation</w:t>
            </w:r>
          </w:p>
          <w:p w:rsidR="008219B9" w:rsidRDefault="008219B9" w:rsidP="00F230E8">
            <w:pPr>
              <w:tabs>
                <w:tab w:val="num" w:pos="974"/>
              </w:tabs>
              <w:ind w:left="288"/>
              <w:rPr>
                <w:sz w:val="22"/>
              </w:rPr>
            </w:pPr>
            <w:r>
              <w:rPr>
                <w:sz w:val="22"/>
              </w:rPr>
              <w:lastRenderedPageBreak/>
              <w:t>The district conducts periodic evaluations of the effectiveness of its ELE program in developing students’ English language skills and increasing their ability to participate meaningfully in the educational program. Where the district documents that the program is not effective, it takes steps to make appropriate program adjustments or changes that are responsive to the outcomes of the program evaluation.</w:t>
            </w:r>
          </w:p>
          <w:p w:rsidR="008219B9" w:rsidRDefault="008219B9" w:rsidP="00F230E8">
            <w:pPr>
              <w:tabs>
                <w:tab w:val="num" w:pos="974"/>
              </w:tabs>
              <w:ind w:left="974"/>
              <w:rPr>
                <w:sz w:val="22"/>
              </w:rPr>
            </w:pPr>
          </w:p>
          <w:p w:rsidR="008219B9" w:rsidRDefault="008219B9" w:rsidP="00F230E8">
            <w:pPr>
              <w:pStyle w:val="Heading9"/>
              <w:ind w:left="609"/>
              <w:rPr>
                <w:i w:val="0"/>
                <w:iCs/>
              </w:rPr>
            </w:pPr>
            <w:r>
              <w:rPr>
                <w:i w:val="0"/>
                <w:iCs/>
              </w:rPr>
              <w:t>Authority: Title VI; EEOA</w:t>
            </w:r>
          </w:p>
          <w:p w:rsidR="008219B9" w:rsidRDefault="008219B9" w:rsidP="00F230E8">
            <w:pPr>
              <w:rPr>
                <w:sz w:val="22"/>
              </w:rPr>
            </w:pPr>
          </w:p>
        </w:tc>
      </w:tr>
      <w:tr w:rsidR="008219B9" w:rsidTr="0081300E">
        <w:trPr>
          <w:trHeight w:val="382"/>
        </w:trPr>
        <w:tc>
          <w:tcPr>
            <w:tcW w:w="1530" w:type="dxa"/>
          </w:tcPr>
          <w:p w:rsidR="008219B9" w:rsidRDefault="008219B9" w:rsidP="00F230E8">
            <w:pPr>
              <w:rPr>
                <w:sz w:val="22"/>
              </w:rPr>
            </w:pPr>
          </w:p>
        </w:tc>
        <w:tc>
          <w:tcPr>
            <w:tcW w:w="3870" w:type="dxa"/>
            <w:tcBorders>
              <w:right w:val="nil"/>
            </w:tcBorders>
            <w:vAlign w:val="center"/>
          </w:tcPr>
          <w:p w:rsidR="008219B9" w:rsidRDefault="008219B9" w:rsidP="00762968">
            <w:pPr>
              <w:rPr>
                <w:b/>
                <w:sz w:val="22"/>
              </w:rPr>
            </w:pPr>
            <w:r>
              <w:rPr>
                <w:b/>
                <w:sz w:val="22"/>
              </w:rPr>
              <w:t xml:space="preserve">Rating: </w:t>
            </w:r>
            <w:r w:rsidR="0081300E">
              <w:rPr>
                <w:b/>
                <w:sz w:val="22"/>
              </w:rPr>
              <w:t>Not Applicable</w:t>
            </w:r>
          </w:p>
        </w:tc>
        <w:tc>
          <w:tcPr>
            <w:tcW w:w="2880" w:type="dxa"/>
            <w:tcBorders>
              <w:top w:val="single" w:sz="2" w:space="0" w:color="000000"/>
              <w:left w:val="nil"/>
              <w:bottom w:val="double" w:sz="2" w:space="0" w:color="000000"/>
              <w:right w:val="nil"/>
            </w:tcBorders>
            <w:vAlign w:val="center"/>
          </w:tcPr>
          <w:p w:rsidR="008219B9" w:rsidRDefault="008219B9" w:rsidP="00F230E8">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8219B9" w:rsidRDefault="0081300E" w:rsidP="00F230E8">
            <w:pPr>
              <w:rPr>
                <w:b/>
                <w:sz w:val="22"/>
              </w:rPr>
            </w:pPr>
            <w:r>
              <w:rPr>
                <w:b/>
                <w:sz w:val="22"/>
              </w:rPr>
              <w:t>No</w:t>
            </w:r>
          </w:p>
        </w:tc>
      </w:tr>
      <w:tr w:rsidR="0081300E" w:rsidTr="008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270" w:type="dxa"/>
            <w:gridSpan w:val="4"/>
          </w:tcPr>
          <w:p w:rsidR="0081300E" w:rsidRDefault="0081300E" w:rsidP="000625E6">
            <w:pPr>
              <w:rPr>
                <w:b/>
                <w:sz w:val="22"/>
              </w:rPr>
            </w:pPr>
            <w:r>
              <w:rPr>
                <w:b/>
                <w:sz w:val="22"/>
              </w:rPr>
              <w:t>Department of Elementary and Secondary Education Comments:</w:t>
            </w:r>
          </w:p>
        </w:tc>
      </w:tr>
      <w:tr w:rsidR="0081300E" w:rsidRPr="007204F9" w:rsidTr="008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270" w:type="dxa"/>
            <w:gridSpan w:val="4"/>
          </w:tcPr>
          <w:p w:rsidR="0081300E" w:rsidRPr="007204F9" w:rsidRDefault="0081300E" w:rsidP="000625E6">
            <w:pPr>
              <w:rPr>
                <w:i/>
                <w:sz w:val="22"/>
              </w:rPr>
            </w:pPr>
            <w:r w:rsidRPr="007204F9">
              <w:rPr>
                <w:i/>
                <w:sz w:val="22"/>
              </w:rPr>
              <w:t>There are no English language learner students enrolled in the district at this time.</w:t>
            </w:r>
          </w:p>
        </w:tc>
      </w:tr>
    </w:tbl>
    <w:p w:rsidR="008219B9" w:rsidRDefault="008219B9" w:rsidP="008219B9">
      <w:pPr>
        <w:rPr>
          <w:sz w:val="22"/>
        </w:rPr>
      </w:pPr>
    </w:p>
    <w:p w:rsidR="008219B9" w:rsidRDefault="008219B9" w:rsidP="008219B9">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3870"/>
        <w:gridCol w:w="2880"/>
        <w:gridCol w:w="990"/>
      </w:tblGrid>
      <w:tr w:rsidR="008219B9" w:rsidTr="0081300E">
        <w:trPr>
          <w:tblHeader/>
        </w:trPr>
        <w:tc>
          <w:tcPr>
            <w:tcW w:w="1530" w:type="dxa"/>
          </w:tcPr>
          <w:p w:rsidR="008219B9" w:rsidRDefault="008219B9" w:rsidP="00F230E8">
            <w:pPr>
              <w:spacing w:line="120" w:lineRule="exact"/>
              <w:rPr>
                <w:b/>
                <w:sz w:val="22"/>
              </w:rPr>
            </w:pPr>
          </w:p>
          <w:p w:rsidR="008219B9" w:rsidRDefault="008219B9" w:rsidP="00F230E8">
            <w:pPr>
              <w:jc w:val="center"/>
              <w:rPr>
                <w:b/>
                <w:sz w:val="22"/>
              </w:rPr>
            </w:pPr>
            <w:r>
              <w:rPr>
                <w:b/>
                <w:sz w:val="22"/>
              </w:rPr>
              <w:t>CRITERION</w:t>
            </w:r>
          </w:p>
          <w:p w:rsidR="008219B9" w:rsidRDefault="008219B9" w:rsidP="00F230E8">
            <w:pPr>
              <w:spacing w:after="58"/>
              <w:jc w:val="center"/>
              <w:rPr>
                <w:b/>
                <w:sz w:val="22"/>
              </w:rPr>
            </w:pPr>
            <w:r>
              <w:rPr>
                <w:b/>
                <w:sz w:val="22"/>
              </w:rPr>
              <w:t>NUMBER</w:t>
            </w:r>
          </w:p>
        </w:tc>
        <w:tc>
          <w:tcPr>
            <w:tcW w:w="7740" w:type="dxa"/>
            <w:gridSpan w:val="3"/>
            <w:vAlign w:val="center"/>
          </w:tcPr>
          <w:p w:rsidR="008219B9" w:rsidRDefault="008219B9" w:rsidP="00F230E8">
            <w:pPr>
              <w:pStyle w:val="Heading2"/>
            </w:pPr>
            <w:bookmarkStart w:id="733" w:name="_Toc21911641"/>
            <w:r>
              <w:t>ENGLISH LEARNER EDUCATION</w:t>
            </w:r>
            <w:bookmarkEnd w:id="733"/>
          </w:p>
          <w:p w:rsidR="008219B9" w:rsidRDefault="008219B9" w:rsidP="00F230E8">
            <w:pPr>
              <w:jc w:val="center"/>
              <w:rPr>
                <w:b/>
                <w:sz w:val="22"/>
              </w:rPr>
            </w:pPr>
            <w:r>
              <w:rPr>
                <w:b/>
                <w:sz w:val="22"/>
              </w:rPr>
              <w:t>IX. RECORD KEEPING</w:t>
            </w:r>
          </w:p>
        </w:tc>
      </w:tr>
      <w:tr w:rsidR="008219B9" w:rsidTr="0081300E">
        <w:trPr>
          <w:tblHeader/>
        </w:trPr>
        <w:tc>
          <w:tcPr>
            <w:tcW w:w="1530" w:type="dxa"/>
          </w:tcPr>
          <w:p w:rsidR="008219B9" w:rsidRDefault="008219B9" w:rsidP="00F230E8">
            <w:pPr>
              <w:spacing w:line="120" w:lineRule="exact"/>
              <w:rPr>
                <w:sz w:val="22"/>
              </w:rPr>
            </w:pPr>
          </w:p>
          <w:p w:rsidR="008219B9" w:rsidRDefault="008219B9" w:rsidP="00F230E8">
            <w:pPr>
              <w:spacing w:after="58"/>
              <w:jc w:val="center"/>
              <w:rPr>
                <w:sz w:val="22"/>
              </w:rPr>
            </w:pPr>
          </w:p>
        </w:tc>
        <w:tc>
          <w:tcPr>
            <w:tcW w:w="7740" w:type="dxa"/>
            <w:gridSpan w:val="3"/>
            <w:vAlign w:val="center"/>
          </w:tcPr>
          <w:p w:rsidR="008219B9" w:rsidRDefault="008219B9" w:rsidP="00F230E8">
            <w:pPr>
              <w:spacing w:after="58"/>
              <w:jc w:val="center"/>
              <w:rPr>
                <w:b/>
                <w:sz w:val="22"/>
              </w:rPr>
            </w:pPr>
            <w:r>
              <w:rPr>
                <w:b/>
                <w:sz w:val="22"/>
              </w:rPr>
              <w:t>Legal Standard</w:t>
            </w:r>
          </w:p>
        </w:tc>
      </w:tr>
      <w:tr w:rsidR="008219B9" w:rsidTr="0081300E">
        <w:tc>
          <w:tcPr>
            <w:tcW w:w="1530" w:type="dxa"/>
          </w:tcPr>
          <w:p w:rsidR="008219B9" w:rsidRDefault="008219B9" w:rsidP="00F230E8">
            <w:pPr>
              <w:spacing w:line="120" w:lineRule="exact"/>
              <w:rPr>
                <w:sz w:val="22"/>
              </w:rPr>
            </w:pPr>
          </w:p>
          <w:p w:rsidR="008219B9" w:rsidRDefault="008219B9" w:rsidP="00F230E8">
            <w:pPr>
              <w:spacing w:after="58"/>
              <w:jc w:val="center"/>
              <w:rPr>
                <w:b/>
                <w:sz w:val="22"/>
              </w:rPr>
            </w:pPr>
            <w:r>
              <w:rPr>
                <w:b/>
                <w:sz w:val="22"/>
              </w:rPr>
              <w:t>ELE 18</w:t>
            </w:r>
          </w:p>
        </w:tc>
        <w:tc>
          <w:tcPr>
            <w:tcW w:w="7740" w:type="dxa"/>
            <w:gridSpan w:val="3"/>
          </w:tcPr>
          <w:p w:rsidR="008219B9" w:rsidRDefault="008219B9" w:rsidP="00F230E8">
            <w:pPr>
              <w:rPr>
                <w:sz w:val="22"/>
              </w:rPr>
            </w:pPr>
          </w:p>
          <w:p w:rsidR="008219B9" w:rsidRDefault="008219B9" w:rsidP="00F230E8">
            <w:pPr>
              <w:pStyle w:val="Heading5"/>
              <w:rPr>
                <w:bCs/>
              </w:rPr>
            </w:pPr>
            <w:r>
              <w:rPr>
                <w:bCs/>
              </w:rPr>
              <w:t>Records of LEP Students</w:t>
            </w:r>
          </w:p>
          <w:p w:rsidR="008219B9" w:rsidRDefault="008219B9" w:rsidP="00F230E8">
            <w:pPr>
              <w:ind w:left="614"/>
              <w:rPr>
                <w:sz w:val="22"/>
              </w:rPr>
            </w:pPr>
            <w:r>
              <w:rPr>
                <w:sz w:val="22"/>
              </w:rPr>
              <w:t>LEP student records include:</w:t>
            </w:r>
          </w:p>
          <w:p w:rsidR="008219B9" w:rsidRDefault="008219B9" w:rsidP="00F230E8">
            <w:pPr>
              <w:widowControl w:val="0"/>
              <w:numPr>
                <w:ilvl w:val="1"/>
                <w:numId w:val="66"/>
              </w:numPr>
              <w:tabs>
                <w:tab w:val="clear" w:pos="2160"/>
                <w:tab w:val="left" w:pos="1334"/>
                <w:tab w:val="num" w:pos="1514"/>
              </w:tabs>
              <w:ind w:left="1514"/>
              <w:rPr>
                <w:sz w:val="22"/>
              </w:rPr>
            </w:pPr>
            <w:r>
              <w:rPr>
                <w:sz w:val="22"/>
              </w:rPr>
              <w:t>home language survey;</w:t>
            </w:r>
          </w:p>
          <w:p w:rsidR="008219B9" w:rsidRDefault="008219B9" w:rsidP="00F230E8">
            <w:pPr>
              <w:widowControl w:val="0"/>
              <w:numPr>
                <w:ilvl w:val="1"/>
                <w:numId w:val="66"/>
              </w:numPr>
              <w:tabs>
                <w:tab w:val="clear" w:pos="2160"/>
                <w:tab w:val="left" w:pos="1334"/>
                <w:tab w:val="num" w:pos="1514"/>
              </w:tabs>
              <w:ind w:left="1514"/>
              <w:rPr>
                <w:sz w:val="22"/>
              </w:rPr>
            </w:pPr>
            <w:r>
              <w:rPr>
                <w:sz w:val="22"/>
              </w:rPr>
              <w:t xml:space="preserve">results of identification and proficiency tests and evaluations, including MELA-O,   MEPA, MCAS, or other tests chosen by the Board of Education and the district; </w:t>
            </w:r>
          </w:p>
          <w:p w:rsidR="008219B9" w:rsidRDefault="008219B9" w:rsidP="00F230E8">
            <w:pPr>
              <w:widowControl w:val="0"/>
              <w:numPr>
                <w:ilvl w:val="1"/>
                <w:numId w:val="66"/>
              </w:numPr>
              <w:tabs>
                <w:tab w:val="clear" w:pos="2160"/>
                <w:tab w:val="left" w:pos="1334"/>
                <w:tab w:val="num" w:pos="1514"/>
              </w:tabs>
              <w:ind w:left="1514"/>
              <w:rPr>
                <w:sz w:val="22"/>
              </w:rPr>
            </w:pPr>
            <w:r>
              <w:rPr>
                <w:sz w:val="22"/>
              </w:rPr>
              <w:t xml:space="preserve">information about students’ previous school experiences; </w:t>
            </w:r>
          </w:p>
          <w:p w:rsidR="008219B9" w:rsidRDefault="008219B9" w:rsidP="00F230E8">
            <w:pPr>
              <w:widowControl w:val="0"/>
              <w:numPr>
                <w:ilvl w:val="1"/>
                <w:numId w:val="66"/>
              </w:numPr>
              <w:tabs>
                <w:tab w:val="clear" w:pos="2160"/>
                <w:tab w:val="left" w:pos="1334"/>
                <w:tab w:val="num" w:pos="1514"/>
              </w:tabs>
              <w:ind w:left="1514"/>
              <w:rPr>
                <w:sz w:val="22"/>
              </w:rPr>
            </w:pPr>
            <w:r>
              <w:rPr>
                <w:sz w:val="22"/>
              </w:rPr>
              <w:t xml:space="preserve">copies of parent notification letters, progress reports and report cards (in the native language, if necessary); </w:t>
            </w:r>
          </w:p>
          <w:p w:rsidR="008219B9" w:rsidRDefault="008219B9" w:rsidP="00F230E8">
            <w:pPr>
              <w:widowControl w:val="0"/>
              <w:numPr>
                <w:ilvl w:val="1"/>
                <w:numId w:val="66"/>
              </w:numPr>
              <w:tabs>
                <w:tab w:val="clear" w:pos="2160"/>
                <w:tab w:val="left" w:pos="1334"/>
                <w:tab w:val="num" w:pos="1514"/>
              </w:tabs>
              <w:ind w:left="1514"/>
              <w:rPr>
                <w:sz w:val="22"/>
              </w:rPr>
            </w:pPr>
            <w:r>
              <w:rPr>
                <w:sz w:val="22"/>
              </w:rPr>
              <w:t>evidence of follow-up monitoring (if applicable);</w:t>
            </w:r>
          </w:p>
          <w:p w:rsidR="008219B9" w:rsidRDefault="008219B9" w:rsidP="00F230E8">
            <w:pPr>
              <w:widowControl w:val="0"/>
              <w:numPr>
                <w:ilvl w:val="1"/>
                <w:numId w:val="66"/>
              </w:numPr>
              <w:tabs>
                <w:tab w:val="clear" w:pos="2160"/>
                <w:tab w:val="left" w:pos="1334"/>
                <w:tab w:val="num" w:pos="1514"/>
              </w:tabs>
              <w:ind w:left="1514"/>
              <w:rPr>
                <w:sz w:val="22"/>
              </w:rPr>
            </w:pPr>
            <w:r>
              <w:rPr>
                <w:sz w:val="22"/>
              </w:rPr>
              <w:t xml:space="preserve">documentation of a parent’s consent to “opt-out” of English learner education, if applicable; </w:t>
            </w:r>
          </w:p>
          <w:p w:rsidR="008219B9" w:rsidRDefault="008219B9" w:rsidP="00F230E8">
            <w:pPr>
              <w:widowControl w:val="0"/>
              <w:numPr>
                <w:ilvl w:val="1"/>
                <w:numId w:val="66"/>
              </w:numPr>
              <w:tabs>
                <w:tab w:val="clear" w:pos="2160"/>
                <w:tab w:val="left" w:pos="1334"/>
                <w:tab w:val="num" w:pos="1514"/>
              </w:tabs>
              <w:ind w:left="1514"/>
              <w:rPr>
                <w:sz w:val="22"/>
              </w:rPr>
            </w:pPr>
            <w:r>
              <w:rPr>
                <w:sz w:val="22"/>
              </w:rPr>
              <w:t>waiver documentation, if applicable; and</w:t>
            </w:r>
          </w:p>
          <w:p w:rsidR="008219B9" w:rsidRDefault="008219B9" w:rsidP="00F230E8">
            <w:pPr>
              <w:widowControl w:val="0"/>
              <w:numPr>
                <w:ilvl w:val="1"/>
                <w:numId w:val="66"/>
              </w:numPr>
              <w:tabs>
                <w:tab w:val="clear" w:pos="2160"/>
                <w:tab w:val="left" w:pos="1334"/>
                <w:tab w:val="num" w:pos="1514"/>
              </w:tabs>
              <w:ind w:left="1514"/>
              <w:rPr>
                <w:sz w:val="22"/>
              </w:rPr>
            </w:pPr>
            <w:r>
              <w:rPr>
                <w:sz w:val="22"/>
              </w:rPr>
              <w:t xml:space="preserve">Individual Student Success Plans for students who have failed MCAS, if the district is required to complete plans for non-LEP students. </w:t>
            </w:r>
          </w:p>
          <w:p w:rsidR="008219B9" w:rsidRDefault="008219B9" w:rsidP="00F230E8">
            <w:pPr>
              <w:rPr>
                <w:sz w:val="22"/>
              </w:rPr>
            </w:pPr>
          </w:p>
          <w:p w:rsidR="008219B9" w:rsidRDefault="008219B9" w:rsidP="00F230E8">
            <w:pPr>
              <w:ind w:left="614"/>
              <w:jc w:val="both"/>
              <w:rPr>
                <w:sz w:val="22"/>
              </w:rPr>
            </w:pPr>
            <w:r>
              <w:rPr>
                <w:sz w:val="22"/>
              </w:rPr>
              <w:t>Authority: Title VI; EEOA; M.G.L. c. 69, § 1I; c. 71A, §§ 5, 7; 603 CMR 14.02, 14.04</w:t>
            </w:r>
          </w:p>
          <w:p w:rsidR="008219B9" w:rsidRDefault="008219B9" w:rsidP="00F230E8">
            <w:pPr>
              <w:rPr>
                <w:sz w:val="22"/>
              </w:rPr>
            </w:pPr>
          </w:p>
        </w:tc>
      </w:tr>
      <w:tr w:rsidR="008219B9" w:rsidTr="0081300E">
        <w:trPr>
          <w:trHeight w:val="472"/>
        </w:trPr>
        <w:tc>
          <w:tcPr>
            <w:tcW w:w="1530" w:type="dxa"/>
          </w:tcPr>
          <w:p w:rsidR="008219B9" w:rsidRDefault="008219B9" w:rsidP="00F230E8">
            <w:pPr>
              <w:spacing w:line="120" w:lineRule="exact"/>
              <w:rPr>
                <w:sz w:val="22"/>
              </w:rPr>
            </w:pPr>
          </w:p>
        </w:tc>
        <w:tc>
          <w:tcPr>
            <w:tcW w:w="3870" w:type="dxa"/>
            <w:tcBorders>
              <w:right w:val="nil"/>
            </w:tcBorders>
            <w:vAlign w:val="center"/>
          </w:tcPr>
          <w:p w:rsidR="008219B9" w:rsidRDefault="008219B9" w:rsidP="00762968">
            <w:pPr>
              <w:rPr>
                <w:b/>
                <w:sz w:val="22"/>
              </w:rPr>
            </w:pPr>
            <w:r>
              <w:rPr>
                <w:b/>
                <w:sz w:val="22"/>
              </w:rPr>
              <w:t xml:space="preserve">Rating: </w:t>
            </w:r>
            <w:r w:rsidR="0081300E">
              <w:rPr>
                <w:b/>
                <w:sz w:val="22"/>
              </w:rPr>
              <w:t>Not Applicable</w:t>
            </w:r>
          </w:p>
        </w:tc>
        <w:tc>
          <w:tcPr>
            <w:tcW w:w="2880" w:type="dxa"/>
            <w:tcBorders>
              <w:top w:val="single" w:sz="2" w:space="0" w:color="000000"/>
              <w:left w:val="nil"/>
              <w:bottom w:val="double" w:sz="2" w:space="0" w:color="000000"/>
              <w:right w:val="nil"/>
            </w:tcBorders>
            <w:vAlign w:val="center"/>
          </w:tcPr>
          <w:p w:rsidR="008219B9" w:rsidRDefault="008219B9" w:rsidP="00F230E8">
            <w:pPr>
              <w:rPr>
                <w:sz w:val="22"/>
              </w:rPr>
            </w:pPr>
            <w:r>
              <w:rPr>
                <w:b/>
                <w:bCs/>
                <w:sz w:val="22"/>
              </w:rPr>
              <w:t>District Response Required</w:t>
            </w:r>
            <w:r>
              <w:rPr>
                <w:sz w:val="22"/>
              </w:rPr>
              <w:t xml:space="preserve">: </w:t>
            </w:r>
          </w:p>
        </w:tc>
        <w:tc>
          <w:tcPr>
            <w:tcW w:w="990" w:type="dxa"/>
            <w:tcBorders>
              <w:top w:val="single" w:sz="2" w:space="0" w:color="000000"/>
              <w:left w:val="nil"/>
              <w:bottom w:val="double" w:sz="2" w:space="0" w:color="000000"/>
            </w:tcBorders>
            <w:vAlign w:val="center"/>
          </w:tcPr>
          <w:p w:rsidR="008219B9" w:rsidRDefault="0081300E" w:rsidP="00F230E8">
            <w:pPr>
              <w:rPr>
                <w:b/>
                <w:sz w:val="22"/>
              </w:rPr>
            </w:pPr>
            <w:r>
              <w:rPr>
                <w:b/>
                <w:sz w:val="22"/>
              </w:rPr>
              <w:t>No</w:t>
            </w:r>
          </w:p>
        </w:tc>
      </w:tr>
      <w:tr w:rsidR="0081300E" w:rsidTr="008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270" w:type="dxa"/>
            <w:gridSpan w:val="4"/>
          </w:tcPr>
          <w:p w:rsidR="0081300E" w:rsidRDefault="0081300E" w:rsidP="000625E6">
            <w:pPr>
              <w:rPr>
                <w:b/>
                <w:sz w:val="22"/>
              </w:rPr>
            </w:pPr>
            <w:r>
              <w:rPr>
                <w:b/>
                <w:sz w:val="22"/>
              </w:rPr>
              <w:t>Department of Elementary and Secondary Education Comments:</w:t>
            </w:r>
          </w:p>
        </w:tc>
      </w:tr>
      <w:tr w:rsidR="0081300E" w:rsidRPr="007204F9" w:rsidTr="008130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270" w:type="dxa"/>
            <w:gridSpan w:val="4"/>
          </w:tcPr>
          <w:p w:rsidR="0081300E" w:rsidRPr="007204F9" w:rsidRDefault="0081300E" w:rsidP="000625E6">
            <w:pPr>
              <w:rPr>
                <w:i/>
                <w:sz w:val="22"/>
              </w:rPr>
            </w:pPr>
            <w:r w:rsidRPr="007204F9">
              <w:rPr>
                <w:i/>
                <w:sz w:val="22"/>
              </w:rPr>
              <w:lastRenderedPageBreak/>
              <w:t>There are no English language learner students enrolled in the district at this time.</w:t>
            </w:r>
          </w:p>
        </w:tc>
      </w:tr>
    </w:tbl>
    <w:p w:rsidR="008219B9" w:rsidRDefault="008219B9" w:rsidP="008219B9">
      <w:pPr>
        <w:pStyle w:val="Header"/>
        <w:tabs>
          <w:tab w:val="clear" w:pos="4320"/>
          <w:tab w:val="clear" w:pos="8640"/>
        </w:tabs>
        <w:rPr>
          <w:sz w:val="22"/>
        </w:rPr>
      </w:pPr>
    </w:p>
    <w:p w:rsidR="00007DA8" w:rsidRDefault="00007DA8" w:rsidP="008219B9">
      <w:pPr>
        <w:pStyle w:val="Header"/>
        <w:tabs>
          <w:tab w:val="clear" w:pos="4320"/>
          <w:tab w:val="clear" w:pos="8640"/>
        </w:tabs>
        <w:rPr>
          <w:sz w:val="22"/>
        </w:rPr>
      </w:pPr>
    </w:p>
    <w:tbl>
      <w:tblPr>
        <w:tblW w:w="0" w:type="auto"/>
        <w:tblInd w:w="108" w:type="dxa"/>
        <w:tblLayout w:type="fixed"/>
        <w:tblLook w:val="0000"/>
      </w:tblPr>
      <w:tblGrid>
        <w:gridCol w:w="9270"/>
      </w:tblGrid>
      <w:tr w:rsidR="008219B9" w:rsidTr="00F230E8">
        <w:tc>
          <w:tcPr>
            <w:tcW w:w="9270" w:type="dxa"/>
          </w:tcPr>
          <w:p w:rsidR="008219B9" w:rsidRDefault="008219B9" w:rsidP="00F230E8">
            <w:pPr>
              <w:rPr>
                <w:b/>
                <w:sz w:val="22"/>
              </w:rPr>
            </w:pPr>
          </w:p>
        </w:tc>
      </w:tr>
    </w:tbl>
    <w:p w:rsidR="008219B9" w:rsidRDefault="008219B9" w:rsidP="008219B9">
      <w: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9576"/>
      </w:tblGrid>
      <w:tr w:rsidR="008219B9" w:rsidTr="00F230E8">
        <w:tc>
          <w:tcPr>
            <w:tcW w:w="9576" w:type="dxa"/>
          </w:tcPr>
          <w:p w:rsidR="008219B9" w:rsidRDefault="008219B9" w:rsidP="00F230E8">
            <w:pPr>
              <w:jc w:val="center"/>
              <w:rPr>
                <w:sz w:val="22"/>
              </w:rPr>
            </w:pPr>
          </w:p>
          <w:p w:rsidR="008219B9" w:rsidRDefault="008219B9" w:rsidP="00F230E8">
            <w:pPr>
              <w:jc w:val="center"/>
              <w:rPr>
                <w:sz w:val="22"/>
              </w:rPr>
            </w:pPr>
            <w:r>
              <w:rPr>
                <w:sz w:val="22"/>
              </w:rPr>
              <w:t>This Coordinated Program Review Final Report is also available at:</w:t>
            </w:r>
          </w:p>
          <w:p w:rsidR="008219B9" w:rsidRDefault="00CC495E" w:rsidP="00F230E8">
            <w:pPr>
              <w:jc w:val="center"/>
              <w:rPr>
                <w:sz w:val="22"/>
              </w:rPr>
            </w:pPr>
            <w:hyperlink r:id="rId16" w:history="1">
              <w:r w:rsidR="008219B9">
                <w:rPr>
                  <w:rStyle w:val="Hyperlink"/>
                  <w:sz w:val="22"/>
                </w:rPr>
                <w:t>http://www.doe.mass.edu/pqa/review/cpr/reports/</w:t>
              </w:r>
            </w:hyperlink>
            <w:r w:rsidR="008219B9">
              <w:rPr>
                <w:sz w:val="22"/>
              </w:rPr>
              <w:t>.</w:t>
            </w:r>
          </w:p>
          <w:p w:rsidR="008219B9" w:rsidRDefault="008219B9" w:rsidP="00F230E8">
            <w:pPr>
              <w:jc w:val="center"/>
              <w:rPr>
                <w:sz w:val="22"/>
              </w:rPr>
            </w:pPr>
            <w:r>
              <w:rPr>
                <w:sz w:val="22"/>
              </w:rPr>
              <w:t xml:space="preserve">Profile information supplied by each charter school and school district, including information for individual schools within districts, is available at </w:t>
            </w:r>
          </w:p>
          <w:p w:rsidR="008219B9" w:rsidRDefault="00CC495E" w:rsidP="00F230E8">
            <w:pPr>
              <w:jc w:val="center"/>
              <w:rPr>
                <w:sz w:val="22"/>
              </w:rPr>
            </w:pPr>
            <w:hyperlink r:id="rId17" w:history="1">
              <w:r w:rsidR="008219B9">
                <w:rPr>
                  <w:rStyle w:val="Hyperlink"/>
                  <w:sz w:val="22"/>
                </w:rPr>
                <w:t>http://profiles.doe.mass.edu/</w:t>
              </w:r>
            </w:hyperlink>
            <w:r w:rsidR="008219B9">
              <w:rPr>
                <w:sz w:val="22"/>
              </w:rPr>
              <w:t>.</w:t>
            </w:r>
          </w:p>
          <w:p w:rsidR="008219B9" w:rsidRDefault="008219B9" w:rsidP="00F230E8">
            <w:pPr>
              <w:pStyle w:val="TOC8"/>
            </w:pPr>
          </w:p>
        </w:tc>
      </w:tr>
    </w:tbl>
    <w:p w:rsidR="008219B9" w:rsidRDefault="008219B9" w:rsidP="008219B9">
      <w:pPr>
        <w:ind w:left="360" w:hanging="360"/>
        <w:rPr>
          <w:sz w:val="22"/>
        </w:rPr>
      </w:pPr>
    </w:p>
    <w:tbl>
      <w:tblPr>
        <w:tblW w:w="0" w:type="auto"/>
        <w:tblLayout w:type="fixed"/>
        <w:tblLook w:val="0000"/>
      </w:tblPr>
      <w:tblGrid>
        <w:gridCol w:w="2088"/>
        <w:gridCol w:w="6920"/>
        <w:gridCol w:w="10"/>
      </w:tblGrid>
      <w:tr w:rsidR="008219B9" w:rsidTr="00F230E8">
        <w:tc>
          <w:tcPr>
            <w:tcW w:w="9018" w:type="dxa"/>
            <w:gridSpan w:val="3"/>
          </w:tcPr>
          <w:p w:rsidR="008219B9" w:rsidRDefault="008219B9" w:rsidP="00F230E8">
            <w:pPr>
              <w:rPr>
                <w:sz w:val="22"/>
                <w:lang w:val="fr-FR"/>
              </w:rPr>
            </w:pPr>
            <w:r>
              <w:rPr>
                <w:sz w:val="22"/>
                <w:lang w:val="fr-FR"/>
              </w:rPr>
              <w:t xml:space="preserve">Final Report </w:t>
            </w:r>
            <w:r w:rsidR="0081300E" w:rsidRPr="000E6376">
              <w:rPr>
                <w:sz w:val="22"/>
                <w:lang w:val="es-VE"/>
              </w:rPr>
              <w:t xml:space="preserve">ELE </w:t>
            </w:r>
            <w:r w:rsidR="0081300E">
              <w:rPr>
                <w:sz w:val="22"/>
                <w:lang w:val="es-VE"/>
              </w:rPr>
              <w:t>2012</w:t>
            </w:r>
            <w:r w:rsidR="0081300E" w:rsidRPr="000E6376">
              <w:rPr>
                <w:sz w:val="22"/>
                <w:lang w:val="es-VE"/>
              </w:rPr>
              <w:t xml:space="preserve">– </w:t>
            </w:r>
            <w:r w:rsidR="0081300E" w:rsidRPr="0081300E">
              <w:rPr>
                <w:sz w:val="22"/>
                <w:lang w:val="es-VE"/>
              </w:rPr>
              <w:t>2013</w:t>
            </w:r>
            <w:r w:rsidRPr="0081300E">
              <w:rPr>
                <w:sz w:val="22"/>
                <w:lang w:val="fr-FR"/>
              </w:rPr>
              <w:t>.doc</w:t>
            </w:r>
          </w:p>
        </w:tc>
      </w:tr>
      <w:tr w:rsidR="008219B9" w:rsidTr="0081300E">
        <w:trPr>
          <w:gridAfter w:val="1"/>
          <w:wAfter w:w="10" w:type="dxa"/>
          <w:trHeight w:val="180"/>
        </w:trPr>
        <w:tc>
          <w:tcPr>
            <w:tcW w:w="2088" w:type="dxa"/>
          </w:tcPr>
          <w:p w:rsidR="008219B9" w:rsidRDefault="008219B9" w:rsidP="00F230E8">
            <w:pPr>
              <w:rPr>
                <w:sz w:val="22"/>
              </w:rPr>
            </w:pPr>
            <w:r>
              <w:rPr>
                <w:sz w:val="22"/>
              </w:rPr>
              <w:t>File Name:</w:t>
            </w:r>
          </w:p>
        </w:tc>
        <w:tc>
          <w:tcPr>
            <w:tcW w:w="6920" w:type="dxa"/>
          </w:tcPr>
          <w:p w:rsidR="008219B9" w:rsidRPr="00762968" w:rsidRDefault="0081300E" w:rsidP="00C90ED4">
            <w:pPr>
              <w:rPr>
                <w:sz w:val="22"/>
                <w:highlight w:val="yellow"/>
              </w:rPr>
            </w:pPr>
            <w:r>
              <w:rPr>
                <w:sz w:val="22"/>
              </w:rPr>
              <w:t>Clarksburg CPR ELE Draft Report 2013</w:t>
            </w:r>
          </w:p>
        </w:tc>
      </w:tr>
      <w:tr w:rsidR="008219B9" w:rsidTr="00F230E8">
        <w:trPr>
          <w:gridAfter w:val="1"/>
          <w:wAfter w:w="10" w:type="dxa"/>
          <w:trHeight w:val="432"/>
        </w:trPr>
        <w:tc>
          <w:tcPr>
            <w:tcW w:w="2088" w:type="dxa"/>
          </w:tcPr>
          <w:p w:rsidR="008219B9" w:rsidRDefault="008219B9" w:rsidP="00F230E8">
            <w:pPr>
              <w:rPr>
                <w:sz w:val="22"/>
              </w:rPr>
            </w:pPr>
            <w:r>
              <w:rPr>
                <w:sz w:val="22"/>
              </w:rPr>
              <w:t xml:space="preserve">Last Revised on: </w:t>
            </w:r>
          </w:p>
        </w:tc>
        <w:tc>
          <w:tcPr>
            <w:tcW w:w="6920" w:type="dxa"/>
          </w:tcPr>
          <w:p w:rsidR="008219B9" w:rsidRPr="00C90ED4" w:rsidRDefault="00CA38D6" w:rsidP="00F230E8">
            <w:pPr>
              <w:rPr>
                <w:sz w:val="22"/>
                <w:szCs w:val="22"/>
              </w:rPr>
            </w:pPr>
            <w:r w:rsidRPr="0081300E">
              <w:rPr>
                <w:sz w:val="22"/>
                <w:szCs w:val="22"/>
              </w:rPr>
              <w:t xml:space="preserve">December </w:t>
            </w:r>
            <w:r w:rsidR="0081300E" w:rsidRPr="0081300E">
              <w:rPr>
                <w:sz w:val="22"/>
                <w:szCs w:val="22"/>
              </w:rPr>
              <w:t>20</w:t>
            </w:r>
            <w:r w:rsidR="00C90ED4" w:rsidRPr="0081300E">
              <w:rPr>
                <w:sz w:val="22"/>
                <w:szCs w:val="22"/>
              </w:rPr>
              <w:t>, 201</w:t>
            </w:r>
            <w:r w:rsidR="0081300E" w:rsidRPr="0081300E">
              <w:rPr>
                <w:sz w:val="22"/>
                <w:szCs w:val="22"/>
              </w:rPr>
              <w:t>3</w:t>
            </w:r>
          </w:p>
        </w:tc>
      </w:tr>
      <w:tr w:rsidR="008219B9" w:rsidTr="00F230E8">
        <w:trPr>
          <w:gridAfter w:val="1"/>
          <w:wAfter w:w="10" w:type="dxa"/>
        </w:trPr>
        <w:tc>
          <w:tcPr>
            <w:tcW w:w="2088" w:type="dxa"/>
          </w:tcPr>
          <w:p w:rsidR="008219B9" w:rsidRDefault="008219B9" w:rsidP="00F230E8">
            <w:pPr>
              <w:rPr>
                <w:sz w:val="22"/>
              </w:rPr>
            </w:pPr>
            <w:r>
              <w:rPr>
                <w:sz w:val="22"/>
              </w:rPr>
              <w:t>Prepared by:</w:t>
            </w:r>
          </w:p>
        </w:tc>
        <w:tc>
          <w:tcPr>
            <w:tcW w:w="6920" w:type="dxa"/>
          </w:tcPr>
          <w:p w:rsidR="008219B9" w:rsidRDefault="0081300E" w:rsidP="00F230E8">
            <w:pPr>
              <w:rPr>
                <w:sz w:val="22"/>
              </w:rPr>
            </w:pPr>
            <w:r>
              <w:rPr>
                <w:sz w:val="22"/>
              </w:rPr>
              <w:t>MJO/MLP/SH</w:t>
            </w:r>
          </w:p>
        </w:tc>
      </w:tr>
    </w:tbl>
    <w:p w:rsidR="008219B9" w:rsidRDefault="008219B9" w:rsidP="008219B9">
      <w:pPr>
        <w:ind w:left="5760" w:firstLine="720"/>
      </w:pPr>
    </w:p>
    <w:p w:rsidR="00125011" w:rsidRPr="00F917FE" w:rsidRDefault="00125011">
      <w:pPr>
        <w:jc w:val="center"/>
        <w:rPr>
          <w:b/>
          <w:sz w:val="22"/>
        </w:rPr>
        <w:sectPr w:rsidR="00125011" w:rsidRPr="00F917FE">
          <w:footerReference w:type="even" r:id="rId18"/>
          <w:footerReference w:type="default" r:id="rId19"/>
          <w:headerReference w:type="first" r:id="rId20"/>
          <w:pgSz w:w="12240" w:h="15840" w:code="1"/>
          <w:pgMar w:top="1440" w:right="1440" w:bottom="1440" w:left="1440" w:header="720" w:footer="720" w:gutter="0"/>
          <w:pgNumType w:start="1"/>
          <w:cols w:space="720"/>
          <w:formProt w:val="0"/>
          <w:titlePg/>
        </w:sectPr>
      </w:pPr>
    </w:p>
    <w:p w:rsidR="00125011" w:rsidRDefault="00125011">
      <w:pPr>
        <w:ind w:left="5760" w:firstLine="720"/>
      </w:pPr>
    </w:p>
    <w:sectPr w:rsidR="00125011" w:rsidSect="00F706FA">
      <w:footerReference w:type="even" r:id="rId21"/>
      <w:type w:val="continuous"/>
      <w:pgSz w:w="12240" w:h="15840" w:code="1"/>
      <w:pgMar w:top="1440" w:right="1440" w:bottom="1440" w:left="1440" w:header="720" w:footer="72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D1B" w:rsidRDefault="00B60D1B">
      <w:r>
        <w:separator/>
      </w:r>
    </w:p>
  </w:endnote>
  <w:endnote w:type="continuationSeparator" w:id="0">
    <w:p w:rsidR="00B60D1B" w:rsidRDefault="00B60D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558" w:rsidRDefault="00CC495E">
    <w:pPr>
      <w:pStyle w:val="Footer"/>
      <w:framePr w:wrap="around" w:vAnchor="text" w:hAnchor="margin" w:xAlign="right" w:y="1"/>
      <w:rPr>
        <w:rStyle w:val="PageNumber"/>
      </w:rPr>
    </w:pPr>
    <w:r>
      <w:rPr>
        <w:rStyle w:val="PageNumber"/>
      </w:rPr>
      <w:fldChar w:fldCharType="begin"/>
    </w:r>
    <w:r w:rsidR="006A2558">
      <w:rPr>
        <w:rStyle w:val="PageNumber"/>
      </w:rPr>
      <w:instrText xml:space="preserve">PAGE  </w:instrText>
    </w:r>
    <w:r>
      <w:rPr>
        <w:rStyle w:val="PageNumber"/>
      </w:rPr>
      <w:fldChar w:fldCharType="separate"/>
    </w:r>
    <w:r w:rsidR="006A2558">
      <w:rPr>
        <w:rStyle w:val="PageNumber"/>
        <w:noProof/>
      </w:rPr>
      <w:t>47</w:t>
    </w:r>
    <w:r>
      <w:rPr>
        <w:rStyle w:val="PageNumber"/>
      </w:rPr>
      <w:fldChar w:fldCharType="end"/>
    </w:r>
  </w:p>
  <w:p w:rsidR="006A2558" w:rsidRDefault="006A255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558" w:rsidRDefault="006A2558">
    <w:pPr>
      <w:pStyle w:val="Footer"/>
      <w:pBdr>
        <w:top w:val="single" w:sz="4" w:space="1" w:color="auto"/>
      </w:pBdr>
      <w:tabs>
        <w:tab w:val="clear" w:pos="8640"/>
      </w:tabs>
      <w:ind w:right="360"/>
      <w:jc w:val="center"/>
    </w:pPr>
  </w:p>
  <w:p w:rsidR="006A2558" w:rsidRDefault="006A2558">
    <w:pPr>
      <w:pStyle w:val="Footer"/>
      <w:pBdr>
        <w:top w:val="single" w:sz="4" w:space="1" w:color="auto"/>
      </w:pBdr>
      <w:tabs>
        <w:tab w:val="clear" w:pos="8640"/>
      </w:tabs>
      <w:ind w:right="360"/>
      <w:jc w:val="center"/>
    </w:pPr>
    <w:r>
      <w:t>Massachusetts Department of Elementary and Secondary Education – Program Quality Assurance Services/Office of English Language Acquisition and Academic Achievement</w:t>
    </w:r>
  </w:p>
  <w:p w:rsidR="006A2558" w:rsidRDefault="006A2558">
    <w:pPr>
      <w:pStyle w:val="Footer"/>
      <w:tabs>
        <w:tab w:val="clear" w:pos="8640"/>
      </w:tabs>
      <w:ind w:right="360"/>
      <w:jc w:val="center"/>
    </w:pPr>
    <w:r>
      <w:t xml:space="preserve">Clarksburg Public Schools Coordinated Program Review Report for English Learner Education – </w:t>
    </w:r>
  </w:p>
  <w:p w:rsidR="006A2558" w:rsidRDefault="006A2558">
    <w:pPr>
      <w:pStyle w:val="Footer"/>
      <w:tabs>
        <w:tab w:val="clear" w:pos="8640"/>
      </w:tabs>
      <w:ind w:right="360"/>
      <w:jc w:val="center"/>
    </w:pPr>
    <w:r>
      <w:t>December 20, 2013</w:t>
    </w:r>
  </w:p>
  <w:p w:rsidR="006A2558" w:rsidRDefault="006A2558">
    <w:pPr>
      <w:pStyle w:val="Footer"/>
      <w:tabs>
        <w:tab w:val="clear" w:pos="8640"/>
      </w:tabs>
      <w:ind w:right="360"/>
      <w:jc w:val="center"/>
    </w:pPr>
    <w:r>
      <w:t xml:space="preserve">Page </w:t>
    </w:r>
    <w:fldSimple w:instr=" PAGE ">
      <w:r w:rsidR="005A764A">
        <w:rPr>
          <w:noProof/>
        </w:rPr>
        <w:t>24</w:t>
      </w:r>
    </w:fldSimple>
    <w:r>
      <w:t xml:space="preserve"> of </w:t>
    </w:r>
    <w:fldSimple w:instr=" NUMPAGES ">
      <w:r w:rsidR="005A764A">
        <w:rPr>
          <w:noProof/>
        </w:rPr>
        <w:t>24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558" w:rsidRDefault="00CC495E">
    <w:pPr>
      <w:pStyle w:val="Footer"/>
      <w:framePr w:wrap="around" w:vAnchor="text" w:hAnchor="margin" w:xAlign="right" w:y="1"/>
      <w:rPr>
        <w:rStyle w:val="PageNumber"/>
      </w:rPr>
    </w:pPr>
    <w:r>
      <w:rPr>
        <w:rStyle w:val="PageNumber"/>
      </w:rPr>
      <w:fldChar w:fldCharType="begin"/>
    </w:r>
    <w:r w:rsidR="006A2558">
      <w:rPr>
        <w:rStyle w:val="PageNumber"/>
      </w:rPr>
      <w:instrText xml:space="preserve">PAGE  </w:instrText>
    </w:r>
    <w:r>
      <w:rPr>
        <w:rStyle w:val="PageNumber"/>
      </w:rPr>
      <w:fldChar w:fldCharType="end"/>
    </w:r>
  </w:p>
  <w:p w:rsidR="006A2558" w:rsidRDefault="006A255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D1B" w:rsidRDefault="00B60D1B">
      <w:r>
        <w:separator/>
      </w:r>
    </w:p>
  </w:footnote>
  <w:footnote w:type="continuationSeparator" w:id="0">
    <w:p w:rsidR="00B60D1B" w:rsidRDefault="00B60D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558" w:rsidRDefault="006A2558">
    <w:pPr>
      <w:pStyle w:val="Header"/>
    </w:pPr>
    <w:r>
      <w:rPr>
        <w:vanish/>
      </w:rPr>
      <w:pgNum/>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042"/>
    <w:multiLevelType w:val="hybridMultilevel"/>
    <w:tmpl w:val="F7A63E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214D4A"/>
    <w:multiLevelType w:val="hybridMultilevel"/>
    <w:tmpl w:val="94284E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3A15F81"/>
    <w:multiLevelType w:val="singleLevel"/>
    <w:tmpl w:val="0409000F"/>
    <w:lvl w:ilvl="0">
      <w:start w:val="1"/>
      <w:numFmt w:val="decimal"/>
      <w:lvlText w:val="%1."/>
      <w:lvlJc w:val="left"/>
      <w:pPr>
        <w:tabs>
          <w:tab w:val="num" w:pos="360"/>
        </w:tabs>
        <w:ind w:left="360" w:hanging="360"/>
      </w:pPr>
    </w:lvl>
  </w:abstractNum>
  <w:abstractNum w:abstractNumId="3">
    <w:nsid w:val="03E04F38"/>
    <w:multiLevelType w:val="hybridMultilevel"/>
    <w:tmpl w:val="D9C2A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5CE5324"/>
    <w:multiLevelType w:val="singleLevel"/>
    <w:tmpl w:val="0409000F"/>
    <w:lvl w:ilvl="0">
      <w:start w:val="1"/>
      <w:numFmt w:val="decimal"/>
      <w:lvlText w:val="%1."/>
      <w:lvlJc w:val="left"/>
      <w:pPr>
        <w:tabs>
          <w:tab w:val="num" w:pos="360"/>
        </w:tabs>
        <w:ind w:left="360" w:hanging="360"/>
      </w:pPr>
    </w:lvl>
  </w:abstractNum>
  <w:abstractNum w:abstractNumId="5">
    <w:nsid w:val="08280AC3"/>
    <w:multiLevelType w:val="singleLevel"/>
    <w:tmpl w:val="1B5CFAE6"/>
    <w:lvl w:ilvl="0">
      <w:start w:val="1"/>
      <w:numFmt w:val="decimal"/>
      <w:lvlText w:val="%1."/>
      <w:lvlJc w:val="left"/>
      <w:pPr>
        <w:tabs>
          <w:tab w:val="num" w:pos="675"/>
        </w:tabs>
        <w:ind w:left="675" w:hanging="675"/>
      </w:pPr>
      <w:rPr>
        <w:rFonts w:hint="default"/>
      </w:rPr>
    </w:lvl>
  </w:abstractNum>
  <w:abstractNum w:abstractNumId="6">
    <w:nsid w:val="085E3637"/>
    <w:multiLevelType w:val="hybridMultilevel"/>
    <w:tmpl w:val="70386DA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8902629"/>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0965259F"/>
    <w:multiLevelType w:val="singleLevel"/>
    <w:tmpl w:val="D86EB1AA"/>
    <w:lvl w:ilvl="0">
      <w:start w:val="1"/>
      <w:numFmt w:val="decimal"/>
      <w:lvlText w:val="%1."/>
      <w:lvlJc w:val="left"/>
      <w:pPr>
        <w:tabs>
          <w:tab w:val="num" w:pos="720"/>
        </w:tabs>
        <w:ind w:left="720" w:hanging="720"/>
      </w:pPr>
      <w:rPr>
        <w:rFonts w:hint="default"/>
      </w:rPr>
    </w:lvl>
  </w:abstractNum>
  <w:abstractNum w:abstractNumId="9">
    <w:nsid w:val="0A547965"/>
    <w:multiLevelType w:val="singleLevel"/>
    <w:tmpl w:val="DDB021CA"/>
    <w:lvl w:ilvl="0">
      <w:start w:val="1"/>
      <w:numFmt w:val="lowerLetter"/>
      <w:lvlText w:val="%1."/>
      <w:lvlJc w:val="left"/>
      <w:pPr>
        <w:tabs>
          <w:tab w:val="num" w:pos="2160"/>
        </w:tabs>
        <w:ind w:left="2160" w:hanging="720"/>
      </w:pPr>
      <w:rPr>
        <w:rFonts w:hint="default"/>
      </w:rPr>
    </w:lvl>
  </w:abstractNum>
  <w:abstractNum w:abstractNumId="10">
    <w:nsid w:val="0AA20E5D"/>
    <w:multiLevelType w:val="hybridMultilevel"/>
    <w:tmpl w:val="683EA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DF81491"/>
    <w:multiLevelType w:val="singleLevel"/>
    <w:tmpl w:val="0409000F"/>
    <w:lvl w:ilvl="0">
      <w:start w:val="1"/>
      <w:numFmt w:val="decimal"/>
      <w:lvlText w:val="%1."/>
      <w:lvlJc w:val="left"/>
      <w:pPr>
        <w:tabs>
          <w:tab w:val="num" w:pos="360"/>
        </w:tabs>
        <w:ind w:left="360" w:hanging="360"/>
      </w:pPr>
    </w:lvl>
  </w:abstractNum>
  <w:abstractNum w:abstractNumId="12">
    <w:nsid w:val="1423481B"/>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14425C87"/>
    <w:multiLevelType w:val="hybridMultilevel"/>
    <w:tmpl w:val="E3D6181E"/>
    <w:lvl w:ilvl="0" w:tplc="9DCE995A">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5D125D0"/>
    <w:multiLevelType w:val="singleLevel"/>
    <w:tmpl w:val="92FA0FEC"/>
    <w:lvl w:ilvl="0">
      <w:start w:val="1"/>
      <w:numFmt w:val="lowerLetter"/>
      <w:lvlText w:val="%1."/>
      <w:lvlJc w:val="left"/>
      <w:pPr>
        <w:tabs>
          <w:tab w:val="num" w:pos="1440"/>
        </w:tabs>
        <w:ind w:left="1440" w:hanging="720"/>
      </w:pPr>
      <w:rPr>
        <w:rFonts w:hint="default"/>
      </w:rPr>
    </w:lvl>
  </w:abstractNum>
  <w:abstractNum w:abstractNumId="16">
    <w:nsid w:val="165A296C"/>
    <w:multiLevelType w:val="hybridMultilevel"/>
    <w:tmpl w:val="FC0279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69036A9"/>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17BD5881"/>
    <w:multiLevelType w:val="hybridMultilevel"/>
    <w:tmpl w:val="458C8A36"/>
    <w:lvl w:ilvl="0" w:tplc="9B9A02F2">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1A8751F6"/>
    <w:multiLevelType w:val="hybridMultilevel"/>
    <w:tmpl w:val="6C9E7DDE"/>
    <w:lvl w:ilvl="0" w:tplc="A4C6C87A">
      <w:start w:val="6"/>
      <w:numFmt w:val="lowerLetter"/>
      <w:lvlText w:val="%1."/>
      <w:lvlJc w:val="left"/>
      <w:pPr>
        <w:tabs>
          <w:tab w:val="num" w:pos="2130"/>
        </w:tabs>
        <w:ind w:left="2130" w:hanging="6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1B5A06D5"/>
    <w:multiLevelType w:val="multilevel"/>
    <w:tmpl w:val="70386DA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1C632D8F"/>
    <w:multiLevelType w:val="hybridMultilevel"/>
    <w:tmpl w:val="FCDAF31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nsid w:val="2089720B"/>
    <w:multiLevelType w:val="singleLevel"/>
    <w:tmpl w:val="BD08545A"/>
    <w:lvl w:ilvl="0">
      <w:start w:val="1"/>
      <w:numFmt w:val="decimal"/>
      <w:lvlText w:val="%1."/>
      <w:lvlJc w:val="left"/>
      <w:pPr>
        <w:tabs>
          <w:tab w:val="num" w:pos="720"/>
        </w:tabs>
        <w:ind w:left="720" w:hanging="720"/>
      </w:pPr>
      <w:rPr>
        <w:rFonts w:hint="default"/>
      </w:rPr>
    </w:lvl>
  </w:abstractNum>
  <w:abstractNum w:abstractNumId="23">
    <w:nsid w:val="21224F7E"/>
    <w:multiLevelType w:val="hybridMultilevel"/>
    <w:tmpl w:val="E3E0CC20"/>
    <w:lvl w:ilvl="0" w:tplc="4B404000">
      <w:start w:val="1"/>
      <w:numFmt w:val="lowerLetter"/>
      <w:lvlText w:val="%1."/>
      <w:lvlJc w:val="left"/>
      <w:pPr>
        <w:tabs>
          <w:tab w:val="num" w:pos="1080"/>
        </w:tabs>
        <w:ind w:left="1080" w:hanging="360"/>
      </w:pPr>
      <w:rPr>
        <w:rFonts w:hint="default"/>
      </w:rPr>
    </w:lvl>
    <w:lvl w:ilvl="1" w:tplc="A378A8A0">
      <w:start w:val="1"/>
      <w:numFmt w:val="decimal"/>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212F4B32"/>
    <w:multiLevelType w:val="singleLevel"/>
    <w:tmpl w:val="F68A90EC"/>
    <w:lvl w:ilvl="0">
      <w:start w:val="10"/>
      <w:numFmt w:val="lowerLetter"/>
      <w:lvlText w:val="%1."/>
      <w:lvlJc w:val="left"/>
      <w:pPr>
        <w:tabs>
          <w:tab w:val="num" w:pos="2160"/>
        </w:tabs>
        <w:ind w:left="2160" w:hanging="720"/>
      </w:pPr>
      <w:rPr>
        <w:rFonts w:hint="default"/>
      </w:rPr>
    </w:lvl>
  </w:abstractNum>
  <w:abstractNum w:abstractNumId="25">
    <w:nsid w:val="22C1749E"/>
    <w:multiLevelType w:val="singleLevel"/>
    <w:tmpl w:val="C07CD0CA"/>
    <w:lvl w:ilvl="0">
      <w:start w:val="1"/>
      <w:numFmt w:val="decimal"/>
      <w:lvlText w:val="%1."/>
      <w:lvlJc w:val="left"/>
      <w:pPr>
        <w:tabs>
          <w:tab w:val="num" w:pos="1440"/>
        </w:tabs>
        <w:ind w:left="1440" w:hanging="1440"/>
      </w:pPr>
      <w:rPr>
        <w:rFonts w:hint="default"/>
      </w:rPr>
    </w:lvl>
  </w:abstractNum>
  <w:abstractNum w:abstractNumId="26">
    <w:nsid w:val="235F3813"/>
    <w:multiLevelType w:val="hybridMultilevel"/>
    <w:tmpl w:val="DD98CDF0"/>
    <w:lvl w:ilvl="0" w:tplc="84260E92">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49659E6"/>
    <w:multiLevelType w:val="hybridMultilevel"/>
    <w:tmpl w:val="231443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61A74C6"/>
    <w:multiLevelType w:val="hybridMultilevel"/>
    <w:tmpl w:val="246A7EAE"/>
    <w:lvl w:ilvl="0" w:tplc="5F56C16E">
      <w:start w:val="5"/>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88E78F9"/>
    <w:multiLevelType w:val="hybridMultilevel"/>
    <w:tmpl w:val="196CB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928123A"/>
    <w:multiLevelType w:val="hybridMultilevel"/>
    <w:tmpl w:val="D848DF2E"/>
    <w:lvl w:ilvl="0" w:tplc="21BED79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9A43179"/>
    <w:multiLevelType w:val="singleLevel"/>
    <w:tmpl w:val="C07CD0CA"/>
    <w:lvl w:ilvl="0">
      <w:start w:val="1"/>
      <w:numFmt w:val="decimal"/>
      <w:lvlText w:val="%1."/>
      <w:lvlJc w:val="left"/>
      <w:pPr>
        <w:tabs>
          <w:tab w:val="num" w:pos="1440"/>
        </w:tabs>
        <w:ind w:left="1440" w:hanging="1440"/>
      </w:pPr>
      <w:rPr>
        <w:rFonts w:hint="default"/>
      </w:rPr>
    </w:lvl>
  </w:abstractNum>
  <w:abstractNum w:abstractNumId="32">
    <w:nsid w:val="2C1020C2"/>
    <w:multiLevelType w:val="singleLevel"/>
    <w:tmpl w:val="0409000F"/>
    <w:lvl w:ilvl="0">
      <w:start w:val="1"/>
      <w:numFmt w:val="decimal"/>
      <w:lvlText w:val="%1."/>
      <w:lvlJc w:val="left"/>
      <w:pPr>
        <w:tabs>
          <w:tab w:val="num" w:pos="360"/>
        </w:tabs>
        <w:ind w:left="360" w:hanging="360"/>
      </w:pPr>
    </w:lvl>
  </w:abstractNum>
  <w:abstractNum w:abstractNumId="33">
    <w:nsid w:val="2F546447"/>
    <w:multiLevelType w:val="singleLevel"/>
    <w:tmpl w:val="0409000F"/>
    <w:lvl w:ilvl="0">
      <w:start w:val="1"/>
      <w:numFmt w:val="decimal"/>
      <w:lvlText w:val="%1."/>
      <w:lvlJc w:val="left"/>
      <w:pPr>
        <w:tabs>
          <w:tab w:val="num" w:pos="360"/>
        </w:tabs>
        <w:ind w:left="360" w:hanging="360"/>
      </w:pPr>
      <w:rPr>
        <w:rFonts w:hint="default"/>
      </w:rPr>
    </w:lvl>
  </w:abstractNum>
  <w:abstractNum w:abstractNumId="34">
    <w:nsid w:val="30F73A86"/>
    <w:multiLevelType w:val="singleLevel"/>
    <w:tmpl w:val="B5F406D0"/>
    <w:lvl w:ilvl="0">
      <w:start w:val="1"/>
      <w:numFmt w:val="decimal"/>
      <w:lvlText w:val="%1."/>
      <w:lvlJc w:val="left"/>
      <w:pPr>
        <w:tabs>
          <w:tab w:val="num" w:pos="720"/>
        </w:tabs>
        <w:ind w:left="720" w:hanging="720"/>
      </w:pPr>
      <w:rPr>
        <w:rFonts w:hint="default"/>
      </w:rPr>
    </w:lvl>
  </w:abstractNum>
  <w:abstractNum w:abstractNumId="35">
    <w:nsid w:val="326D484C"/>
    <w:multiLevelType w:val="singleLevel"/>
    <w:tmpl w:val="B1DA8438"/>
    <w:lvl w:ilvl="0">
      <w:start w:val="1"/>
      <w:numFmt w:val="lowerLetter"/>
      <w:lvlText w:val="%1."/>
      <w:lvlJc w:val="left"/>
      <w:pPr>
        <w:tabs>
          <w:tab w:val="num" w:pos="1440"/>
        </w:tabs>
        <w:ind w:left="1440" w:hanging="675"/>
      </w:pPr>
      <w:rPr>
        <w:rFonts w:hint="default"/>
      </w:rPr>
    </w:lvl>
  </w:abstractNum>
  <w:abstractNum w:abstractNumId="36">
    <w:nsid w:val="32A0557F"/>
    <w:multiLevelType w:val="hybridMultilevel"/>
    <w:tmpl w:val="AD70354E"/>
    <w:lvl w:ilvl="0" w:tplc="5A7CB74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34932FCC"/>
    <w:multiLevelType w:val="singleLevel"/>
    <w:tmpl w:val="D3C6ECD6"/>
    <w:lvl w:ilvl="0">
      <w:start w:val="1"/>
      <w:numFmt w:val="decimal"/>
      <w:lvlText w:val="%1."/>
      <w:lvlJc w:val="left"/>
      <w:pPr>
        <w:tabs>
          <w:tab w:val="num" w:pos="720"/>
        </w:tabs>
        <w:ind w:left="720" w:hanging="720"/>
      </w:pPr>
      <w:rPr>
        <w:rFonts w:hint="default"/>
      </w:rPr>
    </w:lvl>
  </w:abstractNum>
  <w:abstractNum w:abstractNumId="38">
    <w:nsid w:val="35F538C9"/>
    <w:multiLevelType w:val="hybridMultilevel"/>
    <w:tmpl w:val="9014FA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6EB13FA"/>
    <w:multiLevelType w:val="multilevel"/>
    <w:tmpl w:val="B0BE166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3808461C"/>
    <w:multiLevelType w:val="singleLevel"/>
    <w:tmpl w:val="A0F432A0"/>
    <w:lvl w:ilvl="0">
      <w:start w:val="9"/>
      <w:numFmt w:val="decimal"/>
      <w:lvlText w:val="%1."/>
      <w:lvlJc w:val="left"/>
      <w:pPr>
        <w:tabs>
          <w:tab w:val="num" w:pos="720"/>
        </w:tabs>
        <w:ind w:left="720" w:hanging="720"/>
      </w:pPr>
      <w:rPr>
        <w:rFonts w:hint="default"/>
      </w:rPr>
    </w:lvl>
  </w:abstractNum>
  <w:abstractNum w:abstractNumId="41">
    <w:nsid w:val="3C1536C0"/>
    <w:multiLevelType w:val="singleLevel"/>
    <w:tmpl w:val="5086BCD0"/>
    <w:lvl w:ilvl="0">
      <w:start w:val="1"/>
      <w:numFmt w:val="decimal"/>
      <w:lvlText w:val="%1."/>
      <w:lvlJc w:val="left"/>
      <w:pPr>
        <w:tabs>
          <w:tab w:val="num" w:pos="720"/>
        </w:tabs>
        <w:ind w:left="720" w:hanging="720"/>
      </w:pPr>
      <w:rPr>
        <w:rFonts w:hint="default"/>
      </w:rPr>
    </w:lvl>
  </w:abstractNum>
  <w:abstractNum w:abstractNumId="42">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3D5D468B"/>
    <w:multiLevelType w:val="singleLevel"/>
    <w:tmpl w:val="0409000F"/>
    <w:lvl w:ilvl="0">
      <w:start w:val="1"/>
      <w:numFmt w:val="decimal"/>
      <w:lvlText w:val="%1."/>
      <w:lvlJc w:val="left"/>
      <w:pPr>
        <w:tabs>
          <w:tab w:val="num" w:pos="360"/>
        </w:tabs>
        <w:ind w:left="360" w:hanging="360"/>
      </w:pPr>
    </w:lvl>
  </w:abstractNum>
  <w:abstractNum w:abstractNumId="44">
    <w:nsid w:val="40E01198"/>
    <w:multiLevelType w:val="singleLevel"/>
    <w:tmpl w:val="0409000F"/>
    <w:lvl w:ilvl="0">
      <w:start w:val="1"/>
      <w:numFmt w:val="decimal"/>
      <w:lvlText w:val="%1."/>
      <w:lvlJc w:val="left"/>
      <w:pPr>
        <w:tabs>
          <w:tab w:val="num" w:pos="360"/>
        </w:tabs>
        <w:ind w:left="360" w:hanging="360"/>
      </w:pPr>
    </w:lvl>
  </w:abstractNum>
  <w:abstractNum w:abstractNumId="45">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42CD6914"/>
    <w:multiLevelType w:val="hybridMultilevel"/>
    <w:tmpl w:val="0400AF38"/>
    <w:lvl w:ilvl="0" w:tplc="BB949710">
      <w:start w:val="13"/>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7">
    <w:nsid w:val="4379386C"/>
    <w:multiLevelType w:val="singleLevel"/>
    <w:tmpl w:val="9C060B3A"/>
    <w:lvl w:ilvl="0">
      <w:start w:val="1"/>
      <w:numFmt w:val="lowerLetter"/>
      <w:lvlText w:val="%1."/>
      <w:lvlJc w:val="left"/>
      <w:pPr>
        <w:tabs>
          <w:tab w:val="num" w:pos="1440"/>
        </w:tabs>
        <w:ind w:left="1440" w:hanging="720"/>
      </w:pPr>
      <w:rPr>
        <w:rFonts w:hint="default"/>
      </w:rPr>
    </w:lvl>
  </w:abstractNum>
  <w:abstractNum w:abstractNumId="48">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9">
    <w:nsid w:val="478A4A56"/>
    <w:multiLevelType w:val="singleLevel"/>
    <w:tmpl w:val="213C7AF8"/>
    <w:lvl w:ilvl="0">
      <w:start w:val="1"/>
      <w:numFmt w:val="lowerLetter"/>
      <w:lvlText w:val="%1."/>
      <w:lvlJc w:val="left"/>
      <w:pPr>
        <w:tabs>
          <w:tab w:val="num" w:pos="1728"/>
        </w:tabs>
        <w:ind w:left="1728" w:hanging="360"/>
      </w:pPr>
      <w:rPr>
        <w:rFonts w:hint="default"/>
      </w:rPr>
    </w:lvl>
  </w:abstractNum>
  <w:abstractNum w:abstractNumId="50">
    <w:nsid w:val="49627A1D"/>
    <w:multiLevelType w:val="singleLevel"/>
    <w:tmpl w:val="19C604C8"/>
    <w:lvl w:ilvl="0">
      <w:start w:val="1"/>
      <w:numFmt w:val="lowerLetter"/>
      <w:lvlText w:val="(%1)"/>
      <w:lvlJc w:val="left"/>
      <w:pPr>
        <w:tabs>
          <w:tab w:val="num" w:pos="1080"/>
        </w:tabs>
        <w:ind w:left="720" w:firstLine="0"/>
      </w:pPr>
      <w:rPr>
        <w:caps w:val="0"/>
        <w:strike w:val="0"/>
        <w:dstrike w:val="0"/>
        <w:shadow w:val="0"/>
        <w:emboss w:val="0"/>
        <w:imprint w:val="0"/>
        <w:vanish w:val="0"/>
        <w:vertAlign w:val="baseline"/>
      </w:rPr>
    </w:lvl>
  </w:abstractNum>
  <w:abstractNum w:abstractNumId="51">
    <w:nsid w:val="4AD63FAF"/>
    <w:multiLevelType w:val="hybridMultilevel"/>
    <w:tmpl w:val="D60036C4"/>
    <w:lvl w:ilvl="0" w:tplc="BB949710">
      <w:start w:val="13"/>
      <w:numFmt w:val="bullet"/>
      <w:lvlText w:val=""/>
      <w:lvlJc w:val="left"/>
      <w:pPr>
        <w:tabs>
          <w:tab w:val="num" w:pos="1839"/>
        </w:tabs>
        <w:ind w:left="1839" w:hanging="360"/>
      </w:pPr>
      <w:rPr>
        <w:rFonts w:ascii="Symbol" w:hAnsi="Symbol" w:hint="default"/>
      </w:rPr>
    </w:lvl>
    <w:lvl w:ilvl="1" w:tplc="04090003" w:tentative="1">
      <w:start w:val="1"/>
      <w:numFmt w:val="bullet"/>
      <w:lvlText w:val="o"/>
      <w:lvlJc w:val="left"/>
      <w:pPr>
        <w:tabs>
          <w:tab w:val="num" w:pos="2199"/>
        </w:tabs>
        <w:ind w:left="2199" w:hanging="360"/>
      </w:pPr>
      <w:rPr>
        <w:rFonts w:ascii="Courier New" w:hAnsi="Courier New" w:hint="default"/>
      </w:rPr>
    </w:lvl>
    <w:lvl w:ilvl="2" w:tplc="04090005" w:tentative="1">
      <w:start w:val="1"/>
      <w:numFmt w:val="bullet"/>
      <w:lvlText w:val=""/>
      <w:lvlJc w:val="left"/>
      <w:pPr>
        <w:tabs>
          <w:tab w:val="num" w:pos="2919"/>
        </w:tabs>
        <w:ind w:left="2919" w:hanging="360"/>
      </w:pPr>
      <w:rPr>
        <w:rFonts w:ascii="Wingdings" w:hAnsi="Wingdings" w:hint="default"/>
      </w:rPr>
    </w:lvl>
    <w:lvl w:ilvl="3" w:tplc="04090001" w:tentative="1">
      <w:start w:val="1"/>
      <w:numFmt w:val="bullet"/>
      <w:lvlText w:val=""/>
      <w:lvlJc w:val="left"/>
      <w:pPr>
        <w:tabs>
          <w:tab w:val="num" w:pos="3639"/>
        </w:tabs>
        <w:ind w:left="3639" w:hanging="360"/>
      </w:pPr>
      <w:rPr>
        <w:rFonts w:ascii="Symbol" w:hAnsi="Symbol" w:hint="default"/>
      </w:rPr>
    </w:lvl>
    <w:lvl w:ilvl="4" w:tplc="04090003" w:tentative="1">
      <w:start w:val="1"/>
      <w:numFmt w:val="bullet"/>
      <w:lvlText w:val="o"/>
      <w:lvlJc w:val="left"/>
      <w:pPr>
        <w:tabs>
          <w:tab w:val="num" w:pos="4359"/>
        </w:tabs>
        <w:ind w:left="4359" w:hanging="360"/>
      </w:pPr>
      <w:rPr>
        <w:rFonts w:ascii="Courier New" w:hAnsi="Courier New" w:hint="default"/>
      </w:rPr>
    </w:lvl>
    <w:lvl w:ilvl="5" w:tplc="04090005" w:tentative="1">
      <w:start w:val="1"/>
      <w:numFmt w:val="bullet"/>
      <w:lvlText w:val=""/>
      <w:lvlJc w:val="left"/>
      <w:pPr>
        <w:tabs>
          <w:tab w:val="num" w:pos="5079"/>
        </w:tabs>
        <w:ind w:left="5079" w:hanging="360"/>
      </w:pPr>
      <w:rPr>
        <w:rFonts w:ascii="Wingdings" w:hAnsi="Wingdings" w:hint="default"/>
      </w:rPr>
    </w:lvl>
    <w:lvl w:ilvl="6" w:tplc="04090001" w:tentative="1">
      <w:start w:val="1"/>
      <w:numFmt w:val="bullet"/>
      <w:lvlText w:val=""/>
      <w:lvlJc w:val="left"/>
      <w:pPr>
        <w:tabs>
          <w:tab w:val="num" w:pos="5799"/>
        </w:tabs>
        <w:ind w:left="5799" w:hanging="360"/>
      </w:pPr>
      <w:rPr>
        <w:rFonts w:ascii="Symbol" w:hAnsi="Symbol" w:hint="default"/>
      </w:rPr>
    </w:lvl>
    <w:lvl w:ilvl="7" w:tplc="04090003" w:tentative="1">
      <w:start w:val="1"/>
      <w:numFmt w:val="bullet"/>
      <w:lvlText w:val="o"/>
      <w:lvlJc w:val="left"/>
      <w:pPr>
        <w:tabs>
          <w:tab w:val="num" w:pos="6519"/>
        </w:tabs>
        <w:ind w:left="6519" w:hanging="360"/>
      </w:pPr>
      <w:rPr>
        <w:rFonts w:ascii="Courier New" w:hAnsi="Courier New" w:hint="default"/>
      </w:rPr>
    </w:lvl>
    <w:lvl w:ilvl="8" w:tplc="04090005" w:tentative="1">
      <w:start w:val="1"/>
      <w:numFmt w:val="bullet"/>
      <w:lvlText w:val=""/>
      <w:lvlJc w:val="left"/>
      <w:pPr>
        <w:tabs>
          <w:tab w:val="num" w:pos="7239"/>
        </w:tabs>
        <w:ind w:left="7239" w:hanging="360"/>
      </w:pPr>
      <w:rPr>
        <w:rFonts w:ascii="Wingdings" w:hAnsi="Wingdings" w:hint="default"/>
      </w:rPr>
    </w:lvl>
  </w:abstractNum>
  <w:abstractNum w:abstractNumId="52">
    <w:nsid w:val="4C9E15B5"/>
    <w:multiLevelType w:val="singleLevel"/>
    <w:tmpl w:val="0409000F"/>
    <w:lvl w:ilvl="0">
      <w:start w:val="1"/>
      <w:numFmt w:val="decimal"/>
      <w:lvlText w:val="%1."/>
      <w:lvlJc w:val="left"/>
      <w:pPr>
        <w:tabs>
          <w:tab w:val="num" w:pos="360"/>
        </w:tabs>
        <w:ind w:left="360" w:hanging="360"/>
      </w:pPr>
    </w:lvl>
  </w:abstractNum>
  <w:abstractNum w:abstractNumId="53">
    <w:nsid w:val="4CEA6F80"/>
    <w:multiLevelType w:val="singleLevel"/>
    <w:tmpl w:val="0409000F"/>
    <w:lvl w:ilvl="0">
      <w:start w:val="1"/>
      <w:numFmt w:val="decimal"/>
      <w:lvlText w:val="%1."/>
      <w:lvlJc w:val="left"/>
      <w:pPr>
        <w:tabs>
          <w:tab w:val="num" w:pos="360"/>
        </w:tabs>
        <w:ind w:left="360" w:hanging="360"/>
      </w:pPr>
    </w:lvl>
  </w:abstractNum>
  <w:abstractNum w:abstractNumId="54">
    <w:nsid w:val="4E73611B"/>
    <w:multiLevelType w:val="multilevel"/>
    <w:tmpl w:val="50509B40"/>
    <w:lvl w:ilvl="0">
      <w:start w:val="1"/>
      <w:numFmt w:val="decimal"/>
      <w:lvlText w:val="%1."/>
      <w:lvlJc w:val="left"/>
      <w:pPr>
        <w:tabs>
          <w:tab w:val="num" w:pos="1440"/>
        </w:tabs>
        <w:ind w:left="1440" w:hanging="1440"/>
      </w:pPr>
      <w:rPr>
        <w:rFonts w:hint="default"/>
      </w:rPr>
    </w:lvl>
    <w:lvl w:ilvl="1">
      <w:start w:val="11"/>
      <w:numFmt w:val="decimal"/>
      <w:isLgl/>
      <w:lvlText w:val="%1.%2"/>
      <w:lvlJc w:val="left"/>
      <w:pPr>
        <w:tabs>
          <w:tab w:val="num" w:pos="360"/>
        </w:tabs>
        <w:ind w:left="360" w:hanging="36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5">
    <w:nsid w:val="4F1F1C1D"/>
    <w:multiLevelType w:val="singleLevel"/>
    <w:tmpl w:val="0409000F"/>
    <w:lvl w:ilvl="0">
      <w:start w:val="1"/>
      <w:numFmt w:val="decimal"/>
      <w:lvlText w:val="%1."/>
      <w:lvlJc w:val="left"/>
      <w:pPr>
        <w:tabs>
          <w:tab w:val="num" w:pos="360"/>
        </w:tabs>
        <w:ind w:left="360" w:hanging="360"/>
      </w:pPr>
    </w:lvl>
  </w:abstractNum>
  <w:abstractNum w:abstractNumId="56">
    <w:nsid w:val="4F94276B"/>
    <w:multiLevelType w:val="hybridMultilevel"/>
    <w:tmpl w:val="C2DCE8E0"/>
    <w:lvl w:ilvl="0" w:tplc="D74C16B2">
      <w:start w:val="2"/>
      <w:numFmt w:val="decimal"/>
      <w:lvlText w:val="%1."/>
      <w:lvlJc w:val="left"/>
      <w:pPr>
        <w:tabs>
          <w:tab w:val="num" w:pos="1708"/>
        </w:tabs>
        <w:ind w:left="1708" w:hanging="360"/>
      </w:pPr>
      <w:rPr>
        <w:rFonts w:hint="default"/>
      </w:rPr>
    </w:lvl>
    <w:lvl w:ilvl="1" w:tplc="04090019">
      <w:start w:val="1"/>
      <w:numFmt w:val="lowerLetter"/>
      <w:lvlText w:val="%2."/>
      <w:lvlJc w:val="left"/>
      <w:pPr>
        <w:tabs>
          <w:tab w:val="num" w:pos="1440"/>
        </w:tabs>
        <w:ind w:left="1440" w:hanging="360"/>
      </w:pPr>
    </w:lvl>
    <w:lvl w:ilvl="2" w:tplc="E3F4B42C">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50E06A27"/>
    <w:multiLevelType w:val="hybridMultilevel"/>
    <w:tmpl w:val="53206C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8">
    <w:nsid w:val="51307261"/>
    <w:multiLevelType w:val="hybridMultilevel"/>
    <w:tmpl w:val="59E071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52E20220"/>
    <w:multiLevelType w:val="hybridMultilevel"/>
    <w:tmpl w:val="69320EAA"/>
    <w:lvl w:ilvl="0" w:tplc="C172CA9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nsid w:val="52F670C3"/>
    <w:multiLevelType w:val="singleLevel"/>
    <w:tmpl w:val="0409000F"/>
    <w:lvl w:ilvl="0">
      <w:start w:val="1"/>
      <w:numFmt w:val="decimal"/>
      <w:lvlText w:val="%1."/>
      <w:lvlJc w:val="left"/>
      <w:pPr>
        <w:tabs>
          <w:tab w:val="num" w:pos="360"/>
        </w:tabs>
        <w:ind w:left="360" w:hanging="360"/>
      </w:pPr>
    </w:lvl>
  </w:abstractNum>
  <w:abstractNum w:abstractNumId="61">
    <w:nsid w:val="55560086"/>
    <w:multiLevelType w:val="singleLevel"/>
    <w:tmpl w:val="70C23674"/>
    <w:lvl w:ilvl="0">
      <w:start w:val="1"/>
      <w:numFmt w:val="decimal"/>
      <w:lvlText w:val="%1."/>
      <w:lvlJc w:val="left"/>
      <w:pPr>
        <w:tabs>
          <w:tab w:val="num" w:pos="675"/>
        </w:tabs>
        <w:ind w:left="675" w:hanging="675"/>
      </w:pPr>
      <w:rPr>
        <w:rFonts w:hint="default"/>
      </w:rPr>
    </w:lvl>
  </w:abstractNum>
  <w:abstractNum w:abstractNumId="62">
    <w:nsid w:val="561B0920"/>
    <w:multiLevelType w:val="singleLevel"/>
    <w:tmpl w:val="0409000F"/>
    <w:lvl w:ilvl="0">
      <w:start w:val="1"/>
      <w:numFmt w:val="decimal"/>
      <w:lvlText w:val="%1."/>
      <w:lvlJc w:val="left"/>
      <w:pPr>
        <w:tabs>
          <w:tab w:val="num" w:pos="360"/>
        </w:tabs>
        <w:ind w:left="360" w:hanging="360"/>
      </w:pPr>
    </w:lvl>
  </w:abstractNum>
  <w:abstractNum w:abstractNumId="63">
    <w:nsid w:val="57940CF4"/>
    <w:multiLevelType w:val="hybridMultilevel"/>
    <w:tmpl w:val="2BD63E62"/>
    <w:lvl w:ilvl="0" w:tplc="27764BCC">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57C9083A"/>
    <w:multiLevelType w:val="hybridMultilevel"/>
    <w:tmpl w:val="FC40CE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58D0642C"/>
    <w:multiLevelType w:val="singleLevel"/>
    <w:tmpl w:val="9538EB96"/>
    <w:lvl w:ilvl="0">
      <w:start w:val="1"/>
      <w:numFmt w:val="lowerLetter"/>
      <w:lvlText w:val="%1."/>
      <w:lvlJc w:val="left"/>
      <w:pPr>
        <w:tabs>
          <w:tab w:val="num" w:pos="2160"/>
        </w:tabs>
        <w:ind w:left="2160" w:hanging="720"/>
      </w:pPr>
      <w:rPr>
        <w:rFonts w:hint="default"/>
      </w:rPr>
    </w:lvl>
  </w:abstractNum>
  <w:abstractNum w:abstractNumId="66">
    <w:nsid w:val="5A291648"/>
    <w:multiLevelType w:val="singleLevel"/>
    <w:tmpl w:val="04090017"/>
    <w:lvl w:ilvl="0">
      <w:start w:val="1"/>
      <w:numFmt w:val="lowerLetter"/>
      <w:lvlText w:val="%1)"/>
      <w:lvlJc w:val="left"/>
      <w:pPr>
        <w:tabs>
          <w:tab w:val="num" w:pos="360"/>
        </w:tabs>
        <w:ind w:left="360" w:hanging="360"/>
      </w:pPr>
    </w:lvl>
  </w:abstractNum>
  <w:abstractNum w:abstractNumId="67">
    <w:nsid w:val="5C5562E5"/>
    <w:multiLevelType w:val="singleLevel"/>
    <w:tmpl w:val="0409000F"/>
    <w:lvl w:ilvl="0">
      <w:start w:val="1"/>
      <w:numFmt w:val="decimal"/>
      <w:lvlText w:val="%1."/>
      <w:lvlJc w:val="left"/>
      <w:pPr>
        <w:tabs>
          <w:tab w:val="num" w:pos="360"/>
        </w:tabs>
        <w:ind w:left="360" w:hanging="360"/>
      </w:pPr>
    </w:lvl>
  </w:abstractNum>
  <w:abstractNum w:abstractNumId="68">
    <w:nsid w:val="5CE225CC"/>
    <w:multiLevelType w:val="singleLevel"/>
    <w:tmpl w:val="0409000F"/>
    <w:lvl w:ilvl="0">
      <w:start w:val="1"/>
      <w:numFmt w:val="decimal"/>
      <w:lvlText w:val="%1."/>
      <w:lvlJc w:val="left"/>
      <w:pPr>
        <w:tabs>
          <w:tab w:val="num" w:pos="360"/>
        </w:tabs>
        <w:ind w:left="360" w:hanging="360"/>
      </w:pPr>
    </w:lvl>
  </w:abstractNum>
  <w:abstractNum w:abstractNumId="69">
    <w:nsid w:val="5CE61C86"/>
    <w:multiLevelType w:val="hybridMultilevel"/>
    <w:tmpl w:val="938273AC"/>
    <w:lvl w:ilvl="0" w:tplc="8D744790">
      <w:start w:val="2"/>
      <w:numFmt w:val="decimal"/>
      <w:lvlText w:val="%1."/>
      <w:lvlJc w:val="left"/>
      <w:pPr>
        <w:tabs>
          <w:tab w:val="num" w:pos="720"/>
        </w:tabs>
        <w:ind w:left="720" w:hanging="360"/>
      </w:pPr>
      <w:rPr>
        <w:rFonts w:hint="default"/>
      </w:rPr>
    </w:lvl>
    <w:lvl w:ilvl="1" w:tplc="F3EADFA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5F226646"/>
    <w:multiLevelType w:val="hybridMultilevel"/>
    <w:tmpl w:val="B5E212F4"/>
    <w:lvl w:ilvl="0" w:tplc="BB949710">
      <w:start w:val="13"/>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1">
    <w:nsid w:val="5F6853AB"/>
    <w:multiLevelType w:val="singleLevel"/>
    <w:tmpl w:val="0409000F"/>
    <w:lvl w:ilvl="0">
      <w:start w:val="1"/>
      <w:numFmt w:val="decimal"/>
      <w:lvlText w:val="%1."/>
      <w:lvlJc w:val="left"/>
      <w:pPr>
        <w:tabs>
          <w:tab w:val="num" w:pos="360"/>
        </w:tabs>
        <w:ind w:left="360" w:hanging="360"/>
      </w:pPr>
    </w:lvl>
  </w:abstractNum>
  <w:abstractNum w:abstractNumId="72">
    <w:nsid w:val="605F5845"/>
    <w:multiLevelType w:val="hybridMultilevel"/>
    <w:tmpl w:val="16588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60D63C3F"/>
    <w:multiLevelType w:val="singleLevel"/>
    <w:tmpl w:val="0409000F"/>
    <w:lvl w:ilvl="0">
      <w:start w:val="3"/>
      <w:numFmt w:val="decimal"/>
      <w:lvlText w:val="%1."/>
      <w:lvlJc w:val="left"/>
      <w:pPr>
        <w:tabs>
          <w:tab w:val="num" w:pos="360"/>
        </w:tabs>
        <w:ind w:left="360" w:hanging="360"/>
      </w:pPr>
      <w:rPr>
        <w:rFonts w:hint="default"/>
      </w:rPr>
    </w:lvl>
  </w:abstractNum>
  <w:abstractNum w:abstractNumId="74">
    <w:nsid w:val="61E900C1"/>
    <w:multiLevelType w:val="hybridMultilevel"/>
    <w:tmpl w:val="49B8A2B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3F577F4"/>
    <w:multiLevelType w:val="singleLevel"/>
    <w:tmpl w:val="70C23674"/>
    <w:lvl w:ilvl="0">
      <w:start w:val="1"/>
      <w:numFmt w:val="decimal"/>
      <w:lvlText w:val="%1."/>
      <w:lvlJc w:val="left"/>
      <w:pPr>
        <w:tabs>
          <w:tab w:val="num" w:pos="675"/>
        </w:tabs>
        <w:ind w:left="675" w:hanging="675"/>
      </w:pPr>
      <w:rPr>
        <w:rFonts w:hint="default"/>
      </w:rPr>
    </w:lvl>
  </w:abstractNum>
  <w:abstractNum w:abstractNumId="76">
    <w:nsid w:val="64322EE4"/>
    <w:multiLevelType w:val="singleLevel"/>
    <w:tmpl w:val="51C20670"/>
    <w:lvl w:ilvl="0">
      <w:start w:val="1"/>
      <w:numFmt w:val="lowerLetter"/>
      <w:lvlText w:val="%1."/>
      <w:lvlJc w:val="left"/>
      <w:pPr>
        <w:tabs>
          <w:tab w:val="num" w:pos="1479"/>
        </w:tabs>
        <w:ind w:left="1479" w:hanging="720"/>
      </w:pPr>
      <w:rPr>
        <w:rFonts w:hint="default"/>
      </w:rPr>
    </w:lvl>
  </w:abstractNum>
  <w:abstractNum w:abstractNumId="77">
    <w:nsid w:val="657B6D97"/>
    <w:multiLevelType w:val="hybridMultilevel"/>
    <w:tmpl w:val="B0CAB4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673F2C4B"/>
    <w:multiLevelType w:val="hybridMultilevel"/>
    <w:tmpl w:val="E9062E18"/>
    <w:lvl w:ilvl="0" w:tplc="A65A76C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0">
    <w:nsid w:val="692203C9"/>
    <w:multiLevelType w:val="hybridMultilevel"/>
    <w:tmpl w:val="A5984EAE"/>
    <w:lvl w:ilvl="0" w:tplc="DF403A58">
      <w:start w:val="2"/>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81">
    <w:nsid w:val="69A70501"/>
    <w:multiLevelType w:val="hybridMultilevel"/>
    <w:tmpl w:val="53BCE4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6AA34093"/>
    <w:multiLevelType w:val="singleLevel"/>
    <w:tmpl w:val="0409000F"/>
    <w:lvl w:ilvl="0">
      <w:start w:val="1"/>
      <w:numFmt w:val="decimal"/>
      <w:lvlText w:val="%1."/>
      <w:lvlJc w:val="left"/>
      <w:pPr>
        <w:tabs>
          <w:tab w:val="num" w:pos="360"/>
        </w:tabs>
        <w:ind w:left="360" w:hanging="360"/>
      </w:pPr>
    </w:lvl>
  </w:abstractNum>
  <w:abstractNum w:abstractNumId="83">
    <w:nsid w:val="6B8E674A"/>
    <w:multiLevelType w:val="singleLevel"/>
    <w:tmpl w:val="B1A47A66"/>
    <w:lvl w:ilvl="0">
      <w:start w:val="1"/>
      <w:numFmt w:val="lowerLetter"/>
      <w:lvlText w:val="%1."/>
      <w:lvlJc w:val="left"/>
      <w:pPr>
        <w:tabs>
          <w:tab w:val="num" w:pos="1440"/>
        </w:tabs>
        <w:ind w:left="1440" w:hanging="720"/>
      </w:pPr>
      <w:rPr>
        <w:rFonts w:hint="default"/>
      </w:rPr>
    </w:lvl>
  </w:abstractNum>
  <w:abstractNum w:abstractNumId="84">
    <w:nsid w:val="6D4F4945"/>
    <w:multiLevelType w:val="hybridMultilevel"/>
    <w:tmpl w:val="A984D684"/>
    <w:lvl w:ilvl="0" w:tplc="0409000F">
      <w:start w:val="1"/>
      <w:numFmt w:val="decimal"/>
      <w:lvlText w:val="%1."/>
      <w:lvlJc w:val="left"/>
      <w:pPr>
        <w:tabs>
          <w:tab w:val="num" w:pos="720"/>
        </w:tabs>
        <w:ind w:left="720" w:hanging="360"/>
      </w:pPr>
      <w:rPr>
        <w:rFonts w:hint="default"/>
      </w:rPr>
    </w:lvl>
    <w:lvl w:ilvl="1" w:tplc="198461B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6F6F36C5"/>
    <w:multiLevelType w:val="singleLevel"/>
    <w:tmpl w:val="04090017"/>
    <w:lvl w:ilvl="0">
      <w:start w:val="1"/>
      <w:numFmt w:val="lowerLetter"/>
      <w:lvlText w:val="%1)"/>
      <w:lvlJc w:val="left"/>
      <w:pPr>
        <w:tabs>
          <w:tab w:val="num" w:pos="360"/>
        </w:tabs>
        <w:ind w:left="360" w:hanging="360"/>
      </w:pPr>
    </w:lvl>
  </w:abstractNum>
  <w:abstractNum w:abstractNumId="86">
    <w:nsid w:val="735431DB"/>
    <w:multiLevelType w:val="hybridMultilevel"/>
    <w:tmpl w:val="038435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3636B1D"/>
    <w:multiLevelType w:val="hybridMultilevel"/>
    <w:tmpl w:val="2E0851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747D1F77"/>
    <w:multiLevelType w:val="hybridMultilevel"/>
    <w:tmpl w:val="7E5AB05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9">
    <w:nsid w:val="75574D07"/>
    <w:multiLevelType w:val="singleLevel"/>
    <w:tmpl w:val="B6DE0E6A"/>
    <w:lvl w:ilvl="0">
      <w:start w:val="1"/>
      <w:numFmt w:val="lowerLetter"/>
      <w:lvlText w:val="%1."/>
      <w:lvlJc w:val="left"/>
      <w:pPr>
        <w:tabs>
          <w:tab w:val="num" w:pos="1440"/>
        </w:tabs>
        <w:ind w:left="1440" w:hanging="720"/>
      </w:pPr>
      <w:rPr>
        <w:rFonts w:hint="default"/>
      </w:rPr>
    </w:lvl>
  </w:abstractNum>
  <w:abstractNum w:abstractNumId="90">
    <w:nsid w:val="776E7943"/>
    <w:multiLevelType w:val="hybridMultilevel"/>
    <w:tmpl w:val="CF883F14"/>
    <w:lvl w:ilvl="0" w:tplc="BA8890F0">
      <w:start w:val="1"/>
      <w:numFmt w:val="lowerLetter"/>
      <w:lvlText w:val="(%1)"/>
      <w:lvlJc w:val="left"/>
      <w:pPr>
        <w:tabs>
          <w:tab w:val="num" w:pos="1440"/>
        </w:tabs>
        <w:ind w:left="1440" w:hanging="360"/>
      </w:pPr>
      <w:rPr>
        <w:rFonts w:hint="default"/>
      </w:rPr>
    </w:lvl>
    <w:lvl w:ilvl="1" w:tplc="3B544ED0">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1">
    <w:nsid w:val="777F079D"/>
    <w:multiLevelType w:val="hybridMultilevel"/>
    <w:tmpl w:val="649C16B6"/>
    <w:lvl w:ilvl="0" w:tplc="69FA3628">
      <w:start w:val="2"/>
      <w:numFmt w:val="lowerLetter"/>
      <w:lvlText w:val="%1."/>
      <w:lvlJc w:val="left"/>
      <w:pPr>
        <w:tabs>
          <w:tab w:val="num" w:pos="1080"/>
        </w:tabs>
        <w:ind w:left="1080" w:hanging="360"/>
      </w:pPr>
      <w:rPr>
        <w:rFonts w:ascii="Times New Roman" w:hAnsi="Times New Roman" w:hint="default"/>
        <w:b w:val="0"/>
        <w:i w:val="0"/>
        <w:sz w:val="24"/>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2">
    <w:nsid w:val="783E4166"/>
    <w:multiLevelType w:val="singleLevel"/>
    <w:tmpl w:val="0409000F"/>
    <w:lvl w:ilvl="0">
      <w:start w:val="1"/>
      <w:numFmt w:val="decimal"/>
      <w:lvlText w:val="%1."/>
      <w:lvlJc w:val="left"/>
      <w:pPr>
        <w:tabs>
          <w:tab w:val="num" w:pos="360"/>
        </w:tabs>
        <w:ind w:left="360" w:hanging="360"/>
      </w:pPr>
      <w:rPr>
        <w:rFonts w:hint="default"/>
      </w:rPr>
    </w:lvl>
  </w:abstractNum>
  <w:abstractNum w:abstractNumId="93">
    <w:nsid w:val="787F7753"/>
    <w:multiLevelType w:val="hybridMultilevel"/>
    <w:tmpl w:val="D43238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792C5DFD"/>
    <w:multiLevelType w:val="singleLevel"/>
    <w:tmpl w:val="0409000F"/>
    <w:lvl w:ilvl="0">
      <w:start w:val="1"/>
      <w:numFmt w:val="decimal"/>
      <w:lvlText w:val="%1."/>
      <w:lvlJc w:val="left"/>
      <w:pPr>
        <w:tabs>
          <w:tab w:val="num" w:pos="360"/>
        </w:tabs>
        <w:ind w:left="360" w:hanging="360"/>
      </w:pPr>
    </w:lvl>
  </w:abstractNum>
  <w:abstractNum w:abstractNumId="95">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6">
    <w:nsid w:val="7B663F61"/>
    <w:multiLevelType w:val="singleLevel"/>
    <w:tmpl w:val="6A129A82"/>
    <w:lvl w:ilvl="0">
      <w:start w:val="1"/>
      <w:numFmt w:val="decimal"/>
      <w:lvlText w:val="%1."/>
      <w:lvlJc w:val="left"/>
      <w:pPr>
        <w:tabs>
          <w:tab w:val="num" w:pos="765"/>
        </w:tabs>
        <w:ind w:left="765" w:hanging="765"/>
      </w:pPr>
      <w:rPr>
        <w:rFonts w:hint="default"/>
      </w:rPr>
    </w:lvl>
  </w:abstractNum>
  <w:abstractNum w:abstractNumId="97">
    <w:nsid w:val="7E234982"/>
    <w:multiLevelType w:val="hybridMultilevel"/>
    <w:tmpl w:val="A1FCF030"/>
    <w:lvl w:ilvl="0" w:tplc="8C4A6A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7E763FE9"/>
    <w:multiLevelType w:val="singleLevel"/>
    <w:tmpl w:val="0409000F"/>
    <w:lvl w:ilvl="0">
      <w:start w:val="1"/>
      <w:numFmt w:val="decimal"/>
      <w:lvlText w:val="%1."/>
      <w:lvlJc w:val="left"/>
      <w:pPr>
        <w:tabs>
          <w:tab w:val="num" w:pos="360"/>
        </w:tabs>
        <w:ind w:left="360" w:hanging="360"/>
      </w:pPr>
    </w:lvl>
  </w:abstractNum>
  <w:abstractNum w:abstractNumId="99">
    <w:nsid w:val="7EF41C60"/>
    <w:multiLevelType w:val="hybridMultilevel"/>
    <w:tmpl w:val="9D8A43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8"/>
  </w:num>
  <w:num w:numId="2">
    <w:abstractNumId w:val="24"/>
  </w:num>
  <w:num w:numId="3">
    <w:abstractNumId w:val="65"/>
  </w:num>
  <w:num w:numId="4">
    <w:abstractNumId w:val="49"/>
  </w:num>
  <w:num w:numId="5">
    <w:abstractNumId w:val="9"/>
  </w:num>
  <w:num w:numId="6">
    <w:abstractNumId w:val="73"/>
  </w:num>
  <w:num w:numId="7">
    <w:abstractNumId w:val="32"/>
  </w:num>
  <w:num w:numId="8">
    <w:abstractNumId w:val="50"/>
  </w:num>
  <w:num w:numId="9">
    <w:abstractNumId w:val="89"/>
  </w:num>
  <w:num w:numId="10">
    <w:abstractNumId w:val="60"/>
  </w:num>
  <w:num w:numId="11">
    <w:abstractNumId w:val="37"/>
  </w:num>
  <w:num w:numId="12">
    <w:abstractNumId w:val="40"/>
  </w:num>
  <w:num w:numId="13">
    <w:abstractNumId w:val="22"/>
  </w:num>
  <w:num w:numId="14">
    <w:abstractNumId w:val="41"/>
  </w:num>
  <w:num w:numId="15">
    <w:abstractNumId w:val="17"/>
  </w:num>
  <w:num w:numId="16">
    <w:abstractNumId w:val="5"/>
  </w:num>
  <w:num w:numId="17">
    <w:abstractNumId w:val="82"/>
  </w:num>
  <w:num w:numId="18">
    <w:abstractNumId w:val="67"/>
  </w:num>
  <w:num w:numId="19">
    <w:abstractNumId w:val="7"/>
  </w:num>
  <w:num w:numId="20">
    <w:abstractNumId w:val="8"/>
  </w:num>
  <w:num w:numId="21">
    <w:abstractNumId w:val="96"/>
  </w:num>
  <w:num w:numId="22">
    <w:abstractNumId w:val="98"/>
  </w:num>
  <w:num w:numId="23">
    <w:abstractNumId w:val="34"/>
  </w:num>
  <w:num w:numId="24">
    <w:abstractNumId w:val="4"/>
  </w:num>
  <w:num w:numId="25">
    <w:abstractNumId w:val="76"/>
  </w:num>
  <w:num w:numId="26">
    <w:abstractNumId w:val="12"/>
  </w:num>
  <w:num w:numId="27">
    <w:abstractNumId w:val="71"/>
  </w:num>
  <w:num w:numId="28">
    <w:abstractNumId w:val="31"/>
  </w:num>
  <w:num w:numId="29">
    <w:abstractNumId w:val="35"/>
  </w:num>
  <w:num w:numId="30">
    <w:abstractNumId w:val="83"/>
  </w:num>
  <w:num w:numId="31">
    <w:abstractNumId w:val="43"/>
  </w:num>
  <w:num w:numId="32">
    <w:abstractNumId w:val="15"/>
  </w:num>
  <w:num w:numId="33">
    <w:abstractNumId w:val="92"/>
  </w:num>
  <w:num w:numId="34">
    <w:abstractNumId w:val="47"/>
  </w:num>
  <w:num w:numId="35">
    <w:abstractNumId w:val="33"/>
  </w:num>
  <w:num w:numId="36">
    <w:abstractNumId w:val="68"/>
  </w:num>
  <w:num w:numId="37">
    <w:abstractNumId w:val="53"/>
  </w:num>
  <w:num w:numId="38">
    <w:abstractNumId w:val="61"/>
  </w:num>
  <w:num w:numId="39">
    <w:abstractNumId w:val="95"/>
  </w:num>
  <w:num w:numId="40">
    <w:abstractNumId w:val="79"/>
  </w:num>
  <w:num w:numId="41">
    <w:abstractNumId w:val="45"/>
  </w:num>
  <w:num w:numId="42">
    <w:abstractNumId w:val="42"/>
  </w:num>
  <w:num w:numId="43">
    <w:abstractNumId w:val="14"/>
  </w:num>
  <w:num w:numId="44">
    <w:abstractNumId w:val="94"/>
  </w:num>
  <w:num w:numId="45">
    <w:abstractNumId w:val="75"/>
  </w:num>
  <w:num w:numId="46">
    <w:abstractNumId w:val="62"/>
  </w:num>
  <w:num w:numId="47">
    <w:abstractNumId w:val="11"/>
  </w:num>
  <w:num w:numId="48">
    <w:abstractNumId w:val="1"/>
  </w:num>
  <w:num w:numId="49">
    <w:abstractNumId w:val="6"/>
  </w:num>
  <w:num w:numId="50">
    <w:abstractNumId w:val="44"/>
  </w:num>
  <w:num w:numId="51">
    <w:abstractNumId w:val="66"/>
  </w:num>
  <w:num w:numId="52">
    <w:abstractNumId w:val="85"/>
  </w:num>
  <w:num w:numId="53">
    <w:abstractNumId w:val="55"/>
  </w:num>
  <w:num w:numId="54">
    <w:abstractNumId w:val="20"/>
  </w:num>
  <w:num w:numId="55">
    <w:abstractNumId w:val="69"/>
  </w:num>
  <w:num w:numId="56">
    <w:abstractNumId w:val="16"/>
  </w:num>
  <w:num w:numId="57">
    <w:abstractNumId w:val="88"/>
  </w:num>
  <w:num w:numId="58">
    <w:abstractNumId w:val="10"/>
  </w:num>
  <w:num w:numId="59">
    <w:abstractNumId w:val="3"/>
  </w:num>
  <w:num w:numId="60">
    <w:abstractNumId w:val="36"/>
  </w:num>
  <w:num w:numId="61">
    <w:abstractNumId w:val="93"/>
  </w:num>
  <w:num w:numId="62">
    <w:abstractNumId w:val="81"/>
  </w:num>
  <w:num w:numId="63">
    <w:abstractNumId w:val="72"/>
  </w:num>
  <w:num w:numId="64">
    <w:abstractNumId w:val="99"/>
  </w:num>
  <w:num w:numId="65">
    <w:abstractNumId w:val="0"/>
  </w:num>
  <w:num w:numId="66">
    <w:abstractNumId w:val="90"/>
  </w:num>
  <w:num w:numId="67">
    <w:abstractNumId w:val="19"/>
  </w:num>
  <w:num w:numId="68">
    <w:abstractNumId w:val="54"/>
  </w:num>
  <w:num w:numId="69">
    <w:abstractNumId w:val="87"/>
  </w:num>
  <w:num w:numId="70">
    <w:abstractNumId w:val="2"/>
  </w:num>
  <w:num w:numId="71">
    <w:abstractNumId w:val="58"/>
  </w:num>
  <w:num w:numId="72">
    <w:abstractNumId w:val="25"/>
  </w:num>
  <w:num w:numId="73">
    <w:abstractNumId w:val="23"/>
  </w:num>
  <w:num w:numId="74">
    <w:abstractNumId w:val="77"/>
  </w:num>
  <w:num w:numId="75">
    <w:abstractNumId w:val="38"/>
  </w:num>
  <w:num w:numId="76">
    <w:abstractNumId w:val="21"/>
  </w:num>
  <w:num w:numId="77">
    <w:abstractNumId w:val="86"/>
  </w:num>
  <w:num w:numId="78">
    <w:abstractNumId w:val="18"/>
  </w:num>
  <w:num w:numId="79">
    <w:abstractNumId w:val="51"/>
  </w:num>
  <w:num w:numId="80">
    <w:abstractNumId w:val="46"/>
  </w:num>
  <w:num w:numId="81">
    <w:abstractNumId w:val="52"/>
  </w:num>
  <w:num w:numId="82">
    <w:abstractNumId w:val="39"/>
  </w:num>
  <w:num w:numId="83">
    <w:abstractNumId w:val="64"/>
  </w:num>
  <w:num w:numId="84">
    <w:abstractNumId w:val="84"/>
  </w:num>
  <w:num w:numId="85">
    <w:abstractNumId w:val="56"/>
  </w:num>
  <w:num w:numId="86">
    <w:abstractNumId w:val="57"/>
  </w:num>
  <w:num w:numId="87">
    <w:abstractNumId w:val="70"/>
  </w:num>
  <w:num w:numId="88">
    <w:abstractNumId w:val="59"/>
  </w:num>
  <w:num w:numId="89">
    <w:abstractNumId w:val="80"/>
  </w:num>
  <w:num w:numId="90">
    <w:abstractNumId w:val="28"/>
  </w:num>
  <w:num w:numId="91">
    <w:abstractNumId w:val="63"/>
  </w:num>
  <w:num w:numId="92">
    <w:abstractNumId w:val="26"/>
  </w:num>
  <w:num w:numId="93">
    <w:abstractNumId w:val="91"/>
  </w:num>
  <w:num w:numId="94">
    <w:abstractNumId w:val="97"/>
  </w:num>
  <w:num w:numId="95">
    <w:abstractNumId w:val="74"/>
  </w:num>
  <w:num w:numId="96">
    <w:abstractNumId w:val="13"/>
  </w:num>
  <w:num w:numId="97">
    <w:abstractNumId w:val="30"/>
  </w:num>
  <w:num w:numId="98">
    <w:abstractNumId w:val="27"/>
  </w:num>
  <w:num w:numId="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9"/>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27D32"/>
    <w:rsid w:val="00004A8A"/>
    <w:rsid w:val="00007DA8"/>
    <w:rsid w:val="00023639"/>
    <w:rsid w:val="00043600"/>
    <w:rsid w:val="000514AC"/>
    <w:rsid w:val="000625E6"/>
    <w:rsid w:val="000666DF"/>
    <w:rsid w:val="0007101F"/>
    <w:rsid w:val="000767F5"/>
    <w:rsid w:val="0008081E"/>
    <w:rsid w:val="00081449"/>
    <w:rsid w:val="0009100E"/>
    <w:rsid w:val="000A4691"/>
    <w:rsid w:val="000A70C5"/>
    <w:rsid w:val="000B72D3"/>
    <w:rsid w:val="000D64AA"/>
    <w:rsid w:val="000E3921"/>
    <w:rsid w:val="000E5738"/>
    <w:rsid w:val="001032FA"/>
    <w:rsid w:val="001039FA"/>
    <w:rsid w:val="00124D6D"/>
    <w:rsid w:val="00125011"/>
    <w:rsid w:val="001316AF"/>
    <w:rsid w:val="00147290"/>
    <w:rsid w:val="00151566"/>
    <w:rsid w:val="00160E57"/>
    <w:rsid w:val="00161E1E"/>
    <w:rsid w:val="00175F8B"/>
    <w:rsid w:val="00195460"/>
    <w:rsid w:val="001A2DBF"/>
    <w:rsid w:val="001B2C39"/>
    <w:rsid w:val="001C43C8"/>
    <w:rsid w:val="001C794C"/>
    <w:rsid w:val="001D4440"/>
    <w:rsid w:val="001D6122"/>
    <w:rsid w:val="001D617B"/>
    <w:rsid w:val="001E58A7"/>
    <w:rsid w:val="001F03BA"/>
    <w:rsid w:val="00204EDC"/>
    <w:rsid w:val="002108FF"/>
    <w:rsid w:val="002274C2"/>
    <w:rsid w:val="00236E43"/>
    <w:rsid w:val="00252C32"/>
    <w:rsid w:val="0026504F"/>
    <w:rsid w:val="002652D4"/>
    <w:rsid w:val="00266BDC"/>
    <w:rsid w:val="002672A7"/>
    <w:rsid w:val="00272D81"/>
    <w:rsid w:val="002B7BE8"/>
    <w:rsid w:val="002C3D29"/>
    <w:rsid w:val="002C669C"/>
    <w:rsid w:val="002C6951"/>
    <w:rsid w:val="002E120D"/>
    <w:rsid w:val="002E3C60"/>
    <w:rsid w:val="002E6490"/>
    <w:rsid w:val="002F559F"/>
    <w:rsid w:val="0030680B"/>
    <w:rsid w:val="003071C8"/>
    <w:rsid w:val="00324406"/>
    <w:rsid w:val="00324751"/>
    <w:rsid w:val="00337DAC"/>
    <w:rsid w:val="00352451"/>
    <w:rsid w:val="00371031"/>
    <w:rsid w:val="003847E1"/>
    <w:rsid w:val="00387199"/>
    <w:rsid w:val="00394A04"/>
    <w:rsid w:val="003A79CA"/>
    <w:rsid w:val="003B263F"/>
    <w:rsid w:val="003B689B"/>
    <w:rsid w:val="003C18EC"/>
    <w:rsid w:val="003C62F5"/>
    <w:rsid w:val="003D58EA"/>
    <w:rsid w:val="003E5681"/>
    <w:rsid w:val="003F6E54"/>
    <w:rsid w:val="004142F1"/>
    <w:rsid w:val="00417259"/>
    <w:rsid w:val="00421596"/>
    <w:rsid w:val="004265AA"/>
    <w:rsid w:val="00431B89"/>
    <w:rsid w:val="00434C9C"/>
    <w:rsid w:val="0044006E"/>
    <w:rsid w:val="0044134C"/>
    <w:rsid w:val="00451DE2"/>
    <w:rsid w:val="00457934"/>
    <w:rsid w:val="00463DD5"/>
    <w:rsid w:val="00475446"/>
    <w:rsid w:val="00483272"/>
    <w:rsid w:val="00484C36"/>
    <w:rsid w:val="00492C57"/>
    <w:rsid w:val="00494776"/>
    <w:rsid w:val="004A477A"/>
    <w:rsid w:val="004A7609"/>
    <w:rsid w:val="004B1392"/>
    <w:rsid w:val="004B32B8"/>
    <w:rsid w:val="004B5ED2"/>
    <w:rsid w:val="004C4307"/>
    <w:rsid w:val="004D3F2A"/>
    <w:rsid w:val="004E3C8E"/>
    <w:rsid w:val="004F09EF"/>
    <w:rsid w:val="00503A5D"/>
    <w:rsid w:val="00504F56"/>
    <w:rsid w:val="00512F55"/>
    <w:rsid w:val="005163ED"/>
    <w:rsid w:val="00516CB8"/>
    <w:rsid w:val="0052485A"/>
    <w:rsid w:val="00525889"/>
    <w:rsid w:val="00542583"/>
    <w:rsid w:val="00542876"/>
    <w:rsid w:val="00545C3F"/>
    <w:rsid w:val="00552ADF"/>
    <w:rsid w:val="00560AA6"/>
    <w:rsid w:val="00574F77"/>
    <w:rsid w:val="005830E6"/>
    <w:rsid w:val="00591FCC"/>
    <w:rsid w:val="005A2DC9"/>
    <w:rsid w:val="005A764A"/>
    <w:rsid w:val="005F0AAD"/>
    <w:rsid w:val="005F224E"/>
    <w:rsid w:val="005F7B1A"/>
    <w:rsid w:val="006027BA"/>
    <w:rsid w:val="0060737B"/>
    <w:rsid w:val="00630320"/>
    <w:rsid w:val="006353FA"/>
    <w:rsid w:val="00644554"/>
    <w:rsid w:val="006446F9"/>
    <w:rsid w:val="00652D63"/>
    <w:rsid w:val="00653517"/>
    <w:rsid w:val="006603F1"/>
    <w:rsid w:val="006747F9"/>
    <w:rsid w:val="00682651"/>
    <w:rsid w:val="006871E6"/>
    <w:rsid w:val="00696D2D"/>
    <w:rsid w:val="00697264"/>
    <w:rsid w:val="006A2558"/>
    <w:rsid w:val="006B7ABE"/>
    <w:rsid w:val="006C132A"/>
    <w:rsid w:val="006F40F4"/>
    <w:rsid w:val="00722B34"/>
    <w:rsid w:val="00726D5C"/>
    <w:rsid w:val="00731376"/>
    <w:rsid w:val="00740DBA"/>
    <w:rsid w:val="007456ED"/>
    <w:rsid w:val="00745A0D"/>
    <w:rsid w:val="00761044"/>
    <w:rsid w:val="0076262B"/>
    <w:rsid w:val="00762968"/>
    <w:rsid w:val="00762BBB"/>
    <w:rsid w:val="0078479F"/>
    <w:rsid w:val="00792E9B"/>
    <w:rsid w:val="0079671E"/>
    <w:rsid w:val="007A4C91"/>
    <w:rsid w:val="007B7A01"/>
    <w:rsid w:val="007C2963"/>
    <w:rsid w:val="007C5AB7"/>
    <w:rsid w:val="007D5361"/>
    <w:rsid w:val="007F19B6"/>
    <w:rsid w:val="007F6FE0"/>
    <w:rsid w:val="00803DE8"/>
    <w:rsid w:val="008128C3"/>
    <w:rsid w:val="0081300E"/>
    <w:rsid w:val="008219B9"/>
    <w:rsid w:val="00827987"/>
    <w:rsid w:val="00854CDC"/>
    <w:rsid w:val="008569B7"/>
    <w:rsid w:val="008657EB"/>
    <w:rsid w:val="00872B8D"/>
    <w:rsid w:val="00877F2A"/>
    <w:rsid w:val="0089422E"/>
    <w:rsid w:val="008A22EF"/>
    <w:rsid w:val="008B0181"/>
    <w:rsid w:val="008B46BB"/>
    <w:rsid w:val="008B4CB1"/>
    <w:rsid w:val="008C4677"/>
    <w:rsid w:val="008D35E1"/>
    <w:rsid w:val="008D4B41"/>
    <w:rsid w:val="008D6386"/>
    <w:rsid w:val="008E350F"/>
    <w:rsid w:val="008F0C04"/>
    <w:rsid w:val="008F7A7F"/>
    <w:rsid w:val="009042CE"/>
    <w:rsid w:val="00911297"/>
    <w:rsid w:val="00937565"/>
    <w:rsid w:val="00945C9A"/>
    <w:rsid w:val="009562EB"/>
    <w:rsid w:val="00956386"/>
    <w:rsid w:val="00961C9E"/>
    <w:rsid w:val="00967288"/>
    <w:rsid w:val="00980139"/>
    <w:rsid w:val="00991C1A"/>
    <w:rsid w:val="00997288"/>
    <w:rsid w:val="0099797C"/>
    <w:rsid w:val="009A0802"/>
    <w:rsid w:val="009A226E"/>
    <w:rsid w:val="009C6C8D"/>
    <w:rsid w:val="009D54EF"/>
    <w:rsid w:val="009D725A"/>
    <w:rsid w:val="009E4997"/>
    <w:rsid w:val="009E760A"/>
    <w:rsid w:val="009F58A3"/>
    <w:rsid w:val="00A02F28"/>
    <w:rsid w:val="00A05D13"/>
    <w:rsid w:val="00A10EEB"/>
    <w:rsid w:val="00A14C7A"/>
    <w:rsid w:val="00A21BC8"/>
    <w:rsid w:val="00A470D6"/>
    <w:rsid w:val="00A52CAA"/>
    <w:rsid w:val="00A55DFE"/>
    <w:rsid w:val="00A61063"/>
    <w:rsid w:val="00A74687"/>
    <w:rsid w:val="00A8162E"/>
    <w:rsid w:val="00A85367"/>
    <w:rsid w:val="00AB23AB"/>
    <w:rsid w:val="00AB3842"/>
    <w:rsid w:val="00AB5561"/>
    <w:rsid w:val="00AC046D"/>
    <w:rsid w:val="00AD0F25"/>
    <w:rsid w:val="00AF0755"/>
    <w:rsid w:val="00AF1425"/>
    <w:rsid w:val="00AF39B8"/>
    <w:rsid w:val="00AF4E81"/>
    <w:rsid w:val="00B032BC"/>
    <w:rsid w:val="00B232A3"/>
    <w:rsid w:val="00B2785D"/>
    <w:rsid w:val="00B431FD"/>
    <w:rsid w:val="00B513A8"/>
    <w:rsid w:val="00B60D1B"/>
    <w:rsid w:val="00B6357C"/>
    <w:rsid w:val="00B67626"/>
    <w:rsid w:val="00B869BF"/>
    <w:rsid w:val="00BB232F"/>
    <w:rsid w:val="00BB70C4"/>
    <w:rsid w:val="00BC54D4"/>
    <w:rsid w:val="00BC605D"/>
    <w:rsid w:val="00BC6372"/>
    <w:rsid w:val="00BD3D07"/>
    <w:rsid w:val="00BE3CAE"/>
    <w:rsid w:val="00BE743D"/>
    <w:rsid w:val="00BE749E"/>
    <w:rsid w:val="00BF0903"/>
    <w:rsid w:val="00BF54B1"/>
    <w:rsid w:val="00C05F33"/>
    <w:rsid w:val="00C27D32"/>
    <w:rsid w:val="00C36578"/>
    <w:rsid w:val="00C50ABD"/>
    <w:rsid w:val="00C54DED"/>
    <w:rsid w:val="00C5773D"/>
    <w:rsid w:val="00C63C5E"/>
    <w:rsid w:val="00C64FF7"/>
    <w:rsid w:val="00C70076"/>
    <w:rsid w:val="00C727C1"/>
    <w:rsid w:val="00C90ED4"/>
    <w:rsid w:val="00C92A7D"/>
    <w:rsid w:val="00CA0009"/>
    <w:rsid w:val="00CA38D6"/>
    <w:rsid w:val="00CA62FE"/>
    <w:rsid w:val="00CC495E"/>
    <w:rsid w:val="00CD7D1F"/>
    <w:rsid w:val="00CE3A8D"/>
    <w:rsid w:val="00CF19A2"/>
    <w:rsid w:val="00CF2EE5"/>
    <w:rsid w:val="00D0452E"/>
    <w:rsid w:val="00D20537"/>
    <w:rsid w:val="00D25174"/>
    <w:rsid w:val="00D262BD"/>
    <w:rsid w:val="00D278B4"/>
    <w:rsid w:val="00D377A0"/>
    <w:rsid w:val="00D42C9F"/>
    <w:rsid w:val="00D47C4C"/>
    <w:rsid w:val="00D71133"/>
    <w:rsid w:val="00D85BEA"/>
    <w:rsid w:val="00D946DD"/>
    <w:rsid w:val="00D96CBF"/>
    <w:rsid w:val="00DD5E1C"/>
    <w:rsid w:val="00DE763C"/>
    <w:rsid w:val="00DF12AC"/>
    <w:rsid w:val="00DF183E"/>
    <w:rsid w:val="00E01FAC"/>
    <w:rsid w:val="00E1072C"/>
    <w:rsid w:val="00E251CF"/>
    <w:rsid w:val="00E27B02"/>
    <w:rsid w:val="00E31993"/>
    <w:rsid w:val="00E32BAF"/>
    <w:rsid w:val="00E40F31"/>
    <w:rsid w:val="00E46F4E"/>
    <w:rsid w:val="00E55165"/>
    <w:rsid w:val="00E56A48"/>
    <w:rsid w:val="00E94B9C"/>
    <w:rsid w:val="00EA3A48"/>
    <w:rsid w:val="00EA6900"/>
    <w:rsid w:val="00EB4525"/>
    <w:rsid w:val="00EC4322"/>
    <w:rsid w:val="00EF7297"/>
    <w:rsid w:val="00F230E8"/>
    <w:rsid w:val="00F36018"/>
    <w:rsid w:val="00F42DA9"/>
    <w:rsid w:val="00F50D5E"/>
    <w:rsid w:val="00F528C5"/>
    <w:rsid w:val="00F565F0"/>
    <w:rsid w:val="00F576AC"/>
    <w:rsid w:val="00F62498"/>
    <w:rsid w:val="00F66231"/>
    <w:rsid w:val="00F66C40"/>
    <w:rsid w:val="00F706FA"/>
    <w:rsid w:val="00F74109"/>
    <w:rsid w:val="00F844F4"/>
    <w:rsid w:val="00F86AAD"/>
    <w:rsid w:val="00F917FE"/>
    <w:rsid w:val="00F953C6"/>
    <w:rsid w:val="00F95F11"/>
    <w:rsid w:val="00FA1311"/>
    <w:rsid w:val="00FA3BAB"/>
    <w:rsid w:val="00FB12A0"/>
    <w:rsid w:val="00FB1AA3"/>
    <w:rsid w:val="00FB4E20"/>
    <w:rsid w:val="00FC713E"/>
    <w:rsid w:val="00FD5753"/>
    <w:rsid w:val="00FD5868"/>
    <w:rsid w:val="00FF22CF"/>
    <w:rsid w:val="00FF7879"/>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06FA"/>
  </w:style>
  <w:style w:type="paragraph" w:styleId="Heading1">
    <w:name w:val="heading 1"/>
    <w:basedOn w:val="Normal"/>
    <w:next w:val="Normal"/>
    <w:qFormat/>
    <w:rsid w:val="00F706FA"/>
    <w:pPr>
      <w:keepNext/>
      <w:jc w:val="center"/>
      <w:outlineLvl w:val="0"/>
    </w:pPr>
    <w:rPr>
      <w:sz w:val="32"/>
    </w:rPr>
  </w:style>
  <w:style w:type="paragraph" w:styleId="Heading2">
    <w:name w:val="heading 2"/>
    <w:basedOn w:val="Normal"/>
    <w:next w:val="Normal"/>
    <w:qFormat/>
    <w:rsid w:val="00F706FA"/>
    <w:pPr>
      <w:keepNext/>
      <w:jc w:val="center"/>
      <w:outlineLvl w:val="1"/>
    </w:pPr>
    <w:rPr>
      <w:b/>
      <w:noProof/>
      <w:sz w:val="22"/>
    </w:rPr>
  </w:style>
  <w:style w:type="paragraph" w:styleId="Heading3">
    <w:name w:val="heading 3"/>
    <w:basedOn w:val="Normal"/>
    <w:next w:val="Normal"/>
    <w:qFormat/>
    <w:rsid w:val="00F706FA"/>
    <w:pPr>
      <w:keepNext/>
      <w:jc w:val="center"/>
      <w:outlineLvl w:val="2"/>
    </w:pPr>
    <w:rPr>
      <w:sz w:val="24"/>
    </w:rPr>
  </w:style>
  <w:style w:type="paragraph" w:styleId="Heading4">
    <w:name w:val="heading 4"/>
    <w:basedOn w:val="Normal"/>
    <w:next w:val="Normal"/>
    <w:qFormat/>
    <w:rsid w:val="00F706FA"/>
    <w:pPr>
      <w:keepNext/>
      <w:jc w:val="center"/>
      <w:outlineLvl w:val="3"/>
    </w:pPr>
    <w:rPr>
      <w:b/>
      <w:sz w:val="22"/>
    </w:rPr>
  </w:style>
  <w:style w:type="paragraph" w:styleId="Heading5">
    <w:name w:val="heading 5"/>
    <w:basedOn w:val="Normal"/>
    <w:next w:val="Normal"/>
    <w:qFormat/>
    <w:rsid w:val="00F706FA"/>
    <w:pPr>
      <w:keepNext/>
      <w:outlineLvl w:val="4"/>
    </w:pPr>
    <w:rPr>
      <w:b/>
      <w:sz w:val="22"/>
    </w:rPr>
  </w:style>
  <w:style w:type="paragraph" w:styleId="Heading6">
    <w:name w:val="heading 6"/>
    <w:basedOn w:val="Normal"/>
    <w:next w:val="Normal"/>
    <w:qFormat/>
    <w:rsid w:val="00F706FA"/>
    <w:pPr>
      <w:keepNext/>
      <w:jc w:val="center"/>
      <w:outlineLvl w:val="5"/>
    </w:pPr>
    <w:rPr>
      <w:b/>
      <w:sz w:val="22"/>
    </w:rPr>
  </w:style>
  <w:style w:type="paragraph" w:styleId="Heading7">
    <w:name w:val="heading 7"/>
    <w:basedOn w:val="Normal"/>
    <w:next w:val="Normal"/>
    <w:qFormat/>
    <w:rsid w:val="00F706FA"/>
    <w:pPr>
      <w:keepNext/>
      <w:spacing w:after="38"/>
      <w:outlineLvl w:val="6"/>
    </w:pPr>
    <w:rPr>
      <w:rFonts w:ascii="Arial" w:hAnsi="Arial"/>
      <w:b/>
      <w:i/>
    </w:rPr>
  </w:style>
  <w:style w:type="paragraph" w:styleId="Heading8">
    <w:name w:val="heading 8"/>
    <w:basedOn w:val="Normal"/>
    <w:next w:val="Normal"/>
    <w:qFormat/>
    <w:rsid w:val="00F706FA"/>
    <w:pPr>
      <w:keepNext/>
      <w:outlineLvl w:val="7"/>
    </w:pPr>
    <w:rPr>
      <w:b/>
      <w:sz w:val="22"/>
      <w:u w:val="single"/>
    </w:rPr>
  </w:style>
  <w:style w:type="paragraph" w:styleId="Heading9">
    <w:name w:val="heading 9"/>
    <w:basedOn w:val="Normal"/>
    <w:next w:val="Normal"/>
    <w:qFormat/>
    <w:rsid w:val="00F706FA"/>
    <w:pPr>
      <w:keepNext/>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AB3842"/>
    <w:pPr>
      <w:tabs>
        <w:tab w:val="right" w:leader="dot" w:pos="9350"/>
      </w:tabs>
      <w:spacing w:line="600" w:lineRule="auto"/>
    </w:pPr>
    <w:rPr>
      <w:rFonts w:ascii="Times New Roman Bold" w:hAnsi="Times New Roman Bold"/>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basedOn w:val="DefaultParagraphFont"/>
    <w:semiHidden/>
    <w:rsid w:val="00F706FA"/>
    <w:rPr>
      <w:sz w:val="16"/>
    </w:rPr>
  </w:style>
  <w:style w:type="paragraph" w:customStyle="1" w:styleId="a">
    <w:name w:val="_"/>
    <w:basedOn w:val="Normal"/>
    <w:rsid w:val="00F706FA"/>
    <w:pPr>
      <w:widowControl w:val="0"/>
      <w:ind w:left="1440" w:hanging="1440"/>
    </w:pPr>
    <w:rPr>
      <w:rFonts w:ascii="Courier" w:hAnsi="Courier"/>
      <w:snapToGrid w:val="0"/>
      <w:sz w:val="24"/>
    </w:rPr>
  </w:style>
  <w:style w:type="paragraph" w:styleId="BodyText3">
    <w:name w:val="Body Text 3"/>
    <w:basedOn w:val="Normal"/>
    <w:rsid w:val="00F706FA"/>
    <w:pPr>
      <w:jc w:val="both"/>
    </w:pPr>
  </w:style>
  <w:style w:type="paragraph" w:styleId="BodyText">
    <w:name w:val="Body Text"/>
    <w:basedOn w:val="Normal"/>
    <w:rsid w:val="00F706FA"/>
    <w:pPr>
      <w:tabs>
        <w:tab w:val="left" w:pos="-1440"/>
      </w:tabs>
    </w:pPr>
    <w:rPr>
      <w:sz w:val="22"/>
    </w:rPr>
  </w:style>
  <w:style w:type="paragraph" w:styleId="BodyText2">
    <w:name w:val="Body Text 2"/>
    <w:basedOn w:val="Normal"/>
    <w:rsid w:val="00F706FA"/>
    <w:rPr>
      <w:i/>
      <w:sz w:val="22"/>
    </w:rPr>
  </w:style>
  <w:style w:type="paragraph" w:styleId="BlockText">
    <w:name w:val="Block Text"/>
    <w:basedOn w:val="Normal"/>
    <w:rsid w:val="00F706FA"/>
    <w:pPr>
      <w:ind w:left="720" w:right="668"/>
      <w:jc w:val="both"/>
    </w:pPr>
    <w:rPr>
      <w:sz w:val="22"/>
    </w:rPr>
  </w:style>
  <w:style w:type="paragraph" w:styleId="Header">
    <w:name w:val="header"/>
    <w:basedOn w:val="Normal"/>
    <w:rsid w:val="00F706FA"/>
    <w:pPr>
      <w:tabs>
        <w:tab w:val="center" w:pos="4320"/>
        <w:tab w:val="right" w:pos="8640"/>
      </w:tabs>
    </w:pPr>
  </w:style>
  <w:style w:type="paragraph" w:styleId="BodyTextIndent2">
    <w:name w:val="Body Text Indent 2"/>
    <w:basedOn w:val="Normal"/>
    <w:rsid w:val="00F706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rsid w:val="00F706FA"/>
    <w:pPr>
      <w:ind w:left="339" w:hanging="339"/>
    </w:pPr>
    <w:rPr>
      <w:sz w:val="22"/>
    </w:rPr>
  </w:style>
  <w:style w:type="paragraph" w:customStyle="1" w:styleId="Style">
    <w:name w:val="Style"/>
    <w:basedOn w:val="Normal"/>
    <w:rsid w:val="00F706FA"/>
    <w:pPr>
      <w:widowControl w:val="0"/>
      <w:ind w:firstLine="494"/>
    </w:pPr>
    <w:rPr>
      <w:snapToGrid w:val="0"/>
      <w:sz w:val="24"/>
    </w:rPr>
  </w:style>
  <w:style w:type="paragraph" w:styleId="BodyTextIndent">
    <w:name w:val="Body Text Indent"/>
    <w:basedOn w:val="Normal"/>
    <w:rsid w:val="00F706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semiHidden/>
    <w:rsid w:val="00F706FA"/>
  </w:style>
  <w:style w:type="paragraph" w:customStyle="1" w:styleId="H1">
    <w:name w:val="H1"/>
    <w:basedOn w:val="Normal"/>
    <w:next w:val="Normal"/>
    <w:rsid w:val="00F706FA"/>
    <w:pPr>
      <w:keepNext/>
      <w:spacing w:before="100" w:after="100"/>
      <w:outlineLvl w:val="1"/>
    </w:pPr>
    <w:rPr>
      <w:b/>
      <w:snapToGrid w:val="0"/>
      <w:kern w:val="36"/>
      <w:sz w:val="48"/>
    </w:rPr>
  </w:style>
  <w:style w:type="paragraph" w:customStyle="1" w:styleId="H2">
    <w:name w:val="H2"/>
    <w:basedOn w:val="Normal"/>
    <w:next w:val="Normal"/>
    <w:rsid w:val="00F706FA"/>
    <w:pPr>
      <w:keepNext/>
      <w:spacing w:before="100" w:after="100"/>
      <w:outlineLvl w:val="2"/>
    </w:pPr>
    <w:rPr>
      <w:b/>
      <w:snapToGrid w:val="0"/>
      <w:sz w:val="36"/>
    </w:rPr>
  </w:style>
  <w:style w:type="paragraph" w:customStyle="1" w:styleId="H3">
    <w:name w:val="H3"/>
    <w:basedOn w:val="Normal"/>
    <w:next w:val="Normal"/>
    <w:rsid w:val="00F706FA"/>
    <w:pPr>
      <w:keepNext/>
      <w:spacing w:before="100" w:after="100"/>
      <w:outlineLvl w:val="3"/>
    </w:pPr>
    <w:rPr>
      <w:b/>
      <w:snapToGrid w:val="0"/>
      <w:sz w:val="28"/>
    </w:rPr>
  </w:style>
  <w:style w:type="character" w:styleId="Strong">
    <w:name w:val="Strong"/>
    <w:basedOn w:val="DefaultParagraphFont"/>
    <w:qFormat/>
    <w:rsid w:val="00F706FA"/>
    <w:rPr>
      <w:b/>
    </w:rPr>
  </w:style>
  <w:style w:type="character" w:styleId="Hyperlink">
    <w:name w:val="Hyperlink"/>
    <w:basedOn w:val="DefaultParagraphFont"/>
    <w:uiPriority w:val="99"/>
    <w:rsid w:val="00F706FA"/>
    <w:rPr>
      <w:color w:val="0000FF"/>
      <w:u w:val="single"/>
    </w:rPr>
  </w:style>
  <w:style w:type="character" w:styleId="PageNumber">
    <w:name w:val="page number"/>
    <w:basedOn w:val="DefaultParagraphFont"/>
    <w:rsid w:val="00F706FA"/>
  </w:style>
  <w:style w:type="paragraph" w:styleId="Footer">
    <w:name w:val="footer"/>
    <w:basedOn w:val="Normal"/>
    <w:rsid w:val="00F706FA"/>
    <w:pPr>
      <w:tabs>
        <w:tab w:val="center" w:pos="4320"/>
        <w:tab w:val="right" w:pos="8640"/>
      </w:tabs>
    </w:pPr>
  </w:style>
  <w:style w:type="paragraph" w:styleId="TOC3">
    <w:name w:val="toc 3"/>
    <w:basedOn w:val="Normal"/>
    <w:next w:val="Normal"/>
    <w:autoRedefine/>
    <w:semiHidden/>
    <w:rsid w:val="00F706FA"/>
    <w:pPr>
      <w:ind w:left="400"/>
    </w:pPr>
    <w:rPr>
      <w:i/>
    </w:rPr>
  </w:style>
  <w:style w:type="paragraph" w:styleId="TOC4">
    <w:name w:val="toc 4"/>
    <w:basedOn w:val="Normal"/>
    <w:next w:val="Normal"/>
    <w:autoRedefine/>
    <w:semiHidden/>
    <w:rsid w:val="00F706FA"/>
    <w:pPr>
      <w:ind w:left="600"/>
    </w:pPr>
    <w:rPr>
      <w:sz w:val="18"/>
    </w:rPr>
  </w:style>
  <w:style w:type="paragraph" w:styleId="TOC5">
    <w:name w:val="toc 5"/>
    <w:basedOn w:val="Normal"/>
    <w:next w:val="Normal"/>
    <w:autoRedefine/>
    <w:semiHidden/>
    <w:rsid w:val="00F706FA"/>
    <w:pPr>
      <w:ind w:left="800"/>
    </w:pPr>
    <w:rPr>
      <w:sz w:val="18"/>
    </w:rPr>
  </w:style>
  <w:style w:type="paragraph" w:styleId="TOC6">
    <w:name w:val="toc 6"/>
    <w:basedOn w:val="Normal"/>
    <w:next w:val="Normal"/>
    <w:autoRedefine/>
    <w:semiHidden/>
    <w:rsid w:val="00F706FA"/>
    <w:pPr>
      <w:ind w:left="447"/>
    </w:pPr>
    <w:rPr>
      <w:b/>
      <w:bCs/>
      <w:sz w:val="22"/>
    </w:rPr>
  </w:style>
  <w:style w:type="paragraph" w:styleId="TOC7">
    <w:name w:val="toc 7"/>
    <w:basedOn w:val="Normal"/>
    <w:next w:val="Normal"/>
    <w:autoRedefine/>
    <w:semiHidden/>
    <w:rsid w:val="00F706FA"/>
    <w:pPr>
      <w:ind w:left="1200"/>
    </w:pPr>
    <w:rPr>
      <w:sz w:val="18"/>
    </w:rPr>
  </w:style>
  <w:style w:type="paragraph" w:styleId="TOC8">
    <w:name w:val="toc 8"/>
    <w:basedOn w:val="Normal"/>
    <w:next w:val="Normal"/>
    <w:autoRedefine/>
    <w:semiHidden/>
    <w:rsid w:val="00F706FA"/>
    <w:rPr>
      <w:sz w:val="22"/>
    </w:rPr>
  </w:style>
  <w:style w:type="paragraph" w:styleId="TOC9">
    <w:name w:val="toc 9"/>
    <w:basedOn w:val="Normal"/>
    <w:next w:val="Normal"/>
    <w:autoRedefine/>
    <w:semiHidden/>
    <w:rsid w:val="00F706FA"/>
    <w:pPr>
      <w:ind w:left="1600"/>
    </w:pPr>
    <w:rPr>
      <w:sz w:val="18"/>
    </w:rPr>
  </w:style>
  <w:style w:type="character" w:styleId="FollowedHyperlink">
    <w:name w:val="FollowedHyperlink"/>
    <w:basedOn w:val="DefaultParagraphFont"/>
    <w:rsid w:val="00F706FA"/>
    <w:rPr>
      <w:color w:val="800080"/>
      <w:u w:val="single"/>
    </w:rPr>
  </w:style>
  <w:style w:type="paragraph" w:styleId="Title">
    <w:name w:val="Title"/>
    <w:basedOn w:val="Normal"/>
    <w:qFormat/>
    <w:rsid w:val="00F706FA"/>
    <w:pPr>
      <w:jc w:val="center"/>
    </w:pPr>
    <w:rPr>
      <w:b/>
      <w:sz w:val="28"/>
    </w:rPr>
  </w:style>
  <w:style w:type="character" w:styleId="FootnoteReference">
    <w:name w:val="footnote reference"/>
    <w:semiHidden/>
    <w:rsid w:val="00F706FA"/>
  </w:style>
  <w:style w:type="paragraph" w:customStyle="1" w:styleId="NormalWeb1">
    <w:name w:val="Normal (Web)1"/>
    <w:basedOn w:val="Normal"/>
    <w:rsid w:val="00F706FA"/>
    <w:pPr>
      <w:spacing w:before="100" w:beforeAutospacing="1" w:after="100" w:afterAutospacing="1"/>
    </w:pPr>
    <w:rPr>
      <w:rFonts w:ascii="Georgia" w:hAnsi="Georgia"/>
    </w:rPr>
  </w:style>
  <w:style w:type="character" w:styleId="Emphasis">
    <w:name w:val="Emphasis"/>
    <w:basedOn w:val="DefaultParagraphFont"/>
    <w:qFormat/>
    <w:rsid w:val="00F706FA"/>
    <w:rPr>
      <w:i/>
      <w:iCs/>
    </w:rPr>
  </w:style>
  <w:style w:type="paragraph" w:styleId="List4">
    <w:name w:val="List 4"/>
    <w:basedOn w:val="List"/>
    <w:rsid w:val="00F706FA"/>
    <w:pPr>
      <w:tabs>
        <w:tab w:val="left" w:pos="1800"/>
      </w:tabs>
      <w:spacing w:after="120"/>
      <w:ind w:left="1800" w:firstLine="0"/>
      <w:jc w:val="both"/>
    </w:pPr>
    <w:rPr>
      <w:rFonts w:ascii="Arial" w:hAnsi="Arial"/>
      <w:iCs/>
      <w:spacing w:val="-5"/>
    </w:rPr>
  </w:style>
  <w:style w:type="paragraph" w:styleId="List">
    <w:name w:val="List"/>
    <w:basedOn w:val="Normal"/>
    <w:rsid w:val="00F706FA"/>
    <w:pPr>
      <w:ind w:left="360" w:hanging="360"/>
    </w:pPr>
  </w:style>
  <w:style w:type="paragraph" w:styleId="ListNumber">
    <w:name w:val="List Number"/>
    <w:basedOn w:val="List"/>
    <w:rsid w:val="00F706FA"/>
    <w:pPr>
      <w:numPr>
        <w:numId w:val="1"/>
      </w:numPr>
      <w:spacing w:after="120"/>
      <w:ind w:right="360"/>
      <w:jc w:val="both"/>
    </w:pPr>
    <w:rPr>
      <w:rFonts w:ascii="Arial" w:hAnsi="Arial"/>
      <w:iCs/>
      <w:spacing w:val="-5"/>
    </w:rPr>
  </w:style>
  <w:style w:type="paragraph" w:styleId="NormalWeb">
    <w:name w:val="Normal (Web)"/>
    <w:basedOn w:val="Normal"/>
    <w:rsid w:val="00F706FA"/>
    <w:pPr>
      <w:spacing w:before="100" w:beforeAutospacing="1" w:after="100" w:afterAutospacing="1"/>
    </w:pPr>
    <w:rPr>
      <w:rFonts w:ascii="Georgia" w:eastAsia="Arial Unicode MS" w:hAnsi="Georgia" w:cs="Arial Unicode MS"/>
    </w:rPr>
  </w:style>
  <w:style w:type="character" w:customStyle="1" w:styleId="bold1">
    <w:name w:val="bold1"/>
    <w:basedOn w:val="DefaultParagraphFont"/>
    <w:rsid w:val="00F706FA"/>
    <w:rPr>
      <w:b/>
      <w:bCs/>
    </w:rPr>
  </w:style>
  <w:style w:type="character" w:customStyle="1" w:styleId="nav1">
    <w:name w:val="nav1"/>
    <w:basedOn w:val="DefaultParagraphFont"/>
    <w:rsid w:val="00F706FA"/>
    <w:rPr>
      <w:rFonts w:ascii="Verdana" w:hAnsi="Verdana" w:hint="default"/>
      <w:b w:val="0"/>
      <w:bCs w:val="0"/>
      <w:sz w:val="16"/>
      <w:szCs w:val="16"/>
    </w:rPr>
  </w:style>
  <w:style w:type="paragraph" w:customStyle="1" w:styleId="bold">
    <w:name w:val="bold"/>
    <w:basedOn w:val="Normal"/>
    <w:rsid w:val="00F706FA"/>
    <w:pPr>
      <w:spacing w:before="100" w:beforeAutospacing="1" w:after="100" w:afterAutospacing="1"/>
    </w:pPr>
    <w:rPr>
      <w:rFonts w:ascii="Georgia" w:eastAsia="Arial Unicode MS" w:hAnsi="Georgia" w:cs="Arial Unicode MS"/>
      <w:b/>
      <w:bCs/>
    </w:rPr>
  </w:style>
  <w:style w:type="paragraph" w:styleId="BalloonText">
    <w:name w:val="Balloon Text"/>
    <w:basedOn w:val="Normal"/>
    <w:semiHidden/>
    <w:rsid w:val="00F706FA"/>
    <w:rPr>
      <w:rFonts w:ascii="Tahoma" w:hAnsi="Tahoma" w:cs="Tahoma"/>
      <w:sz w:val="16"/>
      <w:szCs w:val="16"/>
    </w:rPr>
  </w:style>
  <w:style w:type="paragraph" w:customStyle="1" w:styleId="xl24">
    <w:name w:val="xl24"/>
    <w:basedOn w:val="Normal"/>
    <w:rsid w:val="00F706FA"/>
    <w:pPr>
      <w:spacing w:before="100" w:beforeAutospacing="1" w:after="100" w:afterAutospacing="1"/>
    </w:pPr>
    <w:rPr>
      <w:rFonts w:eastAsia="Arial Unicode MS"/>
      <w:sz w:val="22"/>
      <w:szCs w:val="22"/>
    </w:rPr>
  </w:style>
  <w:style w:type="character" w:customStyle="1" w:styleId="highlight">
    <w:name w:val="highlight"/>
    <w:basedOn w:val="DefaultParagraphFont"/>
    <w:rsid w:val="00F706FA"/>
  </w:style>
  <w:style w:type="paragraph" w:customStyle="1" w:styleId="Style1">
    <w:name w:val="Style1"/>
    <w:basedOn w:val="Normal"/>
    <w:rsid w:val="00F706FA"/>
    <w:rPr>
      <w:sz w:val="24"/>
      <w:szCs w:val="24"/>
    </w:rPr>
  </w:style>
  <w:style w:type="paragraph" w:styleId="CommentSubject">
    <w:name w:val="annotation subject"/>
    <w:basedOn w:val="CommentText"/>
    <w:next w:val="CommentText"/>
    <w:semiHidden/>
    <w:rsid w:val="002C6951"/>
    <w:rPr>
      <w:b/>
      <w:bCs/>
    </w:rPr>
  </w:style>
</w:styles>
</file>

<file path=word/webSettings.xml><?xml version="1.0" encoding="utf-8"?>
<w:webSettings xmlns:r="http://schemas.openxmlformats.org/officeDocument/2006/relationships" xmlns:w="http://schemas.openxmlformats.org/wordprocessingml/2006/main">
  <w:divs>
    <w:div w:id="4446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e.mass.edu/pqa/review/cpr/6yrcycle.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doe.mass.edu/pqa/review/cpr/schedule.html"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www.doe.mass.edu/pqa/review/cpr/repor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e.mass.edu/titlei/monitoring" TargetMode="External"/><Relationship Id="rId5" Type="http://schemas.openxmlformats.org/officeDocument/2006/relationships/webSettings" Target="webSettings.xml"/><Relationship Id="rId15" Type="http://schemas.openxmlformats.org/officeDocument/2006/relationships/hyperlink" Target="http://www.doe.mass.edu/ell/sei/qualifications.pdf" TargetMode="Externa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oe.mass.edu/pqa/review/cpr/repor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3C534-13BD-40B9-B05E-AC2A0C02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24</Pages>
  <Words>5169</Words>
  <Characters>30267</Characters>
  <Application>Microsoft Office Word</Application>
  <DocSecurity>0</DocSecurity>
  <Lines>1036</Lines>
  <Paragraphs>416</Paragraphs>
  <ScaleCrop>false</ScaleCrop>
  <HeadingPairs>
    <vt:vector size="2" baseType="variant">
      <vt:variant>
        <vt:lpstr>Title</vt:lpstr>
      </vt:variant>
      <vt:variant>
        <vt:i4>1</vt:i4>
      </vt:variant>
    </vt:vector>
  </HeadingPairs>
  <TitlesOfParts>
    <vt:vector size="1" baseType="lpstr">
      <vt:lpstr>Clarksburg Public Schools CPR ELE</vt:lpstr>
    </vt:vector>
  </TitlesOfParts>
  <Company/>
  <LinksUpToDate>false</LinksUpToDate>
  <CharactersWithSpaces>35281</CharactersWithSpaces>
  <SharedDoc>false</SharedDoc>
  <HLinks>
    <vt:vector size="72" baseType="variant">
      <vt:variant>
        <vt:i4>5570647</vt:i4>
      </vt:variant>
      <vt:variant>
        <vt:i4>312</vt:i4>
      </vt:variant>
      <vt:variant>
        <vt:i4>0</vt:i4>
      </vt:variant>
      <vt:variant>
        <vt:i4>5</vt:i4>
      </vt:variant>
      <vt:variant>
        <vt:lpwstr>http://profiles.doe.mass.edu/</vt:lpwstr>
      </vt:variant>
      <vt:variant>
        <vt:lpwstr/>
      </vt:variant>
      <vt:variant>
        <vt:i4>6684781</vt:i4>
      </vt:variant>
      <vt:variant>
        <vt:i4>309</vt:i4>
      </vt:variant>
      <vt:variant>
        <vt:i4>0</vt:i4>
      </vt:variant>
      <vt:variant>
        <vt:i4>5</vt:i4>
      </vt:variant>
      <vt:variant>
        <vt:lpwstr>http://www.doe.mass.edu/pqa/review/cpr/reports/</vt:lpwstr>
      </vt:variant>
      <vt:variant>
        <vt:lpwstr/>
      </vt:variant>
      <vt:variant>
        <vt:i4>3801148</vt:i4>
      </vt:variant>
      <vt:variant>
        <vt:i4>258</vt:i4>
      </vt:variant>
      <vt:variant>
        <vt:i4>0</vt:i4>
      </vt:variant>
      <vt:variant>
        <vt:i4>5</vt:i4>
      </vt:variant>
      <vt:variant>
        <vt:lpwstr>http://www.doe.mass.edu/ell/sei/qualifications.pdf</vt:lpwstr>
      </vt:variant>
      <vt:variant>
        <vt:lpwstr/>
      </vt:variant>
      <vt:variant>
        <vt:i4>6684781</vt:i4>
      </vt:variant>
      <vt:variant>
        <vt:i4>66</vt:i4>
      </vt:variant>
      <vt:variant>
        <vt:i4>0</vt:i4>
      </vt:variant>
      <vt:variant>
        <vt:i4>5</vt:i4>
      </vt:variant>
      <vt:variant>
        <vt:lpwstr>http://www.doe.mass.edu/pqa/review/cpr/reports/</vt:lpwstr>
      </vt:variant>
      <vt:variant>
        <vt:lpwstr/>
      </vt:variant>
      <vt:variant>
        <vt:i4>131082</vt:i4>
      </vt:variant>
      <vt:variant>
        <vt:i4>63</vt:i4>
      </vt:variant>
      <vt:variant>
        <vt:i4>0</vt:i4>
      </vt:variant>
      <vt:variant>
        <vt:i4>5</vt:i4>
      </vt:variant>
      <vt:variant>
        <vt:lpwstr>http://www.doe.mass.edu/pqa/review/cpr/6yrcycle.html</vt:lpwstr>
      </vt:variant>
      <vt:variant>
        <vt:lpwstr/>
      </vt:variant>
      <vt:variant>
        <vt:i4>4194304</vt:i4>
      </vt:variant>
      <vt:variant>
        <vt:i4>60</vt:i4>
      </vt:variant>
      <vt:variant>
        <vt:i4>0</vt:i4>
      </vt:variant>
      <vt:variant>
        <vt:i4>5</vt:i4>
      </vt:variant>
      <vt:variant>
        <vt:lpwstr>http://www.doe.mass.edu/pqa/review/cpr/schedule.html</vt:lpwstr>
      </vt:variant>
      <vt:variant>
        <vt:lpwstr/>
      </vt:variant>
      <vt:variant>
        <vt:i4>5636185</vt:i4>
      </vt:variant>
      <vt:variant>
        <vt:i4>57</vt:i4>
      </vt:variant>
      <vt:variant>
        <vt:i4>0</vt:i4>
      </vt:variant>
      <vt:variant>
        <vt:i4>5</vt:i4>
      </vt:variant>
      <vt:variant>
        <vt:lpwstr>http://www.doe.mass.edu/titlei/monitoring</vt:lpwstr>
      </vt:variant>
      <vt:variant>
        <vt:lpwstr/>
      </vt:variant>
      <vt:variant>
        <vt:i4>2031671</vt:i4>
      </vt:variant>
      <vt:variant>
        <vt:i4>47</vt:i4>
      </vt:variant>
      <vt:variant>
        <vt:i4>0</vt:i4>
      </vt:variant>
      <vt:variant>
        <vt:i4>5</vt:i4>
      </vt:variant>
      <vt:variant>
        <vt:lpwstr/>
      </vt:variant>
      <vt:variant>
        <vt:lpwstr>_Toc292121517</vt:lpwstr>
      </vt:variant>
      <vt:variant>
        <vt:i4>2031671</vt:i4>
      </vt:variant>
      <vt:variant>
        <vt:i4>41</vt:i4>
      </vt:variant>
      <vt:variant>
        <vt:i4>0</vt:i4>
      </vt:variant>
      <vt:variant>
        <vt:i4>5</vt:i4>
      </vt:variant>
      <vt:variant>
        <vt:lpwstr/>
      </vt:variant>
      <vt:variant>
        <vt:lpwstr>_Toc292121516</vt:lpwstr>
      </vt:variant>
      <vt:variant>
        <vt:i4>2031671</vt:i4>
      </vt:variant>
      <vt:variant>
        <vt:i4>35</vt:i4>
      </vt:variant>
      <vt:variant>
        <vt:i4>0</vt:i4>
      </vt:variant>
      <vt:variant>
        <vt:i4>5</vt:i4>
      </vt:variant>
      <vt:variant>
        <vt:lpwstr/>
      </vt:variant>
      <vt:variant>
        <vt:lpwstr>_Toc292121515</vt:lpwstr>
      </vt:variant>
      <vt:variant>
        <vt:i4>2031671</vt:i4>
      </vt:variant>
      <vt:variant>
        <vt:i4>29</vt:i4>
      </vt:variant>
      <vt:variant>
        <vt:i4>0</vt:i4>
      </vt:variant>
      <vt:variant>
        <vt:i4>5</vt:i4>
      </vt:variant>
      <vt:variant>
        <vt:lpwstr/>
      </vt:variant>
      <vt:variant>
        <vt:lpwstr>_Toc292121514</vt:lpwstr>
      </vt:variant>
      <vt:variant>
        <vt:i4>2031671</vt:i4>
      </vt:variant>
      <vt:variant>
        <vt:i4>23</vt:i4>
      </vt:variant>
      <vt:variant>
        <vt:i4>0</vt:i4>
      </vt:variant>
      <vt:variant>
        <vt:i4>5</vt:i4>
      </vt:variant>
      <vt:variant>
        <vt:lpwstr/>
      </vt:variant>
      <vt:variant>
        <vt:lpwstr>_Toc292121513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Clarksburg Public Schools CPR ELE</dc:title>
  <dc:subject>Clarksburg CPR ELE</dc:subject>
  <dc:creator>ESE</dc:creator>
  <cp:keywords>Clarksburg CPR ELE</cp:keywords>
  <cp:lastModifiedBy>dzou</cp:lastModifiedBy>
  <cp:revision>7</cp:revision>
  <cp:lastPrinted>2013-12-20T17:11:00Z</cp:lastPrinted>
  <dcterms:created xsi:type="dcterms:W3CDTF">2013-12-20T16:52:00Z</dcterms:created>
  <dcterms:modified xsi:type="dcterms:W3CDTF">2013-12-26T19:55:00Z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26 2013</vt:lpwstr>
  </property>
</Properties>
</file>