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A92573">
              <w:rPr>
                <w:noProof/>
                <w:sz w:val="22"/>
              </w:rPr>
              <w:pict>
                <v:oval id="_x0000_s1030" alt="Circle" style="position:absolute;left:0;text-align:left;margin-left:-15.05pt;margin-top:493pt;width:129.6pt;height:129.6pt;z-index:251656192;mso-position-horizontal-relative:text;mso-position-vertical-relative:text" o:allowincell="f"/>
              </w:pict>
            </w:r>
            <w:r w:rsidR="00A92573">
              <w:rPr>
                <w:noProof/>
                <w:sz w:val="22"/>
              </w:rPr>
              <w:pict>
                <v:oval id="_x0000_s1032" alt="Circle" style="position:absolute;left:0;text-align:left;margin-left:-.6pt;margin-top:508pt;width:100.8pt;height:100.8pt;z-index:251658240;mso-position-horizontal-relative:text;mso-position-vertical-relative:text" o:allowincell="f" filled="f"/>
              </w:pict>
            </w:r>
            <w:r w:rsidR="00A92573">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1262194"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063593" w:rsidRDefault="00063593" w:rsidP="00063593">
            <w:pPr>
              <w:jc w:val="center"/>
              <w:rPr>
                <w:b/>
                <w:sz w:val="32"/>
              </w:rPr>
            </w:pPr>
            <w:r>
              <w:rPr>
                <w:b/>
                <w:sz w:val="32"/>
              </w:rPr>
              <w:t>Tewksbury Public Schools</w:t>
            </w:r>
          </w:p>
          <w:p w:rsidR="00063593" w:rsidRDefault="00063593" w:rsidP="00063593">
            <w:pPr>
              <w:jc w:val="center"/>
              <w:rPr>
                <w:b/>
                <w:sz w:val="28"/>
              </w:rPr>
            </w:pPr>
          </w:p>
          <w:p w:rsidR="001C4A35" w:rsidRDefault="001C4A35" w:rsidP="001C4A35">
            <w:pPr>
              <w:jc w:val="center"/>
              <w:rPr>
                <w:b/>
                <w:sz w:val="28"/>
              </w:rPr>
            </w:pPr>
          </w:p>
          <w:p w:rsidR="00125011" w:rsidRPr="00494FB3" w:rsidRDefault="001C4A35" w:rsidP="00494FB3">
            <w:pPr>
              <w:jc w:val="cente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063593">
              <w:rPr>
                <w:b/>
                <w:sz w:val="24"/>
              </w:rPr>
              <w:t>October 22, 2013-October 25, 2013</w:t>
            </w:r>
          </w:p>
          <w:p w:rsidR="00644554" w:rsidRDefault="00644554" w:rsidP="00644554">
            <w:pPr>
              <w:jc w:val="center"/>
              <w:rPr>
                <w:b/>
                <w:sz w:val="24"/>
              </w:rPr>
            </w:pPr>
            <w:r>
              <w:rPr>
                <w:b/>
                <w:sz w:val="24"/>
              </w:rPr>
              <w:t xml:space="preserve">Date of Draft Report: </w:t>
            </w:r>
            <w:r w:rsidR="00063593">
              <w:rPr>
                <w:b/>
                <w:sz w:val="24"/>
              </w:rPr>
              <w:t>July 15, 2014</w:t>
            </w:r>
          </w:p>
          <w:p w:rsidR="00644554"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063593">
                  <w:rPr>
                    <w:b/>
                    <w:sz w:val="24"/>
                  </w:rPr>
                  <w:t>September 2, 2014</w:t>
                </w:r>
              </w:sdtContent>
            </w:sdt>
          </w:p>
          <w:p w:rsidR="00644554" w:rsidRDefault="00644554" w:rsidP="00644554">
            <w:pPr>
              <w:jc w:val="center"/>
              <w:rPr>
                <w:b/>
                <w:sz w:val="24"/>
              </w:rPr>
            </w:pPr>
            <w:r>
              <w:rPr>
                <w:b/>
                <w:sz w:val="24"/>
              </w:rPr>
              <w:t xml:space="preserve">Action Plan Due: </w:t>
            </w:r>
            <w:sdt>
              <w:sdtPr>
                <w:rPr>
                  <w:b/>
                  <w:sz w:val="24"/>
                  <w:highlight w:val="lightGray"/>
                </w:rPr>
                <w:id w:val="663958"/>
                <w:placeholder>
                  <w:docPart w:val="D9CC7DD9CAE248D6BC4BC6C37C7A5F85"/>
                </w:placeholder>
              </w:sdtPr>
              <w:sdtContent>
                <w:r w:rsidR="00063593" w:rsidRPr="00063593">
                  <w:rPr>
                    <w:b/>
                    <w:sz w:val="24"/>
                  </w:rPr>
                  <w:t>October 6, 2014</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p w:rsidR="00063593" w:rsidRDefault="00063593" w:rsidP="00063593">
                <w:pPr>
                  <w:jc w:val="center"/>
                  <w:rPr>
                    <w:b/>
                    <w:sz w:val="24"/>
                  </w:rPr>
                </w:pPr>
                <w:r>
                  <w:rPr>
                    <w:b/>
                    <w:sz w:val="24"/>
                  </w:rPr>
                  <w:t>Tim Gallagher, Chairperson</w:t>
                </w:r>
              </w:p>
              <w:p w:rsidR="00063593" w:rsidRDefault="00063593" w:rsidP="00063593">
                <w:pPr>
                  <w:jc w:val="center"/>
                  <w:rPr>
                    <w:b/>
                    <w:sz w:val="24"/>
                  </w:rPr>
                </w:pPr>
                <w:r>
                  <w:rPr>
                    <w:b/>
                    <w:sz w:val="24"/>
                  </w:rPr>
                  <w:t>Rhonda Mojkowski, Program Quality Assurance Services</w:t>
                </w:r>
              </w:p>
              <w:p w:rsidR="00063593" w:rsidRDefault="00063593" w:rsidP="00063593">
                <w:pPr>
                  <w:jc w:val="center"/>
                  <w:rPr>
                    <w:b/>
                    <w:sz w:val="24"/>
                  </w:rPr>
                </w:pPr>
                <w:r>
                  <w:rPr>
                    <w:b/>
                    <w:sz w:val="24"/>
                  </w:rPr>
                  <w:t>Lynn Summerill, Program Quality Assurance Services</w:t>
                </w:r>
              </w:p>
              <w:p w:rsidR="001C4A35" w:rsidRPr="004D14DE" w:rsidRDefault="00A92573"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063593" w:rsidRDefault="00063593" w:rsidP="00063593">
      <w:pPr>
        <w:jc w:val="center"/>
        <w:rPr>
          <w:b/>
          <w:sz w:val="26"/>
        </w:rPr>
      </w:pPr>
      <w:r>
        <w:rPr>
          <w:b/>
          <w:sz w:val="26"/>
        </w:rPr>
        <w:t xml:space="preserve">Tewksbury Public Schools </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A92573" w:rsidP="001870C4">
      <w:pPr>
        <w:pStyle w:val="TOC1"/>
        <w:rPr>
          <w:rFonts w:ascii="Calibri" w:hAnsi="Calibri"/>
        </w:rPr>
      </w:pPr>
      <w:r w:rsidRPr="00A92573">
        <w:fldChar w:fldCharType="begin"/>
      </w:r>
      <w:r w:rsidR="008219B9" w:rsidRPr="00F917FE">
        <w:instrText xml:space="preserve"> TOC \f \h \z </w:instrText>
      </w:r>
      <w:r w:rsidRPr="00A92573">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2575D4">
          <w:rPr>
            <w:webHidden/>
          </w:rPr>
          <w:t>3</w:t>
        </w:r>
        <w:r>
          <w:rPr>
            <w:webHidden/>
          </w:rPr>
          <w:fldChar w:fldCharType="end"/>
        </w:r>
      </w:hyperlink>
    </w:p>
    <w:p w:rsidR="008219B9" w:rsidRDefault="00A92573"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2575D4">
          <w:rPr>
            <w:webHidden/>
          </w:rPr>
          <w:t>4</w:t>
        </w:r>
        <w:r>
          <w:rPr>
            <w:webHidden/>
          </w:rPr>
          <w:fldChar w:fldCharType="end"/>
        </w:r>
      </w:hyperlink>
    </w:p>
    <w:p w:rsidR="008219B9" w:rsidRDefault="00A92573"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2575D4">
          <w:rPr>
            <w:webHidden/>
          </w:rPr>
          <w:t>7</w:t>
        </w:r>
        <w:r>
          <w:rPr>
            <w:webHidden/>
          </w:rPr>
          <w:fldChar w:fldCharType="end"/>
        </w:r>
      </w:hyperlink>
    </w:p>
    <w:p w:rsidR="008219B9" w:rsidRDefault="00A92573"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2575D4">
          <w:rPr>
            <w:webHidden/>
          </w:rPr>
          <w:t>10</w:t>
        </w:r>
        <w:r>
          <w:rPr>
            <w:webHidden/>
          </w:rPr>
          <w:fldChar w:fldCharType="end"/>
        </w:r>
      </w:hyperlink>
    </w:p>
    <w:p w:rsidR="008219B9" w:rsidRDefault="00A92573"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2575D4">
          <w:rPr>
            <w:webHidden/>
          </w:rPr>
          <w:t>11</w:t>
        </w:r>
        <w:r>
          <w:rPr>
            <w:webHidden/>
          </w:rPr>
          <w:fldChar w:fldCharType="end"/>
        </w:r>
      </w:hyperlink>
    </w:p>
    <w:p w:rsidR="008219B9" w:rsidRDefault="00A92573"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063593" w:rsidRDefault="00063593" w:rsidP="00063593">
          <w:pPr>
            <w:jc w:val="center"/>
            <w:rPr>
              <w:b/>
              <w:sz w:val="26"/>
            </w:rPr>
          </w:pPr>
          <w:r>
            <w:rPr>
              <w:b/>
              <w:sz w:val="26"/>
            </w:rPr>
            <w:t xml:space="preserve">Tewksbury Public Schools </w:t>
          </w:r>
        </w:p>
        <w:p w:rsidR="00494FB3" w:rsidRDefault="00494FB3" w:rsidP="00494FB3">
          <w:pPr>
            <w:jc w:val="center"/>
            <w:rPr>
              <w:b/>
              <w:sz w:val="26"/>
            </w:rPr>
          </w:pPr>
        </w:p>
        <w:p w:rsidR="001C4A35" w:rsidRDefault="00A92573"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A92573"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r>
        <w:rPr>
          <w:sz w:val="22"/>
        </w:rPr>
        <w:t>selected requirements from the Massachusetts Board of Education’s Physical Restraint regulations (603 CMR 46.00).</w:t>
      </w:r>
    </w:p>
    <w:p w:rsidR="008219B9" w:rsidRDefault="008219B9" w:rsidP="00942D7F">
      <w:pPr>
        <w:numPr>
          <w:ilvl w:val="0"/>
          <w:numId w:val="7"/>
        </w:numPr>
        <w:rPr>
          <w:sz w:val="22"/>
        </w:rPr>
      </w:pPr>
      <w:r>
        <w:rPr>
          <w:sz w:val="22"/>
        </w:rPr>
        <w:t xml:space="preserve">selected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A92573"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A92573"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w:t>
      </w:r>
      <w:r w:rsidRPr="00A41371">
        <w:rPr>
          <w:b/>
          <w:sz w:val="22"/>
        </w:rPr>
        <w:lastRenderedPageBreak/>
        <w:t xml:space="preserve">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A92573">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A92573">
        <w:rPr>
          <w:b/>
          <w:sz w:val="22"/>
        </w:rPr>
        <w:fldChar w:fldCharType="end"/>
      </w:r>
    </w:p>
    <w:p w:rsidR="008219B9" w:rsidRDefault="008219B9" w:rsidP="008219B9">
      <w:pPr>
        <w:rPr>
          <w:sz w:val="22"/>
        </w:rPr>
      </w:pPr>
    </w:p>
    <w:p w:rsidR="008219B9" w:rsidRDefault="00063593" w:rsidP="008219B9">
      <w:pPr>
        <w:rPr>
          <w:sz w:val="22"/>
        </w:rPr>
      </w:pPr>
      <w:r>
        <w:rPr>
          <w:sz w:val="22"/>
        </w:rPr>
        <w:t xml:space="preserve">A three-member Massachusetts Department of Elementary and Secondary Education team visited Tewksbury Public Schools during the week of October 21, 2013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063593" w:rsidRDefault="00063593" w:rsidP="00063593">
      <w:pPr>
        <w:numPr>
          <w:ilvl w:val="0"/>
          <w:numId w:val="2"/>
        </w:numPr>
        <w:tabs>
          <w:tab w:val="left" w:pos="-1440"/>
        </w:tabs>
        <w:rPr>
          <w:sz w:val="22"/>
        </w:rPr>
      </w:pPr>
      <w:r>
        <w:rPr>
          <w:sz w:val="22"/>
        </w:rPr>
        <w:t>Interviews of ten administrative staff.</w:t>
      </w:r>
    </w:p>
    <w:p w:rsidR="00063593" w:rsidRDefault="00063593" w:rsidP="00063593">
      <w:pPr>
        <w:numPr>
          <w:ilvl w:val="0"/>
          <w:numId w:val="3"/>
        </w:numPr>
        <w:tabs>
          <w:tab w:val="left" w:pos="-1440"/>
        </w:tabs>
        <w:rPr>
          <w:sz w:val="22"/>
        </w:rPr>
      </w:pPr>
      <w:r>
        <w:rPr>
          <w:sz w:val="22"/>
        </w:rPr>
        <w:t>Interviews of 41 teaching and support services staff across all levels.</w:t>
      </w:r>
    </w:p>
    <w:p w:rsidR="00063593" w:rsidRDefault="00063593" w:rsidP="00063593">
      <w:pPr>
        <w:numPr>
          <w:ilvl w:val="0"/>
          <w:numId w:val="4"/>
        </w:numPr>
        <w:tabs>
          <w:tab w:val="left" w:pos="-1440"/>
        </w:tabs>
        <w:rPr>
          <w:sz w:val="22"/>
        </w:rPr>
      </w:pPr>
      <w:r>
        <w:rPr>
          <w:sz w:val="22"/>
        </w:rPr>
        <w:t>Interviews of two parent advisory council (PAC) representatives.</w:t>
      </w:r>
    </w:p>
    <w:p w:rsidR="00063593" w:rsidRDefault="00063593" w:rsidP="00063593">
      <w:pPr>
        <w:numPr>
          <w:ilvl w:val="0"/>
          <w:numId w:val="4"/>
        </w:numPr>
        <w:tabs>
          <w:tab w:val="left" w:pos="-1440"/>
        </w:tabs>
        <w:rPr>
          <w:sz w:val="22"/>
        </w:rPr>
      </w:pPr>
      <w:r>
        <w:rPr>
          <w:sz w:val="22"/>
        </w:rPr>
        <w:t>Telephone interviews as requested by persons from the general public.</w:t>
      </w:r>
    </w:p>
    <w:p w:rsidR="00063593" w:rsidRDefault="00063593" w:rsidP="00063593">
      <w:pPr>
        <w:numPr>
          <w:ilvl w:val="0"/>
          <w:numId w:val="5"/>
        </w:numPr>
        <w:tabs>
          <w:tab w:val="left" w:pos="-1440"/>
        </w:tabs>
        <w:rPr>
          <w:sz w:val="22"/>
        </w:rPr>
      </w:pPr>
      <w:r>
        <w:rPr>
          <w:sz w:val="22"/>
        </w:rPr>
        <w:t>Student record reviews: Samples of 35 special education student records and ten English learner education student records were selected by the Department.  These student records were first examined by local staff, whose comments were then verified by the onsite team using standard Department record review procedures.</w:t>
      </w:r>
    </w:p>
    <w:p w:rsidR="00063593" w:rsidRDefault="00063593" w:rsidP="00063593">
      <w:pPr>
        <w:numPr>
          <w:ilvl w:val="0"/>
          <w:numId w:val="6"/>
        </w:numPr>
        <w:tabs>
          <w:tab w:val="left" w:pos="-1440"/>
        </w:tabs>
        <w:rPr>
          <w:sz w:val="22"/>
        </w:rPr>
      </w:pPr>
      <w:r>
        <w:rPr>
          <w:sz w:val="22"/>
        </w:rPr>
        <w:t>Surveys of parents of students with disabilities: Sixty parents of students with disabilities were sent surveys that solicited information about their experiences with the district’s implementation of special education programs, related services and procedural requirements. Eight of these parent surveys were returned to the Department of Elementary and Secondary Education for review.</w:t>
      </w:r>
    </w:p>
    <w:p w:rsidR="00063593" w:rsidRDefault="00063593" w:rsidP="00063593">
      <w:pPr>
        <w:numPr>
          <w:ilvl w:val="0"/>
          <w:numId w:val="6"/>
        </w:numPr>
        <w:tabs>
          <w:tab w:val="left" w:pos="-1440"/>
        </w:tabs>
        <w:rPr>
          <w:sz w:val="22"/>
        </w:rPr>
      </w:pPr>
      <w:r>
        <w:rPr>
          <w:sz w:val="22"/>
        </w:rPr>
        <w:t>Surveys of parents of ELE students: ten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063593" w:rsidRDefault="00063593" w:rsidP="00063593">
      <w:pPr>
        <w:numPr>
          <w:ilvl w:val="0"/>
          <w:numId w:val="6"/>
        </w:numPr>
        <w:tabs>
          <w:tab w:val="left" w:pos="-1440"/>
        </w:tabs>
        <w:rPr>
          <w:sz w:val="22"/>
        </w:rPr>
      </w:pPr>
      <w:r>
        <w:rPr>
          <w:sz w:val="22"/>
        </w:rPr>
        <w:t>Observation of classrooms and other facilities.  A sample of 13 instructional classrooms and other school facilities used in the delivery of programs and services was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063593">
            <w:rPr>
              <w:b/>
              <w:sz w:val="26"/>
            </w:rPr>
            <w:t xml:space="preserve">Tewksbury Public Schools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760428" w:rsidP="009A4159">
            <w:pPr>
              <w:jc w:val="center"/>
              <w:rPr>
                <w:sz w:val="22"/>
              </w:rPr>
            </w:pPr>
            <w:r>
              <w:rPr>
                <w:sz w:val="22"/>
              </w:rPr>
              <w:t>ELE 5, ELE 10,  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760428" w:rsidP="009A4159">
            <w:pPr>
              <w:jc w:val="cente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A92573"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A92573">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A92573">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2575D4">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Rating:</w:t>
            </w:r>
            <w:r w:rsidR="00063593">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593" w:rsidP="00F230E8">
            <w:pPr>
              <w:rPr>
                <w:b/>
                <w:sz w:val="22"/>
              </w:rPr>
            </w:pPr>
            <w:r>
              <w:rPr>
                <w:b/>
                <w:sz w:val="22"/>
              </w:rPr>
              <w:t>No</w:t>
            </w:r>
          </w:p>
        </w:tc>
      </w:tr>
    </w:tbl>
    <w:p w:rsidR="008219B9" w:rsidRDefault="008219B9" w:rsidP="008219B9">
      <w:pPr>
        <w:rPr>
          <w:sz w:val="22"/>
        </w:rPr>
      </w:pPr>
    </w:p>
    <w:p w:rsidR="002575D4" w:rsidRDefault="002575D4" w:rsidP="008219B9">
      <w:pPr>
        <w:rPr>
          <w:sz w:val="22"/>
        </w:rPr>
      </w:pPr>
    </w:p>
    <w:p w:rsidR="002575D4" w:rsidRDefault="002575D4"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75D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2575D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75D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2575D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Rating:</w:t>
            </w:r>
            <w:r w:rsidR="00063593">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593" w:rsidP="00F230E8">
            <w:pPr>
              <w:rPr>
                <w:b/>
                <w:sz w:val="22"/>
              </w:rPr>
            </w:pPr>
            <w:r>
              <w:rPr>
                <w:b/>
                <w:sz w:val="22"/>
              </w:rPr>
              <w:t>No</w:t>
            </w:r>
          </w:p>
        </w:tc>
      </w:tr>
    </w:tbl>
    <w:p w:rsidR="008219B9" w:rsidRDefault="008219B9" w:rsidP="008219B9">
      <w:pPr>
        <w:rPr>
          <w:sz w:val="22"/>
        </w:rPr>
      </w:pPr>
    </w:p>
    <w:tbl>
      <w:tblPr>
        <w:tblW w:w="0" w:type="auto"/>
        <w:tblInd w:w="18" w:type="dxa"/>
        <w:tblLayout w:type="fixed"/>
        <w:tblLook w:val="0000"/>
      </w:tblPr>
      <w:tblGrid>
        <w:gridCol w:w="9540"/>
      </w:tblGrid>
      <w:tr w:rsidR="000E423E" w:rsidTr="00494FB3">
        <w:trPr>
          <w:trHeight w:val="252"/>
        </w:trPr>
        <w:tc>
          <w:tcPr>
            <w:tcW w:w="9540" w:type="dxa"/>
          </w:tcPr>
          <w:p w:rsidR="000E423E" w:rsidRDefault="000E423E" w:rsidP="00494FB3">
            <w:pPr>
              <w:rPr>
                <w:b/>
                <w:sz w:val="22"/>
              </w:rPr>
            </w:pPr>
          </w:p>
        </w:tc>
      </w:tr>
    </w:tbl>
    <w:p w:rsidR="000E423E" w:rsidRDefault="000E423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06359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593"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75D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2575D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75D4">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2575D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06359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593" w:rsidP="00F230E8">
            <w:pPr>
              <w:rPr>
                <w:b/>
                <w:sz w:val="22"/>
              </w:rPr>
            </w:pPr>
            <w:r>
              <w:rPr>
                <w:b/>
                <w:sz w:val="22"/>
              </w:rPr>
              <w:t>No</w:t>
            </w:r>
          </w:p>
        </w:tc>
      </w:tr>
    </w:tbl>
    <w:p w:rsidR="008219B9" w:rsidRDefault="008219B9" w:rsidP="008219B9">
      <w:pPr>
        <w:rPr>
          <w:sz w:val="22"/>
        </w:rPr>
      </w:pPr>
    </w:p>
    <w:p w:rsidR="008D082F" w:rsidRDefault="008D082F" w:rsidP="008219B9">
      <w:pPr>
        <w:rPr>
          <w:sz w:val="22"/>
        </w:rPr>
      </w:pPr>
    </w:p>
    <w:p w:rsidR="008219B9" w:rsidRDefault="008219B9" w:rsidP="008219B9">
      <w:pPr>
        <w:rPr>
          <w:sz w:val="22"/>
        </w:rPr>
      </w:pPr>
    </w:p>
    <w:p w:rsidR="002575D4" w:rsidRDefault="002575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063593">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593" w:rsidP="00F230E8">
            <w:pPr>
              <w:rPr>
                <w:b/>
                <w:sz w:val="22"/>
              </w:rPr>
            </w:pPr>
            <w:r>
              <w:rPr>
                <w:b/>
                <w:sz w:val="22"/>
              </w:rPr>
              <w:t>Yes</w:t>
            </w:r>
          </w:p>
        </w:tc>
      </w:tr>
    </w:tbl>
    <w:p w:rsidR="002575D4" w:rsidRDefault="002575D4" w:rsidP="008219B9">
      <w:pPr>
        <w:pStyle w:val="Header"/>
        <w:tabs>
          <w:tab w:val="clear" w:pos="4320"/>
          <w:tab w:val="clear" w:pos="8640"/>
        </w:tabs>
        <w:rPr>
          <w:b/>
          <w:sz w:val="22"/>
        </w:rPr>
      </w:pPr>
    </w:p>
    <w:p w:rsidR="00E26083" w:rsidRDefault="00063593" w:rsidP="008219B9">
      <w:pPr>
        <w:pStyle w:val="Header"/>
        <w:tabs>
          <w:tab w:val="clear" w:pos="4320"/>
          <w:tab w:val="clear" w:pos="8640"/>
        </w:tabs>
        <w:rPr>
          <w:b/>
          <w:sz w:val="22"/>
        </w:rPr>
      </w:pPr>
      <w:r>
        <w:rPr>
          <w:b/>
          <w:sz w:val="22"/>
        </w:rPr>
        <w:t>Department of Elementary and Secondary Education Comments:</w:t>
      </w:r>
    </w:p>
    <w:p w:rsidR="00063593" w:rsidRDefault="00063593" w:rsidP="000635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i/>
          <w:sz w:val="22"/>
        </w:rPr>
        <w:t>District documentation submitted by the district indicates that current hours of ESL instruction ELLs receive are insufficient at all levels of English proficiency and are, therefore, inconsistent with Department guidelines. Please see the “</w:t>
      </w:r>
      <w:r w:rsidRPr="002572C2">
        <w:rPr>
          <w:i/>
          <w:sz w:val="22"/>
        </w:rPr>
        <w:t>Transitional Guidance on Identification, Assessment, Placement, and Reclassification of English Language Learners</w:t>
      </w:r>
      <w:r>
        <w:rPr>
          <w:i/>
          <w:sz w:val="22"/>
        </w:rPr>
        <w:t xml:space="preserve"> August 2013” as found on </w:t>
      </w:r>
      <w:hyperlink r:id="rId19" w:history="1">
        <w:r w:rsidRPr="00EC0A1A">
          <w:rPr>
            <w:rStyle w:val="Hyperlink"/>
            <w:i/>
            <w:sz w:val="22"/>
          </w:rPr>
          <w:t>http://www.doe.mass.edu/ell/guidance_laws.html</w:t>
        </w:r>
      </w:hyperlink>
      <w:r>
        <w:t>.</w:t>
      </w:r>
    </w:p>
    <w:p w:rsidR="00063593" w:rsidRDefault="00063593"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494FB3">
        <w:tc>
          <w:tcPr>
            <w:tcW w:w="9270" w:type="dxa"/>
          </w:tcPr>
          <w:p w:rsidR="008219B9" w:rsidRDefault="008219B9" w:rsidP="00F230E8">
            <w:pPr>
              <w:rPr>
                <w:b/>
                <w:sz w:val="22"/>
              </w:rPr>
            </w:pPr>
          </w:p>
        </w:tc>
      </w:tr>
    </w:tbl>
    <w:p w:rsidR="00760428" w:rsidRDefault="0076042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6042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76042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60428">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6</w:t>
            </w:r>
          </w:p>
          <w:p w:rsidR="00C552EC" w:rsidRDefault="00C552EC" w:rsidP="00494FB3">
            <w:pPr>
              <w:jc w:val="center"/>
              <w:rPr>
                <w:sz w:val="22"/>
              </w:rPr>
            </w:pPr>
            <w:r>
              <w:rPr>
                <w:b/>
                <w:bCs/>
                <w:sz w:val="22"/>
              </w:rPr>
              <w:t>Program Exit                and Readiness</w:t>
            </w:r>
          </w:p>
          <w:p w:rsidR="00C552EC" w:rsidRDefault="00C552EC" w:rsidP="00494FB3">
            <w:pPr>
              <w:spacing w:after="58"/>
              <w:jc w:val="center"/>
              <w:rPr>
                <w:b/>
                <w:sz w:val="22"/>
              </w:rPr>
            </w:pPr>
          </w:p>
        </w:tc>
        <w:tc>
          <w:tcPr>
            <w:tcW w:w="7740" w:type="dxa"/>
            <w:gridSpan w:val="3"/>
          </w:tcPr>
          <w:p w:rsidR="008219B9" w:rsidRDefault="008219B9" w:rsidP="00F230E8">
            <w:pPr>
              <w:rPr>
                <w:b/>
                <w:bCs/>
                <w:sz w:val="22"/>
              </w:rPr>
            </w:pPr>
          </w:p>
          <w:p w:rsidR="001C4A35" w:rsidRDefault="001C4A35"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1C4A35" w:rsidRPr="00A4532D" w:rsidRDefault="001C4A35"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1C4A35" w:rsidRDefault="001C4A35" w:rsidP="001C4A35">
            <w:pPr>
              <w:rPr>
                <w:sz w:val="22"/>
              </w:rPr>
            </w:pPr>
            <w:r>
              <w:rPr>
                <w:sz w:val="22"/>
              </w:rPr>
              <w:tab/>
            </w:r>
          </w:p>
          <w:p w:rsidR="001C4A35" w:rsidRPr="008857FC" w:rsidRDefault="001C4A35" w:rsidP="001C4A35">
            <w:pPr>
              <w:pStyle w:val="BodyText3"/>
              <w:rPr>
                <w:b/>
                <w:sz w:val="22"/>
                <w:szCs w:val="22"/>
              </w:rPr>
            </w:pPr>
            <w:r w:rsidRPr="00446CE9">
              <w:rPr>
                <w:b/>
                <w:sz w:val="22"/>
                <w:szCs w:val="22"/>
              </w:rPr>
              <w:t>Authority: Title VI; EEOA; G.L. c. 71A, § 4</w:t>
            </w:r>
          </w:p>
          <w:p w:rsidR="008219B9" w:rsidRDefault="008219B9" w:rsidP="00F230E8">
            <w:pPr>
              <w:rPr>
                <w:sz w:val="22"/>
              </w:rPr>
            </w:pPr>
          </w:p>
        </w:tc>
      </w:tr>
      <w:tr w:rsidR="008219B9" w:rsidTr="0076042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06359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593"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2575D4" w:rsidRDefault="002575D4" w:rsidP="008219B9">
      <w:pPr>
        <w:pStyle w:val="Header"/>
        <w:tabs>
          <w:tab w:val="clear" w:pos="4320"/>
          <w:tab w:val="clear" w:pos="8640"/>
        </w:tabs>
        <w:rPr>
          <w:sz w:val="22"/>
        </w:rPr>
      </w:pPr>
    </w:p>
    <w:p w:rsidR="002575D4" w:rsidRDefault="002575D4"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75D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2575D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75D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8219B9" w:rsidTr="002575D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06359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593"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2575D4" w:rsidRDefault="002575D4" w:rsidP="008219B9">
      <w:pPr>
        <w:pStyle w:val="Header"/>
        <w:tabs>
          <w:tab w:val="clear" w:pos="4320"/>
          <w:tab w:val="clear" w:pos="8640"/>
        </w:tabs>
        <w:rPr>
          <w:sz w:val="22"/>
        </w:rPr>
      </w:pPr>
    </w:p>
    <w:p w:rsidR="004D4636" w:rsidRDefault="004D463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06359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593" w:rsidP="00F230E8">
            <w:pPr>
              <w:rPr>
                <w:b/>
                <w:sz w:val="22"/>
              </w:rPr>
            </w:pPr>
            <w:r>
              <w:rPr>
                <w:b/>
                <w:sz w:val="22"/>
              </w:rPr>
              <w:t>No</w:t>
            </w:r>
          </w:p>
        </w:tc>
      </w:tr>
    </w:tbl>
    <w:p w:rsidR="004D394A" w:rsidRDefault="004D39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3844AA">
            <w:pPr>
              <w:rPr>
                <w:b/>
                <w:bCs/>
                <w:sz w:val="22"/>
              </w:rPr>
            </w:pPr>
            <w:r>
              <w:rPr>
                <w:b/>
                <w:bCs/>
                <w:sz w:val="22"/>
              </w:rPr>
              <w:t xml:space="preserve">Rating: </w:t>
            </w:r>
            <w:r w:rsidR="0006359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063593"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8162E" w:rsidRDefault="00A8162E" w:rsidP="008219B9">
      <w:pPr>
        <w:rPr>
          <w:sz w:val="22"/>
        </w:rPr>
      </w:pPr>
    </w:p>
    <w:p w:rsidR="004D394A" w:rsidRDefault="004D394A" w:rsidP="008219B9">
      <w:pPr>
        <w:rPr>
          <w:sz w:val="22"/>
        </w:rPr>
      </w:pPr>
    </w:p>
    <w:p w:rsidR="002575D4" w:rsidRDefault="002575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BF0131">
            <w:pPr>
              <w:rPr>
                <w:b/>
                <w:bCs/>
                <w:sz w:val="22"/>
              </w:rPr>
            </w:pPr>
            <w:r>
              <w:rPr>
                <w:b/>
                <w:bCs/>
                <w:sz w:val="22"/>
              </w:rPr>
              <w:t xml:space="preserve">Rating: </w:t>
            </w:r>
            <w:r w:rsidR="00063593">
              <w:rPr>
                <w:b/>
                <w:bCs/>
                <w:sz w:val="22"/>
              </w:rPr>
              <w:t xml:space="preserve">Partially </w:t>
            </w:r>
            <w:r w:rsidR="00063593">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063593" w:rsidP="00F230E8">
            <w:pPr>
              <w:rPr>
                <w:b/>
                <w:bCs/>
                <w:sz w:val="22"/>
              </w:rPr>
            </w:pPr>
            <w:r>
              <w:rPr>
                <w:b/>
                <w:bCs/>
                <w:sz w:val="22"/>
              </w:rPr>
              <w:t>Yes</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1925DE" w:rsidTr="001925DE">
        <w:tc>
          <w:tcPr>
            <w:tcW w:w="9270" w:type="dxa"/>
          </w:tcPr>
          <w:p w:rsidR="001925DE" w:rsidRDefault="001925DE" w:rsidP="0018696D">
            <w:pPr>
              <w:rPr>
                <w:b/>
                <w:sz w:val="22"/>
              </w:rPr>
            </w:pPr>
            <w:r>
              <w:rPr>
                <w:b/>
                <w:sz w:val="22"/>
              </w:rPr>
              <w:t>Department of Elementary and Secondary Education Comments:</w:t>
            </w:r>
          </w:p>
        </w:tc>
        <w:tc>
          <w:tcPr>
            <w:tcW w:w="9270" w:type="dxa"/>
          </w:tcPr>
          <w:p w:rsidR="001925DE" w:rsidRDefault="001925DE" w:rsidP="00F230E8">
            <w:pPr>
              <w:rPr>
                <w:b/>
                <w:sz w:val="22"/>
              </w:rPr>
            </w:pPr>
          </w:p>
        </w:tc>
      </w:tr>
      <w:tr w:rsidR="001925DE" w:rsidTr="001925DE">
        <w:tc>
          <w:tcPr>
            <w:tcW w:w="9270" w:type="dxa"/>
          </w:tcPr>
          <w:p w:rsidR="001925DE" w:rsidRDefault="001925DE" w:rsidP="001869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szCs w:val="22"/>
              </w:rPr>
              <w:t>While the district consistently sends initial notification upon identification of ELL students to parents and guardians, a</w:t>
            </w:r>
            <w:r w:rsidRPr="00AA442B">
              <w:rPr>
                <w:i/>
                <w:sz w:val="22"/>
                <w:szCs w:val="22"/>
              </w:rPr>
              <w:t xml:space="preserve"> review of the </w:t>
            </w:r>
            <w:r>
              <w:rPr>
                <w:i/>
                <w:sz w:val="22"/>
                <w:szCs w:val="22"/>
              </w:rPr>
              <w:t xml:space="preserve">student records indicated that it does not send notification annually thereafter, but only sends the results of annual assessments.  In addition, the initial notification that is sent home is missing key elements, including the following: 1) how the programming will meet the educational strengths and needs of the student, 2) how it will specifically help the child learn English, 3) specific exit requirements,4)  information on the parents’ right to apply for a waiver, and 5) how Title III will meet the objectives of the student’s Individualized Education Plan (IEP), if applicable.  Finally, the district does not send language proficiency progress reports with the same frequency as general education, as only two reports are sent out for ELE while general education progress reports are sent quarterly.   </w:t>
            </w:r>
          </w:p>
        </w:tc>
        <w:tc>
          <w:tcPr>
            <w:tcW w:w="9270" w:type="dxa"/>
          </w:tcPr>
          <w:p w:rsidR="001925DE" w:rsidRDefault="001925DE"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Pr>
        <w:rPr>
          <w:sz w:val="22"/>
        </w:rPr>
      </w:pPr>
    </w:p>
    <w:p w:rsidR="002575D4" w:rsidRDefault="002575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1925D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1925DE" w:rsidP="00F230E8">
            <w:pPr>
              <w:rPr>
                <w:b/>
                <w:sz w:val="22"/>
              </w:rPr>
            </w:pPr>
            <w:r>
              <w:rPr>
                <w:b/>
                <w:sz w:val="22"/>
              </w:rPr>
              <w:t>No</w:t>
            </w:r>
          </w:p>
        </w:tc>
      </w:tr>
    </w:tbl>
    <w:p w:rsidR="001925DE" w:rsidRDefault="001925DE" w:rsidP="008219B9">
      <w:pPr>
        <w:rPr>
          <w:sz w:val="22"/>
        </w:rPr>
      </w:pPr>
    </w:p>
    <w:p w:rsidR="001925DE" w:rsidRDefault="001925DE" w:rsidP="008219B9">
      <w:pPr>
        <w:rPr>
          <w:sz w:val="22"/>
        </w:rPr>
      </w:pPr>
    </w:p>
    <w:p w:rsidR="001925DE" w:rsidRDefault="001925DE" w:rsidP="008219B9">
      <w:pPr>
        <w:rPr>
          <w:sz w:val="22"/>
        </w:rPr>
      </w:pPr>
    </w:p>
    <w:p w:rsidR="002575D4" w:rsidRDefault="002575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844AA">
            <w:pPr>
              <w:rPr>
                <w:b/>
                <w:sz w:val="22"/>
              </w:rPr>
            </w:pPr>
            <w:r>
              <w:rPr>
                <w:b/>
                <w:sz w:val="22"/>
              </w:rPr>
              <w:t xml:space="preserve">Rating: </w:t>
            </w:r>
            <w:r w:rsidR="001925DE">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925DE" w:rsidP="00F230E8">
            <w:pPr>
              <w:rPr>
                <w:b/>
                <w:sz w:val="22"/>
              </w:rPr>
            </w:pPr>
            <w:r>
              <w:rPr>
                <w:b/>
                <w:sz w:val="22"/>
              </w:rPr>
              <w:t>No</w:t>
            </w:r>
          </w:p>
        </w:tc>
      </w:tr>
    </w:tbl>
    <w:p w:rsidR="008219B9" w:rsidRDefault="008219B9" w:rsidP="008219B9">
      <w:pPr>
        <w:rPr>
          <w:sz w:val="22"/>
        </w:rPr>
      </w:pPr>
    </w:p>
    <w:p w:rsidR="002575D4" w:rsidRDefault="002575D4" w:rsidP="008219B9">
      <w:pPr>
        <w:rPr>
          <w:sz w:val="22"/>
        </w:rPr>
      </w:pPr>
    </w:p>
    <w:p w:rsidR="002575D4" w:rsidRDefault="002575D4"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575D4">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575D4">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575D4">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2575D4">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3844AA">
            <w:pPr>
              <w:rPr>
                <w:b/>
                <w:sz w:val="22"/>
              </w:rPr>
            </w:pPr>
            <w:r>
              <w:rPr>
                <w:b/>
                <w:sz w:val="22"/>
              </w:rPr>
              <w:t xml:space="preserve">Rating: </w:t>
            </w:r>
            <w:r w:rsidR="001925DE">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1925DE"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1E58A7" w:rsidRDefault="001E58A7" w:rsidP="008219B9">
      <w:pPr>
        <w:rPr>
          <w:sz w:val="22"/>
        </w:rPr>
      </w:pPr>
    </w:p>
    <w:p w:rsidR="008219B9" w:rsidRDefault="008219B9" w:rsidP="008219B9">
      <w:pPr>
        <w:rPr>
          <w:sz w:val="22"/>
        </w:rPr>
      </w:pPr>
    </w:p>
    <w:p w:rsidR="002575D4" w:rsidRDefault="002575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9A4159">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is employed in that role for one-half time or more has a Supervisor/Director license and a</w:t>
            </w:r>
            <w:r>
              <w:rPr>
                <w:sz w:val="22"/>
                <w:szCs w:val="22"/>
              </w:rPr>
              <w:t xml:space="preserve">n English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9A4159">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844AA">
            <w:pPr>
              <w:rPr>
                <w:b/>
                <w:sz w:val="22"/>
              </w:rPr>
            </w:pPr>
            <w:r>
              <w:rPr>
                <w:b/>
                <w:sz w:val="22"/>
              </w:rPr>
              <w:t xml:space="preserve">Rating: </w:t>
            </w:r>
            <w:r w:rsidR="001925DE">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925DE"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p w:rsidR="002575D4" w:rsidRDefault="002575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9A4159">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A9257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9A4159">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3844AA">
            <w:pPr>
              <w:rPr>
                <w:b/>
                <w:sz w:val="22"/>
              </w:rPr>
            </w:pPr>
            <w:r>
              <w:rPr>
                <w:b/>
                <w:sz w:val="22"/>
              </w:rPr>
              <w:t xml:space="preserve">Rating: </w:t>
            </w:r>
            <w:r w:rsidR="001925DE">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1925DE" w:rsidP="00F230E8">
            <w:pPr>
              <w:pStyle w:val="Heading5"/>
              <w:rPr>
                <w:bCs/>
              </w:rPr>
            </w:pPr>
            <w:r>
              <w:rPr>
                <w:bCs/>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844AA">
            <w:pPr>
              <w:rPr>
                <w:b/>
                <w:sz w:val="22"/>
              </w:rPr>
            </w:pPr>
            <w:r>
              <w:rPr>
                <w:b/>
                <w:sz w:val="22"/>
              </w:rPr>
              <w:t xml:space="preserve">Rating: </w:t>
            </w:r>
            <w:r w:rsidR="001925D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25DE" w:rsidP="00F230E8">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844AA">
            <w:pPr>
              <w:rPr>
                <w:b/>
                <w:sz w:val="22"/>
              </w:rPr>
            </w:pPr>
            <w:r>
              <w:rPr>
                <w:b/>
                <w:sz w:val="22"/>
              </w:rPr>
              <w:t xml:space="preserve">Rating: </w:t>
            </w:r>
            <w:r w:rsidR="001925DE">
              <w:rPr>
                <w:b/>
                <w:sz w:val="22"/>
              </w:rPr>
              <w:t>Not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25DE" w:rsidP="00F230E8">
            <w:pPr>
              <w:rPr>
                <w:b/>
                <w:sz w:val="22"/>
              </w:rPr>
            </w:pPr>
            <w:r>
              <w:rPr>
                <w:b/>
                <w:sz w:val="22"/>
              </w:rPr>
              <w:t>Yes</w:t>
            </w:r>
          </w:p>
        </w:tc>
      </w:tr>
    </w:tbl>
    <w:p w:rsidR="008219B9" w:rsidRDefault="008219B9" w:rsidP="008219B9">
      <w:pPr>
        <w:rPr>
          <w:sz w:val="22"/>
        </w:rPr>
      </w:pPr>
    </w:p>
    <w:tbl>
      <w:tblPr>
        <w:tblW w:w="18540" w:type="dxa"/>
        <w:tblInd w:w="108" w:type="dxa"/>
        <w:tblLayout w:type="fixed"/>
        <w:tblLook w:val="0000"/>
      </w:tblPr>
      <w:tblGrid>
        <w:gridCol w:w="9270"/>
        <w:gridCol w:w="9270"/>
      </w:tblGrid>
      <w:tr w:rsidR="001925DE" w:rsidTr="001925DE">
        <w:tc>
          <w:tcPr>
            <w:tcW w:w="9270" w:type="dxa"/>
          </w:tcPr>
          <w:p w:rsidR="001925DE" w:rsidRDefault="001925DE" w:rsidP="0018696D">
            <w:pPr>
              <w:rPr>
                <w:b/>
                <w:sz w:val="22"/>
              </w:rPr>
            </w:pPr>
            <w:r>
              <w:rPr>
                <w:b/>
                <w:sz w:val="22"/>
              </w:rPr>
              <w:t>Department of Elementary and Secondary Education Comments:</w:t>
            </w:r>
          </w:p>
        </w:tc>
        <w:tc>
          <w:tcPr>
            <w:tcW w:w="9270" w:type="dxa"/>
          </w:tcPr>
          <w:p w:rsidR="001925DE" w:rsidRDefault="001925DE" w:rsidP="00494FB3">
            <w:pPr>
              <w:rPr>
                <w:b/>
                <w:sz w:val="22"/>
              </w:rPr>
            </w:pPr>
          </w:p>
        </w:tc>
      </w:tr>
      <w:tr w:rsidR="001925DE" w:rsidTr="001925DE">
        <w:tc>
          <w:tcPr>
            <w:tcW w:w="9270" w:type="dxa"/>
          </w:tcPr>
          <w:p w:rsidR="001925DE" w:rsidRDefault="001925DE" w:rsidP="0018696D">
            <w:pPr>
              <w:rPr>
                <w:i/>
                <w:sz w:val="22"/>
              </w:rPr>
            </w:pPr>
            <w:r>
              <w:rPr>
                <w:i/>
                <w:sz w:val="22"/>
              </w:rPr>
              <w:t xml:space="preserve">Document review and interviews indicated that the district does not have a formal process for evaluating the effectiveness of its ELE programming and does not document steps taken to make appropriate program adjustments or changes, if needed. </w:t>
            </w:r>
          </w:p>
        </w:tc>
        <w:tc>
          <w:tcPr>
            <w:tcW w:w="9270" w:type="dxa"/>
          </w:tcPr>
          <w:p w:rsidR="001925DE" w:rsidRDefault="001925DE" w:rsidP="00494FB3">
            <w:pPr>
              <w:pStyle w:val="Heading1"/>
              <w:shd w:val="clear" w:color="auto" w:fill="FFFFFF"/>
              <w:jc w:val="left"/>
              <w:rPr>
                <w:i/>
                <w:sz w:val="22"/>
              </w:rPr>
            </w:pPr>
          </w:p>
        </w:tc>
      </w:tr>
    </w:tbl>
    <w:p w:rsidR="00610B84" w:rsidRDefault="00610B84" w:rsidP="008219B9">
      <w:pPr>
        <w:rPr>
          <w:sz w:val="22"/>
        </w:rPr>
      </w:pPr>
    </w:p>
    <w:p w:rsidR="002575D4" w:rsidRDefault="002575D4" w:rsidP="008219B9">
      <w:pPr>
        <w:rPr>
          <w:sz w:val="22"/>
        </w:rPr>
      </w:pPr>
    </w:p>
    <w:p w:rsidR="002575D4" w:rsidRDefault="002575D4" w:rsidP="008219B9">
      <w:pPr>
        <w:rPr>
          <w:sz w:val="22"/>
        </w:rPr>
      </w:pPr>
    </w:p>
    <w:p w:rsidR="002575D4" w:rsidRDefault="002575D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3844AA">
            <w:pPr>
              <w:rPr>
                <w:b/>
                <w:sz w:val="22"/>
              </w:rPr>
            </w:pPr>
            <w:r>
              <w:rPr>
                <w:b/>
                <w:sz w:val="22"/>
              </w:rPr>
              <w:t xml:space="preserve">Rating: </w:t>
            </w:r>
            <w:r w:rsidR="001925DE">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925DE"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18540" w:type="dxa"/>
        <w:tblInd w:w="108" w:type="dxa"/>
        <w:tblLayout w:type="fixed"/>
        <w:tblLook w:val="0000"/>
      </w:tblPr>
      <w:tblGrid>
        <w:gridCol w:w="9270"/>
        <w:gridCol w:w="9270"/>
      </w:tblGrid>
      <w:tr w:rsidR="001925DE" w:rsidTr="001925DE">
        <w:tc>
          <w:tcPr>
            <w:tcW w:w="9270" w:type="dxa"/>
          </w:tcPr>
          <w:p w:rsidR="001925DE" w:rsidRDefault="001925DE" w:rsidP="0018696D">
            <w:pPr>
              <w:rPr>
                <w:b/>
                <w:sz w:val="22"/>
              </w:rPr>
            </w:pPr>
            <w:r>
              <w:rPr>
                <w:b/>
                <w:sz w:val="22"/>
              </w:rPr>
              <w:t>Department of Elementary and Secondary Education Comments:</w:t>
            </w:r>
          </w:p>
        </w:tc>
        <w:tc>
          <w:tcPr>
            <w:tcW w:w="9270" w:type="dxa"/>
          </w:tcPr>
          <w:p w:rsidR="001925DE" w:rsidRDefault="001925DE" w:rsidP="00494FB3">
            <w:pPr>
              <w:rPr>
                <w:b/>
                <w:sz w:val="22"/>
              </w:rPr>
            </w:pPr>
          </w:p>
        </w:tc>
      </w:tr>
      <w:tr w:rsidR="001925DE" w:rsidTr="001925DE">
        <w:tc>
          <w:tcPr>
            <w:tcW w:w="9270" w:type="dxa"/>
          </w:tcPr>
          <w:p w:rsidR="001925DE" w:rsidRDefault="001925DE" w:rsidP="0018696D">
            <w:pPr>
              <w:rPr>
                <w:i/>
                <w:sz w:val="22"/>
              </w:rPr>
            </w:pPr>
            <w:r>
              <w:rPr>
                <w:i/>
                <w:sz w:val="22"/>
              </w:rPr>
              <w:t xml:space="preserve">A review of ELE </w:t>
            </w:r>
            <w:r>
              <w:rPr>
                <w:i/>
                <w:iCs/>
                <w:sz w:val="22"/>
                <w:szCs w:val="22"/>
              </w:rPr>
              <w:t>student</w:t>
            </w:r>
            <w:r>
              <w:rPr>
                <w:i/>
                <w:sz w:val="22"/>
              </w:rPr>
              <w:t xml:space="preserve"> records indicated that ELL student records did not consistently include: </w:t>
            </w:r>
            <w:r w:rsidRPr="00E70124">
              <w:rPr>
                <w:i/>
                <w:sz w:val="22"/>
              </w:rPr>
              <w:t xml:space="preserve">information about the students’ previous school experiences </w:t>
            </w:r>
            <w:r>
              <w:rPr>
                <w:i/>
                <w:sz w:val="22"/>
              </w:rPr>
              <w:t xml:space="preserve">and annual parent notification letters.  </w:t>
            </w:r>
          </w:p>
        </w:tc>
        <w:tc>
          <w:tcPr>
            <w:tcW w:w="9270" w:type="dxa"/>
          </w:tcPr>
          <w:p w:rsidR="001925DE" w:rsidRDefault="001925DE" w:rsidP="00494FB3">
            <w:pPr>
              <w:pStyle w:val="Heading1"/>
              <w:shd w:val="clear" w:color="auto" w:fill="FFFFFF"/>
              <w:jc w:val="left"/>
              <w:rPr>
                <w:i/>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A92573" w:rsidP="00F230E8">
            <w:pPr>
              <w:jc w:val="center"/>
              <w:rPr>
                <w:sz w:val="22"/>
              </w:rPr>
            </w:pPr>
            <w:hyperlink r:id="rId20"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A92573" w:rsidP="00F230E8">
            <w:pPr>
              <w:jc w:val="center"/>
              <w:rPr>
                <w:sz w:val="22"/>
              </w:rPr>
            </w:pPr>
            <w:hyperlink r:id="rId21"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A92573" w:rsidP="00FD5A89">
            <w:pPr>
              <w:rPr>
                <w:sz w:val="22"/>
              </w:rPr>
            </w:pPr>
            <w:sdt>
              <w:sdtPr>
                <w:rPr>
                  <w:sz w:val="22"/>
                </w:rPr>
                <w:id w:val="451058574"/>
                <w:placeholder>
                  <w:docPart w:val="BDEC353C21574C96992C7623C211CA0F"/>
                </w:placeholder>
                <w:text/>
              </w:sdtPr>
              <w:sdtContent>
                <w:r w:rsidR="001925DE" w:rsidRPr="001925DE">
                  <w:rPr>
                    <w:sz w:val="22"/>
                  </w:rPr>
                  <w:t>Tewksbury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1925DE" w:rsidP="00942D7F">
                <w:pPr>
                  <w:rPr>
                    <w:sz w:val="22"/>
                    <w:highlight w:val="lightGray"/>
                  </w:rPr>
                </w:pPr>
                <w:r w:rsidRPr="001925DE">
                  <w:rPr>
                    <w:sz w:val="22"/>
                  </w:rPr>
                  <w:t>September 2,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1925DE" w:rsidP="00942D7F">
                <w:pPr>
                  <w:rPr>
                    <w:sz w:val="22"/>
                    <w:highlight w:val="lightGray"/>
                  </w:rPr>
                </w:pPr>
                <w:r w:rsidRPr="001925DE">
                  <w:rPr>
                    <w:sz w:val="22"/>
                  </w:rPr>
                  <w:t>TG/JLE/SH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2"/>
          <w:footerReference w:type="default" r:id="rId23"/>
          <w:headerReference w:type="first" r:id="rId24"/>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5"/>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49" w:rsidRDefault="00057449">
      <w:r>
        <w:separator/>
      </w:r>
    </w:p>
  </w:endnote>
  <w:endnote w:type="continuationSeparator" w:id="0">
    <w:p w:rsidR="00057449" w:rsidRDefault="00057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93" w:rsidRDefault="00A92573">
    <w:pPr>
      <w:pStyle w:val="Footer"/>
      <w:framePr w:wrap="around" w:vAnchor="text" w:hAnchor="margin" w:xAlign="right" w:y="1"/>
      <w:rPr>
        <w:rStyle w:val="PageNumber"/>
      </w:rPr>
    </w:pPr>
    <w:r>
      <w:rPr>
        <w:rStyle w:val="PageNumber"/>
      </w:rPr>
      <w:fldChar w:fldCharType="begin"/>
    </w:r>
    <w:r w:rsidR="00063593">
      <w:rPr>
        <w:rStyle w:val="PageNumber"/>
      </w:rPr>
      <w:instrText xml:space="preserve">PAGE  </w:instrText>
    </w:r>
    <w:r>
      <w:rPr>
        <w:rStyle w:val="PageNumber"/>
      </w:rPr>
      <w:fldChar w:fldCharType="separate"/>
    </w:r>
    <w:r w:rsidR="00063593">
      <w:rPr>
        <w:rStyle w:val="PageNumber"/>
        <w:noProof/>
      </w:rPr>
      <w:t>47</w:t>
    </w:r>
    <w:r>
      <w:rPr>
        <w:rStyle w:val="PageNumber"/>
      </w:rPr>
      <w:fldChar w:fldCharType="end"/>
    </w:r>
  </w:p>
  <w:p w:rsidR="00063593" w:rsidRDefault="000635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93" w:rsidRDefault="00063593">
    <w:pPr>
      <w:pStyle w:val="Footer"/>
      <w:pBdr>
        <w:top w:val="single" w:sz="4" w:space="1" w:color="auto"/>
      </w:pBdr>
      <w:tabs>
        <w:tab w:val="clear" w:pos="8640"/>
      </w:tabs>
      <w:ind w:right="360"/>
      <w:jc w:val="center"/>
    </w:pPr>
  </w:p>
  <w:p w:rsidR="00063593" w:rsidRDefault="00063593">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063593" w:rsidRDefault="00A92573" w:rsidP="001C4A35">
    <w:pPr>
      <w:pStyle w:val="Footer"/>
      <w:tabs>
        <w:tab w:val="clear" w:pos="8640"/>
      </w:tabs>
      <w:ind w:right="360"/>
      <w:jc w:val="center"/>
    </w:pPr>
    <w:sdt>
      <w:sdtPr>
        <w:id w:val="451058542"/>
        <w:placeholder>
          <w:docPart w:val="185BDD41F50B421CBAD74516D85FF6B2"/>
        </w:placeholder>
        <w:text/>
      </w:sdtPr>
      <w:sdtContent>
        <w:r w:rsidR="00063593" w:rsidRPr="00063593">
          <w:t>Tewksbury Public Schools</w:t>
        </w:r>
      </w:sdtContent>
    </w:sdt>
    <w:r w:rsidR="00063593">
      <w:t xml:space="preserve"> Coordinated Program Review Report for English Learner Education</w:t>
    </w:r>
  </w:p>
  <w:p w:rsidR="00063593" w:rsidRPr="001C4A35" w:rsidRDefault="00063593" w:rsidP="001C4A35">
    <w:pPr>
      <w:pStyle w:val="Footer"/>
      <w:tabs>
        <w:tab w:val="clear" w:pos="8640"/>
      </w:tabs>
      <w:ind w:right="360"/>
      <w:jc w:val="center"/>
      <w:rPr>
        <w:highlight w:val="lightGray"/>
      </w:rPr>
    </w:pPr>
    <w:r>
      <w:t xml:space="preserve"> </w:t>
    </w:r>
    <w:sdt>
      <w:sdtPr>
        <w:id w:val="451058543"/>
        <w:placeholder>
          <w:docPart w:val="C5134A41574146529A04E6764AC55976"/>
        </w:placeholder>
        <w:text/>
      </w:sdtPr>
      <w:sdtContent>
        <w:r w:rsidRPr="00063593">
          <w:t>September 2, 2014</w:t>
        </w:r>
      </w:sdtContent>
    </w:sdt>
  </w:p>
  <w:p w:rsidR="00063593" w:rsidRDefault="00063593">
    <w:pPr>
      <w:pStyle w:val="Footer"/>
      <w:tabs>
        <w:tab w:val="clear" w:pos="8640"/>
      </w:tabs>
      <w:ind w:right="360"/>
      <w:jc w:val="center"/>
    </w:pPr>
    <w:r>
      <w:t xml:space="preserve">Page </w:t>
    </w:r>
    <w:fldSimple w:instr=" PAGE ">
      <w:r w:rsidR="002575D4">
        <w:rPr>
          <w:noProof/>
        </w:rPr>
        <w:t>2</w:t>
      </w:r>
    </w:fldSimple>
    <w:r>
      <w:t xml:space="preserve"> of </w:t>
    </w:r>
    <w:fldSimple w:instr=" NUMPAGES ">
      <w:r w:rsidR="002575D4">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93" w:rsidRDefault="00A92573">
    <w:pPr>
      <w:pStyle w:val="Footer"/>
      <w:framePr w:wrap="around" w:vAnchor="text" w:hAnchor="margin" w:xAlign="right" w:y="1"/>
      <w:rPr>
        <w:rStyle w:val="PageNumber"/>
      </w:rPr>
    </w:pPr>
    <w:r>
      <w:rPr>
        <w:rStyle w:val="PageNumber"/>
      </w:rPr>
      <w:fldChar w:fldCharType="begin"/>
    </w:r>
    <w:r w:rsidR="00063593">
      <w:rPr>
        <w:rStyle w:val="PageNumber"/>
      </w:rPr>
      <w:instrText xml:space="preserve">PAGE  </w:instrText>
    </w:r>
    <w:r>
      <w:rPr>
        <w:rStyle w:val="PageNumber"/>
      </w:rPr>
      <w:fldChar w:fldCharType="end"/>
    </w:r>
  </w:p>
  <w:p w:rsidR="00063593" w:rsidRDefault="000635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49" w:rsidRDefault="00057449">
      <w:r>
        <w:separator/>
      </w:r>
    </w:p>
  </w:footnote>
  <w:footnote w:type="continuationSeparator" w:id="0">
    <w:p w:rsidR="00057449" w:rsidRDefault="00057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93" w:rsidRDefault="00063593">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57449"/>
    <w:rsid w:val="00063593"/>
    <w:rsid w:val="000666DF"/>
    <w:rsid w:val="0007101F"/>
    <w:rsid w:val="000767F5"/>
    <w:rsid w:val="0008081E"/>
    <w:rsid w:val="00081449"/>
    <w:rsid w:val="0009100E"/>
    <w:rsid w:val="000A4691"/>
    <w:rsid w:val="000A70C5"/>
    <w:rsid w:val="000B72D3"/>
    <w:rsid w:val="000D64AA"/>
    <w:rsid w:val="000E3921"/>
    <w:rsid w:val="000E423E"/>
    <w:rsid w:val="000E5738"/>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25DE"/>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4A4"/>
    <w:rsid w:val="00236E43"/>
    <w:rsid w:val="00252C32"/>
    <w:rsid w:val="002575D4"/>
    <w:rsid w:val="0026504F"/>
    <w:rsid w:val="002652D4"/>
    <w:rsid w:val="002672A7"/>
    <w:rsid w:val="00272D81"/>
    <w:rsid w:val="002B7BE8"/>
    <w:rsid w:val="002C3D29"/>
    <w:rsid w:val="002C6951"/>
    <w:rsid w:val="002E120D"/>
    <w:rsid w:val="002E6490"/>
    <w:rsid w:val="0030680B"/>
    <w:rsid w:val="003071C8"/>
    <w:rsid w:val="00324406"/>
    <w:rsid w:val="00324751"/>
    <w:rsid w:val="00337DAC"/>
    <w:rsid w:val="00344010"/>
    <w:rsid w:val="003521E4"/>
    <w:rsid w:val="00352451"/>
    <w:rsid w:val="003553D2"/>
    <w:rsid w:val="00371031"/>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63F4"/>
    <w:rsid w:val="003F6E54"/>
    <w:rsid w:val="004070B7"/>
    <w:rsid w:val="004142F1"/>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0619"/>
    <w:rsid w:val="006747F9"/>
    <w:rsid w:val="00682651"/>
    <w:rsid w:val="00696D2D"/>
    <w:rsid w:val="00697264"/>
    <w:rsid w:val="006B7ABE"/>
    <w:rsid w:val="006C132A"/>
    <w:rsid w:val="006F40F4"/>
    <w:rsid w:val="00722B34"/>
    <w:rsid w:val="00726D5C"/>
    <w:rsid w:val="00731376"/>
    <w:rsid w:val="00740DBA"/>
    <w:rsid w:val="007411BF"/>
    <w:rsid w:val="007456ED"/>
    <w:rsid w:val="00745A0D"/>
    <w:rsid w:val="00760428"/>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42B09"/>
    <w:rsid w:val="008569B7"/>
    <w:rsid w:val="00872B8D"/>
    <w:rsid w:val="00877F2A"/>
    <w:rsid w:val="00883DF6"/>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52CAA"/>
    <w:rsid w:val="00A55DFE"/>
    <w:rsid w:val="00A61063"/>
    <w:rsid w:val="00A7248B"/>
    <w:rsid w:val="00A74189"/>
    <w:rsid w:val="00A74687"/>
    <w:rsid w:val="00A8162E"/>
    <w:rsid w:val="00A82B61"/>
    <w:rsid w:val="00A85367"/>
    <w:rsid w:val="00A87EBB"/>
    <w:rsid w:val="00A92573"/>
    <w:rsid w:val="00A94F0F"/>
    <w:rsid w:val="00AA3B71"/>
    <w:rsid w:val="00AB23AB"/>
    <w:rsid w:val="00AB3842"/>
    <w:rsid w:val="00AB5561"/>
    <w:rsid w:val="00AC046D"/>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69BF"/>
    <w:rsid w:val="00B9759D"/>
    <w:rsid w:val="00BB21D4"/>
    <w:rsid w:val="00BB232F"/>
    <w:rsid w:val="00BB70C4"/>
    <w:rsid w:val="00BC54D4"/>
    <w:rsid w:val="00BC605D"/>
    <w:rsid w:val="00BC6372"/>
    <w:rsid w:val="00BD3D07"/>
    <w:rsid w:val="00BE3CAE"/>
    <w:rsid w:val="00BE743D"/>
    <w:rsid w:val="00BE749E"/>
    <w:rsid w:val="00BF0131"/>
    <w:rsid w:val="00BF0903"/>
    <w:rsid w:val="00BF54B1"/>
    <w:rsid w:val="00C00C5C"/>
    <w:rsid w:val="00C05F33"/>
    <w:rsid w:val="00C27D32"/>
    <w:rsid w:val="00C36578"/>
    <w:rsid w:val="00C41FD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063593"/>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1A57A3"/>
    <w:rsid w:val="00322B8E"/>
    <w:rsid w:val="005D58E3"/>
    <w:rsid w:val="00621F22"/>
    <w:rsid w:val="006A50EA"/>
    <w:rsid w:val="008F028B"/>
    <w:rsid w:val="00957FDF"/>
    <w:rsid w:val="009D2701"/>
    <w:rsid w:val="00B50C17"/>
    <w:rsid w:val="00CB0214"/>
    <w:rsid w:val="00D712AE"/>
    <w:rsid w:val="00F600CE"/>
    <w:rsid w:val="00F97112"/>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DESE-231-9869</_dlc_DocId>
    <_dlc_DocIdUrl xmlns="733efe1c-5bbe-4968-87dc-d400e65c879f">
      <Url>https://sharepoint.doemass.org/ese/webteam/cps/_layouts/DocIdRedir.aspx?ID=DESE-231-9869</Url>
      <Description>DESE-231-9869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91290-7174-4DF5-B5FC-2BE8CF78E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03D5C-29B2-46AC-8C79-B3D3512A8022}">
  <ds:schemaRefs>
    <ds:schemaRef ds:uri="http://schemas.microsoft.com/sharepoint/events"/>
  </ds:schemaRefs>
</ds:datastoreItem>
</file>

<file path=customXml/itemProps3.xml><?xml version="1.0" encoding="utf-8"?>
<ds:datastoreItem xmlns:ds="http://schemas.openxmlformats.org/officeDocument/2006/customXml" ds:itemID="{8C8DE9BB-67C1-4ACE-B495-1C3FA7189A3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17CF31F-958E-4979-9D8A-CB10CAF7B203}">
  <ds:schemaRefs>
    <ds:schemaRef ds:uri="http://schemas.microsoft.com/sharepoint/v3/contenttype/forms"/>
  </ds:schemaRefs>
</ds:datastoreItem>
</file>

<file path=customXml/itemProps5.xml><?xml version="1.0" encoding="utf-8"?>
<ds:datastoreItem xmlns:ds="http://schemas.openxmlformats.org/officeDocument/2006/customXml" ds:itemID="{BD0BD210-DDA4-4CFF-AB19-4CFDA223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5537</Words>
  <Characters>32242</Characters>
  <Application>Microsoft Office Word</Application>
  <DocSecurity>0</DocSecurity>
  <Lines>1125</Lines>
  <Paragraphs>417</Paragraphs>
  <ScaleCrop>false</ScaleCrop>
  <HeadingPairs>
    <vt:vector size="2" baseType="variant">
      <vt:variant>
        <vt:lpstr>Title</vt:lpstr>
      </vt:variant>
      <vt:variant>
        <vt:i4>1</vt:i4>
      </vt:variant>
    </vt:vector>
  </HeadingPairs>
  <TitlesOfParts>
    <vt:vector size="1" baseType="lpstr">
      <vt:lpstr>Tewksbury PS CPR Final Report 2013-14</vt:lpstr>
    </vt:vector>
  </TitlesOfParts>
  <Company/>
  <LinksUpToDate>false</LinksUpToDate>
  <CharactersWithSpaces>37707</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Tewksbury PS CPR Final Report 2013-14</dc:title>
  <dc:subject/>
  <dc:creator>ESE</dc:creator>
  <cp:keywords/>
  <cp:lastModifiedBy>dzou</cp:lastModifiedBy>
  <cp:revision>3</cp:revision>
  <cp:lastPrinted>2014-08-25T15:59:00Z</cp:lastPrinted>
  <dcterms:created xsi:type="dcterms:W3CDTF">2014-09-03T16:26:00Z</dcterms:created>
  <dcterms:modified xsi:type="dcterms:W3CDTF">2014-09-03T19:10:00Z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2014</vt:lpwstr>
  </property>
</Properties>
</file>