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FF44B5">
            <w:pPr>
              <w:ind w:left="720" w:hanging="720"/>
              <w:rPr>
                <w:sz w:val="22"/>
              </w:rPr>
            </w:pPr>
            <w:r w:rsidRPr="00FF44B5">
              <w:rPr>
                <w:noProof/>
                <w:lang w:eastAsia="zh-CN" w:bidi="km-KH"/>
              </w:rPr>
              <w:pict>
                <v:group id="_x0000_s1033" alt="Massachusetts State Seal" style="position:absolute;left:0;text-align:left;margin-left:29.05pt;margin-top:493pt;width:129.6pt;height:129.6pt;z-index:251662336" coordorigin="1139,11530" coordsize="2592,2592">
                  <v:oval id="_x0000_s1030" style="position:absolute;left:1139;top:11530;width:2592;height:2592"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696;top:11854;width:1553;height:1953;visibility:visible;mso-wrap-edited:f;mso-wrap-distance-right:21.6pt" wrapcoords="-117 0 -117 21506 21600 21506 21600 0 -117 0" o:allowincell="f" filled="t">
                    <v:imagedata r:id="rId11" o:title="" blacklevel="5898f"/>
                  </v:shape>
                  <v:oval id="_x0000_s1032" style="position:absolute;left:1428;top:11830;width:2016;height:2016" o:allowincell="f" filled="f"/>
                </v:group>
                <o:OLEObject Type="Embed" ProgID="Word.Picture.8" ShapeID="_x0000_s1031" DrawAspect="Content" ObjectID="_1535788270" r:id="rId12"/>
              </w:pict>
            </w:r>
            <w:r w:rsidR="00AB1E60" w:rsidRPr="00AB1E60">
              <w:rPr>
                <w:noProof/>
                <w:lang w:eastAsia="zh-CN" w:bidi="km-KH"/>
              </w:rPr>
              <w:drawing>
                <wp:anchor distT="0" distB="0" distL="114300" distR="114300" simplePos="0" relativeHeight="251661312" behindDoc="0" locked="0" layoutInCell="1" allowOverlap="1">
                  <wp:simplePos x="0" y="0"/>
                  <wp:positionH relativeFrom="column">
                    <wp:posOffset>149216</wp:posOffset>
                  </wp:positionH>
                  <wp:positionV relativeFrom="paragraph">
                    <wp:posOffset>106434</wp:posOffset>
                  </wp:positionV>
                  <wp:extent cx="2778741" cy="1351128"/>
                  <wp:effectExtent l="19050" t="0" r="0" b="0"/>
                  <wp:wrapNone/>
                  <wp:docPr id="6"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3" cstate="print"/>
                          <a:srcRect/>
                          <a:stretch>
                            <a:fillRect/>
                          </a:stretch>
                        </pic:blipFill>
                        <pic:spPr bwMode="auto">
                          <a:xfrm>
                            <a:off x="0" y="0"/>
                            <a:ext cx="2781300" cy="1352550"/>
                          </a:xfrm>
                          <a:prstGeom prst="rect">
                            <a:avLst/>
                          </a:prstGeom>
                          <a:solidFill>
                            <a:schemeClr val="bg1"/>
                          </a:solidFill>
                          <a:ln w="9525">
                            <a:noFill/>
                            <a:miter lim="800000"/>
                            <a:headEnd/>
                            <a:tailEnd/>
                          </a:ln>
                        </pic:spPr>
                      </pic:pic>
                    </a:graphicData>
                  </a:graphic>
                </wp:anchor>
              </w:drawing>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sdt>
            <w:sdtPr>
              <w:rPr>
                <w:b/>
                <w:sz w:val="28"/>
                <w:highlight w:val="lightGray"/>
              </w:rPr>
              <w:id w:val="451058583"/>
              <w:placeholder>
                <w:docPart w:val="53E00E802E8A4FEE8F2F0D577EDE0375"/>
              </w:placeholder>
            </w:sdtPr>
            <w:sdtEndPr>
              <w:rPr>
                <w:highlight w:val="none"/>
              </w:rPr>
            </w:sdtEndPr>
            <w:sdtContent>
              <w:p w:rsidR="00015867" w:rsidRDefault="00015867" w:rsidP="00015867">
                <w:pPr>
                  <w:jc w:val="center"/>
                  <w:rPr>
                    <w:b/>
                    <w:sz w:val="28"/>
                  </w:rPr>
                </w:pPr>
                <w:r>
                  <w:rPr>
                    <w:b/>
                    <w:sz w:val="28"/>
                  </w:rPr>
                  <w:t>HALIFAX PUBLIC SCHOOL DISTRICT</w:t>
                </w:r>
              </w:p>
              <w:p w:rsidR="001C4A35" w:rsidRDefault="00FF44B5" w:rsidP="001C4A35">
                <w:pPr>
                  <w:jc w:val="center"/>
                  <w:rPr>
                    <w:b/>
                    <w:sz w:val="28"/>
                  </w:rPr>
                </w:pPr>
              </w:p>
            </w:sdtContent>
          </w:sdt>
          <w:p w:rsidR="00125011" w:rsidRDefault="001C4A35" w:rsidP="001C4A35">
            <w:pPr>
              <w:jc w:val="center"/>
              <w:rPr>
                <w:b/>
                <w:sz w:val="32"/>
              </w:rPr>
            </w:pPr>
            <w:r>
              <w:rPr>
                <w:b/>
                <w:sz w:val="32"/>
              </w:rPr>
              <w:t xml:space="preserve"> </w:t>
            </w: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Pr="00015867" w:rsidRDefault="00644554" w:rsidP="00644554">
            <w:pPr>
              <w:jc w:val="center"/>
              <w:rPr>
                <w:b/>
                <w:sz w:val="24"/>
              </w:rPr>
            </w:pPr>
            <w:r w:rsidRPr="00015867">
              <w:rPr>
                <w:b/>
                <w:sz w:val="24"/>
              </w:rPr>
              <w:t xml:space="preserve">Dates of Onsite Visit: </w:t>
            </w:r>
            <w:sdt>
              <w:sdtPr>
                <w:rPr>
                  <w:b/>
                  <w:sz w:val="24"/>
                </w:rPr>
                <w:id w:val="451058504"/>
                <w:placeholder>
                  <w:docPart w:val="A6C214F3904C4D74BDEFAB0A91E83A8A"/>
                </w:placeholder>
              </w:sdtPr>
              <w:sdtContent>
                <w:r w:rsidR="00015867" w:rsidRPr="00015867">
                  <w:rPr>
                    <w:b/>
                    <w:sz w:val="24"/>
                  </w:rPr>
                  <w:t>January 11-13, 2016</w:t>
                </w:r>
              </w:sdtContent>
            </w:sdt>
          </w:p>
          <w:p w:rsidR="00644554" w:rsidRPr="00015867" w:rsidRDefault="00644554" w:rsidP="00644554">
            <w:pPr>
              <w:jc w:val="center"/>
              <w:rPr>
                <w:b/>
                <w:sz w:val="24"/>
              </w:rPr>
            </w:pPr>
            <w:r w:rsidRPr="00015867">
              <w:rPr>
                <w:b/>
                <w:sz w:val="24"/>
              </w:rPr>
              <w:t xml:space="preserve">Date of Draft Report: </w:t>
            </w:r>
            <w:sdt>
              <w:sdtPr>
                <w:rPr>
                  <w:b/>
                  <w:sz w:val="24"/>
                </w:rPr>
                <w:id w:val="663956"/>
                <w:placeholder>
                  <w:docPart w:val="E505ECCD9D8F4E34A494A04BF1B0B15A"/>
                </w:placeholder>
              </w:sdtPr>
              <w:sdtContent>
                <w:r w:rsidR="00015867" w:rsidRPr="00015867">
                  <w:rPr>
                    <w:b/>
                    <w:sz w:val="24"/>
                  </w:rPr>
                  <w:t>August 3, 2016</w:t>
                </w:r>
              </w:sdtContent>
            </w:sdt>
          </w:p>
          <w:p w:rsidR="00644554" w:rsidRPr="00015867" w:rsidRDefault="00644554" w:rsidP="00644554">
            <w:pPr>
              <w:jc w:val="center"/>
              <w:rPr>
                <w:b/>
                <w:sz w:val="24"/>
              </w:rPr>
            </w:pPr>
            <w:r w:rsidRPr="00015867">
              <w:rPr>
                <w:b/>
                <w:sz w:val="24"/>
              </w:rPr>
              <w:t xml:space="preserve">Date of Final Report: </w:t>
            </w:r>
            <w:sdt>
              <w:sdtPr>
                <w:rPr>
                  <w:b/>
                  <w:sz w:val="24"/>
                </w:rPr>
                <w:id w:val="663957"/>
                <w:placeholder>
                  <w:docPart w:val="BA298D74F6D54FF9B8BBD1A2BDCEC641"/>
                </w:placeholder>
              </w:sdtPr>
              <w:sdtContent>
                <w:r w:rsidR="00015867" w:rsidRPr="00015867">
                  <w:rPr>
                    <w:b/>
                    <w:sz w:val="24"/>
                  </w:rPr>
                  <w:t>August 31, 2016</w:t>
                </w:r>
              </w:sdtContent>
            </w:sdt>
          </w:p>
          <w:p w:rsidR="00125011" w:rsidRDefault="00125011">
            <w:pPr>
              <w:jc w:val="center"/>
              <w:rPr>
                <w:b/>
                <w:sz w:val="24"/>
              </w:rPr>
            </w:pPr>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sdt>
            <w:sdtPr>
              <w:rPr>
                <w:b/>
                <w:sz w:val="24"/>
                <w:highlight w:val="yellow"/>
              </w:rPr>
              <w:id w:val="451058523"/>
              <w:placeholder>
                <w:docPart w:val="98EB947239624D3FBF8261E9C7DC71B8"/>
              </w:placeholder>
            </w:sdtPr>
            <w:sdtContent>
              <w:p w:rsidR="001C4A35" w:rsidRDefault="00015867" w:rsidP="001C4A35">
                <w:pPr>
                  <w:jc w:val="center"/>
                  <w:rPr>
                    <w:b/>
                    <w:sz w:val="24"/>
                    <w:highlight w:val="yellow"/>
                  </w:rPr>
                </w:pPr>
                <w:r w:rsidRPr="00BB6F34">
                  <w:rPr>
                    <w:b/>
                    <w:sz w:val="24"/>
                  </w:rPr>
                  <w:t>Doryce Smith</w:t>
                </w:r>
                <w:r>
                  <w:rPr>
                    <w:b/>
                    <w:sz w:val="24"/>
                  </w:rPr>
                  <w:t>, Program Quality Assurance (PQA) Chair</w:t>
                </w:r>
              </w:p>
            </w:sdtContent>
          </w:sdt>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653BE79CE0C44297B5AC6FE5E8C4B756"/>
        </w:placeholder>
      </w:sdtPr>
      <w:sdtEndPr>
        <w:rPr>
          <w:highlight w:val="none"/>
        </w:rPr>
      </w:sdtEndPr>
      <w:sdtContent>
        <w:p w:rsidR="00015867" w:rsidRDefault="00015867" w:rsidP="00015867">
          <w:pPr>
            <w:jc w:val="center"/>
            <w:rPr>
              <w:b/>
              <w:sz w:val="22"/>
              <w:szCs w:val="22"/>
            </w:rPr>
          </w:pPr>
          <w:r>
            <w:rPr>
              <w:b/>
              <w:sz w:val="22"/>
              <w:szCs w:val="22"/>
            </w:rPr>
            <w:t>HALIFAX PUBLIC SCHOOL DISTRICT</w:t>
          </w:r>
        </w:p>
        <w:p w:rsidR="001C4A35" w:rsidRDefault="00FF44B5" w:rsidP="001C4A35">
          <w:pPr>
            <w:jc w:val="center"/>
            <w:rPr>
              <w:b/>
              <w:sz w:val="22"/>
              <w:szCs w:val="22"/>
            </w:rPr>
          </w:pPr>
        </w:p>
      </w:sdtContent>
    </w:sdt>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FF44B5" w:rsidP="001870C4">
      <w:pPr>
        <w:pStyle w:val="TOC1"/>
        <w:rPr>
          <w:rFonts w:ascii="Calibri" w:hAnsi="Calibri"/>
        </w:rPr>
      </w:pPr>
      <w:r w:rsidRPr="00FF44B5">
        <w:fldChar w:fldCharType="begin"/>
      </w:r>
      <w:r w:rsidR="008219B9" w:rsidRPr="00F917FE">
        <w:instrText xml:space="preserve"> TOC \f \h \z </w:instrText>
      </w:r>
      <w:r w:rsidRPr="00FF44B5">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B20C20">
          <w:rPr>
            <w:webHidden/>
          </w:rPr>
          <w:t>3</w:t>
        </w:r>
        <w:r>
          <w:rPr>
            <w:webHidden/>
          </w:rPr>
          <w:fldChar w:fldCharType="end"/>
        </w:r>
      </w:hyperlink>
    </w:p>
    <w:p w:rsidR="008219B9" w:rsidRDefault="00FF44B5" w:rsidP="001870C4">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sidR="00462F9A">
          <w:rPr>
            <w:webHidden/>
          </w:rPr>
          <w:t>4</w:t>
        </w:r>
      </w:hyperlink>
    </w:p>
    <w:p w:rsidR="008219B9" w:rsidRDefault="00FF44B5" w:rsidP="001870C4">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B20C20">
          <w:rPr>
            <w:webHidden/>
          </w:rPr>
          <w:t>7</w:t>
        </w:r>
        <w:r>
          <w:rPr>
            <w:webHidden/>
          </w:rPr>
          <w:fldChar w:fldCharType="end"/>
        </w:r>
      </w:hyperlink>
    </w:p>
    <w:p w:rsidR="008219B9" w:rsidRDefault="00FF44B5" w:rsidP="001870C4">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B20C20">
          <w:rPr>
            <w:webHidden/>
          </w:rPr>
          <w:t>10</w:t>
        </w:r>
        <w:r>
          <w:rPr>
            <w:webHidden/>
          </w:rPr>
          <w:fldChar w:fldCharType="end"/>
        </w:r>
      </w:hyperlink>
    </w:p>
    <w:p w:rsidR="008219B9" w:rsidRDefault="00FF44B5"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B20C20">
          <w:rPr>
            <w:webHidden/>
          </w:rPr>
          <w:t>11</w:t>
        </w:r>
        <w:r>
          <w:rPr>
            <w:webHidden/>
          </w:rPr>
          <w:fldChar w:fldCharType="end"/>
        </w:r>
      </w:hyperlink>
    </w:p>
    <w:p w:rsidR="008219B9" w:rsidRDefault="00FF44B5"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p w:rsidR="00015867" w:rsidRDefault="00015867" w:rsidP="00015867">
          <w:pPr>
            <w:jc w:val="center"/>
            <w:rPr>
              <w:b/>
              <w:sz w:val="22"/>
              <w:szCs w:val="22"/>
            </w:rPr>
          </w:pPr>
          <w:r>
            <w:rPr>
              <w:b/>
              <w:sz w:val="22"/>
              <w:szCs w:val="22"/>
            </w:rPr>
            <w:t>HALIFAX PUBLIC SCHOOL DISTRICT</w:t>
          </w:r>
        </w:p>
        <w:p w:rsidR="001C4A35" w:rsidRDefault="00FF44B5" w:rsidP="001C4A35">
          <w:pPr>
            <w:jc w:val="center"/>
            <w:rPr>
              <w:b/>
              <w:sz w:val="22"/>
              <w:szCs w:val="22"/>
            </w:rPr>
          </w:pPr>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FF44B5"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AB1E60" w:rsidRDefault="00AB1E60" w:rsidP="00AB1E60">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AB1E60" w:rsidRDefault="00AB1E60" w:rsidP="00AB1E60">
      <w:pPr>
        <w:rPr>
          <w:sz w:val="22"/>
        </w:rPr>
      </w:pPr>
      <w:r>
        <w:rPr>
          <w:sz w:val="22"/>
        </w:rPr>
        <w:t xml:space="preserve"> </w:t>
      </w:r>
    </w:p>
    <w:p w:rsidR="00AB1E60" w:rsidRDefault="00AB1E60" w:rsidP="00AB1E60">
      <w:pPr>
        <w:rPr>
          <w:sz w:val="22"/>
        </w:rPr>
      </w:pPr>
      <w:r>
        <w:rPr>
          <w:sz w:val="22"/>
        </w:rPr>
        <w:t>Special Education (SE)</w:t>
      </w:r>
    </w:p>
    <w:p w:rsidR="00AB1E60" w:rsidRDefault="00AB1E60" w:rsidP="00AB1E60">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Elementary and Secondary Education’s Special Education regulations (603 CMR 28.00), as amended effective March 1, 2007. The 2015-2016 Web-based Monitoring System (WBMS): districts conducted self-assessment</w:t>
      </w:r>
      <w:r w:rsidRPr="00D74A08">
        <w:rPr>
          <w:sz w:val="22"/>
        </w:rPr>
        <w:t>s</w:t>
      </w:r>
      <w:r>
        <w:rPr>
          <w:sz w:val="22"/>
        </w:rPr>
        <w:t xml:space="preserve"> across all criteria.</w:t>
      </w:r>
    </w:p>
    <w:p w:rsidR="00AB1E60" w:rsidRDefault="00AB1E60" w:rsidP="00AB1E60">
      <w:pPr>
        <w:ind w:left="360"/>
        <w:rPr>
          <w:sz w:val="22"/>
        </w:rPr>
      </w:pPr>
    </w:p>
    <w:p w:rsidR="00AB1E60" w:rsidRDefault="00AB1E60" w:rsidP="00AB1E60">
      <w:pPr>
        <w:rPr>
          <w:b/>
          <w:bCs/>
          <w:sz w:val="22"/>
        </w:rPr>
      </w:pPr>
      <w:r>
        <w:rPr>
          <w:sz w:val="22"/>
        </w:rPr>
        <w:t>Civil Rights Methods of Administration and Other General Education Requirements (CR)</w:t>
      </w:r>
    </w:p>
    <w:p w:rsidR="00AB1E60" w:rsidRDefault="00AB1E60" w:rsidP="00AB1E60">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 </w:t>
      </w:r>
    </w:p>
    <w:p w:rsidR="00AB1E60" w:rsidRDefault="00AB1E60" w:rsidP="00AB1E60">
      <w:pPr>
        <w:numPr>
          <w:ilvl w:val="0"/>
          <w:numId w:val="7"/>
        </w:numPr>
        <w:rPr>
          <w:sz w:val="22"/>
        </w:rPr>
      </w:pPr>
      <w:r>
        <w:rPr>
          <w:sz w:val="22"/>
        </w:rPr>
        <w:t>selected requirements from the Massachusetts Board of Elementary and Secondary Education’s Physical Restraint regulations (603 CMR 46.00).</w:t>
      </w:r>
    </w:p>
    <w:p w:rsidR="00AB1E60" w:rsidRDefault="00AB1E60" w:rsidP="00AB1E60">
      <w:pPr>
        <w:numPr>
          <w:ilvl w:val="0"/>
          <w:numId w:val="7"/>
        </w:numPr>
        <w:rPr>
          <w:sz w:val="22"/>
        </w:rPr>
      </w:pPr>
      <w:r>
        <w:rPr>
          <w:sz w:val="22"/>
        </w:rPr>
        <w:t xml:space="preserve">selected requirements from the Massachusetts Board of Elementary and Secondary Education’s Student Learning Time regulations (603 CMR 27.00). </w:t>
      </w:r>
    </w:p>
    <w:p w:rsidR="00AB1E60" w:rsidRDefault="00AB1E60" w:rsidP="00AB1E60">
      <w:pPr>
        <w:numPr>
          <w:ilvl w:val="0"/>
          <w:numId w:val="7"/>
        </w:numPr>
        <w:rPr>
          <w:sz w:val="22"/>
        </w:rPr>
      </w:pPr>
      <w:r>
        <w:rPr>
          <w:sz w:val="22"/>
        </w:rPr>
        <w:t>various requirements under other federal and state laws.</w:t>
      </w:r>
    </w:p>
    <w:p w:rsidR="00AB1E60" w:rsidRDefault="00AB1E60" w:rsidP="00AB1E60">
      <w:pPr>
        <w:numPr>
          <w:ilvl w:val="0"/>
          <w:numId w:val="7"/>
        </w:numPr>
        <w:rPr>
          <w:sz w:val="22"/>
        </w:rPr>
      </w:pPr>
      <w:r>
        <w:rPr>
          <w:sz w:val="22"/>
        </w:rPr>
        <w:t>The 2015-2016 Web–based Monitoring System (WBMS): districts conducted self-assessments across all criteria.</w:t>
      </w:r>
    </w:p>
    <w:p w:rsidR="00AB1E60" w:rsidRDefault="00AB1E60" w:rsidP="00AB1E60">
      <w:pPr>
        <w:ind w:left="360"/>
        <w:rPr>
          <w:sz w:val="22"/>
        </w:rPr>
      </w:pPr>
    </w:p>
    <w:p w:rsidR="00AB1E60" w:rsidRDefault="00AB1E60" w:rsidP="00AB1E60">
      <w:pPr>
        <w:rPr>
          <w:sz w:val="22"/>
        </w:rPr>
      </w:pPr>
      <w:r>
        <w:rPr>
          <w:sz w:val="22"/>
        </w:rPr>
        <w:t>English Learner Education (ELE) in Public Schools</w:t>
      </w:r>
    </w:p>
    <w:p w:rsidR="00AB1E60" w:rsidRDefault="00AB1E60" w:rsidP="00AB1E60">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2015-2016 school year, all districts that enroll limited English proficient students will be reviewed using updated standards aligned with the Department’s </w:t>
      </w:r>
      <w:r w:rsidRPr="00AC4C12">
        <w:rPr>
          <w:i/>
          <w:sz w:val="22"/>
        </w:rPr>
        <w:t>“Guidance on the Identification, Assessment, Placement and Reclassification of English Language Learners”</w:t>
      </w:r>
      <w:r>
        <w:rPr>
          <w:i/>
          <w:sz w:val="22"/>
        </w:rPr>
        <w:t xml:space="preserve"> </w:t>
      </w:r>
      <w:r w:rsidRPr="00AC4C12">
        <w:rPr>
          <w:sz w:val="22"/>
        </w:rPr>
        <w:t>document</w:t>
      </w:r>
      <w:r>
        <w:rPr>
          <w:sz w:val="22"/>
        </w:rPr>
        <w:t xml:space="preserve"> </w:t>
      </w:r>
      <w:r w:rsidRPr="00AC4C12">
        <w:rPr>
          <w:sz w:val="22"/>
        </w:rPr>
        <w:t>and</w:t>
      </w:r>
      <w:r>
        <w:rPr>
          <w:sz w:val="22"/>
        </w:rPr>
        <w:t xml:space="preserve"> a pilot of the Web-based Monitoring System (WBMS) by six districts who conducted self-assessments across all criteria. </w:t>
      </w:r>
    </w:p>
    <w:p w:rsidR="00AB1E60" w:rsidRDefault="00AB1E60" w:rsidP="00AB1E60">
      <w:pPr>
        <w:rPr>
          <w:sz w:val="22"/>
        </w:rPr>
      </w:pPr>
    </w:p>
    <w:p w:rsidR="00AB1E60" w:rsidRDefault="00AB1E60" w:rsidP="00AB1E60">
      <w:pPr>
        <w:rPr>
          <w:sz w:val="22"/>
        </w:rPr>
      </w:pPr>
      <w:r>
        <w:rPr>
          <w:sz w:val="22"/>
        </w:rPr>
        <w:t xml:space="preserve">Some reviews also cover selected requirements in: </w:t>
      </w:r>
    </w:p>
    <w:p w:rsidR="00AB1E60" w:rsidRDefault="00AB1E60" w:rsidP="00AB1E60">
      <w:pPr>
        <w:rPr>
          <w:sz w:val="22"/>
        </w:rPr>
      </w:pPr>
    </w:p>
    <w:p w:rsidR="00AB1E60" w:rsidRDefault="00AB1E60" w:rsidP="00AB1E60">
      <w:pPr>
        <w:rPr>
          <w:sz w:val="22"/>
        </w:rPr>
      </w:pPr>
      <w:r>
        <w:rPr>
          <w:sz w:val="22"/>
        </w:rPr>
        <w:t xml:space="preserve">Career/Vocational Technical Education (CVTE) </w:t>
      </w:r>
    </w:p>
    <w:p w:rsidR="00AB1E60" w:rsidRDefault="00AB1E60" w:rsidP="00AB1E60">
      <w:pPr>
        <w:numPr>
          <w:ilvl w:val="0"/>
          <w:numId w:val="10"/>
        </w:numPr>
        <w:rPr>
          <w:sz w:val="22"/>
        </w:rPr>
      </w:pPr>
      <w:r>
        <w:rPr>
          <w:sz w:val="22"/>
        </w:rPr>
        <w:t>career/vocational technical education programs under the federal Carl D. Perkins Vocational and Technical Education Act of 1998 and M.G.L. c. 74.</w:t>
      </w:r>
    </w:p>
    <w:p w:rsidR="00AB1E60" w:rsidRDefault="00AB1E60" w:rsidP="00AB1E60">
      <w:pPr>
        <w:rPr>
          <w:iCs/>
          <w:sz w:val="22"/>
          <w:szCs w:val="22"/>
        </w:rPr>
      </w:pPr>
    </w:p>
    <w:p w:rsidR="00AB1E60" w:rsidRDefault="00AB1E60" w:rsidP="00AB1E60">
      <w:pPr>
        <w:pStyle w:val="BodyText2"/>
        <w:rPr>
          <w:i w:val="0"/>
          <w:iCs/>
        </w:rPr>
      </w:pPr>
      <w:r>
        <w:rPr>
          <w:i w:val="0"/>
          <w:iCs/>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4" w:history="1">
        <w:r>
          <w:rPr>
            <w:rStyle w:val="Hyperlink"/>
            <w:i w:val="0"/>
            <w:iCs/>
          </w:rPr>
          <w:t>http://www.doe.mass.edu/titlei/monitoring</w:t>
        </w:r>
      </w:hyperlink>
      <w:r>
        <w:rPr>
          <w:i w:val="0"/>
          <w:iCs/>
        </w:rPr>
        <w:t>.</w:t>
      </w:r>
    </w:p>
    <w:p w:rsidR="00AB1E60" w:rsidRDefault="00AB1E60" w:rsidP="00AB1E60">
      <w:pPr>
        <w:pStyle w:val="BodyText2"/>
        <w:rPr>
          <w:i w:val="0"/>
          <w:iCs/>
        </w:rPr>
      </w:pPr>
    </w:p>
    <w:p w:rsidR="00AB1E60" w:rsidRDefault="00AB1E60" w:rsidP="00AB1E60">
      <w:pPr>
        <w:pStyle w:val="Heading1"/>
        <w:rPr>
          <w:b/>
          <w:bCs/>
          <w:sz w:val="22"/>
        </w:rPr>
      </w:pPr>
      <w:r>
        <w:rPr>
          <w:b/>
          <w:bCs/>
          <w:sz w:val="22"/>
        </w:rPr>
        <w:t>COORDINATED PROGRAM REVIEW ELEMENTS</w:t>
      </w:r>
      <w:r w:rsidR="00FF44B5">
        <w:rPr>
          <w:b/>
          <w:bCs/>
          <w:sz w:val="22"/>
        </w:rPr>
        <w:fldChar w:fldCharType="begin"/>
      </w:r>
      <w:r>
        <w:rPr>
          <w:b/>
          <w:bCs/>
          <w:sz w:val="22"/>
        </w:rPr>
        <w:instrText xml:space="preserve"> TC “</w:instrText>
      </w:r>
      <w:bookmarkStart w:id="2" w:name="_Toc292120472"/>
      <w:r>
        <w:rPr>
          <w:b/>
          <w:bCs/>
          <w:sz w:val="22"/>
        </w:rPr>
        <w:instrText>COORDINATED PROGRAM REVIEW ELEMENTS</w:instrText>
      </w:r>
      <w:bookmarkEnd w:id="2"/>
      <w:r>
        <w:rPr>
          <w:b/>
          <w:bCs/>
          <w:sz w:val="22"/>
        </w:rPr>
        <w:instrText xml:space="preserve">” </w:instrText>
      </w:r>
      <w:r>
        <w:rPr>
          <w:sz w:val="22"/>
        </w:rPr>
        <w:instrText xml:space="preserve">\f C \l "1" </w:instrText>
      </w:r>
      <w:r>
        <w:rPr>
          <w:b/>
          <w:bCs/>
          <w:sz w:val="22"/>
        </w:rPr>
        <w:instrText xml:space="preserve"> </w:instrText>
      </w:r>
      <w:r w:rsidR="00FF44B5">
        <w:rPr>
          <w:b/>
          <w:bCs/>
          <w:sz w:val="22"/>
        </w:rPr>
        <w:fldChar w:fldCharType="end"/>
      </w:r>
    </w:p>
    <w:p w:rsidR="00AB1E60" w:rsidRDefault="00AB1E60" w:rsidP="00AB1E60">
      <w:pPr>
        <w:rPr>
          <w:sz w:val="22"/>
        </w:rPr>
      </w:pPr>
    </w:p>
    <w:p w:rsidR="00AB1E60" w:rsidRDefault="00AB1E60" w:rsidP="00AB1E60">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AB1E60" w:rsidRDefault="00AB1E60" w:rsidP="00AB1E60">
      <w:pPr>
        <w:pStyle w:val="BodyText"/>
      </w:pPr>
    </w:p>
    <w:p w:rsidR="00AB1E60" w:rsidRDefault="00AB1E60" w:rsidP="00AB1E60">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sixty-two </w:t>
      </w:r>
      <w:r w:rsidRPr="000A0E4E">
        <w:rPr>
          <w:sz w:val="22"/>
        </w:rPr>
        <w:t>school</w:t>
      </w:r>
      <w:r>
        <w:rPr>
          <w:sz w:val="22"/>
        </w:rPr>
        <w:t xml:space="preserve"> districts and charter schools are scheduled for Coordinated Program Reviews in 2015-2016. The Department’s 2015-2016 schedule of Coordinated Program Reviews is posted on the Department’s web site at &lt;&lt;</w:t>
      </w:r>
      <w:hyperlink r:id="rId15"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6" w:history="1">
        <w:r>
          <w:rPr>
            <w:rStyle w:val="Hyperlink"/>
            <w:sz w:val="22"/>
          </w:rPr>
          <w:t>http://www.doe.mass.edu/pqa/review/cpr/6yrcycle.html</w:t>
        </w:r>
      </w:hyperlink>
      <w:r>
        <w:rPr>
          <w:sz w:val="22"/>
        </w:rPr>
        <w:t>&gt;&gt;.</w:t>
      </w:r>
    </w:p>
    <w:p w:rsidR="00AB1E60" w:rsidRDefault="00AB1E60" w:rsidP="00AB1E60">
      <w:pPr>
        <w:rPr>
          <w:b/>
          <w:bCs/>
          <w:sz w:val="22"/>
          <w:u w:val="single"/>
        </w:rPr>
      </w:pPr>
    </w:p>
    <w:p w:rsidR="00AB1E60" w:rsidRDefault="00AB1E60" w:rsidP="00AB1E60">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and twenty-eight civil rights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AB1E60" w:rsidRDefault="00AB1E60" w:rsidP="00AB1E60">
      <w:pPr>
        <w:ind w:left="1080" w:hanging="1080"/>
        <w:rPr>
          <w:sz w:val="22"/>
          <w:szCs w:val="22"/>
        </w:rPr>
      </w:pPr>
    </w:p>
    <w:p w:rsidR="00AB1E60" w:rsidRDefault="00AB1E60" w:rsidP="00AB1E60">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AB1E60" w:rsidRDefault="00AB1E60" w:rsidP="00AB1E60">
      <w:pPr>
        <w:ind w:left="1080" w:hanging="1080"/>
        <w:rPr>
          <w:sz w:val="22"/>
          <w:szCs w:val="22"/>
        </w:rPr>
      </w:pPr>
    </w:p>
    <w:p w:rsidR="00AB1E60" w:rsidRDefault="00AB1E60" w:rsidP="00AB1E60">
      <w:pPr>
        <w:rPr>
          <w:sz w:val="22"/>
        </w:rPr>
      </w:pPr>
    </w:p>
    <w:p w:rsidR="00AB1E60" w:rsidRDefault="00AB1E60" w:rsidP="00AB1E60">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AB1E60" w:rsidRDefault="00AB1E60" w:rsidP="00AB1E60">
      <w:pPr>
        <w:ind w:left="1080"/>
        <w:rPr>
          <w:sz w:val="22"/>
        </w:rPr>
      </w:pPr>
      <w:r>
        <w:rPr>
          <w:sz w:val="22"/>
        </w:rPr>
        <w:t>Self-Assessment Phase:</w:t>
      </w:r>
    </w:p>
    <w:p w:rsidR="00AB1E60" w:rsidRDefault="00AB1E60" w:rsidP="00AB1E60">
      <w:pPr>
        <w:numPr>
          <w:ilvl w:val="0"/>
          <w:numId w:val="9"/>
        </w:numPr>
        <w:rPr>
          <w:sz w:val="22"/>
        </w:rPr>
      </w:pPr>
      <w:r>
        <w:rPr>
          <w:sz w:val="22"/>
        </w:rPr>
        <w:t>District/school review of special education and civil rights documentation for required elements including, document uploads. Upon completion of this portion of the district/school’s self-assessment, it is submitted to the Department for review.</w:t>
      </w:r>
    </w:p>
    <w:p w:rsidR="00AB1E60" w:rsidRDefault="00AB1E60" w:rsidP="00AB1E60">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AB1E60" w:rsidRDefault="00AB1E60" w:rsidP="00AB1E60">
      <w:pPr>
        <w:ind w:left="1440"/>
        <w:rPr>
          <w:sz w:val="22"/>
        </w:rPr>
      </w:pPr>
    </w:p>
    <w:p w:rsidR="00AB1E60" w:rsidRDefault="00AB1E60" w:rsidP="00AB1E60">
      <w:pPr>
        <w:ind w:left="1080"/>
        <w:rPr>
          <w:sz w:val="22"/>
        </w:rPr>
      </w:pPr>
      <w:r>
        <w:rPr>
          <w:sz w:val="22"/>
        </w:rPr>
        <w:t xml:space="preserve">  Upon completion of these two portions of the district/school’s self-assessment, it is submitted to the Department for review.  </w:t>
      </w:r>
    </w:p>
    <w:p w:rsidR="00AB1E60" w:rsidRDefault="00AB1E60" w:rsidP="00AB1E60">
      <w:pPr>
        <w:ind w:left="1080"/>
        <w:rPr>
          <w:sz w:val="22"/>
        </w:rPr>
      </w:pPr>
    </w:p>
    <w:p w:rsidR="00AB1E60" w:rsidRDefault="00AB1E60" w:rsidP="00AB1E60">
      <w:pPr>
        <w:ind w:left="1080"/>
        <w:rPr>
          <w:sz w:val="22"/>
        </w:rPr>
      </w:pPr>
      <w:r>
        <w:rPr>
          <w:sz w:val="22"/>
        </w:rPr>
        <w:t xml:space="preserve">On-site Verification Phase: Includes activities selected from the following;                                                                                             </w:t>
      </w:r>
    </w:p>
    <w:p w:rsidR="00AB1E60" w:rsidRDefault="00AB1E60" w:rsidP="00AB1E60">
      <w:pPr>
        <w:numPr>
          <w:ilvl w:val="0"/>
          <w:numId w:val="8"/>
        </w:numPr>
        <w:rPr>
          <w:sz w:val="22"/>
        </w:rPr>
      </w:pPr>
      <w:r>
        <w:rPr>
          <w:sz w:val="22"/>
        </w:rPr>
        <w:t xml:space="preserve">Interviews of administrative, instructional, and support staff consistent with those criteria selected for onsite verification... </w:t>
      </w:r>
    </w:p>
    <w:p w:rsidR="00AB1E60" w:rsidRDefault="00AB1E60" w:rsidP="00AB1E60">
      <w:pPr>
        <w:numPr>
          <w:ilvl w:val="0"/>
          <w:numId w:val="8"/>
        </w:numPr>
        <w:rPr>
          <w:sz w:val="22"/>
        </w:rPr>
      </w:pPr>
      <w:r>
        <w:rPr>
          <w:sz w:val="22"/>
        </w:rPr>
        <w:lastRenderedPageBreak/>
        <w:t xml:space="preserve">Interviews of parent advisory council (PAC) representatives and telephone interviews as requested by other parents or members of the general public. </w:t>
      </w:r>
    </w:p>
    <w:p w:rsidR="00AB1E60" w:rsidRDefault="00AB1E60" w:rsidP="00AB1E60">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AB1E60" w:rsidRDefault="00AB1E60" w:rsidP="00AB1E60">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AB1E60" w:rsidRDefault="00AB1E60" w:rsidP="00AB1E60">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1E60" w:rsidRDefault="00AB1E60" w:rsidP="00AB1E60">
      <w:pPr>
        <w:ind w:left="1080"/>
        <w:rPr>
          <w:sz w:val="22"/>
        </w:rPr>
      </w:pPr>
    </w:p>
    <w:p w:rsidR="00AB1E60" w:rsidRDefault="00AB1E60" w:rsidP="00AB1E60">
      <w:pPr>
        <w:ind w:left="1080"/>
        <w:rPr>
          <w:sz w:val="22"/>
        </w:rPr>
      </w:pPr>
    </w:p>
    <w:p w:rsidR="00AB1E60" w:rsidRDefault="00AB1E60" w:rsidP="00AB1E60">
      <w:pPr>
        <w:ind w:left="1080"/>
        <w:rPr>
          <w:sz w:val="22"/>
        </w:rPr>
      </w:pPr>
    </w:p>
    <w:p w:rsidR="00AB1E60" w:rsidRPr="00890C22" w:rsidRDefault="00AB1E60" w:rsidP="00AB1E60">
      <w:pPr>
        <w:rPr>
          <w:b/>
          <w:sz w:val="22"/>
          <w:u w:val="single"/>
        </w:rPr>
      </w:pPr>
      <w:r>
        <w:rPr>
          <w:sz w:val="22"/>
        </w:rPr>
        <w:t xml:space="preserve">   </w:t>
      </w:r>
      <w:r w:rsidRPr="00890C22">
        <w:rPr>
          <w:b/>
          <w:sz w:val="22"/>
          <w:u w:val="single"/>
        </w:rPr>
        <w:t>Methods for all other programs in the Coordinated Program Review:</w:t>
      </w:r>
    </w:p>
    <w:p w:rsidR="00AB1E60" w:rsidRDefault="00AB1E60" w:rsidP="00AB1E60">
      <w:pPr>
        <w:rPr>
          <w:sz w:val="22"/>
        </w:rPr>
      </w:pPr>
    </w:p>
    <w:p w:rsidR="00AB1E60" w:rsidRDefault="00AB1E60" w:rsidP="00AB1E60">
      <w:pPr>
        <w:numPr>
          <w:ilvl w:val="0"/>
          <w:numId w:val="9"/>
        </w:numPr>
        <w:rPr>
          <w:sz w:val="22"/>
        </w:rPr>
      </w:pPr>
      <w:r>
        <w:rPr>
          <w:sz w:val="22"/>
        </w:rPr>
        <w:t>Review of documentation about the operation of the charter school or district's programs.</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Interviews of administrative, instructional, and support staff across all grade levels. </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Telephone interviews as requested by other parents or members of the general public. </w:t>
      </w:r>
    </w:p>
    <w:p w:rsidR="00AB1E60" w:rsidRDefault="00AB1E60" w:rsidP="00AB1E60">
      <w:pPr>
        <w:rPr>
          <w:sz w:val="22"/>
        </w:rPr>
      </w:pPr>
    </w:p>
    <w:p w:rsidR="00AB1E60" w:rsidRDefault="00AB1E60" w:rsidP="00AB1E60">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AB1E60" w:rsidRDefault="00AB1E60" w:rsidP="00AB1E60">
      <w:pPr>
        <w:autoSpaceDE w:val="0"/>
        <w:autoSpaceDN w:val="0"/>
        <w:adjustRightInd w:val="0"/>
        <w:rPr>
          <w:sz w:val="22"/>
          <w:szCs w:val="22"/>
        </w:rPr>
      </w:pPr>
    </w:p>
    <w:p w:rsidR="00AB1E60" w:rsidRDefault="00AB1E60" w:rsidP="00AB1E60">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1E60" w:rsidRDefault="00AB1E60" w:rsidP="00AB1E60">
      <w:pPr>
        <w:rPr>
          <w:sz w:val="22"/>
        </w:rPr>
      </w:pPr>
    </w:p>
    <w:p w:rsidR="00AB1E60" w:rsidRDefault="00AB1E60" w:rsidP="00AB1E60">
      <w:pPr>
        <w:rPr>
          <w:sz w:val="22"/>
        </w:rPr>
      </w:pPr>
    </w:p>
    <w:p w:rsidR="00AB1E60" w:rsidRDefault="00AB1E60" w:rsidP="00AB1E60">
      <w:pPr>
        <w:pStyle w:val="BodyText"/>
        <w:ind w:left="1080" w:hanging="900"/>
        <w:rPr>
          <w:b/>
          <w:bCs/>
          <w:u w:val="single"/>
        </w:rPr>
      </w:pPr>
    </w:p>
    <w:p w:rsidR="00AB1E60" w:rsidRDefault="00AB1E60" w:rsidP="00AB1E60">
      <w:pPr>
        <w:pStyle w:val="BodyText"/>
        <w:ind w:left="1080" w:hanging="900"/>
        <w:rPr>
          <w:b/>
          <w:bCs/>
        </w:rPr>
      </w:pPr>
      <w:r>
        <w:rPr>
          <w:b/>
          <w:bCs/>
          <w:u w:val="single"/>
        </w:rPr>
        <w:t>Report:</w:t>
      </w:r>
      <w:r>
        <w:t xml:space="preserve">   </w:t>
      </w:r>
      <w:r>
        <w:rPr>
          <w:b/>
          <w:bCs/>
        </w:rPr>
        <w:t xml:space="preserve">Preparation: </w:t>
      </w:r>
    </w:p>
    <w:p w:rsidR="00AB1E60" w:rsidRDefault="00AB1E60" w:rsidP="00AB1E60">
      <w:pPr>
        <w:ind w:left="1080"/>
        <w:rPr>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 Draft Report containing comments from the Program Review. The Draft Report comments for special education and civil rights are provided to the district/school on-line through the Web-based Monitoring System (WBMS). These comments will, once the district has had a chance to respond, form the basis for any findings by the Department.  The district  will then have 10 business days to </w:t>
      </w:r>
      <w:r>
        <w:rPr>
          <w:bCs/>
          <w:sz w:val="22"/>
        </w:rPr>
        <w:lastRenderedPageBreak/>
        <w:t>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7" w:history="1">
        <w:r>
          <w:rPr>
            <w:rStyle w:val="Hyperlink"/>
            <w:bCs/>
            <w:sz w:val="22"/>
          </w:rPr>
          <w:t>http://www.doe.mass.edu/pqa/review/cpr/reports/</w:t>
        </w:r>
      </w:hyperlink>
      <w:r>
        <w:rPr>
          <w:bCs/>
          <w:sz w:val="22"/>
        </w:rPr>
        <w:t>&gt;.</w:t>
      </w:r>
      <w:r>
        <w:rPr>
          <w:b/>
          <w:sz w:val="22"/>
        </w:rPr>
        <w:t xml:space="preserve">  </w:t>
      </w:r>
    </w:p>
    <w:p w:rsidR="00AB1E60" w:rsidRDefault="00AB1E60" w:rsidP="00AB1E60">
      <w:pPr>
        <w:ind w:left="1080"/>
        <w:rPr>
          <w:sz w:val="22"/>
        </w:rPr>
      </w:pPr>
    </w:p>
    <w:p w:rsidR="00AB1E60" w:rsidRDefault="00AB1E60" w:rsidP="00AB1E60">
      <w:pPr>
        <w:ind w:left="1080"/>
        <w:rPr>
          <w:b/>
          <w:bCs/>
          <w:sz w:val="22"/>
        </w:rPr>
      </w:pPr>
      <w:r>
        <w:rPr>
          <w:b/>
          <w:bCs/>
          <w:sz w:val="22"/>
        </w:rPr>
        <w:t xml:space="preserve">Content of Final Report: </w:t>
      </w:r>
    </w:p>
    <w:p w:rsidR="00AB1E60" w:rsidRDefault="00AB1E60" w:rsidP="00AB1E60">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AB1E60" w:rsidRDefault="00AB1E60" w:rsidP="00AB1E60">
      <w:pPr>
        <w:ind w:left="1080"/>
        <w:rPr>
          <w:i/>
          <w:iCs/>
          <w:sz w:val="22"/>
        </w:rPr>
      </w:pPr>
    </w:p>
    <w:p w:rsidR="00AB1E60" w:rsidRDefault="00AB1E60" w:rsidP="00AB1E60">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AB1E60" w:rsidRDefault="00AB1E60" w:rsidP="00AB1E60">
      <w:pPr>
        <w:ind w:left="1080"/>
        <w:rPr>
          <w:sz w:val="22"/>
        </w:rPr>
      </w:pPr>
    </w:p>
    <w:p w:rsidR="00AB1E60" w:rsidRDefault="00AB1E60" w:rsidP="00AB1E60">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AB1E60" w:rsidRDefault="00AB1E60" w:rsidP="00AB1E60">
      <w:pPr>
        <w:tabs>
          <w:tab w:val="left" w:pos="1080"/>
        </w:tabs>
        <w:ind w:left="1080"/>
        <w:rPr>
          <w:sz w:val="22"/>
        </w:rPr>
      </w:pPr>
    </w:p>
    <w:p w:rsidR="00AB1E60" w:rsidRDefault="00AB1E60" w:rsidP="00AB1E60">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r>
        <w:rPr>
          <w:b/>
          <w:sz w:val="22"/>
        </w:rPr>
        <w:lastRenderedPageBreak/>
        <w:t>INTRODUCTION TO THE FINAL REPORT</w:t>
      </w:r>
      <w:r w:rsidR="00FF44B5">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FF44B5">
        <w:rPr>
          <w:b/>
          <w:sz w:val="22"/>
        </w:rPr>
        <w:fldChar w:fldCharType="end"/>
      </w:r>
    </w:p>
    <w:p w:rsidR="008219B9" w:rsidRDefault="008219B9" w:rsidP="008219B9">
      <w:pPr>
        <w:rPr>
          <w:sz w:val="22"/>
        </w:rPr>
      </w:pPr>
    </w:p>
    <w:p w:rsidR="008219B9" w:rsidRDefault="00015867" w:rsidP="008219B9">
      <w:pPr>
        <w:rPr>
          <w:sz w:val="22"/>
        </w:rPr>
      </w:pPr>
      <w:r>
        <w:rPr>
          <w:sz w:val="22"/>
        </w:rPr>
        <w:t xml:space="preserve">A one-member Massachusetts Department of Elementary and Secondary Education team visited the Halifax Public School District during the week of January 11, 2016 </w:t>
      </w:r>
      <w:r w:rsidR="001C4A35" w:rsidRPr="001C4A35">
        <w:rPr>
          <w:sz w:val="22"/>
        </w:rPr>
        <w:t xml:space="preserve"> </w:t>
      </w:r>
      <w:r w:rsidR="00AC046D" w:rsidRPr="001C4A35">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015867" w:rsidRPr="00CF71FE" w:rsidRDefault="00015867" w:rsidP="00015867">
      <w:pPr>
        <w:numPr>
          <w:ilvl w:val="0"/>
          <w:numId w:val="2"/>
        </w:numPr>
        <w:tabs>
          <w:tab w:val="left" w:pos="-1440"/>
        </w:tabs>
        <w:rPr>
          <w:sz w:val="22"/>
        </w:rPr>
      </w:pPr>
      <w:r>
        <w:rPr>
          <w:sz w:val="22"/>
        </w:rPr>
        <w:t>Interviews of four administrative staff</w:t>
      </w:r>
    </w:p>
    <w:p w:rsidR="00015867" w:rsidRPr="00CF71FE" w:rsidRDefault="00015867" w:rsidP="00015867">
      <w:pPr>
        <w:numPr>
          <w:ilvl w:val="0"/>
          <w:numId w:val="3"/>
        </w:numPr>
        <w:tabs>
          <w:tab w:val="left" w:pos="-1440"/>
        </w:tabs>
        <w:rPr>
          <w:sz w:val="22"/>
        </w:rPr>
      </w:pPr>
      <w:r w:rsidRPr="00CF71FE">
        <w:rPr>
          <w:sz w:val="22"/>
        </w:rPr>
        <w:t xml:space="preserve">Interviews </w:t>
      </w:r>
      <w:r>
        <w:rPr>
          <w:sz w:val="22"/>
        </w:rPr>
        <w:t>of zero</w:t>
      </w:r>
      <w:r w:rsidRPr="00CF71FE">
        <w:rPr>
          <w:sz w:val="22"/>
        </w:rPr>
        <w:t xml:space="preserve"> teaching and support s</w:t>
      </w:r>
      <w:r>
        <w:rPr>
          <w:sz w:val="22"/>
        </w:rPr>
        <w:t>ervices staff across all levels</w:t>
      </w:r>
    </w:p>
    <w:p w:rsidR="00015867" w:rsidRPr="00182EB0" w:rsidRDefault="00015867" w:rsidP="00015867">
      <w:pPr>
        <w:numPr>
          <w:ilvl w:val="0"/>
          <w:numId w:val="4"/>
        </w:numPr>
        <w:tabs>
          <w:tab w:val="left" w:pos="-1440"/>
        </w:tabs>
        <w:rPr>
          <w:sz w:val="22"/>
        </w:rPr>
      </w:pPr>
      <w:r>
        <w:rPr>
          <w:sz w:val="22"/>
        </w:rPr>
        <w:t>Telephone interviews as requested by persons from the general public</w:t>
      </w:r>
    </w:p>
    <w:p w:rsidR="00015867" w:rsidRPr="00CF71FE" w:rsidRDefault="00015867" w:rsidP="00015867">
      <w:pPr>
        <w:numPr>
          <w:ilvl w:val="0"/>
          <w:numId w:val="5"/>
        </w:numPr>
        <w:tabs>
          <w:tab w:val="left" w:pos="-1440"/>
        </w:tabs>
        <w:rPr>
          <w:sz w:val="22"/>
        </w:rPr>
      </w:pPr>
      <w:r w:rsidRPr="00CF71FE">
        <w:rPr>
          <w:sz w:val="22"/>
        </w:rPr>
        <w:t xml:space="preserve">Student record reviews: Samples of </w:t>
      </w:r>
      <w:r>
        <w:rPr>
          <w:sz w:val="22"/>
        </w:rPr>
        <w:t>one</w:t>
      </w:r>
      <w:r w:rsidRPr="00CF71FE">
        <w:rPr>
          <w:sz w:val="22"/>
        </w:rPr>
        <w:t xml:space="preserve"> English learner education student records were se</w:t>
      </w:r>
      <w:r>
        <w:rPr>
          <w:sz w:val="22"/>
        </w:rPr>
        <w:t>lected by the Department.  This student record was</w:t>
      </w:r>
      <w:r w:rsidRPr="00CF71FE">
        <w:rPr>
          <w:sz w:val="22"/>
        </w:rPr>
        <w:t xml:space="preserve"> first examined by local staff, whose comments were then verified by the onsite team using standard Depa</w:t>
      </w:r>
      <w:r>
        <w:rPr>
          <w:sz w:val="22"/>
        </w:rPr>
        <w:t>rtment record review procedures</w:t>
      </w:r>
    </w:p>
    <w:p w:rsidR="00015867" w:rsidRPr="00CF71FE" w:rsidRDefault="00015867" w:rsidP="00015867">
      <w:pPr>
        <w:numPr>
          <w:ilvl w:val="0"/>
          <w:numId w:val="6"/>
        </w:numPr>
        <w:tabs>
          <w:tab w:val="left" w:pos="-1440"/>
        </w:tabs>
        <w:rPr>
          <w:sz w:val="22"/>
        </w:rPr>
      </w:pPr>
      <w:r w:rsidRPr="00CF71FE">
        <w:rPr>
          <w:sz w:val="22"/>
        </w:rPr>
        <w:t xml:space="preserve">Surveys of parents of ELE students: </w:t>
      </w:r>
      <w:r>
        <w:rPr>
          <w:sz w:val="22"/>
        </w:rPr>
        <w:t>one</w:t>
      </w:r>
      <w:r w:rsidRPr="00CF71FE">
        <w:rPr>
          <w:sz w:val="22"/>
        </w:rPr>
        <w:t xml:space="preserve"> </w:t>
      </w:r>
      <w:r>
        <w:rPr>
          <w:sz w:val="22"/>
        </w:rPr>
        <w:t>parent</w:t>
      </w:r>
      <w:r w:rsidRPr="00CF71FE">
        <w:rPr>
          <w:sz w:val="22"/>
        </w:rPr>
        <w:t xml:space="preserve"> of </w:t>
      </w:r>
      <w:r>
        <w:rPr>
          <w:sz w:val="22"/>
        </w:rPr>
        <w:t>an ELE student was</w:t>
      </w:r>
      <w:r w:rsidRPr="00CF71FE">
        <w:rPr>
          <w:sz w:val="22"/>
        </w:rPr>
        <w:t xml:space="preserve"> sent </w:t>
      </w:r>
      <w:r>
        <w:rPr>
          <w:sz w:val="22"/>
        </w:rPr>
        <w:t>a survey</w:t>
      </w:r>
      <w:r w:rsidRPr="00CF71FE">
        <w:rPr>
          <w:sz w:val="22"/>
        </w:rPr>
        <w:t xml:space="preserve"> that solicited information about their experiences with the district’s implementation of English learner education programs, services, and procedural requirements. </w:t>
      </w:r>
      <w:r>
        <w:rPr>
          <w:sz w:val="22"/>
        </w:rPr>
        <w:t>None</w:t>
      </w:r>
      <w:r w:rsidRPr="00CF71FE">
        <w:rPr>
          <w:sz w:val="22"/>
        </w:rPr>
        <w:t xml:space="preserve"> of these parent surveys were returned to the Department of Elementary and</w:t>
      </w:r>
      <w:r>
        <w:rPr>
          <w:sz w:val="22"/>
        </w:rPr>
        <w:t xml:space="preserve"> Secondary Education for review</w:t>
      </w:r>
    </w:p>
    <w:p w:rsidR="00015867" w:rsidRPr="00CF71FE" w:rsidRDefault="00015867" w:rsidP="00015867">
      <w:pPr>
        <w:numPr>
          <w:ilvl w:val="0"/>
          <w:numId w:val="6"/>
        </w:numPr>
        <w:tabs>
          <w:tab w:val="left" w:pos="-1440"/>
        </w:tabs>
        <w:rPr>
          <w:sz w:val="22"/>
        </w:rPr>
      </w:pPr>
      <w:r w:rsidRPr="00CF71FE">
        <w:rPr>
          <w:sz w:val="22"/>
        </w:rPr>
        <w:t>Observation of classrooms and</w:t>
      </w:r>
      <w:r>
        <w:rPr>
          <w:sz w:val="22"/>
        </w:rPr>
        <w:t xml:space="preserve"> other facilities:</w:t>
      </w:r>
      <w:r w:rsidRPr="00CF71FE">
        <w:rPr>
          <w:sz w:val="22"/>
        </w:rPr>
        <w:t xml:space="preserve">  A sample of </w:t>
      </w:r>
      <w:r>
        <w:rPr>
          <w:sz w:val="22"/>
        </w:rPr>
        <w:t>one</w:t>
      </w:r>
      <w:r w:rsidRPr="00CF71FE">
        <w:rPr>
          <w:sz w:val="22"/>
        </w:rPr>
        <w:t xml:space="preserve"> </w:t>
      </w:r>
      <w:r>
        <w:rPr>
          <w:sz w:val="22"/>
        </w:rPr>
        <w:t>instructional classroom</w:t>
      </w:r>
      <w:r w:rsidRPr="00CF71FE">
        <w:rPr>
          <w:sz w:val="22"/>
        </w:rPr>
        <w:t xml:space="preserve"> and other school facilities used in the delivery of programs and services was visited to examine general levels of compl</w:t>
      </w:r>
      <w:r>
        <w:rPr>
          <w:sz w:val="22"/>
        </w:rPr>
        <w:t>iance with program requirements</w:t>
      </w:r>
    </w:p>
    <w:p w:rsidR="008219B9" w:rsidRDefault="008219B9" w:rsidP="008219B9">
      <w:pPr>
        <w:rPr>
          <w:sz w:val="22"/>
        </w:rPr>
      </w:pP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015867" w:rsidRDefault="008219B9" w:rsidP="00015867">
      <w:pPr>
        <w:jc w:val="center"/>
        <w:rPr>
          <w:b/>
          <w:sz w:val="22"/>
          <w:szCs w:val="22"/>
        </w:rPr>
      </w:pPr>
      <w:r>
        <w:rPr>
          <w:sz w:val="22"/>
        </w:rPr>
        <w:br w:type="page"/>
      </w:r>
      <w:r w:rsidR="00015867">
        <w:rPr>
          <w:b/>
          <w:sz w:val="22"/>
          <w:szCs w:val="22"/>
        </w:rPr>
        <w:lastRenderedPageBreak/>
        <w:t>HALIFAX PUBLIC SCHOOL DISTRICT</w:t>
      </w:r>
    </w:p>
    <w:p w:rsidR="001C4A35" w:rsidRDefault="001C4A35" w:rsidP="001C4A35">
      <w:pPr>
        <w:jc w:val="center"/>
        <w:rPr>
          <w:b/>
          <w:sz w:val="22"/>
          <w:szCs w:val="22"/>
        </w:rPr>
      </w:pPr>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476340">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8219B9" w:rsidP="00476340">
            <w:pPr>
              <w:jc w:val="center"/>
              <w:rPr>
                <w:sz w:val="22"/>
              </w:rPr>
            </w:pP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8219B9" w:rsidP="00476340">
            <w:pPr>
              <w:jc w:val="center"/>
              <w:rPr>
                <w:sz w:val="22"/>
              </w:rPr>
            </w:pPr>
          </w:p>
        </w:tc>
        <w:tc>
          <w:tcPr>
            <w:tcW w:w="2610" w:type="dxa"/>
            <w:tcBorders>
              <w:top w:val="single" w:sz="2" w:space="0" w:color="000000"/>
              <w:left w:val="single" w:sz="7" w:space="0" w:color="000000"/>
              <w:bottom w:val="single" w:sz="2" w:space="0" w:color="000000"/>
              <w:right w:val="double" w:sz="12" w:space="0" w:color="000000"/>
            </w:tcBorders>
            <w:vAlign w:val="center"/>
          </w:tcPr>
          <w:p w:rsidR="008219B9" w:rsidRPr="00FA1311" w:rsidRDefault="008219B9" w:rsidP="00476340">
            <w:pPr>
              <w:jc w:val="center"/>
              <w:rPr>
                <w:sz w:val="22"/>
              </w:rPr>
            </w:pPr>
          </w:p>
          <w:p w:rsidR="008219B9" w:rsidRPr="00FA1311" w:rsidRDefault="008219B9" w:rsidP="00476340">
            <w:pPr>
              <w:jc w:val="center"/>
              <w:rPr>
                <w:sz w:val="22"/>
              </w:rPr>
            </w:pPr>
          </w:p>
          <w:p w:rsidR="008219B9" w:rsidRPr="00FA1311" w:rsidRDefault="008219B9" w:rsidP="00476340">
            <w:pPr>
              <w:jc w:val="center"/>
              <w:rPr>
                <w:sz w:val="22"/>
              </w:rPr>
            </w:pPr>
          </w:p>
          <w:p w:rsidR="008219B9" w:rsidRPr="00FA1311" w:rsidRDefault="008219B9" w:rsidP="00476340">
            <w:pPr>
              <w:jc w:val="cente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NOTE THAT ALL OTHER CRITERIA REVIEWED BY THE DEPARTMENT THAT ARE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FF44B5"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FF44B5">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FF44B5">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8219B9" w:rsidRDefault="00A1202B" w:rsidP="00F230E8">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tc>
        <w:tc>
          <w:tcPr>
            <w:tcW w:w="7740" w:type="dxa"/>
            <w:gridSpan w:val="3"/>
          </w:tcPr>
          <w:p w:rsidR="008219B9" w:rsidRDefault="008219B9" w:rsidP="00F230E8">
            <w:pPr>
              <w:pStyle w:val="Heading5"/>
              <w:rPr>
                <w:bCs/>
              </w:rPr>
            </w:pPr>
          </w:p>
          <w:p w:rsidR="001030A5" w:rsidRDefault="001030A5" w:rsidP="001030A5">
            <w:pPr>
              <w:pStyle w:val="ListParagraph"/>
              <w:widowControl w:val="0"/>
              <w:numPr>
                <w:ilvl w:val="0"/>
                <w:numId w:val="11"/>
              </w:numPr>
            </w:pPr>
            <w:r w:rsidRPr="000E72D0">
              <w:rPr>
                <w:sz w:val="22"/>
                <w:szCs w:val="22"/>
              </w:rPr>
              <w:t>The district annually assesses the English proficiency of all ELL students.</w:t>
            </w:r>
          </w:p>
          <w:p w:rsidR="001030A5" w:rsidRPr="00A60940" w:rsidRDefault="001030A5" w:rsidP="001030A5">
            <w:pPr>
              <w:pStyle w:val="ListParagraph"/>
              <w:widowControl w:val="0"/>
              <w:numPr>
                <w:ilvl w:val="0"/>
                <w:numId w:val="11"/>
              </w:numPr>
            </w:pPr>
            <w:r w:rsidRPr="000E72D0">
              <w:rPr>
                <w:sz w:val="22"/>
                <w:szCs w:val="22"/>
              </w:rPr>
              <w:t>The ACCESS for ELLs is administered to ELLs annually in grades K-12 by qualified staff.</w:t>
            </w:r>
          </w:p>
          <w:p w:rsidR="001030A5" w:rsidRDefault="001030A5" w:rsidP="001030A5">
            <w:pPr>
              <w:ind w:left="360"/>
              <w:rPr>
                <w:sz w:val="22"/>
              </w:rPr>
            </w:pPr>
            <w:r>
              <w:rPr>
                <w:sz w:val="22"/>
              </w:rPr>
              <w:t xml:space="preserve"> </w:t>
            </w:r>
          </w:p>
          <w:p w:rsidR="001030A5" w:rsidRDefault="001030A5" w:rsidP="001030A5">
            <w:pPr>
              <w:rPr>
                <w:b/>
                <w:bCs/>
                <w:sz w:val="22"/>
                <w:szCs w:val="22"/>
              </w:rPr>
            </w:pPr>
            <w:r>
              <w:rPr>
                <w:b/>
                <w:bCs/>
                <w:sz w:val="22"/>
                <w:szCs w:val="22"/>
              </w:rPr>
              <w:t>Authority: NCLB, Title I and Title III; G.L. c. 71A, § 7; 603 CMR 14.02</w:t>
            </w:r>
          </w:p>
          <w:p w:rsidR="008219B9" w:rsidRDefault="008219B9" w:rsidP="00B83FC6">
            <w:pPr>
              <w:ind w:left="360"/>
              <w:rPr>
                <w:sz w:val="22"/>
              </w:rPr>
            </w:pPr>
            <w:r>
              <w:rPr>
                <w:sz w:val="22"/>
              </w:rPr>
              <w:t xml:space="preserve"> </w:t>
            </w: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015867">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015867" w:rsidP="00F230E8">
            <w:pPr>
              <w:rPr>
                <w:b/>
                <w:sz w:val="22"/>
              </w:rPr>
            </w:pPr>
            <w:r>
              <w:rPr>
                <w:b/>
                <w:sz w:val="22"/>
              </w:rPr>
              <w:t>No</w:t>
            </w:r>
          </w:p>
        </w:tc>
      </w:tr>
    </w:tbl>
    <w:p w:rsidR="000E423E" w:rsidRDefault="000E423E"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8219B9" w:rsidTr="00B83FC6">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FF44B5"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115145867"/>
            <w:bookmarkStart w:id="12" w:name="_Toc112217869"/>
            <w:bookmarkStart w:id="13" w:name="_Toc112217674"/>
            <w:bookmarkStart w:id="14" w:name="_Toc112209282"/>
            <w:bookmarkStart w:id="15" w:name="_Toc112209083"/>
            <w:bookmarkStart w:id="16" w:name="_Toc112208887"/>
            <w:bookmarkStart w:id="17" w:name="_Toc112206428"/>
            <w:bookmarkStart w:id="18" w:name="_Toc86471096"/>
            <w:bookmarkStart w:id="19" w:name="_Toc86470900"/>
            <w:bookmarkStart w:id="20" w:name="_Toc86469596"/>
            <w:bookmarkStart w:id="21" w:name="_Toc86469398"/>
            <w:bookmarkStart w:id="22" w:name="_Toc86469198"/>
            <w:bookmarkStart w:id="23" w:name="_Toc86468997"/>
            <w:bookmarkStart w:id="24" w:name="_Toc86468795"/>
            <w:bookmarkStart w:id="25" w:name="_Toc86468592"/>
            <w:bookmarkStart w:id="26" w:name="_Toc86468384"/>
            <w:bookmarkStart w:id="27" w:name="_Toc86468176"/>
            <w:bookmarkStart w:id="28" w:name="_Toc86467967"/>
            <w:bookmarkStart w:id="29" w:name="_Toc86467757"/>
            <w:bookmarkStart w:id="30" w:name="_Toc86467546"/>
            <w:bookmarkStart w:id="31" w:name="_Toc86467334"/>
            <w:bookmarkStart w:id="32" w:name="_Toc86467121"/>
            <w:bookmarkStart w:id="33" w:name="_Toc86466906"/>
            <w:bookmarkStart w:id="34" w:name="_Toc86462804"/>
            <w:bookmarkStart w:id="35" w:name="_Toc86462589"/>
            <w:bookmarkStart w:id="36" w:name="_Toc86462372"/>
            <w:bookmarkStart w:id="37" w:name="_Toc86462154"/>
            <w:bookmarkStart w:id="38" w:name="_Toc86461935"/>
            <w:bookmarkStart w:id="39" w:name="_Toc86461715"/>
            <w:bookmarkStart w:id="40" w:name="_Toc86461495"/>
            <w:bookmarkStart w:id="41" w:name="_Toc86461275"/>
            <w:bookmarkStart w:id="42" w:name="_Toc86461054"/>
            <w:bookmarkStart w:id="43" w:name="_Toc86460833"/>
            <w:bookmarkStart w:id="44" w:name="_Toc86460611"/>
            <w:bookmarkStart w:id="45" w:name="_Toc86460386"/>
            <w:bookmarkStart w:id="46" w:name="_Toc86460161"/>
            <w:bookmarkStart w:id="47" w:name="_Toc86459935"/>
            <w:bookmarkStart w:id="48" w:name="_Toc86459710"/>
            <w:bookmarkStart w:id="49" w:name="_Toc86459573"/>
            <w:bookmarkStart w:id="50" w:name="_Toc86459347"/>
            <w:bookmarkStart w:id="51" w:name="_Toc86459120"/>
            <w:bookmarkStart w:id="52" w:name="_Toc86458894"/>
            <w:bookmarkStart w:id="53" w:name="_Toc86458667"/>
            <w:bookmarkStart w:id="54" w:name="_Toc86458439"/>
            <w:bookmarkStart w:id="55" w:name="_Toc86221246"/>
            <w:bookmarkStart w:id="56" w:name="_Toc86221017"/>
            <w:bookmarkStart w:id="57" w:name="_Toc86220789"/>
            <w:bookmarkStart w:id="58" w:name="_Toc86220559"/>
            <w:bookmarkStart w:id="59" w:name="_Toc86220328"/>
            <w:bookmarkStart w:id="60" w:name="_Toc86208178"/>
            <w:bookmarkStart w:id="61" w:name="_Toc86199740"/>
            <w:bookmarkStart w:id="62" w:name="_Toc83804319"/>
            <w:bookmarkStart w:id="63" w:name="_Toc83804118"/>
            <w:bookmarkStart w:id="64" w:name="_Toc83803916"/>
            <w:bookmarkStart w:id="65" w:name="_Toc83803714"/>
            <w:bookmarkStart w:id="66" w:name="_Toc68669614"/>
            <w:bookmarkStart w:id="67" w:name="_Toc68669412"/>
            <w:bookmarkStart w:id="68" w:name="_Toc68669209"/>
            <w:bookmarkStart w:id="69" w:name="_Toc55636999"/>
            <w:bookmarkStart w:id="70" w:name="_Toc55636797"/>
            <w:bookmarkStart w:id="71" w:name="_Toc55636595"/>
            <w:bookmarkStart w:id="72" w:name="_Toc55636392"/>
            <w:bookmarkStart w:id="73" w:name="_Toc55636069"/>
            <w:bookmarkStart w:id="74" w:name="_Toc55635828"/>
            <w:bookmarkStart w:id="75" w:name="_Toc55029221"/>
            <w:bookmarkStart w:id="76" w:name="_Toc55029006"/>
            <w:bookmarkStart w:id="77" w:name="_Toc55027758"/>
            <w:bookmarkStart w:id="78" w:name="_Toc55027542"/>
            <w:bookmarkStart w:id="79" w:name="_Toc54953892"/>
            <w:bookmarkStart w:id="80" w:name="_Toc54779071"/>
            <w:bookmarkStart w:id="81" w:name="_Toc54778779"/>
            <w:bookmarkStart w:id="82" w:name="_Toc54766063"/>
            <w:bookmarkStart w:id="83" w:name="_Toc54765858"/>
            <w:bookmarkStart w:id="84" w:name="_Toc54761519"/>
            <w:bookmarkStart w:id="85" w:name="_Toc54761270"/>
            <w:bookmarkStart w:id="86" w:name="_Toc54760838"/>
            <w:bookmarkStart w:id="87" w:name="_Toc54756303"/>
            <w:bookmarkStart w:id="88" w:name="_Toc54755982"/>
            <w:bookmarkStart w:id="89" w:name="_Toc54755783"/>
            <w:bookmarkStart w:id="90" w:name="_Toc54750569"/>
            <w:bookmarkStart w:id="91" w:name="_Toc54750263"/>
            <w:bookmarkStart w:id="92" w:name="_Toc5474937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B83FC6">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B83FC6">
        <w:tc>
          <w:tcPr>
            <w:tcW w:w="1620" w:type="dxa"/>
            <w:tcBorders>
              <w:bottom w:val="single" w:sz="2" w:space="0" w:color="000000"/>
            </w:tcBorders>
          </w:tcPr>
          <w:p w:rsidR="008219B9" w:rsidRDefault="008219B9" w:rsidP="00F230E8">
            <w:pPr>
              <w:spacing w:line="120" w:lineRule="exact"/>
              <w:rPr>
                <w:sz w:val="22"/>
              </w:rPr>
            </w:pPr>
          </w:p>
          <w:p w:rsidR="001030A5" w:rsidRPr="00E7738B" w:rsidRDefault="001030A5" w:rsidP="001030A5">
            <w:pPr>
              <w:jc w:val="center"/>
              <w:rPr>
                <w:b/>
                <w:bCs/>
                <w:sz w:val="22"/>
                <w:szCs w:val="22"/>
              </w:rPr>
            </w:pPr>
            <w:r w:rsidRPr="00E7738B">
              <w:rPr>
                <w:b/>
                <w:bCs/>
                <w:sz w:val="22"/>
                <w:szCs w:val="22"/>
              </w:rPr>
              <w:t>ELE 2</w:t>
            </w:r>
          </w:p>
          <w:p w:rsidR="001030A5" w:rsidRPr="00E7738B" w:rsidRDefault="001030A5" w:rsidP="001030A5">
            <w:pPr>
              <w:jc w:val="center"/>
              <w:rPr>
                <w:b/>
                <w:bCs/>
                <w:sz w:val="22"/>
                <w:szCs w:val="22"/>
              </w:rPr>
            </w:pPr>
          </w:p>
          <w:p w:rsidR="007E16E0" w:rsidRDefault="001030A5" w:rsidP="001030A5">
            <w:pPr>
              <w:spacing w:after="58"/>
              <w:jc w:val="center"/>
              <w:rPr>
                <w:b/>
                <w:sz w:val="22"/>
              </w:rPr>
            </w:pPr>
            <w:r>
              <w:rPr>
                <w:b/>
                <w:bCs/>
                <w:sz w:val="22"/>
                <w:szCs w:val="22"/>
              </w:rPr>
              <w:t>State Accountability Assessment</w:t>
            </w:r>
            <w:r>
              <w:rPr>
                <w:b/>
                <w:sz w:val="22"/>
              </w:rPr>
              <w:t xml:space="preserve"> </w:t>
            </w:r>
          </w:p>
        </w:tc>
        <w:tc>
          <w:tcPr>
            <w:tcW w:w="7650" w:type="dxa"/>
            <w:gridSpan w:val="3"/>
            <w:tcBorders>
              <w:bottom w:val="single" w:sz="2" w:space="0" w:color="000000"/>
            </w:tcBorders>
          </w:tcPr>
          <w:p w:rsidR="000E423E" w:rsidRDefault="000E423E" w:rsidP="001C4A35">
            <w:pPr>
              <w:pStyle w:val="Heading5"/>
              <w:rPr>
                <w:bCs/>
              </w:rPr>
            </w:pPr>
          </w:p>
          <w:p w:rsidR="001030A5" w:rsidRPr="00E7738B" w:rsidRDefault="001030A5" w:rsidP="001030A5">
            <w:pPr>
              <w:rPr>
                <w:sz w:val="22"/>
                <w:szCs w:val="22"/>
              </w:rPr>
            </w:pPr>
            <w:r w:rsidRPr="00E7738B">
              <w:rPr>
                <w:sz w:val="22"/>
                <w:szCs w:val="22"/>
              </w:rPr>
              <w:t xml:space="preserve">ELLs participate in the annual administration of the MCAS (Massachusetts Comprehensive Assessment System) </w:t>
            </w:r>
            <w:r>
              <w:rPr>
                <w:sz w:val="22"/>
                <w:szCs w:val="22"/>
              </w:rPr>
              <w:t>or PARCC (</w:t>
            </w:r>
            <w:r w:rsidRPr="00AF0969">
              <w:rPr>
                <w:sz w:val="22"/>
                <w:szCs w:val="22"/>
              </w:rPr>
              <w:t>The Partnership for Assessment of Readiness for College and Careers</w:t>
            </w:r>
            <w:r>
              <w:rPr>
                <w:sz w:val="22"/>
                <w:szCs w:val="22"/>
              </w:rPr>
              <w:t xml:space="preserve">) </w:t>
            </w:r>
            <w:r w:rsidRPr="00E7738B">
              <w:rPr>
                <w:sz w:val="22"/>
                <w:szCs w:val="22"/>
              </w:rPr>
              <w:t>exam</w:t>
            </w:r>
            <w:r>
              <w:rPr>
                <w:sz w:val="22"/>
                <w:szCs w:val="22"/>
              </w:rPr>
              <w:t>s</w:t>
            </w:r>
            <w:r w:rsidRPr="00E7738B">
              <w:rPr>
                <w:sz w:val="22"/>
                <w:szCs w:val="22"/>
              </w:rPr>
              <w:t xml:space="preserve"> as required and in accordance with Department guidelines. </w:t>
            </w:r>
          </w:p>
          <w:p w:rsidR="001030A5" w:rsidRPr="00E7738B" w:rsidRDefault="001030A5" w:rsidP="001030A5">
            <w:pPr>
              <w:tabs>
                <w:tab w:val="left" w:pos="294"/>
              </w:tabs>
              <w:rPr>
                <w:sz w:val="22"/>
                <w:szCs w:val="22"/>
              </w:rPr>
            </w:pPr>
          </w:p>
          <w:p w:rsidR="001030A5" w:rsidRPr="00E7738B" w:rsidRDefault="001030A5" w:rsidP="001030A5">
            <w:pPr>
              <w:rPr>
                <w:b/>
                <w:bCs/>
                <w:sz w:val="22"/>
                <w:szCs w:val="22"/>
              </w:rPr>
            </w:pPr>
            <w:r w:rsidRPr="00E7738B">
              <w:rPr>
                <w:b/>
                <w:bCs/>
                <w:sz w:val="22"/>
                <w:szCs w:val="22"/>
              </w:rPr>
              <w:t xml:space="preserve">Authority: NCLB, Title I, Title VI; G.L. c. 69, § 1I; c. 71A, § 7 </w:t>
            </w:r>
          </w:p>
          <w:p w:rsidR="008219B9" w:rsidRDefault="008219B9" w:rsidP="00F230E8">
            <w:pPr>
              <w:rPr>
                <w:sz w:val="22"/>
              </w:rPr>
            </w:pPr>
          </w:p>
        </w:tc>
      </w:tr>
      <w:tr w:rsidR="00015867" w:rsidTr="00B83FC6">
        <w:trPr>
          <w:trHeight w:val="382"/>
        </w:trPr>
        <w:tc>
          <w:tcPr>
            <w:tcW w:w="1620" w:type="dxa"/>
            <w:tcBorders>
              <w:top w:val="single" w:sz="2" w:space="0" w:color="000000"/>
              <w:bottom w:val="double" w:sz="2" w:space="0" w:color="000000"/>
            </w:tcBorders>
          </w:tcPr>
          <w:p w:rsidR="00015867" w:rsidRDefault="00015867" w:rsidP="00F230E8">
            <w:pPr>
              <w:rPr>
                <w:sz w:val="22"/>
              </w:rPr>
            </w:pPr>
          </w:p>
        </w:tc>
        <w:tc>
          <w:tcPr>
            <w:tcW w:w="3780" w:type="dxa"/>
            <w:tcBorders>
              <w:top w:val="single" w:sz="2" w:space="0" w:color="000000"/>
              <w:bottom w:val="double" w:sz="2" w:space="0" w:color="000000"/>
              <w:right w:val="nil"/>
            </w:tcBorders>
            <w:vAlign w:val="center"/>
          </w:tcPr>
          <w:p w:rsidR="00015867" w:rsidRDefault="00015867" w:rsidP="00B20C20">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015867" w:rsidRDefault="00015867" w:rsidP="00B20C20">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015867" w:rsidRDefault="00015867" w:rsidP="00B20C20">
            <w:pPr>
              <w:rPr>
                <w:b/>
                <w:sz w:val="22"/>
              </w:rPr>
            </w:pPr>
            <w:r>
              <w:rPr>
                <w:b/>
                <w:sz w:val="22"/>
              </w:rPr>
              <w:t>No</w:t>
            </w:r>
          </w:p>
        </w:tc>
      </w:tr>
    </w:tbl>
    <w:p w:rsidR="000E423E" w:rsidRDefault="000E423E"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740" w:type="dxa"/>
            <w:gridSpan w:val="3"/>
          </w:tcPr>
          <w:p w:rsidR="008219B9" w:rsidRDefault="008219B9" w:rsidP="00F230E8">
            <w:pPr>
              <w:pStyle w:val="Heading5"/>
              <w:rPr>
                <w:bCs/>
              </w:rPr>
            </w:pPr>
          </w:p>
          <w:p w:rsidR="001030A5" w:rsidRDefault="001030A5" w:rsidP="001030A5">
            <w:pPr>
              <w:pStyle w:val="BodyText"/>
              <w:widowControl w:val="0"/>
              <w:numPr>
                <w:ilvl w:val="0"/>
                <w:numId w:val="24"/>
              </w:numPr>
              <w:tabs>
                <w:tab w:val="clear" w:pos="-1440"/>
              </w:tabs>
              <w:spacing w:after="120"/>
              <w:rPr>
                <w:szCs w:val="22"/>
              </w:rPr>
            </w:pPr>
            <w:r w:rsidRPr="00E7738B">
              <w:rPr>
                <w:szCs w:val="22"/>
              </w:rPr>
              <w:t>The district uses qualified staff</w:t>
            </w:r>
            <w:r>
              <w:rPr>
                <w:szCs w:val="22"/>
              </w:rPr>
              <w:t>,</w:t>
            </w:r>
            <w:r w:rsidRPr="00E7738B">
              <w:rPr>
                <w:szCs w:val="22"/>
              </w:rPr>
              <w:t xml:space="preserve"> appropriate procedures and </w:t>
            </w:r>
            <w:r>
              <w:rPr>
                <w:szCs w:val="22"/>
              </w:rPr>
              <w:t xml:space="preserve">state required </w:t>
            </w:r>
            <w:r w:rsidRPr="00E7738B">
              <w:rPr>
                <w:szCs w:val="22"/>
              </w:rPr>
              <w:t>assessments to identify students who are ELLs and to assess their level of English proficiency in reading, writing, speaking, and listening.</w:t>
            </w:r>
          </w:p>
          <w:p w:rsidR="001030A5" w:rsidRPr="00E7738B" w:rsidRDefault="001030A5" w:rsidP="001030A5">
            <w:pPr>
              <w:pStyle w:val="BodyText"/>
              <w:widowControl w:val="0"/>
              <w:numPr>
                <w:ilvl w:val="0"/>
                <w:numId w:val="24"/>
              </w:numPr>
              <w:tabs>
                <w:tab w:val="clear" w:pos="-1440"/>
              </w:tabs>
              <w:spacing w:after="120"/>
              <w:rPr>
                <w:szCs w:val="22"/>
              </w:rPr>
            </w:pPr>
            <w:r>
              <w:rPr>
                <w:szCs w:val="22"/>
              </w:rPr>
              <w:t>Each school district shall establish procedures, in accordance with Department of Elementary and Secondary Education guidelines, to identify those students who may be English learners and assess their level of English proficiency upon their enrollment in the school district.</w:t>
            </w:r>
          </w:p>
          <w:p w:rsidR="001030A5" w:rsidRPr="00E7738B" w:rsidRDefault="001030A5" w:rsidP="001030A5">
            <w:pPr>
              <w:rPr>
                <w:sz w:val="22"/>
                <w:szCs w:val="22"/>
              </w:rPr>
            </w:pPr>
          </w:p>
          <w:p w:rsidR="001030A5" w:rsidRPr="00E7738B" w:rsidRDefault="001030A5" w:rsidP="001030A5">
            <w:pPr>
              <w:rPr>
                <w:b/>
                <w:bCs/>
                <w:sz w:val="22"/>
                <w:szCs w:val="22"/>
              </w:rPr>
            </w:pPr>
            <w:r w:rsidRPr="00E7738B">
              <w:rPr>
                <w:b/>
                <w:bCs/>
                <w:sz w:val="22"/>
                <w:szCs w:val="22"/>
              </w:rPr>
              <w:t>Authority: Title VI; EEOA; G.L. c. 71A, §§ 4, 5; 603 CMR 14.02; G.L c. 76, § 5; 603 CMR 26.03</w:t>
            </w:r>
          </w:p>
          <w:p w:rsidR="008219B9" w:rsidRDefault="008219B9" w:rsidP="00F230E8">
            <w:pPr>
              <w:rPr>
                <w:sz w:val="22"/>
              </w:rPr>
            </w:pPr>
          </w:p>
        </w:tc>
      </w:tr>
      <w:tr w:rsidR="00015867" w:rsidTr="00F230E8">
        <w:trPr>
          <w:trHeight w:val="382"/>
        </w:trPr>
        <w:tc>
          <w:tcPr>
            <w:tcW w:w="1530" w:type="dxa"/>
          </w:tcPr>
          <w:p w:rsidR="00015867" w:rsidRDefault="00015867" w:rsidP="00F230E8">
            <w:pPr>
              <w:spacing w:line="120" w:lineRule="exact"/>
              <w:rPr>
                <w:sz w:val="22"/>
              </w:rPr>
            </w:pPr>
          </w:p>
        </w:tc>
        <w:tc>
          <w:tcPr>
            <w:tcW w:w="3870" w:type="dxa"/>
            <w:tcBorders>
              <w:right w:val="nil"/>
            </w:tcBorders>
            <w:vAlign w:val="center"/>
          </w:tcPr>
          <w:p w:rsidR="00015867" w:rsidRDefault="00015867" w:rsidP="00B20C20">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015867" w:rsidRDefault="00015867" w:rsidP="00B20C20">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015867" w:rsidRDefault="00015867" w:rsidP="00B20C20">
            <w:pPr>
              <w:rPr>
                <w:b/>
                <w:sz w:val="22"/>
              </w:rPr>
            </w:pPr>
            <w:r>
              <w:rPr>
                <w:b/>
                <w:sz w:val="22"/>
              </w:rPr>
              <w:t>No</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FF44B5"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115145869"/>
            <w:bookmarkStart w:id="95" w:name="_Toc112217871"/>
            <w:bookmarkStart w:id="96" w:name="_Toc112217676"/>
            <w:bookmarkStart w:id="97" w:name="_Toc112209309"/>
            <w:bookmarkStart w:id="98" w:name="_Toc112209110"/>
            <w:bookmarkStart w:id="99" w:name="_Toc112208914"/>
            <w:bookmarkStart w:id="100" w:name="_Toc112206455"/>
            <w:bookmarkStart w:id="101" w:name="_Toc86471123"/>
            <w:bookmarkStart w:id="102" w:name="_Toc86470927"/>
            <w:bookmarkStart w:id="103" w:name="_Toc86469623"/>
            <w:bookmarkStart w:id="104" w:name="_Toc86469425"/>
            <w:bookmarkStart w:id="105" w:name="_Toc86469225"/>
            <w:bookmarkStart w:id="106" w:name="_Toc86469024"/>
            <w:bookmarkStart w:id="107" w:name="_Toc86468822"/>
            <w:bookmarkStart w:id="108" w:name="_Toc86468619"/>
            <w:bookmarkStart w:id="109" w:name="_Toc86468411"/>
            <w:bookmarkStart w:id="110" w:name="_Toc86468203"/>
            <w:bookmarkStart w:id="111" w:name="_Toc86467994"/>
            <w:bookmarkStart w:id="112" w:name="_Toc86467784"/>
            <w:bookmarkStart w:id="113" w:name="_Toc86467573"/>
            <w:bookmarkStart w:id="114" w:name="_Toc86467361"/>
            <w:bookmarkStart w:id="115" w:name="_Toc86467148"/>
            <w:bookmarkStart w:id="116" w:name="_Toc86466933"/>
            <w:bookmarkStart w:id="117" w:name="_Toc86462831"/>
            <w:bookmarkStart w:id="118" w:name="_Toc86462616"/>
            <w:bookmarkStart w:id="119" w:name="_Toc86462399"/>
            <w:bookmarkStart w:id="120" w:name="_Toc86462181"/>
            <w:bookmarkStart w:id="121" w:name="_Toc86461962"/>
            <w:bookmarkStart w:id="122" w:name="_Toc86461742"/>
            <w:bookmarkStart w:id="123" w:name="_Toc86461522"/>
            <w:bookmarkStart w:id="124" w:name="_Toc86461302"/>
            <w:bookmarkStart w:id="125" w:name="_Toc86461081"/>
            <w:bookmarkStart w:id="126" w:name="_Toc86460860"/>
            <w:bookmarkStart w:id="127" w:name="_Toc86460638"/>
            <w:bookmarkStart w:id="128" w:name="_Toc86460413"/>
            <w:bookmarkStart w:id="129" w:name="_Toc86460188"/>
            <w:bookmarkStart w:id="130" w:name="_Toc86459963"/>
            <w:bookmarkStart w:id="131" w:name="_Toc86459738"/>
            <w:bookmarkStart w:id="132" w:name="_Toc86459601"/>
            <w:bookmarkStart w:id="133" w:name="_Toc86459375"/>
            <w:bookmarkStart w:id="134" w:name="_Toc86459148"/>
            <w:bookmarkStart w:id="135" w:name="_Toc86458922"/>
            <w:bookmarkStart w:id="136" w:name="_Toc86458696"/>
            <w:bookmarkStart w:id="137" w:name="_Toc86458469"/>
            <w:bookmarkStart w:id="138" w:name="_Toc86221276"/>
            <w:bookmarkStart w:id="139" w:name="_Toc86221047"/>
            <w:bookmarkStart w:id="140" w:name="_Toc86220819"/>
            <w:bookmarkStart w:id="141" w:name="_Toc86220589"/>
            <w:bookmarkStart w:id="142" w:name="_Toc86220358"/>
            <w:bookmarkStart w:id="143" w:name="_Toc86208208"/>
            <w:bookmarkStart w:id="144" w:name="_Toc86199769"/>
            <w:bookmarkStart w:id="145" w:name="_Toc83804344"/>
            <w:bookmarkStart w:id="146" w:name="_Toc83804143"/>
            <w:bookmarkStart w:id="147" w:name="_Toc83803941"/>
            <w:bookmarkStart w:id="148" w:name="_Toc83803739"/>
            <w:bookmarkStart w:id="149" w:name="_Toc68669639"/>
            <w:bookmarkStart w:id="150" w:name="_Toc68669437"/>
            <w:bookmarkStart w:id="151" w:name="_Toc68669234"/>
            <w:bookmarkStart w:id="152" w:name="_Toc55637024"/>
            <w:bookmarkStart w:id="153" w:name="_Toc55636822"/>
            <w:bookmarkStart w:id="154" w:name="_Toc55636620"/>
            <w:bookmarkStart w:id="155" w:name="_Toc55636417"/>
            <w:bookmarkStart w:id="156" w:name="_Toc55636094"/>
            <w:bookmarkStart w:id="157" w:name="_Toc55635854"/>
            <w:bookmarkStart w:id="158" w:name="_Toc55029247"/>
            <w:bookmarkStart w:id="159" w:name="_Toc55029033"/>
            <w:bookmarkStart w:id="160" w:name="_Toc55027786"/>
            <w:bookmarkStart w:id="161" w:name="_Toc55027570"/>
            <w:bookmarkStart w:id="162" w:name="_Toc54953920"/>
            <w:bookmarkStart w:id="163" w:name="_Toc54779099"/>
            <w:bookmarkStart w:id="164" w:name="_Toc54778807"/>
            <w:bookmarkStart w:id="165" w:name="_Toc54766089"/>
            <w:bookmarkStart w:id="166" w:name="_Toc54765884"/>
            <w:bookmarkStart w:id="167" w:name="_Toc54761545"/>
            <w:bookmarkStart w:id="168" w:name="_Toc54761296"/>
            <w:bookmarkStart w:id="169" w:name="_Toc54760864"/>
            <w:bookmarkStart w:id="170" w:name="_Toc54756329"/>
            <w:bookmarkStart w:id="171" w:name="_Toc54756008"/>
            <w:bookmarkStart w:id="172" w:name="_Toc54755809"/>
            <w:bookmarkStart w:id="173" w:name="_Toc54750595"/>
            <w:bookmarkStart w:id="174" w:name="_Toc5475028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4</w:t>
            </w:r>
          </w:p>
          <w:p w:rsidR="00180EB2" w:rsidRDefault="00180EB2" w:rsidP="001030A5">
            <w:pPr>
              <w:pStyle w:val="BodyText"/>
              <w:jc w:val="center"/>
              <w:rPr>
                <w:b/>
                <w:bCs/>
              </w:rPr>
            </w:pPr>
            <w:r>
              <w:rPr>
                <w:b/>
                <w:bCs/>
              </w:rPr>
              <w:t>Waiver        Procedures</w:t>
            </w:r>
          </w:p>
          <w:p w:rsidR="00180EB2" w:rsidRDefault="00180EB2" w:rsidP="00F230E8">
            <w:pPr>
              <w:spacing w:after="58"/>
              <w:jc w:val="center"/>
              <w:rPr>
                <w:b/>
                <w:sz w:val="22"/>
              </w:rPr>
            </w:pPr>
          </w:p>
        </w:tc>
        <w:tc>
          <w:tcPr>
            <w:tcW w:w="7740" w:type="dxa"/>
            <w:gridSpan w:val="3"/>
          </w:tcPr>
          <w:p w:rsidR="008219B9" w:rsidRDefault="008219B9" w:rsidP="00F230E8">
            <w:pPr>
              <w:pStyle w:val="BodyText"/>
              <w:rPr>
                <w:b/>
                <w:bCs/>
              </w:rPr>
            </w:pPr>
          </w:p>
          <w:p w:rsidR="001C4A35" w:rsidRPr="003B219E" w:rsidRDefault="001C4A35" w:rsidP="00942D7F">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1C4A35" w:rsidRDefault="001C4A35" w:rsidP="00942D7F">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1C4A35" w:rsidRPr="003B219E" w:rsidRDefault="001C4A35" w:rsidP="001C4A35">
            <w:pPr>
              <w:rPr>
                <w:b/>
                <w:bCs/>
                <w:sz w:val="22"/>
                <w:szCs w:val="22"/>
              </w:rPr>
            </w:pPr>
            <w:r w:rsidRPr="003B219E">
              <w:rPr>
                <w:b/>
                <w:bCs/>
                <w:sz w:val="22"/>
                <w:szCs w:val="22"/>
              </w:rPr>
              <w:t>Authority: G.L. c. 71A, § 5; 603 CMR 14.04(3)</w:t>
            </w:r>
          </w:p>
          <w:p w:rsidR="001C4A35" w:rsidRPr="003B219E"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8219B9" w:rsidRDefault="008219B9" w:rsidP="00F230E8">
            <w:pPr>
              <w:ind w:left="447"/>
              <w:rPr>
                <w:sz w:val="22"/>
              </w:rPr>
            </w:pPr>
          </w:p>
        </w:tc>
      </w:tr>
      <w:tr w:rsidR="00015867" w:rsidTr="00F230E8">
        <w:trPr>
          <w:trHeight w:val="382"/>
        </w:trPr>
        <w:tc>
          <w:tcPr>
            <w:tcW w:w="1530" w:type="dxa"/>
          </w:tcPr>
          <w:p w:rsidR="00015867" w:rsidRDefault="00015867" w:rsidP="00F230E8">
            <w:pPr>
              <w:rPr>
                <w:sz w:val="22"/>
              </w:rPr>
            </w:pPr>
          </w:p>
        </w:tc>
        <w:tc>
          <w:tcPr>
            <w:tcW w:w="3870" w:type="dxa"/>
            <w:tcBorders>
              <w:right w:val="nil"/>
            </w:tcBorders>
            <w:vAlign w:val="center"/>
          </w:tcPr>
          <w:p w:rsidR="00015867" w:rsidRDefault="00015867" w:rsidP="00B20C20">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015867" w:rsidRDefault="00015867" w:rsidP="00B20C20">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015867" w:rsidRDefault="00015867" w:rsidP="00B20C20">
            <w:pPr>
              <w:rPr>
                <w:b/>
                <w:sz w:val="22"/>
              </w:rPr>
            </w:pPr>
            <w:r>
              <w:rPr>
                <w:b/>
                <w:sz w:val="22"/>
              </w:rPr>
              <w:t>No</w:t>
            </w:r>
          </w:p>
        </w:tc>
      </w:tr>
    </w:tbl>
    <w:p w:rsidR="008219B9" w:rsidRDefault="008219B9" w:rsidP="008219B9">
      <w:pPr>
        <w:rPr>
          <w:sz w:val="22"/>
        </w:rPr>
      </w:pPr>
    </w:p>
    <w:p w:rsidR="008219B9" w:rsidRDefault="008219B9" w:rsidP="008219B9">
      <w:pPr>
        <w:rPr>
          <w:sz w:val="22"/>
        </w:rPr>
      </w:pPr>
    </w:p>
    <w:p w:rsidR="00B83FC6" w:rsidRDefault="00B83FC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FF44B5"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115145870"/>
            <w:bookmarkStart w:id="176" w:name="_Toc112217872"/>
            <w:bookmarkStart w:id="177" w:name="_Toc112217677"/>
            <w:bookmarkStart w:id="178" w:name="_Toc112209310"/>
            <w:bookmarkStart w:id="179" w:name="_Toc112209111"/>
            <w:bookmarkStart w:id="180" w:name="_Toc112208915"/>
            <w:bookmarkStart w:id="181" w:name="_Toc112206456"/>
            <w:bookmarkStart w:id="182" w:name="_Toc86471124"/>
            <w:bookmarkStart w:id="183" w:name="_Toc86470928"/>
            <w:bookmarkStart w:id="184" w:name="_Toc86469624"/>
            <w:bookmarkStart w:id="185" w:name="_Toc86469426"/>
            <w:bookmarkStart w:id="186" w:name="_Toc86469226"/>
            <w:bookmarkStart w:id="187" w:name="_Toc86469025"/>
            <w:bookmarkStart w:id="188" w:name="_Toc86468823"/>
            <w:bookmarkStart w:id="189" w:name="_Toc86468620"/>
            <w:bookmarkStart w:id="190" w:name="_Toc86468412"/>
            <w:bookmarkStart w:id="191" w:name="_Toc86468204"/>
            <w:bookmarkStart w:id="192" w:name="_Toc86467995"/>
            <w:bookmarkStart w:id="193" w:name="_Toc86467785"/>
            <w:bookmarkStart w:id="194" w:name="_Toc86467574"/>
            <w:bookmarkStart w:id="195" w:name="_Toc86467362"/>
            <w:bookmarkStart w:id="196" w:name="_Toc86467149"/>
            <w:bookmarkStart w:id="197" w:name="_Toc86466934"/>
            <w:bookmarkStart w:id="198" w:name="_Toc86462832"/>
            <w:bookmarkStart w:id="199" w:name="_Toc86462617"/>
            <w:bookmarkStart w:id="200" w:name="_Toc86462400"/>
            <w:bookmarkStart w:id="201" w:name="_Toc86462182"/>
            <w:bookmarkStart w:id="202" w:name="_Toc86461963"/>
            <w:bookmarkStart w:id="203" w:name="_Toc86461743"/>
            <w:bookmarkStart w:id="204" w:name="_Toc86461523"/>
            <w:bookmarkStart w:id="205" w:name="_Toc86461303"/>
            <w:bookmarkStart w:id="206" w:name="_Toc86461082"/>
            <w:bookmarkStart w:id="207" w:name="_Toc86460861"/>
            <w:bookmarkStart w:id="208" w:name="_Toc86460639"/>
            <w:bookmarkStart w:id="209" w:name="_Toc86460414"/>
            <w:bookmarkStart w:id="210" w:name="_Toc86460189"/>
            <w:bookmarkStart w:id="211" w:name="_Toc86459964"/>
            <w:bookmarkStart w:id="212" w:name="_Toc86459739"/>
            <w:bookmarkStart w:id="213" w:name="_Toc86459602"/>
            <w:bookmarkStart w:id="214" w:name="_Toc86459376"/>
            <w:bookmarkStart w:id="215" w:name="_Toc86459149"/>
            <w:bookmarkStart w:id="216" w:name="_Toc86458923"/>
            <w:bookmarkStart w:id="217" w:name="_Toc86458697"/>
            <w:bookmarkStart w:id="218" w:name="_Toc86458470"/>
            <w:bookmarkStart w:id="219" w:name="_Toc86221277"/>
            <w:bookmarkStart w:id="220" w:name="_Toc86221048"/>
            <w:bookmarkStart w:id="221" w:name="_Toc86220820"/>
            <w:bookmarkStart w:id="222" w:name="_Toc86220590"/>
            <w:bookmarkStart w:id="223" w:name="_Toc86220359"/>
            <w:bookmarkStart w:id="224" w:name="_Toc86208209"/>
            <w:bookmarkStart w:id="225" w:name="_Toc86199770"/>
            <w:bookmarkStart w:id="226" w:name="_Toc83804345"/>
            <w:bookmarkStart w:id="227" w:name="_Toc83804144"/>
            <w:bookmarkStart w:id="228" w:name="_Toc83803942"/>
            <w:bookmarkStart w:id="229" w:name="_Toc83803740"/>
            <w:bookmarkStart w:id="230" w:name="_Toc68669640"/>
            <w:bookmarkStart w:id="231" w:name="_Toc68669438"/>
            <w:bookmarkStart w:id="232" w:name="_Toc68669235"/>
            <w:bookmarkStart w:id="233" w:name="_Toc55637025"/>
            <w:bookmarkStart w:id="234" w:name="_Toc55636823"/>
            <w:bookmarkStart w:id="235" w:name="_Toc55636621"/>
            <w:bookmarkStart w:id="236" w:name="_Toc55636418"/>
            <w:bookmarkStart w:id="237" w:name="_Toc55636095"/>
            <w:bookmarkStart w:id="238" w:name="_Toc55635855"/>
            <w:bookmarkStart w:id="239" w:name="_Toc55029248"/>
            <w:bookmarkStart w:id="240" w:name="_Toc55029034"/>
            <w:bookmarkStart w:id="241" w:name="_Toc55027787"/>
            <w:bookmarkStart w:id="242" w:name="_Toc55027571"/>
            <w:bookmarkStart w:id="243" w:name="_Toc54953921"/>
            <w:bookmarkStart w:id="244" w:name="_Toc54779100"/>
            <w:bookmarkStart w:id="245" w:name="_Toc54778808"/>
            <w:bookmarkStart w:id="246" w:name="_Toc54766090"/>
            <w:bookmarkStart w:id="247" w:name="_Toc54765885"/>
            <w:bookmarkStart w:id="248" w:name="_Toc54761546"/>
            <w:bookmarkStart w:id="249" w:name="_Toc54761297"/>
            <w:bookmarkStart w:id="250" w:name="_Toc54760865"/>
            <w:bookmarkStart w:id="251" w:name="_Toc54756330"/>
            <w:bookmarkStart w:id="252" w:name="_Toc54756009"/>
            <w:bookmarkStart w:id="253" w:name="_Toc54755810"/>
            <w:bookmarkStart w:id="254" w:name="_Toc54750596"/>
            <w:bookmarkStart w:id="255" w:name="_Toc5475029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1030A5" w:rsidRPr="001030A5" w:rsidRDefault="001030A5" w:rsidP="001030A5">
            <w:pPr>
              <w:widowControl w:val="0"/>
              <w:spacing w:after="100"/>
              <w:ind w:left="240"/>
              <w:rPr>
                <w:rFonts w:cs="Courier"/>
                <w:sz w:val="24"/>
                <w:szCs w:val="24"/>
              </w:rPr>
            </w:pPr>
            <w:r w:rsidRPr="001030A5">
              <w:rPr>
                <w:rFonts w:cs="Courier"/>
                <w:sz w:val="24"/>
                <w:szCs w:val="24"/>
              </w:rPr>
              <w:t>1. The district uses assessment data to plan and implement educat</w:t>
            </w:r>
            <w:r>
              <w:rPr>
                <w:rFonts w:cs="Courier"/>
                <w:sz w:val="24"/>
                <w:szCs w:val="24"/>
              </w:rPr>
              <w:t xml:space="preserve">ional programs for students at </w:t>
            </w:r>
            <w:r w:rsidRPr="001030A5">
              <w:rPr>
                <w:rFonts w:cs="Courier"/>
                <w:sz w:val="24"/>
                <w:szCs w:val="24"/>
              </w:rPr>
              <w:t>different instructional levels.</w:t>
            </w:r>
          </w:p>
          <w:p w:rsidR="001C4A35" w:rsidRPr="000E72D0" w:rsidRDefault="001030A5" w:rsidP="001030A5">
            <w:pPr>
              <w:widowControl w:val="0"/>
              <w:spacing w:after="100"/>
              <w:ind w:left="240"/>
              <w:rPr>
                <w:rFonts w:cs="Courier"/>
                <w:sz w:val="24"/>
                <w:szCs w:val="24"/>
              </w:rPr>
            </w:pPr>
            <w:r w:rsidRPr="001030A5">
              <w:rPr>
                <w:rFonts w:cs="Courier"/>
                <w:sz w:val="24"/>
                <w:szCs w:val="24"/>
              </w:rPr>
              <w:t>2. The district places ELLs in</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 xml:space="preserve">“Sheltered English Immersion” (SEI) classrooms. SEI has two components, English as a Second Language (ESL) instruction and sheltered content instruction as described in G.L. c. 71A, </w:t>
            </w:r>
            <w:r w:rsidRPr="000E72D0">
              <w:rPr>
                <w:b/>
                <w:bCs/>
                <w:sz w:val="22"/>
                <w:szCs w:val="22"/>
              </w:rPr>
              <w:t>§§</w:t>
            </w:r>
            <w:r w:rsidRPr="000E72D0">
              <w:rPr>
                <w:sz w:val="22"/>
                <w:szCs w:val="22"/>
              </w:rPr>
              <w:t xml:space="preserve"> 2 and 4; or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“Two-Way Bilingual” classrooms, in which students develop language proficiency in two languages by receiving instruction in English and another language in a classroom that is usually comprised of an equal number</w:t>
            </w:r>
            <w:r w:rsidRPr="000E72D0">
              <w:rPr>
                <w:color w:val="FF00FF"/>
                <w:sz w:val="22"/>
                <w:szCs w:val="22"/>
              </w:rPr>
              <w:t xml:space="preserve"> </w:t>
            </w:r>
            <w:r w:rsidRPr="000E72D0">
              <w:rPr>
                <w:sz w:val="22"/>
                <w:szCs w:val="22"/>
              </w:rPr>
              <w:t>of proficient English speakers and proficient speakers of the other language; or</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(for kindergarten students) either a sheltered English immersion, two-way bilingual, or an English-only language general education classroom with assistance in English language acquisition, including, but not limited to, ESL; or</w:t>
            </w:r>
          </w:p>
          <w:p w:rsidR="001C4A35" w:rsidRPr="000E72D0" w:rsidRDefault="001C4A35" w:rsidP="00942D7F">
            <w:pPr>
              <w:widowControl w:val="0"/>
              <w:numPr>
                <w:ilvl w:val="3"/>
                <w:numId w:val="13"/>
              </w:numPr>
              <w:tabs>
                <w:tab w:val="left" w:pos="834"/>
              </w:tabs>
              <w:ind w:left="924" w:hanging="450"/>
              <w:rPr>
                <w:rFonts w:cs="Courier"/>
                <w:sz w:val="24"/>
                <w:szCs w:val="24"/>
              </w:rPr>
            </w:pPr>
            <w:r w:rsidRPr="000E72D0">
              <w:rPr>
                <w:sz w:val="22"/>
                <w:szCs w:val="22"/>
              </w:rPr>
              <w:t>(as a result of an approved waiver) bilingual education or another educationally recognized and legally permitted ELE program, in which the students are taught all courses required by law and by the school district.</w:t>
            </w:r>
          </w:p>
          <w:p w:rsidR="001C4A35" w:rsidRPr="00F83596" w:rsidRDefault="001C4A35" w:rsidP="00F83596">
            <w:pPr>
              <w:pStyle w:val="ListParagraph"/>
              <w:widowControl w:val="0"/>
              <w:numPr>
                <w:ilvl w:val="0"/>
                <w:numId w:val="12"/>
              </w:numPr>
              <w:tabs>
                <w:tab w:val="left" w:pos="834"/>
              </w:tabs>
              <w:rPr>
                <w:rFonts w:cs="Courier"/>
                <w:sz w:val="24"/>
                <w:szCs w:val="24"/>
              </w:rPr>
            </w:pPr>
            <w:r w:rsidRPr="00F83596">
              <w:rPr>
                <w:rFonts w:cs="Courier"/>
                <w:sz w:val="24"/>
                <w:szCs w:val="24"/>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015867" w:rsidTr="00F230E8">
        <w:trPr>
          <w:trHeight w:val="382"/>
        </w:trPr>
        <w:tc>
          <w:tcPr>
            <w:tcW w:w="1530" w:type="dxa"/>
          </w:tcPr>
          <w:p w:rsidR="00015867" w:rsidRDefault="00015867" w:rsidP="00F230E8">
            <w:pPr>
              <w:rPr>
                <w:sz w:val="22"/>
              </w:rPr>
            </w:pPr>
          </w:p>
        </w:tc>
        <w:tc>
          <w:tcPr>
            <w:tcW w:w="3870" w:type="dxa"/>
            <w:tcBorders>
              <w:right w:val="nil"/>
            </w:tcBorders>
            <w:vAlign w:val="center"/>
          </w:tcPr>
          <w:p w:rsidR="00015867" w:rsidRDefault="00015867" w:rsidP="00B20C20">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015867" w:rsidRDefault="00015867" w:rsidP="00B20C20">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015867" w:rsidRDefault="00015867" w:rsidP="00B20C20">
            <w:pPr>
              <w:rPr>
                <w:b/>
                <w:sz w:val="22"/>
              </w:rPr>
            </w:pPr>
            <w:r>
              <w:rPr>
                <w:b/>
                <w:sz w:val="22"/>
              </w:rPr>
              <w:t>No</w:t>
            </w:r>
          </w:p>
        </w:tc>
      </w:tr>
    </w:tbl>
    <w:p w:rsidR="00E26083" w:rsidRDefault="00E26083" w:rsidP="008219B9">
      <w:pPr>
        <w:pStyle w:val="Header"/>
        <w:tabs>
          <w:tab w:val="clear" w:pos="4320"/>
          <w:tab w:val="clear" w:pos="8640"/>
        </w:tabs>
        <w:rPr>
          <w:sz w:val="22"/>
        </w:rPr>
      </w:pPr>
    </w:p>
    <w:p w:rsidR="00E26083" w:rsidRDefault="00E26083"/>
    <w:p w:rsidR="00B83FC6" w:rsidRDefault="00B83FC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E26083">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FF44B5"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256" w:name="_Toc115145871"/>
            <w:bookmarkStart w:id="257" w:name="_Toc112217873"/>
            <w:bookmarkStart w:id="258" w:name="_Toc112217678"/>
            <w:bookmarkStart w:id="259" w:name="_Toc112209311"/>
            <w:bookmarkStart w:id="260" w:name="_Toc112209112"/>
            <w:bookmarkStart w:id="261" w:name="_Toc112208916"/>
            <w:bookmarkStart w:id="262" w:name="_Toc112206457"/>
            <w:bookmarkStart w:id="263" w:name="_Toc86471125"/>
            <w:bookmarkStart w:id="264" w:name="_Toc86470929"/>
            <w:bookmarkStart w:id="265" w:name="_Toc86469625"/>
            <w:bookmarkStart w:id="266" w:name="_Toc86469427"/>
            <w:bookmarkStart w:id="267" w:name="_Toc86469227"/>
            <w:bookmarkStart w:id="268" w:name="_Toc86469026"/>
            <w:bookmarkStart w:id="269" w:name="_Toc86468824"/>
            <w:bookmarkStart w:id="270" w:name="_Toc86468621"/>
            <w:bookmarkStart w:id="271" w:name="_Toc86468413"/>
            <w:bookmarkStart w:id="272" w:name="_Toc86468205"/>
            <w:bookmarkStart w:id="273" w:name="_Toc86467996"/>
            <w:bookmarkStart w:id="274" w:name="_Toc86467786"/>
            <w:bookmarkStart w:id="275" w:name="_Toc86467575"/>
            <w:bookmarkStart w:id="276" w:name="_Toc86467363"/>
            <w:bookmarkStart w:id="277" w:name="_Toc86467150"/>
            <w:bookmarkStart w:id="278" w:name="_Toc86466935"/>
            <w:bookmarkStart w:id="279" w:name="_Toc86462833"/>
            <w:bookmarkStart w:id="280" w:name="_Toc86462618"/>
            <w:bookmarkStart w:id="281" w:name="_Toc86462401"/>
            <w:bookmarkStart w:id="282" w:name="_Toc86462183"/>
            <w:bookmarkStart w:id="283" w:name="_Toc86461964"/>
            <w:bookmarkStart w:id="284" w:name="_Toc86461744"/>
            <w:bookmarkStart w:id="285" w:name="_Toc86461524"/>
            <w:bookmarkStart w:id="286" w:name="_Toc86461304"/>
            <w:bookmarkStart w:id="287" w:name="_Toc86461083"/>
            <w:bookmarkStart w:id="288" w:name="_Toc86460862"/>
            <w:bookmarkStart w:id="289" w:name="_Toc86460640"/>
            <w:bookmarkStart w:id="290" w:name="_Toc86460415"/>
            <w:bookmarkStart w:id="291" w:name="_Toc86460190"/>
            <w:bookmarkStart w:id="292" w:name="_Toc86459965"/>
            <w:bookmarkStart w:id="293" w:name="_Toc86459740"/>
            <w:bookmarkStart w:id="294" w:name="_Toc86459603"/>
            <w:bookmarkStart w:id="295" w:name="_Toc86459377"/>
            <w:bookmarkStart w:id="296" w:name="_Toc86459150"/>
            <w:bookmarkStart w:id="297" w:name="_Toc86458924"/>
            <w:bookmarkStart w:id="298" w:name="_Toc86458698"/>
            <w:bookmarkStart w:id="299" w:name="_Toc86458471"/>
            <w:bookmarkStart w:id="300" w:name="_Toc86221278"/>
            <w:bookmarkStart w:id="301" w:name="_Toc86221049"/>
            <w:bookmarkStart w:id="302" w:name="_Toc86220821"/>
            <w:bookmarkStart w:id="303" w:name="_Toc86220591"/>
            <w:bookmarkStart w:id="304" w:name="_Toc86220360"/>
            <w:bookmarkStart w:id="305" w:name="_Toc86208210"/>
            <w:bookmarkStart w:id="306" w:name="_Toc86199771"/>
            <w:bookmarkStart w:id="307" w:name="_Toc83804346"/>
            <w:bookmarkStart w:id="308" w:name="_Toc83804145"/>
            <w:bookmarkStart w:id="309" w:name="_Toc83803943"/>
            <w:bookmarkStart w:id="310" w:name="_Toc83803741"/>
            <w:bookmarkStart w:id="311" w:name="_Toc68669641"/>
            <w:bookmarkStart w:id="312" w:name="_Toc68669439"/>
            <w:bookmarkStart w:id="313" w:name="_Toc68669236"/>
            <w:bookmarkStart w:id="314" w:name="_Toc55637026"/>
            <w:bookmarkStart w:id="315" w:name="_Toc55636824"/>
            <w:bookmarkStart w:id="316" w:name="_Toc55636622"/>
            <w:bookmarkStart w:id="317" w:name="_Toc55636419"/>
            <w:bookmarkStart w:id="318" w:name="_Toc55636096"/>
            <w:bookmarkStart w:id="319" w:name="_Toc55635856"/>
            <w:bookmarkStart w:id="320" w:name="_Toc55029249"/>
            <w:bookmarkStart w:id="321" w:name="_Toc55029035"/>
            <w:bookmarkStart w:id="322" w:name="_Toc55027788"/>
            <w:bookmarkStart w:id="323" w:name="_Toc55027572"/>
            <w:bookmarkStart w:id="324" w:name="_Toc54953922"/>
            <w:bookmarkStart w:id="325" w:name="_Toc54779101"/>
            <w:bookmarkStart w:id="326" w:name="_Toc54778809"/>
            <w:bookmarkStart w:id="327" w:name="_Toc54766091"/>
            <w:bookmarkStart w:id="328" w:name="_Toc54765886"/>
            <w:bookmarkStart w:id="329" w:name="_Toc54761547"/>
            <w:bookmarkStart w:id="330" w:name="_Toc54761298"/>
            <w:bookmarkStart w:id="331" w:name="_Toc54760866"/>
            <w:bookmarkStart w:id="332" w:name="_Toc54756331"/>
            <w:bookmarkStart w:id="333" w:name="_Toc54756010"/>
            <w:bookmarkStart w:id="334" w:name="_Toc54755811"/>
            <w:bookmarkStart w:id="335" w:name="_Toc54750597"/>
            <w:bookmarkStart w:id="336" w:name="_Toc54750291"/>
            <w:r w:rsidR="008219B9">
              <w:t> </w:t>
            </w:r>
            <w:r w:rsidR="008219B9">
              <w:t> </w:t>
            </w:r>
            <w:r w:rsidR="008219B9">
              <w:t> </w:t>
            </w:r>
            <w:r w:rsidR="008219B9">
              <w:t> </w:t>
            </w:r>
            <w:r w:rsidR="008219B9">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8219B9" w:rsidTr="00E26083">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E26083">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6</w:t>
            </w:r>
          </w:p>
          <w:p w:rsidR="00C552EC" w:rsidRDefault="00C552EC" w:rsidP="00AC2960">
            <w:pPr>
              <w:jc w:val="center"/>
              <w:rPr>
                <w:sz w:val="22"/>
              </w:rPr>
            </w:pPr>
            <w:r>
              <w:rPr>
                <w:b/>
                <w:bCs/>
                <w:sz w:val="22"/>
              </w:rPr>
              <w:t>Program Exit                and Readiness</w:t>
            </w:r>
          </w:p>
          <w:p w:rsidR="00C552EC" w:rsidRDefault="00C552EC" w:rsidP="00F230E8">
            <w:pPr>
              <w:spacing w:after="58"/>
              <w:jc w:val="center"/>
              <w:rPr>
                <w:b/>
                <w:sz w:val="22"/>
              </w:rPr>
            </w:pPr>
          </w:p>
        </w:tc>
        <w:tc>
          <w:tcPr>
            <w:tcW w:w="7740" w:type="dxa"/>
            <w:gridSpan w:val="3"/>
          </w:tcPr>
          <w:p w:rsidR="008219B9" w:rsidRDefault="008219B9" w:rsidP="00F230E8">
            <w:pPr>
              <w:rPr>
                <w:b/>
                <w:bCs/>
                <w:sz w:val="22"/>
              </w:rPr>
            </w:pPr>
          </w:p>
          <w:p w:rsidR="00AC2960"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Pr>
                <w:szCs w:val="22"/>
              </w:rPr>
              <w:t>Each school district shall establish criteria, in accordance with Department of Elementary and Secondary Education guidelines, to identify students who may no longer be English learners.</w:t>
            </w:r>
            <w:r w:rsidRPr="00AE4602">
              <w:rPr>
                <w:szCs w:val="22"/>
              </w:rPr>
              <w:t xml:space="preserve"> </w:t>
            </w:r>
          </w:p>
          <w:p w:rsidR="00AC2960" w:rsidRDefault="00AC2960" w:rsidP="00AC2960">
            <w:pPr>
              <w:pStyle w:val="BodyText"/>
              <w:tabs>
                <w:tab w:val="left" w:pos="294"/>
                <w:tab w:val="left" w:pos="534"/>
                <w:tab w:val="left" w:pos="808"/>
              </w:tabs>
              <w:ind w:left="24"/>
              <w:rPr>
                <w:szCs w:val="22"/>
              </w:rPr>
            </w:pPr>
          </w:p>
          <w:p w:rsidR="00AC2960"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sidRPr="00E7738B">
              <w:rPr>
                <w:szCs w:val="22"/>
              </w:rPr>
              <w:t xml:space="preserve">The district does not </w:t>
            </w:r>
            <w:r w:rsidRPr="00535B4E">
              <w:rPr>
                <w:szCs w:val="22"/>
              </w:rPr>
              <w:t>reclassify Limited English Proficient (LEP) students as Former Limited English Proficient (FLEP)</w:t>
            </w:r>
            <w:r w:rsidRPr="00E7738B">
              <w:rPr>
                <w:szCs w:val="22"/>
              </w:rPr>
              <w:t xml:space="preserve"> until he or she is deemed English proficient and can participate meaningfully in all aspects of the district’s general education program without the use of adapted or simplified English materials.</w:t>
            </w:r>
          </w:p>
          <w:p w:rsidR="00AC2960" w:rsidRPr="00E7738B" w:rsidRDefault="00AC2960" w:rsidP="00AC2960">
            <w:pPr>
              <w:pStyle w:val="BodyText"/>
              <w:tabs>
                <w:tab w:val="left" w:pos="294"/>
                <w:tab w:val="left" w:pos="534"/>
                <w:tab w:val="left" w:pos="808"/>
              </w:tabs>
              <w:rPr>
                <w:szCs w:val="22"/>
              </w:rPr>
            </w:pPr>
          </w:p>
          <w:p w:rsidR="00AC2960" w:rsidRPr="009F1338"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sidRPr="00AE4602">
              <w:rPr>
                <w:szCs w:val="22"/>
              </w:rPr>
              <w:t>Districts do not limit or cap the amount of time in which an ELL student can remain in a language support program. An ELL student only exits from such a program after he or she is determined to be proficient in English.</w:t>
            </w:r>
            <w:r w:rsidRPr="009F1338">
              <w:rPr>
                <w:szCs w:val="22"/>
              </w:rPr>
              <w:t xml:space="preserve"> </w:t>
            </w:r>
          </w:p>
          <w:p w:rsidR="00AC2960" w:rsidRPr="00E7738B" w:rsidRDefault="00AC2960" w:rsidP="00AC2960">
            <w:pPr>
              <w:ind w:left="360"/>
              <w:rPr>
                <w:sz w:val="22"/>
                <w:szCs w:val="22"/>
              </w:rPr>
            </w:pPr>
          </w:p>
          <w:p w:rsidR="008219B9" w:rsidRPr="00B83FC6" w:rsidRDefault="00AC2960" w:rsidP="00B83FC6">
            <w:pPr>
              <w:pStyle w:val="BodyText3"/>
              <w:rPr>
                <w:b/>
                <w:sz w:val="22"/>
                <w:szCs w:val="22"/>
              </w:rPr>
            </w:pPr>
            <w:r w:rsidRPr="00E7738B">
              <w:rPr>
                <w:b/>
                <w:sz w:val="22"/>
                <w:szCs w:val="22"/>
              </w:rPr>
              <w:t>Authority: Title VI; EEOA; G.L. c. 71A, § 4</w:t>
            </w:r>
            <w:r>
              <w:rPr>
                <w:b/>
                <w:sz w:val="22"/>
                <w:szCs w:val="22"/>
              </w:rPr>
              <w:t>; ; 603 CMR 14.02</w:t>
            </w:r>
          </w:p>
        </w:tc>
      </w:tr>
      <w:tr w:rsidR="00015867" w:rsidTr="00E26083">
        <w:trPr>
          <w:trHeight w:val="382"/>
        </w:trPr>
        <w:tc>
          <w:tcPr>
            <w:tcW w:w="1530" w:type="dxa"/>
          </w:tcPr>
          <w:p w:rsidR="00015867" w:rsidRDefault="00015867" w:rsidP="00F230E8">
            <w:pPr>
              <w:rPr>
                <w:sz w:val="22"/>
              </w:rPr>
            </w:pPr>
          </w:p>
        </w:tc>
        <w:tc>
          <w:tcPr>
            <w:tcW w:w="3870" w:type="dxa"/>
            <w:tcBorders>
              <w:right w:val="nil"/>
            </w:tcBorders>
            <w:vAlign w:val="center"/>
          </w:tcPr>
          <w:p w:rsidR="00015867" w:rsidRDefault="00015867" w:rsidP="00B20C20">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015867" w:rsidRDefault="00015867" w:rsidP="00B20C20">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015867" w:rsidRDefault="00015867" w:rsidP="00B20C20">
            <w:pPr>
              <w:rPr>
                <w:b/>
                <w:sz w:val="22"/>
              </w:rPr>
            </w:pPr>
            <w:r>
              <w:rPr>
                <w:b/>
                <w:sz w:val="22"/>
              </w:rPr>
              <w:t>No</w:t>
            </w:r>
          </w:p>
        </w:tc>
      </w:tr>
    </w:tbl>
    <w:p w:rsidR="008E3EF6" w:rsidRDefault="008E3EF6" w:rsidP="008219B9">
      <w:pPr>
        <w:rPr>
          <w:sz w:val="22"/>
        </w:rPr>
      </w:pPr>
    </w:p>
    <w:p w:rsidR="00B83FC6" w:rsidRDefault="00B83FC6"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7" w:name="_Toc21911601"/>
            <w:r>
              <w:t>ENGLISH LEARNER EDUCATION</w:t>
            </w:r>
            <w:bookmarkEnd w:id="337"/>
          </w:p>
          <w:p w:rsidR="008219B9" w:rsidRDefault="008219B9" w:rsidP="00F230E8">
            <w:pPr>
              <w:jc w:val="center"/>
              <w:rPr>
                <w:b/>
                <w:sz w:val="22"/>
              </w:rPr>
            </w:pPr>
            <w:r>
              <w:rPr>
                <w:b/>
                <w:sz w:val="22"/>
              </w:rPr>
              <w:t>III. PARENTAL INVOLVEMENT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7</w:t>
            </w:r>
          </w:p>
          <w:p w:rsidR="00177F15" w:rsidRDefault="00177F15" w:rsidP="00177F15">
            <w:pPr>
              <w:rPr>
                <w:sz w:val="22"/>
              </w:rPr>
            </w:pPr>
            <w:r>
              <w:rPr>
                <w:b/>
                <w:bCs/>
                <w:sz w:val="22"/>
              </w:rPr>
              <w:t xml:space="preserve">      Parent Involvement</w:t>
            </w:r>
          </w:p>
          <w:p w:rsidR="00177F15" w:rsidRDefault="00177F15" w:rsidP="00F230E8">
            <w:pPr>
              <w:spacing w:after="58"/>
              <w:jc w:val="center"/>
              <w:rPr>
                <w:b/>
                <w:sz w:val="22"/>
              </w:rPr>
            </w:pPr>
          </w:p>
        </w:tc>
        <w:tc>
          <w:tcPr>
            <w:tcW w:w="7740" w:type="dxa"/>
            <w:gridSpan w:val="3"/>
          </w:tcPr>
          <w:p w:rsidR="008219B9" w:rsidRDefault="008219B9" w:rsidP="00F230E8">
            <w:pPr>
              <w:rPr>
                <w:b/>
                <w:bCs/>
                <w:sz w:val="22"/>
              </w:rPr>
            </w:pPr>
          </w:p>
          <w:p w:rsidR="001C4A35" w:rsidRPr="007E0458" w:rsidRDefault="001C4A35" w:rsidP="001C4A35">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1C4A35" w:rsidRDefault="001C4A35" w:rsidP="001C4A35">
            <w:pPr>
              <w:ind w:left="360"/>
              <w:rPr>
                <w:sz w:val="22"/>
              </w:rPr>
            </w:pPr>
          </w:p>
          <w:p w:rsidR="008219B9" w:rsidRPr="00B83FC6" w:rsidRDefault="001C4A35" w:rsidP="00B83FC6">
            <w:pPr>
              <w:rPr>
                <w:b/>
                <w:bCs/>
                <w:sz w:val="22"/>
                <w:szCs w:val="22"/>
              </w:rPr>
            </w:pPr>
            <w:r w:rsidRPr="00FE0182">
              <w:rPr>
                <w:b/>
                <w:bCs/>
                <w:sz w:val="22"/>
                <w:szCs w:val="22"/>
              </w:rPr>
              <w:t>Authority: Title VI; EEOA</w:t>
            </w:r>
            <w:r>
              <w:rPr>
                <w:b/>
                <w:bCs/>
                <w:sz w:val="22"/>
                <w:szCs w:val="22"/>
              </w:rPr>
              <w:t>; Title III</w:t>
            </w:r>
          </w:p>
        </w:tc>
      </w:tr>
      <w:tr w:rsidR="00015867" w:rsidTr="00F230E8">
        <w:trPr>
          <w:trHeight w:val="382"/>
        </w:trPr>
        <w:tc>
          <w:tcPr>
            <w:tcW w:w="1530" w:type="dxa"/>
          </w:tcPr>
          <w:p w:rsidR="00015867" w:rsidRDefault="00015867" w:rsidP="00F230E8">
            <w:pPr>
              <w:rPr>
                <w:sz w:val="22"/>
              </w:rPr>
            </w:pPr>
          </w:p>
        </w:tc>
        <w:tc>
          <w:tcPr>
            <w:tcW w:w="3870" w:type="dxa"/>
            <w:tcBorders>
              <w:right w:val="nil"/>
            </w:tcBorders>
            <w:vAlign w:val="center"/>
          </w:tcPr>
          <w:p w:rsidR="00015867" w:rsidRDefault="00015867" w:rsidP="00B20C20">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015867" w:rsidRDefault="00015867" w:rsidP="00B20C20">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015867" w:rsidRDefault="00015867" w:rsidP="00B20C20">
            <w:pPr>
              <w:rPr>
                <w:b/>
                <w:sz w:val="22"/>
              </w:rPr>
            </w:pPr>
            <w:r>
              <w:rPr>
                <w:b/>
                <w:sz w:val="22"/>
              </w:rPr>
              <w:t>No</w:t>
            </w:r>
          </w:p>
        </w:tc>
      </w:tr>
    </w:tbl>
    <w:p w:rsidR="008219B9" w:rsidRDefault="008219B9" w:rsidP="008219B9">
      <w:pPr>
        <w:pStyle w:val="Header"/>
        <w:tabs>
          <w:tab w:val="clear" w:pos="4320"/>
          <w:tab w:val="clear" w:pos="8640"/>
        </w:tabs>
        <w:rPr>
          <w:sz w:val="22"/>
        </w:rPr>
      </w:pPr>
    </w:p>
    <w:p w:rsidR="004D4636" w:rsidRDefault="004D4636"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8</w:t>
            </w:r>
          </w:p>
          <w:p w:rsidR="00796EA1" w:rsidRDefault="00796EA1" w:rsidP="00AC2960">
            <w:pPr>
              <w:jc w:val="center"/>
              <w:rPr>
                <w:b/>
                <w:bCs/>
                <w:sz w:val="22"/>
              </w:rPr>
            </w:pPr>
            <w:r>
              <w:rPr>
                <w:b/>
                <w:bCs/>
                <w:sz w:val="22"/>
              </w:rPr>
              <w:t>Declining Entry to a Program</w:t>
            </w:r>
          </w:p>
          <w:p w:rsidR="00796EA1" w:rsidRDefault="00796EA1" w:rsidP="00F230E8">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8219B9" w:rsidRPr="00B83FC6" w:rsidRDefault="00942D7F" w:rsidP="00B83FC6">
            <w:pPr>
              <w:rPr>
                <w:b/>
                <w:bCs/>
                <w:sz w:val="22"/>
                <w:szCs w:val="22"/>
              </w:rPr>
            </w:pPr>
            <w:r w:rsidRPr="007022D4">
              <w:rPr>
                <w:b/>
                <w:bCs/>
                <w:sz w:val="22"/>
                <w:szCs w:val="22"/>
              </w:rPr>
              <w:t>Authority: Title VI; EEOA; G.L. c. 71, §38Q1/2</w:t>
            </w:r>
          </w:p>
        </w:tc>
      </w:tr>
      <w:tr w:rsidR="00015867" w:rsidTr="00F230E8">
        <w:trPr>
          <w:trHeight w:val="382"/>
        </w:trPr>
        <w:tc>
          <w:tcPr>
            <w:tcW w:w="1530" w:type="dxa"/>
          </w:tcPr>
          <w:p w:rsidR="00015867" w:rsidRDefault="00015867" w:rsidP="00F230E8">
            <w:pPr>
              <w:rPr>
                <w:sz w:val="22"/>
              </w:rPr>
            </w:pPr>
          </w:p>
        </w:tc>
        <w:tc>
          <w:tcPr>
            <w:tcW w:w="3870" w:type="dxa"/>
            <w:tcBorders>
              <w:right w:val="nil"/>
            </w:tcBorders>
            <w:vAlign w:val="center"/>
          </w:tcPr>
          <w:p w:rsidR="00015867" w:rsidRDefault="00015867" w:rsidP="00B20C20">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015867" w:rsidRDefault="00015867" w:rsidP="00B20C20">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015867" w:rsidRDefault="00015867" w:rsidP="00B20C20">
            <w:pPr>
              <w:rPr>
                <w:b/>
                <w:sz w:val="22"/>
              </w:rPr>
            </w:pPr>
            <w:r>
              <w:rPr>
                <w:b/>
                <w:sz w:val="22"/>
              </w:rPr>
              <w:t>No</w:t>
            </w:r>
          </w:p>
        </w:tc>
      </w:tr>
    </w:tbl>
    <w:p w:rsidR="008219B9" w:rsidRDefault="008219B9" w:rsidP="008219B9">
      <w:pPr>
        <w:rPr>
          <w:sz w:val="22"/>
        </w:rPr>
      </w:pPr>
    </w:p>
    <w:p w:rsidR="004D394A" w:rsidRDefault="004D394A"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818B7">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FF44B5"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115145874"/>
            <w:bookmarkStart w:id="340" w:name="_Toc112217876"/>
            <w:bookmarkStart w:id="341" w:name="_Toc112217681"/>
            <w:bookmarkStart w:id="342" w:name="_Toc112209359"/>
            <w:bookmarkStart w:id="343" w:name="_Toc112209160"/>
            <w:bookmarkStart w:id="344" w:name="_Toc112208964"/>
            <w:bookmarkStart w:id="345" w:name="_Toc112206505"/>
            <w:bookmarkStart w:id="346" w:name="_Toc86471173"/>
            <w:bookmarkStart w:id="347" w:name="_Toc86470977"/>
            <w:bookmarkStart w:id="348" w:name="_Toc86469673"/>
            <w:bookmarkStart w:id="349" w:name="_Toc86469475"/>
            <w:bookmarkStart w:id="350" w:name="_Toc86469275"/>
            <w:bookmarkStart w:id="351" w:name="_Toc86469074"/>
            <w:bookmarkStart w:id="352" w:name="_Toc86468872"/>
            <w:bookmarkStart w:id="353" w:name="_Toc86468669"/>
            <w:bookmarkStart w:id="354" w:name="_Toc86468461"/>
            <w:bookmarkStart w:id="355" w:name="_Toc86468253"/>
            <w:bookmarkStart w:id="356" w:name="_Toc86468044"/>
            <w:bookmarkStart w:id="357" w:name="_Toc86467834"/>
            <w:bookmarkStart w:id="358" w:name="_Toc86467623"/>
            <w:bookmarkStart w:id="359" w:name="_Toc86467411"/>
            <w:bookmarkStart w:id="360" w:name="_Toc86467198"/>
            <w:bookmarkStart w:id="361" w:name="_Toc86466983"/>
            <w:bookmarkStart w:id="362" w:name="_Toc86462881"/>
            <w:bookmarkStart w:id="363" w:name="_Toc86462667"/>
            <w:bookmarkStart w:id="364" w:name="_Toc86462452"/>
            <w:bookmarkStart w:id="365" w:name="_Toc86462235"/>
            <w:bookmarkStart w:id="366" w:name="_Toc86462017"/>
            <w:bookmarkStart w:id="367" w:name="_Toc86461798"/>
            <w:bookmarkStart w:id="368" w:name="_Toc86461578"/>
            <w:bookmarkStart w:id="369" w:name="_Toc86461358"/>
            <w:bookmarkStart w:id="370" w:name="_Toc86461138"/>
            <w:bookmarkStart w:id="371" w:name="_Toc86460917"/>
            <w:bookmarkStart w:id="372" w:name="_Toc86460696"/>
            <w:bookmarkStart w:id="373" w:name="_Toc86460473"/>
            <w:bookmarkStart w:id="374" w:name="_Toc86460249"/>
            <w:bookmarkStart w:id="375" w:name="_Toc86460024"/>
            <w:bookmarkStart w:id="376" w:name="_Toc86459799"/>
            <w:bookmarkStart w:id="377" w:name="_Toc86459662"/>
            <w:bookmarkStart w:id="378" w:name="_Toc86459436"/>
            <w:bookmarkStart w:id="379" w:name="_Toc86459209"/>
            <w:bookmarkStart w:id="380" w:name="_Toc86458983"/>
            <w:bookmarkStart w:id="381" w:name="_Toc86458757"/>
            <w:bookmarkStart w:id="382" w:name="_Toc86458530"/>
            <w:bookmarkStart w:id="383" w:name="_Toc86221337"/>
            <w:bookmarkStart w:id="384" w:name="_Toc86221108"/>
            <w:bookmarkStart w:id="385" w:name="_Toc86220880"/>
            <w:bookmarkStart w:id="386" w:name="_Toc86220650"/>
            <w:bookmarkStart w:id="387" w:name="_Toc86220419"/>
            <w:bookmarkStart w:id="388" w:name="_Toc86208267"/>
            <w:bookmarkStart w:id="389" w:name="_Toc86199820"/>
            <w:bookmarkStart w:id="390" w:name="_Toc83804395"/>
            <w:bookmarkStart w:id="391" w:name="_Toc83804194"/>
            <w:bookmarkStart w:id="392" w:name="_Toc83803992"/>
            <w:bookmarkStart w:id="393" w:name="_Toc83803790"/>
            <w:bookmarkStart w:id="394" w:name="_Toc68669690"/>
            <w:bookmarkStart w:id="395" w:name="_Toc68669488"/>
            <w:bookmarkStart w:id="396" w:name="_Toc68669285"/>
            <w:bookmarkStart w:id="397" w:name="_Toc55637075"/>
            <w:bookmarkStart w:id="398" w:name="_Toc55636873"/>
            <w:bookmarkStart w:id="399" w:name="_Toc55636671"/>
            <w:bookmarkStart w:id="400" w:name="_Toc55636468"/>
            <w:bookmarkStart w:id="401" w:name="_Toc55636145"/>
            <w:bookmarkStart w:id="402" w:name="_Toc55635911"/>
            <w:bookmarkStart w:id="403" w:name="_Toc55029304"/>
            <w:bookmarkStart w:id="404" w:name="_Toc55029090"/>
            <w:bookmarkStart w:id="405" w:name="_Toc55027843"/>
            <w:bookmarkStart w:id="406" w:name="_Toc55027627"/>
            <w:bookmarkStart w:id="407" w:name="_Toc54953977"/>
            <w:bookmarkStart w:id="408" w:name="_Toc54779156"/>
            <w:bookmarkStart w:id="409" w:name="_Toc54778864"/>
            <w:bookmarkStart w:id="410" w:name="_Toc54766140"/>
            <w:bookmarkStart w:id="411" w:name="_Toc54765935"/>
            <w:bookmarkStart w:id="412" w:name="_Toc54761596"/>
            <w:bookmarkStart w:id="413" w:name="_Toc54761347"/>
            <w:bookmarkStart w:id="414" w:name="_Toc54760915"/>
            <w:bookmarkStart w:id="415" w:name="_Toc54756380"/>
            <w:bookmarkStart w:id="416" w:name="_Toc54756059"/>
            <w:bookmarkStart w:id="417" w:name="_Toc54755860"/>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2818B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F0B3D">
        <w:tc>
          <w:tcPr>
            <w:tcW w:w="1530" w:type="dxa"/>
            <w:tcBorders>
              <w:bottom w:val="single" w:sz="2" w:space="0" w:color="000000"/>
            </w:tcBorders>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9</w:t>
            </w:r>
          </w:p>
          <w:p w:rsidR="0065662A" w:rsidRDefault="0065662A" w:rsidP="00AC2960">
            <w:pPr>
              <w:pStyle w:val="Heading5"/>
              <w:jc w:val="center"/>
              <w:rPr>
                <w:bCs/>
              </w:rPr>
            </w:pPr>
            <w:r>
              <w:rPr>
                <w:bCs/>
              </w:rPr>
              <w:t>Instructional Grouping</w:t>
            </w:r>
          </w:p>
          <w:p w:rsidR="0065662A" w:rsidRDefault="0065662A" w:rsidP="00F230E8">
            <w:pPr>
              <w:spacing w:after="58"/>
              <w:jc w:val="center"/>
              <w:rPr>
                <w:b/>
                <w:sz w:val="22"/>
              </w:rPr>
            </w:pPr>
          </w:p>
        </w:tc>
        <w:tc>
          <w:tcPr>
            <w:tcW w:w="7740" w:type="dxa"/>
            <w:gridSpan w:val="3"/>
            <w:tcBorders>
              <w:bottom w:val="single" w:sz="2" w:space="0" w:color="000000"/>
            </w:tcBorders>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942D7F" w:rsidRDefault="00942D7F" w:rsidP="00942D7F">
            <w:pPr>
              <w:rPr>
                <w:b/>
                <w:bCs/>
                <w:sz w:val="22"/>
                <w:szCs w:val="22"/>
              </w:rPr>
            </w:pPr>
            <w:r w:rsidRPr="00333736">
              <w:rPr>
                <w:b/>
                <w:bCs/>
                <w:sz w:val="22"/>
                <w:szCs w:val="22"/>
              </w:rPr>
              <w:t xml:space="preserve">Authority: Title VI; EEOA; G.L. c. 71A, § 4 </w:t>
            </w:r>
          </w:p>
          <w:p w:rsidR="008219B9" w:rsidRDefault="008219B9" w:rsidP="00F230E8">
            <w:pPr>
              <w:ind w:left="614"/>
            </w:pPr>
          </w:p>
        </w:tc>
      </w:tr>
      <w:tr w:rsidR="00015867" w:rsidTr="00FF0B3D">
        <w:trPr>
          <w:trHeight w:val="382"/>
        </w:trPr>
        <w:tc>
          <w:tcPr>
            <w:tcW w:w="1530" w:type="dxa"/>
            <w:tcBorders>
              <w:top w:val="single" w:sz="2" w:space="0" w:color="000000"/>
              <w:bottom w:val="double" w:sz="2" w:space="0" w:color="000000"/>
            </w:tcBorders>
          </w:tcPr>
          <w:p w:rsidR="00015867" w:rsidRDefault="00015867" w:rsidP="00F230E8">
            <w:pPr>
              <w:rPr>
                <w:b/>
                <w:bCs/>
                <w:sz w:val="22"/>
              </w:rPr>
            </w:pPr>
          </w:p>
        </w:tc>
        <w:tc>
          <w:tcPr>
            <w:tcW w:w="3870" w:type="dxa"/>
            <w:tcBorders>
              <w:top w:val="single" w:sz="2" w:space="0" w:color="000000"/>
              <w:bottom w:val="double" w:sz="2" w:space="0" w:color="000000"/>
              <w:right w:val="nil"/>
            </w:tcBorders>
            <w:vAlign w:val="center"/>
          </w:tcPr>
          <w:p w:rsidR="00015867" w:rsidRDefault="00015867" w:rsidP="00B20C20">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015867" w:rsidRDefault="00015867" w:rsidP="00B20C20">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015867" w:rsidRDefault="00015867" w:rsidP="00B20C20">
            <w:pPr>
              <w:rPr>
                <w:b/>
                <w:sz w:val="22"/>
              </w:rPr>
            </w:pPr>
            <w:r>
              <w:rPr>
                <w:b/>
                <w:sz w:val="22"/>
              </w:rPr>
              <w:t>No</w:t>
            </w:r>
          </w:p>
        </w:tc>
      </w:tr>
    </w:tbl>
    <w:p w:rsidR="00CF01E6" w:rsidRDefault="00CF01E6" w:rsidP="008219B9">
      <w:pPr>
        <w:pStyle w:val="Header"/>
        <w:tabs>
          <w:tab w:val="clear" w:pos="4320"/>
          <w:tab w:val="clear" w:pos="8640"/>
        </w:tabs>
        <w:rPr>
          <w:sz w:val="22"/>
        </w:rPr>
      </w:pPr>
    </w:p>
    <w:p w:rsidR="004D394A" w:rsidRDefault="004D394A"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FF44B5"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115145875"/>
            <w:bookmarkStart w:id="419" w:name="_Toc112217877"/>
            <w:bookmarkStart w:id="420" w:name="_Toc112217682"/>
            <w:bookmarkStart w:id="421" w:name="_Toc112209360"/>
            <w:bookmarkStart w:id="422" w:name="_Toc112209161"/>
            <w:bookmarkStart w:id="423" w:name="_Toc112208965"/>
            <w:bookmarkStart w:id="424" w:name="_Toc112206506"/>
            <w:bookmarkStart w:id="425" w:name="_Toc86471174"/>
            <w:bookmarkStart w:id="426" w:name="_Toc86470978"/>
            <w:bookmarkStart w:id="427" w:name="_Toc86469674"/>
            <w:bookmarkStart w:id="428" w:name="_Toc86469476"/>
            <w:bookmarkStart w:id="429" w:name="_Toc86469276"/>
            <w:bookmarkStart w:id="430" w:name="_Toc86469075"/>
            <w:bookmarkStart w:id="431" w:name="_Toc86468873"/>
            <w:bookmarkStart w:id="432" w:name="_Toc86468670"/>
            <w:bookmarkStart w:id="433" w:name="_Toc86468462"/>
            <w:bookmarkStart w:id="434" w:name="_Toc86468254"/>
            <w:bookmarkStart w:id="435" w:name="_Toc86468045"/>
            <w:bookmarkStart w:id="436" w:name="_Toc86467835"/>
            <w:bookmarkStart w:id="437" w:name="_Toc86467624"/>
            <w:bookmarkStart w:id="438" w:name="_Toc86467412"/>
            <w:bookmarkStart w:id="439" w:name="_Toc86467199"/>
            <w:bookmarkStart w:id="440" w:name="_Toc86466984"/>
            <w:bookmarkStart w:id="441" w:name="_Toc86462882"/>
            <w:bookmarkStart w:id="442" w:name="_Toc86462668"/>
            <w:bookmarkStart w:id="443" w:name="_Toc86462453"/>
            <w:bookmarkStart w:id="444" w:name="_Toc86462236"/>
            <w:bookmarkStart w:id="445" w:name="_Toc86462018"/>
            <w:bookmarkStart w:id="446" w:name="_Toc86461799"/>
            <w:bookmarkStart w:id="447" w:name="_Toc86461579"/>
            <w:bookmarkStart w:id="448" w:name="_Toc86461359"/>
            <w:bookmarkStart w:id="449" w:name="_Toc86461139"/>
            <w:bookmarkStart w:id="450" w:name="_Toc86460918"/>
            <w:bookmarkStart w:id="451" w:name="_Toc86460697"/>
            <w:bookmarkStart w:id="452" w:name="_Toc86460474"/>
            <w:bookmarkStart w:id="453" w:name="_Toc86460250"/>
            <w:bookmarkStart w:id="454" w:name="_Toc86460025"/>
            <w:bookmarkStart w:id="455" w:name="_Toc86459800"/>
            <w:bookmarkStart w:id="456" w:name="_Toc86459663"/>
            <w:bookmarkStart w:id="457" w:name="_Toc86459437"/>
            <w:bookmarkStart w:id="458" w:name="_Toc86459210"/>
            <w:bookmarkStart w:id="459" w:name="_Toc86458984"/>
            <w:bookmarkStart w:id="460" w:name="_Toc86458758"/>
            <w:bookmarkStart w:id="461" w:name="_Toc86458531"/>
            <w:bookmarkStart w:id="462" w:name="_Toc86221338"/>
            <w:bookmarkStart w:id="463" w:name="_Toc86221109"/>
            <w:bookmarkStart w:id="464" w:name="_Toc86220881"/>
            <w:bookmarkStart w:id="465" w:name="_Toc86220651"/>
            <w:bookmarkStart w:id="466" w:name="_Toc86220420"/>
            <w:bookmarkStart w:id="467" w:name="_Toc86208268"/>
            <w:bookmarkStart w:id="468" w:name="_Toc86199821"/>
            <w:bookmarkStart w:id="469" w:name="_Toc83804396"/>
            <w:bookmarkStart w:id="470" w:name="_Toc83804195"/>
            <w:bookmarkStart w:id="471" w:name="_Toc83803993"/>
            <w:bookmarkStart w:id="472" w:name="_Toc83803791"/>
            <w:bookmarkStart w:id="473" w:name="_Toc68669691"/>
            <w:bookmarkStart w:id="474" w:name="_Toc68669489"/>
            <w:bookmarkStart w:id="475" w:name="_Toc68669286"/>
            <w:bookmarkStart w:id="476" w:name="_Toc55637076"/>
            <w:bookmarkStart w:id="477" w:name="_Toc55636874"/>
            <w:bookmarkStart w:id="478" w:name="_Toc55636672"/>
            <w:bookmarkStart w:id="479" w:name="_Toc55636469"/>
            <w:bookmarkStart w:id="480" w:name="_Toc55636146"/>
            <w:bookmarkStart w:id="481" w:name="_Toc55635912"/>
            <w:bookmarkStart w:id="482" w:name="_Toc55029305"/>
            <w:bookmarkStart w:id="483" w:name="_Toc55029091"/>
            <w:bookmarkStart w:id="484" w:name="_Toc55027844"/>
            <w:bookmarkStart w:id="485" w:name="_Toc55027628"/>
            <w:bookmarkStart w:id="486" w:name="_Toc54953978"/>
            <w:bookmarkStart w:id="487" w:name="_Toc54779157"/>
            <w:bookmarkStart w:id="488" w:name="_Toc54778865"/>
            <w:bookmarkStart w:id="489" w:name="_Toc54766141"/>
            <w:bookmarkStart w:id="490" w:name="_Toc54765936"/>
            <w:bookmarkStart w:id="491" w:name="_Toc54761597"/>
            <w:bookmarkStart w:id="492" w:name="_Toc54761348"/>
            <w:bookmarkStart w:id="493" w:name="_Toc54760916"/>
            <w:bookmarkStart w:id="494" w:name="_Toc54756381"/>
            <w:bookmarkStart w:id="495" w:name="_Toc54756060"/>
            <w:bookmarkStart w:id="496" w:name="_Toc54755861"/>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015867" w:rsidTr="00F230E8">
        <w:trPr>
          <w:trHeight w:val="382"/>
        </w:trPr>
        <w:tc>
          <w:tcPr>
            <w:tcW w:w="1530" w:type="dxa"/>
          </w:tcPr>
          <w:p w:rsidR="00015867" w:rsidRDefault="00015867" w:rsidP="00F230E8">
            <w:pPr>
              <w:rPr>
                <w:b/>
                <w:bCs/>
                <w:sz w:val="22"/>
              </w:rPr>
            </w:pPr>
          </w:p>
        </w:tc>
        <w:tc>
          <w:tcPr>
            <w:tcW w:w="3870" w:type="dxa"/>
            <w:tcBorders>
              <w:right w:val="nil"/>
            </w:tcBorders>
            <w:vAlign w:val="center"/>
          </w:tcPr>
          <w:p w:rsidR="00015867" w:rsidRDefault="00015867" w:rsidP="00B20C20">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015867" w:rsidRDefault="00015867" w:rsidP="00B20C20">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015867" w:rsidRDefault="00015867" w:rsidP="00B20C20">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Pr="00B83FC6" w:rsidRDefault="008219B9" w:rsidP="008219B9">
      <w:pPr>
        <w:rPr>
          <w:sz w:val="2"/>
          <w:szCs w:val="2"/>
        </w:rPr>
      </w:pPr>
      <w:r w:rsidRPr="00B83FC6">
        <w:rPr>
          <w:sz w:val="2"/>
          <w:szCs w:val="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11</w:t>
            </w:r>
          </w:p>
          <w:p w:rsidR="003521E4" w:rsidRDefault="003521E4" w:rsidP="00AC2960">
            <w:pPr>
              <w:spacing w:after="58"/>
              <w:jc w:val="center"/>
              <w:rPr>
                <w:b/>
                <w:sz w:val="22"/>
              </w:rPr>
            </w:pPr>
          </w:p>
          <w:p w:rsidR="003521E4" w:rsidRDefault="003521E4" w:rsidP="00AC2960">
            <w:pPr>
              <w:jc w:val="center"/>
              <w:rPr>
                <w:sz w:val="22"/>
              </w:rPr>
            </w:pPr>
            <w:r>
              <w:rPr>
                <w:b/>
                <w:bCs/>
                <w:sz w:val="22"/>
              </w:rPr>
              <w:t>Equal Access to Academic Programs and Services</w:t>
            </w:r>
          </w:p>
          <w:p w:rsidR="003521E4" w:rsidRDefault="003521E4" w:rsidP="00F230E8">
            <w:pPr>
              <w:spacing w:after="58"/>
              <w:jc w:val="center"/>
              <w:rPr>
                <w:b/>
                <w:sz w:val="22"/>
              </w:rPr>
            </w:pPr>
          </w:p>
        </w:tc>
        <w:tc>
          <w:tcPr>
            <w:tcW w:w="7740" w:type="dxa"/>
            <w:gridSpan w:val="3"/>
          </w:tcPr>
          <w:p w:rsidR="008219B9" w:rsidRDefault="008219B9" w:rsidP="00F230E8">
            <w:pPr>
              <w:jc w:val="center"/>
              <w:rPr>
                <w:b/>
                <w:bCs/>
                <w:sz w:val="22"/>
              </w:rPr>
            </w:pP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w:t>
            </w:r>
            <w:r>
              <w:rPr>
                <w:szCs w:val="22"/>
              </w:rPr>
              <w:t>t does not segregate ELL</w:t>
            </w:r>
            <w:r w:rsidRPr="00871C98">
              <w:rPr>
                <w:szCs w:val="22"/>
              </w:rPr>
              <w:t>s from their English-speaking peers, except where programmatically necessary, to implement an ELL education program.</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s participate fully with their English-speaking peers and are provided support in non-core academic courses.</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 xml:space="preserve">s have the opportunity to receive support services, such as guidance and counseling, in a language that the student understands.  </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district uses grade appropriate co</w:t>
            </w:r>
            <w:r>
              <w:rPr>
                <w:szCs w:val="22"/>
              </w:rPr>
              <w:t>ntent objectives for ELL</w:t>
            </w:r>
            <w:r w:rsidRPr="00871C98">
              <w:rPr>
                <w:szCs w:val="22"/>
              </w:rPr>
              <w:t xml:space="preserve">s that are based on the district curricula in English language arts, history and social science, mathematics, and science and technology/engineering, taught by qualified staff members.  </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Reserved.</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district provides access to the full range of academic opportunities and supports</w:t>
            </w:r>
            <w:r w:rsidRPr="00871C98">
              <w:rPr>
                <w:color w:val="FF0000"/>
                <w:szCs w:val="22"/>
              </w:rPr>
              <w:t xml:space="preserve"> </w:t>
            </w:r>
            <w:r>
              <w:rPr>
                <w:szCs w:val="22"/>
              </w:rPr>
              <w:t>afforded non-ELL</w:t>
            </w:r>
            <w:r w:rsidRPr="00871C98">
              <w:rPr>
                <w:szCs w:val="22"/>
              </w:rPr>
              <w:t>s, such as special education services, Section 504 Accommodation Plans, Title I services, career and technical education, and the supports outlined in the district’s curriculum accommodation plan.</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Information in notices such as activities, responsibilities, and academic standards provided to all stu</w:t>
            </w:r>
            <w:r>
              <w:rPr>
                <w:szCs w:val="22"/>
              </w:rPr>
              <w:t>dents is provided to ELL</w:t>
            </w:r>
            <w:r w:rsidRPr="00871C98">
              <w:rPr>
                <w:szCs w:val="22"/>
              </w:rPr>
              <w:t>s in a language and mode of communication that they understand.</w:t>
            </w:r>
          </w:p>
          <w:p w:rsidR="00942D7F" w:rsidRDefault="00942D7F" w:rsidP="00942D7F">
            <w:pPr>
              <w:tabs>
                <w:tab w:val="left" w:pos="2280"/>
              </w:tabs>
              <w:rPr>
                <w:b/>
                <w:bCs/>
                <w:sz w:val="22"/>
                <w:szCs w:val="22"/>
              </w:rPr>
            </w:pPr>
          </w:p>
          <w:p w:rsidR="008219B9" w:rsidRPr="00B83FC6" w:rsidRDefault="00AC2960" w:rsidP="00B83FC6">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r w:rsidRPr="00FC696B">
              <w:rPr>
                <w:b/>
                <w:sz w:val="22"/>
                <w:szCs w:val="22"/>
              </w:rPr>
              <w:t>34 CFR 300.304(c ) (2)</w:t>
            </w:r>
          </w:p>
        </w:tc>
      </w:tr>
      <w:tr w:rsidR="00015867" w:rsidTr="00F230E8">
        <w:trPr>
          <w:trHeight w:val="382"/>
        </w:trPr>
        <w:tc>
          <w:tcPr>
            <w:tcW w:w="1530" w:type="dxa"/>
          </w:tcPr>
          <w:p w:rsidR="00015867" w:rsidRDefault="00015867" w:rsidP="00F230E8">
            <w:pPr>
              <w:rPr>
                <w:sz w:val="22"/>
              </w:rPr>
            </w:pPr>
          </w:p>
        </w:tc>
        <w:tc>
          <w:tcPr>
            <w:tcW w:w="3870" w:type="dxa"/>
            <w:tcBorders>
              <w:right w:val="nil"/>
            </w:tcBorders>
            <w:vAlign w:val="center"/>
          </w:tcPr>
          <w:p w:rsidR="00015867" w:rsidRDefault="00015867" w:rsidP="00B20C20">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015867" w:rsidRDefault="00015867" w:rsidP="00B20C20">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015867" w:rsidRDefault="00015867" w:rsidP="00B20C20">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AC2960">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FF44B5"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115145877"/>
            <w:bookmarkStart w:id="499" w:name="_Toc112217879"/>
            <w:bookmarkStart w:id="500" w:name="_Toc112217684"/>
            <w:bookmarkStart w:id="501" w:name="_Toc112209382"/>
            <w:bookmarkStart w:id="502" w:name="_Toc112209183"/>
            <w:bookmarkStart w:id="503" w:name="_Toc112208987"/>
            <w:bookmarkStart w:id="504" w:name="_Toc112206528"/>
            <w:bookmarkStart w:id="505" w:name="_Toc86471196"/>
            <w:bookmarkStart w:id="506" w:name="_Toc86471000"/>
            <w:bookmarkStart w:id="507" w:name="_Toc86469696"/>
            <w:bookmarkStart w:id="508" w:name="_Toc86469498"/>
            <w:bookmarkStart w:id="509" w:name="_Toc86469298"/>
            <w:bookmarkStart w:id="510" w:name="_Toc86469097"/>
            <w:bookmarkStart w:id="511" w:name="_Toc86468895"/>
            <w:bookmarkStart w:id="512" w:name="_Toc86468692"/>
            <w:bookmarkStart w:id="513" w:name="_Toc86468484"/>
            <w:bookmarkStart w:id="514" w:name="_Toc86468276"/>
            <w:bookmarkStart w:id="515" w:name="_Toc86468067"/>
            <w:bookmarkStart w:id="516" w:name="_Toc86467857"/>
            <w:bookmarkStart w:id="517" w:name="_Toc86467646"/>
            <w:bookmarkStart w:id="518" w:name="_Toc86467434"/>
            <w:bookmarkStart w:id="519" w:name="_Toc86467222"/>
            <w:bookmarkStart w:id="520" w:name="_Toc86467008"/>
            <w:bookmarkStart w:id="521" w:name="_Toc86462906"/>
            <w:bookmarkStart w:id="522" w:name="_Toc86462692"/>
            <w:bookmarkStart w:id="523" w:name="_Toc86462477"/>
            <w:bookmarkStart w:id="524" w:name="_Toc86462260"/>
            <w:bookmarkStart w:id="525" w:name="_Toc86462042"/>
            <w:bookmarkStart w:id="526" w:name="_Toc86461823"/>
            <w:bookmarkStart w:id="527" w:name="_Toc86461603"/>
            <w:bookmarkStart w:id="528" w:name="_Toc86461383"/>
            <w:bookmarkStart w:id="529" w:name="_Toc86461163"/>
            <w:bookmarkStart w:id="530" w:name="_Toc86460942"/>
            <w:bookmarkStart w:id="531" w:name="_Toc86460721"/>
            <w:bookmarkStart w:id="532" w:name="_Toc86460498"/>
            <w:bookmarkStart w:id="533" w:name="_Toc86460274"/>
            <w:bookmarkStart w:id="534" w:name="_Toc86460049"/>
            <w:bookmarkStart w:id="535" w:name="_Toc86459824"/>
            <w:bookmarkStart w:id="536" w:name="_Toc86459461"/>
            <w:bookmarkStart w:id="537" w:name="_Toc86459234"/>
            <w:bookmarkStart w:id="538" w:name="_Toc86459008"/>
            <w:bookmarkStart w:id="539" w:name="_Toc86458782"/>
            <w:bookmarkStart w:id="540" w:name="_Toc86458555"/>
            <w:bookmarkStart w:id="541" w:name="_Toc86221362"/>
            <w:bookmarkStart w:id="542" w:name="_Toc86221133"/>
            <w:bookmarkStart w:id="543" w:name="_Toc86220905"/>
            <w:bookmarkStart w:id="544" w:name="_Toc86220675"/>
            <w:bookmarkStart w:id="545" w:name="_Toc86220444"/>
            <w:bookmarkStart w:id="546" w:name="_Toc86208290"/>
            <w:bookmarkStart w:id="547" w:name="_Toc86199843"/>
            <w:bookmarkStart w:id="548" w:name="_Toc83804418"/>
            <w:bookmarkStart w:id="549" w:name="_Toc83804217"/>
            <w:bookmarkStart w:id="550" w:name="_Toc83804015"/>
            <w:bookmarkStart w:id="551" w:name="_Toc83803813"/>
            <w:bookmarkStart w:id="552" w:name="_Toc68669713"/>
            <w:bookmarkStart w:id="553" w:name="_Toc68669511"/>
            <w:bookmarkStart w:id="554" w:name="_Toc68669308"/>
            <w:bookmarkStart w:id="555" w:name="_Toc55637098"/>
            <w:bookmarkStart w:id="556" w:name="_Toc55636896"/>
            <w:bookmarkStart w:id="557" w:name="_Toc55636694"/>
            <w:bookmarkStart w:id="558" w:name="_Toc55636491"/>
            <w:bookmarkStart w:id="559" w:name="_Toc55636169"/>
            <w:bookmarkStart w:id="560" w:name="_Toc55635935"/>
            <w:bookmarkStart w:id="561" w:name="_Toc55029328"/>
            <w:bookmarkStart w:id="562" w:name="_Toc55029114"/>
            <w:bookmarkStart w:id="563" w:name="_Toc55027867"/>
            <w:bookmarkStart w:id="564" w:name="_Toc55027651"/>
            <w:bookmarkStart w:id="565" w:name="_Toc54954001"/>
            <w:bookmarkStart w:id="566" w:name="_Toc54779180"/>
            <w:bookmarkStart w:id="567" w:name="_Toc54778888"/>
            <w:bookmarkStart w:id="568" w:name="_Toc54766164"/>
            <w:bookmarkStart w:id="569" w:name="_Toc54765959"/>
            <w:bookmarkStart w:id="570" w:name="_Toc54761620"/>
            <w:bookmarkStart w:id="571" w:name="_Toc54761371"/>
            <w:bookmarkStart w:id="572" w:name="_Toc54760939"/>
            <w:bookmarkStart w:id="573" w:name="_Toc54756404"/>
            <w:bookmarkStart w:id="574" w:name="_Toc54756083"/>
            <w:bookmarkStart w:id="575" w:name="_Toc54755884"/>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AC2960">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AC2960">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12</w:t>
            </w:r>
          </w:p>
          <w:p w:rsidR="00A87EBB" w:rsidRDefault="00A87EBB" w:rsidP="00AC2960">
            <w:pPr>
              <w:spacing w:after="58"/>
              <w:jc w:val="center"/>
              <w:rPr>
                <w:b/>
                <w:sz w:val="22"/>
              </w:rPr>
            </w:pPr>
          </w:p>
          <w:p w:rsidR="00A87EBB" w:rsidRDefault="00A87EBB" w:rsidP="00AC2960">
            <w:pPr>
              <w:jc w:val="center"/>
              <w:rPr>
                <w:b/>
                <w:bCs/>
                <w:sz w:val="22"/>
              </w:rPr>
            </w:pPr>
            <w:r>
              <w:rPr>
                <w:b/>
                <w:bCs/>
                <w:sz w:val="22"/>
              </w:rPr>
              <w:t>Equal Access t</w:t>
            </w:r>
            <w:r w:rsidR="00AC2960">
              <w:rPr>
                <w:b/>
                <w:bCs/>
                <w:sz w:val="22"/>
              </w:rPr>
              <w:t>o Nonacademic and Extracurricul</w:t>
            </w:r>
            <w:r>
              <w:rPr>
                <w:b/>
                <w:bCs/>
                <w:sz w:val="22"/>
              </w:rPr>
              <w:t>ar Programs</w:t>
            </w:r>
          </w:p>
          <w:p w:rsidR="00A87EBB" w:rsidRDefault="00A87EBB" w:rsidP="00F230E8">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AC2960" w:rsidRPr="000769C5" w:rsidRDefault="00AC2960" w:rsidP="00AC2960">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w:t>
            </w:r>
            <w:r>
              <w:rPr>
                <w:sz w:val="22"/>
                <w:szCs w:val="22"/>
              </w:rPr>
              <w:t>LL</w:t>
            </w:r>
            <w:r w:rsidRPr="000769C5">
              <w:rPr>
                <w:sz w:val="22"/>
                <w:szCs w:val="22"/>
              </w:rPr>
              <w:t>s to ensure that they have equal access to the nonacademic programs and extracurricular activities available to their English-speaking peers.</w:t>
            </w:r>
          </w:p>
          <w:p w:rsidR="00AC2960" w:rsidRDefault="00AC2960" w:rsidP="00AC2960">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ELLs and to their parents/guardians in a language they understand.</w:t>
            </w:r>
          </w:p>
          <w:p w:rsidR="00AC2960" w:rsidRDefault="00AC2960" w:rsidP="00AC2960">
            <w:pPr>
              <w:ind w:left="360"/>
              <w:rPr>
                <w:b/>
                <w:bCs/>
              </w:rPr>
            </w:pPr>
          </w:p>
          <w:p w:rsidR="008219B9" w:rsidRPr="00B83FC6" w:rsidRDefault="00AC2960" w:rsidP="00F230E8">
            <w:r>
              <w:rPr>
                <w:b/>
                <w:bCs/>
                <w:sz w:val="22"/>
                <w:szCs w:val="22"/>
              </w:rPr>
              <w:t>Authority: Title VI; EEOA; G.L. c. 76, § 5; 603 CMR 26.06(2)</w:t>
            </w:r>
          </w:p>
        </w:tc>
      </w:tr>
      <w:tr w:rsidR="00015867" w:rsidTr="00AC2960">
        <w:trPr>
          <w:trHeight w:val="382"/>
        </w:trPr>
        <w:tc>
          <w:tcPr>
            <w:tcW w:w="1800" w:type="dxa"/>
            <w:tcBorders>
              <w:top w:val="single" w:sz="6" w:space="0" w:color="000000"/>
              <w:bottom w:val="double" w:sz="2" w:space="0" w:color="000000"/>
              <w:right w:val="single" w:sz="6" w:space="0" w:color="000000"/>
            </w:tcBorders>
          </w:tcPr>
          <w:p w:rsidR="00015867" w:rsidRDefault="00015867"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015867" w:rsidRDefault="00015867" w:rsidP="00B20C20">
            <w:pPr>
              <w:rPr>
                <w:b/>
                <w:sz w:val="22"/>
              </w:rPr>
            </w:pPr>
            <w:r>
              <w:rPr>
                <w:b/>
                <w:sz w:val="22"/>
              </w:rPr>
              <w:t>Rating: Implemented</w:t>
            </w:r>
          </w:p>
        </w:tc>
        <w:tc>
          <w:tcPr>
            <w:tcW w:w="2880" w:type="dxa"/>
            <w:tcBorders>
              <w:top w:val="single" w:sz="6" w:space="0" w:color="000000"/>
              <w:left w:val="nil"/>
              <w:bottom w:val="double" w:sz="2" w:space="0" w:color="000000"/>
              <w:right w:val="nil"/>
            </w:tcBorders>
            <w:shd w:val="clear" w:color="auto" w:fill="auto"/>
            <w:vAlign w:val="center"/>
          </w:tcPr>
          <w:p w:rsidR="00015867" w:rsidRDefault="00015867" w:rsidP="00B20C20">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015867" w:rsidRDefault="00015867" w:rsidP="00B20C20">
            <w:pPr>
              <w:rPr>
                <w:b/>
                <w:sz w:val="22"/>
              </w:rPr>
            </w:pPr>
            <w:r>
              <w:rPr>
                <w:b/>
                <w:sz w:val="22"/>
              </w:rPr>
              <w:t>No</w:t>
            </w:r>
          </w:p>
        </w:tc>
      </w:tr>
    </w:tbl>
    <w:p w:rsidR="00D13029" w:rsidRDefault="00D1302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818B7">
        <w:trPr>
          <w:tblHeader/>
        </w:trPr>
        <w:tc>
          <w:tcPr>
            <w:tcW w:w="153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FF44B5"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115145878"/>
            <w:bookmarkStart w:id="577" w:name="_Toc112217880"/>
            <w:bookmarkStart w:id="578" w:name="_Toc112217685"/>
            <w:bookmarkStart w:id="579" w:name="_Toc112209383"/>
            <w:bookmarkStart w:id="580" w:name="_Toc112209184"/>
            <w:bookmarkStart w:id="581" w:name="_Toc112208988"/>
            <w:bookmarkStart w:id="582" w:name="_Toc112206529"/>
            <w:bookmarkStart w:id="583" w:name="_Toc86471197"/>
            <w:bookmarkStart w:id="584" w:name="_Toc86471001"/>
            <w:bookmarkStart w:id="585" w:name="_Toc86469697"/>
            <w:bookmarkStart w:id="586" w:name="_Toc86469499"/>
            <w:bookmarkStart w:id="587" w:name="_Toc86469299"/>
            <w:bookmarkStart w:id="588" w:name="_Toc86469098"/>
            <w:bookmarkStart w:id="589" w:name="_Toc86468896"/>
            <w:bookmarkStart w:id="590" w:name="_Toc86468693"/>
            <w:bookmarkStart w:id="591" w:name="_Toc86468485"/>
            <w:bookmarkStart w:id="592" w:name="_Toc86468277"/>
            <w:bookmarkStart w:id="593" w:name="_Toc86468068"/>
            <w:bookmarkStart w:id="594" w:name="_Toc86467858"/>
            <w:bookmarkStart w:id="595" w:name="_Toc86467647"/>
            <w:bookmarkStart w:id="596" w:name="_Toc86467435"/>
            <w:bookmarkStart w:id="597" w:name="_Toc86467223"/>
            <w:bookmarkStart w:id="598" w:name="_Toc86467009"/>
            <w:bookmarkStart w:id="599" w:name="_Toc86462907"/>
            <w:bookmarkStart w:id="600" w:name="_Toc86462693"/>
            <w:bookmarkStart w:id="601" w:name="_Toc86462478"/>
            <w:bookmarkStart w:id="602" w:name="_Toc86462261"/>
            <w:bookmarkStart w:id="603" w:name="_Toc86462043"/>
            <w:bookmarkStart w:id="604" w:name="_Toc86461824"/>
            <w:bookmarkStart w:id="605" w:name="_Toc86461604"/>
            <w:bookmarkStart w:id="606" w:name="_Toc86461384"/>
            <w:bookmarkStart w:id="607" w:name="_Toc86461164"/>
            <w:bookmarkStart w:id="608" w:name="_Toc86460943"/>
            <w:bookmarkStart w:id="609" w:name="_Toc86460722"/>
            <w:bookmarkStart w:id="610" w:name="_Toc86460499"/>
            <w:bookmarkStart w:id="611" w:name="_Toc86460275"/>
            <w:bookmarkStart w:id="612" w:name="_Toc86460050"/>
            <w:bookmarkStart w:id="613" w:name="_Toc86459825"/>
            <w:bookmarkStart w:id="614" w:name="_Toc86459462"/>
            <w:bookmarkStart w:id="615" w:name="_Toc86459235"/>
            <w:bookmarkStart w:id="616" w:name="_Toc86459009"/>
            <w:bookmarkStart w:id="617" w:name="_Toc86458783"/>
            <w:bookmarkStart w:id="618" w:name="_Toc86458556"/>
            <w:bookmarkStart w:id="619" w:name="_Toc86221363"/>
            <w:bookmarkStart w:id="620" w:name="_Toc86221134"/>
            <w:bookmarkStart w:id="621" w:name="_Toc86220906"/>
            <w:bookmarkStart w:id="622" w:name="_Toc86220676"/>
            <w:bookmarkStart w:id="623" w:name="_Toc86220445"/>
            <w:bookmarkStart w:id="624" w:name="_Toc86208291"/>
            <w:bookmarkStart w:id="625" w:name="_Toc86199844"/>
            <w:bookmarkStart w:id="626" w:name="_Toc83804419"/>
            <w:bookmarkStart w:id="627" w:name="_Toc83804218"/>
            <w:bookmarkStart w:id="628" w:name="_Toc83804016"/>
            <w:bookmarkStart w:id="629" w:name="_Toc83803814"/>
            <w:bookmarkStart w:id="630" w:name="_Toc68669714"/>
            <w:bookmarkStart w:id="631" w:name="_Toc68669512"/>
            <w:bookmarkStart w:id="632" w:name="_Toc68669309"/>
            <w:bookmarkStart w:id="633" w:name="_Toc55637099"/>
            <w:bookmarkStart w:id="634" w:name="_Toc55636897"/>
            <w:bookmarkStart w:id="635" w:name="_Toc55636695"/>
            <w:bookmarkStart w:id="636" w:name="_Toc55636492"/>
            <w:bookmarkStart w:id="637" w:name="_Toc55636170"/>
            <w:bookmarkStart w:id="638" w:name="_Toc55635936"/>
            <w:bookmarkStart w:id="639" w:name="_Toc55029329"/>
            <w:bookmarkStart w:id="640" w:name="_Toc55029115"/>
            <w:bookmarkStart w:id="641" w:name="_Toc55027868"/>
            <w:bookmarkStart w:id="642" w:name="_Toc55027652"/>
            <w:bookmarkStart w:id="643" w:name="_Toc54954002"/>
            <w:bookmarkStart w:id="644" w:name="_Toc54779181"/>
            <w:bookmarkStart w:id="645" w:name="_Toc54778889"/>
            <w:bookmarkStart w:id="646" w:name="_Toc54766165"/>
            <w:bookmarkStart w:id="647" w:name="_Toc54765960"/>
            <w:bookmarkStart w:id="648" w:name="_Toc54761621"/>
            <w:bookmarkStart w:id="649" w:name="_Toc54761372"/>
            <w:bookmarkStart w:id="650" w:name="_Toc54760940"/>
            <w:bookmarkStart w:id="651" w:name="_Toc54756405"/>
            <w:bookmarkStart w:id="652" w:name="_Toc54756084"/>
            <w:bookmarkStart w:id="653" w:name="_Toc54755885"/>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2818B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818B7">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74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tabs>
                <w:tab w:val="left" w:pos="10620"/>
              </w:tabs>
            </w:pPr>
          </w:p>
          <w:p w:rsidR="00942D7F" w:rsidRDefault="00942D7F" w:rsidP="00942D7F">
            <w:pPr>
              <w:ind w:left="610"/>
              <w:rPr>
                <w:sz w:val="22"/>
              </w:rPr>
            </w:pP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015867" w:rsidTr="002818B7">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015867" w:rsidRDefault="00015867" w:rsidP="00F230E8">
            <w:pPr>
              <w:rPr>
                <w:sz w:val="22"/>
              </w:rPr>
            </w:pPr>
          </w:p>
        </w:tc>
        <w:tc>
          <w:tcPr>
            <w:tcW w:w="3870" w:type="dxa"/>
            <w:tcBorders>
              <w:top w:val="single" w:sz="6" w:space="0" w:color="000000"/>
              <w:left w:val="single" w:sz="6" w:space="0" w:color="000000"/>
              <w:bottom w:val="double" w:sz="2" w:space="0" w:color="000000"/>
              <w:right w:val="nil"/>
            </w:tcBorders>
            <w:vAlign w:val="center"/>
          </w:tcPr>
          <w:p w:rsidR="00015867" w:rsidRDefault="00015867" w:rsidP="00B20C20">
            <w:pPr>
              <w:rPr>
                <w:b/>
                <w:sz w:val="22"/>
              </w:rPr>
            </w:pPr>
            <w:r>
              <w:rPr>
                <w:b/>
                <w:sz w:val="22"/>
              </w:rPr>
              <w:t>Rating: Implemented</w:t>
            </w:r>
          </w:p>
        </w:tc>
        <w:tc>
          <w:tcPr>
            <w:tcW w:w="2880" w:type="dxa"/>
            <w:tcBorders>
              <w:top w:val="single" w:sz="6" w:space="0" w:color="000000"/>
              <w:left w:val="nil"/>
              <w:bottom w:val="double" w:sz="2" w:space="0" w:color="000000"/>
              <w:right w:val="nil"/>
            </w:tcBorders>
            <w:vAlign w:val="center"/>
          </w:tcPr>
          <w:p w:rsidR="00015867" w:rsidRDefault="00015867" w:rsidP="00B20C20">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vAlign w:val="center"/>
          </w:tcPr>
          <w:p w:rsidR="00015867" w:rsidRDefault="00015867" w:rsidP="00B20C20">
            <w:pPr>
              <w:rPr>
                <w:b/>
                <w:sz w:val="22"/>
              </w:rPr>
            </w:pPr>
            <w:r>
              <w:rPr>
                <w:b/>
                <w:sz w:val="22"/>
              </w:rPr>
              <w:t>No</w:t>
            </w:r>
          </w:p>
        </w:tc>
      </w:tr>
    </w:tbl>
    <w:p w:rsidR="008219B9" w:rsidRDefault="008219B9" w:rsidP="008219B9">
      <w:pPr>
        <w:rPr>
          <w:sz w:val="22"/>
        </w:rPr>
      </w:pPr>
    </w:p>
    <w:p w:rsidR="001E58A7" w:rsidRDefault="001E58A7"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F230E8">
        <w:trPr>
          <w:trHeight w:val="553"/>
          <w:tblHeader/>
        </w:trPr>
        <w:tc>
          <w:tcPr>
            <w:tcW w:w="153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14</w:t>
            </w:r>
          </w:p>
          <w:p w:rsidR="00956BF5" w:rsidRPr="00956BF5" w:rsidRDefault="00956BF5" w:rsidP="002818B7">
            <w:pPr>
              <w:jc w:val="center"/>
              <w:rPr>
                <w:b/>
                <w:bCs/>
              </w:rPr>
            </w:pPr>
            <w:r w:rsidRPr="00956BF5">
              <w:rPr>
                <w:b/>
                <w:bCs/>
              </w:rPr>
              <w:t>Licensure Requirements</w:t>
            </w:r>
          </w:p>
          <w:p w:rsidR="00956BF5" w:rsidRDefault="00956BF5" w:rsidP="00F230E8">
            <w:pPr>
              <w:spacing w:after="58"/>
              <w:jc w:val="center"/>
              <w:rPr>
                <w:b/>
                <w:sz w:val="22"/>
              </w:rPr>
            </w:pPr>
          </w:p>
        </w:tc>
        <w:tc>
          <w:tcPr>
            <w:tcW w:w="7740" w:type="dxa"/>
            <w:gridSpan w:val="3"/>
            <w:tcBorders>
              <w:bottom w:val="single" w:sz="6" w:space="0" w:color="000000"/>
            </w:tcBorders>
          </w:tcPr>
          <w:p w:rsidR="008219B9" w:rsidRDefault="008219B9" w:rsidP="00F230E8">
            <w:pPr>
              <w:rPr>
                <w:sz w:val="22"/>
              </w:rPr>
            </w:pPr>
          </w:p>
          <w:p w:rsidR="00AC2960" w:rsidRDefault="00AC2960" w:rsidP="00AC2960">
            <w:r>
              <w:rPr>
                <w:sz w:val="22"/>
                <w:szCs w:val="22"/>
              </w:rPr>
              <w:t xml:space="preserve">The </w:t>
            </w:r>
            <w:r w:rsidRPr="00CA3E66">
              <w:rPr>
                <w:sz w:val="22"/>
                <w:szCs w:val="22"/>
              </w:rPr>
              <w:t xml:space="preserve"> SY 12-13 through SY 15-16 will be transition years in districts with respect to ELE </w:t>
            </w:r>
            <w:r>
              <w:rPr>
                <w:sz w:val="22"/>
                <w:szCs w:val="22"/>
              </w:rPr>
              <w:t xml:space="preserve">14 </w:t>
            </w:r>
            <w:r w:rsidRPr="00CA3E66">
              <w:rPr>
                <w:sz w:val="22"/>
                <w:szCs w:val="22"/>
              </w:rPr>
              <w:t xml:space="preserve">because, among other things, cohorts of incumbent core academic teachers of ELLs will be participating in training to earn an SEI Teacher Endorsement The same is true of </w:t>
            </w:r>
            <w:r>
              <w:rPr>
                <w:sz w:val="22"/>
                <w:szCs w:val="22"/>
              </w:rPr>
              <w:t>principals/assistant principals and supervisor/directors</w:t>
            </w:r>
            <w:r w:rsidRPr="00CA3E66">
              <w:rPr>
                <w:sz w:val="22"/>
                <w:szCs w:val="22"/>
              </w:rPr>
              <w:t xml:space="preserve"> who must earn an SEI Administrator Endorsement. </w:t>
            </w:r>
            <w:r>
              <w:rPr>
                <w:sz w:val="22"/>
                <w:szCs w:val="22"/>
              </w:rPr>
              <w:t>From</w:t>
            </w:r>
            <w:r w:rsidRPr="00CA3E66">
              <w:rPr>
                <w:sz w:val="22"/>
                <w:szCs w:val="22"/>
              </w:rPr>
              <w:t xml:space="preserve"> SY 12-13</w:t>
            </w:r>
            <w:r>
              <w:rPr>
                <w:sz w:val="22"/>
                <w:szCs w:val="22"/>
              </w:rPr>
              <w:t xml:space="preserve"> to SY 15-16</w:t>
            </w:r>
            <w:r w:rsidRPr="00CA3E66">
              <w:rPr>
                <w:sz w:val="22"/>
                <w:szCs w:val="22"/>
              </w:rPr>
              <w:t>, the Department will gather data and documentation concerning criterion 2c of revised ELE 14, and professional development documentation required by revised ELE 14 and 15, through a process di</w:t>
            </w:r>
            <w:r>
              <w:rPr>
                <w:sz w:val="22"/>
                <w:szCs w:val="22"/>
              </w:rPr>
              <w:t xml:space="preserve">fferent from the CPR process. </w:t>
            </w:r>
            <w:r w:rsidRPr="00CA3E66">
              <w:rPr>
                <w:sz w:val="22"/>
                <w:szCs w:val="22"/>
              </w:rPr>
              <w:t>It should be noted that ESL</w:t>
            </w:r>
            <w:r>
              <w:rPr>
                <w:sz w:val="22"/>
                <w:szCs w:val="22"/>
              </w:rPr>
              <w:t xml:space="preserve"> licensed</w:t>
            </w:r>
            <w:r w:rsidRPr="00CA3E66">
              <w:rPr>
                <w:sz w:val="22"/>
                <w:szCs w:val="22"/>
              </w:rPr>
              <w:t xml:space="preserve"> teachers qualify for an SEI Teacher Endorsement and are not required to particip</w:t>
            </w:r>
            <w:r>
              <w:rPr>
                <w:sz w:val="22"/>
                <w:szCs w:val="22"/>
              </w:rPr>
              <w:t>ate in the SEI cohort training.</w:t>
            </w:r>
            <w:r w:rsidRPr="00CA3E66">
              <w:rPr>
                <w:sz w:val="22"/>
                <w:szCs w:val="22"/>
              </w:rPr>
              <w:t xml:space="preserve"> </w:t>
            </w:r>
            <w:r>
              <w:rPr>
                <w:sz w:val="22"/>
                <w:szCs w:val="22"/>
              </w:rPr>
              <w:t>Since most of the eligible educators from cohort 1 districts should have participated in training from SY 2012 through SY 2015, districts should be taking steps to assign SEI-endorsed teachers with ELLs.</w:t>
            </w:r>
          </w:p>
          <w:p w:rsidR="00AC2960" w:rsidRPr="00996D87" w:rsidRDefault="00AC2960" w:rsidP="00AC2960">
            <w:pPr>
              <w:widowControl w:val="0"/>
              <w:numPr>
                <w:ilvl w:val="0"/>
                <w:numId w:val="20"/>
              </w:numPr>
              <w:tabs>
                <w:tab w:val="left" w:pos="462"/>
              </w:tabs>
              <w:rPr>
                <w:sz w:val="22"/>
                <w:szCs w:val="22"/>
              </w:rPr>
            </w:pPr>
            <w:r w:rsidRPr="00996D87">
              <w:rPr>
                <w:sz w:val="22"/>
                <w:szCs w:val="22"/>
              </w:rPr>
              <w:t xml:space="preserve">Reserved. </w:t>
            </w:r>
          </w:p>
          <w:p w:rsidR="00AC2960" w:rsidRPr="00996D87" w:rsidRDefault="00AC2960" w:rsidP="00AC2960">
            <w:pPr>
              <w:spacing w:before="120"/>
              <w:ind w:left="200"/>
              <w:rPr>
                <w:bCs/>
                <w:sz w:val="22"/>
                <w:szCs w:val="22"/>
              </w:rPr>
            </w:pPr>
            <w:r w:rsidRPr="00996D87">
              <w:rPr>
                <w:bCs/>
                <w:sz w:val="22"/>
                <w:szCs w:val="22"/>
              </w:rPr>
              <w:t>Licensure requirements for districts where ELLs are enrolled:</w:t>
            </w:r>
          </w:p>
          <w:p w:rsidR="00AC2960" w:rsidRPr="00996D87" w:rsidRDefault="00AC2960" w:rsidP="00AC2960">
            <w:pPr>
              <w:spacing w:before="120"/>
              <w:ind w:left="200"/>
              <w:rPr>
                <w:bCs/>
                <w:sz w:val="22"/>
                <w:szCs w:val="22"/>
              </w:rPr>
            </w:pPr>
            <w:r w:rsidRPr="00996D87">
              <w:rPr>
                <w:bCs/>
                <w:sz w:val="22"/>
                <w:szCs w:val="22"/>
              </w:rPr>
              <w:t>Every district, including every Commonwealth charter school, has at least one teacher who has an English as a Second Language or Transitional Bilingual Education, or ELL license under G.L. c.71</w:t>
            </w:r>
            <w:r w:rsidRPr="00996D87">
              <w:rPr>
                <w:b/>
                <w:bCs/>
                <w:sz w:val="22"/>
                <w:szCs w:val="22"/>
              </w:rPr>
              <w:t xml:space="preserve">, </w:t>
            </w:r>
            <w:r w:rsidRPr="00996D87">
              <w:rPr>
                <w:bCs/>
                <w:sz w:val="22"/>
                <w:szCs w:val="22"/>
              </w:rPr>
              <w:t>§ 38G and 603 CMR 7.04(3). (This requirement does not apply separately to Horace Mann charter schools.)</w:t>
            </w:r>
          </w:p>
          <w:p w:rsidR="00AC2960" w:rsidRPr="00996D87" w:rsidRDefault="00AC2960" w:rsidP="00AC2960">
            <w:pPr>
              <w:spacing w:before="120"/>
              <w:ind w:left="200"/>
              <w:rPr>
                <w:bCs/>
                <w:sz w:val="22"/>
                <w:szCs w:val="22"/>
              </w:rPr>
            </w:pPr>
            <w:r w:rsidRPr="00996D87">
              <w:rPr>
                <w:bCs/>
                <w:sz w:val="22"/>
                <w:szCs w:val="22"/>
              </w:rPr>
              <w:t xml:space="preserve">Except at Commonwealth charter schools, </w:t>
            </w:r>
            <w:r w:rsidRPr="00996D87">
              <w:rPr>
                <w:bCs/>
                <w:i/>
                <w:iCs/>
                <w:sz w:val="22"/>
                <w:szCs w:val="22"/>
              </w:rPr>
              <w:t>every</w:t>
            </w:r>
            <w:r w:rsidRPr="00996D87">
              <w:rPr>
                <w:bCs/>
                <w:sz w:val="22"/>
                <w:szCs w:val="22"/>
              </w:rPr>
              <w:t xml:space="preserve"> teacher or other educational staff member who teaches ELLs holds an appropriate license or current waiver issued by the Massachusetts Department of Elementary and Secondary Education.</w:t>
            </w:r>
          </w:p>
          <w:p w:rsidR="00AC2960" w:rsidRPr="00996D87" w:rsidRDefault="00AC2960" w:rsidP="00AC2960">
            <w:pPr>
              <w:spacing w:before="120"/>
              <w:ind w:left="200"/>
              <w:rPr>
                <w:bCs/>
                <w:sz w:val="22"/>
                <w:szCs w:val="22"/>
              </w:rPr>
            </w:pPr>
            <w:r w:rsidRPr="00996D87">
              <w:rPr>
                <w:bCs/>
                <w:sz w:val="22"/>
                <w:szCs w:val="22"/>
              </w:rPr>
              <w:t xml:space="preserve">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w:t>
            </w:r>
            <w:r w:rsidRPr="00996D87">
              <w:rPr>
                <w:bCs/>
                <w:sz w:val="22"/>
                <w:szCs w:val="22"/>
              </w:rPr>
              <w:lastRenderedPageBreak/>
              <w:t>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AC2960" w:rsidRPr="00996D87" w:rsidRDefault="00AC2960" w:rsidP="00AC2960">
            <w:pPr>
              <w:pStyle w:val="ListParagraph"/>
              <w:numPr>
                <w:ilvl w:val="0"/>
                <w:numId w:val="25"/>
              </w:numPr>
              <w:rPr>
                <w:sz w:val="22"/>
              </w:rPr>
            </w:pPr>
            <w:r w:rsidRPr="00996D87">
              <w:rPr>
                <w:sz w:val="22"/>
                <w:szCs w:val="22"/>
              </w:rPr>
              <w:t>Collaborating with the Department to identify incumbent core academic teachers of ELLs and the administrators who supervise and evaluate such teachers;</w:t>
            </w:r>
          </w:p>
          <w:p w:rsidR="00AC2960" w:rsidRPr="00996D87" w:rsidRDefault="00AC2960" w:rsidP="00AC2960">
            <w:pPr>
              <w:pStyle w:val="ListParagraph"/>
              <w:numPr>
                <w:ilvl w:val="0"/>
                <w:numId w:val="25"/>
              </w:numPr>
              <w:rPr>
                <w:sz w:val="22"/>
              </w:rPr>
            </w:pPr>
            <w:r w:rsidRPr="00996D87">
              <w:rPr>
                <w:sz w:val="22"/>
                <w:szCs w:val="22"/>
              </w:rPr>
              <w:t>Collaborating with the Department to identify which of the incumbent core academic teachers or administrators have participated in two of more the following Category Trainings: category 1, 2 or 4;</w:t>
            </w:r>
          </w:p>
          <w:p w:rsidR="00AC2960" w:rsidRPr="00996D87" w:rsidRDefault="00AC2960" w:rsidP="00AC2960">
            <w:pPr>
              <w:pStyle w:val="ListParagraph"/>
              <w:numPr>
                <w:ilvl w:val="0"/>
                <w:numId w:val="25"/>
              </w:numPr>
              <w:rPr>
                <w:sz w:val="22"/>
              </w:rPr>
            </w:pPr>
            <w:r w:rsidRPr="00996D87">
              <w:rPr>
                <w:sz w:val="22"/>
                <w:szCs w:val="22"/>
              </w:rPr>
              <w:t>Providing a location for delivery of the SEI training and schedule for the delivery of the training sessions;</w:t>
            </w:r>
          </w:p>
          <w:p w:rsidR="00AC2960" w:rsidRPr="00996D87" w:rsidRDefault="00AC2960" w:rsidP="00AC2960">
            <w:pPr>
              <w:pStyle w:val="ListParagraph"/>
              <w:numPr>
                <w:ilvl w:val="0"/>
                <w:numId w:val="25"/>
              </w:numPr>
              <w:rPr>
                <w:sz w:val="22"/>
              </w:rPr>
            </w:pPr>
            <w:r w:rsidRPr="00996D87">
              <w:rPr>
                <w:sz w:val="22"/>
                <w:szCs w:val="22"/>
              </w:rPr>
              <w:t>Informing educators of their obligation to attend trainings with their cohort group to earn the SEI endorsement.</w:t>
            </w:r>
          </w:p>
          <w:p w:rsidR="00AC2960" w:rsidRPr="000465FE" w:rsidRDefault="00AC2960" w:rsidP="00AC2960">
            <w:pPr>
              <w:pStyle w:val="CommentText"/>
              <w:rPr>
                <w:sz w:val="22"/>
                <w:szCs w:val="22"/>
              </w:rPr>
            </w:pPr>
            <w:r w:rsidRPr="000465FE">
              <w:rPr>
                <w:sz w:val="22"/>
                <w:szCs w:val="22"/>
              </w:rPr>
              <w:t xml:space="preserve">       </w:t>
            </w:r>
          </w:p>
          <w:p w:rsidR="00AC2960" w:rsidRPr="000465FE" w:rsidRDefault="00AC2960" w:rsidP="00AC2960">
            <w:pPr>
              <w:pStyle w:val="CommentText"/>
              <w:rPr>
                <w:sz w:val="22"/>
                <w:szCs w:val="22"/>
              </w:rPr>
            </w:pPr>
            <w:r>
              <w:rPr>
                <w:sz w:val="22"/>
                <w:szCs w:val="22"/>
              </w:rPr>
              <w:t>2</w:t>
            </w:r>
            <w:r w:rsidRPr="000465FE">
              <w:rPr>
                <w:sz w:val="22"/>
                <w:szCs w:val="22"/>
              </w:rPr>
              <w:t>.   Except at Commonwealth charter schools, any director of ELL programs who is employed in that role for one-half time or more has a Supervisor/Director license and a</w:t>
            </w:r>
            <w:r>
              <w:rPr>
                <w:sz w:val="22"/>
                <w:szCs w:val="22"/>
              </w:rPr>
              <w:t xml:space="preserve">n English as a Second Language (ESL), </w:t>
            </w:r>
            <w:r w:rsidRPr="000465FE">
              <w:rPr>
                <w:sz w:val="22"/>
                <w:szCs w:val="22"/>
              </w:rPr>
              <w:t>Transitional Bilingual Education</w:t>
            </w:r>
            <w:r>
              <w:rPr>
                <w:sz w:val="22"/>
                <w:szCs w:val="22"/>
              </w:rPr>
              <w:t xml:space="preserve"> (TBE) or an ELL license</w:t>
            </w:r>
            <w:r w:rsidRPr="000465FE">
              <w:rPr>
                <w:sz w:val="22"/>
                <w:szCs w:val="22"/>
              </w:rPr>
              <w:t>.</w:t>
            </w:r>
          </w:p>
          <w:p w:rsidR="00AC2960" w:rsidRPr="000465FE" w:rsidRDefault="00AC2960" w:rsidP="00AC2960">
            <w:pPr>
              <w:pStyle w:val="CommentText"/>
              <w:rPr>
                <w:sz w:val="22"/>
                <w:szCs w:val="22"/>
              </w:rPr>
            </w:pPr>
            <w:r>
              <w:rPr>
                <w:sz w:val="22"/>
                <w:szCs w:val="22"/>
              </w:rPr>
              <w:t xml:space="preserve">4.  </w:t>
            </w:r>
            <w:r w:rsidRPr="000465FE">
              <w:rPr>
                <w:sz w:val="22"/>
                <w:szCs w:val="22"/>
              </w:rPr>
              <w:t xml:space="preserve"> </w:t>
            </w:r>
            <w:r>
              <w:rPr>
                <w:sz w:val="22"/>
                <w:szCs w:val="22"/>
              </w:rPr>
              <w:t xml:space="preserve">If a </w:t>
            </w:r>
            <w:r w:rsidRPr="00A42C35">
              <w:rPr>
                <w:sz w:val="22"/>
                <w:szCs w:val="22"/>
              </w:rPr>
              <w:t xml:space="preserve"> distr</w:t>
            </w:r>
            <w:r>
              <w:rPr>
                <w:sz w:val="22"/>
                <w:szCs w:val="22"/>
              </w:rPr>
              <w:t>ict with 200 or more ELL</w:t>
            </w:r>
            <w:r w:rsidRPr="00A42C35">
              <w:rPr>
                <w:sz w:val="22"/>
                <w:szCs w:val="22"/>
              </w:rPr>
              <w:t>s—including all charter scho</w:t>
            </w:r>
            <w:r>
              <w:rPr>
                <w:sz w:val="22"/>
                <w:szCs w:val="22"/>
              </w:rPr>
              <w:t>ols with 200 or more ELL</w:t>
            </w:r>
            <w:r w:rsidRPr="00A42C35">
              <w:rPr>
                <w:sz w:val="22"/>
                <w:szCs w:val="22"/>
              </w:rPr>
              <w:t>s—</w:t>
            </w:r>
            <w:r>
              <w:rPr>
                <w:sz w:val="22"/>
                <w:szCs w:val="22"/>
              </w:rPr>
              <w:t xml:space="preserve">has </w:t>
            </w:r>
            <w:r w:rsidRPr="00A42C35">
              <w:rPr>
                <w:sz w:val="22"/>
                <w:szCs w:val="22"/>
              </w:rPr>
              <w:t xml:space="preserve"> a director of ELL programs, that director has an English as a Second Language, Transitional Bilingual Education, or an ELL license even if he or she is employed in that position for less than one-half time. (This requirement does not apply separately to Horace Mann charter schools.)</w:t>
            </w:r>
          </w:p>
          <w:p w:rsidR="00AC2960" w:rsidRPr="00996D87" w:rsidRDefault="00AC2960" w:rsidP="00AC2960">
            <w:pPr>
              <w:pStyle w:val="ListParagraph"/>
              <w:rPr>
                <w:sz w:val="22"/>
              </w:rPr>
            </w:pPr>
          </w:p>
          <w:p w:rsidR="00AC2960" w:rsidRPr="007E039A" w:rsidRDefault="00AC2960" w:rsidP="00AC2960">
            <w:pPr>
              <w:pStyle w:val="CommentText"/>
              <w:rPr>
                <w:b/>
                <w:sz w:val="22"/>
                <w:szCs w:val="22"/>
              </w:rPr>
            </w:pPr>
            <w:r w:rsidRPr="007E039A">
              <w:rPr>
                <w:b/>
                <w:sz w:val="22"/>
                <w:szCs w:val="22"/>
              </w:rPr>
              <w:t xml:space="preserve">Authority: Title VI; EEOA; G.L. c. 71, § 38G, §89(qq); St. 2002, c. 218, §§ 24, 25, 30; 603 CMR 7.04(3), 7.09(3); 603 CMR 7.14 (1) and (2); 603 CMR 14.07. </w:t>
            </w:r>
          </w:p>
          <w:p w:rsidR="008219B9" w:rsidRDefault="008219B9" w:rsidP="001870C4">
            <w:pPr>
              <w:pStyle w:val="TOC1"/>
            </w:pPr>
          </w:p>
        </w:tc>
      </w:tr>
      <w:tr w:rsidR="00015867" w:rsidTr="00F230E8">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015867" w:rsidRDefault="00015867" w:rsidP="00F230E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015867" w:rsidRDefault="00015867" w:rsidP="00B20C20">
            <w:pPr>
              <w:rPr>
                <w:b/>
                <w:sz w:val="22"/>
              </w:rPr>
            </w:pPr>
            <w:r>
              <w:rPr>
                <w:b/>
                <w:sz w:val="22"/>
              </w:rPr>
              <w:t>Rating: Implemented</w:t>
            </w:r>
          </w:p>
        </w:tc>
        <w:tc>
          <w:tcPr>
            <w:tcW w:w="2880" w:type="dxa"/>
            <w:tcBorders>
              <w:top w:val="single" w:sz="6" w:space="0" w:color="000000"/>
              <w:left w:val="nil"/>
              <w:bottom w:val="double" w:sz="2" w:space="0" w:color="000000"/>
              <w:right w:val="nil"/>
            </w:tcBorders>
            <w:shd w:val="clear" w:color="auto" w:fill="auto"/>
            <w:vAlign w:val="center"/>
          </w:tcPr>
          <w:p w:rsidR="00015867" w:rsidRDefault="00015867" w:rsidP="00B20C20">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015867" w:rsidRDefault="00015867" w:rsidP="00B20C20">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B83FC6" w:rsidRDefault="00B83FC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880"/>
        <w:gridCol w:w="900"/>
      </w:tblGrid>
      <w:tr w:rsidR="008219B9" w:rsidTr="00F230E8">
        <w:trPr>
          <w:tblHeader/>
        </w:trPr>
        <w:tc>
          <w:tcPr>
            <w:tcW w:w="153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FF44B5"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115145880"/>
            <w:bookmarkStart w:id="656" w:name="_Toc112217882"/>
            <w:bookmarkStart w:id="657" w:name="_Toc112217687"/>
            <w:bookmarkStart w:id="658" w:name="_Toc112209398"/>
            <w:bookmarkStart w:id="659" w:name="_Toc112209199"/>
            <w:bookmarkStart w:id="660" w:name="_Toc112209003"/>
            <w:bookmarkStart w:id="661" w:name="_Toc112206544"/>
            <w:bookmarkStart w:id="662" w:name="_Toc86471212"/>
            <w:bookmarkStart w:id="663" w:name="_Toc86471016"/>
            <w:bookmarkStart w:id="664" w:name="_Toc86469712"/>
            <w:bookmarkStart w:id="665" w:name="_Toc86469514"/>
            <w:bookmarkStart w:id="666" w:name="_Toc86469314"/>
            <w:bookmarkStart w:id="667" w:name="_Toc86469113"/>
            <w:bookmarkStart w:id="668" w:name="_Toc86468911"/>
            <w:bookmarkStart w:id="669" w:name="_Toc86468708"/>
            <w:bookmarkStart w:id="670" w:name="_Toc86468500"/>
            <w:bookmarkStart w:id="671" w:name="_Toc86468292"/>
            <w:bookmarkStart w:id="672" w:name="_Toc86468083"/>
            <w:bookmarkStart w:id="673" w:name="_Toc86467873"/>
            <w:bookmarkStart w:id="674" w:name="_Toc86467662"/>
            <w:bookmarkStart w:id="675" w:name="_Toc86467451"/>
            <w:bookmarkStart w:id="676" w:name="_Toc86467239"/>
            <w:bookmarkStart w:id="677" w:name="_Toc86467025"/>
            <w:bookmarkStart w:id="678" w:name="_Toc86462923"/>
            <w:bookmarkStart w:id="679" w:name="_Toc86462709"/>
            <w:bookmarkStart w:id="680" w:name="_Toc86462494"/>
            <w:bookmarkStart w:id="681" w:name="_Toc86462277"/>
            <w:bookmarkStart w:id="682" w:name="_Toc86462059"/>
            <w:bookmarkStart w:id="683" w:name="_Toc86461840"/>
            <w:bookmarkStart w:id="684" w:name="_Toc86461620"/>
            <w:bookmarkStart w:id="685" w:name="_Toc86461400"/>
            <w:bookmarkStart w:id="686" w:name="_Toc86461180"/>
            <w:bookmarkStart w:id="687" w:name="_Toc86460959"/>
            <w:bookmarkStart w:id="688" w:name="_Toc86460738"/>
            <w:bookmarkStart w:id="689" w:name="_Toc86460515"/>
            <w:bookmarkStart w:id="690" w:name="_Toc86460291"/>
            <w:bookmarkStart w:id="691" w:name="_Toc86460066"/>
            <w:bookmarkStart w:id="692" w:name="_Toc86459841"/>
            <w:bookmarkStart w:id="693" w:name="_Toc86459478"/>
            <w:bookmarkStart w:id="694" w:name="_Toc86459251"/>
            <w:bookmarkStart w:id="695" w:name="_Toc86459025"/>
            <w:bookmarkStart w:id="696" w:name="_Toc86458799"/>
            <w:bookmarkStart w:id="697" w:name="_Toc86458572"/>
            <w:bookmarkStart w:id="698" w:name="_Toc86221379"/>
            <w:bookmarkStart w:id="699" w:name="_Toc86221150"/>
            <w:bookmarkStart w:id="700" w:name="_Toc86220922"/>
            <w:bookmarkStart w:id="701" w:name="_Toc86220692"/>
            <w:bookmarkStart w:id="702" w:name="_Toc86220461"/>
            <w:bookmarkStart w:id="703" w:name="_Toc86208306"/>
            <w:bookmarkStart w:id="704" w:name="_Toc86199859"/>
            <w:bookmarkStart w:id="705" w:name="_Toc83804434"/>
            <w:bookmarkStart w:id="706" w:name="_Toc83804233"/>
            <w:bookmarkStart w:id="707" w:name="_Toc83804031"/>
            <w:bookmarkStart w:id="708" w:name="_Toc83803829"/>
            <w:bookmarkStart w:id="709" w:name="_Toc68669729"/>
            <w:bookmarkStart w:id="710" w:name="_Toc68669527"/>
            <w:bookmarkStart w:id="711" w:name="_Toc68669324"/>
            <w:bookmarkStart w:id="712" w:name="_Toc55637114"/>
            <w:bookmarkStart w:id="713" w:name="_Toc55636912"/>
            <w:bookmarkStart w:id="714" w:name="_Toc55636710"/>
            <w:bookmarkStart w:id="715" w:name="_Toc55636508"/>
            <w:bookmarkStart w:id="716" w:name="_Toc55636186"/>
            <w:bookmarkStart w:id="717" w:name="_Toc55635952"/>
            <w:bookmarkStart w:id="718" w:name="_Toc55029345"/>
            <w:bookmarkStart w:id="719" w:name="_Toc55029131"/>
            <w:bookmarkStart w:id="720" w:name="_Toc55027884"/>
            <w:bookmarkStart w:id="721" w:name="_Toc55027668"/>
            <w:bookmarkStart w:id="722" w:name="_Toc54954018"/>
            <w:bookmarkStart w:id="723" w:name="_Toc54779197"/>
            <w:bookmarkStart w:id="724" w:name="_Toc54778905"/>
            <w:bookmarkStart w:id="725" w:name="_Toc54766181"/>
            <w:bookmarkStart w:id="726" w:name="_Toc54765976"/>
            <w:bookmarkStart w:id="727" w:name="_Toc54761637"/>
            <w:bookmarkStart w:id="728" w:name="_Toc54761388"/>
            <w:bookmarkStart w:id="729" w:name="_Toc54760956"/>
            <w:bookmarkStart w:id="730" w:name="_Toc54756421"/>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Borders>
              <w:bottom w:val="single" w:sz="6" w:space="0" w:color="000000"/>
            </w:tcBorders>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15</w:t>
            </w:r>
          </w:p>
          <w:p w:rsidR="00154B1D" w:rsidRPr="00154B1D" w:rsidRDefault="00154B1D" w:rsidP="002818B7">
            <w:pPr>
              <w:pStyle w:val="Heading5"/>
              <w:jc w:val="center"/>
              <w:rPr>
                <w:bCs/>
                <w:sz w:val="20"/>
              </w:rPr>
            </w:pPr>
            <w:r w:rsidRPr="00154B1D">
              <w:rPr>
                <w:bCs/>
                <w:sz w:val="20"/>
              </w:rPr>
              <w:t>Professional Development Requirements</w:t>
            </w:r>
          </w:p>
          <w:p w:rsidR="00154B1D" w:rsidRDefault="00154B1D" w:rsidP="00F230E8">
            <w:pPr>
              <w:spacing w:after="58"/>
              <w:jc w:val="center"/>
              <w:rPr>
                <w:b/>
                <w:sz w:val="22"/>
              </w:rPr>
            </w:pPr>
          </w:p>
        </w:tc>
        <w:tc>
          <w:tcPr>
            <w:tcW w:w="7740" w:type="dxa"/>
            <w:gridSpan w:val="3"/>
            <w:tcBorders>
              <w:bottom w:val="single" w:sz="6" w:space="0" w:color="000000"/>
            </w:tcBorders>
          </w:tcPr>
          <w:p w:rsidR="008219B9" w:rsidRDefault="008219B9" w:rsidP="00F230E8">
            <w:pPr>
              <w:rPr>
                <w:sz w:val="22"/>
              </w:rPr>
            </w:pPr>
          </w:p>
          <w:p w:rsidR="00AC2960" w:rsidRPr="002C7BD8" w:rsidRDefault="00AC2960" w:rsidP="00AC2960">
            <w:pPr>
              <w:rPr>
                <w:sz w:val="22"/>
                <w:szCs w:val="22"/>
              </w:rPr>
            </w:pPr>
            <w:r w:rsidRPr="002C7BD8">
              <w:rPr>
                <w:sz w:val="22"/>
                <w:szCs w:val="22"/>
              </w:rPr>
              <w:t>See comment in ELE 14.</w:t>
            </w:r>
          </w:p>
          <w:p w:rsidR="00AC2960" w:rsidRPr="002C7BD8" w:rsidRDefault="00AC2960" w:rsidP="00AC2960">
            <w:pPr>
              <w:pStyle w:val="ListParagraph"/>
              <w:numPr>
                <w:ilvl w:val="0"/>
                <w:numId w:val="26"/>
              </w:numPr>
              <w:ind w:left="522"/>
            </w:pPr>
            <w:r w:rsidRPr="00FC696B">
              <w:rPr>
                <w:sz w:val="22"/>
                <w:szCs w:val="22"/>
              </w:rPr>
              <w:t xml:space="preserve">Districts, including all charter schools, maintain documentation of their plans to make the SEI cohort training available to their core academic teachers of ELLs and the </w:t>
            </w:r>
            <w:r>
              <w:rPr>
                <w:sz w:val="22"/>
                <w:szCs w:val="22"/>
              </w:rPr>
              <w:t xml:space="preserve">principals/assistant principals and supervisors/directors </w:t>
            </w:r>
            <w:r w:rsidRPr="00FC696B">
              <w:rPr>
                <w:sz w:val="22"/>
                <w:szCs w:val="22"/>
              </w:rPr>
              <w:t xml:space="preserve">who supervise such teachers and to collaborate with the Department to facilitate the provision of the training and participation of district teachers and administrators in the training.  </w:t>
            </w:r>
          </w:p>
          <w:p w:rsidR="00AC2960" w:rsidRPr="00FC696B" w:rsidRDefault="00AC2960" w:rsidP="00AC2960">
            <w:pPr>
              <w:pStyle w:val="ListParagraph"/>
              <w:numPr>
                <w:ilvl w:val="0"/>
                <w:numId w:val="26"/>
              </w:numPr>
              <w:ind w:left="522"/>
            </w:pPr>
            <w:r w:rsidRPr="00FC696B">
              <w:rPr>
                <w:sz w:val="22"/>
                <w:szCs w:val="22"/>
              </w:rPr>
              <w:t>Section 38Q states that any district with ELLs must, in its plan, "provide for the training for teachers in second language acquisition techniques for the re-certification of teachers and administrators." As with past license renewal requirements, the district's professional development plan is the vehicle for providing a no-cost option for educators to fulfill the new requirement of 15 PDPs in</w:t>
            </w:r>
            <w:r>
              <w:rPr>
                <w:sz w:val="22"/>
                <w:szCs w:val="22"/>
              </w:rPr>
              <w:t xml:space="preserve"> SEI or ESL as of July 1, 2016.</w:t>
            </w:r>
          </w:p>
          <w:p w:rsidR="00AC2960" w:rsidRDefault="00AC2960" w:rsidP="00AC2960">
            <w:pPr>
              <w:ind w:left="162"/>
              <w:rPr>
                <w:sz w:val="22"/>
                <w:szCs w:val="22"/>
              </w:rPr>
            </w:pPr>
          </w:p>
          <w:p w:rsidR="00AC2960" w:rsidRPr="00FF5590" w:rsidRDefault="00AC2960" w:rsidP="00AC2960">
            <w:pPr>
              <w:ind w:left="-18"/>
            </w:pPr>
            <w:r w:rsidRPr="00FC696B">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AC2960" w:rsidRDefault="00AC2960" w:rsidP="00AC2960">
            <w:pPr>
              <w:rPr>
                <w:bCs/>
                <w:sz w:val="22"/>
                <w:szCs w:val="22"/>
              </w:rPr>
            </w:pPr>
            <w:r w:rsidRPr="00F36412">
              <w:rPr>
                <w:bCs/>
                <w:sz w:val="22"/>
                <w:szCs w:val="22"/>
              </w:rPr>
              <w:t>(A) designed to improve the instruction and assessment of limited English proficient children;</w:t>
            </w:r>
          </w:p>
          <w:p w:rsidR="00AC2960" w:rsidRPr="00F36412" w:rsidRDefault="00AC2960" w:rsidP="00AC2960">
            <w:pPr>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AC2960" w:rsidRPr="00F36412" w:rsidRDefault="00AC2960" w:rsidP="00AC2960">
            <w:pPr>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AC2960" w:rsidRPr="00F36412" w:rsidRDefault="00AC2960" w:rsidP="00AC2960">
            <w:pPr>
              <w:rPr>
                <w:bCs/>
                <w:sz w:val="22"/>
                <w:szCs w:val="22"/>
              </w:rPr>
            </w:pPr>
            <w:r w:rsidRPr="00F36412">
              <w:rPr>
                <w:bCs/>
                <w:sz w:val="22"/>
                <w:szCs w:val="22"/>
              </w:rPr>
              <w:t>(D) of sufficient intensity and duration (which shall not include activities such as one-day or short-term workshops and conferences) to have a positive and lasting impact on the teachers' performance in the classroom.</w:t>
            </w:r>
          </w:p>
          <w:p w:rsidR="00AC2960" w:rsidRDefault="00AC2960" w:rsidP="00AC2960">
            <w:pPr>
              <w:pStyle w:val="CommentText"/>
              <w:rPr>
                <w:bCs/>
                <w:sz w:val="22"/>
                <w:szCs w:val="22"/>
              </w:rPr>
            </w:pPr>
          </w:p>
          <w:p w:rsidR="008219B9" w:rsidRDefault="00AC2960" w:rsidP="00AC2960">
            <w:pPr>
              <w:rPr>
                <w:sz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tc>
      </w:tr>
      <w:tr w:rsidR="00015867" w:rsidTr="00015867">
        <w:tblPrEx>
          <w:tblBorders>
            <w:insideH w:val="single" w:sz="6" w:space="0" w:color="000000"/>
            <w:insideV w:val="single" w:sz="6" w:space="0" w:color="000000"/>
          </w:tblBorders>
        </w:tblPrEx>
        <w:trPr>
          <w:trHeight w:val="382"/>
        </w:trPr>
        <w:tc>
          <w:tcPr>
            <w:tcW w:w="1530" w:type="dxa"/>
            <w:tcBorders>
              <w:top w:val="single" w:sz="6" w:space="0" w:color="000000"/>
              <w:bottom w:val="double" w:sz="2" w:space="0" w:color="000000"/>
              <w:right w:val="single" w:sz="6" w:space="0" w:color="000000"/>
            </w:tcBorders>
          </w:tcPr>
          <w:p w:rsidR="00015867" w:rsidRDefault="00015867" w:rsidP="00F230E8">
            <w:pPr>
              <w:rPr>
                <w:sz w:val="22"/>
              </w:rPr>
            </w:pPr>
          </w:p>
        </w:tc>
        <w:tc>
          <w:tcPr>
            <w:tcW w:w="3960" w:type="dxa"/>
            <w:tcBorders>
              <w:top w:val="single" w:sz="6" w:space="0" w:color="000000"/>
              <w:left w:val="single" w:sz="6" w:space="0" w:color="000000"/>
              <w:bottom w:val="double" w:sz="2" w:space="0" w:color="000000"/>
              <w:right w:val="nil"/>
            </w:tcBorders>
            <w:vAlign w:val="center"/>
          </w:tcPr>
          <w:p w:rsidR="00015867" w:rsidRDefault="00015867" w:rsidP="00B20C20">
            <w:pPr>
              <w:rPr>
                <w:b/>
                <w:sz w:val="22"/>
              </w:rPr>
            </w:pPr>
            <w:r>
              <w:rPr>
                <w:b/>
                <w:sz w:val="22"/>
              </w:rPr>
              <w:t>Rating: Implemented</w:t>
            </w:r>
          </w:p>
        </w:tc>
        <w:tc>
          <w:tcPr>
            <w:tcW w:w="2880" w:type="dxa"/>
            <w:tcBorders>
              <w:top w:val="single" w:sz="6" w:space="0" w:color="000000"/>
              <w:left w:val="nil"/>
              <w:bottom w:val="double" w:sz="2" w:space="0" w:color="000000"/>
              <w:right w:val="nil"/>
            </w:tcBorders>
            <w:vAlign w:val="center"/>
          </w:tcPr>
          <w:p w:rsidR="00015867" w:rsidRDefault="00015867" w:rsidP="00B20C20">
            <w:pPr>
              <w:rPr>
                <w:sz w:val="22"/>
              </w:rPr>
            </w:pPr>
            <w:r>
              <w:rPr>
                <w:b/>
                <w:bCs/>
                <w:sz w:val="22"/>
              </w:rPr>
              <w:t>District Response Required</w:t>
            </w:r>
            <w:r>
              <w:rPr>
                <w:sz w:val="22"/>
              </w:rPr>
              <w:t xml:space="preserve">: </w:t>
            </w:r>
          </w:p>
        </w:tc>
        <w:tc>
          <w:tcPr>
            <w:tcW w:w="900" w:type="dxa"/>
            <w:tcBorders>
              <w:top w:val="single" w:sz="6" w:space="0" w:color="000000"/>
              <w:left w:val="nil"/>
              <w:bottom w:val="double" w:sz="2" w:space="0" w:color="000000"/>
              <w:right w:val="double" w:sz="2" w:space="0" w:color="000000"/>
            </w:tcBorders>
            <w:vAlign w:val="center"/>
          </w:tcPr>
          <w:p w:rsidR="00015867" w:rsidRDefault="00015867" w:rsidP="00B20C20">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8219B9" w:rsidRDefault="008219B9" w:rsidP="008219B9">
      <w:pPr>
        <w:rPr>
          <w:sz w:val="22"/>
        </w:rPr>
      </w:pPr>
    </w:p>
    <w:p w:rsidR="00B83FC6" w:rsidRDefault="00B83FC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74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015867" w:rsidTr="00F230E8">
        <w:trPr>
          <w:trHeight w:val="382"/>
        </w:trPr>
        <w:tc>
          <w:tcPr>
            <w:tcW w:w="1530" w:type="dxa"/>
          </w:tcPr>
          <w:p w:rsidR="00015867" w:rsidRDefault="00015867" w:rsidP="00F230E8">
            <w:pPr>
              <w:rPr>
                <w:sz w:val="22"/>
              </w:rPr>
            </w:pPr>
          </w:p>
        </w:tc>
        <w:tc>
          <w:tcPr>
            <w:tcW w:w="3870" w:type="dxa"/>
            <w:tcBorders>
              <w:right w:val="nil"/>
            </w:tcBorders>
            <w:vAlign w:val="center"/>
          </w:tcPr>
          <w:p w:rsidR="00015867" w:rsidRDefault="00015867" w:rsidP="00B20C20">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015867" w:rsidRDefault="00015867" w:rsidP="00B20C20">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015867" w:rsidRDefault="00015867" w:rsidP="00B20C20">
            <w:pPr>
              <w:rPr>
                <w:b/>
                <w:sz w:val="22"/>
              </w:rPr>
            </w:pPr>
            <w:r>
              <w:rPr>
                <w:b/>
                <w:sz w:val="22"/>
              </w:rPr>
              <w:t>No</w:t>
            </w:r>
          </w:p>
        </w:tc>
      </w:tr>
    </w:tbl>
    <w:p w:rsidR="008219B9" w:rsidRDefault="008219B9" w:rsidP="008219B9">
      <w:pPr>
        <w:rPr>
          <w:sz w:val="22"/>
        </w:rPr>
      </w:pPr>
    </w:p>
    <w:p w:rsidR="008219B9" w:rsidRDefault="008219B9" w:rsidP="008219B9">
      <w:pPr>
        <w:rPr>
          <w:sz w:val="22"/>
        </w:rPr>
      </w:pPr>
    </w:p>
    <w:p w:rsidR="00B83FC6" w:rsidRDefault="00B83FC6"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b/>
                <w:bCs/>
                <w:sz w:val="22"/>
              </w:rPr>
            </w:pPr>
          </w:p>
          <w:p w:rsidR="008219B9" w:rsidRDefault="008219B9" w:rsidP="00AC2960">
            <w:pPr>
              <w:spacing w:after="58"/>
              <w:jc w:val="center"/>
              <w:rPr>
                <w:b/>
                <w:bCs/>
                <w:sz w:val="22"/>
              </w:rPr>
            </w:pPr>
            <w:r>
              <w:rPr>
                <w:b/>
                <w:bCs/>
                <w:sz w:val="22"/>
              </w:rPr>
              <w:t>ELE 17</w:t>
            </w:r>
          </w:p>
          <w:p w:rsidR="00462CD3" w:rsidRDefault="00462CD3" w:rsidP="00AC2960">
            <w:pPr>
              <w:jc w:val="center"/>
              <w:rPr>
                <w:b/>
                <w:sz w:val="22"/>
              </w:rPr>
            </w:pPr>
            <w:r>
              <w:rPr>
                <w:b/>
                <w:sz w:val="22"/>
              </w:rPr>
              <w:t>Program Evaluation</w:t>
            </w:r>
          </w:p>
          <w:p w:rsidR="00462CD3" w:rsidRDefault="00462CD3" w:rsidP="00F230E8">
            <w:pPr>
              <w:spacing w:after="58"/>
              <w:jc w:val="center"/>
              <w:rPr>
                <w:b/>
                <w:bCs/>
                <w:sz w:val="22"/>
              </w:rPr>
            </w:pPr>
          </w:p>
        </w:tc>
        <w:tc>
          <w:tcPr>
            <w:tcW w:w="7740" w:type="dxa"/>
            <w:gridSpan w:val="3"/>
          </w:tcPr>
          <w:p w:rsidR="008219B9" w:rsidRDefault="008219B9" w:rsidP="00F230E8">
            <w:pPr>
              <w:rPr>
                <w:b/>
                <w:sz w:val="22"/>
              </w:rPr>
            </w:pPr>
          </w:p>
          <w:p w:rsidR="00AC2960" w:rsidRPr="000D4249" w:rsidRDefault="00AC2960" w:rsidP="00AC2960">
            <w:pPr>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015867" w:rsidTr="00F230E8">
        <w:trPr>
          <w:trHeight w:val="382"/>
        </w:trPr>
        <w:tc>
          <w:tcPr>
            <w:tcW w:w="1530" w:type="dxa"/>
          </w:tcPr>
          <w:p w:rsidR="00015867" w:rsidRDefault="00015867" w:rsidP="00F230E8">
            <w:pPr>
              <w:rPr>
                <w:sz w:val="22"/>
              </w:rPr>
            </w:pPr>
          </w:p>
        </w:tc>
        <w:tc>
          <w:tcPr>
            <w:tcW w:w="3870" w:type="dxa"/>
            <w:tcBorders>
              <w:right w:val="nil"/>
            </w:tcBorders>
            <w:vAlign w:val="center"/>
          </w:tcPr>
          <w:p w:rsidR="00015867" w:rsidRDefault="00015867" w:rsidP="00B20C20">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015867" w:rsidRDefault="00015867" w:rsidP="00B20C20">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015867" w:rsidRDefault="00015867" w:rsidP="00B20C20">
            <w:pPr>
              <w:rPr>
                <w:b/>
                <w:sz w:val="22"/>
              </w:rPr>
            </w:pPr>
            <w:r>
              <w:rPr>
                <w:b/>
                <w:sz w:val="22"/>
              </w:rPr>
              <w:t>No</w:t>
            </w:r>
          </w:p>
        </w:tc>
      </w:tr>
    </w:tbl>
    <w:p w:rsidR="008219B9" w:rsidRDefault="008219B9" w:rsidP="008219B9">
      <w:pPr>
        <w:rPr>
          <w:sz w:val="22"/>
        </w:rPr>
      </w:pPr>
    </w:p>
    <w:p w:rsidR="00610B84" w:rsidRDefault="00610B84" w:rsidP="008219B9">
      <w:pPr>
        <w:rPr>
          <w:sz w:val="22"/>
        </w:rPr>
      </w:pPr>
    </w:p>
    <w:p w:rsidR="00B83FC6" w:rsidRDefault="00B83FC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18</w:t>
            </w:r>
          </w:p>
          <w:p w:rsidR="00800573" w:rsidRDefault="00800573" w:rsidP="002818B7">
            <w:pPr>
              <w:pStyle w:val="Heading5"/>
              <w:jc w:val="center"/>
              <w:rPr>
                <w:bCs/>
              </w:rPr>
            </w:pPr>
            <w:r>
              <w:rPr>
                <w:bCs/>
              </w:rPr>
              <w:t>Records of LEP Students</w:t>
            </w:r>
          </w:p>
          <w:p w:rsidR="00800573" w:rsidRDefault="00800573" w:rsidP="00F230E8">
            <w:pPr>
              <w:spacing w:after="58"/>
              <w:jc w:val="center"/>
              <w:rPr>
                <w:b/>
                <w:sz w:val="22"/>
              </w:rPr>
            </w:pPr>
          </w:p>
        </w:tc>
        <w:tc>
          <w:tcPr>
            <w:tcW w:w="7740" w:type="dxa"/>
            <w:gridSpan w:val="3"/>
          </w:tcPr>
          <w:p w:rsidR="008219B9" w:rsidRDefault="008219B9" w:rsidP="00F230E8">
            <w:pPr>
              <w:rPr>
                <w:sz w:val="22"/>
              </w:rPr>
            </w:pPr>
          </w:p>
          <w:p w:rsidR="00AC2960" w:rsidRDefault="00AC2960" w:rsidP="00AC2960">
            <w:r>
              <w:rPr>
                <w:sz w:val="22"/>
                <w:szCs w:val="22"/>
              </w:rPr>
              <w:t>ELL student records include:</w:t>
            </w:r>
          </w:p>
          <w:p w:rsidR="00AC2960" w:rsidRDefault="00AC2960" w:rsidP="00AC2960">
            <w:pPr>
              <w:widowControl w:val="0"/>
              <w:numPr>
                <w:ilvl w:val="0"/>
                <w:numId w:val="23"/>
              </w:numPr>
              <w:tabs>
                <w:tab w:val="left" w:pos="1334"/>
              </w:tabs>
            </w:pPr>
            <w:r>
              <w:rPr>
                <w:sz w:val="22"/>
                <w:szCs w:val="22"/>
              </w:rPr>
              <w:t>home language survey;</w:t>
            </w:r>
          </w:p>
          <w:p w:rsidR="00AC2960" w:rsidRPr="002E57D5" w:rsidRDefault="00AC2960" w:rsidP="00AC2960">
            <w:pPr>
              <w:widowControl w:val="0"/>
              <w:numPr>
                <w:ilvl w:val="0"/>
                <w:numId w:val="23"/>
              </w:numPr>
              <w:tabs>
                <w:tab w:val="left" w:pos="1334"/>
              </w:tabs>
            </w:pPr>
            <w:r>
              <w:rPr>
                <w:sz w:val="22"/>
                <w:szCs w:val="22"/>
              </w:rPr>
              <w:t>results of identification and proficiency tests and evaluations, including MEPA and    MELA-O until SY 2011/2012;</w:t>
            </w:r>
          </w:p>
          <w:p w:rsidR="00AC2960" w:rsidRPr="00A41C62" w:rsidRDefault="00AC2960" w:rsidP="00AC2960">
            <w:pPr>
              <w:widowControl w:val="0"/>
              <w:numPr>
                <w:ilvl w:val="0"/>
                <w:numId w:val="23"/>
              </w:numPr>
              <w:tabs>
                <w:tab w:val="left" w:pos="1334"/>
              </w:tabs>
            </w:pPr>
            <w:r>
              <w:rPr>
                <w:sz w:val="22"/>
                <w:szCs w:val="22"/>
              </w:rPr>
              <w:t>ACCESS for ELLs test from SY 2012/2013;</w:t>
            </w:r>
          </w:p>
          <w:p w:rsidR="00AC2960" w:rsidRDefault="00AC2960" w:rsidP="00AC2960">
            <w:pPr>
              <w:widowControl w:val="0"/>
              <w:numPr>
                <w:ilvl w:val="0"/>
                <w:numId w:val="23"/>
              </w:numPr>
              <w:tabs>
                <w:tab w:val="left" w:pos="1334"/>
              </w:tabs>
            </w:pPr>
            <w:r>
              <w:rPr>
                <w:sz w:val="22"/>
                <w:szCs w:val="22"/>
              </w:rPr>
              <w:t xml:space="preserve">MCAS, PARCC or other tests chosen by the Board of Education and the district; </w:t>
            </w:r>
          </w:p>
          <w:p w:rsidR="00AC2960" w:rsidRDefault="00AC2960" w:rsidP="00AC2960">
            <w:pPr>
              <w:widowControl w:val="0"/>
              <w:numPr>
                <w:ilvl w:val="0"/>
                <w:numId w:val="23"/>
              </w:numPr>
              <w:tabs>
                <w:tab w:val="left" w:pos="1334"/>
              </w:tabs>
            </w:pPr>
            <w:r>
              <w:rPr>
                <w:sz w:val="22"/>
                <w:szCs w:val="22"/>
              </w:rPr>
              <w:t xml:space="preserve">information about students’ previous school experiences; </w:t>
            </w:r>
          </w:p>
          <w:p w:rsidR="00AC2960" w:rsidRPr="00A41C62" w:rsidRDefault="00AC2960" w:rsidP="00AC2960">
            <w:pPr>
              <w:widowControl w:val="0"/>
              <w:numPr>
                <w:ilvl w:val="0"/>
                <w:numId w:val="23"/>
              </w:numPr>
              <w:tabs>
                <w:tab w:val="left" w:pos="1334"/>
              </w:tabs>
            </w:pPr>
            <w:r>
              <w:rPr>
                <w:sz w:val="22"/>
                <w:szCs w:val="22"/>
              </w:rPr>
              <w:t>copies of parent notification letters;</w:t>
            </w:r>
          </w:p>
          <w:p w:rsidR="00AC2960" w:rsidRPr="00A41C62" w:rsidRDefault="00AC2960" w:rsidP="00AC2960">
            <w:pPr>
              <w:widowControl w:val="0"/>
              <w:numPr>
                <w:ilvl w:val="0"/>
                <w:numId w:val="23"/>
              </w:numPr>
              <w:tabs>
                <w:tab w:val="left" w:pos="1334"/>
              </w:tabs>
            </w:pPr>
            <w:r>
              <w:rPr>
                <w:sz w:val="22"/>
                <w:szCs w:val="22"/>
              </w:rPr>
              <w:t>progress reports, in the native language, if necessary;</w:t>
            </w:r>
          </w:p>
          <w:p w:rsidR="00AC2960" w:rsidRDefault="00AC2960" w:rsidP="00AC2960">
            <w:pPr>
              <w:widowControl w:val="0"/>
              <w:numPr>
                <w:ilvl w:val="0"/>
                <w:numId w:val="23"/>
              </w:numPr>
              <w:tabs>
                <w:tab w:val="left" w:pos="1334"/>
              </w:tabs>
            </w:pPr>
            <w:r>
              <w:rPr>
                <w:sz w:val="22"/>
                <w:szCs w:val="22"/>
              </w:rPr>
              <w:t xml:space="preserve">report cards, in the native language, if necessary; </w:t>
            </w:r>
          </w:p>
          <w:p w:rsidR="00AC2960" w:rsidRDefault="00AC2960" w:rsidP="00AC2960">
            <w:pPr>
              <w:widowControl w:val="0"/>
              <w:numPr>
                <w:ilvl w:val="0"/>
                <w:numId w:val="23"/>
              </w:numPr>
              <w:tabs>
                <w:tab w:val="left" w:pos="1334"/>
              </w:tabs>
            </w:pPr>
            <w:r>
              <w:rPr>
                <w:sz w:val="22"/>
                <w:szCs w:val="22"/>
              </w:rPr>
              <w:t>evidence of follow-up monitoring, if applicable;</w:t>
            </w:r>
          </w:p>
          <w:p w:rsidR="00AC2960" w:rsidRDefault="00AC2960" w:rsidP="00AC2960">
            <w:pPr>
              <w:widowControl w:val="0"/>
              <w:numPr>
                <w:ilvl w:val="0"/>
                <w:numId w:val="23"/>
              </w:numPr>
              <w:tabs>
                <w:tab w:val="left" w:pos="1334"/>
              </w:tabs>
            </w:pPr>
            <w:r>
              <w:rPr>
                <w:sz w:val="22"/>
                <w:szCs w:val="22"/>
              </w:rPr>
              <w:t xml:space="preserve">documentation of a parent’s consent to “opt-out” of ELL education, if applicable; </w:t>
            </w:r>
          </w:p>
          <w:p w:rsidR="00AC2960" w:rsidRPr="006A2EE8" w:rsidRDefault="00AC2960" w:rsidP="00AC2960">
            <w:pPr>
              <w:widowControl w:val="0"/>
              <w:numPr>
                <w:ilvl w:val="0"/>
                <w:numId w:val="23"/>
              </w:numPr>
              <w:tabs>
                <w:tab w:val="left" w:pos="1334"/>
              </w:tabs>
            </w:pPr>
            <w:r>
              <w:rPr>
                <w:sz w:val="22"/>
                <w:szCs w:val="22"/>
              </w:rPr>
              <w:t>waiver documentation, if applicable;</w:t>
            </w:r>
          </w:p>
          <w:p w:rsidR="00AC2960" w:rsidRPr="00AC2960" w:rsidRDefault="00AC2960" w:rsidP="00AC2960">
            <w:pPr>
              <w:widowControl w:val="0"/>
              <w:numPr>
                <w:ilvl w:val="0"/>
                <w:numId w:val="23"/>
              </w:numPr>
              <w:tabs>
                <w:tab w:val="left" w:pos="1334"/>
              </w:tabs>
            </w:pPr>
            <w:r>
              <w:rPr>
                <w:sz w:val="22"/>
                <w:szCs w:val="22"/>
              </w:rPr>
              <w:t>individualized learning plan (optional).</w:t>
            </w:r>
          </w:p>
          <w:p w:rsidR="00AC2960" w:rsidRDefault="00AC2960" w:rsidP="00AC2960">
            <w:pPr>
              <w:jc w:val="both"/>
              <w:rPr>
                <w:b/>
                <w:bCs/>
                <w:sz w:val="22"/>
                <w:szCs w:val="22"/>
              </w:rPr>
            </w:pPr>
            <w:r>
              <w:rPr>
                <w:b/>
                <w:bCs/>
                <w:sz w:val="22"/>
                <w:szCs w:val="22"/>
              </w:rPr>
              <w:t>Authority: Title VI; EEOA; G.L. c. 69, § 1I; c. 71A, §§ 5, 7; 603 CMR 14.02, 14.04</w:t>
            </w:r>
          </w:p>
          <w:p w:rsidR="00942D7F" w:rsidRDefault="00942D7F" w:rsidP="00942D7F">
            <w:pPr>
              <w:jc w:val="both"/>
              <w:rPr>
                <w:sz w:val="22"/>
                <w:szCs w:val="22"/>
              </w:rPr>
            </w:pPr>
          </w:p>
          <w:p w:rsidR="00942D7F" w:rsidRDefault="00942D7F" w:rsidP="00942D7F">
            <w:pPr>
              <w:rPr>
                <w:sz w:val="22"/>
              </w:rPr>
            </w:pPr>
          </w:p>
          <w:p w:rsidR="008219B9" w:rsidRDefault="008219B9" w:rsidP="00AC2960">
            <w:pPr>
              <w:jc w:val="both"/>
              <w:rPr>
                <w:sz w:val="22"/>
              </w:rPr>
            </w:pPr>
          </w:p>
        </w:tc>
      </w:tr>
      <w:tr w:rsidR="00015867" w:rsidTr="00F230E8">
        <w:trPr>
          <w:trHeight w:val="472"/>
        </w:trPr>
        <w:tc>
          <w:tcPr>
            <w:tcW w:w="1530" w:type="dxa"/>
          </w:tcPr>
          <w:p w:rsidR="00015867" w:rsidRDefault="00015867" w:rsidP="00F230E8">
            <w:pPr>
              <w:spacing w:line="120" w:lineRule="exact"/>
              <w:rPr>
                <w:sz w:val="22"/>
              </w:rPr>
            </w:pPr>
          </w:p>
        </w:tc>
        <w:tc>
          <w:tcPr>
            <w:tcW w:w="3870" w:type="dxa"/>
            <w:tcBorders>
              <w:right w:val="nil"/>
            </w:tcBorders>
            <w:vAlign w:val="center"/>
          </w:tcPr>
          <w:p w:rsidR="00015867" w:rsidRDefault="00015867" w:rsidP="00B20C20">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015867" w:rsidRDefault="00015867" w:rsidP="00B20C20">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015867" w:rsidRDefault="00015867" w:rsidP="00B20C20">
            <w:pPr>
              <w:rPr>
                <w:b/>
                <w:sz w:val="22"/>
              </w:rPr>
            </w:pPr>
            <w:r>
              <w:rPr>
                <w:b/>
                <w:sz w:val="22"/>
              </w:rPr>
              <w:t>No</w:t>
            </w:r>
          </w:p>
        </w:tc>
      </w:tr>
    </w:tbl>
    <w:p w:rsidR="008219B9" w:rsidRDefault="008219B9"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AC2960" w:rsidRDefault="00AC2960">
      <w:pPr>
        <w:rPr>
          <w:sz w:val="22"/>
        </w:rPr>
      </w:pPr>
      <w:r>
        <w:rPr>
          <w:sz w:val="22"/>
        </w:rPr>
        <w:br w:type="page"/>
      </w:r>
    </w:p>
    <w:p w:rsidR="00923692" w:rsidRDefault="00923692"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FF44B5" w:rsidP="00F230E8">
            <w:pPr>
              <w:jc w:val="center"/>
              <w:rPr>
                <w:sz w:val="22"/>
              </w:rPr>
            </w:pPr>
            <w:hyperlink r:id="rId18"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FF44B5" w:rsidP="00F230E8">
            <w:pPr>
              <w:jc w:val="center"/>
              <w:rPr>
                <w:sz w:val="22"/>
              </w:rPr>
            </w:pPr>
            <w:hyperlink r:id="rId19"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F14BFD">
            <w:pPr>
              <w:rPr>
                <w:sz w:val="22"/>
                <w:lang w:val="fr-FR"/>
              </w:rPr>
            </w:pPr>
            <w:r w:rsidRPr="00942D7F">
              <w:rPr>
                <w:sz w:val="22"/>
                <w:lang w:val="fr-FR"/>
              </w:rPr>
              <w:t xml:space="preserve">Final Report ELE – </w:t>
            </w:r>
            <w:r w:rsidR="00F14BFD">
              <w:rPr>
                <w:sz w:val="22"/>
              </w:rPr>
              <w:t>201</w:t>
            </w:r>
            <w:r w:rsidR="00015867">
              <w:rPr>
                <w:sz w:val="22"/>
              </w:rPr>
              <w:t>6</w:t>
            </w: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015867" w:rsidRDefault="00FF44B5" w:rsidP="00015867">
            <w:pPr>
              <w:rPr>
                <w:sz w:val="22"/>
              </w:rPr>
            </w:pPr>
            <w:sdt>
              <w:sdtPr>
                <w:rPr>
                  <w:sz w:val="22"/>
                </w:rPr>
                <w:id w:val="451058574"/>
                <w:placeholder>
                  <w:docPart w:val="BDEC353C21574C96992C7623C211CA0F"/>
                </w:placeholder>
                <w:text/>
              </w:sdtPr>
              <w:sdtContent>
                <w:r w:rsidR="00015867" w:rsidRPr="00015867">
                  <w:rPr>
                    <w:sz w:val="22"/>
                  </w:rPr>
                  <w:t xml:space="preserve">Halifax Public Schools  </w:t>
                </w:r>
              </w:sdtContent>
            </w:sdt>
            <w:r w:rsidR="00C90ED4" w:rsidRPr="00015867">
              <w:rPr>
                <w:sz w:val="22"/>
              </w:rPr>
              <w:t xml:space="preserve"> </w:t>
            </w:r>
            <w:r w:rsidR="008219B9" w:rsidRPr="00015867">
              <w:rPr>
                <w:sz w:val="22"/>
              </w:rPr>
              <w:t>CPR Final Report</w:t>
            </w:r>
            <w:r w:rsidR="00C90ED4" w:rsidRPr="00015867">
              <w:rPr>
                <w:sz w:val="22"/>
              </w:rPr>
              <w:t xml:space="preserve"> ELE</w:t>
            </w:r>
            <w:r w:rsidR="008219B9" w:rsidRPr="00015867">
              <w:rPr>
                <w:sz w:val="22"/>
              </w:rPr>
              <w:t xml:space="preserve"> </w:t>
            </w:r>
            <w:sdt>
              <w:sdtPr>
                <w:rPr>
                  <w:sz w:val="22"/>
                </w:rPr>
                <w:id w:val="451058576"/>
                <w:placeholder>
                  <w:docPart w:val="A2C46C33A04C468EB9E3CE3A9AC8CCF5"/>
                </w:placeholder>
                <w:text/>
              </w:sdtPr>
              <w:sdtContent>
                <w:r w:rsidR="00015867" w:rsidRPr="00015867">
                  <w:rPr>
                    <w:sz w:val="22"/>
                  </w:rPr>
                  <w:t>2015-16</w:t>
                </w:r>
              </w:sdtContent>
            </w:sdt>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sdt>
            <w:sdtPr>
              <w:rPr>
                <w:sz w:val="22"/>
              </w:rPr>
              <w:id w:val="451058578"/>
              <w:placeholder>
                <w:docPart w:val="BA0DB0191BB241DCA48AB0A04E0E8943"/>
              </w:placeholder>
              <w:text/>
            </w:sdtPr>
            <w:sdtContent>
              <w:p w:rsidR="00942D7F" w:rsidRPr="00015867" w:rsidRDefault="00015867" w:rsidP="00942D7F">
                <w:pPr>
                  <w:rPr>
                    <w:sz w:val="22"/>
                  </w:rPr>
                </w:pPr>
                <w:r w:rsidRPr="00015867">
                  <w:rPr>
                    <w:sz w:val="22"/>
                  </w:rPr>
                  <w:t>August 31, 2016</w:t>
                </w:r>
              </w:p>
            </w:sdtContent>
          </w:sdt>
          <w:p w:rsidR="008219B9" w:rsidRPr="00015867"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rPr>
              <w:id w:val="451058580"/>
              <w:placeholder>
                <w:docPart w:val="6D580C65A8C04CC3B611B05D082EA7EF"/>
              </w:placeholder>
              <w:text/>
            </w:sdtPr>
            <w:sdtContent>
              <w:p w:rsidR="00942D7F" w:rsidRDefault="00015867" w:rsidP="00942D7F">
                <w:pPr>
                  <w:rPr>
                    <w:sz w:val="22"/>
                    <w:highlight w:val="lightGray"/>
                  </w:rPr>
                </w:pPr>
                <w:r w:rsidRPr="00015867">
                  <w:rPr>
                    <w:sz w:val="22"/>
                  </w:rPr>
                  <w:t>DS/SH</w:t>
                </w:r>
              </w:p>
            </w:sdtContent>
          </w:sdt>
          <w:p w:rsidR="008219B9" w:rsidRPr="00942D7F"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default" r:id="rId20"/>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1"/>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97D" w:rsidRDefault="00CC397D">
      <w:r>
        <w:separator/>
      </w:r>
    </w:p>
  </w:endnote>
  <w:endnote w:type="continuationSeparator" w:id="0">
    <w:p w:rsidR="00CC397D" w:rsidRDefault="00CC39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B20C20" w:rsidRPr="00EE1533" w:rsidRDefault="00B83FC6" w:rsidP="00B83FC6">
        <w:pPr>
          <w:jc w:val="center"/>
        </w:pPr>
        <w:r>
          <w:t xml:space="preserve">Page </w:t>
        </w:r>
        <w:fldSimple w:instr=" PAGE ">
          <w:r w:rsidR="00E51496">
            <w:rPr>
              <w:noProof/>
            </w:rPr>
            <w:t>2</w:t>
          </w:r>
        </w:fldSimple>
        <w:r>
          <w:t xml:space="preserve"> of </w:t>
        </w:r>
        <w:fldSimple w:instr=" NUMPAGES  ">
          <w:r w:rsidR="00E51496">
            <w:rPr>
              <w:noProof/>
            </w:rPr>
            <w:t>22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C20" w:rsidRPr="00EE1533" w:rsidRDefault="00B20C20" w:rsidP="00EE15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97D" w:rsidRDefault="00CC397D">
      <w:r>
        <w:separator/>
      </w:r>
    </w:p>
  </w:footnote>
  <w:footnote w:type="continuationSeparator" w:id="0">
    <w:p w:rsidR="00CC397D" w:rsidRDefault="00CC39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2">
    <w:nsid w:val="065C2498"/>
    <w:multiLevelType w:val="hybridMultilevel"/>
    <w:tmpl w:val="430ECB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241A93"/>
    <w:multiLevelType w:val="hybridMultilevel"/>
    <w:tmpl w:val="6CEE5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AD7281A"/>
    <w:multiLevelType w:val="hybridMultilevel"/>
    <w:tmpl w:val="499C68AC"/>
    <w:lvl w:ilvl="0" w:tplc="04090001">
      <w:start w:val="1"/>
      <w:numFmt w:val="bullet"/>
      <w:lvlText w:val=""/>
      <w:lvlJc w:val="left"/>
      <w:pPr>
        <w:ind w:left="882" w:hanging="360"/>
      </w:pPr>
      <w:rPr>
        <w:rFonts w:ascii="Symbol" w:hAnsi="Symbol" w:hint="default"/>
      </w:rPr>
    </w:lvl>
    <w:lvl w:ilvl="1" w:tplc="04090005">
      <w:start w:val="1"/>
      <w:numFmt w:val="bullet"/>
      <w:lvlText w:val=""/>
      <w:lvlJc w:val="left"/>
      <w:pPr>
        <w:ind w:left="1602" w:hanging="360"/>
      </w:pPr>
      <w:rPr>
        <w:rFonts w:ascii="Wingdings" w:hAnsi="Wingdings"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4">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3"/>
  </w:num>
  <w:num w:numId="2">
    <w:abstractNumId w:val="24"/>
  </w:num>
  <w:num w:numId="3">
    <w:abstractNumId w:val="20"/>
  </w:num>
  <w:num w:numId="4">
    <w:abstractNumId w:val="12"/>
  </w:num>
  <w:num w:numId="5">
    <w:abstractNumId w:val="11"/>
  </w:num>
  <w:num w:numId="6">
    <w:abstractNumId w:val="6"/>
  </w:num>
  <w:num w:numId="7">
    <w:abstractNumId w:val="4"/>
  </w:num>
  <w:num w:numId="8">
    <w:abstractNumId w:val="0"/>
  </w:num>
  <w:num w:numId="9">
    <w:abstractNumId w:val="16"/>
  </w:num>
  <w:num w:numId="10">
    <w:abstractNumId w:val="18"/>
  </w:num>
  <w:num w:numId="11">
    <w:abstractNumId w:val="21"/>
  </w:num>
  <w:num w:numId="12">
    <w:abstractNumId w:val="10"/>
  </w:num>
  <w:num w:numId="13">
    <w:abstractNumId w:val="17"/>
  </w:num>
  <w:num w:numId="14">
    <w:abstractNumId w:val="1"/>
  </w:num>
  <w:num w:numId="15">
    <w:abstractNumId w:val="19"/>
  </w:num>
  <w:num w:numId="16">
    <w:abstractNumId w:val="25"/>
  </w:num>
  <w:num w:numId="17">
    <w:abstractNumId w:val="22"/>
  </w:num>
  <w:num w:numId="18">
    <w:abstractNumId w:val="15"/>
  </w:num>
  <w:num w:numId="19">
    <w:abstractNumId w:val="8"/>
  </w:num>
  <w:num w:numId="20">
    <w:abstractNumId w:val="23"/>
  </w:num>
  <w:num w:numId="21">
    <w:abstractNumId w:val="3"/>
  </w:num>
  <w:num w:numId="22">
    <w:abstractNumId w:val="14"/>
  </w:num>
  <w:num w:numId="23">
    <w:abstractNumId w:val="9"/>
  </w:num>
  <w:num w:numId="24">
    <w:abstractNumId w:val="5"/>
  </w:num>
  <w:num w:numId="25">
    <w:abstractNumId w:val="2"/>
  </w:num>
  <w:num w:numId="26">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rsids>
    <w:rsidRoot w:val="00C27D32"/>
    <w:rsid w:val="00004A8A"/>
    <w:rsid w:val="00007DA8"/>
    <w:rsid w:val="00015867"/>
    <w:rsid w:val="00023639"/>
    <w:rsid w:val="00043600"/>
    <w:rsid w:val="000514AC"/>
    <w:rsid w:val="000666DF"/>
    <w:rsid w:val="0007101F"/>
    <w:rsid w:val="000767F5"/>
    <w:rsid w:val="0008081E"/>
    <w:rsid w:val="00081449"/>
    <w:rsid w:val="0009100E"/>
    <w:rsid w:val="000942DF"/>
    <w:rsid w:val="000A4691"/>
    <w:rsid w:val="000A70C5"/>
    <w:rsid w:val="000B72D3"/>
    <w:rsid w:val="000D64AA"/>
    <w:rsid w:val="000E3921"/>
    <w:rsid w:val="000E423E"/>
    <w:rsid w:val="000E5738"/>
    <w:rsid w:val="001030A5"/>
    <w:rsid w:val="001032FA"/>
    <w:rsid w:val="001039FA"/>
    <w:rsid w:val="00114E8E"/>
    <w:rsid w:val="00124D6D"/>
    <w:rsid w:val="00125011"/>
    <w:rsid w:val="001316AF"/>
    <w:rsid w:val="00147290"/>
    <w:rsid w:val="00151566"/>
    <w:rsid w:val="00154B1D"/>
    <w:rsid w:val="00160E57"/>
    <w:rsid w:val="00161E1E"/>
    <w:rsid w:val="00175F8B"/>
    <w:rsid w:val="00177F15"/>
    <w:rsid w:val="00180EB2"/>
    <w:rsid w:val="001870C4"/>
    <w:rsid w:val="00195460"/>
    <w:rsid w:val="001A2344"/>
    <w:rsid w:val="001A2DBF"/>
    <w:rsid w:val="001B2C39"/>
    <w:rsid w:val="001C43C8"/>
    <w:rsid w:val="001C4A35"/>
    <w:rsid w:val="001C794C"/>
    <w:rsid w:val="001D4440"/>
    <w:rsid w:val="001D6122"/>
    <w:rsid w:val="001D617B"/>
    <w:rsid w:val="001E58A7"/>
    <w:rsid w:val="001F03BA"/>
    <w:rsid w:val="00204EDC"/>
    <w:rsid w:val="002108FF"/>
    <w:rsid w:val="002274C2"/>
    <w:rsid w:val="00236E43"/>
    <w:rsid w:val="00252C32"/>
    <w:rsid w:val="0026504F"/>
    <w:rsid w:val="002652D4"/>
    <w:rsid w:val="002672A7"/>
    <w:rsid w:val="00272D81"/>
    <w:rsid w:val="002818B7"/>
    <w:rsid w:val="002B7BE8"/>
    <w:rsid w:val="002C3D29"/>
    <w:rsid w:val="002C6951"/>
    <w:rsid w:val="002E120D"/>
    <w:rsid w:val="002E6490"/>
    <w:rsid w:val="0030680B"/>
    <w:rsid w:val="003071C8"/>
    <w:rsid w:val="00324406"/>
    <w:rsid w:val="00324751"/>
    <w:rsid w:val="00337DAC"/>
    <w:rsid w:val="00344010"/>
    <w:rsid w:val="003521E4"/>
    <w:rsid w:val="00352451"/>
    <w:rsid w:val="003553D2"/>
    <w:rsid w:val="00371031"/>
    <w:rsid w:val="003847E1"/>
    <w:rsid w:val="00387199"/>
    <w:rsid w:val="00394A04"/>
    <w:rsid w:val="0039635C"/>
    <w:rsid w:val="003A79CA"/>
    <w:rsid w:val="003B263F"/>
    <w:rsid w:val="003B689B"/>
    <w:rsid w:val="003C18EC"/>
    <w:rsid w:val="003C2546"/>
    <w:rsid w:val="003C62F5"/>
    <w:rsid w:val="003D58EA"/>
    <w:rsid w:val="003E35B2"/>
    <w:rsid w:val="003E5681"/>
    <w:rsid w:val="003E63F4"/>
    <w:rsid w:val="003E7B61"/>
    <w:rsid w:val="003F6E54"/>
    <w:rsid w:val="004070B7"/>
    <w:rsid w:val="004142F1"/>
    <w:rsid w:val="00421596"/>
    <w:rsid w:val="004265AA"/>
    <w:rsid w:val="00431B89"/>
    <w:rsid w:val="00434C9C"/>
    <w:rsid w:val="0044006E"/>
    <w:rsid w:val="0044134C"/>
    <w:rsid w:val="00451DE2"/>
    <w:rsid w:val="00452FAF"/>
    <w:rsid w:val="00457934"/>
    <w:rsid w:val="00462CD3"/>
    <w:rsid w:val="00462F9A"/>
    <w:rsid w:val="00463DD5"/>
    <w:rsid w:val="00475446"/>
    <w:rsid w:val="00476340"/>
    <w:rsid w:val="00484C36"/>
    <w:rsid w:val="004913D0"/>
    <w:rsid w:val="004938F2"/>
    <w:rsid w:val="00494776"/>
    <w:rsid w:val="004A477A"/>
    <w:rsid w:val="004A7609"/>
    <w:rsid w:val="004A76FB"/>
    <w:rsid w:val="004B1392"/>
    <w:rsid w:val="004B32B8"/>
    <w:rsid w:val="004B5ED2"/>
    <w:rsid w:val="004C4307"/>
    <w:rsid w:val="004D394A"/>
    <w:rsid w:val="004D3F2A"/>
    <w:rsid w:val="004D4636"/>
    <w:rsid w:val="004E3C8E"/>
    <w:rsid w:val="004F09EF"/>
    <w:rsid w:val="00503A5D"/>
    <w:rsid w:val="00504F56"/>
    <w:rsid w:val="005163ED"/>
    <w:rsid w:val="00516CB8"/>
    <w:rsid w:val="0052485A"/>
    <w:rsid w:val="00525889"/>
    <w:rsid w:val="00542583"/>
    <w:rsid w:val="00542876"/>
    <w:rsid w:val="00545C3F"/>
    <w:rsid w:val="00552ADF"/>
    <w:rsid w:val="00560AA6"/>
    <w:rsid w:val="00574F77"/>
    <w:rsid w:val="00580FB4"/>
    <w:rsid w:val="005830E6"/>
    <w:rsid w:val="00591FCC"/>
    <w:rsid w:val="005A2DC9"/>
    <w:rsid w:val="005D03C8"/>
    <w:rsid w:val="005F0AAD"/>
    <w:rsid w:val="005F224E"/>
    <w:rsid w:val="005F7B1A"/>
    <w:rsid w:val="006027BA"/>
    <w:rsid w:val="0060737B"/>
    <w:rsid w:val="00610B84"/>
    <w:rsid w:val="00630320"/>
    <w:rsid w:val="006353FA"/>
    <w:rsid w:val="00644554"/>
    <w:rsid w:val="006446F9"/>
    <w:rsid w:val="00652D63"/>
    <w:rsid w:val="00653517"/>
    <w:rsid w:val="0065662A"/>
    <w:rsid w:val="006747F9"/>
    <w:rsid w:val="00682651"/>
    <w:rsid w:val="00696D2D"/>
    <w:rsid w:val="00697264"/>
    <w:rsid w:val="006A6D51"/>
    <w:rsid w:val="006B7ABE"/>
    <w:rsid w:val="006C132A"/>
    <w:rsid w:val="006F40F4"/>
    <w:rsid w:val="00722B34"/>
    <w:rsid w:val="00726D5C"/>
    <w:rsid w:val="00731376"/>
    <w:rsid w:val="00740DBA"/>
    <w:rsid w:val="007456ED"/>
    <w:rsid w:val="00745A0D"/>
    <w:rsid w:val="00761044"/>
    <w:rsid w:val="0076262B"/>
    <w:rsid w:val="00762968"/>
    <w:rsid w:val="00762BBB"/>
    <w:rsid w:val="0078479F"/>
    <w:rsid w:val="00792E9B"/>
    <w:rsid w:val="0079671E"/>
    <w:rsid w:val="00796EA1"/>
    <w:rsid w:val="007A4C91"/>
    <w:rsid w:val="007A6417"/>
    <w:rsid w:val="007B7A01"/>
    <w:rsid w:val="007C2963"/>
    <w:rsid w:val="007C5AB7"/>
    <w:rsid w:val="007D5361"/>
    <w:rsid w:val="007E16E0"/>
    <w:rsid w:val="007F19B6"/>
    <w:rsid w:val="007F6FE0"/>
    <w:rsid w:val="00800573"/>
    <w:rsid w:val="00803DE8"/>
    <w:rsid w:val="008128C3"/>
    <w:rsid w:val="00820428"/>
    <w:rsid w:val="008219B9"/>
    <w:rsid w:val="00827987"/>
    <w:rsid w:val="008569B7"/>
    <w:rsid w:val="00872B8D"/>
    <w:rsid w:val="00877F2A"/>
    <w:rsid w:val="00893BAB"/>
    <w:rsid w:val="0089422E"/>
    <w:rsid w:val="008A22EF"/>
    <w:rsid w:val="008B0181"/>
    <w:rsid w:val="008B46BB"/>
    <w:rsid w:val="008B4CB1"/>
    <w:rsid w:val="008C4677"/>
    <w:rsid w:val="008D082F"/>
    <w:rsid w:val="008D35E1"/>
    <w:rsid w:val="008D4B41"/>
    <w:rsid w:val="008D6386"/>
    <w:rsid w:val="008E350F"/>
    <w:rsid w:val="008E3EF6"/>
    <w:rsid w:val="008F0C04"/>
    <w:rsid w:val="008F4800"/>
    <w:rsid w:val="008F7A7F"/>
    <w:rsid w:val="009042CE"/>
    <w:rsid w:val="00911297"/>
    <w:rsid w:val="00917ADE"/>
    <w:rsid w:val="00923692"/>
    <w:rsid w:val="00933774"/>
    <w:rsid w:val="00937565"/>
    <w:rsid w:val="00942D7F"/>
    <w:rsid w:val="00945C9A"/>
    <w:rsid w:val="009562EB"/>
    <w:rsid w:val="00956386"/>
    <w:rsid w:val="00956BF5"/>
    <w:rsid w:val="00961C9E"/>
    <w:rsid w:val="00965D93"/>
    <w:rsid w:val="00980139"/>
    <w:rsid w:val="009819FC"/>
    <w:rsid w:val="009830E0"/>
    <w:rsid w:val="00991C1A"/>
    <w:rsid w:val="00997288"/>
    <w:rsid w:val="0099797C"/>
    <w:rsid w:val="009A226E"/>
    <w:rsid w:val="009B20C5"/>
    <w:rsid w:val="009C6C8D"/>
    <w:rsid w:val="009D54EF"/>
    <w:rsid w:val="009D725A"/>
    <w:rsid w:val="009E4997"/>
    <w:rsid w:val="009E760A"/>
    <w:rsid w:val="009F58A3"/>
    <w:rsid w:val="00A02F28"/>
    <w:rsid w:val="00A05D13"/>
    <w:rsid w:val="00A10EEB"/>
    <w:rsid w:val="00A1202B"/>
    <w:rsid w:val="00A14C7A"/>
    <w:rsid w:val="00A15A62"/>
    <w:rsid w:val="00A21BC8"/>
    <w:rsid w:val="00A3762E"/>
    <w:rsid w:val="00A470D6"/>
    <w:rsid w:val="00A52CAA"/>
    <w:rsid w:val="00A55DFE"/>
    <w:rsid w:val="00A61063"/>
    <w:rsid w:val="00A74189"/>
    <w:rsid w:val="00A74687"/>
    <w:rsid w:val="00A8162E"/>
    <w:rsid w:val="00A82B61"/>
    <w:rsid w:val="00A85367"/>
    <w:rsid w:val="00A87EBB"/>
    <w:rsid w:val="00AB1E60"/>
    <w:rsid w:val="00AB23AB"/>
    <w:rsid w:val="00AB3842"/>
    <w:rsid w:val="00AB50FC"/>
    <w:rsid w:val="00AB5561"/>
    <w:rsid w:val="00AC046D"/>
    <w:rsid w:val="00AC2960"/>
    <w:rsid w:val="00AD0F25"/>
    <w:rsid w:val="00AF0755"/>
    <w:rsid w:val="00AF1425"/>
    <w:rsid w:val="00AF39B8"/>
    <w:rsid w:val="00AF4E81"/>
    <w:rsid w:val="00B032BC"/>
    <w:rsid w:val="00B12D41"/>
    <w:rsid w:val="00B20C20"/>
    <w:rsid w:val="00B232A3"/>
    <w:rsid w:val="00B2785D"/>
    <w:rsid w:val="00B4300E"/>
    <w:rsid w:val="00B513A8"/>
    <w:rsid w:val="00B56A6A"/>
    <w:rsid w:val="00B6357C"/>
    <w:rsid w:val="00B67626"/>
    <w:rsid w:val="00B83FC6"/>
    <w:rsid w:val="00B869BF"/>
    <w:rsid w:val="00BB232F"/>
    <w:rsid w:val="00BB70C4"/>
    <w:rsid w:val="00BC54D4"/>
    <w:rsid w:val="00BC605D"/>
    <w:rsid w:val="00BC6372"/>
    <w:rsid w:val="00BD3D07"/>
    <w:rsid w:val="00BE3CAE"/>
    <w:rsid w:val="00BE743D"/>
    <w:rsid w:val="00BE749E"/>
    <w:rsid w:val="00BF0903"/>
    <w:rsid w:val="00BF54B1"/>
    <w:rsid w:val="00C00C5C"/>
    <w:rsid w:val="00C05F33"/>
    <w:rsid w:val="00C27D32"/>
    <w:rsid w:val="00C36578"/>
    <w:rsid w:val="00C50ABD"/>
    <w:rsid w:val="00C54DED"/>
    <w:rsid w:val="00C552EC"/>
    <w:rsid w:val="00C5773D"/>
    <w:rsid w:val="00C63C5E"/>
    <w:rsid w:val="00C64FF7"/>
    <w:rsid w:val="00C70076"/>
    <w:rsid w:val="00C727C1"/>
    <w:rsid w:val="00C90ED4"/>
    <w:rsid w:val="00C92A7D"/>
    <w:rsid w:val="00CA0009"/>
    <w:rsid w:val="00CA38D6"/>
    <w:rsid w:val="00CA62FE"/>
    <w:rsid w:val="00CC397D"/>
    <w:rsid w:val="00CD7D1F"/>
    <w:rsid w:val="00CE3A8D"/>
    <w:rsid w:val="00CE68B3"/>
    <w:rsid w:val="00CF01E6"/>
    <w:rsid w:val="00CF19A2"/>
    <w:rsid w:val="00CF2EE5"/>
    <w:rsid w:val="00D0452E"/>
    <w:rsid w:val="00D13029"/>
    <w:rsid w:val="00D20537"/>
    <w:rsid w:val="00D25174"/>
    <w:rsid w:val="00D262BD"/>
    <w:rsid w:val="00D278B4"/>
    <w:rsid w:val="00D42C9F"/>
    <w:rsid w:val="00D47C4C"/>
    <w:rsid w:val="00D71133"/>
    <w:rsid w:val="00D81770"/>
    <w:rsid w:val="00D85BEA"/>
    <w:rsid w:val="00D946DD"/>
    <w:rsid w:val="00D96CBF"/>
    <w:rsid w:val="00DD5E1C"/>
    <w:rsid w:val="00DE59B4"/>
    <w:rsid w:val="00DE763C"/>
    <w:rsid w:val="00DF12AC"/>
    <w:rsid w:val="00DF183E"/>
    <w:rsid w:val="00DF25CC"/>
    <w:rsid w:val="00E03364"/>
    <w:rsid w:val="00E1072C"/>
    <w:rsid w:val="00E11507"/>
    <w:rsid w:val="00E251CF"/>
    <w:rsid w:val="00E26083"/>
    <w:rsid w:val="00E27B02"/>
    <w:rsid w:val="00E31993"/>
    <w:rsid w:val="00E32BAF"/>
    <w:rsid w:val="00E345AC"/>
    <w:rsid w:val="00E40F31"/>
    <w:rsid w:val="00E46F4E"/>
    <w:rsid w:val="00E51496"/>
    <w:rsid w:val="00E55165"/>
    <w:rsid w:val="00E56A48"/>
    <w:rsid w:val="00E865E3"/>
    <w:rsid w:val="00E94B9C"/>
    <w:rsid w:val="00EA18C5"/>
    <w:rsid w:val="00EA3A48"/>
    <w:rsid w:val="00EA6900"/>
    <w:rsid w:val="00EA6CAF"/>
    <w:rsid w:val="00EB4525"/>
    <w:rsid w:val="00EC4322"/>
    <w:rsid w:val="00EE1533"/>
    <w:rsid w:val="00EF7297"/>
    <w:rsid w:val="00F14BFD"/>
    <w:rsid w:val="00F230E8"/>
    <w:rsid w:val="00F32178"/>
    <w:rsid w:val="00F36018"/>
    <w:rsid w:val="00F42DA9"/>
    <w:rsid w:val="00F50D5E"/>
    <w:rsid w:val="00F528C5"/>
    <w:rsid w:val="00F565F0"/>
    <w:rsid w:val="00F576AC"/>
    <w:rsid w:val="00F62498"/>
    <w:rsid w:val="00F66231"/>
    <w:rsid w:val="00F66C40"/>
    <w:rsid w:val="00F706FA"/>
    <w:rsid w:val="00F74109"/>
    <w:rsid w:val="00F822C1"/>
    <w:rsid w:val="00F83596"/>
    <w:rsid w:val="00F844F4"/>
    <w:rsid w:val="00F86AAD"/>
    <w:rsid w:val="00F917FE"/>
    <w:rsid w:val="00F953C6"/>
    <w:rsid w:val="00F95F11"/>
    <w:rsid w:val="00FA1311"/>
    <w:rsid w:val="00FA3BAB"/>
    <w:rsid w:val="00FB12A0"/>
    <w:rsid w:val="00FB1AA3"/>
    <w:rsid w:val="00FB4E20"/>
    <w:rsid w:val="00FC1D3D"/>
    <w:rsid w:val="00FC3BB4"/>
    <w:rsid w:val="00FC713E"/>
    <w:rsid w:val="00FD5753"/>
    <w:rsid w:val="00FD5868"/>
    <w:rsid w:val="00FF0B3D"/>
    <w:rsid w:val="00FF22CF"/>
    <w:rsid w:val="00FF44B5"/>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doe.mass.edu/pqa/review/cpr/report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www.doe.mass.edu/pqa/review/cpr/reports/" TargetMode="External"/><Relationship Id="rId2" Type="http://schemas.openxmlformats.org/officeDocument/2006/relationships/customXml" Target="../customXml/item2.xml"/><Relationship Id="rId16" Type="http://schemas.openxmlformats.org/officeDocument/2006/relationships/hyperlink" Target="http://www.doe.mass.edu/pqa/review/cpr/6yrcycl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oe.mass.edu/pqa/review/cpr/schedule.html"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profiles.doe.mass.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titlei/monitorin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3E00E802E8A4FEE8F2F0D577EDE0375"/>
        <w:category>
          <w:name w:val="General"/>
          <w:gallery w:val="placeholder"/>
        </w:category>
        <w:types>
          <w:type w:val="bbPlcHdr"/>
        </w:types>
        <w:behaviors>
          <w:behavior w:val="content"/>
        </w:behaviors>
        <w:guid w:val="{2079FBDC-7918-45CE-A796-F9297497729C}"/>
      </w:docPartPr>
      <w:docPartBody>
        <w:p w:rsidR="001A57A3" w:rsidRDefault="001A57A3" w:rsidP="001A57A3">
          <w:pPr>
            <w:pStyle w:val="53E00E802E8A4FEE8F2F0D577EDE0375"/>
          </w:pPr>
          <w:r w:rsidRPr="000847C3">
            <w:rPr>
              <w:rStyle w:val="PlaceholderText"/>
            </w:rPr>
            <w:t>Click here to enter text.</w:t>
          </w:r>
        </w:p>
      </w:docPartBody>
    </w:docPart>
    <w:docPart>
      <w:docPartPr>
        <w:name w:val="A6C214F3904C4D74BDEFAB0A91E83A8A"/>
        <w:category>
          <w:name w:val="General"/>
          <w:gallery w:val="placeholder"/>
        </w:category>
        <w:types>
          <w:type w:val="bbPlcHdr"/>
        </w:types>
        <w:behaviors>
          <w:behavior w:val="content"/>
        </w:behaviors>
        <w:guid w:val="{A04F802C-44CF-443D-AFA5-F6DF5ECDB64C}"/>
      </w:docPartPr>
      <w:docPartBody>
        <w:p w:rsidR="001A57A3" w:rsidRDefault="001A57A3" w:rsidP="001A57A3">
          <w:pPr>
            <w:pStyle w:val="A6C214F3904C4D74BDEFAB0A91E83A8A"/>
          </w:pPr>
          <w:r w:rsidRPr="000847C3">
            <w:rPr>
              <w:rStyle w:val="PlaceholderText"/>
            </w:rPr>
            <w:t>Click here to enter text.</w:t>
          </w:r>
        </w:p>
      </w:docPartBody>
    </w:docPart>
    <w:docPart>
      <w:docPartPr>
        <w:name w:val="E505ECCD9D8F4E34A494A04BF1B0B15A"/>
        <w:category>
          <w:name w:val="General"/>
          <w:gallery w:val="placeholder"/>
        </w:category>
        <w:types>
          <w:type w:val="bbPlcHdr"/>
        </w:types>
        <w:behaviors>
          <w:behavior w:val="content"/>
        </w:behaviors>
        <w:guid w:val="{C448F1EA-6F85-46A1-9F56-C13EDCEC570B}"/>
      </w:docPartPr>
      <w:docPartBody>
        <w:p w:rsidR="001A57A3" w:rsidRDefault="001A57A3" w:rsidP="001A57A3">
          <w:pPr>
            <w:pStyle w:val="E505ECCD9D8F4E34A494A04BF1B0B15A"/>
          </w:pPr>
          <w:r w:rsidRPr="000847C3">
            <w:rPr>
              <w:rStyle w:val="PlaceholderText"/>
            </w:rPr>
            <w:t>Click here to enter text.</w:t>
          </w:r>
        </w:p>
      </w:docPartBody>
    </w:docPart>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98EB947239624D3FBF8261E9C7DC71B8"/>
        <w:category>
          <w:name w:val="General"/>
          <w:gallery w:val="placeholder"/>
        </w:category>
        <w:types>
          <w:type w:val="bbPlcHdr"/>
        </w:types>
        <w:behaviors>
          <w:behavior w:val="content"/>
        </w:behaviors>
        <w:guid w:val="{08233CBE-C4A6-49DB-9BEC-F2ABB292D0BA}"/>
      </w:docPartPr>
      <w:docPartBody>
        <w:p w:rsidR="001A57A3" w:rsidRDefault="001A57A3" w:rsidP="001A57A3">
          <w:pPr>
            <w:pStyle w:val="98EB947239624D3FBF8261E9C7DC71B8"/>
          </w:pPr>
          <w:r w:rsidRPr="000847C3">
            <w:rPr>
              <w:rStyle w:val="PlaceholderText"/>
            </w:rPr>
            <w:t>Click here to enter text.</w:t>
          </w:r>
        </w:p>
      </w:docPartBody>
    </w:docPart>
    <w:docPart>
      <w:docPartPr>
        <w:name w:val="653BE79CE0C44297B5AC6FE5E8C4B756"/>
        <w:category>
          <w:name w:val="General"/>
          <w:gallery w:val="placeholder"/>
        </w:category>
        <w:types>
          <w:type w:val="bbPlcHdr"/>
        </w:types>
        <w:behaviors>
          <w:behavior w:val="content"/>
        </w:behaviors>
        <w:guid w:val="{AEC78E8E-A7ED-44D8-8340-478D0E936533}"/>
      </w:docPartPr>
      <w:docPartBody>
        <w:p w:rsidR="001A57A3" w:rsidRDefault="001A57A3" w:rsidP="001A57A3">
          <w:pPr>
            <w:pStyle w:val="653BE79CE0C44297B5AC6FE5E8C4B756"/>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BDEC353C21574C96992C7623C211CA0F"/>
        <w:category>
          <w:name w:val="General"/>
          <w:gallery w:val="placeholder"/>
        </w:category>
        <w:types>
          <w:type w:val="bbPlcHdr"/>
        </w:types>
        <w:behaviors>
          <w:behavior w:val="content"/>
        </w:behaviors>
        <w:guid w:val="{EFF53F7D-2D4D-46D1-B161-F911BF672730}"/>
      </w:docPartPr>
      <w:docPartBody>
        <w:p w:rsidR="00FF393D" w:rsidRDefault="001A57A3" w:rsidP="001A57A3">
          <w:pPr>
            <w:pStyle w:val="BDEC353C21574C96992C7623C211CA0F"/>
          </w:pPr>
          <w:r w:rsidRPr="000847C3">
            <w:rPr>
              <w:rStyle w:val="PlaceholderText"/>
            </w:rPr>
            <w:t>Click here to enter text.</w:t>
          </w:r>
        </w:p>
      </w:docPartBody>
    </w:docPart>
    <w:docPart>
      <w:docPartPr>
        <w:name w:val="A2C46C33A04C468EB9E3CE3A9AC8CCF5"/>
        <w:category>
          <w:name w:val="General"/>
          <w:gallery w:val="placeholder"/>
        </w:category>
        <w:types>
          <w:type w:val="bbPlcHdr"/>
        </w:types>
        <w:behaviors>
          <w:behavior w:val="content"/>
        </w:behaviors>
        <w:guid w:val="{693C3808-DB76-404A-840A-B5F487008A0A}"/>
      </w:docPartPr>
      <w:docPartBody>
        <w:p w:rsidR="00FF393D" w:rsidRDefault="001A57A3" w:rsidP="001A57A3">
          <w:pPr>
            <w:pStyle w:val="A2C46C33A04C468EB9E3CE3A9AC8CCF5"/>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102F78"/>
    <w:rsid w:val="001A57A3"/>
    <w:rsid w:val="0028683D"/>
    <w:rsid w:val="003B4D2C"/>
    <w:rsid w:val="00AE7A9B"/>
    <w:rsid w:val="00B010F5"/>
    <w:rsid w:val="00B50C17"/>
    <w:rsid w:val="00C24805"/>
    <w:rsid w:val="00C47AEF"/>
    <w:rsid w:val="00F477F3"/>
    <w:rsid w:val="00FF14E5"/>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7A3"/>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DESE-231-27901</_dlc_DocId>
    <_dlc_DocIdUrl xmlns="733efe1c-5bbe-4968-87dc-d400e65c879f">
      <Url>https://sharepoint.doemass.org/ese/webteam/cps/_layouts/DocIdRedir.aspx?ID=DESE-231-27901</Url>
      <Description>DESE-231-27901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C002E70E-FEE3-44DD-84DA-717EA64E5C3E}">
  <ds:schemaRefs>
    <ds:schemaRef ds:uri="http://schemas.microsoft.com/sharepoint/events"/>
  </ds:schemaRefs>
</ds:datastoreItem>
</file>

<file path=customXml/itemProps2.xml><?xml version="1.0" encoding="utf-8"?>
<ds:datastoreItem xmlns:ds="http://schemas.openxmlformats.org/officeDocument/2006/customXml" ds:itemID="{52E2D344-331D-4BE7-B46E-EFB10DEDD14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ECC6F01-DF22-490E-9291-60601876E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AEB77-14DD-4809-B8FA-BC14D2902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5670</Words>
  <Characters>32320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Halifax Public School District  ELE CPR 2015-16</vt:lpstr>
    </vt:vector>
  </TitlesOfParts>
  <Company/>
  <LinksUpToDate>false</LinksUpToDate>
  <CharactersWithSpaces>37915</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Halifax Public School District  ELE CPR 2015-16</dc:title>
  <dc:subject/>
  <dc:creator>ESE</dc:creator>
  <cp:keywords>Halifax ELE CPR 2015-16</cp:keywords>
  <cp:lastModifiedBy>dzou</cp:lastModifiedBy>
  <cp:revision>9</cp:revision>
  <cp:lastPrinted>2016-08-31T16:41:00Z</cp:lastPrinted>
  <dcterms:created xsi:type="dcterms:W3CDTF">2016-08-31T16:33:00Z</dcterms:created>
  <dcterms:modified xsi:type="dcterms:W3CDTF">2016-09-19T15:05:00Z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19 2016</vt:lpwstr>
  </property>
</Properties>
</file>