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A243E8">
        <w:trPr>
          <w:trHeight w:val="10800"/>
        </w:trPr>
        <w:tc>
          <w:tcPr>
            <w:tcW w:w="1260" w:type="dxa"/>
            <w:tcBorders>
              <w:top w:val="nil"/>
              <w:left w:val="nil"/>
              <w:bottom w:val="nil"/>
            </w:tcBorders>
          </w:tcPr>
          <w:p w:rsidR="00A243E8" w:rsidRDefault="0087792E">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5.3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618216693" r:id="rId13"/>
              </w:object>
            </w:r>
            <w:r w:rsidR="00795AEE">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330200</wp:posOffset>
                      </wp:positionH>
                      <wp:positionV relativeFrom="paragraph">
                        <wp:posOffset>6261100</wp:posOffset>
                      </wp:positionV>
                      <wp:extent cx="1645920" cy="1645920"/>
                      <wp:effectExtent l="0" t="0" r="11430" b="1143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315BD" id="Oval 3" o:spid="_x0000_s1026" alt="MA State Seal" style="position:absolute;margin-left:26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" o:allowincell="f"/>
                  </w:pict>
                </mc:Fallback>
              </mc:AlternateContent>
            </w:r>
            <w:r w:rsidR="00795AEE">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510631</wp:posOffset>
                      </wp:positionH>
                      <wp:positionV relativeFrom="paragraph">
                        <wp:posOffset>6451600</wp:posOffset>
                      </wp:positionV>
                      <wp:extent cx="1280160" cy="1280160"/>
                      <wp:effectExtent l="0" t="0" r="15240" b="1524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CC28A" id="Oval 4" o:spid="_x0000_s1026" alt="MA State Seal" style="position:absolute;margin-left:40.2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" o:allowincell="f" filled="f"/>
                  </w:pict>
                </mc:Fallback>
              </mc:AlternateContent>
            </w:r>
            <w:bookmarkStart w:id="0" w:name="_GoBack"/>
            <w:r w:rsidR="000371A7">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71A7">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A243E8" w:rsidRDefault="00A243E8">
            <w:pPr>
              <w:rPr>
                <w:sz w:val="22"/>
              </w:rPr>
            </w:pPr>
          </w:p>
        </w:tc>
        <w:tc>
          <w:tcPr>
            <w:tcW w:w="8730" w:type="dxa"/>
            <w:tcBorders>
              <w:top w:val="nil"/>
              <w:bottom w:val="single" w:sz="4" w:space="0" w:color="auto"/>
              <w:right w:val="nil"/>
            </w:tcBorders>
            <w:vAlign w:val="center"/>
          </w:tcPr>
          <w:p w:rsidR="00A243E8" w:rsidRDefault="00A243E8">
            <w:pPr>
              <w:rPr>
                <w:sz w:val="24"/>
              </w:rPr>
            </w:pPr>
          </w:p>
          <w:p w:rsidR="00A243E8" w:rsidRDefault="00A243E8">
            <w:pPr>
              <w:rPr>
                <w:sz w:val="24"/>
              </w:rPr>
            </w:pPr>
          </w:p>
          <w:p w:rsidR="00A243E8" w:rsidRPr="007E5338" w:rsidRDefault="00A243E8">
            <w:pPr>
              <w:pStyle w:val="Heading2"/>
              <w:rPr>
                <w:sz w:val="24"/>
                <w:lang w:val="en-US" w:eastAsia="en-US"/>
              </w:rPr>
            </w:pPr>
          </w:p>
          <w:p w:rsidR="00A243E8" w:rsidRDefault="00A243E8">
            <w:pPr>
              <w:jc w:val="center"/>
              <w:rPr>
                <w:b/>
                <w:sz w:val="28"/>
              </w:rPr>
            </w:pPr>
            <w:bookmarkStart w:id="1" w:name="rptName"/>
            <w:r>
              <w:rPr>
                <w:b/>
                <w:sz w:val="28"/>
              </w:rPr>
              <w:t>Leicester</w:t>
            </w:r>
            <w:bookmarkEnd w:id="1"/>
          </w:p>
          <w:p w:rsidR="00A243E8" w:rsidRDefault="00A243E8">
            <w:pPr>
              <w:jc w:val="center"/>
              <w:rPr>
                <w:b/>
                <w:sz w:val="28"/>
              </w:rPr>
            </w:pPr>
          </w:p>
          <w:p w:rsidR="00A243E8" w:rsidRDefault="00A243E8">
            <w:pPr>
              <w:jc w:val="center"/>
              <w:rPr>
                <w:b/>
                <w:sz w:val="28"/>
              </w:rPr>
            </w:pPr>
            <w:r>
              <w:rPr>
                <w:b/>
                <w:sz w:val="28"/>
              </w:rPr>
              <w:t>TIERED FOCUSED MONITORING</w:t>
            </w:r>
          </w:p>
          <w:p w:rsidR="00A243E8" w:rsidRDefault="00A243E8">
            <w:pPr>
              <w:jc w:val="center"/>
              <w:rPr>
                <w:b/>
                <w:i/>
                <w:sz w:val="24"/>
              </w:rPr>
            </w:pPr>
            <w:r>
              <w:rPr>
                <w:b/>
                <w:sz w:val="28"/>
              </w:rPr>
              <w:t>REPORT</w:t>
            </w:r>
          </w:p>
          <w:p w:rsidR="00A243E8" w:rsidRDefault="00A243E8">
            <w:pPr>
              <w:jc w:val="center"/>
              <w:rPr>
                <w:b/>
                <w:sz w:val="24"/>
              </w:rPr>
            </w:pPr>
          </w:p>
          <w:p w:rsidR="00A243E8" w:rsidRDefault="00A243E8">
            <w:pPr>
              <w:jc w:val="center"/>
              <w:rPr>
                <w:b/>
                <w:sz w:val="24"/>
              </w:rPr>
            </w:pPr>
          </w:p>
          <w:p w:rsidR="00A243E8" w:rsidRPr="00F8472A" w:rsidRDefault="00A243E8">
            <w:pPr>
              <w:jc w:val="center"/>
              <w:rPr>
                <w:b/>
                <w:sz w:val="24"/>
              </w:rPr>
            </w:pPr>
            <w:r>
              <w:rPr>
                <w:b/>
                <w:sz w:val="24"/>
              </w:rPr>
              <w:t xml:space="preserve">Dates of Onsite Visit: </w:t>
            </w:r>
            <w:bookmarkStart w:id="2" w:name="onsiteVisitDate"/>
            <w:r w:rsidRPr="00F8472A">
              <w:rPr>
                <w:b/>
                <w:sz w:val="24"/>
              </w:rPr>
              <w:t>January 24-25, 2019</w:t>
            </w:r>
            <w:bookmarkEnd w:id="2"/>
          </w:p>
          <w:p w:rsidR="00A243E8" w:rsidRPr="005E59A8" w:rsidRDefault="00A243E8">
            <w:pPr>
              <w:jc w:val="center"/>
              <w:rPr>
                <w:b/>
                <w:sz w:val="24"/>
              </w:rPr>
            </w:pPr>
            <w:r>
              <w:rPr>
                <w:b/>
                <w:sz w:val="24"/>
              </w:rPr>
              <w:t xml:space="preserve">Date of Draft Report: </w:t>
            </w:r>
            <w:bookmarkStart w:id="3" w:name="reportDraftDate"/>
            <w:r w:rsidRPr="005E59A8">
              <w:rPr>
                <w:b/>
                <w:sz w:val="24"/>
              </w:rPr>
              <w:t>February 14, 2019</w:t>
            </w:r>
            <w:bookmarkEnd w:id="3"/>
          </w:p>
          <w:p w:rsidR="00A243E8" w:rsidRDefault="00A243E8">
            <w:pPr>
              <w:jc w:val="center"/>
              <w:rPr>
                <w:b/>
                <w:sz w:val="24"/>
              </w:rPr>
            </w:pPr>
            <w:r>
              <w:rPr>
                <w:b/>
                <w:sz w:val="24"/>
              </w:rPr>
              <w:t xml:space="preserve">Date of Final Report: </w:t>
            </w:r>
            <w:r w:rsidR="006A3AC8">
              <w:rPr>
                <w:b/>
                <w:sz w:val="24"/>
              </w:rPr>
              <w:t>February 25, 2019</w:t>
            </w:r>
          </w:p>
          <w:p w:rsidR="00A243E8" w:rsidRDefault="00A243E8">
            <w:pPr>
              <w:jc w:val="center"/>
              <w:rPr>
                <w:b/>
                <w:sz w:val="24"/>
              </w:rPr>
            </w:pPr>
            <w:r>
              <w:rPr>
                <w:b/>
                <w:sz w:val="24"/>
              </w:rPr>
              <w:t xml:space="preserve">Action Plan Due: </w:t>
            </w:r>
            <w:r w:rsidR="006A3AC8">
              <w:rPr>
                <w:b/>
                <w:sz w:val="24"/>
              </w:rPr>
              <w:t>March 29, 2019</w:t>
            </w:r>
          </w:p>
          <w:p w:rsidR="00A243E8" w:rsidRDefault="00A243E8">
            <w:pPr>
              <w:jc w:val="center"/>
              <w:rPr>
                <w:b/>
                <w:sz w:val="24"/>
              </w:rPr>
            </w:pPr>
          </w:p>
          <w:p w:rsidR="00A243E8" w:rsidRDefault="00A243E8">
            <w:pPr>
              <w:jc w:val="center"/>
              <w:rPr>
                <w:b/>
                <w:sz w:val="24"/>
              </w:rPr>
            </w:pPr>
          </w:p>
          <w:p w:rsidR="00A243E8" w:rsidRDefault="00A243E8">
            <w:pPr>
              <w:jc w:val="center"/>
              <w:rPr>
                <w:b/>
                <w:sz w:val="24"/>
              </w:rPr>
            </w:pPr>
            <w:r>
              <w:rPr>
                <w:b/>
                <w:sz w:val="24"/>
              </w:rPr>
              <w:t>Department of Elementary and Secondary Education Onsite Team Members:</w:t>
            </w:r>
          </w:p>
          <w:p w:rsidR="00A243E8" w:rsidRPr="00944A5B" w:rsidRDefault="00A243E8">
            <w:pPr>
              <w:jc w:val="center"/>
              <w:rPr>
                <w:b/>
                <w:sz w:val="24"/>
              </w:rPr>
            </w:pPr>
            <w:bookmarkStart w:id="4" w:name="teamMembers"/>
            <w:r w:rsidRPr="00944A5B">
              <w:rPr>
                <w:b/>
                <w:sz w:val="24"/>
              </w:rPr>
              <w:t>David Valade</w:t>
            </w:r>
            <w:bookmarkEnd w:id="4"/>
          </w:p>
          <w:p w:rsidR="00A243E8" w:rsidRDefault="00A243E8">
            <w:pPr>
              <w:jc w:val="center"/>
              <w:rPr>
                <w:b/>
                <w:sz w:val="24"/>
              </w:rPr>
            </w:pPr>
          </w:p>
        </w:tc>
      </w:tr>
      <w:tr w:rsidR="00A243E8" w:rsidRPr="007E5338">
        <w:trPr>
          <w:trHeight w:val="989"/>
        </w:trPr>
        <w:tc>
          <w:tcPr>
            <w:tcW w:w="1260" w:type="dxa"/>
            <w:tcBorders>
              <w:left w:val="nil"/>
              <w:bottom w:val="nil"/>
              <w:right w:val="nil"/>
            </w:tcBorders>
          </w:tcPr>
          <w:p w:rsidR="00A243E8" w:rsidRDefault="00A243E8">
            <w:pPr>
              <w:rPr>
                <w:sz w:val="22"/>
              </w:rPr>
            </w:pPr>
          </w:p>
        </w:tc>
        <w:tc>
          <w:tcPr>
            <w:tcW w:w="1440" w:type="dxa"/>
            <w:tcBorders>
              <w:top w:val="nil"/>
              <w:left w:val="nil"/>
              <w:bottom w:val="nil"/>
              <w:right w:val="nil"/>
            </w:tcBorders>
          </w:tcPr>
          <w:p w:rsidR="00A243E8" w:rsidRDefault="00A243E8">
            <w:pPr>
              <w:rPr>
                <w:sz w:val="22"/>
              </w:rPr>
            </w:pPr>
          </w:p>
        </w:tc>
        <w:tc>
          <w:tcPr>
            <w:tcW w:w="8730" w:type="dxa"/>
            <w:tcBorders>
              <w:top w:val="nil"/>
              <w:left w:val="nil"/>
              <w:bottom w:val="nil"/>
              <w:right w:val="nil"/>
            </w:tcBorders>
            <w:vAlign w:val="center"/>
          </w:tcPr>
          <w:p w:rsidR="00A243E8" w:rsidRDefault="00A243E8" w:rsidP="00A243E8">
            <w:pPr>
              <w:pStyle w:val="Heading3"/>
              <w:rPr>
                <w:b/>
                <w:sz w:val="22"/>
              </w:rPr>
            </w:pPr>
            <w:r>
              <w:rPr>
                <w:b/>
                <w:sz w:val="22"/>
              </w:rPr>
              <w:t>Jeffrey C. Riley</w:t>
            </w:r>
          </w:p>
          <w:p w:rsidR="00A243E8" w:rsidRPr="007E5338" w:rsidRDefault="00A243E8" w:rsidP="00A243E8">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A243E8">
        <w:trPr>
          <w:trHeight w:val="890"/>
        </w:trPr>
        <w:tc>
          <w:tcPr>
            <w:tcW w:w="1260" w:type="dxa"/>
            <w:tcBorders>
              <w:left w:val="nil"/>
              <w:bottom w:val="nil"/>
            </w:tcBorders>
          </w:tcPr>
          <w:p w:rsidR="00A243E8" w:rsidRDefault="00A243E8">
            <w:pPr>
              <w:rPr>
                <w:sz w:val="22"/>
              </w:rPr>
            </w:pPr>
          </w:p>
        </w:tc>
        <w:tc>
          <w:tcPr>
            <w:tcW w:w="1440" w:type="dxa"/>
            <w:tcBorders>
              <w:top w:val="nil"/>
              <w:bottom w:val="nil"/>
            </w:tcBorders>
          </w:tcPr>
          <w:p w:rsidR="00A243E8" w:rsidRDefault="00A243E8">
            <w:pPr>
              <w:rPr>
                <w:sz w:val="22"/>
              </w:rPr>
            </w:pPr>
          </w:p>
        </w:tc>
        <w:tc>
          <w:tcPr>
            <w:tcW w:w="8730" w:type="dxa"/>
            <w:tcBorders>
              <w:bottom w:val="nil"/>
              <w:right w:val="nil"/>
            </w:tcBorders>
          </w:tcPr>
          <w:p w:rsidR="00A243E8" w:rsidRDefault="00A243E8">
            <w:pPr>
              <w:rPr>
                <w:sz w:val="22"/>
              </w:rPr>
            </w:pPr>
          </w:p>
          <w:p w:rsidR="00A243E8" w:rsidRDefault="00A243E8">
            <w:pPr>
              <w:rPr>
                <w:sz w:val="22"/>
              </w:rPr>
            </w:pPr>
          </w:p>
          <w:p w:rsidR="00A243E8" w:rsidRDefault="00A243E8">
            <w:pPr>
              <w:rPr>
                <w:sz w:val="22"/>
              </w:rPr>
            </w:pPr>
          </w:p>
          <w:p w:rsidR="00A243E8" w:rsidRDefault="00A243E8">
            <w:pPr>
              <w:rPr>
                <w:sz w:val="22"/>
              </w:rPr>
            </w:pPr>
          </w:p>
        </w:tc>
      </w:tr>
    </w:tbl>
    <w:p w:rsidR="00A243E8" w:rsidRPr="00F917FE" w:rsidRDefault="00A243E8">
      <w:pPr>
        <w:jc w:val="center"/>
        <w:rPr>
          <w:b/>
          <w:sz w:val="22"/>
        </w:rPr>
        <w:sectPr w:rsidR="00A243E8" w:rsidRPr="00F917FE" w:rsidSect="00795AEE">
          <w:footerReference w:type="even" r:id="rId16"/>
          <w:footerReference w:type="default" r:id="rId17"/>
          <w:pgSz w:w="12240" w:h="15840" w:code="1"/>
          <w:pgMar w:top="1440" w:right="1440" w:bottom="1440" w:left="1440" w:header="576" w:footer="576" w:gutter="0"/>
          <w:pgNumType w:start="1"/>
          <w:cols w:space="720"/>
          <w:titlePg/>
          <w:docGrid w:linePitch="272"/>
        </w:sectPr>
      </w:pPr>
    </w:p>
    <w:p w:rsidR="00A243E8" w:rsidRPr="00F917FE" w:rsidRDefault="00A243E8">
      <w:pPr>
        <w:jc w:val="center"/>
        <w:rPr>
          <w:b/>
          <w:sz w:val="22"/>
        </w:rPr>
      </w:pPr>
      <w:r w:rsidRPr="00F917FE">
        <w:rPr>
          <w:b/>
          <w:sz w:val="22"/>
        </w:rPr>
        <w:lastRenderedPageBreak/>
        <w:t>MASSACHUSETTS DEPARTMENT OF ELEMENTARY AND SECONDARY EDUCATION</w:t>
      </w:r>
    </w:p>
    <w:p w:rsidR="00A243E8" w:rsidRPr="00F917FE" w:rsidRDefault="00A243E8">
      <w:pPr>
        <w:jc w:val="center"/>
        <w:rPr>
          <w:b/>
          <w:sz w:val="22"/>
        </w:rPr>
      </w:pPr>
      <w:r>
        <w:rPr>
          <w:b/>
          <w:sz w:val="22"/>
        </w:rPr>
        <w:t>TIERED FOCUSED MONITORING</w:t>
      </w:r>
      <w:r w:rsidRPr="00F917FE">
        <w:rPr>
          <w:b/>
          <w:sz w:val="22"/>
        </w:rPr>
        <w:t xml:space="preserve"> REPORT</w:t>
      </w:r>
    </w:p>
    <w:p w:rsidR="00A243E8" w:rsidRPr="00F917FE" w:rsidRDefault="00A243E8">
      <w:pPr>
        <w:jc w:val="center"/>
        <w:rPr>
          <w:b/>
          <w:sz w:val="22"/>
        </w:rPr>
      </w:pPr>
    </w:p>
    <w:p w:rsidR="00A243E8" w:rsidRPr="00F917FE" w:rsidRDefault="00A243E8">
      <w:pPr>
        <w:jc w:val="center"/>
        <w:rPr>
          <w:b/>
          <w:sz w:val="26"/>
        </w:rPr>
      </w:pPr>
      <w:bookmarkStart w:id="7" w:name="rptName2"/>
      <w:r>
        <w:rPr>
          <w:b/>
          <w:sz w:val="26"/>
        </w:rPr>
        <w:t>Leicester</w:t>
      </w:r>
      <w:bookmarkEnd w:id="7"/>
    </w:p>
    <w:p w:rsidR="00A243E8" w:rsidRPr="00F917FE" w:rsidRDefault="00A243E8">
      <w:pPr>
        <w:jc w:val="center"/>
        <w:rPr>
          <w:b/>
          <w:sz w:val="22"/>
        </w:rPr>
      </w:pPr>
    </w:p>
    <w:p w:rsidR="00A243E8" w:rsidRPr="00F917FE" w:rsidRDefault="00A243E8" w:rsidP="00A243E8">
      <w:pPr>
        <w:rPr>
          <w:b/>
          <w:sz w:val="22"/>
        </w:rPr>
      </w:pPr>
    </w:p>
    <w:p w:rsidR="00A243E8" w:rsidRDefault="00A243E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A243E8" w:rsidRDefault="00A243E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A243E8" w:rsidRDefault="00A243E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A243E8" w:rsidRDefault="00A243E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A243E8" w:rsidRDefault="00A243E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A243E8" w:rsidRDefault="00A243E8" w:rsidP="00A243E8">
      <w:pPr>
        <w:rPr>
          <w:b/>
          <w:bCs/>
          <w:sz w:val="22"/>
        </w:rPr>
      </w:pPr>
      <w:r w:rsidRPr="00C63716">
        <w:rPr>
          <w:b/>
          <w:bCs/>
          <w:sz w:val="22"/>
        </w:rPr>
        <w:fldChar w:fldCharType="end"/>
      </w:r>
      <w:r w:rsidRPr="00C63716">
        <w:rPr>
          <w:b/>
          <w:bCs/>
          <w:sz w:val="22"/>
        </w:rPr>
        <w:fldChar w:fldCharType="end"/>
      </w:r>
    </w:p>
    <w:p w:rsidR="00A243E8" w:rsidRDefault="00A243E8" w:rsidP="00A243E8">
      <w:pPr>
        <w:rPr>
          <w:b/>
          <w:sz w:val="22"/>
        </w:rPr>
      </w:pPr>
      <w:r>
        <w:rPr>
          <w:b/>
          <w:caps/>
          <w:sz w:val="22"/>
        </w:rPr>
        <w:br w:type="page"/>
      </w:r>
      <w:r>
        <w:rPr>
          <w:b/>
          <w:sz w:val="22"/>
        </w:rPr>
        <w:lastRenderedPageBreak/>
        <w:t>MASSACHUSETTS DEPARTMENT OF ELEMENTARY AND SECONDARY EDUCATION</w:t>
      </w:r>
    </w:p>
    <w:p w:rsidR="00A243E8" w:rsidRDefault="00A243E8" w:rsidP="00A243E8">
      <w:pPr>
        <w:jc w:val="center"/>
        <w:rPr>
          <w:b/>
          <w:sz w:val="22"/>
        </w:rPr>
      </w:pPr>
      <w:r>
        <w:rPr>
          <w:b/>
          <w:sz w:val="22"/>
        </w:rPr>
        <w:t>TIERED FOCUS MONITORING REPORT</w:t>
      </w:r>
    </w:p>
    <w:p w:rsidR="00A243E8" w:rsidRDefault="00A243E8">
      <w:pPr>
        <w:jc w:val="center"/>
        <w:rPr>
          <w:b/>
          <w:sz w:val="22"/>
        </w:rPr>
      </w:pPr>
      <w:bookmarkStart w:id="8" w:name="rptName3"/>
      <w:r>
        <w:rPr>
          <w:b/>
          <w:sz w:val="22"/>
        </w:rPr>
        <w:t>Leicester</w:t>
      </w:r>
      <w:bookmarkEnd w:id="8"/>
    </w:p>
    <w:p w:rsidR="00A243E8" w:rsidRDefault="00A243E8">
      <w:pPr>
        <w:pStyle w:val="Heading1"/>
        <w:rPr>
          <w:b/>
          <w:sz w:val="22"/>
        </w:rPr>
      </w:pPr>
    </w:p>
    <w:p w:rsidR="00A243E8" w:rsidRDefault="00A243E8">
      <w:pPr>
        <w:keepNext/>
        <w:keepLines/>
        <w:jc w:val="center"/>
        <w:rPr>
          <w:b/>
          <w:sz w:val="22"/>
        </w:rPr>
      </w:pPr>
      <w:r>
        <w:rPr>
          <w:b/>
          <w:sz w:val="22"/>
        </w:rPr>
        <w:t xml:space="preserve">SCOPE OF TIER FOCUSED MONITORING REVIEWS </w:t>
      </w:r>
    </w:p>
    <w:p w:rsidR="00A243E8" w:rsidRDefault="00A243E8" w:rsidP="00A243E8">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A243E8" w:rsidRDefault="00A243E8" w:rsidP="00A243E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A243E8" w:rsidRDefault="00A243E8" w:rsidP="00A243E8">
      <w:pPr>
        <w:rPr>
          <w:sz w:val="22"/>
        </w:rPr>
      </w:pPr>
    </w:p>
    <w:p w:rsidR="00A243E8" w:rsidRDefault="00A243E8" w:rsidP="00A243E8">
      <w:pPr>
        <w:rPr>
          <w:sz w:val="22"/>
        </w:rPr>
      </w:pPr>
    </w:p>
    <w:p w:rsidR="00A243E8" w:rsidRPr="00185712" w:rsidRDefault="00A243E8" w:rsidP="00A243E8">
      <w:pPr>
        <w:widowControl w:val="0"/>
        <w:rPr>
          <w:b/>
          <w:bCs/>
          <w:sz w:val="24"/>
          <w:szCs w:val="24"/>
        </w:rPr>
      </w:pPr>
      <w:r w:rsidRPr="00185712">
        <w:rPr>
          <w:b/>
          <w:bCs/>
          <w:sz w:val="22"/>
          <w:szCs w:val="22"/>
        </w:rPr>
        <w:t>Federal:</w:t>
      </w:r>
    </w:p>
    <w:p w:rsidR="00A243E8" w:rsidRPr="00185712" w:rsidRDefault="00A243E8" w:rsidP="00A243E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A243E8" w:rsidRPr="00185712" w:rsidRDefault="00A243E8" w:rsidP="00A243E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A243E8" w:rsidRPr="003311A1" w:rsidRDefault="00A243E8" w:rsidP="00A243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5727C"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A243E8" w:rsidRPr="00A65A8E" w:rsidRDefault="00A243E8" w:rsidP="00A243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A243E8" w:rsidRPr="00185712" w:rsidRDefault="00A243E8" w:rsidP="00A243E8">
      <w:pPr>
        <w:widowControl w:val="0"/>
        <w:rPr>
          <w:sz w:val="24"/>
          <w:szCs w:val="24"/>
        </w:rPr>
      </w:pPr>
    </w:p>
    <w:p w:rsidR="00A243E8" w:rsidRPr="00185712" w:rsidRDefault="00A243E8" w:rsidP="00A243E8">
      <w:pPr>
        <w:widowControl w:val="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A243E8" w:rsidRDefault="00A243E8" w:rsidP="00A243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A243E8" w:rsidRPr="00ED7643" w:rsidRDefault="00A243E8" w:rsidP="00A243E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A243E8" w:rsidRDefault="00A243E8" w:rsidP="00A243E8">
      <w:pPr>
        <w:pStyle w:val="ListParagraph"/>
        <w:rPr>
          <w:sz w:val="22"/>
        </w:rPr>
      </w:pPr>
      <w:r>
        <w:rPr>
          <w:sz w:val="22"/>
        </w:rPr>
        <w:br w:type="page"/>
      </w:r>
    </w:p>
    <w:p w:rsidR="00A243E8" w:rsidRDefault="00A243E8" w:rsidP="00A243E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A243E8" w:rsidRPr="00F62498" w:rsidRDefault="00A243E8" w:rsidP="00A243E8">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A243E8" w:rsidRDefault="00A243E8" w:rsidP="00A243E8">
      <w:pPr>
        <w:rPr>
          <w:sz w:val="22"/>
        </w:rPr>
      </w:pPr>
    </w:p>
    <w:p w:rsidR="00A243E8" w:rsidRDefault="00A243E8" w:rsidP="00A243E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A243E8" w:rsidRDefault="00A243E8" w:rsidP="00A243E8">
      <w:pPr>
        <w:pStyle w:val="BodyText"/>
      </w:pPr>
    </w:p>
    <w:p w:rsidR="00A243E8" w:rsidRDefault="00A243E8" w:rsidP="00A243E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1" w:history="1">
        <w:r w:rsidRPr="00301DE3">
          <w:rPr>
            <w:rStyle w:val="Hyperlink"/>
            <w:sz w:val="22"/>
          </w:rPr>
          <w:t>http://www.doe.mass.edu/pqa/review/cpr/6yrcycle.html?district=all</w:t>
        </w:r>
      </w:hyperlink>
      <w:r>
        <w:rPr>
          <w:sz w:val="22"/>
        </w:rPr>
        <w:t>&gt;&gt;.</w:t>
      </w:r>
    </w:p>
    <w:p w:rsidR="00A243E8" w:rsidRDefault="00A243E8" w:rsidP="00A243E8">
      <w:pPr>
        <w:tabs>
          <w:tab w:val="left" w:pos="1080"/>
        </w:tabs>
        <w:ind w:left="1080" w:hanging="1080"/>
        <w:rPr>
          <w:sz w:val="22"/>
        </w:rPr>
      </w:pPr>
    </w:p>
    <w:p w:rsidR="00A243E8" w:rsidRDefault="00A243E8" w:rsidP="00A243E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A243E8" w:rsidRPr="005160DD" w:rsidRDefault="00A243E8" w:rsidP="00A243E8">
      <w:pPr>
        <w:ind w:left="1080" w:hanging="1080"/>
        <w:rPr>
          <w:sz w:val="22"/>
        </w:rPr>
      </w:pPr>
      <w:r>
        <w:rPr>
          <w:sz w:val="22"/>
        </w:rPr>
        <w:tab/>
      </w:r>
      <w:r>
        <w:rPr>
          <w:sz w:val="22"/>
        </w:rPr>
        <w:tab/>
      </w:r>
      <w:r>
        <w:rPr>
          <w:sz w:val="22"/>
        </w:rPr>
        <w:tab/>
      </w:r>
      <w:r>
        <w:rPr>
          <w:sz w:val="22"/>
        </w:rPr>
        <w:tab/>
      </w:r>
    </w:p>
    <w:p w:rsidR="00A243E8" w:rsidRPr="0011027A" w:rsidRDefault="00A243E8" w:rsidP="00A243E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A243E8" w:rsidRPr="0011027A" w:rsidRDefault="00A243E8" w:rsidP="00A243E8">
      <w:pPr>
        <w:tabs>
          <w:tab w:val="left" w:pos="1080"/>
        </w:tabs>
        <w:ind w:left="2160"/>
        <w:rPr>
          <w:bCs/>
          <w:sz w:val="22"/>
          <w:szCs w:val="22"/>
        </w:rPr>
      </w:pPr>
    </w:p>
    <w:p w:rsidR="00A243E8" w:rsidRPr="0011027A" w:rsidRDefault="00A243E8" w:rsidP="00A243E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A243E8" w:rsidRPr="0011027A" w:rsidRDefault="00A243E8" w:rsidP="00A243E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A243E8" w:rsidRPr="0011027A" w:rsidRDefault="00A243E8" w:rsidP="00A243E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A243E8" w:rsidRDefault="00A243E8" w:rsidP="00A243E8">
      <w:pPr>
        <w:rPr>
          <w:b/>
          <w:bCs/>
          <w:sz w:val="22"/>
          <w:u w:val="single"/>
        </w:rPr>
      </w:pPr>
    </w:p>
    <w:p w:rsidR="00A243E8" w:rsidRDefault="00A243E8" w:rsidP="00A243E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A243E8" w:rsidRDefault="00A243E8" w:rsidP="00A243E8">
      <w:pPr>
        <w:ind w:left="1080" w:hanging="1080"/>
        <w:rPr>
          <w:sz w:val="22"/>
        </w:rPr>
      </w:pPr>
    </w:p>
    <w:p w:rsidR="00A243E8" w:rsidRDefault="00A243E8" w:rsidP="00A243E8">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A243E8" w:rsidRDefault="00A243E8" w:rsidP="00A243E8">
      <w:pPr>
        <w:ind w:left="1080" w:hanging="1080"/>
        <w:rPr>
          <w:sz w:val="22"/>
          <w:szCs w:val="22"/>
        </w:rPr>
      </w:pPr>
    </w:p>
    <w:p w:rsidR="00A243E8" w:rsidRDefault="00A243E8" w:rsidP="00A243E8">
      <w:pPr>
        <w:ind w:left="1080" w:hanging="1080"/>
        <w:rPr>
          <w:sz w:val="22"/>
          <w:szCs w:val="22"/>
        </w:rPr>
      </w:pPr>
      <w:r>
        <w:rPr>
          <w:sz w:val="22"/>
          <w:szCs w:val="22"/>
        </w:rPr>
        <w:tab/>
        <w:t>ELE 1: Annual English Language Proficiency Assessment</w:t>
      </w:r>
    </w:p>
    <w:p w:rsidR="00A243E8" w:rsidRDefault="00A243E8" w:rsidP="00A243E8">
      <w:pPr>
        <w:ind w:left="1080" w:hanging="1080"/>
        <w:rPr>
          <w:sz w:val="22"/>
          <w:szCs w:val="22"/>
        </w:rPr>
      </w:pPr>
      <w:r>
        <w:rPr>
          <w:sz w:val="22"/>
          <w:szCs w:val="22"/>
        </w:rPr>
        <w:tab/>
        <w:t>ELE 2: State</w:t>
      </w:r>
      <w:r w:rsidRPr="00376AD7">
        <w:rPr>
          <w:sz w:val="22"/>
          <w:szCs w:val="22"/>
        </w:rPr>
        <w:t xml:space="preserve"> Accountability Assessment</w:t>
      </w:r>
    </w:p>
    <w:p w:rsidR="00A243E8" w:rsidRDefault="00A243E8" w:rsidP="00A243E8">
      <w:pPr>
        <w:ind w:left="1080" w:hanging="1080"/>
        <w:rPr>
          <w:sz w:val="22"/>
          <w:szCs w:val="22"/>
        </w:rPr>
      </w:pPr>
      <w:r>
        <w:rPr>
          <w:sz w:val="22"/>
          <w:szCs w:val="22"/>
        </w:rPr>
        <w:tab/>
        <w:t>ELE 3:</w:t>
      </w:r>
      <w:r w:rsidRPr="00376AD7">
        <w:rPr>
          <w:sz w:val="22"/>
          <w:szCs w:val="22"/>
        </w:rPr>
        <w:t xml:space="preserve"> Initial Identification of ELs and FELs</w:t>
      </w:r>
    </w:p>
    <w:p w:rsidR="00A243E8" w:rsidRDefault="00A243E8" w:rsidP="00A243E8">
      <w:pPr>
        <w:ind w:left="1080" w:hanging="1080"/>
        <w:rPr>
          <w:sz w:val="22"/>
          <w:szCs w:val="22"/>
        </w:rPr>
      </w:pPr>
      <w:r>
        <w:rPr>
          <w:sz w:val="22"/>
          <w:szCs w:val="22"/>
        </w:rPr>
        <w:tab/>
        <w:t xml:space="preserve">ELE 5: </w:t>
      </w:r>
      <w:r w:rsidRPr="00376AD7">
        <w:rPr>
          <w:sz w:val="22"/>
          <w:szCs w:val="22"/>
        </w:rPr>
        <w:t>ELE Program and Services</w:t>
      </w:r>
    </w:p>
    <w:p w:rsidR="00A243E8" w:rsidRDefault="00A243E8" w:rsidP="00A243E8">
      <w:pPr>
        <w:ind w:left="1080" w:hanging="1080"/>
        <w:rPr>
          <w:sz w:val="22"/>
          <w:szCs w:val="22"/>
        </w:rPr>
      </w:pPr>
      <w:r>
        <w:rPr>
          <w:sz w:val="22"/>
          <w:szCs w:val="22"/>
        </w:rPr>
        <w:tab/>
        <w:t>ELE 6:</w:t>
      </w:r>
      <w:r w:rsidRPr="00376AD7">
        <w:rPr>
          <w:sz w:val="22"/>
          <w:szCs w:val="22"/>
        </w:rPr>
        <w:t xml:space="preserve"> Program Exit and Readiness</w:t>
      </w:r>
    </w:p>
    <w:p w:rsidR="00A243E8" w:rsidRDefault="00A243E8" w:rsidP="00A243E8">
      <w:pPr>
        <w:ind w:left="1080" w:hanging="1080"/>
        <w:rPr>
          <w:sz w:val="22"/>
          <w:szCs w:val="22"/>
        </w:rPr>
      </w:pPr>
      <w:r>
        <w:rPr>
          <w:sz w:val="22"/>
          <w:szCs w:val="22"/>
        </w:rPr>
        <w:tab/>
        <w:t>ELE 7:</w:t>
      </w:r>
      <w:r w:rsidRPr="00376AD7">
        <w:rPr>
          <w:sz w:val="22"/>
          <w:szCs w:val="22"/>
        </w:rPr>
        <w:t xml:space="preserve"> Parent Involvement</w:t>
      </w:r>
    </w:p>
    <w:p w:rsidR="00A243E8" w:rsidRDefault="00A243E8" w:rsidP="00A243E8">
      <w:pPr>
        <w:ind w:left="1080" w:hanging="1080"/>
        <w:rPr>
          <w:sz w:val="22"/>
          <w:szCs w:val="22"/>
        </w:rPr>
      </w:pPr>
      <w:r>
        <w:rPr>
          <w:sz w:val="22"/>
          <w:szCs w:val="22"/>
        </w:rPr>
        <w:tab/>
        <w:t xml:space="preserve">ELE 8: </w:t>
      </w:r>
      <w:r w:rsidRPr="00376AD7">
        <w:rPr>
          <w:sz w:val="22"/>
          <w:szCs w:val="22"/>
        </w:rPr>
        <w:t>Declining Entry to a Program</w:t>
      </w:r>
    </w:p>
    <w:p w:rsidR="00A243E8" w:rsidRDefault="00A243E8" w:rsidP="00A243E8">
      <w:pPr>
        <w:ind w:left="1080" w:hanging="1080"/>
        <w:rPr>
          <w:sz w:val="22"/>
          <w:szCs w:val="22"/>
        </w:rPr>
      </w:pPr>
      <w:r>
        <w:rPr>
          <w:sz w:val="22"/>
          <w:szCs w:val="22"/>
        </w:rPr>
        <w:lastRenderedPageBreak/>
        <w:tab/>
        <w:t xml:space="preserve">ELE 10: </w:t>
      </w:r>
      <w:r w:rsidRPr="00376AD7">
        <w:rPr>
          <w:sz w:val="22"/>
          <w:szCs w:val="22"/>
        </w:rPr>
        <w:t>Parental Notification</w:t>
      </w:r>
    </w:p>
    <w:p w:rsidR="00A243E8" w:rsidRDefault="00A243E8" w:rsidP="00A243E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A243E8" w:rsidRDefault="00A243E8" w:rsidP="00A243E8">
      <w:pPr>
        <w:ind w:left="1080" w:hanging="1080"/>
        <w:rPr>
          <w:sz w:val="22"/>
          <w:szCs w:val="22"/>
        </w:rPr>
      </w:pPr>
      <w:r>
        <w:rPr>
          <w:sz w:val="22"/>
          <w:szCs w:val="22"/>
        </w:rPr>
        <w:tab/>
        <w:t xml:space="preserve">ELE 14: </w:t>
      </w:r>
      <w:r w:rsidRPr="00376AD7">
        <w:rPr>
          <w:sz w:val="22"/>
          <w:szCs w:val="22"/>
        </w:rPr>
        <w:t>Licensure Requirements</w:t>
      </w:r>
    </w:p>
    <w:p w:rsidR="00A243E8" w:rsidRDefault="00A243E8" w:rsidP="00A243E8">
      <w:pPr>
        <w:ind w:left="1080" w:hanging="1080"/>
        <w:rPr>
          <w:sz w:val="22"/>
          <w:szCs w:val="22"/>
        </w:rPr>
      </w:pPr>
      <w:r>
        <w:rPr>
          <w:sz w:val="22"/>
          <w:szCs w:val="22"/>
        </w:rPr>
        <w:tab/>
        <w:t xml:space="preserve">ELE 15: </w:t>
      </w:r>
      <w:r w:rsidRPr="00376AD7">
        <w:rPr>
          <w:sz w:val="22"/>
          <w:szCs w:val="22"/>
        </w:rPr>
        <w:t>Professional Development Requirements</w:t>
      </w:r>
    </w:p>
    <w:p w:rsidR="00A243E8" w:rsidRDefault="00A243E8" w:rsidP="00A243E8">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A243E8" w:rsidRDefault="00A243E8" w:rsidP="00A243E8">
      <w:pPr>
        <w:ind w:left="1080" w:hanging="1080"/>
        <w:rPr>
          <w:sz w:val="22"/>
        </w:rPr>
      </w:pPr>
      <w:r>
        <w:rPr>
          <w:sz w:val="22"/>
        </w:rPr>
        <w:tab/>
        <w:t>ELE 18: Records of ELs</w:t>
      </w:r>
    </w:p>
    <w:p w:rsidR="00A243E8" w:rsidRDefault="00A243E8" w:rsidP="00A243E8">
      <w:pPr>
        <w:pStyle w:val="BodyText"/>
        <w:tabs>
          <w:tab w:val="left" w:pos="1080"/>
        </w:tabs>
      </w:pPr>
    </w:p>
    <w:p w:rsidR="00A243E8" w:rsidRPr="00392FC9" w:rsidRDefault="00A243E8" w:rsidP="00A243E8">
      <w:pPr>
        <w:ind w:left="1080" w:hanging="1080"/>
        <w:rPr>
          <w:sz w:val="22"/>
        </w:rPr>
      </w:pPr>
    </w:p>
    <w:p w:rsidR="00A243E8" w:rsidRPr="005C0F90" w:rsidRDefault="00A243E8" w:rsidP="00A243E8">
      <w:pPr>
        <w:rPr>
          <w:bCs/>
          <w:sz w:val="22"/>
        </w:rPr>
      </w:pPr>
      <w:r w:rsidRPr="005C0F90">
        <w:rPr>
          <w:bCs/>
          <w:sz w:val="22"/>
        </w:rPr>
        <w:t xml:space="preserve">The review process includes the following: </w:t>
      </w:r>
    </w:p>
    <w:p w:rsidR="00A243E8" w:rsidRPr="005C0F90" w:rsidRDefault="00A243E8" w:rsidP="00A243E8">
      <w:pPr>
        <w:numPr>
          <w:ilvl w:val="0"/>
          <w:numId w:val="21"/>
        </w:numPr>
        <w:rPr>
          <w:bCs/>
          <w:sz w:val="22"/>
        </w:rPr>
      </w:pPr>
      <w:r w:rsidRPr="005C0F90">
        <w:rPr>
          <w:bCs/>
          <w:sz w:val="22"/>
        </w:rPr>
        <w:t xml:space="preserve">Self-Assessment </w:t>
      </w:r>
    </w:p>
    <w:p w:rsidR="00A243E8" w:rsidRPr="005C0F90" w:rsidRDefault="00A243E8" w:rsidP="00A243E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A243E8" w:rsidRPr="005C0F90" w:rsidRDefault="00A243E8" w:rsidP="00A243E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A243E8" w:rsidRPr="005C0F90" w:rsidRDefault="00A243E8" w:rsidP="00A243E8">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A243E8" w:rsidRPr="005C0F90" w:rsidRDefault="00A243E8" w:rsidP="00A243E8">
      <w:pPr>
        <w:rPr>
          <w:sz w:val="22"/>
        </w:rPr>
      </w:pPr>
    </w:p>
    <w:p w:rsidR="00A243E8" w:rsidRPr="005C0F90" w:rsidRDefault="00A243E8" w:rsidP="00A243E8">
      <w:pPr>
        <w:rPr>
          <w:bCs/>
          <w:sz w:val="22"/>
        </w:rPr>
      </w:pPr>
    </w:p>
    <w:p w:rsidR="00A243E8" w:rsidRPr="005C0F90" w:rsidRDefault="00A243E8" w:rsidP="00A243E8">
      <w:pPr>
        <w:numPr>
          <w:ilvl w:val="0"/>
          <w:numId w:val="21"/>
        </w:numPr>
        <w:rPr>
          <w:bCs/>
          <w:sz w:val="22"/>
        </w:rPr>
      </w:pPr>
      <w:r w:rsidRPr="005C0F90">
        <w:rPr>
          <w:bCs/>
          <w:sz w:val="22"/>
        </w:rPr>
        <w:t>Verification</w:t>
      </w:r>
    </w:p>
    <w:p w:rsidR="00A243E8" w:rsidRPr="005C0F90" w:rsidRDefault="00A243E8" w:rsidP="00A243E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A243E8" w:rsidRPr="005C0F90" w:rsidRDefault="00A243E8" w:rsidP="00A243E8">
      <w:pPr>
        <w:numPr>
          <w:ilvl w:val="0"/>
          <w:numId w:val="2"/>
        </w:numPr>
        <w:tabs>
          <w:tab w:val="num" w:pos="1080"/>
        </w:tabs>
        <w:rPr>
          <w:bCs/>
          <w:sz w:val="22"/>
        </w:rPr>
      </w:pPr>
      <w:r w:rsidRPr="005C0F90">
        <w:rPr>
          <w:bCs/>
          <w:sz w:val="22"/>
        </w:rPr>
        <w:t>Review of additional documents for English Learner Education</w:t>
      </w:r>
    </w:p>
    <w:p w:rsidR="00A243E8" w:rsidRPr="005C0F90" w:rsidRDefault="00A243E8" w:rsidP="00A243E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A243E8" w:rsidRPr="005C0F90" w:rsidRDefault="00A243E8" w:rsidP="00A243E8">
      <w:pPr>
        <w:numPr>
          <w:ilvl w:val="0"/>
          <w:numId w:val="4"/>
        </w:numPr>
        <w:tabs>
          <w:tab w:val="num" w:pos="1080"/>
        </w:tabs>
        <w:rPr>
          <w:bCs/>
          <w:sz w:val="22"/>
        </w:rPr>
      </w:pPr>
      <w:r w:rsidRPr="005C0F90">
        <w:rPr>
          <w:bCs/>
          <w:sz w:val="22"/>
        </w:rPr>
        <w:t>Interviews of staff</w:t>
      </w:r>
      <w:r>
        <w:rPr>
          <w:bCs/>
          <w:sz w:val="22"/>
        </w:rPr>
        <w:t>, parents and community members as applicable</w:t>
      </w:r>
    </w:p>
    <w:p w:rsidR="00A243E8" w:rsidRPr="006E5756" w:rsidRDefault="00A243E8" w:rsidP="00A243E8">
      <w:pPr>
        <w:rPr>
          <w:sz w:val="22"/>
        </w:rPr>
      </w:pPr>
    </w:p>
    <w:p w:rsidR="00A243E8" w:rsidRDefault="00A243E8" w:rsidP="00A243E8">
      <w:pPr>
        <w:rPr>
          <w:sz w:val="22"/>
        </w:rPr>
      </w:pPr>
    </w:p>
    <w:p w:rsidR="00A243E8" w:rsidRDefault="00A243E8" w:rsidP="00A243E8">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A243E8" w:rsidRDefault="00A243E8" w:rsidP="00A243E8">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A243E8" w:rsidRDefault="00A243E8" w:rsidP="00A243E8">
      <w:pPr>
        <w:ind w:left="1080"/>
        <w:rPr>
          <w:sz w:val="22"/>
        </w:rPr>
      </w:pPr>
    </w:p>
    <w:p w:rsidR="00A243E8" w:rsidRDefault="00A243E8" w:rsidP="00A243E8">
      <w:pPr>
        <w:ind w:left="1080"/>
        <w:rPr>
          <w:b/>
          <w:bCs/>
          <w:sz w:val="22"/>
        </w:rPr>
      </w:pPr>
      <w:r>
        <w:rPr>
          <w:b/>
          <w:bCs/>
          <w:sz w:val="22"/>
        </w:rPr>
        <w:t>Content of Final Report:</w:t>
      </w:r>
    </w:p>
    <w:p w:rsidR="00A243E8" w:rsidRDefault="00A243E8" w:rsidP="00A243E8">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A243E8" w:rsidRDefault="00A243E8" w:rsidP="00A243E8">
      <w:pPr>
        <w:ind w:left="1080"/>
        <w:rPr>
          <w:i/>
          <w:iCs/>
          <w:sz w:val="22"/>
        </w:rPr>
      </w:pPr>
    </w:p>
    <w:p w:rsidR="00A243E8" w:rsidRDefault="00A243E8" w:rsidP="00A243E8">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A243E8" w:rsidRPr="00975104" w:rsidRDefault="00A243E8" w:rsidP="00A243E8">
      <w:pPr>
        <w:ind w:left="1080"/>
        <w:rPr>
          <w:sz w:val="22"/>
          <w:szCs w:val="22"/>
        </w:rPr>
      </w:pPr>
    </w:p>
    <w:p w:rsidR="00A243E8" w:rsidRPr="009D714D" w:rsidRDefault="00A243E8" w:rsidP="00A243E8">
      <w:pPr>
        <w:ind w:left="1080"/>
        <w:rPr>
          <w:sz w:val="22"/>
        </w:rPr>
      </w:pPr>
    </w:p>
    <w:p w:rsidR="00A243E8" w:rsidRDefault="00A243E8" w:rsidP="00A243E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243E8" w:rsidRDefault="00A243E8" w:rsidP="00A243E8">
      <w:pPr>
        <w:tabs>
          <w:tab w:val="left" w:pos="1080"/>
        </w:tabs>
        <w:ind w:left="1080"/>
        <w:rPr>
          <w:sz w:val="22"/>
        </w:rPr>
      </w:pPr>
    </w:p>
    <w:p w:rsidR="00A243E8" w:rsidRDefault="00A243E8" w:rsidP="00A243E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A243E8" w:rsidRDefault="00A243E8" w:rsidP="00A243E8">
      <w:pPr>
        <w:rPr>
          <w:sz w:val="22"/>
        </w:rPr>
      </w:pPr>
    </w:p>
    <w:p w:rsidR="00A243E8" w:rsidRDefault="00A243E8" w:rsidP="00A243E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A243E8" w:rsidRDefault="00A243E8">
      <w:pPr>
        <w:pStyle w:val="Heading1"/>
        <w:rPr>
          <w:b/>
          <w:sz w:val="22"/>
        </w:rPr>
      </w:pPr>
    </w:p>
    <w:p w:rsidR="00A243E8" w:rsidRDefault="00A243E8" w:rsidP="00A243E8">
      <w:pPr>
        <w:pStyle w:val="Heading1"/>
        <w:rPr>
          <w:b/>
          <w:sz w:val="22"/>
        </w:rPr>
      </w:pPr>
      <w:r>
        <w:rPr>
          <w:b/>
          <w:sz w:val="22"/>
        </w:rPr>
        <w:t>INTRODUCTION TO THE FINAL REPORT</w:t>
      </w:r>
    </w:p>
    <w:p w:rsidR="00A243E8" w:rsidRDefault="00A243E8" w:rsidP="00A243E8">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A243E8" w:rsidRDefault="00A243E8" w:rsidP="00A243E8">
      <w:pPr>
        <w:rPr>
          <w:sz w:val="22"/>
        </w:rPr>
      </w:pPr>
    </w:p>
    <w:p w:rsidR="00A243E8" w:rsidRDefault="00A243E8" w:rsidP="00A243E8">
      <w:pPr>
        <w:rPr>
          <w:sz w:val="22"/>
        </w:rPr>
      </w:pPr>
      <w:r>
        <w:rPr>
          <w:sz w:val="22"/>
        </w:rPr>
        <w:t xml:space="preserve">The Massachusetts Department of Elementary and Secondary Education conducted a Tiered Focused Monitoring Review in  </w:t>
      </w:r>
      <w:bookmarkStart w:id="16" w:name="rptName4"/>
      <w:r w:rsidRPr="00B9151B">
        <w:rPr>
          <w:sz w:val="22"/>
        </w:rPr>
        <w:t>Leicester</w:t>
      </w:r>
      <w:bookmarkEnd w:id="16"/>
      <w:r w:rsidRPr="000D4520">
        <w:rPr>
          <w:sz w:val="22"/>
        </w:rPr>
        <w:t xml:space="preserve"> </w:t>
      </w:r>
      <w:r>
        <w:rPr>
          <w:sz w:val="22"/>
        </w:rPr>
        <w:t xml:space="preserve">during the week of </w:t>
      </w:r>
      <w:bookmarkStart w:id="17" w:name="mondayDate"/>
      <w:r>
        <w:rPr>
          <w:sz w:val="22"/>
        </w:rPr>
        <w:t>January 21, 2019</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A243E8" w:rsidRDefault="00A243E8" w:rsidP="00A243E8">
      <w:pPr>
        <w:pStyle w:val="BodyText3"/>
        <w:jc w:val="left"/>
        <w:rPr>
          <w:sz w:val="22"/>
        </w:rPr>
      </w:pPr>
    </w:p>
    <w:p w:rsidR="00A243E8" w:rsidRDefault="00A243E8" w:rsidP="00A243E8">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A243E8" w:rsidRDefault="00A243E8" w:rsidP="00A243E8">
      <w:pPr>
        <w:rPr>
          <w:sz w:val="22"/>
        </w:rPr>
      </w:pPr>
    </w:p>
    <w:p w:rsidR="00A243E8" w:rsidRPr="00602326" w:rsidRDefault="00A243E8" w:rsidP="00A243E8">
      <w:pPr>
        <w:rPr>
          <w:sz w:val="22"/>
          <w:szCs w:val="22"/>
        </w:rPr>
      </w:pPr>
      <w:r w:rsidRPr="00602326">
        <w:rPr>
          <w:sz w:val="22"/>
          <w:szCs w:val="22"/>
        </w:rPr>
        <w:t>Interviews of:</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A243E8" w:rsidRPr="00602326" w:rsidRDefault="00A243E8" w:rsidP="00A243E8">
      <w:pPr>
        <w:rPr>
          <w:sz w:val="22"/>
          <w:szCs w:val="22"/>
        </w:rPr>
      </w:pPr>
    </w:p>
    <w:p w:rsidR="00A243E8" w:rsidRPr="00602326" w:rsidRDefault="00A243E8" w:rsidP="00A243E8">
      <w:pPr>
        <w:rPr>
          <w:sz w:val="22"/>
          <w:szCs w:val="22"/>
        </w:rPr>
      </w:pPr>
      <w:r w:rsidRPr="00602326">
        <w:rPr>
          <w:sz w:val="22"/>
          <w:szCs w:val="22"/>
        </w:rPr>
        <w:t>Surveys:</w:t>
      </w:r>
    </w:p>
    <w:p w:rsidR="00A243E8" w:rsidRPr="00602326" w:rsidRDefault="00A243E8" w:rsidP="00A243E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A243E8" w:rsidRDefault="00A243E8" w:rsidP="00A243E8">
      <w:pPr>
        <w:rPr>
          <w:sz w:val="22"/>
          <w:szCs w:val="22"/>
        </w:rPr>
      </w:pPr>
    </w:p>
    <w:p w:rsidR="00A243E8" w:rsidRDefault="00A243E8" w:rsidP="00A243E8">
      <w:pPr>
        <w:pStyle w:val="BodyText3"/>
        <w:jc w:val="left"/>
        <w:rPr>
          <w:sz w:val="22"/>
        </w:rPr>
      </w:pPr>
      <w:r>
        <w:rPr>
          <w:sz w:val="22"/>
        </w:rPr>
        <w:t>The report includes findings in the program areas reviewed based on the ELE criteria below:</w:t>
      </w:r>
    </w:p>
    <w:p w:rsidR="00A243E8" w:rsidRDefault="00A243E8" w:rsidP="00A243E8">
      <w:pPr>
        <w:pStyle w:val="BodyText3"/>
        <w:jc w:val="left"/>
        <w:rPr>
          <w:sz w:val="22"/>
        </w:rPr>
      </w:pPr>
    </w:p>
    <w:p w:rsidR="00A243E8" w:rsidRPr="00ED7643" w:rsidRDefault="00A243E8" w:rsidP="00A243E8">
      <w:pPr>
        <w:ind w:left="2160"/>
        <w:rPr>
          <w:b/>
          <w:sz w:val="22"/>
          <w:szCs w:val="22"/>
        </w:rPr>
      </w:pPr>
      <w:r w:rsidRPr="00ED7643">
        <w:rPr>
          <w:b/>
          <w:sz w:val="22"/>
          <w:szCs w:val="22"/>
        </w:rPr>
        <w:t>ELE 1: Annual English Language Proficiency Assessment</w:t>
      </w:r>
    </w:p>
    <w:p w:rsidR="00A243E8" w:rsidRPr="00ED7643" w:rsidRDefault="00A243E8" w:rsidP="00A243E8">
      <w:pPr>
        <w:ind w:left="2160"/>
        <w:rPr>
          <w:b/>
          <w:sz w:val="22"/>
          <w:szCs w:val="22"/>
        </w:rPr>
      </w:pPr>
      <w:r w:rsidRPr="00ED7643">
        <w:rPr>
          <w:b/>
          <w:sz w:val="22"/>
          <w:szCs w:val="22"/>
        </w:rPr>
        <w:t>ELE 2: State Accountability Assessment</w:t>
      </w:r>
    </w:p>
    <w:p w:rsidR="00A243E8" w:rsidRPr="00ED7643" w:rsidRDefault="00A243E8" w:rsidP="00A243E8">
      <w:pPr>
        <w:ind w:left="2160"/>
        <w:rPr>
          <w:b/>
          <w:sz w:val="22"/>
          <w:szCs w:val="22"/>
        </w:rPr>
      </w:pPr>
      <w:r w:rsidRPr="00ED7643">
        <w:rPr>
          <w:b/>
          <w:sz w:val="22"/>
          <w:szCs w:val="22"/>
        </w:rPr>
        <w:t>ELE 3: Initial Identification of ELs and FELs</w:t>
      </w:r>
    </w:p>
    <w:p w:rsidR="00A243E8" w:rsidRPr="00ED7643" w:rsidRDefault="00A243E8" w:rsidP="00A243E8">
      <w:pPr>
        <w:ind w:left="2160"/>
        <w:rPr>
          <w:b/>
          <w:sz w:val="22"/>
          <w:szCs w:val="22"/>
        </w:rPr>
      </w:pPr>
      <w:r w:rsidRPr="00ED7643">
        <w:rPr>
          <w:b/>
          <w:sz w:val="22"/>
          <w:szCs w:val="22"/>
        </w:rPr>
        <w:t>ELE 5: ELE Program and Services</w:t>
      </w:r>
    </w:p>
    <w:p w:rsidR="00A243E8" w:rsidRPr="00ED7643" w:rsidRDefault="00A243E8" w:rsidP="00A243E8">
      <w:pPr>
        <w:ind w:left="2160"/>
        <w:rPr>
          <w:b/>
          <w:sz w:val="22"/>
          <w:szCs w:val="22"/>
        </w:rPr>
      </w:pPr>
      <w:r w:rsidRPr="00ED7643">
        <w:rPr>
          <w:b/>
          <w:sz w:val="22"/>
          <w:szCs w:val="22"/>
        </w:rPr>
        <w:t>ELE 6: Program Exit and Readiness</w:t>
      </w:r>
    </w:p>
    <w:p w:rsidR="00A243E8" w:rsidRPr="00ED7643" w:rsidRDefault="00A243E8" w:rsidP="00A243E8">
      <w:pPr>
        <w:ind w:left="2160"/>
        <w:rPr>
          <w:b/>
          <w:sz w:val="22"/>
          <w:szCs w:val="22"/>
        </w:rPr>
      </w:pPr>
      <w:r w:rsidRPr="00ED7643">
        <w:rPr>
          <w:b/>
          <w:sz w:val="22"/>
          <w:szCs w:val="22"/>
        </w:rPr>
        <w:t>ELE 7: Parent Involvement</w:t>
      </w:r>
    </w:p>
    <w:p w:rsidR="00A243E8" w:rsidRPr="00ED7643" w:rsidRDefault="00A243E8" w:rsidP="00A243E8">
      <w:pPr>
        <w:ind w:left="2160"/>
        <w:rPr>
          <w:b/>
          <w:sz w:val="22"/>
          <w:szCs w:val="22"/>
        </w:rPr>
      </w:pPr>
      <w:r w:rsidRPr="00ED7643">
        <w:rPr>
          <w:b/>
          <w:sz w:val="22"/>
          <w:szCs w:val="22"/>
        </w:rPr>
        <w:t>ELE 8: Declining Entry to a Program</w:t>
      </w:r>
    </w:p>
    <w:p w:rsidR="00A243E8" w:rsidRPr="00ED7643" w:rsidRDefault="00A243E8" w:rsidP="00A243E8">
      <w:pPr>
        <w:ind w:left="2160"/>
        <w:rPr>
          <w:b/>
          <w:sz w:val="22"/>
          <w:szCs w:val="22"/>
        </w:rPr>
      </w:pPr>
      <w:r w:rsidRPr="00ED7643">
        <w:rPr>
          <w:b/>
          <w:sz w:val="22"/>
          <w:szCs w:val="22"/>
        </w:rPr>
        <w:t>ELE 10: Parental Notification</w:t>
      </w:r>
    </w:p>
    <w:p w:rsidR="00A243E8" w:rsidRPr="00ED7643" w:rsidRDefault="00A243E8" w:rsidP="00A243E8">
      <w:pPr>
        <w:ind w:left="2160"/>
        <w:rPr>
          <w:b/>
          <w:sz w:val="22"/>
          <w:szCs w:val="22"/>
        </w:rPr>
      </w:pPr>
      <w:r w:rsidRPr="00ED7643">
        <w:rPr>
          <w:b/>
          <w:sz w:val="22"/>
          <w:szCs w:val="22"/>
        </w:rPr>
        <w:t>ELE 13: Fallow-up Support</w:t>
      </w:r>
    </w:p>
    <w:p w:rsidR="00A243E8" w:rsidRPr="00ED7643" w:rsidRDefault="00A243E8" w:rsidP="00A243E8">
      <w:pPr>
        <w:ind w:left="2160"/>
        <w:rPr>
          <w:b/>
          <w:sz w:val="22"/>
          <w:szCs w:val="22"/>
        </w:rPr>
      </w:pPr>
      <w:r w:rsidRPr="00ED7643">
        <w:rPr>
          <w:b/>
          <w:sz w:val="22"/>
          <w:szCs w:val="22"/>
        </w:rPr>
        <w:t>ELE 14: Licensure Requirements</w:t>
      </w:r>
    </w:p>
    <w:p w:rsidR="00A243E8" w:rsidRDefault="00A243E8" w:rsidP="00A243E8">
      <w:pPr>
        <w:ind w:left="2160"/>
        <w:rPr>
          <w:b/>
          <w:sz w:val="22"/>
          <w:szCs w:val="22"/>
        </w:rPr>
      </w:pPr>
      <w:r w:rsidRPr="00ED7643">
        <w:rPr>
          <w:b/>
          <w:sz w:val="22"/>
          <w:szCs w:val="22"/>
        </w:rPr>
        <w:t>ELE 15: Professional Development Requirements</w:t>
      </w:r>
    </w:p>
    <w:p w:rsidR="00A243E8" w:rsidRDefault="00A243E8" w:rsidP="00A243E8">
      <w:pPr>
        <w:ind w:left="2160"/>
        <w:rPr>
          <w:b/>
          <w:sz w:val="22"/>
          <w:szCs w:val="22"/>
        </w:rPr>
      </w:pPr>
      <w:r w:rsidRPr="00ED7643">
        <w:rPr>
          <w:b/>
          <w:sz w:val="22"/>
          <w:szCs w:val="22"/>
        </w:rPr>
        <w:t>ELE 17: Program Evaluation</w:t>
      </w:r>
    </w:p>
    <w:p w:rsidR="00A243E8" w:rsidRPr="0005110C" w:rsidRDefault="00A243E8" w:rsidP="00A243E8">
      <w:pPr>
        <w:ind w:left="2160"/>
        <w:rPr>
          <w:b/>
          <w:sz w:val="22"/>
          <w:szCs w:val="22"/>
        </w:rPr>
      </w:pPr>
      <w:r>
        <w:rPr>
          <w:b/>
          <w:sz w:val="22"/>
          <w:szCs w:val="22"/>
        </w:rPr>
        <w:t>ELE 18: Records of ELs</w:t>
      </w:r>
    </w:p>
    <w:p w:rsidR="00A243E8" w:rsidRDefault="00A243E8" w:rsidP="00A243E8">
      <w:pPr>
        <w:ind w:left="2160"/>
        <w:rPr>
          <w:b/>
          <w:sz w:val="22"/>
        </w:rPr>
      </w:pPr>
    </w:p>
    <w:p w:rsidR="00A243E8" w:rsidRDefault="00A243E8" w:rsidP="00A243E8">
      <w:pPr>
        <w:rPr>
          <w:b/>
          <w:sz w:val="22"/>
        </w:rPr>
      </w:pPr>
      <w:r>
        <w:rPr>
          <w:b/>
          <w:sz w:val="22"/>
        </w:rPr>
        <w:br w:type="page"/>
      </w:r>
    </w:p>
    <w:p w:rsidR="00A243E8" w:rsidRDefault="00A243E8" w:rsidP="00A243E8">
      <w:pPr>
        <w:rPr>
          <w:b/>
          <w:sz w:val="22"/>
        </w:rPr>
      </w:pPr>
    </w:p>
    <w:tbl>
      <w:tblPr>
        <w:tblW w:w="0" w:type="auto"/>
        <w:tblInd w:w="108" w:type="dxa"/>
        <w:tblLook w:val="04A0" w:firstRow="1" w:lastRow="0" w:firstColumn="1" w:lastColumn="0" w:noHBand="0" w:noVBand="1"/>
      </w:tblPr>
      <w:tblGrid>
        <w:gridCol w:w="9252"/>
      </w:tblGrid>
      <w:tr w:rsidR="00A243E8" w:rsidRPr="00D351C4" w:rsidTr="00A243E8">
        <w:tc>
          <w:tcPr>
            <w:tcW w:w="9468" w:type="dxa"/>
            <w:shd w:val="clear" w:color="auto" w:fill="auto"/>
          </w:tcPr>
          <w:p w:rsidR="00A243E8" w:rsidRPr="00D351C4" w:rsidRDefault="00A243E8" w:rsidP="00A243E8">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A243E8" w:rsidRDefault="00A243E8" w:rsidP="00A243E8">
      <w:pPr>
        <w:rPr>
          <w:b/>
          <w:sz w:val="22"/>
        </w:rPr>
      </w:pPr>
    </w:p>
    <w:p w:rsidR="00A243E8" w:rsidRDefault="00A243E8" w:rsidP="00A243E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243E8" w:rsidTr="00A243E8">
        <w:trPr>
          <w:cantSplit/>
        </w:trPr>
        <w:tc>
          <w:tcPr>
            <w:tcW w:w="9090" w:type="dxa"/>
            <w:gridSpan w:val="2"/>
            <w:tcBorders>
              <w:top w:val="nil"/>
              <w:left w:val="nil"/>
              <w:bottom w:val="nil"/>
              <w:right w:val="nil"/>
            </w:tcBorders>
          </w:tcPr>
          <w:p w:rsidR="00A243E8" w:rsidRPr="007E5338" w:rsidRDefault="00A243E8" w:rsidP="00A243E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A243E8" w:rsidRPr="007E5338" w:rsidRDefault="00A243E8" w:rsidP="00A243E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A243E8" w:rsidRDefault="00A243E8" w:rsidP="00A243E8">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A243E8" w:rsidTr="00A243E8">
        <w:trPr>
          <w:trHeight w:val="791"/>
        </w:trPr>
        <w:tc>
          <w:tcPr>
            <w:tcW w:w="9090" w:type="dxa"/>
            <w:gridSpan w:val="2"/>
            <w:tcBorders>
              <w:top w:val="nil"/>
              <w:left w:val="nil"/>
              <w:bottom w:val="nil"/>
              <w:right w:val="nil"/>
            </w:tcBorders>
          </w:tcPr>
          <w:p w:rsidR="00A243E8" w:rsidRDefault="00A243E8" w:rsidP="00A243E8">
            <w:pPr>
              <w:jc w:val="both"/>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Commendable</w:t>
            </w:r>
          </w:p>
        </w:tc>
        <w:tc>
          <w:tcPr>
            <w:tcW w:w="5202" w:type="dxa"/>
            <w:tcBorders>
              <w:top w:val="nil"/>
              <w:left w:val="nil"/>
              <w:bottom w:val="nil"/>
              <w:right w:val="nil"/>
            </w:tcBorders>
          </w:tcPr>
          <w:p w:rsidR="00A243E8" w:rsidRDefault="00A243E8" w:rsidP="00A243E8">
            <w:pPr>
              <w:pStyle w:val="BodyText"/>
              <w:tabs>
                <w:tab w:val="clear" w:pos="-1440"/>
              </w:tabs>
            </w:pPr>
            <w:r>
              <w:t>Any requirement or aspect of a requirement implemented in an exemplary manner significantly beyond the requirements of law or regulation.</w:t>
            </w:r>
          </w:p>
        </w:tc>
      </w:tr>
      <w:tr w:rsidR="00A243E8" w:rsidTr="00A243E8">
        <w:trPr>
          <w:trHeight w:val="771"/>
        </w:trPr>
        <w:tc>
          <w:tcPr>
            <w:tcW w:w="9090" w:type="dxa"/>
            <w:gridSpan w:val="2"/>
            <w:tcBorders>
              <w:top w:val="nil"/>
              <w:left w:val="nil"/>
              <w:bottom w:val="nil"/>
              <w:right w:val="nil"/>
            </w:tcBorders>
          </w:tcPr>
          <w:p w:rsidR="00A243E8" w:rsidRDefault="00A243E8" w:rsidP="00A243E8">
            <w:pPr>
              <w:pStyle w:val="TOC8"/>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Implemented</w:t>
            </w:r>
          </w:p>
        </w:tc>
        <w:tc>
          <w:tcPr>
            <w:tcW w:w="5202" w:type="dxa"/>
            <w:tcBorders>
              <w:top w:val="nil"/>
              <w:left w:val="nil"/>
              <w:bottom w:val="nil"/>
              <w:right w:val="nil"/>
            </w:tcBorders>
          </w:tcPr>
          <w:p w:rsidR="00A243E8" w:rsidRDefault="00A243E8" w:rsidP="00A243E8">
            <w:pPr>
              <w:pStyle w:val="BodyText"/>
              <w:tabs>
                <w:tab w:val="clear" w:pos="-1440"/>
              </w:tabs>
            </w:pPr>
            <w:r>
              <w:t>The requirement is substantially met in all important aspects.</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A243E8" w:rsidRDefault="00A243E8" w:rsidP="00A243E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ind w:right="-180"/>
              <w:jc w:val="both"/>
              <w:rPr>
                <w:b/>
                <w:sz w:val="22"/>
              </w:rPr>
            </w:pPr>
            <w:r>
              <w:rPr>
                <w:b/>
                <w:sz w:val="22"/>
              </w:rPr>
              <w:t>Partially Implemented</w:t>
            </w:r>
          </w:p>
        </w:tc>
        <w:tc>
          <w:tcPr>
            <w:tcW w:w="5202" w:type="dxa"/>
            <w:tcBorders>
              <w:top w:val="nil"/>
              <w:left w:val="nil"/>
              <w:bottom w:val="nil"/>
              <w:right w:val="nil"/>
            </w:tcBorders>
          </w:tcPr>
          <w:p w:rsidR="00A243E8" w:rsidRDefault="00A243E8" w:rsidP="00A243E8">
            <w:pPr>
              <w:ind w:right="-180"/>
              <w:rPr>
                <w:sz w:val="22"/>
              </w:rPr>
            </w:pPr>
            <w:r>
              <w:rPr>
                <w:sz w:val="22"/>
              </w:rPr>
              <w:t>The requirement, in one or several important aspects, is not entirely met.</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Not Implemented</w:t>
            </w:r>
          </w:p>
        </w:tc>
        <w:tc>
          <w:tcPr>
            <w:tcW w:w="5202" w:type="dxa"/>
            <w:tcBorders>
              <w:top w:val="nil"/>
              <w:left w:val="nil"/>
              <w:bottom w:val="nil"/>
              <w:right w:val="nil"/>
            </w:tcBorders>
          </w:tcPr>
          <w:p w:rsidR="00A243E8" w:rsidRDefault="00A243E8" w:rsidP="00A243E8">
            <w:pPr>
              <w:pStyle w:val="BodyText"/>
              <w:tabs>
                <w:tab w:val="clear" w:pos="-1440"/>
              </w:tabs>
            </w:pPr>
            <w:r>
              <w:t>The requirement is totally or substantially not met.</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A243E8" w:rsidRDefault="00A243E8" w:rsidP="00A243E8">
            <w:pPr>
              <w:pStyle w:val="BodyText"/>
              <w:tabs>
                <w:tab w:val="clear" w:pos="-1440"/>
              </w:tabs>
            </w:pPr>
            <w:r>
              <w:t>The requirement does not apply to the school district or charter school.</w:t>
            </w:r>
          </w:p>
        </w:tc>
      </w:tr>
    </w:tbl>
    <w:p w:rsidR="00A243E8" w:rsidRDefault="00A243E8" w:rsidP="00A243E8">
      <w:pPr>
        <w:jc w:val="cente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Default="00A243E8" w:rsidP="00A243E8">
      <w:pPr>
        <w:jc w:val="center"/>
        <w:rPr>
          <w:sz w:val="22"/>
        </w:rPr>
      </w:pPr>
    </w:p>
    <w:p w:rsidR="00A243E8" w:rsidRDefault="00A243E8" w:rsidP="00A243E8">
      <w:pPr>
        <w:jc w:val="center"/>
        <w:rPr>
          <w:sz w:val="22"/>
        </w:rPr>
      </w:pPr>
    </w:p>
    <w:p w:rsidR="00A243E8" w:rsidRDefault="00A243E8" w:rsidP="00A243E8">
      <w:pPr>
        <w:jc w:val="center"/>
        <w:rPr>
          <w:sz w:val="22"/>
          <w:u w:val="single"/>
        </w:rPr>
      </w:pPr>
      <w:r w:rsidRPr="00D865A7">
        <w:rPr>
          <w:sz w:val="22"/>
        </w:rPr>
        <w:br w:type="page"/>
      </w:r>
      <w:bookmarkStart w:id="22" w:name="rptName6"/>
      <w:r>
        <w:rPr>
          <w:sz w:val="22"/>
        </w:rPr>
        <w:lastRenderedPageBreak/>
        <w:t>Leicester</w:t>
      </w:r>
      <w:bookmarkEnd w:id="22"/>
      <w:r>
        <w:rPr>
          <w:sz w:val="22"/>
          <w:u w:val="single"/>
        </w:rPr>
        <w:t xml:space="preserve"> </w:t>
      </w:r>
    </w:p>
    <w:p w:rsidR="00A243E8" w:rsidRDefault="00A243E8">
      <w:pPr>
        <w:ind w:left="-720" w:right="-720"/>
        <w:jc w:val="both"/>
        <w:rPr>
          <w:sz w:val="22"/>
          <w:u w:val="single"/>
        </w:rPr>
      </w:pPr>
    </w:p>
    <w:p w:rsidR="00A243E8" w:rsidRDefault="00A243E8">
      <w:pPr>
        <w:tabs>
          <w:tab w:val="center" w:pos="4680"/>
        </w:tabs>
        <w:ind w:left="-720" w:right="-720"/>
        <w:jc w:val="center"/>
        <w:rPr>
          <w:b/>
          <w:sz w:val="22"/>
        </w:rPr>
      </w:pPr>
      <w:r>
        <w:rPr>
          <w:b/>
          <w:sz w:val="22"/>
        </w:rPr>
        <w:t xml:space="preserve">SUMMARY OF COMPLIANCE CRITERIA INCLUDED IN THIS REPORT </w:t>
      </w:r>
    </w:p>
    <w:p w:rsidR="00A243E8" w:rsidRDefault="00A243E8">
      <w:pPr>
        <w:ind w:left="-720" w:right="-720"/>
        <w:jc w:val="both"/>
        <w:rPr>
          <w:sz w:val="22"/>
          <w:u w:val="single"/>
        </w:rPr>
      </w:pPr>
    </w:p>
    <w:p w:rsidR="00A243E8" w:rsidRDefault="00A243E8" w:rsidP="00A243E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A243E8" w:rsidRPr="00066627" w:rsidRDefault="00A243E8" w:rsidP="00A243E8">
      <w:pPr>
        <w:pStyle w:val="BodyText"/>
        <w:ind w:left="-360" w:right="-450"/>
      </w:pPr>
    </w:p>
    <w:p w:rsidR="00A243E8" w:rsidRDefault="00A243E8">
      <w:pPr>
        <w:ind w:left="-720" w:right="-720"/>
        <w:jc w:val="both"/>
        <w:rPr>
          <w:sz w:val="22"/>
          <w:u w:val="single"/>
        </w:rPr>
      </w:pPr>
    </w:p>
    <w:p w:rsidR="00A243E8" w:rsidRDefault="00A243E8" w:rsidP="00A243E8">
      <w:pPr>
        <w:tabs>
          <w:tab w:val="center" w:pos="4680"/>
        </w:tabs>
        <w:ind w:left="-720" w:right="-720"/>
        <w:jc w:val="center"/>
        <w:rPr>
          <w:b/>
          <w:sz w:val="22"/>
        </w:rPr>
      </w:pPr>
      <w:r>
        <w:rPr>
          <w:b/>
          <w:sz w:val="22"/>
        </w:rPr>
        <w:t xml:space="preserve">SUMMARY OF COMPLIANCE CRITERIA RATINGS </w:t>
      </w:r>
    </w:p>
    <w:p w:rsidR="00A243E8" w:rsidRDefault="00A243E8" w:rsidP="00A243E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A243E8" w:rsidTr="00A243E8">
        <w:trPr>
          <w:jc w:val="center"/>
        </w:trPr>
        <w:tc>
          <w:tcPr>
            <w:tcW w:w="2788" w:type="dxa"/>
          </w:tcPr>
          <w:p w:rsidR="00A243E8" w:rsidRDefault="00A243E8" w:rsidP="00A243E8">
            <w:pPr>
              <w:jc w:val="center"/>
              <w:rPr>
                <w:b/>
                <w:bCs/>
                <w:sz w:val="22"/>
              </w:rPr>
            </w:pPr>
          </w:p>
        </w:tc>
        <w:tc>
          <w:tcPr>
            <w:tcW w:w="5847" w:type="dxa"/>
          </w:tcPr>
          <w:p w:rsidR="00A243E8" w:rsidRDefault="00A243E8" w:rsidP="00A243E8">
            <w:pPr>
              <w:jc w:val="center"/>
              <w:rPr>
                <w:b/>
                <w:bCs/>
                <w:sz w:val="22"/>
              </w:rPr>
            </w:pPr>
          </w:p>
          <w:p w:rsidR="00A243E8" w:rsidRDefault="00A243E8" w:rsidP="00A243E8">
            <w:pPr>
              <w:jc w:val="center"/>
              <w:rPr>
                <w:b/>
                <w:bCs/>
                <w:sz w:val="22"/>
              </w:rPr>
            </w:pPr>
            <w:r>
              <w:rPr>
                <w:b/>
                <w:bCs/>
                <w:sz w:val="22"/>
              </w:rPr>
              <w:t>English Learner Education Requirements</w:t>
            </w:r>
          </w:p>
          <w:p w:rsidR="00A243E8" w:rsidRDefault="00A243E8" w:rsidP="00A243E8">
            <w:pPr>
              <w:jc w:val="center"/>
              <w:rPr>
                <w:b/>
                <w:bCs/>
                <w:sz w:val="22"/>
              </w:rPr>
            </w:pPr>
          </w:p>
        </w:tc>
      </w:tr>
      <w:tr w:rsidR="00A243E8" w:rsidRPr="00795AEE" w:rsidTr="00A243E8">
        <w:trPr>
          <w:jc w:val="center"/>
        </w:trPr>
        <w:tc>
          <w:tcPr>
            <w:tcW w:w="2788" w:type="dxa"/>
          </w:tcPr>
          <w:p w:rsidR="00A243E8" w:rsidRPr="005B2310" w:rsidRDefault="00A243E8" w:rsidP="00A243E8">
            <w:pPr>
              <w:ind w:right="-720"/>
              <w:jc w:val="both"/>
              <w:rPr>
                <w:sz w:val="22"/>
              </w:rPr>
            </w:pPr>
            <w:r>
              <w:rPr>
                <w:b/>
                <w:sz w:val="22"/>
              </w:rPr>
              <w:t>IMPLEMENTED</w:t>
            </w:r>
          </w:p>
        </w:tc>
        <w:tc>
          <w:tcPr>
            <w:tcW w:w="5847" w:type="dxa"/>
          </w:tcPr>
          <w:p w:rsidR="00A243E8" w:rsidRPr="00795AEE" w:rsidRDefault="00A243E8" w:rsidP="00A243E8">
            <w:pPr>
              <w:rPr>
                <w:sz w:val="22"/>
                <w:lang w:val="es-ES"/>
              </w:rPr>
            </w:pPr>
            <w:bookmarkStart w:id="23" w:name="eleImplCnt"/>
            <w:r w:rsidRPr="00795AEE">
              <w:rPr>
                <w:sz w:val="22"/>
                <w:lang w:val="es-ES"/>
              </w:rPr>
              <w:t>ELE 2, ELE 8, ELE 9, ELE 13, ELE 14, ELE 15</w:t>
            </w:r>
            <w:bookmarkEnd w:id="23"/>
          </w:p>
        </w:tc>
      </w:tr>
      <w:tr w:rsidR="00A243E8" w:rsidRPr="002A0696" w:rsidTr="00A243E8">
        <w:trPr>
          <w:jc w:val="center"/>
        </w:trPr>
        <w:tc>
          <w:tcPr>
            <w:tcW w:w="2788" w:type="dxa"/>
          </w:tcPr>
          <w:p w:rsidR="00A243E8" w:rsidRDefault="00A243E8" w:rsidP="00A243E8">
            <w:pPr>
              <w:ind w:right="-720"/>
              <w:jc w:val="both"/>
              <w:rPr>
                <w:b/>
                <w:sz w:val="22"/>
              </w:rPr>
            </w:pPr>
            <w:r>
              <w:rPr>
                <w:b/>
                <w:sz w:val="22"/>
              </w:rPr>
              <w:t>PARTIALLY</w:t>
            </w:r>
          </w:p>
          <w:p w:rsidR="00A243E8" w:rsidRDefault="00A243E8" w:rsidP="00A243E8">
            <w:pPr>
              <w:ind w:right="-720"/>
              <w:jc w:val="both"/>
              <w:rPr>
                <w:b/>
                <w:sz w:val="22"/>
              </w:rPr>
            </w:pPr>
            <w:r>
              <w:rPr>
                <w:b/>
                <w:sz w:val="22"/>
              </w:rPr>
              <w:t>IMPLEMENTED</w:t>
            </w:r>
          </w:p>
        </w:tc>
        <w:tc>
          <w:tcPr>
            <w:tcW w:w="5847" w:type="dxa"/>
          </w:tcPr>
          <w:p w:rsidR="00A243E8" w:rsidRPr="002A0696" w:rsidRDefault="00A243E8" w:rsidP="00A243E8">
            <w:pPr>
              <w:rPr>
                <w:sz w:val="22"/>
              </w:rPr>
            </w:pPr>
            <w:bookmarkStart w:id="24" w:name="eleCritPartial"/>
            <w:r>
              <w:rPr>
                <w:sz w:val="22"/>
              </w:rPr>
              <w:t>ELE 3</w:t>
            </w:r>
            <w:bookmarkEnd w:id="24"/>
          </w:p>
        </w:tc>
      </w:tr>
      <w:tr w:rsidR="00A243E8" w:rsidRPr="00795AEE" w:rsidTr="00A243E8">
        <w:trPr>
          <w:jc w:val="center"/>
        </w:trPr>
        <w:tc>
          <w:tcPr>
            <w:tcW w:w="2788" w:type="dxa"/>
          </w:tcPr>
          <w:p w:rsidR="00A243E8" w:rsidRDefault="00A243E8" w:rsidP="00A243E8">
            <w:pPr>
              <w:ind w:right="-720"/>
              <w:jc w:val="both"/>
              <w:rPr>
                <w:b/>
                <w:sz w:val="22"/>
              </w:rPr>
            </w:pPr>
            <w:r>
              <w:rPr>
                <w:b/>
                <w:sz w:val="22"/>
              </w:rPr>
              <w:t>NOT IMPLEMENTED</w:t>
            </w:r>
          </w:p>
        </w:tc>
        <w:tc>
          <w:tcPr>
            <w:tcW w:w="5847" w:type="dxa"/>
          </w:tcPr>
          <w:p w:rsidR="00A243E8" w:rsidRPr="00795AEE" w:rsidRDefault="00A243E8" w:rsidP="00A243E8">
            <w:pPr>
              <w:rPr>
                <w:sz w:val="22"/>
                <w:lang w:val="es-ES"/>
              </w:rPr>
            </w:pPr>
            <w:bookmarkStart w:id="25" w:name="eleCritNotImpl"/>
            <w:r w:rsidRPr="00795AEE">
              <w:rPr>
                <w:sz w:val="22"/>
                <w:lang w:val="es-ES"/>
              </w:rPr>
              <w:t>ELE 1, ELE 5, ELE 6, ELE 7, ELE 10, ELE 17, ELE 18</w:t>
            </w:r>
            <w:bookmarkEnd w:id="25"/>
          </w:p>
        </w:tc>
      </w:tr>
    </w:tbl>
    <w:p w:rsidR="00A243E8" w:rsidRPr="00795AEE" w:rsidRDefault="00A243E8">
      <w:pPr>
        <w:tabs>
          <w:tab w:val="center" w:pos="4680"/>
        </w:tabs>
        <w:ind w:left="-720" w:right="-720"/>
        <w:jc w:val="both"/>
        <w:rPr>
          <w:sz w:val="22"/>
          <w:lang w:val="es-ES"/>
        </w:rPr>
      </w:pPr>
    </w:p>
    <w:p w:rsidR="00A243E8" w:rsidRPr="00795AEE" w:rsidRDefault="00A243E8" w:rsidP="00A243E8">
      <w:pPr>
        <w:spacing w:line="201" w:lineRule="exact"/>
        <w:rPr>
          <w:sz w:val="28"/>
          <w:szCs w:val="28"/>
          <w:lang w:val="es-ES"/>
        </w:rPr>
        <w:sectPr w:rsidR="00A243E8" w:rsidRPr="00795AEE" w:rsidSect="00795AEE">
          <w:footerReference w:type="default" r:id="rId23"/>
          <w:pgSz w:w="12240" w:h="15840" w:code="1"/>
          <w:pgMar w:top="1440" w:right="1440" w:bottom="1440" w:left="1440" w:header="576" w:footer="576" w:gutter="0"/>
          <w:cols w:space="720"/>
          <w:docGrid w:linePitch="272"/>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A243E8" w:rsidTr="00A243E8">
        <w:trPr>
          <w:cantSplit/>
          <w:trHeight w:val="12112"/>
          <w:jc w:val="center"/>
        </w:trPr>
        <w:tc>
          <w:tcPr>
            <w:tcW w:w="8890" w:type="dxa"/>
          </w:tcPr>
          <w:p w:rsidR="00A243E8" w:rsidRPr="00795AEE" w:rsidRDefault="00A243E8" w:rsidP="00A243E8">
            <w:pPr>
              <w:spacing w:line="201" w:lineRule="exact"/>
              <w:rPr>
                <w:sz w:val="28"/>
                <w:szCs w:val="28"/>
                <w:lang w:val="es-ES"/>
              </w:rPr>
            </w:pPr>
          </w:p>
          <w:p w:rsidR="00A243E8" w:rsidRPr="00795AEE" w:rsidRDefault="00A243E8" w:rsidP="00A243E8">
            <w:pPr>
              <w:spacing w:line="201" w:lineRule="exact"/>
              <w:rPr>
                <w:sz w:val="28"/>
                <w:szCs w:val="28"/>
                <w:lang w:val="es-ES"/>
              </w:rPr>
            </w:pPr>
          </w:p>
          <w:p w:rsidR="00A243E8" w:rsidRPr="00795AEE" w:rsidRDefault="00A243E8" w:rsidP="00A243E8">
            <w:pPr>
              <w:spacing w:line="201" w:lineRule="exact"/>
              <w:jc w:val="center"/>
              <w:rPr>
                <w:sz w:val="28"/>
                <w:szCs w:val="28"/>
                <w:lang w:val="es-ES"/>
              </w:rPr>
            </w:pPr>
            <w:bookmarkStart w:id="28" w:name="orgName2"/>
            <w:r w:rsidRPr="00795AEE">
              <w:rPr>
                <w:sz w:val="28"/>
                <w:szCs w:val="28"/>
                <w:lang w:val="es-ES"/>
              </w:rPr>
              <w:t xml:space="preserve">     </w:t>
            </w:r>
            <w:bookmarkEnd w:id="28"/>
          </w:p>
          <w:p w:rsidR="00A243E8" w:rsidRPr="00795AEE" w:rsidRDefault="00A243E8" w:rsidP="00A243E8">
            <w:pPr>
              <w:spacing w:line="201" w:lineRule="exact"/>
              <w:rPr>
                <w:sz w:val="28"/>
                <w:szCs w:val="28"/>
                <w:lang w:val="es-ES"/>
              </w:rPr>
            </w:pPr>
            <w:bookmarkStart w:id="29" w:name="HeaderPage_ELE"/>
            <w:r w:rsidRPr="00795AEE">
              <w:rPr>
                <w:sz w:val="28"/>
                <w:szCs w:val="28"/>
                <w:lang w:val="es-ES"/>
              </w:rPr>
              <w:t xml:space="preserve"> </w:t>
            </w:r>
            <w:bookmarkEnd w:id="29"/>
          </w:p>
          <w:p w:rsidR="00A243E8" w:rsidRPr="00795AEE" w:rsidRDefault="00A243E8" w:rsidP="00A243E8">
            <w:pPr>
              <w:spacing w:line="201" w:lineRule="exact"/>
              <w:rPr>
                <w:sz w:val="28"/>
                <w:szCs w:val="28"/>
                <w:lang w:val="es-ES"/>
              </w:rPr>
            </w:pPr>
          </w:p>
          <w:p w:rsidR="00A243E8" w:rsidRPr="00795AEE" w:rsidRDefault="00A243E8" w:rsidP="00A243E8">
            <w:pPr>
              <w:spacing w:line="201" w:lineRule="exact"/>
              <w:rPr>
                <w:sz w:val="28"/>
                <w:szCs w:val="28"/>
                <w:lang w:val="es-ES"/>
              </w:rPr>
            </w:pPr>
          </w:p>
          <w:p w:rsidR="00A243E8" w:rsidRPr="00795AEE" w:rsidRDefault="00A243E8" w:rsidP="00A243E8">
            <w:pPr>
              <w:spacing w:line="201" w:lineRule="exact"/>
              <w:rPr>
                <w:sz w:val="28"/>
                <w:szCs w:val="28"/>
                <w:lang w:val="es-ES"/>
              </w:rPr>
            </w:pPr>
          </w:p>
          <w:p w:rsidR="00A243E8" w:rsidRPr="00795AEE" w:rsidRDefault="00A243E8" w:rsidP="00A243E8">
            <w:pPr>
              <w:spacing w:line="201" w:lineRule="exact"/>
              <w:rPr>
                <w:sz w:val="28"/>
                <w:szCs w:val="28"/>
                <w:lang w:val="es-ES"/>
              </w:rPr>
            </w:pPr>
          </w:p>
          <w:p w:rsidR="00A243E8" w:rsidRPr="00795AEE" w:rsidRDefault="00A243E8" w:rsidP="00A243E8">
            <w:pPr>
              <w:rPr>
                <w:sz w:val="28"/>
                <w:szCs w:val="28"/>
                <w:lang w:val="es-ES"/>
              </w:rPr>
            </w:pPr>
          </w:p>
          <w:p w:rsidR="00A243E8" w:rsidRPr="00795AEE" w:rsidRDefault="00A243E8" w:rsidP="00A243E8">
            <w:pPr>
              <w:rPr>
                <w:sz w:val="28"/>
                <w:szCs w:val="28"/>
                <w:lang w:val="es-ES"/>
              </w:rPr>
            </w:pPr>
          </w:p>
          <w:p w:rsidR="00A243E8" w:rsidRPr="00795AEE" w:rsidRDefault="00A243E8" w:rsidP="00A243E8">
            <w:pPr>
              <w:rPr>
                <w:sz w:val="28"/>
                <w:szCs w:val="28"/>
                <w:lang w:val="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243E8" w:rsidRPr="004C0BBA" w:rsidTr="00A243E8">
              <w:tc>
                <w:tcPr>
                  <w:tcW w:w="8521" w:type="dxa"/>
                  <w:shd w:val="clear" w:color="auto" w:fill="auto"/>
                </w:tcPr>
                <w:p w:rsidR="00A243E8" w:rsidRPr="004C0BBA" w:rsidRDefault="00A243E8" w:rsidP="00A243E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rsidR="00A243E8" w:rsidRPr="004C0BBA" w:rsidRDefault="00A243E8" w:rsidP="00A243E8">
                  <w:pPr>
                    <w:jc w:val="center"/>
                    <w:rPr>
                      <w:b/>
                      <w:bCs/>
                      <w:sz w:val="36"/>
                    </w:rPr>
                  </w:pPr>
                </w:p>
                <w:p w:rsidR="00A243E8" w:rsidRPr="004C0BBA" w:rsidRDefault="00A243E8" w:rsidP="00A243E8">
                  <w:pPr>
                    <w:jc w:val="center"/>
                    <w:rPr>
                      <w:b/>
                      <w:bCs/>
                      <w:sz w:val="36"/>
                    </w:rPr>
                  </w:pPr>
                  <w:r w:rsidRPr="004C0BBA">
                    <w:rPr>
                      <w:b/>
                      <w:bCs/>
                      <w:sz w:val="36"/>
                    </w:rPr>
                    <w:t xml:space="preserve">LEGAL STANDARDS, </w:t>
                  </w:r>
                </w:p>
                <w:p w:rsidR="00A243E8" w:rsidRPr="004C0BBA" w:rsidRDefault="00A243E8" w:rsidP="00A243E8">
                  <w:pPr>
                    <w:jc w:val="center"/>
                    <w:rPr>
                      <w:b/>
                      <w:bCs/>
                      <w:sz w:val="36"/>
                    </w:rPr>
                  </w:pPr>
                  <w:r w:rsidRPr="004C0BBA">
                    <w:rPr>
                      <w:b/>
                      <w:bCs/>
                      <w:sz w:val="36"/>
                    </w:rPr>
                    <w:t xml:space="preserve">COMPLIANCE RATINGS AND </w:t>
                  </w:r>
                </w:p>
                <w:p w:rsidR="00A243E8" w:rsidRPr="004C0BBA" w:rsidRDefault="00A243E8" w:rsidP="00A243E8">
                  <w:pPr>
                    <w:jc w:val="center"/>
                    <w:rPr>
                      <w:b/>
                      <w:bCs/>
                    </w:rPr>
                  </w:pPr>
                  <w:bookmarkStart w:id="34" w:name="SEMANTIC_ELE"/>
                  <w:r w:rsidRPr="004C0BBA">
                    <w:rPr>
                      <w:b/>
                      <w:bCs/>
                      <w:sz w:val="36"/>
                    </w:rPr>
                    <w:t>FINDINGS</w:t>
                  </w:r>
                  <w:bookmarkEnd w:id="34"/>
                </w:p>
                <w:p w:rsidR="00A243E8" w:rsidRDefault="00A243E8" w:rsidP="00A243E8">
                  <w:pPr>
                    <w:jc w:val="center"/>
                    <w:rPr>
                      <w:b/>
                      <w:bCs/>
                    </w:rPr>
                  </w:pPr>
                </w:p>
                <w:p w:rsidR="00A243E8" w:rsidRPr="004C0BBA" w:rsidRDefault="00A243E8" w:rsidP="00A243E8">
                  <w:pPr>
                    <w:jc w:val="center"/>
                    <w:rPr>
                      <w:b/>
                      <w:bCs/>
                    </w:rPr>
                  </w:pPr>
                </w:p>
              </w:tc>
            </w:tr>
          </w:tbl>
          <w:p w:rsidR="00A243E8" w:rsidRDefault="00A243E8" w:rsidP="00A243E8">
            <w:pPr>
              <w:jc w:val="center"/>
              <w:rPr>
                <w:b/>
                <w:bCs/>
              </w:rPr>
            </w:pPr>
          </w:p>
          <w:p w:rsidR="00A243E8" w:rsidRDefault="00A243E8" w:rsidP="00A243E8">
            <w:pPr>
              <w:pStyle w:val="TOC1"/>
              <w:rPr>
                <w:bCs w:val="0"/>
              </w:rPr>
            </w:pPr>
          </w:p>
          <w:p w:rsidR="00A243E8" w:rsidRDefault="00A243E8" w:rsidP="00A243E8">
            <w:pPr>
              <w:spacing w:after="58"/>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tc>
      </w:tr>
    </w:tbl>
    <w:p w:rsidR="00A243E8" w:rsidRDefault="00A243E8" w:rsidP="00A243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A243E8">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 ASSESSMENT OF STUDENTS</w:t>
            </w:r>
          </w:p>
        </w:tc>
      </w:tr>
      <w:tr w:rsidR="00A243E8" w:rsidTr="00A243E8">
        <w:trPr>
          <w:tblHeader/>
        </w:trPr>
        <w:tc>
          <w:tcPr>
            <w:tcW w:w="1530" w:type="dxa"/>
          </w:tcPr>
          <w:p w:rsidR="00A243E8" w:rsidRDefault="00A243E8" w:rsidP="00795AEE">
            <w:pP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871CB8" w:rsidTr="00A243E8">
        <w:tc>
          <w:tcPr>
            <w:tcW w:w="1530" w:type="dxa"/>
            <w:tcBorders>
              <w:bottom w:val="single" w:sz="2" w:space="0" w:color="000000"/>
            </w:tcBorders>
          </w:tcPr>
          <w:p w:rsidR="00A243E8" w:rsidRDefault="00A243E8" w:rsidP="00A243E8">
            <w:pPr>
              <w:pStyle w:val="Heading4"/>
              <w:keepNext w:val="0"/>
              <w:rPr>
                <w:lang w:val="en-US" w:eastAsia="en-US"/>
              </w:rPr>
            </w:pPr>
            <w:r w:rsidRPr="007E5338">
              <w:rPr>
                <w:lang w:val="en-US" w:eastAsia="en-US"/>
              </w:rPr>
              <w:t xml:space="preserve">ELE </w:t>
            </w:r>
            <w:r>
              <w:rPr>
                <w:lang w:val="en-US" w:eastAsia="en-US"/>
              </w:rPr>
              <w:t xml:space="preserve">1 </w:t>
            </w:r>
          </w:p>
          <w:p w:rsidR="00A243E8" w:rsidRDefault="00A243E8" w:rsidP="00A243E8">
            <w:pPr>
              <w:pStyle w:val="Heading4"/>
              <w:keepNext w:val="0"/>
              <w:rPr>
                <w:lang w:val="en-US" w:eastAsia="en-US"/>
              </w:rPr>
            </w:pPr>
          </w:p>
          <w:p w:rsidR="00A243E8" w:rsidRPr="001D108E" w:rsidRDefault="00A243E8" w:rsidP="00A243E8">
            <w:pPr>
              <w:pStyle w:val="Heading4"/>
              <w:keepNext w:val="0"/>
              <w:rPr>
                <w:lang w:val="en-US" w:eastAsia="en-US"/>
              </w:rPr>
            </w:pPr>
            <w:r>
              <w:rPr>
                <w:lang w:val="en-US" w:eastAsia="en-US"/>
              </w:rPr>
              <w:t>Annual English Language Proficiency Assessment</w:t>
            </w:r>
          </w:p>
        </w:tc>
        <w:tc>
          <w:tcPr>
            <w:tcW w:w="7740" w:type="dxa"/>
            <w:gridSpan w:val="4"/>
          </w:tcPr>
          <w:p w:rsidR="00A243E8" w:rsidRDefault="00A243E8" w:rsidP="00A243E8">
            <w:pPr>
              <w:widowControl w:val="0"/>
              <w:numPr>
                <w:ilvl w:val="0"/>
                <w:numId w:val="6"/>
              </w:numPr>
              <w:rPr>
                <w:sz w:val="22"/>
                <w:szCs w:val="22"/>
              </w:rPr>
            </w:pPr>
            <w:bookmarkStart w:id="35" w:name="CRIT_ELE_1"/>
            <w:r w:rsidRPr="00E7738B">
              <w:rPr>
                <w:sz w:val="22"/>
                <w:szCs w:val="22"/>
              </w:rPr>
              <w:t>The district annually assesses the English proficiency of all ELs.</w:t>
            </w:r>
          </w:p>
          <w:p w:rsidR="00A243E8" w:rsidRPr="00871CB8" w:rsidRDefault="00A243E8" w:rsidP="00A243E8">
            <w:pPr>
              <w:widowControl w:val="0"/>
              <w:numPr>
                <w:ilvl w:val="0"/>
                <w:numId w:val="6"/>
              </w:numPr>
              <w:rPr>
                <w:b/>
                <w:bCs/>
                <w:sz w:val="22"/>
                <w:szCs w:val="22"/>
              </w:rPr>
            </w:pPr>
            <w:r w:rsidRPr="00405839">
              <w:rPr>
                <w:sz w:val="22"/>
                <w:szCs w:val="22"/>
              </w:rPr>
              <w:t>The ACCESS for ELLs 2.0 is administered to ELs annually in grades K-12 by qualified staff.</w:t>
            </w:r>
            <w:bookmarkEnd w:id="35"/>
          </w:p>
        </w:tc>
      </w:tr>
      <w:tr w:rsidR="00A243E8" w:rsidRPr="00951E16"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405839"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405839" w:rsidRDefault="00A243E8" w:rsidP="00A243E8">
            <w:pPr>
              <w:widowControl w:val="0"/>
              <w:rPr>
                <w:sz w:val="22"/>
                <w:szCs w:val="22"/>
              </w:rPr>
            </w:pPr>
            <w:r w:rsidRPr="00405839">
              <w:rPr>
                <w:bCs/>
                <w:sz w:val="22"/>
                <w:szCs w:val="22"/>
              </w:rPr>
              <w:t>G.L. c. 71A, § 7; 603 CMR 14.02</w:t>
            </w:r>
          </w:p>
        </w:tc>
        <w:tc>
          <w:tcPr>
            <w:tcW w:w="3870" w:type="dxa"/>
            <w:gridSpan w:val="2"/>
          </w:tcPr>
          <w:p w:rsidR="00A243E8" w:rsidRPr="00405839" w:rsidRDefault="00A243E8" w:rsidP="00A243E8">
            <w:pPr>
              <w:widowControl w:val="0"/>
              <w:rPr>
                <w:sz w:val="22"/>
                <w:szCs w:val="22"/>
              </w:rPr>
            </w:pPr>
            <w:r>
              <w:rPr>
                <w:sz w:val="22"/>
                <w:szCs w:val="22"/>
              </w:rPr>
              <w:t>ESEA</w:t>
            </w:r>
          </w:p>
        </w:tc>
      </w:tr>
      <w:tr w:rsidR="00A243E8" w:rsidRPr="002E3679" w:rsidTr="00A243E8">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rsidR="00A243E8" w:rsidRDefault="00A243E8" w:rsidP="00A243E8">
            <w:pPr>
              <w:rPr>
                <w:b/>
                <w:sz w:val="22"/>
              </w:rPr>
            </w:pPr>
            <w:bookmarkStart w:id="36" w:name="RATING_ELE_1"/>
            <w:r>
              <w:rPr>
                <w:b/>
                <w:sz w:val="22"/>
              </w:rPr>
              <w:t xml:space="preserve"> Not Implemented </w:t>
            </w:r>
            <w:bookmarkEnd w:id="36"/>
          </w:p>
        </w:tc>
        <w:tc>
          <w:tcPr>
            <w:tcW w:w="2880" w:type="dxa"/>
            <w:tcBorders>
              <w:top w:val="single" w:sz="4"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rsidR="00A243E8" w:rsidRPr="002E3679" w:rsidRDefault="00A243E8" w:rsidP="00795AEE">
            <w:pPr>
              <w:rPr>
                <w:b/>
                <w:sz w:val="22"/>
              </w:rPr>
            </w:pPr>
            <w:bookmarkStart w:id="37" w:name="DISTRESP_ELE_1"/>
            <w:r w:rsidRPr="002E3679">
              <w:rPr>
                <w:b/>
                <w:sz w:val="22"/>
              </w:rPr>
              <w:t>Yes</w:t>
            </w:r>
            <w:bookmarkEnd w:id="37"/>
          </w:p>
        </w:tc>
      </w:tr>
    </w:tbl>
    <w:p w:rsidR="00A243E8" w:rsidRPr="00795AEE" w:rsidRDefault="00A243E8" w:rsidP="00A243E8">
      <w:pPr>
        <w:rPr>
          <w:sz w:val="10"/>
          <w:szCs w:val="10"/>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38" w:name="LABEL_ELE_1"/>
            <w:bookmarkEnd w:id="38"/>
          </w:p>
        </w:tc>
      </w:tr>
      <w:tr w:rsidR="00A243E8" w:rsidTr="00A243E8">
        <w:tc>
          <w:tcPr>
            <w:tcW w:w="9270" w:type="dxa"/>
          </w:tcPr>
          <w:p w:rsidR="00A243E8" w:rsidRDefault="00A243E8" w:rsidP="00A243E8">
            <w:pPr>
              <w:rPr>
                <w:i/>
                <w:sz w:val="22"/>
              </w:rPr>
            </w:pPr>
            <w:bookmarkStart w:id="39" w:name="FINDING_ELE_1"/>
            <w:r>
              <w:rPr>
                <w:i/>
                <w:sz w:val="22"/>
              </w:rPr>
              <w:t>A review of ACCESS 2018 participation rates as shown in the state database revealed that the district only assessed the English proficiency of 89% of the EL students in the district.</w:t>
            </w:r>
            <w:bookmarkEnd w:id="39"/>
          </w:p>
        </w:tc>
      </w:tr>
    </w:tbl>
    <w:p w:rsidR="00A243E8" w:rsidRDefault="00A243E8" w:rsidP="00A243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A243E8">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 STUDENT IDENTIFICATION AND PROGRAM PLACEMENT</w:t>
            </w:r>
          </w:p>
        </w:tc>
      </w:tr>
      <w:tr w:rsidR="00A243E8" w:rsidTr="00A243E8">
        <w:trPr>
          <w:tblHeader/>
        </w:trPr>
        <w:tc>
          <w:tcPr>
            <w:tcW w:w="1530" w:type="dxa"/>
          </w:tcPr>
          <w:p w:rsidR="00A243E8" w:rsidRDefault="00A243E8" w:rsidP="00795AEE">
            <w:pPr>
              <w:rPr>
                <w:sz w:val="22"/>
              </w:rPr>
            </w:pPr>
          </w:p>
        </w:tc>
        <w:tc>
          <w:tcPr>
            <w:tcW w:w="7740" w:type="dxa"/>
            <w:gridSpan w:val="4"/>
            <w:vAlign w:val="center"/>
          </w:tcPr>
          <w:p w:rsidR="00A243E8" w:rsidRDefault="00A243E8" w:rsidP="00795AEE">
            <w:pPr>
              <w:jc w:val="center"/>
              <w:rPr>
                <w:b/>
                <w:sz w:val="22"/>
              </w:rPr>
            </w:pPr>
            <w:r>
              <w:rPr>
                <w:b/>
                <w:sz w:val="22"/>
              </w:rPr>
              <w:t>Legal Standard</w:t>
            </w:r>
          </w:p>
        </w:tc>
      </w:tr>
      <w:tr w:rsidR="00A243E8" w:rsidRPr="00871CB8" w:rsidTr="00A243E8">
        <w:tc>
          <w:tcPr>
            <w:tcW w:w="1530" w:type="dxa"/>
          </w:tcPr>
          <w:p w:rsidR="00A243E8" w:rsidRDefault="00A243E8" w:rsidP="00A243E8">
            <w:pPr>
              <w:pStyle w:val="Heading4"/>
              <w:keepNext w:val="0"/>
              <w:rPr>
                <w:lang w:val="en-US" w:eastAsia="en-US"/>
              </w:rPr>
            </w:pPr>
            <w:r w:rsidRPr="007E5338">
              <w:rPr>
                <w:lang w:val="en-US" w:eastAsia="en-US"/>
              </w:rPr>
              <w:t>ELE</w:t>
            </w:r>
            <w:r>
              <w:rPr>
                <w:lang w:val="en-US" w:eastAsia="en-US"/>
              </w:rPr>
              <w:t xml:space="preserve"> 3</w:t>
            </w:r>
          </w:p>
          <w:p w:rsidR="00A243E8" w:rsidRPr="0019015F" w:rsidRDefault="00A243E8" w:rsidP="00A243E8"/>
          <w:p w:rsidR="00A243E8" w:rsidRPr="0019015F" w:rsidRDefault="00A243E8" w:rsidP="00A243E8">
            <w:pPr>
              <w:pStyle w:val="Heading4"/>
              <w:keepNext w:val="0"/>
              <w:rPr>
                <w:lang w:val="en-US" w:eastAsia="en-US"/>
              </w:rPr>
            </w:pPr>
            <w:r>
              <w:rPr>
                <w:lang w:val="en-US" w:eastAsia="en-US"/>
              </w:rPr>
              <w:t>Initial Identification of ELs and FELs</w:t>
            </w:r>
          </w:p>
        </w:tc>
        <w:tc>
          <w:tcPr>
            <w:tcW w:w="7740" w:type="dxa"/>
            <w:gridSpan w:val="4"/>
          </w:tcPr>
          <w:p w:rsidR="00A243E8" w:rsidRPr="00E7738B" w:rsidRDefault="00A243E8" w:rsidP="00A243E8">
            <w:pPr>
              <w:widowControl w:val="0"/>
              <w:numPr>
                <w:ilvl w:val="0"/>
                <w:numId w:val="11"/>
              </w:numPr>
              <w:rPr>
                <w:sz w:val="22"/>
                <w:szCs w:val="22"/>
              </w:rPr>
            </w:pPr>
            <w:bookmarkStart w:id="40"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A243E8" w:rsidRDefault="00A243E8" w:rsidP="00A243E8">
            <w:pPr>
              <w:widowControl w:val="0"/>
              <w:numPr>
                <w:ilvl w:val="0"/>
                <w:numId w:val="11"/>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A243E8" w:rsidRPr="00871CB8" w:rsidRDefault="00A243E8" w:rsidP="00A243E8">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40"/>
          </w:p>
        </w:tc>
      </w:tr>
      <w:tr w:rsidR="00A243E8" w:rsidRPr="00951E16"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C0215B"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C0215B" w:rsidRDefault="00A243E8" w:rsidP="00A243E8">
            <w:pPr>
              <w:widowControl w:val="0"/>
              <w:rPr>
                <w:sz w:val="22"/>
                <w:szCs w:val="22"/>
              </w:rPr>
            </w:pPr>
            <w:r w:rsidRPr="00C0215B">
              <w:rPr>
                <w:bCs/>
                <w:sz w:val="22"/>
                <w:szCs w:val="22"/>
              </w:rPr>
              <w:t>G.L. c. 71A, §§ 4, 5; 603 CMR 14.02; G.L c. 76, § 5; 603 CMR 26.03</w:t>
            </w:r>
          </w:p>
        </w:tc>
        <w:tc>
          <w:tcPr>
            <w:tcW w:w="3870" w:type="dxa"/>
            <w:gridSpan w:val="2"/>
          </w:tcPr>
          <w:p w:rsidR="00A243E8" w:rsidRPr="00C0215B" w:rsidRDefault="00A243E8" w:rsidP="00A243E8">
            <w:pPr>
              <w:widowControl w:val="0"/>
              <w:rPr>
                <w:sz w:val="22"/>
                <w:szCs w:val="22"/>
              </w:rPr>
            </w:pPr>
            <w:r w:rsidRPr="00C0215B">
              <w:rPr>
                <w:sz w:val="22"/>
                <w:szCs w:val="22"/>
              </w:rPr>
              <w:t>ESEA;</w:t>
            </w:r>
            <w:r w:rsidRPr="00C0215B">
              <w:rPr>
                <w:bCs/>
                <w:sz w:val="22"/>
                <w:szCs w:val="22"/>
              </w:rPr>
              <w:t xml:space="preserve"> Title VI; EEOA</w:t>
            </w:r>
          </w:p>
        </w:tc>
      </w:tr>
      <w:tr w:rsidR="00A243E8" w:rsidRPr="002E3679" w:rsidTr="00A243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41" w:name="RATING_ELE_3"/>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rsidR="00A243E8" w:rsidRDefault="00A243E8" w:rsidP="00795AE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42" w:name="DISTRESP_ELE_3"/>
            <w:r w:rsidRPr="002E3679">
              <w:rPr>
                <w:b/>
                <w:sz w:val="22"/>
              </w:rPr>
              <w:t>Yes</w:t>
            </w:r>
            <w:bookmarkEnd w:id="42"/>
          </w:p>
        </w:tc>
      </w:tr>
    </w:tbl>
    <w:p w:rsidR="00A243E8" w:rsidRPr="00795AEE" w:rsidRDefault="00A243E8" w:rsidP="00A243E8">
      <w:pPr>
        <w:rPr>
          <w:sz w:val="10"/>
          <w:szCs w:val="10"/>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43" w:name="LABEL_ELE_3"/>
            <w:bookmarkEnd w:id="43"/>
          </w:p>
        </w:tc>
      </w:tr>
      <w:tr w:rsidR="00A243E8" w:rsidTr="00A243E8">
        <w:tc>
          <w:tcPr>
            <w:tcW w:w="9270" w:type="dxa"/>
          </w:tcPr>
          <w:p w:rsidR="00A243E8" w:rsidRDefault="00A243E8" w:rsidP="00A243E8">
            <w:pPr>
              <w:rPr>
                <w:i/>
                <w:sz w:val="22"/>
              </w:rPr>
            </w:pPr>
            <w:bookmarkStart w:id="44" w:name="FINDING_ELE_3"/>
            <w:r>
              <w:rPr>
                <w:i/>
                <w:sz w:val="22"/>
              </w:rPr>
              <w:t>Submitted documentation and interviews indicate that procedures to identify English learners does not always follow the same process or use the correct forms. Samples of district Home Language Survey do not match the surveys that it downloads from DESE  for parents who request to complete the survey in another language. Although requested, samples of the intake assessments were only for kindergarten, and none were available for students in higher grades. The district needs to establish procedures, in accordance with Department of Elementary and Secondary Education guidelines, to identify students who may be ELs or FELs and assess their level of English proficiency upon their enrollment in the school district by qualified staff as required by 603 CMR 14.02.</w:t>
            </w:r>
            <w:bookmarkEnd w:id="44"/>
          </w:p>
        </w:tc>
      </w:tr>
    </w:tbl>
    <w:p w:rsidR="00A243E8" w:rsidRPr="00795AEE" w:rsidRDefault="00A243E8" w:rsidP="00A243E8">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A243E8">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 STUDENT IDENTIFICATION AND PROGRAM PLACEMENT</w:t>
            </w:r>
          </w:p>
        </w:tc>
      </w:tr>
      <w:tr w:rsidR="00A243E8" w:rsidTr="00A243E8">
        <w:trPr>
          <w:tblHeader/>
        </w:trPr>
        <w:tc>
          <w:tcPr>
            <w:tcW w:w="1530" w:type="dxa"/>
          </w:tcPr>
          <w:p w:rsidR="00A243E8" w:rsidRDefault="00A243E8" w:rsidP="00795AEE">
            <w:pPr>
              <w:rPr>
                <w:sz w:val="22"/>
              </w:rPr>
            </w:pPr>
          </w:p>
        </w:tc>
        <w:tc>
          <w:tcPr>
            <w:tcW w:w="7740" w:type="dxa"/>
            <w:gridSpan w:val="4"/>
            <w:vAlign w:val="center"/>
          </w:tcPr>
          <w:p w:rsidR="00A243E8" w:rsidRDefault="00A243E8" w:rsidP="00795AEE">
            <w:pPr>
              <w:jc w:val="center"/>
              <w:rPr>
                <w:b/>
                <w:sz w:val="22"/>
              </w:rPr>
            </w:pPr>
            <w:r>
              <w:rPr>
                <w:b/>
                <w:sz w:val="22"/>
              </w:rPr>
              <w:t>Legal Standard</w:t>
            </w:r>
          </w:p>
        </w:tc>
      </w:tr>
      <w:tr w:rsidR="00A243E8" w:rsidRPr="00871CB8" w:rsidTr="00A243E8">
        <w:tc>
          <w:tcPr>
            <w:tcW w:w="1530" w:type="dxa"/>
          </w:tcPr>
          <w:p w:rsidR="00A243E8" w:rsidRDefault="00A243E8" w:rsidP="00A243E8">
            <w:pPr>
              <w:pStyle w:val="Heading4"/>
              <w:keepNext w:val="0"/>
              <w:rPr>
                <w:lang w:val="en-US" w:eastAsia="en-US"/>
              </w:rPr>
            </w:pPr>
            <w:r w:rsidRPr="007E5338">
              <w:rPr>
                <w:lang w:val="en-US" w:eastAsia="en-US"/>
              </w:rPr>
              <w:t>ELE 5</w:t>
            </w:r>
          </w:p>
          <w:p w:rsidR="00A243E8" w:rsidRPr="00A8514A" w:rsidRDefault="00A243E8" w:rsidP="00A243E8"/>
          <w:p w:rsidR="00A243E8" w:rsidRPr="007E5338" w:rsidRDefault="00A243E8" w:rsidP="00A243E8">
            <w:pPr>
              <w:pStyle w:val="Heading4"/>
              <w:keepNext w:val="0"/>
              <w:rPr>
                <w:lang w:val="en-US" w:eastAsia="en-US"/>
              </w:rPr>
            </w:pPr>
            <w:r>
              <w:rPr>
                <w:lang w:val="en-US" w:eastAsia="en-US"/>
              </w:rPr>
              <w:t>ELE Programs and Services</w:t>
            </w:r>
          </w:p>
        </w:tc>
        <w:tc>
          <w:tcPr>
            <w:tcW w:w="7740" w:type="dxa"/>
            <w:gridSpan w:val="4"/>
          </w:tcPr>
          <w:p w:rsidR="00A243E8" w:rsidRDefault="00A243E8" w:rsidP="00A243E8">
            <w:pPr>
              <w:numPr>
                <w:ilvl w:val="0"/>
                <w:numId w:val="8"/>
              </w:numPr>
              <w:rPr>
                <w:sz w:val="22"/>
                <w:szCs w:val="22"/>
              </w:rPr>
            </w:pPr>
            <w:bookmarkStart w:id="45" w:name="CRIT_ELE_5"/>
            <w:r w:rsidRPr="007B7CD3">
              <w:rPr>
                <w:sz w:val="22"/>
                <w:szCs w:val="22"/>
              </w:rPr>
              <w:t>The district uses assessment data to plan and implement educational programs for students at  different instructional levels.</w:t>
            </w:r>
          </w:p>
          <w:p w:rsidR="00A243E8" w:rsidRDefault="00A243E8" w:rsidP="00A243E8">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A243E8" w:rsidRDefault="00A243E8" w:rsidP="00A243E8">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A243E8" w:rsidRDefault="00A243E8" w:rsidP="00A243E8">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A243E8" w:rsidRDefault="00A243E8" w:rsidP="00A243E8">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A243E8" w:rsidRPr="00871CB8" w:rsidRDefault="00A243E8" w:rsidP="00A243E8">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45"/>
          </w:p>
        </w:tc>
      </w:tr>
      <w:tr w:rsidR="00A243E8" w:rsidRPr="00951E16"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D82CA8"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D82CA8" w:rsidRDefault="00A243E8" w:rsidP="00A243E8">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A243E8" w:rsidRPr="00D82CA8" w:rsidRDefault="00A243E8" w:rsidP="00A243E8">
            <w:pPr>
              <w:widowControl w:val="0"/>
              <w:rPr>
                <w:sz w:val="22"/>
                <w:szCs w:val="22"/>
              </w:rPr>
            </w:pPr>
            <w:r w:rsidRPr="00D82CA8">
              <w:rPr>
                <w:bCs/>
                <w:sz w:val="22"/>
                <w:szCs w:val="22"/>
              </w:rPr>
              <w:t>Title VI; EEOA</w:t>
            </w:r>
          </w:p>
        </w:tc>
      </w:tr>
      <w:tr w:rsidR="00A243E8" w:rsidRPr="002E3679" w:rsidTr="00A243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137B2">
            <w:pPr>
              <w:rPr>
                <w:b/>
                <w:sz w:val="22"/>
              </w:rPr>
            </w:pPr>
            <w:bookmarkStart w:id="46" w:name="RATING_ELE_5"/>
            <w:r>
              <w:rPr>
                <w:b/>
                <w:sz w:val="22"/>
              </w:rPr>
              <w:t xml:space="preserve"> </w:t>
            </w:r>
            <w:r w:rsidR="00A137B2">
              <w:rPr>
                <w:b/>
                <w:sz w:val="22"/>
              </w:rPr>
              <w:t>Partially</w:t>
            </w:r>
            <w:r>
              <w:rPr>
                <w:b/>
                <w:sz w:val="22"/>
              </w:rPr>
              <w:t xml:space="preserve"> Implemented </w:t>
            </w:r>
            <w:bookmarkEnd w:id="46"/>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47" w:name="DISTRESP_ELE_5"/>
            <w:r w:rsidRPr="002E3679">
              <w:rPr>
                <w:b/>
                <w:sz w:val="22"/>
              </w:rPr>
              <w:t>Yes</w:t>
            </w:r>
            <w:bookmarkEnd w:id="47"/>
          </w:p>
        </w:tc>
      </w:tr>
    </w:tbl>
    <w:p w:rsidR="00A243E8" w:rsidRPr="00795AEE" w:rsidRDefault="00A243E8" w:rsidP="00A243E8">
      <w:pPr>
        <w:rPr>
          <w:sz w:val="10"/>
          <w:szCs w:val="10"/>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48" w:name="LABEL_ELE_5"/>
            <w:bookmarkEnd w:id="48"/>
          </w:p>
        </w:tc>
      </w:tr>
      <w:tr w:rsidR="00A243E8" w:rsidTr="00A243E8">
        <w:tc>
          <w:tcPr>
            <w:tcW w:w="9270" w:type="dxa"/>
          </w:tcPr>
          <w:p w:rsidR="00A243E8" w:rsidRDefault="00A243E8" w:rsidP="00A243E8">
            <w:pPr>
              <w:rPr>
                <w:i/>
                <w:sz w:val="22"/>
              </w:rPr>
            </w:pPr>
            <w:bookmarkStart w:id="49"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rsidR="00A243E8" w:rsidRDefault="00A243E8" w:rsidP="00A243E8">
            <w:pPr>
              <w:rPr>
                <w:i/>
                <w:sz w:val="22"/>
              </w:rPr>
            </w:pPr>
          </w:p>
          <w:p w:rsidR="00A243E8" w:rsidRDefault="00A243E8" w:rsidP="00A243E8">
            <w:pPr>
              <w:rPr>
                <w:i/>
                <w:sz w:val="22"/>
              </w:rPr>
            </w:pPr>
            <w:r>
              <w:rPr>
                <w:i/>
                <w:sz w:val="22"/>
              </w:rPr>
              <w:t xml:space="preserve">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w:t>
            </w:r>
            <w:r>
              <w:rPr>
                <w:i/>
                <w:sz w:val="22"/>
              </w:rPr>
              <w:lastRenderedPageBreak/>
              <w:t>program in which ELs of all grades and proficiency levels become English proficient at a rapid pace. Furthermore, the district did not submit a Castañeda plan, which indicates that the district ELE program is not based on research, has adequate resources for success, nor that it regularly conducts regular evaluations.</w:t>
            </w:r>
          </w:p>
          <w:bookmarkEnd w:id="49"/>
          <w:p w:rsidR="00A243E8" w:rsidRDefault="00A243E8" w:rsidP="00A243E8">
            <w:pPr>
              <w:rPr>
                <w:i/>
                <w:sz w:val="22"/>
              </w:rPr>
            </w:pPr>
          </w:p>
        </w:tc>
      </w:tr>
    </w:tbl>
    <w:p w:rsidR="00A243E8" w:rsidRDefault="00A243E8" w:rsidP="00A243E8">
      <w:pPr>
        <w:rPr>
          <w:sz w:val="22"/>
        </w:rPr>
      </w:pPr>
    </w:p>
    <w:p w:rsidR="00A243E8" w:rsidRDefault="00A243E8" w:rsidP="00A243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A243E8">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 STUDENT IDENTIFICATION AND PROGRAM PLACEMENT</w:t>
            </w:r>
          </w:p>
        </w:tc>
      </w:tr>
      <w:tr w:rsidR="00A243E8" w:rsidTr="00A243E8">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2D546B" w:rsidTr="00A243E8">
        <w:tc>
          <w:tcPr>
            <w:tcW w:w="1530" w:type="dxa"/>
          </w:tcPr>
          <w:p w:rsidR="00A243E8" w:rsidRDefault="00A243E8" w:rsidP="00A243E8">
            <w:pPr>
              <w:pStyle w:val="Heading4"/>
              <w:keepNext w:val="0"/>
              <w:rPr>
                <w:lang w:val="en-US" w:eastAsia="en-US"/>
              </w:rPr>
            </w:pPr>
            <w:r w:rsidRPr="007E5338">
              <w:rPr>
                <w:lang w:val="en-US" w:eastAsia="en-US"/>
              </w:rPr>
              <w:t>ELE 6</w:t>
            </w:r>
          </w:p>
          <w:p w:rsidR="00A243E8" w:rsidRDefault="00A243E8" w:rsidP="00A243E8">
            <w:pPr>
              <w:pStyle w:val="Heading4"/>
              <w:keepNext w:val="0"/>
              <w:rPr>
                <w:lang w:val="en-US" w:eastAsia="en-US"/>
              </w:rPr>
            </w:pPr>
          </w:p>
          <w:p w:rsidR="00A243E8" w:rsidRPr="007E5338" w:rsidRDefault="00A243E8" w:rsidP="00A243E8">
            <w:pPr>
              <w:pStyle w:val="Heading4"/>
              <w:keepNext w:val="0"/>
              <w:rPr>
                <w:lang w:val="en-US" w:eastAsia="en-US"/>
              </w:rPr>
            </w:pPr>
            <w:r>
              <w:rPr>
                <w:lang w:val="en-US" w:eastAsia="en-US"/>
              </w:rPr>
              <w:t>Program Exit and Readiness</w:t>
            </w:r>
          </w:p>
        </w:tc>
        <w:tc>
          <w:tcPr>
            <w:tcW w:w="7740" w:type="dxa"/>
            <w:gridSpan w:val="4"/>
          </w:tcPr>
          <w:p w:rsidR="00A243E8" w:rsidRPr="0090349E" w:rsidRDefault="00A243E8" w:rsidP="00A243E8">
            <w:pPr>
              <w:numPr>
                <w:ilvl w:val="0"/>
                <w:numId w:val="12"/>
              </w:numPr>
              <w:rPr>
                <w:sz w:val="22"/>
                <w:szCs w:val="22"/>
              </w:rPr>
            </w:pPr>
            <w:bookmarkStart w:id="50" w:name="CRIT_ELE_6"/>
            <w:r w:rsidRPr="0090349E">
              <w:rPr>
                <w:sz w:val="22"/>
                <w:szCs w:val="22"/>
              </w:rPr>
              <w:t>Each school district shall establish criteria, in accordance with Department of Elementary and Secondary Education guidelines, to identify students who may no longer be English learners.</w:t>
            </w:r>
          </w:p>
          <w:p w:rsidR="00A243E8" w:rsidRPr="0090349E" w:rsidRDefault="00A243E8" w:rsidP="00A243E8">
            <w:pPr>
              <w:numPr>
                <w:ilvl w:val="0"/>
                <w:numId w:val="12"/>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rsidR="00A243E8" w:rsidRPr="002D546B" w:rsidRDefault="00A243E8" w:rsidP="00A243E8">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50"/>
          </w:p>
        </w:tc>
      </w:tr>
      <w:tr w:rsidR="00A243E8" w:rsidRPr="00951E16"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5D2A47"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8F41E8" w:rsidRDefault="00A243E8" w:rsidP="00A243E8">
            <w:pPr>
              <w:widowControl w:val="0"/>
              <w:rPr>
                <w:sz w:val="22"/>
                <w:szCs w:val="22"/>
              </w:rPr>
            </w:pPr>
            <w:r w:rsidRPr="008F41E8">
              <w:rPr>
                <w:sz w:val="22"/>
                <w:szCs w:val="22"/>
              </w:rPr>
              <w:t>G.L. c. 71A, § 4; 603 CMR 14.02</w:t>
            </w:r>
          </w:p>
        </w:tc>
        <w:tc>
          <w:tcPr>
            <w:tcW w:w="3870" w:type="dxa"/>
            <w:gridSpan w:val="2"/>
          </w:tcPr>
          <w:p w:rsidR="00A243E8" w:rsidRPr="005D2A47" w:rsidRDefault="00A243E8" w:rsidP="00A243E8">
            <w:pPr>
              <w:widowControl w:val="0"/>
              <w:rPr>
                <w:sz w:val="22"/>
                <w:szCs w:val="22"/>
              </w:rPr>
            </w:pPr>
            <w:r w:rsidRPr="005D2A47">
              <w:rPr>
                <w:sz w:val="22"/>
                <w:szCs w:val="22"/>
              </w:rPr>
              <w:t>Title VI; ESEA; EEOA</w:t>
            </w:r>
          </w:p>
        </w:tc>
      </w:tr>
      <w:tr w:rsidR="00A243E8" w:rsidRPr="002E3679" w:rsidTr="00A243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51" w:name="RATING_ELE_6"/>
            <w:r>
              <w:rPr>
                <w:b/>
                <w:sz w:val="22"/>
              </w:rPr>
              <w:t xml:space="preserve"> Not Implemented </w:t>
            </w:r>
            <w:bookmarkEnd w:id="51"/>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52" w:name="DISTRESP_ELE_6"/>
            <w:r w:rsidRPr="002E3679">
              <w:rPr>
                <w:b/>
                <w:sz w:val="22"/>
              </w:rPr>
              <w:t>Yes</w:t>
            </w:r>
            <w:bookmarkEnd w:id="52"/>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53" w:name="LABEL_ELE_6"/>
            <w:bookmarkEnd w:id="53"/>
          </w:p>
        </w:tc>
      </w:tr>
      <w:tr w:rsidR="00A243E8" w:rsidTr="00A243E8">
        <w:tc>
          <w:tcPr>
            <w:tcW w:w="9270" w:type="dxa"/>
          </w:tcPr>
          <w:p w:rsidR="00A243E8" w:rsidRDefault="00A243E8" w:rsidP="00A243E8">
            <w:pPr>
              <w:rPr>
                <w:i/>
                <w:sz w:val="22"/>
              </w:rPr>
            </w:pPr>
            <w:bookmarkStart w:id="54" w:name="FINDING_ELE_6"/>
            <w:r>
              <w:rPr>
                <w:i/>
                <w:sz w:val="22"/>
              </w:rPr>
              <w:t>The district did not submit required documentation that describes their program exit and readiness policies and procedures. As a result, the Department determines that the district does not have criteria to identify students who are no longer English learners as required by General Laws c. 71A, 4 and  603 CMR 14.02.</w:t>
            </w:r>
          </w:p>
          <w:bookmarkEnd w:id="54"/>
          <w:p w:rsidR="00A243E8" w:rsidRDefault="00A243E8" w:rsidP="00A243E8">
            <w:pPr>
              <w:rPr>
                <w:i/>
                <w:sz w:val="22"/>
              </w:rPr>
            </w:pPr>
          </w:p>
        </w:tc>
      </w:tr>
    </w:tbl>
    <w:p w:rsidR="00A243E8" w:rsidRDefault="00A243E8" w:rsidP="00A243E8">
      <w:pPr>
        <w:rPr>
          <w:sz w:val="22"/>
        </w:rPr>
      </w:pPr>
    </w:p>
    <w:p w:rsidR="00A243E8" w:rsidRDefault="00A243E8" w:rsidP="00A243E8">
      <w:pPr>
        <w:rPr>
          <w:sz w:val="22"/>
        </w:rPr>
      </w:pPr>
    </w:p>
    <w:p w:rsidR="00795AEE" w:rsidRDefault="00795AE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795AEE">
        <w:trPr>
          <w:trHeight w:val="804"/>
          <w:tblHeader/>
        </w:trPr>
        <w:tc>
          <w:tcPr>
            <w:tcW w:w="1530" w:type="dxa"/>
            <w:tcBorders>
              <w:top w:val="double" w:sz="2" w:space="0" w:color="000000"/>
            </w:tcBorders>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tcBorders>
              <w:top w:val="double" w:sz="2" w:space="0" w:color="000000"/>
            </w:tcBorders>
            <w:vAlign w:val="center"/>
          </w:tcPr>
          <w:p w:rsidR="00A243E8" w:rsidRDefault="00A243E8" w:rsidP="00A243E8">
            <w:pPr>
              <w:jc w:val="center"/>
              <w:rPr>
                <w:b/>
                <w:bCs/>
                <w:sz w:val="22"/>
              </w:rPr>
            </w:pPr>
            <w:r>
              <w:rPr>
                <w:b/>
                <w:sz w:val="22"/>
              </w:rPr>
              <w:t>III. PARENT AND COMMUNITY INVOLVEMENT</w:t>
            </w:r>
          </w:p>
        </w:tc>
      </w:tr>
      <w:tr w:rsidR="00A243E8" w:rsidTr="00795AEE">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871CB8" w:rsidTr="00795AEE">
        <w:tc>
          <w:tcPr>
            <w:tcW w:w="1530" w:type="dxa"/>
          </w:tcPr>
          <w:p w:rsidR="00A243E8" w:rsidRDefault="00A243E8" w:rsidP="00A243E8">
            <w:pPr>
              <w:pStyle w:val="Heading4"/>
              <w:keepNext w:val="0"/>
              <w:rPr>
                <w:lang w:val="en-US" w:eastAsia="en-US"/>
              </w:rPr>
            </w:pPr>
            <w:r w:rsidRPr="007E5338">
              <w:rPr>
                <w:lang w:val="en-US" w:eastAsia="en-US"/>
              </w:rPr>
              <w:t>ELE 7</w:t>
            </w:r>
          </w:p>
          <w:p w:rsidR="00A243E8" w:rsidRPr="005A0D13" w:rsidRDefault="00A243E8" w:rsidP="00A243E8"/>
          <w:p w:rsidR="00A243E8" w:rsidRPr="007E5338" w:rsidRDefault="00A243E8" w:rsidP="00A243E8">
            <w:pPr>
              <w:pStyle w:val="Heading4"/>
              <w:keepNext w:val="0"/>
              <w:rPr>
                <w:lang w:val="en-US" w:eastAsia="en-US"/>
              </w:rPr>
            </w:pPr>
            <w:r>
              <w:rPr>
                <w:lang w:val="en-US" w:eastAsia="en-US"/>
              </w:rPr>
              <w:t>Parent Involvement</w:t>
            </w:r>
          </w:p>
        </w:tc>
        <w:tc>
          <w:tcPr>
            <w:tcW w:w="7740" w:type="dxa"/>
            <w:gridSpan w:val="4"/>
          </w:tcPr>
          <w:p w:rsidR="00A243E8" w:rsidRPr="00DF401D" w:rsidRDefault="00A243E8" w:rsidP="00A243E8">
            <w:pPr>
              <w:numPr>
                <w:ilvl w:val="0"/>
                <w:numId w:val="22"/>
              </w:numPr>
              <w:rPr>
                <w:sz w:val="22"/>
                <w:szCs w:val="22"/>
              </w:rPr>
            </w:pPr>
            <w:bookmarkStart w:id="55" w:name="CRIT_ELE_7"/>
            <w:r w:rsidRPr="00DF401D">
              <w:rPr>
                <w:sz w:val="22"/>
                <w:szCs w:val="22"/>
              </w:rPr>
              <w:t>The district develops ways to include parents or guardians of ELs in matters pertaining to their children's education and ELE programs.</w:t>
            </w:r>
          </w:p>
          <w:p w:rsidR="00A243E8" w:rsidRPr="00DF401D" w:rsidRDefault="00A243E8" w:rsidP="00A243E8">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rsidR="00A243E8" w:rsidRPr="00DF401D" w:rsidRDefault="00A243E8" w:rsidP="00A243E8">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rsidR="00A243E8" w:rsidRPr="00DF401D" w:rsidRDefault="00A243E8" w:rsidP="00A243E8">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rsidR="00A243E8" w:rsidRPr="00DF401D" w:rsidRDefault="00A243E8" w:rsidP="00A243E8">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rsidR="00A243E8" w:rsidRPr="00871CB8" w:rsidRDefault="00A243E8" w:rsidP="00A243E8">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55"/>
          </w:p>
        </w:tc>
      </w:tr>
      <w:tr w:rsidR="00A243E8" w:rsidRPr="00951E16" w:rsidTr="00795AEE">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9C330F" w:rsidTr="00795AEE">
        <w:tc>
          <w:tcPr>
            <w:tcW w:w="1530" w:type="dxa"/>
            <w:tcBorders>
              <w:bottom w:val="single" w:sz="4"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405839" w:rsidRDefault="00A243E8" w:rsidP="00A243E8">
            <w:pPr>
              <w:widowControl w:val="0"/>
              <w:rPr>
                <w:sz w:val="22"/>
                <w:szCs w:val="22"/>
              </w:rPr>
            </w:pPr>
            <w:r w:rsidRPr="00E64BF9">
              <w:rPr>
                <w:sz w:val="22"/>
                <w:szCs w:val="22"/>
              </w:rPr>
              <w:t>G.L. c. 69, § 1J(x); G.L. c. 71A, §§ 5, 6A, 12; 603 CMR 14.04 and 14.09</w:t>
            </w:r>
          </w:p>
        </w:tc>
        <w:tc>
          <w:tcPr>
            <w:tcW w:w="3870" w:type="dxa"/>
            <w:gridSpan w:val="2"/>
          </w:tcPr>
          <w:p w:rsidR="00A243E8" w:rsidRPr="009C330F" w:rsidRDefault="00A243E8" w:rsidP="00A243E8">
            <w:pPr>
              <w:widowControl w:val="0"/>
              <w:rPr>
                <w:sz w:val="22"/>
                <w:szCs w:val="22"/>
              </w:rPr>
            </w:pPr>
            <w:r w:rsidRPr="009C330F">
              <w:rPr>
                <w:bCs/>
                <w:sz w:val="22"/>
                <w:szCs w:val="22"/>
              </w:rPr>
              <w:t>Title VI; EEOA; ESEA</w:t>
            </w:r>
          </w:p>
        </w:tc>
      </w:tr>
      <w:tr w:rsidR="00A243E8" w:rsidRPr="002E3679" w:rsidTr="00795AEE">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56" w:name="RATING_ELE_7"/>
            <w:r>
              <w:rPr>
                <w:b/>
                <w:sz w:val="22"/>
              </w:rPr>
              <w:t xml:space="preserve"> Not Implemented </w:t>
            </w:r>
            <w:bookmarkEnd w:id="56"/>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57" w:name="DISTRESP_ELE_7"/>
            <w:r w:rsidRPr="002E3679">
              <w:rPr>
                <w:b/>
                <w:sz w:val="22"/>
              </w:rPr>
              <w:t>Yes</w:t>
            </w:r>
            <w:bookmarkEnd w:id="57"/>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58" w:name="LABEL_ELE_7"/>
            <w:bookmarkEnd w:id="58"/>
          </w:p>
        </w:tc>
      </w:tr>
      <w:tr w:rsidR="00A243E8" w:rsidTr="00A243E8">
        <w:tc>
          <w:tcPr>
            <w:tcW w:w="9270" w:type="dxa"/>
          </w:tcPr>
          <w:p w:rsidR="00A243E8" w:rsidRDefault="00A243E8" w:rsidP="00A243E8">
            <w:pPr>
              <w:rPr>
                <w:i/>
                <w:sz w:val="22"/>
              </w:rPr>
            </w:pPr>
            <w:bookmarkStart w:id="59" w:name="FINDING_ELE_7"/>
            <w:r>
              <w:rPr>
                <w:i/>
                <w:sz w:val="22"/>
              </w:rPr>
              <w:t>The district submitted a statement that indicates they reach out to all parents but did not submit documentation that indicates parents of ELs are included in their child's education.  As a result, the Department determines that the district does not develop ways to include parents or guardians of ELs in matters pertaining to their children's education and ELE programs as required by General Law c. 71A, 4.</w:t>
            </w:r>
          </w:p>
          <w:bookmarkEnd w:id="59"/>
          <w:p w:rsidR="00A243E8" w:rsidRDefault="00A243E8" w:rsidP="00A243E8">
            <w:pPr>
              <w:rPr>
                <w:i/>
                <w:sz w:val="22"/>
              </w:rPr>
            </w:pPr>
          </w:p>
        </w:tc>
      </w:tr>
    </w:tbl>
    <w:p w:rsidR="00A243E8" w:rsidRDefault="00A243E8" w:rsidP="00A243E8">
      <w:pPr>
        <w:rPr>
          <w:sz w:val="22"/>
        </w:rPr>
      </w:pPr>
    </w:p>
    <w:p w:rsidR="00A243E8" w:rsidRDefault="00A243E8" w:rsidP="00A243E8">
      <w:pPr>
        <w:rPr>
          <w:sz w:val="22"/>
        </w:rPr>
      </w:pPr>
    </w:p>
    <w:p w:rsidR="00795AEE" w:rsidRDefault="00795AE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795AEE">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III. PARENT AND COMMUNITY INVOLVEMENT</w:t>
            </w:r>
          </w:p>
        </w:tc>
      </w:tr>
      <w:tr w:rsidR="00A243E8" w:rsidTr="00795AEE">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E84F92" w:rsidTr="00795AEE">
        <w:tc>
          <w:tcPr>
            <w:tcW w:w="1530" w:type="dxa"/>
          </w:tcPr>
          <w:p w:rsidR="00A243E8" w:rsidRDefault="00A243E8" w:rsidP="00A243E8">
            <w:pPr>
              <w:pStyle w:val="Heading4"/>
              <w:keepNext w:val="0"/>
              <w:rPr>
                <w:lang w:val="en-US" w:eastAsia="en-US"/>
              </w:rPr>
            </w:pPr>
            <w:r w:rsidRPr="007E5338">
              <w:rPr>
                <w:lang w:val="en-US" w:eastAsia="en-US"/>
              </w:rPr>
              <w:t>ELE 10</w:t>
            </w:r>
          </w:p>
          <w:p w:rsidR="00A243E8" w:rsidRDefault="00A243E8" w:rsidP="00A243E8">
            <w:pPr>
              <w:pStyle w:val="Heading4"/>
              <w:keepNext w:val="0"/>
              <w:rPr>
                <w:lang w:val="en-US" w:eastAsia="en-US"/>
              </w:rPr>
            </w:pPr>
          </w:p>
          <w:p w:rsidR="00A243E8" w:rsidRPr="007E5338" w:rsidRDefault="00A243E8" w:rsidP="00A243E8">
            <w:pPr>
              <w:pStyle w:val="Heading4"/>
              <w:keepNext w:val="0"/>
              <w:rPr>
                <w:lang w:val="en-US" w:eastAsia="en-US"/>
              </w:rPr>
            </w:pPr>
            <w:r>
              <w:rPr>
                <w:lang w:val="en-US" w:eastAsia="en-US"/>
              </w:rPr>
              <w:t>Parental Notification</w:t>
            </w:r>
          </w:p>
        </w:tc>
        <w:tc>
          <w:tcPr>
            <w:tcW w:w="7740" w:type="dxa"/>
            <w:gridSpan w:val="4"/>
          </w:tcPr>
          <w:p w:rsidR="00A243E8" w:rsidRPr="00FB0153" w:rsidRDefault="00A243E8" w:rsidP="00A243E8">
            <w:pPr>
              <w:widowControl w:val="0"/>
              <w:numPr>
                <w:ilvl w:val="0"/>
                <w:numId w:val="10"/>
              </w:numPr>
              <w:tabs>
                <w:tab w:val="clear" w:pos="360"/>
                <w:tab w:val="left" w:pos="294"/>
              </w:tabs>
              <w:ind w:left="294"/>
              <w:rPr>
                <w:sz w:val="22"/>
                <w:szCs w:val="22"/>
              </w:rPr>
            </w:pPr>
            <w:bookmarkStart w:id="60" w:name="CRIT_ELE_10"/>
            <w:r w:rsidRPr="00FB0153">
              <w:rPr>
                <w:sz w:val="22"/>
                <w:szCs w:val="22"/>
              </w:rPr>
              <w:t>State law parental notification requirement: School districts shall, at least annually, inform the parents or legal guardians of ELs of their rights to:</w:t>
            </w:r>
          </w:p>
          <w:p w:rsidR="00A243E8" w:rsidRPr="00FB0153" w:rsidRDefault="00A243E8" w:rsidP="00A243E8">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rsidR="00A243E8" w:rsidRPr="00FB0153" w:rsidRDefault="00A243E8" w:rsidP="00A243E8">
            <w:pPr>
              <w:widowControl w:val="0"/>
              <w:numPr>
                <w:ilvl w:val="1"/>
                <w:numId w:val="10"/>
              </w:numPr>
              <w:tabs>
                <w:tab w:val="left" w:pos="294"/>
              </w:tabs>
              <w:rPr>
                <w:sz w:val="22"/>
                <w:szCs w:val="22"/>
              </w:rPr>
            </w:pPr>
            <w:r w:rsidRPr="00FB0153">
              <w:rPr>
                <w:sz w:val="22"/>
                <w:szCs w:val="22"/>
              </w:rPr>
              <w:t>request a new language acquisition program; or</w:t>
            </w:r>
          </w:p>
          <w:p w:rsidR="00A243E8" w:rsidRPr="00FB0153" w:rsidRDefault="00A243E8" w:rsidP="00A243E8">
            <w:pPr>
              <w:widowControl w:val="0"/>
              <w:numPr>
                <w:ilvl w:val="1"/>
                <w:numId w:val="10"/>
              </w:numPr>
              <w:tabs>
                <w:tab w:val="left" w:pos="294"/>
              </w:tabs>
              <w:rPr>
                <w:sz w:val="22"/>
                <w:szCs w:val="22"/>
              </w:rPr>
            </w:pPr>
            <w:r w:rsidRPr="00FB0153">
              <w:rPr>
                <w:sz w:val="22"/>
                <w:szCs w:val="22"/>
              </w:rPr>
              <w:t>withdraw a student from a language acquisition program.</w:t>
            </w:r>
          </w:p>
          <w:p w:rsidR="00A243E8" w:rsidRPr="00FB0153" w:rsidRDefault="00A243E8" w:rsidP="00A243E8">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rsidR="00A243E8" w:rsidRPr="00FB0153" w:rsidRDefault="00A243E8" w:rsidP="00A243E8">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rsidR="00A243E8" w:rsidRPr="00FB0153" w:rsidRDefault="00A243E8" w:rsidP="00A243E8">
            <w:pPr>
              <w:widowControl w:val="0"/>
              <w:numPr>
                <w:ilvl w:val="1"/>
                <w:numId w:val="24"/>
              </w:numPr>
              <w:tabs>
                <w:tab w:val="left" w:pos="294"/>
              </w:tabs>
              <w:rPr>
                <w:sz w:val="22"/>
                <w:szCs w:val="22"/>
              </w:rPr>
            </w:pPr>
            <w:r w:rsidRPr="00FB0153">
              <w:rPr>
                <w:sz w:val="22"/>
                <w:szCs w:val="22"/>
              </w:rPr>
              <w:t>contain a simple, easy to understand description of the purpose, method and content of the available programs;</w:t>
            </w:r>
          </w:p>
          <w:p w:rsidR="00A243E8" w:rsidRPr="00FB0153" w:rsidRDefault="00A243E8" w:rsidP="00A243E8">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rsidR="00A243E8" w:rsidRPr="00FB0153" w:rsidRDefault="00A243E8" w:rsidP="00A243E8">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rsidR="00A243E8" w:rsidRPr="00FB0153" w:rsidRDefault="00A243E8" w:rsidP="00A243E8">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rsidR="00A243E8" w:rsidRPr="00FB0153" w:rsidRDefault="00A243E8" w:rsidP="00A243E8">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rsidR="00A243E8" w:rsidRPr="00FB0153" w:rsidRDefault="00A243E8" w:rsidP="00A243E8">
            <w:pPr>
              <w:widowControl w:val="0"/>
              <w:numPr>
                <w:ilvl w:val="1"/>
                <w:numId w:val="10"/>
              </w:numPr>
              <w:tabs>
                <w:tab w:val="left" w:pos="294"/>
              </w:tabs>
              <w:rPr>
                <w:sz w:val="22"/>
                <w:szCs w:val="22"/>
              </w:rPr>
            </w:pPr>
            <w:r w:rsidRPr="00FB0153">
              <w:rPr>
                <w:sz w:val="22"/>
                <w:szCs w:val="22"/>
              </w:rPr>
              <w:t>the child’s level of English proficiency, how such level was assessed, and the status of the child’s academic achievement;</w:t>
            </w:r>
          </w:p>
          <w:p w:rsidR="00A243E8" w:rsidRPr="00FB0153" w:rsidRDefault="00A243E8" w:rsidP="00A243E8">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A243E8" w:rsidRPr="00FB0153" w:rsidRDefault="00A243E8" w:rsidP="00A243E8">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rsidR="00A243E8" w:rsidRPr="00FB0153" w:rsidRDefault="00A243E8" w:rsidP="00A243E8">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rsidR="00A243E8" w:rsidRPr="00FB0153" w:rsidRDefault="00A243E8" w:rsidP="00A243E8">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A243E8" w:rsidRPr="00FB0153" w:rsidRDefault="00A243E8" w:rsidP="00A243E8">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rsidR="00A243E8" w:rsidRPr="00FB0153" w:rsidRDefault="00A243E8" w:rsidP="00A243E8">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rsidR="00A243E8" w:rsidRPr="00FB0153" w:rsidRDefault="00A243E8" w:rsidP="00A243E8">
            <w:pPr>
              <w:widowControl w:val="0"/>
              <w:numPr>
                <w:ilvl w:val="4"/>
                <w:numId w:val="10"/>
              </w:numPr>
              <w:tabs>
                <w:tab w:val="left" w:pos="294"/>
              </w:tabs>
              <w:rPr>
                <w:sz w:val="22"/>
                <w:szCs w:val="22"/>
              </w:rPr>
            </w:pPr>
            <w:r w:rsidRPr="00FB0153">
              <w:rPr>
                <w:sz w:val="22"/>
                <w:szCs w:val="22"/>
              </w:rPr>
              <w:t>detailing the right that parents have to have their child immediately removed from such program upon their request;</w:t>
            </w:r>
          </w:p>
          <w:p w:rsidR="00A243E8" w:rsidRPr="00FB0153" w:rsidRDefault="00A243E8" w:rsidP="00A243E8">
            <w:pPr>
              <w:widowControl w:val="0"/>
              <w:numPr>
                <w:ilvl w:val="4"/>
                <w:numId w:val="10"/>
              </w:numPr>
              <w:tabs>
                <w:tab w:val="left" w:pos="294"/>
              </w:tabs>
              <w:rPr>
                <w:sz w:val="22"/>
                <w:szCs w:val="22"/>
              </w:rPr>
            </w:pPr>
            <w:r w:rsidRPr="00FB0153">
              <w:rPr>
                <w:sz w:val="22"/>
                <w:szCs w:val="22"/>
              </w:rPr>
              <w:t xml:space="preserve">detailing the options that parents have to decline to enroll their child </w:t>
            </w:r>
            <w:r w:rsidRPr="00FB0153">
              <w:rPr>
                <w:sz w:val="22"/>
                <w:szCs w:val="22"/>
              </w:rPr>
              <w:lastRenderedPageBreak/>
              <w:t>in such program or to choose another program or method of instruction, if available; and</w:t>
            </w:r>
          </w:p>
          <w:p w:rsidR="00A243E8" w:rsidRPr="00FB0153" w:rsidRDefault="00A243E8" w:rsidP="00A243E8">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rsidR="00A243E8" w:rsidRPr="00FB0153" w:rsidRDefault="00A243E8" w:rsidP="00A243E8">
            <w:pPr>
              <w:widowControl w:val="0"/>
              <w:tabs>
                <w:tab w:val="left" w:pos="294"/>
              </w:tabs>
              <w:rPr>
                <w:sz w:val="22"/>
                <w:szCs w:val="22"/>
              </w:rPr>
            </w:pPr>
          </w:p>
          <w:p w:rsidR="00A243E8" w:rsidRPr="00FB0153" w:rsidRDefault="00A243E8" w:rsidP="00A243E8">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rsidR="00A243E8" w:rsidRPr="00FB0153" w:rsidRDefault="00A243E8" w:rsidP="00A243E8">
            <w:pPr>
              <w:ind w:left="360"/>
              <w:rPr>
                <w:sz w:val="22"/>
                <w:szCs w:val="22"/>
              </w:rPr>
            </w:pPr>
          </w:p>
          <w:p w:rsidR="00A243E8" w:rsidRPr="00FB0153" w:rsidRDefault="00A243E8" w:rsidP="00A243E8">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A243E8" w:rsidRPr="00FB0153" w:rsidRDefault="00A243E8" w:rsidP="00A243E8">
            <w:pPr>
              <w:ind w:left="360"/>
              <w:rPr>
                <w:sz w:val="22"/>
                <w:szCs w:val="22"/>
              </w:rPr>
            </w:pPr>
          </w:p>
          <w:p w:rsidR="00A243E8" w:rsidRPr="00FB0153" w:rsidRDefault="00A243E8" w:rsidP="00A243E8">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rsidR="00A243E8" w:rsidRPr="00FB0153" w:rsidRDefault="00A243E8" w:rsidP="00A243E8">
            <w:pPr>
              <w:widowControl w:val="0"/>
              <w:rPr>
                <w:sz w:val="22"/>
                <w:szCs w:val="22"/>
              </w:rPr>
            </w:pPr>
          </w:p>
          <w:p w:rsidR="00A243E8" w:rsidRPr="00E84F92" w:rsidRDefault="00A243E8" w:rsidP="00A243E8">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60"/>
          </w:p>
        </w:tc>
      </w:tr>
      <w:tr w:rsidR="00A243E8" w:rsidRPr="00951E16" w:rsidTr="00795AEE">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405839" w:rsidTr="00795AEE">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405839" w:rsidRDefault="00A243E8" w:rsidP="00A243E8">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rsidR="00A243E8" w:rsidRPr="00405839" w:rsidRDefault="00A243E8" w:rsidP="00A243E8">
            <w:pPr>
              <w:widowControl w:val="0"/>
              <w:rPr>
                <w:sz w:val="22"/>
                <w:szCs w:val="22"/>
              </w:rPr>
            </w:pPr>
            <w:r>
              <w:rPr>
                <w:sz w:val="22"/>
                <w:szCs w:val="22"/>
              </w:rPr>
              <w:t>ESEA</w:t>
            </w:r>
          </w:p>
        </w:tc>
      </w:tr>
      <w:tr w:rsidR="00A243E8" w:rsidRPr="002E3679" w:rsidTr="00795AE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137B2">
            <w:pPr>
              <w:rPr>
                <w:b/>
                <w:sz w:val="22"/>
              </w:rPr>
            </w:pPr>
            <w:bookmarkStart w:id="61" w:name="RATING_ELE_10"/>
            <w:r>
              <w:rPr>
                <w:b/>
                <w:sz w:val="22"/>
              </w:rPr>
              <w:t xml:space="preserve"> </w:t>
            </w:r>
            <w:r w:rsidR="00A137B2">
              <w:rPr>
                <w:b/>
                <w:sz w:val="22"/>
              </w:rPr>
              <w:t>Partially</w:t>
            </w:r>
            <w:r>
              <w:rPr>
                <w:b/>
                <w:sz w:val="22"/>
              </w:rPr>
              <w:t xml:space="preserve"> Implemented </w:t>
            </w:r>
            <w:bookmarkEnd w:id="61"/>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62" w:name="DISTRESP_ELE_10"/>
            <w:r w:rsidRPr="002E3679">
              <w:rPr>
                <w:b/>
                <w:sz w:val="22"/>
              </w:rPr>
              <w:t>Yes</w:t>
            </w:r>
            <w:bookmarkEnd w:id="62"/>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63" w:name="LABEL_ELE_10"/>
            <w:bookmarkEnd w:id="63"/>
          </w:p>
        </w:tc>
      </w:tr>
      <w:tr w:rsidR="00A243E8" w:rsidTr="00A243E8">
        <w:tc>
          <w:tcPr>
            <w:tcW w:w="9270" w:type="dxa"/>
          </w:tcPr>
          <w:p w:rsidR="00A243E8" w:rsidRDefault="00A243E8" w:rsidP="00A243E8">
            <w:pPr>
              <w:rPr>
                <w:i/>
                <w:sz w:val="22"/>
              </w:rPr>
            </w:pPr>
            <w:bookmarkStart w:id="64" w:name="FINDING_ELE_10"/>
            <w:r>
              <w:rPr>
                <w:i/>
                <w:sz w:val="22"/>
              </w:rPr>
              <w:t>A review of documents indicate that the district sends notification letters to the parents or guardians of all ELs to inform them about the students' program placement, parental rights and other ELE program related information. However, these letters do not follow DESE guidance. For instance, the initial parent notification letter refers to MEPA and MELA-O scores, and the "No Services" letter states that the student did well on an assessment but does not state what assessment nor provide any scores. In addition, there is no indication that report cards or progress reports are translated in other languages. Furthermore, interviews with staff indicate that in addition to professional translation and interpretation services, staff rely on Google translate to communicate with parents. As a result, the district does not meet requirements in 603 CMR 14.02.</w:t>
            </w:r>
          </w:p>
          <w:bookmarkEnd w:id="64"/>
          <w:p w:rsidR="00A243E8" w:rsidRDefault="00A243E8" w:rsidP="00A243E8">
            <w:pPr>
              <w:rPr>
                <w:i/>
                <w:sz w:val="22"/>
              </w:rPr>
            </w:pPr>
          </w:p>
        </w:tc>
      </w:tr>
    </w:tbl>
    <w:p w:rsidR="00A243E8" w:rsidRDefault="00A243E8" w:rsidP="00A243E8">
      <w:pPr>
        <w:rPr>
          <w:sz w:val="22"/>
        </w:rPr>
      </w:pPr>
    </w:p>
    <w:p w:rsidR="00A243E8" w:rsidRDefault="00A243E8" w:rsidP="00A243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A243E8">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VI. PROGRAM PLAN AND EVALUATION</w:t>
            </w:r>
          </w:p>
        </w:tc>
      </w:tr>
      <w:tr w:rsidR="00A243E8" w:rsidTr="00A243E8">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871CB8" w:rsidTr="00A243E8">
        <w:tc>
          <w:tcPr>
            <w:tcW w:w="1530" w:type="dxa"/>
          </w:tcPr>
          <w:p w:rsidR="00A243E8" w:rsidRDefault="00A243E8" w:rsidP="00A243E8">
            <w:pPr>
              <w:pStyle w:val="Heading4"/>
              <w:keepNext w:val="0"/>
              <w:rPr>
                <w:lang w:val="en-US" w:eastAsia="en-US"/>
              </w:rPr>
            </w:pPr>
            <w:r w:rsidRPr="007E5338">
              <w:rPr>
                <w:lang w:val="en-US" w:eastAsia="en-US"/>
              </w:rPr>
              <w:t>ELE 17</w:t>
            </w:r>
          </w:p>
          <w:p w:rsidR="00A243E8" w:rsidRPr="005E71D6" w:rsidRDefault="00A243E8" w:rsidP="00A243E8"/>
          <w:p w:rsidR="00A243E8" w:rsidRPr="007E5338" w:rsidRDefault="00A243E8" w:rsidP="00A243E8">
            <w:pPr>
              <w:pStyle w:val="Heading4"/>
              <w:keepNext w:val="0"/>
              <w:rPr>
                <w:lang w:val="en-US" w:eastAsia="en-US"/>
              </w:rPr>
            </w:pPr>
            <w:r>
              <w:rPr>
                <w:lang w:val="en-US" w:eastAsia="en-US"/>
              </w:rPr>
              <w:t>Program Evaluation</w:t>
            </w:r>
          </w:p>
        </w:tc>
        <w:tc>
          <w:tcPr>
            <w:tcW w:w="7740" w:type="dxa"/>
            <w:gridSpan w:val="4"/>
          </w:tcPr>
          <w:p w:rsidR="00A243E8" w:rsidRPr="00871CB8" w:rsidRDefault="00A243E8" w:rsidP="00A243E8">
            <w:pPr>
              <w:pStyle w:val="CommentText"/>
              <w:rPr>
                <w:b/>
                <w:bCs/>
                <w:sz w:val="22"/>
                <w:szCs w:val="22"/>
              </w:rPr>
            </w:pPr>
            <w:bookmarkStart w:id="65"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r w:rsidRPr="000D4249">
              <w:rPr>
                <w:b/>
                <w:sz w:val="22"/>
                <w:szCs w:val="22"/>
              </w:rPr>
              <w:t xml:space="preserve"> </w:t>
            </w:r>
            <w:bookmarkEnd w:id="65"/>
          </w:p>
        </w:tc>
      </w:tr>
      <w:tr w:rsidR="00A243E8" w:rsidRPr="00951E16"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1750D8"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405839" w:rsidRDefault="00A243E8" w:rsidP="00A243E8">
            <w:pPr>
              <w:widowControl w:val="0"/>
              <w:rPr>
                <w:sz w:val="22"/>
                <w:szCs w:val="22"/>
              </w:rPr>
            </w:pPr>
          </w:p>
        </w:tc>
        <w:tc>
          <w:tcPr>
            <w:tcW w:w="3870" w:type="dxa"/>
            <w:gridSpan w:val="2"/>
          </w:tcPr>
          <w:p w:rsidR="00A243E8" w:rsidRPr="001750D8" w:rsidRDefault="00A243E8" w:rsidP="00A243E8">
            <w:pPr>
              <w:widowControl w:val="0"/>
              <w:rPr>
                <w:sz w:val="22"/>
                <w:szCs w:val="22"/>
              </w:rPr>
            </w:pPr>
            <w:r w:rsidRPr="001750D8">
              <w:rPr>
                <w:sz w:val="22"/>
                <w:szCs w:val="22"/>
              </w:rPr>
              <w:t>Title VI; EEOA</w:t>
            </w:r>
            <w:r>
              <w:rPr>
                <w:sz w:val="22"/>
                <w:szCs w:val="22"/>
              </w:rPr>
              <w:t>;</w:t>
            </w:r>
            <w:r w:rsidRPr="001750D8">
              <w:rPr>
                <w:sz w:val="22"/>
                <w:szCs w:val="22"/>
              </w:rPr>
              <w:t xml:space="preserve"> ESEA</w:t>
            </w:r>
          </w:p>
        </w:tc>
      </w:tr>
      <w:tr w:rsidR="00A243E8" w:rsidRPr="002E3679" w:rsidTr="00A243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66" w:name="RATING_ELE_17"/>
            <w:r>
              <w:rPr>
                <w:b/>
                <w:sz w:val="22"/>
              </w:rPr>
              <w:t xml:space="preserve"> Not Implemented </w:t>
            </w:r>
            <w:bookmarkEnd w:id="66"/>
          </w:p>
        </w:tc>
        <w:tc>
          <w:tcPr>
            <w:tcW w:w="2880" w:type="dxa"/>
            <w:tcBorders>
              <w:top w:val="single" w:sz="2" w:space="0" w:color="000000"/>
              <w:left w:val="single" w:sz="2" w:space="0" w:color="000000"/>
              <w:bottom w:val="double" w:sz="2" w:space="0" w:color="000000"/>
              <w:right w:val="nil"/>
            </w:tcBorders>
            <w:vAlign w:val="center"/>
          </w:tcPr>
          <w:p w:rsidR="00A243E8" w:rsidRDefault="00A243E8" w:rsidP="00795AE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67" w:name="DISTRESP_ELE_17"/>
            <w:r w:rsidRPr="002E3679">
              <w:rPr>
                <w:b/>
                <w:sz w:val="22"/>
              </w:rPr>
              <w:t>Yes</w:t>
            </w:r>
            <w:bookmarkEnd w:id="67"/>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68" w:name="LABEL_ELE_17"/>
            <w:bookmarkEnd w:id="68"/>
          </w:p>
        </w:tc>
      </w:tr>
      <w:tr w:rsidR="00A243E8" w:rsidTr="00A243E8">
        <w:tc>
          <w:tcPr>
            <w:tcW w:w="9270" w:type="dxa"/>
          </w:tcPr>
          <w:p w:rsidR="00A243E8" w:rsidRDefault="00A243E8" w:rsidP="00A243E8">
            <w:pPr>
              <w:rPr>
                <w:i/>
                <w:sz w:val="22"/>
              </w:rPr>
            </w:pPr>
            <w:bookmarkStart w:id="69" w:name="FINDING_ELE_17"/>
            <w:r>
              <w:rPr>
                <w:i/>
                <w:sz w:val="22"/>
              </w:rPr>
              <w:t>Since the district did not submit its most recent program evaluation which was a required document for the review of this criterion, the Department concludes that the district does not have a comprehensive process to evaluate the effectiveness of its ELE programming in developing students' English language skills and increasing their ability to participate meaningfully in the district's educational program.</w:t>
            </w:r>
            <w:bookmarkEnd w:id="69"/>
          </w:p>
        </w:tc>
      </w:tr>
    </w:tbl>
    <w:p w:rsidR="00A243E8" w:rsidRDefault="00A243E8" w:rsidP="00A243E8">
      <w:pPr>
        <w:rPr>
          <w:sz w:val="22"/>
        </w:rPr>
      </w:pPr>
    </w:p>
    <w:p w:rsidR="00A243E8" w:rsidRDefault="00A243E8" w:rsidP="00A243E8">
      <w:pPr>
        <w:rPr>
          <w:sz w:val="22"/>
        </w:rPr>
      </w:pPr>
    </w:p>
    <w:p w:rsidR="00795AEE" w:rsidRDefault="00795AE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795AEE">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VII. RECORD KEEPING</w:t>
            </w:r>
          </w:p>
        </w:tc>
      </w:tr>
      <w:tr w:rsidR="00A243E8" w:rsidTr="00795AEE">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871CB8" w:rsidTr="00795AEE">
        <w:tc>
          <w:tcPr>
            <w:tcW w:w="1530" w:type="dxa"/>
          </w:tcPr>
          <w:p w:rsidR="00A243E8" w:rsidRDefault="00A243E8" w:rsidP="00A243E8">
            <w:pPr>
              <w:pStyle w:val="Heading4"/>
              <w:keepNext w:val="0"/>
              <w:rPr>
                <w:lang w:val="en-US" w:eastAsia="en-US"/>
              </w:rPr>
            </w:pPr>
            <w:r w:rsidRPr="007E5338">
              <w:rPr>
                <w:lang w:val="en-US" w:eastAsia="en-US"/>
              </w:rPr>
              <w:t>ELE 18</w:t>
            </w:r>
          </w:p>
          <w:p w:rsidR="00A243E8" w:rsidRDefault="00A243E8" w:rsidP="00A243E8">
            <w:pPr>
              <w:pStyle w:val="Heading4"/>
              <w:keepNext w:val="0"/>
              <w:rPr>
                <w:lang w:val="en-US" w:eastAsia="en-US"/>
              </w:rPr>
            </w:pPr>
          </w:p>
          <w:p w:rsidR="00A243E8" w:rsidRPr="007E5338" w:rsidRDefault="00A243E8" w:rsidP="00A243E8">
            <w:pPr>
              <w:pStyle w:val="Heading4"/>
              <w:keepNext w:val="0"/>
              <w:rPr>
                <w:lang w:val="en-US" w:eastAsia="en-US"/>
              </w:rPr>
            </w:pPr>
            <w:r>
              <w:rPr>
                <w:lang w:val="en-US" w:eastAsia="en-US"/>
              </w:rPr>
              <w:t>Records of ELs</w:t>
            </w:r>
          </w:p>
        </w:tc>
        <w:tc>
          <w:tcPr>
            <w:tcW w:w="7740" w:type="dxa"/>
            <w:gridSpan w:val="4"/>
          </w:tcPr>
          <w:p w:rsidR="00A243E8" w:rsidRPr="00951E16" w:rsidRDefault="00A243E8" w:rsidP="00A243E8">
            <w:pPr>
              <w:widowControl w:val="0"/>
              <w:rPr>
                <w:b/>
                <w:sz w:val="22"/>
                <w:szCs w:val="22"/>
              </w:rPr>
            </w:pPr>
            <w:r>
              <w:rPr>
                <w:b/>
                <w:sz w:val="22"/>
                <w:szCs w:val="22"/>
              </w:rPr>
              <w:t>Records of ELs</w:t>
            </w:r>
          </w:p>
          <w:p w:rsidR="00A243E8" w:rsidRPr="00420D80" w:rsidRDefault="00A243E8" w:rsidP="00A243E8">
            <w:pPr>
              <w:rPr>
                <w:sz w:val="22"/>
                <w:szCs w:val="22"/>
              </w:rPr>
            </w:pPr>
            <w:bookmarkStart w:id="70" w:name="CRIT_ELE_18"/>
            <w:r w:rsidRPr="00420D80">
              <w:rPr>
                <w:sz w:val="22"/>
                <w:szCs w:val="22"/>
              </w:rPr>
              <w:t>EL student records include:</w:t>
            </w:r>
          </w:p>
          <w:p w:rsidR="00A243E8" w:rsidRDefault="00A243E8" w:rsidP="00A243E8">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rsidR="00A243E8" w:rsidRDefault="00A243E8" w:rsidP="00A243E8">
            <w:pPr>
              <w:numPr>
                <w:ilvl w:val="0"/>
                <w:numId w:val="17"/>
              </w:numPr>
              <w:rPr>
                <w:sz w:val="22"/>
                <w:szCs w:val="22"/>
              </w:rPr>
            </w:pPr>
            <w:r>
              <w:rPr>
                <w:sz w:val="22"/>
                <w:szCs w:val="22"/>
              </w:rPr>
              <w:t>results of identification and proficiency tests and evaluations;</w:t>
            </w:r>
          </w:p>
          <w:p w:rsidR="00A243E8" w:rsidRDefault="00A243E8" w:rsidP="00A243E8">
            <w:pPr>
              <w:numPr>
                <w:ilvl w:val="0"/>
                <w:numId w:val="17"/>
              </w:numPr>
              <w:rPr>
                <w:sz w:val="22"/>
                <w:szCs w:val="22"/>
              </w:rPr>
            </w:pPr>
            <w:r w:rsidRPr="00E83A8B">
              <w:rPr>
                <w:sz w:val="22"/>
                <w:szCs w:val="22"/>
              </w:rPr>
              <w:t xml:space="preserve">ACCESS for ELLs </w:t>
            </w:r>
            <w:r>
              <w:rPr>
                <w:sz w:val="22"/>
                <w:szCs w:val="22"/>
              </w:rPr>
              <w:t>2.0 report;</w:t>
            </w:r>
          </w:p>
          <w:p w:rsidR="00A243E8" w:rsidRDefault="00A243E8" w:rsidP="00A243E8">
            <w:pPr>
              <w:numPr>
                <w:ilvl w:val="0"/>
                <w:numId w:val="17"/>
              </w:numPr>
              <w:rPr>
                <w:sz w:val="22"/>
                <w:szCs w:val="22"/>
              </w:rPr>
            </w:pPr>
            <w:r>
              <w:rPr>
                <w:sz w:val="22"/>
                <w:szCs w:val="22"/>
              </w:rPr>
              <w:t>MCAS report;</w:t>
            </w:r>
          </w:p>
          <w:p w:rsidR="00A243E8" w:rsidRDefault="00A243E8" w:rsidP="00A243E8">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A243E8" w:rsidRDefault="00A243E8" w:rsidP="00A243E8">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rsidR="00A243E8" w:rsidRDefault="00A243E8" w:rsidP="00A243E8">
            <w:pPr>
              <w:numPr>
                <w:ilvl w:val="0"/>
                <w:numId w:val="17"/>
              </w:numPr>
              <w:rPr>
                <w:sz w:val="22"/>
                <w:szCs w:val="22"/>
              </w:rPr>
            </w:pPr>
            <w:r>
              <w:rPr>
                <w:sz w:val="22"/>
                <w:szCs w:val="22"/>
              </w:rPr>
              <w:t>progress reports, in the native language, if necessary;</w:t>
            </w:r>
          </w:p>
          <w:p w:rsidR="00A243E8" w:rsidRDefault="00A243E8" w:rsidP="00A243E8">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rsidR="00A243E8" w:rsidRDefault="00A243E8" w:rsidP="00A243E8">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rsidR="00A243E8" w:rsidRPr="00871CB8" w:rsidRDefault="00A243E8" w:rsidP="00A243E8">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70"/>
          </w:p>
        </w:tc>
      </w:tr>
      <w:tr w:rsidR="00A243E8" w:rsidRPr="00951E16" w:rsidTr="00795AEE">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001E90" w:rsidTr="00795AEE">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001E90" w:rsidRDefault="00A243E8" w:rsidP="00A243E8">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rsidR="00A243E8" w:rsidRPr="00001E90" w:rsidRDefault="00A243E8" w:rsidP="00A243E8">
            <w:pPr>
              <w:widowControl w:val="0"/>
              <w:rPr>
                <w:sz w:val="22"/>
                <w:szCs w:val="22"/>
              </w:rPr>
            </w:pPr>
            <w:r w:rsidRPr="00001E90">
              <w:rPr>
                <w:bCs/>
                <w:sz w:val="22"/>
                <w:szCs w:val="22"/>
              </w:rPr>
              <w:t>Title VI; EEOA</w:t>
            </w:r>
          </w:p>
        </w:tc>
      </w:tr>
      <w:tr w:rsidR="00A243E8" w:rsidRPr="002E3679" w:rsidTr="00795AE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71" w:name="RATING_ELE_18"/>
            <w:r>
              <w:rPr>
                <w:b/>
                <w:sz w:val="22"/>
              </w:rPr>
              <w:t xml:space="preserve"> Not Implemented </w:t>
            </w:r>
            <w:bookmarkEnd w:id="71"/>
          </w:p>
        </w:tc>
        <w:tc>
          <w:tcPr>
            <w:tcW w:w="2880" w:type="dxa"/>
            <w:tcBorders>
              <w:top w:val="single" w:sz="2" w:space="0" w:color="000000"/>
              <w:left w:val="single" w:sz="2" w:space="0" w:color="000000"/>
              <w:bottom w:val="double" w:sz="2" w:space="0" w:color="000000"/>
              <w:right w:val="nil"/>
            </w:tcBorders>
            <w:vAlign w:val="center"/>
          </w:tcPr>
          <w:p w:rsidR="00A243E8" w:rsidRDefault="00A243E8" w:rsidP="00795AE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795AEE">
            <w:pPr>
              <w:rPr>
                <w:b/>
                <w:sz w:val="22"/>
              </w:rPr>
            </w:pPr>
            <w:bookmarkStart w:id="72" w:name="DISTRESP_ELE_18"/>
            <w:r w:rsidRPr="002E3679">
              <w:rPr>
                <w:b/>
                <w:sz w:val="22"/>
              </w:rPr>
              <w:t>Yes</w:t>
            </w:r>
            <w:bookmarkEnd w:id="72"/>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73" w:name="LABEL_ELE_18"/>
            <w:bookmarkEnd w:id="73"/>
          </w:p>
        </w:tc>
      </w:tr>
      <w:tr w:rsidR="00A243E8" w:rsidTr="00A243E8">
        <w:tc>
          <w:tcPr>
            <w:tcW w:w="9270" w:type="dxa"/>
          </w:tcPr>
          <w:p w:rsidR="00A243E8" w:rsidRDefault="00A243E8" w:rsidP="00A243E8">
            <w:pPr>
              <w:rPr>
                <w:i/>
                <w:sz w:val="22"/>
              </w:rPr>
            </w:pPr>
            <w:bookmarkStart w:id="74" w:name="FINDING_ELE_18"/>
            <w:r>
              <w:rPr>
                <w:i/>
                <w:sz w:val="22"/>
              </w:rPr>
              <w:t>A review of the requested documents and statements from the district indicated that the district does not consistently keep all required documents in EL student records and does not have procedures in place to monitor them.</w:t>
            </w:r>
          </w:p>
          <w:bookmarkEnd w:id="74"/>
          <w:p w:rsidR="00A243E8" w:rsidRDefault="00A243E8" w:rsidP="00A243E8">
            <w:pPr>
              <w:rPr>
                <w:i/>
                <w:sz w:val="22"/>
              </w:rPr>
            </w:pPr>
          </w:p>
        </w:tc>
      </w:tr>
    </w:tbl>
    <w:p w:rsidR="00A243E8" w:rsidRDefault="00A243E8" w:rsidP="00A243E8">
      <w:r>
        <w:t xml:space="preserve"> </w:t>
      </w:r>
    </w:p>
    <w:sectPr w:rsidR="00A243E8" w:rsidSect="00795AEE">
      <w:footerReference w:type="default" r:id="rId24"/>
      <w:footerReference w:type="first" r:id="rId25"/>
      <w:type w:val="continuous"/>
      <w:pgSz w:w="12240" w:h="15840" w:code="1"/>
      <w:pgMar w:top="1440" w:right="1440" w:bottom="1440"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6FC" w:rsidRDefault="00D776FC">
      <w:r>
        <w:separator/>
      </w:r>
    </w:p>
  </w:endnote>
  <w:endnote w:type="continuationSeparator" w:id="0">
    <w:p w:rsidR="00D776FC" w:rsidRDefault="00D7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243E8" w:rsidRDefault="00A24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rsidP="00A243E8">
    <w:pPr>
      <w:pStyle w:val="Footer"/>
      <w:pBdr>
        <w:top w:val="single" w:sz="4" w:space="1" w:color="auto"/>
      </w:pBdr>
      <w:ind w:right="360"/>
      <w:jc w:val="right"/>
      <w:rPr>
        <w:sz w:val="16"/>
        <w:szCs w:val="16"/>
      </w:rPr>
    </w:pPr>
    <w:r>
      <w:rPr>
        <w:sz w:val="16"/>
        <w:szCs w:val="16"/>
      </w:rPr>
      <w:t>Template Version 090418</w:t>
    </w:r>
  </w:p>
  <w:p w:rsidR="00A243E8" w:rsidRPr="00E97E9E" w:rsidRDefault="00A243E8" w:rsidP="00A243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A243E8" w:rsidRDefault="00A243E8">
    <w:pPr>
      <w:pStyle w:val="Footer"/>
      <w:pBdr>
        <w:top w:val="single" w:sz="4" w:space="1" w:color="auto"/>
      </w:pBdr>
      <w:tabs>
        <w:tab w:val="clear" w:pos="8640"/>
      </w:tabs>
      <w:ind w:right="360"/>
      <w:jc w:val="center"/>
    </w:pPr>
    <w:r>
      <w:t>Massachusetts Department of Elementary and Secondary Education – Office of Language Acquisition</w:t>
    </w:r>
  </w:p>
  <w:p w:rsidR="00A243E8" w:rsidRDefault="00A243E8">
    <w:pPr>
      <w:pStyle w:val="Footer"/>
      <w:tabs>
        <w:tab w:val="clear" w:pos="8640"/>
      </w:tabs>
      <w:ind w:right="360"/>
      <w:jc w:val="center"/>
    </w:pPr>
    <w:bookmarkStart w:id="5" w:name="reportNameFooterSec1"/>
    <w:r w:rsidRPr="00044C45">
      <w:t>Leicester</w:t>
    </w:r>
    <w:bookmarkEnd w:id="5"/>
    <w:r>
      <w:t xml:space="preserve"> Tiered Focused Monitoring Report – </w:t>
    </w:r>
    <w:bookmarkStart w:id="6" w:name="reportDateFooterSec1"/>
    <w:r>
      <w:t>02/21/2019</w:t>
    </w:r>
    <w:bookmarkEnd w:id="6"/>
  </w:p>
  <w:p w:rsidR="00A243E8" w:rsidRDefault="00A243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776FC">
      <w:rPr>
        <w:noProof/>
      </w:rPr>
      <w:fldChar w:fldCharType="begin"/>
    </w:r>
    <w:r w:rsidR="00D776FC">
      <w:rPr>
        <w:noProof/>
      </w:rPr>
      <w:instrText xml:space="preserve"> NUMPAGES </w:instrText>
    </w:r>
    <w:r w:rsidR="00D776FC">
      <w:rPr>
        <w:noProof/>
      </w:rPr>
      <w:fldChar w:fldCharType="separate"/>
    </w:r>
    <w:r>
      <w:rPr>
        <w:noProof/>
      </w:rPr>
      <w:t>24</w:t>
    </w:r>
    <w:r w:rsidR="00D776F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rsidP="00A243E8">
    <w:pPr>
      <w:pStyle w:val="Footer"/>
      <w:pBdr>
        <w:top w:val="single" w:sz="4" w:space="1" w:color="auto"/>
      </w:pBdr>
      <w:ind w:right="360"/>
      <w:jc w:val="right"/>
      <w:rPr>
        <w:sz w:val="16"/>
        <w:szCs w:val="16"/>
      </w:rPr>
    </w:pPr>
    <w:r>
      <w:rPr>
        <w:sz w:val="16"/>
        <w:szCs w:val="16"/>
      </w:rPr>
      <w:t>Template Version 090418</w:t>
    </w:r>
  </w:p>
  <w:p w:rsidR="00A243E8" w:rsidRDefault="00A243E8">
    <w:pPr>
      <w:pStyle w:val="Footer"/>
      <w:pBdr>
        <w:top w:val="single" w:sz="4" w:space="1" w:color="auto"/>
      </w:pBdr>
      <w:tabs>
        <w:tab w:val="clear" w:pos="8640"/>
      </w:tabs>
      <w:ind w:right="360"/>
      <w:jc w:val="center"/>
    </w:pPr>
    <w:r>
      <w:t>Massachusetts Department of Elementary and Secondary Education – Office of Language Acquisition</w:t>
    </w:r>
  </w:p>
  <w:p w:rsidR="00A243E8" w:rsidRDefault="00A243E8">
    <w:pPr>
      <w:pStyle w:val="Footer"/>
      <w:tabs>
        <w:tab w:val="clear" w:pos="8640"/>
      </w:tabs>
      <w:ind w:right="360"/>
      <w:jc w:val="center"/>
    </w:pPr>
    <w:bookmarkStart w:id="26" w:name="reportNameFooterSec2"/>
    <w:r>
      <w:t>Leicester</w:t>
    </w:r>
    <w:bookmarkEnd w:id="26"/>
    <w:r>
      <w:t xml:space="preserve"> Tiered Focused Monitoring Report – </w:t>
    </w:r>
    <w:bookmarkStart w:id="27" w:name="reportDateFooterSec2"/>
    <w:r>
      <w:t>02/2</w:t>
    </w:r>
    <w:r w:rsidR="009A57C4">
      <w:t>5</w:t>
    </w:r>
    <w:r>
      <w:t>/2019</w:t>
    </w:r>
    <w:bookmarkEnd w:id="27"/>
  </w:p>
  <w:p w:rsidR="00A243E8" w:rsidRDefault="00A243E8">
    <w:pPr>
      <w:pStyle w:val="Footer"/>
      <w:tabs>
        <w:tab w:val="clear" w:pos="8640"/>
      </w:tabs>
      <w:ind w:right="360"/>
      <w:jc w:val="center"/>
    </w:pPr>
    <w:r>
      <w:t xml:space="preserve">Page </w:t>
    </w:r>
    <w:r>
      <w:fldChar w:fldCharType="begin"/>
    </w:r>
    <w:r>
      <w:instrText xml:space="preserve"> PAGE </w:instrText>
    </w:r>
    <w:r>
      <w:fldChar w:fldCharType="separate"/>
    </w:r>
    <w:r w:rsidR="00795AEE">
      <w:rPr>
        <w:noProof/>
      </w:rPr>
      <w:t>11</w:t>
    </w:r>
    <w:r>
      <w:fldChar w:fldCharType="end"/>
    </w:r>
    <w:r>
      <w:t xml:space="preserve"> of </w:t>
    </w:r>
    <w:r w:rsidR="00D776FC">
      <w:rPr>
        <w:noProof/>
      </w:rPr>
      <w:fldChar w:fldCharType="begin"/>
    </w:r>
    <w:r w:rsidR="00D776FC">
      <w:rPr>
        <w:noProof/>
      </w:rPr>
      <w:instrText xml:space="preserve"> NUMPAGES </w:instrText>
    </w:r>
    <w:r w:rsidR="00D776FC">
      <w:rPr>
        <w:noProof/>
      </w:rPr>
      <w:fldChar w:fldCharType="separate"/>
    </w:r>
    <w:r w:rsidR="00795AEE">
      <w:rPr>
        <w:noProof/>
      </w:rPr>
      <w:t>20</w:t>
    </w:r>
    <w:r w:rsidR="00D776F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rsidP="00A243E8">
    <w:pPr>
      <w:pStyle w:val="Footer"/>
      <w:pBdr>
        <w:top w:val="single" w:sz="4" w:space="1" w:color="auto"/>
      </w:pBdr>
      <w:ind w:right="360"/>
      <w:jc w:val="right"/>
      <w:rPr>
        <w:sz w:val="16"/>
        <w:szCs w:val="16"/>
      </w:rPr>
    </w:pPr>
    <w:r>
      <w:rPr>
        <w:sz w:val="16"/>
        <w:szCs w:val="16"/>
      </w:rPr>
      <w:t>Template Version 090418</w:t>
    </w:r>
  </w:p>
  <w:p w:rsidR="00A243E8" w:rsidRDefault="00A243E8">
    <w:pPr>
      <w:pStyle w:val="Footer"/>
      <w:pBdr>
        <w:top w:val="single" w:sz="4" w:space="1" w:color="auto"/>
      </w:pBdr>
      <w:tabs>
        <w:tab w:val="clear" w:pos="8640"/>
      </w:tabs>
      <w:ind w:right="360"/>
      <w:jc w:val="center"/>
    </w:pPr>
    <w:r>
      <w:t>Massachusetts Department of Elementary and Secondary Education – Office of Language Acquisition</w:t>
    </w:r>
  </w:p>
  <w:p w:rsidR="00A243E8" w:rsidRDefault="00A243E8">
    <w:pPr>
      <w:pStyle w:val="Footer"/>
      <w:tabs>
        <w:tab w:val="clear" w:pos="8640"/>
      </w:tabs>
      <w:ind w:right="360"/>
      <w:jc w:val="center"/>
    </w:pPr>
    <w:bookmarkStart w:id="75" w:name="reportNameFooterSec3"/>
    <w:r>
      <w:t>Leicester</w:t>
    </w:r>
    <w:bookmarkEnd w:id="75"/>
    <w:r>
      <w:t xml:space="preserve"> Tiered Focused Monitoring Report – </w:t>
    </w:r>
    <w:bookmarkStart w:id="76" w:name="reportDateFooterSec3"/>
    <w:r>
      <w:t>02/21/2019</w:t>
    </w:r>
    <w:bookmarkEnd w:id="76"/>
  </w:p>
  <w:p w:rsidR="00A243E8" w:rsidRDefault="00A243E8">
    <w:pPr>
      <w:pStyle w:val="Footer"/>
      <w:tabs>
        <w:tab w:val="clear" w:pos="8640"/>
      </w:tabs>
      <w:ind w:right="360"/>
      <w:jc w:val="center"/>
    </w:pPr>
    <w:r>
      <w:t xml:space="preserve">Page </w:t>
    </w:r>
    <w:r>
      <w:fldChar w:fldCharType="begin"/>
    </w:r>
    <w:r>
      <w:instrText xml:space="preserve"> PAGE </w:instrText>
    </w:r>
    <w:r>
      <w:fldChar w:fldCharType="separate"/>
    </w:r>
    <w:r w:rsidR="00795AEE">
      <w:rPr>
        <w:noProof/>
      </w:rPr>
      <w:t>16</w:t>
    </w:r>
    <w:r>
      <w:fldChar w:fldCharType="end"/>
    </w:r>
    <w:r>
      <w:t xml:space="preserve"> of </w:t>
    </w:r>
    <w:r w:rsidR="00D776FC">
      <w:rPr>
        <w:noProof/>
      </w:rPr>
      <w:fldChar w:fldCharType="begin"/>
    </w:r>
    <w:r w:rsidR="00D776FC">
      <w:rPr>
        <w:noProof/>
      </w:rPr>
      <w:instrText xml:space="preserve"> NUMPAGES </w:instrText>
    </w:r>
    <w:r w:rsidR="00D776FC">
      <w:rPr>
        <w:noProof/>
      </w:rPr>
      <w:fldChar w:fldCharType="separate"/>
    </w:r>
    <w:r w:rsidR="00795AEE">
      <w:rPr>
        <w:noProof/>
      </w:rPr>
      <w:t>20</w:t>
    </w:r>
    <w:r w:rsidR="00D776F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6FC" w:rsidRDefault="00D776FC">
      <w:r>
        <w:separator/>
      </w:r>
    </w:p>
  </w:footnote>
  <w:footnote w:type="continuationSeparator" w:id="0">
    <w:p w:rsidR="00D776FC" w:rsidRDefault="00D7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780840B0">
      <w:start w:val="1"/>
      <w:numFmt w:val="decimal"/>
      <w:lvlText w:val="%1."/>
      <w:lvlJc w:val="left"/>
      <w:pPr>
        <w:ind w:left="0" w:hanging="360"/>
      </w:pPr>
      <w:rPr>
        <w:b w:val="0"/>
      </w:rPr>
    </w:lvl>
    <w:lvl w:ilvl="1" w:tplc="28B4EA88" w:tentative="1">
      <w:start w:val="1"/>
      <w:numFmt w:val="lowerLetter"/>
      <w:lvlText w:val="%2."/>
      <w:lvlJc w:val="left"/>
      <w:pPr>
        <w:ind w:left="720" w:hanging="360"/>
      </w:pPr>
    </w:lvl>
    <w:lvl w:ilvl="2" w:tplc="2624A462" w:tentative="1">
      <w:start w:val="1"/>
      <w:numFmt w:val="lowerRoman"/>
      <w:lvlText w:val="%3."/>
      <w:lvlJc w:val="right"/>
      <w:pPr>
        <w:ind w:left="1440" w:hanging="180"/>
      </w:pPr>
    </w:lvl>
    <w:lvl w:ilvl="3" w:tplc="EDDEFFB0" w:tentative="1">
      <w:start w:val="1"/>
      <w:numFmt w:val="decimal"/>
      <w:lvlText w:val="%4."/>
      <w:lvlJc w:val="left"/>
      <w:pPr>
        <w:ind w:left="2160" w:hanging="360"/>
      </w:pPr>
    </w:lvl>
    <w:lvl w:ilvl="4" w:tplc="D1568000" w:tentative="1">
      <w:start w:val="1"/>
      <w:numFmt w:val="lowerLetter"/>
      <w:lvlText w:val="%5."/>
      <w:lvlJc w:val="left"/>
      <w:pPr>
        <w:ind w:left="2880" w:hanging="360"/>
      </w:pPr>
    </w:lvl>
    <w:lvl w:ilvl="5" w:tplc="E21CDC50" w:tentative="1">
      <w:start w:val="1"/>
      <w:numFmt w:val="lowerRoman"/>
      <w:lvlText w:val="%6."/>
      <w:lvlJc w:val="right"/>
      <w:pPr>
        <w:ind w:left="3600" w:hanging="180"/>
      </w:pPr>
    </w:lvl>
    <w:lvl w:ilvl="6" w:tplc="8CEA99E0" w:tentative="1">
      <w:start w:val="1"/>
      <w:numFmt w:val="decimal"/>
      <w:lvlText w:val="%7."/>
      <w:lvlJc w:val="left"/>
      <w:pPr>
        <w:ind w:left="4320" w:hanging="360"/>
      </w:pPr>
    </w:lvl>
    <w:lvl w:ilvl="7" w:tplc="B566B5A8" w:tentative="1">
      <w:start w:val="1"/>
      <w:numFmt w:val="lowerLetter"/>
      <w:lvlText w:val="%8."/>
      <w:lvlJc w:val="left"/>
      <w:pPr>
        <w:ind w:left="5040" w:hanging="360"/>
      </w:pPr>
    </w:lvl>
    <w:lvl w:ilvl="8" w:tplc="62BAD4E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0B1EDE4C">
      <w:start w:val="1"/>
      <w:numFmt w:val="bullet"/>
      <w:lvlText w:val=""/>
      <w:lvlJc w:val="left"/>
      <w:pPr>
        <w:tabs>
          <w:tab w:val="num" w:pos="1440"/>
        </w:tabs>
        <w:ind w:left="1440" w:hanging="360"/>
      </w:pPr>
      <w:rPr>
        <w:rFonts w:ascii="Symbol" w:hAnsi="Symbol" w:hint="default"/>
      </w:rPr>
    </w:lvl>
    <w:lvl w:ilvl="1" w:tplc="8696A9C2" w:tentative="1">
      <w:start w:val="1"/>
      <w:numFmt w:val="bullet"/>
      <w:lvlText w:val="o"/>
      <w:lvlJc w:val="left"/>
      <w:pPr>
        <w:tabs>
          <w:tab w:val="num" w:pos="2160"/>
        </w:tabs>
        <w:ind w:left="2160" w:hanging="360"/>
      </w:pPr>
      <w:rPr>
        <w:rFonts w:ascii="Courier New" w:hAnsi="Courier New" w:hint="default"/>
      </w:rPr>
    </w:lvl>
    <w:lvl w:ilvl="2" w:tplc="EC54F408" w:tentative="1">
      <w:start w:val="1"/>
      <w:numFmt w:val="bullet"/>
      <w:lvlText w:val=""/>
      <w:lvlJc w:val="left"/>
      <w:pPr>
        <w:tabs>
          <w:tab w:val="num" w:pos="2880"/>
        </w:tabs>
        <w:ind w:left="2880" w:hanging="360"/>
      </w:pPr>
      <w:rPr>
        <w:rFonts w:ascii="Wingdings" w:hAnsi="Wingdings" w:hint="default"/>
      </w:rPr>
    </w:lvl>
    <w:lvl w:ilvl="3" w:tplc="89D400FE" w:tentative="1">
      <w:start w:val="1"/>
      <w:numFmt w:val="bullet"/>
      <w:lvlText w:val=""/>
      <w:lvlJc w:val="left"/>
      <w:pPr>
        <w:tabs>
          <w:tab w:val="num" w:pos="3600"/>
        </w:tabs>
        <w:ind w:left="3600" w:hanging="360"/>
      </w:pPr>
      <w:rPr>
        <w:rFonts w:ascii="Symbol" w:hAnsi="Symbol" w:hint="default"/>
      </w:rPr>
    </w:lvl>
    <w:lvl w:ilvl="4" w:tplc="53ECD8FA" w:tentative="1">
      <w:start w:val="1"/>
      <w:numFmt w:val="bullet"/>
      <w:lvlText w:val="o"/>
      <w:lvlJc w:val="left"/>
      <w:pPr>
        <w:tabs>
          <w:tab w:val="num" w:pos="4320"/>
        </w:tabs>
        <w:ind w:left="4320" w:hanging="360"/>
      </w:pPr>
      <w:rPr>
        <w:rFonts w:ascii="Courier New" w:hAnsi="Courier New" w:hint="default"/>
      </w:rPr>
    </w:lvl>
    <w:lvl w:ilvl="5" w:tplc="92ECDAB0" w:tentative="1">
      <w:start w:val="1"/>
      <w:numFmt w:val="bullet"/>
      <w:lvlText w:val=""/>
      <w:lvlJc w:val="left"/>
      <w:pPr>
        <w:tabs>
          <w:tab w:val="num" w:pos="5040"/>
        </w:tabs>
        <w:ind w:left="5040" w:hanging="360"/>
      </w:pPr>
      <w:rPr>
        <w:rFonts w:ascii="Wingdings" w:hAnsi="Wingdings" w:hint="default"/>
      </w:rPr>
    </w:lvl>
    <w:lvl w:ilvl="6" w:tplc="47F614C2" w:tentative="1">
      <w:start w:val="1"/>
      <w:numFmt w:val="bullet"/>
      <w:lvlText w:val=""/>
      <w:lvlJc w:val="left"/>
      <w:pPr>
        <w:tabs>
          <w:tab w:val="num" w:pos="5760"/>
        </w:tabs>
        <w:ind w:left="5760" w:hanging="360"/>
      </w:pPr>
      <w:rPr>
        <w:rFonts w:ascii="Symbol" w:hAnsi="Symbol" w:hint="default"/>
      </w:rPr>
    </w:lvl>
    <w:lvl w:ilvl="7" w:tplc="A510093C" w:tentative="1">
      <w:start w:val="1"/>
      <w:numFmt w:val="bullet"/>
      <w:lvlText w:val="o"/>
      <w:lvlJc w:val="left"/>
      <w:pPr>
        <w:tabs>
          <w:tab w:val="num" w:pos="6480"/>
        </w:tabs>
        <w:ind w:left="6480" w:hanging="360"/>
      </w:pPr>
      <w:rPr>
        <w:rFonts w:ascii="Courier New" w:hAnsi="Courier New" w:hint="default"/>
      </w:rPr>
    </w:lvl>
    <w:lvl w:ilvl="8" w:tplc="AC70C2E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1EB6B1CE">
      <w:start w:val="1"/>
      <w:numFmt w:val="decimal"/>
      <w:lvlText w:val="%1."/>
      <w:lvlJc w:val="left"/>
      <w:pPr>
        <w:ind w:left="360" w:hanging="360"/>
      </w:pPr>
      <w:rPr>
        <w:rFonts w:hint="default"/>
        <w:b w:val="0"/>
      </w:rPr>
    </w:lvl>
    <w:lvl w:ilvl="1" w:tplc="AE080D3A" w:tentative="1">
      <w:start w:val="1"/>
      <w:numFmt w:val="lowerLetter"/>
      <w:lvlText w:val="%2."/>
      <w:lvlJc w:val="left"/>
      <w:pPr>
        <w:ind w:left="1080" w:hanging="360"/>
      </w:pPr>
    </w:lvl>
    <w:lvl w:ilvl="2" w:tplc="DE9CCBF2" w:tentative="1">
      <w:start w:val="1"/>
      <w:numFmt w:val="lowerRoman"/>
      <w:lvlText w:val="%3."/>
      <w:lvlJc w:val="right"/>
      <w:pPr>
        <w:ind w:left="1800" w:hanging="180"/>
      </w:pPr>
    </w:lvl>
    <w:lvl w:ilvl="3" w:tplc="7B2E2C5C" w:tentative="1">
      <w:start w:val="1"/>
      <w:numFmt w:val="decimal"/>
      <w:lvlText w:val="%4."/>
      <w:lvlJc w:val="left"/>
      <w:pPr>
        <w:ind w:left="2520" w:hanging="360"/>
      </w:pPr>
    </w:lvl>
    <w:lvl w:ilvl="4" w:tplc="0A3AABDA" w:tentative="1">
      <w:start w:val="1"/>
      <w:numFmt w:val="lowerLetter"/>
      <w:lvlText w:val="%5."/>
      <w:lvlJc w:val="left"/>
      <w:pPr>
        <w:ind w:left="3240" w:hanging="360"/>
      </w:pPr>
    </w:lvl>
    <w:lvl w:ilvl="5" w:tplc="74183AE8" w:tentative="1">
      <w:start w:val="1"/>
      <w:numFmt w:val="lowerRoman"/>
      <w:lvlText w:val="%6."/>
      <w:lvlJc w:val="right"/>
      <w:pPr>
        <w:ind w:left="3960" w:hanging="180"/>
      </w:pPr>
    </w:lvl>
    <w:lvl w:ilvl="6" w:tplc="5C102968" w:tentative="1">
      <w:start w:val="1"/>
      <w:numFmt w:val="decimal"/>
      <w:lvlText w:val="%7."/>
      <w:lvlJc w:val="left"/>
      <w:pPr>
        <w:ind w:left="4680" w:hanging="360"/>
      </w:pPr>
    </w:lvl>
    <w:lvl w:ilvl="7" w:tplc="F87685F4" w:tentative="1">
      <w:start w:val="1"/>
      <w:numFmt w:val="lowerLetter"/>
      <w:lvlText w:val="%8."/>
      <w:lvlJc w:val="left"/>
      <w:pPr>
        <w:ind w:left="5400" w:hanging="360"/>
      </w:pPr>
    </w:lvl>
    <w:lvl w:ilvl="8" w:tplc="74BCC34E"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9474AA6C">
      <w:start w:val="1"/>
      <w:numFmt w:val="decimal"/>
      <w:lvlText w:val="%1."/>
      <w:lvlJc w:val="left"/>
      <w:pPr>
        <w:ind w:left="720" w:hanging="360"/>
      </w:pPr>
    </w:lvl>
    <w:lvl w:ilvl="1" w:tplc="7D40716C" w:tentative="1">
      <w:start w:val="1"/>
      <w:numFmt w:val="lowerLetter"/>
      <w:lvlText w:val="%2."/>
      <w:lvlJc w:val="left"/>
      <w:pPr>
        <w:ind w:left="1440" w:hanging="360"/>
      </w:pPr>
    </w:lvl>
    <w:lvl w:ilvl="2" w:tplc="ACE8BCEE" w:tentative="1">
      <w:start w:val="1"/>
      <w:numFmt w:val="lowerRoman"/>
      <w:lvlText w:val="%3."/>
      <w:lvlJc w:val="right"/>
      <w:pPr>
        <w:ind w:left="2160" w:hanging="180"/>
      </w:pPr>
    </w:lvl>
    <w:lvl w:ilvl="3" w:tplc="8B9A318C" w:tentative="1">
      <w:start w:val="1"/>
      <w:numFmt w:val="decimal"/>
      <w:lvlText w:val="%4."/>
      <w:lvlJc w:val="left"/>
      <w:pPr>
        <w:ind w:left="2880" w:hanging="360"/>
      </w:pPr>
    </w:lvl>
    <w:lvl w:ilvl="4" w:tplc="135E60BC" w:tentative="1">
      <w:start w:val="1"/>
      <w:numFmt w:val="lowerLetter"/>
      <w:lvlText w:val="%5."/>
      <w:lvlJc w:val="left"/>
      <w:pPr>
        <w:ind w:left="3600" w:hanging="360"/>
      </w:pPr>
    </w:lvl>
    <w:lvl w:ilvl="5" w:tplc="848EE520" w:tentative="1">
      <w:start w:val="1"/>
      <w:numFmt w:val="lowerRoman"/>
      <w:lvlText w:val="%6."/>
      <w:lvlJc w:val="right"/>
      <w:pPr>
        <w:ind w:left="4320" w:hanging="180"/>
      </w:pPr>
    </w:lvl>
    <w:lvl w:ilvl="6" w:tplc="A8AEC680" w:tentative="1">
      <w:start w:val="1"/>
      <w:numFmt w:val="decimal"/>
      <w:lvlText w:val="%7."/>
      <w:lvlJc w:val="left"/>
      <w:pPr>
        <w:ind w:left="5040" w:hanging="360"/>
      </w:pPr>
    </w:lvl>
    <w:lvl w:ilvl="7" w:tplc="979EEEDE" w:tentative="1">
      <w:start w:val="1"/>
      <w:numFmt w:val="lowerLetter"/>
      <w:lvlText w:val="%8."/>
      <w:lvlJc w:val="left"/>
      <w:pPr>
        <w:ind w:left="5760" w:hanging="360"/>
      </w:pPr>
    </w:lvl>
    <w:lvl w:ilvl="8" w:tplc="4D5A037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ED9AAEE6">
      <w:start w:val="1"/>
      <w:numFmt w:val="bullet"/>
      <w:lvlText w:val=""/>
      <w:lvlJc w:val="left"/>
      <w:pPr>
        <w:tabs>
          <w:tab w:val="num" w:pos="1440"/>
        </w:tabs>
        <w:ind w:left="1440" w:hanging="360"/>
      </w:pPr>
      <w:rPr>
        <w:rFonts w:ascii="Symbol" w:hAnsi="Symbol" w:hint="default"/>
      </w:rPr>
    </w:lvl>
    <w:lvl w:ilvl="1" w:tplc="19EE0ECC" w:tentative="1">
      <w:start w:val="1"/>
      <w:numFmt w:val="bullet"/>
      <w:lvlText w:val="o"/>
      <w:lvlJc w:val="left"/>
      <w:pPr>
        <w:tabs>
          <w:tab w:val="num" w:pos="2160"/>
        </w:tabs>
        <w:ind w:left="2160" w:hanging="360"/>
      </w:pPr>
      <w:rPr>
        <w:rFonts w:ascii="Courier New" w:hAnsi="Courier New" w:cs="Courier New" w:hint="default"/>
      </w:rPr>
    </w:lvl>
    <w:lvl w:ilvl="2" w:tplc="2F32103C" w:tentative="1">
      <w:start w:val="1"/>
      <w:numFmt w:val="bullet"/>
      <w:lvlText w:val=""/>
      <w:lvlJc w:val="left"/>
      <w:pPr>
        <w:tabs>
          <w:tab w:val="num" w:pos="2880"/>
        </w:tabs>
        <w:ind w:left="2880" w:hanging="360"/>
      </w:pPr>
      <w:rPr>
        <w:rFonts w:ascii="Wingdings" w:hAnsi="Wingdings" w:hint="default"/>
      </w:rPr>
    </w:lvl>
    <w:lvl w:ilvl="3" w:tplc="2E6420DE" w:tentative="1">
      <w:start w:val="1"/>
      <w:numFmt w:val="bullet"/>
      <w:lvlText w:val=""/>
      <w:lvlJc w:val="left"/>
      <w:pPr>
        <w:tabs>
          <w:tab w:val="num" w:pos="3600"/>
        </w:tabs>
        <w:ind w:left="3600" w:hanging="360"/>
      </w:pPr>
      <w:rPr>
        <w:rFonts w:ascii="Symbol" w:hAnsi="Symbol" w:hint="default"/>
      </w:rPr>
    </w:lvl>
    <w:lvl w:ilvl="4" w:tplc="4CFA70A4" w:tentative="1">
      <w:start w:val="1"/>
      <w:numFmt w:val="bullet"/>
      <w:lvlText w:val="o"/>
      <w:lvlJc w:val="left"/>
      <w:pPr>
        <w:tabs>
          <w:tab w:val="num" w:pos="4320"/>
        </w:tabs>
        <w:ind w:left="4320" w:hanging="360"/>
      </w:pPr>
      <w:rPr>
        <w:rFonts w:ascii="Courier New" w:hAnsi="Courier New" w:cs="Courier New" w:hint="default"/>
      </w:rPr>
    </w:lvl>
    <w:lvl w:ilvl="5" w:tplc="C9E02A58" w:tentative="1">
      <w:start w:val="1"/>
      <w:numFmt w:val="bullet"/>
      <w:lvlText w:val=""/>
      <w:lvlJc w:val="left"/>
      <w:pPr>
        <w:tabs>
          <w:tab w:val="num" w:pos="5040"/>
        </w:tabs>
        <w:ind w:left="5040" w:hanging="360"/>
      </w:pPr>
      <w:rPr>
        <w:rFonts w:ascii="Wingdings" w:hAnsi="Wingdings" w:hint="default"/>
      </w:rPr>
    </w:lvl>
    <w:lvl w:ilvl="6" w:tplc="DAA48330" w:tentative="1">
      <w:start w:val="1"/>
      <w:numFmt w:val="bullet"/>
      <w:lvlText w:val=""/>
      <w:lvlJc w:val="left"/>
      <w:pPr>
        <w:tabs>
          <w:tab w:val="num" w:pos="5760"/>
        </w:tabs>
        <w:ind w:left="5760" w:hanging="360"/>
      </w:pPr>
      <w:rPr>
        <w:rFonts w:ascii="Symbol" w:hAnsi="Symbol" w:hint="default"/>
      </w:rPr>
    </w:lvl>
    <w:lvl w:ilvl="7" w:tplc="6D885EB4" w:tentative="1">
      <w:start w:val="1"/>
      <w:numFmt w:val="bullet"/>
      <w:lvlText w:val="o"/>
      <w:lvlJc w:val="left"/>
      <w:pPr>
        <w:tabs>
          <w:tab w:val="num" w:pos="6480"/>
        </w:tabs>
        <w:ind w:left="6480" w:hanging="360"/>
      </w:pPr>
      <w:rPr>
        <w:rFonts w:ascii="Courier New" w:hAnsi="Courier New" w:cs="Courier New" w:hint="default"/>
      </w:rPr>
    </w:lvl>
    <w:lvl w:ilvl="8" w:tplc="BDAE4574"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173A7652">
      <w:start w:val="1"/>
      <w:numFmt w:val="decimal"/>
      <w:lvlText w:val="%1."/>
      <w:lvlJc w:val="left"/>
      <w:pPr>
        <w:ind w:left="720" w:hanging="360"/>
      </w:pPr>
      <w:rPr>
        <w:b w:val="0"/>
      </w:rPr>
    </w:lvl>
    <w:lvl w:ilvl="1" w:tplc="B3181360" w:tentative="1">
      <w:start w:val="1"/>
      <w:numFmt w:val="lowerLetter"/>
      <w:lvlText w:val="%2."/>
      <w:lvlJc w:val="left"/>
      <w:pPr>
        <w:ind w:left="1440" w:hanging="360"/>
      </w:pPr>
    </w:lvl>
    <w:lvl w:ilvl="2" w:tplc="BB4A8B7E" w:tentative="1">
      <w:start w:val="1"/>
      <w:numFmt w:val="lowerRoman"/>
      <w:lvlText w:val="%3."/>
      <w:lvlJc w:val="right"/>
      <w:pPr>
        <w:ind w:left="2160" w:hanging="180"/>
      </w:pPr>
    </w:lvl>
    <w:lvl w:ilvl="3" w:tplc="E8CA0BA8" w:tentative="1">
      <w:start w:val="1"/>
      <w:numFmt w:val="decimal"/>
      <w:lvlText w:val="%4."/>
      <w:lvlJc w:val="left"/>
      <w:pPr>
        <w:ind w:left="2880" w:hanging="360"/>
      </w:pPr>
    </w:lvl>
    <w:lvl w:ilvl="4" w:tplc="962C9E5A" w:tentative="1">
      <w:start w:val="1"/>
      <w:numFmt w:val="lowerLetter"/>
      <w:lvlText w:val="%5."/>
      <w:lvlJc w:val="left"/>
      <w:pPr>
        <w:ind w:left="3600" w:hanging="360"/>
      </w:pPr>
    </w:lvl>
    <w:lvl w:ilvl="5" w:tplc="84C4B5AA" w:tentative="1">
      <w:start w:val="1"/>
      <w:numFmt w:val="lowerRoman"/>
      <w:lvlText w:val="%6."/>
      <w:lvlJc w:val="right"/>
      <w:pPr>
        <w:ind w:left="4320" w:hanging="180"/>
      </w:pPr>
    </w:lvl>
    <w:lvl w:ilvl="6" w:tplc="EC564916" w:tentative="1">
      <w:start w:val="1"/>
      <w:numFmt w:val="decimal"/>
      <w:lvlText w:val="%7."/>
      <w:lvlJc w:val="left"/>
      <w:pPr>
        <w:ind w:left="5040" w:hanging="360"/>
      </w:pPr>
    </w:lvl>
    <w:lvl w:ilvl="7" w:tplc="3934DB9E" w:tentative="1">
      <w:start w:val="1"/>
      <w:numFmt w:val="lowerLetter"/>
      <w:lvlText w:val="%8."/>
      <w:lvlJc w:val="left"/>
      <w:pPr>
        <w:ind w:left="5760" w:hanging="360"/>
      </w:pPr>
    </w:lvl>
    <w:lvl w:ilvl="8" w:tplc="F766A21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EE003A32">
      <w:start w:val="4"/>
      <w:numFmt w:val="decimal"/>
      <w:lvlText w:val="%1."/>
      <w:lvlJc w:val="left"/>
      <w:pPr>
        <w:ind w:left="720" w:hanging="360"/>
      </w:pPr>
      <w:rPr>
        <w:rFonts w:hint="default"/>
        <w:b w:val="0"/>
      </w:rPr>
    </w:lvl>
    <w:lvl w:ilvl="1" w:tplc="10F83C18">
      <w:start w:val="1"/>
      <w:numFmt w:val="lowerLetter"/>
      <w:lvlText w:val="%2."/>
      <w:lvlJc w:val="left"/>
      <w:pPr>
        <w:ind w:left="1080" w:hanging="360"/>
      </w:pPr>
    </w:lvl>
    <w:lvl w:ilvl="2" w:tplc="DE2A9CE2" w:tentative="1">
      <w:start w:val="1"/>
      <w:numFmt w:val="lowerRoman"/>
      <w:lvlText w:val="%3."/>
      <w:lvlJc w:val="right"/>
      <w:pPr>
        <w:ind w:left="1800" w:hanging="180"/>
      </w:pPr>
    </w:lvl>
    <w:lvl w:ilvl="3" w:tplc="179E5B2E" w:tentative="1">
      <w:start w:val="1"/>
      <w:numFmt w:val="decimal"/>
      <w:lvlText w:val="%4."/>
      <w:lvlJc w:val="left"/>
      <w:pPr>
        <w:ind w:left="2520" w:hanging="360"/>
      </w:pPr>
    </w:lvl>
    <w:lvl w:ilvl="4" w:tplc="67A6B87C" w:tentative="1">
      <w:start w:val="1"/>
      <w:numFmt w:val="lowerLetter"/>
      <w:lvlText w:val="%5."/>
      <w:lvlJc w:val="left"/>
      <w:pPr>
        <w:ind w:left="3240" w:hanging="360"/>
      </w:pPr>
    </w:lvl>
    <w:lvl w:ilvl="5" w:tplc="E5F4552E" w:tentative="1">
      <w:start w:val="1"/>
      <w:numFmt w:val="lowerRoman"/>
      <w:lvlText w:val="%6."/>
      <w:lvlJc w:val="right"/>
      <w:pPr>
        <w:ind w:left="3960" w:hanging="180"/>
      </w:pPr>
    </w:lvl>
    <w:lvl w:ilvl="6" w:tplc="4A70328C" w:tentative="1">
      <w:start w:val="1"/>
      <w:numFmt w:val="decimal"/>
      <w:lvlText w:val="%7."/>
      <w:lvlJc w:val="left"/>
      <w:pPr>
        <w:ind w:left="4680" w:hanging="360"/>
      </w:pPr>
    </w:lvl>
    <w:lvl w:ilvl="7" w:tplc="7654FD8E" w:tentative="1">
      <w:start w:val="1"/>
      <w:numFmt w:val="lowerLetter"/>
      <w:lvlText w:val="%8."/>
      <w:lvlJc w:val="left"/>
      <w:pPr>
        <w:ind w:left="5400" w:hanging="360"/>
      </w:pPr>
    </w:lvl>
    <w:lvl w:ilvl="8" w:tplc="CD223BD4"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B74C81E4">
      <w:start w:val="1"/>
      <w:numFmt w:val="decimal"/>
      <w:lvlText w:val="%1."/>
      <w:lvlJc w:val="left"/>
      <w:pPr>
        <w:ind w:left="360" w:hanging="360"/>
      </w:pPr>
      <w:rPr>
        <w:rFonts w:hint="default"/>
      </w:rPr>
    </w:lvl>
    <w:lvl w:ilvl="1" w:tplc="ADB0AD80" w:tentative="1">
      <w:start w:val="1"/>
      <w:numFmt w:val="lowerLetter"/>
      <w:lvlText w:val="%2."/>
      <w:lvlJc w:val="left"/>
      <w:pPr>
        <w:ind w:left="1080" w:hanging="360"/>
      </w:pPr>
    </w:lvl>
    <w:lvl w:ilvl="2" w:tplc="87FE931A" w:tentative="1">
      <w:start w:val="1"/>
      <w:numFmt w:val="lowerRoman"/>
      <w:lvlText w:val="%3."/>
      <w:lvlJc w:val="right"/>
      <w:pPr>
        <w:ind w:left="1800" w:hanging="180"/>
      </w:pPr>
    </w:lvl>
    <w:lvl w:ilvl="3" w:tplc="D58A8DE6" w:tentative="1">
      <w:start w:val="1"/>
      <w:numFmt w:val="decimal"/>
      <w:lvlText w:val="%4."/>
      <w:lvlJc w:val="left"/>
      <w:pPr>
        <w:ind w:left="2520" w:hanging="360"/>
      </w:pPr>
    </w:lvl>
    <w:lvl w:ilvl="4" w:tplc="4E9AC9A6" w:tentative="1">
      <w:start w:val="1"/>
      <w:numFmt w:val="lowerLetter"/>
      <w:lvlText w:val="%5."/>
      <w:lvlJc w:val="left"/>
      <w:pPr>
        <w:ind w:left="3240" w:hanging="360"/>
      </w:pPr>
    </w:lvl>
    <w:lvl w:ilvl="5" w:tplc="9306C62A" w:tentative="1">
      <w:start w:val="1"/>
      <w:numFmt w:val="lowerRoman"/>
      <w:lvlText w:val="%6."/>
      <w:lvlJc w:val="right"/>
      <w:pPr>
        <w:ind w:left="3960" w:hanging="180"/>
      </w:pPr>
    </w:lvl>
    <w:lvl w:ilvl="6" w:tplc="DA4AF8AE" w:tentative="1">
      <w:start w:val="1"/>
      <w:numFmt w:val="decimal"/>
      <w:lvlText w:val="%7."/>
      <w:lvlJc w:val="left"/>
      <w:pPr>
        <w:ind w:left="4680" w:hanging="360"/>
      </w:pPr>
    </w:lvl>
    <w:lvl w:ilvl="7" w:tplc="F528C23E" w:tentative="1">
      <w:start w:val="1"/>
      <w:numFmt w:val="lowerLetter"/>
      <w:lvlText w:val="%8."/>
      <w:lvlJc w:val="left"/>
      <w:pPr>
        <w:ind w:left="5400" w:hanging="360"/>
      </w:pPr>
    </w:lvl>
    <w:lvl w:ilvl="8" w:tplc="57CE00B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839A3CCC">
      <w:start w:val="1"/>
      <w:numFmt w:val="bullet"/>
      <w:lvlText w:val=""/>
      <w:lvlJc w:val="left"/>
      <w:pPr>
        <w:ind w:left="720" w:hanging="360"/>
      </w:pPr>
      <w:rPr>
        <w:rFonts w:ascii="Symbol" w:hAnsi="Symbol" w:hint="default"/>
      </w:rPr>
    </w:lvl>
    <w:lvl w:ilvl="1" w:tplc="B86EDD38" w:tentative="1">
      <w:start w:val="1"/>
      <w:numFmt w:val="bullet"/>
      <w:lvlText w:val="o"/>
      <w:lvlJc w:val="left"/>
      <w:pPr>
        <w:ind w:left="1440" w:hanging="360"/>
      </w:pPr>
      <w:rPr>
        <w:rFonts w:ascii="Courier New" w:hAnsi="Courier New" w:cs="Courier New" w:hint="default"/>
      </w:rPr>
    </w:lvl>
    <w:lvl w:ilvl="2" w:tplc="58A889B2" w:tentative="1">
      <w:start w:val="1"/>
      <w:numFmt w:val="bullet"/>
      <w:lvlText w:val=""/>
      <w:lvlJc w:val="left"/>
      <w:pPr>
        <w:ind w:left="2160" w:hanging="360"/>
      </w:pPr>
      <w:rPr>
        <w:rFonts w:ascii="Wingdings" w:hAnsi="Wingdings" w:hint="default"/>
      </w:rPr>
    </w:lvl>
    <w:lvl w:ilvl="3" w:tplc="DE12EB64" w:tentative="1">
      <w:start w:val="1"/>
      <w:numFmt w:val="bullet"/>
      <w:lvlText w:val=""/>
      <w:lvlJc w:val="left"/>
      <w:pPr>
        <w:ind w:left="2880" w:hanging="360"/>
      </w:pPr>
      <w:rPr>
        <w:rFonts w:ascii="Symbol" w:hAnsi="Symbol" w:hint="default"/>
      </w:rPr>
    </w:lvl>
    <w:lvl w:ilvl="4" w:tplc="051C5F34" w:tentative="1">
      <w:start w:val="1"/>
      <w:numFmt w:val="bullet"/>
      <w:lvlText w:val="o"/>
      <w:lvlJc w:val="left"/>
      <w:pPr>
        <w:ind w:left="3600" w:hanging="360"/>
      </w:pPr>
      <w:rPr>
        <w:rFonts w:ascii="Courier New" w:hAnsi="Courier New" w:cs="Courier New" w:hint="default"/>
      </w:rPr>
    </w:lvl>
    <w:lvl w:ilvl="5" w:tplc="CCA6BA46" w:tentative="1">
      <w:start w:val="1"/>
      <w:numFmt w:val="bullet"/>
      <w:lvlText w:val=""/>
      <w:lvlJc w:val="left"/>
      <w:pPr>
        <w:ind w:left="4320" w:hanging="360"/>
      </w:pPr>
      <w:rPr>
        <w:rFonts w:ascii="Wingdings" w:hAnsi="Wingdings" w:hint="default"/>
      </w:rPr>
    </w:lvl>
    <w:lvl w:ilvl="6" w:tplc="936295BA" w:tentative="1">
      <w:start w:val="1"/>
      <w:numFmt w:val="bullet"/>
      <w:lvlText w:val=""/>
      <w:lvlJc w:val="left"/>
      <w:pPr>
        <w:ind w:left="5040" w:hanging="360"/>
      </w:pPr>
      <w:rPr>
        <w:rFonts w:ascii="Symbol" w:hAnsi="Symbol" w:hint="default"/>
      </w:rPr>
    </w:lvl>
    <w:lvl w:ilvl="7" w:tplc="A420DA90" w:tentative="1">
      <w:start w:val="1"/>
      <w:numFmt w:val="bullet"/>
      <w:lvlText w:val="o"/>
      <w:lvlJc w:val="left"/>
      <w:pPr>
        <w:ind w:left="5760" w:hanging="360"/>
      </w:pPr>
      <w:rPr>
        <w:rFonts w:ascii="Courier New" w:hAnsi="Courier New" w:cs="Courier New" w:hint="default"/>
      </w:rPr>
    </w:lvl>
    <w:lvl w:ilvl="8" w:tplc="78AE505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BD5ABEC8">
      <w:start w:val="1"/>
      <w:numFmt w:val="decimal"/>
      <w:lvlText w:val="%1."/>
      <w:lvlJc w:val="left"/>
      <w:pPr>
        <w:ind w:left="720" w:hanging="360"/>
      </w:pPr>
      <w:rPr>
        <w:b w:val="0"/>
      </w:rPr>
    </w:lvl>
    <w:lvl w:ilvl="1" w:tplc="9E0E192A" w:tentative="1">
      <w:start w:val="1"/>
      <w:numFmt w:val="lowerLetter"/>
      <w:lvlText w:val="%2."/>
      <w:lvlJc w:val="left"/>
      <w:pPr>
        <w:ind w:left="1440" w:hanging="360"/>
      </w:pPr>
    </w:lvl>
    <w:lvl w:ilvl="2" w:tplc="D1BA5FE6" w:tentative="1">
      <w:start w:val="1"/>
      <w:numFmt w:val="lowerRoman"/>
      <w:lvlText w:val="%3."/>
      <w:lvlJc w:val="right"/>
      <w:pPr>
        <w:ind w:left="2160" w:hanging="180"/>
      </w:pPr>
    </w:lvl>
    <w:lvl w:ilvl="3" w:tplc="6E320482" w:tentative="1">
      <w:start w:val="1"/>
      <w:numFmt w:val="decimal"/>
      <w:lvlText w:val="%4."/>
      <w:lvlJc w:val="left"/>
      <w:pPr>
        <w:ind w:left="2880" w:hanging="360"/>
      </w:pPr>
    </w:lvl>
    <w:lvl w:ilvl="4" w:tplc="62224A1E" w:tentative="1">
      <w:start w:val="1"/>
      <w:numFmt w:val="lowerLetter"/>
      <w:lvlText w:val="%5."/>
      <w:lvlJc w:val="left"/>
      <w:pPr>
        <w:ind w:left="3600" w:hanging="360"/>
      </w:pPr>
    </w:lvl>
    <w:lvl w:ilvl="5" w:tplc="C680D64A" w:tentative="1">
      <w:start w:val="1"/>
      <w:numFmt w:val="lowerRoman"/>
      <w:lvlText w:val="%6."/>
      <w:lvlJc w:val="right"/>
      <w:pPr>
        <w:ind w:left="4320" w:hanging="180"/>
      </w:pPr>
    </w:lvl>
    <w:lvl w:ilvl="6" w:tplc="85A46F2E" w:tentative="1">
      <w:start w:val="1"/>
      <w:numFmt w:val="decimal"/>
      <w:lvlText w:val="%7."/>
      <w:lvlJc w:val="left"/>
      <w:pPr>
        <w:ind w:left="5040" w:hanging="360"/>
      </w:pPr>
    </w:lvl>
    <w:lvl w:ilvl="7" w:tplc="D4485FBA" w:tentative="1">
      <w:start w:val="1"/>
      <w:numFmt w:val="lowerLetter"/>
      <w:lvlText w:val="%8."/>
      <w:lvlJc w:val="left"/>
      <w:pPr>
        <w:ind w:left="5760" w:hanging="360"/>
      </w:pPr>
    </w:lvl>
    <w:lvl w:ilvl="8" w:tplc="FA868CAA"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6372A102">
      <w:start w:val="1"/>
      <w:numFmt w:val="decimal"/>
      <w:lvlText w:val="%1-"/>
      <w:lvlJc w:val="left"/>
      <w:pPr>
        <w:ind w:left="720" w:hanging="360"/>
      </w:pPr>
      <w:rPr>
        <w:rFonts w:hint="default"/>
      </w:rPr>
    </w:lvl>
    <w:lvl w:ilvl="1" w:tplc="54781912" w:tentative="1">
      <w:start w:val="1"/>
      <w:numFmt w:val="bullet"/>
      <w:lvlText w:val="o"/>
      <w:lvlJc w:val="left"/>
      <w:pPr>
        <w:ind w:left="1440" w:hanging="360"/>
      </w:pPr>
      <w:rPr>
        <w:rFonts w:ascii="Courier New" w:hAnsi="Courier New" w:cs="Courier New" w:hint="default"/>
      </w:rPr>
    </w:lvl>
    <w:lvl w:ilvl="2" w:tplc="4FA8318E" w:tentative="1">
      <w:start w:val="1"/>
      <w:numFmt w:val="bullet"/>
      <w:lvlText w:val=""/>
      <w:lvlJc w:val="left"/>
      <w:pPr>
        <w:ind w:left="2160" w:hanging="360"/>
      </w:pPr>
      <w:rPr>
        <w:rFonts w:ascii="Wingdings" w:hAnsi="Wingdings" w:hint="default"/>
      </w:rPr>
    </w:lvl>
    <w:lvl w:ilvl="3" w:tplc="673CD6AC" w:tentative="1">
      <w:start w:val="1"/>
      <w:numFmt w:val="bullet"/>
      <w:lvlText w:val=""/>
      <w:lvlJc w:val="left"/>
      <w:pPr>
        <w:ind w:left="2880" w:hanging="360"/>
      </w:pPr>
      <w:rPr>
        <w:rFonts w:ascii="Symbol" w:hAnsi="Symbol" w:hint="default"/>
      </w:rPr>
    </w:lvl>
    <w:lvl w:ilvl="4" w:tplc="165C1D92" w:tentative="1">
      <w:start w:val="1"/>
      <w:numFmt w:val="bullet"/>
      <w:lvlText w:val="o"/>
      <w:lvlJc w:val="left"/>
      <w:pPr>
        <w:ind w:left="3600" w:hanging="360"/>
      </w:pPr>
      <w:rPr>
        <w:rFonts w:ascii="Courier New" w:hAnsi="Courier New" w:cs="Courier New" w:hint="default"/>
      </w:rPr>
    </w:lvl>
    <w:lvl w:ilvl="5" w:tplc="ECD8B87A" w:tentative="1">
      <w:start w:val="1"/>
      <w:numFmt w:val="bullet"/>
      <w:lvlText w:val=""/>
      <w:lvlJc w:val="left"/>
      <w:pPr>
        <w:ind w:left="4320" w:hanging="360"/>
      </w:pPr>
      <w:rPr>
        <w:rFonts w:ascii="Wingdings" w:hAnsi="Wingdings" w:hint="default"/>
      </w:rPr>
    </w:lvl>
    <w:lvl w:ilvl="6" w:tplc="CF800322" w:tentative="1">
      <w:start w:val="1"/>
      <w:numFmt w:val="bullet"/>
      <w:lvlText w:val=""/>
      <w:lvlJc w:val="left"/>
      <w:pPr>
        <w:ind w:left="5040" w:hanging="360"/>
      </w:pPr>
      <w:rPr>
        <w:rFonts w:ascii="Symbol" w:hAnsi="Symbol" w:hint="default"/>
      </w:rPr>
    </w:lvl>
    <w:lvl w:ilvl="7" w:tplc="896423EA" w:tentative="1">
      <w:start w:val="1"/>
      <w:numFmt w:val="bullet"/>
      <w:lvlText w:val="o"/>
      <w:lvlJc w:val="left"/>
      <w:pPr>
        <w:ind w:left="5760" w:hanging="360"/>
      </w:pPr>
      <w:rPr>
        <w:rFonts w:ascii="Courier New" w:hAnsi="Courier New" w:cs="Courier New" w:hint="default"/>
      </w:rPr>
    </w:lvl>
    <w:lvl w:ilvl="8" w:tplc="270C7D9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9EF45E72">
      <w:start w:val="1"/>
      <w:numFmt w:val="bullet"/>
      <w:lvlText w:val=""/>
      <w:lvlJc w:val="left"/>
      <w:pPr>
        <w:tabs>
          <w:tab w:val="num" w:pos="1440"/>
        </w:tabs>
        <w:ind w:left="1440" w:hanging="360"/>
      </w:pPr>
      <w:rPr>
        <w:rFonts w:ascii="Symbol" w:hAnsi="Symbol" w:hint="default"/>
      </w:rPr>
    </w:lvl>
    <w:lvl w:ilvl="1" w:tplc="D7D24DAE" w:tentative="1">
      <w:start w:val="1"/>
      <w:numFmt w:val="bullet"/>
      <w:lvlText w:val="o"/>
      <w:lvlJc w:val="left"/>
      <w:pPr>
        <w:tabs>
          <w:tab w:val="num" w:pos="2160"/>
        </w:tabs>
        <w:ind w:left="2160" w:hanging="360"/>
      </w:pPr>
      <w:rPr>
        <w:rFonts w:ascii="Courier New" w:hAnsi="Courier New" w:hint="default"/>
      </w:rPr>
    </w:lvl>
    <w:lvl w:ilvl="2" w:tplc="8D5A607C" w:tentative="1">
      <w:start w:val="1"/>
      <w:numFmt w:val="bullet"/>
      <w:lvlText w:val=""/>
      <w:lvlJc w:val="left"/>
      <w:pPr>
        <w:tabs>
          <w:tab w:val="num" w:pos="2880"/>
        </w:tabs>
        <w:ind w:left="2880" w:hanging="360"/>
      </w:pPr>
      <w:rPr>
        <w:rFonts w:ascii="Wingdings" w:hAnsi="Wingdings" w:hint="default"/>
      </w:rPr>
    </w:lvl>
    <w:lvl w:ilvl="3" w:tplc="E8BC14C0" w:tentative="1">
      <w:start w:val="1"/>
      <w:numFmt w:val="bullet"/>
      <w:lvlText w:val=""/>
      <w:lvlJc w:val="left"/>
      <w:pPr>
        <w:tabs>
          <w:tab w:val="num" w:pos="3600"/>
        </w:tabs>
        <w:ind w:left="3600" w:hanging="360"/>
      </w:pPr>
      <w:rPr>
        <w:rFonts w:ascii="Symbol" w:hAnsi="Symbol" w:hint="default"/>
      </w:rPr>
    </w:lvl>
    <w:lvl w:ilvl="4" w:tplc="88ACCE18" w:tentative="1">
      <w:start w:val="1"/>
      <w:numFmt w:val="bullet"/>
      <w:lvlText w:val="o"/>
      <w:lvlJc w:val="left"/>
      <w:pPr>
        <w:tabs>
          <w:tab w:val="num" w:pos="4320"/>
        </w:tabs>
        <w:ind w:left="4320" w:hanging="360"/>
      </w:pPr>
      <w:rPr>
        <w:rFonts w:ascii="Courier New" w:hAnsi="Courier New" w:hint="default"/>
      </w:rPr>
    </w:lvl>
    <w:lvl w:ilvl="5" w:tplc="2A1484AA" w:tentative="1">
      <w:start w:val="1"/>
      <w:numFmt w:val="bullet"/>
      <w:lvlText w:val=""/>
      <w:lvlJc w:val="left"/>
      <w:pPr>
        <w:tabs>
          <w:tab w:val="num" w:pos="5040"/>
        </w:tabs>
        <w:ind w:left="5040" w:hanging="360"/>
      </w:pPr>
      <w:rPr>
        <w:rFonts w:ascii="Wingdings" w:hAnsi="Wingdings" w:hint="default"/>
      </w:rPr>
    </w:lvl>
    <w:lvl w:ilvl="6" w:tplc="04A470D2" w:tentative="1">
      <w:start w:val="1"/>
      <w:numFmt w:val="bullet"/>
      <w:lvlText w:val=""/>
      <w:lvlJc w:val="left"/>
      <w:pPr>
        <w:tabs>
          <w:tab w:val="num" w:pos="5760"/>
        </w:tabs>
        <w:ind w:left="5760" w:hanging="360"/>
      </w:pPr>
      <w:rPr>
        <w:rFonts w:ascii="Symbol" w:hAnsi="Symbol" w:hint="default"/>
      </w:rPr>
    </w:lvl>
    <w:lvl w:ilvl="7" w:tplc="9E3E54CC" w:tentative="1">
      <w:start w:val="1"/>
      <w:numFmt w:val="bullet"/>
      <w:lvlText w:val="o"/>
      <w:lvlJc w:val="left"/>
      <w:pPr>
        <w:tabs>
          <w:tab w:val="num" w:pos="6480"/>
        </w:tabs>
        <w:ind w:left="6480" w:hanging="360"/>
      </w:pPr>
      <w:rPr>
        <w:rFonts w:ascii="Courier New" w:hAnsi="Courier New" w:hint="default"/>
      </w:rPr>
    </w:lvl>
    <w:lvl w:ilvl="8" w:tplc="6C04517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C76E3B40">
      <w:start w:val="1"/>
      <w:numFmt w:val="decimal"/>
      <w:lvlText w:val="%1."/>
      <w:lvlJc w:val="left"/>
      <w:pPr>
        <w:ind w:left="360" w:hanging="360"/>
      </w:pPr>
      <w:rPr>
        <w:b w:val="0"/>
        <w:sz w:val="22"/>
        <w:szCs w:val="22"/>
      </w:rPr>
    </w:lvl>
    <w:lvl w:ilvl="1" w:tplc="7FC895E2" w:tentative="1">
      <w:start w:val="1"/>
      <w:numFmt w:val="lowerLetter"/>
      <w:lvlText w:val="%2."/>
      <w:lvlJc w:val="left"/>
      <w:pPr>
        <w:ind w:left="1440" w:hanging="360"/>
      </w:pPr>
    </w:lvl>
    <w:lvl w:ilvl="2" w:tplc="9FD07418" w:tentative="1">
      <w:start w:val="1"/>
      <w:numFmt w:val="lowerRoman"/>
      <w:lvlText w:val="%3."/>
      <w:lvlJc w:val="right"/>
      <w:pPr>
        <w:ind w:left="2160" w:hanging="180"/>
      </w:pPr>
    </w:lvl>
    <w:lvl w:ilvl="3" w:tplc="40FC7F76" w:tentative="1">
      <w:start w:val="1"/>
      <w:numFmt w:val="decimal"/>
      <w:lvlText w:val="%4."/>
      <w:lvlJc w:val="left"/>
      <w:pPr>
        <w:ind w:left="2880" w:hanging="360"/>
      </w:pPr>
    </w:lvl>
    <w:lvl w:ilvl="4" w:tplc="6E52B480" w:tentative="1">
      <w:start w:val="1"/>
      <w:numFmt w:val="lowerLetter"/>
      <w:lvlText w:val="%5."/>
      <w:lvlJc w:val="left"/>
      <w:pPr>
        <w:ind w:left="3600" w:hanging="360"/>
      </w:pPr>
    </w:lvl>
    <w:lvl w:ilvl="5" w:tplc="40A432CC" w:tentative="1">
      <w:start w:val="1"/>
      <w:numFmt w:val="lowerRoman"/>
      <w:lvlText w:val="%6."/>
      <w:lvlJc w:val="right"/>
      <w:pPr>
        <w:ind w:left="4320" w:hanging="180"/>
      </w:pPr>
    </w:lvl>
    <w:lvl w:ilvl="6" w:tplc="4A08A8E6" w:tentative="1">
      <w:start w:val="1"/>
      <w:numFmt w:val="decimal"/>
      <w:lvlText w:val="%7."/>
      <w:lvlJc w:val="left"/>
      <w:pPr>
        <w:ind w:left="5040" w:hanging="360"/>
      </w:pPr>
    </w:lvl>
    <w:lvl w:ilvl="7" w:tplc="EC4CD222" w:tentative="1">
      <w:start w:val="1"/>
      <w:numFmt w:val="lowerLetter"/>
      <w:lvlText w:val="%8."/>
      <w:lvlJc w:val="left"/>
      <w:pPr>
        <w:ind w:left="5760" w:hanging="360"/>
      </w:pPr>
    </w:lvl>
    <w:lvl w:ilvl="8" w:tplc="EB1E8B12"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DFAA24F2">
      <w:start w:val="1"/>
      <w:numFmt w:val="bullet"/>
      <w:lvlText w:val=""/>
      <w:lvlJc w:val="left"/>
      <w:pPr>
        <w:ind w:left="720" w:hanging="360"/>
      </w:pPr>
      <w:rPr>
        <w:rFonts w:ascii="Symbol" w:hAnsi="Symbol" w:hint="default"/>
      </w:rPr>
    </w:lvl>
    <w:lvl w:ilvl="1" w:tplc="A1408B36" w:tentative="1">
      <w:start w:val="1"/>
      <w:numFmt w:val="bullet"/>
      <w:lvlText w:val="o"/>
      <w:lvlJc w:val="left"/>
      <w:pPr>
        <w:ind w:left="1440" w:hanging="360"/>
      </w:pPr>
      <w:rPr>
        <w:rFonts w:ascii="Courier New" w:hAnsi="Courier New" w:cs="Courier New" w:hint="default"/>
      </w:rPr>
    </w:lvl>
    <w:lvl w:ilvl="2" w:tplc="2CDE9280" w:tentative="1">
      <w:start w:val="1"/>
      <w:numFmt w:val="bullet"/>
      <w:lvlText w:val=""/>
      <w:lvlJc w:val="left"/>
      <w:pPr>
        <w:ind w:left="2160" w:hanging="360"/>
      </w:pPr>
      <w:rPr>
        <w:rFonts w:ascii="Wingdings" w:hAnsi="Wingdings" w:hint="default"/>
      </w:rPr>
    </w:lvl>
    <w:lvl w:ilvl="3" w:tplc="DB1675BE" w:tentative="1">
      <w:start w:val="1"/>
      <w:numFmt w:val="bullet"/>
      <w:lvlText w:val=""/>
      <w:lvlJc w:val="left"/>
      <w:pPr>
        <w:ind w:left="2880" w:hanging="360"/>
      </w:pPr>
      <w:rPr>
        <w:rFonts w:ascii="Symbol" w:hAnsi="Symbol" w:hint="default"/>
      </w:rPr>
    </w:lvl>
    <w:lvl w:ilvl="4" w:tplc="8A78B064" w:tentative="1">
      <w:start w:val="1"/>
      <w:numFmt w:val="bullet"/>
      <w:lvlText w:val="o"/>
      <w:lvlJc w:val="left"/>
      <w:pPr>
        <w:ind w:left="3600" w:hanging="360"/>
      </w:pPr>
      <w:rPr>
        <w:rFonts w:ascii="Courier New" w:hAnsi="Courier New" w:cs="Courier New" w:hint="default"/>
      </w:rPr>
    </w:lvl>
    <w:lvl w:ilvl="5" w:tplc="9E884B1E" w:tentative="1">
      <w:start w:val="1"/>
      <w:numFmt w:val="bullet"/>
      <w:lvlText w:val=""/>
      <w:lvlJc w:val="left"/>
      <w:pPr>
        <w:ind w:left="4320" w:hanging="360"/>
      </w:pPr>
      <w:rPr>
        <w:rFonts w:ascii="Wingdings" w:hAnsi="Wingdings" w:hint="default"/>
      </w:rPr>
    </w:lvl>
    <w:lvl w:ilvl="6" w:tplc="28465096" w:tentative="1">
      <w:start w:val="1"/>
      <w:numFmt w:val="bullet"/>
      <w:lvlText w:val=""/>
      <w:lvlJc w:val="left"/>
      <w:pPr>
        <w:ind w:left="5040" w:hanging="360"/>
      </w:pPr>
      <w:rPr>
        <w:rFonts w:ascii="Symbol" w:hAnsi="Symbol" w:hint="default"/>
      </w:rPr>
    </w:lvl>
    <w:lvl w:ilvl="7" w:tplc="E74AC2D4" w:tentative="1">
      <w:start w:val="1"/>
      <w:numFmt w:val="bullet"/>
      <w:lvlText w:val="o"/>
      <w:lvlJc w:val="left"/>
      <w:pPr>
        <w:ind w:left="5760" w:hanging="360"/>
      </w:pPr>
      <w:rPr>
        <w:rFonts w:ascii="Courier New" w:hAnsi="Courier New" w:cs="Courier New" w:hint="default"/>
      </w:rPr>
    </w:lvl>
    <w:lvl w:ilvl="8" w:tplc="DF567922"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1ED651BA">
      <w:start w:val="1"/>
      <w:numFmt w:val="lowerLetter"/>
      <w:lvlText w:val="%1)"/>
      <w:lvlJc w:val="left"/>
      <w:pPr>
        <w:ind w:left="720" w:hanging="360"/>
      </w:pPr>
      <w:rPr>
        <w:b w:val="0"/>
      </w:rPr>
    </w:lvl>
    <w:lvl w:ilvl="1" w:tplc="B98246D0" w:tentative="1">
      <w:start w:val="1"/>
      <w:numFmt w:val="lowerLetter"/>
      <w:lvlText w:val="%2."/>
      <w:lvlJc w:val="left"/>
      <w:pPr>
        <w:ind w:left="1440" w:hanging="360"/>
      </w:pPr>
    </w:lvl>
    <w:lvl w:ilvl="2" w:tplc="2A4874AC" w:tentative="1">
      <w:start w:val="1"/>
      <w:numFmt w:val="lowerRoman"/>
      <w:lvlText w:val="%3."/>
      <w:lvlJc w:val="right"/>
      <w:pPr>
        <w:ind w:left="2160" w:hanging="180"/>
      </w:pPr>
    </w:lvl>
    <w:lvl w:ilvl="3" w:tplc="6652E012" w:tentative="1">
      <w:start w:val="1"/>
      <w:numFmt w:val="decimal"/>
      <w:lvlText w:val="%4."/>
      <w:lvlJc w:val="left"/>
      <w:pPr>
        <w:ind w:left="2880" w:hanging="360"/>
      </w:pPr>
    </w:lvl>
    <w:lvl w:ilvl="4" w:tplc="BE02CA40" w:tentative="1">
      <w:start w:val="1"/>
      <w:numFmt w:val="lowerLetter"/>
      <w:lvlText w:val="%5."/>
      <w:lvlJc w:val="left"/>
      <w:pPr>
        <w:ind w:left="3600" w:hanging="360"/>
      </w:pPr>
    </w:lvl>
    <w:lvl w:ilvl="5" w:tplc="904C458E" w:tentative="1">
      <w:start w:val="1"/>
      <w:numFmt w:val="lowerRoman"/>
      <w:lvlText w:val="%6."/>
      <w:lvlJc w:val="right"/>
      <w:pPr>
        <w:ind w:left="4320" w:hanging="180"/>
      </w:pPr>
    </w:lvl>
    <w:lvl w:ilvl="6" w:tplc="B890E524" w:tentative="1">
      <w:start w:val="1"/>
      <w:numFmt w:val="decimal"/>
      <w:lvlText w:val="%7."/>
      <w:lvlJc w:val="left"/>
      <w:pPr>
        <w:ind w:left="5040" w:hanging="360"/>
      </w:pPr>
    </w:lvl>
    <w:lvl w:ilvl="7" w:tplc="37B8215C" w:tentative="1">
      <w:start w:val="1"/>
      <w:numFmt w:val="lowerLetter"/>
      <w:lvlText w:val="%8."/>
      <w:lvlJc w:val="left"/>
      <w:pPr>
        <w:ind w:left="5760" w:hanging="360"/>
      </w:pPr>
    </w:lvl>
    <w:lvl w:ilvl="8" w:tplc="278EC8D0"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371A7"/>
    <w:rsid w:val="00096A5A"/>
    <w:rsid w:val="000E7DDA"/>
    <w:rsid w:val="00382BD6"/>
    <w:rsid w:val="004028EC"/>
    <w:rsid w:val="006A3AC8"/>
    <w:rsid w:val="006D3442"/>
    <w:rsid w:val="00750B8D"/>
    <w:rsid w:val="00753B15"/>
    <w:rsid w:val="00795AEE"/>
    <w:rsid w:val="007F3070"/>
    <w:rsid w:val="0087792E"/>
    <w:rsid w:val="009A57C4"/>
    <w:rsid w:val="009C1416"/>
    <w:rsid w:val="00A137B2"/>
    <w:rsid w:val="00A243E8"/>
    <w:rsid w:val="00D776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45C9C92-E6FC-4334-ABB4-5323918D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lawsregs/statelaw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pqa/review/cpr/6yrcycle.html?district=al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DESE-231-49321</_dlc_DocId>
    <_dlc_DocIdUrl xmlns="733efe1c-5bbe-4968-87dc-d400e65c879f">
      <Url>https://sharepoint.doemass.org/ese/webteam/cps/_layouts/DocIdRedir.aspx?ID=DESE-231-49321</Url>
      <Description>DESE-231-49321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4E91-F98C-44D6-B909-30F94E6BB33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D54BD8B-76B7-4F62-9E4F-25DE8F742564}">
  <ds:schemaRefs>
    <ds:schemaRef ds:uri="http://schemas.microsoft.com/sharepoint/v3/contenttype/forms"/>
  </ds:schemaRefs>
</ds:datastoreItem>
</file>

<file path=customXml/itemProps3.xml><?xml version="1.0" encoding="utf-8"?>
<ds:datastoreItem xmlns:ds="http://schemas.openxmlformats.org/officeDocument/2006/customXml" ds:itemID="{CEB94FEA-8DFE-4641-B77F-5411E31551AF}">
  <ds:schemaRefs>
    <ds:schemaRef ds:uri="http://schemas.microsoft.com/sharepoint/events"/>
  </ds:schemaRefs>
</ds:datastoreItem>
</file>

<file path=customXml/itemProps4.xml><?xml version="1.0" encoding="utf-8"?>
<ds:datastoreItem xmlns:ds="http://schemas.openxmlformats.org/officeDocument/2006/customXml" ds:itemID="{1C690DA6-DA16-4940-848D-1A0EF28A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624945-5498-4E97-8818-A84BFBB2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4808</Words>
  <Characters>28448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Leicester School District</vt:lpstr>
    </vt:vector>
  </TitlesOfParts>
  <Company/>
  <LinksUpToDate>false</LinksUpToDate>
  <CharactersWithSpaces>33190</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School District</dc:title>
  <dc:subject/>
  <dc:creator>DESE</dc:creator>
  <cp:keywords/>
  <cp:lastModifiedBy>Zou, Dong (EOE)</cp:lastModifiedBy>
  <cp:revision>6</cp:revision>
  <cp:lastPrinted>2018-09-04T14:27:00Z</cp:lastPrinted>
  <dcterms:created xsi:type="dcterms:W3CDTF">2019-03-07T17:13:00Z</dcterms:created>
  <dcterms:modified xsi:type="dcterms:W3CDTF">2019-05-01T15:52:00Z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