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19F0D" w14:textId="74310C53" w:rsidR="00654CB6" w:rsidRPr="00781227" w:rsidRDefault="00654CB6" w:rsidP="00654CB6">
      <w:pPr>
        <w:spacing w:line="300" w:lineRule="auto"/>
        <w:ind w:right="-15"/>
        <w:rPr>
          <w:color w:val="000000"/>
          <w:sz w:val="22"/>
          <w:szCs w:val="22"/>
          <w:shd w:val="clear" w:color="auto" w:fill="FFFFFF"/>
        </w:rPr>
      </w:pPr>
    </w:p>
    <w:p w14:paraId="57EC63FA" w14:textId="39481BD7" w:rsidR="00FB40BC" w:rsidRPr="0075706F" w:rsidRDefault="0075706F" w:rsidP="00654CB6">
      <w:pPr>
        <w:spacing w:line="300" w:lineRule="auto"/>
        <w:ind w:right="-15"/>
        <w:rPr>
          <w:rFonts w:ascii="Georgia" w:hAnsi="Georgia"/>
        </w:rPr>
      </w:pPr>
      <w:r>
        <w:rPr>
          <w:rFonts w:ascii="Georgia" w:hAnsi="Georgia"/>
          <w:b/>
          <w:bCs/>
          <w:color w:val="7030A0"/>
          <w:shd w:val="clear" w:color="auto" w:fill="FFFFFF"/>
        </w:rPr>
        <w:t>Overview</w:t>
      </w:r>
    </w:p>
    <w:p w14:paraId="58E7CEB4" w14:textId="76BF9376" w:rsidR="00B10165" w:rsidRPr="0075706F" w:rsidRDefault="00BA2237" w:rsidP="0012681A">
      <w:pPr>
        <w:spacing w:line="300" w:lineRule="auto"/>
        <w:ind w:right="-15"/>
        <w:rPr>
          <w:rFonts w:asciiTheme="minorHAnsi" w:hAnsiTheme="minorHAnsi" w:cstheme="minorHAnsi"/>
          <w:sz w:val="22"/>
          <w:szCs w:val="22"/>
        </w:rPr>
      </w:pPr>
      <w:r w:rsidRPr="0075706F">
        <w:rPr>
          <w:rFonts w:asciiTheme="minorHAnsi" w:hAnsiTheme="minorHAnsi" w:cstheme="minorHAnsi"/>
          <w:sz w:val="22"/>
          <w:szCs w:val="22"/>
        </w:rPr>
        <w:t xml:space="preserve">Early literacy refers to </w:t>
      </w:r>
      <w:r w:rsidR="00F65B91" w:rsidRPr="0075706F">
        <w:rPr>
          <w:rFonts w:asciiTheme="minorHAnsi" w:hAnsiTheme="minorHAnsi" w:cstheme="minorHAnsi"/>
          <w:sz w:val="22"/>
          <w:szCs w:val="22"/>
        </w:rPr>
        <w:t>the development of listening, speaking, reading, and writing skills</w:t>
      </w:r>
      <w:r w:rsidR="00A928E5" w:rsidRPr="0075706F">
        <w:rPr>
          <w:rFonts w:asciiTheme="minorHAnsi" w:hAnsiTheme="minorHAnsi" w:cstheme="minorHAnsi"/>
          <w:sz w:val="22"/>
          <w:szCs w:val="22"/>
        </w:rPr>
        <w:t xml:space="preserve"> for young learners in </w:t>
      </w:r>
      <w:r w:rsidR="0075706F">
        <w:rPr>
          <w:rFonts w:asciiTheme="minorHAnsi" w:hAnsiTheme="minorHAnsi" w:cstheme="minorHAnsi"/>
          <w:sz w:val="22"/>
          <w:szCs w:val="22"/>
        </w:rPr>
        <w:t>p</w:t>
      </w:r>
      <w:r w:rsidR="00A928E5" w:rsidRPr="0075706F">
        <w:rPr>
          <w:rFonts w:asciiTheme="minorHAnsi" w:hAnsiTheme="minorHAnsi" w:cstheme="minorHAnsi"/>
          <w:sz w:val="22"/>
          <w:szCs w:val="22"/>
        </w:rPr>
        <w:t xml:space="preserve">reschool through </w:t>
      </w:r>
      <w:r w:rsidR="0075706F">
        <w:rPr>
          <w:rFonts w:asciiTheme="minorHAnsi" w:hAnsiTheme="minorHAnsi" w:cstheme="minorHAnsi"/>
          <w:sz w:val="22"/>
          <w:szCs w:val="22"/>
        </w:rPr>
        <w:t>g</w:t>
      </w:r>
      <w:r w:rsidR="00A928E5" w:rsidRPr="0075706F">
        <w:rPr>
          <w:rFonts w:asciiTheme="minorHAnsi" w:hAnsiTheme="minorHAnsi" w:cstheme="minorHAnsi"/>
          <w:sz w:val="22"/>
          <w:szCs w:val="22"/>
        </w:rPr>
        <w:t>rade 3</w:t>
      </w:r>
      <w:r w:rsidR="00F65B91" w:rsidRPr="0075706F">
        <w:rPr>
          <w:rFonts w:asciiTheme="minorHAnsi" w:hAnsiTheme="minorHAnsi" w:cstheme="minorHAnsi"/>
          <w:sz w:val="22"/>
          <w:szCs w:val="22"/>
        </w:rPr>
        <w:t xml:space="preserve">. In particular, </w:t>
      </w:r>
      <w:hyperlink r:id="rId10" w:history="1">
        <w:r w:rsidR="005D1273" w:rsidRPr="0075706F">
          <w:rPr>
            <w:rStyle w:val="Hyperlink"/>
            <w:rFonts w:asciiTheme="minorHAnsi" w:hAnsiTheme="minorHAnsi" w:cstheme="minorHAnsi"/>
            <w:sz w:val="22"/>
            <w:szCs w:val="22"/>
          </w:rPr>
          <w:t xml:space="preserve">evidence based </w:t>
        </w:r>
        <w:r w:rsidR="00F65B91" w:rsidRPr="0075706F">
          <w:rPr>
            <w:rStyle w:val="Hyperlink"/>
            <w:rFonts w:asciiTheme="minorHAnsi" w:hAnsiTheme="minorHAnsi" w:cstheme="minorHAnsi"/>
            <w:sz w:val="22"/>
            <w:szCs w:val="22"/>
          </w:rPr>
          <w:t>early literacy</w:t>
        </w:r>
      </w:hyperlink>
      <w:r w:rsidR="00F65B91" w:rsidRPr="0075706F">
        <w:rPr>
          <w:rFonts w:asciiTheme="minorHAnsi" w:hAnsiTheme="minorHAnsi" w:cstheme="minorHAnsi"/>
          <w:sz w:val="22"/>
          <w:szCs w:val="22"/>
        </w:rPr>
        <w:t xml:space="preserve"> instruction focuses on building </w:t>
      </w:r>
      <w:hyperlink r:id="rId11" w:history="1">
        <w:r w:rsidR="00F65B91" w:rsidRPr="0075706F">
          <w:rPr>
            <w:rStyle w:val="Hyperlink"/>
            <w:rFonts w:asciiTheme="minorHAnsi" w:hAnsiTheme="minorHAnsi" w:cstheme="minorHAnsi"/>
            <w:sz w:val="22"/>
            <w:szCs w:val="22"/>
          </w:rPr>
          <w:t>oral language</w:t>
        </w:r>
      </w:hyperlink>
      <w:r w:rsidR="00F65B91" w:rsidRPr="0075706F">
        <w:rPr>
          <w:rFonts w:asciiTheme="minorHAnsi" w:hAnsiTheme="minorHAnsi" w:cstheme="minorHAnsi"/>
          <w:sz w:val="22"/>
          <w:szCs w:val="22"/>
        </w:rPr>
        <w:t xml:space="preserve"> development alongside </w:t>
      </w:r>
      <w:hyperlink r:id="rId12" w:history="1">
        <w:r w:rsidR="00F65B91" w:rsidRPr="0075706F">
          <w:rPr>
            <w:rStyle w:val="Hyperlink"/>
            <w:rFonts w:asciiTheme="minorHAnsi" w:hAnsiTheme="minorHAnsi" w:cstheme="minorHAnsi"/>
            <w:sz w:val="22"/>
            <w:szCs w:val="22"/>
          </w:rPr>
          <w:t>foundational skills</w:t>
        </w:r>
      </w:hyperlink>
      <w:r w:rsidR="00F65B91" w:rsidRPr="0075706F">
        <w:rPr>
          <w:rFonts w:asciiTheme="minorHAnsi" w:hAnsiTheme="minorHAnsi" w:cstheme="minorHAnsi"/>
          <w:sz w:val="22"/>
          <w:szCs w:val="22"/>
        </w:rPr>
        <w:t xml:space="preserve"> in</w:t>
      </w:r>
      <w:r w:rsidR="00237816" w:rsidRPr="0075706F">
        <w:rPr>
          <w:rFonts w:asciiTheme="minorHAnsi" w:hAnsiTheme="minorHAnsi" w:cstheme="minorHAnsi"/>
          <w:sz w:val="22"/>
          <w:szCs w:val="22"/>
        </w:rPr>
        <w:t xml:space="preserve"> early</w:t>
      </w:r>
      <w:r w:rsidR="00F65B91" w:rsidRPr="0075706F">
        <w:rPr>
          <w:rFonts w:asciiTheme="minorHAnsi" w:hAnsiTheme="minorHAnsi" w:cstheme="minorHAnsi"/>
          <w:sz w:val="22"/>
          <w:szCs w:val="22"/>
        </w:rPr>
        <w:t xml:space="preserve"> reading and writing.</w:t>
      </w:r>
      <w:r w:rsidR="00FB40BC" w:rsidRPr="0075706F">
        <w:rPr>
          <w:rFonts w:asciiTheme="minorHAnsi" w:hAnsiTheme="minorHAnsi" w:cstheme="minorHAnsi"/>
          <w:sz w:val="22"/>
          <w:szCs w:val="22"/>
        </w:rPr>
        <w:t xml:space="preserve"> </w:t>
      </w:r>
      <w:r w:rsidR="00846274" w:rsidRPr="0075706F">
        <w:rPr>
          <w:rFonts w:asciiTheme="minorHAnsi" w:hAnsiTheme="minorHAnsi" w:cstheme="minorHAnsi"/>
          <w:sz w:val="22"/>
          <w:szCs w:val="22"/>
        </w:rPr>
        <w:t xml:space="preserve"> </w:t>
      </w:r>
      <w:r w:rsidR="00FB40BC" w:rsidRPr="0075706F">
        <w:rPr>
          <w:rFonts w:asciiTheme="minorHAnsi" w:hAnsiTheme="minorHAnsi" w:cstheme="minorHAnsi"/>
          <w:sz w:val="22"/>
          <w:szCs w:val="22"/>
        </w:rPr>
        <w:t xml:space="preserve">A </w:t>
      </w:r>
      <w:hyperlink r:id="rId13" w:anchor="/" w:history="1">
        <w:r w:rsidR="00FB40BC" w:rsidRPr="0075706F">
          <w:rPr>
            <w:rStyle w:val="Hyperlink"/>
            <w:rFonts w:asciiTheme="minorHAnsi" w:hAnsiTheme="minorHAnsi" w:cstheme="minorHAnsi"/>
            <w:sz w:val="22"/>
            <w:szCs w:val="22"/>
          </w:rPr>
          <w:t xml:space="preserve">culturally </w:t>
        </w:r>
        <w:r w:rsidR="00781227" w:rsidRPr="0075706F">
          <w:rPr>
            <w:rStyle w:val="Hyperlink"/>
            <w:rFonts w:asciiTheme="minorHAnsi" w:hAnsiTheme="minorHAnsi" w:cstheme="minorHAnsi"/>
            <w:sz w:val="22"/>
            <w:szCs w:val="22"/>
          </w:rPr>
          <w:t xml:space="preserve">responsive and </w:t>
        </w:r>
        <w:r w:rsidR="00FB40BC" w:rsidRPr="0075706F">
          <w:rPr>
            <w:rStyle w:val="Hyperlink"/>
            <w:rFonts w:asciiTheme="minorHAnsi" w:hAnsiTheme="minorHAnsi" w:cstheme="minorHAnsi"/>
            <w:sz w:val="22"/>
            <w:szCs w:val="22"/>
          </w:rPr>
          <w:t>sustaining</w:t>
        </w:r>
      </w:hyperlink>
      <w:r w:rsidR="00FB40BC" w:rsidRPr="0075706F">
        <w:rPr>
          <w:rFonts w:asciiTheme="minorHAnsi" w:hAnsiTheme="minorHAnsi" w:cstheme="minorHAnsi"/>
          <w:sz w:val="22"/>
          <w:szCs w:val="22"/>
        </w:rPr>
        <w:t xml:space="preserve"> pedagogical approach to support </w:t>
      </w:r>
      <w:r w:rsidR="00A928E5" w:rsidRPr="0075706F">
        <w:rPr>
          <w:rFonts w:asciiTheme="minorHAnsi" w:hAnsiTheme="minorHAnsi" w:cstheme="minorHAnsi"/>
          <w:sz w:val="22"/>
          <w:szCs w:val="22"/>
        </w:rPr>
        <w:t xml:space="preserve">an </w:t>
      </w:r>
      <w:hyperlink r:id="rId14" w:history="1">
        <w:r w:rsidR="00A928E5" w:rsidRPr="0075706F">
          <w:rPr>
            <w:rStyle w:val="Hyperlink"/>
            <w:rFonts w:asciiTheme="minorHAnsi" w:hAnsiTheme="minorHAnsi" w:cstheme="minorHAnsi"/>
            <w:sz w:val="22"/>
            <w:szCs w:val="22"/>
          </w:rPr>
          <w:t>equitable pathway</w:t>
        </w:r>
      </w:hyperlink>
      <w:r w:rsidR="00A928E5" w:rsidRPr="0075706F">
        <w:rPr>
          <w:rFonts w:asciiTheme="minorHAnsi" w:hAnsiTheme="minorHAnsi" w:cstheme="minorHAnsi"/>
          <w:sz w:val="22"/>
          <w:szCs w:val="22"/>
        </w:rPr>
        <w:t xml:space="preserve"> to </w:t>
      </w:r>
      <w:r w:rsidR="00F65B91" w:rsidRPr="0075706F">
        <w:rPr>
          <w:rFonts w:asciiTheme="minorHAnsi" w:hAnsiTheme="minorHAnsi" w:cstheme="minorHAnsi"/>
          <w:sz w:val="22"/>
          <w:szCs w:val="22"/>
        </w:rPr>
        <w:t xml:space="preserve">early literacy should leverage the </w:t>
      </w:r>
      <w:hyperlink r:id="rId15" w:history="1">
        <w:r w:rsidR="00C12806" w:rsidRPr="0075706F">
          <w:rPr>
            <w:rStyle w:val="Hyperlink"/>
            <w:rFonts w:asciiTheme="minorHAnsi" w:hAnsiTheme="minorHAnsi" w:cstheme="minorHAnsi"/>
            <w:sz w:val="22"/>
            <w:szCs w:val="22"/>
          </w:rPr>
          <w:t>heritage language(s)</w:t>
        </w:r>
      </w:hyperlink>
      <w:r w:rsidR="00C12806" w:rsidRPr="0075706F">
        <w:rPr>
          <w:rFonts w:asciiTheme="minorHAnsi" w:hAnsiTheme="minorHAnsi" w:cstheme="minorHAnsi"/>
          <w:sz w:val="22"/>
          <w:szCs w:val="22"/>
        </w:rPr>
        <w:t xml:space="preserve"> whenever possible</w:t>
      </w:r>
      <w:r w:rsidR="00846274" w:rsidRPr="0075706F">
        <w:rPr>
          <w:rFonts w:asciiTheme="minorHAnsi" w:hAnsiTheme="minorHAnsi" w:cstheme="minorHAnsi"/>
          <w:sz w:val="22"/>
          <w:szCs w:val="22"/>
        </w:rPr>
        <w:t xml:space="preserve"> and be intentional in maintaining relationships</w:t>
      </w:r>
      <w:r w:rsidR="00A928E5" w:rsidRPr="0075706F">
        <w:rPr>
          <w:rFonts w:asciiTheme="minorHAnsi" w:hAnsiTheme="minorHAnsi" w:cstheme="minorHAnsi"/>
          <w:sz w:val="22"/>
          <w:szCs w:val="22"/>
        </w:rPr>
        <w:t xml:space="preserve"> that</w:t>
      </w:r>
      <w:r w:rsidR="00846274" w:rsidRPr="0075706F">
        <w:rPr>
          <w:rFonts w:asciiTheme="minorHAnsi" w:hAnsiTheme="minorHAnsi" w:cstheme="minorHAnsi"/>
          <w:sz w:val="22"/>
          <w:szCs w:val="22"/>
        </w:rPr>
        <w:t xml:space="preserve"> </w:t>
      </w:r>
      <w:hyperlink r:id="rId16" w:history="1">
        <w:r w:rsidR="00A928E5" w:rsidRPr="0075706F">
          <w:rPr>
            <w:rStyle w:val="Hyperlink"/>
            <w:rFonts w:asciiTheme="minorHAnsi" w:hAnsiTheme="minorHAnsi" w:cstheme="minorHAnsi"/>
            <w:sz w:val="22"/>
            <w:szCs w:val="22"/>
          </w:rPr>
          <w:t>partner with</w:t>
        </w:r>
        <w:r w:rsidR="00846274" w:rsidRPr="0075706F">
          <w:rPr>
            <w:rStyle w:val="Hyperlink"/>
            <w:rFonts w:asciiTheme="minorHAnsi" w:hAnsiTheme="minorHAnsi" w:cstheme="minorHAnsi"/>
            <w:sz w:val="22"/>
            <w:szCs w:val="22"/>
          </w:rPr>
          <w:t xml:space="preserve"> families</w:t>
        </w:r>
      </w:hyperlink>
      <w:r w:rsidR="00C12806" w:rsidRPr="0075706F">
        <w:rPr>
          <w:rFonts w:asciiTheme="minorHAnsi" w:hAnsiTheme="minorHAnsi" w:cstheme="minorHAnsi"/>
          <w:sz w:val="22"/>
          <w:szCs w:val="22"/>
        </w:rPr>
        <w:t>.</w:t>
      </w:r>
    </w:p>
    <w:p w14:paraId="797B774A" w14:textId="77777777" w:rsidR="000844BD" w:rsidRDefault="000844BD" w:rsidP="000844BD">
      <w:pPr>
        <w:ind w:right="-14"/>
        <w:rPr>
          <w:b/>
          <w:bCs/>
          <w:color w:val="7030A0"/>
          <w:shd w:val="clear" w:color="auto" w:fill="FFFFFF"/>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D2F2"/>
        <w:tblCellMar>
          <w:top w:w="15" w:type="dxa"/>
          <w:left w:w="15" w:type="dxa"/>
          <w:bottom w:w="15" w:type="dxa"/>
          <w:right w:w="15" w:type="dxa"/>
        </w:tblCellMar>
        <w:tblLook w:val="04A0" w:firstRow="1" w:lastRow="0" w:firstColumn="1" w:lastColumn="0" w:noHBand="0" w:noVBand="1"/>
      </w:tblPr>
      <w:tblGrid>
        <w:gridCol w:w="4860"/>
        <w:gridCol w:w="5310"/>
      </w:tblGrid>
      <w:tr w:rsidR="00E03CF4" w:rsidRPr="000844BD" w14:paraId="24EAAA1C" w14:textId="77777777" w:rsidTr="00E03CF4">
        <w:trPr>
          <w:trHeight w:val="62"/>
        </w:trPr>
        <w:tc>
          <w:tcPr>
            <w:tcW w:w="10170" w:type="dxa"/>
            <w:gridSpan w:val="2"/>
            <w:shd w:val="clear" w:color="auto" w:fill="C59DE3"/>
            <w:tcMar>
              <w:top w:w="0" w:type="dxa"/>
              <w:left w:w="108" w:type="dxa"/>
              <w:bottom w:w="0" w:type="dxa"/>
              <w:right w:w="108" w:type="dxa"/>
            </w:tcMar>
          </w:tcPr>
          <w:p w14:paraId="6D8B0DD8" w14:textId="77777777" w:rsidR="00E03CF4" w:rsidRPr="00E03CF4" w:rsidRDefault="00E03CF4" w:rsidP="00E03CF4">
            <w:pPr>
              <w:shd w:val="clear" w:color="auto" w:fill="C59DE3"/>
              <w:rPr>
                <w:rFonts w:ascii="Arial" w:hAnsi="Arial" w:cs="Arial"/>
                <w:b/>
                <w:bCs/>
                <w:sz w:val="6"/>
                <w:szCs w:val="6"/>
                <w:bdr w:val="none" w:sz="0" w:space="0" w:color="auto" w:frame="1"/>
              </w:rPr>
            </w:pPr>
          </w:p>
          <w:p w14:paraId="10E69B11" w14:textId="77777777" w:rsidR="00E03CF4" w:rsidRDefault="00E03CF4" w:rsidP="00E03CF4">
            <w:pPr>
              <w:shd w:val="clear" w:color="auto" w:fill="C59DE3"/>
              <w:rPr>
                <w:rFonts w:ascii="Arial" w:hAnsi="Arial" w:cs="Arial"/>
                <w:b/>
                <w:bCs/>
                <w:sz w:val="19"/>
                <w:szCs w:val="19"/>
                <w:bdr w:val="none" w:sz="0" w:space="0" w:color="auto" w:frame="1"/>
              </w:rPr>
            </w:pPr>
            <w:r w:rsidRPr="00E03CF4">
              <w:rPr>
                <w:rFonts w:ascii="Arial" w:hAnsi="Arial" w:cs="Arial"/>
                <w:b/>
                <w:bCs/>
                <w:sz w:val="19"/>
                <w:szCs w:val="19"/>
                <w:bdr w:val="none" w:sz="0" w:space="0" w:color="auto" w:frame="1"/>
              </w:rPr>
              <w:t>Potential Strengths and Common Challenges for Developing Early Literacy Skills of PK-3 English Learners</w:t>
            </w:r>
          </w:p>
          <w:p w14:paraId="544CE499" w14:textId="0A9F0099" w:rsidR="00E03CF4" w:rsidRPr="00E03CF4" w:rsidRDefault="00E03CF4" w:rsidP="00E03CF4">
            <w:pPr>
              <w:shd w:val="clear" w:color="auto" w:fill="C59DE3"/>
              <w:rPr>
                <w:rFonts w:ascii="Arial" w:hAnsi="Arial" w:cs="Arial"/>
                <w:b/>
                <w:bCs/>
                <w:sz w:val="6"/>
                <w:szCs w:val="6"/>
                <w:bdr w:val="none" w:sz="0" w:space="0" w:color="auto" w:frame="1"/>
              </w:rPr>
            </w:pPr>
          </w:p>
        </w:tc>
      </w:tr>
      <w:tr w:rsidR="007D1A35" w:rsidRPr="000844BD" w14:paraId="6AC02608" w14:textId="77777777" w:rsidTr="00C46540">
        <w:trPr>
          <w:trHeight w:val="2416"/>
        </w:trPr>
        <w:tc>
          <w:tcPr>
            <w:tcW w:w="4860" w:type="dxa"/>
            <w:shd w:val="clear" w:color="auto" w:fill="E4D2F2"/>
            <w:tcMar>
              <w:top w:w="0" w:type="dxa"/>
              <w:left w:w="108" w:type="dxa"/>
              <w:bottom w:w="0" w:type="dxa"/>
              <w:right w:w="108" w:type="dxa"/>
            </w:tcMar>
            <w:hideMark/>
          </w:tcPr>
          <w:p w14:paraId="410B9798" w14:textId="77777777" w:rsidR="007D1A35" w:rsidRPr="007D1A35" w:rsidRDefault="007D1A35" w:rsidP="007D1A35">
            <w:pPr>
              <w:rPr>
                <w:rFonts w:ascii="Arial" w:hAnsi="Arial" w:cs="Arial"/>
                <w:sz w:val="6"/>
                <w:szCs w:val="6"/>
                <w:bdr w:val="none" w:sz="0" w:space="0" w:color="auto" w:frame="1"/>
              </w:rPr>
            </w:pPr>
          </w:p>
          <w:p w14:paraId="064A6A83" w14:textId="1D7DEB37" w:rsidR="007D1A35" w:rsidRPr="007D1A35" w:rsidRDefault="007D1A35" w:rsidP="007D1A35">
            <w:pPr>
              <w:jc w:val="center"/>
              <w:rPr>
                <w:rFonts w:ascii="Arial" w:hAnsi="Arial" w:cs="Arial"/>
                <w:sz w:val="18"/>
                <w:szCs w:val="18"/>
              </w:rPr>
            </w:pPr>
            <w:r w:rsidRPr="00C46540">
              <w:rPr>
                <w:rFonts w:ascii="Arial" w:hAnsi="Arial" w:cs="Arial"/>
                <w:sz w:val="18"/>
                <w:szCs w:val="18"/>
                <w:bdr w:val="none" w:sz="0" w:space="0" w:color="auto" w:frame="1"/>
                <w:shd w:val="clear" w:color="auto" w:fill="E4D2F2"/>
              </w:rPr>
              <w:fldChar w:fldCharType="begin"/>
            </w:r>
            <w:r w:rsidRPr="00C46540">
              <w:rPr>
                <w:rFonts w:ascii="Arial" w:hAnsi="Arial" w:cs="Arial"/>
                <w:sz w:val="18"/>
                <w:szCs w:val="18"/>
                <w:bdr w:val="none" w:sz="0" w:space="0" w:color="auto" w:frame="1"/>
                <w:shd w:val="clear" w:color="auto" w:fill="E4D2F2"/>
              </w:rPr>
              <w:instrText xml:space="preserve"> INCLUDEPICTURE "https://lh5.googleusercontent.com/fuLhMqhqkLz9PYpgShApUwSB0ytiKQmYna_XR_z9V4NBw01OXNFQGLAkDVboX6RqDFU2eobiOzZ2VcJAChBqJDSW8YdynM4R9-GH30eHiFGUcrRYoIpblIn24oZIGHvkjMBA9kE=s1600" \* MERGEFORMATINET </w:instrText>
            </w:r>
            <w:r w:rsidRPr="00C46540">
              <w:rPr>
                <w:rFonts w:ascii="Arial" w:hAnsi="Arial" w:cs="Arial"/>
                <w:sz w:val="18"/>
                <w:szCs w:val="18"/>
                <w:bdr w:val="none" w:sz="0" w:space="0" w:color="auto" w:frame="1"/>
                <w:shd w:val="clear" w:color="auto" w:fill="E4D2F2"/>
              </w:rPr>
              <w:fldChar w:fldCharType="end"/>
            </w:r>
            <w:r w:rsidRPr="00C46540">
              <w:rPr>
                <w:rFonts w:ascii="Arial" w:hAnsi="Arial" w:cs="Arial"/>
                <w:b/>
                <w:bCs/>
                <w:sz w:val="18"/>
                <w:szCs w:val="18"/>
                <w:shd w:val="clear" w:color="auto" w:fill="E4D2F2"/>
              </w:rPr>
              <w:t>Strength</w:t>
            </w:r>
            <w:r w:rsidR="00C46540">
              <w:rPr>
                <w:rFonts w:ascii="Arial" w:hAnsi="Arial" w:cs="Arial"/>
                <w:b/>
                <w:bCs/>
                <w:sz w:val="18"/>
                <w:szCs w:val="18"/>
                <w:shd w:val="clear" w:color="auto" w:fill="E4D2F2"/>
              </w:rPr>
              <w:t>s</w:t>
            </w:r>
          </w:p>
          <w:p w14:paraId="6FE4CD8C" w14:textId="228799C5" w:rsidR="007D1A35" w:rsidRPr="007D1A35" w:rsidRDefault="007D1A35" w:rsidP="00E03CF4">
            <w:pPr>
              <w:numPr>
                <w:ilvl w:val="0"/>
                <w:numId w:val="18"/>
              </w:numPr>
              <w:ind w:left="216" w:hanging="216"/>
              <w:textAlignment w:val="baseline"/>
              <w:rPr>
                <w:rFonts w:ascii="Arial" w:hAnsi="Arial" w:cs="Arial"/>
                <w:sz w:val="18"/>
                <w:szCs w:val="18"/>
              </w:rPr>
            </w:pPr>
            <w:r w:rsidRPr="00C46540">
              <w:rPr>
                <w:rFonts w:ascii="Arial" w:hAnsi="Arial" w:cs="Arial"/>
                <w:sz w:val="18"/>
                <w:szCs w:val="18"/>
                <w:shd w:val="clear" w:color="auto" w:fill="E4D2F2"/>
              </w:rPr>
              <w:t>Multilingual and literacy skills in heritage language can transfer to support development of English</w:t>
            </w:r>
            <w:r w:rsidR="00C46540">
              <w:rPr>
                <w:rFonts w:ascii="Arial" w:hAnsi="Arial" w:cs="Arial"/>
                <w:sz w:val="18"/>
                <w:szCs w:val="18"/>
                <w:shd w:val="clear" w:color="auto" w:fill="E4D2F2"/>
              </w:rPr>
              <w:t xml:space="preserve"> skills</w:t>
            </w:r>
          </w:p>
          <w:p w14:paraId="37AE6946" w14:textId="023C4D58" w:rsidR="007D1A35" w:rsidRPr="007D1A35" w:rsidRDefault="007D1A35" w:rsidP="00E03CF4">
            <w:pPr>
              <w:numPr>
                <w:ilvl w:val="0"/>
                <w:numId w:val="18"/>
              </w:numPr>
              <w:shd w:val="clear" w:color="auto" w:fill="E4D2F2"/>
              <w:ind w:left="216" w:hanging="216"/>
              <w:textAlignment w:val="baseline"/>
              <w:rPr>
                <w:rFonts w:ascii="Arial" w:hAnsi="Arial" w:cs="Arial"/>
                <w:sz w:val="18"/>
                <w:szCs w:val="18"/>
              </w:rPr>
            </w:pPr>
            <w:r w:rsidRPr="00C46540">
              <w:rPr>
                <w:rFonts w:ascii="Arial" w:hAnsi="Arial" w:cs="Arial"/>
                <w:sz w:val="18"/>
                <w:szCs w:val="18"/>
                <w:shd w:val="clear" w:color="auto" w:fill="E4D2F2"/>
              </w:rPr>
              <w:t xml:space="preserve">Students can use resources across two languages to communicate and make sense of the </w:t>
            </w:r>
            <w:r w:rsidR="00C46540">
              <w:rPr>
                <w:rFonts w:ascii="Arial" w:hAnsi="Arial" w:cs="Arial"/>
                <w:sz w:val="18"/>
                <w:szCs w:val="18"/>
                <w:shd w:val="clear" w:color="auto" w:fill="E4D2F2"/>
              </w:rPr>
              <w:t>world</w:t>
            </w:r>
            <w:r w:rsidRPr="007D1A35">
              <w:rPr>
                <w:rFonts w:ascii="Arial" w:hAnsi="Arial" w:cs="Arial"/>
                <w:sz w:val="18"/>
                <w:szCs w:val="18"/>
                <w:shd w:val="clear" w:color="auto" w:fill="FFF8EC"/>
              </w:rPr>
              <w:t xml:space="preserve"> </w:t>
            </w:r>
          </w:p>
          <w:p w14:paraId="39096E2F" w14:textId="54742157" w:rsidR="007D1A35" w:rsidRPr="007D1A35" w:rsidRDefault="007D1A35" w:rsidP="00E03CF4">
            <w:pPr>
              <w:numPr>
                <w:ilvl w:val="0"/>
                <w:numId w:val="18"/>
              </w:numPr>
              <w:shd w:val="clear" w:color="auto" w:fill="E4D2F2"/>
              <w:ind w:left="216" w:hanging="216"/>
              <w:textAlignment w:val="baseline"/>
              <w:rPr>
                <w:rFonts w:ascii="Arial" w:hAnsi="Arial" w:cs="Arial"/>
                <w:sz w:val="18"/>
                <w:szCs w:val="18"/>
              </w:rPr>
            </w:pPr>
            <w:r w:rsidRPr="00C46540">
              <w:rPr>
                <w:rFonts w:ascii="Arial" w:hAnsi="Arial" w:cs="Arial"/>
                <w:sz w:val="18"/>
                <w:szCs w:val="18"/>
                <w:shd w:val="clear" w:color="auto" w:fill="E4D2F2"/>
              </w:rPr>
              <w:t>PK-3 English learners often possess strong oral language skills in two or more</w:t>
            </w:r>
            <w:r w:rsidR="00C46540">
              <w:rPr>
                <w:rFonts w:ascii="Arial" w:hAnsi="Arial" w:cs="Arial"/>
                <w:sz w:val="18"/>
                <w:szCs w:val="18"/>
                <w:shd w:val="clear" w:color="auto" w:fill="E4D2F2"/>
              </w:rPr>
              <w:t xml:space="preserve"> languages</w:t>
            </w:r>
          </w:p>
          <w:p w14:paraId="21E1A3C2" w14:textId="43A59F61" w:rsidR="007D1A35" w:rsidRPr="007D1A35" w:rsidRDefault="007D1A35" w:rsidP="00E03CF4">
            <w:pPr>
              <w:numPr>
                <w:ilvl w:val="0"/>
                <w:numId w:val="18"/>
              </w:numPr>
              <w:shd w:val="clear" w:color="auto" w:fill="E4D2F2"/>
              <w:ind w:left="216" w:hanging="216"/>
              <w:textAlignment w:val="baseline"/>
              <w:rPr>
                <w:rFonts w:ascii="Arial" w:hAnsi="Arial" w:cs="Arial"/>
                <w:sz w:val="18"/>
                <w:szCs w:val="18"/>
              </w:rPr>
            </w:pPr>
            <w:r w:rsidRPr="007D1A35">
              <w:rPr>
                <w:rFonts w:ascii="Arial" w:hAnsi="Arial" w:cs="Arial"/>
                <w:sz w:val="18"/>
                <w:szCs w:val="18"/>
              </w:rPr>
              <w:t>High-quality early literacy instruction and support PK-3 English learners’ development of meta-linguistic awareness</w:t>
            </w:r>
          </w:p>
        </w:tc>
        <w:tc>
          <w:tcPr>
            <w:tcW w:w="5310" w:type="dxa"/>
            <w:shd w:val="clear" w:color="auto" w:fill="E4D2F2"/>
            <w:tcMar>
              <w:top w:w="0" w:type="dxa"/>
              <w:left w:w="108" w:type="dxa"/>
              <w:bottom w:w="0" w:type="dxa"/>
              <w:right w:w="108" w:type="dxa"/>
            </w:tcMar>
            <w:hideMark/>
          </w:tcPr>
          <w:p w14:paraId="27B245B9" w14:textId="77777777" w:rsidR="007D1A35" w:rsidRPr="007D1A35" w:rsidRDefault="007D1A35" w:rsidP="007D1A35">
            <w:pPr>
              <w:rPr>
                <w:rFonts w:ascii="Arial" w:hAnsi="Arial" w:cs="Arial"/>
                <w:sz w:val="6"/>
                <w:szCs w:val="6"/>
                <w:bdr w:val="none" w:sz="0" w:space="0" w:color="auto" w:frame="1"/>
              </w:rPr>
            </w:pPr>
          </w:p>
          <w:p w14:paraId="685402B8" w14:textId="008ECDAC" w:rsidR="007D1A35" w:rsidRPr="007D1A35" w:rsidRDefault="007D1A35" w:rsidP="007D1A35">
            <w:pPr>
              <w:jc w:val="center"/>
              <w:rPr>
                <w:rFonts w:ascii="Arial" w:hAnsi="Arial" w:cs="Arial"/>
                <w:sz w:val="18"/>
                <w:szCs w:val="18"/>
              </w:rPr>
            </w:pPr>
            <w:r w:rsidRPr="00C46540">
              <w:rPr>
                <w:rFonts w:ascii="Arial" w:hAnsi="Arial" w:cs="Arial"/>
                <w:sz w:val="18"/>
                <w:szCs w:val="18"/>
                <w:bdr w:val="none" w:sz="0" w:space="0" w:color="auto" w:frame="1"/>
                <w:shd w:val="clear" w:color="auto" w:fill="E4D2F2"/>
              </w:rPr>
              <w:fldChar w:fldCharType="begin"/>
            </w:r>
            <w:r w:rsidRPr="00C46540">
              <w:rPr>
                <w:rFonts w:ascii="Arial" w:hAnsi="Arial" w:cs="Arial"/>
                <w:sz w:val="18"/>
                <w:szCs w:val="18"/>
                <w:bdr w:val="none" w:sz="0" w:space="0" w:color="auto" w:frame="1"/>
                <w:shd w:val="clear" w:color="auto" w:fill="E4D2F2"/>
              </w:rPr>
              <w:instrText xml:space="preserve"> INCLUDEPICTURE "https://lh3.googleusercontent.com/hI8Q0C5ncDT3CUX9wGmiPhC-qPNKaX63F-5YbWVDH2rXw60MYJNwMQBDAryOncDkOxwXTqvJaiLzQSZ8kJTyX2ppqMU1_yBcMJ0LE1MTCHpQRd728JQlojGh8MQVSDT70BJT7TY=s1600" \* MERGEFORMATINET </w:instrText>
            </w:r>
            <w:r w:rsidRPr="00C46540">
              <w:rPr>
                <w:rFonts w:ascii="Arial" w:hAnsi="Arial" w:cs="Arial"/>
                <w:sz w:val="18"/>
                <w:szCs w:val="18"/>
                <w:bdr w:val="none" w:sz="0" w:space="0" w:color="auto" w:frame="1"/>
                <w:shd w:val="clear" w:color="auto" w:fill="E4D2F2"/>
              </w:rPr>
              <w:fldChar w:fldCharType="end"/>
            </w:r>
            <w:r w:rsidRPr="00C46540">
              <w:rPr>
                <w:rFonts w:ascii="Arial" w:hAnsi="Arial" w:cs="Arial"/>
                <w:b/>
                <w:bCs/>
                <w:sz w:val="18"/>
                <w:szCs w:val="18"/>
                <w:shd w:val="clear" w:color="auto" w:fill="E4D2F2"/>
              </w:rPr>
              <w:t>Challenge</w:t>
            </w:r>
            <w:r w:rsidR="00C46540">
              <w:rPr>
                <w:rFonts w:ascii="Arial" w:hAnsi="Arial" w:cs="Arial"/>
                <w:b/>
                <w:bCs/>
                <w:sz w:val="18"/>
                <w:szCs w:val="18"/>
                <w:shd w:val="clear" w:color="auto" w:fill="E4D2F2"/>
              </w:rPr>
              <w:t>s</w:t>
            </w:r>
          </w:p>
          <w:p w14:paraId="2C3F1034" w14:textId="44629AC0" w:rsidR="007D1A35" w:rsidRPr="007D1A35" w:rsidRDefault="007D1A35" w:rsidP="00E03CF4">
            <w:pPr>
              <w:numPr>
                <w:ilvl w:val="0"/>
                <w:numId w:val="19"/>
              </w:numPr>
              <w:ind w:left="216" w:hanging="216"/>
              <w:textAlignment w:val="baseline"/>
              <w:rPr>
                <w:rFonts w:ascii="Arial" w:hAnsi="Arial" w:cs="Arial"/>
                <w:sz w:val="18"/>
                <w:szCs w:val="18"/>
              </w:rPr>
            </w:pPr>
            <w:r w:rsidRPr="007D1A35">
              <w:rPr>
                <w:rFonts w:ascii="Arial" w:hAnsi="Arial" w:cs="Arial"/>
                <w:sz w:val="18"/>
                <w:szCs w:val="18"/>
              </w:rPr>
              <w:t>Distinguishing whether difficulties in developing foundational literacy skills are related to language development, a learning disability, or both can be challenging</w:t>
            </w:r>
          </w:p>
          <w:p w14:paraId="0A5D75DB" w14:textId="733E2A3D" w:rsidR="007D1A35" w:rsidRPr="007D1A35" w:rsidRDefault="007D1A35" w:rsidP="00E03CF4">
            <w:pPr>
              <w:numPr>
                <w:ilvl w:val="0"/>
                <w:numId w:val="19"/>
              </w:numPr>
              <w:ind w:left="216" w:hanging="216"/>
              <w:textAlignment w:val="baseline"/>
              <w:rPr>
                <w:rFonts w:ascii="Arial" w:hAnsi="Arial" w:cs="Arial"/>
                <w:sz w:val="18"/>
                <w:szCs w:val="18"/>
              </w:rPr>
            </w:pPr>
            <w:r w:rsidRPr="00C46540">
              <w:rPr>
                <w:rFonts w:ascii="Arial" w:hAnsi="Arial" w:cs="Arial"/>
                <w:sz w:val="18"/>
                <w:szCs w:val="18"/>
                <w:shd w:val="clear" w:color="auto" w:fill="E4D2F2"/>
              </w:rPr>
              <w:t xml:space="preserve">Limited bilingual instructional and curricular resources to support culturally responsive and </w:t>
            </w:r>
            <w:r w:rsidR="00C46540">
              <w:rPr>
                <w:rFonts w:ascii="Arial" w:hAnsi="Arial" w:cs="Arial"/>
                <w:sz w:val="18"/>
                <w:szCs w:val="18"/>
                <w:shd w:val="clear" w:color="auto" w:fill="E4D2F2"/>
              </w:rPr>
              <w:t>sustaining instruction</w:t>
            </w:r>
            <w:r w:rsidRPr="007D1A35">
              <w:rPr>
                <w:rFonts w:ascii="Arial" w:hAnsi="Arial" w:cs="Arial"/>
                <w:sz w:val="18"/>
                <w:szCs w:val="18"/>
                <w:shd w:val="clear" w:color="auto" w:fill="FFF8EC"/>
              </w:rPr>
              <w:t xml:space="preserve"> </w:t>
            </w:r>
          </w:p>
          <w:p w14:paraId="26CE7BBA" w14:textId="77777777" w:rsidR="007D1A35" w:rsidRPr="00C46540" w:rsidRDefault="007D1A35" w:rsidP="00E03CF4">
            <w:pPr>
              <w:numPr>
                <w:ilvl w:val="0"/>
                <w:numId w:val="19"/>
              </w:numPr>
              <w:ind w:left="216" w:hanging="216"/>
              <w:textAlignment w:val="baseline"/>
              <w:rPr>
                <w:rFonts w:ascii="Arial" w:hAnsi="Arial" w:cs="Arial"/>
                <w:sz w:val="18"/>
                <w:szCs w:val="18"/>
              </w:rPr>
            </w:pPr>
            <w:r w:rsidRPr="00C46540">
              <w:rPr>
                <w:rFonts w:ascii="Arial" w:hAnsi="Arial" w:cs="Arial"/>
                <w:sz w:val="18"/>
                <w:szCs w:val="18"/>
                <w:shd w:val="clear" w:color="auto" w:fill="E4D2F2"/>
              </w:rPr>
              <w:t>PK-3 English learners face systemic barriers to achieving literacy development and academic success (inadequate teacher education, lack of access to bilingual programs, etc</w:t>
            </w:r>
            <w:r w:rsidR="00C46540">
              <w:rPr>
                <w:rFonts w:ascii="Arial" w:hAnsi="Arial" w:cs="Arial"/>
                <w:sz w:val="18"/>
                <w:szCs w:val="18"/>
                <w:shd w:val="clear" w:color="auto" w:fill="E4D2F2"/>
              </w:rPr>
              <w:t xml:space="preserve">.) </w:t>
            </w:r>
          </w:p>
          <w:p w14:paraId="79F9445A" w14:textId="7AC3061D" w:rsidR="00C46540" w:rsidRPr="00C46540" w:rsidRDefault="00C46540" w:rsidP="00C46540">
            <w:pPr>
              <w:textAlignment w:val="baseline"/>
              <w:rPr>
                <w:rFonts w:ascii="Arial" w:hAnsi="Arial" w:cs="Arial"/>
                <w:sz w:val="6"/>
                <w:szCs w:val="6"/>
              </w:rPr>
            </w:pPr>
          </w:p>
        </w:tc>
      </w:tr>
    </w:tbl>
    <w:p w14:paraId="13D709D9" w14:textId="42AA7CE4" w:rsidR="00C46540" w:rsidRPr="0075706F" w:rsidRDefault="00C46540" w:rsidP="0012681A">
      <w:pPr>
        <w:spacing w:line="300" w:lineRule="auto"/>
        <w:ind w:right="-15"/>
        <w:rPr>
          <w:rFonts w:asciiTheme="minorHAnsi" w:hAnsiTheme="minorHAnsi" w:cstheme="minorHAnsi"/>
          <w:sz w:val="22"/>
          <w:szCs w:val="22"/>
        </w:rPr>
      </w:pPr>
    </w:p>
    <w:p w14:paraId="6892A55D" w14:textId="7355CCA3" w:rsidR="0012681A" w:rsidRPr="0075706F" w:rsidRDefault="0075706F" w:rsidP="0012681A">
      <w:pPr>
        <w:spacing w:line="300" w:lineRule="auto"/>
        <w:ind w:right="-15"/>
        <w:rPr>
          <w:rFonts w:ascii="Georgia" w:hAnsi="Georgia"/>
          <w:b/>
          <w:bCs/>
          <w:color w:val="7030A0"/>
          <w:shd w:val="clear" w:color="auto" w:fill="FFFFFF"/>
        </w:rPr>
      </w:pPr>
      <w:r>
        <w:rPr>
          <w:rFonts w:ascii="Georgia" w:hAnsi="Georgia"/>
          <w:b/>
          <w:bCs/>
          <w:color w:val="7030A0"/>
          <w:shd w:val="clear" w:color="auto" w:fill="FFFFFF"/>
        </w:rPr>
        <w:t>Strategies and Best Practices</w:t>
      </w:r>
    </w:p>
    <w:p w14:paraId="61563192" w14:textId="4DE5AB87" w:rsidR="00B91373" w:rsidRPr="0075706F" w:rsidRDefault="00B91373" w:rsidP="00756793">
      <w:pPr>
        <w:spacing w:line="300" w:lineRule="auto"/>
        <w:ind w:right="-15"/>
        <w:rPr>
          <w:rFonts w:asciiTheme="minorHAnsi" w:hAnsiTheme="minorHAnsi" w:cstheme="minorHAnsi"/>
          <w:sz w:val="22"/>
          <w:szCs w:val="22"/>
          <w:shd w:val="clear" w:color="auto" w:fill="FFFFFF"/>
        </w:rPr>
      </w:pPr>
      <w:r w:rsidRPr="00071657">
        <w:rPr>
          <w:rFonts w:asciiTheme="minorHAnsi" w:hAnsiTheme="minorHAnsi" w:cstheme="minorHAnsi"/>
          <w:sz w:val="22"/>
          <w:szCs w:val="22"/>
          <w:shd w:val="clear" w:color="auto" w:fill="FFFFFF"/>
        </w:rPr>
        <w:t>Culturally responsive and sustaining</w:t>
      </w:r>
      <w:r w:rsidR="00071657">
        <w:rPr>
          <w:rFonts w:asciiTheme="minorHAnsi" w:hAnsiTheme="minorHAnsi" w:cstheme="minorHAnsi"/>
          <w:sz w:val="22"/>
          <w:szCs w:val="22"/>
          <w:shd w:val="clear" w:color="auto" w:fill="FFFFFF"/>
        </w:rPr>
        <w:t xml:space="preserve"> literacy</w:t>
      </w:r>
      <w:r w:rsidRPr="00071657">
        <w:rPr>
          <w:rFonts w:asciiTheme="minorHAnsi" w:hAnsiTheme="minorHAnsi" w:cstheme="minorHAnsi"/>
          <w:sz w:val="22"/>
          <w:szCs w:val="22"/>
          <w:shd w:val="clear" w:color="auto" w:fill="FFFFFF"/>
        </w:rPr>
        <w:t xml:space="preserve"> </w:t>
      </w:r>
      <w:hyperlink r:id="rId17" w:history="1">
        <w:r w:rsidRPr="00071657">
          <w:rPr>
            <w:rStyle w:val="Hyperlink"/>
            <w:rFonts w:asciiTheme="minorHAnsi" w:hAnsiTheme="minorHAnsi" w:cstheme="minorHAnsi"/>
            <w:sz w:val="22"/>
            <w:szCs w:val="22"/>
            <w:shd w:val="clear" w:color="auto" w:fill="FFFFFF"/>
          </w:rPr>
          <w:t>instruction</w:t>
        </w:r>
        <w:r w:rsidR="00FB40BC" w:rsidRPr="00071657">
          <w:rPr>
            <w:rStyle w:val="Hyperlink"/>
            <w:rFonts w:asciiTheme="minorHAnsi" w:hAnsiTheme="minorHAnsi" w:cstheme="minorHAnsi"/>
            <w:sz w:val="22"/>
            <w:szCs w:val="22"/>
            <w:shd w:val="clear" w:color="auto" w:fill="FFFFFF"/>
          </w:rPr>
          <w:t xml:space="preserve"> </w:t>
        </w:r>
        <w:r w:rsidR="0075706F" w:rsidRPr="00071657">
          <w:rPr>
            <w:rStyle w:val="Hyperlink"/>
            <w:rFonts w:asciiTheme="minorHAnsi" w:hAnsiTheme="minorHAnsi" w:cstheme="minorHAnsi"/>
            <w:sz w:val="22"/>
            <w:szCs w:val="22"/>
            <w:shd w:val="clear" w:color="auto" w:fill="FFFFFF"/>
          </w:rPr>
          <w:t>in the early years</w:t>
        </w:r>
      </w:hyperlink>
      <w:r w:rsidR="0075706F">
        <w:rPr>
          <w:rFonts w:asciiTheme="minorHAnsi" w:hAnsiTheme="minorHAnsi" w:cstheme="minorHAnsi"/>
          <w:color w:val="000000"/>
          <w:sz w:val="22"/>
          <w:szCs w:val="22"/>
          <w:shd w:val="clear" w:color="auto" w:fill="FFFFFF"/>
        </w:rPr>
        <w:t xml:space="preserve"> </w:t>
      </w:r>
      <w:r w:rsidRPr="0075706F">
        <w:rPr>
          <w:rFonts w:asciiTheme="minorHAnsi" w:hAnsiTheme="minorHAnsi" w:cstheme="minorHAnsi"/>
          <w:color w:val="000000"/>
          <w:sz w:val="22"/>
          <w:szCs w:val="22"/>
          <w:shd w:val="clear" w:color="auto" w:fill="FFFFFF"/>
        </w:rPr>
        <w:t xml:space="preserve">should include rich </w:t>
      </w:r>
      <w:r w:rsidRPr="00071657">
        <w:rPr>
          <w:rFonts w:asciiTheme="minorHAnsi" w:hAnsiTheme="minorHAnsi" w:cstheme="minorHAnsi"/>
          <w:sz w:val="22"/>
          <w:szCs w:val="22"/>
          <w:shd w:val="clear" w:color="auto" w:fill="FFFFFF"/>
        </w:rPr>
        <w:t>oral language development</w:t>
      </w:r>
      <w:r w:rsidRPr="0075706F">
        <w:rPr>
          <w:rFonts w:asciiTheme="minorHAnsi" w:hAnsiTheme="minorHAnsi" w:cstheme="minorHAnsi"/>
          <w:color w:val="000000"/>
          <w:sz w:val="22"/>
          <w:szCs w:val="22"/>
          <w:shd w:val="clear" w:color="auto" w:fill="FFFFFF"/>
        </w:rPr>
        <w:t xml:space="preserve"> </w:t>
      </w:r>
      <w:r w:rsidR="000844BD">
        <w:rPr>
          <w:rFonts w:asciiTheme="minorHAnsi" w:hAnsiTheme="minorHAnsi" w:cstheme="minorHAnsi"/>
          <w:color w:val="000000"/>
          <w:sz w:val="22"/>
          <w:szCs w:val="22"/>
          <w:shd w:val="clear" w:color="auto" w:fill="FFFFFF"/>
        </w:rPr>
        <w:t xml:space="preserve">and incorporate all components of </w:t>
      </w:r>
      <w:r w:rsidR="0075706F">
        <w:rPr>
          <w:rFonts w:asciiTheme="minorHAnsi" w:hAnsiTheme="minorHAnsi" w:cstheme="minorHAnsi"/>
          <w:color w:val="000000"/>
          <w:sz w:val="22"/>
          <w:szCs w:val="22"/>
          <w:shd w:val="clear" w:color="auto" w:fill="FFFFFF"/>
        </w:rPr>
        <w:t xml:space="preserve">the </w:t>
      </w:r>
      <w:hyperlink r:id="rId18" w:history="1">
        <w:r w:rsidR="0075706F" w:rsidRPr="00564322">
          <w:rPr>
            <w:rStyle w:val="Hyperlink"/>
            <w:rFonts w:asciiTheme="minorHAnsi" w:hAnsiTheme="minorHAnsi" w:cstheme="minorHAnsi"/>
            <w:sz w:val="22"/>
            <w:szCs w:val="22"/>
            <w:shd w:val="clear" w:color="auto" w:fill="FFFFFF"/>
          </w:rPr>
          <w:t>Mass</w:t>
        </w:r>
        <w:r w:rsidR="00564322" w:rsidRPr="00564322">
          <w:rPr>
            <w:rStyle w:val="Hyperlink"/>
            <w:rFonts w:asciiTheme="minorHAnsi" w:hAnsiTheme="minorHAnsi" w:cstheme="minorHAnsi"/>
            <w:sz w:val="22"/>
            <w:szCs w:val="22"/>
            <w:shd w:val="clear" w:color="auto" w:fill="FFFFFF"/>
          </w:rPr>
          <w:t xml:space="preserve"> Literacy</w:t>
        </w:r>
      </w:hyperlink>
      <w:r w:rsidRPr="0075706F">
        <w:rPr>
          <w:rFonts w:asciiTheme="minorHAnsi" w:hAnsiTheme="minorHAnsi" w:cstheme="minorHAnsi"/>
          <w:color w:val="000000"/>
          <w:sz w:val="22"/>
          <w:szCs w:val="22"/>
          <w:shd w:val="clear" w:color="auto" w:fill="FFFFFF"/>
        </w:rPr>
        <w:t xml:space="preserve"> </w:t>
      </w:r>
      <w:hyperlink r:id="rId19" w:history="1">
        <w:r w:rsidRPr="0075706F">
          <w:rPr>
            <w:rStyle w:val="Hyperlink"/>
            <w:rFonts w:asciiTheme="minorHAnsi" w:hAnsiTheme="minorHAnsi" w:cstheme="minorHAnsi"/>
            <w:sz w:val="22"/>
            <w:szCs w:val="22"/>
            <w:shd w:val="clear" w:color="auto" w:fill="FFFFFF"/>
          </w:rPr>
          <w:t>core literacy block</w:t>
        </w:r>
      </w:hyperlink>
      <w:r w:rsidR="0075706F" w:rsidRPr="0075706F">
        <w:rPr>
          <w:rStyle w:val="Hyperlink"/>
          <w:rFonts w:asciiTheme="minorHAnsi" w:hAnsiTheme="minorHAnsi" w:cstheme="minorHAnsi"/>
          <w:color w:val="auto"/>
          <w:sz w:val="22"/>
          <w:szCs w:val="22"/>
          <w:u w:val="none"/>
          <w:shd w:val="clear" w:color="auto" w:fill="FFFFFF"/>
        </w:rPr>
        <w:t>.</w:t>
      </w:r>
      <w:r w:rsidR="0075706F">
        <w:rPr>
          <w:rStyle w:val="Hyperlink"/>
          <w:rFonts w:asciiTheme="minorHAnsi" w:hAnsiTheme="minorHAnsi" w:cstheme="minorHAnsi"/>
          <w:color w:val="auto"/>
          <w:sz w:val="22"/>
          <w:szCs w:val="22"/>
          <w:u w:val="none"/>
          <w:shd w:val="clear" w:color="auto" w:fill="FFFFFF"/>
        </w:rPr>
        <w:t xml:space="preserve"> Below are a few useful strategies and practices educators can use</w:t>
      </w:r>
      <w:r w:rsidR="000844BD">
        <w:rPr>
          <w:rStyle w:val="Hyperlink"/>
          <w:rFonts w:asciiTheme="minorHAnsi" w:hAnsiTheme="minorHAnsi" w:cstheme="minorHAnsi"/>
          <w:color w:val="auto"/>
          <w:sz w:val="22"/>
          <w:szCs w:val="22"/>
          <w:u w:val="none"/>
          <w:shd w:val="clear" w:color="auto" w:fill="FFFFFF"/>
        </w:rPr>
        <w:t xml:space="preserve"> to develop young English learners’ literacy</w:t>
      </w:r>
      <w:r w:rsidR="0075706F">
        <w:rPr>
          <w:rStyle w:val="Hyperlink"/>
          <w:rFonts w:asciiTheme="minorHAnsi" w:hAnsiTheme="minorHAnsi" w:cstheme="minorHAnsi"/>
          <w:color w:val="auto"/>
          <w:sz w:val="22"/>
          <w:szCs w:val="22"/>
          <w:u w:val="none"/>
          <w:shd w:val="clear" w:color="auto" w:fill="FFFFFF"/>
        </w:rPr>
        <w:t>:</w:t>
      </w:r>
      <w:r w:rsidR="0075706F" w:rsidRPr="0075706F">
        <w:rPr>
          <w:rStyle w:val="Hyperlink"/>
          <w:rFonts w:asciiTheme="minorHAnsi" w:hAnsiTheme="minorHAnsi" w:cstheme="minorHAnsi"/>
          <w:color w:val="auto"/>
          <w:sz w:val="22"/>
          <w:szCs w:val="22"/>
          <w:u w:val="none"/>
          <w:shd w:val="clear" w:color="auto" w:fill="FFFFFF"/>
        </w:rPr>
        <w:t xml:space="preserve"> </w:t>
      </w:r>
    </w:p>
    <w:p w14:paraId="2918E39A" w14:textId="02050D0A" w:rsidR="00E03CF4" w:rsidRPr="00E03CF4" w:rsidRDefault="0075706F" w:rsidP="00E03CF4">
      <w:pPr>
        <w:pStyle w:val="ListParagraph"/>
        <w:numPr>
          <w:ilvl w:val="0"/>
          <w:numId w:val="7"/>
        </w:numPr>
        <w:spacing w:line="300" w:lineRule="auto"/>
        <w:ind w:left="216" w:right="-14" w:hanging="216"/>
        <w:rPr>
          <w:rFonts w:asciiTheme="minorHAnsi" w:hAnsiTheme="minorHAnsi" w:cstheme="minorHAnsi"/>
          <w:b/>
          <w:bCs/>
          <w:color w:val="000000"/>
          <w:sz w:val="22"/>
          <w:szCs w:val="22"/>
          <w:shd w:val="clear" w:color="auto" w:fill="FFFFFF"/>
        </w:rPr>
      </w:pPr>
      <w:r>
        <w:rPr>
          <w:rFonts w:asciiTheme="minorHAnsi" w:hAnsiTheme="minorHAnsi" w:cstheme="minorHAnsi"/>
          <w:b/>
          <w:bCs/>
          <w:color w:val="000000"/>
          <w:sz w:val="22"/>
          <w:szCs w:val="22"/>
          <w:shd w:val="clear" w:color="auto" w:fill="FFFFFF"/>
        </w:rPr>
        <w:t>Provide a l</w:t>
      </w:r>
      <w:r w:rsidR="00FB40BC" w:rsidRPr="0075706F">
        <w:rPr>
          <w:rFonts w:asciiTheme="minorHAnsi" w:hAnsiTheme="minorHAnsi" w:cstheme="minorHAnsi"/>
          <w:b/>
          <w:bCs/>
          <w:color w:val="000000"/>
          <w:sz w:val="22"/>
          <w:szCs w:val="22"/>
          <w:shd w:val="clear" w:color="auto" w:fill="FFFFFF"/>
        </w:rPr>
        <w:t>anguage</w:t>
      </w:r>
      <w:r w:rsidR="00E7188B" w:rsidRPr="0075706F">
        <w:rPr>
          <w:rFonts w:asciiTheme="minorHAnsi" w:hAnsiTheme="minorHAnsi" w:cstheme="minorHAnsi"/>
          <w:b/>
          <w:bCs/>
          <w:color w:val="000000"/>
          <w:sz w:val="22"/>
          <w:szCs w:val="22"/>
          <w:shd w:val="clear" w:color="auto" w:fill="FFFFFF"/>
        </w:rPr>
        <w:t xml:space="preserve"> and </w:t>
      </w:r>
      <w:r>
        <w:rPr>
          <w:rFonts w:asciiTheme="minorHAnsi" w:hAnsiTheme="minorHAnsi" w:cstheme="minorHAnsi"/>
          <w:b/>
          <w:bCs/>
          <w:color w:val="000000"/>
          <w:sz w:val="22"/>
          <w:szCs w:val="22"/>
          <w:shd w:val="clear" w:color="auto" w:fill="FFFFFF"/>
        </w:rPr>
        <w:t>l</w:t>
      </w:r>
      <w:r w:rsidR="00E7188B" w:rsidRPr="0075706F">
        <w:rPr>
          <w:rFonts w:asciiTheme="minorHAnsi" w:hAnsiTheme="minorHAnsi" w:cstheme="minorHAnsi"/>
          <w:b/>
          <w:bCs/>
          <w:color w:val="000000"/>
          <w:sz w:val="22"/>
          <w:szCs w:val="22"/>
          <w:shd w:val="clear" w:color="auto" w:fill="FFFFFF"/>
        </w:rPr>
        <w:t>iteracy</w:t>
      </w:r>
      <w:r w:rsidR="00FB40BC" w:rsidRPr="0075706F">
        <w:rPr>
          <w:rFonts w:asciiTheme="minorHAnsi" w:hAnsiTheme="minorHAnsi" w:cstheme="minorHAnsi"/>
          <w:b/>
          <w:bCs/>
          <w:color w:val="000000"/>
          <w:sz w:val="22"/>
          <w:szCs w:val="22"/>
          <w:shd w:val="clear" w:color="auto" w:fill="FFFFFF"/>
        </w:rPr>
        <w:t xml:space="preserve"> </w:t>
      </w:r>
      <w:r>
        <w:rPr>
          <w:rFonts w:asciiTheme="minorHAnsi" w:hAnsiTheme="minorHAnsi" w:cstheme="minorHAnsi"/>
          <w:b/>
          <w:bCs/>
          <w:color w:val="000000"/>
          <w:sz w:val="22"/>
          <w:szCs w:val="22"/>
          <w:shd w:val="clear" w:color="auto" w:fill="FFFFFF"/>
        </w:rPr>
        <w:t>r</w:t>
      </w:r>
      <w:r w:rsidR="00FB40BC" w:rsidRPr="0075706F">
        <w:rPr>
          <w:rFonts w:asciiTheme="minorHAnsi" w:hAnsiTheme="minorHAnsi" w:cstheme="minorHAnsi"/>
          <w:b/>
          <w:bCs/>
          <w:color w:val="000000"/>
          <w:sz w:val="22"/>
          <w:szCs w:val="22"/>
          <w:shd w:val="clear" w:color="auto" w:fill="FFFFFF"/>
        </w:rPr>
        <w:t xml:space="preserve">ich </w:t>
      </w:r>
      <w:r>
        <w:rPr>
          <w:rFonts w:asciiTheme="minorHAnsi" w:hAnsiTheme="minorHAnsi" w:cstheme="minorHAnsi"/>
          <w:b/>
          <w:bCs/>
          <w:color w:val="000000"/>
          <w:sz w:val="22"/>
          <w:szCs w:val="22"/>
          <w:shd w:val="clear" w:color="auto" w:fill="FFFFFF"/>
        </w:rPr>
        <w:t>c</w:t>
      </w:r>
      <w:r w:rsidR="00FB40BC" w:rsidRPr="0075706F">
        <w:rPr>
          <w:rFonts w:asciiTheme="minorHAnsi" w:hAnsiTheme="minorHAnsi" w:cstheme="minorHAnsi"/>
          <w:b/>
          <w:bCs/>
          <w:color w:val="000000"/>
          <w:sz w:val="22"/>
          <w:szCs w:val="22"/>
          <w:shd w:val="clear" w:color="auto" w:fill="FFFFFF"/>
        </w:rPr>
        <w:t>lassroom</w:t>
      </w:r>
      <w:r w:rsidR="00781227" w:rsidRPr="0075706F">
        <w:rPr>
          <w:rFonts w:asciiTheme="minorHAnsi" w:hAnsiTheme="minorHAnsi" w:cstheme="minorHAnsi"/>
          <w:b/>
          <w:bCs/>
          <w:color w:val="000000"/>
          <w:sz w:val="22"/>
          <w:szCs w:val="22"/>
          <w:shd w:val="clear" w:color="auto" w:fill="FFFFFF"/>
        </w:rPr>
        <w:t xml:space="preserve"> </w:t>
      </w:r>
      <w:r>
        <w:rPr>
          <w:rFonts w:asciiTheme="minorHAnsi" w:hAnsiTheme="minorHAnsi" w:cstheme="minorHAnsi"/>
          <w:b/>
          <w:bCs/>
          <w:color w:val="000000"/>
          <w:sz w:val="22"/>
          <w:szCs w:val="22"/>
          <w:shd w:val="clear" w:color="auto" w:fill="FFFFFF"/>
        </w:rPr>
        <w:t xml:space="preserve">by explicitly teaching across communication modes. </w:t>
      </w:r>
      <w:r w:rsidRPr="0075706F">
        <w:rPr>
          <w:rFonts w:asciiTheme="minorHAnsi" w:hAnsiTheme="minorHAnsi" w:cstheme="minorHAnsi"/>
          <w:color w:val="000000"/>
          <w:sz w:val="22"/>
          <w:szCs w:val="22"/>
          <w:shd w:val="clear" w:color="auto" w:fill="FFFFFF"/>
        </w:rPr>
        <w:t xml:space="preserve">The </w:t>
      </w:r>
      <w:hyperlink r:id="rId20" w:history="1">
        <w:r w:rsidR="00A928E5" w:rsidRPr="0075706F">
          <w:rPr>
            <w:rStyle w:val="Hyperlink"/>
            <w:rFonts w:asciiTheme="minorHAnsi" w:hAnsiTheme="minorHAnsi" w:cstheme="minorHAnsi"/>
            <w:sz w:val="22"/>
            <w:szCs w:val="22"/>
            <w:shd w:val="clear" w:color="auto" w:fill="FFFFFF"/>
          </w:rPr>
          <w:t xml:space="preserve">WIDA </w:t>
        </w:r>
        <w:r w:rsidR="00550A6B" w:rsidRPr="0075706F">
          <w:rPr>
            <w:rStyle w:val="Hyperlink"/>
            <w:rFonts w:asciiTheme="minorHAnsi" w:hAnsiTheme="minorHAnsi" w:cstheme="minorHAnsi"/>
            <w:sz w:val="22"/>
            <w:szCs w:val="22"/>
            <w:shd w:val="clear" w:color="auto" w:fill="FFFFFF"/>
          </w:rPr>
          <w:t>E</w:t>
        </w:r>
        <w:r>
          <w:rPr>
            <w:rStyle w:val="Hyperlink"/>
            <w:rFonts w:asciiTheme="minorHAnsi" w:hAnsiTheme="minorHAnsi" w:cstheme="minorHAnsi"/>
            <w:sz w:val="22"/>
            <w:szCs w:val="22"/>
            <w:shd w:val="clear" w:color="auto" w:fill="FFFFFF"/>
          </w:rPr>
          <w:t xml:space="preserve">nglish </w:t>
        </w:r>
        <w:r w:rsidR="00550A6B" w:rsidRPr="0075706F">
          <w:rPr>
            <w:rStyle w:val="Hyperlink"/>
            <w:rFonts w:asciiTheme="minorHAnsi" w:hAnsiTheme="minorHAnsi" w:cstheme="minorHAnsi"/>
            <w:sz w:val="22"/>
            <w:szCs w:val="22"/>
            <w:shd w:val="clear" w:color="auto" w:fill="FFFFFF"/>
          </w:rPr>
          <w:t>L</w:t>
        </w:r>
        <w:r>
          <w:rPr>
            <w:rStyle w:val="Hyperlink"/>
            <w:rFonts w:asciiTheme="minorHAnsi" w:hAnsiTheme="minorHAnsi" w:cstheme="minorHAnsi"/>
            <w:sz w:val="22"/>
            <w:szCs w:val="22"/>
            <w:shd w:val="clear" w:color="auto" w:fill="FFFFFF"/>
          </w:rPr>
          <w:t xml:space="preserve">anguage </w:t>
        </w:r>
        <w:r w:rsidR="00550A6B" w:rsidRPr="0075706F">
          <w:rPr>
            <w:rStyle w:val="Hyperlink"/>
            <w:rFonts w:asciiTheme="minorHAnsi" w:hAnsiTheme="minorHAnsi" w:cstheme="minorHAnsi"/>
            <w:sz w:val="22"/>
            <w:szCs w:val="22"/>
            <w:shd w:val="clear" w:color="auto" w:fill="FFFFFF"/>
          </w:rPr>
          <w:t>D</w:t>
        </w:r>
        <w:r>
          <w:rPr>
            <w:rStyle w:val="Hyperlink"/>
            <w:rFonts w:asciiTheme="minorHAnsi" w:hAnsiTheme="minorHAnsi" w:cstheme="minorHAnsi"/>
            <w:sz w:val="22"/>
            <w:szCs w:val="22"/>
            <w:shd w:val="clear" w:color="auto" w:fill="FFFFFF"/>
          </w:rPr>
          <w:t xml:space="preserve">evelopment Standards Framework, </w:t>
        </w:r>
        <w:r w:rsidR="00A928E5" w:rsidRPr="0075706F">
          <w:rPr>
            <w:rStyle w:val="Hyperlink"/>
            <w:rFonts w:asciiTheme="minorHAnsi" w:hAnsiTheme="minorHAnsi" w:cstheme="minorHAnsi"/>
            <w:sz w:val="22"/>
            <w:szCs w:val="22"/>
            <w:shd w:val="clear" w:color="auto" w:fill="FFFFFF"/>
          </w:rPr>
          <w:t>2020</w:t>
        </w:r>
        <w:r w:rsidR="00550A6B" w:rsidRPr="0075706F">
          <w:rPr>
            <w:rStyle w:val="Hyperlink"/>
            <w:rFonts w:asciiTheme="minorHAnsi" w:hAnsiTheme="minorHAnsi" w:cstheme="minorHAnsi"/>
            <w:sz w:val="22"/>
            <w:szCs w:val="22"/>
            <w:shd w:val="clear" w:color="auto" w:fill="FFFFFF"/>
          </w:rPr>
          <w:t xml:space="preserve"> </w:t>
        </w:r>
        <w:r>
          <w:rPr>
            <w:rStyle w:val="Hyperlink"/>
            <w:rFonts w:asciiTheme="minorHAnsi" w:hAnsiTheme="minorHAnsi" w:cstheme="minorHAnsi"/>
            <w:sz w:val="22"/>
            <w:szCs w:val="22"/>
            <w:shd w:val="clear" w:color="auto" w:fill="FFFFFF"/>
          </w:rPr>
          <w:t>edition</w:t>
        </w:r>
      </w:hyperlink>
      <w:r w:rsidR="00550A6B" w:rsidRPr="0075706F">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 xml:space="preserve">highlights </w:t>
      </w:r>
      <w:r w:rsidR="00A928E5" w:rsidRPr="0075706F">
        <w:rPr>
          <w:rFonts w:asciiTheme="minorHAnsi" w:hAnsiTheme="minorHAnsi" w:cstheme="minorHAnsi"/>
          <w:color w:val="000000"/>
          <w:sz w:val="22"/>
          <w:szCs w:val="22"/>
          <w:shd w:val="clear" w:color="auto" w:fill="FFFFFF"/>
        </w:rPr>
        <w:t>interpretive communication modes</w:t>
      </w:r>
      <w:r w:rsidR="00550A6B" w:rsidRPr="0075706F">
        <w:rPr>
          <w:rFonts w:asciiTheme="minorHAnsi" w:hAnsiTheme="minorHAnsi" w:cstheme="minorHAnsi"/>
          <w:color w:val="000000"/>
          <w:sz w:val="22"/>
          <w:szCs w:val="22"/>
          <w:shd w:val="clear" w:color="auto" w:fill="FFFFFF"/>
        </w:rPr>
        <w:t xml:space="preserve"> (</w:t>
      </w:r>
      <w:r w:rsidR="00A928E5" w:rsidRPr="0075706F">
        <w:rPr>
          <w:rFonts w:asciiTheme="minorHAnsi" w:hAnsiTheme="minorHAnsi" w:cstheme="minorHAnsi"/>
          <w:color w:val="000000"/>
          <w:sz w:val="22"/>
          <w:szCs w:val="22"/>
          <w:shd w:val="clear" w:color="auto" w:fill="FFFFFF"/>
        </w:rPr>
        <w:t>listening, reading, and viewing</w:t>
      </w:r>
      <w:r w:rsidR="00550A6B" w:rsidRPr="0075706F">
        <w:rPr>
          <w:rFonts w:asciiTheme="minorHAnsi" w:hAnsiTheme="minorHAnsi" w:cstheme="minorHAnsi"/>
          <w:color w:val="000000"/>
          <w:sz w:val="22"/>
          <w:szCs w:val="22"/>
          <w:shd w:val="clear" w:color="auto" w:fill="FFFFFF"/>
        </w:rPr>
        <w:t>)</w:t>
      </w:r>
      <w:r w:rsidR="00A928E5" w:rsidRPr="0075706F">
        <w:rPr>
          <w:rFonts w:asciiTheme="minorHAnsi" w:hAnsiTheme="minorHAnsi" w:cstheme="minorHAnsi"/>
          <w:color w:val="000000"/>
          <w:sz w:val="22"/>
          <w:szCs w:val="22"/>
          <w:shd w:val="clear" w:color="auto" w:fill="FFFFFF"/>
        </w:rPr>
        <w:t xml:space="preserve"> and expressive communication modes</w:t>
      </w:r>
      <w:r w:rsidR="00550A6B" w:rsidRPr="0075706F">
        <w:rPr>
          <w:rFonts w:asciiTheme="minorHAnsi" w:hAnsiTheme="minorHAnsi" w:cstheme="minorHAnsi"/>
          <w:color w:val="000000"/>
          <w:sz w:val="22"/>
          <w:szCs w:val="22"/>
          <w:shd w:val="clear" w:color="auto" w:fill="FFFFFF"/>
        </w:rPr>
        <w:t xml:space="preserve"> (</w:t>
      </w:r>
      <w:r w:rsidR="00A928E5" w:rsidRPr="0075706F">
        <w:rPr>
          <w:rFonts w:asciiTheme="minorHAnsi" w:hAnsiTheme="minorHAnsi" w:cstheme="minorHAnsi"/>
          <w:color w:val="000000"/>
          <w:sz w:val="22"/>
          <w:szCs w:val="22"/>
          <w:shd w:val="clear" w:color="auto" w:fill="FFFFFF"/>
        </w:rPr>
        <w:t>speaking, writing, and representing</w:t>
      </w:r>
      <w:r w:rsidR="00550A6B" w:rsidRPr="0075706F">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 xml:space="preserve"> as important to language development.</w:t>
      </w:r>
      <w:r w:rsidR="00550A6B" w:rsidRPr="0075706F">
        <w:rPr>
          <w:rFonts w:asciiTheme="minorHAnsi" w:hAnsiTheme="minorHAnsi" w:cstheme="minorHAnsi"/>
          <w:color w:val="000000"/>
          <w:sz w:val="22"/>
          <w:szCs w:val="22"/>
          <w:shd w:val="clear" w:color="auto" w:fill="FFFFFF"/>
        </w:rPr>
        <w:t xml:space="preserve"> </w:t>
      </w:r>
      <w:r w:rsidR="00952AB0" w:rsidRPr="0075706F">
        <w:rPr>
          <w:rFonts w:asciiTheme="minorHAnsi" w:hAnsiTheme="minorHAnsi" w:cstheme="minorHAnsi"/>
          <w:color w:val="000000"/>
          <w:sz w:val="22"/>
          <w:szCs w:val="22"/>
          <w:shd w:val="clear" w:color="auto" w:fill="FFFFFF"/>
        </w:rPr>
        <w:t xml:space="preserve">A </w:t>
      </w:r>
      <w:hyperlink r:id="rId21" w:history="1">
        <w:r w:rsidR="00952AB0" w:rsidRPr="0075706F">
          <w:rPr>
            <w:rStyle w:val="Hyperlink"/>
            <w:rFonts w:asciiTheme="minorHAnsi" w:hAnsiTheme="minorHAnsi" w:cstheme="minorHAnsi"/>
            <w:sz w:val="22"/>
            <w:szCs w:val="22"/>
            <w:shd w:val="clear" w:color="auto" w:fill="FFFFFF"/>
          </w:rPr>
          <w:t>learning center approach</w:t>
        </w:r>
      </w:hyperlink>
      <w:r w:rsidR="00952AB0" w:rsidRPr="0075706F">
        <w:rPr>
          <w:rFonts w:asciiTheme="minorHAnsi" w:hAnsiTheme="minorHAnsi" w:cstheme="minorHAnsi"/>
          <w:color w:val="000000"/>
          <w:sz w:val="22"/>
          <w:szCs w:val="22"/>
          <w:shd w:val="clear" w:color="auto" w:fill="FFFFFF"/>
        </w:rPr>
        <w:t xml:space="preserve"> </w:t>
      </w:r>
      <w:r w:rsidR="00D05868" w:rsidRPr="0075706F">
        <w:rPr>
          <w:rFonts w:asciiTheme="minorHAnsi" w:hAnsiTheme="minorHAnsi" w:cstheme="minorHAnsi"/>
          <w:color w:val="000000"/>
          <w:sz w:val="22"/>
          <w:szCs w:val="22"/>
          <w:shd w:val="clear" w:color="auto" w:fill="FFFFFF"/>
        </w:rPr>
        <w:t xml:space="preserve">and </w:t>
      </w:r>
      <w:r w:rsidR="00D05868" w:rsidRPr="009F5B3D">
        <w:rPr>
          <w:rFonts w:asciiTheme="minorHAnsi" w:hAnsiTheme="minorHAnsi" w:cstheme="minorHAnsi"/>
          <w:sz w:val="22"/>
          <w:szCs w:val="22"/>
          <w:shd w:val="clear" w:color="auto" w:fill="FFFFFF"/>
        </w:rPr>
        <w:t>integration of language and content</w:t>
      </w:r>
      <w:r w:rsidR="00D05868" w:rsidRPr="0075706F">
        <w:rPr>
          <w:rFonts w:asciiTheme="minorHAnsi" w:hAnsiTheme="minorHAnsi" w:cstheme="minorHAnsi"/>
          <w:color w:val="000000"/>
          <w:sz w:val="22"/>
          <w:szCs w:val="22"/>
          <w:shd w:val="clear" w:color="auto" w:fill="FFFFFF"/>
        </w:rPr>
        <w:t xml:space="preserve"> </w:t>
      </w:r>
      <w:r w:rsidR="00952AB0" w:rsidRPr="0075706F">
        <w:rPr>
          <w:rFonts w:asciiTheme="minorHAnsi" w:hAnsiTheme="minorHAnsi" w:cstheme="minorHAnsi"/>
          <w:color w:val="000000"/>
          <w:sz w:val="22"/>
          <w:szCs w:val="22"/>
          <w:shd w:val="clear" w:color="auto" w:fill="FFFFFF"/>
        </w:rPr>
        <w:t xml:space="preserve">can be a helpful way to address </w:t>
      </w:r>
      <w:r w:rsidR="00E7188B" w:rsidRPr="0075706F">
        <w:rPr>
          <w:rFonts w:asciiTheme="minorHAnsi" w:hAnsiTheme="minorHAnsi" w:cstheme="minorHAnsi"/>
          <w:color w:val="000000"/>
          <w:sz w:val="22"/>
          <w:szCs w:val="22"/>
          <w:shd w:val="clear" w:color="auto" w:fill="FFFFFF"/>
        </w:rPr>
        <w:t>communicative modes</w:t>
      </w:r>
      <w:r>
        <w:rPr>
          <w:rFonts w:asciiTheme="minorHAnsi" w:hAnsiTheme="minorHAnsi" w:cstheme="minorHAnsi"/>
          <w:color w:val="000000"/>
          <w:sz w:val="22"/>
          <w:szCs w:val="22"/>
          <w:shd w:val="clear" w:color="auto" w:fill="FFFFFF"/>
        </w:rPr>
        <w:t xml:space="preserve"> in PreK-3</w:t>
      </w:r>
      <w:r w:rsidR="00952AB0" w:rsidRPr="0075706F">
        <w:rPr>
          <w:rFonts w:asciiTheme="minorHAnsi" w:hAnsiTheme="minorHAnsi" w:cstheme="minorHAnsi"/>
          <w:color w:val="000000"/>
          <w:sz w:val="22"/>
          <w:szCs w:val="22"/>
          <w:shd w:val="clear" w:color="auto" w:fill="FFFFFF"/>
        </w:rPr>
        <w:t>.</w:t>
      </w:r>
      <w:r w:rsidR="000844BD">
        <w:rPr>
          <w:rFonts w:asciiTheme="minorHAnsi" w:hAnsiTheme="minorHAnsi" w:cstheme="minorHAnsi"/>
          <w:color w:val="000000"/>
          <w:sz w:val="22"/>
          <w:szCs w:val="22"/>
          <w:shd w:val="clear" w:color="auto" w:fill="FFFFFF"/>
        </w:rPr>
        <w:t xml:space="preserve"> </w:t>
      </w:r>
    </w:p>
    <w:p w14:paraId="23B93652" w14:textId="53364D10" w:rsidR="00E03CF4" w:rsidRPr="00E03CF4" w:rsidRDefault="001C0576" w:rsidP="00E03CF4">
      <w:pPr>
        <w:pStyle w:val="ListParagraph"/>
        <w:numPr>
          <w:ilvl w:val="0"/>
          <w:numId w:val="7"/>
        </w:numPr>
        <w:spacing w:line="300" w:lineRule="auto"/>
        <w:ind w:left="216" w:right="-14" w:hanging="216"/>
        <w:rPr>
          <w:rFonts w:asciiTheme="minorHAnsi" w:hAnsiTheme="minorHAnsi" w:cstheme="minorHAnsi"/>
          <w:b/>
          <w:bCs/>
          <w:color w:val="000000"/>
          <w:sz w:val="22"/>
          <w:szCs w:val="22"/>
          <w:shd w:val="clear" w:color="auto" w:fill="FFFFFF"/>
        </w:rPr>
      </w:pPr>
      <w:r w:rsidRPr="0075706F">
        <w:rPr>
          <w:b/>
          <w:bCs/>
          <w:noProof/>
        </w:rPr>
        <mc:AlternateContent>
          <mc:Choice Requires="wps">
            <w:drawing>
              <wp:anchor distT="0" distB="0" distL="114300" distR="114300" simplePos="0" relativeHeight="251658240" behindDoc="0" locked="0" layoutInCell="1" allowOverlap="1" wp14:anchorId="5F598EF5" wp14:editId="74529339">
                <wp:simplePos x="0" y="0"/>
                <wp:positionH relativeFrom="margin">
                  <wp:align>right</wp:align>
                </wp:positionH>
                <wp:positionV relativeFrom="paragraph">
                  <wp:posOffset>143253</wp:posOffset>
                </wp:positionV>
                <wp:extent cx="2686050" cy="2042160"/>
                <wp:effectExtent l="0" t="0" r="19050" b="15240"/>
                <wp:wrapSquare wrapText="bothSides"/>
                <wp:docPr id="4" name="Text Box 4"/>
                <wp:cNvGraphicFramePr/>
                <a:graphic xmlns:a="http://schemas.openxmlformats.org/drawingml/2006/main">
                  <a:graphicData uri="http://schemas.microsoft.com/office/word/2010/wordprocessingShape">
                    <wps:wsp>
                      <wps:cNvSpPr txBox="1"/>
                      <wps:spPr>
                        <a:xfrm>
                          <a:off x="0" y="0"/>
                          <a:ext cx="2686050" cy="2042160"/>
                        </a:xfrm>
                        <a:prstGeom prst="rect">
                          <a:avLst/>
                        </a:prstGeom>
                        <a:solidFill>
                          <a:srgbClr val="E4D2F2"/>
                        </a:solidFill>
                        <a:ln w="12700">
                          <a:solidFill>
                            <a:srgbClr val="7030A0"/>
                          </a:solidFill>
                        </a:ln>
                      </wps:spPr>
                      <wps:txbx>
                        <w:txbxContent>
                          <w:p w14:paraId="10869E59" w14:textId="6E908DF4" w:rsidR="0075706F" w:rsidRDefault="0075706F" w:rsidP="0075706F">
                            <w:pPr>
                              <w:jc w:val="center"/>
                              <w:rPr>
                                <w:rFonts w:ascii="Arial" w:hAnsi="Arial" w:cs="Arial"/>
                                <w:b/>
                                <w:bCs/>
                                <w:sz w:val="19"/>
                                <w:szCs w:val="19"/>
                              </w:rPr>
                            </w:pPr>
                            <w:r w:rsidRPr="0075706F">
                              <w:rPr>
                                <w:rFonts w:ascii="Arial" w:hAnsi="Arial" w:cs="Arial"/>
                                <w:b/>
                                <w:bCs/>
                                <w:sz w:val="19"/>
                                <w:szCs w:val="19"/>
                              </w:rPr>
                              <w:t>Resources Supporting Culturally and Linguistically Sustaining Pedagogies</w:t>
                            </w:r>
                          </w:p>
                          <w:p w14:paraId="3AA2B0E4" w14:textId="77777777" w:rsidR="00564322" w:rsidRPr="00564322" w:rsidRDefault="00564322" w:rsidP="0075706F">
                            <w:pPr>
                              <w:jc w:val="center"/>
                              <w:rPr>
                                <w:rFonts w:ascii="Arial" w:hAnsi="Arial" w:cs="Arial"/>
                                <w:b/>
                                <w:bCs/>
                                <w:sz w:val="6"/>
                                <w:szCs w:val="6"/>
                              </w:rPr>
                            </w:pPr>
                          </w:p>
                          <w:p w14:paraId="1E8E6C57" w14:textId="0945CE47" w:rsidR="00564322" w:rsidRDefault="00724C5A" w:rsidP="00564322">
                            <w:pPr>
                              <w:pStyle w:val="ListParagraph"/>
                              <w:numPr>
                                <w:ilvl w:val="0"/>
                                <w:numId w:val="21"/>
                              </w:numPr>
                              <w:ind w:left="216" w:hanging="216"/>
                              <w:rPr>
                                <w:rFonts w:ascii="Arial" w:hAnsi="Arial" w:cs="Arial"/>
                                <w:sz w:val="18"/>
                                <w:szCs w:val="18"/>
                              </w:rPr>
                            </w:pPr>
                            <w:hyperlink r:id="rId22" w:history="1">
                              <w:r w:rsidR="00564322" w:rsidRPr="00E56681">
                                <w:rPr>
                                  <w:rStyle w:val="Hyperlink"/>
                                  <w:rFonts w:ascii="Arial" w:hAnsi="Arial" w:cs="Arial"/>
                                  <w:color w:val="2F5496" w:themeColor="accent1" w:themeShade="BF"/>
                                  <w:sz w:val="18"/>
                                  <w:szCs w:val="18"/>
                                </w:rPr>
                                <w:t>Culturally Responsive Teaching and Leading</w:t>
                              </w:r>
                            </w:hyperlink>
                            <w:r w:rsidR="00564322">
                              <w:rPr>
                                <w:rFonts w:ascii="Arial" w:hAnsi="Arial" w:cs="Arial"/>
                                <w:sz w:val="18"/>
                                <w:szCs w:val="18"/>
                              </w:rPr>
                              <w:t xml:space="preserve">: Look </w:t>
                            </w:r>
                            <w:proofErr w:type="spellStart"/>
                            <w:r w:rsidR="00564322">
                              <w:rPr>
                                <w:rFonts w:ascii="Arial" w:hAnsi="Arial" w:cs="Arial"/>
                                <w:sz w:val="18"/>
                                <w:szCs w:val="18"/>
                              </w:rPr>
                              <w:t>fors</w:t>
                            </w:r>
                            <w:proofErr w:type="spellEnd"/>
                            <w:r w:rsidR="00564322">
                              <w:rPr>
                                <w:rFonts w:ascii="Arial" w:hAnsi="Arial" w:cs="Arial"/>
                                <w:sz w:val="18"/>
                                <w:szCs w:val="18"/>
                              </w:rPr>
                              <w:t xml:space="preserve">, classroom videos, and teaching rubric </w:t>
                            </w:r>
                          </w:p>
                          <w:p w14:paraId="7CDD6DCD" w14:textId="39E197EF" w:rsidR="00564322" w:rsidRPr="00564322" w:rsidRDefault="00724C5A" w:rsidP="00564322">
                            <w:pPr>
                              <w:pStyle w:val="ListParagraph"/>
                              <w:numPr>
                                <w:ilvl w:val="0"/>
                                <w:numId w:val="21"/>
                              </w:numPr>
                              <w:ind w:left="216" w:hanging="216"/>
                              <w:rPr>
                                <w:rFonts w:ascii="Arial" w:hAnsi="Arial" w:cs="Arial"/>
                                <w:sz w:val="18"/>
                                <w:szCs w:val="18"/>
                              </w:rPr>
                            </w:pPr>
                            <w:hyperlink r:id="rId23" w:history="1">
                              <w:r w:rsidR="00B65C89" w:rsidRPr="00E56681">
                                <w:rPr>
                                  <w:rStyle w:val="Hyperlink"/>
                                  <w:rFonts w:ascii="Arial" w:hAnsi="Arial" w:cs="Arial"/>
                                  <w:color w:val="2F5496" w:themeColor="accent1" w:themeShade="BF"/>
                                  <w:sz w:val="18"/>
                                  <w:szCs w:val="18"/>
                                </w:rPr>
                                <w:t xml:space="preserve">CUNY-NYSIEB Guide to </w:t>
                              </w:r>
                              <w:proofErr w:type="spellStart"/>
                              <w:r w:rsidR="00B65C89" w:rsidRPr="00E56681">
                                <w:rPr>
                                  <w:rStyle w:val="Hyperlink"/>
                                  <w:rFonts w:ascii="Arial" w:hAnsi="Arial" w:cs="Arial"/>
                                  <w:color w:val="2F5496" w:themeColor="accent1" w:themeShade="BF"/>
                                  <w:sz w:val="18"/>
                                  <w:szCs w:val="18"/>
                                </w:rPr>
                                <w:t>Translanguaging</w:t>
                              </w:r>
                              <w:proofErr w:type="spellEnd"/>
                              <w:r w:rsidR="00B65C89" w:rsidRPr="00E56681">
                                <w:rPr>
                                  <w:rStyle w:val="Hyperlink"/>
                                  <w:rFonts w:ascii="Arial" w:hAnsi="Arial" w:cs="Arial"/>
                                  <w:color w:val="2F5496" w:themeColor="accent1" w:themeShade="BF"/>
                                  <w:sz w:val="18"/>
                                  <w:szCs w:val="18"/>
                                </w:rPr>
                                <w:t xml:space="preserve"> in Latino/a Literature</w:t>
                              </w:r>
                            </w:hyperlink>
                            <w:r w:rsidR="00564322" w:rsidRPr="00564322">
                              <w:rPr>
                                <w:rFonts w:ascii="Arial" w:hAnsi="Arial" w:cs="Arial"/>
                                <w:sz w:val="18"/>
                                <w:szCs w:val="18"/>
                              </w:rPr>
                              <w:t>: books representing Latino/a heritage</w:t>
                            </w:r>
                          </w:p>
                          <w:p w14:paraId="05434600" w14:textId="4844B2B0" w:rsidR="00564322" w:rsidRPr="00564322" w:rsidRDefault="00724C5A" w:rsidP="00564322">
                            <w:pPr>
                              <w:pStyle w:val="ListParagraph"/>
                              <w:numPr>
                                <w:ilvl w:val="0"/>
                                <w:numId w:val="21"/>
                              </w:numPr>
                              <w:ind w:left="216" w:hanging="216"/>
                              <w:rPr>
                                <w:rFonts w:ascii="Arial" w:hAnsi="Arial" w:cs="Arial"/>
                                <w:sz w:val="18"/>
                                <w:szCs w:val="18"/>
                              </w:rPr>
                            </w:pPr>
                            <w:hyperlink r:id="rId24" w:history="1">
                              <w:r w:rsidR="00DC5FB4" w:rsidRPr="00E56681">
                                <w:rPr>
                                  <w:rStyle w:val="Hyperlink"/>
                                  <w:rFonts w:ascii="Arial" w:hAnsi="Arial" w:cs="Arial"/>
                                  <w:color w:val="2F5496" w:themeColor="accent1" w:themeShade="BF"/>
                                  <w:sz w:val="18"/>
                                  <w:szCs w:val="18"/>
                                </w:rPr>
                                <w:t>Diverse Book Finder</w:t>
                              </w:r>
                            </w:hyperlink>
                            <w:r w:rsidR="00564322" w:rsidRPr="00E56681">
                              <w:rPr>
                                <w:rStyle w:val="Hyperlink"/>
                                <w:rFonts w:ascii="Arial" w:hAnsi="Arial" w:cs="Arial"/>
                                <w:color w:val="2F5496" w:themeColor="accent1" w:themeShade="BF"/>
                                <w:sz w:val="18"/>
                                <w:szCs w:val="18"/>
                              </w:rPr>
                              <w:t>:</w:t>
                            </w:r>
                            <w:r w:rsidR="00564322" w:rsidRPr="00071657">
                              <w:rPr>
                                <w:rStyle w:val="Hyperlink"/>
                                <w:rFonts w:ascii="Arial" w:hAnsi="Arial" w:cs="Arial"/>
                                <w:sz w:val="18"/>
                                <w:szCs w:val="18"/>
                                <w:u w:val="none"/>
                              </w:rPr>
                              <w:t xml:space="preserve"> </w:t>
                            </w:r>
                            <w:r w:rsidR="00564322" w:rsidRPr="00564322">
                              <w:rPr>
                                <w:rFonts w:ascii="Arial" w:hAnsi="Arial" w:cs="Arial"/>
                                <w:sz w:val="18"/>
                                <w:szCs w:val="18"/>
                              </w:rPr>
                              <w:t xml:space="preserve">database searchable by </w:t>
                            </w:r>
                            <w:r w:rsidR="00DC5FB4" w:rsidRPr="00564322">
                              <w:rPr>
                                <w:rFonts w:ascii="Arial" w:hAnsi="Arial" w:cs="Arial"/>
                                <w:sz w:val="18"/>
                                <w:szCs w:val="18"/>
                              </w:rPr>
                              <w:t>various backgrounds</w:t>
                            </w:r>
                          </w:p>
                          <w:p w14:paraId="14C6EED0" w14:textId="77777777" w:rsidR="00564322" w:rsidRPr="00564322" w:rsidRDefault="00724C5A" w:rsidP="00564322">
                            <w:pPr>
                              <w:pStyle w:val="ListParagraph"/>
                              <w:numPr>
                                <w:ilvl w:val="0"/>
                                <w:numId w:val="21"/>
                              </w:numPr>
                              <w:ind w:left="216" w:hanging="216"/>
                              <w:rPr>
                                <w:rFonts w:ascii="Arial" w:hAnsi="Arial" w:cs="Arial"/>
                                <w:sz w:val="18"/>
                                <w:szCs w:val="18"/>
                              </w:rPr>
                            </w:pPr>
                            <w:hyperlink r:id="rId25" w:history="1">
                              <w:r w:rsidR="00561970" w:rsidRPr="00E56681">
                                <w:rPr>
                                  <w:rStyle w:val="Hyperlink"/>
                                  <w:rFonts w:ascii="Arial" w:hAnsi="Arial" w:cs="Arial"/>
                                  <w:color w:val="2F5496" w:themeColor="accent1" w:themeShade="BF"/>
                                  <w:sz w:val="18"/>
                                  <w:szCs w:val="18"/>
                                </w:rPr>
                                <w:t>Global Storybooks Portal</w:t>
                              </w:r>
                            </w:hyperlink>
                            <w:r w:rsidR="00564322" w:rsidRPr="00564322">
                              <w:rPr>
                                <w:rFonts w:ascii="Arial" w:hAnsi="Arial" w:cs="Arial"/>
                                <w:sz w:val="18"/>
                                <w:szCs w:val="18"/>
                              </w:rPr>
                              <w:t xml:space="preserve">: </w:t>
                            </w:r>
                            <w:r w:rsidR="001E5B0F" w:rsidRPr="00564322">
                              <w:rPr>
                                <w:rFonts w:ascii="Arial" w:hAnsi="Arial" w:cs="Arial"/>
                                <w:sz w:val="18"/>
                                <w:szCs w:val="18"/>
                              </w:rPr>
                              <w:t>illustrated stories in multiple languages</w:t>
                            </w:r>
                          </w:p>
                          <w:p w14:paraId="7069AD41" w14:textId="6DDDE3B0" w:rsidR="00830C5A" w:rsidRPr="00564322" w:rsidRDefault="00724C5A" w:rsidP="00564322">
                            <w:pPr>
                              <w:pStyle w:val="ListParagraph"/>
                              <w:numPr>
                                <w:ilvl w:val="0"/>
                                <w:numId w:val="21"/>
                              </w:numPr>
                              <w:ind w:left="216" w:hanging="216"/>
                              <w:rPr>
                                <w:rFonts w:ascii="Arial" w:hAnsi="Arial" w:cs="Arial"/>
                                <w:sz w:val="18"/>
                                <w:szCs w:val="18"/>
                              </w:rPr>
                            </w:pPr>
                            <w:hyperlink r:id="rId26" w:history="1">
                              <w:r w:rsidR="00DC5FB4" w:rsidRPr="00E56681">
                                <w:rPr>
                                  <w:rStyle w:val="Hyperlink"/>
                                  <w:rFonts w:ascii="Arial" w:hAnsi="Arial" w:cs="Arial"/>
                                  <w:color w:val="2F5496" w:themeColor="accent1" w:themeShade="BF"/>
                                  <w:sz w:val="18"/>
                                  <w:szCs w:val="18"/>
                                </w:rPr>
                                <w:t>International Digital Children’s Library</w:t>
                              </w:r>
                            </w:hyperlink>
                            <w:r w:rsidR="00564322" w:rsidRPr="00564322">
                              <w:rPr>
                                <w:rFonts w:ascii="Arial" w:hAnsi="Arial" w:cs="Arial"/>
                                <w:sz w:val="18"/>
                                <w:szCs w:val="18"/>
                              </w:rPr>
                              <w:t xml:space="preserve">: </w:t>
                            </w:r>
                            <w:r w:rsidR="00830C5A" w:rsidRPr="00564322">
                              <w:rPr>
                                <w:rFonts w:ascii="Arial" w:hAnsi="Arial" w:cs="Arial"/>
                                <w:sz w:val="18"/>
                                <w:szCs w:val="18"/>
                              </w:rPr>
                              <w:t xml:space="preserve"> children’s books in over 70 languages</w:t>
                            </w:r>
                          </w:p>
                          <w:p w14:paraId="2DA0E5EC" w14:textId="77777777" w:rsidR="00830C5A" w:rsidRPr="00B10165" w:rsidRDefault="00830C5A" w:rsidP="00830C5A">
                            <w:pPr>
                              <w:pStyle w:val="ListParagraph"/>
                              <w:ind w:left="360" w:firstLine="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598EF5" id="_x0000_t202" coordsize="21600,21600" o:spt="202" path="m,l,21600r21600,l21600,xe">
                <v:stroke joinstyle="miter"/>
                <v:path gradientshapeok="t" o:connecttype="rect"/>
              </v:shapetype>
              <v:shape id="Text Box 4" o:spid="_x0000_s1026" type="#_x0000_t202" style="position:absolute;left:0;text-align:left;margin-left:160.3pt;margin-top:11.3pt;width:211.5pt;height:160.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" fillcolor="#e4d2f2" strokecolor="#7030a0" strokeweight="1pt">
                <v:textbox>
                  <w:txbxContent>
                    <w:p w14:paraId="10869E59" w14:textId="6E908DF4" w:rsidR="0075706F" w:rsidRDefault="0075706F" w:rsidP="0075706F">
                      <w:pPr>
                        <w:jc w:val="center"/>
                        <w:rPr>
                          <w:rFonts w:ascii="Arial" w:hAnsi="Arial" w:cs="Arial"/>
                          <w:b/>
                          <w:bCs/>
                          <w:sz w:val="19"/>
                          <w:szCs w:val="19"/>
                        </w:rPr>
                      </w:pPr>
                      <w:r w:rsidRPr="0075706F">
                        <w:rPr>
                          <w:rFonts w:ascii="Arial" w:hAnsi="Arial" w:cs="Arial"/>
                          <w:b/>
                          <w:bCs/>
                          <w:sz w:val="19"/>
                          <w:szCs w:val="19"/>
                        </w:rPr>
                        <w:t>Resources Supporting Culturally and Linguistically Sustaining Pedagogies</w:t>
                      </w:r>
                    </w:p>
                    <w:p w14:paraId="3AA2B0E4" w14:textId="77777777" w:rsidR="00564322" w:rsidRPr="00564322" w:rsidRDefault="00564322" w:rsidP="0075706F">
                      <w:pPr>
                        <w:jc w:val="center"/>
                        <w:rPr>
                          <w:rFonts w:ascii="Arial" w:hAnsi="Arial" w:cs="Arial"/>
                          <w:b/>
                          <w:bCs/>
                          <w:sz w:val="6"/>
                          <w:szCs w:val="6"/>
                        </w:rPr>
                      </w:pPr>
                    </w:p>
                    <w:p w14:paraId="1E8E6C57" w14:textId="0945CE47" w:rsidR="00564322" w:rsidRDefault="00B74B02" w:rsidP="00564322">
                      <w:pPr>
                        <w:pStyle w:val="ListParagraph"/>
                        <w:numPr>
                          <w:ilvl w:val="0"/>
                          <w:numId w:val="21"/>
                        </w:numPr>
                        <w:ind w:left="216" w:hanging="216"/>
                        <w:rPr>
                          <w:rFonts w:ascii="Arial" w:hAnsi="Arial" w:cs="Arial"/>
                          <w:sz w:val="18"/>
                          <w:szCs w:val="18"/>
                        </w:rPr>
                      </w:pPr>
                      <w:hyperlink r:id="rId27" w:history="1">
                        <w:r w:rsidR="00564322" w:rsidRPr="00E56681">
                          <w:rPr>
                            <w:rStyle w:val="Hyperlink"/>
                            <w:rFonts w:ascii="Arial" w:hAnsi="Arial" w:cs="Arial"/>
                            <w:color w:val="2F5496" w:themeColor="accent1" w:themeShade="BF"/>
                            <w:sz w:val="18"/>
                            <w:szCs w:val="18"/>
                          </w:rPr>
                          <w:t>Culturally Responsive Teaching and Leading</w:t>
                        </w:r>
                      </w:hyperlink>
                      <w:r w:rsidR="00564322">
                        <w:rPr>
                          <w:rFonts w:ascii="Arial" w:hAnsi="Arial" w:cs="Arial"/>
                          <w:sz w:val="18"/>
                          <w:szCs w:val="18"/>
                        </w:rPr>
                        <w:t xml:space="preserve">: Look fors, classroom videos, and teaching rubric </w:t>
                      </w:r>
                    </w:p>
                    <w:p w14:paraId="7CDD6DCD" w14:textId="39E197EF" w:rsidR="00564322" w:rsidRPr="00564322" w:rsidRDefault="00B74B02" w:rsidP="00564322">
                      <w:pPr>
                        <w:pStyle w:val="ListParagraph"/>
                        <w:numPr>
                          <w:ilvl w:val="0"/>
                          <w:numId w:val="21"/>
                        </w:numPr>
                        <w:ind w:left="216" w:hanging="216"/>
                        <w:rPr>
                          <w:rFonts w:ascii="Arial" w:hAnsi="Arial" w:cs="Arial"/>
                          <w:sz w:val="18"/>
                          <w:szCs w:val="18"/>
                        </w:rPr>
                      </w:pPr>
                      <w:hyperlink r:id="rId28" w:history="1">
                        <w:r w:rsidR="00B65C89" w:rsidRPr="00E56681">
                          <w:rPr>
                            <w:rStyle w:val="Hyperlink"/>
                            <w:rFonts w:ascii="Arial" w:hAnsi="Arial" w:cs="Arial"/>
                            <w:color w:val="2F5496" w:themeColor="accent1" w:themeShade="BF"/>
                            <w:sz w:val="18"/>
                            <w:szCs w:val="18"/>
                          </w:rPr>
                          <w:t>CUNY-NYSIEB Guide to Translanguaging in Latino/a Literature</w:t>
                        </w:r>
                      </w:hyperlink>
                      <w:r w:rsidR="00564322" w:rsidRPr="00564322">
                        <w:rPr>
                          <w:rFonts w:ascii="Arial" w:hAnsi="Arial" w:cs="Arial"/>
                          <w:sz w:val="18"/>
                          <w:szCs w:val="18"/>
                        </w:rPr>
                        <w:t>: books representing Latino/a heritage</w:t>
                      </w:r>
                    </w:p>
                    <w:p w14:paraId="05434600" w14:textId="4844B2B0" w:rsidR="00564322" w:rsidRPr="00564322" w:rsidRDefault="00B74B02" w:rsidP="00564322">
                      <w:pPr>
                        <w:pStyle w:val="ListParagraph"/>
                        <w:numPr>
                          <w:ilvl w:val="0"/>
                          <w:numId w:val="21"/>
                        </w:numPr>
                        <w:ind w:left="216" w:hanging="216"/>
                        <w:rPr>
                          <w:rFonts w:ascii="Arial" w:hAnsi="Arial" w:cs="Arial"/>
                          <w:sz w:val="18"/>
                          <w:szCs w:val="18"/>
                        </w:rPr>
                      </w:pPr>
                      <w:hyperlink r:id="rId29" w:history="1">
                        <w:r w:rsidR="00DC5FB4" w:rsidRPr="00E56681">
                          <w:rPr>
                            <w:rStyle w:val="Hyperlink"/>
                            <w:rFonts w:ascii="Arial" w:hAnsi="Arial" w:cs="Arial"/>
                            <w:color w:val="2F5496" w:themeColor="accent1" w:themeShade="BF"/>
                            <w:sz w:val="18"/>
                            <w:szCs w:val="18"/>
                          </w:rPr>
                          <w:t>Diverse Book Finder</w:t>
                        </w:r>
                      </w:hyperlink>
                      <w:r w:rsidR="00564322" w:rsidRPr="00E56681">
                        <w:rPr>
                          <w:rStyle w:val="Hyperlink"/>
                          <w:rFonts w:ascii="Arial" w:hAnsi="Arial" w:cs="Arial"/>
                          <w:color w:val="2F5496" w:themeColor="accent1" w:themeShade="BF"/>
                          <w:sz w:val="18"/>
                          <w:szCs w:val="18"/>
                        </w:rPr>
                        <w:t>:</w:t>
                      </w:r>
                      <w:r w:rsidR="00564322" w:rsidRPr="00071657">
                        <w:rPr>
                          <w:rStyle w:val="Hyperlink"/>
                          <w:rFonts w:ascii="Arial" w:hAnsi="Arial" w:cs="Arial"/>
                          <w:sz w:val="18"/>
                          <w:szCs w:val="18"/>
                          <w:u w:val="none"/>
                        </w:rPr>
                        <w:t xml:space="preserve"> </w:t>
                      </w:r>
                      <w:r w:rsidR="00564322" w:rsidRPr="00564322">
                        <w:rPr>
                          <w:rFonts w:ascii="Arial" w:hAnsi="Arial" w:cs="Arial"/>
                          <w:sz w:val="18"/>
                          <w:szCs w:val="18"/>
                        </w:rPr>
                        <w:t xml:space="preserve">database searchable by </w:t>
                      </w:r>
                      <w:r w:rsidR="00DC5FB4" w:rsidRPr="00564322">
                        <w:rPr>
                          <w:rFonts w:ascii="Arial" w:hAnsi="Arial" w:cs="Arial"/>
                          <w:sz w:val="18"/>
                          <w:szCs w:val="18"/>
                        </w:rPr>
                        <w:t>various backgrounds</w:t>
                      </w:r>
                    </w:p>
                    <w:p w14:paraId="14C6EED0" w14:textId="77777777" w:rsidR="00564322" w:rsidRPr="00564322" w:rsidRDefault="00B74B02" w:rsidP="00564322">
                      <w:pPr>
                        <w:pStyle w:val="ListParagraph"/>
                        <w:numPr>
                          <w:ilvl w:val="0"/>
                          <w:numId w:val="21"/>
                        </w:numPr>
                        <w:ind w:left="216" w:hanging="216"/>
                        <w:rPr>
                          <w:rFonts w:ascii="Arial" w:hAnsi="Arial" w:cs="Arial"/>
                          <w:sz w:val="18"/>
                          <w:szCs w:val="18"/>
                        </w:rPr>
                      </w:pPr>
                      <w:hyperlink r:id="rId30" w:history="1">
                        <w:r w:rsidR="00561970" w:rsidRPr="00E56681">
                          <w:rPr>
                            <w:rStyle w:val="Hyperlink"/>
                            <w:rFonts w:ascii="Arial" w:hAnsi="Arial" w:cs="Arial"/>
                            <w:color w:val="2F5496" w:themeColor="accent1" w:themeShade="BF"/>
                            <w:sz w:val="18"/>
                            <w:szCs w:val="18"/>
                          </w:rPr>
                          <w:t>Global Storybooks Portal</w:t>
                        </w:r>
                      </w:hyperlink>
                      <w:r w:rsidR="00564322" w:rsidRPr="00564322">
                        <w:rPr>
                          <w:rFonts w:ascii="Arial" w:hAnsi="Arial" w:cs="Arial"/>
                          <w:sz w:val="18"/>
                          <w:szCs w:val="18"/>
                        </w:rPr>
                        <w:t xml:space="preserve">: </w:t>
                      </w:r>
                      <w:r w:rsidR="001E5B0F" w:rsidRPr="00564322">
                        <w:rPr>
                          <w:rFonts w:ascii="Arial" w:hAnsi="Arial" w:cs="Arial"/>
                          <w:sz w:val="18"/>
                          <w:szCs w:val="18"/>
                        </w:rPr>
                        <w:t>illustrated stories in multiple languages</w:t>
                      </w:r>
                    </w:p>
                    <w:p w14:paraId="7069AD41" w14:textId="6DDDE3B0" w:rsidR="00830C5A" w:rsidRPr="00564322" w:rsidRDefault="00B74B02" w:rsidP="00564322">
                      <w:pPr>
                        <w:pStyle w:val="ListParagraph"/>
                        <w:numPr>
                          <w:ilvl w:val="0"/>
                          <w:numId w:val="21"/>
                        </w:numPr>
                        <w:ind w:left="216" w:hanging="216"/>
                        <w:rPr>
                          <w:rFonts w:ascii="Arial" w:hAnsi="Arial" w:cs="Arial"/>
                          <w:sz w:val="18"/>
                          <w:szCs w:val="18"/>
                        </w:rPr>
                      </w:pPr>
                      <w:hyperlink r:id="rId31" w:history="1">
                        <w:r w:rsidR="00DC5FB4" w:rsidRPr="00E56681">
                          <w:rPr>
                            <w:rStyle w:val="Hyperlink"/>
                            <w:rFonts w:ascii="Arial" w:hAnsi="Arial" w:cs="Arial"/>
                            <w:color w:val="2F5496" w:themeColor="accent1" w:themeShade="BF"/>
                            <w:sz w:val="18"/>
                            <w:szCs w:val="18"/>
                          </w:rPr>
                          <w:t>International Digital Children’s Library</w:t>
                        </w:r>
                      </w:hyperlink>
                      <w:r w:rsidR="00564322" w:rsidRPr="00564322">
                        <w:rPr>
                          <w:rFonts w:ascii="Arial" w:hAnsi="Arial" w:cs="Arial"/>
                          <w:sz w:val="18"/>
                          <w:szCs w:val="18"/>
                        </w:rPr>
                        <w:t xml:space="preserve">: </w:t>
                      </w:r>
                      <w:r w:rsidR="00830C5A" w:rsidRPr="00564322">
                        <w:rPr>
                          <w:rFonts w:ascii="Arial" w:hAnsi="Arial" w:cs="Arial"/>
                          <w:sz w:val="18"/>
                          <w:szCs w:val="18"/>
                        </w:rPr>
                        <w:t xml:space="preserve"> children’s books in over 70 languages</w:t>
                      </w:r>
                    </w:p>
                    <w:p w14:paraId="2DA0E5EC" w14:textId="77777777" w:rsidR="00830C5A" w:rsidRPr="00B10165" w:rsidRDefault="00830C5A" w:rsidP="00830C5A">
                      <w:pPr>
                        <w:pStyle w:val="ListParagraph"/>
                        <w:ind w:left="360" w:firstLine="0"/>
                        <w:rPr>
                          <w:sz w:val="22"/>
                          <w:szCs w:val="22"/>
                        </w:rPr>
                      </w:pPr>
                    </w:p>
                  </w:txbxContent>
                </v:textbox>
                <w10:wrap type="square" anchorx="margin"/>
              </v:shape>
            </w:pict>
          </mc:Fallback>
        </mc:AlternateContent>
      </w:r>
      <w:r w:rsidR="0075706F" w:rsidRPr="00E03CF4">
        <w:rPr>
          <w:rFonts w:asciiTheme="minorHAnsi" w:hAnsiTheme="minorHAnsi" w:cstheme="minorHAnsi"/>
          <w:b/>
          <w:bCs/>
          <w:color w:val="000000"/>
          <w:sz w:val="22"/>
          <w:szCs w:val="22"/>
          <w:shd w:val="clear" w:color="auto" w:fill="FFFFFF"/>
        </w:rPr>
        <w:t>Implement c</w:t>
      </w:r>
      <w:r w:rsidR="00A3554F" w:rsidRPr="00E03CF4">
        <w:rPr>
          <w:rFonts w:asciiTheme="minorHAnsi" w:hAnsiTheme="minorHAnsi" w:cstheme="minorHAnsi"/>
          <w:b/>
          <w:bCs/>
          <w:color w:val="000000"/>
          <w:sz w:val="22"/>
          <w:szCs w:val="22"/>
          <w:shd w:val="clear" w:color="auto" w:fill="FFFFFF"/>
        </w:rPr>
        <w:t>ulturally and linguistically sustaining pedagogies</w:t>
      </w:r>
      <w:r w:rsidR="0075706F" w:rsidRPr="00E03CF4">
        <w:rPr>
          <w:rFonts w:asciiTheme="minorHAnsi" w:hAnsiTheme="minorHAnsi" w:cstheme="minorHAnsi"/>
          <w:b/>
          <w:bCs/>
          <w:color w:val="000000"/>
          <w:sz w:val="22"/>
          <w:szCs w:val="22"/>
          <w:shd w:val="clear" w:color="auto" w:fill="FFFFFF"/>
        </w:rPr>
        <w:t xml:space="preserve">. </w:t>
      </w:r>
      <w:r w:rsidR="00B10165" w:rsidRPr="00E03CF4">
        <w:rPr>
          <w:rFonts w:asciiTheme="minorHAnsi" w:hAnsiTheme="minorHAnsi" w:cstheme="minorHAnsi"/>
          <w:color w:val="000000"/>
          <w:sz w:val="22"/>
          <w:szCs w:val="22"/>
          <w:shd w:val="clear" w:color="auto" w:fill="FFFFFF"/>
        </w:rPr>
        <w:t>E</w:t>
      </w:r>
      <w:r w:rsidR="0075706F" w:rsidRPr="00E03CF4">
        <w:rPr>
          <w:rFonts w:asciiTheme="minorHAnsi" w:hAnsiTheme="minorHAnsi" w:cstheme="minorHAnsi"/>
          <w:color w:val="000000"/>
          <w:sz w:val="22"/>
          <w:szCs w:val="22"/>
          <w:shd w:val="clear" w:color="auto" w:fill="FFFFFF"/>
        </w:rPr>
        <w:t xml:space="preserve">nglish learners </w:t>
      </w:r>
      <w:r w:rsidR="00563BDA" w:rsidRPr="00E03CF4">
        <w:rPr>
          <w:rFonts w:asciiTheme="minorHAnsi" w:hAnsiTheme="minorHAnsi" w:cstheme="minorHAnsi"/>
          <w:color w:val="000000"/>
          <w:sz w:val="22"/>
          <w:szCs w:val="22"/>
          <w:shd w:val="clear" w:color="auto" w:fill="FFFFFF"/>
        </w:rPr>
        <w:t xml:space="preserve">have </w:t>
      </w:r>
      <w:r w:rsidR="006B04DE" w:rsidRPr="00E03CF4">
        <w:rPr>
          <w:rFonts w:asciiTheme="minorHAnsi" w:hAnsiTheme="minorHAnsi" w:cstheme="minorHAnsi"/>
          <w:color w:val="000000"/>
          <w:sz w:val="22"/>
          <w:szCs w:val="22"/>
          <w:shd w:val="clear" w:color="auto" w:fill="FFFFFF"/>
        </w:rPr>
        <w:t>varying cultural and linguistic backgrounds</w:t>
      </w:r>
      <w:r w:rsidR="0075706F" w:rsidRPr="00E03CF4">
        <w:rPr>
          <w:rFonts w:asciiTheme="minorHAnsi" w:hAnsiTheme="minorHAnsi" w:cstheme="minorHAnsi"/>
          <w:color w:val="000000"/>
          <w:sz w:val="22"/>
          <w:szCs w:val="22"/>
          <w:shd w:val="clear" w:color="auto" w:fill="FFFFFF"/>
        </w:rPr>
        <w:t xml:space="preserve">, thus </w:t>
      </w:r>
      <w:r w:rsidR="00E81AC7" w:rsidRPr="00E03CF4">
        <w:rPr>
          <w:rFonts w:asciiTheme="minorHAnsi" w:hAnsiTheme="minorHAnsi" w:cstheme="minorHAnsi"/>
          <w:color w:val="000000"/>
          <w:sz w:val="22"/>
          <w:szCs w:val="22"/>
          <w:shd w:val="clear" w:color="auto" w:fill="FFFFFF"/>
        </w:rPr>
        <w:t xml:space="preserve">representation of </w:t>
      </w:r>
      <w:r w:rsidR="0075706F" w:rsidRPr="00E03CF4">
        <w:rPr>
          <w:rFonts w:asciiTheme="minorHAnsi" w:hAnsiTheme="minorHAnsi" w:cstheme="minorHAnsi"/>
          <w:color w:val="000000"/>
          <w:sz w:val="22"/>
          <w:szCs w:val="22"/>
          <w:shd w:val="clear" w:color="auto" w:fill="FFFFFF"/>
        </w:rPr>
        <w:t xml:space="preserve">individual students’ cultural and linguistic identities in curricular materials is </w:t>
      </w:r>
      <w:r w:rsidR="00E81AC7" w:rsidRPr="00E03CF4">
        <w:rPr>
          <w:rFonts w:asciiTheme="minorHAnsi" w:hAnsiTheme="minorHAnsi" w:cstheme="minorHAnsi"/>
          <w:color w:val="000000"/>
          <w:sz w:val="22"/>
          <w:szCs w:val="22"/>
          <w:shd w:val="clear" w:color="auto" w:fill="FFFFFF"/>
        </w:rPr>
        <w:t>important</w:t>
      </w:r>
      <w:r w:rsidR="00072CD7" w:rsidRPr="00E03CF4">
        <w:rPr>
          <w:rFonts w:asciiTheme="minorHAnsi" w:hAnsiTheme="minorHAnsi" w:cstheme="minorHAnsi"/>
          <w:color w:val="000000"/>
          <w:sz w:val="22"/>
          <w:szCs w:val="22"/>
          <w:shd w:val="clear" w:color="auto" w:fill="FFFFFF"/>
        </w:rPr>
        <w:t xml:space="preserve">. </w:t>
      </w:r>
      <w:r w:rsidR="0075706F" w:rsidRPr="00E03CF4">
        <w:rPr>
          <w:rFonts w:asciiTheme="minorHAnsi" w:hAnsiTheme="minorHAnsi" w:cstheme="minorHAnsi"/>
          <w:color w:val="000000"/>
          <w:sz w:val="22"/>
          <w:szCs w:val="22"/>
          <w:shd w:val="clear" w:color="auto" w:fill="FFFFFF"/>
        </w:rPr>
        <w:t xml:space="preserve">Educators can include </w:t>
      </w:r>
      <w:r w:rsidR="00550A6B" w:rsidRPr="00E03CF4">
        <w:rPr>
          <w:rFonts w:asciiTheme="minorHAnsi" w:hAnsiTheme="minorHAnsi" w:cstheme="minorHAnsi"/>
          <w:color w:val="000000"/>
          <w:sz w:val="22"/>
          <w:szCs w:val="22"/>
          <w:shd w:val="clear" w:color="auto" w:fill="FFFFFF"/>
        </w:rPr>
        <w:t xml:space="preserve">high quality and diverse picture books to create a more </w:t>
      </w:r>
      <w:r w:rsidR="00550A6B" w:rsidRPr="005950A9">
        <w:rPr>
          <w:rFonts w:asciiTheme="minorHAnsi" w:hAnsiTheme="minorHAnsi" w:cstheme="minorHAnsi"/>
          <w:sz w:val="22"/>
          <w:szCs w:val="22"/>
          <w:shd w:val="clear" w:color="auto" w:fill="FFFFFF"/>
        </w:rPr>
        <w:t>culturally responsive classroom for young learners</w:t>
      </w:r>
      <w:r w:rsidR="00550A6B" w:rsidRPr="00E03CF4">
        <w:rPr>
          <w:rFonts w:asciiTheme="minorHAnsi" w:hAnsiTheme="minorHAnsi" w:cstheme="minorHAnsi"/>
          <w:color w:val="000000"/>
          <w:sz w:val="22"/>
          <w:szCs w:val="22"/>
          <w:shd w:val="clear" w:color="auto" w:fill="FFFFFF"/>
        </w:rPr>
        <w:t>.</w:t>
      </w:r>
      <w:r w:rsidR="0075706F" w:rsidRPr="00E03CF4">
        <w:rPr>
          <w:rFonts w:asciiTheme="minorHAnsi" w:hAnsiTheme="minorHAnsi" w:cstheme="minorHAnsi"/>
          <w:color w:val="000000"/>
          <w:sz w:val="22"/>
          <w:szCs w:val="22"/>
          <w:shd w:val="clear" w:color="auto" w:fill="FFFFFF"/>
        </w:rPr>
        <w:t xml:space="preserve"> Moreover, teachers can </w:t>
      </w:r>
      <w:hyperlink r:id="rId32" w:history="1">
        <w:r w:rsidR="0075706F" w:rsidRPr="00E03CF4">
          <w:rPr>
            <w:rStyle w:val="Hyperlink"/>
            <w:rFonts w:asciiTheme="minorHAnsi" w:hAnsiTheme="minorHAnsi" w:cstheme="minorHAnsi"/>
            <w:sz w:val="22"/>
            <w:szCs w:val="22"/>
            <w:shd w:val="clear" w:color="auto" w:fill="FFFFFF"/>
          </w:rPr>
          <w:t xml:space="preserve">leverage and value students’ </w:t>
        </w:r>
        <w:r w:rsidR="00E81AC7" w:rsidRPr="00E03CF4">
          <w:rPr>
            <w:rStyle w:val="Hyperlink"/>
            <w:rFonts w:asciiTheme="minorHAnsi" w:hAnsiTheme="minorHAnsi" w:cstheme="minorHAnsi"/>
            <w:sz w:val="22"/>
            <w:szCs w:val="22"/>
            <w:shd w:val="clear" w:color="auto" w:fill="FFFFFF"/>
          </w:rPr>
          <w:t>heritage language</w:t>
        </w:r>
      </w:hyperlink>
      <w:r w:rsidR="0075706F" w:rsidRPr="00E03CF4">
        <w:rPr>
          <w:rStyle w:val="Hyperlink"/>
          <w:rFonts w:asciiTheme="minorHAnsi" w:hAnsiTheme="minorHAnsi" w:cstheme="minorHAnsi"/>
          <w:sz w:val="22"/>
          <w:szCs w:val="22"/>
          <w:shd w:val="clear" w:color="auto" w:fill="FFFFFF"/>
        </w:rPr>
        <w:t>s</w:t>
      </w:r>
      <w:r w:rsidR="0075706F" w:rsidRPr="00E03CF4">
        <w:rPr>
          <w:rFonts w:asciiTheme="minorHAnsi" w:hAnsiTheme="minorHAnsi" w:cstheme="minorHAnsi"/>
          <w:color w:val="000000"/>
          <w:sz w:val="22"/>
          <w:szCs w:val="22"/>
          <w:shd w:val="clear" w:color="auto" w:fill="FFFFFF"/>
        </w:rPr>
        <w:t xml:space="preserve">. They can use a </w:t>
      </w:r>
      <w:proofErr w:type="spellStart"/>
      <w:r w:rsidR="0075706F" w:rsidRPr="00BA31EF">
        <w:rPr>
          <w:rFonts w:asciiTheme="minorHAnsi" w:hAnsiTheme="minorHAnsi" w:cstheme="minorHAnsi"/>
          <w:sz w:val="22"/>
          <w:szCs w:val="22"/>
          <w:shd w:val="clear" w:color="auto" w:fill="FFFFFF"/>
        </w:rPr>
        <w:t>translanguaging</w:t>
      </w:r>
      <w:proofErr w:type="spellEnd"/>
      <w:r w:rsidR="0075706F" w:rsidRPr="00BA31EF">
        <w:rPr>
          <w:rFonts w:asciiTheme="minorHAnsi" w:hAnsiTheme="minorHAnsi" w:cstheme="minorHAnsi"/>
          <w:sz w:val="22"/>
          <w:szCs w:val="22"/>
          <w:shd w:val="clear" w:color="auto" w:fill="FFFFFF"/>
        </w:rPr>
        <w:t xml:space="preserve"> pedagogy</w:t>
      </w:r>
      <w:r w:rsidR="0075706F" w:rsidRPr="00E03CF4">
        <w:rPr>
          <w:rFonts w:asciiTheme="minorHAnsi" w:hAnsiTheme="minorHAnsi" w:cstheme="minorHAnsi"/>
          <w:color w:val="000000"/>
          <w:sz w:val="22"/>
          <w:szCs w:val="22"/>
          <w:shd w:val="clear" w:color="auto" w:fill="FFFFFF"/>
        </w:rPr>
        <w:t xml:space="preserve"> and encourage students</w:t>
      </w:r>
      <w:r w:rsidR="00C32B60">
        <w:rPr>
          <w:rFonts w:asciiTheme="minorHAnsi" w:hAnsiTheme="minorHAnsi" w:cstheme="minorHAnsi"/>
          <w:color w:val="000000"/>
          <w:sz w:val="22"/>
          <w:szCs w:val="22"/>
          <w:shd w:val="clear" w:color="auto" w:fill="FFFFFF"/>
        </w:rPr>
        <w:t xml:space="preserve"> to</w:t>
      </w:r>
      <w:r w:rsidR="0075706F" w:rsidRPr="00E03CF4">
        <w:rPr>
          <w:rFonts w:asciiTheme="minorHAnsi" w:hAnsiTheme="minorHAnsi" w:cstheme="minorHAnsi"/>
          <w:color w:val="000000"/>
          <w:sz w:val="22"/>
          <w:szCs w:val="22"/>
          <w:shd w:val="clear" w:color="auto" w:fill="FFFFFF"/>
        </w:rPr>
        <w:t xml:space="preserve"> use </w:t>
      </w:r>
      <w:r w:rsidR="00071657">
        <w:rPr>
          <w:rFonts w:asciiTheme="minorHAnsi" w:hAnsiTheme="minorHAnsi" w:cstheme="minorHAnsi"/>
          <w:color w:val="000000"/>
          <w:sz w:val="22"/>
          <w:szCs w:val="22"/>
          <w:shd w:val="clear" w:color="auto" w:fill="FFFFFF"/>
        </w:rPr>
        <w:t xml:space="preserve">related </w:t>
      </w:r>
      <w:r w:rsidR="00071657" w:rsidRPr="00BA31EF">
        <w:rPr>
          <w:rFonts w:asciiTheme="minorHAnsi" w:hAnsiTheme="minorHAnsi" w:cstheme="minorHAnsi"/>
          <w:sz w:val="22"/>
          <w:szCs w:val="22"/>
          <w:shd w:val="clear" w:color="auto" w:fill="FFFFFF"/>
        </w:rPr>
        <w:t>practices</w:t>
      </w:r>
      <w:r w:rsidR="0075706F" w:rsidRPr="00E03CF4">
        <w:rPr>
          <w:rFonts w:asciiTheme="minorHAnsi" w:hAnsiTheme="minorHAnsi" w:cstheme="minorHAnsi"/>
          <w:color w:val="000000"/>
          <w:sz w:val="22"/>
          <w:szCs w:val="22"/>
          <w:shd w:val="clear" w:color="auto" w:fill="FFFFFF"/>
        </w:rPr>
        <w:t xml:space="preserve">. Teachers can also design </w:t>
      </w:r>
      <w:r w:rsidR="009E6D75" w:rsidRPr="00BA31EF">
        <w:rPr>
          <w:rFonts w:asciiTheme="minorHAnsi" w:hAnsiTheme="minorHAnsi" w:cstheme="minorHAnsi"/>
          <w:sz w:val="22"/>
          <w:szCs w:val="22"/>
          <w:shd w:val="clear" w:color="auto" w:fill="FFFFFF"/>
        </w:rPr>
        <w:t>paired literacy instruction</w:t>
      </w:r>
      <w:r w:rsidR="00B10165" w:rsidRPr="00E03CF4">
        <w:rPr>
          <w:rFonts w:asciiTheme="minorHAnsi" w:hAnsiTheme="minorHAnsi" w:cstheme="minorHAnsi"/>
          <w:color w:val="000000"/>
          <w:sz w:val="22"/>
          <w:szCs w:val="22"/>
          <w:shd w:val="clear" w:color="auto" w:fill="FFFFFF"/>
        </w:rPr>
        <w:t xml:space="preserve"> </w:t>
      </w:r>
      <w:r w:rsidR="0075706F" w:rsidRPr="00E03CF4">
        <w:rPr>
          <w:rFonts w:asciiTheme="minorHAnsi" w:hAnsiTheme="minorHAnsi" w:cstheme="minorHAnsi"/>
          <w:color w:val="000000"/>
          <w:sz w:val="22"/>
          <w:szCs w:val="22"/>
          <w:shd w:val="clear" w:color="auto" w:fill="FFFFFF"/>
        </w:rPr>
        <w:t xml:space="preserve">to develop </w:t>
      </w:r>
      <w:r w:rsidR="009E6D75" w:rsidRPr="00E03CF4">
        <w:rPr>
          <w:rFonts w:asciiTheme="minorHAnsi" w:hAnsiTheme="minorHAnsi" w:cstheme="minorHAnsi"/>
          <w:color w:val="000000"/>
          <w:sz w:val="22"/>
          <w:szCs w:val="22"/>
          <w:shd w:val="clear" w:color="auto" w:fill="FFFFFF"/>
        </w:rPr>
        <w:t xml:space="preserve">oral language, reading, and writing in English </w:t>
      </w:r>
      <w:r w:rsidR="005205B7" w:rsidRPr="00E03CF4">
        <w:rPr>
          <w:rFonts w:asciiTheme="minorHAnsi" w:hAnsiTheme="minorHAnsi" w:cstheme="minorHAnsi"/>
          <w:color w:val="000000"/>
          <w:sz w:val="22"/>
          <w:szCs w:val="22"/>
          <w:shd w:val="clear" w:color="auto" w:fill="FFFFFF"/>
        </w:rPr>
        <w:t>and</w:t>
      </w:r>
      <w:r w:rsidR="009E6D75" w:rsidRPr="00E03CF4">
        <w:rPr>
          <w:rFonts w:asciiTheme="minorHAnsi" w:hAnsiTheme="minorHAnsi" w:cstheme="minorHAnsi"/>
          <w:color w:val="000000"/>
          <w:sz w:val="22"/>
          <w:szCs w:val="22"/>
          <w:shd w:val="clear" w:color="auto" w:fill="FFFFFF"/>
        </w:rPr>
        <w:t xml:space="preserve"> </w:t>
      </w:r>
      <w:r w:rsidR="0009637F" w:rsidRPr="00E03CF4">
        <w:rPr>
          <w:rFonts w:asciiTheme="minorHAnsi" w:hAnsiTheme="minorHAnsi" w:cstheme="minorHAnsi"/>
          <w:color w:val="000000"/>
          <w:sz w:val="22"/>
          <w:szCs w:val="22"/>
          <w:shd w:val="clear" w:color="auto" w:fill="FFFFFF"/>
        </w:rPr>
        <w:t>students’ heritage languages.</w:t>
      </w:r>
    </w:p>
    <w:p w14:paraId="42093D1B" w14:textId="5D5BFDCF" w:rsidR="00E03CF4" w:rsidRPr="00E03CF4" w:rsidRDefault="00632151" w:rsidP="00E03CF4">
      <w:pPr>
        <w:pStyle w:val="ListParagraph"/>
        <w:numPr>
          <w:ilvl w:val="0"/>
          <w:numId w:val="7"/>
        </w:numPr>
        <w:spacing w:line="300" w:lineRule="auto"/>
        <w:ind w:left="216" w:right="-14" w:hanging="216"/>
        <w:rPr>
          <w:rFonts w:asciiTheme="minorHAnsi" w:hAnsiTheme="minorHAnsi" w:cstheme="minorHAnsi"/>
          <w:b/>
          <w:bCs/>
          <w:color w:val="000000"/>
          <w:sz w:val="22"/>
          <w:szCs w:val="22"/>
          <w:shd w:val="clear" w:color="auto" w:fill="FFFFFF"/>
        </w:rPr>
      </w:pPr>
      <w:r w:rsidRPr="00E03CF4">
        <w:rPr>
          <w:rFonts w:ascii="Calibri" w:hAnsi="Calibri" w:cs="Calibri"/>
          <w:b/>
          <w:bCs/>
          <w:color w:val="000000"/>
          <w:sz w:val="22"/>
          <w:szCs w:val="22"/>
          <w:shd w:val="clear" w:color="auto" w:fill="FFFFFF"/>
        </w:rPr>
        <w:lastRenderedPageBreak/>
        <w:t>Encourage oral interaction through collaborative work</w:t>
      </w:r>
      <w:r w:rsidR="00130BA7" w:rsidRPr="00E03CF4">
        <w:rPr>
          <w:rFonts w:ascii="Calibri" w:hAnsi="Calibri" w:cs="Calibri"/>
          <w:color w:val="000000"/>
          <w:sz w:val="22"/>
          <w:szCs w:val="22"/>
          <w:shd w:val="clear" w:color="auto" w:fill="FFFFFF"/>
        </w:rPr>
        <w:t xml:space="preserve">. For example, use </w:t>
      </w:r>
      <w:hyperlink r:id="rId33" w:history="1">
        <w:r w:rsidR="00072CD7" w:rsidRPr="00E03CF4">
          <w:rPr>
            <w:rStyle w:val="Hyperlink"/>
            <w:rFonts w:ascii="Calibri" w:hAnsi="Calibri" w:cs="Calibri"/>
            <w:sz w:val="22"/>
            <w:szCs w:val="22"/>
            <w:shd w:val="clear" w:color="auto" w:fill="FFFFFF"/>
          </w:rPr>
          <w:t>peer reading groups</w:t>
        </w:r>
      </w:hyperlink>
      <w:r w:rsidR="00072CD7" w:rsidRPr="00E03CF4">
        <w:rPr>
          <w:rFonts w:ascii="Calibri" w:hAnsi="Calibri" w:cs="Calibri"/>
          <w:color w:val="000000"/>
          <w:sz w:val="22"/>
          <w:szCs w:val="22"/>
          <w:shd w:val="clear" w:color="auto" w:fill="FFFFFF"/>
        </w:rPr>
        <w:t>,</w:t>
      </w:r>
      <w:r w:rsidR="001A4447" w:rsidRPr="00E03CF4">
        <w:rPr>
          <w:rFonts w:ascii="Calibri" w:hAnsi="Calibri" w:cs="Calibri"/>
          <w:color w:val="000000"/>
          <w:sz w:val="22"/>
          <w:szCs w:val="22"/>
          <w:shd w:val="clear" w:color="auto" w:fill="FFFFFF"/>
        </w:rPr>
        <w:t xml:space="preserve"> </w:t>
      </w:r>
      <w:hyperlink r:id="rId34" w:history="1">
        <w:r w:rsidR="001A4447" w:rsidRPr="00E03CF4">
          <w:rPr>
            <w:rStyle w:val="Hyperlink"/>
            <w:rFonts w:ascii="Calibri" w:hAnsi="Calibri" w:cs="Calibri"/>
            <w:sz w:val="22"/>
            <w:szCs w:val="22"/>
            <w:shd w:val="clear" w:color="auto" w:fill="FFFFFF"/>
          </w:rPr>
          <w:t>bilingual repeated reading activities</w:t>
        </w:r>
      </w:hyperlink>
      <w:r w:rsidR="001A4447" w:rsidRPr="00E03CF4">
        <w:rPr>
          <w:rFonts w:ascii="Calibri" w:hAnsi="Calibri" w:cs="Calibri"/>
          <w:color w:val="000000"/>
          <w:sz w:val="22"/>
          <w:szCs w:val="22"/>
          <w:shd w:val="clear" w:color="auto" w:fill="FFFFFF"/>
        </w:rPr>
        <w:t>,</w:t>
      </w:r>
      <w:r w:rsidR="00072CD7" w:rsidRPr="00E03CF4">
        <w:rPr>
          <w:rFonts w:ascii="Calibri" w:hAnsi="Calibri" w:cs="Calibri"/>
          <w:color w:val="000000"/>
          <w:sz w:val="22"/>
          <w:szCs w:val="22"/>
          <w:shd w:val="clear" w:color="auto" w:fill="FFFFFF"/>
        </w:rPr>
        <w:t xml:space="preserve"> </w:t>
      </w:r>
      <w:hyperlink r:id="rId35" w:history="1">
        <w:r w:rsidR="0009637F" w:rsidRPr="00E03CF4">
          <w:rPr>
            <w:rStyle w:val="Hyperlink"/>
            <w:rFonts w:ascii="Calibri" w:hAnsi="Calibri" w:cs="Calibri"/>
            <w:sz w:val="22"/>
            <w:szCs w:val="22"/>
            <w:shd w:val="clear" w:color="auto" w:fill="FFFFFF"/>
          </w:rPr>
          <w:t xml:space="preserve">collaborative </w:t>
        </w:r>
        <w:r w:rsidRPr="00E03CF4">
          <w:rPr>
            <w:rStyle w:val="Hyperlink"/>
            <w:rFonts w:ascii="Calibri" w:hAnsi="Calibri" w:cs="Calibri"/>
            <w:sz w:val="22"/>
            <w:szCs w:val="22"/>
            <w:shd w:val="clear" w:color="auto" w:fill="FFFFFF"/>
          </w:rPr>
          <w:t>group discussions</w:t>
        </w:r>
      </w:hyperlink>
      <w:r w:rsidRPr="00E03CF4">
        <w:rPr>
          <w:rFonts w:ascii="Calibri" w:hAnsi="Calibri" w:cs="Calibri"/>
          <w:color w:val="000000"/>
          <w:sz w:val="22"/>
          <w:szCs w:val="22"/>
          <w:shd w:val="clear" w:color="auto" w:fill="FFFFFF"/>
        </w:rPr>
        <w:t xml:space="preserve">, </w:t>
      </w:r>
      <w:r w:rsidR="00072CD7" w:rsidRPr="00E03CF4">
        <w:rPr>
          <w:rFonts w:ascii="Calibri" w:hAnsi="Calibri" w:cs="Calibri"/>
          <w:color w:val="000000"/>
          <w:sz w:val="22"/>
          <w:szCs w:val="22"/>
          <w:shd w:val="clear" w:color="auto" w:fill="FFFFFF"/>
        </w:rPr>
        <w:t xml:space="preserve">modified </w:t>
      </w:r>
      <w:hyperlink r:id="rId36" w:history="1">
        <w:r w:rsidR="00B03B6E" w:rsidRPr="00E03CF4">
          <w:rPr>
            <w:rStyle w:val="Hyperlink"/>
            <w:rFonts w:ascii="Calibri" w:hAnsi="Calibri" w:cs="Calibri"/>
            <w:sz w:val="22"/>
            <w:szCs w:val="22"/>
            <w:shd w:val="clear" w:color="auto" w:fill="FFFFFF"/>
          </w:rPr>
          <w:t>Collaborative Reasoning Groups</w:t>
        </w:r>
      </w:hyperlink>
      <w:r w:rsidR="001A4447" w:rsidRPr="00E03CF4">
        <w:rPr>
          <w:rFonts w:ascii="Calibri" w:hAnsi="Calibri" w:cs="Calibri"/>
          <w:color w:val="000000"/>
          <w:sz w:val="22"/>
          <w:szCs w:val="22"/>
          <w:shd w:val="clear" w:color="auto" w:fill="FFFFFF"/>
        </w:rPr>
        <w:t xml:space="preserve">, and </w:t>
      </w:r>
      <w:r w:rsidRPr="00E03CF4">
        <w:rPr>
          <w:rFonts w:ascii="Calibri" w:hAnsi="Calibri" w:cs="Calibri"/>
          <w:color w:val="000000"/>
          <w:sz w:val="22"/>
          <w:szCs w:val="22"/>
          <w:shd w:val="clear" w:color="auto" w:fill="FFFFFF"/>
        </w:rPr>
        <w:t xml:space="preserve">collaborative </w:t>
      </w:r>
      <w:r w:rsidR="001A4447" w:rsidRPr="00E03CF4">
        <w:rPr>
          <w:rFonts w:ascii="Calibri" w:hAnsi="Calibri" w:cs="Calibri"/>
          <w:color w:val="000000"/>
          <w:sz w:val="22"/>
          <w:szCs w:val="22"/>
          <w:shd w:val="clear" w:color="auto" w:fill="FFFFFF"/>
        </w:rPr>
        <w:t>small group/partner based activities</w:t>
      </w:r>
      <w:r w:rsidR="00952AB0" w:rsidRPr="00E03CF4">
        <w:rPr>
          <w:rFonts w:ascii="Calibri" w:hAnsi="Calibri" w:cs="Calibri"/>
          <w:color w:val="000000"/>
          <w:sz w:val="22"/>
          <w:szCs w:val="22"/>
          <w:shd w:val="clear" w:color="auto" w:fill="FFFFFF"/>
        </w:rPr>
        <w:t xml:space="preserve"> with same age or older/mentor partners, such as </w:t>
      </w:r>
      <w:hyperlink r:id="rId37" w:history="1">
        <w:r w:rsidR="00952AB0" w:rsidRPr="00E03CF4">
          <w:rPr>
            <w:rStyle w:val="Hyperlink"/>
            <w:rFonts w:ascii="Calibri" w:hAnsi="Calibri" w:cs="Calibri"/>
            <w:sz w:val="22"/>
            <w:szCs w:val="22"/>
            <w:shd w:val="clear" w:color="auto" w:fill="FFFFFF"/>
          </w:rPr>
          <w:t>co-creating a digital story</w:t>
        </w:r>
      </w:hyperlink>
      <w:r w:rsidR="00952AB0" w:rsidRPr="00E03CF4">
        <w:rPr>
          <w:rFonts w:ascii="Calibri" w:hAnsi="Calibri" w:cs="Calibri"/>
          <w:color w:val="000000"/>
          <w:sz w:val="22"/>
          <w:szCs w:val="22"/>
          <w:shd w:val="clear" w:color="auto" w:fill="FFFFFF"/>
        </w:rPr>
        <w:t>.</w:t>
      </w:r>
      <w:r w:rsidRPr="00E03CF4">
        <w:rPr>
          <w:rFonts w:ascii="Calibri" w:hAnsi="Calibri" w:cs="Calibri"/>
          <w:color w:val="000000"/>
          <w:sz w:val="22"/>
          <w:szCs w:val="22"/>
          <w:shd w:val="clear" w:color="auto" w:fill="FFFFFF"/>
        </w:rPr>
        <w:t xml:space="preserve"> These activities can happen in mixed language, same language, and </w:t>
      </w:r>
      <w:r w:rsidR="00E03CF4">
        <w:rPr>
          <w:rFonts w:ascii="Calibri" w:hAnsi="Calibri" w:cs="Calibri"/>
          <w:color w:val="000000"/>
          <w:sz w:val="22"/>
          <w:szCs w:val="22"/>
          <w:shd w:val="clear" w:color="auto" w:fill="FFFFFF"/>
        </w:rPr>
        <w:t xml:space="preserve">groups that include </w:t>
      </w:r>
      <w:r w:rsidR="00564322" w:rsidRPr="00E03CF4">
        <w:rPr>
          <w:rFonts w:ascii="Calibri" w:hAnsi="Calibri" w:cs="Calibri"/>
          <w:color w:val="000000"/>
          <w:sz w:val="22"/>
          <w:szCs w:val="22"/>
          <w:shd w:val="clear" w:color="auto" w:fill="FFFFFF"/>
        </w:rPr>
        <w:t>English learners</w:t>
      </w:r>
      <w:r w:rsidR="00E03CF4">
        <w:rPr>
          <w:rFonts w:ascii="Calibri" w:hAnsi="Calibri" w:cs="Calibri"/>
          <w:color w:val="000000"/>
          <w:sz w:val="22"/>
          <w:szCs w:val="22"/>
          <w:shd w:val="clear" w:color="auto" w:fill="FFFFFF"/>
        </w:rPr>
        <w:t xml:space="preserve"> as well as </w:t>
      </w:r>
      <w:r w:rsidR="00564322" w:rsidRPr="00E03CF4">
        <w:rPr>
          <w:rFonts w:ascii="Calibri" w:hAnsi="Calibri" w:cs="Calibri"/>
          <w:color w:val="000000"/>
          <w:sz w:val="22"/>
          <w:szCs w:val="22"/>
          <w:shd w:val="clear" w:color="auto" w:fill="FFFFFF"/>
        </w:rPr>
        <w:t>non-English learners</w:t>
      </w:r>
      <w:r w:rsidR="00E03CF4" w:rsidRPr="00E03CF4">
        <w:rPr>
          <w:rFonts w:asciiTheme="minorHAnsi" w:hAnsiTheme="minorHAnsi" w:cstheme="minorHAnsi"/>
          <w:b/>
          <w:bCs/>
          <w:color w:val="000000"/>
          <w:sz w:val="22"/>
          <w:szCs w:val="22"/>
          <w:shd w:val="clear" w:color="auto" w:fill="FFFFFF"/>
        </w:rPr>
        <w:t>.</w:t>
      </w:r>
    </w:p>
    <w:p w14:paraId="4EE6A16E" w14:textId="77777777" w:rsidR="00E03CF4" w:rsidRPr="00E03CF4" w:rsidRDefault="00E03CF4" w:rsidP="00E03CF4">
      <w:pPr>
        <w:pStyle w:val="ListParagraph"/>
        <w:numPr>
          <w:ilvl w:val="0"/>
          <w:numId w:val="7"/>
        </w:numPr>
        <w:spacing w:line="300" w:lineRule="auto"/>
        <w:ind w:left="216" w:right="-14" w:hanging="216"/>
        <w:rPr>
          <w:rFonts w:asciiTheme="minorHAnsi" w:hAnsiTheme="minorHAnsi" w:cstheme="minorHAnsi"/>
          <w:b/>
          <w:bCs/>
          <w:color w:val="000000"/>
          <w:sz w:val="22"/>
          <w:szCs w:val="22"/>
          <w:shd w:val="clear" w:color="auto" w:fill="FFFFFF"/>
        </w:rPr>
      </w:pPr>
      <w:r w:rsidRPr="00564322">
        <w:rPr>
          <w:noProof/>
        </w:rPr>
        <mc:AlternateContent>
          <mc:Choice Requires="wps">
            <w:drawing>
              <wp:anchor distT="0" distB="0" distL="114300" distR="114300" simplePos="0" relativeHeight="251666432" behindDoc="0" locked="0" layoutInCell="1" allowOverlap="1" wp14:anchorId="4129A3E3" wp14:editId="5BC0AD1A">
                <wp:simplePos x="0" y="0"/>
                <wp:positionH relativeFrom="margin">
                  <wp:posOffset>4042410</wp:posOffset>
                </wp:positionH>
                <wp:positionV relativeFrom="paragraph">
                  <wp:posOffset>10434</wp:posOffset>
                </wp:positionV>
                <wp:extent cx="2211070" cy="1564640"/>
                <wp:effectExtent l="0" t="0" r="17780" b="16510"/>
                <wp:wrapSquare wrapText="bothSides"/>
                <wp:docPr id="5" name="Text Box 5"/>
                <wp:cNvGraphicFramePr/>
                <a:graphic xmlns:a="http://schemas.openxmlformats.org/drawingml/2006/main">
                  <a:graphicData uri="http://schemas.microsoft.com/office/word/2010/wordprocessingShape">
                    <wps:wsp>
                      <wps:cNvSpPr txBox="1"/>
                      <wps:spPr>
                        <a:xfrm>
                          <a:off x="0" y="0"/>
                          <a:ext cx="2211070" cy="1564640"/>
                        </a:xfrm>
                        <a:prstGeom prst="rect">
                          <a:avLst/>
                        </a:prstGeom>
                        <a:solidFill>
                          <a:srgbClr val="E2F2EB"/>
                        </a:solidFill>
                        <a:ln w="12700">
                          <a:solidFill>
                            <a:srgbClr val="A0CAC8"/>
                          </a:solidFill>
                        </a:ln>
                      </wps:spPr>
                      <wps:txbx>
                        <w:txbxContent>
                          <w:p w14:paraId="6B9BFD5A" w14:textId="58E0C67D" w:rsidR="00BA5A55" w:rsidRDefault="00130BA7" w:rsidP="00130BA7">
                            <w:pPr>
                              <w:jc w:val="center"/>
                              <w:rPr>
                                <w:rFonts w:ascii="Arial" w:hAnsi="Arial" w:cs="Arial"/>
                                <w:b/>
                                <w:bCs/>
                                <w:sz w:val="19"/>
                                <w:szCs w:val="19"/>
                              </w:rPr>
                            </w:pPr>
                            <w:r w:rsidRPr="00130BA7">
                              <w:rPr>
                                <w:rFonts w:ascii="Arial" w:hAnsi="Arial" w:cs="Arial"/>
                                <w:b/>
                                <w:bCs/>
                                <w:sz w:val="19"/>
                                <w:szCs w:val="19"/>
                              </w:rPr>
                              <w:t>Resources for Discussing Benefits of Bilingualism with Families</w:t>
                            </w:r>
                          </w:p>
                          <w:p w14:paraId="422B8BCB" w14:textId="77777777" w:rsidR="00130BA7" w:rsidRPr="00130BA7" w:rsidRDefault="00130BA7" w:rsidP="00130BA7">
                            <w:pPr>
                              <w:jc w:val="center"/>
                              <w:rPr>
                                <w:rFonts w:ascii="Arial" w:hAnsi="Arial" w:cs="Arial"/>
                                <w:b/>
                                <w:bCs/>
                                <w:sz w:val="6"/>
                                <w:szCs w:val="6"/>
                              </w:rPr>
                            </w:pPr>
                          </w:p>
                          <w:p w14:paraId="5A535E7A" w14:textId="77777777" w:rsidR="00BA5A55" w:rsidRPr="00130BA7" w:rsidRDefault="00724C5A" w:rsidP="00130BA7">
                            <w:pPr>
                              <w:pStyle w:val="ListParagraph"/>
                              <w:numPr>
                                <w:ilvl w:val="0"/>
                                <w:numId w:val="22"/>
                              </w:numPr>
                              <w:ind w:left="216" w:hanging="216"/>
                              <w:rPr>
                                <w:rFonts w:ascii="Arial" w:hAnsi="Arial" w:cs="Arial"/>
                                <w:sz w:val="18"/>
                                <w:szCs w:val="18"/>
                              </w:rPr>
                            </w:pPr>
                            <w:hyperlink r:id="rId38" w:history="1">
                              <w:r w:rsidR="00BA5A55" w:rsidRPr="00130BA7">
                                <w:rPr>
                                  <w:rStyle w:val="Hyperlink"/>
                                  <w:rFonts w:ascii="Arial" w:hAnsi="Arial" w:cs="Arial"/>
                                  <w:sz w:val="18"/>
                                  <w:szCs w:val="18"/>
                                </w:rPr>
                                <w:t>Myths about Early Childhood Bilingualism</w:t>
                              </w:r>
                            </w:hyperlink>
                            <w:r w:rsidR="00BA5A55" w:rsidRPr="00130BA7">
                              <w:rPr>
                                <w:rFonts w:ascii="Arial" w:hAnsi="Arial" w:cs="Arial"/>
                                <w:sz w:val="18"/>
                                <w:szCs w:val="18"/>
                              </w:rPr>
                              <w:t xml:space="preserve"> </w:t>
                            </w:r>
                          </w:p>
                          <w:p w14:paraId="32E96949" w14:textId="00B7AAFE" w:rsidR="00BA5A55" w:rsidRPr="00130BA7" w:rsidRDefault="00724C5A" w:rsidP="00130BA7">
                            <w:pPr>
                              <w:pStyle w:val="ListParagraph"/>
                              <w:numPr>
                                <w:ilvl w:val="0"/>
                                <w:numId w:val="22"/>
                              </w:numPr>
                              <w:ind w:left="216" w:hanging="216"/>
                              <w:rPr>
                                <w:rFonts w:ascii="Arial" w:hAnsi="Arial" w:cs="Arial"/>
                                <w:sz w:val="18"/>
                                <w:szCs w:val="18"/>
                              </w:rPr>
                            </w:pPr>
                            <w:hyperlink r:id="rId39" w:history="1">
                              <w:r w:rsidR="00BA5A55" w:rsidRPr="00130BA7">
                                <w:rPr>
                                  <w:rStyle w:val="Hyperlink"/>
                                  <w:rFonts w:ascii="Arial" w:hAnsi="Arial" w:cs="Arial"/>
                                  <w:sz w:val="18"/>
                                  <w:szCs w:val="18"/>
                                </w:rPr>
                                <w:t>National Association for the Education of Young Children</w:t>
                              </w:r>
                              <w:r w:rsidR="005205B7" w:rsidRPr="00130BA7">
                                <w:rPr>
                                  <w:rStyle w:val="Hyperlink"/>
                                  <w:rFonts w:ascii="Arial" w:hAnsi="Arial" w:cs="Arial"/>
                                  <w:sz w:val="18"/>
                                  <w:szCs w:val="18"/>
                                </w:rPr>
                                <w:t xml:space="preserve"> </w:t>
                              </w:r>
                              <w:r w:rsidR="00BA5A55" w:rsidRPr="00130BA7">
                                <w:rPr>
                                  <w:rStyle w:val="Hyperlink"/>
                                  <w:rFonts w:ascii="Arial" w:hAnsi="Arial" w:cs="Arial"/>
                                  <w:sz w:val="18"/>
                                  <w:szCs w:val="18"/>
                                </w:rPr>
                                <w:t>Statement on Linguistic and Cultural Diversity</w:t>
                              </w:r>
                            </w:hyperlink>
                            <w:r w:rsidR="00BA5A55" w:rsidRPr="00130BA7">
                              <w:rPr>
                                <w:rFonts w:ascii="Arial" w:hAnsi="Arial" w:cs="Arial"/>
                                <w:sz w:val="18"/>
                                <w:szCs w:val="18"/>
                              </w:rPr>
                              <w:t xml:space="preserve"> </w:t>
                            </w:r>
                          </w:p>
                          <w:p w14:paraId="1BF6BFF1" w14:textId="329DC218" w:rsidR="00BA5A55" w:rsidRPr="00130BA7" w:rsidRDefault="00724C5A" w:rsidP="00130BA7">
                            <w:pPr>
                              <w:pStyle w:val="ListParagraph"/>
                              <w:numPr>
                                <w:ilvl w:val="0"/>
                                <w:numId w:val="22"/>
                              </w:numPr>
                              <w:ind w:left="216" w:hanging="216"/>
                              <w:rPr>
                                <w:rFonts w:ascii="Arial" w:hAnsi="Arial" w:cs="Arial"/>
                                <w:sz w:val="18"/>
                                <w:szCs w:val="18"/>
                              </w:rPr>
                            </w:pPr>
                            <w:hyperlink r:id="rId40" w:history="1">
                              <w:r w:rsidR="00BA5A55" w:rsidRPr="00130BA7">
                                <w:rPr>
                                  <w:rStyle w:val="Hyperlink"/>
                                  <w:rFonts w:ascii="Arial" w:hAnsi="Arial" w:cs="Arial"/>
                                  <w:sz w:val="18"/>
                                  <w:szCs w:val="18"/>
                                </w:rPr>
                                <w:t>Working with Young Emergent Bilinguals: Tips from CUNY-NYSIEB</w:t>
                              </w:r>
                            </w:hyperlink>
                            <w:r w:rsidR="00BA5A55" w:rsidRPr="00130BA7">
                              <w:rPr>
                                <w:rFonts w:ascii="Arial" w:hAnsi="Arial"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29A3E3" id="Text Box 5" o:spid="_x0000_s1027" type="#_x0000_t202" style="position:absolute;left:0;text-align:left;margin-left:318.3pt;margin-top:.8pt;width:174.1pt;height:123.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" fillcolor="#e2f2eb" strokecolor="#a0cac8" strokeweight="1pt">
                <v:textbox>
                  <w:txbxContent>
                    <w:p w14:paraId="6B9BFD5A" w14:textId="58E0C67D" w:rsidR="00BA5A55" w:rsidRDefault="00130BA7" w:rsidP="00130BA7">
                      <w:pPr>
                        <w:jc w:val="center"/>
                        <w:rPr>
                          <w:rFonts w:ascii="Arial" w:hAnsi="Arial" w:cs="Arial"/>
                          <w:b/>
                          <w:bCs/>
                          <w:sz w:val="19"/>
                          <w:szCs w:val="19"/>
                        </w:rPr>
                      </w:pPr>
                      <w:r w:rsidRPr="00130BA7">
                        <w:rPr>
                          <w:rFonts w:ascii="Arial" w:hAnsi="Arial" w:cs="Arial"/>
                          <w:b/>
                          <w:bCs/>
                          <w:sz w:val="19"/>
                          <w:szCs w:val="19"/>
                        </w:rPr>
                        <w:t>Resources for Discussing Benefits of Bilingualism with Families</w:t>
                      </w:r>
                    </w:p>
                    <w:p w14:paraId="422B8BCB" w14:textId="77777777" w:rsidR="00130BA7" w:rsidRPr="00130BA7" w:rsidRDefault="00130BA7" w:rsidP="00130BA7">
                      <w:pPr>
                        <w:jc w:val="center"/>
                        <w:rPr>
                          <w:rFonts w:ascii="Arial" w:hAnsi="Arial" w:cs="Arial"/>
                          <w:b/>
                          <w:bCs/>
                          <w:sz w:val="6"/>
                          <w:szCs w:val="6"/>
                        </w:rPr>
                      </w:pPr>
                    </w:p>
                    <w:p w14:paraId="5A535E7A" w14:textId="77777777" w:rsidR="00BA5A55" w:rsidRPr="00130BA7" w:rsidRDefault="00B74B02" w:rsidP="00130BA7">
                      <w:pPr>
                        <w:pStyle w:val="ListParagraph"/>
                        <w:numPr>
                          <w:ilvl w:val="0"/>
                          <w:numId w:val="22"/>
                        </w:numPr>
                        <w:ind w:left="216" w:hanging="216"/>
                        <w:rPr>
                          <w:rFonts w:ascii="Arial" w:hAnsi="Arial" w:cs="Arial"/>
                          <w:sz w:val="18"/>
                          <w:szCs w:val="18"/>
                        </w:rPr>
                      </w:pPr>
                      <w:hyperlink r:id="rId41" w:history="1">
                        <w:r w:rsidR="00BA5A55" w:rsidRPr="00130BA7">
                          <w:rPr>
                            <w:rStyle w:val="Hyperlink"/>
                            <w:rFonts w:ascii="Arial" w:hAnsi="Arial" w:cs="Arial"/>
                            <w:sz w:val="18"/>
                            <w:szCs w:val="18"/>
                          </w:rPr>
                          <w:t>Myths about Early Childhood Bilingualism</w:t>
                        </w:r>
                      </w:hyperlink>
                      <w:r w:rsidR="00BA5A55" w:rsidRPr="00130BA7">
                        <w:rPr>
                          <w:rFonts w:ascii="Arial" w:hAnsi="Arial" w:cs="Arial"/>
                          <w:sz w:val="18"/>
                          <w:szCs w:val="18"/>
                        </w:rPr>
                        <w:t xml:space="preserve"> </w:t>
                      </w:r>
                    </w:p>
                    <w:p w14:paraId="32E96949" w14:textId="00B7AAFE" w:rsidR="00BA5A55" w:rsidRPr="00130BA7" w:rsidRDefault="00B74B02" w:rsidP="00130BA7">
                      <w:pPr>
                        <w:pStyle w:val="ListParagraph"/>
                        <w:numPr>
                          <w:ilvl w:val="0"/>
                          <w:numId w:val="22"/>
                        </w:numPr>
                        <w:ind w:left="216" w:hanging="216"/>
                        <w:rPr>
                          <w:rFonts w:ascii="Arial" w:hAnsi="Arial" w:cs="Arial"/>
                          <w:sz w:val="18"/>
                          <w:szCs w:val="18"/>
                        </w:rPr>
                      </w:pPr>
                      <w:hyperlink r:id="rId42" w:history="1">
                        <w:r w:rsidR="00BA5A55" w:rsidRPr="00130BA7">
                          <w:rPr>
                            <w:rStyle w:val="Hyperlink"/>
                            <w:rFonts w:ascii="Arial" w:hAnsi="Arial" w:cs="Arial"/>
                            <w:sz w:val="18"/>
                            <w:szCs w:val="18"/>
                          </w:rPr>
                          <w:t>National Association for the Education of Young Children</w:t>
                        </w:r>
                        <w:r w:rsidR="005205B7" w:rsidRPr="00130BA7">
                          <w:rPr>
                            <w:rStyle w:val="Hyperlink"/>
                            <w:rFonts w:ascii="Arial" w:hAnsi="Arial" w:cs="Arial"/>
                            <w:sz w:val="18"/>
                            <w:szCs w:val="18"/>
                          </w:rPr>
                          <w:t xml:space="preserve"> </w:t>
                        </w:r>
                        <w:r w:rsidR="00BA5A55" w:rsidRPr="00130BA7">
                          <w:rPr>
                            <w:rStyle w:val="Hyperlink"/>
                            <w:rFonts w:ascii="Arial" w:hAnsi="Arial" w:cs="Arial"/>
                            <w:sz w:val="18"/>
                            <w:szCs w:val="18"/>
                          </w:rPr>
                          <w:t>Statement on Linguistic and Cultural Diversity</w:t>
                        </w:r>
                      </w:hyperlink>
                      <w:r w:rsidR="00BA5A55" w:rsidRPr="00130BA7">
                        <w:rPr>
                          <w:rFonts w:ascii="Arial" w:hAnsi="Arial" w:cs="Arial"/>
                          <w:sz w:val="18"/>
                          <w:szCs w:val="18"/>
                        </w:rPr>
                        <w:t xml:space="preserve"> </w:t>
                      </w:r>
                    </w:p>
                    <w:p w14:paraId="1BF6BFF1" w14:textId="329DC218" w:rsidR="00BA5A55" w:rsidRPr="00130BA7" w:rsidRDefault="00B74B02" w:rsidP="00130BA7">
                      <w:pPr>
                        <w:pStyle w:val="ListParagraph"/>
                        <w:numPr>
                          <w:ilvl w:val="0"/>
                          <w:numId w:val="22"/>
                        </w:numPr>
                        <w:ind w:left="216" w:hanging="216"/>
                        <w:rPr>
                          <w:rFonts w:ascii="Arial" w:hAnsi="Arial" w:cs="Arial"/>
                          <w:sz w:val="18"/>
                          <w:szCs w:val="18"/>
                        </w:rPr>
                      </w:pPr>
                      <w:hyperlink r:id="rId43" w:history="1">
                        <w:r w:rsidR="00BA5A55" w:rsidRPr="00130BA7">
                          <w:rPr>
                            <w:rStyle w:val="Hyperlink"/>
                            <w:rFonts w:ascii="Arial" w:hAnsi="Arial" w:cs="Arial"/>
                            <w:sz w:val="18"/>
                            <w:szCs w:val="18"/>
                          </w:rPr>
                          <w:t>Working with Young Emergent Bilinguals: Tips from CUNY-NYSIEB</w:t>
                        </w:r>
                      </w:hyperlink>
                      <w:r w:rsidR="00BA5A55" w:rsidRPr="00130BA7">
                        <w:rPr>
                          <w:rFonts w:ascii="Arial" w:hAnsi="Arial" w:cs="Arial"/>
                          <w:sz w:val="18"/>
                          <w:szCs w:val="18"/>
                        </w:rPr>
                        <w:t xml:space="preserve"> </w:t>
                      </w:r>
                    </w:p>
                  </w:txbxContent>
                </v:textbox>
                <w10:wrap type="square" anchorx="margin"/>
              </v:shape>
            </w:pict>
          </mc:Fallback>
        </mc:AlternateContent>
      </w:r>
      <w:r w:rsidR="00D3475D" w:rsidRPr="00E03CF4">
        <w:rPr>
          <w:rFonts w:ascii="Calibri" w:hAnsi="Calibri" w:cs="Calibri"/>
          <w:b/>
          <w:bCs/>
          <w:color w:val="000000"/>
          <w:sz w:val="22"/>
          <w:szCs w:val="22"/>
          <w:shd w:val="clear" w:color="auto" w:fill="FFFFFF"/>
        </w:rPr>
        <w:t xml:space="preserve">Encourage home literacy practices and </w:t>
      </w:r>
      <w:hyperlink r:id="rId44" w:history="1">
        <w:r w:rsidR="00D3475D" w:rsidRPr="00E03CF4">
          <w:rPr>
            <w:rStyle w:val="Hyperlink"/>
            <w:rFonts w:ascii="Calibri" w:hAnsi="Calibri" w:cs="Calibri"/>
            <w:b/>
            <w:bCs/>
            <w:sz w:val="22"/>
            <w:szCs w:val="22"/>
            <w:shd w:val="clear" w:color="auto" w:fill="FFFFFF"/>
          </w:rPr>
          <w:t>family engagement</w:t>
        </w:r>
      </w:hyperlink>
      <w:r w:rsidR="00564322" w:rsidRPr="00E03CF4">
        <w:rPr>
          <w:rFonts w:ascii="Calibri" w:hAnsi="Calibri" w:cs="Calibri"/>
          <w:b/>
          <w:bCs/>
          <w:color w:val="000000"/>
          <w:sz w:val="22"/>
          <w:szCs w:val="22"/>
          <w:shd w:val="clear" w:color="auto" w:fill="FFFFFF"/>
        </w:rPr>
        <w:t xml:space="preserve">. </w:t>
      </w:r>
      <w:r w:rsidR="00564322" w:rsidRPr="00E03CF4">
        <w:rPr>
          <w:rFonts w:ascii="Calibri" w:hAnsi="Calibri" w:cs="Calibri"/>
          <w:color w:val="000000"/>
          <w:sz w:val="22"/>
          <w:szCs w:val="22"/>
          <w:shd w:val="clear" w:color="auto" w:fill="FFFFFF"/>
        </w:rPr>
        <w:t>Provide</w:t>
      </w:r>
      <w:r w:rsidR="00564322" w:rsidRPr="00E03CF4">
        <w:rPr>
          <w:rFonts w:ascii="Calibri" w:hAnsi="Calibri" w:cs="Calibri"/>
          <w:b/>
          <w:bCs/>
          <w:color w:val="000000"/>
          <w:sz w:val="22"/>
          <w:szCs w:val="22"/>
          <w:shd w:val="clear" w:color="auto" w:fill="FFFFFF"/>
        </w:rPr>
        <w:t xml:space="preserve"> </w:t>
      </w:r>
      <w:r w:rsidR="005D1273" w:rsidRPr="00E03CF4">
        <w:rPr>
          <w:rFonts w:ascii="Calibri" w:hAnsi="Calibri" w:cs="Calibri"/>
          <w:color w:val="000000"/>
          <w:sz w:val="22"/>
          <w:szCs w:val="22"/>
          <w:shd w:val="clear" w:color="auto" w:fill="FFFFFF"/>
        </w:rPr>
        <w:t>lists of bilingual book</w:t>
      </w:r>
      <w:r w:rsidR="00564322" w:rsidRPr="00E03CF4">
        <w:rPr>
          <w:rFonts w:ascii="Calibri" w:hAnsi="Calibri" w:cs="Calibri"/>
          <w:color w:val="000000"/>
          <w:sz w:val="22"/>
          <w:szCs w:val="22"/>
          <w:shd w:val="clear" w:color="auto" w:fill="FFFFFF"/>
        </w:rPr>
        <w:t xml:space="preserve">s, </w:t>
      </w:r>
      <w:r w:rsidR="005D1273" w:rsidRPr="00E03CF4">
        <w:rPr>
          <w:rFonts w:ascii="Calibri" w:hAnsi="Calibri" w:cs="Calibri"/>
          <w:color w:val="000000"/>
          <w:sz w:val="22"/>
          <w:szCs w:val="22"/>
          <w:shd w:val="clear" w:color="auto" w:fill="FFFFFF"/>
        </w:rPr>
        <w:t>bilingual discussion prompts and activities</w:t>
      </w:r>
      <w:r w:rsidR="00564322" w:rsidRPr="00E03CF4">
        <w:rPr>
          <w:rFonts w:ascii="Calibri" w:hAnsi="Calibri" w:cs="Calibri"/>
          <w:color w:val="000000"/>
          <w:sz w:val="22"/>
          <w:szCs w:val="22"/>
          <w:shd w:val="clear" w:color="auto" w:fill="FFFFFF"/>
        </w:rPr>
        <w:t xml:space="preserve">, and </w:t>
      </w:r>
      <w:r w:rsidR="00D3475D" w:rsidRPr="00E03CF4">
        <w:rPr>
          <w:rFonts w:ascii="Calibri" w:hAnsi="Calibri" w:cs="Calibri"/>
          <w:color w:val="000000"/>
          <w:sz w:val="22"/>
          <w:szCs w:val="22"/>
          <w:shd w:val="clear" w:color="auto" w:fill="FFFFFF"/>
        </w:rPr>
        <w:t xml:space="preserve">parallel texts and/or supplemental materials </w:t>
      </w:r>
      <w:r w:rsidR="00564322" w:rsidRPr="00E03CF4">
        <w:rPr>
          <w:rFonts w:ascii="Calibri" w:hAnsi="Calibri" w:cs="Calibri"/>
          <w:color w:val="000000"/>
          <w:sz w:val="22"/>
          <w:szCs w:val="22"/>
          <w:shd w:val="clear" w:color="auto" w:fill="FFFFFF"/>
        </w:rPr>
        <w:t xml:space="preserve">in students’ </w:t>
      </w:r>
      <w:r w:rsidR="00D3475D" w:rsidRPr="00E03CF4">
        <w:rPr>
          <w:rFonts w:ascii="Calibri" w:hAnsi="Calibri" w:cs="Calibri"/>
          <w:color w:val="000000"/>
          <w:sz w:val="22"/>
          <w:szCs w:val="22"/>
          <w:shd w:val="clear" w:color="auto" w:fill="FFFFFF"/>
        </w:rPr>
        <w:t xml:space="preserve">heritage language(s) </w:t>
      </w:r>
      <w:r w:rsidR="00561970" w:rsidRPr="00E03CF4">
        <w:rPr>
          <w:rFonts w:ascii="Calibri" w:hAnsi="Calibri" w:cs="Calibri"/>
          <w:color w:val="000000"/>
          <w:sz w:val="22"/>
          <w:szCs w:val="22"/>
          <w:shd w:val="clear" w:color="auto" w:fill="FFFFFF"/>
        </w:rPr>
        <w:t xml:space="preserve">for </w:t>
      </w:r>
      <w:r w:rsidR="00C670DB" w:rsidRPr="00E03CF4">
        <w:rPr>
          <w:rFonts w:ascii="Calibri" w:hAnsi="Calibri" w:cs="Calibri"/>
          <w:color w:val="000000"/>
          <w:sz w:val="22"/>
          <w:szCs w:val="22"/>
          <w:shd w:val="clear" w:color="auto" w:fill="FFFFFF"/>
        </w:rPr>
        <w:t>students to bring home and engage in with familie</w:t>
      </w:r>
      <w:r w:rsidR="005D1273" w:rsidRPr="00E03CF4">
        <w:rPr>
          <w:rFonts w:ascii="Calibri" w:hAnsi="Calibri" w:cs="Calibri"/>
          <w:color w:val="000000"/>
          <w:sz w:val="22"/>
          <w:szCs w:val="22"/>
          <w:shd w:val="clear" w:color="auto" w:fill="FFFFFF"/>
        </w:rPr>
        <w:t>s.</w:t>
      </w:r>
      <w:r w:rsidR="00564322" w:rsidRPr="00E03CF4">
        <w:rPr>
          <w:rFonts w:ascii="Calibri" w:hAnsi="Calibri" w:cs="Calibri"/>
          <w:color w:val="000000"/>
          <w:sz w:val="22"/>
          <w:szCs w:val="22"/>
          <w:shd w:val="clear" w:color="auto" w:fill="FFFFFF"/>
        </w:rPr>
        <w:t xml:space="preserve"> Talk about the benefits of literacy development in English and heritage languages to dispel the myth that developing and maintaining heritage language can interfere with </w:t>
      </w:r>
      <w:r w:rsidR="00130BA7" w:rsidRPr="00E03CF4">
        <w:rPr>
          <w:rFonts w:ascii="Calibri" w:hAnsi="Calibri" w:cs="Calibri"/>
          <w:color w:val="000000"/>
          <w:sz w:val="22"/>
          <w:szCs w:val="22"/>
          <w:shd w:val="clear" w:color="auto" w:fill="FFFFFF"/>
        </w:rPr>
        <w:t>learning English.</w:t>
      </w:r>
    </w:p>
    <w:p w14:paraId="3EA8F2D9" w14:textId="490AFF88" w:rsidR="00E03CF4" w:rsidRPr="00E03CF4" w:rsidRDefault="00E03CF4" w:rsidP="00E03CF4">
      <w:pPr>
        <w:pStyle w:val="ListParagraph"/>
        <w:numPr>
          <w:ilvl w:val="0"/>
          <w:numId w:val="7"/>
        </w:numPr>
        <w:spacing w:line="300" w:lineRule="auto"/>
        <w:ind w:left="216" w:right="-14" w:hanging="216"/>
        <w:rPr>
          <w:rFonts w:asciiTheme="minorHAnsi" w:hAnsiTheme="minorHAnsi" w:cstheme="minorHAnsi"/>
          <w:b/>
          <w:bCs/>
          <w:color w:val="000000"/>
          <w:sz w:val="22"/>
          <w:szCs w:val="22"/>
          <w:shd w:val="clear" w:color="auto" w:fill="FFFFFF"/>
        </w:rPr>
      </w:pPr>
      <w:r>
        <w:rPr>
          <w:rFonts w:ascii="Calibri" w:hAnsi="Calibri" w:cs="Calibri"/>
          <w:b/>
          <w:bCs/>
          <w:color w:val="000000"/>
          <w:sz w:val="22"/>
          <w:szCs w:val="22"/>
          <w:shd w:val="clear" w:color="auto" w:fill="FFFFFF"/>
        </w:rPr>
        <w:t>Incor</w:t>
      </w:r>
      <w:r w:rsidR="00130BA7" w:rsidRPr="00E03CF4">
        <w:rPr>
          <w:rFonts w:ascii="Calibri" w:hAnsi="Calibri" w:cs="Calibri"/>
          <w:b/>
          <w:bCs/>
          <w:color w:val="000000"/>
          <w:sz w:val="22"/>
          <w:szCs w:val="22"/>
          <w:shd w:val="clear" w:color="auto" w:fill="FFFFFF"/>
        </w:rPr>
        <w:t xml:space="preserve">porate </w:t>
      </w:r>
      <w:hyperlink r:id="rId45" w:history="1">
        <w:r w:rsidR="00130BA7" w:rsidRPr="00E03CF4">
          <w:rPr>
            <w:rStyle w:val="Hyperlink"/>
            <w:rFonts w:ascii="Calibri" w:hAnsi="Calibri" w:cs="Calibri"/>
            <w:b/>
            <w:bCs/>
            <w:sz w:val="22"/>
            <w:szCs w:val="22"/>
            <w:shd w:val="clear" w:color="auto" w:fill="FFFFFF"/>
          </w:rPr>
          <w:t>ho</w:t>
        </w:r>
        <w:r w:rsidR="00C670DB" w:rsidRPr="00E03CF4">
          <w:rPr>
            <w:rStyle w:val="Hyperlink"/>
            <w:rFonts w:ascii="Calibri" w:hAnsi="Calibri" w:cs="Calibri"/>
            <w:b/>
            <w:bCs/>
            <w:sz w:val="22"/>
            <w:szCs w:val="22"/>
            <w:shd w:val="clear" w:color="auto" w:fill="FFFFFF"/>
          </w:rPr>
          <w:t>me visits</w:t>
        </w:r>
      </w:hyperlink>
      <w:r w:rsidR="00C670DB" w:rsidRPr="00E03CF4">
        <w:rPr>
          <w:rFonts w:ascii="Calibri" w:hAnsi="Calibri" w:cs="Calibri"/>
          <w:sz w:val="22"/>
          <w:szCs w:val="22"/>
          <w:shd w:val="clear" w:color="auto" w:fill="FFFFFF"/>
        </w:rPr>
        <w:t xml:space="preserve"> </w:t>
      </w:r>
      <w:r w:rsidR="00C670DB" w:rsidRPr="00E03CF4">
        <w:rPr>
          <w:rFonts w:ascii="Calibri" w:hAnsi="Calibri" w:cs="Calibri"/>
          <w:b/>
          <w:bCs/>
          <w:sz w:val="22"/>
          <w:szCs w:val="22"/>
          <w:shd w:val="clear" w:color="auto" w:fill="FFFFFF"/>
        </w:rPr>
        <w:t>to build and maintain relationships with families</w:t>
      </w:r>
      <w:r w:rsidR="00130BA7" w:rsidRPr="00E03CF4">
        <w:rPr>
          <w:rFonts w:ascii="Calibri" w:hAnsi="Calibri" w:cs="Calibri"/>
          <w:b/>
          <w:bCs/>
          <w:sz w:val="22"/>
          <w:szCs w:val="22"/>
          <w:shd w:val="clear" w:color="auto" w:fill="FFFFFF"/>
        </w:rPr>
        <w:t>.</w:t>
      </w:r>
      <w:r w:rsidR="00130BA7" w:rsidRPr="00E03CF4">
        <w:rPr>
          <w:rFonts w:ascii="Calibri" w:hAnsi="Calibri" w:cs="Calibri"/>
          <w:sz w:val="22"/>
          <w:szCs w:val="22"/>
          <w:shd w:val="clear" w:color="auto" w:fill="FFFFFF"/>
        </w:rPr>
        <w:t xml:space="preserve"> These can also help </w:t>
      </w:r>
      <w:r w:rsidR="00C670DB" w:rsidRPr="00E03CF4">
        <w:rPr>
          <w:rFonts w:ascii="Calibri" w:hAnsi="Calibri" w:cs="Calibri"/>
          <w:sz w:val="22"/>
          <w:szCs w:val="22"/>
          <w:shd w:val="clear" w:color="auto" w:fill="FFFFFF"/>
        </w:rPr>
        <w:t>provide space to affirm and welcome cultural differences and linguistic variation</w:t>
      </w:r>
      <w:r w:rsidR="00130BA7" w:rsidRPr="00E03CF4">
        <w:rPr>
          <w:rFonts w:ascii="Calibri" w:hAnsi="Calibri" w:cs="Calibri"/>
          <w:sz w:val="22"/>
          <w:szCs w:val="22"/>
          <w:shd w:val="clear" w:color="auto" w:fill="FFFFFF"/>
        </w:rPr>
        <w:t xml:space="preserve"> and develop </w:t>
      </w:r>
      <w:r w:rsidR="00C670DB" w:rsidRPr="00E03CF4">
        <w:rPr>
          <w:rFonts w:ascii="Calibri" w:hAnsi="Calibri" w:cs="Calibri"/>
          <w:sz w:val="22"/>
          <w:szCs w:val="22"/>
          <w:shd w:val="clear" w:color="auto" w:fill="FFFFFF"/>
        </w:rPr>
        <w:t>student-teacher-family-community interaction</w:t>
      </w:r>
      <w:r w:rsidR="00130BA7" w:rsidRPr="00E03CF4">
        <w:rPr>
          <w:rFonts w:ascii="Calibri" w:hAnsi="Calibri" w:cs="Calibri"/>
          <w:sz w:val="22"/>
          <w:szCs w:val="22"/>
          <w:shd w:val="clear" w:color="auto" w:fill="FFFFFF"/>
        </w:rPr>
        <w:t>s</w:t>
      </w:r>
      <w:r w:rsidR="00C670DB" w:rsidRPr="00E03CF4">
        <w:rPr>
          <w:rFonts w:ascii="Calibri" w:hAnsi="Calibri" w:cs="Calibri"/>
          <w:sz w:val="22"/>
          <w:szCs w:val="22"/>
          <w:shd w:val="clear" w:color="auto" w:fill="FFFFFF"/>
        </w:rPr>
        <w:t>.</w:t>
      </w:r>
    </w:p>
    <w:p w14:paraId="3D973FB8" w14:textId="3153DD23" w:rsidR="00766461" w:rsidRPr="00E03CF4" w:rsidRDefault="00766461" w:rsidP="00E03CF4">
      <w:pPr>
        <w:pStyle w:val="ListParagraph"/>
        <w:numPr>
          <w:ilvl w:val="0"/>
          <w:numId w:val="7"/>
        </w:numPr>
        <w:spacing w:line="300" w:lineRule="auto"/>
        <w:ind w:left="216" w:right="-14" w:hanging="216"/>
        <w:rPr>
          <w:rFonts w:asciiTheme="minorHAnsi" w:hAnsiTheme="minorHAnsi" w:cstheme="minorHAnsi"/>
          <w:b/>
          <w:bCs/>
          <w:color w:val="000000"/>
          <w:sz w:val="22"/>
          <w:szCs w:val="22"/>
          <w:shd w:val="clear" w:color="auto" w:fill="FFFFFF"/>
        </w:rPr>
      </w:pPr>
      <w:r w:rsidRPr="00E03CF4">
        <w:rPr>
          <w:rFonts w:asciiTheme="minorHAnsi" w:hAnsiTheme="minorHAnsi" w:cstheme="minorHAnsi"/>
          <w:b/>
          <w:bCs/>
          <w:sz w:val="22"/>
          <w:szCs w:val="22"/>
          <w:shd w:val="clear" w:color="auto" w:fill="FFFFFF"/>
        </w:rPr>
        <w:t xml:space="preserve">Engage in </w:t>
      </w:r>
      <w:hyperlink r:id="rId46" w:history="1">
        <w:r w:rsidRPr="00E03CF4">
          <w:rPr>
            <w:rStyle w:val="Hyperlink"/>
            <w:rFonts w:asciiTheme="minorHAnsi" w:hAnsiTheme="minorHAnsi" w:cstheme="minorHAnsi"/>
            <w:b/>
            <w:bCs/>
            <w:sz w:val="22"/>
            <w:szCs w:val="22"/>
            <w:shd w:val="clear" w:color="auto" w:fill="FFFFFF"/>
          </w:rPr>
          <w:t>data-based decision making</w:t>
        </w:r>
      </w:hyperlink>
      <w:r w:rsidRPr="00E03CF4">
        <w:rPr>
          <w:rFonts w:asciiTheme="minorHAnsi" w:hAnsiTheme="minorHAnsi" w:cstheme="minorHAnsi"/>
          <w:b/>
          <w:bCs/>
          <w:sz w:val="22"/>
          <w:szCs w:val="22"/>
          <w:shd w:val="clear" w:color="auto" w:fill="FFFFFF"/>
        </w:rPr>
        <w:t xml:space="preserve"> and</w:t>
      </w:r>
      <w:r w:rsidR="00971298">
        <w:rPr>
          <w:rFonts w:asciiTheme="minorHAnsi" w:hAnsiTheme="minorHAnsi" w:cstheme="minorHAnsi"/>
          <w:b/>
          <w:bCs/>
          <w:sz w:val="22"/>
          <w:szCs w:val="22"/>
          <w:shd w:val="clear" w:color="auto" w:fill="FFFFFF"/>
        </w:rPr>
        <w:t xml:space="preserve"> use</w:t>
      </w:r>
      <w:r w:rsidRPr="00E03CF4">
        <w:rPr>
          <w:rFonts w:asciiTheme="minorHAnsi" w:hAnsiTheme="minorHAnsi" w:cstheme="minorHAnsi"/>
          <w:b/>
          <w:bCs/>
          <w:sz w:val="22"/>
          <w:szCs w:val="22"/>
          <w:shd w:val="clear" w:color="auto" w:fill="FFFFFF"/>
        </w:rPr>
        <w:t xml:space="preserve"> </w:t>
      </w:r>
      <w:hyperlink r:id="rId47" w:history="1">
        <w:r w:rsidRPr="00E03CF4">
          <w:rPr>
            <w:rStyle w:val="Hyperlink"/>
            <w:rFonts w:asciiTheme="minorHAnsi" w:hAnsiTheme="minorHAnsi" w:cstheme="minorHAnsi"/>
            <w:b/>
            <w:bCs/>
            <w:sz w:val="22"/>
            <w:szCs w:val="22"/>
            <w:shd w:val="clear" w:color="auto" w:fill="FFFFFF"/>
          </w:rPr>
          <w:t>early literacy screen</w:t>
        </w:r>
        <w:r w:rsidR="00C32B60">
          <w:rPr>
            <w:rStyle w:val="Hyperlink"/>
            <w:rFonts w:asciiTheme="minorHAnsi" w:hAnsiTheme="minorHAnsi" w:cstheme="minorHAnsi"/>
            <w:b/>
            <w:bCs/>
            <w:sz w:val="22"/>
            <w:szCs w:val="22"/>
            <w:shd w:val="clear" w:color="auto" w:fill="FFFFFF"/>
          </w:rPr>
          <w:t>ing</w:t>
        </w:r>
        <w:r w:rsidRPr="00E03CF4">
          <w:rPr>
            <w:rStyle w:val="Hyperlink"/>
            <w:rFonts w:asciiTheme="minorHAnsi" w:hAnsiTheme="minorHAnsi" w:cstheme="minorHAnsi"/>
            <w:b/>
            <w:bCs/>
            <w:sz w:val="22"/>
            <w:szCs w:val="22"/>
            <w:shd w:val="clear" w:color="auto" w:fill="FFFFFF"/>
          </w:rPr>
          <w:t xml:space="preserve"> assessments</w:t>
        </w:r>
      </w:hyperlink>
      <w:r w:rsidRPr="00E03CF4">
        <w:rPr>
          <w:rFonts w:asciiTheme="minorHAnsi" w:hAnsiTheme="minorHAnsi" w:cstheme="minorHAnsi"/>
          <w:b/>
          <w:bCs/>
          <w:sz w:val="22"/>
          <w:szCs w:val="22"/>
          <w:shd w:val="clear" w:color="auto" w:fill="FFFFFF"/>
        </w:rPr>
        <w:t xml:space="preserve"> to </w:t>
      </w:r>
      <w:r w:rsidR="000844BD" w:rsidRPr="00E03CF4">
        <w:rPr>
          <w:rFonts w:asciiTheme="minorHAnsi" w:hAnsiTheme="minorHAnsi" w:cstheme="minorHAnsi"/>
          <w:b/>
          <w:bCs/>
          <w:sz w:val="22"/>
          <w:szCs w:val="22"/>
          <w:shd w:val="clear" w:color="auto" w:fill="FFFFFF"/>
        </w:rPr>
        <w:t xml:space="preserve">monitor </w:t>
      </w:r>
      <w:r w:rsidRPr="00E03CF4">
        <w:rPr>
          <w:rFonts w:asciiTheme="minorHAnsi" w:hAnsiTheme="minorHAnsi" w:cstheme="minorHAnsi"/>
          <w:b/>
          <w:bCs/>
          <w:sz w:val="22"/>
          <w:szCs w:val="22"/>
          <w:shd w:val="clear" w:color="auto" w:fill="FFFFFF"/>
        </w:rPr>
        <w:t xml:space="preserve">English learners’ progress during the </w:t>
      </w:r>
      <w:r w:rsidRPr="00971298">
        <w:rPr>
          <w:rFonts w:asciiTheme="minorHAnsi" w:hAnsiTheme="minorHAnsi" w:cstheme="minorHAnsi"/>
          <w:b/>
          <w:bCs/>
          <w:sz w:val="22"/>
          <w:szCs w:val="22"/>
          <w:shd w:val="clear" w:color="auto" w:fill="FFFFFF"/>
        </w:rPr>
        <w:t>core literacy block</w:t>
      </w:r>
      <w:r w:rsidRPr="00E03CF4">
        <w:rPr>
          <w:rFonts w:asciiTheme="minorHAnsi" w:hAnsiTheme="minorHAnsi" w:cstheme="minorHAnsi"/>
          <w:b/>
          <w:bCs/>
          <w:sz w:val="22"/>
          <w:szCs w:val="22"/>
          <w:shd w:val="clear" w:color="auto" w:fill="FFFFFF"/>
        </w:rPr>
        <w:t>.</w:t>
      </w:r>
      <w:r w:rsidRPr="00E03CF4">
        <w:rPr>
          <w:rFonts w:asciiTheme="minorHAnsi" w:hAnsiTheme="minorHAnsi" w:cstheme="minorHAnsi"/>
          <w:sz w:val="22"/>
          <w:szCs w:val="22"/>
          <w:shd w:val="clear" w:color="auto" w:fill="FFFFFF"/>
        </w:rPr>
        <w:t xml:space="preserve"> Review </w:t>
      </w:r>
      <w:hyperlink r:id="rId48" w:history="1">
        <w:r w:rsidRPr="00E03CF4">
          <w:rPr>
            <w:rStyle w:val="Hyperlink"/>
            <w:rFonts w:asciiTheme="minorHAnsi" w:hAnsiTheme="minorHAnsi" w:cstheme="minorHAnsi"/>
            <w:sz w:val="22"/>
            <w:szCs w:val="22"/>
            <w:shd w:val="clear" w:color="auto" w:fill="FFFFFF"/>
          </w:rPr>
          <w:t>K-3 foundational skills</w:t>
        </w:r>
      </w:hyperlink>
      <w:r w:rsidRPr="00E03CF4">
        <w:rPr>
          <w:rFonts w:asciiTheme="minorHAnsi" w:hAnsiTheme="minorHAnsi" w:cstheme="minorHAnsi"/>
          <w:sz w:val="22"/>
          <w:szCs w:val="22"/>
          <w:shd w:val="clear" w:color="auto" w:fill="FFFFFF"/>
        </w:rPr>
        <w:t xml:space="preserve"> development and examine progress by comparison to </w:t>
      </w:r>
      <w:hyperlink r:id="rId49" w:history="1">
        <w:r w:rsidRPr="00E03CF4">
          <w:rPr>
            <w:rStyle w:val="Hyperlink"/>
            <w:rFonts w:asciiTheme="minorHAnsi" w:hAnsiTheme="minorHAnsi" w:cstheme="minorHAnsi"/>
            <w:sz w:val="22"/>
            <w:szCs w:val="22"/>
            <w:shd w:val="clear" w:color="auto" w:fill="FFFFFF"/>
          </w:rPr>
          <w:t>true peers</w:t>
        </w:r>
      </w:hyperlink>
      <w:r w:rsidR="00971298">
        <w:rPr>
          <w:rFonts w:asciiTheme="minorHAnsi" w:hAnsiTheme="minorHAnsi" w:cstheme="minorHAnsi"/>
          <w:sz w:val="22"/>
          <w:szCs w:val="22"/>
          <w:shd w:val="clear" w:color="auto" w:fill="FFFFFF"/>
        </w:rPr>
        <w:t xml:space="preserve"> (students who share similar characteristics)</w:t>
      </w:r>
      <w:r w:rsidR="000844BD" w:rsidRPr="00E03CF4">
        <w:rPr>
          <w:rFonts w:asciiTheme="minorHAnsi" w:hAnsiTheme="minorHAnsi" w:cstheme="minorHAnsi"/>
          <w:sz w:val="22"/>
          <w:szCs w:val="22"/>
          <w:shd w:val="clear" w:color="auto" w:fill="FFFFFF"/>
        </w:rPr>
        <w:t xml:space="preserve"> to determine whether any challenges are a function of potential </w:t>
      </w:r>
      <w:hyperlink r:id="rId50" w:history="1">
        <w:r w:rsidR="000844BD" w:rsidRPr="00E03CF4">
          <w:rPr>
            <w:rStyle w:val="Hyperlink"/>
            <w:rFonts w:asciiTheme="minorHAnsi" w:hAnsiTheme="minorHAnsi" w:cstheme="minorHAnsi"/>
            <w:sz w:val="22"/>
            <w:szCs w:val="22"/>
            <w:shd w:val="clear" w:color="auto" w:fill="FFFFFF"/>
          </w:rPr>
          <w:t>reading difficulties</w:t>
        </w:r>
      </w:hyperlink>
      <w:r w:rsidR="000844BD" w:rsidRPr="00E03CF4">
        <w:rPr>
          <w:rFonts w:asciiTheme="minorHAnsi" w:hAnsiTheme="minorHAnsi" w:cstheme="minorHAnsi"/>
          <w:sz w:val="22"/>
          <w:szCs w:val="22"/>
          <w:shd w:val="clear" w:color="auto" w:fill="FFFFFF"/>
        </w:rPr>
        <w:t>, language acquisition, or both.</w:t>
      </w:r>
    </w:p>
    <w:p w14:paraId="7886B63F" w14:textId="70969CBE" w:rsidR="00130BA7" w:rsidRDefault="00130BA7" w:rsidP="00130BA7">
      <w:pPr>
        <w:spacing w:line="300" w:lineRule="auto"/>
        <w:ind w:right="-15"/>
        <w:rPr>
          <w:rFonts w:ascii="Calibri" w:hAnsi="Calibri" w:cs="Calibri"/>
          <w:b/>
          <w:bCs/>
          <w:color w:val="000000"/>
          <w:sz w:val="22"/>
          <w:szCs w:val="22"/>
          <w:shd w:val="clear" w:color="auto" w:fill="FFFFFF"/>
        </w:rPr>
      </w:pPr>
    </w:p>
    <w:p w14:paraId="48068CC9" w14:textId="09BDB1EA" w:rsidR="00130BA7" w:rsidRPr="00130BA7" w:rsidRDefault="00130BA7" w:rsidP="00130BA7">
      <w:pPr>
        <w:spacing w:line="300" w:lineRule="auto"/>
        <w:ind w:right="-15"/>
        <w:rPr>
          <w:rFonts w:ascii="Georgia" w:eastAsia="Calibri" w:hAnsi="Georgia" w:cs="Calibri"/>
          <w:b/>
          <w:color w:val="7030A0"/>
          <w:highlight w:val="white"/>
        </w:rPr>
      </w:pPr>
      <w:r w:rsidRPr="00130BA7">
        <w:rPr>
          <w:rFonts w:ascii="Georgia" w:eastAsia="Calibri" w:hAnsi="Georgia" w:cs="Calibri"/>
          <w:b/>
          <w:color w:val="7030A0"/>
          <w:highlight w:val="white"/>
        </w:rPr>
        <w:t>Suggestions for Low, Middle and High-Incidence Districts</w:t>
      </w:r>
    </w:p>
    <w:p w14:paraId="0F2B42B1" w14:textId="2CA9CCDE" w:rsidR="00766461" w:rsidRDefault="00766461" w:rsidP="00766461">
      <w:pPr>
        <w:pStyle w:val="ListParagraph"/>
        <w:numPr>
          <w:ilvl w:val="0"/>
          <w:numId w:val="11"/>
        </w:numPr>
        <w:spacing w:line="300" w:lineRule="auto"/>
        <w:ind w:right="-14"/>
        <w:rPr>
          <w:rFonts w:asciiTheme="minorHAnsi" w:hAnsiTheme="minorHAnsi" w:cstheme="minorHAnsi"/>
          <w:sz w:val="22"/>
          <w:szCs w:val="22"/>
          <w:shd w:val="clear" w:color="auto" w:fill="FFFFFF"/>
        </w:rPr>
      </w:pPr>
      <w:r w:rsidRPr="00516EB2">
        <w:rPr>
          <w:rFonts w:ascii="Calibri" w:eastAsia="Calibri" w:hAnsi="Calibri" w:cs="Calibri"/>
          <w:b/>
          <w:sz w:val="22"/>
          <w:szCs w:val="22"/>
          <w:highlight w:val="white"/>
        </w:rPr>
        <w:t xml:space="preserve">Educators serving </w:t>
      </w:r>
      <w:r>
        <w:rPr>
          <w:rFonts w:ascii="Calibri" w:eastAsia="Calibri" w:hAnsi="Calibri" w:cs="Calibri"/>
          <w:b/>
          <w:sz w:val="22"/>
          <w:szCs w:val="22"/>
          <w:highlight w:val="white"/>
        </w:rPr>
        <w:t xml:space="preserve">young learners </w:t>
      </w:r>
      <w:r w:rsidRPr="00516EB2">
        <w:rPr>
          <w:rFonts w:ascii="Calibri" w:eastAsia="Calibri" w:hAnsi="Calibri" w:cs="Calibri"/>
          <w:b/>
          <w:sz w:val="22"/>
          <w:szCs w:val="22"/>
          <w:highlight w:val="white"/>
        </w:rPr>
        <w:t>in high-incidence districts can</w:t>
      </w:r>
      <w:r>
        <w:rPr>
          <w:rFonts w:ascii="Calibri" w:eastAsia="Calibri" w:hAnsi="Calibri" w:cs="Calibri"/>
          <w:b/>
          <w:sz w:val="22"/>
          <w:szCs w:val="22"/>
          <w:highlight w:val="white"/>
        </w:rPr>
        <w:t xml:space="preserve"> </w:t>
      </w:r>
      <w:r w:rsidRPr="00766461">
        <w:rPr>
          <w:rFonts w:ascii="Calibri" w:eastAsia="Calibri" w:hAnsi="Calibri" w:cs="Calibri"/>
          <w:bCs/>
          <w:sz w:val="22"/>
          <w:szCs w:val="22"/>
        </w:rPr>
        <w:t>d</w:t>
      </w:r>
      <w:r>
        <w:rPr>
          <w:rFonts w:asciiTheme="minorHAnsi" w:hAnsiTheme="minorHAnsi" w:cstheme="minorHAnsi"/>
          <w:sz w:val="22"/>
          <w:szCs w:val="22"/>
          <w:shd w:val="clear" w:color="auto" w:fill="FFFFFF"/>
        </w:rPr>
        <w:t xml:space="preserve">evelop </w:t>
      </w:r>
      <w:r w:rsidRPr="00130BA7">
        <w:rPr>
          <w:rFonts w:asciiTheme="minorHAnsi" w:hAnsiTheme="minorHAnsi" w:cstheme="minorHAnsi"/>
          <w:sz w:val="22"/>
          <w:szCs w:val="22"/>
          <w:shd w:val="clear" w:color="auto" w:fill="FFFFFF"/>
        </w:rPr>
        <w:t>specific programs and supports for</w:t>
      </w:r>
      <w:r>
        <w:rPr>
          <w:rFonts w:asciiTheme="minorHAnsi" w:hAnsiTheme="minorHAnsi" w:cstheme="minorHAnsi"/>
          <w:sz w:val="22"/>
          <w:szCs w:val="22"/>
          <w:shd w:val="clear" w:color="auto" w:fill="FFFFFF"/>
        </w:rPr>
        <w:t xml:space="preserve"> </w:t>
      </w:r>
      <w:r w:rsidR="00971298">
        <w:rPr>
          <w:rFonts w:asciiTheme="minorHAnsi" w:hAnsiTheme="minorHAnsi" w:cstheme="minorHAnsi"/>
          <w:sz w:val="22"/>
          <w:szCs w:val="22"/>
          <w:shd w:val="clear" w:color="auto" w:fill="FFFFFF"/>
        </w:rPr>
        <w:t xml:space="preserve">young </w:t>
      </w:r>
      <w:r w:rsidRPr="00971298">
        <w:rPr>
          <w:rFonts w:asciiTheme="minorHAnsi" w:hAnsiTheme="minorHAnsi" w:cstheme="minorHAnsi"/>
          <w:sz w:val="22"/>
          <w:szCs w:val="22"/>
          <w:shd w:val="clear" w:color="auto" w:fill="FFFFFF"/>
        </w:rPr>
        <w:t>newcomers</w:t>
      </w:r>
      <w:r>
        <w:rPr>
          <w:rFonts w:asciiTheme="minorHAnsi" w:hAnsiTheme="minorHAnsi" w:cstheme="minorHAnsi"/>
          <w:sz w:val="22"/>
          <w:szCs w:val="22"/>
          <w:shd w:val="clear" w:color="auto" w:fill="FFFFFF"/>
        </w:rPr>
        <w:t xml:space="preserve">. This </w:t>
      </w:r>
      <w:r w:rsidRPr="00130BA7">
        <w:rPr>
          <w:rFonts w:asciiTheme="minorHAnsi" w:hAnsiTheme="minorHAnsi" w:cstheme="minorHAnsi"/>
          <w:sz w:val="22"/>
          <w:szCs w:val="22"/>
          <w:shd w:val="clear" w:color="auto" w:fill="FFFFFF"/>
        </w:rPr>
        <w:t xml:space="preserve">can be especially important for </w:t>
      </w:r>
      <w:hyperlink r:id="rId51" w:history="1">
        <w:r w:rsidR="00971298">
          <w:rPr>
            <w:rStyle w:val="Hyperlink"/>
            <w:rFonts w:asciiTheme="minorHAnsi" w:hAnsiTheme="minorHAnsi" w:cstheme="minorHAnsi"/>
            <w:sz w:val="22"/>
            <w:szCs w:val="22"/>
            <w:shd w:val="clear" w:color="auto" w:fill="FFFFFF"/>
          </w:rPr>
          <w:t>students with limited or interrupted formal education (SLIFE)</w:t>
        </w:r>
      </w:hyperlink>
      <w:r w:rsidRPr="00130BA7">
        <w:rPr>
          <w:rFonts w:asciiTheme="minorHAnsi" w:hAnsiTheme="minorHAnsi" w:cstheme="minorHAnsi"/>
          <w:sz w:val="22"/>
          <w:szCs w:val="22"/>
          <w:shd w:val="clear" w:color="auto" w:fill="FFFFFF"/>
        </w:rPr>
        <w:t xml:space="preserve"> in </w:t>
      </w:r>
      <w:r w:rsidR="00971298">
        <w:rPr>
          <w:rFonts w:asciiTheme="minorHAnsi" w:hAnsiTheme="minorHAnsi" w:cstheme="minorHAnsi"/>
          <w:sz w:val="22"/>
          <w:szCs w:val="22"/>
          <w:shd w:val="clear" w:color="auto" w:fill="FFFFFF"/>
        </w:rPr>
        <w:t>g</w:t>
      </w:r>
      <w:r w:rsidRPr="00130BA7">
        <w:rPr>
          <w:rFonts w:asciiTheme="minorHAnsi" w:hAnsiTheme="minorHAnsi" w:cstheme="minorHAnsi"/>
          <w:sz w:val="22"/>
          <w:szCs w:val="22"/>
          <w:shd w:val="clear" w:color="auto" w:fill="FFFFFF"/>
        </w:rPr>
        <w:t>rades 2-3</w:t>
      </w:r>
      <w:r>
        <w:rPr>
          <w:rFonts w:asciiTheme="minorHAnsi" w:hAnsiTheme="minorHAnsi" w:cstheme="minorHAnsi"/>
          <w:sz w:val="22"/>
          <w:szCs w:val="22"/>
          <w:shd w:val="clear" w:color="auto" w:fill="FFFFFF"/>
        </w:rPr>
        <w:t>,</w:t>
      </w:r>
      <w:r w:rsidRPr="00130BA7">
        <w:rPr>
          <w:rFonts w:asciiTheme="minorHAnsi" w:hAnsiTheme="minorHAnsi" w:cstheme="minorHAnsi"/>
          <w:sz w:val="22"/>
          <w:szCs w:val="22"/>
          <w:shd w:val="clear" w:color="auto" w:fill="FFFFFF"/>
        </w:rPr>
        <w:t xml:space="preserve"> who might need additional support around learning school “norms”</w:t>
      </w:r>
      <w:r>
        <w:rPr>
          <w:rFonts w:asciiTheme="minorHAnsi" w:hAnsiTheme="minorHAnsi" w:cstheme="minorHAnsi"/>
          <w:sz w:val="22"/>
          <w:szCs w:val="22"/>
          <w:shd w:val="clear" w:color="auto" w:fill="FFFFFF"/>
        </w:rPr>
        <w:t xml:space="preserve"> </w:t>
      </w:r>
      <w:r w:rsidR="00971298">
        <w:rPr>
          <w:rFonts w:asciiTheme="minorHAnsi" w:hAnsiTheme="minorHAnsi" w:cstheme="minorHAnsi"/>
          <w:sz w:val="22"/>
          <w:szCs w:val="22"/>
          <w:shd w:val="clear" w:color="auto" w:fill="FFFFFF"/>
        </w:rPr>
        <w:t>and may not be u</w:t>
      </w:r>
      <w:r w:rsidRPr="00130BA7">
        <w:rPr>
          <w:rFonts w:asciiTheme="minorHAnsi" w:hAnsiTheme="minorHAnsi" w:cstheme="minorHAnsi"/>
          <w:sz w:val="22"/>
          <w:szCs w:val="22"/>
          <w:shd w:val="clear" w:color="auto" w:fill="FFFFFF"/>
        </w:rPr>
        <w:t>sed to full school days.</w:t>
      </w:r>
    </w:p>
    <w:p w14:paraId="105BD6B1" w14:textId="46737434" w:rsidR="00766461" w:rsidRPr="00766461" w:rsidRDefault="00766461" w:rsidP="00766461">
      <w:pPr>
        <w:pStyle w:val="ListParagraph"/>
        <w:numPr>
          <w:ilvl w:val="0"/>
          <w:numId w:val="11"/>
        </w:numPr>
        <w:spacing w:line="300" w:lineRule="auto"/>
        <w:ind w:right="-14"/>
        <w:rPr>
          <w:rFonts w:asciiTheme="minorHAnsi" w:hAnsiTheme="minorHAnsi" w:cstheme="minorHAnsi"/>
          <w:sz w:val="22"/>
          <w:szCs w:val="22"/>
          <w:shd w:val="clear" w:color="auto" w:fill="FFFFFF"/>
        </w:rPr>
      </w:pPr>
      <w:r w:rsidRPr="00766461">
        <w:rPr>
          <w:rFonts w:asciiTheme="minorHAnsi" w:hAnsiTheme="minorHAnsi" w:cstheme="minorHAnsi"/>
          <w:b/>
          <w:bCs/>
          <w:sz w:val="22"/>
          <w:szCs w:val="22"/>
          <w:shd w:val="clear" w:color="auto" w:fill="FFFFFF"/>
        </w:rPr>
        <w:t>Educators serving young English learners in l</w:t>
      </w:r>
      <w:r w:rsidR="00BA5A55" w:rsidRPr="00766461">
        <w:rPr>
          <w:rFonts w:asciiTheme="minorHAnsi" w:hAnsiTheme="minorHAnsi" w:cstheme="minorHAnsi"/>
          <w:b/>
          <w:bCs/>
          <w:sz w:val="22"/>
          <w:szCs w:val="22"/>
          <w:shd w:val="clear" w:color="auto" w:fill="FFFFFF"/>
        </w:rPr>
        <w:t>ow and mid</w:t>
      </w:r>
      <w:r w:rsidRPr="00766461">
        <w:rPr>
          <w:rFonts w:asciiTheme="minorHAnsi" w:hAnsiTheme="minorHAnsi" w:cstheme="minorHAnsi"/>
          <w:b/>
          <w:bCs/>
          <w:sz w:val="22"/>
          <w:szCs w:val="22"/>
          <w:shd w:val="clear" w:color="auto" w:fill="FFFFFF"/>
        </w:rPr>
        <w:t>-</w:t>
      </w:r>
      <w:r w:rsidR="00BA5A55" w:rsidRPr="00766461">
        <w:rPr>
          <w:rFonts w:asciiTheme="minorHAnsi" w:hAnsiTheme="minorHAnsi" w:cstheme="minorHAnsi"/>
          <w:b/>
          <w:bCs/>
          <w:sz w:val="22"/>
          <w:szCs w:val="22"/>
          <w:shd w:val="clear" w:color="auto" w:fill="FFFFFF"/>
        </w:rPr>
        <w:t>incidence districts</w:t>
      </w:r>
      <w:r w:rsidRPr="00766461">
        <w:rPr>
          <w:rFonts w:asciiTheme="minorHAnsi" w:hAnsiTheme="minorHAnsi" w:cstheme="minorHAnsi"/>
          <w:b/>
          <w:bCs/>
          <w:sz w:val="22"/>
          <w:szCs w:val="22"/>
          <w:shd w:val="clear" w:color="auto" w:fill="FFFFFF"/>
        </w:rPr>
        <w:t xml:space="preserve"> can </w:t>
      </w:r>
      <w:r w:rsidRPr="00766461">
        <w:rPr>
          <w:rFonts w:asciiTheme="minorHAnsi" w:hAnsiTheme="minorHAnsi" w:cstheme="minorHAnsi"/>
          <w:sz w:val="22"/>
          <w:szCs w:val="22"/>
          <w:shd w:val="clear" w:color="auto" w:fill="FFFFFF"/>
        </w:rPr>
        <w:t>c</w:t>
      </w:r>
      <w:r w:rsidRPr="00766461">
        <w:rPr>
          <w:rFonts w:asciiTheme="minorHAnsi" w:hAnsiTheme="minorHAnsi" w:cstheme="minorHAnsi"/>
          <w:color w:val="000000" w:themeColor="text1"/>
          <w:sz w:val="22"/>
          <w:szCs w:val="22"/>
          <w:shd w:val="clear" w:color="auto" w:fill="FFFFFF"/>
        </w:rPr>
        <w:t xml:space="preserve">enter the voices of young Black, Indigenous, and People of Color </w:t>
      </w:r>
      <w:r w:rsidR="00971298">
        <w:rPr>
          <w:rFonts w:asciiTheme="minorHAnsi" w:hAnsiTheme="minorHAnsi" w:cstheme="minorHAnsi"/>
          <w:color w:val="000000" w:themeColor="text1"/>
          <w:sz w:val="22"/>
          <w:szCs w:val="22"/>
          <w:shd w:val="clear" w:color="auto" w:fill="FFFFFF"/>
        </w:rPr>
        <w:t xml:space="preserve">(BIPOC) </w:t>
      </w:r>
      <w:r w:rsidRPr="00766461">
        <w:rPr>
          <w:rFonts w:asciiTheme="minorHAnsi" w:hAnsiTheme="minorHAnsi" w:cstheme="minorHAnsi"/>
          <w:color w:val="000000" w:themeColor="text1"/>
          <w:sz w:val="22"/>
          <w:szCs w:val="22"/>
          <w:shd w:val="clear" w:color="auto" w:fill="FFFFFF"/>
        </w:rPr>
        <w:t xml:space="preserve">students in </w:t>
      </w:r>
      <w:r w:rsidRPr="001D551B">
        <w:rPr>
          <w:rFonts w:asciiTheme="minorHAnsi" w:hAnsiTheme="minorHAnsi" w:cstheme="minorHAnsi"/>
          <w:sz w:val="22"/>
          <w:szCs w:val="22"/>
          <w:shd w:val="clear" w:color="auto" w:fill="FFFFFF"/>
        </w:rPr>
        <w:t>unit and lesson planning</w:t>
      </w:r>
      <w:r w:rsidRPr="00766461">
        <w:rPr>
          <w:rFonts w:asciiTheme="minorHAnsi" w:hAnsiTheme="minorHAnsi" w:cstheme="minorHAnsi"/>
          <w:color w:val="000000" w:themeColor="text1"/>
          <w:sz w:val="22"/>
          <w:szCs w:val="22"/>
          <w:shd w:val="clear" w:color="auto" w:fill="FFFFFF"/>
        </w:rPr>
        <w:t xml:space="preserve"> and provide a </w:t>
      </w:r>
      <w:hyperlink r:id="rId52" w:history="1">
        <w:r w:rsidRPr="00766461">
          <w:rPr>
            <w:rStyle w:val="Hyperlink"/>
            <w:rFonts w:asciiTheme="minorHAnsi" w:hAnsiTheme="minorHAnsi" w:cstheme="minorHAnsi"/>
            <w:sz w:val="22"/>
            <w:szCs w:val="22"/>
            <w:shd w:val="clear" w:color="auto" w:fill="FFFFFF"/>
          </w:rPr>
          <w:t>classroom space that nurtures resilience and joy</w:t>
        </w:r>
      </w:hyperlink>
      <w:r w:rsidRPr="00766461">
        <w:rPr>
          <w:rFonts w:asciiTheme="minorHAnsi" w:hAnsiTheme="minorHAnsi" w:cstheme="minorHAnsi"/>
          <w:color w:val="000000" w:themeColor="text1"/>
          <w:sz w:val="22"/>
          <w:szCs w:val="22"/>
          <w:shd w:val="clear" w:color="auto" w:fill="FFFFFF"/>
        </w:rPr>
        <w:t xml:space="preserve">. Educators can teach about race through literacy opportunities even in classrooms with </w:t>
      </w:r>
      <w:hyperlink r:id="rId53" w:history="1">
        <w:r w:rsidRPr="00766461">
          <w:rPr>
            <w:rStyle w:val="Hyperlink"/>
            <w:rFonts w:asciiTheme="minorHAnsi" w:hAnsiTheme="minorHAnsi" w:cstheme="minorHAnsi"/>
            <w:sz w:val="22"/>
            <w:szCs w:val="22"/>
            <w:shd w:val="clear" w:color="auto" w:fill="FFFFFF"/>
          </w:rPr>
          <w:t>few multilingual BIPOC students</w:t>
        </w:r>
      </w:hyperlink>
      <w:r w:rsidRPr="00766461">
        <w:rPr>
          <w:rFonts w:asciiTheme="minorHAnsi" w:hAnsiTheme="minorHAnsi" w:cstheme="minorHAnsi"/>
          <w:color w:val="000000" w:themeColor="text1"/>
          <w:sz w:val="22"/>
          <w:szCs w:val="22"/>
          <w:shd w:val="clear" w:color="auto" w:fill="FFFFFF"/>
        </w:rPr>
        <w:t>.</w:t>
      </w:r>
    </w:p>
    <w:p w14:paraId="775E5F0A" w14:textId="4A1F303E" w:rsidR="00766461" w:rsidRDefault="00766461" w:rsidP="00766461">
      <w:pPr>
        <w:pStyle w:val="ListParagraph"/>
        <w:numPr>
          <w:ilvl w:val="0"/>
          <w:numId w:val="11"/>
        </w:numPr>
        <w:spacing w:line="300" w:lineRule="auto"/>
        <w:ind w:right="-15"/>
        <w:rPr>
          <w:rFonts w:asciiTheme="minorHAnsi" w:hAnsiTheme="minorHAnsi" w:cstheme="minorHAnsi"/>
          <w:sz w:val="22"/>
          <w:szCs w:val="22"/>
          <w:shd w:val="clear" w:color="auto" w:fill="FFFFFF"/>
        </w:rPr>
      </w:pPr>
      <w:r w:rsidRPr="00766461">
        <w:rPr>
          <w:rFonts w:asciiTheme="minorHAnsi" w:hAnsiTheme="minorHAnsi" w:cstheme="minorHAnsi"/>
          <w:b/>
          <w:bCs/>
          <w:sz w:val="22"/>
          <w:szCs w:val="22"/>
          <w:shd w:val="clear" w:color="auto" w:fill="FFFFFF"/>
        </w:rPr>
        <w:t>Educators across all districts can</w:t>
      </w:r>
      <w:r>
        <w:rPr>
          <w:rFonts w:asciiTheme="minorHAnsi" w:hAnsiTheme="minorHAnsi" w:cstheme="minorHAnsi"/>
          <w:sz w:val="22"/>
          <w:szCs w:val="22"/>
          <w:shd w:val="clear" w:color="auto" w:fill="FFFFFF"/>
        </w:rPr>
        <w:t xml:space="preserve"> i</w:t>
      </w:r>
      <w:r w:rsidRPr="00766461">
        <w:rPr>
          <w:rFonts w:asciiTheme="minorHAnsi" w:hAnsiTheme="minorHAnsi" w:cstheme="minorHAnsi"/>
          <w:sz w:val="22"/>
          <w:szCs w:val="22"/>
          <w:shd w:val="clear" w:color="auto" w:fill="FFFFFF"/>
        </w:rPr>
        <w:t xml:space="preserve">mplement </w:t>
      </w:r>
      <w:hyperlink r:id="rId54" w:history="1">
        <w:r w:rsidRPr="00766461">
          <w:rPr>
            <w:rStyle w:val="Hyperlink"/>
            <w:rFonts w:asciiTheme="minorHAnsi" w:hAnsiTheme="minorHAnsi" w:cstheme="minorHAnsi"/>
            <w:sz w:val="22"/>
            <w:szCs w:val="22"/>
            <w:shd w:val="clear" w:color="auto" w:fill="FFFFFF"/>
          </w:rPr>
          <w:t>family literacy programming</w:t>
        </w:r>
      </w:hyperlink>
      <w:r w:rsidRPr="00766461">
        <w:rPr>
          <w:rFonts w:asciiTheme="minorHAnsi" w:hAnsiTheme="minorHAnsi" w:cstheme="minorHAnsi"/>
          <w:sz w:val="22"/>
          <w:szCs w:val="22"/>
          <w:shd w:val="clear" w:color="auto" w:fill="FFFFFF"/>
        </w:rPr>
        <w:t>, such as access to bilingual libraries that might include books in English used in classrooms and parallel text in heritage languages. This can encourage home literacy practices, demonstrate value for heritage language, and further develop student-teacher-family-community interaction.</w:t>
      </w:r>
    </w:p>
    <w:p w14:paraId="0E4B4770" w14:textId="5311D69E" w:rsidR="00F451DB" w:rsidRPr="000844BD" w:rsidRDefault="00F451DB" w:rsidP="000844BD">
      <w:pPr>
        <w:ind w:right="-15"/>
        <w:rPr>
          <w:sz w:val="22"/>
          <w:szCs w:val="22"/>
          <w:shd w:val="clear" w:color="auto" w:fill="FFFFFF"/>
        </w:rPr>
      </w:pPr>
    </w:p>
    <w:p w14:paraId="434A5AD3" w14:textId="77777777" w:rsidR="00975B99" w:rsidRDefault="00975B99" w:rsidP="00975B99">
      <w:pPr>
        <w:spacing w:line="300" w:lineRule="auto"/>
        <w:ind w:right="-15"/>
        <w:rPr>
          <w:rFonts w:ascii="Georgia" w:eastAsia="Georgia" w:hAnsi="Georgia" w:cs="Georgia"/>
          <w:b/>
          <w:color w:val="7030A0"/>
          <w:highlight w:val="white"/>
        </w:rPr>
      </w:pPr>
      <w:r>
        <w:rPr>
          <w:rFonts w:ascii="Georgia" w:eastAsia="Georgia" w:hAnsi="Georgia" w:cs="Georgia"/>
          <w:b/>
          <w:color w:val="7030A0"/>
          <w:highlight w:val="white"/>
        </w:rPr>
        <w:t>Actions-at-a-Glance</w:t>
      </w:r>
    </w:p>
    <w:tbl>
      <w:tblPr>
        <w:tblStyle w:val="TableGrid"/>
        <w:tblW w:w="0" w:type="auto"/>
        <w:tblLook w:val="04A0" w:firstRow="1" w:lastRow="0" w:firstColumn="1" w:lastColumn="0" w:noHBand="0" w:noVBand="1"/>
      </w:tblPr>
      <w:tblGrid>
        <w:gridCol w:w="10070"/>
      </w:tblGrid>
      <w:tr w:rsidR="0012681A" w:rsidRPr="00781227" w14:paraId="09E8BBFF" w14:textId="77777777" w:rsidTr="00E03CF4">
        <w:tc>
          <w:tcPr>
            <w:tcW w:w="10070" w:type="dxa"/>
            <w:shd w:val="clear" w:color="auto" w:fill="E4D2F2"/>
          </w:tcPr>
          <w:p w14:paraId="5D8672A3" w14:textId="5796194E" w:rsidR="0012681A" w:rsidRPr="000844BD" w:rsidRDefault="0012681A" w:rsidP="0012681A">
            <w:pPr>
              <w:spacing w:line="300" w:lineRule="auto"/>
              <w:ind w:right="-15"/>
              <w:jc w:val="center"/>
              <w:rPr>
                <w:rFonts w:ascii="Georgia" w:hAnsi="Georgia"/>
                <w:b/>
                <w:bCs/>
                <w:color w:val="7030A0"/>
                <w:sz w:val="22"/>
                <w:szCs w:val="22"/>
                <w:shd w:val="clear" w:color="auto" w:fill="FFFFFF"/>
              </w:rPr>
            </w:pPr>
            <w:r w:rsidRPr="00E03CF4">
              <w:rPr>
                <w:rFonts w:ascii="Georgia" w:hAnsi="Georgia"/>
                <w:b/>
                <w:bCs/>
                <w:sz w:val="22"/>
                <w:szCs w:val="22"/>
                <w:shd w:val="clear" w:color="auto" w:fill="E4D2F2"/>
              </w:rPr>
              <w:t xml:space="preserve">Actions </w:t>
            </w:r>
            <w:r w:rsidR="000844BD" w:rsidRPr="00E03CF4">
              <w:rPr>
                <w:rFonts w:ascii="Georgia" w:hAnsi="Georgia"/>
                <w:b/>
                <w:bCs/>
                <w:sz w:val="22"/>
                <w:szCs w:val="22"/>
                <w:shd w:val="clear" w:color="auto" w:fill="E4D2F2"/>
              </w:rPr>
              <w:t xml:space="preserve">for </w:t>
            </w:r>
            <w:r w:rsidR="0058733D" w:rsidRPr="00E03CF4">
              <w:rPr>
                <w:rFonts w:ascii="Georgia" w:hAnsi="Georgia"/>
                <w:b/>
                <w:bCs/>
                <w:sz w:val="22"/>
                <w:szCs w:val="22"/>
                <w:shd w:val="clear" w:color="auto" w:fill="E4D2F2"/>
              </w:rPr>
              <w:t>Classroom</w:t>
            </w:r>
            <w:r w:rsidR="00E03CF4">
              <w:rPr>
                <w:rFonts w:ascii="Georgia" w:hAnsi="Georgia"/>
                <w:b/>
                <w:bCs/>
                <w:sz w:val="22"/>
                <w:szCs w:val="22"/>
                <w:shd w:val="clear" w:color="auto" w:fill="E4D2F2"/>
              </w:rPr>
              <w:t xml:space="preserve"> Educators</w:t>
            </w:r>
          </w:p>
        </w:tc>
      </w:tr>
      <w:tr w:rsidR="0012681A" w:rsidRPr="00781227" w14:paraId="2BD94AE8" w14:textId="77777777" w:rsidTr="0012681A">
        <w:tc>
          <w:tcPr>
            <w:tcW w:w="10070" w:type="dxa"/>
          </w:tcPr>
          <w:p w14:paraId="0E3980A7" w14:textId="4073CA7A" w:rsidR="00B17564" w:rsidRPr="000844BD" w:rsidRDefault="00E7188B" w:rsidP="005D1273">
            <w:pPr>
              <w:pStyle w:val="ListParagraph"/>
              <w:numPr>
                <w:ilvl w:val="0"/>
                <w:numId w:val="4"/>
              </w:numPr>
              <w:spacing w:line="300" w:lineRule="auto"/>
              <w:ind w:right="-15"/>
              <w:rPr>
                <w:rFonts w:asciiTheme="minorHAnsi" w:hAnsiTheme="minorHAnsi" w:cstheme="minorHAnsi"/>
                <w:sz w:val="22"/>
                <w:szCs w:val="22"/>
                <w:shd w:val="clear" w:color="auto" w:fill="FFFFFF"/>
              </w:rPr>
            </w:pPr>
            <w:r w:rsidRPr="000844BD">
              <w:rPr>
                <w:rFonts w:asciiTheme="minorHAnsi" w:hAnsiTheme="minorHAnsi" w:cstheme="minorHAnsi"/>
                <w:sz w:val="22"/>
                <w:szCs w:val="22"/>
              </w:rPr>
              <w:t xml:space="preserve">Use </w:t>
            </w:r>
            <w:r w:rsidRPr="00476DF9">
              <w:rPr>
                <w:rFonts w:asciiTheme="minorHAnsi" w:hAnsiTheme="minorHAnsi" w:cstheme="minorHAnsi"/>
                <w:sz w:val="22"/>
                <w:szCs w:val="22"/>
                <w:shd w:val="clear" w:color="auto" w:fill="FFFFFF"/>
              </w:rPr>
              <w:t xml:space="preserve">interactive read classroom read </w:t>
            </w:r>
            <w:proofErr w:type="spellStart"/>
            <w:r w:rsidRPr="00476DF9">
              <w:rPr>
                <w:rFonts w:asciiTheme="minorHAnsi" w:hAnsiTheme="minorHAnsi" w:cstheme="minorHAnsi"/>
                <w:sz w:val="22"/>
                <w:szCs w:val="22"/>
                <w:shd w:val="clear" w:color="auto" w:fill="FFFFFF"/>
              </w:rPr>
              <w:t>alouds</w:t>
            </w:r>
            <w:proofErr w:type="spellEnd"/>
            <w:r w:rsidRPr="000844BD">
              <w:rPr>
                <w:rStyle w:val="Hyperlink"/>
                <w:rFonts w:asciiTheme="minorHAnsi" w:hAnsiTheme="minorHAnsi" w:cstheme="minorHAnsi"/>
                <w:sz w:val="22"/>
                <w:szCs w:val="22"/>
                <w:shd w:val="clear" w:color="auto" w:fill="FFFFFF"/>
              </w:rPr>
              <w:t xml:space="preserve"> </w:t>
            </w:r>
            <w:r w:rsidRPr="000844BD">
              <w:rPr>
                <w:rFonts w:asciiTheme="minorHAnsi" w:hAnsiTheme="minorHAnsi" w:cstheme="minorHAnsi"/>
                <w:sz w:val="22"/>
                <w:szCs w:val="22"/>
                <w:shd w:val="clear" w:color="auto" w:fill="FFFFFF"/>
              </w:rPr>
              <w:t>to</w:t>
            </w:r>
            <w:r w:rsidR="00B17564" w:rsidRPr="000844BD">
              <w:rPr>
                <w:rFonts w:asciiTheme="minorHAnsi" w:hAnsiTheme="minorHAnsi" w:cstheme="minorHAnsi"/>
                <w:sz w:val="22"/>
                <w:szCs w:val="22"/>
                <w:shd w:val="clear" w:color="auto" w:fill="FFFFFF"/>
              </w:rPr>
              <w:t xml:space="preserve"> engage in </w:t>
            </w:r>
            <w:r w:rsidR="00B17564" w:rsidRPr="00971298">
              <w:rPr>
                <w:rFonts w:asciiTheme="minorHAnsi" w:hAnsiTheme="minorHAnsi" w:cstheme="minorHAnsi"/>
                <w:sz w:val="22"/>
                <w:szCs w:val="22"/>
                <w:shd w:val="clear" w:color="auto" w:fill="FFFFFF"/>
              </w:rPr>
              <w:t>active discussion</w:t>
            </w:r>
            <w:r w:rsidR="00B17564" w:rsidRPr="000844BD">
              <w:rPr>
                <w:rFonts w:asciiTheme="minorHAnsi" w:hAnsiTheme="minorHAnsi" w:cstheme="minorHAnsi"/>
                <w:sz w:val="22"/>
                <w:szCs w:val="22"/>
                <w:shd w:val="clear" w:color="auto" w:fill="FFFFFF"/>
              </w:rPr>
              <w:t xml:space="preserve"> around </w:t>
            </w:r>
            <w:hyperlink r:id="rId55" w:history="1">
              <w:r w:rsidR="00B17564" w:rsidRPr="000844BD">
                <w:rPr>
                  <w:rStyle w:val="Hyperlink"/>
                  <w:rFonts w:asciiTheme="minorHAnsi" w:hAnsiTheme="minorHAnsi" w:cstheme="minorHAnsi"/>
                  <w:sz w:val="22"/>
                  <w:szCs w:val="22"/>
                </w:rPr>
                <w:t>complex texts</w:t>
              </w:r>
            </w:hyperlink>
            <w:r w:rsidR="00B17564" w:rsidRPr="000844BD">
              <w:rPr>
                <w:rFonts w:asciiTheme="minorHAnsi" w:hAnsiTheme="minorHAnsi" w:cstheme="minorHAnsi"/>
                <w:sz w:val="22"/>
                <w:szCs w:val="22"/>
              </w:rPr>
              <w:t xml:space="preserve"> </w:t>
            </w:r>
            <w:r w:rsidRPr="000844BD">
              <w:rPr>
                <w:rFonts w:asciiTheme="minorHAnsi" w:hAnsiTheme="minorHAnsi" w:cstheme="minorHAnsi"/>
                <w:sz w:val="22"/>
                <w:szCs w:val="22"/>
                <w:shd w:val="clear" w:color="auto" w:fill="FFFFFF"/>
              </w:rPr>
              <w:t xml:space="preserve">promote development of </w:t>
            </w:r>
            <w:r w:rsidRPr="00971298">
              <w:rPr>
                <w:rFonts w:asciiTheme="minorHAnsi" w:hAnsiTheme="minorHAnsi" w:cstheme="minorHAnsi"/>
                <w:sz w:val="22"/>
                <w:szCs w:val="22"/>
              </w:rPr>
              <w:t>early reading skills</w:t>
            </w:r>
            <w:r w:rsidRPr="000844BD">
              <w:rPr>
                <w:rFonts w:asciiTheme="minorHAnsi" w:hAnsiTheme="minorHAnsi" w:cstheme="minorHAnsi"/>
                <w:sz w:val="22"/>
                <w:szCs w:val="22"/>
              </w:rPr>
              <w:t xml:space="preserve"> including </w:t>
            </w:r>
            <w:hyperlink r:id="rId56" w:history="1">
              <w:r w:rsidRPr="000844BD">
                <w:rPr>
                  <w:rStyle w:val="Hyperlink"/>
                  <w:rFonts w:asciiTheme="minorHAnsi" w:hAnsiTheme="minorHAnsi" w:cstheme="minorHAnsi"/>
                  <w:sz w:val="22"/>
                  <w:szCs w:val="22"/>
                </w:rPr>
                <w:t>vocabulary and morphology</w:t>
              </w:r>
            </w:hyperlink>
            <w:r w:rsidRPr="000844BD">
              <w:rPr>
                <w:rFonts w:asciiTheme="minorHAnsi" w:hAnsiTheme="minorHAnsi" w:cstheme="minorHAnsi"/>
                <w:sz w:val="22"/>
                <w:szCs w:val="22"/>
              </w:rPr>
              <w:t xml:space="preserve">, </w:t>
            </w:r>
            <w:hyperlink r:id="rId57" w:history="1">
              <w:r w:rsidRPr="000844BD">
                <w:rPr>
                  <w:rStyle w:val="Hyperlink"/>
                  <w:rFonts w:asciiTheme="minorHAnsi" w:hAnsiTheme="minorHAnsi" w:cstheme="minorHAnsi"/>
                  <w:sz w:val="22"/>
                  <w:szCs w:val="22"/>
                </w:rPr>
                <w:t>knowledge</w:t>
              </w:r>
            </w:hyperlink>
            <w:r w:rsidRPr="000844BD">
              <w:rPr>
                <w:rFonts w:asciiTheme="minorHAnsi" w:hAnsiTheme="minorHAnsi" w:cstheme="minorHAnsi"/>
                <w:sz w:val="22"/>
                <w:szCs w:val="22"/>
              </w:rPr>
              <w:t xml:space="preserve">, </w:t>
            </w:r>
            <w:hyperlink r:id="rId58" w:history="1">
              <w:r w:rsidRPr="000844BD">
                <w:rPr>
                  <w:rStyle w:val="Hyperlink"/>
                  <w:rFonts w:asciiTheme="minorHAnsi" w:hAnsiTheme="minorHAnsi" w:cstheme="minorHAnsi"/>
                  <w:sz w:val="22"/>
                  <w:szCs w:val="22"/>
                </w:rPr>
                <w:t>syntax</w:t>
              </w:r>
            </w:hyperlink>
            <w:r w:rsidRPr="000844BD">
              <w:rPr>
                <w:rFonts w:asciiTheme="minorHAnsi" w:hAnsiTheme="minorHAnsi" w:cstheme="minorHAnsi"/>
                <w:sz w:val="22"/>
                <w:szCs w:val="22"/>
              </w:rPr>
              <w:t xml:space="preserve">, and other </w:t>
            </w:r>
            <w:hyperlink r:id="rId59" w:history="1">
              <w:r w:rsidRPr="000844BD">
                <w:rPr>
                  <w:rStyle w:val="Hyperlink"/>
                  <w:rFonts w:asciiTheme="minorHAnsi" w:hAnsiTheme="minorHAnsi" w:cstheme="minorHAnsi"/>
                  <w:sz w:val="22"/>
                  <w:szCs w:val="22"/>
                </w:rPr>
                <w:t>higher</w:t>
              </w:r>
              <w:r w:rsidR="00971298">
                <w:rPr>
                  <w:rStyle w:val="Hyperlink"/>
                  <w:rFonts w:asciiTheme="minorHAnsi" w:hAnsiTheme="minorHAnsi" w:cstheme="minorHAnsi"/>
                  <w:sz w:val="22"/>
                  <w:szCs w:val="22"/>
                </w:rPr>
                <w:t>-</w:t>
              </w:r>
              <w:r w:rsidRPr="000844BD">
                <w:rPr>
                  <w:rStyle w:val="Hyperlink"/>
                  <w:rFonts w:asciiTheme="minorHAnsi" w:hAnsiTheme="minorHAnsi" w:cstheme="minorHAnsi"/>
                  <w:sz w:val="22"/>
                  <w:szCs w:val="22"/>
                </w:rPr>
                <w:t>level language skills</w:t>
              </w:r>
            </w:hyperlink>
            <w:r w:rsidRPr="000844BD">
              <w:rPr>
                <w:rFonts w:asciiTheme="minorHAnsi" w:hAnsiTheme="minorHAnsi" w:cstheme="minorHAnsi"/>
                <w:sz w:val="22"/>
                <w:szCs w:val="22"/>
              </w:rPr>
              <w:t>.</w:t>
            </w:r>
            <w:r w:rsidR="005D1273" w:rsidRPr="000844BD">
              <w:rPr>
                <w:rFonts w:asciiTheme="minorHAnsi" w:hAnsiTheme="minorHAnsi" w:cstheme="minorHAnsi"/>
                <w:sz w:val="22"/>
                <w:szCs w:val="22"/>
              </w:rPr>
              <w:t xml:space="preserve"> </w:t>
            </w:r>
            <w:r w:rsidR="000844BD">
              <w:rPr>
                <w:rFonts w:asciiTheme="minorHAnsi" w:hAnsiTheme="minorHAnsi" w:cstheme="minorHAnsi"/>
                <w:sz w:val="22"/>
                <w:szCs w:val="22"/>
              </w:rPr>
              <w:t>P</w:t>
            </w:r>
            <w:r w:rsidR="00B17564" w:rsidRPr="000844BD">
              <w:rPr>
                <w:rFonts w:asciiTheme="minorHAnsi" w:hAnsiTheme="minorHAnsi" w:cstheme="minorHAnsi"/>
                <w:sz w:val="22"/>
                <w:szCs w:val="22"/>
              </w:rPr>
              <w:t>rovide opportunities</w:t>
            </w:r>
            <w:r w:rsidR="000844BD">
              <w:rPr>
                <w:rFonts w:asciiTheme="minorHAnsi" w:hAnsiTheme="minorHAnsi" w:cstheme="minorHAnsi"/>
                <w:sz w:val="22"/>
                <w:szCs w:val="22"/>
              </w:rPr>
              <w:t xml:space="preserve"> for students</w:t>
            </w:r>
            <w:r w:rsidR="00B17564" w:rsidRPr="000844BD">
              <w:rPr>
                <w:rFonts w:asciiTheme="minorHAnsi" w:hAnsiTheme="minorHAnsi" w:cstheme="minorHAnsi"/>
                <w:sz w:val="22"/>
                <w:szCs w:val="22"/>
              </w:rPr>
              <w:t xml:space="preserve"> to </w:t>
            </w:r>
            <w:hyperlink r:id="rId60" w:history="1">
              <w:r w:rsidR="00B17564" w:rsidRPr="000844BD">
                <w:rPr>
                  <w:rStyle w:val="Hyperlink"/>
                  <w:rFonts w:asciiTheme="minorHAnsi" w:hAnsiTheme="minorHAnsi" w:cstheme="minorHAnsi"/>
                  <w:sz w:val="22"/>
                  <w:szCs w:val="22"/>
                </w:rPr>
                <w:t>respond to text</w:t>
              </w:r>
            </w:hyperlink>
            <w:r w:rsidR="00445ABA" w:rsidRPr="000844BD">
              <w:rPr>
                <w:rFonts w:asciiTheme="minorHAnsi" w:hAnsiTheme="minorHAnsi" w:cstheme="minorHAnsi"/>
                <w:sz w:val="22"/>
                <w:szCs w:val="22"/>
              </w:rPr>
              <w:t>.</w:t>
            </w:r>
          </w:p>
          <w:p w14:paraId="78EAA8A5" w14:textId="4ED45784" w:rsidR="00B17564" w:rsidRPr="000844BD" w:rsidRDefault="000844BD" w:rsidP="005F4E0A">
            <w:pPr>
              <w:pStyle w:val="ListParagraph"/>
              <w:numPr>
                <w:ilvl w:val="0"/>
                <w:numId w:val="4"/>
              </w:numPr>
              <w:spacing w:line="300" w:lineRule="auto"/>
              <w:ind w:right="-15"/>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lastRenderedPageBreak/>
              <w:t>U</w:t>
            </w:r>
            <w:r w:rsidR="008937D3" w:rsidRPr="000844BD">
              <w:rPr>
                <w:rFonts w:asciiTheme="minorHAnsi" w:hAnsiTheme="minorHAnsi" w:cstheme="minorHAnsi"/>
                <w:sz w:val="22"/>
                <w:szCs w:val="22"/>
                <w:shd w:val="clear" w:color="auto" w:fill="FFFFFF"/>
              </w:rPr>
              <w:t xml:space="preserve">se </w:t>
            </w:r>
            <w:r w:rsidR="006574F0" w:rsidRPr="000844BD">
              <w:rPr>
                <w:rFonts w:asciiTheme="minorHAnsi" w:hAnsiTheme="minorHAnsi" w:cstheme="minorHAnsi"/>
                <w:sz w:val="22"/>
                <w:szCs w:val="22"/>
                <w:shd w:val="clear" w:color="auto" w:fill="FFFFFF"/>
              </w:rPr>
              <w:t>children’s books that have</w:t>
            </w:r>
            <w:r w:rsidR="008937D3" w:rsidRPr="000844BD">
              <w:rPr>
                <w:rFonts w:asciiTheme="minorHAnsi" w:hAnsiTheme="minorHAnsi" w:cstheme="minorHAnsi"/>
                <w:sz w:val="22"/>
                <w:szCs w:val="22"/>
                <w:shd w:val="clear" w:color="auto" w:fill="FFFFFF"/>
              </w:rPr>
              <w:t xml:space="preserve"> a</w:t>
            </w:r>
            <w:r w:rsidR="006574F0" w:rsidRPr="000844BD">
              <w:rPr>
                <w:rFonts w:asciiTheme="minorHAnsi" w:hAnsiTheme="minorHAnsi" w:cstheme="minorHAnsi"/>
                <w:sz w:val="22"/>
                <w:szCs w:val="22"/>
                <w:shd w:val="clear" w:color="auto" w:fill="FFFFFF"/>
              </w:rPr>
              <w:t xml:space="preserve"> parallel text in </w:t>
            </w:r>
            <w:r w:rsidR="008937D3" w:rsidRPr="000844BD">
              <w:rPr>
                <w:rFonts w:asciiTheme="minorHAnsi" w:hAnsiTheme="minorHAnsi" w:cstheme="minorHAnsi"/>
                <w:sz w:val="22"/>
                <w:szCs w:val="22"/>
                <w:shd w:val="clear" w:color="auto" w:fill="FFFFFF"/>
              </w:rPr>
              <w:t xml:space="preserve">students’ heritage language(s) </w:t>
            </w:r>
            <w:r w:rsidR="005D1273" w:rsidRPr="000844BD">
              <w:rPr>
                <w:rFonts w:asciiTheme="minorHAnsi" w:hAnsiTheme="minorHAnsi" w:cstheme="minorHAnsi"/>
                <w:sz w:val="22"/>
                <w:szCs w:val="22"/>
                <w:shd w:val="clear" w:color="auto" w:fill="FFFFFF"/>
              </w:rPr>
              <w:t xml:space="preserve">and read </w:t>
            </w:r>
            <w:r w:rsidR="006574F0" w:rsidRPr="000844BD">
              <w:rPr>
                <w:rFonts w:asciiTheme="minorHAnsi" w:hAnsiTheme="minorHAnsi" w:cstheme="minorHAnsi"/>
                <w:sz w:val="22"/>
                <w:szCs w:val="22"/>
                <w:shd w:val="clear" w:color="auto" w:fill="FFFFFF"/>
              </w:rPr>
              <w:t>both</w:t>
            </w:r>
            <w:r w:rsidR="008937D3" w:rsidRPr="000844BD">
              <w:rPr>
                <w:rFonts w:asciiTheme="minorHAnsi" w:hAnsiTheme="minorHAnsi" w:cstheme="minorHAnsi"/>
                <w:sz w:val="22"/>
                <w:szCs w:val="22"/>
                <w:shd w:val="clear" w:color="auto" w:fill="FFFFFF"/>
              </w:rPr>
              <w:t xml:space="preserve"> texts</w:t>
            </w:r>
            <w:r w:rsidR="006574F0" w:rsidRPr="000844BD">
              <w:rPr>
                <w:rFonts w:asciiTheme="minorHAnsi" w:hAnsiTheme="minorHAnsi" w:cstheme="minorHAnsi"/>
                <w:sz w:val="22"/>
                <w:szCs w:val="22"/>
                <w:shd w:val="clear" w:color="auto" w:fill="FFFFFF"/>
              </w:rPr>
              <w:t xml:space="preserve"> in the classroom and/or read the English one in the classroom and </w:t>
            </w:r>
            <w:r>
              <w:rPr>
                <w:rFonts w:asciiTheme="minorHAnsi" w:hAnsiTheme="minorHAnsi" w:cstheme="minorHAnsi"/>
                <w:sz w:val="22"/>
                <w:szCs w:val="22"/>
                <w:shd w:val="clear" w:color="auto" w:fill="FFFFFF"/>
              </w:rPr>
              <w:t>have students take the ones in other languages to read at home.</w:t>
            </w:r>
            <w:r w:rsidR="008937D3" w:rsidRPr="000844BD">
              <w:rPr>
                <w:rFonts w:asciiTheme="minorHAnsi" w:hAnsiTheme="minorHAnsi" w:cstheme="minorHAnsi"/>
                <w:sz w:val="22"/>
                <w:szCs w:val="22"/>
                <w:shd w:val="clear" w:color="auto" w:fill="FFFFFF"/>
              </w:rPr>
              <w:t xml:space="preserve"> </w:t>
            </w:r>
          </w:p>
          <w:p w14:paraId="57A27515" w14:textId="00624018" w:rsidR="00C04518" w:rsidRPr="000844BD" w:rsidRDefault="005D315D" w:rsidP="005D1273">
            <w:pPr>
              <w:pStyle w:val="ListParagraph"/>
              <w:numPr>
                <w:ilvl w:val="0"/>
                <w:numId w:val="4"/>
              </w:numPr>
              <w:spacing w:line="300" w:lineRule="auto"/>
              <w:ind w:right="-15"/>
              <w:rPr>
                <w:rFonts w:asciiTheme="minorHAnsi" w:hAnsiTheme="minorHAnsi" w:cstheme="minorHAnsi"/>
                <w:sz w:val="22"/>
                <w:szCs w:val="22"/>
                <w:shd w:val="clear" w:color="auto" w:fill="FFFFFF"/>
              </w:rPr>
            </w:pPr>
            <w:r w:rsidRPr="000844BD">
              <w:rPr>
                <w:rFonts w:asciiTheme="minorHAnsi" w:hAnsiTheme="minorHAnsi" w:cstheme="minorHAnsi"/>
                <w:sz w:val="22"/>
                <w:szCs w:val="22"/>
                <w:shd w:val="clear" w:color="auto" w:fill="FFFFFF"/>
              </w:rPr>
              <w:t>Use b</w:t>
            </w:r>
            <w:r w:rsidR="006C783E" w:rsidRPr="000844BD">
              <w:rPr>
                <w:rFonts w:asciiTheme="minorHAnsi" w:hAnsiTheme="minorHAnsi" w:cstheme="minorHAnsi"/>
                <w:sz w:val="22"/>
                <w:szCs w:val="22"/>
                <w:shd w:val="clear" w:color="auto" w:fill="FFFFFF"/>
              </w:rPr>
              <w:t xml:space="preserve">ilingual materials in the classroom and share </w:t>
            </w:r>
            <w:r w:rsidR="000844BD">
              <w:rPr>
                <w:rFonts w:asciiTheme="minorHAnsi" w:hAnsiTheme="minorHAnsi" w:cstheme="minorHAnsi"/>
                <w:sz w:val="22"/>
                <w:szCs w:val="22"/>
                <w:shd w:val="clear" w:color="auto" w:fill="FFFFFF"/>
              </w:rPr>
              <w:t xml:space="preserve">them </w:t>
            </w:r>
            <w:r w:rsidR="006C783E" w:rsidRPr="000844BD">
              <w:rPr>
                <w:rFonts w:asciiTheme="minorHAnsi" w:hAnsiTheme="minorHAnsi" w:cstheme="minorHAnsi"/>
                <w:sz w:val="22"/>
                <w:szCs w:val="22"/>
                <w:shd w:val="clear" w:color="auto" w:fill="FFFFFF"/>
              </w:rPr>
              <w:t>with families</w:t>
            </w:r>
            <w:r w:rsidR="00971298">
              <w:rPr>
                <w:rFonts w:asciiTheme="minorHAnsi" w:hAnsiTheme="minorHAnsi" w:cstheme="minorHAnsi"/>
                <w:sz w:val="22"/>
                <w:szCs w:val="22"/>
                <w:shd w:val="clear" w:color="auto" w:fill="FFFFFF"/>
              </w:rPr>
              <w:t>, especially for students at English language proficiency levels 1-3</w:t>
            </w:r>
            <w:r w:rsidR="006C783E" w:rsidRPr="000844BD">
              <w:rPr>
                <w:rFonts w:asciiTheme="minorHAnsi" w:hAnsiTheme="minorHAnsi" w:cstheme="minorHAnsi"/>
                <w:sz w:val="22"/>
                <w:szCs w:val="22"/>
                <w:shd w:val="clear" w:color="auto" w:fill="FFFFFF"/>
              </w:rPr>
              <w:t xml:space="preserve">. </w:t>
            </w:r>
            <w:hyperlink r:id="rId61" w:history="1">
              <w:r w:rsidR="00E7188B" w:rsidRPr="000844BD">
                <w:rPr>
                  <w:rStyle w:val="Hyperlink"/>
                  <w:rFonts w:asciiTheme="minorHAnsi" w:hAnsiTheme="minorHAnsi" w:cstheme="minorHAnsi"/>
                  <w:sz w:val="22"/>
                  <w:szCs w:val="22"/>
                  <w:shd w:val="clear" w:color="auto" w:fill="FFFFFF"/>
                </w:rPr>
                <w:t>2lingual</w:t>
              </w:r>
            </w:hyperlink>
            <w:r w:rsidR="00E7188B" w:rsidRPr="000844BD">
              <w:rPr>
                <w:rFonts w:asciiTheme="minorHAnsi" w:hAnsiTheme="minorHAnsi" w:cstheme="minorHAnsi"/>
                <w:sz w:val="22"/>
                <w:szCs w:val="22"/>
                <w:shd w:val="clear" w:color="auto" w:fill="FFFFFF"/>
              </w:rPr>
              <w:t xml:space="preserve"> is a helpful tool for finding materials that utilize students’ heritage language(s) and </w:t>
            </w:r>
            <w:proofErr w:type="spellStart"/>
            <w:r w:rsidR="00E7188B" w:rsidRPr="00DD68C5">
              <w:rPr>
                <w:rFonts w:asciiTheme="minorHAnsi" w:hAnsiTheme="minorHAnsi" w:cstheme="minorHAnsi"/>
                <w:sz w:val="22"/>
                <w:szCs w:val="22"/>
                <w:shd w:val="clear" w:color="auto" w:fill="FFFFFF"/>
              </w:rPr>
              <w:t>NewsELA</w:t>
            </w:r>
            <w:proofErr w:type="spellEnd"/>
            <w:r w:rsidR="00E7188B" w:rsidRPr="000844BD">
              <w:rPr>
                <w:rStyle w:val="Hyperlink"/>
                <w:rFonts w:asciiTheme="minorHAnsi" w:hAnsiTheme="minorHAnsi" w:cstheme="minorHAnsi"/>
                <w:color w:val="auto"/>
                <w:sz w:val="22"/>
                <w:szCs w:val="22"/>
                <w:u w:val="none"/>
                <w:shd w:val="clear" w:color="auto" w:fill="FFFFFF"/>
              </w:rPr>
              <w:t xml:space="preserve"> </w:t>
            </w:r>
            <w:r w:rsidR="00971298">
              <w:rPr>
                <w:rStyle w:val="Hyperlink"/>
                <w:rFonts w:asciiTheme="minorHAnsi" w:hAnsiTheme="minorHAnsi" w:cstheme="minorHAnsi"/>
                <w:color w:val="auto"/>
                <w:sz w:val="22"/>
                <w:szCs w:val="22"/>
                <w:u w:val="none"/>
                <w:shd w:val="clear" w:color="auto" w:fill="FFFFFF"/>
              </w:rPr>
              <w:t xml:space="preserve">is </w:t>
            </w:r>
            <w:r w:rsidR="00E7188B" w:rsidRPr="000844BD">
              <w:rPr>
                <w:rStyle w:val="Hyperlink"/>
                <w:rFonts w:asciiTheme="minorHAnsi" w:hAnsiTheme="minorHAnsi" w:cstheme="minorHAnsi"/>
                <w:color w:val="auto"/>
                <w:sz w:val="22"/>
                <w:szCs w:val="22"/>
                <w:u w:val="none"/>
                <w:shd w:val="clear" w:color="auto" w:fill="FFFFFF"/>
              </w:rPr>
              <w:t xml:space="preserve">helpful for finding </w:t>
            </w:r>
            <w:r w:rsidR="00E7188B" w:rsidRPr="000844BD">
              <w:rPr>
                <w:rFonts w:asciiTheme="minorHAnsi" w:hAnsiTheme="minorHAnsi" w:cstheme="minorHAnsi"/>
                <w:sz w:val="22"/>
                <w:szCs w:val="22"/>
                <w:shd w:val="clear" w:color="auto" w:fill="FFFFFF"/>
              </w:rPr>
              <w:t xml:space="preserve">information texts in both English and Spanish. </w:t>
            </w:r>
          </w:p>
          <w:p w14:paraId="67CD7F51" w14:textId="1FED1722" w:rsidR="000844BD" w:rsidRDefault="005D1273" w:rsidP="00B17564">
            <w:pPr>
              <w:pStyle w:val="ListParagraph"/>
              <w:numPr>
                <w:ilvl w:val="0"/>
                <w:numId w:val="4"/>
              </w:numPr>
              <w:spacing w:line="300" w:lineRule="auto"/>
              <w:ind w:right="-15"/>
              <w:rPr>
                <w:rFonts w:asciiTheme="minorHAnsi" w:hAnsiTheme="minorHAnsi" w:cstheme="minorHAnsi"/>
                <w:color w:val="000000" w:themeColor="text1"/>
                <w:sz w:val="22"/>
                <w:szCs w:val="22"/>
                <w:shd w:val="clear" w:color="auto" w:fill="FFFFFF"/>
              </w:rPr>
            </w:pPr>
            <w:r w:rsidRPr="000844BD">
              <w:rPr>
                <w:rFonts w:asciiTheme="minorHAnsi" w:hAnsiTheme="minorHAnsi" w:cstheme="minorHAnsi"/>
                <w:color w:val="000000" w:themeColor="text1"/>
                <w:sz w:val="22"/>
                <w:szCs w:val="22"/>
                <w:shd w:val="clear" w:color="auto" w:fill="FFFFFF"/>
              </w:rPr>
              <w:t>U</w:t>
            </w:r>
            <w:r w:rsidR="000844BD">
              <w:rPr>
                <w:rFonts w:asciiTheme="minorHAnsi" w:hAnsiTheme="minorHAnsi" w:cstheme="minorHAnsi"/>
                <w:color w:val="000000" w:themeColor="text1"/>
                <w:sz w:val="22"/>
                <w:szCs w:val="22"/>
                <w:shd w:val="clear" w:color="auto" w:fill="FFFFFF"/>
              </w:rPr>
              <w:t>se</w:t>
            </w:r>
            <w:r w:rsidRPr="000844BD">
              <w:rPr>
                <w:rFonts w:asciiTheme="minorHAnsi" w:hAnsiTheme="minorHAnsi" w:cstheme="minorHAnsi"/>
                <w:color w:val="000000" w:themeColor="text1"/>
                <w:sz w:val="22"/>
                <w:szCs w:val="22"/>
                <w:shd w:val="clear" w:color="auto" w:fill="FFFFFF"/>
              </w:rPr>
              <w:t xml:space="preserve"> the </w:t>
            </w:r>
            <w:hyperlink r:id="rId62" w:history="1">
              <w:r w:rsidRPr="000844BD">
                <w:rPr>
                  <w:rStyle w:val="Hyperlink"/>
                  <w:rFonts w:asciiTheme="minorHAnsi" w:hAnsiTheme="minorHAnsi" w:cstheme="minorHAnsi"/>
                  <w:sz w:val="22"/>
                  <w:szCs w:val="22"/>
                  <w:shd w:val="clear" w:color="auto" w:fill="FFFFFF"/>
                </w:rPr>
                <w:t>Learning for Justice Standards</w:t>
              </w:r>
            </w:hyperlink>
            <w:r w:rsidRPr="000844BD">
              <w:rPr>
                <w:rFonts w:asciiTheme="minorHAnsi" w:hAnsiTheme="minorHAnsi" w:cstheme="minorHAnsi"/>
                <w:color w:val="000000" w:themeColor="text1"/>
                <w:sz w:val="22"/>
                <w:szCs w:val="22"/>
                <w:shd w:val="clear" w:color="auto" w:fill="FFFFFF"/>
              </w:rPr>
              <w:t xml:space="preserve"> alongside </w:t>
            </w:r>
            <w:hyperlink r:id="rId63" w:history="1">
              <w:r w:rsidRPr="000844BD">
                <w:rPr>
                  <w:rStyle w:val="Hyperlink"/>
                  <w:rFonts w:asciiTheme="minorHAnsi" w:hAnsiTheme="minorHAnsi" w:cstheme="minorHAnsi"/>
                  <w:sz w:val="22"/>
                  <w:szCs w:val="22"/>
                  <w:shd w:val="clear" w:color="auto" w:fill="FFFFFF"/>
                </w:rPr>
                <w:t>M</w:t>
              </w:r>
              <w:r w:rsidR="00971298">
                <w:rPr>
                  <w:rStyle w:val="Hyperlink"/>
                  <w:rFonts w:asciiTheme="minorHAnsi" w:hAnsiTheme="minorHAnsi" w:cstheme="minorHAnsi"/>
                  <w:sz w:val="22"/>
                  <w:szCs w:val="22"/>
                  <w:shd w:val="clear" w:color="auto" w:fill="FFFFFF"/>
                </w:rPr>
                <w:t>assachusetts</w:t>
              </w:r>
              <w:r w:rsidRPr="000844BD">
                <w:rPr>
                  <w:rStyle w:val="Hyperlink"/>
                  <w:rFonts w:asciiTheme="minorHAnsi" w:hAnsiTheme="minorHAnsi" w:cstheme="minorHAnsi"/>
                  <w:sz w:val="22"/>
                  <w:szCs w:val="22"/>
                  <w:shd w:val="clear" w:color="auto" w:fill="FFFFFF"/>
                </w:rPr>
                <w:t xml:space="preserve"> Curriculum Frameworks</w:t>
              </w:r>
            </w:hyperlink>
            <w:r w:rsidRPr="000844BD">
              <w:rPr>
                <w:rFonts w:asciiTheme="minorHAnsi" w:hAnsiTheme="minorHAnsi" w:cstheme="minorHAnsi"/>
                <w:color w:val="000000" w:themeColor="text1"/>
                <w:sz w:val="22"/>
                <w:szCs w:val="22"/>
                <w:shd w:val="clear" w:color="auto" w:fill="FFFFFF"/>
              </w:rPr>
              <w:t xml:space="preserve"> and </w:t>
            </w:r>
            <w:hyperlink r:id="rId64" w:history="1">
              <w:r w:rsidRPr="000844BD">
                <w:rPr>
                  <w:rStyle w:val="Hyperlink"/>
                  <w:rFonts w:asciiTheme="minorHAnsi" w:hAnsiTheme="minorHAnsi" w:cstheme="minorHAnsi"/>
                  <w:sz w:val="22"/>
                  <w:szCs w:val="22"/>
                  <w:shd w:val="clear" w:color="auto" w:fill="FFFFFF"/>
                </w:rPr>
                <w:t>WIDA E</w:t>
              </w:r>
              <w:r w:rsidR="00971298">
                <w:rPr>
                  <w:rStyle w:val="Hyperlink"/>
                  <w:rFonts w:asciiTheme="minorHAnsi" w:hAnsiTheme="minorHAnsi" w:cstheme="minorHAnsi"/>
                  <w:sz w:val="22"/>
                  <w:szCs w:val="22"/>
                  <w:shd w:val="clear" w:color="auto" w:fill="FFFFFF"/>
                </w:rPr>
                <w:t xml:space="preserve">nglish Language Development </w:t>
              </w:r>
              <w:r w:rsidRPr="000844BD">
                <w:rPr>
                  <w:rStyle w:val="Hyperlink"/>
                  <w:rFonts w:asciiTheme="minorHAnsi" w:hAnsiTheme="minorHAnsi" w:cstheme="minorHAnsi"/>
                  <w:sz w:val="22"/>
                  <w:szCs w:val="22"/>
                  <w:shd w:val="clear" w:color="auto" w:fill="FFFFFF"/>
                </w:rPr>
                <w:t>Standard</w:t>
              </w:r>
              <w:r w:rsidR="000844BD">
                <w:rPr>
                  <w:rStyle w:val="Hyperlink"/>
                  <w:rFonts w:asciiTheme="minorHAnsi" w:hAnsiTheme="minorHAnsi" w:cstheme="minorHAnsi"/>
                  <w:sz w:val="22"/>
                  <w:szCs w:val="22"/>
                  <w:shd w:val="clear" w:color="auto" w:fill="FFFFFF"/>
                </w:rPr>
                <w:t>s Framework</w:t>
              </w:r>
            </w:hyperlink>
            <w:r w:rsidRPr="000844BD">
              <w:rPr>
                <w:rFonts w:asciiTheme="minorHAnsi" w:hAnsiTheme="minorHAnsi" w:cstheme="minorHAnsi"/>
                <w:color w:val="000000" w:themeColor="text1"/>
                <w:sz w:val="22"/>
                <w:szCs w:val="22"/>
                <w:shd w:val="clear" w:color="auto" w:fill="FFFFFF"/>
              </w:rPr>
              <w:t xml:space="preserve"> to</w:t>
            </w:r>
            <w:r w:rsidR="00971298">
              <w:rPr>
                <w:rFonts w:asciiTheme="minorHAnsi" w:hAnsiTheme="minorHAnsi" w:cstheme="minorHAnsi"/>
                <w:color w:val="000000" w:themeColor="text1"/>
                <w:sz w:val="22"/>
                <w:szCs w:val="22"/>
                <w:shd w:val="clear" w:color="auto" w:fill="FFFFFF"/>
              </w:rPr>
              <w:t xml:space="preserve"> develop </w:t>
            </w:r>
            <w:r w:rsidRPr="00971298">
              <w:rPr>
                <w:rFonts w:asciiTheme="minorHAnsi" w:hAnsiTheme="minorHAnsi" w:cstheme="minorHAnsi"/>
                <w:sz w:val="22"/>
                <w:szCs w:val="22"/>
                <w:shd w:val="clear" w:color="auto" w:fill="FFFFFF"/>
              </w:rPr>
              <w:t>early reading skills</w:t>
            </w:r>
            <w:r w:rsidRPr="000844BD">
              <w:rPr>
                <w:rFonts w:asciiTheme="minorHAnsi" w:hAnsiTheme="minorHAnsi" w:cstheme="minorHAnsi"/>
                <w:color w:val="000000" w:themeColor="text1"/>
                <w:sz w:val="22"/>
                <w:szCs w:val="22"/>
                <w:shd w:val="clear" w:color="auto" w:fill="FFFFFF"/>
              </w:rPr>
              <w:t xml:space="preserve"> </w:t>
            </w:r>
            <w:r w:rsidR="00B17564" w:rsidRPr="000844BD">
              <w:rPr>
                <w:rFonts w:asciiTheme="minorHAnsi" w:hAnsiTheme="minorHAnsi" w:cstheme="minorHAnsi"/>
                <w:color w:val="000000" w:themeColor="text1"/>
                <w:sz w:val="22"/>
                <w:szCs w:val="22"/>
                <w:shd w:val="clear" w:color="auto" w:fill="FFFFFF"/>
              </w:rPr>
              <w:t xml:space="preserve">and promote </w:t>
            </w:r>
            <w:r w:rsidR="00B17564" w:rsidRPr="000844BD">
              <w:rPr>
                <w:rFonts w:asciiTheme="minorHAnsi" w:hAnsiTheme="minorHAnsi" w:cstheme="minorHAnsi"/>
                <w:sz w:val="22"/>
                <w:szCs w:val="22"/>
                <w:shd w:val="clear" w:color="auto" w:fill="FFFFFF"/>
              </w:rPr>
              <w:t>academic achievement, cultural competence, and sociopolitical awareness</w:t>
            </w:r>
            <w:r w:rsidR="000844BD">
              <w:rPr>
                <w:rFonts w:asciiTheme="minorHAnsi" w:hAnsiTheme="minorHAnsi" w:cstheme="minorHAnsi"/>
                <w:sz w:val="22"/>
                <w:szCs w:val="22"/>
                <w:shd w:val="clear" w:color="auto" w:fill="FFFFFF"/>
              </w:rPr>
              <w:t>.</w:t>
            </w:r>
            <w:r w:rsidRPr="000844BD">
              <w:rPr>
                <w:rFonts w:asciiTheme="minorHAnsi" w:hAnsiTheme="minorHAnsi" w:cstheme="minorHAnsi"/>
                <w:color w:val="000000" w:themeColor="text1"/>
                <w:sz w:val="22"/>
                <w:szCs w:val="22"/>
                <w:shd w:val="clear" w:color="auto" w:fill="FFFFFF"/>
              </w:rPr>
              <w:t xml:space="preserve"> </w:t>
            </w:r>
          </w:p>
          <w:p w14:paraId="5F42FC00" w14:textId="4BC1A503" w:rsidR="00B17564" w:rsidRPr="000844BD" w:rsidRDefault="00B17564" w:rsidP="00B17564">
            <w:pPr>
              <w:pStyle w:val="ListParagraph"/>
              <w:numPr>
                <w:ilvl w:val="0"/>
                <w:numId w:val="4"/>
              </w:numPr>
              <w:spacing w:line="300" w:lineRule="auto"/>
              <w:ind w:right="-15"/>
              <w:rPr>
                <w:rFonts w:asciiTheme="minorHAnsi" w:hAnsiTheme="minorHAnsi" w:cstheme="minorHAnsi"/>
                <w:color w:val="000000" w:themeColor="text1"/>
                <w:sz w:val="22"/>
                <w:szCs w:val="22"/>
                <w:shd w:val="clear" w:color="auto" w:fill="FFFFFF"/>
              </w:rPr>
            </w:pPr>
            <w:r w:rsidRPr="000844BD">
              <w:rPr>
                <w:rFonts w:asciiTheme="minorHAnsi" w:hAnsiTheme="minorHAnsi" w:cstheme="minorHAnsi"/>
                <w:color w:val="000000" w:themeColor="text1"/>
                <w:sz w:val="22"/>
                <w:szCs w:val="22"/>
                <w:shd w:val="clear" w:color="auto" w:fill="FFFFFF"/>
              </w:rPr>
              <w:t xml:space="preserve">Draw on the </w:t>
            </w:r>
            <w:hyperlink r:id="rId65" w:history="1">
              <w:r w:rsidR="00971298">
                <w:rPr>
                  <w:rStyle w:val="Hyperlink"/>
                  <w:rFonts w:asciiTheme="minorHAnsi" w:hAnsiTheme="minorHAnsi" w:cstheme="minorHAnsi"/>
                  <w:sz w:val="22"/>
                  <w:szCs w:val="22"/>
                  <w:shd w:val="clear" w:color="auto" w:fill="FFFFFF"/>
                </w:rPr>
                <w:t>Cul</w:t>
              </w:r>
              <w:r w:rsidRPr="000844BD">
                <w:rPr>
                  <w:rStyle w:val="Hyperlink"/>
                  <w:rFonts w:asciiTheme="minorHAnsi" w:hAnsiTheme="minorHAnsi" w:cstheme="minorHAnsi"/>
                  <w:sz w:val="22"/>
                  <w:szCs w:val="22"/>
                  <w:shd w:val="clear" w:color="auto" w:fill="FFFFFF"/>
                </w:rPr>
                <w:t xml:space="preserve">turally Responsive Look </w:t>
              </w:r>
              <w:proofErr w:type="spellStart"/>
              <w:r w:rsidRPr="000844BD">
                <w:rPr>
                  <w:rStyle w:val="Hyperlink"/>
                  <w:rFonts w:asciiTheme="minorHAnsi" w:hAnsiTheme="minorHAnsi" w:cstheme="minorHAnsi"/>
                  <w:sz w:val="22"/>
                  <w:szCs w:val="22"/>
                  <w:shd w:val="clear" w:color="auto" w:fill="FFFFFF"/>
                </w:rPr>
                <w:t>Fors</w:t>
              </w:r>
              <w:proofErr w:type="spellEnd"/>
            </w:hyperlink>
            <w:r w:rsidRPr="000844BD">
              <w:rPr>
                <w:rFonts w:asciiTheme="minorHAnsi" w:hAnsiTheme="minorHAnsi" w:cstheme="minorHAnsi"/>
                <w:color w:val="000000" w:themeColor="text1"/>
                <w:sz w:val="22"/>
                <w:szCs w:val="22"/>
                <w:shd w:val="clear" w:color="auto" w:fill="FFFFFF"/>
              </w:rPr>
              <w:t xml:space="preserve"> to assess your own teaching and </w:t>
            </w:r>
            <w:r w:rsidR="000844BD">
              <w:rPr>
                <w:rFonts w:asciiTheme="minorHAnsi" w:hAnsiTheme="minorHAnsi" w:cstheme="minorHAnsi"/>
                <w:color w:val="000000" w:themeColor="text1"/>
                <w:sz w:val="22"/>
                <w:szCs w:val="22"/>
                <w:shd w:val="clear" w:color="auto" w:fill="FFFFFF"/>
              </w:rPr>
              <w:t xml:space="preserve">student interactions. </w:t>
            </w:r>
          </w:p>
          <w:p w14:paraId="179B36B9" w14:textId="67D29780" w:rsidR="00D3475D" w:rsidRPr="000844BD" w:rsidRDefault="006C783E" w:rsidP="005D1273">
            <w:pPr>
              <w:pStyle w:val="ListParagraph"/>
              <w:numPr>
                <w:ilvl w:val="0"/>
                <w:numId w:val="4"/>
              </w:numPr>
              <w:spacing w:line="300" w:lineRule="auto"/>
              <w:ind w:right="-15"/>
              <w:rPr>
                <w:rFonts w:asciiTheme="minorHAnsi" w:hAnsiTheme="minorHAnsi" w:cstheme="minorHAnsi"/>
                <w:sz w:val="22"/>
                <w:szCs w:val="22"/>
                <w:shd w:val="clear" w:color="auto" w:fill="FFFFFF"/>
              </w:rPr>
            </w:pPr>
            <w:r w:rsidRPr="000844BD">
              <w:rPr>
                <w:rFonts w:asciiTheme="minorHAnsi" w:hAnsiTheme="minorHAnsi" w:cstheme="minorHAnsi"/>
                <w:sz w:val="22"/>
                <w:szCs w:val="22"/>
                <w:shd w:val="clear" w:color="auto" w:fill="FFFFFF"/>
              </w:rPr>
              <w:t>Draw on</w:t>
            </w:r>
            <w:r w:rsidR="00445ABA" w:rsidRPr="000844BD">
              <w:rPr>
                <w:rFonts w:asciiTheme="minorHAnsi" w:hAnsiTheme="minorHAnsi" w:cstheme="minorHAnsi"/>
                <w:sz w:val="22"/>
                <w:szCs w:val="22"/>
                <w:shd w:val="clear" w:color="auto" w:fill="FFFFFF"/>
              </w:rPr>
              <w:t xml:space="preserve"> the Kindergarten, Grade 1, and Grades 2-3</w:t>
            </w:r>
            <w:r w:rsidRPr="000844BD">
              <w:rPr>
                <w:rFonts w:asciiTheme="minorHAnsi" w:hAnsiTheme="minorHAnsi" w:cstheme="minorHAnsi"/>
                <w:sz w:val="22"/>
                <w:szCs w:val="22"/>
                <w:shd w:val="clear" w:color="auto" w:fill="FFFFFF"/>
              </w:rPr>
              <w:t xml:space="preserve"> </w:t>
            </w:r>
            <w:hyperlink r:id="rId66" w:history="1">
              <w:r w:rsidR="00445ABA" w:rsidRPr="000844BD">
                <w:rPr>
                  <w:rStyle w:val="Hyperlink"/>
                  <w:rFonts w:asciiTheme="minorHAnsi" w:hAnsiTheme="minorHAnsi" w:cstheme="minorHAnsi"/>
                  <w:sz w:val="22"/>
                  <w:szCs w:val="22"/>
                </w:rPr>
                <w:t xml:space="preserve">WIDA </w:t>
              </w:r>
              <w:r w:rsidR="000844BD">
                <w:rPr>
                  <w:rStyle w:val="Hyperlink"/>
                  <w:rFonts w:asciiTheme="minorHAnsi" w:hAnsiTheme="minorHAnsi" w:cstheme="minorHAnsi"/>
                  <w:sz w:val="22"/>
                  <w:szCs w:val="22"/>
                </w:rPr>
                <w:t>L</w:t>
              </w:r>
              <w:r w:rsidR="00445ABA" w:rsidRPr="000844BD">
                <w:rPr>
                  <w:rStyle w:val="Hyperlink"/>
                  <w:rFonts w:asciiTheme="minorHAnsi" w:hAnsiTheme="minorHAnsi" w:cstheme="minorHAnsi"/>
                  <w:sz w:val="22"/>
                  <w:szCs w:val="22"/>
                </w:rPr>
                <w:t xml:space="preserve">anguage </w:t>
              </w:r>
              <w:r w:rsidR="000844BD">
                <w:rPr>
                  <w:rStyle w:val="Hyperlink"/>
                  <w:rFonts w:asciiTheme="minorHAnsi" w:hAnsiTheme="minorHAnsi" w:cstheme="minorHAnsi"/>
                  <w:sz w:val="22"/>
                  <w:szCs w:val="22"/>
                </w:rPr>
                <w:t>E</w:t>
              </w:r>
              <w:r w:rsidR="00445ABA" w:rsidRPr="000844BD">
                <w:rPr>
                  <w:rStyle w:val="Hyperlink"/>
                  <w:rFonts w:asciiTheme="minorHAnsi" w:hAnsiTheme="minorHAnsi" w:cstheme="minorHAnsi"/>
                  <w:sz w:val="22"/>
                  <w:szCs w:val="22"/>
                </w:rPr>
                <w:t>xpectations</w:t>
              </w:r>
            </w:hyperlink>
            <w:r w:rsidR="00445ABA" w:rsidRPr="000844BD">
              <w:rPr>
                <w:rFonts w:asciiTheme="minorHAnsi" w:hAnsiTheme="minorHAnsi" w:cstheme="minorHAnsi"/>
                <w:sz w:val="22"/>
                <w:szCs w:val="22"/>
              </w:rPr>
              <w:t xml:space="preserve"> </w:t>
            </w:r>
            <w:r w:rsidRPr="000844BD">
              <w:rPr>
                <w:rFonts w:asciiTheme="minorHAnsi" w:hAnsiTheme="minorHAnsi" w:cstheme="minorHAnsi"/>
                <w:sz w:val="22"/>
                <w:szCs w:val="22"/>
                <w:shd w:val="clear" w:color="auto" w:fill="FFFFFF"/>
              </w:rPr>
              <w:t xml:space="preserve">to </w:t>
            </w:r>
            <w:r w:rsidR="00550BDC" w:rsidRPr="000844BD">
              <w:rPr>
                <w:rFonts w:asciiTheme="minorHAnsi" w:hAnsiTheme="minorHAnsi" w:cstheme="minorHAnsi"/>
                <w:sz w:val="22"/>
                <w:szCs w:val="22"/>
                <w:shd w:val="clear" w:color="auto" w:fill="FFFFFF"/>
              </w:rPr>
              <w:t xml:space="preserve">develop </w:t>
            </w:r>
            <w:hyperlink r:id="rId67" w:history="1">
              <w:r w:rsidR="00550BDC" w:rsidRPr="000844BD">
                <w:rPr>
                  <w:rStyle w:val="Hyperlink"/>
                  <w:rFonts w:asciiTheme="minorHAnsi" w:hAnsiTheme="minorHAnsi" w:cstheme="minorHAnsi"/>
                  <w:sz w:val="22"/>
                  <w:szCs w:val="22"/>
                  <w:shd w:val="clear" w:color="auto" w:fill="FFFFFF"/>
                </w:rPr>
                <w:t>language objectives</w:t>
              </w:r>
            </w:hyperlink>
            <w:r w:rsidR="00E7188B" w:rsidRPr="000844BD">
              <w:rPr>
                <w:rFonts w:asciiTheme="minorHAnsi" w:hAnsiTheme="minorHAnsi" w:cstheme="minorHAnsi"/>
                <w:sz w:val="22"/>
                <w:szCs w:val="22"/>
              </w:rPr>
              <w:t xml:space="preserve"> t</w:t>
            </w:r>
            <w:r w:rsidR="000844BD">
              <w:rPr>
                <w:rFonts w:asciiTheme="minorHAnsi" w:hAnsiTheme="minorHAnsi" w:cstheme="minorHAnsi"/>
                <w:sz w:val="22"/>
                <w:szCs w:val="22"/>
              </w:rPr>
              <w:t>hat t</w:t>
            </w:r>
            <w:r w:rsidR="00E7188B" w:rsidRPr="000844BD">
              <w:rPr>
                <w:rFonts w:asciiTheme="minorHAnsi" w:hAnsiTheme="minorHAnsi" w:cstheme="minorHAnsi"/>
                <w:sz w:val="22"/>
                <w:szCs w:val="22"/>
              </w:rPr>
              <w:t xml:space="preserve">arget </w:t>
            </w:r>
            <w:r w:rsidR="00E7188B" w:rsidRPr="00DE7D2A">
              <w:rPr>
                <w:rFonts w:asciiTheme="minorHAnsi" w:hAnsiTheme="minorHAnsi" w:cstheme="minorHAnsi"/>
                <w:sz w:val="22"/>
                <w:szCs w:val="22"/>
              </w:rPr>
              <w:t>early reading skills</w:t>
            </w:r>
            <w:r w:rsidR="00550BDC" w:rsidRPr="000844BD">
              <w:rPr>
                <w:rFonts w:asciiTheme="minorHAnsi" w:hAnsiTheme="minorHAnsi" w:cstheme="minorHAnsi"/>
                <w:sz w:val="22"/>
                <w:szCs w:val="22"/>
                <w:shd w:val="clear" w:color="auto" w:fill="FFFFFF"/>
              </w:rPr>
              <w:t xml:space="preserve"> </w:t>
            </w:r>
            <w:r w:rsidR="00E7188B" w:rsidRPr="000844BD">
              <w:rPr>
                <w:rFonts w:asciiTheme="minorHAnsi" w:hAnsiTheme="minorHAnsi" w:cstheme="minorHAnsi"/>
                <w:sz w:val="22"/>
                <w:szCs w:val="22"/>
                <w:shd w:val="clear" w:color="auto" w:fill="FFFFFF"/>
              </w:rPr>
              <w:t xml:space="preserve">such as </w:t>
            </w:r>
            <w:hyperlink r:id="rId68" w:history="1">
              <w:r w:rsidR="00E7188B" w:rsidRPr="000844BD">
                <w:rPr>
                  <w:rStyle w:val="Hyperlink"/>
                  <w:rFonts w:asciiTheme="minorHAnsi" w:hAnsiTheme="minorHAnsi" w:cstheme="minorHAnsi"/>
                  <w:sz w:val="22"/>
                  <w:szCs w:val="22"/>
                  <w:shd w:val="clear" w:color="auto" w:fill="FFFFFF"/>
                </w:rPr>
                <w:t>phonological awareness</w:t>
              </w:r>
            </w:hyperlink>
            <w:r w:rsidR="00E7188B" w:rsidRPr="000844BD">
              <w:rPr>
                <w:rFonts w:asciiTheme="minorHAnsi" w:hAnsiTheme="minorHAnsi" w:cstheme="minorHAnsi"/>
                <w:sz w:val="22"/>
                <w:szCs w:val="22"/>
                <w:shd w:val="clear" w:color="auto" w:fill="FFFFFF"/>
              </w:rPr>
              <w:t xml:space="preserve">, </w:t>
            </w:r>
            <w:hyperlink r:id="rId69" w:history="1">
              <w:r w:rsidR="00E7188B" w:rsidRPr="000844BD">
                <w:rPr>
                  <w:rStyle w:val="Hyperlink"/>
                  <w:rFonts w:asciiTheme="minorHAnsi" w:hAnsiTheme="minorHAnsi" w:cstheme="minorHAnsi"/>
                  <w:sz w:val="22"/>
                  <w:szCs w:val="22"/>
                  <w:shd w:val="clear" w:color="auto" w:fill="FFFFFF"/>
                </w:rPr>
                <w:t>phonics and decoding</w:t>
              </w:r>
            </w:hyperlink>
            <w:r w:rsidR="00E7188B" w:rsidRPr="000844BD">
              <w:rPr>
                <w:rFonts w:asciiTheme="minorHAnsi" w:hAnsiTheme="minorHAnsi" w:cstheme="minorHAnsi"/>
                <w:sz w:val="22"/>
                <w:szCs w:val="22"/>
                <w:shd w:val="clear" w:color="auto" w:fill="FFFFFF"/>
              </w:rPr>
              <w:t xml:space="preserve">, and </w:t>
            </w:r>
            <w:hyperlink r:id="rId70" w:history="1">
              <w:r w:rsidR="00E7188B" w:rsidRPr="000844BD">
                <w:rPr>
                  <w:rStyle w:val="Hyperlink"/>
                  <w:rFonts w:asciiTheme="minorHAnsi" w:hAnsiTheme="minorHAnsi" w:cstheme="minorHAnsi"/>
                  <w:sz w:val="22"/>
                  <w:szCs w:val="22"/>
                  <w:shd w:val="clear" w:color="auto" w:fill="FFFFFF"/>
                </w:rPr>
                <w:t>advanced phonics</w:t>
              </w:r>
            </w:hyperlink>
            <w:r w:rsidR="005F4E0A" w:rsidRPr="000844BD">
              <w:rPr>
                <w:rFonts w:asciiTheme="minorHAnsi" w:hAnsiTheme="minorHAnsi" w:cstheme="minorHAnsi"/>
                <w:sz w:val="22"/>
                <w:szCs w:val="22"/>
                <w:shd w:val="clear" w:color="auto" w:fill="FFFFFF"/>
              </w:rPr>
              <w:t xml:space="preserve"> as well as </w:t>
            </w:r>
            <w:hyperlink r:id="rId71" w:history="1">
              <w:r w:rsidR="00092814" w:rsidRPr="000844BD">
                <w:rPr>
                  <w:rStyle w:val="Hyperlink"/>
                  <w:rFonts w:asciiTheme="minorHAnsi" w:hAnsiTheme="minorHAnsi" w:cstheme="minorHAnsi"/>
                  <w:sz w:val="22"/>
                  <w:szCs w:val="22"/>
                  <w:shd w:val="clear" w:color="auto" w:fill="FFFFFF"/>
                </w:rPr>
                <w:t>systematic and explicit writing instruction</w:t>
              </w:r>
            </w:hyperlink>
            <w:r w:rsidR="00092814" w:rsidRPr="000844BD">
              <w:rPr>
                <w:rFonts w:asciiTheme="minorHAnsi" w:hAnsiTheme="minorHAnsi" w:cstheme="minorHAnsi"/>
                <w:sz w:val="22"/>
                <w:szCs w:val="22"/>
                <w:shd w:val="clear" w:color="auto" w:fill="FFFFFF"/>
              </w:rPr>
              <w:t xml:space="preserve"> that focuses on </w:t>
            </w:r>
            <w:hyperlink r:id="rId72" w:history="1">
              <w:r w:rsidR="00092814" w:rsidRPr="000844BD">
                <w:rPr>
                  <w:rStyle w:val="Hyperlink"/>
                  <w:rFonts w:asciiTheme="minorHAnsi" w:hAnsiTheme="minorHAnsi" w:cstheme="minorHAnsi"/>
                  <w:sz w:val="22"/>
                  <w:szCs w:val="22"/>
                  <w:shd w:val="clear" w:color="auto" w:fill="FFFFFF"/>
                </w:rPr>
                <w:t>craft</w:t>
              </w:r>
            </w:hyperlink>
            <w:r w:rsidR="00092814" w:rsidRPr="000844BD">
              <w:rPr>
                <w:rFonts w:asciiTheme="minorHAnsi" w:hAnsiTheme="minorHAnsi" w:cstheme="minorHAnsi"/>
                <w:sz w:val="22"/>
                <w:szCs w:val="22"/>
                <w:shd w:val="clear" w:color="auto" w:fill="FFFFFF"/>
              </w:rPr>
              <w:t xml:space="preserve"> and </w:t>
            </w:r>
            <w:hyperlink r:id="rId73" w:history="1">
              <w:r w:rsidR="00092814" w:rsidRPr="000844BD">
                <w:rPr>
                  <w:rStyle w:val="Hyperlink"/>
                  <w:rFonts w:asciiTheme="minorHAnsi" w:hAnsiTheme="minorHAnsi" w:cstheme="minorHAnsi"/>
                  <w:sz w:val="22"/>
                  <w:szCs w:val="22"/>
                  <w:shd w:val="clear" w:color="auto" w:fill="FFFFFF"/>
                </w:rPr>
                <w:t>process.</w:t>
              </w:r>
            </w:hyperlink>
          </w:p>
          <w:p w14:paraId="4080E4E0" w14:textId="5E33F505" w:rsidR="005D1273" w:rsidRPr="000844BD" w:rsidRDefault="00550BDC" w:rsidP="005D1273">
            <w:pPr>
              <w:pStyle w:val="ListParagraph"/>
              <w:numPr>
                <w:ilvl w:val="0"/>
                <w:numId w:val="4"/>
              </w:numPr>
              <w:spacing w:line="300" w:lineRule="auto"/>
              <w:ind w:right="-15"/>
              <w:rPr>
                <w:rFonts w:asciiTheme="minorHAnsi" w:hAnsiTheme="minorHAnsi" w:cstheme="minorHAnsi"/>
                <w:sz w:val="22"/>
                <w:szCs w:val="22"/>
                <w:shd w:val="clear" w:color="auto" w:fill="FFFFFF"/>
              </w:rPr>
            </w:pPr>
            <w:r w:rsidRPr="000844BD">
              <w:rPr>
                <w:rFonts w:asciiTheme="minorHAnsi" w:hAnsiTheme="minorHAnsi" w:cstheme="minorHAnsi"/>
                <w:sz w:val="22"/>
                <w:szCs w:val="22"/>
                <w:shd w:val="clear" w:color="auto" w:fill="FFFFFF"/>
              </w:rPr>
              <w:t>Develop a</w:t>
            </w:r>
            <w:hyperlink r:id="rId74" w:history="1">
              <w:r w:rsidRPr="00DE7D2A">
                <w:rPr>
                  <w:rStyle w:val="Hyperlink"/>
                  <w:rFonts w:asciiTheme="minorHAnsi" w:hAnsiTheme="minorHAnsi" w:cstheme="minorHAnsi"/>
                  <w:sz w:val="22"/>
                  <w:szCs w:val="22"/>
                  <w:u w:val="none"/>
                  <w:shd w:val="clear" w:color="auto" w:fill="FFFFFF"/>
                </w:rPr>
                <w:t xml:space="preserve"> </w:t>
              </w:r>
              <w:r w:rsidR="005D315D" w:rsidRPr="000844BD">
                <w:rPr>
                  <w:rStyle w:val="Hyperlink"/>
                  <w:rFonts w:asciiTheme="minorHAnsi" w:hAnsiTheme="minorHAnsi" w:cstheme="minorHAnsi"/>
                  <w:sz w:val="22"/>
                  <w:szCs w:val="22"/>
                </w:rPr>
                <w:t xml:space="preserve">language and literacy </w:t>
              </w:r>
              <w:r w:rsidRPr="000844BD">
                <w:rPr>
                  <w:rStyle w:val="Hyperlink"/>
                  <w:rFonts w:asciiTheme="minorHAnsi" w:hAnsiTheme="minorHAnsi" w:cstheme="minorHAnsi"/>
                  <w:sz w:val="22"/>
                  <w:szCs w:val="22"/>
                  <w:shd w:val="clear" w:color="auto" w:fill="FFFFFF"/>
                </w:rPr>
                <w:t>rich classroom</w:t>
              </w:r>
            </w:hyperlink>
            <w:r w:rsidR="00E7188B" w:rsidRPr="000844BD">
              <w:rPr>
                <w:rFonts w:asciiTheme="minorHAnsi" w:hAnsiTheme="minorHAnsi" w:cstheme="minorHAnsi"/>
                <w:sz w:val="22"/>
                <w:szCs w:val="22"/>
                <w:shd w:val="clear" w:color="auto" w:fill="FFFFFF"/>
              </w:rPr>
              <w:t xml:space="preserve"> to promote </w:t>
            </w:r>
            <w:hyperlink r:id="rId75" w:history="1">
              <w:r w:rsidR="00E7188B" w:rsidRPr="000844BD">
                <w:rPr>
                  <w:rStyle w:val="Hyperlink"/>
                  <w:rFonts w:asciiTheme="minorHAnsi" w:hAnsiTheme="minorHAnsi" w:cstheme="minorHAnsi"/>
                  <w:sz w:val="22"/>
                  <w:szCs w:val="22"/>
                  <w:shd w:val="clear" w:color="auto" w:fill="FFFFFF"/>
                </w:rPr>
                <w:t>automatic word recognition</w:t>
              </w:r>
            </w:hyperlink>
            <w:r w:rsidR="006574F0" w:rsidRPr="000844BD">
              <w:rPr>
                <w:rFonts w:asciiTheme="minorHAnsi" w:hAnsiTheme="minorHAnsi" w:cstheme="minorHAnsi"/>
                <w:sz w:val="22"/>
                <w:szCs w:val="22"/>
                <w:shd w:val="clear" w:color="auto" w:fill="FFFFFF"/>
              </w:rPr>
              <w:t xml:space="preserve">. </w:t>
            </w:r>
            <w:r w:rsidR="000844BD">
              <w:rPr>
                <w:rFonts w:asciiTheme="minorHAnsi" w:hAnsiTheme="minorHAnsi" w:cstheme="minorHAnsi"/>
                <w:sz w:val="22"/>
                <w:szCs w:val="22"/>
                <w:shd w:val="clear" w:color="auto" w:fill="FFFFFF"/>
              </w:rPr>
              <w:t>Post</w:t>
            </w:r>
            <w:r w:rsidR="006574F0" w:rsidRPr="000844BD">
              <w:rPr>
                <w:rFonts w:asciiTheme="minorHAnsi" w:hAnsiTheme="minorHAnsi" w:cstheme="minorHAnsi"/>
                <w:sz w:val="22"/>
                <w:szCs w:val="22"/>
                <w:shd w:val="clear" w:color="auto" w:fill="FFFFFF"/>
              </w:rPr>
              <w:t xml:space="preserve"> word walls that are </w:t>
            </w:r>
            <w:hyperlink r:id="rId76" w:history="1">
              <w:r w:rsidR="006574F0" w:rsidRPr="000844BD">
                <w:rPr>
                  <w:rStyle w:val="Hyperlink"/>
                  <w:rFonts w:asciiTheme="minorHAnsi" w:hAnsiTheme="minorHAnsi" w:cstheme="minorHAnsi"/>
                  <w:sz w:val="22"/>
                  <w:szCs w:val="22"/>
                  <w:shd w:val="clear" w:color="auto" w:fill="FFFFFF"/>
                </w:rPr>
                <w:t>anti-racist</w:t>
              </w:r>
            </w:hyperlink>
            <w:r w:rsidR="006574F0" w:rsidRPr="000844BD">
              <w:rPr>
                <w:rFonts w:asciiTheme="minorHAnsi" w:hAnsiTheme="minorHAnsi" w:cstheme="minorHAnsi"/>
                <w:sz w:val="22"/>
                <w:szCs w:val="22"/>
                <w:shd w:val="clear" w:color="auto" w:fill="FFFFFF"/>
              </w:rPr>
              <w:t xml:space="preserve">, </w:t>
            </w:r>
            <w:r w:rsidRPr="000844BD">
              <w:rPr>
                <w:rFonts w:asciiTheme="minorHAnsi" w:hAnsiTheme="minorHAnsi" w:cstheme="minorHAnsi"/>
                <w:sz w:val="22"/>
                <w:szCs w:val="22"/>
                <w:shd w:val="clear" w:color="auto" w:fill="FFFFFF"/>
              </w:rPr>
              <w:t xml:space="preserve"> </w:t>
            </w:r>
            <w:r w:rsidRPr="001528F7">
              <w:rPr>
                <w:rFonts w:asciiTheme="minorHAnsi" w:hAnsiTheme="minorHAnsi" w:cstheme="minorHAnsi"/>
                <w:sz w:val="22"/>
                <w:szCs w:val="22"/>
                <w:shd w:val="clear" w:color="auto" w:fill="FFFFFF"/>
              </w:rPr>
              <w:t>interactive</w:t>
            </w:r>
            <w:r w:rsidR="006574F0" w:rsidRPr="000844BD">
              <w:rPr>
                <w:rFonts w:asciiTheme="minorHAnsi" w:hAnsiTheme="minorHAnsi" w:cstheme="minorHAnsi"/>
                <w:sz w:val="22"/>
                <w:szCs w:val="22"/>
                <w:shd w:val="clear" w:color="auto" w:fill="FFFFFF"/>
              </w:rPr>
              <w:t xml:space="preserve">, and </w:t>
            </w:r>
            <w:r w:rsidRPr="000844BD">
              <w:rPr>
                <w:rFonts w:asciiTheme="minorHAnsi" w:hAnsiTheme="minorHAnsi" w:cstheme="minorHAnsi"/>
                <w:sz w:val="22"/>
                <w:szCs w:val="22"/>
                <w:shd w:val="clear" w:color="auto" w:fill="FFFFFF"/>
              </w:rPr>
              <w:t xml:space="preserve"> </w:t>
            </w:r>
            <w:hyperlink r:id="rId77" w:history="1">
              <w:r w:rsidRPr="000844BD">
                <w:rPr>
                  <w:rStyle w:val="Hyperlink"/>
                  <w:rFonts w:asciiTheme="minorHAnsi" w:hAnsiTheme="minorHAnsi" w:cstheme="minorHAnsi"/>
                  <w:sz w:val="22"/>
                  <w:szCs w:val="22"/>
                  <w:shd w:val="clear" w:color="auto" w:fill="FFFFFF"/>
                </w:rPr>
                <w:t>multilingual</w:t>
              </w:r>
            </w:hyperlink>
            <w:r w:rsidR="005D1273" w:rsidRPr="000844BD">
              <w:rPr>
                <w:rStyle w:val="Hyperlink"/>
                <w:rFonts w:asciiTheme="minorHAnsi" w:hAnsiTheme="minorHAnsi" w:cstheme="minorHAnsi"/>
                <w:sz w:val="22"/>
                <w:szCs w:val="22"/>
                <w:shd w:val="clear" w:color="auto" w:fill="FFFFFF"/>
              </w:rPr>
              <w:t>.</w:t>
            </w:r>
          </w:p>
        </w:tc>
      </w:tr>
    </w:tbl>
    <w:p w14:paraId="77DC1B56" w14:textId="77777777" w:rsidR="005205B7" w:rsidRPr="00781227" w:rsidRDefault="005205B7" w:rsidP="00F451DB">
      <w:pPr>
        <w:ind w:right="-14"/>
        <w:rPr>
          <w:b/>
          <w:bCs/>
          <w:color w:val="7030A0"/>
          <w:shd w:val="clear" w:color="auto" w:fill="FFFFFF"/>
        </w:rPr>
      </w:pPr>
    </w:p>
    <w:tbl>
      <w:tblPr>
        <w:tblStyle w:val="TableGrid"/>
        <w:tblW w:w="0" w:type="auto"/>
        <w:tblLook w:val="04A0" w:firstRow="1" w:lastRow="0" w:firstColumn="1" w:lastColumn="0" w:noHBand="0" w:noVBand="1"/>
      </w:tblPr>
      <w:tblGrid>
        <w:gridCol w:w="10070"/>
      </w:tblGrid>
      <w:tr w:rsidR="008937D3" w:rsidRPr="00781227" w14:paraId="0C475993" w14:textId="77777777" w:rsidTr="00E03CF4">
        <w:tc>
          <w:tcPr>
            <w:tcW w:w="10070" w:type="dxa"/>
            <w:shd w:val="clear" w:color="auto" w:fill="E4D2F2"/>
          </w:tcPr>
          <w:p w14:paraId="0D443238" w14:textId="7C8A2FEF" w:rsidR="008937D3" w:rsidRPr="00781227" w:rsidRDefault="008937D3" w:rsidP="00230E95">
            <w:pPr>
              <w:spacing w:line="300" w:lineRule="auto"/>
              <w:ind w:right="-15"/>
              <w:jc w:val="center"/>
              <w:rPr>
                <w:b/>
                <w:bCs/>
                <w:color w:val="7030A0"/>
                <w:shd w:val="clear" w:color="auto" w:fill="FFFFFF"/>
              </w:rPr>
            </w:pPr>
            <w:r w:rsidRPr="00E03CF4">
              <w:rPr>
                <w:b/>
                <w:bCs/>
                <w:shd w:val="clear" w:color="auto" w:fill="E4D2F2"/>
              </w:rPr>
              <w:t xml:space="preserve">Actions for School and District </w:t>
            </w:r>
            <w:r w:rsidR="00E03CF4">
              <w:rPr>
                <w:b/>
                <w:bCs/>
                <w:shd w:val="clear" w:color="auto" w:fill="E4D2F2"/>
              </w:rPr>
              <w:t>Leaders</w:t>
            </w:r>
          </w:p>
        </w:tc>
      </w:tr>
      <w:tr w:rsidR="008937D3" w:rsidRPr="00781227" w14:paraId="370F06B8" w14:textId="77777777" w:rsidTr="00230E95">
        <w:tc>
          <w:tcPr>
            <w:tcW w:w="10070" w:type="dxa"/>
          </w:tcPr>
          <w:p w14:paraId="770A5830" w14:textId="443EB078" w:rsidR="00445ABA" w:rsidRPr="007D1A35" w:rsidRDefault="00724C5A" w:rsidP="00445ABA">
            <w:pPr>
              <w:pStyle w:val="ListParagraph"/>
              <w:numPr>
                <w:ilvl w:val="0"/>
                <w:numId w:val="4"/>
              </w:numPr>
              <w:spacing w:line="300" w:lineRule="auto"/>
              <w:ind w:right="-15"/>
              <w:rPr>
                <w:rStyle w:val="Hyperlink"/>
                <w:rFonts w:ascii="Calibri" w:hAnsi="Calibri" w:cs="Calibri"/>
                <w:color w:val="auto"/>
                <w:sz w:val="22"/>
                <w:szCs w:val="22"/>
                <w:u w:val="none"/>
                <w:shd w:val="clear" w:color="auto" w:fill="FFFFFF"/>
              </w:rPr>
            </w:pPr>
            <w:hyperlink r:id="rId78" w:history="1">
              <w:r w:rsidR="008937D3" w:rsidRPr="007D1A35">
                <w:rPr>
                  <w:rStyle w:val="Hyperlink"/>
                  <w:rFonts w:ascii="Calibri" w:hAnsi="Calibri" w:cs="Calibri"/>
                  <w:sz w:val="22"/>
                  <w:szCs w:val="22"/>
                  <w:shd w:val="clear" w:color="auto" w:fill="FFFFFF"/>
                </w:rPr>
                <w:t>Learn</w:t>
              </w:r>
            </w:hyperlink>
            <w:r w:rsidR="008937D3" w:rsidRPr="007D1A35">
              <w:rPr>
                <w:rFonts w:ascii="Calibri" w:hAnsi="Calibri" w:cs="Calibri"/>
                <w:sz w:val="22"/>
                <w:szCs w:val="22"/>
                <w:shd w:val="clear" w:color="auto" w:fill="FFFFFF"/>
              </w:rPr>
              <w:t xml:space="preserve"> about E</w:t>
            </w:r>
            <w:r w:rsidR="007D1A35">
              <w:rPr>
                <w:rFonts w:ascii="Calibri" w:hAnsi="Calibri" w:cs="Calibri"/>
                <w:sz w:val="22"/>
                <w:szCs w:val="22"/>
                <w:shd w:val="clear" w:color="auto" w:fill="FFFFFF"/>
              </w:rPr>
              <w:t xml:space="preserve">nglish learner and </w:t>
            </w:r>
            <w:hyperlink r:id="rId79" w:history="1">
              <w:r w:rsidR="00667A41" w:rsidRPr="00667A41">
                <w:rPr>
                  <w:rStyle w:val="Hyperlink"/>
                  <w:rFonts w:ascii="Calibri" w:hAnsi="Calibri" w:cs="Calibri"/>
                  <w:sz w:val="22"/>
                  <w:szCs w:val="22"/>
                  <w:shd w:val="clear" w:color="auto" w:fill="FFFFFF"/>
                </w:rPr>
                <w:t>First Language is not English (FLNE</w:t>
              </w:r>
            </w:hyperlink>
            <w:r w:rsidR="00667A41" w:rsidRPr="00667A41">
              <w:rPr>
                <w:rFonts w:ascii="Calibri" w:hAnsi="Calibri" w:cs="Calibri"/>
                <w:sz w:val="22"/>
                <w:szCs w:val="22"/>
                <w:shd w:val="clear" w:color="auto" w:fill="FFFFFF"/>
              </w:rPr>
              <w:t>)</w:t>
            </w:r>
            <w:r w:rsidR="00667A41">
              <w:rPr>
                <w:rFonts w:ascii="Calibri" w:hAnsi="Calibri" w:cs="Calibri"/>
                <w:sz w:val="22"/>
                <w:szCs w:val="22"/>
                <w:shd w:val="clear" w:color="auto" w:fill="FFFFFF"/>
              </w:rPr>
              <w:t xml:space="preserve"> </w:t>
            </w:r>
            <w:r w:rsidR="00DE7D2A">
              <w:rPr>
                <w:rFonts w:ascii="Calibri" w:hAnsi="Calibri" w:cs="Calibri"/>
                <w:sz w:val="22"/>
                <w:szCs w:val="22"/>
                <w:shd w:val="clear" w:color="auto" w:fill="FFFFFF"/>
              </w:rPr>
              <w:t>students and their families</w:t>
            </w:r>
            <w:r w:rsidR="00667A41">
              <w:rPr>
                <w:rFonts w:ascii="Calibri" w:hAnsi="Calibri" w:cs="Calibri"/>
                <w:sz w:val="22"/>
                <w:szCs w:val="22"/>
                <w:shd w:val="clear" w:color="auto" w:fill="FFFFFF"/>
              </w:rPr>
              <w:t xml:space="preserve"> in your school </w:t>
            </w:r>
            <w:r w:rsidR="008937D3" w:rsidRPr="007D1A35">
              <w:rPr>
                <w:rFonts w:ascii="Calibri" w:hAnsi="Calibri" w:cs="Calibri"/>
                <w:sz w:val="22"/>
                <w:szCs w:val="22"/>
                <w:shd w:val="clear" w:color="auto" w:fill="FFFFFF"/>
              </w:rPr>
              <w:t>and district</w:t>
            </w:r>
            <w:r w:rsidR="00667A41">
              <w:rPr>
                <w:rFonts w:ascii="Calibri" w:hAnsi="Calibri" w:cs="Calibri"/>
                <w:sz w:val="22"/>
                <w:szCs w:val="22"/>
                <w:shd w:val="clear" w:color="auto" w:fill="FFFFFF"/>
              </w:rPr>
              <w:t xml:space="preserve">. </w:t>
            </w:r>
            <w:r w:rsidR="00667A41" w:rsidRPr="007D1A35">
              <w:rPr>
                <w:rFonts w:ascii="Calibri" w:hAnsi="Calibri" w:cs="Calibri"/>
                <w:sz w:val="22"/>
                <w:szCs w:val="22"/>
                <w:shd w:val="clear" w:color="auto" w:fill="FFFFFF"/>
              </w:rPr>
              <w:t>G</w:t>
            </w:r>
            <w:r w:rsidR="00667A41" w:rsidRPr="007D1A35">
              <w:rPr>
                <w:rFonts w:ascii="Calibri" w:hAnsi="Calibri" w:cs="Calibri"/>
                <w:sz w:val="22"/>
                <w:szCs w:val="22"/>
              </w:rPr>
              <w:t>ather information about languages spoken by young E</w:t>
            </w:r>
            <w:r w:rsidR="00DE7D2A">
              <w:rPr>
                <w:rFonts w:ascii="Calibri" w:hAnsi="Calibri" w:cs="Calibri"/>
                <w:sz w:val="22"/>
                <w:szCs w:val="22"/>
              </w:rPr>
              <w:t>nglish learners using a</w:t>
            </w:r>
            <w:r w:rsidR="00667A41" w:rsidRPr="007D1A35">
              <w:rPr>
                <w:rFonts w:ascii="Calibri" w:hAnsi="Calibri" w:cs="Calibri"/>
                <w:sz w:val="22"/>
                <w:szCs w:val="22"/>
              </w:rPr>
              <w:t xml:space="preserve"> </w:t>
            </w:r>
            <w:r w:rsidR="00667A41" w:rsidRPr="007D1A35">
              <w:rPr>
                <w:rFonts w:ascii="Calibri" w:hAnsi="Calibri" w:cs="Calibri"/>
                <w:sz w:val="22"/>
                <w:szCs w:val="22"/>
                <w:shd w:val="clear" w:color="auto" w:fill="FFFFFF"/>
              </w:rPr>
              <w:t xml:space="preserve"> </w:t>
            </w:r>
            <w:hyperlink r:id="rId80" w:history="1">
              <w:r w:rsidR="00667A41" w:rsidRPr="007D1A35">
                <w:rPr>
                  <w:rStyle w:val="Hyperlink"/>
                  <w:rFonts w:ascii="Calibri" w:hAnsi="Calibri" w:cs="Calibri"/>
                  <w:sz w:val="22"/>
                  <w:szCs w:val="22"/>
                  <w:shd w:val="clear" w:color="auto" w:fill="FFFFFF"/>
                </w:rPr>
                <w:t>language profile guide</w:t>
              </w:r>
            </w:hyperlink>
            <w:r w:rsidR="00667A41" w:rsidRPr="00667A41">
              <w:rPr>
                <w:rStyle w:val="Hyperlink"/>
                <w:rFonts w:ascii="Calibri" w:hAnsi="Calibri" w:cs="Calibri"/>
                <w:sz w:val="22"/>
                <w:szCs w:val="22"/>
                <w:u w:val="none"/>
                <w:shd w:val="clear" w:color="auto" w:fill="FFFFFF"/>
              </w:rPr>
              <w:t xml:space="preserve"> </w:t>
            </w:r>
            <w:r w:rsidR="00667A41" w:rsidRPr="00667A41">
              <w:rPr>
                <w:rStyle w:val="Hyperlink"/>
                <w:rFonts w:ascii="Calibri" w:hAnsi="Calibri" w:cs="Calibri"/>
                <w:color w:val="auto"/>
                <w:sz w:val="22"/>
                <w:szCs w:val="22"/>
                <w:u w:val="none"/>
              </w:rPr>
              <w:t>and use it to</w:t>
            </w:r>
            <w:r w:rsidR="008937D3" w:rsidRPr="00667A41">
              <w:rPr>
                <w:rFonts w:ascii="Calibri" w:hAnsi="Calibri" w:cs="Calibri"/>
                <w:sz w:val="22"/>
                <w:szCs w:val="22"/>
                <w:shd w:val="clear" w:color="auto" w:fill="FFFFFF"/>
              </w:rPr>
              <w:t xml:space="preserve"> inform </w:t>
            </w:r>
            <w:hyperlink r:id="rId81" w:history="1">
              <w:r w:rsidR="008937D3" w:rsidRPr="007D1A35">
                <w:rPr>
                  <w:rStyle w:val="Hyperlink"/>
                  <w:rFonts w:ascii="Calibri" w:hAnsi="Calibri" w:cs="Calibri"/>
                  <w:sz w:val="22"/>
                  <w:szCs w:val="22"/>
                  <w:shd w:val="clear" w:color="auto" w:fill="FFFFFF"/>
                </w:rPr>
                <w:t>family literacy programming</w:t>
              </w:r>
            </w:hyperlink>
            <w:r w:rsidR="00EA01B7" w:rsidRPr="007D1A35">
              <w:rPr>
                <w:rFonts w:ascii="Calibri" w:hAnsi="Calibri" w:cs="Calibri"/>
                <w:sz w:val="22"/>
                <w:szCs w:val="22"/>
                <w:shd w:val="clear" w:color="auto" w:fill="FFFFFF"/>
              </w:rPr>
              <w:t xml:space="preserve">. </w:t>
            </w:r>
          </w:p>
          <w:p w14:paraId="01798941" w14:textId="52EE3606" w:rsidR="005D1273" w:rsidRPr="00035AB3" w:rsidRDefault="005F4E0A" w:rsidP="005F4E0A">
            <w:pPr>
              <w:pStyle w:val="ListParagraph"/>
              <w:numPr>
                <w:ilvl w:val="0"/>
                <w:numId w:val="4"/>
              </w:numPr>
              <w:spacing w:line="300" w:lineRule="auto"/>
              <w:ind w:right="-15"/>
              <w:rPr>
                <w:rFonts w:ascii="Calibri" w:hAnsi="Calibri" w:cs="Calibri"/>
                <w:b/>
                <w:bCs/>
                <w:sz w:val="22"/>
                <w:szCs w:val="22"/>
                <w:shd w:val="clear" w:color="auto" w:fill="FFFFFF"/>
              </w:rPr>
            </w:pPr>
            <w:r w:rsidRPr="007D1A35">
              <w:rPr>
                <w:rFonts w:ascii="Calibri" w:hAnsi="Calibri" w:cs="Calibri"/>
                <w:sz w:val="22"/>
                <w:szCs w:val="22"/>
              </w:rPr>
              <w:t xml:space="preserve">Incorporate </w:t>
            </w:r>
            <w:hyperlink r:id="rId82" w:history="1">
              <w:r w:rsidR="00035AB3">
                <w:rPr>
                  <w:rStyle w:val="Hyperlink"/>
                  <w:rFonts w:ascii="Calibri" w:hAnsi="Calibri" w:cs="Calibri"/>
                  <w:sz w:val="22"/>
                  <w:szCs w:val="22"/>
                </w:rPr>
                <w:t>co</w:t>
              </w:r>
              <w:r w:rsidRPr="007D1A35">
                <w:rPr>
                  <w:rStyle w:val="Hyperlink"/>
                  <w:rFonts w:ascii="Calibri" w:hAnsi="Calibri" w:cs="Calibri"/>
                  <w:sz w:val="22"/>
                  <w:szCs w:val="22"/>
                </w:rPr>
                <w:t xml:space="preserve">mmon </w:t>
              </w:r>
              <w:r w:rsidR="00035AB3">
                <w:rPr>
                  <w:rStyle w:val="Hyperlink"/>
                  <w:rFonts w:ascii="Calibri" w:hAnsi="Calibri" w:cs="Calibri"/>
                  <w:sz w:val="22"/>
                  <w:szCs w:val="22"/>
                </w:rPr>
                <w:t>p</w:t>
              </w:r>
              <w:r w:rsidRPr="007D1A35">
                <w:rPr>
                  <w:rStyle w:val="Hyperlink"/>
                  <w:rFonts w:ascii="Calibri" w:hAnsi="Calibri" w:cs="Calibri"/>
                  <w:sz w:val="22"/>
                  <w:szCs w:val="22"/>
                </w:rPr>
                <w:t xml:space="preserve">lanning </w:t>
              </w:r>
              <w:r w:rsidR="00035AB3">
                <w:rPr>
                  <w:rStyle w:val="Hyperlink"/>
                  <w:rFonts w:ascii="Calibri" w:hAnsi="Calibri" w:cs="Calibri"/>
                  <w:sz w:val="22"/>
                  <w:szCs w:val="22"/>
                </w:rPr>
                <w:t>t</w:t>
              </w:r>
              <w:r w:rsidRPr="007D1A35">
                <w:rPr>
                  <w:rStyle w:val="Hyperlink"/>
                  <w:rFonts w:ascii="Calibri" w:hAnsi="Calibri" w:cs="Calibri"/>
                  <w:sz w:val="22"/>
                  <w:szCs w:val="22"/>
                </w:rPr>
                <w:t>ime</w:t>
              </w:r>
            </w:hyperlink>
            <w:r w:rsidRPr="00035AB3">
              <w:rPr>
                <w:rStyle w:val="Hyperlink"/>
                <w:rFonts w:ascii="Calibri" w:hAnsi="Calibri" w:cs="Calibri"/>
                <w:b/>
                <w:bCs/>
                <w:sz w:val="22"/>
                <w:szCs w:val="22"/>
                <w:u w:val="none"/>
              </w:rPr>
              <w:t xml:space="preserve"> </w:t>
            </w:r>
            <w:r w:rsidRPr="007D1A35">
              <w:rPr>
                <w:rFonts w:ascii="Calibri" w:hAnsi="Calibri" w:cs="Calibri"/>
                <w:sz w:val="22"/>
                <w:szCs w:val="22"/>
              </w:rPr>
              <w:t>to the school schedule</w:t>
            </w:r>
            <w:r w:rsidR="00667A41">
              <w:rPr>
                <w:rFonts w:ascii="Calibri" w:hAnsi="Calibri" w:cs="Calibri"/>
                <w:sz w:val="22"/>
                <w:szCs w:val="22"/>
              </w:rPr>
              <w:t xml:space="preserve"> </w:t>
            </w:r>
            <w:r w:rsidR="00DE7D2A">
              <w:rPr>
                <w:rFonts w:ascii="Calibri" w:hAnsi="Calibri" w:cs="Calibri"/>
                <w:sz w:val="22"/>
                <w:szCs w:val="22"/>
              </w:rPr>
              <w:t xml:space="preserve">so educators </w:t>
            </w:r>
            <w:r w:rsidR="00035AB3">
              <w:rPr>
                <w:rFonts w:ascii="Calibri" w:hAnsi="Calibri" w:cs="Calibri"/>
                <w:sz w:val="22"/>
                <w:szCs w:val="22"/>
              </w:rPr>
              <w:t xml:space="preserve">(ESL, content area, special education, etc.) </w:t>
            </w:r>
            <w:hyperlink r:id="rId83" w:history="1">
              <w:r w:rsidRPr="007D1A35">
                <w:rPr>
                  <w:rStyle w:val="Hyperlink"/>
                  <w:rFonts w:ascii="Calibri" w:hAnsi="Calibri" w:cs="Calibri"/>
                  <w:sz w:val="22"/>
                  <w:szCs w:val="22"/>
                </w:rPr>
                <w:t>collaborative</w:t>
              </w:r>
              <w:r w:rsidR="00035AB3">
                <w:rPr>
                  <w:rStyle w:val="Hyperlink"/>
                  <w:rFonts w:ascii="Calibri" w:hAnsi="Calibri" w:cs="Calibri"/>
                  <w:sz w:val="22"/>
                  <w:szCs w:val="22"/>
                </w:rPr>
                <w:t>ly</w:t>
              </w:r>
              <w:r w:rsidRPr="007D1A35">
                <w:rPr>
                  <w:rStyle w:val="Hyperlink"/>
                  <w:rFonts w:ascii="Calibri" w:hAnsi="Calibri" w:cs="Calibri"/>
                  <w:sz w:val="22"/>
                  <w:szCs w:val="22"/>
                </w:rPr>
                <w:t xml:space="preserve"> and systematic</w:t>
              </w:r>
            </w:hyperlink>
            <w:r w:rsidR="00035AB3">
              <w:rPr>
                <w:rStyle w:val="Hyperlink"/>
                <w:rFonts w:ascii="Calibri" w:hAnsi="Calibri" w:cs="Calibri"/>
                <w:sz w:val="22"/>
                <w:szCs w:val="22"/>
              </w:rPr>
              <w:t>ally</w:t>
            </w:r>
            <w:r w:rsidRPr="007D1A35">
              <w:rPr>
                <w:rFonts w:ascii="Calibri" w:hAnsi="Calibri" w:cs="Calibri"/>
                <w:sz w:val="22"/>
                <w:szCs w:val="22"/>
              </w:rPr>
              <w:t xml:space="preserve"> </w:t>
            </w:r>
            <w:r w:rsidR="00DE7D2A">
              <w:rPr>
                <w:rFonts w:ascii="Calibri" w:hAnsi="Calibri" w:cs="Calibri"/>
                <w:sz w:val="22"/>
                <w:szCs w:val="22"/>
              </w:rPr>
              <w:t xml:space="preserve">are better able to </w:t>
            </w:r>
            <w:r w:rsidR="00035AB3">
              <w:rPr>
                <w:rFonts w:ascii="Calibri" w:hAnsi="Calibri" w:cs="Calibri"/>
                <w:sz w:val="22"/>
                <w:szCs w:val="22"/>
              </w:rPr>
              <w:t>support young English learners</w:t>
            </w:r>
            <w:r w:rsidR="00DE7D2A">
              <w:rPr>
                <w:rFonts w:ascii="Calibri" w:hAnsi="Calibri" w:cs="Calibri"/>
                <w:sz w:val="22"/>
                <w:szCs w:val="22"/>
              </w:rPr>
              <w:t xml:space="preserve"> during the core literacy block.</w:t>
            </w:r>
          </w:p>
          <w:p w14:paraId="05E65565" w14:textId="52DE94C3" w:rsidR="00035AB3" w:rsidRPr="00DE7D2A" w:rsidRDefault="00035AB3" w:rsidP="005F4E0A">
            <w:pPr>
              <w:pStyle w:val="ListParagraph"/>
              <w:numPr>
                <w:ilvl w:val="0"/>
                <w:numId w:val="4"/>
              </w:numPr>
              <w:spacing w:line="300" w:lineRule="auto"/>
              <w:ind w:right="-15"/>
              <w:rPr>
                <w:rFonts w:asciiTheme="minorHAnsi" w:hAnsiTheme="minorHAnsi" w:cstheme="minorHAnsi"/>
                <w:sz w:val="22"/>
                <w:szCs w:val="22"/>
                <w:shd w:val="clear" w:color="auto" w:fill="FFFFFF"/>
              </w:rPr>
            </w:pPr>
            <w:r w:rsidRPr="00035AB3">
              <w:rPr>
                <w:rFonts w:ascii="Calibri" w:hAnsi="Calibri" w:cs="Calibri"/>
                <w:sz w:val="22"/>
                <w:szCs w:val="22"/>
              </w:rPr>
              <w:t xml:space="preserve">Eliminate barriers that interfere with </w:t>
            </w:r>
            <w:r w:rsidRPr="0070612B">
              <w:rPr>
                <w:rFonts w:ascii="Calibri" w:hAnsi="Calibri" w:cs="Calibri"/>
                <w:sz w:val="22"/>
                <w:szCs w:val="22"/>
              </w:rPr>
              <w:t>educator collaboration</w:t>
            </w:r>
            <w:r w:rsidRPr="00035AB3">
              <w:rPr>
                <w:rFonts w:ascii="Calibri" w:hAnsi="Calibri" w:cs="Calibri"/>
                <w:sz w:val="22"/>
                <w:szCs w:val="22"/>
              </w:rPr>
              <w:t xml:space="preserve"> </w:t>
            </w:r>
            <w:r w:rsidR="00DE7D2A" w:rsidRPr="00DE7D2A">
              <w:rPr>
                <w:rFonts w:asciiTheme="minorHAnsi" w:hAnsiTheme="minorHAnsi" w:cstheme="minorHAnsi"/>
                <w:sz w:val="22"/>
                <w:szCs w:val="22"/>
              </w:rPr>
              <w:t>focused on young English learners.</w:t>
            </w:r>
          </w:p>
          <w:p w14:paraId="48CC8830" w14:textId="0DD3F14C" w:rsidR="008937D3" w:rsidRPr="007D1A35" w:rsidRDefault="008937D3" w:rsidP="005D1273">
            <w:pPr>
              <w:pStyle w:val="ListParagraph"/>
              <w:numPr>
                <w:ilvl w:val="0"/>
                <w:numId w:val="4"/>
              </w:numPr>
              <w:spacing w:line="300" w:lineRule="auto"/>
              <w:ind w:right="-15"/>
              <w:rPr>
                <w:rFonts w:ascii="Calibri" w:hAnsi="Calibri" w:cs="Calibri"/>
                <w:sz w:val="22"/>
                <w:szCs w:val="22"/>
                <w:shd w:val="clear" w:color="auto" w:fill="FFFFFF"/>
              </w:rPr>
            </w:pPr>
            <w:r w:rsidRPr="007D1A35">
              <w:rPr>
                <w:rFonts w:ascii="Calibri" w:hAnsi="Calibri" w:cs="Calibri"/>
                <w:sz w:val="22"/>
                <w:szCs w:val="22"/>
                <w:shd w:val="clear" w:color="auto" w:fill="FFFFFF"/>
              </w:rPr>
              <w:t>Provide funding for bilingual curriculum</w:t>
            </w:r>
            <w:r w:rsidR="0012696B" w:rsidRPr="007D1A35">
              <w:rPr>
                <w:rFonts w:ascii="Calibri" w:hAnsi="Calibri" w:cs="Calibri"/>
                <w:sz w:val="22"/>
                <w:szCs w:val="22"/>
                <w:shd w:val="clear" w:color="auto" w:fill="FFFFFF"/>
              </w:rPr>
              <w:t xml:space="preserve"> and </w:t>
            </w:r>
            <w:r w:rsidRPr="007D1A35">
              <w:rPr>
                <w:rFonts w:ascii="Calibri" w:hAnsi="Calibri" w:cs="Calibri"/>
                <w:sz w:val="22"/>
                <w:szCs w:val="22"/>
                <w:shd w:val="clear" w:color="auto" w:fill="FFFFFF"/>
              </w:rPr>
              <w:t>books</w:t>
            </w:r>
            <w:r w:rsidR="0012696B" w:rsidRPr="007D1A35">
              <w:rPr>
                <w:rFonts w:ascii="Calibri" w:hAnsi="Calibri" w:cs="Calibri"/>
                <w:sz w:val="22"/>
                <w:szCs w:val="22"/>
                <w:shd w:val="clear" w:color="auto" w:fill="FFFFFF"/>
              </w:rPr>
              <w:t xml:space="preserve"> </w:t>
            </w:r>
            <w:r w:rsidRPr="007D1A35">
              <w:rPr>
                <w:rFonts w:ascii="Calibri" w:hAnsi="Calibri" w:cs="Calibri"/>
                <w:sz w:val="22"/>
                <w:szCs w:val="22"/>
                <w:shd w:val="clear" w:color="auto" w:fill="FFFFFF"/>
              </w:rPr>
              <w:t>in the language(s) spoken in your district</w:t>
            </w:r>
            <w:r w:rsidR="00E47CC6" w:rsidRPr="007D1A35">
              <w:rPr>
                <w:rFonts w:ascii="Calibri" w:hAnsi="Calibri" w:cs="Calibri"/>
                <w:sz w:val="22"/>
                <w:szCs w:val="22"/>
                <w:shd w:val="clear" w:color="auto" w:fill="FFFFFF"/>
              </w:rPr>
              <w:t>.</w:t>
            </w:r>
          </w:p>
          <w:p w14:paraId="00A04BEB" w14:textId="2C18C425" w:rsidR="00EA01B7" w:rsidRPr="007D1A35" w:rsidRDefault="00035AB3" w:rsidP="005D1273">
            <w:pPr>
              <w:pStyle w:val="ListParagraph"/>
              <w:numPr>
                <w:ilvl w:val="0"/>
                <w:numId w:val="4"/>
              </w:numPr>
              <w:spacing w:line="300" w:lineRule="auto"/>
              <w:ind w:right="-15"/>
              <w:rPr>
                <w:rFonts w:ascii="Calibri" w:hAnsi="Calibri" w:cs="Calibri"/>
                <w:sz w:val="22"/>
                <w:szCs w:val="22"/>
                <w:shd w:val="clear" w:color="auto" w:fill="FFFFFF"/>
              </w:rPr>
            </w:pPr>
            <w:r w:rsidRPr="00035AB3">
              <w:rPr>
                <w:rFonts w:asciiTheme="minorHAnsi" w:hAnsiTheme="minorHAnsi" w:cstheme="minorHAnsi"/>
                <w:sz w:val="22"/>
                <w:szCs w:val="22"/>
                <w:shd w:val="clear" w:color="auto" w:fill="FFFFFF"/>
              </w:rPr>
              <w:t xml:space="preserve">Establish a </w:t>
            </w:r>
            <w:hyperlink r:id="rId84" w:history="1">
              <w:r w:rsidR="00445ABA" w:rsidRPr="00035AB3">
                <w:rPr>
                  <w:rStyle w:val="Hyperlink"/>
                  <w:rFonts w:asciiTheme="minorHAnsi" w:hAnsiTheme="minorHAnsi" w:cstheme="minorHAnsi"/>
                  <w:sz w:val="22"/>
                  <w:szCs w:val="22"/>
                </w:rPr>
                <w:t>multi-tiered system of support</w:t>
              </w:r>
            </w:hyperlink>
            <w:r w:rsidR="00445ABA" w:rsidRPr="007D1A35">
              <w:rPr>
                <w:rFonts w:ascii="Calibri" w:hAnsi="Calibri" w:cs="Calibri"/>
                <w:sz w:val="22"/>
                <w:szCs w:val="22"/>
              </w:rPr>
              <w:t xml:space="preserve"> </w:t>
            </w:r>
            <w:r>
              <w:rPr>
                <w:rFonts w:ascii="Calibri" w:hAnsi="Calibri" w:cs="Calibri"/>
                <w:sz w:val="22"/>
                <w:szCs w:val="22"/>
              </w:rPr>
              <w:t>and a</w:t>
            </w:r>
            <w:r w:rsidR="005D315D" w:rsidRPr="007D1A35">
              <w:rPr>
                <w:rFonts w:ascii="Calibri" w:hAnsi="Calibri" w:cs="Calibri"/>
                <w:sz w:val="22"/>
                <w:szCs w:val="22"/>
                <w:shd w:val="clear" w:color="auto" w:fill="FFFFFF"/>
              </w:rPr>
              <w:t xml:space="preserve">n </w:t>
            </w:r>
            <w:hyperlink r:id="rId85" w:history="1">
              <w:r w:rsidR="005D315D" w:rsidRPr="00035AB3">
                <w:rPr>
                  <w:rStyle w:val="Hyperlink"/>
                  <w:rFonts w:ascii="Calibri" w:hAnsi="Calibri" w:cs="Calibri"/>
                  <w:sz w:val="22"/>
                  <w:szCs w:val="22"/>
                  <w:shd w:val="clear" w:color="auto" w:fill="FFFFFF"/>
                </w:rPr>
                <w:t>E</w:t>
              </w:r>
              <w:r w:rsidRPr="00035AB3">
                <w:rPr>
                  <w:rStyle w:val="Hyperlink"/>
                  <w:rFonts w:ascii="Calibri" w:hAnsi="Calibri" w:cs="Calibri"/>
                  <w:sz w:val="22"/>
                  <w:szCs w:val="22"/>
                  <w:shd w:val="clear" w:color="auto" w:fill="FFFFFF"/>
                </w:rPr>
                <w:t>nglish learner</w:t>
              </w:r>
              <w:r w:rsidR="005D315D" w:rsidRPr="007D1A35">
                <w:rPr>
                  <w:rStyle w:val="Hyperlink"/>
                  <w:rFonts w:ascii="Calibri" w:hAnsi="Calibri" w:cs="Calibri"/>
                  <w:sz w:val="22"/>
                  <w:szCs w:val="22"/>
                  <w:shd w:val="clear" w:color="auto" w:fill="FFFFFF"/>
                </w:rPr>
                <w:t xml:space="preserve"> leadership team</w:t>
              </w:r>
            </w:hyperlink>
            <w:r w:rsidR="005D315D" w:rsidRPr="007D1A35">
              <w:rPr>
                <w:rFonts w:ascii="Calibri" w:hAnsi="Calibri" w:cs="Calibri"/>
                <w:sz w:val="22"/>
                <w:szCs w:val="22"/>
                <w:shd w:val="clear" w:color="auto" w:fill="FFFFFF"/>
              </w:rPr>
              <w:t xml:space="preserve"> to address </w:t>
            </w:r>
            <w:r>
              <w:rPr>
                <w:rFonts w:ascii="Calibri" w:hAnsi="Calibri" w:cs="Calibri"/>
                <w:sz w:val="22"/>
                <w:szCs w:val="22"/>
                <w:shd w:val="clear" w:color="auto" w:fill="FFFFFF"/>
              </w:rPr>
              <w:t xml:space="preserve">the </w:t>
            </w:r>
            <w:r w:rsidR="005D315D" w:rsidRPr="007D1A35">
              <w:rPr>
                <w:rFonts w:ascii="Calibri" w:hAnsi="Calibri" w:cs="Calibri"/>
                <w:sz w:val="22"/>
                <w:szCs w:val="22"/>
                <w:shd w:val="clear" w:color="auto" w:fill="FFFFFF"/>
              </w:rPr>
              <w:t xml:space="preserve">needs </w:t>
            </w:r>
            <w:r>
              <w:rPr>
                <w:rFonts w:ascii="Calibri" w:hAnsi="Calibri" w:cs="Calibri"/>
                <w:sz w:val="22"/>
                <w:szCs w:val="22"/>
                <w:shd w:val="clear" w:color="auto" w:fill="FFFFFF"/>
              </w:rPr>
              <w:t xml:space="preserve">and plan supports for English learners in </w:t>
            </w:r>
            <w:r w:rsidR="005D315D" w:rsidRPr="007D1A35">
              <w:rPr>
                <w:rFonts w:ascii="Calibri" w:hAnsi="Calibri" w:cs="Calibri"/>
                <w:sz w:val="22"/>
                <w:szCs w:val="22"/>
                <w:shd w:val="clear" w:color="auto" w:fill="FFFFFF"/>
              </w:rPr>
              <w:t>grades PK-3.</w:t>
            </w:r>
          </w:p>
          <w:p w14:paraId="002D7026" w14:textId="77777777" w:rsidR="00035AB3" w:rsidRDefault="00E47CC6" w:rsidP="005D1273">
            <w:pPr>
              <w:pStyle w:val="ListParagraph"/>
              <w:numPr>
                <w:ilvl w:val="0"/>
                <w:numId w:val="4"/>
              </w:numPr>
              <w:spacing w:line="300" w:lineRule="auto"/>
              <w:ind w:right="-15"/>
              <w:rPr>
                <w:rFonts w:ascii="Calibri" w:hAnsi="Calibri" w:cs="Calibri"/>
                <w:sz w:val="22"/>
                <w:szCs w:val="22"/>
                <w:shd w:val="clear" w:color="auto" w:fill="FFFFFF"/>
              </w:rPr>
            </w:pPr>
            <w:r w:rsidRPr="007D1A35">
              <w:rPr>
                <w:rFonts w:ascii="Calibri" w:hAnsi="Calibri" w:cs="Calibri"/>
                <w:sz w:val="22"/>
                <w:szCs w:val="22"/>
                <w:shd w:val="clear" w:color="auto" w:fill="FFFFFF"/>
              </w:rPr>
              <w:t xml:space="preserve">Ensure </w:t>
            </w:r>
            <w:hyperlink r:id="rId86" w:history="1">
              <w:r w:rsidRPr="007D1A35">
                <w:rPr>
                  <w:rStyle w:val="Hyperlink"/>
                  <w:rFonts w:ascii="Calibri" w:hAnsi="Calibri" w:cs="Calibri"/>
                  <w:sz w:val="22"/>
                  <w:szCs w:val="22"/>
                  <w:shd w:val="clear" w:color="auto" w:fill="FFFFFF"/>
                </w:rPr>
                <w:t>meaningful communication with families</w:t>
              </w:r>
            </w:hyperlink>
            <w:r w:rsidRPr="007D1A35">
              <w:rPr>
                <w:rFonts w:ascii="Calibri" w:hAnsi="Calibri" w:cs="Calibri"/>
                <w:sz w:val="22"/>
                <w:szCs w:val="22"/>
                <w:shd w:val="clear" w:color="auto" w:fill="FFFFFF"/>
              </w:rPr>
              <w:t xml:space="preserve"> and access to</w:t>
            </w:r>
            <w:hyperlink r:id="rId87" w:history="1">
              <w:r w:rsidRPr="00035AB3">
                <w:rPr>
                  <w:rStyle w:val="Hyperlink"/>
                  <w:rFonts w:ascii="Calibri" w:hAnsi="Calibri" w:cs="Calibri"/>
                  <w:sz w:val="22"/>
                  <w:szCs w:val="22"/>
                  <w:u w:val="none"/>
                  <w:shd w:val="clear" w:color="auto" w:fill="FFFFFF"/>
                </w:rPr>
                <w:t xml:space="preserve"> </w:t>
              </w:r>
              <w:r w:rsidRPr="007D1A35">
                <w:rPr>
                  <w:rStyle w:val="Hyperlink"/>
                  <w:rFonts w:ascii="Calibri" w:hAnsi="Calibri" w:cs="Calibri"/>
                  <w:sz w:val="22"/>
                  <w:szCs w:val="22"/>
                  <w:shd w:val="clear" w:color="auto" w:fill="FFFFFF"/>
                </w:rPr>
                <w:t>interpreters</w:t>
              </w:r>
            </w:hyperlink>
            <w:r w:rsidR="00A00C63" w:rsidRPr="007D1A35">
              <w:rPr>
                <w:rFonts w:ascii="Calibri" w:hAnsi="Calibri" w:cs="Calibri"/>
                <w:sz w:val="22"/>
                <w:szCs w:val="22"/>
                <w:shd w:val="clear" w:color="auto" w:fill="FFFFFF"/>
              </w:rPr>
              <w:t>.</w:t>
            </w:r>
            <w:r w:rsidR="00035AB3" w:rsidRPr="007D1A35">
              <w:rPr>
                <w:rFonts w:ascii="Calibri" w:hAnsi="Calibri" w:cs="Calibri"/>
                <w:sz w:val="22"/>
                <w:szCs w:val="22"/>
                <w:shd w:val="clear" w:color="auto" w:fill="FFFFFF"/>
              </w:rPr>
              <w:t xml:space="preserve"> </w:t>
            </w:r>
          </w:p>
          <w:p w14:paraId="05A34E4C" w14:textId="06A19713" w:rsidR="00E47CC6" w:rsidRPr="00035AB3" w:rsidRDefault="00035AB3" w:rsidP="005D1273">
            <w:pPr>
              <w:pStyle w:val="ListParagraph"/>
              <w:numPr>
                <w:ilvl w:val="0"/>
                <w:numId w:val="4"/>
              </w:numPr>
              <w:spacing w:line="300" w:lineRule="auto"/>
              <w:ind w:right="-15"/>
              <w:rPr>
                <w:rFonts w:ascii="Calibri" w:hAnsi="Calibri" w:cs="Calibri"/>
                <w:sz w:val="22"/>
                <w:szCs w:val="22"/>
                <w:shd w:val="clear" w:color="auto" w:fill="FFFFFF"/>
              </w:rPr>
            </w:pPr>
            <w:r w:rsidRPr="007D1A35">
              <w:rPr>
                <w:rFonts w:ascii="Calibri" w:hAnsi="Calibri" w:cs="Calibri"/>
                <w:sz w:val="22"/>
                <w:szCs w:val="22"/>
                <w:shd w:val="clear" w:color="auto" w:fill="FFFFFF"/>
              </w:rPr>
              <w:t xml:space="preserve">Provide training, time, and funding for </w:t>
            </w:r>
            <w:hyperlink r:id="rId88" w:history="1">
              <w:r w:rsidRPr="007D1A35">
                <w:rPr>
                  <w:rStyle w:val="Hyperlink"/>
                  <w:rFonts w:ascii="Calibri" w:hAnsi="Calibri" w:cs="Calibri"/>
                  <w:sz w:val="22"/>
                  <w:szCs w:val="22"/>
                  <w:shd w:val="clear" w:color="auto" w:fill="FFFFFF"/>
                </w:rPr>
                <w:t>home visits</w:t>
              </w:r>
            </w:hyperlink>
            <w:r w:rsidRPr="00035AB3">
              <w:rPr>
                <w:rStyle w:val="Hyperlink"/>
                <w:rFonts w:ascii="Calibri" w:hAnsi="Calibri" w:cs="Calibri"/>
                <w:sz w:val="22"/>
                <w:szCs w:val="22"/>
                <w:u w:val="none"/>
                <w:shd w:val="clear" w:color="auto" w:fill="FFFFFF"/>
              </w:rPr>
              <w:t>.</w:t>
            </w:r>
          </w:p>
          <w:p w14:paraId="4506F5C3" w14:textId="5996BB70" w:rsidR="00980FAA" w:rsidRPr="00035AB3" w:rsidRDefault="00E47CC6" w:rsidP="00035AB3">
            <w:pPr>
              <w:pStyle w:val="ListParagraph"/>
              <w:numPr>
                <w:ilvl w:val="0"/>
                <w:numId w:val="4"/>
              </w:numPr>
              <w:spacing w:line="300" w:lineRule="auto"/>
              <w:ind w:right="-15"/>
              <w:rPr>
                <w:rFonts w:ascii="Calibri" w:hAnsi="Calibri" w:cs="Calibri"/>
                <w:sz w:val="22"/>
                <w:szCs w:val="22"/>
                <w:shd w:val="clear" w:color="auto" w:fill="FFFFFF"/>
              </w:rPr>
            </w:pPr>
            <w:r w:rsidRPr="007D1A35">
              <w:rPr>
                <w:rFonts w:ascii="Calibri" w:hAnsi="Calibri" w:cs="Calibri"/>
                <w:sz w:val="22"/>
                <w:szCs w:val="22"/>
                <w:shd w:val="clear" w:color="auto" w:fill="FFFFFF"/>
              </w:rPr>
              <w:t xml:space="preserve">Develop </w:t>
            </w:r>
            <w:hyperlink r:id="rId89" w:history="1">
              <w:r w:rsidRPr="007D1A35">
                <w:rPr>
                  <w:rStyle w:val="Hyperlink"/>
                  <w:rFonts w:ascii="Calibri" w:hAnsi="Calibri" w:cs="Calibri"/>
                  <w:sz w:val="22"/>
                  <w:szCs w:val="22"/>
                  <w:shd w:val="clear" w:color="auto" w:fill="FFFFFF"/>
                </w:rPr>
                <w:t xml:space="preserve">family school </w:t>
              </w:r>
              <w:r w:rsidR="00A00C63" w:rsidRPr="007D1A35">
                <w:rPr>
                  <w:rStyle w:val="Hyperlink"/>
                  <w:rFonts w:ascii="Calibri" w:hAnsi="Calibri" w:cs="Calibri"/>
                  <w:sz w:val="22"/>
                  <w:szCs w:val="22"/>
                  <w:shd w:val="clear" w:color="auto" w:fill="FFFFFF"/>
                </w:rPr>
                <w:t>literacy partnerships</w:t>
              </w:r>
            </w:hyperlink>
            <w:r w:rsidR="00035AB3">
              <w:rPr>
                <w:rStyle w:val="Hyperlink"/>
                <w:rFonts w:ascii="Calibri" w:hAnsi="Calibri" w:cs="Calibri"/>
                <w:sz w:val="22"/>
                <w:szCs w:val="22"/>
                <w:shd w:val="clear" w:color="auto" w:fill="FFFFFF"/>
              </w:rPr>
              <w:t>.</w:t>
            </w:r>
          </w:p>
        </w:tc>
      </w:tr>
    </w:tbl>
    <w:p w14:paraId="0CE35CBF" w14:textId="77777777" w:rsidR="000C4F38" w:rsidRPr="00781227" w:rsidRDefault="000C4F38" w:rsidP="00654CB6">
      <w:pPr>
        <w:rPr>
          <w:rStyle w:val="Strong"/>
          <w:color w:val="7030A0"/>
          <w:sz w:val="36"/>
          <w:szCs w:val="36"/>
        </w:rPr>
      </w:pPr>
    </w:p>
    <w:p w14:paraId="2FC5FD19" w14:textId="16DCBC24" w:rsidR="00654CB6" w:rsidRPr="00035AB3" w:rsidRDefault="0012681A" w:rsidP="00F451DB">
      <w:pPr>
        <w:rPr>
          <w:rStyle w:val="Strong"/>
          <w:rFonts w:ascii="Georgia" w:hAnsi="Georgia"/>
          <w:color w:val="7030A0"/>
          <w:sz w:val="36"/>
          <w:szCs w:val="36"/>
        </w:rPr>
      </w:pPr>
      <w:r w:rsidRPr="00035AB3">
        <w:rPr>
          <w:rStyle w:val="Strong"/>
          <w:rFonts w:ascii="Georgia" w:hAnsi="Georgia"/>
          <w:color w:val="7030A0"/>
          <w:sz w:val="36"/>
          <w:szCs w:val="36"/>
        </w:rPr>
        <w:t xml:space="preserve">Instructional </w:t>
      </w:r>
      <w:r w:rsidR="00654CB6" w:rsidRPr="00035AB3">
        <w:rPr>
          <w:rStyle w:val="Strong"/>
          <w:rFonts w:ascii="Georgia" w:hAnsi="Georgia"/>
          <w:color w:val="7030A0"/>
          <w:sz w:val="36"/>
          <w:szCs w:val="36"/>
        </w:rPr>
        <w:t>Planning Resources</w:t>
      </w:r>
    </w:p>
    <w:p w14:paraId="2D2A73A7" w14:textId="77777777" w:rsidR="0012696B" w:rsidRPr="0012696B" w:rsidRDefault="0012696B" w:rsidP="00F451DB">
      <w:pPr>
        <w:rPr>
          <w:b/>
          <w:bCs/>
          <w:color w:val="7030A0"/>
          <w:sz w:val="28"/>
          <w:szCs w:val="28"/>
        </w:rPr>
      </w:pPr>
    </w:p>
    <w:p w14:paraId="598B6D51" w14:textId="4C9E4137" w:rsidR="00654CB6" w:rsidRPr="00035AB3" w:rsidRDefault="00654CB6" w:rsidP="00654CB6">
      <w:pPr>
        <w:pStyle w:val="Heading2"/>
        <w:rPr>
          <w:rFonts w:ascii="Georgia" w:hAnsi="Georgia" w:cs="Times New Roman"/>
          <w:b/>
          <w:bCs/>
          <w:color w:val="7030A0"/>
          <w:sz w:val="24"/>
          <w:szCs w:val="24"/>
          <w:u w:val="single"/>
        </w:rPr>
      </w:pPr>
      <w:r w:rsidRPr="00035AB3">
        <w:rPr>
          <w:rFonts w:ascii="Georgia" w:hAnsi="Georgia" w:cs="Times New Roman"/>
          <w:b/>
          <w:bCs/>
          <w:color w:val="7030A0"/>
          <w:sz w:val="24"/>
          <w:szCs w:val="24"/>
          <w:u w:val="single"/>
        </w:rPr>
        <w:t xml:space="preserve">DESE Practical Tools and Resources </w:t>
      </w:r>
    </w:p>
    <w:p w14:paraId="6E38BDBC" w14:textId="46832E14" w:rsidR="00781227" w:rsidRPr="002E26B9" w:rsidRDefault="00724C5A" w:rsidP="00781227">
      <w:pPr>
        <w:rPr>
          <w:rFonts w:asciiTheme="minorHAnsi" w:hAnsiTheme="minorHAnsi" w:cstheme="minorHAnsi"/>
          <w:sz w:val="22"/>
          <w:szCs w:val="22"/>
        </w:rPr>
      </w:pPr>
      <w:hyperlink r:id="rId90" w:history="1">
        <w:r w:rsidR="00781227" w:rsidRPr="002E26B9">
          <w:rPr>
            <w:rStyle w:val="Hyperlink"/>
            <w:rFonts w:asciiTheme="minorHAnsi" w:hAnsiTheme="minorHAnsi" w:cstheme="minorHAnsi"/>
            <w:sz w:val="22"/>
            <w:szCs w:val="22"/>
          </w:rPr>
          <w:t>Approved Screening Assessments At-a-Glance</w:t>
        </w:r>
      </w:hyperlink>
      <w:r w:rsidR="00035AB3" w:rsidRPr="002E26B9">
        <w:rPr>
          <w:rFonts w:asciiTheme="minorHAnsi" w:hAnsiTheme="minorHAnsi" w:cstheme="minorHAnsi"/>
          <w:sz w:val="22"/>
          <w:szCs w:val="22"/>
        </w:rPr>
        <w:t xml:space="preserve"> p</w:t>
      </w:r>
      <w:r w:rsidR="00781227" w:rsidRPr="002E26B9">
        <w:rPr>
          <w:rFonts w:asciiTheme="minorHAnsi" w:hAnsiTheme="minorHAnsi" w:cstheme="minorHAnsi"/>
          <w:sz w:val="22"/>
          <w:szCs w:val="22"/>
        </w:rPr>
        <w:t>rovides</w:t>
      </w:r>
      <w:r w:rsidR="00781227" w:rsidRPr="002E26B9">
        <w:rPr>
          <w:rFonts w:asciiTheme="minorHAnsi" w:hAnsiTheme="minorHAnsi" w:cstheme="minorHAnsi"/>
          <w:b/>
          <w:bCs/>
          <w:sz w:val="22"/>
          <w:szCs w:val="22"/>
        </w:rPr>
        <w:t xml:space="preserve"> </w:t>
      </w:r>
      <w:r w:rsidR="00781227" w:rsidRPr="002E26B9">
        <w:rPr>
          <w:rFonts w:asciiTheme="minorHAnsi" w:hAnsiTheme="minorHAnsi" w:cstheme="minorHAnsi"/>
          <w:sz w:val="22"/>
          <w:szCs w:val="22"/>
        </w:rPr>
        <w:t>key information about each approved screener to support Massachusetts educators in selecting a screening assessment that best fits local need.</w:t>
      </w:r>
    </w:p>
    <w:p w14:paraId="20BDCD1F" w14:textId="465FC237" w:rsidR="009D23CF" w:rsidRPr="002E26B9" w:rsidRDefault="00724C5A" w:rsidP="009D23CF">
      <w:pPr>
        <w:rPr>
          <w:rFonts w:asciiTheme="minorHAnsi" w:hAnsiTheme="minorHAnsi" w:cstheme="minorHAnsi"/>
          <w:sz w:val="22"/>
          <w:szCs w:val="22"/>
        </w:rPr>
      </w:pPr>
      <w:hyperlink r:id="rId91" w:history="1">
        <w:r w:rsidR="009D23CF" w:rsidRPr="002E26B9">
          <w:rPr>
            <w:rStyle w:val="Hyperlink"/>
            <w:rFonts w:asciiTheme="minorHAnsi" w:hAnsiTheme="minorHAnsi" w:cstheme="minorHAnsi"/>
            <w:sz w:val="22"/>
            <w:szCs w:val="22"/>
          </w:rPr>
          <w:t xml:space="preserve">Components of </w:t>
        </w:r>
        <w:r w:rsidR="00DE7D2A">
          <w:rPr>
            <w:rStyle w:val="Hyperlink"/>
            <w:rFonts w:asciiTheme="minorHAnsi" w:hAnsiTheme="minorHAnsi" w:cstheme="minorHAnsi"/>
            <w:sz w:val="22"/>
            <w:szCs w:val="22"/>
          </w:rPr>
          <w:t xml:space="preserve">the </w:t>
        </w:r>
        <w:r w:rsidR="009D23CF" w:rsidRPr="002E26B9">
          <w:rPr>
            <w:rStyle w:val="Hyperlink"/>
            <w:rFonts w:asciiTheme="minorHAnsi" w:hAnsiTheme="minorHAnsi" w:cstheme="minorHAnsi"/>
            <w:sz w:val="22"/>
            <w:szCs w:val="22"/>
          </w:rPr>
          <w:t>Core Literacy Block</w:t>
        </w:r>
      </w:hyperlink>
      <w:r w:rsidR="00035AB3" w:rsidRPr="002E26B9">
        <w:rPr>
          <w:rFonts w:asciiTheme="minorHAnsi" w:hAnsiTheme="minorHAnsi" w:cstheme="minorHAnsi"/>
          <w:sz w:val="22"/>
          <w:szCs w:val="22"/>
        </w:rPr>
        <w:t xml:space="preserve"> </w:t>
      </w:r>
      <w:r w:rsidR="009D23CF" w:rsidRPr="002E26B9">
        <w:rPr>
          <w:rFonts w:asciiTheme="minorHAnsi" w:hAnsiTheme="minorHAnsi" w:cstheme="minorHAnsi"/>
          <w:sz w:val="22"/>
          <w:szCs w:val="22"/>
        </w:rPr>
        <w:t>provides specific examples for supporting the three main components of core literacy: Foundational Skills, Engaging with Complex Text, and Writing.</w:t>
      </w:r>
    </w:p>
    <w:p w14:paraId="55E5D345" w14:textId="621F1AC9" w:rsidR="006129A6" w:rsidRDefault="00724C5A" w:rsidP="006129A6">
      <w:pPr>
        <w:contextualSpacing/>
        <w:rPr>
          <w:rFonts w:asciiTheme="minorHAnsi" w:hAnsiTheme="minorHAnsi" w:cstheme="minorHAnsi"/>
          <w:sz w:val="22"/>
          <w:szCs w:val="22"/>
        </w:rPr>
      </w:pPr>
      <w:hyperlink r:id="rId92" w:history="1">
        <w:r w:rsidR="002E26B9" w:rsidRPr="002E26B9">
          <w:rPr>
            <w:rStyle w:val="Hyperlink"/>
            <w:rFonts w:asciiTheme="minorHAnsi" w:hAnsiTheme="minorHAnsi" w:cstheme="minorHAnsi"/>
            <w:sz w:val="22"/>
            <w:szCs w:val="22"/>
          </w:rPr>
          <w:t>Culturally Responsive Teaching Video Library</w:t>
        </w:r>
      </w:hyperlink>
      <w:r w:rsidR="002E26B9" w:rsidRPr="002E26B9">
        <w:rPr>
          <w:rFonts w:asciiTheme="minorHAnsi" w:hAnsiTheme="minorHAnsi" w:cstheme="minorHAnsi"/>
          <w:sz w:val="22"/>
          <w:szCs w:val="22"/>
        </w:rPr>
        <w:t xml:space="preserve"> provides videos of exemplar culturally responsive teaching (see </w:t>
      </w:r>
      <w:r w:rsidR="002E26B9" w:rsidRPr="00DE7D2A">
        <w:rPr>
          <w:rFonts w:asciiTheme="minorHAnsi" w:hAnsiTheme="minorHAnsi" w:cstheme="minorHAnsi"/>
          <w:i/>
          <w:iCs/>
          <w:sz w:val="22"/>
          <w:szCs w:val="22"/>
        </w:rPr>
        <w:t xml:space="preserve">Using Texts to Stand Up for What’s Write </w:t>
      </w:r>
      <w:r w:rsidR="002E26B9" w:rsidRPr="00DE7D2A">
        <w:rPr>
          <w:rFonts w:asciiTheme="minorHAnsi" w:hAnsiTheme="minorHAnsi" w:cstheme="minorHAnsi"/>
          <w:sz w:val="22"/>
          <w:szCs w:val="22"/>
        </w:rPr>
        <w:t>for</w:t>
      </w:r>
      <w:r w:rsidR="002E26B9" w:rsidRPr="00DE7D2A">
        <w:rPr>
          <w:rFonts w:asciiTheme="minorHAnsi" w:hAnsiTheme="minorHAnsi" w:cstheme="minorHAnsi"/>
          <w:i/>
          <w:iCs/>
          <w:sz w:val="22"/>
          <w:szCs w:val="22"/>
        </w:rPr>
        <w:t xml:space="preserve"> </w:t>
      </w:r>
      <w:r w:rsidR="002E26B9" w:rsidRPr="00DE7D2A">
        <w:rPr>
          <w:rFonts w:asciiTheme="minorHAnsi" w:hAnsiTheme="minorHAnsi" w:cstheme="minorHAnsi"/>
          <w:sz w:val="22"/>
          <w:szCs w:val="22"/>
        </w:rPr>
        <w:t xml:space="preserve">Kindergarten, </w:t>
      </w:r>
      <w:r w:rsidR="002E26B9" w:rsidRPr="00DE7D2A">
        <w:rPr>
          <w:rFonts w:asciiTheme="minorHAnsi" w:hAnsiTheme="minorHAnsi" w:cstheme="minorHAnsi"/>
          <w:i/>
          <w:iCs/>
          <w:sz w:val="22"/>
          <w:szCs w:val="22"/>
        </w:rPr>
        <w:t>How Do We Get our Skin Color?</w:t>
      </w:r>
      <w:r w:rsidR="002E26B9" w:rsidRPr="00DE7D2A">
        <w:rPr>
          <w:rFonts w:asciiTheme="minorHAnsi" w:hAnsiTheme="minorHAnsi" w:cstheme="minorHAnsi"/>
          <w:sz w:val="22"/>
          <w:szCs w:val="22"/>
        </w:rPr>
        <w:t xml:space="preserve"> for grade 2, and </w:t>
      </w:r>
      <w:r w:rsidR="002E26B9" w:rsidRPr="00DE7D2A">
        <w:rPr>
          <w:rFonts w:asciiTheme="minorHAnsi" w:hAnsiTheme="minorHAnsi" w:cstheme="minorHAnsi"/>
          <w:i/>
          <w:iCs/>
          <w:sz w:val="22"/>
          <w:szCs w:val="22"/>
        </w:rPr>
        <w:t xml:space="preserve">Xenophobia and Becoming an Ally </w:t>
      </w:r>
      <w:r w:rsidR="002E26B9" w:rsidRPr="00DE7D2A">
        <w:rPr>
          <w:rFonts w:asciiTheme="minorHAnsi" w:hAnsiTheme="minorHAnsi" w:cstheme="minorHAnsi"/>
          <w:sz w:val="22"/>
          <w:szCs w:val="22"/>
        </w:rPr>
        <w:t>for grade 3).</w:t>
      </w:r>
      <w:bookmarkStart w:id="0" w:name="_Hlk86350435"/>
      <w:r w:rsidR="006129A6">
        <w:rPr>
          <w:rFonts w:asciiTheme="minorHAnsi" w:hAnsiTheme="minorHAnsi" w:cstheme="minorHAnsi"/>
          <w:sz w:val="22"/>
          <w:szCs w:val="22"/>
        </w:rPr>
        <w:t xml:space="preserve"> </w:t>
      </w:r>
    </w:p>
    <w:bookmarkEnd w:id="0"/>
    <w:p w14:paraId="2B775202" w14:textId="6CE6EDC8" w:rsidR="002E26B9" w:rsidRPr="002E26B9" w:rsidRDefault="002E26B9" w:rsidP="002E26B9">
      <w:pPr>
        <w:rPr>
          <w:rFonts w:asciiTheme="minorHAnsi" w:hAnsiTheme="minorHAnsi" w:cstheme="minorHAnsi"/>
          <w:sz w:val="22"/>
          <w:szCs w:val="22"/>
        </w:rPr>
      </w:pPr>
    </w:p>
    <w:p w14:paraId="68B6C55B" w14:textId="6D4065D0" w:rsidR="0015628B" w:rsidRPr="002E26B9" w:rsidRDefault="00724C5A" w:rsidP="002571E5">
      <w:pPr>
        <w:shd w:val="clear" w:color="auto" w:fill="FFFFFF"/>
        <w:contextualSpacing/>
        <w:rPr>
          <w:rFonts w:asciiTheme="minorHAnsi" w:hAnsiTheme="minorHAnsi" w:cstheme="minorHAnsi"/>
          <w:sz w:val="22"/>
          <w:szCs w:val="22"/>
        </w:rPr>
      </w:pPr>
      <w:hyperlink r:id="rId93" w:history="1">
        <w:r w:rsidR="00E819A8" w:rsidRPr="002E26B9">
          <w:rPr>
            <w:rStyle w:val="Hyperlink"/>
            <w:rFonts w:asciiTheme="minorHAnsi" w:hAnsiTheme="minorHAnsi" w:cstheme="minorHAnsi"/>
            <w:sz w:val="22"/>
            <w:szCs w:val="22"/>
          </w:rPr>
          <w:t>English as a Second Language Model Curriculum Units</w:t>
        </w:r>
      </w:hyperlink>
      <w:r w:rsidR="002E26B9" w:rsidRPr="002E26B9">
        <w:rPr>
          <w:rStyle w:val="Hyperlink"/>
          <w:rFonts w:asciiTheme="minorHAnsi" w:hAnsiTheme="minorHAnsi" w:cstheme="minorHAnsi"/>
          <w:sz w:val="22"/>
          <w:szCs w:val="22"/>
          <w:u w:val="none"/>
        </w:rPr>
        <w:t xml:space="preserve"> </w:t>
      </w:r>
      <w:r w:rsidR="00DE7D2A" w:rsidRPr="00DE7D2A">
        <w:rPr>
          <w:rStyle w:val="Hyperlink"/>
          <w:rFonts w:asciiTheme="minorHAnsi" w:hAnsiTheme="minorHAnsi" w:cstheme="minorHAnsi"/>
          <w:color w:val="auto"/>
          <w:sz w:val="22"/>
          <w:szCs w:val="22"/>
          <w:u w:val="none"/>
        </w:rPr>
        <w:t xml:space="preserve">(MCUs) </w:t>
      </w:r>
      <w:r w:rsidR="00E819A8" w:rsidRPr="00DE7D2A">
        <w:rPr>
          <w:rFonts w:asciiTheme="minorHAnsi" w:hAnsiTheme="minorHAnsi" w:cstheme="minorHAnsi"/>
          <w:sz w:val="22"/>
          <w:szCs w:val="22"/>
        </w:rPr>
        <w:t xml:space="preserve">provides </w:t>
      </w:r>
      <w:r w:rsidR="00E819A8" w:rsidRPr="002E26B9">
        <w:rPr>
          <w:rFonts w:asciiTheme="minorHAnsi" w:hAnsiTheme="minorHAnsi" w:cstheme="minorHAnsi"/>
          <w:sz w:val="22"/>
          <w:szCs w:val="22"/>
        </w:rPr>
        <w:t>sample unit plans and videos for various grade levels and WIDA proficiency levels.</w:t>
      </w:r>
    </w:p>
    <w:p w14:paraId="4C162192" w14:textId="77777777" w:rsidR="006129A6" w:rsidRDefault="006129A6" w:rsidP="006129A6">
      <w:pPr>
        <w:rPr>
          <w:rFonts w:asciiTheme="minorHAnsi" w:hAnsiTheme="minorHAnsi" w:cstheme="minorHAnsi"/>
          <w:sz w:val="22"/>
          <w:szCs w:val="22"/>
        </w:rPr>
      </w:pPr>
      <w:r>
        <w:rPr>
          <w:rFonts w:asciiTheme="minorHAnsi" w:hAnsiTheme="minorHAnsi" w:cstheme="minorHAnsi"/>
          <w:sz w:val="22"/>
          <w:szCs w:val="22"/>
        </w:rPr>
        <w:t xml:space="preserve">ESL Tools and Resources provides guidance for support effective ESL instruction including the Unit and Lesson Planning Thinking Processes and Templates. </w:t>
      </w:r>
    </w:p>
    <w:p w14:paraId="58BFFD54" w14:textId="49530FCF" w:rsidR="00DC5FDD" w:rsidRPr="002E26B9" w:rsidRDefault="00724C5A" w:rsidP="002571E5">
      <w:pPr>
        <w:shd w:val="clear" w:color="auto" w:fill="FFFFFF"/>
        <w:contextualSpacing/>
        <w:rPr>
          <w:rFonts w:asciiTheme="minorHAnsi" w:hAnsiTheme="minorHAnsi" w:cstheme="minorHAnsi"/>
          <w:sz w:val="22"/>
          <w:szCs w:val="22"/>
        </w:rPr>
      </w:pPr>
      <w:hyperlink r:id="rId94" w:history="1">
        <w:r w:rsidR="00DC5FDD" w:rsidRPr="002E26B9">
          <w:rPr>
            <w:rStyle w:val="Hyperlink"/>
            <w:rFonts w:asciiTheme="minorHAnsi" w:hAnsiTheme="minorHAnsi" w:cstheme="minorHAnsi"/>
            <w:sz w:val="22"/>
            <w:szCs w:val="22"/>
          </w:rPr>
          <w:t>Mass Literacy Webinar Series</w:t>
        </w:r>
      </w:hyperlink>
      <w:r w:rsidR="00035AB3" w:rsidRPr="002E26B9">
        <w:rPr>
          <w:rFonts w:asciiTheme="minorHAnsi" w:hAnsiTheme="minorHAnsi" w:cstheme="minorHAnsi"/>
          <w:sz w:val="22"/>
          <w:szCs w:val="22"/>
        </w:rPr>
        <w:t xml:space="preserve"> </w:t>
      </w:r>
      <w:r w:rsidR="00DC5FDD" w:rsidRPr="002E26B9">
        <w:rPr>
          <w:rFonts w:asciiTheme="minorHAnsi" w:hAnsiTheme="minorHAnsi" w:cstheme="minorHAnsi"/>
          <w:sz w:val="22"/>
          <w:szCs w:val="22"/>
        </w:rPr>
        <w:t>provide useful overview and introduction to using the Mass Literacy Guide.</w:t>
      </w:r>
      <w:r w:rsidR="00035AB3" w:rsidRPr="002E26B9">
        <w:rPr>
          <w:rFonts w:asciiTheme="minorHAnsi" w:hAnsiTheme="minorHAnsi" w:cstheme="minorHAnsi"/>
          <w:sz w:val="22"/>
          <w:szCs w:val="22"/>
        </w:rPr>
        <w:t xml:space="preserve"> </w:t>
      </w:r>
      <w:r w:rsidR="00DC5FDD" w:rsidRPr="002E26B9">
        <w:rPr>
          <w:rFonts w:asciiTheme="minorHAnsi" w:hAnsiTheme="minorHAnsi" w:cstheme="minorHAnsi"/>
          <w:sz w:val="22"/>
          <w:szCs w:val="22"/>
        </w:rPr>
        <w:t xml:space="preserve">The Early Literacy for Bilingual Students video </w:t>
      </w:r>
      <w:r w:rsidR="00035AB3" w:rsidRPr="002E26B9">
        <w:rPr>
          <w:rFonts w:asciiTheme="minorHAnsi" w:hAnsiTheme="minorHAnsi" w:cstheme="minorHAnsi"/>
          <w:sz w:val="22"/>
          <w:szCs w:val="22"/>
        </w:rPr>
        <w:t>can</w:t>
      </w:r>
      <w:r w:rsidR="00DC5FDD" w:rsidRPr="002E26B9">
        <w:rPr>
          <w:rFonts w:asciiTheme="minorHAnsi" w:hAnsiTheme="minorHAnsi" w:cstheme="minorHAnsi"/>
          <w:sz w:val="22"/>
          <w:szCs w:val="22"/>
        </w:rPr>
        <w:t xml:space="preserve"> be helpful for supporting E</w:t>
      </w:r>
      <w:r w:rsidR="00035AB3" w:rsidRPr="002E26B9">
        <w:rPr>
          <w:rFonts w:asciiTheme="minorHAnsi" w:hAnsiTheme="minorHAnsi" w:cstheme="minorHAnsi"/>
          <w:sz w:val="22"/>
          <w:szCs w:val="22"/>
        </w:rPr>
        <w:t xml:space="preserve">nglish learners </w:t>
      </w:r>
      <w:r w:rsidR="00DC5FDD" w:rsidRPr="002E26B9">
        <w:rPr>
          <w:rFonts w:asciiTheme="minorHAnsi" w:hAnsiTheme="minorHAnsi" w:cstheme="minorHAnsi"/>
          <w:sz w:val="22"/>
          <w:szCs w:val="22"/>
        </w:rPr>
        <w:t>in PK-3.</w:t>
      </w:r>
    </w:p>
    <w:p w14:paraId="473B5DA0" w14:textId="36745415" w:rsidR="009D23CF" w:rsidRPr="002E26B9" w:rsidRDefault="00724C5A" w:rsidP="002571E5">
      <w:pPr>
        <w:contextualSpacing/>
        <w:rPr>
          <w:rFonts w:asciiTheme="minorHAnsi" w:hAnsiTheme="minorHAnsi" w:cstheme="minorHAnsi"/>
          <w:color w:val="333333"/>
          <w:sz w:val="22"/>
          <w:szCs w:val="22"/>
          <w:shd w:val="clear" w:color="auto" w:fill="FFFFFF"/>
        </w:rPr>
      </w:pPr>
      <w:hyperlink r:id="rId95" w:history="1">
        <w:r w:rsidR="009D23CF" w:rsidRPr="002E26B9">
          <w:rPr>
            <w:rStyle w:val="Hyperlink"/>
            <w:rFonts w:asciiTheme="minorHAnsi" w:hAnsiTheme="minorHAnsi" w:cstheme="minorHAnsi"/>
            <w:sz w:val="22"/>
            <w:szCs w:val="22"/>
            <w:shd w:val="clear" w:color="auto" w:fill="FFFFFF"/>
          </w:rPr>
          <w:t>Skills for Early Reading</w:t>
        </w:r>
      </w:hyperlink>
      <w:r w:rsidR="00035AB3" w:rsidRPr="002E26B9">
        <w:rPr>
          <w:rStyle w:val="Hyperlink"/>
          <w:rFonts w:asciiTheme="minorHAnsi" w:hAnsiTheme="minorHAnsi" w:cstheme="minorHAnsi"/>
          <w:sz w:val="22"/>
          <w:szCs w:val="22"/>
          <w:u w:val="none"/>
          <w:shd w:val="clear" w:color="auto" w:fill="FFFFFF"/>
        </w:rPr>
        <w:t xml:space="preserve"> </w:t>
      </w:r>
      <w:r w:rsidR="009D23CF" w:rsidRPr="002E26B9">
        <w:rPr>
          <w:rFonts w:asciiTheme="minorHAnsi" w:hAnsiTheme="minorHAnsi" w:cstheme="minorHAnsi"/>
          <w:color w:val="333333"/>
          <w:sz w:val="22"/>
          <w:szCs w:val="22"/>
          <w:shd w:val="clear" w:color="auto" w:fill="FFFFFF"/>
        </w:rPr>
        <w:t xml:space="preserve">provides detailed resources for supporting </w:t>
      </w:r>
      <w:r w:rsidR="00035AB3" w:rsidRPr="002E26B9">
        <w:rPr>
          <w:rFonts w:asciiTheme="minorHAnsi" w:hAnsiTheme="minorHAnsi" w:cstheme="minorHAnsi"/>
          <w:color w:val="333333"/>
          <w:sz w:val="22"/>
          <w:szCs w:val="22"/>
          <w:shd w:val="clear" w:color="auto" w:fill="FFFFFF"/>
        </w:rPr>
        <w:t xml:space="preserve">students’ </w:t>
      </w:r>
      <w:r w:rsidR="009D23CF" w:rsidRPr="002E26B9">
        <w:rPr>
          <w:rFonts w:asciiTheme="minorHAnsi" w:hAnsiTheme="minorHAnsi" w:cstheme="minorHAnsi"/>
          <w:color w:val="333333"/>
          <w:sz w:val="22"/>
          <w:szCs w:val="22"/>
          <w:shd w:val="clear" w:color="auto" w:fill="FFFFFF"/>
        </w:rPr>
        <w:t>fluent word reading and language comprehension.</w:t>
      </w:r>
    </w:p>
    <w:p w14:paraId="5B63B1D0" w14:textId="7C72733E" w:rsidR="009D23CF" w:rsidRDefault="00724C5A" w:rsidP="002571E5">
      <w:pPr>
        <w:contextualSpacing/>
        <w:rPr>
          <w:rFonts w:asciiTheme="minorHAnsi" w:hAnsiTheme="minorHAnsi" w:cstheme="minorHAnsi"/>
          <w:color w:val="333333"/>
          <w:sz w:val="22"/>
          <w:szCs w:val="22"/>
          <w:shd w:val="clear" w:color="auto" w:fill="FFFFFF"/>
        </w:rPr>
      </w:pPr>
      <w:hyperlink r:id="rId96" w:history="1">
        <w:r w:rsidR="009D23CF" w:rsidRPr="002E26B9">
          <w:rPr>
            <w:rStyle w:val="Hyperlink"/>
            <w:rFonts w:asciiTheme="minorHAnsi" w:hAnsiTheme="minorHAnsi" w:cstheme="minorHAnsi"/>
            <w:sz w:val="22"/>
            <w:szCs w:val="22"/>
            <w:shd w:val="clear" w:color="auto" w:fill="FFFFFF"/>
          </w:rPr>
          <w:t>Students Experiencing Reading Difficulties</w:t>
        </w:r>
      </w:hyperlink>
      <w:r w:rsidR="002E26B9" w:rsidRPr="002E26B9">
        <w:rPr>
          <w:rFonts w:asciiTheme="minorHAnsi" w:hAnsiTheme="minorHAnsi" w:cstheme="minorHAnsi"/>
          <w:color w:val="333333"/>
          <w:sz w:val="22"/>
          <w:szCs w:val="22"/>
          <w:shd w:val="clear" w:color="auto" w:fill="FFFFFF"/>
        </w:rPr>
        <w:t xml:space="preserve"> </w:t>
      </w:r>
      <w:r w:rsidR="009D23CF" w:rsidRPr="002E26B9">
        <w:rPr>
          <w:rFonts w:asciiTheme="minorHAnsi" w:hAnsiTheme="minorHAnsi" w:cstheme="minorHAnsi"/>
          <w:color w:val="333333"/>
          <w:sz w:val="22"/>
          <w:szCs w:val="22"/>
          <w:shd w:val="clear" w:color="auto" w:fill="FFFFFF"/>
        </w:rPr>
        <w:t>provides resources for understanding underlying causes of reading difficulties related to fluent word reading and comprehension.</w:t>
      </w:r>
    </w:p>
    <w:p w14:paraId="40656813" w14:textId="77777777" w:rsidR="006129A6" w:rsidRDefault="006129A6" w:rsidP="006129A6">
      <w:pPr>
        <w:pBdr>
          <w:top w:val="nil"/>
          <w:left w:val="nil"/>
          <w:bottom w:val="nil"/>
          <w:right w:val="nil"/>
          <w:between w:val="nil"/>
        </w:pBdr>
        <w:rPr>
          <w:rFonts w:ascii="Calibri" w:eastAsia="Calibri" w:hAnsi="Calibri" w:cs="Calibri"/>
          <w:color w:val="000000"/>
          <w:sz w:val="22"/>
          <w:szCs w:val="22"/>
          <w:highlight w:val="yellow"/>
          <w:u w:val="single"/>
        </w:rPr>
      </w:pPr>
    </w:p>
    <w:p w14:paraId="7514CB2D" w14:textId="661248FF" w:rsidR="00035AB3" w:rsidRPr="00130BA7" w:rsidRDefault="00035AB3" w:rsidP="00130BA7">
      <w:pPr>
        <w:rPr>
          <w:rFonts w:ascii="Georgia" w:hAnsi="Georgia" w:cs="Calibri"/>
          <w:b/>
          <w:bCs/>
          <w:color w:val="7030A0"/>
          <w:u w:val="single"/>
        </w:rPr>
      </w:pPr>
      <w:r w:rsidRPr="00035AB3">
        <w:rPr>
          <w:rFonts w:ascii="Georgia" w:hAnsi="Georgia" w:cs="Calibri"/>
          <w:b/>
          <w:bCs/>
          <w:color w:val="7030A0"/>
          <w:u w:val="single"/>
        </w:rPr>
        <w:t>DESE Guidance</w:t>
      </w:r>
    </w:p>
    <w:p w14:paraId="1CA7BBE6" w14:textId="6118184B" w:rsidR="00035AB3" w:rsidRPr="002E26B9" w:rsidRDefault="00724C5A" w:rsidP="00035AB3">
      <w:pPr>
        <w:rPr>
          <w:rFonts w:asciiTheme="minorHAnsi" w:hAnsiTheme="minorHAnsi" w:cstheme="minorHAnsi"/>
          <w:sz w:val="22"/>
          <w:szCs w:val="22"/>
        </w:rPr>
      </w:pPr>
      <w:hyperlink r:id="rId97" w:history="1">
        <w:r w:rsidR="00035AB3" w:rsidRPr="002E26B9">
          <w:rPr>
            <w:rStyle w:val="Hyperlink"/>
            <w:rFonts w:asciiTheme="minorHAnsi" w:hAnsiTheme="minorHAnsi" w:cstheme="minorHAnsi"/>
            <w:sz w:val="22"/>
            <w:szCs w:val="22"/>
          </w:rPr>
          <w:t>Reading Closely to Analyze Complex Texts in the Elementary Grades</w:t>
        </w:r>
      </w:hyperlink>
      <w:r w:rsidR="002E26B9" w:rsidRPr="002E26B9">
        <w:rPr>
          <w:rFonts w:asciiTheme="minorHAnsi" w:hAnsiTheme="minorHAnsi" w:cstheme="minorHAnsi"/>
          <w:sz w:val="22"/>
          <w:szCs w:val="22"/>
        </w:rPr>
        <w:t xml:space="preserve"> e</w:t>
      </w:r>
      <w:r w:rsidR="00035AB3" w:rsidRPr="002E26B9">
        <w:rPr>
          <w:rFonts w:asciiTheme="minorHAnsi" w:hAnsiTheme="minorHAnsi" w:cstheme="minorHAnsi"/>
          <w:sz w:val="22"/>
          <w:szCs w:val="22"/>
        </w:rPr>
        <w:t xml:space="preserve">xamines </w:t>
      </w:r>
      <w:r w:rsidR="002E26B9" w:rsidRPr="002E26B9">
        <w:rPr>
          <w:rFonts w:asciiTheme="minorHAnsi" w:hAnsiTheme="minorHAnsi" w:cstheme="minorHAnsi"/>
          <w:sz w:val="22"/>
          <w:szCs w:val="22"/>
        </w:rPr>
        <w:t xml:space="preserve">the close reading </w:t>
      </w:r>
      <w:r w:rsidR="00035AB3" w:rsidRPr="002E26B9">
        <w:rPr>
          <w:rFonts w:asciiTheme="minorHAnsi" w:hAnsiTheme="minorHAnsi" w:cstheme="minorHAnsi"/>
          <w:sz w:val="22"/>
          <w:szCs w:val="22"/>
        </w:rPr>
        <w:t>instructional practice</w:t>
      </w:r>
      <w:r w:rsidR="002E26B9" w:rsidRPr="002E26B9">
        <w:rPr>
          <w:rFonts w:asciiTheme="minorHAnsi" w:hAnsiTheme="minorHAnsi" w:cstheme="minorHAnsi"/>
          <w:sz w:val="22"/>
          <w:szCs w:val="22"/>
        </w:rPr>
        <w:t>.</w:t>
      </w:r>
    </w:p>
    <w:p w14:paraId="6B57ABAE" w14:textId="77777777" w:rsidR="00035AB3" w:rsidRPr="002E26B9" w:rsidRDefault="00724C5A" w:rsidP="00035AB3">
      <w:pPr>
        <w:rPr>
          <w:rFonts w:asciiTheme="minorHAnsi" w:hAnsiTheme="minorHAnsi" w:cstheme="minorHAnsi"/>
          <w:bCs/>
          <w:color w:val="000000" w:themeColor="text1"/>
          <w:sz w:val="22"/>
          <w:szCs w:val="22"/>
        </w:rPr>
      </w:pPr>
      <w:hyperlink r:id="rId98" w:history="1">
        <w:r w:rsidR="00035AB3" w:rsidRPr="002E26B9">
          <w:rPr>
            <w:rStyle w:val="Hyperlink"/>
            <w:rFonts w:asciiTheme="minorHAnsi" w:hAnsiTheme="minorHAnsi" w:cstheme="minorHAnsi"/>
            <w:sz w:val="22"/>
            <w:szCs w:val="22"/>
          </w:rPr>
          <w:t>Early Literacy Universal Screening Assessment Guidance</w:t>
        </w:r>
      </w:hyperlink>
      <w:r w:rsidR="00035AB3" w:rsidRPr="002E26B9">
        <w:rPr>
          <w:rFonts w:asciiTheme="minorHAnsi" w:hAnsiTheme="minorHAnsi" w:cstheme="minorHAnsi"/>
          <w:sz w:val="22"/>
          <w:szCs w:val="22"/>
        </w:rPr>
        <w:t xml:space="preserve"> supports educators in selecting </w:t>
      </w:r>
      <w:r w:rsidR="00035AB3" w:rsidRPr="002E26B9">
        <w:rPr>
          <w:rFonts w:asciiTheme="minorHAnsi" w:hAnsiTheme="minorHAnsi" w:cstheme="minorHAnsi"/>
          <w:bCs/>
          <w:color w:val="000000" w:themeColor="text1"/>
          <w:sz w:val="22"/>
          <w:szCs w:val="22"/>
        </w:rPr>
        <w:t xml:space="preserve">high-quality, universal screening assessments.  </w:t>
      </w:r>
    </w:p>
    <w:p w14:paraId="355EB77C" w14:textId="15625EAE" w:rsidR="006129A6" w:rsidRPr="00D8037A" w:rsidRDefault="006129A6" w:rsidP="006129A6">
      <w:pPr>
        <w:rPr>
          <w:rFonts w:asciiTheme="minorHAnsi" w:hAnsiTheme="minorHAnsi" w:cstheme="minorHAnsi"/>
          <w:sz w:val="22"/>
          <w:szCs w:val="22"/>
        </w:rPr>
      </w:pPr>
      <w:bookmarkStart w:id="1" w:name="_Hlk86350840"/>
      <w:r>
        <w:rPr>
          <w:rFonts w:asciiTheme="minorHAnsi" w:hAnsiTheme="minorHAnsi"/>
          <w:color w:val="333333"/>
          <w:sz w:val="22"/>
          <w:szCs w:val="22"/>
          <w:shd w:val="clear" w:color="auto" w:fill="FFFFFF"/>
        </w:rPr>
        <w:t xml:space="preserve">ESL Best Practices Quick Reference Guides provides guidance on a variety of key topics (formative assessment, racial </w:t>
      </w:r>
      <w:proofErr w:type="gramStart"/>
      <w:r>
        <w:rPr>
          <w:rFonts w:asciiTheme="minorHAnsi" w:hAnsiTheme="minorHAnsi"/>
          <w:color w:val="333333"/>
          <w:sz w:val="22"/>
          <w:szCs w:val="22"/>
          <w:shd w:val="clear" w:color="auto" w:fill="FFFFFF"/>
        </w:rPr>
        <w:t>equity</w:t>
      </w:r>
      <w:proofErr w:type="gramEnd"/>
      <w:r>
        <w:rPr>
          <w:rFonts w:asciiTheme="minorHAnsi" w:hAnsiTheme="minorHAnsi"/>
          <w:color w:val="333333"/>
          <w:sz w:val="22"/>
          <w:szCs w:val="22"/>
          <w:shd w:val="clear" w:color="auto" w:fill="FFFFFF"/>
        </w:rPr>
        <w:t xml:space="preserve"> and social justice, etc.) as well as English learner student groups (students designated as long-term English learners, English learners with disabilities, etc.).</w:t>
      </w:r>
    </w:p>
    <w:bookmarkEnd w:id="1"/>
    <w:p w14:paraId="0F5890C9" w14:textId="4165B90D" w:rsidR="00035AB3" w:rsidRPr="002E26B9" w:rsidRDefault="008E2BB1" w:rsidP="00035AB3">
      <w:pPr>
        <w:rPr>
          <w:rFonts w:asciiTheme="minorHAnsi" w:hAnsiTheme="minorHAnsi" w:cstheme="minorHAnsi"/>
          <w:sz w:val="22"/>
          <w:szCs w:val="22"/>
        </w:rPr>
      </w:pPr>
      <w:r>
        <w:fldChar w:fldCharType="begin"/>
      </w:r>
      <w:r>
        <w:instrText xml:space="preserve"> HYPERLINK "https://www.doe.mass.edu/ele/guidance/?section=guidance" </w:instrText>
      </w:r>
      <w:r>
        <w:fldChar w:fldCharType="separate"/>
      </w:r>
      <w:r w:rsidR="00035AB3" w:rsidRPr="002E26B9">
        <w:rPr>
          <w:rStyle w:val="Hyperlink"/>
          <w:rFonts w:asciiTheme="minorHAnsi" w:hAnsiTheme="minorHAnsi" w:cstheme="minorHAnsi"/>
          <w:sz w:val="22"/>
          <w:szCs w:val="22"/>
        </w:rPr>
        <w:t>Guidance on Programming for English Learners</w:t>
      </w:r>
      <w:r>
        <w:rPr>
          <w:rStyle w:val="Hyperlink"/>
          <w:rFonts w:asciiTheme="minorHAnsi" w:hAnsiTheme="minorHAnsi" w:cstheme="minorHAnsi"/>
          <w:sz w:val="22"/>
          <w:szCs w:val="22"/>
        </w:rPr>
        <w:fldChar w:fldCharType="end"/>
      </w:r>
      <w:r w:rsidR="00035AB3" w:rsidRPr="002E26B9">
        <w:rPr>
          <w:rFonts w:asciiTheme="minorHAnsi" w:hAnsiTheme="minorHAnsi" w:cstheme="minorHAnsi"/>
          <w:sz w:val="22"/>
          <w:szCs w:val="22"/>
        </w:rPr>
        <w:t xml:space="preserve"> </w:t>
      </w:r>
      <w:r w:rsidR="002E26B9" w:rsidRPr="002E26B9">
        <w:rPr>
          <w:rFonts w:asciiTheme="minorHAnsi" w:hAnsiTheme="minorHAnsi" w:cstheme="minorHAnsi"/>
          <w:sz w:val="22"/>
          <w:szCs w:val="22"/>
        </w:rPr>
        <w:t>provides general guidance for i</w:t>
      </w:r>
      <w:r w:rsidR="00035AB3" w:rsidRPr="002E26B9">
        <w:rPr>
          <w:rFonts w:asciiTheme="minorHAnsi" w:hAnsiTheme="minorHAnsi" w:cstheme="minorHAnsi"/>
          <w:sz w:val="22"/>
          <w:szCs w:val="22"/>
        </w:rPr>
        <w:t xml:space="preserve">dentification, </w:t>
      </w:r>
      <w:r w:rsidR="002E26B9" w:rsidRPr="002E26B9">
        <w:rPr>
          <w:rFonts w:asciiTheme="minorHAnsi" w:hAnsiTheme="minorHAnsi" w:cstheme="minorHAnsi"/>
          <w:sz w:val="22"/>
          <w:szCs w:val="22"/>
        </w:rPr>
        <w:t>a</w:t>
      </w:r>
      <w:r w:rsidR="00035AB3" w:rsidRPr="002E26B9">
        <w:rPr>
          <w:rFonts w:asciiTheme="minorHAnsi" w:hAnsiTheme="minorHAnsi" w:cstheme="minorHAnsi"/>
          <w:sz w:val="22"/>
          <w:szCs w:val="22"/>
        </w:rPr>
        <w:t xml:space="preserve">ssessment, </w:t>
      </w:r>
      <w:r w:rsidR="002E26B9" w:rsidRPr="002E26B9">
        <w:rPr>
          <w:rFonts w:asciiTheme="minorHAnsi" w:hAnsiTheme="minorHAnsi" w:cstheme="minorHAnsi"/>
          <w:sz w:val="22"/>
          <w:szCs w:val="22"/>
        </w:rPr>
        <w:t>p</w:t>
      </w:r>
      <w:r w:rsidR="00035AB3" w:rsidRPr="002E26B9">
        <w:rPr>
          <w:rFonts w:asciiTheme="minorHAnsi" w:hAnsiTheme="minorHAnsi" w:cstheme="minorHAnsi"/>
          <w:sz w:val="22"/>
          <w:szCs w:val="22"/>
        </w:rPr>
        <w:t xml:space="preserve">lacement, and </w:t>
      </w:r>
      <w:r w:rsidR="002E26B9" w:rsidRPr="002E26B9">
        <w:rPr>
          <w:rFonts w:asciiTheme="minorHAnsi" w:hAnsiTheme="minorHAnsi" w:cstheme="minorHAnsi"/>
          <w:sz w:val="22"/>
          <w:szCs w:val="22"/>
        </w:rPr>
        <w:t>r</w:t>
      </w:r>
      <w:r w:rsidR="00035AB3" w:rsidRPr="002E26B9">
        <w:rPr>
          <w:rFonts w:asciiTheme="minorHAnsi" w:hAnsiTheme="minorHAnsi" w:cstheme="minorHAnsi"/>
          <w:sz w:val="22"/>
          <w:szCs w:val="22"/>
        </w:rPr>
        <w:t xml:space="preserve">eclassification of English </w:t>
      </w:r>
      <w:r w:rsidR="002E26B9" w:rsidRPr="002E26B9">
        <w:rPr>
          <w:rFonts w:asciiTheme="minorHAnsi" w:hAnsiTheme="minorHAnsi" w:cstheme="minorHAnsi"/>
          <w:sz w:val="22"/>
          <w:szCs w:val="22"/>
        </w:rPr>
        <w:t>le</w:t>
      </w:r>
      <w:r w:rsidR="00035AB3" w:rsidRPr="002E26B9">
        <w:rPr>
          <w:rFonts w:asciiTheme="minorHAnsi" w:hAnsiTheme="minorHAnsi" w:cstheme="minorHAnsi"/>
          <w:sz w:val="22"/>
          <w:szCs w:val="22"/>
        </w:rPr>
        <w:t>arners</w:t>
      </w:r>
      <w:r w:rsidR="002E26B9" w:rsidRPr="002E26B9">
        <w:rPr>
          <w:rFonts w:asciiTheme="minorHAnsi" w:hAnsiTheme="minorHAnsi" w:cstheme="minorHAnsi"/>
          <w:sz w:val="22"/>
          <w:szCs w:val="22"/>
        </w:rPr>
        <w:t xml:space="preserve"> (see p</w:t>
      </w:r>
      <w:r w:rsidR="00035AB3" w:rsidRPr="002E26B9">
        <w:rPr>
          <w:rFonts w:asciiTheme="minorHAnsi" w:hAnsiTheme="minorHAnsi" w:cstheme="minorHAnsi"/>
          <w:sz w:val="22"/>
          <w:szCs w:val="22"/>
        </w:rPr>
        <w:t xml:space="preserve">ages 8-9 </w:t>
      </w:r>
      <w:r w:rsidR="002E26B9" w:rsidRPr="002E26B9">
        <w:rPr>
          <w:rFonts w:asciiTheme="minorHAnsi" w:hAnsiTheme="minorHAnsi" w:cstheme="minorHAnsi"/>
          <w:sz w:val="22"/>
          <w:szCs w:val="22"/>
        </w:rPr>
        <w:t xml:space="preserve">on the Guidance on the Initial Identification of English Learners for </w:t>
      </w:r>
      <w:r w:rsidR="00035AB3" w:rsidRPr="002E26B9">
        <w:rPr>
          <w:rFonts w:asciiTheme="minorHAnsi" w:hAnsiTheme="minorHAnsi" w:cstheme="minorHAnsi"/>
          <w:sz w:val="22"/>
          <w:szCs w:val="22"/>
        </w:rPr>
        <w:t xml:space="preserve">helpful </w:t>
      </w:r>
      <w:r w:rsidR="002E26B9" w:rsidRPr="002E26B9">
        <w:rPr>
          <w:rFonts w:asciiTheme="minorHAnsi" w:hAnsiTheme="minorHAnsi" w:cstheme="minorHAnsi"/>
          <w:sz w:val="22"/>
          <w:szCs w:val="22"/>
        </w:rPr>
        <w:t xml:space="preserve">information about </w:t>
      </w:r>
      <w:r w:rsidR="00035AB3" w:rsidRPr="002E26B9">
        <w:rPr>
          <w:rFonts w:asciiTheme="minorHAnsi" w:hAnsiTheme="minorHAnsi" w:cstheme="minorHAnsi"/>
          <w:sz w:val="22"/>
          <w:szCs w:val="22"/>
        </w:rPr>
        <w:t>preschool and kindergarten students</w:t>
      </w:r>
      <w:r w:rsidR="002E26B9" w:rsidRPr="002E26B9">
        <w:rPr>
          <w:rFonts w:asciiTheme="minorHAnsi" w:hAnsiTheme="minorHAnsi" w:cstheme="minorHAnsi"/>
          <w:sz w:val="22"/>
          <w:szCs w:val="22"/>
        </w:rPr>
        <w:t>)</w:t>
      </w:r>
      <w:r w:rsidR="00035AB3" w:rsidRPr="002E26B9">
        <w:rPr>
          <w:rFonts w:asciiTheme="minorHAnsi" w:hAnsiTheme="minorHAnsi" w:cstheme="minorHAnsi"/>
          <w:sz w:val="22"/>
          <w:szCs w:val="22"/>
        </w:rPr>
        <w:t>.</w:t>
      </w:r>
    </w:p>
    <w:p w14:paraId="3710E1B0" w14:textId="77777777" w:rsidR="006129A6" w:rsidRDefault="006129A6" w:rsidP="006129A6">
      <w:pPr>
        <w:rPr>
          <w:rFonts w:ascii="Calibri" w:hAnsi="Calibri" w:cs="Calibri"/>
          <w:sz w:val="22"/>
          <w:szCs w:val="22"/>
        </w:rPr>
      </w:pPr>
      <w:r w:rsidRPr="002327F2">
        <w:rPr>
          <w:rFonts w:ascii="Calibri" w:eastAsia="Calibri" w:hAnsi="Calibri" w:cs="Calibri"/>
          <w:sz w:val="22"/>
          <w:szCs w:val="22"/>
        </w:rPr>
        <w:t>Next Generation ESL Curriculum Resource Guide</w:t>
      </w:r>
      <w:r>
        <w:rPr>
          <w:rFonts w:ascii="Calibri" w:eastAsia="Calibri" w:hAnsi="Calibri" w:cs="Calibri"/>
          <w:sz w:val="22"/>
          <w:szCs w:val="22"/>
        </w:rPr>
        <w:t xml:space="preserve"> </w:t>
      </w:r>
      <w:r w:rsidRPr="00163ED4">
        <w:rPr>
          <w:rFonts w:ascii="Calibri" w:hAnsi="Calibri" w:cs="Calibri"/>
          <w:sz w:val="22"/>
          <w:szCs w:val="22"/>
        </w:rPr>
        <w:t>provides support for collaborative ESL curriculum development, including collaborative tools, processes, protocols, and resources used in the development of ESL MCUs</w:t>
      </w:r>
      <w:r>
        <w:rPr>
          <w:rFonts w:ascii="Calibri" w:hAnsi="Calibri" w:cs="Calibri"/>
          <w:sz w:val="22"/>
          <w:szCs w:val="22"/>
        </w:rPr>
        <w:t xml:space="preserve">. </w:t>
      </w:r>
    </w:p>
    <w:p w14:paraId="4F288FDD" w14:textId="77777777" w:rsidR="00654CB6" w:rsidRPr="0012696B" w:rsidRDefault="00654CB6" w:rsidP="00654CB6">
      <w:pPr>
        <w:rPr>
          <w:b/>
          <w:bCs/>
          <w:color w:val="7030A0"/>
          <w:sz w:val="22"/>
          <w:szCs w:val="22"/>
          <w:u w:val="single"/>
        </w:rPr>
      </w:pPr>
    </w:p>
    <w:p w14:paraId="3F25FBF2" w14:textId="7AB7F5C9" w:rsidR="00654CB6" w:rsidRPr="002E26B9" w:rsidRDefault="00654CB6" w:rsidP="00654CB6">
      <w:pPr>
        <w:rPr>
          <w:rFonts w:ascii="Georgia" w:hAnsi="Georgia"/>
          <w:b/>
          <w:bCs/>
          <w:color w:val="7030A0"/>
        </w:rPr>
      </w:pPr>
      <w:r w:rsidRPr="002E26B9">
        <w:rPr>
          <w:rFonts w:ascii="Georgia" w:hAnsi="Georgia"/>
          <w:b/>
          <w:bCs/>
          <w:color w:val="7030A0"/>
          <w:u w:val="single"/>
        </w:rPr>
        <w:t>Federal Resources</w:t>
      </w:r>
      <w:r w:rsidRPr="002E26B9">
        <w:rPr>
          <w:rFonts w:ascii="Georgia" w:hAnsi="Georgia"/>
          <w:b/>
          <w:bCs/>
          <w:color w:val="7030A0"/>
        </w:rPr>
        <w:t xml:space="preserve"> </w:t>
      </w:r>
    </w:p>
    <w:p w14:paraId="7E5D19ED" w14:textId="58B3C06F" w:rsidR="00781227" w:rsidRPr="002E26B9" w:rsidRDefault="00724C5A" w:rsidP="00654CB6">
      <w:pPr>
        <w:rPr>
          <w:rFonts w:asciiTheme="minorHAnsi" w:hAnsiTheme="minorHAnsi" w:cstheme="minorHAnsi"/>
          <w:color w:val="000000" w:themeColor="text1"/>
          <w:sz w:val="22"/>
          <w:szCs w:val="22"/>
        </w:rPr>
      </w:pPr>
      <w:hyperlink r:id="rId99" w:history="1">
        <w:r w:rsidR="00781227" w:rsidRPr="002E26B9">
          <w:rPr>
            <w:rStyle w:val="Hyperlink"/>
            <w:rFonts w:asciiTheme="minorHAnsi" w:hAnsiTheme="minorHAnsi" w:cstheme="minorHAnsi"/>
            <w:sz w:val="22"/>
            <w:szCs w:val="22"/>
          </w:rPr>
          <w:t>Effective Literacy and English Language Instruction for English Learners in the Elementary Grades</w:t>
        </w:r>
      </w:hyperlink>
      <w:r w:rsidR="002E26B9">
        <w:rPr>
          <w:rFonts w:asciiTheme="minorHAnsi" w:hAnsiTheme="minorHAnsi" w:cstheme="minorHAnsi"/>
          <w:color w:val="000000" w:themeColor="text1"/>
          <w:sz w:val="22"/>
          <w:szCs w:val="22"/>
        </w:rPr>
        <w:t xml:space="preserve"> provides guidance about </w:t>
      </w:r>
      <w:r w:rsidR="00781227" w:rsidRPr="002E26B9">
        <w:rPr>
          <w:rFonts w:asciiTheme="minorHAnsi" w:hAnsiTheme="minorHAnsi" w:cstheme="minorHAnsi"/>
          <w:color w:val="000000" w:themeColor="text1"/>
          <w:sz w:val="22"/>
          <w:szCs w:val="22"/>
        </w:rPr>
        <w:t xml:space="preserve">research-based instruction for English learners. </w:t>
      </w:r>
    </w:p>
    <w:p w14:paraId="296F9DB3" w14:textId="4BC17A69" w:rsidR="0097772C" w:rsidRPr="002E26B9" w:rsidRDefault="00724C5A" w:rsidP="00654CB6">
      <w:pPr>
        <w:rPr>
          <w:rFonts w:asciiTheme="minorHAnsi" w:hAnsiTheme="minorHAnsi" w:cstheme="minorHAnsi"/>
          <w:sz w:val="22"/>
          <w:szCs w:val="22"/>
        </w:rPr>
      </w:pPr>
      <w:hyperlink r:id="rId100" w:history="1">
        <w:r w:rsidR="0097772C" w:rsidRPr="002E26B9">
          <w:rPr>
            <w:rStyle w:val="Hyperlink"/>
            <w:rFonts w:asciiTheme="minorHAnsi" w:hAnsiTheme="minorHAnsi" w:cstheme="minorHAnsi"/>
            <w:sz w:val="22"/>
            <w:szCs w:val="22"/>
          </w:rPr>
          <w:t>Professional Learning Community: Emergent Literacy</w:t>
        </w:r>
      </w:hyperlink>
      <w:r w:rsidR="0097772C" w:rsidRPr="002E26B9">
        <w:rPr>
          <w:rFonts w:asciiTheme="minorHAnsi" w:hAnsiTheme="minorHAnsi" w:cstheme="minorHAnsi"/>
          <w:sz w:val="22"/>
          <w:szCs w:val="22"/>
        </w:rPr>
        <w:t xml:space="preserve"> </w:t>
      </w:r>
      <w:r w:rsidR="002E26B9">
        <w:rPr>
          <w:rFonts w:asciiTheme="minorHAnsi" w:hAnsiTheme="minorHAnsi" w:cstheme="minorHAnsi"/>
          <w:sz w:val="22"/>
          <w:szCs w:val="22"/>
        </w:rPr>
        <w:t>provides participant and facilitator guides that can be used independently or with a P</w:t>
      </w:r>
      <w:r w:rsidR="0097772C" w:rsidRPr="002E26B9">
        <w:rPr>
          <w:rFonts w:asciiTheme="minorHAnsi" w:hAnsiTheme="minorHAnsi" w:cstheme="minorHAnsi"/>
          <w:sz w:val="22"/>
          <w:szCs w:val="22"/>
        </w:rPr>
        <w:t xml:space="preserve">rofessional </w:t>
      </w:r>
      <w:r w:rsidR="002E26B9">
        <w:rPr>
          <w:rFonts w:asciiTheme="minorHAnsi" w:hAnsiTheme="minorHAnsi" w:cstheme="minorHAnsi"/>
          <w:sz w:val="22"/>
          <w:szCs w:val="22"/>
        </w:rPr>
        <w:t>L</w:t>
      </w:r>
      <w:r w:rsidR="0097772C" w:rsidRPr="002E26B9">
        <w:rPr>
          <w:rFonts w:asciiTheme="minorHAnsi" w:hAnsiTheme="minorHAnsi" w:cstheme="minorHAnsi"/>
          <w:sz w:val="22"/>
          <w:szCs w:val="22"/>
        </w:rPr>
        <w:t xml:space="preserve">earning </w:t>
      </w:r>
      <w:r w:rsidR="002E26B9">
        <w:rPr>
          <w:rFonts w:asciiTheme="minorHAnsi" w:hAnsiTheme="minorHAnsi" w:cstheme="minorHAnsi"/>
          <w:sz w:val="22"/>
          <w:szCs w:val="22"/>
        </w:rPr>
        <w:t>C</w:t>
      </w:r>
      <w:r w:rsidR="0097772C" w:rsidRPr="002E26B9">
        <w:rPr>
          <w:rFonts w:asciiTheme="minorHAnsi" w:hAnsiTheme="minorHAnsi" w:cstheme="minorHAnsi"/>
          <w:sz w:val="22"/>
          <w:szCs w:val="22"/>
        </w:rPr>
        <w:t>ommunity</w:t>
      </w:r>
      <w:r w:rsidR="002E26B9">
        <w:rPr>
          <w:rFonts w:asciiTheme="minorHAnsi" w:hAnsiTheme="minorHAnsi" w:cstheme="minorHAnsi"/>
          <w:sz w:val="22"/>
          <w:szCs w:val="22"/>
        </w:rPr>
        <w:t xml:space="preserve"> (PLC). It focuses on key components of literacy such as p</w:t>
      </w:r>
      <w:r w:rsidR="0097772C" w:rsidRPr="002E26B9">
        <w:rPr>
          <w:rFonts w:asciiTheme="minorHAnsi" w:hAnsiTheme="minorHAnsi" w:cstheme="minorHAnsi"/>
          <w:sz w:val="22"/>
          <w:szCs w:val="22"/>
        </w:rPr>
        <w:t>rint knowledge, phonological awareness, vocabulary, and oral language.</w:t>
      </w:r>
    </w:p>
    <w:p w14:paraId="580BFB04" w14:textId="14840A08" w:rsidR="0097772C" w:rsidRPr="002E26B9" w:rsidRDefault="00724C5A" w:rsidP="00654CB6">
      <w:pPr>
        <w:rPr>
          <w:rFonts w:asciiTheme="minorHAnsi" w:hAnsiTheme="minorHAnsi" w:cstheme="minorHAnsi"/>
          <w:b/>
          <w:bCs/>
          <w:color w:val="7030A0"/>
          <w:sz w:val="22"/>
          <w:szCs w:val="22"/>
          <w:u w:val="single"/>
        </w:rPr>
      </w:pPr>
      <w:hyperlink r:id="rId101" w:history="1">
        <w:r w:rsidR="00297AFD" w:rsidRPr="002E26B9">
          <w:rPr>
            <w:rStyle w:val="Hyperlink"/>
            <w:rFonts w:asciiTheme="minorHAnsi" w:hAnsiTheme="minorHAnsi" w:cstheme="minorHAnsi"/>
            <w:sz w:val="22"/>
            <w:szCs w:val="22"/>
          </w:rPr>
          <w:t>Teaching Academic Content and Literacy to English Learners in Elementary and Middle School</w:t>
        </w:r>
      </w:hyperlink>
      <w:r w:rsidR="00297AFD" w:rsidRPr="002E26B9">
        <w:rPr>
          <w:rFonts w:asciiTheme="minorHAnsi" w:hAnsiTheme="minorHAnsi" w:cstheme="minorHAnsi"/>
          <w:sz w:val="22"/>
          <w:szCs w:val="22"/>
        </w:rPr>
        <w:t xml:space="preserve"> </w:t>
      </w:r>
      <w:r w:rsidR="002E26B9">
        <w:rPr>
          <w:rFonts w:asciiTheme="minorHAnsi" w:hAnsiTheme="minorHAnsi" w:cstheme="minorHAnsi"/>
          <w:sz w:val="22"/>
          <w:szCs w:val="22"/>
        </w:rPr>
        <w:t>provides</w:t>
      </w:r>
      <w:r w:rsidR="00297AFD" w:rsidRPr="002E26B9">
        <w:rPr>
          <w:rFonts w:asciiTheme="minorHAnsi" w:hAnsiTheme="minorHAnsi" w:cstheme="minorHAnsi"/>
          <w:sz w:val="22"/>
          <w:szCs w:val="22"/>
        </w:rPr>
        <w:t xml:space="preserve"> recommendations for literacy instruction with English </w:t>
      </w:r>
      <w:r w:rsidR="002E26B9">
        <w:rPr>
          <w:rFonts w:asciiTheme="minorHAnsi" w:hAnsiTheme="minorHAnsi" w:cstheme="minorHAnsi"/>
          <w:sz w:val="22"/>
          <w:szCs w:val="22"/>
        </w:rPr>
        <w:t>l</w:t>
      </w:r>
      <w:r w:rsidR="00297AFD" w:rsidRPr="002E26B9">
        <w:rPr>
          <w:rFonts w:asciiTheme="minorHAnsi" w:hAnsiTheme="minorHAnsi" w:cstheme="minorHAnsi"/>
          <w:sz w:val="22"/>
          <w:szCs w:val="22"/>
        </w:rPr>
        <w:t>earners</w:t>
      </w:r>
      <w:r w:rsidR="002E26B9">
        <w:rPr>
          <w:rFonts w:asciiTheme="minorHAnsi" w:hAnsiTheme="minorHAnsi" w:cstheme="minorHAnsi"/>
          <w:sz w:val="22"/>
          <w:szCs w:val="22"/>
        </w:rPr>
        <w:t xml:space="preserve">, including </w:t>
      </w:r>
      <w:r w:rsidR="00297AFD" w:rsidRPr="002E26B9">
        <w:rPr>
          <w:rFonts w:asciiTheme="minorHAnsi" w:hAnsiTheme="minorHAnsi" w:cstheme="minorHAnsi"/>
          <w:sz w:val="22"/>
          <w:szCs w:val="22"/>
        </w:rPr>
        <w:t>lesson examples and snapshots featured as “exhibits”</w:t>
      </w:r>
      <w:r w:rsidR="002E26B9">
        <w:rPr>
          <w:rFonts w:asciiTheme="minorHAnsi" w:hAnsiTheme="minorHAnsi" w:cstheme="minorHAnsi"/>
          <w:sz w:val="22"/>
          <w:szCs w:val="22"/>
        </w:rPr>
        <w:t xml:space="preserve"> (see E</w:t>
      </w:r>
      <w:r w:rsidR="00297AFD" w:rsidRPr="002E26B9">
        <w:rPr>
          <w:rFonts w:asciiTheme="minorHAnsi" w:hAnsiTheme="minorHAnsi" w:cstheme="minorHAnsi"/>
          <w:sz w:val="22"/>
          <w:szCs w:val="22"/>
        </w:rPr>
        <w:t>xhibit 1.2-1.3 and 2.2</w:t>
      </w:r>
      <w:r w:rsidR="002E26B9">
        <w:rPr>
          <w:rFonts w:asciiTheme="minorHAnsi" w:hAnsiTheme="minorHAnsi" w:cstheme="minorHAnsi"/>
          <w:sz w:val="22"/>
          <w:szCs w:val="22"/>
        </w:rPr>
        <w:t xml:space="preserve">, which </w:t>
      </w:r>
      <w:r w:rsidR="00297AFD" w:rsidRPr="002E26B9">
        <w:rPr>
          <w:rFonts w:asciiTheme="minorHAnsi" w:hAnsiTheme="minorHAnsi" w:cstheme="minorHAnsi"/>
          <w:sz w:val="22"/>
          <w:szCs w:val="22"/>
        </w:rPr>
        <w:t xml:space="preserve">provide a snapshot into effective literacy instruction in a </w:t>
      </w:r>
      <w:r w:rsidR="00C065AC" w:rsidRPr="002E26B9">
        <w:rPr>
          <w:rFonts w:asciiTheme="minorHAnsi" w:hAnsiTheme="minorHAnsi" w:cstheme="minorHAnsi"/>
          <w:sz w:val="22"/>
          <w:szCs w:val="22"/>
        </w:rPr>
        <w:t>third-grade</w:t>
      </w:r>
      <w:r w:rsidR="00297AFD" w:rsidRPr="002E26B9">
        <w:rPr>
          <w:rFonts w:asciiTheme="minorHAnsi" w:hAnsiTheme="minorHAnsi" w:cstheme="minorHAnsi"/>
          <w:sz w:val="22"/>
          <w:szCs w:val="22"/>
        </w:rPr>
        <w:t xml:space="preserve"> classroom</w:t>
      </w:r>
      <w:r w:rsidR="002E26B9">
        <w:rPr>
          <w:rFonts w:asciiTheme="minorHAnsi" w:hAnsiTheme="minorHAnsi" w:cstheme="minorHAnsi"/>
          <w:sz w:val="22"/>
          <w:szCs w:val="22"/>
        </w:rPr>
        <w:t>)</w:t>
      </w:r>
      <w:r w:rsidR="00297AFD" w:rsidRPr="002E26B9">
        <w:rPr>
          <w:rFonts w:asciiTheme="minorHAnsi" w:hAnsiTheme="minorHAnsi" w:cstheme="minorHAnsi"/>
          <w:sz w:val="22"/>
          <w:szCs w:val="22"/>
        </w:rPr>
        <w:t>.</w:t>
      </w:r>
    </w:p>
    <w:p w14:paraId="70746457" w14:textId="77777777" w:rsidR="00654CB6" w:rsidRPr="0012696B" w:rsidRDefault="00654CB6" w:rsidP="00654CB6">
      <w:pPr>
        <w:rPr>
          <w:b/>
          <w:bCs/>
          <w:color w:val="000000" w:themeColor="text1"/>
          <w:sz w:val="22"/>
          <w:szCs w:val="22"/>
        </w:rPr>
      </w:pPr>
    </w:p>
    <w:p w14:paraId="4D16B36D" w14:textId="6FE3D1AD" w:rsidR="008556C0" w:rsidRPr="002E26B9" w:rsidRDefault="00654CB6" w:rsidP="00654CB6">
      <w:pPr>
        <w:rPr>
          <w:rFonts w:ascii="Georgia" w:hAnsi="Georgia"/>
          <w:b/>
          <w:bCs/>
          <w:color w:val="7030A0"/>
        </w:rPr>
      </w:pPr>
      <w:r w:rsidRPr="002E26B9">
        <w:rPr>
          <w:rFonts w:ascii="Georgia" w:hAnsi="Georgia"/>
          <w:b/>
          <w:bCs/>
          <w:color w:val="7030A0"/>
          <w:u w:val="single"/>
        </w:rPr>
        <w:t>Other Featured Resources</w:t>
      </w:r>
      <w:r w:rsidRPr="002E26B9">
        <w:rPr>
          <w:rFonts w:ascii="Georgia" w:hAnsi="Georgia"/>
          <w:b/>
          <w:bCs/>
          <w:color w:val="7030A0"/>
        </w:rPr>
        <w:t xml:space="preserve"> </w:t>
      </w:r>
    </w:p>
    <w:p w14:paraId="53FAF544" w14:textId="746CE44C" w:rsidR="008556C0" w:rsidRPr="002E26B9" w:rsidRDefault="00724C5A" w:rsidP="00654CB6">
      <w:pPr>
        <w:rPr>
          <w:rFonts w:ascii="Calibri" w:hAnsi="Calibri" w:cs="Calibri"/>
          <w:sz w:val="22"/>
          <w:szCs w:val="22"/>
        </w:rPr>
      </w:pPr>
      <w:hyperlink r:id="rId102" w:history="1">
        <w:r w:rsidR="008556C0" w:rsidRPr="002E26B9">
          <w:rPr>
            <w:rStyle w:val="Hyperlink"/>
            <w:rFonts w:ascii="Calibri" w:hAnsi="Calibri" w:cs="Calibri"/>
            <w:sz w:val="22"/>
            <w:szCs w:val="22"/>
          </w:rPr>
          <w:t>Critical Practices for Anti-Bias Educators</w:t>
        </w:r>
      </w:hyperlink>
      <w:r w:rsidR="002E26B9">
        <w:rPr>
          <w:rFonts w:ascii="Calibri" w:hAnsi="Calibri" w:cs="Calibri"/>
          <w:sz w:val="22"/>
          <w:szCs w:val="22"/>
        </w:rPr>
        <w:t xml:space="preserve"> presents a </w:t>
      </w:r>
      <w:r w:rsidR="008556C0" w:rsidRPr="002E26B9">
        <w:rPr>
          <w:rFonts w:ascii="Calibri" w:hAnsi="Calibri" w:cs="Calibri"/>
          <w:sz w:val="22"/>
          <w:szCs w:val="22"/>
        </w:rPr>
        <w:t xml:space="preserve">framework </w:t>
      </w:r>
      <w:r w:rsidR="002E26B9">
        <w:rPr>
          <w:rFonts w:ascii="Calibri" w:hAnsi="Calibri" w:cs="Calibri"/>
          <w:sz w:val="22"/>
          <w:szCs w:val="22"/>
        </w:rPr>
        <w:t xml:space="preserve">and </w:t>
      </w:r>
      <w:r w:rsidR="008556C0" w:rsidRPr="002E26B9">
        <w:rPr>
          <w:rFonts w:ascii="Calibri" w:hAnsi="Calibri" w:cs="Calibri"/>
          <w:sz w:val="22"/>
          <w:szCs w:val="22"/>
        </w:rPr>
        <w:t>strategies for instruction, classroom culture, family and community engagement, and teacher leadership.</w:t>
      </w:r>
    </w:p>
    <w:p w14:paraId="4A2CAFD9" w14:textId="24B2CC8A" w:rsidR="0015628B" w:rsidRPr="002E26B9" w:rsidRDefault="00724C5A" w:rsidP="00654CB6">
      <w:pPr>
        <w:rPr>
          <w:rFonts w:ascii="Calibri" w:hAnsi="Calibri" w:cs="Calibri"/>
          <w:sz w:val="22"/>
          <w:szCs w:val="22"/>
        </w:rPr>
      </w:pPr>
      <w:hyperlink r:id="rId103" w:history="1">
        <w:r w:rsidR="002571E5" w:rsidRPr="002E26B9">
          <w:rPr>
            <w:rStyle w:val="Hyperlink"/>
            <w:rFonts w:ascii="Calibri" w:hAnsi="Calibri" w:cs="Calibri"/>
            <w:sz w:val="22"/>
            <w:szCs w:val="22"/>
          </w:rPr>
          <w:t>English Learners and Reading Practices</w:t>
        </w:r>
      </w:hyperlink>
      <w:r w:rsidR="002571E5" w:rsidRPr="002E26B9">
        <w:rPr>
          <w:rFonts w:ascii="Calibri" w:hAnsi="Calibri" w:cs="Calibri"/>
          <w:sz w:val="22"/>
          <w:szCs w:val="22"/>
        </w:rPr>
        <w:t xml:space="preserve"> </w:t>
      </w:r>
      <w:r w:rsidR="002E26B9">
        <w:rPr>
          <w:rFonts w:ascii="Calibri" w:hAnsi="Calibri" w:cs="Calibri"/>
          <w:sz w:val="22"/>
          <w:szCs w:val="22"/>
        </w:rPr>
        <w:t>provides a b</w:t>
      </w:r>
      <w:r w:rsidR="002571E5" w:rsidRPr="002E26B9">
        <w:rPr>
          <w:rFonts w:ascii="Calibri" w:hAnsi="Calibri" w:cs="Calibri"/>
          <w:sz w:val="22"/>
          <w:szCs w:val="22"/>
        </w:rPr>
        <w:t xml:space="preserve">rief overview of instructional strategies for supporting </w:t>
      </w:r>
      <w:r w:rsidR="002E26B9">
        <w:rPr>
          <w:rFonts w:ascii="Calibri" w:hAnsi="Calibri" w:cs="Calibri"/>
          <w:sz w:val="22"/>
          <w:szCs w:val="22"/>
        </w:rPr>
        <w:t xml:space="preserve">English learners’ </w:t>
      </w:r>
      <w:r w:rsidR="002571E5" w:rsidRPr="002E26B9">
        <w:rPr>
          <w:rFonts w:ascii="Calibri" w:hAnsi="Calibri" w:cs="Calibri"/>
          <w:sz w:val="22"/>
          <w:szCs w:val="22"/>
        </w:rPr>
        <w:t>reading development.</w:t>
      </w:r>
    </w:p>
    <w:p w14:paraId="70834BAD" w14:textId="77777777" w:rsidR="00891921" w:rsidRPr="002E26B9" w:rsidRDefault="00724C5A" w:rsidP="00891921">
      <w:pPr>
        <w:rPr>
          <w:rFonts w:ascii="Calibri" w:hAnsi="Calibri" w:cs="Calibri"/>
          <w:sz w:val="22"/>
          <w:szCs w:val="22"/>
        </w:rPr>
      </w:pPr>
      <w:hyperlink r:id="rId104" w:history="1">
        <w:r w:rsidR="00891921" w:rsidRPr="002E26B9">
          <w:rPr>
            <w:rStyle w:val="Hyperlink"/>
            <w:rFonts w:ascii="Calibri" w:hAnsi="Calibri" w:cs="Calibri"/>
            <w:sz w:val="22"/>
            <w:szCs w:val="22"/>
          </w:rPr>
          <w:t xml:space="preserve">Early Literacy Instruction by </w:t>
        </w:r>
        <w:r w:rsidR="00891921">
          <w:rPr>
            <w:rStyle w:val="Hyperlink"/>
            <w:rFonts w:ascii="Calibri" w:hAnsi="Calibri" w:cs="Calibri"/>
            <w:sz w:val="22"/>
            <w:szCs w:val="22"/>
          </w:rPr>
          <w:t>¡</w:t>
        </w:r>
        <w:proofErr w:type="spellStart"/>
        <w:r w:rsidR="00891921" w:rsidRPr="002E26B9">
          <w:rPr>
            <w:rStyle w:val="Hyperlink"/>
            <w:rFonts w:ascii="Calibri" w:hAnsi="Calibri" w:cs="Calibri"/>
            <w:sz w:val="22"/>
            <w:szCs w:val="22"/>
          </w:rPr>
          <w:t>Colorín</w:t>
        </w:r>
        <w:proofErr w:type="spellEnd"/>
        <w:r w:rsidR="00891921" w:rsidRPr="002E26B9">
          <w:rPr>
            <w:rStyle w:val="Hyperlink"/>
            <w:rFonts w:ascii="Calibri" w:hAnsi="Calibri" w:cs="Calibri"/>
            <w:sz w:val="22"/>
            <w:szCs w:val="22"/>
          </w:rPr>
          <w:t xml:space="preserve"> </w:t>
        </w:r>
        <w:r w:rsidR="00891921">
          <w:rPr>
            <w:rStyle w:val="Hyperlink"/>
            <w:rFonts w:ascii="Calibri" w:hAnsi="Calibri" w:cs="Calibri"/>
            <w:sz w:val="22"/>
            <w:szCs w:val="22"/>
          </w:rPr>
          <w:t>C</w:t>
        </w:r>
        <w:r w:rsidR="00891921" w:rsidRPr="002E26B9">
          <w:rPr>
            <w:rStyle w:val="Hyperlink"/>
            <w:rFonts w:ascii="Calibri" w:hAnsi="Calibri" w:cs="Calibri"/>
            <w:sz w:val="22"/>
            <w:szCs w:val="22"/>
          </w:rPr>
          <w:t>olorado!</w:t>
        </w:r>
      </w:hyperlink>
      <w:r w:rsidR="00891921" w:rsidRPr="002E26B9">
        <w:rPr>
          <w:rFonts w:ascii="Calibri" w:hAnsi="Calibri" w:cs="Calibri"/>
          <w:sz w:val="22"/>
          <w:szCs w:val="22"/>
        </w:rPr>
        <w:t xml:space="preserve"> </w:t>
      </w:r>
      <w:r w:rsidR="00891921">
        <w:rPr>
          <w:rFonts w:ascii="Calibri" w:hAnsi="Calibri" w:cs="Calibri"/>
          <w:sz w:val="22"/>
          <w:szCs w:val="22"/>
        </w:rPr>
        <w:t>p</w:t>
      </w:r>
      <w:r w:rsidR="00891921" w:rsidRPr="002E26B9">
        <w:rPr>
          <w:rFonts w:ascii="Calibri" w:hAnsi="Calibri" w:cs="Calibri"/>
          <w:sz w:val="22"/>
          <w:szCs w:val="22"/>
        </w:rPr>
        <w:t xml:space="preserve">rovides articles, reports, and videos for supporting literacy for English </w:t>
      </w:r>
      <w:r w:rsidR="00891921">
        <w:rPr>
          <w:rFonts w:ascii="Calibri" w:hAnsi="Calibri" w:cs="Calibri"/>
          <w:sz w:val="22"/>
          <w:szCs w:val="22"/>
        </w:rPr>
        <w:t>l</w:t>
      </w:r>
      <w:r w:rsidR="00891921" w:rsidRPr="002E26B9">
        <w:rPr>
          <w:rFonts w:ascii="Calibri" w:hAnsi="Calibri" w:cs="Calibri"/>
          <w:sz w:val="22"/>
          <w:szCs w:val="22"/>
        </w:rPr>
        <w:t>earners in preschool and kindergarten</w:t>
      </w:r>
      <w:r w:rsidR="00891921">
        <w:rPr>
          <w:rFonts w:ascii="Calibri" w:hAnsi="Calibri" w:cs="Calibri"/>
          <w:sz w:val="22"/>
          <w:szCs w:val="22"/>
        </w:rPr>
        <w:t>.</w:t>
      </w:r>
    </w:p>
    <w:p w14:paraId="0B5F43B6" w14:textId="3E5AA159" w:rsidR="00121783" w:rsidRPr="002E26B9" w:rsidRDefault="00724C5A" w:rsidP="00654CB6">
      <w:pPr>
        <w:rPr>
          <w:rFonts w:ascii="Calibri" w:hAnsi="Calibri" w:cs="Calibri"/>
          <w:sz w:val="22"/>
          <w:szCs w:val="22"/>
        </w:rPr>
      </w:pPr>
      <w:hyperlink r:id="rId105" w:history="1">
        <w:r w:rsidR="00121783" w:rsidRPr="002E26B9">
          <w:rPr>
            <w:rStyle w:val="Hyperlink"/>
            <w:rFonts w:ascii="Calibri" w:hAnsi="Calibri" w:cs="Calibri"/>
            <w:sz w:val="22"/>
            <w:szCs w:val="22"/>
          </w:rPr>
          <w:t>Learning for Justice Lesson Plan Banks</w:t>
        </w:r>
      </w:hyperlink>
      <w:r w:rsidR="00C46540">
        <w:rPr>
          <w:rFonts w:ascii="Calibri" w:hAnsi="Calibri" w:cs="Calibri"/>
          <w:sz w:val="22"/>
          <w:szCs w:val="22"/>
        </w:rPr>
        <w:t xml:space="preserve"> presents anti-racist focused lessons </w:t>
      </w:r>
      <w:r w:rsidR="00121783" w:rsidRPr="002E26B9">
        <w:rPr>
          <w:rFonts w:ascii="Calibri" w:hAnsi="Calibri" w:cs="Calibri"/>
          <w:sz w:val="22"/>
          <w:szCs w:val="22"/>
        </w:rPr>
        <w:t xml:space="preserve">by grade level, subject, topic, </w:t>
      </w:r>
      <w:r w:rsidR="00C46540">
        <w:rPr>
          <w:rFonts w:ascii="Calibri" w:hAnsi="Calibri" w:cs="Calibri"/>
          <w:sz w:val="22"/>
          <w:szCs w:val="22"/>
        </w:rPr>
        <w:t>and/</w:t>
      </w:r>
      <w:r w:rsidR="00121783" w:rsidRPr="002E26B9">
        <w:rPr>
          <w:rFonts w:ascii="Calibri" w:hAnsi="Calibri" w:cs="Calibri"/>
          <w:sz w:val="22"/>
          <w:szCs w:val="22"/>
        </w:rPr>
        <w:t xml:space="preserve">or social justice domain. </w:t>
      </w:r>
    </w:p>
    <w:p w14:paraId="4368E842" w14:textId="1710EF38" w:rsidR="00781227" w:rsidRPr="002E26B9" w:rsidRDefault="00724C5A" w:rsidP="00654CB6">
      <w:pPr>
        <w:rPr>
          <w:rFonts w:ascii="Calibri" w:hAnsi="Calibri" w:cs="Calibri"/>
          <w:sz w:val="22"/>
          <w:szCs w:val="22"/>
        </w:rPr>
      </w:pPr>
      <w:hyperlink r:id="rId106" w:history="1">
        <w:r w:rsidR="00781227" w:rsidRPr="002E26B9">
          <w:rPr>
            <w:rStyle w:val="Hyperlink"/>
            <w:rFonts w:ascii="Calibri" w:hAnsi="Calibri" w:cs="Calibri"/>
            <w:sz w:val="22"/>
            <w:szCs w:val="22"/>
          </w:rPr>
          <w:t>Lotta Lora Lesson Plans</w:t>
        </w:r>
      </w:hyperlink>
      <w:r w:rsidR="00C46540">
        <w:rPr>
          <w:rFonts w:ascii="Calibri" w:hAnsi="Calibri" w:cs="Calibri"/>
          <w:sz w:val="22"/>
          <w:szCs w:val="22"/>
        </w:rPr>
        <w:t xml:space="preserve"> provides </w:t>
      </w:r>
      <w:r w:rsidR="00781227" w:rsidRPr="002E26B9">
        <w:rPr>
          <w:rFonts w:ascii="Calibri" w:hAnsi="Calibri" w:cs="Calibri"/>
          <w:sz w:val="22"/>
          <w:szCs w:val="22"/>
        </w:rPr>
        <w:t xml:space="preserve">text lesson plans </w:t>
      </w:r>
      <w:r w:rsidR="00C46540">
        <w:rPr>
          <w:rFonts w:ascii="Calibri" w:hAnsi="Calibri" w:cs="Calibri"/>
          <w:sz w:val="22"/>
          <w:szCs w:val="22"/>
        </w:rPr>
        <w:t xml:space="preserve">that </w:t>
      </w:r>
      <w:r w:rsidR="00781227" w:rsidRPr="002E26B9">
        <w:rPr>
          <w:rFonts w:ascii="Calibri" w:hAnsi="Calibri" w:cs="Calibri"/>
          <w:sz w:val="22"/>
          <w:szCs w:val="22"/>
        </w:rPr>
        <w:t xml:space="preserve">promote literacy in Spanish and English </w:t>
      </w:r>
      <w:r w:rsidR="00C46540">
        <w:rPr>
          <w:rFonts w:ascii="Calibri" w:hAnsi="Calibri" w:cs="Calibri"/>
          <w:sz w:val="22"/>
          <w:szCs w:val="22"/>
        </w:rPr>
        <w:t xml:space="preserve">through </w:t>
      </w:r>
      <w:r w:rsidR="00781227" w:rsidRPr="002E26B9">
        <w:rPr>
          <w:rFonts w:ascii="Calibri" w:hAnsi="Calibri" w:cs="Calibri"/>
          <w:sz w:val="22"/>
          <w:szCs w:val="22"/>
        </w:rPr>
        <w:t xml:space="preserve">explicit instruction in vocabulary, language structure, and oral language. </w:t>
      </w:r>
    </w:p>
    <w:p w14:paraId="6F1789BC" w14:textId="2C464C0D" w:rsidR="00DC5FDD" w:rsidRPr="002E26B9" w:rsidRDefault="00724C5A">
      <w:pPr>
        <w:rPr>
          <w:rFonts w:ascii="Calibri" w:hAnsi="Calibri" w:cs="Calibri"/>
          <w:sz w:val="22"/>
          <w:szCs w:val="22"/>
        </w:rPr>
      </w:pPr>
      <w:hyperlink r:id="rId107" w:history="1">
        <w:r w:rsidR="00DC5FDD" w:rsidRPr="002E26B9">
          <w:rPr>
            <w:rStyle w:val="Hyperlink"/>
            <w:rFonts w:ascii="Calibri" w:hAnsi="Calibri" w:cs="Calibri"/>
            <w:sz w:val="22"/>
            <w:szCs w:val="22"/>
          </w:rPr>
          <w:t>Massachusetts Department of Early Education and Care: Dual Language Education Policies and Guidelines</w:t>
        </w:r>
      </w:hyperlink>
      <w:r w:rsidR="00DC5FDD" w:rsidRPr="002E26B9">
        <w:rPr>
          <w:rFonts w:ascii="Calibri" w:hAnsi="Calibri" w:cs="Calibri"/>
          <w:sz w:val="22"/>
          <w:szCs w:val="22"/>
        </w:rPr>
        <w:t xml:space="preserve"> </w:t>
      </w:r>
      <w:r w:rsidR="00C46540">
        <w:rPr>
          <w:rFonts w:ascii="Calibri" w:hAnsi="Calibri" w:cs="Calibri"/>
          <w:sz w:val="22"/>
          <w:szCs w:val="22"/>
        </w:rPr>
        <w:t>provides home language surveys h</w:t>
      </w:r>
      <w:r w:rsidR="00DC5FDD" w:rsidRPr="002E26B9">
        <w:rPr>
          <w:rFonts w:ascii="Calibri" w:hAnsi="Calibri" w:cs="Calibri"/>
          <w:sz w:val="22"/>
          <w:szCs w:val="22"/>
        </w:rPr>
        <w:t xml:space="preserve">elpful for working with preschool children </w:t>
      </w:r>
      <w:r w:rsidR="00C46540">
        <w:rPr>
          <w:rFonts w:ascii="Calibri" w:hAnsi="Calibri" w:cs="Calibri"/>
          <w:sz w:val="22"/>
          <w:szCs w:val="22"/>
        </w:rPr>
        <w:t xml:space="preserve">(p. 44) </w:t>
      </w:r>
      <w:r w:rsidR="00DC5FDD" w:rsidRPr="002E26B9">
        <w:rPr>
          <w:rFonts w:ascii="Calibri" w:hAnsi="Calibri" w:cs="Calibri"/>
          <w:sz w:val="22"/>
          <w:szCs w:val="22"/>
        </w:rPr>
        <w:t xml:space="preserve">and students in </w:t>
      </w:r>
      <w:proofErr w:type="gramStart"/>
      <w:r w:rsidR="00DC5FDD" w:rsidRPr="002E26B9">
        <w:rPr>
          <w:rFonts w:ascii="Calibri" w:hAnsi="Calibri" w:cs="Calibri"/>
          <w:sz w:val="22"/>
          <w:szCs w:val="22"/>
        </w:rPr>
        <w:t>Kindergarten</w:t>
      </w:r>
      <w:proofErr w:type="gramEnd"/>
      <w:r w:rsidR="00DC5FDD" w:rsidRPr="002E26B9">
        <w:rPr>
          <w:rFonts w:ascii="Calibri" w:hAnsi="Calibri" w:cs="Calibri"/>
          <w:sz w:val="22"/>
          <w:szCs w:val="22"/>
        </w:rPr>
        <w:t xml:space="preserve"> through </w:t>
      </w:r>
      <w:r w:rsidR="00C46540">
        <w:rPr>
          <w:rFonts w:ascii="Calibri" w:hAnsi="Calibri" w:cs="Calibri"/>
          <w:sz w:val="22"/>
          <w:szCs w:val="22"/>
        </w:rPr>
        <w:t>g</w:t>
      </w:r>
      <w:r w:rsidR="00DC5FDD" w:rsidRPr="002E26B9">
        <w:rPr>
          <w:rFonts w:ascii="Calibri" w:hAnsi="Calibri" w:cs="Calibri"/>
          <w:sz w:val="22"/>
          <w:szCs w:val="22"/>
        </w:rPr>
        <w:t>rade 3</w:t>
      </w:r>
      <w:r w:rsidR="00C46540">
        <w:rPr>
          <w:rFonts w:ascii="Calibri" w:hAnsi="Calibri" w:cs="Calibri"/>
          <w:sz w:val="22"/>
          <w:szCs w:val="22"/>
        </w:rPr>
        <w:t xml:space="preserve"> (p.45)</w:t>
      </w:r>
      <w:r w:rsidR="00DC5FDD" w:rsidRPr="002E26B9">
        <w:rPr>
          <w:rFonts w:ascii="Calibri" w:hAnsi="Calibri" w:cs="Calibri"/>
          <w:sz w:val="22"/>
          <w:szCs w:val="22"/>
        </w:rPr>
        <w:t xml:space="preserve">. </w:t>
      </w:r>
    </w:p>
    <w:p w14:paraId="0E3A2259" w14:textId="056E5F59" w:rsidR="00781227" w:rsidRPr="002E26B9" w:rsidRDefault="00724C5A" w:rsidP="00781227">
      <w:pPr>
        <w:rPr>
          <w:rFonts w:ascii="Calibri" w:hAnsi="Calibri" w:cs="Calibri"/>
          <w:sz w:val="22"/>
          <w:szCs w:val="22"/>
        </w:rPr>
      </w:pPr>
      <w:hyperlink r:id="rId108" w:history="1">
        <w:r w:rsidR="00781227" w:rsidRPr="002E26B9">
          <w:rPr>
            <w:rStyle w:val="Hyperlink"/>
            <w:rFonts w:ascii="Calibri" w:hAnsi="Calibri" w:cs="Calibri"/>
            <w:sz w:val="22"/>
            <w:szCs w:val="22"/>
          </w:rPr>
          <w:t>Reading Instruction in Grades 1-3</w:t>
        </w:r>
      </w:hyperlink>
      <w:r w:rsidR="00C46540" w:rsidRPr="00C46540">
        <w:rPr>
          <w:rStyle w:val="Hyperlink"/>
          <w:rFonts w:ascii="Calibri" w:hAnsi="Calibri" w:cs="Calibri"/>
          <w:color w:val="auto"/>
          <w:sz w:val="22"/>
          <w:szCs w:val="22"/>
          <w:u w:val="none"/>
        </w:rPr>
        <w:t xml:space="preserve"> p</w:t>
      </w:r>
      <w:r w:rsidR="00781227" w:rsidRPr="00C46540">
        <w:rPr>
          <w:rFonts w:ascii="Calibri" w:hAnsi="Calibri" w:cs="Calibri"/>
          <w:sz w:val="22"/>
          <w:szCs w:val="22"/>
        </w:rPr>
        <w:t xml:space="preserve">rovides </w:t>
      </w:r>
      <w:r w:rsidR="00781227" w:rsidRPr="002E26B9">
        <w:rPr>
          <w:rFonts w:ascii="Calibri" w:hAnsi="Calibri" w:cs="Calibri"/>
          <w:sz w:val="22"/>
          <w:szCs w:val="22"/>
        </w:rPr>
        <w:t>articles, reports, and videos for supporting reading instruction in early elementary grades.</w:t>
      </w:r>
    </w:p>
    <w:p w14:paraId="3981463D" w14:textId="15703957" w:rsidR="00781227" w:rsidRPr="002E26B9" w:rsidRDefault="00724C5A" w:rsidP="00781227">
      <w:pPr>
        <w:rPr>
          <w:rFonts w:ascii="Calibri" w:hAnsi="Calibri" w:cs="Calibri"/>
          <w:sz w:val="22"/>
          <w:szCs w:val="22"/>
        </w:rPr>
      </w:pPr>
      <w:hyperlink r:id="rId109" w:history="1">
        <w:r w:rsidR="00781227" w:rsidRPr="002E26B9">
          <w:rPr>
            <w:rStyle w:val="Hyperlink"/>
            <w:rFonts w:ascii="Calibri" w:hAnsi="Calibri" w:cs="Calibri"/>
            <w:sz w:val="22"/>
            <w:szCs w:val="22"/>
          </w:rPr>
          <w:t>Read Think Write Classroom Resources</w:t>
        </w:r>
      </w:hyperlink>
      <w:r w:rsidR="00781227" w:rsidRPr="002E26B9">
        <w:rPr>
          <w:rFonts w:ascii="Calibri" w:hAnsi="Calibri" w:cs="Calibri"/>
          <w:sz w:val="22"/>
          <w:szCs w:val="22"/>
        </w:rPr>
        <w:t xml:space="preserve"> provides literacy lesson plans and activities that can be searched by grade level, learning objective, and topic.</w:t>
      </w:r>
    </w:p>
    <w:p w14:paraId="697140F9" w14:textId="77777777" w:rsidR="00891921" w:rsidRPr="002E26B9" w:rsidRDefault="00724C5A" w:rsidP="00891921">
      <w:pPr>
        <w:rPr>
          <w:rFonts w:ascii="Calibri" w:hAnsi="Calibri" w:cs="Calibri"/>
          <w:sz w:val="22"/>
          <w:szCs w:val="22"/>
        </w:rPr>
      </w:pPr>
      <w:hyperlink r:id="rId110" w:history="1">
        <w:r w:rsidR="00891921" w:rsidRPr="002E26B9">
          <w:rPr>
            <w:rStyle w:val="Hyperlink"/>
            <w:rFonts w:ascii="Calibri" w:hAnsi="Calibri" w:cs="Calibri"/>
            <w:sz w:val="22"/>
            <w:szCs w:val="22"/>
          </w:rPr>
          <w:t>The Early Years: Dual Language Learners</w:t>
        </w:r>
      </w:hyperlink>
      <w:r w:rsidR="00891921">
        <w:rPr>
          <w:rFonts w:ascii="Calibri" w:hAnsi="Calibri" w:cs="Calibri"/>
          <w:sz w:val="22"/>
          <w:szCs w:val="22"/>
        </w:rPr>
        <w:t xml:space="preserve"> </w:t>
      </w:r>
      <w:r w:rsidR="00891921" w:rsidRPr="002E26B9">
        <w:rPr>
          <w:rFonts w:ascii="Calibri" w:hAnsi="Calibri" w:cs="Calibri"/>
          <w:sz w:val="22"/>
          <w:szCs w:val="22"/>
        </w:rPr>
        <w:t xml:space="preserve">provides information </w:t>
      </w:r>
      <w:r w:rsidR="00891921">
        <w:rPr>
          <w:rFonts w:ascii="Calibri" w:hAnsi="Calibri" w:cs="Calibri"/>
          <w:sz w:val="22"/>
          <w:szCs w:val="22"/>
        </w:rPr>
        <w:t xml:space="preserve">about </w:t>
      </w:r>
      <w:r w:rsidR="00891921" w:rsidRPr="002E26B9">
        <w:rPr>
          <w:rFonts w:ascii="Calibri" w:hAnsi="Calibri" w:cs="Calibri"/>
          <w:sz w:val="22"/>
          <w:szCs w:val="22"/>
        </w:rPr>
        <w:t>literacy development consideration</w:t>
      </w:r>
      <w:r w:rsidR="00891921">
        <w:rPr>
          <w:rFonts w:ascii="Calibri" w:hAnsi="Calibri" w:cs="Calibri"/>
          <w:sz w:val="22"/>
          <w:szCs w:val="22"/>
        </w:rPr>
        <w:t>s</w:t>
      </w:r>
      <w:r w:rsidR="00891921" w:rsidRPr="002E26B9">
        <w:rPr>
          <w:rFonts w:ascii="Calibri" w:hAnsi="Calibri" w:cs="Calibri"/>
          <w:sz w:val="22"/>
          <w:szCs w:val="22"/>
        </w:rPr>
        <w:t xml:space="preserve"> for bilingual children who have not yet entered kindergarten. </w:t>
      </w:r>
    </w:p>
    <w:p w14:paraId="52020322" w14:textId="77777777" w:rsidR="00C42893" w:rsidRDefault="00724C5A">
      <w:pPr>
        <w:rPr>
          <w:rFonts w:ascii="Calibri" w:hAnsi="Calibri" w:cs="Calibri"/>
          <w:sz w:val="22"/>
          <w:szCs w:val="22"/>
        </w:rPr>
      </w:pPr>
      <w:hyperlink r:id="rId111" w:history="1">
        <w:r w:rsidR="00B91373" w:rsidRPr="002E26B9">
          <w:rPr>
            <w:rStyle w:val="Hyperlink"/>
            <w:rFonts w:ascii="Calibri" w:hAnsi="Calibri" w:cs="Calibri"/>
            <w:sz w:val="22"/>
            <w:szCs w:val="22"/>
          </w:rPr>
          <w:t>The Early Years: Supporting Early Literacy Development</w:t>
        </w:r>
      </w:hyperlink>
      <w:r w:rsidR="00C46540">
        <w:rPr>
          <w:rFonts w:ascii="Calibri" w:hAnsi="Calibri" w:cs="Calibri"/>
          <w:sz w:val="22"/>
          <w:szCs w:val="22"/>
        </w:rPr>
        <w:t xml:space="preserve"> </w:t>
      </w:r>
      <w:r w:rsidR="00B91373" w:rsidRPr="002E26B9">
        <w:rPr>
          <w:rFonts w:ascii="Calibri" w:hAnsi="Calibri" w:cs="Calibri"/>
          <w:sz w:val="22"/>
          <w:szCs w:val="22"/>
        </w:rPr>
        <w:t xml:space="preserve">provides examples for developing </w:t>
      </w:r>
      <w:r w:rsidR="00C46540">
        <w:rPr>
          <w:rFonts w:ascii="Calibri" w:hAnsi="Calibri" w:cs="Calibri"/>
          <w:sz w:val="22"/>
          <w:szCs w:val="22"/>
        </w:rPr>
        <w:t xml:space="preserve">English learners’ </w:t>
      </w:r>
      <w:r w:rsidR="00B91373" w:rsidRPr="002E26B9">
        <w:rPr>
          <w:rFonts w:ascii="Calibri" w:hAnsi="Calibri" w:cs="Calibri"/>
          <w:sz w:val="22"/>
          <w:szCs w:val="22"/>
        </w:rPr>
        <w:t xml:space="preserve">oral language </w:t>
      </w:r>
      <w:r w:rsidR="00C46540">
        <w:rPr>
          <w:rFonts w:ascii="Calibri" w:hAnsi="Calibri" w:cs="Calibri"/>
          <w:sz w:val="22"/>
          <w:szCs w:val="22"/>
        </w:rPr>
        <w:t xml:space="preserve">and early </w:t>
      </w:r>
      <w:r w:rsidR="00B91373" w:rsidRPr="002E26B9">
        <w:rPr>
          <w:rFonts w:ascii="Calibri" w:hAnsi="Calibri" w:cs="Calibri"/>
          <w:sz w:val="22"/>
          <w:szCs w:val="22"/>
        </w:rPr>
        <w:t>literacy.</w:t>
      </w:r>
    </w:p>
    <w:p w14:paraId="20D55D70" w14:textId="77777777" w:rsidR="00891921" w:rsidRPr="002E26B9" w:rsidRDefault="00724C5A" w:rsidP="00891921">
      <w:pPr>
        <w:rPr>
          <w:rFonts w:ascii="Calibri" w:hAnsi="Calibri" w:cs="Calibri"/>
          <w:sz w:val="22"/>
          <w:szCs w:val="22"/>
        </w:rPr>
      </w:pPr>
      <w:hyperlink r:id="rId112" w:history="1">
        <w:r w:rsidR="00891921" w:rsidRPr="002E26B9">
          <w:rPr>
            <w:rStyle w:val="Hyperlink"/>
            <w:rFonts w:ascii="Calibri" w:hAnsi="Calibri" w:cs="Calibri"/>
            <w:sz w:val="22"/>
            <w:szCs w:val="22"/>
          </w:rPr>
          <w:t xml:space="preserve">WIDA English Language Development Standards Framework, 2020 </w:t>
        </w:r>
        <w:r w:rsidR="00891921">
          <w:rPr>
            <w:rStyle w:val="Hyperlink"/>
            <w:rFonts w:ascii="Calibri" w:hAnsi="Calibri" w:cs="Calibri"/>
            <w:sz w:val="22"/>
            <w:szCs w:val="22"/>
          </w:rPr>
          <w:t>e</w:t>
        </w:r>
        <w:r w:rsidR="00891921" w:rsidRPr="002E26B9">
          <w:rPr>
            <w:rStyle w:val="Hyperlink"/>
            <w:rFonts w:ascii="Calibri" w:hAnsi="Calibri" w:cs="Calibri"/>
            <w:sz w:val="22"/>
            <w:szCs w:val="22"/>
          </w:rPr>
          <w:t>dition</w:t>
        </w:r>
      </w:hyperlink>
      <w:r w:rsidR="00891921">
        <w:rPr>
          <w:rFonts w:ascii="Calibri" w:hAnsi="Calibri" w:cs="Calibri"/>
          <w:sz w:val="22"/>
          <w:szCs w:val="22"/>
        </w:rPr>
        <w:t xml:space="preserve"> provides useful resources for </w:t>
      </w:r>
      <w:r w:rsidR="00891921" w:rsidRPr="002E26B9">
        <w:rPr>
          <w:rFonts w:ascii="Calibri" w:hAnsi="Calibri" w:cs="Calibri"/>
          <w:sz w:val="22"/>
          <w:szCs w:val="22"/>
        </w:rPr>
        <w:t xml:space="preserve">planning ESL instruction </w:t>
      </w:r>
      <w:r w:rsidR="00891921">
        <w:rPr>
          <w:rFonts w:ascii="Calibri" w:hAnsi="Calibri" w:cs="Calibri"/>
          <w:sz w:val="22"/>
          <w:szCs w:val="22"/>
        </w:rPr>
        <w:t>(p</w:t>
      </w:r>
      <w:r w:rsidR="00891921" w:rsidRPr="002E26B9">
        <w:rPr>
          <w:rFonts w:ascii="Calibri" w:hAnsi="Calibri" w:cs="Calibri"/>
          <w:sz w:val="22"/>
          <w:szCs w:val="22"/>
        </w:rPr>
        <w:t>ages 41-104</w:t>
      </w:r>
      <w:r w:rsidR="00891921">
        <w:rPr>
          <w:rFonts w:ascii="Calibri" w:hAnsi="Calibri" w:cs="Calibri"/>
          <w:sz w:val="22"/>
          <w:szCs w:val="22"/>
        </w:rPr>
        <w:t xml:space="preserve"> focus on </w:t>
      </w:r>
      <w:proofErr w:type="gramStart"/>
      <w:r w:rsidR="00891921" w:rsidRPr="002E26B9">
        <w:rPr>
          <w:rFonts w:ascii="Calibri" w:hAnsi="Calibri" w:cs="Calibri"/>
          <w:sz w:val="22"/>
          <w:szCs w:val="22"/>
        </w:rPr>
        <w:t>Kindergarten</w:t>
      </w:r>
      <w:proofErr w:type="gramEnd"/>
      <w:r w:rsidR="00891921" w:rsidRPr="002E26B9">
        <w:rPr>
          <w:rFonts w:ascii="Calibri" w:hAnsi="Calibri" w:cs="Calibri"/>
          <w:sz w:val="22"/>
          <w:szCs w:val="22"/>
        </w:rPr>
        <w:t xml:space="preserve"> through </w:t>
      </w:r>
      <w:r w:rsidR="00891921">
        <w:rPr>
          <w:rFonts w:ascii="Calibri" w:hAnsi="Calibri" w:cs="Calibri"/>
          <w:sz w:val="22"/>
          <w:szCs w:val="22"/>
        </w:rPr>
        <w:t>g</w:t>
      </w:r>
      <w:r w:rsidR="00891921" w:rsidRPr="002E26B9">
        <w:rPr>
          <w:rFonts w:ascii="Calibri" w:hAnsi="Calibri" w:cs="Calibri"/>
          <w:sz w:val="22"/>
          <w:szCs w:val="22"/>
        </w:rPr>
        <w:t>rade 3</w:t>
      </w:r>
      <w:r w:rsidR="00891921">
        <w:rPr>
          <w:rFonts w:ascii="Calibri" w:hAnsi="Calibri" w:cs="Calibri"/>
          <w:sz w:val="22"/>
          <w:szCs w:val="22"/>
        </w:rPr>
        <w:t>)</w:t>
      </w:r>
      <w:r w:rsidR="00891921" w:rsidRPr="002E26B9">
        <w:rPr>
          <w:rFonts w:ascii="Calibri" w:hAnsi="Calibri" w:cs="Calibri"/>
          <w:sz w:val="22"/>
          <w:szCs w:val="22"/>
        </w:rPr>
        <w:t xml:space="preserve">. </w:t>
      </w:r>
    </w:p>
    <w:p w14:paraId="3630FB68" w14:textId="77777777" w:rsidR="00C42893" w:rsidRDefault="00C42893">
      <w:pPr>
        <w:rPr>
          <w:rFonts w:ascii="Calibri" w:hAnsi="Calibri" w:cs="Calibri"/>
          <w:sz w:val="22"/>
          <w:szCs w:val="22"/>
        </w:rPr>
      </w:pPr>
    </w:p>
    <w:p w14:paraId="10299449" w14:textId="1C930746" w:rsidR="00C42893" w:rsidRDefault="00724C5A" w:rsidP="00C42893">
      <w:pPr>
        <w:rPr>
          <w:rFonts w:ascii="Georgia" w:hAnsi="Georgia" w:cstheme="minorHAnsi"/>
          <w:b/>
          <w:bCs/>
          <w:color w:val="7030A0"/>
        </w:rPr>
      </w:pPr>
      <w:hyperlink r:id="rId113" w:history="1">
        <w:r w:rsidR="00C42893" w:rsidRPr="005E1F50">
          <w:rPr>
            <w:rStyle w:val="Hyperlink"/>
            <w:rFonts w:ascii="Georgia" w:hAnsi="Georgia" w:cstheme="minorHAnsi"/>
            <w:b/>
            <w:bCs/>
          </w:rPr>
          <w:t xml:space="preserve">For additional resources you may wish to consult, click here. </w:t>
        </w:r>
      </w:hyperlink>
      <w:r w:rsidR="00C42893" w:rsidRPr="00325902">
        <w:rPr>
          <w:rFonts w:ascii="Georgia" w:hAnsi="Georgia" w:cstheme="minorHAnsi"/>
          <w:b/>
          <w:bCs/>
          <w:color w:val="7030A0"/>
        </w:rPr>
        <w:t xml:space="preserve"> </w:t>
      </w:r>
    </w:p>
    <w:p w14:paraId="262A5D48" w14:textId="77777777" w:rsidR="00C42893" w:rsidRDefault="00C42893" w:rsidP="00C42893">
      <w:pPr>
        <w:rPr>
          <w:rFonts w:ascii="Georgia" w:hAnsi="Georgia" w:cstheme="minorHAnsi"/>
          <w:b/>
          <w:bCs/>
          <w:color w:val="7030A0"/>
        </w:rPr>
      </w:pPr>
    </w:p>
    <w:p w14:paraId="615A256D" w14:textId="323F01B3" w:rsidR="00DC5FDD" w:rsidRPr="00781227" w:rsidRDefault="00B91373">
      <w:pPr>
        <w:rPr>
          <w:sz w:val="22"/>
          <w:szCs w:val="22"/>
        </w:rPr>
      </w:pPr>
      <w:r w:rsidRPr="002E26B9">
        <w:rPr>
          <w:rFonts w:ascii="Calibri" w:hAnsi="Calibri" w:cs="Calibri"/>
          <w:sz w:val="22"/>
          <w:szCs w:val="22"/>
        </w:rPr>
        <w:t xml:space="preserve"> </w:t>
      </w:r>
    </w:p>
    <w:sectPr w:rsidR="00DC5FDD" w:rsidRPr="00781227" w:rsidSect="00C262C6">
      <w:footerReference w:type="even" r:id="rId114"/>
      <w:footerReference w:type="default" r:id="rId115"/>
      <w:headerReference w:type="first" r:id="rId116"/>
      <w:footerReference w:type="first" r:id="rId117"/>
      <w:pgSz w:w="12240" w:h="15840"/>
      <w:pgMar w:top="758" w:right="1080" w:bottom="1080" w:left="1080" w:header="810" w:footer="32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8618" w14:textId="77777777" w:rsidR="00892C98" w:rsidRDefault="00892C98" w:rsidP="00654CB6">
      <w:r>
        <w:separator/>
      </w:r>
    </w:p>
  </w:endnote>
  <w:endnote w:type="continuationSeparator" w:id="0">
    <w:p w14:paraId="499A6447" w14:textId="77777777" w:rsidR="00892C98" w:rsidRDefault="00892C98" w:rsidP="0065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4B14" w14:textId="77777777" w:rsidR="00C262C6" w:rsidRPr="00207EF6" w:rsidRDefault="00135184" w:rsidP="00C262C6">
    <w:pPr>
      <w:pStyle w:val="Footer"/>
      <w:tabs>
        <w:tab w:val="clear" w:pos="9360"/>
        <w:tab w:val="right" w:pos="10080"/>
      </w:tabs>
    </w:pPr>
    <w:r>
      <w:tab/>
      <w:t>June 2017</w:t>
    </w:r>
    <w:r>
      <w:rPr>
        <w:rFonts w:cstheme="minorHAnsi"/>
      </w:rPr>
      <w:tab/>
    </w:r>
    <w:r>
      <w:t xml:space="preserve"> </w:t>
    </w:r>
    <w:sdt>
      <w:sdtPr>
        <w:id w:val="13911538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024B1410" w14:textId="77777777" w:rsidR="00C262C6" w:rsidRPr="00674456" w:rsidRDefault="00C262C6" w:rsidP="00C26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12FB" w14:textId="6EA0D6C0" w:rsidR="00C262C6" w:rsidRPr="00207EF6" w:rsidRDefault="00135184" w:rsidP="00C262C6">
    <w:pPr>
      <w:pStyle w:val="Footer"/>
      <w:tabs>
        <w:tab w:val="clear" w:pos="9360"/>
        <w:tab w:val="right" w:pos="10080"/>
      </w:tabs>
      <w:jc w:val="center"/>
    </w:pPr>
    <w:r w:rsidRPr="00D55D73">
      <w:rPr>
        <w:noProof/>
      </w:rPr>
      <w:drawing>
        <wp:anchor distT="0" distB="0" distL="114300" distR="114300" simplePos="0" relativeHeight="251662336" behindDoc="1" locked="0" layoutInCell="1" allowOverlap="1" wp14:anchorId="10597F8E" wp14:editId="02515FE8">
          <wp:simplePos x="0" y="0"/>
          <wp:positionH relativeFrom="margin">
            <wp:posOffset>5461635</wp:posOffset>
          </wp:positionH>
          <wp:positionV relativeFrom="paragraph">
            <wp:posOffset>-233680</wp:posOffset>
          </wp:positionV>
          <wp:extent cx="937895" cy="457200"/>
          <wp:effectExtent l="0" t="0" r="0" b="0"/>
          <wp:wrapTight wrapText="bothSides">
            <wp:wrapPolygon edited="0">
              <wp:start x="0" y="2700"/>
              <wp:lineTo x="0" y="12600"/>
              <wp:lineTo x="439" y="18000"/>
              <wp:lineTo x="2194" y="18000"/>
              <wp:lineTo x="21059" y="14400"/>
              <wp:lineTo x="21059" y="5400"/>
              <wp:lineTo x="2632" y="2700"/>
              <wp:lineTo x="0" y="2700"/>
            </wp:wrapPolygon>
          </wp:wrapTight>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5D73">
      <w:rPr>
        <w:noProof/>
      </w:rPr>
      <w:drawing>
        <wp:anchor distT="0" distB="0" distL="114300" distR="114300" simplePos="0" relativeHeight="251661312" behindDoc="0" locked="0" layoutInCell="1" allowOverlap="1" wp14:anchorId="2A13301C" wp14:editId="06D901CE">
          <wp:simplePos x="0" y="0"/>
          <wp:positionH relativeFrom="margin">
            <wp:posOffset>0</wp:posOffset>
          </wp:positionH>
          <wp:positionV relativeFrom="paragraph">
            <wp:posOffset>-314216</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2"/>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028ED" w14:textId="6D91A479" w:rsidR="00C262C6" w:rsidRPr="00526BD6" w:rsidRDefault="00135184" w:rsidP="00C262C6">
    <w:pPr>
      <w:pStyle w:val="Footer"/>
      <w:tabs>
        <w:tab w:val="left" w:pos="2259"/>
      </w:tabs>
      <w:jc w:val="center"/>
    </w:pPr>
    <w:r w:rsidRPr="00D55D73">
      <w:rPr>
        <w:noProof/>
        <w:color w:val="4472C4" w:themeColor="accent1"/>
      </w:rPr>
      <w:drawing>
        <wp:anchor distT="0" distB="0" distL="114300" distR="114300" simplePos="0" relativeHeight="251659264" behindDoc="0" locked="0" layoutInCell="1" allowOverlap="1" wp14:anchorId="3678E75E" wp14:editId="45EBA1E9">
          <wp:simplePos x="0" y="0"/>
          <wp:positionH relativeFrom="margin">
            <wp:posOffset>1796</wp:posOffset>
          </wp:positionH>
          <wp:positionV relativeFrom="paragraph">
            <wp:posOffset>-255270</wp:posOffset>
          </wp:positionV>
          <wp:extent cx="1133475" cy="545465"/>
          <wp:effectExtent l="0" t="0" r="9525" b="0"/>
          <wp:wrapThrough wrapText="bothSides">
            <wp:wrapPolygon edited="0">
              <wp:start x="363" y="4526"/>
              <wp:lineTo x="0" y="8298"/>
              <wp:lineTo x="0" y="12824"/>
              <wp:lineTo x="363" y="15842"/>
              <wp:lineTo x="3630" y="15842"/>
              <wp:lineTo x="21418" y="14333"/>
              <wp:lineTo x="21418" y="4526"/>
              <wp:lineTo x="363" y="4526"/>
            </wp:wrapPolygon>
          </wp:wrapThrough>
          <wp:docPr id="45" name="Picture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1133475" cy="545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5019B9AE" wp14:editId="7BAF40BB">
          <wp:simplePos x="0" y="0"/>
          <wp:positionH relativeFrom="margin">
            <wp:align>right</wp:align>
          </wp:positionH>
          <wp:positionV relativeFrom="paragraph">
            <wp:posOffset>-174581</wp:posOffset>
          </wp:positionV>
          <wp:extent cx="937895" cy="457200"/>
          <wp:effectExtent l="0" t="0" r="0" b="0"/>
          <wp:wrapTight wrapText="bothSides">
            <wp:wrapPolygon edited="0">
              <wp:start x="0" y="2700"/>
              <wp:lineTo x="0" y="12600"/>
              <wp:lineTo x="439" y="18000"/>
              <wp:lineTo x="2194" y="18000"/>
              <wp:lineTo x="21059" y="14400"/>
              <wp:lineTo x="21059" y="5400"/>
              <wp:lineTo x="2632" y="2700"/>
              <wp:lineTo x="0" y="2700"/>
            </wp:wrapPolygon>
          </wp:wrapTight>
          <wp:docPr id="46" name="Picture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93DD" w14:textId="77777777" w:rsidR="00892C98" w:rsidRDefault="00892C98" w:rsidP="00654CB6">
      <w:r>
        <w:separator/>
      </w:r>
    </w:p>
  </w:footnote>
  <w:footnote w:type="continuationSeparator" w:id="0">
    <w:p w14:paraId="5B4E9FF7" w14:textId="77777777" w:rsidR="00892C98" w:rsidRDefault="00892C98" w:rsidP="00654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F97C" w14:textId="60698FD2" w:rsidR="00C262C6" w:rsidRPr="002C4B78" w:rsidRDefault="00135184" w:rsidP="00BA2237">
    <w:pPr>
      <w:pStyle w:val="Heading1"/>
      <w:rPr>
        <w:rFonts w:ascii="Georgia" w:hAnsi="Georgia"/>
        <w:color w:val="7030A0"/>
      </w:rPr>
    </w:pPr>
    <w:r w:rsidRPr="00910B13">
      <w:rPr>
        <w:rFonts w:ascii="Georgia" w:hAnsi="Georgia"/>
        <w:noProof/>
        <w:color w:val="7030A0"/>
      </w:rPr>
      <w:drawing>
        <wp:anchor distT="0" distB="0" distL="114300" distR="114300" simplePos="0" relativeHeight="251663360" behindDoc="0" locked="0" layoutInCell="1" allowOverlap="1" wp14:anchorId="786834B6" wp14:editId="4E26E9FE">
          <wp:simplePos x="0" y="0"/>
          <wp:positionH relativeFrom="column">
            <wp:posOffset>-297180</wp:posOffset>
          </wp:positionH>
          <wp:positionV relativeFrom="paragraph">
            <wp:posOffset>-242570</wp:posOffset>
          </wp:positionV>
          <wp:extent cx="1125855" cy="545465"/>
          <wp:effectExtent l="0" t="0" r="0" b="0"/>
          <wp:wrapNone/>
          <wp:docPr id="4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
                    <a:extLst>
                      <a:ext uri="{C183D7F6-B498-43B3-948B-1728B52AA6E4}">
                        <adec:decorative xmlns:adec="http://schemas.microsoft.com/office/drawing/2017/decorative" val="1"/>
                      </a:ext>
                    </a:extLst>
                  </pic:cNvPr>
                  <pic:cNvPicPr>
                    <a:picLocks noChangeAspect="1" noChangeArrowheads="1"/>
                  </pic:cNvPicPr>
                </pic:nvPicPr>
                <pic:blipFill>
                  <a:blip r:embed="rId1"/>
                  <a:srcRect/>
                  <a:stretch>
                    <a:fillRect/>
                  </a:stretch>
                </pic:blipFill>
                <pic:spPr bwMode="auto">
                  <a:xfrm>
                    <a:off x="0" y="0"/>
                    <a:ext cx="1125855" cy="545465"/>
                  </a:xfrm>
                  <a:prstGeom prst="rect">
                    <a:avLst/>
                  </a:prstGeom>
                  <a:noFill/>
                  <a:ln w="9525">
                    <a:noFill/>
                    <a:miter lim="800000"/>
                    <a:headEnd/>
                    <a:tailEnd/>
                  </a:ln>
                </pic:spPr>
              </pic:pic>
            </a:graphicData>
          </a:graphic>
        </wp:anchor>
      </w:drawing>
    </w:r>
    <w:r w:rsidR="0032102B">
      <w:rPr>
        <w:rFonts w:ascii="Georgia" w:hAnsi="Georgia"/>
        <w:color w:val="7030A0"/>
      </w:rPr>
      <w:t xml:space="preserve">                 ESL Best Practices </w:t>
    </w:r>
    <w:r w:rsidRPr="00910B13">
      <w:rPr>
        <w:rFonts w:ascii="Georgia" w:hAnsi="Georgia"/>
        <w:color w:val="7030A0"/>
      </w:rPr>
      <w:t>Quick Reference Guide</w:t>
    </w:r>
    <w:r w:rsidR="00654CB6">
      <w:rPr>
        <w:rFonts w:ascii="Georgia" w:hAnsi="Georgia"/>
        <w:color w:val="7030A0"/>
      </w:rPr>
      <w:t xml:space="preserve">: </w:t>
    </w:r>
    <w:r w:rsidR="00EF36F8">
      <w:rPr>
        <w:rFonts w:ascii="Georgia" w:hAnsi="Georgia"/>
        <w:color w:val="7030A0"/>
      </w:rPr>
      <w:t>Early Literacy (PK-3)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2BE9"/>
    <w:multiLevelType w:val="hybridMultilevel"/>
    <w:tmpl w:val="843EE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F038B"/>
    <w:multiLevelType w:val="hybridMultilevel"/>
    <w:tmpl w:val="1ED418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5D379E"/>
    <w:multiLevelType w:val="hybridMultilevel"/>
    <w:tmpl w:val="BC40578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9534988"/>
    <w:multiLevelType w:val="hybridMultilevel"/>
    <w:tmpl w:val="D9C28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3">
      <w:start w:val="1"/>
      <w:numFmt w:val="bullet"/>
      <w:lvlText w:val="o"/>
      <w:lvlJc w:val="left"/>
      <w:pPr>
        <w:ind w:left="1080" w:hanging="360"/>
      </w:pPr>
      <w:rPr>
        <w:rFonts w:ascii="Courier New" w:hAnsi="Courier New" w:cs="Courier New"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B720D2"/>
    <w:multiLevelType w:val="multilevel"/>
    <w:tmpl w:val="BEC2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451BE"/>
    <w:multiLevelType w:val="hybridMultilevel"/>
    <w:tmpl w:val="EB30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A35F8"/>
    <w:multiLevelType w:val="hybridMultilevel"/>
    <w:tmpl w:val="7030434C"/>
    <w:lvl w:ilvl="0" w:tplc="0F26A1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D4EED"/>
    <w:multiLevelType w:val="hybridMultilevel"/>
    <w:tmpl w:val="E2A8E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E402B"/>
    <w:multiLevelType w:val="hybridMultilevel"/>
    <w:tmpl w:val="EFC041D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3CD15785"/>
    <w:multiLevelType w:val="hybridMultilevel"/>
    <w:tmpl w:val="B59CA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BF4B9C"/>
    <w:multiLevelType w:val="hybridMultilevel"/>
    <w:tmpl w:val="769CD4E6"/>
    <w:lvl w:ilvl="0" w:tplc="D3DC48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847FA"/>
    <w:multiLevelType w:val="hybridMultilevel"/>
    <w:tmpl w:val="1916C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0A41CF"/>
    <w:multiLevelType w:val="hybridMultilevel"/>
    <w:tmpl w:val="E3E8B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1513D"/>
    <w:multiLevelType w:val="hybridMultilevel"/>
    <w:tmpl w:val="CCD8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A0707"/>
    <w:multiLevelType w:val="hybridMultilevel"/>
    <w:tmpl w:val="7C6A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86E6A"/>
    <w:multiLevelType w:val="hybridMultilevel"/>
    <w:tmpl w:val="723C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79464A"/>
    <w:multiLevelType w:val="hybridMultilevel"/>
    <w:tmpl w:val="B21A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C63B4"/>
    <w:multiLevelType w:val="multilevel"/>
    <w:tmpl w:val="6020FFA8"/>
    <w:lvl w:ilvl="0">
      <w:start w:val="1"/>
      <w:numFmt w:val="bullet"/>
      <w:pStyle w:val="LetterLis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39A4E34"/>
    <w:multiLevelType w:val="hybridMultilevel"/>
    <w:tmpl w:val="49804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E92F6C"/>
    <w:multiLevelType w:val="multilevel"/>
    <w:tmpl w:val="F842B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7F47AE"/>
    <w:multiLevelType w:val="multilevel"/>
    <w:tmpl w:val="3BA6C6B0"/>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795214DE"/>
    <w:multiLevelType w:val="multilevel"/>
    <w:tmpl w:val="84EC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DB62F9"/>
    <w:multiLevelType w:val="hybridMultilevel"/>
    <w:tmpl w:val="D7849ADA"/>
    <w:lvl w:ilvl="0" w:tplc="B8A4F9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7"/>
  </w:num>
  <w:num w:numId="3">
    <w:abstractNumId w:val="20"/>
  </w:num>
  <w:num w:numId="4">
    <w:abstractNumId w:val="1"/>
  </w:num>
  <w:num w:numId="5">
    <w:abstractNumId w:val="5"/>
  </w:num>
  <w:num w:numId="6">
    <w:abstractNumId w:val="7"/>
  </w:num>
  <w:num w:numId="7">
    <w:abstractNumId w:val="18"/>
  </w:num>
  <w:num w:numId="8">
    <w:abstractNumId w:val="10"/>
  </w:num>
  <w:num w:numId="9">
    <w:abstractNumId w:val="14"/>
  </w:num>
  <w:num w:numId="10">
    <w:abstractNumId w:val="16"/>
  </w:num>
  <w:num w:numId="11">
    <w:abstractNumId w:val="3"/>
  </w:num>
  <w:num w:numId="12">
    <w:abstractNumId w:val="0"/>
  </w:num>
  <w:num w:numId="13">
    <w:abstractNumId w:val="13"/>
  </w:num>
  <w:num w:numId="14">
    <w:abstractNumId w:val="12"/>
  </w:num>
  <w:num w:numId="15">
    <w:abstractNumId w:val="22"/>
  </w:num>
  <w:num w:numId="16">
    <w:abstractNumId w:val="4"/>
  </w:num>
  <w:num w:numId="17">
    <w:abstractNumId w:val="6"/>
  </w:num>
  <w:num w:numId="18">
    <w:abstractNumId w:val="21"/>
  </w:num>
  <w:num w:numId="19">
    <w:abstractNumId w:val="19"/>
  </w:num>
  <w:num w:numId="20">
    <w:abstractNumId w:val="8"/>
  </w:num>
  <w:num w:numId="21">
    <w:abstractNumId w:val="9"/>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B6"/>
    <w:rsid w:val="00035AB3"/>
    <w:rsid w:val="00036DEA"/>
    <w:rsid w:val="00050108"/>
    <w:rsid w:val="00062C3F"/>
    <w:rsid w:val="00071657"/>
    <w:rsid w:val="00072CD7"/>
    <w:rsid w:val="000844BD"/>
    <w:rsid w:val="00092814"/>
    <w:rsid w:val="0009637F"/>
    <w:rsid w:val="000C4F38"/>
    <w:rsid w:val="000D5BF8"/>
    <w:rsid w:val="000E1545"/>
    <w:rsid w:val="000E18F3"/>
    <w:rsid w:val="000E2F00"/>
    <w:rsid w:val="000F58E5"/>
    <w:rsid w:val="00121783"/>
    <w:rsid w:val="001235EC"/>
    <w:rsid w:val="0012681A"/>
    <w:rsid w:val="0012696B"/>
    <w:rsid w:val="00130BA7"/>
    <w:rsid w:val="00135184"/>
    <w:rsid w:val="00143B64"/>
    <w:rsid w:val="001462A1"/>
    <w:rsid w:val="001528F7"/>
    <w:rsid w:val="0015628B"/>
    <w:rsid w:val="00173F08"/>
    <w:rsid w:val="001A4447"/>
    <w:rsid w:val="001C0576"/>
    <w:rsid w:val="001D551B"/>
    <w:rsid w:val="001E5B0F"/>
    <w:rsid w:val="001F2246"/>
    <w:rsid w:val="001F2381"/>
    <w:rsid w:val="002329EB"/>
    <w:rsid w:val="00237816"/>
    <w:rsid w:val="002571E5"/>
    <w:rsid w:val="00262403"/>
    <w:rsid w:val="00270986"/>
    <w:rsid w:val="002830AE"/>
    <w:rsid w:val="00297AFD"/>
    <w:rsid w:val="002D715A"/>
    <w:rsid w:val="002E26B9"/>
    <w:rsid w:val="0032102B"/>
    <w:rsid w:val="00325F0D"/>
    <w:rsid w:val="0033719B"/>
    <w:rsid w:val="00341FBC"/>
    <w:rsid w:val="0038569D"/>
    <w:rsid w:val="003A2557"/>
    <w:rsid w:val="003C1F13"/>
    <w:rsid w:val="003E726F"/>
    <w:rsid w:val="003F5C4C"/>
    <w:rsid w:val="003F771F"/>
    <w:rsid w:val="00412F56"/>
    <w:rsid w:val="00413008"/>
    <w:rsid w:val="00414467"/>
    <w:rsid w:val="0042564D"/>
    <w:rsid w:val="00433228"/>
    <w:rsid w:val="004355A0"/>
    <w:rsid w:val="00442959"/>
    <w:rsid w:val="00445ABA"/>
    <w:rsid w:val="00476DF9"/>
    <w:rsid w:val="004B2E28"/>
    <w:rsid w:val="00517571"/>
    <w:rsid w:val="005205B7"/>
    <w:rsid w:val="005205F8"/>
    <w:rsid w:val="00522D82"/>
    <w:rsid w:val="00526BD6"/>
    <w:rsid w:val="0054518E"/>
    <w:rsid w:val="00545EB1"/>
    <w:rsid w:val="00550A6B"/>
    <w:rsid w:val="00550BDC"/>
    <w:rsid w:val="00561970"/>
    <w:rsid w:val="00563BDA"/>
    <w:rsid w:val="00564322"/>
    <w:rsid w:val="0058733D"/>
    <w:rsid w:val="005950A9"/>
    <w:rsid w:val="005B6175"/>
    <w:rsid w:val="005D1273"/>
    <w:rsid w:val="005D315D"/>
    <w:rsid w:val="005E1F50"/>
    <w:rsid w:val="005F4E0A"/>
    <w:rsid w:val="005F60BA"/>
    <w:rsid w:val="00606A6D"/>
    <w:rsid w:val="006129A6"/>
    <w:rsid w:val="006156D6"/>
    <w:rsid w:val="00632151"/>
    <w:rsid w:val="00654191"/>
    <w:rsid w:val="00654CB6"/>
    <w:rsid w:val="006569FF"/>
    <w:rsid w:val="006574F0"/>
    <w:rsid w:val="00667A41"/>
    <w:rsid w:val="00683EE6"/>
    <w:rsid w:val="0068623D"/>
    <w:rsid w:val="006B04DE"/>
    <w:rsid w:val="006B2193"/>
    <w:rsid w:val="006C783E"/>
    <w:rsid w:val="006D0CD9"/>
    <w:rsid w:val="0070612B"/>
    <w:rsid w:val="00715449"/>
    <w:rsid w:val="00724C5A"/>
    <w:rsid w:val="00751B84"/>
    <w:rsid w:val="00756793"/>
    <w:rsid w:val="0075706F"/>
    <w:rsid w:val="00766461"/>
    <w:rsid w:val="0078117F"/>
    <w:rsid w:val="00781227"/>
    <w:rsid w:val="00787A96"/>
    <w:rsid w:val="007C0A09"/>
    <w:rsid w:val="007C5672"/>
    <w:rsid w:val="007D1A35"/>
    <w:rsid w:val="007F1568"/>
    <w:rsid w:val="007F22A7"/>
    <w:rsid w:val="0081368E"/>
    <w:rsid w:val="0082439A"/>
    <w:rsid w:val="00830C5A"/>
    <w:rsid w:val="00846274"/>
    <w:rsid w:val="0085425D"/>
    <w:rsid w:val="008556C0"/>
    <w:rsid w:val="00862798"/>
    <w:rsid w:val="00862A27"/>
    <w:rsid w:val="00890C8D"/>
    <w:rsid w:val="00891921"/>
    <w:rsid w:val="00892C98"/>
    <w:rsid w:val="008937D3"/>
    <w:rsid w:val="008E2BB1"/>
    <w:rsid w:val="00952AB0"/>
    <w:rsid w:val="00952DB7"/>
    <w:rsid w:val="00965B31"/>
    <w:rsid w:val="00971298"/>
    <w:rsid w:val="00975B99"/>
    <w:rsid w:val="0097772C"/>
    <w:rsid w:val="00980FAA"/>
    <w:rsid w:val="009822BB"/>
    <w:rsid w:val="009B165D"/>
    <w:rsid w:val="009C3122"/>
    <w:rsid w:val="009C5EF0"/>
    <w:rsid w:val="009D23CF"/>
    <w:rsid w:val="009E23D8"/>
    <w:rsid w:val="009E6D75"/>
    <w:rsid w:val="009F5B3D"/>
    <w:rsid w:val="00A00C63"/>
    <w:rsid w:val="00A13E3A"/>
    <w:rsid w:val="00A2637C"/>
    <w:rsid w:val="00A32F7F"/>
    <w:rsid w:val="00A3554F"/>
    <w:rsid w:val="00A928E5"/>
    <w:rsid w:val="00AB6539"/>
    <w:rsid w:val="00AD1543"/>
    <w:rsid w:val="00B03B6E"/>
    <w:rsid w:val="00B06E5E"/>
    <w:rsid w:val="00B10007"/>
    <w:rsid w:val="00B10165"/>
    <w:rsid w:val="00B13E9D"/>
    <w:rsid w:val="00B17564"/>
    <w:rsid w:val="00B65C89"/>
    <w:rsid w:val="00B74B02"/>
    <w:rsid w:val="00B75160"/>
    <w:rsid w:val="00B91373"/>
    <w:rsid w:val="00B950CC"/>
    <w:rsid w:val="00BA2237"/>
    <w:rsid w:val="00BA31EF"/>
    <w:rsid w:val="00BA5A55"/>
    <w:rsid w:val="00BB42DA"/>
    <w:rsid w:val="00BB5A32"/>
    <w:rsid w:val="00C01F65"/>
    <w:rsid w:val="00C04518"/>
    <w:rsid w:val="00C065AC"/>
    <w:rsid w:val="00C110A6"/>
    <w:rsid w:val="00C12806"/>
    <w:rsid w:val="00C175CC"/>
    <w:rsid w:val="00C262C6"/>
    <w:rsid w:val="00C32B60"/>
    <w:rsid w:val="00C42893"/>
    <w:rsid w:val="00C46540"/>
    <w:rsid w:val="00C5572D"/>
    <w:rsid w:val="00C670DB"/>
    <w:rsid w:val="00C753B8"/>
    <w:rsid w:val="00C94EB9"/>
    <w:rsid w:val="00CA0D26"/>
    <w:rsid w:val="00CF6E80"/>
    <w:rsid w:val="00D04D1E"/>
    <w:rsid w:val="00D05868"/>
    <w:rsid w:val="00D3475D"/>
    <w:rsid w:val="00D43559"/>
    <w:rsid w:val="00D43791"/>
    <w:rsid w:val="00D56AC0"/>
    <w:rsid w:val="00D874AD"/>
    <w:rsid w:val="00D93949"/>
    <w:rsid w:val="00D93FA8"/>
    <w:rsid w:val="00DB59A5"/>
    <w:rsid w:val="00DC5FB4"/>
    <w:rsid w:val="00DC5FDD"/>
    <w:rsid w:val="00DC7781"/>
    <w:rsid w:val="00DD68C5"/>
    <w:rsid w:val="00DE7D2A"/>
    <w:rsid w:val="00E03CF4"/>
    <w:rsid w:val="00E47CC6"/>
    <w:rsid w:val="00E51B7F"/>
    <w:rsid w:val="00E56681"/>
    <w:rsid w:val="00E7188B"/>
    <w:rsid w:val="00E802B1"/>
    <w:rsid w:val="00E819A8"/>
    <w:rsid w:val="00E81AC7"/>
    <w:rsid w:val="00E97BE3"/>
    <w:rsid w:val="00EA01B7"/>
    <w:rsid w:val="00EA2B80"/>
    <w:rsid w:val="00EB0C80"/>
    <w:rsid w:val="00EE76D9"/>
    <w:rsid w:val="00EF36F8"/>
    <w:rsid w:val="00F065A8"/>
    <w:rsid w:val="00F2100D"/>
    <w:rsid w:val="00F4385A"/>
    <w:rsid w:val="00F451DB"/>
    <w:rsid w:val="00F45C7D"/>
    <w:rsid w:val="00F65B91"/>
    <w:rsid w:val="00FA3B34"/>
    <w:rsid w:val="00FB40BC"/>
    <w:rsid w:val="00FF4E5B"/>
    <w:rsid w:val="780726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7AB8"/>
  <w15:docId w15:val="{1EB8FC55-4401-C242-A34E-161C4A80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3CF4"/>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654CB6"/>
    <w:pPr>
      <w:keepNext/>
      <w:keepLines/>
      <w:jc w:val="center"/>
      <w:outlineLvl w:val="0"/>
    </w:pPr>
    <w:rPr>
      <w:rFonts w:asciiTheme="majorHAnsi" w:eastAsiaTheme="majorEastAsia" w:hAnsiTheme="majorHAnsi" w:cstheme="majorBidi"/>
      <w:b/>
      <w:bCs/>
      <w:color w:val="39A448"/>
      <w:sz w:val="36"/>
      <w:szCs w:val="28"/>
    </w:rPr>
  </w:style>
  <w:style w:type="paragraph" w:styleId="Heading2">
    <w:name w:val="heading 2"/>
    <w:basedOn w:val="Normal"/>
    <w:next w:val="Normal"/>
    <w:link w:val="Heading2Char"/>
    <w:uiPriority w:val="9"/>
    <w:unhideWhenUsed/>
    <w:qFormat/>
    <w:rsid w:val="00654CB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CB6"/>
    <w:rPr>
      <w:rFonts w:asciiTheme="majorHAnsi" w:eastAsiaTheme="majorEastAsia" w:hAnsiTheme="majorHAnsi" w:cstheme="majorBidi"/>
      <w:b/>
      <w:bCs/>
      <w:color w:val="39A448"/>
      <w:sz w:val="36"/>
      <w:szCs w:val="28"/>
    </w:rPr>
  </w:style>
  <w:style w:type="character" w:customStyle="1" w:styleId="Heading2Char">
    <w:name w:val="Heading 2 Char"/>
    <w:basedOn w:val="DefaultParagraphFont"/>
    <w:link w:val="Heading2"/>
    <w:uiPriority w:val="9"/>
    <w:rsid w:val="00654CB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34"/>
    <w:qFormat/>
    <w:rsid w:val="00654CB6"/>
    <w:pPr>
      <w:ind w:left="720" w:hanging="288"/>
      <w:contextualSpacing/>
    </w:pPr>
  </w:style>
  <w:style w:type="character" w:customStyle="1" w:styleId="ListParagraphChar">
    <w:name w:val="List Paragraph Char"/>
    <w:basedOn w:val="DefaultParagraphFont"/>
    <w:link w:val="ListParagraph"/>
    <w:uiPriority w:val="34"/>
    <w:rsid w:val="00654CB6"/>
    <w:rPr>
      <w:rFonts w:ascii="Times New Roman" w:eastAsia="Times New Roman" w:hAnsi="Times New Roman" w:cs="Times New Roman"/>
    </w:rPr>
  </w:style>
  <w:style w:type="character" w:styleId="Hyperlink">
    <w:name w:val="Hyperlink"/>
    <w:basedOn w:val="DefaultParagraphFont"/>
    <w:unhideWhenUsed/>
    <w:rsid w:val="00654CB6"/>
    <w:rPr>
      <w:color w:val="0563C1" w:themeColor="hyperlink"/>
      <w:u w:val="single"/>
    </w:rPr>
  </w:style>
  <w:style w:type="paragraph" w:styleId="Footer">
    <w:name w:val="footer"/>
    <w:basedOn w:val="Normal"/>
    <w:link w:val="FooterChar"/>
    <w:uiPriority w:val="99"/>
    <w:unhideWhenUsed/>
    <w:rsid w:val="00654CB6"/>
    <w:pPr>
      <w:tabs>
        <w:tab w:val="center" w:pos="4680"/>
        <w:tab w:val="right" w:pos="9360"/>
      </w:tabs>
    </w:pPr>
  </w:style>
  <w:style w:type="character" w:customStyle="1" w:styleId="FooterChar">
    <w:name w:val="Footer Char"/>
    <w:basedOn w:val="DefaultParagraphFont"/>
    <w:link w:val="Footer"/>
    <w:uiPriority w:val="99"/>
    <w:rsid w:val="00654CB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54CB6"/>
    <w:rPr>
      <w:sz w:val="16"/>
      <w:szCs w:val="16"/>
    </w:rPr>
  </w:style>
  <w:style w:type="paragraph" w:styleId="CommentText">
    <w:name w:val="annotation text"/>
    <w:basedOn w:val="Normal"/>
    <w:link w:val="CommentTextChar"/>
    <w:uiPriority w:val="99"/>
    <w:unhideWhenUsed/>
    <w:rsid w:val="00654CB6"/>
    <w:rPr>
      <w:sz w:val="20"/>
      <w:szCs w:val="20"/>
    </w:rPr>
  </w:style>
  <w:style w:type="character" w:customStyle="1" w:styleId="CommentTextChar">
    <w:name w:val="Comment Text Char"/>
    <w:basedOn w:val="DefaultParagraphFont"/>
    <w:link w:val="CommentText"/>
    <w:uiPriority w:val="99"/>
    <w:rsid w:val="00654CB6"/>
    <w:rPr>
      <w:rFonts w:ascii="Times New Roman" w:eastAsia="Times New Roman" w:hAnsi="Times New Roman" w:cs="Times New Roman"/>
      <w:sz w:val="20"/>
      <w:szCs w:val="20"/>
    </w:rPr>
  </w:style>
  <w:style w:type="character" w:styleId="Strong">
    <w:name w:val="Strong"/>
    <w:basedOn w:val="DefaultParagraphFont"/>
    <w:uiPriority w:val="22"/>
    <w:qFormat/>
    <w:rsid w:val="00654CB6"/>
    <w:rPr>
      <w:b/>
      <w:bCs/>
    </w:rPr>
  </w:style>
  <w:style w:type="paragraph" w:styleId="BalloonText">
    <w:name w:val="Balloon Text"/>
    <w:basedOn w:val="Normal"/>
    <w:link w:val="BalloonTextChar"/>
    <w:uiPriority w:val="99"/>
    <w:semiHidden/>
    <w:unhideWhenUsed/>
    <w:rsid w:val="00654CB6"/>
    <w:rPr>
      <w:sz w:val="18"/>
      <w:szCs w:val="18"/>
    </w:rPr>
  </w:style>
  <w:style w:type="character" w:customStyle="1" w:styleId="BalloonTextChar">
    <w:name w:val="Balloon Text Char"/>
    <w:basedOn w:val="DefaultParagraphFont"/>
    <w:link w:val="BalloonText"/>
    <w:uiPriority w:val="99"/>
    <w:semiHidden/>
    <w:rsid w:val="00654CB6"/>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654CB6"/>
    <w:pPr>
      <w:tabs>
        <w:tab w:val="center" w:pos="4680"/>
        <w:tab w:val="right" w:pos="9360"/>
      </w:tabs>
    </w:pPr>
  </w:style>
  <w:style w:type="character" w:customStyle="1" w:styleId="HeaderChar">
    <w:name w:val="Header Char"/>
    <w:basedOn w:val="DefaultParagraphFont"/>
    <w:link w:val="Header"/>
    <w:uiPriority w:val="99"/>
    <w:rsid w:val="00654CB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E2F00"/>
    <w:rPr>
      <w:b/>
      <w:bCs/>
    </w:rPr>
  </w:style>
  <w:style w:type="character" w:customStyle="1" w:styleId="CommentSubjectChar">
    <w:name w:val="Comment Subject Char"/>
    <w:basedOn w:val="CommentTextChar"/>
    <w:link w:val="CommentSubject"/>
    <w:uiPriority w:val="99"/>
    <w:semiHidden/>
    <w:rsid w:val="000E2F00"/>
    <w:rPr>
      <w:rFonts w:ascii="Times New Roman" w:eastAsia="Times New Roman" w:hAnsi="Times New Roman" w:cs="Times New Roman"/>
      <w:b/>
      <w:bCs/>
      <w:sz w:val="20"/>
      <w:szCs w:val="20"/>
    </w:rPr>
  </w:style>
  <w:style w:type="paragraph" w:customStyle="1" w:styleId="LetterList">
    <w:name w:val="Letter List"/>
    <w:basedOn w:val="Heading1"/>
    <w:rsid w:val="000E2F00"/>
    <w:pPr>
      <w:keepNext w:val="0"/>
      <w:keepLines w:val="0"/>
      <w:numPr>
        <w:numId w:val="2"/>
      </w:numPr>
      <w:spacing w:before="240" w:line="280" w:lineRule="atLeast"/>
      <w:jc w:val="left"/>
    </w:pPr>
    <w:rPr>
      <w:rFonts w:ascii="Arial" w:eastAsia="Arial" w:hAnsi="Arial" w:cs="Arial"/>
      <w:b w:val="0"/>
      <w:bCs w:val="0"/>
      <w:color w:val="auto"/>
      <w:kern w:val="28"/>
      <w:sz w:val="22"/>
      <w:szCs w:val="22"/>
      <w:lang w:val="en-GB"/>
    </w:rPr>
  </w:style>
  <w:style w:type="table" w:styleId="TableGrid">
    <w:name w:val="Table Grid"/>
    <w:basedOn w:val="TableNormal"/>
    <w:uiPriority w:val="39"/>
    <w:rsid w:val="0012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952DB7"/>
    <w:rPr>
      <w:color w:val="605E5C"/>
      <w:shd w:val="clear" w:color="auto" w:fill="E1DFDD"/>
    </w:rPr>
  </w:style>
  <w:style w:type="character" w:styleId="FollowedHyperlink">
    <w:name w:val="FollowedHyperlink"/>
    <w:basedOn w:val="DefaultParagraphFont"/>
    <w:uiPriority w:val="99"/>
    <w:semiHidden/>
    <w:unhideWhenUsed/>
    <w:rsid w:val="0097772C"/>
    <w:rPr>
      <w:color w:val="954F72" w:themeColor="followedHyperlink"/>
      <w:u w:val="single"/>
    </w:rPr>
  </w:style>
  <w:style w:type="paragraph" w:styleId="Caption">
    <w:name w:val="caption"/>
    <w:basedOn w:val="Normal"/>
    <w:next w:val="Normal"/>
    <w:uiPriority w:val="35"/>
    <w:unhideWhenUsed/>
    <w:qFormat/>
    <w:rsid w:val="00BB5A32"/>
    <w:pPr>
      <w:spacing w:after="200"/>
    </w:pPr>
    <w:rPr>
      <w:i/>
      <w:iCs/>
      <w:color w:val="44546A" w:themeColor="text2"/>
      <w:sz w:val="18"/>
      <w:szCs w:val="18"/>
    </w:rPr>
  </w:style>
  <w:style w:type="paragraph" w:customStyle="1" w:styleId="menu-item">
    <w:name w:val="menu-item"/>
    <w:basedOn w:val="Normal"/>
    <w:rsid w:val="008556C0"/>
    <w:pPr>
      <w:spacing w:before="100" w:beforeAutospacing="1" w:after="100" w:afterAutospacing="1"/>
    </w:pPr>
  </w:style>
  <w:style w:type="paragraph" w:styleId="NormalWeb">
    <w:name w:val="Normal (Web)"/>
    <w:basedOn w:val="Normal"/>
    <w:uiPriority w:val="99"/>
    <w:semiHidden/>
    <w:unhideWhenUsed/>
    <w:rsid w:val="00121783"/>
    <w:pPr>
      <w:spacing w:before="100" w:beforeAutospacing="1" w:after="100" w:afterAutospacing="1"/>
    </w:pPr>
  </w:style>
  <w:style w:type="character" w:styleId="Emphasis">
    <w:name w:val="Emphasis"/>
    <w:basedOn w:val="DefaultParagraphFont"/>
    <w:uiPriority w:val="20"/>
    <w:qFormat/>
    <w:rsid w:val="00121783"/>
    <w:rPr>
      <w:i/>
      <w:iCs/>
    </w:rPr>
  </w:style>
  <w:style w:type="character" w:customStyle="1" w:styleId="markedcontent">
    <w:name w:val="markedcontent"/>
    <w:basedOn w:val="DefaultParagraphFont"/>
    <w:rsid w:val="00A928E5"/>
  </w:style>
  <w:style w:type="paragraph" w:customStyle="1" w:styleId="text-left">
    <w:name w:val="text-left"/>
    <w:basedOn w:val="Normal"/>
    <w:rsid w:val="009D23CF"/>
    <w:pPr>
      <w:spacing w:before="100" w:beforeAutospacing="1" w:after="100" w:afterAutospacing="1"/>
    </w:pPr>
  </w:style>
  <w:style w:type="paragraph" w:customStyle="1" w:styleId="text-white">
    <w:name w:val="text-white"/>
    <w:basedOn w:val="Normal"/>
    <w:rsid w:val="00B913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649">
      <w:bodyDiv w:val="1"/>
      <w:marLeft w:val="0"/>
      <w:marRight w:val="0"/>
      <w:marTop w:val="0"/>
      <w:marBottom w:val="0"/>
      <w:divBdr>
        <w:top w:val="none" w:sz="0" w:space="0" w:color="auto"/>
        <w:left w:val="none" w:sz="0" w:space="0" w:color="auto"/>
        <w:bottom w:val="none" w:sz="0" w:space="0" w:color="auto"/>
        <w:right w:val="none" w:sz="0" w:space="0" w:color="auto"/>
      </w:divBdr>
      <w:divsChild>
        <w:div w:id="249965971">
          <w:marLeft w:val="0"/>
          <w:marRight w:val="0"/>
          <w:marTop w:val="0"/>
          <w:marBottom w:val="0"/>
          <w:divBdr>
            <w:top w:val="none" w:sz="0" w:space="0" w:color="auto"/>
            <w:left w:val="none" w:sz="0" w:space="0" w:color="auto"/>
            <w:bottom w:val="none" w:sz="0" w:space="0" w:color="auto"/>
            <w:right w:val="none" w:sz="0" w:space="0" w:color="auto"/>
          </w:divBdr>
          <w:divsChild>
            <w:div w:id="247273753">
              <w:marLeft w:val="0"/>
              <w:marRight w:val="0"/>
              <w:marTop w:val="0"/>
              <w:marBottom w:val="0"/>
              <w:divBdr>
                <w:top w:val="none" w:sz="0" w:space="0" w:color="auto"/>
                <w:left w:val="none" w:sz="0" w:space="0" w:color="auto"/>
                <w:bottom w:val="none" w:sz="0" w:space="0" w:color="auto"/>
                <w:right w:val="none" w:sz="0" w:space="0" w:color="auto"/>
              </w:divBdr>
            </w:div>
            <w:div w:id="16631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7408">
      <w:bodyDiv w:val="1"/>
      <w:marLeft w:val="0"/>
      <w:marRight w:val="0"/>
      <w:marTop w:val="0"/>
      <w:marBottom w:val="0"/>
      <w:divBdr>
        <w:top w:val="none" w:sz="0" w:space="0" w:color="auto"/>
        <w:left w:val="none" w:sz="0" w:space="0" w:color="auto"/>
        <w:bottom w:val="none" w:sz="0" w:space="0" w:color="auto"/>
        <w:right w:val="none" w:sz="0" w:space="0" w:color="auto"/>
      </w:divBdr>
    </w:div>
    <w:div w:id="96100935">
      <w:bodyDiv w:val="1"/>
      <w:marLeft w:val="0"/>
      <w:marRight w:val="0"/>
      <w:marTop w:val="0"/>
      <w:marBottom w:val="0"/>
      <w:divBdr>
        <w:top w:val="none" w:sz="0" w:space="0" w:color="auto"/>
        <w:left w:val="none" w:sz="0" w:space="0" w:color="auto"/>
        <w:bottom w:val="none" w:sz="0" w:space="0" w:color="auto"/>
        <w:right w:val="none" w:sz="0" w:space="0" w:color="auto"/>
      </w:divBdr>
    </w:div>
    <w:div w:id="171992435">
      <w:bodyDiv w:val="1"/>
      <w:marLeft w:val="0"/>
      <w:marRight w:val="0"/>
      <w:marTop w:val="0"/>
      <w:marBottom w:val="0"/>
      <w:divBdr>
        <w:top w:val="none" w:sz="0" w:space="0" w:color="auto"/>
        <w:left w:val="none" w:sz="0" w:space="0" w:color="auto"/>
        <w:bottom w:val="none" w:sz="0" w:space="0" w:color="auto"/>
        <w:right w:val="none" w:sz="0" w:space="0" w:color="auto"/>
      </w:divBdr>
    </w:div>
    <w:div w:id="233009017">
      <w:bodyDiv w:val="1"/>
      <w:marLeft w:val="0"/>
      <w:marRight w:val="0"/>
      <w:marTop w:val="0"/>
      <w:marBottom w:val="0"/>
      <w:divBdr>
        <w:top w:val="none" w:sz="0" w:space="0" w:color="auto"/>
        <w:left w:val="none" w:sz="0" w:space="0" w:color="auto"/>
        <w:bottom w:val="none" w:sz="0" w:space="0" w:color="auto"/>
        <w:right w:val="none" w:sz="0" w:space="0" w:color="auto"/>
      </w:divBdr>
    </w:div>
    <w:div w:id="406266189">
      <w:bodyDiv w:val="1"/>
      <w:marLeft w:val="0"/>
      <w:marRight w:val="0"/>
      <w:marTop w:val="0"/>
      <w:marBottom w:val="0"/>
      <w:divBdr>
        <w:top w:val="none" w:sz="0" w:space="0" w:color="auto"/>
        <w:left w:val="none" w:sz="0" w:space="0" w:color="auto"/>
        <w:bottom w:val="none" w:sz="0" w:space="0" w:color="auto"/>
        <w:right w:val="none" w:sz="0" w:space="0" w:color="auto"/>
      </w:divBdr>
    </w:div>
    <w:div w:id="445122932">
      <w:bodyDiv w:val="1"/>
      <w:marLeft w:val="0"/>
      <w:marRight w:val="0"/>
      <w:marTop w:val="0"/>
      <w:marBottom w:val="0"/>
      <w:divBdr>
        <w:top w:val="none" w:sz="0" w:space="0" w:color="auto"/>
        <w:left w:val="none" w:sz="0" w:space="0" w:color="auto"/>
        <w:bottom w:val="none" w:sz="0" w:space="0" w:color="auto"/>
        <w:right w:val="none" w:sz="0" w:space="0" w:color="auto"/>
      </w:divBdr>
    </w:div>
    <w:div w:id="598293423">
      <w:bodyDiv w:val="1"/>
      <w:marLeft w:val="0"/>
      <w:marRight w:val="0"/>
      <w:marTop w:val="0"/>
      <w:marBottom w:val="0"/>
      <w:divBdr>
        <w:top w:val="none" w:sz="0" w:space="0" w:color="auto"/>
        <w:left w:val="none" w:sz="0" w:space="0" w:color="auto"/>
        <w:bottom w:val="none" w:sz="0" w:space="0" w:color="auto"/>
        <w:right w:val="none" w:sz="0" w:space="0" w:color="auto"/>
      </w:divBdr>
    </w:div>
    <w:div w:id="816075341">
      <w:bodyDiv w:val="1"/>
      <w:marLeft w:val="0"/>
      <w:marRight w:val="0"/>
      <w:marTop w:val="0"/>
      <w:marBottom w:val="0"/>
      <w:divBdr>
        <w:top w:val="none" w:sz="0" w:space="0" w:color="auto"/>
        <w:left w:val="none" w:sz="0" w:space="0" w:color="auto"/>
        <w:bottom w:val="none" w:sz="0" w:space="0" w:color="auto"/>
        <w:right w:val="none" w:sz="0" w:space="0" w:color="auto"/>
      </w:divBdr>
    </w:div>
    <w:div w:id="890117912">
      <w:bodyDiv w:val="1"/>
      <w:marLeft w:val="0"/>
      <w:marRight w:val="0"/>
      <w:marTop w:val="0"/>
      <w:marBottom w:val="0"/>
      <w:divBdr>
        <w:top w:val="none" w:sz="0" w:space="0" w:color="auto"/>
        <w:left w:val="none" w:sz="0" w:space="0" w:color="auto"/>
        <w:bottom w:val="none" w:sz="0" w:space="0" w:color="auto"/>
        <w:right w:val="none" w:sz="0" w:space="0" w:color="auto"/>
      </w:divBdr>
    </w:div>
    <w:div w:id="1202211487">
      <w:bodyDiv w:val="1"/>
      <w:marLeft w:val="0"/>
      <w:marRight w:val="0"/>
      <w:marTop w:val="0"/>
      <w:marBottom w:val="0"/>
      <w:divBdr>
        <w:top w:val="none" w:sz="0" w:space="0" w:color="auto"/>
        <w:left w:val="none" w:sz="0" w:space="0" w:color="auto"/>
        <w:bottom w:val="none" w:sz="0" w:space="0" w:color="auto"/>
        <w:right w:val="none" w:sz="0" w:space="0" w:color="auto"/>
      </w:divBdr>
    </w:div>
    <w:div w:id="1228415786">
      <w:bodyDiv w:val="1"/>
      <w:marLeft w:val="0"/>
      <w:marRight w:val="0"/>
      <w:marTop w:val="0"/>
      <w:marBottom w:val="0"/>
      <w:divBdr>
        <w:top w:val="none" w:sz="0" w:space="0" w:color="auto"/>
        <w:left w:val="none" w:sz="0" w:space="0" w:color="auto"/>
        <w:bottom w:val="none" w:sz="0" w:space="0" w:color="auto"/>
        <w:right w:val="none" w:sz="0" w:space="0" w:color="auto"/>
      </w:divBdr>
    </w:div>
    <w:div w:id="1258908657">
      <w:bodyDiv w:val="1"/>
      <w:marLeft w:val="0"/>
      <w:marRight w:val="0"/>
      <w:marTop w:val="0"/>
      <w:marBottom w:val="0"/>
      <w:divBdr>
        <w:top w:val="none" w:sz="0" w:space="0" w:color="auto"/>
        <w:left w:val="none" w:sz="0" w:space="0" w:color="auto"/>
        <w:bottom w:val="none" w:sz="0" w:space="0" w:color="auto"/>
        <w:right w:val="none" w:sz="0" w:space="0" w:color="auto"/>
      </w:divBdr>
    </w:div>
    <w:div w:id="1478037222">
      <w:bodyDiv w:val="1"/>
      <w:marLeft w:val="0"/>
      <w:marRight w:val="0"/>
      <w:marTop w:val="0"/>
      <w:marBottom w:val="0"/>
      <w:divBdr>
        <w:top w:val="none" w:sz="0" w:space="0" w:color="auto"/>
        <w:left w:val="none" w:sz="0" w:space="0" w:color="auto"/>
        <w:bottom w:val="none" w:sz="0" w:space="0" w:color="auto"/>
        <w:right w:val="none" w:sz="0" w:space="0" w:color="auto"/>
      </w:divBdr>
    </w:div>
    <w:div w:id="1584685091">
      <w:bodyDiv w:val="1"/>
      <w:marLeft w:val="0"/>
      <w:marRight w:val="0"/>
      <w:marTop w:val="0"/>
      <w:marBottom w:val="0"/>
      <w:divBdr>
        <w:top w:val="none" w:sz="0" w:space="0" w:color="auto"/>
        <w:left w:val="none" w:sz="0" w:space="0" w:color="auto"/>
        <w:bottom w:val="none" w:sz="0" w:space="0" w:color="auto"/>
        <w:right w:val="none" w:sz="0" w:space="0" w:color="auto"/>
      </w:divBdr>
    </w:div>
    <w:div w:id="1701853322">
      <w:bodyDiv w:val="1"/>
      <w:marLeft w:val="0"/>
      <w:marRight w:val="0"/>
      <w:marTop w:val="0"/>
      <w:marBottom w:val="0"/>
      <w:divBdr>
        <w:top w:val="none" w:sz="0" w:space="0" w:color="auto"/>
        <w:left w:val="none" w:sz="0" w:space="0" w:color="auto"/>
        <w:bottom w:val="none" w:sz="0" w:space="0" w:color="auto"/>
        <w:right w:val="none" w:sz="0" w:space="0" w:color="auto"/>
      </w:divBdr>
    </w:div>
    <w:div w:id="1746342530">
      <w:bodyDiv w:val="1"/>
      <w:marLeft w:val="0"/>
      <w:marRight w:val="0"/>
      <w:marTop w:val="0"/>
      <w:marBottom w:val="0"/>
      <w:divBdr>
        <w:top w:val="none" w:sz="0" w:space="0" w:color="auto"/>
        <w:left w:val="none" w:sz="0" w:space="0" w:color="auto"/>
        <w:bottom w:val="none" w:sz="0" w:space="0" w:color="auto"/>
        <w:right w:val="none" w:sz="0" w:space="0" w:color="auto"/>
      </w:divBdr>
    </w:div>
    <w:div w:id="1864586193">
      <w:bodyDiv w:val="1"/>
      <w:marLeft w:val="0"/>
      <w:marRight w:val="0"/>
      <w:marTop w:val="0"/>
      <w:marBottom w:val="0"/>
      <w:divBdr>
        <w:top w:val="none" w:sz="0" w:space="0" w:color="auto"/>
        <w:left w:val="none" w:sz="0" w:space="0" w:color="auto"/>
        <w:bottom w:val="none" w:sz="0" w:space="0" w:color="auto"/>
        <w:right w:val="none" w:sz="0" w:space="0" w:color="auto"/>
      </w:divBdr>
    </w:div>
    <w:div w:id="1876581303">
      <w:bodyDiv w:val="1"/>
      <w:marLeft w:val="0"/>
      <w:marRight w:val="0"/>
      <w:marTop w:val="0"/>
      <w:marBottom w:val="0"/>
      <w:divBdr>
        <w:top w:val="none" w:sz="0" w:space="0" w:color="auto"/>
        <w:left w:val="none" w:sz="0" w:space="0" w:color="auto"/>
        <w:bottom w:val="none" w:sz="0" w:space="0" w:color="auto"/>
        <w:right w:val="none" w:sz="0" w:space="0" w:color="auto"/>
      </w:divBdr>
    </w:div>
    <w:div w:id="1935016378">
      <w:bodyDiv w:val="1"/>
      <w:marLeft w:val="0"/>
      <w:marRight w:val="0"/>
      <w:marTop w:val="0"/>
      <w:marBottom w:val="0"/>
      <w:divBdr>
        <w:top w:val="none" w:sz="0" w:space="0" w:color="auto"/>
        <w:left w:val="none" w:sz="0" w:space="0" w:color="auto"/>
        <w:bottom w:val="none" w:sz="0" w:space="0" w:color="auto"/>
        <w:right w:val="none" w:sz="0" w:space="0" w:color="auto"/>
      </w:divBdr>
    </w:div>
    <w:div w:id="2008097339">
      <w:bodyDiv w:val="1"/>
      <w:marLeft w:val="0"/>
      <w:marRight w:val="0"/>
      <w:marTop w:val="0"/>
      <w:marBottom w:val="0"/>
      <w:divBdr>
        <w:top w:val="none" w:sz="0" w:space="0" w:color="auto"/>
        <w:left w:val="none" w:sz="0" w:space="0" w:color="auto"/>
        <w:bottom w:val="none" w:sz="0" w:space="0" w:color="auto"/>
        <w:right w:val="none" w:sz="0" w:space="0" w:color="auto"/>
      </w:divBdr>
    </w:div>
    <w:div w:id="2022386960">
      <w:bodyDiv w:val="1"/>
      <w:marLeft w:val="0"/>
      <w:marRight w:val="0"/>
      <w:marTop w:val="0"/>
      <w:marBottom w:val="0"/>
      <w:divBdr>
        <w:top w:val="none" w:sz="0" w:space="0" w:color="auto"/>
        <w:left w:val="none" w:sz="0" w:space="0" w:color="auto"/>
        <w:bottom w:val="none" w:sz="0" w:space="0" w:color="auto"/>
        <w:right w:val="none" w:sz="0" w:space="0" w:color="auto"/>
      </w:divBdr>
    </w:div>
    <w:div w:id="2126072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childrenslibrary.org/library/books_by_language.html" TargetMode="External"/><Relationship Id="rId117" Type="http://schemas.openxmlformats.org/officeDocument/2006/relationships/footer" Target="footer3.xml"/><Relationship Id="rId21" Type="http://schemas.openxmlformats.org/officeDocument/2006/relationships/hyperlink" Target="https://www.readwritethink.org/classroom-resources/lesson-plans/learning-centers-shared" TargetMode="External"/><Relationship Id="rId42" Type="http://schemas.openxmlformats.org/officeDocument/2006/relationships/hyperlink" Target="https://www.naeyc.org/sites/default/files/globally-shared/downloads/PDFs/resources/position-statements/diversity.pdf" TargetMode="External"/><Relationship Id="rId47" Type="http://schemas.openxmlformats.org/officeDocument/2006/relationships/hyperlink" Target="https://www.doe.mass.edu/instruction/screening-assessments.html" TargetMode="External"/><Relationship Id="rId63" Type="http://schemas.openxmlformats.org/officeDocument/2006/relationships/hyperlink" Target="https://www.doe.mass.edu/frameworks/current.html" TargetMode="External"/><Relationship Id="rId68" Type="http://schemas.openxmlformats.org/officeDocument/2006/relationships/hyperlink" Target="https://www.doe.mass.edu/massliteracy/skilled-reading/fluent-word-reading/phonological-awareness.html" TargetMode="External"/><Relationship Id="rId84" Type="http://schemas.openxmlformats.org/officeDocument/2006/relationships/hyperlink" Target="https://www.doe.mass.edu/massliteracy/leading-mtss/" TargetMode="External"/><Relationship Id="rId89" Type="http://schemas.openxmlformats.org/officeDocument/2006/relationships/hyperlink" Target="https://library.ncte.org/journals/LA/issues/v90-6/23843" TargetMode="External"/><Relationship Id="rId112" Type="http://schemas.openxmlformats.org/officeDocument/2006/relationships/hyperlink" Target="https://wida.wisc.edu/sites/default/files/resource/WIDA-ELD-Standards-Framework-2020.pdf" TargetMode="External"/><Relationship Id="rId16" Type="http://schemas.openxmlformats.org/officeDocument/2006/relationships/hyperlink" Target="https://masfec.org/dese-office-of-student-and-family-support/" TargetMode="External"/><Relationship Id="rId107" Type="http://schemas.openxmlformats.org/officeDocument/2006/relationships/hyperlink" Target="https://www.mass.gov/doc/dual-language-education-policies-and-guidelines-june-2010/download" TargetMode="External"/><Relationship Id="rId11" Type="http://schemas.openxmlformats.org/officeDocument/2006/relationships/hyperlink" Target="https://www.doe.mass.edu/massliteracy/literacy-block/oral-language.html" TargetMode="External"/><Relationship Id="rId32" Type="http://schemas.openxmlformats.org/officeDocument/2006/relationships/hyperlink" Target="https://www.cuny-nysieb.org/translanguaging-resources/resources-for-work-with-particular-subgroups/young-emergent-bilinguals-tips-from-cuny-nysieb/" TargetMode="External"/><Relationship Id="rId37" Type="http://schemas.openxmlformats.org/officeDocument/2006/relationships/hyperlink" Target="https://www.readwritethink.org/classroom-resources/lesson-plans/digitally-telling-story-greek" TargetMode="External"/><Relationship Id="rId53" Type="http://schemas.openxmlformats.org/officeDocument/2006/relationships/hyperlink" Target="https://www.ericapernell.com/teaching-race-bipoc" TargetMode="External"/><Relationship Id="rId58" Type="http://schemas.openxmlformats.org/officeDocument/2006/relationships/hyperlink" Target="https://www.doe.mass.edu/massliteracy/skilled-reading/language-comprehend/syntax.html" TargetMode="External"/><Relationship Id="rId74" Type="http://schemas.openxmlformats.org/officeDocument/2006/relationships/hyperlink" Target="http://www.earlyliteracylearning.org/ta_pdf/SelfGuided_Module_LRE.pdf" TargetMode="External"/><Relationship Id="rId79" Type="http://schemas.openxmlformats.org/officeDocument/2006/relationships/hyperlink" Target="https://gradnation.americaspromise.org/sites/default/files/d8/2017-05/CameToLearn.pdf" TargetMode="External"/><Relationship Id="rId102" Type="http://schemas.openxmlformats.org/officeDocument/2006/relationships/hyperlink" Target="https://www.learningforjustice.org/frameworks/critical-practices" TargetMode="External"/><Relationship Id="rId5" Type="http://schemas.openxmlformats.org/officeDocument/2006/relationships/styles" Target="styles.xml"/><Relationship Id="rId90" Type="http://schemas.openxmlformats.org/officeDocument/2006/relationships/hyperlink" Target="https://www.doe.mass.edu/instruction/at-a-glance.docx" TargetMode="External"/><Relationship Id="rId95" Type="http://schemas.openxmlformats.org/officeDocument/2006/relationships/hyperlink" Target="https://www.doe.mass.edu/massliteracy/skilled-reading/default.html" TargetMode="External"/><Relationship Id="rId22" Type="http://schemas.openxmlformats.org/officeDocument/2006/relationships/hyperlink" Target="https://www.doe.mass.edu/instruction/culturally-responsive/" TargetMode="External"/><Relationship Id="rId27" Type="http://schemas.openxmlformats.org/officeDocument/2006/relationships/hyperlink" Target="https://www.doe.mass.edu/instruction/culturally-responsive/" TargetMode="External"/><Relationship Id="rId43" Type="http://schemas.openxmlformats.org/officeDocument/2006/relationships/hyperlink" Target="https://www.cuny-nysieb.org/translanguaging-resources/resources-for-work-with-particular-subgroups/young-emergent-bilinguals-tips-from-cuny-nysieb/" TargetMode="External"/><Relationship Id="rId48" Type="http://schemas.openxmlformats.org/officeDocument/2006/relationships/hyperlink" Target="https://www.doe.mass.edu/frameworks/observation/foundational-skills.pptx" TargetMode="External"/><Relationship Id="rId64" Type="http://schemas.openxmlformats.org/officeDocument/2006/relationships/hyperlink" Target="https://wida.wisc.edu/sites/default/files/resource/WIDA-ELD-Standards-Framework-2020.pdf" TargetMode="External"/><Relationship Id="rId69" Type="http://schemas.openxmlformats.org/officeDocument/2006/relationships/hyperlink" Target="https://www.doe.mass.edu/massliteracy/skilled-reading/fluent-word-reading/phonics-decoding.html" TargetMode="External"/><Relationship Id="rId113" Type="http://schemas.openxmlformats.org/officeDocument/2006/relationships/hyperlink" Target="https://www.doe.mass.edu/ele/esl-toolkit/tools-resources/" TargetMode="External"/><Relationship Id="rId118" Type="http://schemas.openxmlformats.org/officeDocument/2006/relationships/fontTable" Target="fontTable.xml"/><Relationship Id="rId80" Type="http://schemas.openxmlformats.org/officeDocument/2006/relationships/hyperlink" Target="https://www.cuny-nysieb.org/wp-content/uploads/2016/05/NYSLanguageProfiles.pdf" TargetMode="External"/><Relationship Id="rId85" Type="http://schemas.openxmlformats.org/officeDocument/2006/relationships/hyperlink" Target="https://www.cuny-nysieb.org/translanguaging-resources/establishing-your-schools-emergent-bilingual-leadership-team/" TargetMode="External"/><Relationship Id="rId12" Type="http://schemas.openxmlformats.org/officeDocument/2006/relationships/hyperlink" Target="https://www.doe.mass.edu/massliteracy/skilled-reading/" TargetMode="External"/><Relationship Id="rId17" Type="http://schemas.openxmlformats.org/officeDocument/2006/relationships/hyperlink" Target="https://wida.wisc.edu/sites/default/files/resource/FocusOn-EY-Supporting-Early-Literacy-Development.pdf" TargetMode="External"/><Relationship Id="rId33" Type="http://schemas.openxmlformats.org/officeDocument/2006/relationships/hyperlink" Target="https://www.readwritethink.org/professional-development/strategy-guides/using-paired-reading-increase" TargetMode="External"/><Relationship Id="rId38" Type="http://schemas.openxmlformats.org/officeDocument/2006/relationships/hyperlink" Target="https://www.researchgate.net/publication/276407358_Myths_About_Early_Childhood_Bilingualism" TargetMode="External"/><Relationship Id="rId59" Type="http://schemas.openxmlformats.org/officeDocument/2006/relationships/hyperlink" Target="https://www.doe.mass.edu/massliteracy/skilled-reading/language-comprehend/higher-level-language.html" TargetMode="External"/><Relationship Id="rId103" Type="http://schemas.openxmlformats.org/officeDocument/2006/relationships/hyperlink" Target="https://www.gse.harvard.edu/news/uk/18/10/english-learners-and-reading-challenges" TargetMode="External"/><Relationship Id="rId108" Type="http://schemas.openxmlformats.org/officeDocument/2006/relationships/hyperlink" Target="https://www.colorincolorado.org/reading-instruction-grades-1-3" TargetMode="External"/><Relationship Id="rId54" Type="http://schemas.openxmlformats.org/officeDocument/2006/relationships/hyperlink" Target="https://www.colorincolorado.org/article/creating-programs-language-minority-families-0" TargetMode="External"/><Relationship Id="rId70" Type="http://schemas.openxmlformats.org/officeDocument/2006/relationships/hyperlink" Target="https://www.doe.mass.edu/massliteracy/skilled-reading/fluent-word-reading/advanced-phonics.html" TargetMode="External"/><Relationship Id="rId75" Type="http://schemas.openxmlformats.org/officeDocument/2006/relationships/hyperlink" Target="https://www.doe.mass.edu/massliteracy/skilled-reading/fluent-word-reading/word-recognition.html" TargetMode="External"/><Relationship Id="rId91" Type="http://schemas.openxmlformats.org/officeDocument/2006/relationships/hyperlink" Target="https://www.doe.mass.edu/massliteracy/literacy-block/default.html" TargetMode="External"/><Relationship Id="rId96" Type="http://schemas.openxmlformats.org/officeDocument/2006/relationships/hyperlink" Target="https://www.doe.mass.edu/massliteracy/reading-difficulties/default.html"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cuny-nysieb.org/wp-content/uploads/2016/05/CUNY-NYSIEB-Latino-Literature-Guide-Final-January-2015.pdf" TargetMode="External"/><Relationship Id="rId28" Type="http://schemas.openxmlformats.org/officeDocument/2006/relationships/hyperlink" Target="https://www.cuny-nysieb.org/wp-content/uploads/2016/05/CUNY-NYSIEB-Latino-Literature-Guide-Final-January-2015.pdf" TargetMode="External"/><Relationship Id="rId49" Type="http://schemas.openxmlformats.org/officeDocument/2006/relationships/hyperlink" Target="https://pdxscholar.library.pdx.edu/cgi/viewcontent.cgi?article=1078&amp;context=edu_fac" TargetMode="External"/><Relationship Id="rId114" Type="http://schemas.openxmlformats.org/officeDocument/2006/relationships/footer" Target="footer1.xml"/><Relationship Id="rId119" Type="http://schemas.openxmlformats.org/officeDocument/2006/relationships/theme" Target="theme/theme1.xml"/><Relationship Id="rId10" Type="http://schemas.openxmlformats.org/officeDocument/2006/relationships/hyperlink" Target="https://www.doe.mass.edu/massliteracy/about.html" TargetMode="External"/><Relationship Id="rId31" Type="http://schemas.openxmlformats.org/officeDocument/2006/relationships/hyperlink" Target="http://www.childrenslibrary.org/library/books_by_language.html" TargetMode="External"/><Relationship Id="rId44" Type="http://schemas.openxmlformats.org/officeDocument/2006/relationships/hyperlink" Target="https://wida.wisc.edu/teach/learners/engagement" TargetMode="External"/><Relationship Id="rId52" Type="http://schemas.openxmlformats.org/officeDocument/2006/relationships/hyperlink" Target="https://www.embracerace.org/resources/nurturing-resilience-and-joy-in-among-young-bipoc-children-part-2" TargetMode="External"/><Relationship Id="rId60" Type="http://schemas.openxmlformats.org/officeDocument/2006/relationships/hyperlink" Target="https://www.doe.mass.edu/massliteracy/literacy-block/complex-text/responding.html" TargetMode="External"/><Relationship Id="rId65" Type="http://schemas.openxmlformats.org/officeDocument/2006/relationships/hyperlink" Target="https://www.doe.mass.edu/edeval/resources/calibration/look-fors.docx" TargetMode="External"/><Relationship Id="rId73" Type="http://schemas.openxmlformats.org/officeDocument/2006/relationships/hyperlink" Target="https://www.doe.mass.edu/massliteracy/literacy-block/writing/process.html" TargetMode="External"/><Relationship Id="rId78" Type="http://schemas.openxmlformats.org/officeDocument/2006/relationships/hyperlink" Target="https://www.colorincolorado.org/sites/default/files/Engaging_ELL_Families_FINAL.pdf" TargetMode="External"/><Relationship Id="rId81" Type="http://schemas.openxmlformats.org/officeDocument/2006/relationships/hyperlink" Target="https://www.colorincolorado.org/article/creating-programs-language-minority-families-0" TargetMode="External"/><Relationship Id="rId86" Type="http://schemas.openxmlformats.org/officeDocument/2006/relationships/hyperlink" Target="https://www2.ed.gov/about/offices/list/oela/english-learner-toolkit/chap10.pdf" TargetMode="External"/><Relationship Id="rId94" Type="http://schemas.openxmlformats.org/officeDocument/2006/relationships/hyperlink" Target="https://www.doe.mass.edu/massliteracy/topresources/default.html" TargetMode="External"/><Relationship Id="rId99" Type="http://schemas.openxmlformats.org/officeDocument/2006/relationships/hyperlink" Target="https://ies.ed.gov/ncee/wwc/Docs/PracticeGuide/20074011.pdf" TargetMode="External"/><Relationship Id="rId101" Type="http://schemas.openxmlformats.org/officeDocument/2006/relationships/hyperlink" Target="https://ies.ed.gov/ncee/wwc/Docs/PracticeGuide/english_learners_pg_040114.pdf"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doe.mass.edu/odl/e-learning/culturally-resp-sust/content/index.html" TargetMode="External"/><Relationship Id="rId18" Type="http://schemas.openxmlformats.org/officeDocument/2006/relationships/hyperlink" Target="https://www.doe.mass.edu/massliteracy/" TargetMode="External"/><Relationship Id="rId39" Type="http://schemas.openxmlformats.org/officeDocument/2006/relationships/hyperlink" Target="https://www.naeyc.org/sites/default/files/globally-shared/downloads/PDFs/resources/position-statements/diversity.pdf" TargetMode="External"/><Relationship Id="rId109" Type="http://schemas.openxmlformats.org/officeDocument/2006/relationships/hyperlink" Target="https://www.readwritethink.org/search/grades/793/grades/795/grades/796/type/643" TargetMode="External"/><Relationship Id="rId34" Type="http://schemas.openxmlformats.org/officeDocument/2006/relationships/hyperlink" Target="https://www.readwritethink.org/classroom-resources/lesson-plans/read-again-comprehension-strategies" TargetMode="External"/><Relationship Id="rId50" Type="http://schemas.openxmlformats.org/officeDocument/2006/relationships/hyperlink" Target="https://www.doe.mass.edu/massliteracy/reading-difficulties/" TargetMode="External"/><Relationship Id="rId55" Type="http://schemas.openxmlformats.org/officeDocument/2006/relationships/hyperlink" Target="https://www.doe.mass.edu/massliteracy/literacy-block/complex-text/choosing-using.html" TargetMode="External"/><Relationship Id="rId76" Type="http://schemas.openxmlformats.org/officeDocument/2006/relationships/hyperlink" Target="https://www.learningforjustice.org/classroom-resources/teaching-strategies/word-work/word-wall" TargetMode="External"/><Relationship Id="rId97" Type="http://schemas.openxmlformats.org/officeDocument/2006/relationships/hyperlink" Target="https://www.doe.mass.edu/frameworks/ela/2017-06QRG-Elementary.pdf" TargetMode="External"/><Relationship Id="rId104" Type="http://schemas.openxmlformats.org/officeDocument/2006/relationships/hyperlink" Target="https://www.colorincolorado.org/early-literacy-instruction" TargetMode="External"/><Relationship Id="rId7" Type="http://schemas.openxmlformats.org/officeDocument/2006/relationships/webSettings" Target="webSettings.xml"/><Relationship Id="rId71" Type="http://schemas.openxmlformats.org/officeDocument/2006/relationships/hyperlink" Target="https://www.doe.mass.edu/massliteracy/literacy-block/writing/structure.html" TargetMode="External"/><Relationship Id="rId92" Type="http://schemas.openxmlformats.org/officeDocument/2006/relationships/hyperlink" Target="https://www.doe.mass.edu/edeffectiveness/prof-learning/crt-videos/" TargetMode="External"/><Relationship Id="rId2" Type="http://schemas.openxmlformats.org/officeDocument/2006/relationships/customXml" Target="../customXml/item2.xml"/><Relationship Id="rId29" Type="http://schemas.openxmlformats.org/officeDocument/2006/relationships/hyperlink" Target="https://diversebookfinder.org/books/" TargetMode="External"/><Relationship Id="rId24" Type="http://schemas.openxmlformats.org/officeDocument/2006/relationships/hyperlink" Target="https://diversebookfinder.org/books/" TargetMode="External"/><Relationship Id="rId40" Type="http://schemas.openxmlformats.org/officeDocument/2006/relationships/hyperlink" Target="https://www.cuny-nysieb.org/translanguaging-resources/resources-for-work-with-particular-subgroups/young-emergent-bilinguals-tips-from-cuny-nysieb/" TargetMode="External"/><Relationship Id="rId45" Type="http://schemas.openxmlformats.org/officeDocument/2006/relationships/hyperlink" Target="https://www.colorincolorado.org/article/making-your-first-ell-home-visit-guide-classroom-teachers" TargetMode="External"/><Relationship Id="rId66" Type="http://schemas.openxmlformats.org/officeDocument/2006/relationships/hyperlink" Target="https://wida.wisc.edu/sites/default/files/Website/News/2021/February/WIDA-StandardsFAQ-LanguageExpectations.pdf" TargetMode="External"/><Relationship Id="rId87" Type="http://schemas.openxmlformats.org/officeDocument/2006/relationships/hyperlink" Target="https://www2.ed.gov/about/offices/list/ocr/docs/dcl-factsheet-lep-parents-201501.pdf" TargetMode="External"/><Relationship Id="rId110" Type="http://schemas.openxmlformats.org/officeDocument/2006/relationships/hyperlink" Target="https://wida.wisc.edu/sites/default/files/resource/FocusOn-EY-Dual-Language-Learners.pdf" TargetMode="External"/><Relationship Id="rId115" Type="http://schemas.openxmlformats.org/officeDocument/2006/relationships/footer" Target="footer2.xml"/><Relationship Id="rId61" Type="http://schemas.openxmlformats.org/officeDocument/2006/relationships/hyperlink" Target="https://2lingual.com/" TargetMode="External"/><Relationship Id="rId82" Type="http://schemas.openxmlformats.org/officeDocument/2006/relationships/hyperlink" Target="https://www.theedadvocate.org/how-to-effectively-use-common-planning-time/" TargetMode="External"/><Relationship Id="rId19" Type="http://schemas.openxmlformats.org/officeDocument/2006/relationships/hyperlink" Target="https://www.doe.mass.edu/massliteracy/literacy-block/default.html" TargetMode="External"/><Relationship Id="rId14" Type="http://schemas.openxmlformats.org/officeDocument/2006/relationships/hyperlink" Target="https://www.doe.mass.edu/massliteracy/pathway-to-equity.html" TargetMode="External"/><Relationship Id="rId30" Type="http://schemas.openxmlformats.org/officeDocument/2006/relationships/hyperlink" Target="https://globalstorybooks.net/" TargetMode="External"/><Relationship Id="rId35" Type="http://schemas.openxmlformats.org/officeDocument/2006/relationships/hyperlink" Target="https://www.colorado.edu/center/bueno/sites/default/files/attached-files/collaborative_group_structures_for_oracy.pdf" TargetMode="External"/><Relationship Id="rId56" Type="http://schemas.openxmlformats.org/officeDocument/2006/relationships/hyperlink" Target="https://www.doe.mass.edu/massliteracy/skilled-reading/language-comprehend/vocab-morphology.html" TargetMode="External"/><Relationship Id="rId77" Type="http://schemas.openxmlformats.org/officeDocument/2006/relationships/hyperlink" Target="https://www.youtube.com/watch?v=jHgoy6iZQpM" TargetMode="External"/><Relationship Id="rId100" Type="http://schemas.openxmlformats.org/officeDocument/2006/relationships/hyperlink" Target="https://ies.ed.gov/ncee/edlabs/projects/project.asp?projectID=4647" TargetMode="External"/><Relationship Id="rId105" Type="http://schemas.openxmlformats.org/officeDocument/2006/relationships/hyperlink" Target="https://www.learningforjustice.org/classroom-resources/lessons?keyword=&amp;field_grade_level%5B35%5D=35" TargetMode="External"/><Relationship Id="rId8" Type="http://schemas.openxmlformats.org/officeDocument/2006/relationships/footnotes" Target="footnotes.xml"/><Relationship Id="rId51" Type="http://schemas.openxmlformats.org/officeDocument/2006/relationships/hyperlink" Target="https://www.doe.mass.edu/ele/slife/" TargetMode="External"/><Relationship Id="rId72" Type="http://schemas.openxmlformats.org/officeDocument/2006/relationships/hyperlink" Target="https://www.doe.mass.edu/massliteracy/literacy-block/writing/craft.html" TargetMode="External"/><Relationship Id="rId93" Type="http://schemas.openxmlformats.org/officeDocument/2006/relationships/hyperlink" Target="https://www.doe.mass.edu/ele/instruction/mcu/" TargetMode="External"/><Relationship Id="rId98" Type="http://schemas.openxmlformats.org/officeDocument/2006/relationships/hyperlink" Target="https://www.doe.mass.edu/instruction/screening-guide.docx" TargetMode="External"/><Relationship Id="rId3" Type="http://schemas.openxmlformats.org/officeDocument/2006/relationships/customXml" Target="../customXml/item3.xml"/><Relationship Id="rId25" Type="http://schemas.openxmlformats.org/officeDocument/2006/relationships/hyperlink" Target="https://globalstorybooks.net/" TargetMode="External"/><Relationship Id="rId46" Type="http://schemas.openxmlformats.org/officeDocument/2006/relationships/hyperlink" Target="https://www.doe.mass.edu/massliteracy/leading-mtss/data-based-decision.html" TargetMode="External"/><Relationship Id="rId67" Type="http://schemas.openxmlformats.org/officeDocument/2006/relationships/hyperlink" Target="https://www.colorincolorado.org/article/language-objectives-key-effective-content-area-instruction-english-learners" TargetMode="External"/><Relationship Id="rId116" Type="http://schemas.openxmlformats.org/officeDocument/2006/relationships/header" Target="header1.xml"/><Relationship Id="rId20" Type="http://schemas.openxmlformats.org/officeDocument/2006/relationships/hyperlink" Target="https://wida.wisc.edu/sites/default/files/resource/WIDA-ELD-Standards-Framework-2020.pdf" TargetMode="External"/><Relationship Id="rId41" Type="http://schemas.openxmlformats.org/officeDocument/2006/relationships/hyperlink" Target="https://www.researchgate.net/publication/276407358_Myths_About_Early_Childhood_Bilingualism" TargetMode="External"/><Relationship Id="rId62" Type="http://schemas.openxmlformats.org/officeDocument/2006/relationships/hyperlink" Target="https://www.learningforjustice.org/frameworks/social-justice-standards" TargetMode="External"/><Relationship Id="rId83" Type="http://schemas.openxmlformats.org/officeDocument/2006/relationships/hyperlink" Target="https://wida.wisc.edu/sites/default/files/resource/FocusBulletin-Collaboration.pdf" TargetMode="External"/><Relationship Id="rId88" Type="http://schemas.openxmlformats.org/officeDocument/2006/relationships/hyperlink" Target="https://www.colorincolorado.org/article/making-your-first-ell-home-visit-guide-classroom-teachers" TargetMode="External"/><Relationship Id="rId111" Type="http://schemas.openxmlformats.org/officeDocument/2006/relationships/hyperlink" Target="https://wida.wisc.edu/sites/default/files/resource/FocusOn-EY-Supporting-Early-Literacy-Development.pdf" TargetMode="External"/><Relationship Id="rId15" Type="http://schemas.openxmlformats.org/officeDocument/2006/relationships/hyperlink" Target="https://www.cal.org/heritage/pdfs/briefs/What-is-a-Heritage-Language.pdf" TargetMode="External"/><Relationship Id="rId36" Type="http://schemas.openxmlformats.org/officeDocument/2006/relationships/hyperlink" Target="https://claves3.files.wordpress.com/2016/09/zhang-stahl-2011.pdf" TargetMode="External"/><Relationship Id="rId57" Type="http://schemas.openxmlformats.org/officeDocument/2006/relationships/hyperlink" Target="https://www.doe.mass.edu/massliteracy/skilled-reading/language-comprehend/knowledge.html" TargetMode="External"/><Relationship Id="rId106" Type="http://schemas.openxmlformats.org/officeDocument/2006/relationships/hyperlink" Target="https://literacysquared.org/index.php/lotta-lara-lesson-plan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2451b51-2139-42b8-8b65-fabe2c9ce3de" xsi:nil="true"/>
    <lcf76f155ced4ddcb4097134ff3c332f xmlns="4c29e450-0b07-46d7-a26e-9748304c7bb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CB9DBA9DB4F84EBE63E51222C24FB9" ma:contentTypeVersion="11" ma:contentTypeDescription="Create a new document." ma:contentTypeScope="" ma:versionID="6a400fc354237a2f829a8463e25a4627">
  <xsd:schema xmlns:xsd="http://www.w3.org/2001/XMLSchema" xmlns:xs="http://www.w3.org/2001/XMLSchema" xmlns:p="http://schemas.microsoft.com/office/2006/metadata/properties" xmlns:ns2="4c29e450-0b07-46d7-a26e-9748304c7bb8" xmlns:ns3="92451b51-2139-42b8-8b65-fabe2c9ce3de" targetNamespace="http://schemas.microsoft.com/office/2006/metadata/properties" ma:root="true" ma:fieldsID="ebb6cd7bfd8de5fa5e51c157bd64b218" ns2:_="" ns3:_="">
    <xsd:import namespace="4c29e450-0b07-46d7-a26e-9748304c7bb8"/>
    <xsd:import namespace="92451b51-2139-42b8-8b65-fabe2c9ce3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9e450-0b07-46d7-a26e-9748304c7b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451b51-2139-42b8-8b65-fabe2c9ce3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4084804f-be2e-42b5-9a28-85670eac2b45}" ma:internalName="TaxCatchAll" ma:showField="CatchAllData" ma:web="92451b51-2139-42b8-8b65-fabe2c9ce3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836A4C-189D-420D-89F3-94DF0CA2632E}">
  <ds:schemaRefs>
    <ds:schemaRef ds:uri="http://schemas.microsoft.com/sharepoint/v3/contenttype/forms"/>
  </ds:schemaRefs>
</ds:datastoreItem>
</file>

<file path=customXml/itemProps2.xml><?xml version="1.0" encoding="utf-8"?>
<ds:datastoreItem xmlns:ds="http://schemas.openxmlformats.org/officeDocument/2006/customXml" ds:itemID="{6D28A47A-62D3-4C7A-84C2-F3F68E517DEF}">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4c29e450-0b07-46d7-a26e-9748304c7bb8"/>
    <ds:schemaRef ds:uri="http://schemas.openxmlformats.org/package/2006/metadata/core-properties"/>
    <ds:schemaRef ds:uri="http://purl.org/dc/elements/1.1/"/>
    <ds:schemaRef ds:uri="92451b51-2139-42b8-8b65-fabe2c9ce3de"/>
    <ds:schemaRef ds:uri="http://www.w3.org/XML/1998/namespace"/>
    <ds:schemaRef ds:uri="http://purl.org/dc/terms/"/>
  </ds:schemaRefs>
</ds:datastoreItem>
</file>

<file path=customXml/itemProps3.xml><?xml version="1.0" encoding="utf-8"?>
<ds:datastoreItem xmlns:ds="http://schemas.openxmlformats.org/officeDocument/2006/customXml" ds:itemID="{DC96CE00-B852-4789-971C-47B7555BE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9e450-0b07-46d7-a26e-9748304c7bb8"/>
    <ds:schemaRef ds:uri="92451b51-2139-42b8-8b65-fabe2c9ce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ESL Toolkit: QRG - Early Literacy Best Practices</vt:lpstr>
    </vt:vector>
  </TitlesOfParts>
  <Company/>
  <LinksUpToDate>false</LinksUpToDate>
  <CharactersWithSpaces>22613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ESL Toolkit: QRG - Early Literacy Best Practices</dc:title>
  <dc:subject/>
  <dc:creator>DESE</dc:creator>
  <cp:keywords/>
  <dc:description/>
  <cp:lastModifiedBy>Giovanni, Danielle (EOE)</cp:lastModifiedBy>
  <cp:revision>17</cp:revision>
  <dcterms:created xsi:type="dcterms:W3CDTF">2022-05-19T21:13:00Z</dcterms:created>
  <dcterms:modified xsi:type="dcterms:W3CDTF">2022-09-26T17:10:00Z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26 2022</vt:lpwstr>
  </property>
</Properties>
</file>