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15ABFA4" w:rsidR="00FA0952" w:rsidRDefault="0001210B">
      <w:pPr>
        <w:spacing w:line="300" w:lineRule="auto"/>
        <w:ind w:right="-15"/>
        <w:rPr>
          <w:rFonts w:ascii="Georgia" w:eastAsia="Georgia" w:hAnsi="Georgia" w:cs="Georgia"/>
          <w:b/>
          <w:color w:val="7030A0"/>
          <w:highlight w:val="white"/>
        </w:rPr>
      </w:pPr>
      <w:r>
        <w:rPr>
          <w:rFonts w:ascii="Georgia" w:eastAsia="Georgia" w:hAnsi="Georgia" w:cs="Georgia"/>
          <w:b/>
          <w:color w:val="7030A0"/>
          <w:highlight w:val="white"/>
        </w:rPr>
        <w:t>Overview</w:t>
      </w:r>
      <w:r w:rsidR="007360E2">
        <w:rPr>
          <w:rFonts w:ascii="Georgia" w:eastAsia="Georgia" w:hAnsi="Georgia" w:cs="Georgia"/>
          <w:b/>
          <w:color w:val="7030A0"/>
          <w:highlight w:val="white"/>
        </w:rPr>
        <w:t xml:space="preserve"> </w:t>
      </w:r>
    </w:p>
    <w:p w14:paraId="00000002" w14:textId="2B0E40A2" w:rsidR="00FA0952" w:rsidRDefault="00FF0CE8" w:rsidP="00204C4F">
      <w:pPr>
        <w:spacing w:line="259" w:lineRule="auto"/>
        <w:ind w:right="-14"/>
        <w:rPr>
          <w:rFonts w:ascii="Calibri" w:eastAsia="Calibri" w:hAnsi="Calibri" w:cs="Calibri"/>
          <w:sz w:val="22"/>
          <w:szCs w:val="22"/>
        </w:rPr>
      </w:pPr>
      <w:r w:rsidRPr="00FF0CE8">
        <w:rPr>
          <w:rFonts w:ascii="Calibri" w:eastAsia="Calibri" w:hAnsi="Calibri" w:cs="Calibri"/>
          <w:noProof/>
          <w:sz w:val="22"/>
          <w:szCs w:val="22"/>
        </w:rPr>
        <mc:AlternateContent>
          <mc:Choice Requires="wps">
            <w:drawing>
              <wp:anchor distT="45720" distB="45720" distL="114300" distR="114300" simplePos="0" relativeHeight="251659264" behindDoc="0" locked="0" layoutInCell="1" allowOverlap="1" wp14:anchorId="629BE14D" wp14:editId="49FB7E61">
                <wp:simplePos x="0" y="0"/>
                <wp:positionH relativeFrom="column">
                  <wp:posOffset>3733800</wp:posOffset>
                </wp:positionH>
                <wp:positionV relativeFrom="paragraph">
                  <wp:posOffset>281305</wp:posOffset>
                </wp:positionV>
                <wp:extent cx="2724150" cy="17830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783080"/>
                        </a:xfrm>
                        <a:prstGeom prst="rect">
                          <a:avLst/>
                        </a:prstGeom>
                        <a:solidFill>
                          <a:srgbClr val="E4D2F2">
                            <a:alpha val="89804"/>
                          </a:srgbClr>
                        </a:solidFill>
                        <a:ln w="9525">
                          <a:solidFill>
                            <a:srgbClr val="7030A0"/>
                          </a:solidFill>
                          <a:miter lim="800000"/>
                          <a:headEnd/>
                          <a:tailEnd/>
                        </a:ln>
                      </wps:spPr>
                      <wps:txbx>
                        <w:txbxContent>
                          <w:p w14:paraId="4FC880BE" w14:textId="212A1A69" w:rsidR="00FF0CE8" w:rsidRDefault="00FF0CE8" w:rsidP="00FF0CE8">
                            <w:pPr>
                              <w:jc w:val="center"/>
                              <w:rPr>
                                <w:rFonts w:ascii="Arial" w:hAnsi="Arial" w:cs="Arial"/>
                                <w:b/>
                                <w:bCs/>
                                <w:sz w:val="19"/>
                                <w:szCs w:val="19"/>
                              </w:rPr>
                            </w:pPr>
                            <w:r w:rsidRPr="00D353B7">
                              <w:rPr>
                                <w:rFonts w:ascii="Arial" w:hAnsi="Arial" w:cs="Arial"/>
                                <w:b/>
                                <w:bCs/>
                                <w:sz w:val="19"/>
                                <w:szCs w:val="19"/>
                              </w:rPr>
                              <w:t xml:space="preserve">Who are </w:t>
                            </w:r>
                            <w:r w:rsidR="00D353B7">
                              <w:rPr>
                                <w:rFonts w:ascii="Arial" w:hAnsi="Arial" w:cs="Arial"/>
                                <w:b/>
                                <w:bCs/>
                                <w:sz w:val="19"/>
                                <w:szCs w:val="19"/>
                              </w:rPr>
                              <w:t>N</w:t>
                            </w:r>
                            <w:r w:rsidRPr="00D353B7">
                              <w:rPr>
                                <w:rFonts w:ascii="Arial" w:hAnsi="Arial" w:cs="Arial"/>
                                <w:b/>
                                <w:bCs/>
                                <w:sz w:val="19"/>
                                <w:szCs w:val="19"/>
                              </w:rPr>
                              <w:t>ewcomers?</w:t>
                            </w:r>
                          </w:p>
                          <w:p w14:paraId="6743FC4B" w14:textId="77777777" w:rsidR="00D353B7" w:rsidRPr="00D353B7" w:rsidRDefault="00D353B7" w:rsidP="00D353B7">
                            <w:pPr>
                              <w:rPr>
                                <w:rFonts w:ascii="Arial" w:hAnsi="Arial" w:cs="Arial"/>
                                <w:b/>
                                <w:bCs/>
                                <w:sz w:val="6"/>
                                <w:szCs w:val="6"/>
                              </w:rPr>
                            </w:pPr>
                          </w:p>
                          <w:p w14:paraId="5D99367B" w14:textId="46F2DC3C" w:rsidR="00D353B7" w:rsidRDefault="00D353B7" w:rsidP="00D353B7">
                            <w:pPr>
                              <w:rPr>
                                <w:rFonts w:ascii="Arial" w:hAnsi="Arial" w:cs="Arial"/>
                                <w:sz w:val="18"/>
                                <w:szCs w:val="18"/>
                              </w:rPr>
                            </w:pPr>
                            <w:r>
                              <w:rPr>
                                <w:rFonts w:ascii="Arial" w:hAnsi="Arial" w:cs="Arial"/>
                                <w:sz w:val="18"/>
                                <w:szCs w:val="18"/>
                              </w:rPr>
                              <w:t>“ ‘</w:t>
                            </w:r>
                            <w:r w:rsidR="00FF0CE8" w:rsidRPr="00D353B7">
                              <w:rPr>
                                <w:rFonts w:ascii="Arial" w:hAnsi="Arial" w:cs="Arial"/>
                                <w:sz w:val="18"/>
                                <w:szCs w:val="18"/>
                              </w:rPr>
                              <w:t>Newcomer</w:t>
                            </w:r>
                            <w:r>
                              <w:rPr>
                                <w:rFonts w:ascii="Arial" w:hAnsi="Arial" w:cs="Arial"/>
                                <w:sz w:val="18"/>
                                <w:szCs w:val="18"/>
                              </w:rPr>
                              <w:t>’</w:t>
                            </w:r>
                            <w:r w:rsidR="00FF0CE8" w:rsidRPr="00D353B7">
                              <w:rPr>
                                <w:rFonts w:ascii="Arial" w:hAnsi="Arial" w:cs="Arial"/>
                                <w:sz w:val="18"/>
                                <w:szCs w:val="18"/>
                              </w:rPr>
                              <w:t xml:space="preserve"> is an umbrella term that includes various categories of immigrants who are born outside of the United States. For example, all immigrants are not necessarily E</w:t>
                            </w:r>
                            <w:r>
                              <w:rPr>
                                <w:rFonts w:ascii="Arial" w:hAnsi="Arial" w:cs="Arial"/>
                                <w:sz w:val="18"/>
                                <w:szCs w:val="18"/>
                              </w:rPr>
                              <w:t xml:space="preserve">nglish learners </w:t>
                            </w:r>
                            <w:r w:rsidR="00FF0CE8" w:rsidRPr="00D353B7">
                              <w:rPr>
                                <w:rFonts w:ascii="Arial" w:hAnsi="Arial" w:cs="Arial"/>
                                <w:sz w:val="18"/>
                                <w:szCs w:val="18"/>
                              </w:rPr>
                              <w:t>as some are fluent in English, while others speak little or no English. Students identified as E</w:t>
                            </w:r>
                            <w:r>
                              <w:rPr>
                                <w:rFonts w:ascii="Arial" w:hAnsi="Arial" w:cs="Arial"/>
                                <w:sz w:val="18"/>
                                <w:szCs w:val="18"/>
                              </w:rPr>
                              <w:t>nglish learners r</w:t>
                            </w:r>
                            <w:r w:rsidR="00FF0CE8" w:rsidRPr="00D353B7">
                              <w:rPr>
                                <w:rFonts w:ascii="Arial" w:hAnsi="Arial" w:cs="Arial"/>
                                <w:sz w:val="18"/>
                                <w:szCs w:val="18"/>
                              </w:rPr>
                              <w:t>equire assistance with language acquisition, though more than 40 percent of identified E</w:t>
                            </w:r>
                            <w:r>
                              <w:rPr>
                                <w:rFonts w:ascii="Arial" w:hAnsi="Arial" w:cs="Arial"/>
                                <w:sz w:val="18"/>
                                <w:szCs w:val="18"/>
                              </w:rPr>
                              <w:t xml:space="preserve">nglish learners </w:t>
                            </w:r>
                            <w:r w:rsidR="00FF0CE8" w:rsidRPr="00D353B7">
                              <w:rPr>
                                <w:rFonts w:ascii="Arial" w:hAnsi="Arial" w:cs="Arial"/>
                                <w:sz w:val="18"/>
                                <w:szCs w:val="18"/>
                              </w:rPr>
                              <w:t>are born in the United States</w:t>
                            </w:r>
                            <w:r>
                              <w:rPr>
                                <w:rFonts w:ascii="Arial" w:hAnsi="Arial" w:cs="Arial"/>
                                <w:sz w:val="18"/>
                                <w:szCs w:val="18"/>
                              </w:rPr>
                              <w:t>.”</w:t>
                            </w:r>
                          </w:p>
                          <w:p w14:paraId="6DF7B4F3" w14:textId="77777777" w:rsidR="00D353B7" w:rsidRPr="00D353B7" w:rsidRDefault="00D353B7" w:rsidP="00D353B7">
                            <w:pPr>
                              <w:rPr>
                                <w:rFonts w:ascii="Arial" w:hAnsi="Arial" w:cs="Arial"/>
                                <w:sz w:val="6"/>
                                <w:szCs w:val="6"/>
                              </w:rPr>
                            </w:pPr>
                          </w:p>
                          <w:p w14:paraId="0C31F78F" w14:textId="68CF036C" w:rsidR="00FF0CE8" w:rsidRPr="001C035C" w:rsidRDefault="003F521F" w:rsidP="00FF0CE8">
                            <w:pPr>
                              <w:jc w:val="center"/>
                              <w:rPr>
                                <w:rFonts w:ascii="Arial" w:hAnsi="Arial" w:cs="Arial"/>
                                <w:i/>
                                <w:iCs/>
                                <w:color w:val="2F5496" w:themeColor="accent1" w:themeShade="BF"/>
                                <w:sz w:val="17"/>
                                <w:szCs w:val="17"/>
                              </w:rPr>
                            </w:pPr>
                            <w:hyperlink r:id="rId12" w:history="1">
                              <w:r w:rsidR="00A34003" w:rsidRPr="001C035C">
                                <w:rPr>
                                  <w:rStyle w:val="Hyperlink"/>
                                  <w:rFonts w:ascii="Arial" w:hAnsi="Arial" w:cs="Arial"/>
                                  <w:i/>
                                  <w:iCs/>
                                  <w:color w:val="2F5496" w:themeColor="accent1" w:themeShade="BF"/>
                                  <w:sz w:val="17"/>
                                  <w:szCs w:val="17"/>
                                </w:rPr>
                                <w:t>Newcomer Toolkit (USDOE, 2017, p. 3)</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9BE14D" id="_x0000_t202" coordsize="21600,21600" o:spt="202" path="m,l,21600r21600,l21600,xe">
                <v:stroke joinstyle="miter"/>
                <v:path gradientshapeok="t" o:connecttype="rect"/>
              </v:shapetype>
              <v:shape id="Text Box 2" o:spid="_x0000_s1026" type="#_x0000_t202" style="position:absolute;margin-left:294pt;margin-top:22.15pt;width:214.5pt;height:14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RyZKQIAAEEEAAAOAAAAZHJzL2Uyb0RvYy54bWysU9uO2jAQfa/Uf7D8XhKyUEJEWFFYqkrb&#10;i7TtBxjHIVYdj2sbEvr1HTvAsq36UtUPlsfjOZ5zZmZx37eKHIV1EnRJx6OUEqE5VFLvS/rt6/ZN&#10;TonzTFdMgRYlPQlH75evXy06U4gMGlCVsARBtCs6U9LGe1MkieONaJkbgREanTXYlnk07T6pLOsQ&#10;vVVJlqZvkw5sZSxw4RzebgYnXUb8uhbcf65rJzxRJcXcfNxt3HdhT5YLVuwtM43k5zTYP2TRMqnx&#10;0yvUhnlGDlb+AdVKbsFB7Ucc2gTqWnIROSCbcfobm6eGGRG5oDjOXGVy/w+Wfzo+mS+W+P4d9FjA&#10;SMKZR+DfHdGwbpjei5W10DWCVfjxOEiWdMYV59AgtStcANl1H6HCIrODhwjU17YNqiBPguhYgNNV&#10;dNF7wvEym2WT8RRdHH3jWX6X5rEsCSsu4cY6/15AS8KhpBarGuHZ8dH5kA4rLk/Cbw6UrLZSqWjY&#10;/W6tLDky7ICHySbbZkOsMg0bbvN5nk4iLYwdnkfMFzhKk66k82k2HST66x+z9C5dXRi8gGilx15X&#10;si1pnoY1dF8Q9kFXsRM9k2o4Iyelz0oHcQeZfb/r8WFQfAfVCTW3MPQ0ziAeGrA/Kemwn0vqfhyY&#10;FZSoDxrrNh9PJmEAojGZzjI07K1nd+thmiNUST0lw3Ht49AERTWssL61jMo/Z3LOFfs0ineeqTAI&#10;t3Z89Tz5y18AAAD//wMAUEsDBBQABgAIAAAAIQDZWG6B4AAAAAsBAAAPAAAAZHJzL2Rvd25yZXYu&#10;eG1sTI/LTsNADEX3SPzDyEjs6CR9hhCngqoVQoIFgQ+YJm4SyHiizLQNf4+7gqXtq+Nzs/VoO3Wi&#10;wbeOEeJJBIq4dFXLNcLnx+4uAeWD4cp0jgnhhzys8+urzKSVO/M7nYpQK4GwTw1CE0Kfau3Lhqzx&#10;E9cTy+3gBmuCjEOtq8GcBW47PY2ipbamZfnQmJ42DZXfxdEiPH8VfUGH7XL3+nQvrFXYvGzfEG9v&#10;xscHUIHG8BeGi76oQy5Oe3fkyqsOYZEk0iUgzOczUJdAFK9ks0eYTRcx6DzT/zvkvwAAAP//AwBQ&#10;SwECLQAUAAYACAAAACEAtoM4kv4AAADhAQAAEwAAAAAAAAAAAAAAAAAAAAAAW0NvbnRlbnRfVHlw&#10;ZXNdLnhtbFBLAQItABQABgAIAAAAIQA4/SH/1gAAAJQBAAALAAAAAAAAAAAAAAAAAC8BAABfcmVs&#10;cy8ucmVsc1BLAQItABQABgAIAAAAIQA8bRyZKQIAAEEEAAAOAAAAAAAAAAAAAAAAAC4CAABkcnMv&#10;ZTJvRG9jLnhtbFBLAQItABQABgAIAAAAIQDZWG6B4AAAAAsBAAAPAAAAAAAAAAAAAAAAAIMEAABk&#10;cnMvZG93bnJldi54bWxQSwUGAAAAAAQABADzAAAAkAUAAAAA&#10;" fillcolor="#e4d2f2" strokecolor="#7030a0">
                <v:fill opacity="58853f"/>
                <v:textbox>
                  <w:txbxContent>
                    <w:p w14:paraId="4FC880BE" w14:textId="212A1A69" w:rsidR="00FF0CE8" w:rsidRDefault="00FF0CE8" w:rsidP="00FF0CE8">
                      <w:pPr>
                        <w:jc w:val="center"/>
                        <w:rPr>
                          <w:rFonts w:ascii="Arial" w:hAnsi="Arial" w:cs="Arial"/>
                          <w:b/>
                          <w:bCs/>
                          <w:sz w:val="19"/>
                          <w:szCs w:val="19"/>
                        </w:rPr>
                      </w:pPr>
                      <w:r w:rsidRPr="00D353B7">
                        <w:rPr>
                          <w:rFonts w:ascii="Arial" w:hAnsi="Arial" w:cs="Arial"/>
                          <w:b/>
                          <w:bCs/>
                          <w:sz w:val="19"/>
                          <w:szCs w:val="19"/>
                        </w:rPr>
                        <w:t xml:space="preserve">Who are </w:t>
                      </w:r>
                      <w:r w:rsidR="00D353B7">
                        <w:rPr>
                          <w:rFonts w:ascii="Arial" w:hAnsi="Arial" w:cs="Arial"/>
                          <w:b/>
                          <w:bCs/>
                          <w:sz w:val="19"/>
                          <w:szCs w:val="19"/>
                        </w:rPr>
                        <w:t>N</w:t>
                      </w:r>
                      <w:r w:rsidRPr="00D353B7">
                        <w:rPr>
                          <w:rFonts w:ascii="Arial" w:hAnsi="Arial" w:cs="Arial"/>
                          <w:b/>
                          <w:bCs/>
                          <w:sz w:val="19"/>
                          <w:szCs w:val="19"/>
                        </w:rPr>
                        <w:t>ewcomers?</w:t>
                      </w:r>
                    </w:p>
                    <w:p w14:paraId="6743FC4B" w14:textId="77777777" w:rsidR="00D353B7" w:rsidRPr="00D353B7" w:rsidRDefault="00D353B7" w:rsidP="00D353B7">
                      <w:pPr>
                        <w:rPr>
                          <w:rFonts w:ascii="Arial" w:hAnsi="Arial" w:cs="Arial"/>
                          <w:b/>
                          <w:bCs/>
                          <w:sz w:val="6"/>
                          <w:szCs w:val="6"/>
                        </w:rPr>
                      </w:pPr>
                    </w:p>
                    <w:p w14:paraId="5D99367B" w14:textId="46F2DC3C" w:rsidR="00D353B7" w:rsidRDefault="00D353B7" w:rsidP="00D353B7">
                      <w:pPr>
                        <w:rPr>
                          <w:rFonts w:ascii="Arial" w:hAnsi="Arial" w:cs="Arial"/>
                          <w:sz w:val="18"/>
                          <w:szCs w:val="18"/>
                        </w:rPr>
                      </w:pPr>
                      <w:r>
                        <w:rPr>
                          <w:rFonts w:ascii="Arial" w:hAnsi="Arial" w:cs="Arial"/>
                          <w:sz w:val="18"/>
                          <w:szCs w:val="18"/>
                        </w:rPr>
                        <w:t>“ ‘</w:t>
                      </w:r>
                      <w:r w:rsidR="00FF0CE8" w:rsidRPr="00D353B7">
                        <w:rPr>
                          <w:rFonts w:ascii="Arial" w:hAnsi="Arial" w:cs="Arial"/>
                          <w:sz w:val="18"/>
                          <w:szCs w:val="18"/>
                        </w:rPr>
                        <w:t>Newcomer</w:t>
                      </w:r>
                      <w:r>
                        <w:rPr>
                          <w:rFonts w:ascii="Arial" w:hAnsi="Arial" w:cs="Arial"/>
                          <w:sz w:val="18"/>
                          <w:szCs w:val="18"/>
                        </w:rPr>
                        <w:t>’</w:t>
                      </w:r>
                      <w:r w:rsidR="00FF0CE8" w:rsidRPr="00D353B7">
                        <w:rPr>
                          <w:rFonts w:ascii="Arial" w:hAnsi="Arial" w:cs="Arial"/>
                          <w:sz w:val="18"/>
                          <w:szCs w:val="18"/>
                        </w:rPr>
                        <w:t xml:space="preserve"> is an umbrella term that includes various categories of immigrants who are born outside of the United States. For example, all immigrants are not necessarily E</w:t>
                      </w:r>
                      <w:r>
                        <w:rPr>
                          <w:rFonts w:ascii="Arial" w:hAnsi="Arial" w:cs="Arial"/>
                          <w:sz w:val="18"/>
                          <w:szCs w:val="18"/>
                        </w:rPr>
                        <w:t xml:space="preserve">nglish learners </w:t>
                      </w:r>
                      <w:r w:rsidR="00FF0CE8" w:rsidRPr="00D353B7">
                        <w:rPr>
                          <w:rFonts w:ascii="Arial" w:hAnsi="Arial" w:cs="Arial"/>
                          <w:sz w:val="18"/>
                          <w:szCs w:val="18"/>
                        </w:rPr>
                        <w:t>as some are fluent in English, while others speak little or no English. Students identified as E</w:t>
                      </w:r>
                      <w:r>
                        <w:rPr>
                          <w:rFonts w:ascii="Arial" w:hAnsi="Arial" w:cs="Arial"/>
                          <w:sz w:val="18"/>
                          <w:szCs w:val="18"/>
                        </w:rPr>
                        <w:t>nglish learners r</w:t>
                      </w:r>
                      <w:r w:rsidR="00FF0CE8" w:rsidRPr="00D353B7">
                        <w:rPr>
                          <w:rFonts w:ascii="Arial" w:hAnsi="Arial" w:cs="Arial"/>
                          <w:sz w:val="18"/>
                          <w:szCs w:val="18"/>
                        </w:rPr>
                        <w:t>equire assistance with language acquisition, though more than 40 percent of identified E</w:t>
                      </w:r>
                      <w:r>
                        <w:rPr>
                          <w:rFonts w:ascii="Arial" w:hAnsi="Arial" w:cs="Arial"/>
                          <w:sz w:val="18"/>
                          <w:szCs w:val="18"/>
                        </w:rPr>
                        <w:t xml:space="preserve">nglish learners </w:t>
                      </w:r>
                      <w:r w:rsidR="00FF0CE8" w:rsidRPr="00D353B7">
                        <w:rPr>
                          <w:rFonts w:ascii="Arial" w:hAnsi="Arial" w:cs="Arial"/>
                          <w:sz w:val="18"/>
                          <w:szCs w:val="18"/>
                        </w:rPr>
                        <w:t>are born in the United States</w:t>
                      </w:r>
                      <w:r>
                        <w:rPr>
                          <w:rFonts w:ascii="Arial" w:hAnsi="Arial" w:cs="Arial"/>
                          <w:sz w:val="18"/>
                          <w:szCs w:val="18"/>
                        </w:rPr>
                        <w:t>.”</w:t>
                      </w:r>
                    </w:p>
                    <w:p w14:paraId="6DF7B4F3" w14:textId="77777777" w:rsidR="00D353B7" w:rsidRPr="00D353B7" w:rsidRDefault="00D353B7" w:rsidP="00D353B7">
                      <w:pPr>
                        <w:rPr>
                          <w:rFonts w:ascii="Arial" w:hAnsi="Arial" w:cs="Arial"/>
                          <w:sz w:val="6"/>
                          <w:szCs w:val="6"/>
                        </w:rPr>
                      </w:pPr>
                    </w:p>
                    <w:p w14:paraId="0C31F78F" w14:textId="68CF036C" w:rsidR="00FF0CE8" w:rsidRPr="001C035C" w:rsidRDefault="003F521F" w:rsidP="00FF0CE8">
                      <w:pPr>
                        <w:jc w:val="center"/>
                        <w:rPr>
                          <w:rFonts w:ascii="Arial" w:hAnsi="Arial" w:cs="Arial"/>
                          <w:i/>
                          <w:iCs/>
                          <w:color w:val="2F5496" w:themeColor="accent1" w:themeShade="BF"/>
                          <w:sz w:val="17"/>
                          <w:szCs w:val="17"/>
                        </w:rPr>
                      </w:pPr>
                      <w:hyperlink r:id="rId13" w:history="1">
                        <w:r w:rsidR="00A34003" w:rsidRPr="001C035C">
                          <w:rPr>
                            <w:rStyle w:val="Hyperlink"/>
                            <w:rFonts w:ascii="Arial" w:hAnsi="Arial" w:cs="Arial"/>
                            <w:i/>
                            <w:iCs/>
                            <w:color w:val="2F5496" w:themeColor="accent1" w:themeShade="BF"/>
                            <w:sz w:val="17"/>
                            <w:szCs w:val="17"/>
                          </w:rPr>
                          <w:t>Newcomer Toolkit (USDOE, 2017, p. 3)</w:t>
                        </w:r>
                      </w:hyperlink>
                    </w:p>
                  </w:txbxContent>
                </v:textbox>
                <w10:wrap type="square"/>
              </v:shape>
            </w:pict>
          </mc:Fallback>
        </mc:AlternateContent>
      </w:r>
      <w:r w:rsidR="007360E2">
        <w:rPr>
          <w:rFonts w:ascii="Calibri" w:eastAsia="Calibri" w:hAnsi="Calibri" w:cs="Calibri"/>
          <w:sz w:val="22"/>
          <w:szCs w:val="22"/>
        </w:rPr>
        <w:t xml:space="preserve">Newcomers </w:t>
      </w:r>
      <w:r w:rsidR="0001210B">
        <w:rPr>
          <w:rFonts w:ascii="Calibri" w:eastAsia="Calibri" w:hAnsi="Calibri" w:cs="Calibri"/>
          <w:sz w:val="22"/>
          <w:szCs w:val="22"/>
        </w:rPr>
        <w:t>are</w:t>
      </w:r>
      <w:r w:rsidR="00B6532B">
        <w:rPr>
          <w:rFonts w:ascii="Calibri" w:eastAsia="Calibri" w:hAnsi="Calibri" w:cs="Calibri"/>
          <w:sz w:val="22"/>
          <w:szCs w:val="22"/>
        </w:rPr>
        <w:t xml:space="preserve"> a </w:t>
      </w:r>
      <w:hyperlink r:id="rId14" w:history="1">
        <w:r w:rsidR="00B6532B" w:rsidRPr="00B6532B">
          <w:rPr>
            <w:rStyle w:val="Hyperlink"/>
            <w:rFonts w:ascii="Calibri" w:eastAsia="Calibri" w:hAnsi="Calibri" w:cs="Calibri"/>
            <w:sz w:val="22"/>
            <w:szCs w:val="22"/>
          </w:rPr>
          <w:t>special population</w:t>
        </w:r>
      </w:hyperlink>
      <w:r w:rsidR="00B6532B">
        <w:rPr>
          <w:rFonts w:ascii="Calibri" w:eastAsia="Calibri" w:hAnsi="Calibri" w:cs="Calibri"/>
          <w:sz w:val="22"/>
          <w:szCs w:val="22"/>
        </w:rPr>
        <w:t xml:space="preserve"> of </w:t>
      </w:r>
      <w:r w:rsidR="0001210B">
        <w:rPr>
          <w:rFonts w:ascii="Calibri" w:eastAsia="Calibri" w:hAnsi="Calibri" w:cs="Calibri"/>
          <w:sz w:val="22"/>
          <w:szCs w:val="22"/>
        </w:rPr>
        <w:t xml:space="preserve">English learners who have recently arrived </w:t>
      </w:r>
      <w:r w:rsidR="00B6532B">
        <w:rPr>
          <w:rFonts w:ascii="Calibri" w:eastAsia="Calibri" w:hAnsi="Calibri" w:cs="Calibri"/>
          <w:sz w:val="22"/>
          <w:szCs w:val="22"/>
        </w:rPr>
        <w:t>in</w:t>
      </w:r>
      <w:r w:rsidR="0001210B">
        <w:rPr>
          <w:rFonts w:ascii="Calibri" w:eastAsia="Calibri" w:hAnsi="Calibri" w:cs="Calibri"/>
          <w:sz w:val="22"/>
          <w:szCs w:val="22"/>
        </w:rPr>
        <w:t xml:space="preserve"> the United States</w:t>
      </w:r>
      <w:r w:rsidR="00B6532B">
        <w:rPr>
          <w:rFonts w:ascii="Calibri" w:eastAsia="Calibri" w:hAnsi="Calibri" w:cs="Calibri"/>
          <w:sz w:val="22"/>
          <w:szCs w:val="22"/>
        </w:rPr>
        <w:t xml:space="preserve">. They </w:t>
      </w:r>
      <w:r w:rsidR="0001210B">
        <w:rPr>
          <w:rFonts w:ascii="Calibri" w:eastAsia="Calibri" w:hAnsi="Calibri" w:cs="Calibri"/>
          <w:sz w:val="22"/>
          <w:szCs w:val="22"/>
        </w:rPr>
        <w:t xml:space="preserve">bring rich </w:t>
      </w:r>
      <w:r w:rsidR="007360E2">
        <w:rPr>
          <w:rFonts w:ascii="Calibri" w:eastAsia="Calibri" w:hAnsi="Calibri" w:cs="Calibri"/>
          <w:sz w:val="22"/>
          <w:szCs w:val="22"/>
        </w:rPr>
        <w:t>experiences, language, cultures, customs,</w:t>
      </w:r>
      <w:r w:rsidR="0001210B">
        <w:rPr>
          <w:rFonts w:ascii="Calibri" w:eastAsia="Calibri" w:hAnsi="Calibri" w:cs="Calibri"/>
          <w:sz w:val="22"/>
          <w:szCs w:val="22"/>
        </w:rPr>
        <w:t xml:space="preserve"> and backgrounds that can </w:t>
      </w:r>
      <w:hyperlink r:id="rId15" w:history="1">
        <w:r w:rsidR="0001210B" w:rsidRPr="0001210B">
          <w:rPr>
            <w:rStyle w:val="Hyperlink"/>
            <w:rFonts w:ascii="Calibri" w:eastAsia="Calibri" w:hAnsi="Calibri" w:cs="Calibri"/>
            <w:sz w:val="22"/>
            <w:szCs w:val="22"/>
          </w:rPr>
          <w:t xml:space="preserve">help them </w:t>
        </w:r>
        <w:r w:rsidR="007360E2" w:rsidRPr="0001210B">
          <w:rPr>
            <w:rStyle w:val="Hyperlink"/>
            <w:rFonts w:ascii="Calibri" w:eastAsia="Calibri" w:hAnsi="Calibri" w:cs="Calibri"/>
            <w:sz w:val="22"/>
            <w:szCs w:val="22"/>
          </w:rPr>
          <w:t>adapt and thrive</w:t>
        </w:r>
      </w:hyperlink>
      <w:r w:rsidR="007360E2">
        <w:rPr>
          <w:rFonts w:ascii="Calibri" w:eastAsia="Calibri" w:hAnsi="Calibri" w:cs="Calibri"/>
          <w:sz w:val="22"/>
          <w:szCs w:val="22"/>
        </w:rPr>
        <w:t xml:space="preserve"> in </w:t>
      </w:r>
      <w:r w:rsidR="0001210B">
        <w:rPr>
          <w:rFonts w:ascii="Calibri" w:eastAsia="Calibri" w:hAnsi="Calibri" w:cs="Calibri"/>
          <w:sz w:val="22"/>
          <w:szCs w:val="22"/>
        </w:rPr>
        <w:t xml:space="preserve">a new community. Many also </w:t>
      </w:r>
      <w:r>
        <w:rPr>
          <w:rFonts w:ascii="Calibri" w:eastAsia="Calibri" w:hAnsi="Calibri" w:cs="Calibri"/>
          <w:sz w:val="22"/>
          <w:szCs w:val="22"/>
        </w:rPr>
        <w:t>arrive while still building</w:t>
      </w:r>
      <w:r w:rsidR="007360E2">
        <w:rPr>
          <w:rFonts w:ascii="Calibri" w:eastAsia="Calibri" w:hAnsi="Calibri" w:cs="Calibri"/>
          <w:sz w:val="22"/>
          <w:szCs w:val="22"/>
        </w:rPr>
        <w:t xml:space="preserve"> </w:t>
      </w:r>
      <w:r w:rsidR="0001210B">
        <w:rPr>
          <w:rFonts w:ascii="Calibri" w:eastAsia="Calibri" w:hAnsi="Calibri" w:cs="Calibri"/>
          <w:sz w:val="22"/>
          <w:szCs w:val="22"/>
        </w:rPr>
        <w:t xml:space="preserve">proficiency in both English academic and social instructional language </w:t>
      </w:r>
      <w:r w:rsidR="007360E2">
        <w:rPr>
          <w:rFonts w:ascii="Calibri" w:eastAsia="Calibri" w:hAnsi="Calibri" w:cs="Calibri"/>
          <w:sz w:val="22"/>
          <w:szCs w:val="22"/>
        </w:rPr>
        <w:t>thus require</w:t>
      </w:r>
      <w:r w:rsidR="0001210B">
        <w:rPr>
          <w:rFonts w:ascii="Calibri" w:eastAsia="Calibri" w:hAnsi="Calibri" w:cs="Calibri"/>
          <w:sz w:val="22"/>
          <w:szCs w:val="22"/>
        </w:rPr>
        <w:t xml:space="preserve"> </w:t>
      </w:r>
      <w:r w:rsidR="007360E2">
        <w:rPr>
          <w:rFonts w:ascii="Calibri" w:eastAsia="Calibri" w:hAnsi="Calibri" w:cs="Calibri"/>
          <w:sz w:val="22"/>
          <w:szCs w:val="22"/>
        </w:rPr>
        <w:t xml:space="preserve">specific instructional considerations </w:t>
      </w:r>
      <w:r w:rsidR="0001210B">
        <w:rPr>
          <w:rFonts w:ascii="Calibri" w:eastAsia="Calibri" w:hAnsi="Calibri" w:cs="Calibri"/>
          <w:sz w:val="22"/>
          <w:szCs w:val="22"/>
        </w:rPr>
        <w:t>and supports to succeed in and out of school. Some newcomers may also have experienced trauma as part of the immigration process. Effective</w:t>
      </w:r>
      <w:r w:rsidR="00D353B7">
        <w:rPr>
          <w:rFonts w:ascii="Calibri" w:eastAsia="Calibri" w:hAnsi="Calibri" w:cs="Calibri"/>
          <w:sz w:val="22"/>
          <w:szCs w:val="22"/>
        </w:rPr>
        <w:t>, equitable</w:t>
      </w:r>
      <w:r w:rsidR="0001210B">
        <w:rPr>
          <w:rFonts w:ascii="Calibri" w:eastAsia="Calibri" w:hAnsi="Calibri" w:cs="Calibri"/>
          <w:sz w:val="22"/>
          <w:szCs w:val="22"/>
        </w:rPr>
        <w:t xml:space="preserve"> instruction for newcomers incorporates culturally responsive and sustaining  </w:t>
      </w:r>
      <w:r w:rsidR="0003030B">
        <w:rPr>
          <w:rFonts w:ascii="Calibri" w:eastAsia="Calibri" w:hAnsi="Calibri" w:cs="Calibri"/>
          <w:sz w:val="22"/>
          <w:szCs w:val="22"/>
        </w:rPr>
        <w:t xml:space="preserve">instruction that supports </w:t>
      </w:r>
      <w:r w:rsidR="0001210B">
        <w:rPr>
          <w:rFonts w:ascii="Calibri" w:eastAsia="Calibri" w:hAnsi="Calibri" w:cs="Calibri"/>
          <w:sz w:val="22"/>
          <w:szCs w:val="22"/>
        </w:rPr>
        <w:t>academic</w:t>
      </w:r>
      <w:r w:rsidR="0003030B">
        <w:rPr>
          <w:rFonts w:ascii="Calibri" w:eastAsia="Calibri" w:hAnsi="Calibri" w:cs="Calibri"/>
          <w:sz w:val="22"/>
          <w:szCs w:val="22"/>
        </w:rPr>
        <w:t xml:space="preserve"> achievement, language</w:t>
      </w:r>
      <w:r w:rsidR="00D353B7">
        <w:rPr>
          <w:rFonts w:ascii="Calibri" w:eastAsia="Calibri" w:hAnsi="Calibri" w:cs="Calibri"/>
          <w:sz w:val="22"/>
          <w:szCs w:val="22"/>
        </w:rPr>
        <w:t>,</w:t>
      </w:r>
      <w:r w:rsidR="0003030B">
        <w:rPr>
          <w:rFonts w:ascii="Calibri" w:eastAsia="Calibri" w:hAnsi="Calibri" w:cs="Calibri"/>
          <w:sz w:val="22"/>
          <w:szCs w:val="22"/>
        </w:rPr>
        <w:t xml:space="preserve"> and </w:t>
      </w:r>
      <w:r w:rsidR="0001210B">
        <w:rPr>
          <w:rFonts w:ascii="Calibri" w:eastAsia="Calibri" w:hAnsi="Calibri" w:cs="Calibri"/>
          <w:sz w:val="22"/>
          <w:szCs w:val="22"/>
        </w:rPr>
        <w:t>social and emotional learning (SEL)</w:t>
      </w:r>
      <w:r w:rsidR="0003030B">
        <w:rPr>
          <w:rStyle w:val="FootnoteReference"/>
          <w:rFonts w:ascii="Calibri" w:eastAsia="Calibri" w:hAnsi="Calibri" w:cs="Calibri"/>
          <w:sz w:val="22"/>
          <w:szCs w:val="22"/>
        </w:rPr>
        <w:footnoteReference w:id="1"/>
      </w:r>
      <w:r w:rsidR="0003030B">
        <w:rPr>
          <w:rFonts w:ascii="Calibri" w:eastAsia="Calibri" w:hAnsi="Calibri" w:cs="Calibri"/>
          <w:sz w:val="22"/>
          <w:szCs w:val="22"/>
        </w:rPr>
        <w:t xml:space="preserve">. </w:t>
      </w:r>
    </w:p>
    <w:p w14:paraId="46F60955" w14:textId="74E5A8DF" w:rsidR="008E3E24" w:rsidRPr="006100CB" w:rsidRDefault="008E3E24">
      <w:pPr>
        <w:ind w:right="-15"/>
        <w:rPr>
          <w:rFonts w:ascii="Calibri" w:eastAsia="Calibri" w:hAnsi="Calibri" w:cs="Calibri"/>
          <w:sz w:val="10"/>
          <w:szCs w:val="10"/>
        </w:rPr>
      </w:pPr>
    </w:p>
    <w:tbl>
      <w:tblPr>
        <w:tblStyle w:val="TableGrid"/>
        <w:tblW w:w="10165" w:type="dxa"/>
        <w:tblLook w:val="04A0" w:firstRow="1" w:lastRow="0" w:firstColumn="1" w:lastColumn="0" w:noHBand="0" w:noVBand="1"/>
      </w:tblPr>
      <w:tblGrid>
        <w:gridCol w:w="4945"/>
        <w:gridCol w:w="5220"/>
      </w:tblGrid>
      <w:tr w:rsidR="00D353B7" w14:paraId="1767D8A2" w14:textId="77777777" w:rsidTr="00780EF7">
        <w:trPr>
          <w:trHeight w:val="58"/>
        </w:trPr>
        <w:tc>
          <w:tcPr>
            <w:tcW w:w="10165" w:type="dxa"/>
            <w:gridSpan w:val="2"/>
            <w:shd w:val="clear" w:color="auto" w:fill="C59DE3"/>
          </w:tcPr>
          <w:p w14:paraId="0466098C" w14:textId="77777777" w:rsidR="00D353B7" w:rsidRPr="00D353B7" w:rsidRDefault="00D353B7" w:rsidP="00D353B7">
            <w:pPr>
              <w:ind w:right="-15"/>
              <w:jc w:val="center"/>
              <w:rPr>
                <w:rFonts w:ascii="Calibri" w:eastAsia="Calibri" w:hAnsi="Calibri" w:cs="Calibri"/>
                <w:b/>
                <w:bCs/>
                <w:color w:val="FFFFFF" w:themeColor="background1"/>
                <w:sz w:val="6"/>
                <w:szCs w:val="6"/>
              </w:rPr>
            </w:pPr>
          </w:p>
          <w:p w14:paraId="5988FDF9" w14:textId="1139DF5E" w:rsidR="00D353B7" w:rsidRPr="00D353B7" w:rsidRDefault="00D353B7" w:rsidP="00D353B7">
            <w:pPr>
              <w:ind w:right="-15"/>
              <w:jc w:val="center"/>
              <w:rPr>
                <w:rFonts w:ascii="Arial" w:eastAsia="Calibri" w:hAnsi="Arial" w:cs="Arial"/>
                <w:b/>
                <w:bCs/>
                <w:color w:val="FFFFFF" w:themeColor="background1"/>
                <w:sz w:val="20"/>
                <w:szCs w:val="20"/>
              </w:rPr>
            </w:pPr>
            <w:r w:rsidRPr="00D353B7">
              <w:rPr>
                <w:rFonts w:ascii="Arial" w:eastAsia="Calibri" w:hAnsi="Arial" w:cs="Arial"/>
                <w:b/>
                <w:bCs/>
                <w:sz w:val="20"/>
                <w:szCs w:val="20"/>
              </w:rPr>
              <w:t>Potential Strengths and Common Challenges of Newcomers</w:t>
            </w:r>
          </w:p>
          <w:p w14:paraId="7B80CDE6" w14:textId="77777777" w:rsidR="00D353B7" w:rsidRPr="00D353B7" w:rsidRDefault="00D353B7" w:rsidP="008E3E24">
            <w:pPr>
              <w:ind w:right="-15"/>
              <w:jc w:val="center"/>
              <w:rPr>
                <w:rFonts w:ascii="Calibri" w:eastAsia="Calibri" w:hAnsi="Calibri" w:cs="Calibri"/>
                <w:b/>
                <w:bCs/>
                <w:color w:val="FFFFFF" w:themeColor="background1"/>
                <w:sz w:val="6"/>
                <w:szCs w:val="6"/>
              </w:rPr>
            </w:pPr>
          </w:p>
        </w:tc>
      </w:tr>
      <w:tr w:rsidR="00B628BA" w14:paraId="108C144D" w14:textId="77777777" w:rsidTr="006100CB">
        <w:trPr>
          <w:trHeight w:val="996"/>
        </w:trPr>
        <w:tc>
          <w:tcPr>
            <w:tcW w:w="4945" w:type="dxa"/>
            <w:shd w:val="clear" w:color="auto" w:fill="E4D2F2"/>
          </w:tcPr>
          <w:p w14:paraId="045D27B2" w14:textId="77777777" w:rsidR="00B628BA" w:rsidRPr="00B628BA" w:rsidRDefault="00B628BA" w:rsidP="008E3E24">
            <w:pPr>
              <w:ind w:right="-15"/>
              <w:jc w:val="center"/>
              <w:rPr>
                <w:rFonts w:ascii="Arial" w:eastAsia="Calibri" w:hAnsi="Arial" w:cs="Arial"/>
                <w:b/>
                <w:bCs/>
                <w:sz w:val="6"/>
                <w:szCs w:val="6"/>
              </w:rPr>
            </w:pPr>
          </w:p>
          <w:p w14:paraId="37ED0E8A" w14:textId="0665A44F" w:rsidR="00B628BA" w:rsidRPr="00D353B7" w:rsidRDefault="00B628BA" w:rsidP="008E3E24">
            <w:pPr>
              <w:ind w:right="-15"/>
              <w:jc w:val="center"/>
              <w:rPr>
                <w:rFonts w:ascii="Arial" w:eastAsia="Calibri" w:hAnsi="Arial" w:cs="Arial"/>
                <w:b/>
                <w:bCs/>
                <w:sz w:val="18"/>
                <w:szCs w:val="18"/>
              </w:rPr>
            </w:pPr>
            <w:r w:rsidRPr="00D353B7">
              <w:rPr>
                <w:rFonts w:ascii="Arial" w:eastAsia="Calibri" w:hAnsi="Arial" w:cs="Arial"/>
                <w:b/>
                <w:bCs/>
                <w:sz w:val="18"/>
                <w:szCs w:val="18"/>
              </w:rPr>
              <w:t>Challenges</w:t>
            </w:r>
          </w:p>
          <w:p w14:paraId="1C539249" w14:textId="77777777" w:rsidR="00B628BA" w:rsidRPr="00D353B7" w:rsidRDefault="00B628BA" w:rsidP="00B628BA">
            <w:pPr>
              <w:pStyle w:val="NormalWeb"/>
              <w:numPr>
                <w:ilvl w:val="0"/>
                <w:numId w:val="16"/>
              </w:numPr>
              <w:spacing w:before="0" w:beforeAutospacing="0" w:after="0" w:afterAutospacing="0"/>
              <w:ind w:left="216" w:hanging="216"/>
              <w:rPr>
                <w:rFonts w:ascii="Arial" w:hAnsi="Arial" w:cs="Arial"/>
                <w:sz w:val="18"/>
                <w:szCs w:val="18"/>
              </w:rPr>
            </w:pPr>
            <w:r w:rsidRPr="00D353B7">
              <w:rPr>
                <w:rFonts w:ascii="Arial" w:hAnsi="Arial" w:cs="Arial"/>
                <w:sz w:val="18"/>
                <w:szCs w:val="18"/>
              </w:rPr>
              <w:t xml:space="preserve">Adapting to a new country and new culture </w:t>
            </w:r>
          </w:p>
          <w:p w14:paraId="4D1FBF4E" w14:textId="77777777" w:rsidR="00B628BA" w:rsidRPr="00D353B7" w:rsidRDefault="00B628BA" w:rsidP="00B628BA">
            <w:pPr>
              <w:pStyle w:val="NormalWeb"/>
              <w:numPr>
                <w:ilvl w:val="0"/>
                <w:numId w:val="16"/>
              </w:numPr>
              <w:spacing w:before="0" w:beforeAutospacing="0" w:after="0" w:afterAutospacing="0"/>
              <w:ind w:left="216" w:hanging="216"/>
              <w:rPr>
                <w:rFonts w:ascii="Arial" w:hAnsi="Arial" w:cs="Arial"/>
                <w:sz w:val="18"/>
                <w:szCs w:val="18"/>
              </w:rPr>
            </w:pPr>
            <w:r w:rsidRPr="00D353B7">
              <w:rPr>
                <w:rFonts w:ascii="Arial" w:hAnsi="Arial" w:cs="Arial"/>
                <w:sz w:val="18"/>
                <w:szCs w:val="18"/>
              </w:rPr>
              <w:t xml:space="preserve">Navigating and understanding a new school system </w:t>
            </w:r>
          </w:p>
          <w:p w14:paraId="55FAE36F" w14:textId="77777777" w:rsidR="00B628BA" w:rsidRPr="00D353B7" w:rsidRDefault="00B628BA" w:rsidP="00B628BA">
            <w:pPr>
              <w:pStyle w:val="NormalWeb"/>
              <w:numPr>
                <w:ilvl w:val="0"/>
                <w:numId w:val="16"/>
              </w:numPr>
              <w:spacing w:before="0" w:beforeAutospacing="0" w:after="0" w:afterAutospacing="0"/>
              <w:ind w:left="216" w:hanging="216"/>
              <w:rPr>
                <w:rFonts w:ascii="Arial" w:hAnsi="Arial" w:cs="Arial"/>
                <w:sz w:val="18"/>
                <w:szCs w:val="18"/>
              </w:rPr>
            </w:pPr>
            <w:r w:rsidRPr="00D353B7">
              <w:rPr>
                <w:rFonts w:ascii="Arial" w:hAnsi="Arial" w:cs="Arial"/>
                <w:sz w:val="18"/>
                <w:szCs w:val="18"/>
              </w:rPr>
              <w:t xml:space="preserve">Family/Caregiver engagement </w:t>
            </w:r>
          </w:p>
          <w:p w14:paraId="14F3F9D6" w14:textId="77777777" w:rsidR="00B628BA" w:rsidRPr="00D353B7" w:rsidRDefault="00B628BA" w:rsidP="00B628BA">
            <w:pPr>
              <w:pStyle w:val="NormalWeb"/>
              <w:numPr>
                <w:ilvl w:val="0"/>
                <w:numId w:val="16"/>
              </w:numPr>
              <w:spacing w:before="0" w:beforeAutospacing="0" w:after="0" w:afterAutospacing="0"/>
              <w:ind w:left="216" w:hanging="216"/>
              <w:rPr>
                <w:rFonts w:ascii="Arial" w:hAnsi="Arial" w:cs="Arial"/>
                <w:sz w:val="18"/>
                <w:szCs w:val="18"/>
              </w:rPr>
            </w:pPr>
            <w:r w:rsidRPr="00D353B7">
              <w:rPr>
                <w:rFonts w:ascii="Arial" w:hAnsi="Arial" w:cs="Arial"/>
                <w:sz w:val="18"/>
                <w:szCs w:val="18"/>
                <w:bdr w:val="none" w:sz="0" w:space="0" w:color="auto" w:frame="1"/>
              </w:rPr>
              <w:t>Undocumented status</w:t>
            </w:r>
          </w:p>
          <w:p w14:paraId="6EC4386B" w14:textId="77777777" w:rsidR="00B628BA" w:rsidRPr="00D353B7" w:rsidRDefault="00B628BA" w:rsidP="00B628BA">
            <w:pPr>
              <w:pStyle w:val="NormalWeb"/>
              <w:numPr>
                <w:ilvl w:val="0"/>
                <w:numId w:val="16"/>
              </w:numPr>
              <w:spacing w:before="0" w:beforeAutospacing="0" w:after="0" w:afterAutospacing="0"/>
              <w:ind w:left="216" w:hanging="216"/>
              <w:rPr>
                <w:rFonts w:ascii="Arial" w:hAnsi="Arial" w:cs="Arial"/>
                <w:sz w:val="18"/>
                <w:szCs w:val="18"/>
              </w:rPr>
            </w:pPr>
            <w:r w:rsidRPr="00D353B7">
              <w:rPr>
                <w:rFonts w:ascii="Arial" w:hAnsi="Arial" w:cs="Arial"/>
                <w:sz w:val="18"/>
                <w:szCs w:val="18"/>
                <w:bdr w:val="none" w:sz="0" w:space="0" w:color="auto" w:frame="1"/>
              </w:rPr>
              <w:t>Trauma associated with immigration</w:t>
            </w:r>
          </w:p>
          <w:p w14:paraId="78B54B1E" w14:textId="77777777" w:rsidR="00B628BA" w:rsidRPr="00D353B7" w:rsidRDefault="00B628BA" w:rsidP="00B628BA">
            <w:pPr>
              <w:pStyle w:val="NormalWeb"/>
              <w:numPr>
                <w:ilvl w:val="0"/>
                <w:numId w:val="16"/>
              </w:numPr>
              <w:spacing w:before="0" w:beforeAutospacing="0" w:after="0" w:afterAutospacing="0"/>
              <w:ind w:left="216" w:hanging="216"/>
              <w:rPr>
                <w:rFonts w:ascii="Arial" w:hAnsi="Arial" w:cs="Arial"/>
                <w:sz w:val="18"/>
                <w:szCs w:val="18"/>
              </w:rPr>
            </w:pPr>
            <w:r w:rsidRPr="00D353B7">
              <w:rPr>
                <w:rFonts w:ascii="Arial" w:hAnsi="Arial" w:cs="Arial"/>
                <w:sz w:val="18"/>
                <w:szCs w:val="18"/>
                <w:bdr w:val="none" w:sz="0" w:space="0" w:color="auto" w:frame="1"/>
              </w:rPr>
              <w:t xml:space="preserve">Attendance </w:t>
            </w:r>
          </w:p>
          <w:p w14:paraId="5E0FAD9D" w14:textId="77777777" w:rsidR="00B628BA" w:rsidRPr="00D353B7" w:rsidRDefault="00B628BA" w:rsidP="00B628BA">
            <w:pPr>
              <w:pStyle w:val="NormalWeb"/>
              <w:numPr>
                <w:ilvl w:val="0"/>
                <w:numId w:val="16"/>
              </w:numPr>
              <w:spacing w:before="0" w:beforeAutospacing="0" w:after="0" w:afterAutospacing="0"/>
              <w:ind w:left="216" w:hanging="216"/>
              <w:rPr>
                <w:rFonts w:ascii="Arial" w:hAnsi="Arial" w:cs="Arial"/>
                <w:sz w:val="18"/>
                <w:szCs w:val="18"/>
              </w:rPr>
            </w:pPr>
            <w:r w:rsidRPr="00D353B7">
              <w:rPr>
                <w:rFonts w:ascii="Arial" w:hAnsi="Arial" w:cs="Arial"/>
                <w:sz w:val="18"/>
                <w:szCs w:val="18"/>
                <w:bdr w:val="none" w:sz="0" w:space="0" w:color="auto" w:frame="1"/>
              </w:rPr>
              <w:t xml:space="preserve">High dropout rate </w:t>
            </w:r>
          </w:p>
          <w:p w14:paraId="1A8459A5" w14:textId="77777777" w:rsidR="00B628BA" w:rsidRPr="00D353B7" w:rsidRDefault="00B628BA" w:rsidP="00B628BA">
            <w:pPr>
              <w:pStyle w:val="NormalWeb"/>
              <w:numPr>
                <w:ilvl w:val="0"/>
                <w:numId w:val="16"/>
              </w:numPr>
              <w:spacing w:before="0" w:beforeAutospacing="0" w:after="0" w:afterAutospacing="0"/>
              <w:ind w:left="216" w:hanging="216"/>
              <w:rPr>
                <w:rFonts w:ascii="Arial" w:hAnsi="Arial" w:cs="Arial"/>
                <w:sz w:val="18"/>
                <w:szCs w:val="18"/>
              </w:rPr>
            </w:pPr>
            <w:r w:rsidRPr="00D353B7">
              <w:rPr>
                <w:rFonts w:ascii="Arial" w:hAnsi="Arial" w:cs="Arial"/>
                <w:sz w:val="18"/>
                <w:szCs w:val="18"/>
                <w:bdr w:val="none" w:sz="0" w:space="0" w:color="auto" w:frame="1"/>
              </w:rPr>
              <w:t>Completing graduation requirements </w:t>
            </w:r>
          </w:p>
          <w:p w14:paraId="626FE136" w14:textId="77777777" w:rsidR="00B628BA" w:rsidRPr="00D353B7" w:rsidRDefault="00B628BA" w:rsidP="00B628BA">
            <w:pPr>
              <w:pStyle w:val="NormalWeb"/>
              <w:numPr>
                <w:ilvl w:val="0"/>
                <w:numId w:val="16"/>
              </w:numPr>
              <w:spacing w:before="0" w:beforeAutospacing="0" w:after="0" w:afterAutospacing="0"/>
              <w:ind w:left="216" w:hanging="216"/>
              <w:rPr>
                <w:rFonts w:ascii="Arial" w:hAnsi="Arial" w:cs="Arial"/>
                <w:sz w:val="18"/>
                <w:szCs w:val="18"/>
              </w:rPr>
            </w:pPr>
            <w:r w:rsidRPr="00D353B7">
              <w:rPr>
                <w:rFonts w:ascii="Arial" w:hAnsi="Arial" w:cs="Arial"/>
                <w:sz w:val="18"/>
                <w:szCs w:val="18"/>
                <w:bdr w:val="none" w:sz="0" w:space="0" w:color="auto" w:frame="1"/>
              </w:rPr>
              <w:t>Rolling admissions</w:t>
            </w:r>
          </w:p>
          <w:p w14:paraId="519CA5AD" w14:textId="791FBF63" w:rsidR="00B628BA" w:rsidRPr="00D353B7" w:rsidRDefault="00B628BA" w:rsidP="00B628BA">
            <w:pPr>
              <w:pStyle w:val="NormalWeb"/>
              <w:numPr>
                <w:ilvl w:val="0"/>
                <w:numId w:val="16"/>
              </w:numPr>
              <w:spacing w:before="0" w:after="0"/>
              <w:ind w:left="216" w:hanging="216"/>
              <w:rPr>
                <w:rFonts w:ascii="Arial" w:eastAsia="Calibri" w:hAnsi="Arial" w:cs="Arial"/>
                <w:b/>
                <w:bCs/>
                <w:sz w:val="18"/>
                <w:szCs w:val="18"/>
              </w:rPr>
            </w:pPr>
            <w:r w:rsidRPr="00D353B7">
              <w:rPr>
                <w:rFonts w:ascii="Arial" w:hAnsi="Arial" w:cs="Arial"/>
                <w:sz w:val="18"/>
                <w:szCs w:val="18"/>
                <w:bdr w:val="none" w:sz="0" w:space="0" w:color="auto" w:frame="1"/>
              </w:rPr>
              <w:t xml:space="preserve">Competing responsibilities (e.g., jobs, </w:t>
            </w:r>
            <w:proofErr w:type="gramStart"/>
            <w:r w:rsidRPr="00D353B7">
              <w:rPr>
                <w:rFonts w:ascii="Arial" w:hAnsi="Arial" w:cs="Arial"/>
                <w:sz w:val="18"/>
                <w:szCs w:val="18"/>
                <w:bdr w:val="none" w:sz="0" w:space="0" w:color="auto" w:frame="1"/>
              </w:rPr>
              <w:t>child care</w:t>
            </w:r>
            <w:proofErr w:type="gramEnd"/>
            <w:r w:rsidRPr="00D353B7">
              <w:rPr>
                <w:rFonts w:ascii="Arial" w:hAnsi="Arial" w:cs="Arial"/>
                <w:sz w:val="18"/>
                <w:szCs w:val="18"/>
                <w:bdr w:val="none" w:sz="0" w:space="0" w:color="auto" w:frame="1"/>
              </w:rPr>
              <w:t>, etc.)</w:t>
            </w:r>
          </w:p>
        </w:tc>
        <w:tc>
          <w:tcPr>
            <w:tcW w:w="5220" w:type="dxa"/>
            <w:shd w:val="clear" w:color="auto" w:fill="E4D2F2"/>
          </w:tcPr>
          <w:p w14:paraId="1BB9FF53" w14:textId="60E6E2BD" w:rsidR="00B628BA" w:rsidRPr="00B628BA" w:rsidRDefault="00B628BA" w:rsidP="008E3E24">
            <w:pPr>
              <w:ind w:right="-15"/>
              <w:jc w:val="center"/>
              <w:rPr>
                <w:rFonts w:ascii="Arial" w:eastAsia="Calibri" w:hAnsi="Arial" w:cs="Arial"/>
                <w:b/>
                <w:bCs/>
                <w:sz w:val="6"/>
                <w:szCs w:val="6"/>
              </w:rPr>
            </w:pPr>
          </w:p>
          <w:p w14:paraId="070B593C" w14:textId="04C88599" w:rsidR="00B628BA" w:rsidRPr="00D353B7" w:rsidRDefault="00B628BA" w:rsidP="008E3E24">
            <w:pPr>
              <w:ind w:right="-15"/>
              <w:jc w:val="center"/>
              <w:rPr>
                <w:rFonts w:ascii="Arial" w:eastAsia="Calibri" w:hAnsi="Arial" w:cs="Arial"/>
                <w:b/>
                <w:bCs/>
                <w:sz w:val="18"/>
                <w:szCs w:val="18"/>
              </w:rPr>
            </w:pPr>
            <w:r w:rsidRPr="00D353B7">
              <w:rPr>
                <w:rFonts w:ascii="Arial" w:eastAsia="Calibri" w:hAnsi="Arial" w:cs="Arial"/>
                <w:b/>
                <w:bCs/>
                <w:sz w:val="18"/>
                <w:szCs w:val="18"/>
              </w:rPr>
              <w:t>Opportunities</w:t>
            </w:r>
          </w:p>
          <w:p w14:paraId="596B00E0" w14:textId="77777777" w:rsidR="00B628BA" w:rsidRPr="00D353B7" w:rsidRDefault="00B628BA" w:rsidP="00B628BA">
            <w:pPr>
              <w:pStyle w:val="ListParagraph"/>
              <w:numPr>
                <w:ilvl w:val="0"/>
                <w:numId w:val="16"/>
              </w:numPr>
              <w:ind w:left="216" w:hanging="216"/>
              <w:rPr>
                <w:rFonts w:ascii="Arial" w:eastAsia="Calibri" w:hAnsi="Arial" w:cs="Arial"/>
                <w:sz w:val="18"/>
                <w:szCs w:val="18"/>
              </w:rPr>
            </w:pPr>
            <w:r w:rsidRPr="00D353B7">
              <w:rPr>
                <w:rFonts w:ascii="Arial" w:eastAsia="Calibri" w:hAnsi="Arial" w:cs="Arial"/>
                <w:sz w:val="18"/>
                <w:szCs w:val="18"/>
              </w:rPr>
              <w:t xml:space="preserve">Introducing students and families to community resources  </w:t>
            </w:r>
          </w:p>
          <w:p w14:paraId="790D8669" w14:textId="5A01E24C" w:rsidR="00B628BA" w:rsidRPr="00D353B7" w:rsidRDefault="00B628BA" w:rsidP="00B628BA">
            <w:pPr>
              <w:pStyle w:val="ListParagraph"/>
              <w:numPr>
                <w:ilvl w:val="0"/>
                <w:numId w:val="16"/>
              </w:numPr>
              <w:ind w:left="216" w:hanging="216"/>
              <w:rPr>
                <w:rFonts w:ascii="Arial" w:eastAsia="Calibri" w:hAnsi="Arial" w:cs="Arial"/>
                <w:sz w:val="18"/>
                <w:szCs w:val="18"/>
              </w:rPr>
            </w:pPr>
            <w:r w:rsidRPr="00D353B7">
              <w:rPr>
                <w:rFonts w:ascii="Arial" w:eastAsia="Calibri" w:hAnsi="Arial" w:cs="Arial"/>
                <w:sz w:val="18"/>
                <w:szCs w:val="18"/>
              </w:rPr>
              <w:t xml:space="preserve">Building empowering school-newcomer family partnerships </w:t>
            </w:r>
          </w:p>
          <w:p w14:paraId="16EA5FB6" w14:textId="5227A00E" w:rsidR="00B628BA" w:rsidRPr="00D353B7" w:rsidRDefault="00B628BA" w:rsidP="00B628BA">
            <w:pPr>
              <w:pStyle w:val="ListParagraph"/>
              <w:numPr>
                <w:ilvl w:val="0"/>
                <w:numId w:val="16"/>
              </w:numPr>
              <w:ind w:left="216" w:hanging="216"/>
              <w:rPr>
                <w:rFonts w:ascii="Arial" w:eastAsia="Calibri" w:hAnsi="Arial" w:cs="Arial"/>
                <w:sz w:val="18"/>
                <w:szCs w:val="18"/>
              </w:rPr>
            </w:pPr>
            <w:r w:rsidRPr="00D353B7">
              <w:rPr>
                <w:rFonts w:ascii="Arial" w:eastAsia="Calibri" w:hAnsi="Arial" w:cs="Arial"/>
                <w:sz w:val="18"/>
                <w:szCs w:val="18"/>
              </w:rPr>
              <w:t xml:space="preserve">Integrating social-emotional learning into instructional materials, methods, and learning environment </w:t>
            </w:r>
          </w:p>
          <w:p w14:paraId="38667C72" w14:textId="77777777" w:rsidR="00B628BA" w:rsidRPr="00D353B7" w:rsidRDefault="00B628BA" w:rsidP="00B628BA">
            <w:pPr>
              <w:pStyle w:val="ListParagraph"/>
              <w:numPr>
                <w:ilvl w:val="0"/>
                <w:numId w:val="16"/>
              </w:numPr>
              <w:ind w:left="216" w:hanging="216"/>
              <w:rPr>
                <w:rFonts w:ascii="Arial" w:eastAsia="Calibri" w:hAnsi="Arial" w:cs="Arial"/>
                <w:sz w:val="18"/>
                <w:szCs w:val="18"/>
              </w:rPr>
            </w:pPr>
            <w:r w:rsidRPr="00D353B7">
              <w:rPr>
                <w:rFonts w:ascii="Arial" w:eastAsia="Calibri" w:hAnsi="Arial" w:cs="Arial"/>
                <w:sz w:val="18"/>
                <w:szCs w:val="18"/>
              </w:rPr>
              <w:t xml:space="preserve">Creating school teams to monitor attendance and academic concerns </w:t>
            </w:r>
          </w:p>
          <w:p w14:paraId="4EC0E526" w14:textId="77777777" w:rsidR="00B628BA" w:rsidRPr="00D353B7" w:rsidRDefault="00B628BA" w:rsidP="00B628BA">
            <w:pPr>
              <w:pStyle w:val="ListParagraph"/>
              <w:numPr>
                <w:ilvl w:val="0"/>
                <w:numId w:val="16"/>
              </w:numPr>
              <w:ind w:left="216" w:hanging="216"/>
              <w:rPr>
                <w:rFonts w:ascii="Arial" w:eastAsia="Calibri" w:hAnsi="Arial" w:cs="Arial"/>
                <w:sz w:val="18"/>
                <w:szCs w:val="18"/>
              </w:rPr>
            </w:pPr>
            <w:r w:rsidRPr="00D353B7">
              <w:rPr>
                <w:rFonts w:ascii="Arial" w:eastAsia="Calibri" w:hAnsi="Arial" w:cs="Arial"/>
                <w:sz w:val="18"/>
                <w:szCs w:val="18"/>
              </w:rPr>
              <w:t xml:space="preserve">Keeping expectations and rigor high </w:t>
            </w:r>
          </w:p>
          <w:p w14:paraId="5923C46F" w14:textId="06CD058E" w:rsidR="00B628BA" w:rsidRPr="00D353B7" w:rsidRDefault="00780EF7" w:rsidP="00B628BA">
            <w:pPr>
              <w:pStyle w:val="ListParagraph"/>
              <w:numPr>
                <w:ilvl w:val="0"/>
                <w:numId w:val="16"/>
              </w:numPr>
              <w:ind w:left="216" w:hanging="216"/>
              <w:rPr>
                <w:rFonts w:ascii="Arial" w:eastAsia="Calibri" w:hAnsi="Arial" w:cs="Arial"/>
                <w:sz w:val="18"/>
                <w:szCs w:val="18"/>
              </w:rPr>
            </w:pPr>
            <w:r>
              <w:rPr>
                <w:rFonts w:ascii="Arial" w:eastAsia="Calibri" w:hAnsi="Arial" w:cs="Arial"/>
                <w:sz w:val="18"/>
                <w:szCs w:val="18"/>
              </w:rPr>
              <w:t xml:space="preserve">Developing </w:t>
            </w:r>
            <w:r w:rsidR="00B628BA" w:rsidRPr="00D353B7">
              <w:rPr>
                <w:rFonts w:ascii="Arial" w:eastAsia="Calibri" w:hAnsi="Arial" w:cs="Arial"/>
                <w:sz w:val="18"/>
                <w:szCs w:val="18"/>
              </w:rPr>
              <w:t xml:space="preserve">student leaders/mentors to support newly arrived peers </w:t>
            </w:r>
          </w:p>
          <w:p w14:paraId="018CC5C7" w14:textId="4C33CA2A" w:rsidR="00B628BA" w:rsidRPr="00D353B7" w:rsidRDefault="00B628BA" w:rsidP="00B628BA">
            <w:pPr>
              <w:pStyle w:val="ListParagraph"/>
              <w:numPr>
                <w:ilvl w:val="0"/>
                <w:numId w:val="16"/>
              </w:numPr>
              <w:ind w:left="216" w:hanging="216"/>
              <w:rPr>
                <w:rFonts w:ascii="Arial" w:eastAsia="Calibri" w:hAnsi="Arial" w:cs="Arial"/>
                <w:b/>
                <w:bCs/>
                <w:sz w:val="18"/>
                <w:szCs w:val="18"/>
              </w:rPr>
            </w:pPr>
            <w:r w:rsidRPr="00D353B7">
              <w:rPr>
                <w:rFonts w:ascii="Arial" w:eastAsia="Calibri" w:hAnsi="Arial" w:cs="Arial"/>
                <w:sz w:val="18"/>
                <w:szCs w:val="18"/>
              </w:rPr>
              <w:t xml:space="preserve">Providing flexible scheduling whenever possible  </w:t>
            </w:r>
          </w:p>
        </w:tc>
      </w:tr>
    </w:tbl>
    <w:p w14:paraId="00000003" w14:textId="7207FFD6" w:rsidR="00FA0952" w:rsidRPr="00204C4F" w:rsidRDefault="00FA0952">
      <w:pPr>
        <w:spacing w:line="300" w:lineRule="auto"/>
        <w:ind w:right="-15"/>
        <w:rPr>
          <w:rFonts w:ascii="Calibri" w:eastAsia="Calibri" w:hAnsi="Calibri" w:cs="Calibri"/>
          <w:sz w:val="10"/>
          <w:szCs w:val="10"/>
        </w:rPr>
      </w:pPr>
    </w:p>
    <w:p w14:paraId="00000004" w14:textId="4D384F72" w:rsidR="00FA0952" w:rsidRDefault="007360E2">
      <w:pPr>
        <w:spacing w:line="300" w:lineRule="auto"/>
        <w:ind w:right="-15"/>
        <w:rPr>
          <w:rFonts w:ascii="Georgia" w:eastAsia="Georgia" w:hAnsi="Georgia" w:cs="Georgia"/>
          <w:b/>
          <w:color w:val="7030A0"/>
          <w:highlight w:val="white"/>
        </w:rPr>
      </w:pPr>
      <w:r>
        <w:rPr>
          <w:rFonts w:ascii="Georgia" w:eastAsia="Georgia" w:hAnsi="Georgia" w:cs="Georgia"/>
          <w:b/>
          <w:color w:val="7030A0"/>
          <w:highlight w:val="white"/>
        </w:rPr>
        <w:t xml:space="preserve">Strategies and Best Practices </w:t>
      </w:r>
    </w:p>
    <w:p w14:paraId="00000005" w14:textId="36522A0D" w:rsidR="00FA0952" w:rsidRDefault="007360E2" w:rsidP="00204C4F">
      <w:pPr>
        <w:spacing w:line="259" w:lineRule="auto"/>
        <w:ind w:right="-15"/>
        <w:rPr>
          <w:rFonts w:ascii="Calibri" w:eastAsia="Calibri" w:hAnsi="Calibri" w:cs="Calibri"/>
          <w:sz w:val="22"/>
          <w:szCs w:val="22"/>
        </w:rPr>
      </w:pPr>
      <w:r>
        <w:rPr>
          <w:rFonts w:ascii="Calibri" w:eastAsia="Calibri" w:hAnsi="Calibri" w:cs="Calibri"/>
          <w:sz w:val="22"/>
          <w:szCs w:val="22"/>
        </w:rPr>
        <w:t>Supporting newcomers requires specific instructional considerations as educators seek to balance providing rigorous c</w:t>
      </w:r>
      <w:r w:rsidR="00780EF7">
        <w:rPr>
          <w:rFonts w:ascii="Calibri" w:eastAsia="Calibri" w:hAnsi="Calibri" w:cs="Calibri"/>
          <w:sz w:val="22"/>
          <w:szCs w:val="22"/>
        </w:rPr>
        <w:t xml:space="preserve">ore content </w:t>
      </w:r>
      <w:r>
        <w:rPr>
          <w:rFonts w:ascii="Calibri" w:eastAsia="Calibri" w:hAnsi="Calibri" w:cs="Calibri"/>
          <w:sz w:val="22"/>
          <w:szCs w:val="22"/>
        </w:rPr>
        <w:t xml:space="preserve">instruction while also prioritizing </w:t>
      </w:r>
      <w:r w:rsidR="00B17940" w:rsidRPr="00B17940">
        <w:rPr>
          <w:rFonts w:asciiTheme="minorHAnsi" w:hAnsiTheme="minorHAnsi" w:cstheme="minorHAnsi"/>
          <w:sz w:val="22"/>
          <w:szCs w:val="22"/>
        </w:rPr>
        <w:t xml:space="preserve">rapid English </w:t>
      </w:r>
      <w:r w:rsidR="00780EF7">
        <w:rPr>
          <w:rFonts w:asciiTheme="minorHAnsi" w:hAnsiTheme="minorHAnsi" w:cstheme="minorHAnsi"/>
          <w:sz w:val="22"/>
          <w:szCs w:val="22"/>
        </w:rPr>
        <w:t>l</w:t>
      </w:r>
      <w:r w:rsidR="00B17940" w:rsidRPr="00B17940">
        <w:rPr>
          <w:rFonts w:asciiTheme="minorHAnsi" w:hAnsiTheme="minorHAnsi" w:cstheme="minorHAnsi"/>
          <w:sz w:val="22"/>
          <w:szCs w:val="22"/>
        </w:rPr>
        <w:t>anguage development and proficiency</w:t>
      </w:r>
      <w:r w:rsidRPr="00B17940">
        <w:rPr>
          <w:rFonts w:asciiTheme="minorHAnsi" w:eastAsia="Calibri" w:hAnsiTheme="minorHAnsi" w:cstheme="minorHAnsi"/>
          <w:sz w:val="22"/>
          <w:szCs w:val="22"/>
        </w:rPr>
        <w:t>.</w:t>
      </w:r>
      <w:r>
        <w:rPr>
          <w:rFonts w:ascii="Calibri" w:eastAsia="Calibri" w:hAnsi="Calibri" w:cs="Calibri"/>
          <w:sz w:val="22"/>
          <w:szCs w:val="22"/>
        </w:rPr>
        <w:t xml:space="preserve">  Strategies that work best with this population </w:t>
      </w:r>
      <w:r w:rsidR="00780EF7">
        <w:rPr>
          <w:rFonts w:ascii="Calibri" w:eastAsia="Calibri" w:hAnsi="Calibri" w:cs="Calibri"/>
          <w:sz w:val="22"/>
          <w:szCs w:val="22"/>
        </w:rPr>
        <w:t xml:space="preserve">integrate communication modes (reading, writing, listening, speaking, etc.), </w:t>
      </w:r>
      <w:r>
        <w:rPr>
          <w:rFonts w:ascii="Calibri" w:eastAsia="Calibri" w:hAnsi="Calibri" w:cs="Calibri"/>
          <w:sz w:val="22"/>
          <w:szCs w:val="22"/>
        </w:rPr>
        <w:t xml:space="preserve">foster student-to-student interaction, </w:t>
      </w:r>
      <w:r w:rsidR="00780EF7">
        <w:rPr>
          <w:rFonts w:ascii="Calibri" w:eastAsia="Calibri" w:hAnsi="Calibri" w:cs="Calibri"/>
          <w:sz w:val="22"/>
          <w:szCs w:val="22"/>
        </w:rPr>
        <w:t>maintain academic rigor, s</w:t>
      </w:r>
      <w:r>
        <w:rPr>
          <w:rFonts w:ascii="Calibri" w:eastAsia="Calibri" w:hAnsi="Calibri" w:cs="Calibri"/>
          <w:sz w:val="22"/>
          <w:szCs w:val="22"/>
        </w:rPr>
        <w:t>howcase student learning</w:t>
      </w:r>
      <w:r w:rsidR="00780EF7">
        <w:rPr>
          <w:rFonts w:ascii="Calibri" w:eastAsia="Calibri" w:hAnsi="Calibri" w:cs="Calibri"/>
          <w:sz w:val="22"/>
          <w:szCs w:val="22"/>
        </w:rPr>
        <w:t>,</w:t>
      </w:r>
      <w:r>
        <w:rPr>
          <w:rFonts w:ascii="Calibri" w:eastAsia="Calibri" w:hAnsi="Calibri" w:cs="Calibri"/>
          <w:sz w:val="22"/>
          <w:szCs w:val="22"/>
        </w:rPr>
        <w:t xml:space="preserve"> and integrate culturally proficient and sustaining </w:t>
      </w:r>
      <w:r w:rsidR="00BF55CE">
        <w:rPr>
          <w:rFonts w:ascii="Calibri" w:eastAsia="Calibri" w:hAnsi="Calibri" w:cs="Calibri"/>
          <w:sz w:val="22"/>
          <w:szCs w:val="22"/>
        </w:rPr>
        <w:t>SEL practices.</w:t>
      </w:r>
      <w:r>
        <w:rPr>
          <w:rFonts w:ascii="Calibri" w:eastAsia="Calibri" w:hAnsi="Calibri" w:cs="Calibri"/>
          <w:sz w:val="22"/>
          <w:szCs w:val="22"/>
        </w:rPr>
        <w:t xml:space="preserve"> </w:t>
      </w:r>
      <w:r w:rsidR="00EE3611" w:rsidRPr="00EE3611">
        <w:rPr>
          <w:rFonts w:asciiTheme="minorHAnsi" w:hAnsiTheme="minorHAnsi" w:cstheme="minorHAnsi"/>
          <w:color w:val="000000"/>
          <w:sz w:val="22"/>
          <w:szCs w:val="22"/>
        </w:rPr>
        <w:t>To support newcomers</w:t>
      </w:r>
      <w:r w:rsidR="00EE3611">
        <w:rPr>
          <w:rFonts w:asciiTheme="minorHAnsi" w:hAnsiTheme="minorHAnsi" w:cstheme="minorHAnsi"/>
          <w:color w:val="000000"/>
          <w:sz w:val="22"/>
          <w:szCs w:val="22"/>
        </w:rPr>
        <w:t>,</w:t>
      </w:r>
      <w:r w:rsidR="00EE3611" w:rsidRPr="00EE3611">
        <w:rPr>
          <w:rFonts w:asciiTheme="minorHAnsi" w:hAnsiTheme="minorHAnsi" w:cstheme="minorHAnsi"/>
          <w:color w:val="000000"/>
          <w:sz w:val="22"/>
          <w:szCs w:val="22"/>
        </w:rPr>
        <w:t xml:space="preserve"> educators can:</w:t>
      </w:r>
    </w:p>
    <w:p w14:paraId="15B6A737" w14:textId="47C8FCEB" w:rsidR="006100CB" w:rsidRPr="006100CB" w:rsidRDefault="006100CB" w:rsidP="00204C4F">
      <w:pPr>
        <w:numPr>
          <w:ilvl w:val="0"/>
          <w:numId w:val="18"/>
        </w:numPr>
        <w:pBdr>
          <w:top w:val="nil"/>
          <w:left w:val="nil"/>
          <w:bottom w:val="nil"/>
          <w:right w:val="nil"/>
          <w:between w:val="nil"/>
        </w:pBdr>
        <w:spacing w:line="259" w:lineRule="auto"/>
        <w:ind w:hanging="216"/>
        <w:contextualSpacing/>
        <w:rPr>
          <w:color w:val="000000"/>
          <w:highlight w:val="white"/>
        </w:rPr>
      </w:pPr>
      <w:r w:rsidRPr="00564322">
        <w:rPr>
          <w:noProof/>
        </w:rPr>
        <mc:AlternateContent>
          <mc:Choice Requires="wps">
            <w:drawing>
              <wp:anchor distT="0" distB="0" distL="114300" distR="114300" simplePos="0" relativeHeight="251667456" behindDoc="0" locked="0" layoutInCell="1" allowOverlap="1" wp14:anchorId="0B4E1086" wp14:editId="7B7E9967">
                <wp:simplePos x="0" y="0"/>
                <wp:positionH relativeFrom="margin">
                  <wp:posOffset>2606670</wp:posOffset>
                </wp:positionH>
                <wp:positionV relativeFrom="paragraph">
                  <wp:posOffset>131352</wp:posOffset>
                </wp:positionV>
                <wp:extent cx="3893820" cy="1790700"/>
                <wp:effectExtent l="0" t="0" r="11430" b="19050"/>
                <wp:wrapSquare wrapText="bothSides"/>
                <wp:docPr id="7" name="Text Box 7"/>
                <wp:cNvGraphicFramePr/>
                <a:graphic xmlns:a="http://schemas.openxmlformats.org/drawingml/2006/main">
                  <a:graphicData uri="http://schemas.microsoft.com/office/word/2010/wordprocessingShape">
                    <wps:wsp>
                      <wps:cNvSpPr txBox="1"/>
                      <wps:spPr>
                        <a:xfrm>
                          <a:off x="0" y="0"/>
                          <a:ext cx="3893820" cy="1790700"/>
                        </a:xfrm>
                        <a:prstGeom prst="rect">
                          <a:avLst/>
                        </a:prstGeom>
                        <a:solidFill>
                          <a:srgbClr val="E2F2EB"/>
                        </a:solidFill>
                        <a:ln w="12700">
                          <a:solidFill>
                            <a:srgbClr val="A0CAC8"/>
                          </a:solidFill>
                        </a:ln>
                      </wps:spPr>
                      <wps:txbx>
                        <w:txbxContent>
                          <w:p w14:paraId="633557B2" w14:textId="77777777" w:rsidR="006100CB" w:rsidRDefault="006100CB" w:rsidP="006100CB">
                            <w:pPr>
                              <w:jc w:val="center"/>
                              <w:rPr>
                                <w:rFonts w:ascii="Arial" w:hAnsi="Arial" w:cs="Arial"/>
                                <w:b/>
                                <w:bCs/>
                                <w:sz w:val="19"/>
                                <w:szCs w:val="19"/>
                              </w:rPr>
                            </w:pPr>
                            <w:r>
                              <w:rPr>
                                <w:rFonts w:ascii="Arial" w:hAnsi="Arial" w:cs="Arial"/>
                                <w:b/>
                                <w:bCs/>
                                <w:sz w:val="19"/>
                                <w:szCs w:val="19"/>
                              </w:rPr>
                              <w:t>Designing and Delivering Rigorous Instruction for Newcomers</w:t>
                            </w:r>
                          </w:p>
                          <w:p w14:paraId="10724519" w14:textId="77777777" w:rsidR="006100CB" w:rsidRPr="00130BA7" w:rsidRDefault="006100CB" w:rsidP="006100CB">
                            <w:pPr>
                              <w:jc w:val="center"/>
                              <w:rPr>
                                <w:rFonts w:ascii="Arial" w:hAnsi="Arial" w:cs="Arial"/>
                                <w:b/>
                                <w:bCs/>
                                <w:sz w:val="6"/>
                                <w:szCs w:val="6"/>
                              </w:rPr>
                            </w:pPr>
                          </w:p>
                          <w:p w14:paraId="0AD1861C" w14:textId="027C48A3" w:rsidR="006100CB" w:rsidRDefault="006100CB" w:rsidP="006100CB">
                            <w:pPr>
                              <w:pStyle w:val="ListParagraph"/>
                              <w:numPr>
                                <w:ilvl w:val="0"/>
                                <w:numId w:val="19"/>
                              </w:numPr>
                              <w:ind w:left="216" w:hanging="216"/>
                              <w:rPr>
                                <w:rFonts w:ascii="Arial" w:hAnsi="Arial" w:cs="Arial"/>
                                <w:sz w:val="18"/>
                                <w:szCs w:val="18"/>
                              </w:rPr>
                            </w:pPr>
                            <w:r w:rsidRPr="004256B1">
                              <w:rPr>
                                <w:rFonts w:ascii="Arial" w:eastAsia="Calibri" w:hAnsi="Arial" w:cs="Arial"/>
                                <w:color w:val="000000" w:themeColor="text1"/>
                                <w:sz w:val="18"/>
                                <w:szCs w:val="18"/>
                              </w:rPr>
                              <w:t xml:space="preserve">Review Massachusetts </w:t>
                            </w:r>
                            <w:hyperlink r:id="rId16" w:history="1">
                              <w:r w:rsidRPr="004256B1">
                                <w:rPr>
                                  <w:rStyle w:val="Hyperlink"/>
                                  <w:rFonts w:ascii="Arial" w:eastAsia="Calibri" w:hAnsi="Arial" w:cs="Arial"/>
                                  <w:sz w:val="18"/>
                                  <w:szCs w:val="18"/>
                                </w:rPr>
                                <w:t>Definition of ESL Instruction</w:t>
                              </w:r>
                            </w:hyperlink>
                            <w:r w:rsidRPr="004256B1">
                              <w:rPr>
                                <w:rFonts w:ascii="Arial" w:eastAsia="Calibri" w:hAnsi="Arial" w:cs="Arial"/>
                                <w:color w:val="000000" w:themeColor="text1"/>
                                <w:sz w:val="18"/>
                                <w:szCs w:val="18"/>
                              </w:rPr>
                              <w:t>, related Features of High-Quality ESL Instruction as well as standards (</w:t>
                            </w:r>
                            <w:hyperlink r:id="rId17" w:history="1">
                              <w:r w:rsidRPr="004256B1">
                                <w:rPr>
                                  <w:rStyle w:val="Hyperlink"/>
                                  <w:rFonts w:ascii="Arial" w:eastAsia="Calibri" w:hAnsi="Arial" w:cs="Arial"/>
                                  <w:sz w:val="18"/>
                                  <w:szCs w:val="18"/>
                                </w:rPr>
                                <w:t>content</w:t>
                              </w:r>
                            </w:hyperlink>
                            <w:r w:rsidRPr="004256B1">
                              <w:rPr>
                                <w:rFonts w:ascii="Arial" w:eastAsia="Calibri" w:hAnsi="Arial" w:cs="Arial"/>
                                <w:color w:val="000000" w:themeColor="text1"/>
                                <w:sz w:val="18"/>
                                <w:szCs w:val="18"/>
                              </w:rPr>
                              <w:t xml:space="preserve"> and </w:t>
                            </w:r>
                            <w:hyperlink r:id="rId18" w:history="1">
                              <w:r w:rsidRPr="004256B1">
                                <w:rPr>
                                  <w:rStyle w:val="Hyperlink"/>
                                  <w:rFonts w:ascii="Arial" w:eastAsia="Calibri" w:hAnsi="Arial" w:cs="Arial"/>
                                  <w:sz w:val="18"/>
                                  <w:szCs w:val="18"/>
                                </w:rPr>
                                <w:t>language</w:t>
                              </w:r>
                            </w:hyperlink>
                            <w:r w:rsidRPr="004256B1">
                              <w:rPr>
                                <w:rFonts w:ascii="Arial" w:eastAsia="Calibri" w:hAnsi="Arial" w:cs="Arial"/>
                                <w:color w:val="000000" w:themeColor="text1"/>
                                <w:sz w:val="18"/>
                                <w:szCs w:val="18"/>
                              </w:rPr>
                              <w:t>) to understand grade level instructional expectations</w:t>
                            </w:r>
                            <w:r>
                              <w:rPr>
                                <w:rFonts w:ascii="Arial" w:hAnsi="Arial" w:cs="Arial"/>
                                <w:sz w:val="18"/>
                                <w:szCs w:val="18"/>
                              </w:rPr>
                              <w:t>.</w:t>
                            </w:r>
                          </w:p>
                          <w:p w14:paraId="2312923A" w14:textId="77777777" w:rsidR="006100CB" w:rsidRPr="004256B1" w:rsidRDefault="006100CB" w:rsidP="006100CB">
                            <w:pPr>
                              <w:pStyle w:val="ListParagraph"/>
                              <w:numPr>
                                <w:ilvl w:val="0"/>
                                <w:numId w:val="19"/>
                              </w:numPr>
                              <w:ind w:left="216" w:hanging="216"/>
                              <w:rPr>
                                <w:rFonts w:ascii="Arial" w:hAnsi="Arial" w:cs="Arial"/>
                                <w:sz w:val="18"/>
                                <w:szCs w:val="18"/>
                              </w:rPr>
                            </w:pPr>
                            <w:r w:rsidRPr="004256B1">
                              <w:rPr>
                                <w:rFonts w:ascii="Arial" w:eastAsia="Calibri" w:hAnsi="Arial" w:cs="Arial"/>
                                <w:color w:val="000000" w:themeColor="text1"/>
                                <w:sz w:val="18"/>
                                <w:szCs w:val="18"/>
                              </w:rPr>
                              <w:t xml:space="preserve">Incorporate </w:t>
                            </w:r>
                            <w:hyperlink r:id="rId19" w:history="1">
                              <w:r w:rsidRPr="004256B1">
                                <w:rPr>
                                  <w:rStyle w:val="Hyperlink"/>
                                  <w:rFonts w:ascii="Arial" w:eastAsia="Calibri" w:hAnsi="Arial" w:cs="Arial"/>
                                  <w:sz w:val="18"/>
                                  <w:szCs w:val="18"/>
                                </w:rPr>
                                <w:t>culturally responsive teaching</w:t>
                              </w:r>
                            </w:hyperlink>
                            <w:r w:rsidRPr="004256B1">
                              <w:rPr>
                                <w:rFonts w:ascii="Arial" w:eastAsia="Calibri" w:hAnsi="Arial" w:cs="Arial"/>
                                <w:color w:val="000000" w:themeColor="text1"/>
                                <w:sz w:val="18"/>
                                <w:szCs w:val="18"/>
                              </w:rPr>
                              <w:t xml:space="preserve"> and other </w:t>
                            </w:r>
                            <w:hyperlink r:id="rId20" w:history="1">
                              <w:r w:rsidRPr="004256B1">
                                <w:rPr>
                                  <w:rStyle w:val="Hyperlink"/>
                                  <w:rFonts w:ascii="Arial" w:eastAsia="Calibri" w:hAnsi="Arial" w:cs="Arial"/>
                                  <w:sz w:val="18"/>
                                  <w:szCs w:val="18"/>
                                </w:rPr>
                                <w:t>appropriate scaffolds and supports</w:t>
                              </w:r>
                            </w:hyperlink>
                            <w:r w:rsidRPr="004256B1">
                              <w:rPr>
                                <w:rFonts w:ascii="Arial" w:eastAsia="Calibri" w:hAnsi="Arial" w:cs="Arial"/>
                                <w:color w:val="000000" w:themeColor="text1"/>
                                <w:sz w:val="18"/>
                                <w:szCs w:val="18"/>
                              </w:rPr>
                              <w:t xml:space="preserve"> to ensure students can meaningfully engage in rigorous instruction.</w:t>
                            </w:r>
                          </w:p>
                          <w:p w14:paraId="1A807B70" w14:textId="77777777" w:rsidR="006100CB" w:rsidRPr="00487377" w:rsidRDefault="006100CB" w:rsidP="006100CB">
                            <w:pPr>
                              <w:pStyle w:val="ListParagraph"/>
                              <w:numPr>
                                <w:ilvl w:val="0"/>
                                <w:numId w:val="19"/>
                              </w:numPr>
                              <w:ind w:left="216" w:hanging="216"/>
                              <w:rPr>
                                <w:rFonts w:ascii="Arial" w:hAnsi="Arial" w:cs="Arial"/>
                                <w:sz w:val="18"/>
                                <w:szCs w:val="18"/>
                              </w:rPr>
                            </w:pPr>
                            <w:r>
                              <w:rPr>
                                <w:rFonts w:ascii="Arial" w:eastAsia="Calibri" w:hAnsi="Arial" w:cs="Arial"/>
                                <w:color w:val="000000" w:themeColor="text1"/>
                                <w:sz w:val="18"/>
                                <w:szCs w:val="18"/>
                              </w:rPr>
                              <w:t xml:space="preserve">Calibrate grading and instruction to what students can do with language to ensure the type of </w:t>
                            </w:r>
                            <w:hyperlink r:id="rId21" w:history="1">
                              <w:r w:rsidRPr="004256B1">
                                <w:rPr>
                                  <w:rStyle w:val="Hyperlink"/>
                                  <w:rFonts w:ascii="Arial" w:eastAsia="Calibri" w:hAnsi="Arial" w:cs="Arial"/>
                                  <w:sz w:val="18"/>
                                  <w:szCs w:val="18"/>
                                </w:rPr>
                                <w:t>productive struggle</w:t>
                              </w:r>
                            </w:hyperlink>
                            <w:r>
                              <w:rPr>
                                <w:rFonts w:ascii="Arial" w:eastAsia="Calibri" w:hAnsi="Arial" w:cs="Arial"/>
                                <w:color w:val="000000" w:themeColor="text1"/>
                                <w:sz w:val="18"/>
                                <w:szCs w:val="18"/>
                              </w:rPr>
                              <w:t xml:space="preserve"> conducive to learning.</w:t>
                            </w:r>
                          </w:p>
                          <w:p w14:paraId="4E0C2C49" w14:textId="6A348F8F" w:rsidR="006100CB" w:rsidRPr="004256B1" w:rsidRDefault="006100CB" w:rsidP="006100CB">
                            <w:pPr>
                              <w:pStyle w:val="ListParagraph"/>
                              <w:numPr>
                                <w:ilvl w:val="0"/>
                                <w:numId w:val="19"/>
                              </w:numPr>
                              <w:ind w:left="216" w:hanging="216"/>
                              <w:rPr>
                                <w:rFonts w:ascii="Arial" w:hAnsi="Arial" w:cs="Arial"/>
                                <w:sz w:val="18"/>
                                <w:szCs w:val="18"/>
                              </w:rPr>
                            </w:pPr>
                            <w:r>
                              <w:rPr>
                                <w:rFonts w:ascii="Arial" w:eastAsia="Calibri" w:hAnsi="Arial" w:cs="Arial"/>
                                <w:color w:val="000000" w:themeColor="text1"/>
                                <w:sz w:val="18"/>
                                <w:szCs w:val="18"/>
                              </w:rPr>
                              <w:t xml:space="preserve">Connect to and build from what students </w:t>
                            </w:r>
                            <w:hyperlink r:id="rId22" w:history="1">
                              <w:r w:rsidRPr="00487377">
                                <w:rPr>
                                  <w:rStyle w:val="Hyperlink"/>
                                  <w:rFonts w:ascii="Arial" w:eastAsia="Calibri" w:hAnsi="Arial" w:cs="Arial"/>
                                  <w:sz w:val="18"/>
                                  <w:szCs w:val="18"/>
                                </w:rPr>
                                <w:t>know</w:t>
                              </w:r>
                            </w:hyperlink>
                            <w:r>
                              <w:rPr>
                                <w:rFonts w:ascii="Arial" w:eastAsia="Calibri" w:hAnsi="Arial" w:cs="Arial"/>
                                <w:color w:val="000000" w:themeColor="text1"/>
                                <w:sz w:val="18"/>
                                <w:szCs w:val="18"/>
                              </w:rPr>
                              <w:t xml:space="preserve">, </w:t>
                            </w:r>
                            <w:hyperlink r:id="rId23" w:history="1">
                              <w:r w:rsidRPr="00487377">
                                <w:rPr>
                                  <w:rStyle w:val="Hyperlink"/>
                                  <w:rFonts w:ascii="Arial" w:eastAsia="Calibri" w:hAnsi="Arial" w:cs="Arial"/>
                                  <w:sz w:val="18"/>
                                  <w:szCs w:val="18"/>
                                </w:rPr>
                                <w:t>partnering with families</w:t>
                              </w:r>
                            </w:hyperlink>
                            <w:r>
                              <w:rPr>
                                <w:rFonts w:ascii="Arial" w:eastAsia="Calibri" w:hAnsi="Arial" w:cs="Arial"/>
                                <w:color w:val="000000" w:themeColor="text1"/>
                                <w:sz w:val="18"/>
                                <w:szCs w:val="18"/>
                              </w:rPr>
                              <w:t xml:space="preserve"> and the community to support classroom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4E1086" id="Text Box 7" o:spid="_x0000_s1027" type="#_x0000_t202" style="position:absolute;left:0;text-align:left;margin-left:205.25pt;margin-top:10.35pt;width:306.6pt;height:14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a6OQIAAIcEAAAOAAAAZHJzL2Uyb0RvYy54bWysVE1v2zAMvQ/YfxB0X+y42ZIYcYo0bYYB&#10;QVsgHXpWZCk2IIuapMTOfv0o5XPtsMOwi0KJ9CP5HpnJbdcoshPW1aAL2u+llAjNoaz1pqDfXxaf&#10;RpQ4z3TJFGhR0L1w9Hb68cOkNbnIoAJVCksQRLu8NQWtvDd5kjheiYa5Hhih0SnBNszj1W6S0rIW&#10;0RuVZGn6JWnBlsYCF87h6/3BSacRX0rB/ZOUTniiCoq1+XjaeK7DmUwnLN9YZqqaH8tg/1BFw2qN&#10;Sc9Q98wzsrX1O6im5hYcSN/j0CQgZc1F7AG76advullVzIjYC5LjzJkm9/9g+eNuZZ4t8d0ddChg&#10;IKQ1Lnf4GPrppG3CL1ZK0I8U7s+0ic4Tjo83o/HNKEMXR19/OE6HaSQ2uXxurPNfBTQkGAW1qEuk&#10;i+2WzmNKDD2FhGwOVF0uaqXixW7Wc2XJjqGGD9kie7gLVeInv4UpTVpMn4Xkf8eYpfPZfPQeAxGV&#10;RuBL/8Hy3bojdXnFzRrKPVJm4TBNzvBFjW0tmfPPzOL4IBW4Ev4JD6kAq4KjRUkF9uef3kM8qope&#10;Slocx4K6H1tmBSXqm0a9x/3BIMxvvAw+DwPd9tqzvvbobTMHZKuPy2d4NEO8VydTWmhecXNmISu6&#10;mOaYu6D+ZM79YUlw87iYzWIQTqxhfqlXhgfoQHIQ7aV7ZdYclfU4FI9wGlyWvxH4EBu+1DDbepB1&#10;VD/wfGD1SD9Oe1T4uJlhna7vMery/zH9BQAA//8DAFBLAwQUAAYACAAAACEAoz2MpOMAAAALAQAA&#10;DwAAAGRycy9kb3ducmV2LnhtbEyPwU7DMAyG70i8Q2QkLogl62BDpe6EEAhxGNK6IZVb1oSm0DhV&#10;k67l7clOcLPlT7+/P1tPtmVH3fvGEcJ8JoBpqpxqqEbY756v74D5IEnJ1pFG+NEe1vn5WSZT5Uba&#10;6mMRahZDyKcSwYTQpZz7ymgr/cx1muLt0/VWhrj2NVe9HGO4bXkixJJb2VD8YGSnH42uvovBIryV&#10;2/L9pTTD18fyddw9FZurvdwgXl5MD/fAgp7CHwwn/agOeXQ6uIGUZy3CzVzcRhQhEStgJ0Akizgd&#10;EBYiWQHPM/6/Q/4LAAD//wMAUEsBAi0AFAAGAAgAAAAhALaDOJL+AAAA4QEAABMAAAAAAAAAAAAA&#10;AAAAAAAAAFtDb250ZW50X1R5cGVzXS54bWxQSwECLQAUAAYACAAAACEAOP0h/9YAAACUAQAACwAA&#10;AAAAAAAAAAAAAAAvAQAAX3JlbHMvLnJlbHNQSwECLQAUAAYACAAAACEANMoWujkCAACHBAAADgAA&#10;AAAAAAAAAAAAAAAuAgAAZHJzL2Uyb0RvYy54bWxQSwECLQAUAAYACAAAACEAoz2MpOMAAAALAQAA&#10;DwAAAAAAAAAAAAAAAACTBAAAZHJzL2Rvd25yZXYueG1sUEsFBgAAAAAEAAQA8wAAAKMFAAAAAA==&#10;" fillcolor="#e2f2eb" strokecolor="#a0cac8" strokeweight="1pt">
                <v:textbox>
                  <w:txbxContent>
                    <w:p w14:paraId="633557B2" w14:textId="77777777" w:rsidR="006100CB" w:rsidRDefault="006100CB" w:rsidP="006100CB">
                      <w:pPr>
                        <w:jc w:val="center"/>
                        <w:rPr>
                          <w:rFonts w:ascii="Arial" w:hAnsi="Arial" w:cs="Arial"/>
                          <w:b/>
                          <w:bCs/>
                          <w:sz w:val="19"/>
                          <w:szCs w:val="19"/>
                        </w:rPr>
                      </w:pPr>
                      <w:r>
                        <w:rPr>
                          <w:rFonts w:ascii="Arial" w:hAnsi="Arial" w:cs="Arial"/>
                          <w:b/>
                          <w:bCs/>
                          <w:sz w:val="19"/>
                          <w:szCs w:val="19"/>
                        </w:rPr>
                        <w:t>Designing and Delivering Rigorous Instruction for Newcomers</w:t>
                      </w:r>
                    </w:p>
                    <w:p w14:paraId="10724519" w14:textId="77777777" w:rsidR="006100CB" w:rsidRPr="00130BA7" w:rsidRDefault="006100CB" w:rsidP="006100CB">
                      <w:pPr>
                        <w:jc w:val="center"/>
                        <w:rPr>
                          <w:rFonts w:ascii="Arial" w:hAnsi="Arial" w:cs="Arial"/>
                          <w:b/>
                          <w:bCs/>
                          <w:sz w:val="6"/>
                          <w:szCs w:val="6"/>
                        </w:rPr>
                      </w:pPr>
                    </w:p>
                    <w:p w14:paraId="0AD1861C" w14:textId="027C48A3" w:rsidR="006100CB" w:rsidRDefault="006100CB" w:rsidP="006100CB">
                      <w:pPr>
                        <w:pStyle w:val="ListParagraph"/>
                        <w:numPr>
                          <w:ilvl w:val="0"/>
                          <w:numId w:val="19"/>
                        </w:numPr>
                        <w:ind w:left="216" w:hanging="216"/>
                        <w:rPr>
                          <w:rFonts w:ascii="Arial" w:hAnsi="Arial" w:cs="Arial"/>
                          <w:sz w:val="18"/>
                          <w:szCs w:val="18"/>
                        </w:rPr>
                      </w:pPr>
                      <w:r w:rsidRPr="004256B1">
                        <w:rPr>
                          <w:rFonts w:ascii="Arial" w:eastAsia="Calibri" w:hAnsi="Arial" w:cs="Arial"/>
                          <w:color w:val="000000" w:themeColor="text1"/>
                          <w:sz w:val="18"/>
                          <w:szCs w:val="18"/>
                        </w:rPr>
                        <w:t xml:space="preserve">Review Massachusetts </w:t>
                      </w:r>
                      <w:hyperlink r:id="rId24" w:history="1">
                        <w:r w:rsidRPr="004256B1">
                          <w:rPr>
                            <w:rStyle w:val="Hyperlink"/>
                            <w:rFonts w:ascii="Arial" w:eastAsia="Calibri" w:hAnsi="Arial" w:cs="Arial"/>
                            <w:sz w:val="18"/>
                            <w:szCs w:val="18"/>
                          </w:rPr>
                          <w:t>Definition of ESL Instruction</w:t>
                        </w:r>
                      </w:hyperlink>
                      <w:r w:rsidRPr="004256B1">
                        <w:rPr>
                          <w:rFonts w:ascii="Arial" w:eastAsia="Calibri" w:hAnsi="Arial" w:cs="Arial"/>
                          <w:color w:val="000000" w:themeColor="text1"/>
                          <w:sz w:val="18"/>
                          <w:szCs w:val="18"/>
                        </w:rPr>
                        <w:t>, related Features of High-Quality ESL Instruction as well as standards (</w:t>
                      </w:r>
                      <w:hyperlink r:id="rId25" w:history="1">
                        <w:r w:rsidRPr="004256B1">
                          <w:rPr>
                            <w:rStyle w:val="Hyperlink"/>
                            <w:rFonts w:ascii="Arial" w:eastAsia="Calibri" w:hAnsi="Arial" w:cs="Arial"/>
                            <w:sz w:val="18"/>
                            <w:szCs w:val="18"/>
                          </w:rPr>
                          <w:t>content</w:t>
                        </w:r>
                      </w:hyperlink>
                      <w:r w:rsidRPr="004256B1">
                        <w:rPr>
                          <w:rFonts w:ascii="Arial" w:eastAsia="Calibri" w:hAnsi="Arial" w:cs="Arial"/>
                          <w:color w:val="000000" w:themeColor="text1"/>
                          <w:sz w:val="18"/>
                          <w:szCs w:val="18"/>
                        </w:rPr>
                        <w:t xml:space="preserve"> and </w:t>
                      </w:r>
                      <w:hyperlink r:id="rId26" w:history="1">
                        <w:r w:rsidRPr="004256B1">
                          <w:rPr>
                            <w:rStyle w:val="Hyperlink"/>
                            <w:rFonts w:ascii="Arial" w:eastAsia="Calibri" w:hAnsi="Arial" w:cs="Arial"/>
                            <w:sz w:val="18"/>
                            <w:szCs w:val="18"/>
                          </w:rPr>
                          <w:t>language</w:t>
                        </w:r>
                      </w:hyperlink>
                      <w:r w:rsidRPr="004256B1">
                        <w:rPr>
                          <w:rFonts w:ascii="Arial" w:eastAsia="Calibri" w:hAnsi="Arial" w:cs="Arial"/>
                          <w:color w:val="000000" w:themeColor="text1"/>
                          <w:sz w:val="18"/>
                          <w:szCs w:val="18"/>
                        </w:rPr>
                        <w:t>) to understand grade level instructional expectations</w:t>
                      </w:r>
                      <w:r>
                        <w:rPr>
                          <w:rFonts w:ascii="Arial" w:hAnsi="Arial" w:cs="Arial"/>
                          <w:sz w:val="18"/>
                          <w:szCs w:val="18"/>
                        </w:rPr>
                        <w:t>.</w:t>
                      </w:r>
                    </w:p>
                    <w:p w14:paraId="2312923A" w14:textId="77777777" w:rsidR="006100CB" w:rsidRPr="004256B1" w:rsidRDefault="006100CB" w:rsidP="006100CB">
                      <w:pPr>
                        <w:pStyle w:val="ListParagraph"/>
                        <w:numPr>
                          <w:ilvl w:val="0"/>
                          <w:numId w:val="19"/>
                        </w:numPr>
                        <w:ind w:left="216" w:hanging="216"/>
                        <w:rPr>
                          <w:rFonts w:ascii="Arial" w:hAnsi="Arial" w:cs="Arial"/>
                          <w:sz w:val="18"/>
                          <w:szCs w:val="18"/>
                        </w:rPr>
                      </w:pPr>
                      <w:r w:rsidRPr="004256B1">
                        <w:rPr>
                          <w:rFonts w:ascii="Arial" w:eastAsia="Calibri" w:hAnsi="Arial" w:cs="Arial"/>
                          <w:color w:val="000000" w:themeColor="text1"/>
                          <w:sz w:val="18"/>
                          <w:szCs w:val="18"/>
                        </w:rPr>
                        <w:t xml:space="preserve">Incorporate </w:t>
                      </w:r>
                      <w:hyperlink r:id="rId27" w:history="1">
                        <w:r w:rsidRPr="004256B1">
                          <w:rPr>
                            <w:rStyle w:val="Hyperlink"/>
                            <w:rFonts w:ascii="Arial" w:eastAsia="Calibri" w:hAnsi="Arial" w:cs="Arial"/>
                            <w:sz w:val="18"/>
                            <w:szCs w:val="18"/>
                          </w:rPr>
                          <w:t>culturally responsive teaching</w:t>
                        </w:r>
                      </w:hyperlink>
                      <w:r w:rsidRPr="004256B1">
                        <w:rPr>
                          <w:rFonts w:ascii="Arial" w:eastAsia="Calibri" w:hAnsi="Arial" w:cs="Arial"/>
                          <w:color w:val="000000" w:themeColor="text1"/>
                          <w:sz w:val="18"/>
                          <w:szCs w:val="18"/>
                        </w:rPr>
                        <w:t xml:space="preserve"> and other </w:t>
                      </w:r>
                      <w:hyperlink r:id="rId28" w:history="1">
                        <w:r w:rsidRPr="004256B1">
                          <w:rPr>
                            <w:rStyle w:val="Hyperlink"/>
                            <w:rFonts w:ascii="Arial" w:eastAsia="Calibri" w:hAnsi="Arial" w:cs="Arial"/>
                            <w:sz w:val="18"/>
                            <w:szCs w:val="18"/>
                          </w:rPr>
                          <w:t>appropriate scaffolds and supports</w:t>
                        </w:r>
                      </w:hyperlink>
                      <w:r w:rsidRPr="004256B1">
                        <w:rPr>
                          <w:rFonts w:ascii="Arial" w:eastAsia="Calibri" w:hAnsi="Arial" w:cs="Arial"/>
                          <w:color w:val="000000" w:themeColor="text1"/>
                          <w:sz w:val="18"/>
                          <w:szCs w:val="18"/>
                        </w:rPr>
                        <w:t xml:space="preserve"> to ensure students can meaningfully engage in rigorous instruction.</w:t>
                      </w:r>
                    </w:p>
                    <w:p w14:paraId="1A807B70" w14:textId="77777777" w:rsidR="006100CB" w:rsidRPr="00487377" w:rsidRDefault="006100CB" w:rsidP="006100CB">
                      <w:pPr>
                        <w:pStyle w:val="ListParagraph"/>
                        <w:numPr>
                          <w:ilvl w:val="0"/>
                          <w:numId w:val="19"/>
                        </w:numPr>
                        <w:ind w:left="216" w:hanging="216"/>
                        <w:rPr>
                          <w:rFonts w:ascii="Arial" w:hAnsi="Arial" w:cs="Arial"/>
                          <w:sz w:val="18"/>
                          <w:szCs w:val="18"/>
                        </w:rPr>
                      </w:pPr>
                      <w:r>
                        <w:rPr>
                          <w:rFonts w:ascii="Arial" w:eastAsia="Calibri" w:hAnsi="Arial" w:cs="Arial"/>
                          <w:color w:val="000000" w:themeColor="text1"/>
                          <w:sz w:val="18"/>
                          <w:szCs w:val="18"/>
                        </w:rPr>
                        <w:t xml:space="preserve">Calibrate grading and instruction to what students can do with language to ensure the type of </w:t>
                      </w:r>
                      <w:hyperlink r:id="rId29" w:history="1">
                        <w:r w:rsidRPr="004256B1">
                          <w:rPr>
                            <w:rStyle w:val="Hyperlink"/>
                            <w:rFonts w:ascii="Arial" w:eastAsia="Calibri" w:hAnsi="Arial" w:cs="Arial"/>
                            <w:sz w:val="18"/>
                            <w:szCs w:val="18"/>
                          </w:rPr>
                          <w:t>productive struggle</w:t>
                        </w:r>
                      </w:hyperlink>
                      <w:r>
                        <w:rPr>
                          <w:rFonts w:ascii="Arial" w:eastAsia="Calibri" w:hAnsi="Arial" w:cs="Arial"/>
                          <w:color w:val="000000" w:themeColor="text1"/>
                          <w:sz w:val="18"/>
                          <w:szCs w:val="18"/>
                        </w:rPr>
                        <w:t xml:space="preserve"> conducive to learning.</w:t>
                      </w:r>
                    </w:p>
                    <w:p w14:paraId="4E0C2C49" w14:textId="6A348F8F" w:rsidR="006100CB" w:rsidRPr="004256B1" w:rsidRDefault="006100CB" w:rsidP="006100CB">
                      <w:pPr>
                        <w:pStyle w:val="ListParagraph"/>
                        <w:numPr>
                          <w:ilvl w:val="0"/>
                          <w:numId w:val="19"/>
                        </w:numPr>
                        <w:ind w:left="216" w:hanging="216"/>
                        <w:rPr>
                          <w:rFonts w:ascii="Arial" w:hAnsi="Arial" w:cs="Arial"/>
                          <w:sz w:val="18"/>
                          <w:szCs w:val="18"/>
                        </w:rPr>
                      </w:pPr>
                      <w:r>
                        <w:rPr>
                          <w:rFonts w:ascii="Arial" w:eastAsia="Calibri" w:hAnsi="Arial" w:cs="Arial"/>
                          <w:color w:val="000000" w:themeColor="text1"/>
                          <w:sz w:val="18"/>
                          <w:szCs w:val="18"/>
                        </w:rPr>
                        <w:t xml:space="preserve">Connect to and build from what students </w:t>
                      </w:r>
                      <w:hyperlink r:id="rId30" w:history="1">
                        <w:r w:rsidRPr="00487377">
                          <w:rPr>
                            <w:rStyle w:val="Hyperlink"/>
                            <w:rFonts w:ascii="Arial" w:eastAsia="Calibri" w:hAnsi="Arial" w:cs="Arial"/>
                            <w:sz w:val="18"/>
                            <w:szCs w:val="18"/>
                          </w:rPr>
                          <w:t>know</w:t>
                        </w:r>
                      </w:hyperlink>
                      <w:r>
                        <w:rPr>
                          <w:rFonts w:ascii="Arial" w:eastAsia="Calibri" w:hAnsi="Arial" w:cs="Arial"/>
                          <w:color w:val="000000" w:themeColor="text1"/>
                          <w:sz w:val="18"/>
                          <w:szCs w:val="18"/>
                        </w:rPr>
                        <w:t xml:space="preserve">, </w:t>
                      </w:r>
                      <w:hyperlink r:id="rId31" w:history="1">
                        <w:r w:rsidRPr="00487377">
                          <w:rPr>
                            <w:rStyle w:val="Hyperlink"/>
                            <w:rFonts w:ascii="Arial" w:eastAsia="Calibri" w:hAnsi="Arial" w:cs="Arial"/>
                            <w:sz w:val="18"/>
                            <w:szCs w:val="18"/>
                          </w:rPr>
                          <w:t>partnering with families</w:t>
                        </w:r>
                      </w:hyperlink>
                      <w:r>
                        <w:rPr>
                          <w:rFonts w:ascii="Arial" w:eastAsia="Calibri" w:hAnsi="Arial" w:cs="Arial"/>
                          <w:color w:val="000000" w:themeColor="text1"/>
                          <w:sz w:val="18"/>
                          <w:szCs w:val="18"/>
                        </w:rPr>
                        <w:t xml:space="preserve"> and the community to support classroom learning.</w:t>
                      </w:r>
                    </w:p>
                  </w:txbxContent>
                </v:textbox>
                <w10:wrap type="square" anchorx="margin"/>
              </v:shape>
            </w:pict>
          </mc:Fallback>
        </mc:AlternateContent>
      </w:r>
      <w:r w:rsidRPr="004256B1">
        <w:rPr>
          <w:rFonts w:ascii="Calibri" w:eastAsia="Calibri" w:hAnsi="Calibri" w:cs="Calibri"/>
          <w:b/>
          <w:bCs/>
          <w:color w:val="000000" w:themeColor="text1"/>
          <w:sz w:val="22"/>
          <w:szCs w:val="22"/>
        </w:rPr>
        <w:t xml:space="preserve">Maintain high expectations </w:t>
      </w:r>
      <w:r>
        <w:rPr>
          <w:rFonts w:ascii="Calibri" w:eastAsia="Calibri" w:hAnsi="Calibri" w:cs="Calibri"/>
          <w:b/>
          <w:bCs/>
          <w:color w:val="000000" w:themeColor="text1"/>
          <w:sz w:val="22"/>
          <w:szCs w:val="22"/>
        </w:rPr>
        <w:t xml:space="preserve">aligned to standards and </w:t>
      </w:r>
      <w:r w:rsidRPr="004256B1">
        <w:rPr>
          <w:rFonts w:ascii="Calibri" w:eastAsia="Calibri" w:hAnsi="Calibri" w:cs="Calibri"/>
          <w:b/>
          <w:bCs/>
          <w:color w:val="000000" w:themeColor="text1"/>
          <w:sz w:val="22"/>
          <w:szCs w:val="22"/>
        </w:rPr>
        <w:t>tailor</w:t>
      </w:r>
      <w:r>
        <w:rPr>
          <w:rFonts w:ascii="Calibri" w:eastAsia="Calibri" w:hAnsi="Calibri" w:cs="Calibri"/>
          <w:b/>
          <w:bCs/>
          <w:color w:val="000000" w:themeColor="text1"/>
          <w:sz w:val="22"/>
          <w:szCs w:val="22"/>
        </w:rPr>
        <w:t xml:space="preserve"> instruction and support</w:t>
      </w:r>
      <w:r w:rsidRPr="004256B1">
        <w:rPr>
          <w:rFonts w:ascii="Calibri" w:eastAsia="Calibri" w:hAnsi="Calibri" w:cs="Calibri"/>
          <w:b/>
          <w:bCs/>
          <w:color w:val="000000" w:themeColor="text1"/>
          <w:sz w:val="22"/>
          <w:szCs w:val="22"/>
        </w:rPr>
        <w:t xml:space="preserve"> to what students can do</w:t>
      </w:r>
      <w:r>
        <w:rPr>
          <w:rFonts w:ascii="Calibri" w:eastAsia="Calibri" w:hAnsi="Calibri" w:cs="Calibri"/>
          <w:b/>
          <w:bCs/>
          <w:color w:val="000000" w:themeColor="text1"/>
          <w:sz w:val="22"/>
          <w:szCs w:val="22"/>
        </w:rPr>
        <w:t xml:space="preserve">. </w:t>
      </w:r>
      <w:r w:rsidRPr="004256B1">
        <w:rPr>
          <w:rFonts w:ascii="Calibri" w:eastAsia="Calibri" w:hAnsi="Calibri" w:cs="Calibri"/>
          <w:color w:val="000000" w:themeColor="text1"/>
          <w:sz w:val="22"/>
          <w:szCs w:val="22"/>
        </w:rPr>
        <w:t xml:space="preserve">Rigorous instruction, rather than “watered down” curriculum, is crucial to newcomers’ success, especially for adolescent newcomers who often have limited time to develop English proficiency and content understanding. It is also an expectation for all educators of </w:t>
      </w:r>
      <w:r w:rsidRPr="004256B1">
        <w:rPr>
          <w:rFonts w:ascii="Calibri" w:eastAsia="Calibri" w:hAnsi="Calibri" w:cs="Calibri"/>
          <w:color w:val="000000" w:themeColor="text1"/>
          <w:sz w:val="22"/>
          <w:szCs w:val="22"/>
        </w:rPr>
        <w:lastRenderedPageBreak/>
        <w:t xml:space="preserve">English learners, as outlined in the Massachusetts </w:t>
      </w:r>
      <w:hyperlink r:id="rId32" w:history="1">
        <w:r w:rsidRPr="004256B1">
          <w:rPr>
            <w:rStyle w:val="Hyperlink"/>
            <w:rFonts w:ascii="Calibri" w:eastAsia="Calibri" w:hAnsi="Calibri" w:cs="Calibri"/>
            <w:sz w:val="22"/>
            <w:szCs w:val="22"/>
          </w:rPr>
          <w:t>Vision for English Learner Education</w:t>
        </w:r>
      </w:hyperlink>
      <w:r w:rsidRPr="004256B1">
        <w:rPr>
          <w:rFonts w:ascii="Calibri" w:eastAsia="Calibri" w:hAnsi="Calibri" w:cs="Calibri"/>
          <w:color w:val="000000" w:themeColor="text1"/>
          <w:sz w:val="22"/>
          <w:szCs w:val="22"/>
        </w:rPr>
        <w:t xml:space="preserve"> and </w:t>
      </w:r>
      <w:hyperlink r:id="rId33" w:history="1">
        <w:r w:rsidRPr="004256B1">
          <w:rPr>
            <w:rStyle w:val="Hyperlink"/>
            <w:rFonts w:ascii="Calibri" w:eastAsia="Calibri" w:hAnsi="Calibri" w:cs="Calibri"/>
            <w:sz w:val="22"/>
            <w:szCs w:val="22"/>
          </w:rPr>
          <w:t>Blueprint for English Learner Success</w:t>
        </w:r>
      </w:hyperlink>
      <w:r w:rsidRPr="004256B1">
        <w:rPr>
          <w:rFonts w:ascii="Calibri" w:eastAsia="Calibri" w:hAnsi="Calibri" w:cs="Calibri"/>
          <w:color w:val="000000" w:themeColor="text1"/>
          <w:sz w:val="22"/>
          <w:szCs w:val="22"/>
        </w:rPr>
        <w:t xml:space="preserve"> (see Pillar 2). </w:t>
      </w:r>
      <w:r>
        <w:rPr>
          <w:rFonts w:ascii="Calibri" w:eastAsia="Calibri" w:hAnsi="Calibri" w:cs="Calibri"/>
          <w:color w:val="000000" w:themeColor="text1"/>
          <w:sz w:val="22"/>
          <w:szCs w:val="22"/>
        </w:rPr>
        <w:t xml:space="preserve">The Next Generation ESL approach, tools, resources, and </w:t>
      </w:r>
      <w:hyperlink r:id="rId34" w:history="1">
        <w:r w:rsidRPr="00487377">
          <w:rPr>
            <w:rStyle w:val="Hyperlink"/>
            <w:rFonts w:ascii="Calibri" w:eastAsia="Calibri" w:hAnsi="Calibri" w:cs="Calibri"/>
            <w:sz w:val="22"/>
            <w:szCs w:val="22"/>
          </w:rPr>
          <w:t>Model Curriculum Units</w:t>
        </w:r>
      </w:hyperlink>
      <w:r>
        <w:rPr>
          <w:rFonts w:ascii="Calibri" w:eastAsia="Calibri" w:hAnsi="Calibri" w:cs="Calibri"/>
          <w:color w:val="000000" w:themeColor="text1"/>
          <w:sz w:val="22"/>
          <w:szCs w:val="22"/>
        </w:rPr>
        <w:t xml:space="preserve"> (MCUs) can be a great resource for educators in this endeavor.</w:t>
      </w:r>
    </w:p>
    <w:p w14:paraId="049B8F5A" w14:textId="77777777" w:rsidR="006100CB" w:rsidRPr="006100CB" w:rsidRDefault="006100CB" w:rsidP="00204C4F">
      <w:pPr>
        <w:pBdr>
          <w:top w:val="nil"/>
          <w:left w:val="nil"/>
          <w:bottom w:val="nil"/>
          <w:right w:val="nil"/>
          <w:between w:val="nil"/>
        </w:pBdr>
        <w:spacing w:line="259" w:lineRule="auto"/>
        <w:contextualSpacing/>
        <w:rPr>
          <w:rFonts w:asciiTheme="minorHAnsi" w:hAnsiTheme="minorHAnsi" w:cstheme="minorHAnsi"/>
          <w:color w:val="000000"/>
          <w:sz w:val="10"/>
          <w:szCs w:val="10"/>
          <w:highlight w:val="white"/>
        </w:rPr>
      </w:pPr>
    </w:p>
    <w:p w14:paraId="00000007" w14:textId="4302B1D8" w:rsidR="00FA0952" w:rsidRPr="006100CB" w:rsidRDefault="00BF55CE" w:rsidP="00204C4F">
      <w:pPr>
        <w:numPr>
          <w:ilvl w:val="0"/>
          <w:numId w:val="18"/>
        </w:numPr>
        <w:pBdr>
          <w:top w:val="nil"/>
          <w:left w:val="nil"/>
          <w:bottom w:val="nil"/>
          <w:right w:val="nil"/>
          <w:between w:val="nil"/>
        </w:pBdr>
        <w:spacing w:line="259" w:lineRule="auto"/>
        <w:ind w:hanging="216"/>
        <w:contextualSpacing/>
        <w:rPr>
          <w:rFonts w:ascii="Calibri" w:eastAsia="Calibri" w:hAnsi="Calibri" w:cs="Calibri"/>
          <w:color w:val="000000"/>
          <w:sz w:val="22"/>
          <w:szCs w:val="22"/>
        </w:rPr>
      </w:pPr>
      <w:r>
        <w:rPr>
          <w:rFonts w:ascii="Calibri" w:eastAsia="Calibri" w:hAnsi="Calibri" w:cs="Calibri"/>
          <w:b/>
          <w:bCs/>
          <w:color w:val="000000" w:themeColor="text1"/>
          <w:sz w:val="22"/>
          <w:szCs w:val="22"/>
        </w:rPr>
        <w:t>Teach, model, and scaffold a</w:t>
      </w:r>
      <w:r w:rsidR="007360E2" w:rsidRPr="55E568E4">
        <w:rPr>
          <w:rFonts w:ascii="Calibri" w:eastAsia="Calibri" w:hAnsi="Calibri" w:cs="Calibri"/>
          <w:b/>
          <w:bCs/>
          <w:color w:val="000000" w:themeColor="text1"/>
          <w:sz w:val="22"/>
          <w:szCs w:val="22"/>
        </w:rPr>
        <w:t xml:space="preserve">cademic </w:t>
      </w:r>
      <w:r>
        <w:rPr>
          <w:rFonts w:ascii="Calibri" w:eastAsia="Calibri" w:hAnsi="Calibri" w:cs="Calibri"/>
          <w:b/>
          <w:bCs/>
          <w:color w:val="000000" w:themeColor="text1"/>
          <w:sz w:val="22"/>
          <w:szCs w:val="22"/>
        </w:rPr>
        <w:t>c</w:t>
      </w:r>
      <w:r w:rsidR="007360E2" w:rsidRPr="55E568E4">
        <w:rPr>
          <w:rFonts w:ascii="Calibri" w:eastAsia="Calibri" w:hAnsi="Calibri" w:cs="Calibri"/>
          <w:b/>
          <w:bCs/>
          <w:color w:val="000000" w:themeColor="text1"/>
          <w:sz w:val="22"/>
          <w:szCs w:val="22"/>
        </w:rPr>
        <w:t>onversation</w:t>
      </w:r>
      <w:r>
        <w:rPr>
          <w:rFonts w:ascii="Calibri" w:eastAsia="Calibri" w:hAnsi="Calibri" w:cs="Calibri"/>
          <w:b/>
          <w:bCs/>
          <w:color w:val="000000" w:themeColor="text1"/>
          <w:sz w:val="22"/>
          <w:szCs w:val="22"/>
        </w:rPr>
        <w:t xml:space="preserve">s. </w:t>
      </w:r>
      <w:r w:rsidR="007360E2" w:rsidRPr="55E568E4">
        <w:rPr>
          <w:rFonts w:ascii="Calibri" w:eastAsia="Calibri" w:hAnsi="Calibri" w:cs="Calibri"/>
          <w:color w:val="000000" w:themeColor="text1"/>
          <w:sz w:val="22"/>
          <w:szCs w:val="22"/>
        </w:rPr>
        <w:t>G</w:t>
      </w:r>
      <w:r>
        <w:rPr>
          <w:rFonts w:ascii="Calibri" w:eastAsia="Calibri" w:hAnsi="Calibri" w:cs="Calibri"/>
          <w:color w:val="000000" w:themeColor="text1"/>
          <w:sz w:val="22"/>
          <w:szCs w:val="22"/>
        </w:rPr>
        <w:t xml:space="preserve">iving time for newcomers to speak and listen to others </w:t>
      </w:r>
      <w:r w:rsidR="007360E2" w:rsidRPr="55E568E4">
        <w:rPr>
          <w:rFonts w:ascii="Calibri" w:eastAsia="Calibri" w:hAnsi="Calibri" w:cs="Calibri"/>
          <w:color w:val="000000" w:themeColor="text1"/>
          <w:sz w:val="22"/>
          <w:szCs w:val="22"/>
        </w:rPr>
        <w:t>is essential</w:t>
      </w:r>
      <w:r>
        <w:rPr>
          <w:rFonts w:ascii="Calibri" w:eastAsia="Calibri" w:hAnsi="Calibri" w:cs="Calibri"/>
          <w:color w:val="000000" w:themeColor="text1"/>
          <w:sz w:val="22"/>
          <w:szCs w:val="22"/>
        </w:rPr>
        <w:t>,</w:t>
      </w:r>
      <w:r w:rsidR="007360E2" w:rsidRPr="55E568E4">
        <w:rPr>
          <w:rFonts w:ascii="Calibri" w:eastAsia="Calibri" w:hAnsi="Calibri" w:cs="Calibri"/>
          <w:color w:val="000000" w:themeColor="text1"/>
          <w:sz w:val="22"/>
          <w:szCs w:val="22"/>
        </w:rPr>
        <w:t xml:space="preserve"> as oral language growth is critical for developing literacy</w:t>
      </w:r>
      <w:r>
        <w:rPr>
          <w:rStyle w:val="FootnoteReference"/>
          <w:rFonts w:ascii="Calibri" w:eastAsia="Calibri" w:hAnsi="Calibri" w:cs="Calibri"/>
          <w:color w:val="000000" w:themeColor="text1"/>
          <w:sz w:val="22"/>
          <w:szCs w:val="22"/>
        </w:rPr>
        <w:footnoteReference w:id="2"/>
      </w:r>
      <w:r>
        <w:rPr>
          <w:rFonts w:ascii="Calibri" w:eastAsia="Calibri" w:hAnsi="Calibri" w:cs="Calibri"/>
          <w:color w:val="000000" w:themeColor="text1"/>
          <w:sz w:val="22"/>
          <w:szCs w:val="22"/>
        </w:rPr>
        <w:t xml:space="preserve"> </w:t>
      </w:r>
      <w:r w:rsidR="007360E2" w:rsidRPr="55E568E4">
        <w:rPr>
          <w:rFonts w:ascii="Calibri" w:eastAsia="Calibri" w:hAnsi="Calibri" w:cs="Calibri"/>
          <w:color w:val="000000" w:themeColor="text1"/>
          <w:sz w:val="22"/>
          <w:szCs w:val="22"/>
        </w:rPr>
        <w:t>and</w:t>
      </w:r>
      <w:r>
        <w:rPr>
          <w:rFonts w:ascii="Calibri" w:eastAsia="Calibri" w:hAnsi="Calibri" w:cs="Calibri"/>
          <w:color w:val="000000" w:themeColor="text1"/>
          <w:sz w:val="22"/>
          <w:szCs w:val="22"/>
        </w:rPr>
        <w:t xml:space="preserve"> is a focus of </w:t>
      </w:r>
      <w:r w:rsidR="00E010BC">
        <w:rPr>
          <w:rFonts w:ascii="Calibri" w:eastAsia="Calibri" w:hAnsi="Calibri" w:cs="Calibri"/>
          <w:color w:val="000000" w:themeColor="text1"/>
          <w:sz w:val="22"/>
          <w:szCs w:val="22"/>
        </w:rPr>
        <w:t xml:space="preserve">the </w:t>
      </w:r>
      <w:r w:rsidR="00F73FC5">
        <w:rPr>
          <w:rFonts w:ascii="Calibri" w:eastAsia="Calibri" w:hAnsi="Calibri" w:cs="Calibri"/>
          <w:color w:val="000000" w:themeColor="text1"/>
          <w:sz w:val="22"/>
          <w:szCs w:val="22"/>
        </w:rPr>
        <w:t>Massachusetts</w:t>
      </w:r>
      <w:r w:rsidR="007360E2" w:rsidRPr="55E568E4">
        <w:rPr>
          <w:rFonts w:ascii="Calibri" w:eastAsia="Calibri" w:hAnsi="Calibri" w:cs="Calibri"/>
          <w:color w:val="000000" w:themeColor="text1"/>
          <w:sz w:val="22"/>
          <w:szCs w:val="22"/>
        </w:rPr>
        <w:t xml:space="preserve"> </w:t>
      </w:r>
      <w:hyperlink r:id="rId35" w:history="1">
        <w:r w:rsidR="00F73FC5" w:rsidRPr="00BF55CE">
          <w:rPr>
            <w:rStyle w:val="Hyperlink"/>
            <w:rFonts w:ascii="Calibri" w:eastAsia="Calibri" w:hAnsi="Calibri" w:cs="Calibri"/>
            <w:sz w:val="22"/>
            <w:szCs w:val="22"/>
          </w:rPr>
          <w:t>Curriculum Framework</w:t>
        </w:r>
      </w:hyperlink>
      <w:r w:rsidR="00E010BC">
        <w:rPr>
          <w:rStyle w:val="Hyperlink"/>
          <w:rFonts w:ascii="Calibri" w:eastAsia="Calibri" w:hAnsi="Calibri" w:cs="Calibri"/>
          <w:sz w:val="22"/>
          <w:szCs w:val="22"/>
        </w:rPr>
        <w:t>s</w:t>
      </w:r>
      <w:r w:rsidR="007360E2" w:rsidRPr="55E568E4">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 xml:space="preserve">Educators can explicitly teach talk moves, provide related anchor charts and sentence frames, and ensure students have time to talk in class. They can also use strategies such as </w:t>
      </w:r>
      <w:hyperlink r:id="rId36">
        <w:r>
          <w:rPr>
            <w:rFonts w:ascii="Calibri" w:eastAsia="Calibri" w:hAnsi="Calibri" w:cs="Calibri"/>
            <w:color w:val="1155CC"/>
            <w:sz w:val="22"/>
            <w:szCs w:val="22"/>
            <w:u w:val="single"/>
          </w:rPr>
          <w:t>turn and talks</w:t>
        </w:r>
      </w:hyperlink>
      <w:r w:rsidR="007360E2" w:rsidRPr="55E568E4">
        <w:rPr>
          <w:rFonts w:ascii="Calibri" w:eastAsia="Calibri" w:hAnsi="Calibri" w:cs="Calibri"/>
          <w:color w:val="000000" w:themeColor="text1"/>
          <w:sz w:val="22"/>
          <w:szCs w:val="22"/>
        </w:rPr>
        <w:t xml:space="preserve"> to engage students i</w:t>
      </w:r>
      <w:r>
        <w:rPr>
          <w:rFonts w:ascii="Calibri" w:eastAsia="Calibri" w:hAnsi="Calibri" w:cs="Calibri"/>
          <w:color w:val="000000" w:themeColor="text1"/>
          <w:sz w:val="22"/>
          <w:szCs w:val="22"/>
        </w:rPr>
        <w:t>n</w:t>
      </w:r>
      <w:r w:rsidR="007360E2" w:rsidRPr="55E568E4">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academic conversations</w:t>
      </w:r>
      <w:r w:rsidR="007360E2" w:rsidRPr="55E568E4">
        <w:rPr>
          <w:rFonts w:ascii="Calibri" w:eastAsia="Calibri" w:hAnsi="Calibri" w:cs="Calibri"/>
          <w:color w:val="000000" w:themeColor="text1"/>
          <w:sz w:val="22"/>
          <w:szCs w:val="22"/>
        </w:rPr>
        <w:t xml:space="preserve">. </w:t>
      </w:r>
    </w:p>
    <w:p w14:paraId="46301644" w14:textId="77777777" w:rsidR="006100CB" w:rsidRPr="006100CB" w:rsidRDefault="006100CB" w:rsidP="00204C4F">
      <w:pPr>
        <w:pBdr>
          <w:top w:val="nil"/>
          <w:left w:val="nil"/>
          <w:bottom w:val="nil"/>
          <w:right w:val="nil"/>
          <w:between w:val="nil"/>
        </w:pBdr>
        <w:spacing w:line="259" w:lineRule="auto"/>
        <w:contextualSpacing/>
        <w:rPr>
          <w:rFonts w:ascii="Calibri" w:eastAsia="Calibri" w:hAnsi="Calibri" w:cs="Calibri"/>
          <w:color w:val="000000"/>
          <w:sz w:val="10"/>
          <w:szCs w:val="10"/>
        </w:rPr>
      </w:pPr>
    </w:p>
    <w:p w14:paraId="00979394" w14:textId="61D3A6FF" w:rsidR="00D46392" w:rsidRDefault="00BF55CE" w:rsidP="00204C4F">
      <w:pPr>
        <w:numPr>
          <w:ilvl w:val="0"/>
          <w:numId w:val="18"/>
        </w:numPr>
        <w:pBdr>
          <w:top w:val="nil"/>
          <w:left w:val="nil"/>
          <w:bottom w:val="nil"/>
          <w:right w:val="nil"/>
          <w:between w:val="nil"/>
        </w:pBdr>
        <w:spacing w:line="259" w:lineRule="auto"/>
        <w:ind w:hanging="216"/>
        <w:contextualSpacing/>
        <w:rPr>
          <w:rFonts w:ascii="Calibri" w:eastAsia="Calibri" w:hAnsi="Calibri" w:cs="Calibri"/>
          <w:sz w:val="22"/>
          <w:szCs w:val="22"/>
        </w:rPr>
      </w:pPr>
      <w:r>
        <w:rPr>
          <w:rFonts w:ascii="Calibri" w:eastAsia="Calibri" w:hAnsi="Calibri" w:cs="Calibri"/>
          <w:b/>
          <w:sz w:val="22"/>
          <w:szCs w:val="22"/>
        </w:rPr>
        <w:t>Teach, model, and scaffold a</w:t>
      </w:r>
      <w:r w:rsidR="007360E2">
        <w:rPr>
          <w:rFonts w:ascii="Calibri" w:eastAsia="Calibri" w:hAnsi="Calibri" w:cs="Calibri"/>
          <w:b/>
          <w:sz w:val="22"/>
          <w:szCs w:val="22"/>
        </w:rPr>
        <w:t xml:space="preserve">cademic </w:t>
      </w:r>
      <w:r>
        <w:rPr>
          <w:rFonts w:ascii="Calibri" w:eastAsia="Calibri" w:hAnsi="Calibri" w:cs="Calibri"/>
          <w:b/>
          <w:sz w:val="22"/>
          <w:szCs w:val="22"/>
        </w:rPr>
        <w:t>w</w:t>
      </w:r>
      <w:r w:rsidR="007360E2">
        <w:rPr>
          <w:rFonts w:ascii="Calibri" w:eastAsia="Calibri" w:hAnsi="Calibri" w:cs="Calibri"/>
          <w:b/>
          <w:sz w:val="22"/>
          <w:szCs w:val="22"/>
        </w:rPr>
        <w:t>riting</w:t>
      </w:r>
      <w:r>
        <w:rPr>
          <w:rFonts w:ascii="Calibri" w:eastAsia="Calibri" w:hAnsi="Calibri" w:cs="Calibri"/>
          <w:b/>
          <w:sz w:val="22"/>
          <w:szCs w:val="22"/>
        </w:rPr>
        <w:t>.</w:t>
      </w:r>
      <w:r w:rsidR="007360E2">
        <w:rPr>
          <w:rFonts w:ascii="Calibri" w:eastAsia="Calibri" w:hAnsi="Calibri" w:cs="Calibri"/>
          <w:sz w:val="22"/>
          <w:szCs w:val="22"/>
        </w:rPr>
        <w:t xml:space="preserve"> Newcomer</w:t>
      </w:r>
      <w:r w:rsidR="00C81DB5">
        <w:rPr>
          <w:rFonts w:ascii="Calibri" w:eastAsia="Calibri" w:hAnsi="Calibri" w:cs="Calibri"/>
          <w:sz w:val="22"/>
          <w:szCs w:val="22"/>
        </w:rPr>
        <w:t xml:space="preserve">s need instruction focused on </w:t>
      </w:r>
      <w:r w:rsidR="007360E2">
        <w:rPr>
          <w:rFonts w:ascii="Calibri" w:eastAsia="Calibri" w:hAnsi="Calibri" w:cs="Calibri"/>
          <w:sz w:val="22"/>
          <w:szCs w:val="22"/>
        </w:rPr>
        <w:t xml:space="preserve">the writing process </w:t>
      </w:r>
      <w:r w:rsidR="00C81DB5">
        <w:rPr>
          <w:rFonts w:ascii="Calibri" w:eastAsia="Calibri" w:hAnsi="Calibri" w:cs="Calibri"/>
          <w:sz w:val="22"/>
          <w:szCs w:val="22"/>
        </w:rPr>
        <w:t xml:space="preserve">and on </w:t>
      </w:r>
      <w:r w:rsidR="007360E2">
        <w:rPr>
          <w:rFonts w:ascii="Calibri" w:eastAsia="Calibri" w:hAnsi="Calibri" w:cs="Calibri"/>
          <w:sz w:val="22"/>
          <w:szCs w:val="22"/>
        </w:rPr>
        <w:t xml:space="preserve">expectations of academic writing in the </w:t>
      </w:r>
      <w:r w:rsidR="00C81DB5">
        <w:rPr>
          <w:rFonts w:ascii="Calibri" w:eastAsia="Calibri" w:hAnsi="Calibri" w:cs="Calibri"/>
          <w:sz w:val="22"/>
          <w:szCs w:val="22"/>
        </w:rPr>
        <w:t xml:space="preserve">United States. This is especially important as </w:t>
      </w:r>
      <w:r w:rsidR="007360E2">
        <w:rPr>
          <w:rFonts w:ascii="Calibri" w:eastAsia="Calibri" w:hAnsi="Calibri" w:cs="Calibri"/>
          <w:sz w:val="22"/>
          <w:szCs w:val="22"/>
        </w:rPr>
        <w:t>writing styles often differ</w:t>
      </w:r>
      <w:r w:rsidR="00C81DB5">
        <w:rPr>
          <w:rFonts w:ascii="Calibri" w:eastAsia="Calibri" w:hAnsi="Calibri" w:cs="Calibri"/>
          <w:sz w:val="22"/>
          <w:szCs w:val="22"/>
        </w:rPr>
        <w:t xml:space="preserve"> across cultures. For example, educators can use an </w:t>
      </w:r>
      <w:r w:rsidR="007360E2">
        <w:rPr>
          <w:rFonts w:ascii="Calibri" w:eastAsia="Calibri" w:hAnsi="Calibri" w:cs="Calibri"/>
          <w:sz w:val="22"/>
          <w:szCs w:val="22"/>
        </w:rPr>
        <w:t xml:space="preserve">adapted </w:t>
      </w:r>
      <w:hyperlink r:id="rId37">
        <w:r w:rsidR="007360E2">
          <w:rPr>
            <w:rFonts w:ascii="Calibri" w:eastAsia="Calibri" w:hAnsi="Calibri" w:cs="Calibri"/>
            <w:color w:val="1155CC"/>
            <w:sz w:val="22"/>
            <w:szCs w:val="22"/>
            <w:u w:val="single"/>
          </w:rPr>
          <w:t>Writing with Colors Protocol</w:t>
        </w:r>
      </w:hyperlink>
      <w:r w:rsidR="007360E2">
        <w:rPr>
          <w:rFonts w:ascii="Calibri" w:eastAsia="Calibri" w:hAnsi="Calibri" w:cs="Calibri"/>
          <w:sz w:val="22"/>
          <w:szCs w:val="22"/>
        </w:rPr>
        <w:t xml:space="preserve"> </w:t>
      </w:r>
      <w:r w:rsidR="00C81DB5">
        <w:rPr>
          <w:rFonts w:ascii="Calibri" w:eastAsia="Calibri" w:hAnsi="Calibri" w:cs="Calibri"/>
          <w:sz w:val="22"/>
          <w:szCs w:val="22"/>
        </w:rPr>
        <w:t>to</w:t>
      </w:r>
      <w:r w:rsidR="007360E2">
        <w:rPr>
          <w:rFonts w:ascii="Calibri" w:eastAsia="Calibri" w:hAnsi="Calibri" w:cs="Calibri"/>
          <w:sz w:val="22"/>
          <w:szCs w:val="22"/>
        </w:rPr>
        <w:t xml:space="preserve"> demystifies the writing process for </w:t>
      </w:r>
      <w:r w:rsidR="00C81DB5">
        <w:rPr>
          <w:rFonts w:ascii="Calibri" w:eastAsia="Calibri" w:hAnsi="Calibri" w:cs="Calibri"/>
          <w:sz w:val="22"/>
          <w:szCs w:val="22"/>
        </w:rPr>
        <w:t xml:space="preserve">newcomers. </w:t>
      </w:r>
      <w:r w:rsidR="007360E2">
        <w:rPr>
          <w:rFonts w:ascii="Calibri" w:eastAsia="Calibri" w:hAnsi="Calibri" w:cs="Calibri"/>
          <w:sz w:val="22"/>
          <w:szCs w:val="22"/>
        </w:rPr>
        <w:t xml:space="preserve">By using colors to represent elements of good writing such as the topic/theme, explanation, textual evidence, and transition words, newcomers are better able to visualize what </w:t>
      </w:r>
      <w:r w:rsidR="00C81DB5">
        <w:rPr>
          <w:rFonts w:ascii="Calibri" w:eastAsia="Calibri" w:hAnsi="Calibri" w:cs="Calibri"/>
          <w:sz w:val="22"/>
          <w:szCs w:val="22"/>
        </w:rPr>
        <w:t xml:space="preserve">is needed in a response </w:t>
      </w:r>
      <w:r w:rsidR="007360E2">
        <w:rPr>
          <w:rFonts w:ascii="Calibri" w:eastAsia="Calibri" w:hAnsi="Calibri" w:cs="Calibri"/>
          <w:sz w:val="22"/>
          <w:szCs w:val="22"/>
        </w:rPr>
        <w:t xml:space="preserve">and use the colors as a “code” </w:t>
      </w:r>
      <w:r w:rsidR="00C81DB5">
        <w:rPr>
          <w:rFonts w:ascii="Calibri" w:eastAsia="Calibri" w:hAnsi="Calibri" w:cs="Calibri"/>
          <w:sz w:val="22"/>
          <w:szCs w:val="22"/>
        </w:rPr>
        <w:t xml:space="preserve">for </w:t>
      </w:r>
      <w:r w:rsidR="007360E2">
        <w:rPr>
          <w:rFonts w:ascii="Calibri" w:eastAsia="Calibri" w:hAnsi="Calibri" w:cs="Calibri"/>
          <w:sz w:val="22"/>
          <w:szCs w:val="22"/>
        </w:rPr>
        <w:t>craftin</w:t>
      </w:r>
      <w:r w:rsidR="00C81DB5">
        <w:rPr>
          <w:rFonts w:ascii="Calibri" w:eastAsia="Calibri" w:hAnsi="Calibri" w:cs="Calibri"/>
          <w:sz w:val="22"/>
          <w:szCs w:val="22"/>
        </w:rPr>
        <w:t>g their own.</w:t>
      </w:r>
    </w:p>
    <w:p w14:paraId="0FBA7602" w14:textId="77777777" w:rsidR="006100CB" w:rsidRPr="006100CB" w:rsidRDefault="006100CB" w:rsidP="00204C4F">
      <w:pPr>
        <w:pBdr>
          <w:top w:val="nil"/>
          <w:left w:val="nil"/>
          <w:bottom w:val="nil"/>
          <w:right w:val="nil"/>
          <w:between w:val="nil"/>
        </w:pBdr>
        <w:spacing w:line="259" w:lineRule="auto"/>
        <w:contextualSpacing/>
        <w:rPr>
          <w:rFonts w:ascii="Calibri" w:eastAsia="Calibri" w:hAnsi="Calibri" w:cs="Calibri"/>
          <w:sz w:val="10"/>
          <w:szCs w:val="10"/>
        </w:rPr>
      </w:pPr>
    </w:p>
    <w:p w14:paraId="0000000A" w14:textId="66CB3268" w:rsidR="00FA0952" w:rsidRPr="006100CB" w:rsidRDefault="003124FD" w:rsidP="00204C4F">
      <w:pPr>
        <w:numPr>
          <w:ilvl w:val="0"/>
          <w:numId w:val="18"/>
        </w:numPr>
        <w:pBdr>
          <w:top w:val="nil"/>
          <w:left w:val="nil"/>
          <w:bottom w:val="nil"/>
          <w:right w:val="nil"/>
          <w:between w:val="nil"/>
        </w:pBdr>
        <w:spacing w:line="259" w:lineRule="auto"/>
        <w:ind w:hanging="216"/>
        <w:contextualSpacing/>
        <w:rPr>
          <w:rFonts w:ascii="Calibri" w:eastAsia="Calibri" w:hAnsi="Calibri" w:cs="Calibri"/>
          <w:sz w:val="22"/>
          <w:szCs w:val="22"/>
        </w:rPr>
      </w:pPr>
      <w:r w:rsidRPr="00C81DB5">
        <w:rPr>
          <w:rFonts w:asciiTheme="minorHAnsi" w:eastAsia="Calibri" w:hAnsiTheme="minorHAnsi" w:cstheme="minorHAnsi"/>
          <w:b/>
          <w:bCs/>
          <w:sz w:val="22"/>
          <w:szCs w:val="22"/>
        </w:rPr>
        <w:t xml:space="preserve">Build </w:t>
      </w:r>
      <w:r w:rsidR="00C81DB5" w:rsidRPr="00C81DB5">
        <w:rPr>
          <w:rFonts w:asciiTheme="minorHAnsi" w:eastAsia="Calibri" w:hAnsiTheme="minorHAnsi" w:cstheme="minorHAnsi"/>
          <w:b/>
          <w:bCs/>
          <w:sz w:val="22"/>
          <w:szCs w:val="22"/>
        </w:rPr>
        <w:t>b</w:t>
      </w:r>
      <w:r w:rsidRPr="00C81DB5">
        <w:rPr>
          <w:rFonts w:asciiTheme="minorHAnsi" w:eastAsia="Calibri" w:hAnsiTheme="minorHAnsi" w:cstheme="minorHAnsi"/>
          <w:b/>
          <w:bCs/>
          <w:sz w:val="22"/>
          <w:szCs w:val="22"/>
        </w:rPr>
        <w:t xml:space="preserve">ackground </w:t>
      </w:r>
      <w:r w:rsidR="00C81DB5" w:rsidRPr="00C81DB5">
        <w:rPr>
          <w:rFonts w:asciiTheme="minorHAnsi" w:eastAsia="Calibri" w:hAnsiTheme="minorHAnsi" w:cstheme="minorHAnsi"/>
          <w:b/>
          <w:bCs/>
          <w:sz w:val="22"/>
          <w:szCs w:val="22"/>
        </w:rPr>
        <w:t>knowledge and connect to students’ lives.</w:t>
      </w:r>
      <w:r w:rsidR="00B17940" w:rsidRPr="00C81DB5">
        <w:rPr>
          <w:rFonts w:asciiTheme="minorHAnsi" w:eastAsia="Calibri" w:hAnsiTheme="minorHAnsi" w:cstheme="minorHAnsi"/>
          <w:sz w:val="22"/>
          <w:szCs w:val="22"/>
        </w:rPr>
        <w:t xml:space="preserve"> </w:t>
      </w:r>
      <w:r w:rsidR="00C81DB5" w:rsidRPr="00C81DB5">
        <w:rPr>
          <w:rFonts w:asciiTheme="minorHAnsi" w:eastAsia="Calibri" w:hAnsiTheme="minorHAnsi" w:cstheme="minorHAnsi"/>
          <w:sz w:val="22"/>
          <w:szCs w:val="22"/>
        </w:rPr>
        <w:t xml:space="preserve">To learn new content, all learners must </w:t>
      </w:r>
      <w:r w:rsidR="00D46392" w:rsidRPr="00C81DB5">
        <w:rPr>
          <w:rFonts w:asciiTheme="minorHAnsi" w:eastAsia="Calibri" w:hAnsiTheme="minorHAnsi" w:cstheme="minorHAnsi"/>
          <w:sz w:val="22"/>
          <w:szCs w:val="22"/>
        </w:rPr>
        <w:t>make connections between their prior knowledge and new co</w:t>
      </w:r>
      <w:r w:rsidR="00C81DB5" w:rsidRPr="00C81DB5">
        <w:rPr>
          <w:rFonts w:asciiTheme="minorHAnsi" w:eastAsia="Calibri" w:hAnsiTheme="minorHAnsi" w:cstheme="minorHAnsi"/>
          <w:sz w:val="22"/>
          <w:szCs w:val="22"/>
        </w:rPr>
        <w:t>ncepts</w:t>
      </w:r>
      <w:r w:rsidR="00D46392" w:rsidRPr="00C81DB5">
        <w:rPr>
          <w:rFonts w:asciiTheme="minorHAnsi" w:eastAsia="Calibri" w:hAnsiTheme="minorHAnsi" w:cstheme="minorHAnsi"/>
          <w:sz w:val="22"/>
          <w:szCs w:val="22"/>
        </w:rPr>
        <w:t>, but this is often an added challenge for newcomers</w:t>
      </w:r>
      <w:r w:rsidR="00C81DB5" w:rsidRPr="00C81DB5">
        <w:rPr>
          <w:rFonts w:asciiTheme="minorHAnsi" w:eastAsia="Calibri" w:hAnsiTheme="minorHAnsi" w:cstheme="minorHAnsi"/>
          <w:sz w:val="22"/>
          <w:szCs w:val="22"/>
        </w:rPr>
        <w:t xml:space="preserve"> because </w:t>
      </w:r>
      <w:r w:rsidR="00D46392" w:rsidRPr="00C81DB5">
        <w:rPr>
          <w:rFonts w:asciiTheme="minorHAnsi" w:eastAsia="Calibri" w:hAnsiTheme="minorHAnsi" w:cstheme="minorHAnsi"/>
          <w:sz w:val="22"/>
          <w:szCs w:val="22"/>
        </w:rPr>
        <w:t xml:space="preserve">their backgrounds </w:t>
      </w:r>
      <w:r w:rsidR="00D207E8" w:rsidRPr="00C81DB5">
        <w:rPr>
          <w:rFonts w:asciiTheme="minorHAnsi" w:eastAsia="Calibri" w:hAnsiTheme="minorHAnsi" w:cstheme="minorHAnsi"/>
          <w:sz w:val="22"/>
          <w:szCs w:val="22"/>
        </w:rPr>
        <w:t>and cultures are often</w:t>
      </w:r>
      <w:r w:rsidR="00D46392" w:rsidRPr="00C81DB5">
        <w:rPr>
          <w:rFonts w:asciiTheme="minorHAnsi" w:eastAsia="Calibri" w:hAnsiTheme="minorHAnsi" w:cstheme="minorHAnsi"/>
          <w:sz w:val="22"/>
          <w:szCs w:val="22"/>
        </w:rPr>
        <w:t xml:space="preserve"> different from t</w:t>
      </w:r>
      <w:r w:rsidR="00D207E8" w:rsidRPr="00C81DB5">
        <w:rPr>
          <w:rFonts w:asciiTheme="minorHAnsi" w:eastAsia="Calibri" w:hAnsiTheme="minorHAnsi" w:cstheme="minorHAnsi"/>
          <w:sz w:val="22"/>
          <w:szCs w:val="22"/>
        </w:rPr>
        <w:t>hose presented</w:t>
      </w:r>
      <w:r w:rsidR="00C81DB5" w:rsidRPr="00C81DB5">
        <w:rPr>
          <w:rFonts w:asciiTheme="minorHAnsi" w:eastAsia="Calibri" w:hAnsiTheme="minorHAnsi" w:cstheme="minorHAnsi"/>
          <w:sz w:val="22"/>
          <w:szCs w:val="22"/>
        </w:rPr>
        <w:t xml:space="preserve"> texts and classrooms. </w:t>
      </w:r>
      <w:r w:rsidR="00D46392" w:rsidRPr="00C81DB5">
        <w:rPr>
          <w:rFonts w:asciiTheme="minorHAnsi" w:eastAsia="Calibri" w:hAnsiTheme="minorHAnsi" w:cstheme="minorHAnsi"/>
          <w:sz w:val="22"/>
          <w:szCs w:val="22"/>
        </w:rPr>
        <w:t>Instead of viewing newcomer</w:t>
      </w:r>
      <w:r w:rsidR="00C81DB5" w:rsidRPr="00C81DB5">
        <w:rPr>
          <w:rFonts w:asciiTheme="minorHAnsi" w:eastAsia="Calibri" w:hAnsiTheme="minorHAnsi" w:cstheme="minorHAnsi"/>
          <w:sz w:val="22"/>
          <w:szCs w:val="22"/>
        </w:rPr>
        <w:t xml:space="preserve">s’ </w:t>
      </w:r>
      <w:r w:rsidR="00D46392" w:rsidRPr="00C81DB5">
        <w:rPr>
          <w:rFonts w:asciiTheme="minorHAnsi" w:eastAsia="Calibri" w:hAnsiTheme="minorHAnsi" w:cstheme="minorHAnsi"/>
          <w:sz w:val="22"/>
          <w:szCs w:val="22"/>
        </w:rPr>
        <w:t xml:space="preserve">background knowledge as a deficit, </w:t>
      </w:r>
      <w:r w:rsidR="00C81DB5" w:rsidRPr="00C81DB5">
        <w:rPr>
          <w:rFonts w:asciiTheme="minorHAnsi" w:eastAsia="Calibri" w:hAnsiTheme="minorHAnsi" w:cstheme="minorHAnsi"/>
          <w:sz w:val="22"/>
          <w:szCs w:val="22"/>
        </w:rPr>
        <w:t xml:space="preserve">educators can keep in mind that newcomers bring </w:t>
      </w:r>
      <w:r w:rsidR="00D46392" w:rsidRPr="00C81DB5">
        <w:rPr>
          <w:rFonts w:asciiTheme="minorHAnsi" w:eastAsiaTheme="majorEastAsia" w:hAnsiTheme="minorHAnsi" w:cstheme="minorHAnsi"/>
          <w:sz w:val="22"/>
          <w:szCs w:val="22"/>
        </w:rPr>
        <w:t>rich</w:t>
      </w:r>
      <w:r w:rsidR="00C81DB5" w:rsidRPr="00C81DB5">
        <w:rPr>
          <w:rFonts w:asciiTheme="minorHAnsi" w:eastAsiaTheme="majorEastAsia" w:hAnsiTheme="minorHAnsi" w:cstheme="minorHAnsi"/>
          <w:sz w:val="22"/>
          <w:szCs w:val="22"/>
        </w:rPr>
        <w:t xml:space="preserve"> </w:t>
      </w:r>
      <w:r w:rsidR="00D46392" w:rsidRPr="00C81DB5">
        <w:rPr>
          <w:rFonts w:asciiTheme="minorHAnsi" w:eastAsiaTheme="majorEastAsia" w:hAnsiTheme="minorHAnsi" w:cstheme="minorHAnsi"/>
          <w:sz w:val="22"/>
          <w:szCs w:val="22"/>
        </w:rPr>
        <w:t>experience</w:t>
      </w:r>
      <w:r w:rsidR="00C81DB5" w:rsidRPr="00C81DB5">
        <w:rPr>
          <w:rFonts w:asciiTheme="minorHAnsi" w:eastAsiaTheme="majorEastAsia" w:hAnsiTheme="minorHAnsi" w:cstheme="minorHAnsi"/>
          <w:sz w:val="22"/>
          <w:szCs w:val="22"/>
        </w:rPr>
        <w:t>s</w:t>
      </w:r>
      <w:r w:rsidR="00D46392" w:rsidRPr="00C81DB5">
        <w:rPr>
          <w:rFonts w:asciiTheme="minorHAnsi" w:eastAsiaTheme="majorEastAsia" w:hAnsiTheme="minorHAnsi" w:cstheme="minorHAnsi"/>
          <w:sz w:val="22"/>
          <w:szCs w:val="22"/>
        </w:rPr>
        <w:t xml:space="preserve"> and perspective</w:t>
      </w:r>
      <w:r w:rsidR="00C81DB5" w:rsidRPr="00C81DB5">
        <w:rPr>
          <w:rFonts w:asciiTheme="minorHAnsi" w:eastAsiaTheme="majorEastAsia" w:hAnsiTheme="minorHAnsi" w:cstheme="minorHAnsi"/>
          <w:sz w:val="22"/>
          <w:szCs w:val="22"/>
        </w:rPr>
        <w:t>s and tap into this</w:t>
      </w:r>
      <w:r w:rsidR="00D46392" w:rsidRPr="00C81DB5">
        <w:rPr>
          <w:rFonts w:asciiTheme="minorHAnsi" w:eastAsiaTheme="majorEastAsia" w:hAnsiTheme="minorHAnsi" w:cstheme="minorHAnsi"/>
          <w:sz w:val="22"/>
          <w:szCs w:val="22"/>
        </w:rPr>
        <w:t xml:space="preserve"> knowledge </w:t>
      </w:r>
      <w:r w:rsidR="00C81DB5" w:rsidRPr="00C81DB5">
        <w:rPr>
          <w:rFonts w:asciiTheme="minorHAnsi" w:eastAsiaTheme="majorEastAsia" w:hAnsiTheme="minorHAnsi" w:cstheme="minorHAnsi"/>
          <w:sz w:val="22"/>
          <w:szCs w:val="22"/>
        </w:rPr>
        <w:t>to support students</w:t>
      </w:r>
      <w:r w:rsidR="00E010BC">
        <w:rPr>
          <w:rFonts w:asciiTheme="minorHAnsi" w:eastAsiaTheme="majorEastAsia" w:hAnsiTheme="minorHAnsi" w:cstheme="minorHAnsi"/>
          <w:sz w:val="22"/>
          <w:szCs w:val="22"/>
        </w:rPr>
        <w:t>’</w:t>
      </w:r>
      <w:r w:rsidR="00C81DB5" w:rsidRPr="00C81DB5">
        <w:rPr>
          <w:rFonts w:asciiTheme="minorHAnsi" w:eastAsiaTheme="majorEastAsia" w:hAnsiTheme="minorHAnsi" w:cstheme="minorHAnsi"/>
          <w:sz w:val="22"/>
          <w:szCs w:val="22"/>
        </w:rPr>
        <w:t xml:space="preserve"> meaning making in classrooms. </w:t>
      </w:r>
      <w:r w:rsidR="00C81DB5" w:rsidRPr="00C81DB5">
        <w:rPr>
          <w:rFonts w:asciiTheme="minorHAnsi" w:eastAsia="Calibri" w:hAnsiTheme="minorHAnsi" w:cstheme="minorHAnsi"/>
          <w:sz w:val="22"/>
          <w:szCs w:val="22"/>
        </w:rPr>
        <w:t xml:space="preserve">Educators can first start by getting to </w:t>
      </w:r>
      <w:hyperlink r:id="rId38" w:history="1">
        <w:r w:rsidR="00C81DB5" w:rsidRPr="00C81DB5">
          <w:rPr>
            <w:rStyle w:val="Hyperlink"/>
            <w:rFonts w:asciiTheme="minorHAnsi" w:eastAsia="Calibri" w:hAnsiTheme="minorHAnsi" w:cstheme="minorHAnsi"/>
            <w:sz w:val="22"/>
            <w:szCs w:val="22"/>
          </w:rPr>
          <w:t>know their students</w:t>
        </w:r>
      </w:hyperlink>
      <w:r w:rsidR="00C81DB5" w:rsidRPr="00C81DB5">
        <w:rPr>
          <w:rFonts w:asciiTheme="minorHAnsi" w:eastAsia="Calibri" w:hAnsiTheme="minorHAnsi" w:cstheme="minorHAnsi"/>
          <w:sz w:val="22"/>
          <w:szCs w:val="22"/>
        </w:rPr>
        <w:t xml:space="preserve">, then incorporating what they know into instruction. For example, they can select fictional or informational texts that </w:t>
      </w:r>
      <w:hyperlink r:id="rId39" w:history="1">
        <w:r w:rsidR="00C81DB5" w:rsidRPr="00C81DB5">
          <w:rPr>
            <w:rStyle w:val="Hyperlink"/>
            <w:rFonts w:asciiTheme="minorHAnsi" w:eastAsia="Calibri" w:hAnsiTheme="minorHAnsi" w:cstheme="minorHAnsi"/>
            <w:sz w:val="22"/>
            <w:szCs w:val="22"/>
          </w:rPr>
          <w:t>connect to students’ backgrounds</w:t>
        </w:r>
      </w:hyperlink>
      <w:r w:rsidR="00C81DB5" w:rsidRPr="00C81DB5">
        <w:rPr>
          <w:rFonts w:asciiTheme="minorHAnsi" w:eastAsia="Calibri" w:hAnsiTheme="minorHAnsi" w:cstheme="minorHAnsi"/>
          <w:sz w:val="22"/>
          <w:szCs w:val="22"/>
        </w:rPr>
        <w:t xml:space="preserve"> and identities as well as language and content instruction topics and themes.</w:t>
      </w:r>
    </w:p>
    <w:p w14:paraId="60C8C3BA" w14:textId="77777777" w:rsidR="006100CB" w:rsidRPr="006100CB" w:rsidRDefault="006100CB" w:rsidP="00204C4F">
      <w:pPr>
        <w:pBdr>
          <w:top w:val="nil"/>
          <w:left w:val="nil"/>
          <w:bottom w:val="nil"/>
          <w:right w:val="nil"/>
          <w:between w:val="nil"/>
        </w:pBdr>
        <w:spacing w:line="259" w:lineRule="auto"/>
        <w:contextualSpacing/>
        <w:rPr>
          <w:rFonts w:ascii="Calibri" w:eastAsia="Calibri" w:hAnsi="Calibri" w:cs="Calibri"/>
          <w:sz w:val="10"/>
          <w:szCs w:val="10"/>
        </w:rPr>
      </w:pPr>
    </w:p>
    <w:p w14:paraId="5CCB71C9" w14:textId="4E58BC5F" w:rsidR="00B6532B" w:rsidRDefault="00B6532B" w:rsidP="00204C4F">
      <w:pPr>
        <w:numPr>
          <w:ilvl w:val="0"/>
          <w:numId w:val="18"/>
        </w:numPr>
        <w:pBdr>
          <w:top w:val="nil"/>
          <w:left w:val="nil"/>
          <w:bottom w:val="nil"/>
          <w:right w:val="nil"/>
          <w:between w:val="nil"/>
        </w:pBdr>
        <w:spacing w:line="259" w:lineRule="auto"/>
        <w:ind w:hanging="216"/>
        <w:contextualSpacing/>
        <w:rPr>
          <w:rFonts w:ascii="Calibri" w:eastAsia="Calibri" w:hAnsi="Calibri" w:cs="Calibri"/>
          <w:color w:val="000000"/>
          <w:sz w:val="22"/>
          <w:szCs w:val="22"/>
          <w:highlight w:val="white"/>
        </w:rPr>
      </w:pPr>
      <w:r w:rsidRPr="006100CB">
        <w:rPr>
          <w:rFonts w:ascii="Calibri" w:eastAsia="Calibri" w:hAnsi="Calibri" w:cs="Calibri"/>
          <w:b/>
          <w:noProof/>
          <w:color w:val="000000"/>
          <w:sz w:val="22"/>
          <w:szCs w:val="22"/>
        </w:rPr>
        <mc:AlternateContent>
          <mc:Choice Requires="wpg">
            <w:drawing>
              <wp:anchor distT="0" distB="0" distL="114300" distR="114300" simplePos="0" relativeHeight="251665408" behindDoc="0" locked="0" layoutInCell="1" allowOverlap="1" wp14:anchorId="3F731A20" wp14:editId="708F861E">
                <wp:simplePos x="0" y="0"/>
                <wp:positionH relativeFrom="margin">
                  <wp:align>right</wp:align>
                </wp:positionH>
                <wp:positionV relativeFrom="paragraph">
                  <wp:posOffset>6350</wp:posOffset>
                </wp:positionV>
                <wp:extent cx="2745740" cy="2794635"/>
                <wp:effectExtent l="0" t="0" r="0" b="0"/>
                <wp:wrapSquare wrapText="bothSides"/>
                <wp:docPr id="3"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45740" cy="2794635"/>
                          <a:chOff x="-91921" y="549570"/>
                          <a:chExt cx="2745740" cy="2794710"/>
                        </a:xfrm>
                      </wpg:grpSpPr>
                      <wps:wsp>
                        <wps:cNvPr id="4" name="TextBox 8"/>
                        <wps:cNvSpPr txBox="1"/>
                        <wps:spPr>
                          <a:xfrm flipH="1">
                            <a:off x="-91921" y="3019160"/>
                            <a:ext cx="2745740" cy="325120"/>
                          </a:xfrm>
                          <a:prstGeom prst="rect">
                            <a:avLst/>
                          </a:prstGeom>
                          <a:noFill/>
                        </wps:spPr>
                        <wps:txbx>
                          <w:txbxContent>
                            <w:p w14:paraId="04C75B6E" w14:textId="4E851145" w:rsidR="006100CB" w:rsidRPr="006100CB" w:rsidRDefault="006100CB" w:rsidP="006100CB">
                              <w:pPr>
                                <w:jc w:val="center"/>
                                <w:rPr>
                                  <w:rFonts w:ascii="Arial" w:hAnsi="Arial" w:cs="Arial"/>
                                  <w:i/>
                                  <w:iCs/>
                                  <w:color w:val="000000" w:themeColor="text1"/>
                                  <w:kern w:val="24"/>
                                  <w:sz w:val="16"/>
                                  <w:szCs w:val="16"/>
                                </w:rPr>
                              </w:pPr>
                              <w:r w:rsidRPr="006100CB">
                                <w:rPr>
                                  <w:rFonts w:ascii="Arial" w:hAnsi="Arial" w:cs="Arial"/>
                                  <w:i/>
                                  <w:iCs/>
                                  <w:color w:val="000000" w:themeColor="text1"/>
                                  <w:kern w:val="24"/>
                                  <w:sz w:val="16"/>
                                  <w:szCs w:val="16"/>
                                </w:rPr>
                                <w:t xml:space="preserve">Adapted from </w:t>
                              </w:r>
                              <w:hyperlink r:id="rId40" w:history="1">
                                <w:r w:rsidRPr="006100CB">
                                  <w:rPr>
                                    <w:rStyle w:val="Hyperlink"/>
                                    <w:rFonts w:ascii="Arial" w:eastAsiaTheme="majorEastAsia" w:hAnsi="Arial" w:cs="Arial"/>
                                    <w:i/>
                                    <w:iCs/>
                                    <w:kern w:val="24"/>
                                    <w:sz w:val="16"/>
                                    <w:szCs w:val="16"/>
                                  </w:rPr>
                                  <w:t>Gold Standard PBL: Essential Project Design Elements</w:t>
                                </w:r>
                              </w:hyperlink>
                              <w:r w:rsidRPr="006100CB">
                                <w:rPr>
                                  <w:rFonts w:ascii="Arial" w:hAnsi="Arial" w:cs="Arial"/>
                                  <w:i/>
                                  <w:iCs/>
                                  <w:color w:val="000000" w:themeColor="text1"/>
                                  <w:kern w:val="24"/>
                                  <w:sz w:val="16"/>
                                  <w:szCs w:val="16"/>
                                </w:rPr>
                                <w:t>, PBL Works</w:t>
                              </w:r>
                            </w:p>
                          </w:txbxContent>
                        </wps:txbx>
                        <wps:bodyPr wrap="square" rtlCol="0">
                          <a:spAutoFit/>
                        </wps:bodyPr>
                      </wps:wsp>
                      <pic:pic xmlns:pic="http://schemas.openxmlformats.org/drawingml/2006/picture">
                        <pic:nvPicPr>
                          <pic:cNvPr id="6" name="Picture 6"/>
                          <pic:cNvPicPr>
                            <a:picLocks noChangeAspect="1"/>
                          </pic:cNvPicPr>
                        </pic:nvPicPr>
                        <pic:blipFill rotWithShape="1">
                          <a:blip r:embed="rId41"/>
                          <a:srcRect l="18872" t="4966" r="19772" b="4740"/>
                          <a:stretch/>
                        </pic:blipFill>
                        <pic:spPr>
                          <a:xfrm>
                            <a:off x="1" y="549570"/>
                            <a:ext cx="2552700" cy="252178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F731A20" id="Group 11" o:spid="_x0000_s1028" alt="&quot;&quot;" style="position:absolute;left:0;text-align:left;margin-left:165pt;margin-top:.5pt;width:216.2pt;height:220.05pt;z-index:251665408;mso-position-horizontal:right;mso-position-horizontal-relative:margin;mso-width-relative:margin;mso-height-relative:margin" coordorigin="-919,5495" coordsize="27457,27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7oaO7gIAAL4GAAAOAAAAZHJzL2Uyb0RvYy54bWykVW1P2zAQ/j5p/8Hy&#10;d0gTmqaNmiIGg01CGxpM++w6TmOR2J7tNum/39lJ+kKZhtgHgl/Od88999x1ftnWFdowbbgUGQ7P&#10;RxgxQWXOxSrDP59uz6YYGUtETiopWIa3zODLxccP80alLJKlrHKmETgRJm1UhktrVRoEhpasJuZc&#10;KibgspC6Jha2ehXkmjTgva6CaDSaBI3UudKSMmPg9Ka7xAvvvygYtd+LwjCLqgwDNuu/2n+X7hss&#10;5iRdaaJKTnsY5B0oasIFBN25uiGWoLXmJ65qTrU0srDnVNaBLApOmc8BsglHL7K503KtfC6rtFmp&#10;HU1A7Que3u2WftvcafWoHjQw0agVcOF3Lpe20LX7DyhR6ynb7ihjrUUUDqNkHCdjYJbCXZTMxpOL&#10;uCOVlsC8e3c2C2dRiBEYxONZnPSk0/Lz33wkobcJBgjBEbBGgVTMng3zf2w8lkQxT7JJgY0HjXie&#10;4TFGgtQg2CfI9JNs0dRl5UKDjaML2RaOQfLDuYHDgTVUVFx9cZcH/B3wcDEKZ+GkJ+JVKi+iOIyO&#10;WSCp0sbeMVkjt8iwBnX7AGRzbyzAA8IGExdXyFteVe7c4e7wuZVtl61PMhqwL2W+hZQa6IMMm99r&#10;ohlG2lbX0reNc2bU1dqCQx/Heene9M6hHou54jSFv16msDopzL/bGV7ZtYvejYT6TT5qop/X6gw6&#10;ShHLl7ziduunA7DjQInNA6euOm6zr/FkqDHcuqBo4vgYbLoXwCin95I+GyTkdUnEil0ZBcT3lQ+O&#10;zf32KNwSlODKgLS0v7gtvdwGZbjLPlOYSS96+hWyunlxI+m6ZsJ2A1CzCpKWwpRcGahayuolAwXr&#10;r7nXJpRO0x+A2I3AcDpNIj8Gx7MJ5A9Rw1nijmAajl0jAwPwwmpmaemk4/IbcujIORT6gbxPO3wn&#10;7DiOktEwI+IoTKaJi7Pr771s36Rsj6lD4ZcA0cvQD0nvth/obgof7r3V/mdn8QcAAP//AwBQSwME&#10;CgAAAAAAAAAhABtYUR2a9gAAmvYAABQAAABkcnMvbWVkaWEvaW1hZ2UxLnBuZ4lQTkcNChoKAAAA&#10;DUlIRFIAAASEAAADCAgGAAAAuQc+GwAAAAFzUkdCAK7OHOkAAAAEZ0FNQQAAsY8L/GEFAAAACXBI&#10;WXMAABcRAAAXEQHKJvM/AAD2L0lEQVR4Xuz9e7Bd113ni94/SCOgK6g46cPucleuOrgL2RTxDg4g&#10;01yyoUi3OsGNKkmlRZGbqzipoOSUr7ehMU7FOKqQRu4miQ4hWM4JZLvhJvtibq5iYuz4xm3dxMcW&#10;wjmWboRlYSFLli1vWa9tPbdea637+449xvJYc4/12us151yfT9W39mPNx5hzjTnnGN/5G7/xfwI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KD21Wm3CNOW1KVa1Wp0xbW+j2ex6pnUmbW+13w0AAAAAAAAA&#10;AAybarW6xhs1MnpmZebY70PB9rXL9Ij9KrNog0lm0QpfNAAAAAAAAAAA6JVarTZZrVanTdtMB+3v&#10;plw6f7V25til2it7zy7R89850ZGO7DmzZN3TRy/WLsxf9ntJY2WbN8mYklE05YsPAAAAAAAAAADt&#10;qDUaQPMyW7KcO3m5Nn9kwZk1B546Vdv3+PHa//H/emUoevbRY8440r5PHLrgDKjK1aovWSPeILrT&#10;fq7xhwcAAAAAAAAAALVabVUrA0hRPzJeDj09X9vz8KtJkyYP2v3gUWdOvbr/XDKayI5twaShZnea&#10;yEcEAAAAAAAAAONFrVZbYdrgDZIGimIAtVNsEC2cueKP7nXs2JWLaKP9OuFPCwAAAAAAAABA+ajV&#10;alPVxdm+FpwrYmi4VRkMoHb6/kNHay/snK8dP3C+dnmh4o9+ETsfio5a708TAAAAAAAAAECxqdVq&#10;q6vV6mZTQ0JoJWqWCbRr21zSQCm7FD106vCFhvxDdo6UmHqriZxDAAAAAAAAAFA8qtXqWlPDdPAa&#10;OqVZvBQtkzJJxlEaWvbiM6+5RNkxdu6esx8b/OkEAAAAAAAAAMgvtVptXbVa3eVcDUPDozRMau9j&#10;w5sJrKjSkDnNXqY8SgE7lwdN0/brCn+KAQAAAAAAAADyQW0xSbSiWhwygl7afXpsh4T1Kg2ni5NR&#10;27mdsx+aoWylP+UAAAAAAAAAAMOnVqutqFarGxXFItNCKLpFQ6Awgvoj5RqKp7G3c62p+TeZmJ0M&#10;AAAAAAAAAIZLbTEiSFErDhlBimpJmRqodz3/nRO1M8cu+bPtjKEF02b7laFkAAAAAAAAADBYarXa&#10;ZLVa3eFcCUPRK5pOPWVioP5LxtD8kfqs/WEo2Tr/9QAAAAAAAAAA9I9arbayWq1ucS6EoRxBRASN&#10;TvseP54dSvaI/Vjlvy4AAAAAAAAAgN6oZYaHvbr/nJsuPWVUoOFKibuvXq6478W+I4UOKb8Qw8gA&#10;AAAAAAAAYHnUarXV1Wp1u8wGce7kZaaPz6G+/9DR2olDF/y35Iyh50xr/dcIAAAAAAAAANAZ1cWE&#10;xQ5FoGjmsJQZgfIj5RfKTFU/Yz+Yph4AAAAAAAAAWlOr1SaqUdLo4wfOMzysYDqy50ztyqVKVd+f&#10;ooXsx6T/egEAAAAAAAAAGqnValNVnytISaMVcZIyHFD+tefhV90QP1GpVC7a97rRf80AAAAAAAAA&#10;AIvUFpMRO84cu+Ty0qSMBlQc7do25xKAB6rV6qz9YAgZAAAAAAAAwLgjg6AaJY5+Ze/ZpLmAiqsD&#10;T51iCBkAAAAAAAAALFKtVteYGCI2BtIQsgvzDCEDAAAAAAAAGGtkCDh3wFCuGYaIlV8aQqYk4QGr&#10;A5qFbIWvEgAAAAAAAABQZmpRvqC5fQwRGze9sHM+HkL2iP3AFAIAAAAAAAAoMz4qxHHo6fmkYYDK&#10;r72PHY9NoV32g2TTAAAAAAAAAGXDOvwrrOO/TQZA5Wq1tv+Jk0mjAI2PlFfo0vmrqhIh2fQqX10A&#10;AAAAAAAAoOhYR78+k9jVyxUXHZIyCND4afeDR+vJpq2OHLQfzEAGAAAAAAAAUHSsg7/KDwly0SDP&#10;PnosaQyg8ZVModNHL6qKaAay1+zHlK8+AAAAAAAAAFA0rGMvM0hRHy4KREOEUoYAQpqB7NThC6oq&#10;YVr6tb4aAQAAAAAAAEBRsH593Qw6c+ySiwJJGQEIxXp1/zlVGUwhAAAAAAAAgKJh/XnlDHLDxGQG&#10;Kfoj1flHKKW5fWdVdcLwMXIKAQAAAAAAAOQd68BrNjGXQFrDxIgMQsvRiUOLw8esLs3ZD2YfAwAA&#10;AAAAAMgz1oF/RB15JZAmZxBarhRVFhJNW53S0MMJX8UAAAAAAAAAIE9Yx31GHXhNLc9sYqhXyRSK&#10;pqTXEMSVvqoBAAAAAAAAQB6wzvomddwrV6u1vY8dT3bwEepWGnK4cOaKqpZMIUWfrfBVDgAAAAAA&#10;AABGiXXUN6rDXrlare5/4mSyY4/QcqWhhxqCKKyuzfpqBwAAAAAAAACjwvroU66nbhx6ej7ZoUeo&#10;Vynq7MqlStVXtU2++gEAAAAAAADAsLGO+UR1cRao2it7zyY78gj1S89/54SqWmDKV0MAAAAAAAAA&#10;GCZVP738mWOXkh14hPotGY/CG5EkmQYAAAAAAAAYJtYZd0mkLy9Uat9/6Giy847QICQDUlSr1W2+&#10;OgIAAAAAAADAoLG+eD1vkIbxpDrtCA1KMiAvL1x1+YSq1eq0r5YAAAAAAAAAMCisD76qWqkeVWec&#10;vEFoVAr5hCqVysVqtbrGV08AAAAAAAAA6DfW/15hne8d6oiTNwiNWlE+oYP2g3xCAAAAAAAAAIPA&#10;Ot6b1QEnbxDKi8gnBAAAAAAAADBArM896XreBnmDUF4U5xMy1vnqCgAAAAAAAAD9IAwVe3X/uWTH&#10;HKFR6cVnXnNukNVRTUW/wldZAAAAAAAAAOgF62RvUIdbQ8V2P8hQMZQ/XZi/rCoqU2iLr7YAAAAA&#10;AAAAsFysjz0RZhU79PR8sjOO0Ki197HjqqJu1jH7MemrLwAAAAAAAAAsh2q1ulUd7XMnLyc74gjl&#10;RRrOKDS80VdfAAAAAAAAAOgW61u7RNKVq1UXgZHqhCOUF2k4o4Y1ejb4agwAAAAAAAAA3VCtVnep&#10;Z00iaVQUaVij8AmmV/qqDAAAAAAAAACdYB3qjepYK+Ji17a5ZOcboTzqzLFLqroyhbb66gwAAAAA&#10;AAAA7bC+9AofYVF7YSeJpFGxpOGNlavVquqvQYJpAAAAAAAAgE6oVqvT6klrKu9UhxuhvCtKMD3j&#10;qzUAAAAAAAAANMP60PXooANPnUp2thHKu77/0FFVYRlCC/ZjwldvAAAAAAAAAEhBdBAqi+aPyAty&#10;ptAWX70BAAAAAAAAIIV1ng+qE5236KC//6vDtV96+ztrVsTaR9//O8ll+q1W+xxFeVB3Ui4hbwgR&#10;JQQAAAAAAADQDOs0r1MHOo/RQRhCaDkiSggAAAAAAACgDdZp3qXO84vPvJbsXPdbMlU+8dF7ate9&#10;5a3OWAm68fqbarOffWzJshhC/ZeOY/27bqnd8JNvr93+wbuTyxRZRAkBAAAAAAAAtMA6yy466PJC&#10;pbZr21yyc91PffGur9Xe+CM/WjeBUlr9lp+uPfnVA255DKHB6G/u/bv69xCf7zIpRAkZd9pxAgAA&#10;AAAAAEAgRAe9tPt0slPdT9398c87A0K69s3X1T53x1fqn8loue9TD9Ru/KlfaDBbMIQGox2zB+vH&#10;8eH33pZcpuiKooQ0e94KO1YAAAAAAAAAsE7ypDrMw4gO6jQiRYbLh95zK4YQ6ovOHLukKi422HcG&#10;AAAAAAAAAEq4q57y3L6zyc50P/WBm3/LmSg/9IM/XHvsK3uSy6SEIYR6kfJiCavr2+07AwAAAAAA&#10;ABhvrI+8wg+lqT376LFkZ7pfiqODpn5ubXKZZsoaMPpbCanjPETvfsf7ag9s2d50/d//2GdrN01O&#10;1ZeXVl1zbe3Xf2V9MlKpH4aQhr9l96mk2fEwuaB4m394+1b3t6KkOj1GKbW/rDrNzTSK8gxKux88&#10;Wqtcraqai1W2XwAAAAAAAIDxpVqtrlUP+dzJwU81/+ef+UbdBJDBkFqmmWJzQiZEyDGU1Rt+4A21&#10;v7jnbxvWVZ6ciTdd07CMZtWKjQ3lMspGLHVqlqQMofhzKewz/J1aL17nY+vvaChfrNQxSnFuptQx&#10;SvqfDLCwTqfHOKzyDFKnDl9wbpCxyfYNAAAAAAAAML5Uq9VZ9ZCHmUy6mYHQSimD5dYPfLIeWRLP&#10;WpaNPpIh9OZ/+a8blg+Ko5a6MX1afSaFoXGpY1VZ9ZkUG2O9HGN8HJ++9QsNn+lv/T81TK/TY5SG&#10;UZ5B6sBTp5wbZHX+Ods/AAAAAAAAwHhifeOV1jle0FCa7z90NNmJ7qeWmz9Iis2JZoZSMJy63X4o&#10;V9bU6NQsyX4WzJBm5ZRS++zlGMP/U8Ov4u1mI7M6PcZhlWeQUsJ0JU73ptAa2z8AAAAAAADA+GGd&#10;4o3qHM8fWUh2oPutfhlCqYgcKQxJa2XEpNTMvOjULMl+1soMCQpljc9FL8c4aENoWOUZtF7dfy4Y&#10;Qltt/wAAAAAAAADjh3WKd6hz/MLO+WTnud8KJsGgDKF2kTnahpIcv+edH3C5a4LC0KZ+GULB+JLi&#10;/cQK++zWEGp2jK2GaIXznjovyz3GoH6XZ9Da9/jxYAjN248VVg4AAAAAAACA8cE6w6vVMb56ueKG&#10;0qQ6z/1WL0ZAL+aEFOe7aaZBGELtpH32wxCS4v3q89h4arbN5R5jUL/LMwwtnLmiqi9TaL2VAwAA&#10;AAAAAGB8sP7wJnWKjx84n+w0D0Jx1Ei3ZkAv5kQ8u5lmKPvmvTsb1ms2vGm5ZkkwQlLDpVqpH8eo&#10;2dL+4y//J/d7ULNp7qXlHmNQv8szDCmBuqhWq7NWHgAAAAAAAIDxwTrD29Up1sxLqU7zIBQbDN0O&#10;G+vFnGhn0PTbEArbG8UxdpuTZ7nHGNTv8gxDex5+NRhC81ZGAAAAAAAAgPHA+sIrrDO8oE7x7gcH&#10;P7tYrGCWSJphq1UEjZYNs3D1w5zIziKW/bxfhlAohz7rxhBZ7jHG67U7p1kt9xiD+l2eYenS+auq&#10;/mLSygkAAAAAAABQfqwTPKWe8IX5y8nO8qAVDBhJQ4pmP/tYw+dK/HzjT/1C3VDQ/5ZrTkjBhMr+&#10;X9tc/65b6mXplyEkhWPUPlPDox798q7ah95za0PC5X4cY1ZaTrl7wjCtrDnTyzFK/S7PsHTi0AVd&#10;AooSmrZyAQAAAAAAAJQf6we7/EGagjvVWR60ZDTIDFFRWik2aHoxJ3bMHqxNvOma+nZXXXNt7bq3&#10;vLX+twwK/eynIaR9BlMrSPsJ+wqK1+3lGLXue9/5f3XrBtNF0rLx/vp5jFK/yzMsHXpak4w5Q2ib&#10;lQMAAAAAAACg/Iwif1BKD9/3PRehE5sEMg+U+DkbNdSLOSFpfZlQ8b5ClEpIgNxvs0TLKNrppsmp&#10;+j4lGVL9PsZmxxCkcoRjj7fd6zH2uzzDEnmEAAAAAAAAYKywPvDI8gehwShEQKWMsFjtcin1S3kr&#10;TzORRwgAAAAAAADGBuv8jjR/EOq/QpROq1nNOon26ZfyVp5m0pBJQR4hAAAAAAAAKD3W/x1p/iDU&#10;fwUDRl9valYvmS+/e8tn3Oftonb6obyVp5k0ZFJoCKWVBQAAAAAAAKC85CV/EOqvskm6ladISZzj&#10;5NkyX+JZzQapvJUnJQ2Z9IaQhlCusDIBAAAAAAAAlBPr/LrplcgfVD59/Y+/uyRJtyQz5tYPfLL2&#10;zXt3JtcblPJWnpQ0dNKz2soGAAAAAAAAUD6s07tSPd+rlyvJzjFC46b5Iy6/uljnLxMAAAAAAACA&#10;clGtVteo53vuJAmlEZLm9p11bpBxp79MAAAAAAAAAMpFtVrdqJ7v8QPnk51jhMZNh552IyiVR2ir&#10;v0wAAAAAAAAAyoV1ejer8/vS7tPJzjFC46Z9jx8PhtAOf5kAAAAAAAAAlAvr9G5T53f/EyeTnWOE&#10;xk3RTGNz/jIBAAAAAAAAKBfW6X1Ond9nHz2W7BwjNI5SknXPSn+pAAAAAAAAQD+xDteEacprU6xq&#10;tTpj2t5Gs9n1TOtM2h7TRrfAzs8KU61ytZrsFCPUq/78M99w08r/0A/+cO2xr+xJLpNHKcm6sPvL&#10;msWrBQAAAAAAAJaFOlbWv5JRI6NnVmaO63ENAdvXLtMj9qvMog0mmUUrfNHGFjsHq021C/PMMNZv&#10;/f1fHa790tvf6cyQj77/d5LLNFMv6+ZNH7j5t9xxTP3c2uTnedWJQxd0aejesV7XCgAAAAAAAHSA&#10;9aMmrSM1bdpmOuh6Vk24dP5q7cyxS7VX9p5doue/c6IjHdlzZsm6p49edEZHK6xs8yYZUzKKpnzx&#10;xwY7Zhl0tVOHLyQ7xWj5whB6pbZj9mBt4k3XuOP4w9u3JpfJq3RP8WzStQIAAAAAAAAJrNMUG0CL&#10;czZn0BCM+SMLzqw58NQpN5NPqiM2CCk/jowj7Vtv/mVAaZhUCm8Q3Wk/Sz9UxI5T0VLuvKTOW971&#10;xbu+5syGlG74ybfXbv3AJ2tPfvVAct1BC0OouMPFpGjq+Rk7BgAAAAAAABDWT1plHaWmBpCifmS8&#10;qFO15+FXkx2uPEizCcmcenX/uWQ0kR3bgklDze40lS4fkR2TIqMKawjd/fHP1w2gZnrDD7yh9hf3&#10;/G1y/UEKQ6i4w8UkDCEAAAAAAACP9Y2UgHiDN0gaKIoB1E6xQbRw5oo/utexY1cuoo3264Q/LYXG&#10;jsMZQi/tPp08H3lXMIRWv+WnGyKBZKgoeuiNP/Kj7vNRRKiMuyH0N/f+nTv/ozLkepXuA8Ku9232&#10;PQAAAAAAAIwf1iea0lty04LrIRkablUGA6idvv/Q0doLO+drxw+cr11eqE9D7VBH0VTohLNW/q06&#10;Fn2PqePPu5oZQkFhyJI0bGNl3A2hdt9N3qUhpv46327HAQAAAAAAMB5YP2i1dYQ2mxoSQitRs8yD&#10;Xdvmkp2osktRA0rAHOcfsnOkxNRbTYXLOWRlntExlNUQ2hElNR72sKVxNoTKYGhhCAEAAAAAwFhh&#10;nZ+16gC5npBHQ6c0446iZVIdp3GUhpa9+MxrLlF2jJ275+zHBn86c4+Vd5vKrc5v6jjzrnaGUGxM&#10;xIZQ/H/NfvXwfd+r3fhTv+D+llImxn2feqB20+RUfRlp1TXX1n79V9bXvnnvziXLZ00R/f2Jj95T&#10;H8Ym3Xj9TbUHtmxvu27286BUmbTNz93xlSXLZo9Zf3/oPbfWy6OhXTqW+Dxq2N11b3lrw7ZT5c2q&#10;6MPFJEU+CrtGDtqxAwAAAAAAlBPr96yzjs8u1wMyNDxKw6T2Pja8mcCKKnUclZRZeZQC6kSapu3X&#10;Ff4U5xIrozP/ymoIxRFCsbESmyMfW39Hg0kjZc2j9e+6peHzrGR8ZKdVj/fx7ne8r8FwyqrVuilD&#10;KP5c0v41q1r4O7Veu2MO0rn8xhefath+rE5MnqIPF5MwhAAAAAAAoNRYf0dJohXV4pARpATD4zok&#10;rFdp6FWcjNrO7Zz90AxlK/0pzxVWvh0q577Hi2n8tTMewudSbLqkDJVP3/qF+mdxxE+YKUvKRtAo&#10;QicYK9nE1al9xNPgKyopmFVZkyVeN2UIhTKlzJl4Kv5ujvl3b/lM/bOg+HjjJN2tht81M+GKJkVE&#10;CrtG5u1YwLDTMWGa8lJC+rrsPCnP3PY2ms2uZ1pn0vZKN4sjAAAAAEDusIb3CmuYbzTV8wMpukVD&#10;oDCC+iPlGoqnsbdzrTms1fnJ1exkoQ4UNTF4M0NIBoeGQ+kzKWtgZM2RbIROUBj6pGWamRvNlon3&#10;kTJupE7Wze63k+FYqene25Une05SxxvOd6tZ20Ii71HM7NZvBex4xgq7L6yxw5ZRI6Nn1tQwjHiQ&#10;2L40k6NmstT9coNJZlGuIy0BAAAAAAqBGtjW2FbUikNGUFETChdBGop15tglf7ZdZ2fBtNl+zUUH&#10;x8pSCkOolVLRQ60Ml1idGCBSMGDifXWyj3iZZuZNdt1mJlislCnTSXlSxxGrE7MnZUYVVQE7ntJi&#10;hzdp94Fpk2ZNbJhEIIueF7qfaYhsVrrXdSLlo8uuq8kKYgM9hZVNyftlTMkomvLFBwAAAACAdlgD&#10;Wo1+NzxIqPGt6dRTnSDUf6kjNH+kPmu/Ojcy5db5r2dk+HKUzhBSBEyz5MpSp4ZQO4MkKGUc9bKP&#10;VuuG5SXlDUopRB11W552ZlM7Q2hHNFysWdRVkRSw4ykNdjixAaTIxSUoWb7uVzJrFO04zCGlzz56&#10;zN0vte8Thy44Ayqe1THGyi+D6E77WbgZHgEAAAAABo41lldaY3mLaz0byhFERNDopI5VZiiZhkas&#10;8l/X0LH9l3LIWDt1a9a0i3bpxRBKHUOnhlA7aZvDNITKNFxMCtgxFRYr/iq7zpsaQIr6kfGi50Ke&#10;7wOa2VHm1Kv7zyWjiezYFH2p+6lytpGPCAAAAADGG2sUNwwPU0NajepUYxsNV0rcffVyxX0v6sjY&#10;Dw2DGPowMtu3m1lOb+VT5cy7hmUItdt+L4bQciOEBnHMvRpCnRpoRZDyqQldn3ZMhcKKvcKk+78M&#10;kgaKYgC1U2wQxYn8A7q3mTbar7nK2wYAAAAAMFCsAbzaGsL1JKAK/2f6+PxJsxipYxaw7+w501r/&#10;NQ6FUE80RCNVxrxr0IZQyuhJqVtTJyheptscQt1G4QzaEOok2XWRJLPEX5eFmXbeijtl5dVsX/Xx&#10;qRpuVQYDqJ10P9Uw6OMHzrtI2Bg7H4qOWu9PEwAAAABAObFGrxIWOxSBopnDUo1nlB/JjMlMVT9j&#10;P4YyTb3ty0UQYAillwsGSKvlepllLN5+synis/uN99dNnp5BG0LL/S7yqqIYQlZEvQDYrHK6AnuU&#10;qFkm0LjOHKnooVOHLzTkH7JzpMTUW03kHAIAAACA8mBt3Qlr5NaTRustKcPDiiXNvnPlUsX1Xuy7&#10;fM5+TPqvd2DYfmQ+FTbB+KANoXg56cPvva1hP1+862t1cyZbhuy6MoVu/+Dd9WXu+9QDyeTP2XVT&#10;5QsRSdpmKnH2o1/e5abd//StX6j/b5CGUKfns0hSvi+h+6odV+6wcq01NUwHL2NZ9xFFy6SOaRyl&#10;56BejChSNsbfYzf40wkAAAAAUEysUathAi7hhULlixrtgRajEkLHpVKpXLTvdaP/mgeCbd8ZQkVN&#10;ND5oQ0jaMXuwduNP/YJbtpmuffN1SyJmwj5k2vyX6Xvr5k9WqeihduVLlSnMMBb/L153kIZQ2YaL&#10;SbqPCpkudsy5wYq0zsrkcn8J3fP1AoBhwe2l+6tmL1MepYCdy4Omaft16DncAAAAAAB6whqxSkbs&#10;0PS8vBkuvjTEQ4lSA9ZZmbUfAxlCZtt19aeoQwuHYQhJWl7RQFnDRX8rCie179gQkkny8H3fq61/&#10;1y31dfX/d7/jfbUHtmxvuq6Wa1Y+LaMoo5smp+rblFZdc63b7uxnH1uy/KAMoeV+D3nW/idO6tLI&#10;jSFkRVGSaEW1OGQEKTn9uA4J61UywTNDdfVSRTOUDWW4LgAAAADAslGjVR0VNWSF3nqmGr2ouFIO&#10;jEEPIbNtOkOI+oOWq06MpiJKhoGwa29m8WoZPrb7Fbb/jaZ6fiBFt8jAxQjqj3Sfjaext3OtL173&#10;RWYnAwAAAID8YQ3WNSaGiI2BNMQhdFYGMYRM29O2MYTQctUq0XSRNWpDyHatiKDFue8NGUFFHdpZ&#10;BOk5qijbgJ37BZMmaWAoGQAAAADkg9CBF8o1wxCx8kuRAMoRElAH1X70pZNi29mgbWr7qX0j1E4h&#10;wXU8bX4ZpCgcYdfblsWrZTjYLidtn/UJAmQIFzXpexElY2j+SH3Wfn3/MuXW+a8HAAAAAGA0WKO0&#10;ni9obh8RHeMmdQqjIWSaLr5nU8i2s0bbk7mY2idCrRQPF+tmCvwiKOTxsmtkoIndA7YrDQPe4nZq&#10;KPqTiKDRSbPMZYaS6Z67yn9dAAAAAADDwxqjbjYoQSdhfKWZhCJTSDMN9ZQAVetrW+p8pvaH0Ljq&#10;9NGLujR0na31l8vAsN00DA+TGaXp0lPlQsOVEndfvVxx34t9Rwod0osZhpEBAAAAwOBRw9MaodvU&#10;GK1crbqZb1KNVjQ+Ul6hMG2y1Q0lm+7prXXoiNIBReh1RTNQDSy5sG17tV1/9ckBFKnH9PH5k4Zm&#10;nzh0wX9Li/dd08CNQgAAAAAYY6zdWZ9JTG8o6SigIJk3YTiD1RHNQLTsGchCHdMQidS+EBo3KW+X&#10;sGtjwV8mfce2rYTFDt3flbMoVRaUHym/UGaqekXuMk09AAAAAPQXa2SussamhgS5aJBnHz2WbKCi&#10;8ZVMoTCspVKpKAPulK8+XWH1bKu2QYcUoUXpfit0D/aXSd+wzU7YdutJo5XQnei8YunInjPx0F1F&#10;aS7bkAcAAAAAaMAalzKDFPXhokA0RCjVKEVIkQynDi8OZfDT0nc9jMHWmdb6yluS2gdC46YDT51y&#10;15RdG7P+MukLtskp26YLP1LeLkWcpPaP8i89lzXET/h771CSjwMAAABAibG2Zd0MOnPsEm+OUUcK&#10;MyItxxTS8lpXUy2nto3QuEkRIMKujc3+MukZ21x9lkjd25WXJrVvVBzJkA/3XmH1ZdZ+MIQMAAAA&#10;ALpHDUlrULphYuowqLGZaoQilNLcvrOqOmH4WMdDGGzZ1VpPuTFS20Vo3BQlEN7gL5NlY9uo54IT&#10;r+w9m9wnKq4UUcYQMgAAAABYNtaA1GxirtOgYWJEBqHlKHRkrS5pWErHs4/Z8ppOGRMSIVMYCmTX&#10;xRp/iSwLre+vRYaIlVwaQhYS/TOEDAAAAAC6whqPj6ghqQTS5AxCy5UMnZBo2uqUhh52NGW2Lesi&#10;0+iwonGXrqHKVRfsIZY9/EeGgN+GM5gYIlZ+qe4oSXjA6oBmIVvhqwQAAAAAwFJ8o9FNPcxsYqhX&#10;qVMSTUkvo6dtp9aW26LlGc6Cxl0yRYWuHX95dI2tXs8XpKGcqf2g8uqFnfPxEDK97MEUAgAAAICl&#10;WEPRdRz0RnrvY8eTjUuEupWGHConkOikQ2Kfr9Oyyl2V2l5R9Pd/dbj2iY/eU7vhJ99e02EFveEH&#10;3lB79zveV5v97GPJ9comnYf177rFnYfbP3h3chmUlkxRIZNU10a32HrO4BeHnp5P7gOVX3qeR6ZQ&#10;R8Y8AAAAAIwR1kh0QwoqV6vV/U+cTDYqEVquNPRQQxCF1bWW02fbIiu1nIzJouYR+vStX6i98Ud+&#10;tMEISmn1W3669uRXDyS3URb9zb1/Vz8X43C8/ZRMUc86O38dY8srD9w2rajriHs6ytyDlWy647xu&#10;AAAAAFBirGE45VqJBm+R0aAUv6U2Nvnql8S/xS5kHqG7P/75uuFz7Zuvq33ujq80fP7ol3fVPvSe&#10;W+vL/NAP/nDtsa/saVimKPrzz3yj7THsmD1Y+6W3v9Mt9+H33pZcBi2VIutk0LurpYuIDi1r14+b&#10;FEBDf4n2REGqU9EQXuV1YwYyAAAAgHHGGoQT1jB0M8+QswUNWiEnimfKV8MlWJ0sZB6hYJBIUz+3&#10;tmU0zBfv+lrDsqll8q5ODCG0PGn6cCFzx85xR9jiq2x5Z6YqGoQ8cCgrmUIh2X+lUnnNfjS9DwMA&#10;AABAyVFnQw3DoudrQcVRlBdFRmQy8sH+X7g8QsqVEyJhOjVIPnDzb7nllVfoL+752+QyeRaG0OD0&#10;6v5zugREy2i6gC0nM0hRHy4KhBkiUTNpKO6pwxdUVcK09Gt9NQIAAACAccHagi6J9OWFCtMQo6Eq&#10;5Eaxjsg2Xx0bsI8Kl0cozpXz0ff/TnKZrOJ1/vD2rQ2fxQZTs+11Ysjc96kHajdNTrnlgm68/qYl&#10;Q9mCQjLs697y1vryq6651uVFCsvEw+JSinMFdXIcUqqc2u+v/8r62jfv3blk+Xi7Onf6W0Px4txN&#10;St79wJbtS9YtgsLQHqNtBIctUzeDdG0pCiS1TYRiBdMRUwgAAABgzLA2YD1vUBHztKBiSwbk5YWr&#10;YdabaV8tG7D/FyqPUDBnuon22TF7sDbxpmvcetlhY70aQvH6oVzZGc+y282uI0MmNobC8hrupm3F&#10;5ouW1f8kmTipbaaOQ59rFrKwnZRU9laG2cfW39FQllhFjL6SoeOvjQX70W5WPuUMcteKzKCiJmJH&#10;o9HcvsWITT98jJxCAAAAAGXHGn2rqpWq63GQNwiNSiGfkH87vcZXzzr2v0LlEQpRM90Mn4pNjX4b&#10;Qq2Go8X5i2KjJd5eHFmjsij6JluOTiKU2h1HKKckIynOu6SooWD0ZPcRb1fScd76gU/W19cxhnWL&#10;lqPphZ3z7tqwa6Bl/iBbRLOJuWG/iigiMggtRycOLQ4fs7qkYbzMPgYAAABQVqyxpw7EDjX+yBuE&#10;Rq0on5CGuzTkE7K/XRTbwpkryXXzpl4NoeyU7L0YQmEoWqvomGDExGZJOIZODZReDaFOhtk1Wybe&#10;brPjXM53kgeFpL92XSSj5wL2+SNaTgmkyRmElitFlUV1TvfiCV/FAAAAAKBMWGNvsxp95A1CeVGr&#10;fEK+c1Lb93j+p84OBkseDKFghGS3GSu1bvifDJZmOYZi9WoIdWrYhHPbbW6i+HiKMmxM9+WIph1z&#10;uzZmtICmlmc2MdSrZApFU9JrCGIy4T8AAAAAFBRr4E261p5B3iCUF8X5hIx1vro6goF5/MD55Lp5&#10;Uq8RQv0cMhYPwwp5fbJKDcWK9yld++brWhpDvRpCKaMnpdS57eT8dBIplTcd2XPGXQhW9x+xY0ti&#10;H7sJAZR0fe9j+TdLUTGkIYeKyBSqf/ajZf4qAAAAACgQ1sBzQ8U0s0iqMYjQqPTiM8pn6johymFR&#10;74TY76v1f0W05T1ZbjAtujEfdkRJpbOmRr8MoXaSGROvq/1qlrFgGEk6pjg/T1C/DKF2Q9TGyRCK&#10;ojTW27Etwf6/UZ9Xrlar+584mdwGQsuVhh5qCKKvg7O+2gEAAABAkbG23QY18NSxJvEoyqOijvAW&#10;X20d9rczMg88dSq5Xl7UST6crIKhIvVz2vlOI2/aSUmdb/ypX6iXMWvcECHUXynax18Dyiq9JDrD&#10;/lefHfLQ0/PJbSDUq1QPr1yqhKjNTb76AQAAAEARsQbdRJhVjE4EyqtCZ1izjtmP+vTHISJi/shC&#10;cr28KI726cSIiQ2NlKHSiyG0nOFrrdQs+qlXQ6jTcqaMozIaQoreFFbnt9pxNWD/nrD/K4KO2SHR&#10;wBVmgfRM+WoIAAAAAEVDnQu16M6dvJxs+CGUF0Ud4h2++qojvNL+XlC+lLxHtwWDQ2pmUgS1WzY2&#10;PFIGUytDKY5WykYeLUfNjJVgCLUyXFoZN2H91GdBzSKvymgIKYLT1/81dlwN2P/c9PLMDomGpWgW&#10;SBmRJJkGAAAAKBrWiHOJpEk+ioogGT6hU2xs8NVYneFt+odyDaXWy4tik0K68fqbarOffaxhma//&#10;8Xdr6991S32ZVvlzYtPow++9rW4KZYdypSJsQlSNzJBUYuhHv7yr9qH33Fr79K1fcH+r7L96068t&#10;yRWk///uLZ9J7idl1mj5b3zxqYb1mxk32fMVH6P0xbu+Vt9+1hRrtd2gIhlCygckrK4ftGNqwP7t&#10;kkgzOyQatlrNAgkAAAAAOccacZo+lkTSqDDSsEbfAam/lbaf6/Q/5RlKrZMnyaiIDZ9OlDVC4m3F&#10;hkksmRx3bfwjN0wtZQjtmD3YYBpJYYax+H+xkRPva9U11y5ZtlWeo1jdDO1KlTMrzXaWPb5225WK&#10;ZAidOnxBVVw05Gyxv+t5g5gdEg1b8SyQdk+e9tUSAAAAAPKONd5c7pUizNCEUKzorbTLpWK/rvAG&#10;Ue6TSweFSKDr3vLWBnNDRouicL77l//oInTC/2VaKFonawzJ+NByIVJGevc73ld7YMv2et6iZjl4&#10;tK6iiW6anKqvK6kM2kY2eknLa4axuMwqV9hfvGy8TmyAafnbP3h3w+ftjBsto2igrAGlv1PnJKxT&#10;FkNInW7NGqb6bayyY3Lo95D/jbxBaFQK+YSU383uw0uGMwIAAABAzrC2W70D/cJOEkmjYknDG6MO&#10;skswbfV5Wn+cPnoxuU5R1cnwL1RuRbmz6sNy7E/dw90Me+QNQqNWlE/ooP0gnxAAAABAngmd5yIM&#10;sUEopaiTPKM6bb+uCNESZcyHFYwhDKHxko8OUrUW8ex6m/UP8gahvIh8QgAAAAAFwNprhRteg1BW&#10;6gQLq8sL9mNCddt+36L/5X0KeoQ6VZPoIDcZgCBvEMqL4nxCxjpfXQEAAAAgT1jHguggVArJ+BEy&#10;glS37dcJbxAxax4qvJTbLepgx9FBbqgYkwGgvEkzPQqro3rptMJXWQAAAADIC9ZQ0xh/ooNQ4SXT&#10;R3gTiCghVCq9tPu0qrLq93Z38zbszw36n4aK7X6QoWIof9LLJqF7sa+2AAAAAJAHrI1WmOm5EepE&#10;RAmhMioTHeSG39jPiZAn69DTTAaA8qlg1GvWMftRj2wDAAAAgBFjHeVdaqgprDvVkEOoaGoVJcSQ&#10;GlRURdFBu9zN27Dft+p/505i6KN8K8p9tcNXXwAAAAAYJdY2c9FBGmqgt8+pRhxCRVSIEjLu9HXd&#10;Jd3V7EzPPnosuQ5CedVidFBFVViE6KB6nSbyDeVdGs4Y1eENqsMAAAAAMEL0plktM715TjXgECqq&#10;oiiheiJT+31G/zt99GJyHYTyqrl9Z1V1s9FB7v5N1BsqijSs0ddj3ZdX+qoMAAAAAMPGGmPu7TLR&#10;QaisOnPskqq4cG+j7edEpVJxU96QQB0VRTI3K1erLneQdaTXqC7bz436m/s3KprCfdnq8FbVZQAA&#10;AAAYAdYYczlV9OY51WhDqOiKpjuuz8hkv0/rf3SkUVGU7UDbryvsd0VY1F7YSSJpVCzFBqdBgmkA&#10;AACAYWONsHqHgnwqqKxSzgrlV/Gs8tW/PtQGMxTlXTJ8hL9fhwTpztRkZkhUVEUJpmfcTRkAAAAA&#10;hoc1wtaqMcbMNKjsOnX4gut4GJt89Y+T8VZJxovyqsVE0nVHMwx7rJv5DHtERdX3HzqqKixDqD4T&#10;JAAAAAAMCWuEzaoxRjJpVHap0yyszj/nq7/D/nbTdWs4Tmo9hEat1DTd9jvRQagUCjNBWp3e4qs3&#10;AAAAAAwaa3+ttAbYgobS6C1dqqGGUFkUT9dt9d4l5BX+OiAPC8qlwix5nnqeFauzB/UPooNQ0RXN&#10;BEmUEAAAAMCwsMaXm51Gb+dSjTSEyqYo0qJhVhv71wb9X4aR8g2l1kVoFNJwXmF1th49YX+u0/+I&#10;DkJlEVFCAAAAAEPGGl471AAjKgKNi/Y9Xn8TrQy9K/yl4AjXAwYpyote2XtWVVL1VRFs9fpqf7tk&#10;6Jo9L7UeQkUTUUIAAAAAQ8QaXKvV+Lp6mSm30Xhp4cwVVX11PNb7y8Fh/5qoVqouwyk5tdCo9fx3&#10;TqgqBqZ8Na1HBymajXs3KpNClJBxp6/uAAAAADAIrMG1Sa2u4wfOJxtmCJVVMntEtVqd9ZdDHfv3&#10;lD7TrGOKJkqtj9CgpZxu0axi9VnxRIgOwrREZVMUJdQQEQcAAAAAfcYaXNvV8CIhKRo37Xn4VVV9&#10;dTrm/eXQgH3kzNJL56+STwiNRJrxTug+7aulw/41qf8THYTKqlD3jQ2+2gMAAABAP7GG1grraLjY&#10;bDq8w9Hf/9Xh2i+9/Z01nf6Pvv93kss0Uy/rorRk9njqszbFBMOUfEJo2MrkDWrIpWL/26LP5vad&#10;Ta6LUNGlvFgia4YCAAAAQJ+wtpYbFsMMNcMThlC+dOLQBV0C6nRMu4sig3004TvkroOe2gZC/Vaz&#10;vEHC/paR7+rks48eS66PUNGll1SV+mjJ2ipf/QEAAACgX1gjyw2J0RTcqQZZ2fXFu77mzJWUbvjJ&#10;t9du/cAna09+9UBy3eVqUIaQPlv/rltcuW//4N0Nn6HmOvS0JhlzhtA2O69J7GNnnAp11FPbQahf&#10;apU3SFhdXasPNA19an2EyqJThxcNe2PJdQAAAAAAPWIdi7HOH3T3xz/fYAKl9IYfeEPtL+752+T6&#10;y9GgDKG/uffvam/8kR91n61+y0/33cgqq9rlEQrYIs48Vc4WrZPaFkK9SvmAmuUNCtj/Z/U5yaRR&#10;2aW2ib8WnvPVHwAAAAD6gbWxxj5/UDCEsgaKjBdFDwWD5Yd+8Idrj31lT8O6y9WgDKEdswfrn334&#10;vbc1fIZaq10eoYBdL49oIZJMo0EpTLdtde2g/WjIGyTsfyt139ZQGkUSpbaBUFkkg1QmvL8m1vjL&#10;AAAAAAB6xdpXY58/qJkhFPTnn/mG+1zq1rxppkEZQmj50pBJYR2OZB6hgC2izrib6lvXDbM7oX7q&#10;+IHzqlqqhxrH2CzJ+UYtQ5JzNC6K7s9b/WUAAAAAAL1i7auxzh8ktTOEdswerE286Rq3zNTPrV3y&#10;+XKEIZQ/RcMS2s5mY4vJFFL0Ru300YuYQqgvimYUWzA1jYSwz3ZouRd2zie3g1DZtO/x4+HakFG6&#10;wl8KAAAAANAL1rga6/xBUjtDKDZgYkOoE2MmRBdlh5tl19Xfn/joPfXhadKN199Ue2DL9obtpdbt&#10;9LN4GQ2Fu+4tb63va9U119Y+fesXksuPizT8S6gzbj/adjhsmVW2rJvlSbOUpbaJUKcKic2F1au1&#10;vpotwT5erWWuXq5gRKKx0sKZK6r6uj7W+8sBAAAAAHrBGlauFzLOuVC6iRCKTZZOzJdODKF3v+N9&#10;tRt/6hfc7yn94e1bG7bZiyGkY2m1r35FQBVVGgLmWW3noy223GSlUnlNK8ztYzp6tDztf+KkqlBg&#10;g69eSexzF9WpoWWpbSFUVimBurB2y6y/HAAAAABguVi7aqUaV3rTnGp8jYvaGULhcyk2Z/plCEma&#10;xSye3v7h+75XN6GyM5z1Ygh94Obfqm8zjgjS/mQU9Xs2taIpJPM11tl56ghFc1QqlYtaiRmfULfS&#10;UJjK1WrT6eWzWH0b+6hONJ7qdDZIAAAAAOgAa1StUePq3MnxTSgtNTOEZK586D23us+kbPRMvwyh&#10;ZiZMPIV8vP3lGkLx9rJRR5LW/dWbfm2sDSFF+XjutPPUMXYtrffr1V585rXkthHKSmbQlUsVZwZZ&#10;HWqbLNcWG/tZIVH/1ew5lUd1OhskAAAAALTBOhZupppxH3oQRwA1Uyp6qF+GULN142U6zV3U6rNw&#10;nEVo9I9KIY9LJ53zLOF6EkoOnNo+QkEaJhYig6zuzPhq1BJbdOxnhUT9V5EMIeVrE3bNtJwNEgAA&#10;AADaYA2qzWpYjfswl2aGkCJ3lNj5c3d8JbneoA0hKQzxig2p5RpCqW2hRkUz2eywc9U1tuqGMHyM&#10;RNOomTIJpDs2H23xQs0KqaGo6991S0OyfN1XlTet2X216NI9WMd8w0++vXb7B+9OLpM3FckQikz7&#10;bbomAAAAAGCZqEGlhpXeVKcaXuOiZkPG2mkYhlCqbL0aQuOeOLqVopnG5uxcLQtbd63JDethSnqU&#10;VZha3tM2Z1CM1avC5A/SvS82grIqa76yeGhuUcz3IhlC5BECAAAA6BPWoHpODatnHz2WbHiNi/Js&#10;CBEhNHwpybpnpZ2vZWHrTqrDoo0oRxf5XpCk4bkRLWcTy2LLFyZ/0I5oZsZr33xd7YEt2+ufPfrl&#10;XbVPfPSe2v+08n8emSE0SANExx7uwR9+723JZfKmIhlCEnmEAAAAAHrEGlIr1JqqXK0mG1zjpLwa&#10;QvEy5BAanmTgCOt8r7HztWxsE6ttGwe1LeV80Zvt1P5Q+aUosVOH67lPZOp0PItdwNYpTP6gcK/J&#10;axRQ0QyQQato50NDJoVdS+QRAgAAAFgO1pZarQYVyUn7Ywil1o0/b2UINes0hUa61Ol0960+a7a9&#10;IK2rWdVSn42ToqSl6+1c9YRtZsK2s0vb01vtvY8dT+4TlVeK5jlz7JKqgOrUvGlZRqOtXpj8QXk3&#10;nzGEGlW086Ehk8Kupe26NgAAAACgS6wttU4NKr21TjW4xknLNYSksK6k4QFh/fs+9UDtxp/6hfpn&#10;rQwhSaaQEpDG64c8FK3W7cYQij/T/j596xfqnyn5ayjvuBtCR/ac0aUhusrv0gzbzkp1XLRBzSrF&#10;tPTjIyUpv7xwNcwkpmixZQ9xCXWoCPmDlhMh1OreFdTKuND6Gop23Vve6paRVl1zbcN9Lr5fp5R9&#10;Bmibv/+xz9ZumpxqWE7b/fVfWZ98XnR6D9Z9Vn/LhI9zLSnhdjzELiU9H7JlajUBghTOT7wvraN9&#10;Fc0QinK9KdpuhZUdAAAAALrBGlEb1KBieuzeDKG4gZ+VOkN3bfwjl0ujmamjZf7L9L1Nk6+mOlTx&#10;PrsxhKQ44WlKzTo546RoFpuOpgLvBNuc8r9sdRs2ZMSSV6jcioxF1aUd9mPCV4dlYdtwFbMI9Sa+&#10;z+ge1smMYu3uXVIz4yJ7H5ZhExtDYXtfvOtrbvav+B6oZfU/Sfe/sM0dUR4kSceRXVf5kVLGVCf3&#10;54+tv6Or+352/bCcyhSvmzp3Opb4BUVWYRtFMYQkRTd7VlvZAQAAAKAbrBHlhh9gCPVmCElqpDd7&#10;yxs6Fa0MITX8w/TMYX39v9mb4k47HM06VanyqmNT1mmgu9UgDKGAbXN9pVJ5TdtfOHOFIWQllAwb&#10;zS4XsO98s//6l41tZqW2pYTnqX3mUdloHN1jZj/7WHJZqZN7VzNDKP5/fM8M97rs9jqJiNG9+83/&#10;8l/Xbv3AJ5c8F2LDq5t7cPyZpPt8vH0ZVmG7qdkgw8QAKcNI64btZqM84/XiiKl2kax51vwRl19d&#10;dJ2PCwAAAGDssUaUM4Re2n062dhCaFwV5afY5i+XvmKbXmXbVsQIQ8hKpswQsTn7MeW/9p6wba3R&#10;NpXwPLXfvCo2OIKamc+9GELBfEqZKCl1Ygi1UzBZsvvs1BBKmTpSOJZs2YIJ1Ww9KVWmVuaVFJep&#10;SIbQ3L6zuiTEnVZ2AAAAAOgG62C44SuKhkg1thAaVz3/nROul2HXyMASltrmNYRsi9uRwRCy4isz&#10;REz5fnoaIhZj29uo7Wra+tS+8ywZDiljKDs8tRdDKPxfZkknkY79MISaRZZ2agi1O8as8dNJJGvq&#10;uJoZTLH6cT6GrSiSc6uVHQAAAAC6wRpRM2pMYQgh1KhhGEIB2826MIRMs5Dtf+Jkskwov3r20WP1&#10;WcQ8fUlGHmN1cbM2XPSIzuwQpTiSpRdDKF5XajcEthsDRNtWud/zzg/Ucw3FuYT6bQg1iwQK0T9S&#10;XI5YoUzxcYX1ujWS8i5F4wm7NnZY2QEAAACgG6wRtU2NKXV+U40thMZVex5+NXQ0DvrLZaDYrupD&#10;yITyz3z/IaKF8q5d2+biYSuqL30bIpYl3K/LYBjGpkhsenRilrQyLrR+dhYtbT+VA6hTAyQV2ZTV&#10;KAyhdlKZym4IRTONzVnZAQAAAKAbrBHlpjDGEEKoUcM2hAK2v2mTGwdRuVp1Q5BkOqTKiEYr5Zm6&#10;vFBx9UTY96bhfyv9V9l3bPvPaT+KRkqVp2gKBoQUEiD3agjFahWJJHWynbiMSvD/zXt3Nnw+qCFj&#10;7QyhVsZOSmU1hCQlWfcM7NoDAAAAKCXWwXARCQq7TjW0EBpXKTpHyJzxl8vQsN1O2H5nXQEMzUTG&#10;MLL8SIZMZgaxHaY1/usbCLabFdqXTMJUmYqoYED0M0IopWDaZM2VTrbTzkgZtiHUSS6glMqaQ0hS&#10;knUx6GsQAAAAoHRYA+qgGlKKhkg1tBAaZwX85TJ0bNdTdo26qBChpNMMIxudFKn1yt6zblY4fR/2&#10;3cybNvqva6DY7lZrnxfmizXDWCsFsyU2IGKzJGXCxJ93alw0M1dShlRWoYzNZi5rZhgNyhAK/9e6&#10;2WnlWykca7P1dswerEdTFc0QOnHogi4NXY/rrfwAAAAA0CkYQgg1V8BfLiPBdq/IkDvtWl1QWa5c&#10;qlRlSjAb2XClxPtK+B2w70MJ+fs2g1g7bF/rtF+Zgqny5U0yGCbedI0bZqXEzrFZ8uiXd9U+9J5b&#10;6wZF1hQJ0SzSh997W33d7BCwrJH0qzf92pJcQfr/797ymSXLS7G5Esqg5b/xxafqyzSLLtJy6991&#10;S70swzKEpGBC6bNU0uxwfj996xfq/4v3qfXiz3Rew3mQimYIRTP79T2ROwAAAECpsU6NEqBiCCGU&#10;UMBfLiPFiqFhZI8slmhx6NCr+88RMTRAKSJIM3pl8gQ9Zxr60BTb9QbtX2Zgqqx5UzCEVPRW0rTz&#10;2XVj8yIrmRl3bfwjt+2sIRSvs+qaa92MW/G62ciYZvuJzZ3scWi7173lrfW/wz6GaQipTLExJoUZ&#10;xuL/ZbcdG2BZNTuvRVA09fyMHQsAAAAAdIo1oIgQQqiJAv5yyQVWHA0ji42hqowhruH+SdFXMl4y&#10;RtAu+7HBfw1Dx/a9SeUoiiEkPXzf92rTH/z9JUaFzAdFDs1+9rHkepJME0W5xAaG1nlgy/a6SZM1&#10;LrSOZhiLDZuwL60Xbz9eJ4700fK3f/DuJctky3Lj9Te56JwwFGuYhpCkbSiy56bJqXqZJBlWrc6t&#10;vpP4eKV25zXvwhACAAAAWCa+k1OaWWsQ6pcUHeI7GQv+cskVVrRJK5ubhjygXBoYQ8uXoq1kuGhY&#10;nj+l+v6VeH+dP+0jw8rgDCFFLKXKjtC4SrP9Cd0P/eUCAAAAAJ1gDSimnUcoIRkrvpMx1Gnnu8WK&#10;uMrKqHw2dZRn5oWd88njQkul+5/MtJAsWvh745Q/zSPHyrNV5VI0ROoYEBpX6foVumb95QIAAAAA&#10;nWANKDf0BEMovyrqVMBFV1EMoYAVVcbQVpNLPi2uXq7Ujh84X9v3+PHkMY6zFBU5t+9sQ6JoYedP&#10;UVeT/rTmBiuXM/0whBBqFIYQAAAAwDIJnQyiCfIrDKHRSCaK72TsWLxaioEVecKkWcnq09WLhTNX&#10;3Gw84zykTLmBXnzmtdq5k5f9WVnEztWcabP9utqfxtxh5XPDAzHvEWpU0cx7AAAAgNxgDajSv3X+&#10;4l1fa0igGUvJTrPTFOdNGEKjURneOlvxlWdIUUOLCZE8Z45dctf8OExdr1xQMrw1jC7GzsmC7n+m&#10;tf505RorJ8N7EUoIQwgAAABgmVgbyiUq1VvzVEOrDLr7459fYgRl1WwmlzwIQ2g02v/ESV0ahTaE&#10;Yuw41ptm3UFFXJi/7Kav1/HKPEmdi6JJpomGg2UjgYQ3VjSF+0p/agqBlVvJrRn+h1BGSgYv7BqZ&#10;95cLAAAAAHSCtaEKN5VxtwqGUGpaYEUPhamE82q45MUQGjdjqqxTGdshrbRj2uiNkSXIRNH9oEiR&#10;KHsfO+6Gw50+elGJof2RvI43U+40rfKnoXDYMRzUsYzzkD+EmingLxcAAAAA6AR1DNWIGkdDKCgY&#10;HdJH3/87Sz4ftTCERqOyGkJZ7BCn7Bg3e9NkCRpepsTUwSRSMubU+RqGFAmgMmjqdUUAqWxKnJ3F&#10;jmWXaYv9us5UqEigZtjxYAgh1EQBf7kAAAAAQCdY+0lDJ1yHL9XIKoPaGUI7Zg/WJt50jVtm6ufW&#10;Lvl81MIQGo00jFLIWLDjHgvscFfY8a7VMZt2uRPQBCWpliEjo0jnSkZNVqnzmpKGQWXXVd4fbXv+&#10;yEJy6FeMzBKTciWttz8n/OGUCjs2lwcKQwihpQr4ywUAAAAAOsE6GWvUiFKHK9XIKoPaGUIaOvZL&#10;b3/nEkMo/v8f3r619vB936vd+FO/4P6WUtFE933qgdpNk1P1ZaRV11xb+/VfWV/75r07lywfpH19&#10;4qP31IevSTdef1PtgS3bmxoxcfmaRTa1M3HCsLnr3vLW+n5V3k/f+oX6Mu1yMDU7r0WX8uoIu0Y2&#10;2nGOJXb4K02KIFIk4Sb7+YippVE0SGzfMn62mzQjmIaATZkKOwysG3TsOgcYQggtVcBfLgAAAADQ&#10;CdZ+UoevdnmhkmxklUHdRAjFxkpsuHxs/R0NZo2UNY/Wv+uWhs+zUuJqGUthnSDtPzaastJMaPrZ&#10;b0Oo3X7D8ckwUhni45dppP9JMrvi7ZZFykcjrCNeiFmoho2dmlUmGTKa4l4RRTJqYiWHoKWwZTXE&#10;K7v+VvtIJtRa+znpdzu22HlwRtwoh+whlEcpGb6wa2TBXy4AAAAA0CnWiHKtqbJOQd3OEIojYGLD&#10;JjZcJBk6IXJGn8URPx+4+bfqy8kgifejqKFWiavDuvH2w3qxYdNvQ6jZfkMkVHbmtXEbMqYhUZ5S&#10;DkEaNrfdMLNhevL+mqnUOZkGhd2nmXYeoYSYdh4AAACgB0JHo6zTGTczhGSofOg9t7rPpGz+oKwh&#10;lIrukf7m3r+rGz7NjJlmy7RbNy5DPw2heL+p49K2f/WmXxtbQ4g3zv0HQ6g3rC4+ojqJIYRQozCE&#10;AAAAAHrAGlEamuESw6YaW0VXuxw4Uip6qBPDRQrbb2eUhIiceF+drNvMiOnFEOq0zLHGyRDSsBzf&#10;wdhlxwx9AEOoN6wuzqhOKtl2qs4iNK7Syyx/v97hLxcAAAAA6BRrRE2rMaUkuqnGVtHVzBDSkCgl&#10;bv7cHV9JrtepIZQyelJKmTCdrDsIQ6jTMscaJ0PowFOnQgdj1o4Z+gCGUG8EQ+jQ0+NlCIX7Zjf3&#10;qrxK92zlmlPutds/eHdyGdS9FDXn79fbF68WAAAAAOgYa0Qpaaub3jnV2Cq6ltuh6NYQajdlfR4N&#10;oXZljjVOhtCRPWdCB2OzHTP0AQyh3rDquEl1sqyRnM1UJkMoHqpbhuPJi/Y/cVKXBoYQAAAAwHKw&#10;dtRqNaaURDfV2Cq6hmUItdt+Hg2hbs7JOBlCJw5d0CUhNtgxQx/AEOoNq4vOEHpl79lknS2rymQI&#10;7Zg9WL9nf/i9tyWXQd1LUXNCUXTuYgEAAACA7rCG1IIaVEqmm2pwFVmDNoRSRk9KKROmk3UHYQh1&#10;WuZY42QInTt5OXQw1tgxQx/AEOoNq4sbVScxhNLLofEVhhAAAABAj1hDapcaVGWcwWbQhlAwSlot&#10;12w2sXjd1GxfeqMcpp5vZQilji3+PLtuu/1qXc3AFn8W1slOR182yRStXK26Doax0o4Z+gCGUG9Y&#10;XdygCnn8wPlkvS2rMIRQO2kYpbB2zJbFqwUAAAAAukINKTWoyvj2edCGULycpKEA8X6+eNfXmuaN&#10;iNeV0fLpW79Q/+y+Tz1QX09KReaEY5Pi/WrdYCSl1m2134fv+1593dgQSpla2s43vvhUfZkyKEpQ&#10;ygxjfQRDqDesPq5RvVT0WqrellXN7t/xPUz3Kf0tEzu+Z777He+rPbBle8P2YmmdT3z0noZ1NNGA&#10;1pEZP/Gma1reO5s9F5pFU7ZaN3s88X04LB/ORepZkNpONzniiixNiOHv2RvtuAEAAACgW6wttU4N&#10;qjPHLiUbXEXWoA0hKY7kaaZr33xdshEfGy1Zyay5a+MfJTsmUlzGbtdttV/p139lfdMOWKyyvbmX&#10;KSp429xfMIR6w6rkStXLywuVZL0tqzoxhD62/o6W99BURGOre3are2cnz4VeDaHU8cjcie/ZqchO&#10;qZNlyqbTRy/q0tA9e60dNwAAAAB0i7WlXGdDQ2XKlkdoGIaQpOUVDaQphbVOkP5WBE6rfettsKYj&#10;jtcLb7fVcWlm6kjab7M348tZV8ZVq6n443Kq41S26ZNlinrW2TFCn8AQ6h3r8M6pYu5+8Giy7pZR&#10;nRhCku5Ft37gk/Vl4sjMVKRMyOmm9bKRmZ1GVw7KEJLicumzb967s2GZZs+zTqKIyiZNiOGZsGMH&#10;AAAAgOVgnY3S5hFCqBOpo125Wg0JhMgf1EcwhHrH7tHbVTH3PX48WX/LqE4MIZknqSigZuZIavhr&#10;rHjbozKEmkX3tMrl1knZyia9wBJ2bSzYcQMAAADAcrEGVWnzCCHUiQ48dSp0Lrb7ywL6BIZQ71i9&#10;3Kr6qSS6qfpbRnViCLUzZrLmSSdRNMsxdYJ6NYRamTkh6jO1XDC6mhlkZdSzjx4L92xyvgEAAAD0&#10;grWpSptHCKFOFJKTGpv8ZQF9AkOod6zTO63KqXqaqr9lVC+GUDODJAwXazbsSsqrISQ1K3+zc1Vm&#10;RSb+rB07AAAAACwXa1OVNo8QQp3owvxlXQJiyl8W0CcwhHrHOr1rVTnnjywk628ZhSG0VKnjiiOH&#10;xiWZtHRkzxl3w7ZrY7MdOwAAAAD0gsKu1bgijxAaNyl/kO9YLNiPFf6SgD6BIdQ7Vi9Xq44qiW6q&#10;DpdRGEJLFS8bEmY322fZdeLQBV0SYoMdPwAAAAD0gnWGySOExlIv7Jx3vQq7BsgfNAAwhPqDNyzH&#10;JopzEIZQ2GYr8yTPhpCUPYZgcqVmVCuzzp1cjOq062KNHT8AAAAA9IK1q6bUuBqnN9AISaePXlTV&#10;V8di2l8O0EcwhPqD1c+xiuIchCEUDBspNbxqx+zB+tTzrUydVIRR/PkgDSGVMQwR+9T/smUsh4vJ&#10;FNUQdw+zQgIAAAD0A+twHFTrapymNkbjre8/tDhczDPhLwXoIxhC/cHuz2MVxTkIQyheV599+tYv&#10;1D+771MPuHX0mZQ1daRQJunD772tXi6tG4yk1Lr9NISkEBUU1GoIXBklU1TIJLXjBwAAAIB+YI2r&#10;zWpkHT9wPtkIQ6hsihKTPuIvA+gzGEL9warpWM0GOQhDKP5M62el5ac/+Pvu95QhFO87K61718Y/&#10;chE7gzaE4kinbtYri2SKCpmkdvwAAAAA0A+sfeUSl15eqDDbGBoLhdnFrGOx3l8G0GcwhPqDVdOx&#10;mg1yUIaQ9PB936utf9ctdUNFy/36r6yvffPenW2TNGv/H3rPrQ2m0rvf8b7aA1u214dzDdoQitdp&#10;doxllkxRzzo7BwAAAADQL6xjvEOtrANPnUo2xBAqi/Y+dtz1KKzOK6s0s4sNCAyh/mF1ldkgB6x2&#10;hlBe1MmMaWWUZoWsXK2GBELkDwIAAADoJ9bh2KhW1vyRhWRjDKGy6NX951yPwur8Vl/9YQBgCPUP&#10;q6vMBjlgFcEQCpFIKuc4JZOW9LLK37eZFRIAAACg31g7a6U1tBY0LEFv4lINMoTKIA2N9B0Lpi0e&#10;IBhC/cOq61jlERqFimAIheF0eY9iGoSCkW9schcFAAAAAPQX6yBvU2vrxWdeSzbIECq69j9x0vUo&#10;rK4f9NUeBgSGUP+wKjtWeYRGobwbQnH+oKmfW5tcpswKed+MKXdRAAAAAEB/sYaWewuthleqQYZQ&#10;0XXq8AVVccFb5gGDIdRfquQRGqjybgjFCbPHbbiYopaFopjtB3nfAAAAAAaBGlrW4JpTw4vk0qhs&#10;+v5DDUlJV/lqDwMCQ6i/2L2ZPEJoLPXCTuX/J38QAAAAwMCxBte0Gl6nj15MNswQKqqiZNLbfHWH&#10;AYIh1F+s6k6p/i6cuZKs3wiVVWqPCLVP/OUAAAAAAIPA2lwrqpWqi8/W9NypxhlCRZOPDlK1FpO+&#10;usMAwRDqP9YhPqgKvO9x7s1oPKR7d8SEvxQAAAAAYFBYp8MNTWAKelQWER3UP+w0TpgUrSJtimXn&#10;d8a0XXr8L/7hORlCfzb9P+bC/7xms+uZlL9M21vtdwMJ7NxttnNUO37gfLKeI1Q2HdlzRlVe9+5H&#10;/GUAAAAAAIPE2l4T1vhS8kaihFDhpVmZLi/Uw4OIDuoQuwessfMlo0ZGz6xpuzuDQ8D2tcv0iP0q&#10;s2iDSWbR2CeTtXOw2mT1ucJsY2gsFGYXs/vBen8ZAAAAAMCgscYXUUKoFHpp9+nQoSAhaRPs9Eza&#10;+Zk2bTO5YUnNWDh9pXbq5QWX6DWrZ77+Skf6pydPLVn3xKELtbPHLvm9pLGyzet7tF9lFI3l9NN2&#10;/Dt0Lkj8j8ouvZASuu7tB7OLAQAAAAwLa3wRJYQKr0x00DpfvcceOxexAbQ4hU+G03MXa8cOnHdm&#10;jfJ4PP3Akdr/+MILQ9GOv3zJGUfat2bVkgEV5YBqwMovg+hO+7nGH16psePcqOPGrEdlVzTUd6uv&#10;/gAAAAAwLKwR5qKE1ChLNdYQyrui6KBdvlqPJXYKVtk5aGoAKepHxsvebx+rPXn/4aRJkwd950uH&#10;nDl1eNfpZDSRHduCSUPN7jSVMh+RHddKHacMst0PHk3We4TKIA2NFFbfx8LsBQAAAMgV1g6bVGNM&#10;HY9nHz2WbLAhlFctRgctdiiMsYsOsmNeYdrgDZIGimIAtVNsEJ0/tZhrJMaOXbmIFFFTqtmJ7Ji2&#10;6fhefOa1ZN1HqOja/8RJVXFdwwd9tQcAAACAYWONsRk1yk4fvZhstCGUV83tOxs6FGMVHWSHPKXr&#10;1uSGfAqZumUwgNrpiT97sfYP33q19vKeM7VL56/6o1/Ezoeio0qRmNYOR8m+XcLdVN1HqOg6dfiC&#10;qrjY5Ks9AAAAAAwba4xNVCqV19QqI4kpKoqU96pyteqSzlTHYLiBHeZqO87NpoaE0ErULBNo+58e&#10;TBooZZeih47+47la5crr+YfsHCkx9dYi1ws7jBVW/jkdD/dlVDbpug33b2OVr/YAAAAAMAqs4zGt&#10;VhlTHaOi6IzPL6OOv6/GpcSOb62pYTp4DZ3SLF6KlkmZJOMoDS3b9/hxlyg7xs7dc/Zjgz+dhSLc&#10;l4neRGVTlEx6m6/uAAAAADBKrGG2Sw00DcNJNeAQyos0M5XvTCiColS5YwJ2XOvCNSk0PErDpHbO&#10;vpw0RNDr0pA51RHlUQrYuTxoksFSmKmtVdZqpXpU5WcmSFQW+eggVWsx6as7AAAAAIwSNczUOlMY&#10;N50PlFdlppkvZORHK3RM1cWoFoeMoOe/e2Jsh4T1Kg2ni5NRexNRM5St9Kc811h53UyQTEGPyiKi&#10;gwAAAAByijXQtqqhpuE4qYYcQqNW1JnY4att4bHDUb6YjaZ6fiBFt2gIFEZQf6SohHgaezvXCjPb&#10;ZMp1hJnKZ2V1ycMx6lHRlTH0iQ4CAAAAyBPWQFtpnQ+XyFRDLlINOoRGJXWII0rRmbDjUESQu+aE&#10;jCBFtaRMDdS7nvn6K7VTL9cnZ5MxtGDabL/mdiiZlY8oIVQKvbT7tKqyrrvtvnoDAAAAQJ6wttoG&#10;NdiUYHr3g0eTjTqERqFzJxeH/qiD7KtrYbHDmLTj2OEOyFD0iqZTT5kYqP+SMXTswHl/9l2dkim3&#10;zn89ucLKRZQQKrwy0UG5vNYAAAAAwAgdVd5Io7zolb1nXS/Cd9wLkxg4i5VdUXgu4kMoRxARQaPT&#10;0w8cyQ4le8R+5G4a7FBnNGQydX0glHdF0UG7fLUGAAAAgDxibbaJMLuNGnGpxh1Cw9Lz3zmhqhiY&#10;8tW0cFjZG4aHHd512k2XnjIq0HClxN1XLlbc92LfkaJxlF8oN8ajlSUk/a89++ix5HWCUF61GB20&#10;eH0ZRAcBAAAA5B1rtE2p5aZZx5TcNtXIQ2jQUjLgaJjBJl89C4WVe3W1Wt2+eAi12um5i0wfn0M9&#10;8Wcv1iPRhH1nz5nW+q9x5FhZZlSu00cvJq8VhPKquX31CE+igwAAAACKgrXf9JbcDWshnxAahTTj&#10;nZCh4qtlobByK2GxQxEoMldTZgTKj5RfKDNVvYyYkU9Tb2WYqFQqr6lMB546lbxeEMqblPdKL5ZU&#10;b+1aWuOrMwAAAAAUAXXE1ZAjnxAatkK0hnWCNXwx19ODZ1F57dqpJ41+ec8ZhocVTP/05Kna5YuL&#10;0Wn2XT5nP0Y+s52VY1rl0fAbDcNJXTcI5UmRqb/VV2MAAAAAKArWjlPH1uU9UQc91eBDqN+K8wZ9&#10;+f/+P579zz87UxhDyIo8Fa4ZRdcp4iRlOKD868n7D7shfqJSqVy073Wj/5pHhpVhl8qjYTipaweh&#10;vOiFnfPu2vH3w0KZ+gAAAADgsYacyyck1FFPNfwQ6pfivEGP/m//v4Xpyftrprnbf2Ym98MNrMhu&#10;mKU49fKCy0uTMhpQcbT9Tw+6BOAB69zO2o+RDSGzfYcE01WmoUd5VWaa+Q2++gIAAABAEbEGnevo&#10;aqjCnodfTTYAEepV6kTEeYN++8aZ1dOT9+/yplDtthtmpn2VzBVWXE0nX08crTfjKXMBFVfOqMzJ&#10;EDLb/1aVQ9dK6jpCaNR6df85VVFdKzt8tQUAAACAImMNu0fUwCPJNBqUlKvKdyIO2g83xOBT75hZ&#10;MT15/2wwhfT7bTfMjDzJb8DKusbEELExkIaQnfWG5SiHkNnuZUC6OifzMXUtITQqKXItYuS5twAA&#10;AACgD1jDTp0Ql7/iwvxlkpqivur4gfOqWjKDlHhiSSdC0UHTk/eHIWTPKXrIfzQyZAi4QhvKNcMQ&#10;sfJLQ8iUJDxgdUCzkK3wVWJo2D43aP+K2sSgR3nSuZOLs/TZtbHFV1cAAAAAKAPWxpMppOiN2umj&#10;FzGFUF8UZhSzurVgaporSHmEpifvn/Om0PxtN8ys8x8NHStuPV/Qoe8xRGzc9A/fejUeQqboyaGb&#10;QrZfN5Mds0CivCi6lyuCbejXBAAAAAAMGGvkrfKNvdqJQxeSjUKEOtWhpxdnohFWr9b6atYUzTg2&#10;PXn/dm8KSUN/C23lVFSIY++3jyUNA1R+7Zx9OTaFFD051KGMtr+JaqV6VPt/affp5PWF0LAUzw5p&#10;TPlqCgAAAABlwxp7k5VK5TW1+pj+GC1X+584qSoU6GomGhlBkSm0fRhT01sZV1jHf5sKW7lSre1+&#10;cC5pFKDxkfIKLZy+oiohU0jJplf56jIUbH9uFkjNOrbvcWYdQ6NRPDuksclXTwAAAAAoK4rmUGJV&#10;tf54O426lTqv6sS67sMyOxC3v21m/fTk/fPeFBro1PRWxvpMYlcuVlx0SMogQOOn73zpUD3ZtNUR&#10;DakdaiLdZ771whPaNwn/0agUzw7pqyUAAAAAlB1r/K13rUDjxWdeSzYUEcpKZtCVS5Uw1Garr07L&#10;wk9N/5w3hRam3zbT95mfrJgaJukSqisaZMdfvpQ0BtD4SqaQhtAKHz058CEzt90ws8rq/A7V/f1P&#10;u1G85BNCQ1cmb9DAIzUBAAAAIEdYI7A+05IahqkGI0JBGiYWIoOs7sz4atQTmobeOsXbvCkkzWq6&#10;ev9xT1gxZQa5ROqKAtEQoZQhgJBmIDv6j+dUVcK09G1zYi0XJVS3eh6i4+b/1//b3270HXLuw2ho&#10;Im8QAAAAAKjTvCEMHyPRNGqmTALpniKDUvip6YMptKvXqemtmHUz6NTLCy4KJGUEIBTr8K7TqjID&#10;MYVkdFrdjvNn7VCkkD6zXbp8QkId9dQ1iFC/RN4gAAAAAKijjo9pQS1DpqRHWYVhBZ6BdR6sczxl&#10;neSep6a3MipnkBsmJjNI0R+pzj9CKR363qL56YeP9SWnkB8e6YaIeW3JRsLZvjZpv5cXKrU9D7+a&#10;vBYR6lV6vpM3CAAAAAAasLbhpDUOXU/o3MnLJDhFTscPnFeVCHQ1m9hy8FPT1zvOt90w05UBZWXU&#10;bGIugbSGiREZhJajTG6VnmYfyyRQb2l02v4e0X5JMo0GJeWqElbXFEFJ3iAAAAAAWMQah6t9I7F2&#10;Yf4yb6nHWHqLfOrwYqJdqxPqQSwrWmc5KHLi9sn7twZTyLTdOtEr/cctCR1qJZAmZxBarhRVFhJN&#10;L7fjnKjHO2R4+o+T2H7q0W26BxOtifqpYPBbHdPLn6HOqAcAAAAABcAaiROhQ6K31HsfO55sWKLy&#10;SpEJ0ZCCedPApoRvhY+sWPCd6YPtpqa3cs6ozJpantnEUK+SKRRNSa97YkempMjMoFe7/W33b/Yf&#10;tUX7sf05Y54hvKhfiqLeFkZ1TwcAAACAAmBtRnVI3LAbzSrFtPTjI00rH5KN+k7pSN8i33bDzKTM&#10;IN+xbjo1vZXT5V+pXKnWds6+nOzgI9StNOTw/KnLqlq6HhR91nYGPKuzG1xdXayzc7e/babr5NS2&#10;HyVFdzOPkewf9arMpAADm0EPAAAAAEqCtRuVi2XrYhOy5oYPkdOi3Dqy54z/tl2nYYf9yEV+CQ0X&#10;s451fWp6DcOJE/JaWTeqzJUr1eruB+eSHXuElisNPdQQRGF1bdZXuyX4ejoT6qlpe7shYq2w3U36&#10;xNa1uX1MR4+Wp/1PnFQVCgw8DxwAAAAAlAjrAK0PnZKFM1cYQlZCyejT0JSAfecdD28ZJtbh3hR1&#10;tnfZ36usuPXpuvd++1iyQ49Qr1LU2eWLzafptrqoSLb6EDHVVf9RT9i1uFZT4GunL+0+nbx+EWom&#10;RXwqytfVWqaXBwAAAIDlYA1JDV9QxAhDyEqmzBAxDVGZ8l97LrGOtqamdzM23f62+0/v23HEvf5+&#10;Yed8siOPUL/0zNdfUVUL1K8TDWO0+vj6ELE2ua66Raa832eNey/qVLq3X7lUCff2rb46AQAAAAB0&#10;j7UpNYRsixqXgiFkxVdmiJhyRuViiFg7FBlkHe9d6oDvf3qudurlhWQHviz62eveUbPDTuqfveEH&#10;azf8mzW1j7/nrtpff2Zncn3pzT/+E8n1pX/+Q2902/iNd25sug39X8uFdbR8armyS8ajv17mHvri&#10;//F/tjo4640g6RGrmx0nnu4G258bFimUHDh1PSMUpGFiITLI6s6Mr0YAAAAAAL1h7ct1YQiZZiFT&#10;wzPVIEX51bOPHqvPIuYp3FCChbOXPvPcky+7OvjEn72Y7LyXQTJi7HA7kgybT3/kviXb+Oqm7yaX&#10;b6Y7fvO/td3GxI/9qyXLjItkQL6872Ttrl/5f55/3QyaudPOy0Cx63RDGD5GomnUTJkE0kQGAQAA&#10;AEB/sXZmfQiZUP6Z7z9EtFDepemrlZw2oCgH+5HrIWIpVGZ3AIaG8aQ67WVRt2aO9Ce//fWetqGo&#10;o8/f+rWW2xhnQ0gG5InDZ6p3/+pf1e78xa+e7PcQsVbYNbvWtKC6z5T0KKswtbyHnEEAAAAAMDis&#10;YzJtcq8jK1erbggSHZR86sBTp2qXFyqulyDse9Pwv4EMbxkkVuZV1Ur1qI5hHPIGtTJiHvyvu100&#10;TzyUS7r2mutbbiM73EvmT3ZI2XunbmlYBkOoUTIiFSV0/vTFi3YtDc0QElb1J8N999zJywzdRU7H&#10;D5xXlQgwmxgAAAAADB5reE5Y52R2sQ26OBMZw8jyIw0Py8wgtmPYHdh+YcVXHisXmVb2vEFBnRgx&#10;d23444ZlJJlF4fN2hpAkUyhe5vpVb2v4HENoqaJ8Qgftx1DNVdvfar/f2oX5y7U9D7+avP5R+aWX&#10;MMrpJ6xOKHpsna8mAAAAAADDwRqhU9YYfc61Sg01UBlGNjqpk6DhA1Fi0XnTRv91FRIr/2YdS9nz&#10;BsXqxIh55HPPNSwjxcPGOjGEsstgCHUmGZP++tpm52Wo2G5lxu/S/nVN7H3sePJegMorRYeFfHD+&#10;Hl9Isx8AAAAASoC1SVeY7rRGqeslacpbmRIMaRiulFRUHcSAfR8z9qMQM4g1w8o/6Q7GKHveoFid&#10;GjE/9sZ/0bDcl37vofpnnRhC2Sgjhox1JhmTF89dcaarMfTIDNvnSru+NUOgM3+Zln58pGnlLy9c&#10;DYa/osUmfbUAAAAAABgd1jDVm+tH1FAVyi/06v5zRAwNUIoIemn36WyeoOdMpXhjbMfhhood3nU6&#10;2TEvqzoxYrIzkSkptKKGwuetDCEtJzMoNpSUk2jmk9+uL5PaBobQ61LH3F9vStK+ws7PUNE+bd9b&#10;XSEMRWdiwpdbytcX8PfGQhv+AAAAAFBCrJGqYWSxMVSVMUS+i/5JHT9FYWWMIA0jKU1SUR2LjktR&#10;T9/50qFkp7ys6sSI+fc//76GZdollW4lmUVxdFGzbWAINers68N2ttj5GQm27/WVSuU1lUO53BhC&#10;Vj7pfp/JCbfZf/0AAAAAAPnE2q2aFWfbYhN2kROHLmAM9SBFW8kI0rA8f0rDm+JSJRS145kIs4rt&#10;/faxZGe8zMoaMYrkUQJo6YP/4bbaz173jobPpXs+NtNyG62k7Wu4WBxhlNoGhlCjds6+rCpaq1Qq&#10;6q2PbOiO7XuVvw8whKxkygwRUzTalP/aAQAAAADyjzVg1VlRPps6Gt6g2XpSDWC0VM9/54Qz00Ky&#10;aGHnVDlEStk5sGNzQ2FOz11MdsTLrm7MHOnmX/zNnrchKcqo1bAzDKGl0nBGIUPGztHIsCJoCNkW&#10;VxiDIWTFV2aImO73DBEDAAAAgGJijVkZQ1tNi1P0GFcvV2rHD5x3b0FTDeJxlqaOn9t3tiFRtLDz&#10;p6ir0iYS1bHpOCtXqi4CI9UJL7s6NXMU2fPx99zV0TaySaVl/Ghd5Q6Kl/uNd25sug0MoaXScMbo&#10;Gh35kE0rw7owhEzl2v/EyeT9BeVXuveHWcQ8m/zXCwAAAABQbKxxO2HSrGT16eqF8l/ojeg4DynT&#10;G30N9zh38rI/K4vYuZozafr11f40lhY7Tjel9rglko6VNWKUMFqGjqTcQRo2pqTQD/7X3cn1pXaG&#10;UND0+/+gYbk3//hP1D/DEOpMGtYodJ3aj5V2rkaKlaE+hEwo/wzJ/fMvTRKglwABX58YIgYAAAAA&#10;5cQau8ozpKghNXzr6O2oplEfhyEP6gRo+JyGeMTYOVkwzZjW+tNVeuxYN+rYFdmw/U8PJjvf46B+&#10;GDGdGkKaWSxeTgqfYQh1rlMvLwY+Wh3eaucqF1hZpk3zKpdmfZThrvtN6j6ERqsDT53KThKg4X8j&#10;NxcBAAAAAIaCNYDXm2YXm8Ovc2H+spu+XkMfytKZUU4gvQnORgIJOwfKFaEZtsaqM2DHqxwozhj8&#10;h2+9mux0j4uGaQj9yW9/vWE5DSELn2EIdS4Nb7x6pZ7sPTdDOq0sE/F9VZGYDCPLjzQ8LDOD2A7T&#10;Gv/1AQAAAACMBjVKrX06ZZI5sSmWfba9A2mIU7zOtP3U9qQVfjdLsM9W2rIbtQ37fQkyUTTTlkyV&#10;VAM7j9JU0Ho7r4a/3tRnsWPV8I47Tav8aRg7fP1wU3mnOtzjpGEZQsojlJ2xLF4OQ6g7RQmmZ+x8&#10;5Qor1pSVqz5MVxGJDCMbnfRyQ8+xMFGAfTfzpo3+6wIAAAAAGDzWDl1pUkdBQws2m2TkHFQDddDY&#10;fpQXR/tTaLzMEBlFSwwR/d+WUdnqOTFiNLxMiamDSaQ3rqkG+DCkDpbK8NLu0y4CSGVT4uwsdiy7&#10;/HGvM439sAA7B/XoIJ3DVGd7nDQIQ0jbUO6hIM1MpqTU8TLSpz9yX9NtxLmMsorXG1c98Wcvqgrr&#10;+tb4sdzNCGVlWmFS/jY3vu3KpUpV901mIxuuNBw6nizAvg/NwskMYgAAAAAwOKzBqU73WlMwfuqz&#10;faWQmaGpztVhiKXGrEyPdlJenOy6Mm6amSQxVjaFzSu30Hr7s95Qtt/DMWwxueTDzdDQCO1L+1Wi&#10;5lQZU431lDQLWnbdcHzzRxaSQ79irKwHTUuOBxax80J0UKRBGEKdSEbRcrehZNfxuuOqY3aPE1an&#10;t9h5ySVWPA0je8QV1FDUooblEjE0OCkiSC8KMnmCnjMxPAwAAAAA+o+1N2MDKBldo8apTBN1BjSk&#10;SUbHsDoFeiut/cmskbGicmSnWA/4hvNW+7Uhoka/mxRBpGTEm+znI6aWRtEgsX3L+AnD5ZpGPUEj&#10;Om86f0QHLaofhpBmIIu30UrXXnN9MsKnm21gCC1KuYSE1elcRgnFWPl074yNoaqeBeM802O/peec&#10;nm8ZI0jPqA3+awAAAAAA6A/WyJw0yRhpm38nzwmaFZHTJudOfciVP/Ql2GerTDJkNERCEUUyamIl&#10;TbIUtqz2l11fBpXO9Vr7mZskskXDzp1MPqKDIim3z0duvqM+vEtTzKeWayetF7aRkj7/68/sTK4b&#10;1G4bQUpOnVp/HFWEKKEYK6pme9zmCu1RdCjG0PIlc1vPWg3L86dU9UHPnKbPLAAAAACArrEGpowP&#10;mR71hKEBGUDKZVP0GbpigyiLHbdyEcmcwZQpIPbduYgufcepzjVCRVORooRirKyrrMzKZ1NHyac1&#10;PDZ1X0ZLpZctMtNCsmhh51QvaKb8aQYAAAAA6A1rXCo56Abf0KyjIVcK+T/w1KlSJwpVo1tvXzUl&#10;fYydDw0tUz4a8vQUAPueXHSQ6u32Pz2Y7FwjVESFKCHjTl/dC4OVWcaQcp7V88wp75tywMm4Td2T&#10;x1mayEAvXrJDnu38KeqKFxUAAAAA0B+sgamcQDPZhrreSMokSTVWy67QGI9zNAg1xk1K4tx0insY&#10;Lfb9uOig5797ItmpRqioiqKENHteIe9BVu4J05LoUyXsV8TmOA8p0wsX5b/LTiig79ukHHKr/WkE&#10;AAAAAFg+1rBUcmhNC++m5Q5o+JRm/CryULB+S0PjfLi+P0uugT5vPzaZiBrKEfZ9KN8V0UGotDr1&#10;ct23L3wCYTsG5RlS1FDDc0iTAeg5NA5T1+tZq+FzGkYXY+dkwaQXNWv96QIAAAAA6A1rZ2oGLb2d&#10;rTfA9WZWU9cyPXBrqXOiToo6KwHfaFciaoyhHOC/i9qh780nO9MIFV0aXiWsrm/31b4U2PGsN826&#10;g4vQEF4NWS56zrpYirxVBGo2Ekjoe7UfG0z1mS8BAAAAAHpCjUvTpkql8pr9dKgxqrxAqQYraq29&#10;jx2vzR+pv6mv2Xm9aA15JU5lOvgRYedeUW/O6Nzxly8lO9MIFV3f+dKhWuVKPVqxdPcbO6aVdh1v&#10;9MbIEuJZLVP35jxKz4s2M1xqprA7TTw/AAAAAKB/WANzwhqbmh697l4owmVccwP1W2roazhZjJ1r&#10;GUMk/Rwydt41VX/t9NzFZEcaobLo6D+eU1UXm3z1Ly12jFN2bW82yTRZgp5nSkwdTCLlf0vdq4ch&#10;RdmqDIq4VQSQyqZ8fFnsWHaZFM2oBPhEAgEAAABAf1EjUw1ORa6oASoU0YIRNBgpEWrCGNJsMAwl&#10;GxJ2vt1wE5JJo7JLxoOwOv+cr/5jgR2yogA1CYJecrjk8c3QUGgZMjKKlKhZz76sUvfylDRML7uu&#10;8v5o23qupoZ+xVhZD5qUK0kTEvBMAAAAAIDBoUanqZ4jSA1WRbKkGrqov5IxpHwXYViAfQ+KzCrc&#10;FNFFw86xDNAFDaV54s9eTHaiESqLlDA9TEdu9X6NvwzGDl33JkUQbbSfm+znI6aWRtEgsX3L+Nlu&#10;0oxgGgI2ZWIYGAAAAAAMHmt4rlZj1H469NYSI2g00hv8OMeQfS/Pmca24zZo7NyqQ1g7duB8sgON&#10;UNl0eNfpcG/Z6i8DiLBTs8okQ0aTKCiiSEZNrOQQtBS2rIZ4Zdffah/JhNJQVYYIAwAAAMBosMao&#10;wug3h+FhylmgEPmUUYGGK82ME97kC/uelF+InBF9xs6r69z9w7deTXaeESqbnn7giKq87inz9mOF&#10;vxSgANj3FcwqaVMsPSNMWfMpKw2PbVjPpHxE2h7mFAAAAMC4YA1D5VOoDw9THhtNj54yJ9BopKmS&#10;lWuicrXqxpHZ96UO3Ab/FUKP2LlcrfN65WLFDaVJdZ4RKqPOn1rMXWP3lPX+coCcYF/LCpMMGk0h&#10;L6Nnm6njqKResX0pKlURw9r3tP1UWchfBAAAAFAGrGGnnCmP2E+HEmgq8WXKkED5kGa/0bTDAd85&#10;IL9Ej9g51Nvx2st7ziQ7zQiVVUqgLuxeMusvBxgR9h2ssa9C5osieF4fL5wgTnidVTZ5dTNpGvvs&#10;unq+tEtwLfTsMWkYnYa7EV0GAAAAUCSsEbfG5KKCNDxMDcOUAYHyKc1Oc3lhcSriSqXymv1Y579a&#10;WAZ2Lbi8WcrblOo0o8Hqkc89V7vh36yp2VdR+2dv+MHaR26+I7kc6r+evP+wqr46+POLVwMMCzvt&#10;kyblJ1Ii6yUGkJ7N8ZT4Gj48zJx+muAgGEea6EBliYcvx1j5ZRApEfaUPzwAAAAAyCPWaJsOuYL0&#10;JlCNvlRjEOVbGtZ36vDr09Tb97rFfvCmtkt0zkJn7DtfOpTsNBdNP3vdO5y5kpIMF5kvH3/PXbW/&#10;/szO5PrD1qc/ct+ScqaWQ4PRwukrqv6C3DEDxM7vKj1/TRr6pWG/DVyYv+yMlwNPnXLDhFP3/bxI&#10;RtHcvrNNo4ns+BR9rFnSVvvDBwAAAIBRYg0zDRHbpsaaUMMz741O1F5K/h3lFmIIWZfY+VJejNrZ&#10;Y5eSneWiSSaPDqsT/fMfeqMzY1LbGaY+f+vXlpQttdywdc/HZmr/9q3/zhloH/wPtyWXKYMUfSLs&#10;/jFt5x76iJ1WTWu/wc5tffbOgKJtFP2jiE9FJ6bu70WQ2hEysdSmkKmVxY5duYiUg4j8QwAAAACj&#10;wBpik9YgO6jGmcLQ1XhLNexQMaXcTyGUnyFk3WHnyuUP0hTcqc5y0fTVTd9dYq6005/89teT2xqm&#10;fvlnbq792Bv/Ra6GjIVhbEE6t6nliq693z6mS0Ad9212nNAH7HSus/M5a2oYCqaozkNPz5c6Mlfm&#10;lkwuTVCh9kaMnQ9FDilJNtGsAAAAAMPAGmAbGSJWfmkI2fyR1/se9r0zhKwD7DyVKn9Q1hCa+LF/&#10;Vf/swf+6u3bHb/43FxkUL3PtNdc3bAMtalwMIfII9Qc7hXrxstVUn7VT6LmrSM5xnL1T0UMyh+Jn&#10;k7BztGDS9Phr/ekDAAAAgH6jBpdvf7nQdIaIlV8v7T6dHUK20lcHyGDnpnT5g1oZQkF3bfjjhmUk&#10;mUXZ5bKa+eS33fCuL/3eQ8nPYynqSMsOKk+RtqvtLze6SedJ60tKap1aZlwMIYk8QsvH7iHrTbv8&#10;+XMoYlND8XgB87pkussYyw4rs3M3Z9KQMl5gAAAAAPQDNaysgeWmlL9yqVLVG7pUAw2VU/EQMt9R&#10;Ia9QAjsvpcofJHViCMkAiZeRYmMlTvIcoofeO3VL0+WDFH2k5ePlgjQkrJk5JDNKw8XiZVPLqdy/&#10;8c6NSyKcpOtXva2tOaT9/Puff9+SdSX9P5RP20otE0vlyG6/yNKQSaGOuR0fdICdLuUGckOxhWZ+&#10;1IuXYc4EVlQ9++gxZ5jFs5bZuVRklYbw8hIDAAAAYLmoMWUNK0WGuPH7NE7HU3ozHd7E+k4Ls71k&#10;sHNSqvxBUieGkBQbMFIc9SNjJ14/awZJiqwJy8tIaTWzWZCMHEUnhfWCsmVWZE5qmWZmUyzNnpZd&#10;V1J0U/aYs9IxaFkdc+rzWDKQsvsoshS9Iexesd2OD5pgp0gvWzRTWN0IkqmhvECp+zBqL+U01JT2&#10;ATu38yZNYU8SagAAAIBusAaUprV1oetqpBKuPt5SzoowLbAa2faD4SARdk5KlT9I6sQQkoETL6NE&#10;zvGwqdgQaqbYENJMXNnPZd5kh1xJ2lc2UqgTQyhrOMmQ0cxf2YghbT81pC1lJul/sfkT9psqd1Zl&#10;m3VMQyaFXRMaQsnQnQx2TjRb2J12fur5gWS4YwT1T5rKPmMMKc+QcuER4QoAAADQDms0rbbGk3tr&#10;qYaqOrmpRhcaLylv1OmjLqe4m4HM6ghJPD12LmSSlSZ/kNSJIZQdNiVjJP48ZQiF2b9kBOlnMHU0&#10;NXu83Jt//CdcNE7YloZpZc2YbHRNO0MoHsImZWch0/7iz7NDzrI5k3ROtM/wuQwkDRPLlitrDMXr&#10;lFEaOukhmjDCzoeMIHevEHq+MlPn4KSo5kQS6q32g6FkAAAAACmsoTTppxt3b9jGcTYT1FqaAlho&#10;xjlrXK/3VWdssVOhN/61Kxcryc5xUZU1VzRMKiRPVlRLamiXTJ14GylDKLtMUHZ7Mm+yy2TLpIie&#10;Vp9nDaF4H1o3lQQ6jvTJmmBZY6fZsWQ1bobQsQPndUmIdXa8Y4/dJ9eY6smi9Wzd/8TJ5P0V9V/K&#10;MxSeW8K+C0VnbfBfDwAAAAAIayStDdPKKxKEmcRQM83tO6tqEhjrhrU6ezoJp+cuJjvHRVXWXGmn&#10;m3/xN5dsI2sItUqgHOfl0e+pZaRsouZ42Fg7Qyg2exSBFAyuWFnzJjaNOi1jVuNmCB36Xj0I5k47&#10;3rHFjl95+OozdGr4NUbQ6CRjKDOUTDkSiWIDAAAAsEaRIoOcGaQ3aanGFEKxNC19xNiaQtap2KgT&#10;8PKeM8nOcVHVqSEkY6RZAuasIaS/U8tlZyvLDj2Llc0zFM8I1s4Qij/rVMG86aaMWY2bIbT328fc&#10;TcGuja12vGOJ7gsh2rZytepMdF6y5EPK16SZ3AL2XSnxNMPIAAAAYDyxhtCq0HDFDELd6MVnXLUJ&#10;w8fGMqeQ70zUnv/uiWTnuKjKmivK/SNjQwqJmJVTR7l9UutLnRpC2X0pCii1nJTNW6SonvBZK0Mo&#10;+1knioektdp2O42bIfT0A0fcfcGujR12vGOFHfakjtudAEPRtopMSd0/0eik4fCv7j/nv6X6MDKG&#10;OAIAAMB4YQ2gCWsIuQTSarimGk4ItdIrexeHj1k9UvbOsZt9zI57m45/94Nzyc5xUZU1QFJJpdtp&#10;uRFCrfbVylxpZ9rI1AqfNRsyFis2u/R7vO1uzse4GULRTGNzdrxjgR2uppF35rBQBAoJo/MvJZ4O&#10;M2gK+w4fsR9MUw8AAADlxxo9ym/gEl2qQUQ4O1quQsJOq09KHjJWORnsmJ/Tse/4y5eSneOiapiG&#10;kBTn55GyU8pLMo7i5WTwxJ+3M4RkAoXPuskBFJTdd6qMKWUNoXj2tLJKSdY9pR+KY8e4yu4D9agg&#10;DQ9jQoZiSdGuVy8v1ln7LhUtNOW/XgAAAIDyYY0dvc3Um7DawpkrNF5RzwpT0lu9UsTZKl/VSo0d&#10;5wods3KEpDrFRdawDaGsaZKdEl7S/+JlsoZPO0Ook5nMWilbxvdO3bJkGc08lk2enR3m1u1+iygl&#10;WRd2P1hjx1xa7BDXhSHXepYq4iR1f0T5l9pB4Tnm2eS/ZgAAAIByYY30WbV2NOvJnodfTTaOEOpG&#10;ijALM7hY/VLk2ThEBqzW8Z614051iousYRtCGqIVLyvJcAnDt5SzKPv5l37voYZttDOEsvtQjqDp&#10;9/9BQ8SOklQrSbbWzZZXRk68viSzR8vJrAqGUfZcZcuuSCX9T2p1ToqsaCjpejvm0mGHppcqW9xB&#10;GqcOX+DFSkl0ZM8Z/626+rvdfjCEDAAAAMqDNXBcnoMrlypV3maifkodogvzi/kYfEN6ha92pcSO&#10;b52O9eg/nkt2iousYRtCUnYGsVaSEZNdv50hJP3yz9zcsEwrybDJrp+NEkope65SRlJQ6jjKoH96&#10;8pQuDVG6KAs7ptV2f3NDxBQdqOFGqfshKq72PX68PhOZfddzprGcNAEAAABKhrVtNqiBY43Y6v4n&#10;TiYbQgj1IkWcKfJMWCN6xle9UmKH6K6nF3bOJzvFRdYoDCHlCNJwq3idrBTV02w7nRhCSg7dbh9B&#10;qaFdWr+dqZSahr/ZOjf/4m8uWbYMiqaeL9U9wI5nPUPExkPZIWT23W/21QAAAACgeFh7Rm81NRNU&#10;7dDT88kGEEL9kKZZlumoumaUdipfO7ZNOsAyGkIyZzQMKgxt0hTzqeVaSQZNWF/qNJmyhm1peUUM&#10;ydSRZJzIaGmVyLkTQyhIw82y+5AUsaP9tCurzoeMpXhd/a0ypJaXZGQpj1G8r1bLF1llNIRkCLiD&#10;MhgiNj7KDCFT7sXSD4cGAACAkmENGOU7cDOKaUaoVKMHoX5KpqPwb9NLmWTajssZQs9/90SyU4yG&#10;q6whpKic1HJo8Pr+Q0d1aagDvU3XSpGxw9Dzc0bHI6ObIWLjp8wQMrWlyCsEAAAAxcEaMC75pULc&#10;mV4eDUvzR1xAmhrQyrdRunxCdlxbdXyKhkh1itFwpGFckpJQ29dSV2oWMDQcPfP1V3Rp6Nrfrmul&#10;qNghrLRjcDNyKu8eQ63HVxoOrTaUsDqh2TRX+2oCAAAAkF+s0eIS3yr5pYbypBo6CA1CGlIR5RPa&#10;4qtkabBjclEDGEKj1fWr3tZgBAVpCvjU8mjwKoMhZMWXGeQiaxUdQr4gpGfauZP1iRMUBjvpqwsA&#10;AABA/rDGyqqQAJO8QWgUUqh9yCdkDehSzdRix7NNx6XOb6pTjIYjJby2r6NBDBcbrZ68/7AuDRdJ&#10;Yd9H4bCir1LZdQyKClF0SOr+hsZPirKOol8XyvZcAwAAgJJgbRXlPXBT45I3CI1SL+0+rWqoxvOc&#10;/ShN7gU7Hk2tjyE0YsVDxWQOKblzajk0PBXZELJiT4YXKYoGIXk0SkntqogNvvoAAAAA5ANriJM3&#10;COVG0RvVQucUibFjcYbr0w8cSXaKERpXPfFnL4brfd5fLoXAyru2Uqm4ucY15TjPTtRKr+w96+q5&#10;Z5OvRgAAAACjxRomk2qdkDcI5UV6yx7N0rLRV9VCY8fhhpQoGiLVKUZonBXwl0vusaIqMsiZQUTV&#10;ok4VZtQUZXm2AQAAQMGxRolLhDm372yyAYPQKHTgqVOh0VyKoWMYQgg1V8BfLrnGirk6DBPDDELd&#10;KmMKrffVCgAAAGD4WGNkWo0Sze5EuDvKmzQMwzeaZ3yVLSze2MIQQiihgL9ccosVsZ5AWven1H0L&#10;oXY6sueMqlBNUWZWn0g0DQAAAMPH2iIT4S2nojFSjRaERikNYYxmHVvjq24hCZ1IDCGElirgL5dc&#10;YsXT1PLPqZxnjl3iJQrqSYrKFr4dxpT0AAAAMFysYTurxogS+KYaKwjlQaHRbPV1l6+6hUTl13Hs&#10;+MuXkh1ihMZV2//UeaW6xhf85ZI7rHj1mTgvzDObGOqPwuxjVrc0jmyVr24AAAAAg8UaHlNqhCiR&#10;9J6HX002VBDKg/QWXkMahTWap30VLhxWdqadRyihvE87b0WTGfSIyqh70fcfwgxC/VM0NFrOKKYQ&#10;AAAADBZrcKhx66IVNA1qqoGCUJ4UJZjWfPSFTDAdOpQYQgg1Ku+GkJVrRuW7ernCCxTUd+mlx7mT&#10;l8M1oLbZSl/1AAAAAPqPNTbuVMNj4cwVciCgwkhDG4U1mGd9VS4UoVP5D996NdkpRmhc9fQDR8K1&#10;vcNfLrnByuQmXrhyqVLd+9jx5L0JoV6lIYgaiuivg22++gEAAAD0F2trTFhjw/Ws9z9xMtkwQSiP&#10;0pt5DXH0FC4BZzCE9n77WLJTjPKhmU9+uzbxY/9KyY1rP/bGf1H7/K1fSy6H+idFzQm7RrYvXi35&#10;wMqzRrNAqWxMvIAGLT3jZDz6a6Gww6MBAAAgx1g7Y5MaGySSRkXUq/vPqfoW8g2qFdtde/seP57s&#10;FJdJb/7xn3CGSjPJcPnln7m5Nv3+P0iuP0q9d+qWhrL+27f+u+RyqH/a/eCcLo1cGUJWHM0o5rJd&#10;676Tuh8h1G/Fw6NNhZ5ZEwAAAHKGtTFWVCvVo2psqFOaaowglGcpmWtRo4SsvM4QemHnfLJTXBZ9&#10;ddN3GwyVdpJ5dM/HZpLbGoU++B9uaygfhtDgpag5YR3gGTvnucDKsk1lUm4XhlajYSp68SFDknxC&#10;AAAA0B+sceFyIWiceqoRglARVNQoISvvRpUbQyitf//z70tub9hiyNjwlTdDKDwrSSKNRqFMkmny&#10;CQEAAEDvWLtCM4u5uHxyIaAiy0cJhTChwkzRa2XdoAK/vOdMslNcFmUNoRv+zZr6Z1/6vYdqn/7I&#10;fbXfeOfG2j//oTc2LCfps3hbaDykiFVhz6gtVg9GihVjyspB3iA0UpFPCAAAAPqKGhRqWBAdhMqg&#10;KEpo5B3ITrGyrlGZT89dTHaKy6JWhlB2uetXva1hWUXkPPK555LLx/rrz+x0kTt/8ttfT37eSlov&#10;qJN9tdOD/3V3fXv6PbVMJwrbUYRS6vMy6/Cu0+F63mj1YGRYETTpgntxQt4gNGqRTwgAAAD6grUn&#10;iA5CpdKzj9aHmGjGvAlf1XONlXOlynzp/NVkp7gs6tQQkmTs/LM3/GDD8srhk1pW5k2zyCIZS63M&#10;IUUmKRdQdj3pZ697hytHWFamTPx5s/xGH3/PXcmyZBUPhVMEVPj/tddc7/6ncuv3eB2dkzwm3B6U&#10;Thy6oEtD1/NaO/6RYft/ROUgbxDKizL5hFb4qgoAAADQOdaQWK8GBdFBqEzSTHnC6neRooScMfud&#10;Lx1KdozLoG4MIamTWb20zaxpkpJMmuy6irjJmk5Z3fGb/62+vH5v9llQM3Mppfj4420rT5HK26ps&#10;42IKnT+1mC/FGJm5G56T5A1CeZKMSbXdhNXRzb66AgAAAHSONSJ2qTFBdBAqk/Y+Vs87UpgoISvr&#10;dpX56QeOJDvGZVC3hlA2IidEzsRSFE+8jKJuFEmUjRiSuaJooHhd7T/+XAaU1pXCkLVuDCGZOPHn&#10;Moe0LU2jH5s7Gv6mfX/k5juabrudOh1CV2Rt/1M3s7u7ju2YR4Ltvh5F+9Lu08n7DUKj0vPfOaGq&#10;GZ51q321BQAAAGiPNR6m1JDQMJVUQwOhIuv0UZf7VQ3lQiTdtHJuVXmVRDfVOS6DujWENFwrXl6m&#10;Svx5PMxKig0WSRFA8ecyZuLPY8Po5l/8zYbPJK0f5/5pZwjF5lQ2mknGUPhMZk42p1DKEFKk0F0b&#10;/tgZPxqelh2Gps/ibZRNO/7ypXAN77LjHQm27y0qA1G0KK+KhlVu99UWAAAAoD3WeJhRI2Ju39lk&#10;IwOhIktTuPtG8g5f5XONldMld1cS3VTnuAzq1hCS4uUlbSN8FhswMktSETNhmnhJv8efhf9Lij5q&#10;l/i5nSEU7ys7pCtrTmXzGmW3rW3Fxyop6ileJjUMrkzSrIH+Gp614x06tutJ27dzlhV1mLrPIDRq&#10;6TqJZh1b76svAAAAQHOs3bCiUqm8pgaEkvCmGhkIFVnKr1C5Gmagz38ovTXk16qgxw6cT3aOy6Bu&#10;DSEZNPHyUpzkOTZg3vzjP1Gf0StWPCxMik0jrRN/pu3JZGlmDLUzhOJcRtloJBlA8brxcUjtti1l&#10;I6IUdZRdpkz6pyfrMymNJD+K7XeH9n/crsnUPQahvOjFZ1xzTteKhjeSYBoAAABao7dIajwQBo/K&#10;rCiUPvcJN62Yq1VWJdFNdY7LoG4NIeX8iZeX4s+zn3WiOOpGw7BSy0jKRdStaaNhZ+EzDW+TuaT9&#10;aT+xWaQhY/F6UieGkAyueJmyG0Kv7D2rS0JssOMdKtqndnx5oVLb/eDR5P0FoTwpSjBdmMkUAAAA&#10;YERYg8FNoXtkz5lkwwKhMmj/EydDA/mgr/q5xsrppkdTMt1UB7no6tYQUo6cePl4yFd2W51Iw8ri&#10;7Usya2TQNFteQ73Csu1MGxlIcfLoZkrl/sEQWqrTc/U8YGvseIeG7XKiWqm68WqHnp5P3lsQypvC&#10;ZAqeSV+dAQAAABqxhsJEpVJxLW2NPU81LBAqi/SG3zPlL4HcYh1fN+vfM19/JdlBLrq6NYSy08lr&#10;FrD489h8aTZkLFazoWAaRiYDJrs/KS5jO9MmO6QrKxlMzaaLxxBqlEzRypX6kM+VdrxDw65Dl0j6&#10;zLFLyXsKQnnVq/vPuQvG6nAhcucBAADACLCGwkYau2hcpKTpvoE84y+BXPKpd8ys+N8feG7bySNn&#10;XULsVCe56OrGEMoaJFJ22vg4B1BqGNZylJrNK+QdamfaxOspCkhDxmTaSDKLWiWtxhBqlExRf90O&#10;dYYx2+WE7ZNE0qiQ0vDG6CXIOl+tAQAAAF5Hb47UUiAUHo2DQhi91XtNO5abZJu33TCzyrTh9sn7&#10;t05P3r/LVJP+v/+PZ2unXl5IdpKLrk4MIZkvigSKl5MUvZNdNp5lTJLpkl1mOVJC6Hi7wchpZdpk&#10;8x1lzat2whBqVDRL4FDzoWh/2u/8kYXk/QShvOul3afDtTNUMxUAAAAKgLURXOJazb6kWZhSjQmE&#10;yqaFM1dU7dVAHtmUvLf/zMya6cmZO6cn799mmgsGUKzfvvG/P//kX+9z12cZ8whlDSFF1MgUCkoN&#10;2ZIU/aN1s9vLGiRhSFac90ezeylSR9uPTZaQ70eJoOPlZeTEs5fFkUetTJvUjGg6nvj4ZHR95OY7&#10;liSrljCEGiVT1DO0KAfbl6KD3I6JDkJFldp2lxcWp9i0+rzWV28AAAAA1+DdpEbCqcMXkg0JhMqo&#10;6I3prL8UBsptN8ysNK27/W33b56evH971viJtF3L3P62mbVaR+vqra7KWsY8QllDqBMpCig2bLLK&#10;RvO0UmygdFqWeJ12po2WjT9vJhlR2VxCGEKv6ztfOqT8QSGB0NDyB9m1R3RQF/r7vzpc+6W3v9PV&#10;xY++/3eSy6DRKHrmbVus3QAAAACGNQ62q5Fw4KlTyUYEQmXUnodfDY3jeX8p9JXfvnFm9fTbZjZO&#10;T94/Y3ouMnxiKSpo2203zEwrWsivuoTQKS1jHqFUFE0zKT+Q8vmkthNL2/yNd25MbiOreEiZhqY1&#10;m10sSNFD8b7amTbZz1tJplA8rAxD6HVpsgN/vW634xwKtjuig7oUhlB+pWtIkaYeZhwDAAAA1+Bd&#10;ERq8SjyYakQglNV9n3qgdtPkVENHdNU119Zu/cAna09+9UBynTzq0vmrqvqi58bxbTfMTJk2TU/e&#10;/4hp3hs+We1SfiBbboNplV+1LVa+dSpkWfMIKdmyjIxmkhHSKiKomWSuaP1/+9Z/1zBM69///Pvc&#10;kLHUNmUmKVInu46ijlI5gBRVFJc13mY7s0bby+Y80vCx8HmrbQdpqFm8jIbDZZcpgw7vWoxuMDbZ&#10;eRoK2pd2mNfooD//zDdqb/yRH3X15od+8Idrj31lT3K5YaqshpCOa/27bqnd8JNvr93+wbuTyxRB&#10;0YxjRAkBAACAa/BOqXFwYf5ysvGAUFYfes+t9c7rG37gDa6BHP6WVr/lpwtjCp04dEHVX43jaSt7&#10;x/znn52ZuP1tM+unJ+/fYtoRGT5ZbZdJFA//Wg5WxJUqZ1nzCJVVsdnTbMYzRTyFZaTsNPpoUWeP&#10;XdIlIKbsPA0c28+KaqXqwpLyGh30gZt/q6Hu/OHtW5PLDVNlNYT+5t6/q5tvRXrGZUWUEAAAADRg&#10;DQL3BlRvjVKNhzxIDcxPfPSe2nVveWtD4/fG62+qzX72seQ67dSPt31leWPYjfRGOpz/T9/6hYbP&#10;7v745+uf5aFj0ok0q55o97b0thtmJk3T05P3z5oORoZPrI6Gfy0XK2Np8wiVVfEU+EpunUocrSFo&#10;YRmpX7OilUnKH+SvU0WzDmVWQJnE2ueZY5eS945Ra8fswdrEm65xkUH/8Zf/k6s7gzYqwv2/VTRS&#10;EQ2hTo5L5zsc14ffe1tymaKIKCEAAACoYw2CXOcP+uJdX6u/lWum5TSC+/G2ryxvDLtReCOdOt7Q&#10;QdHnRekIpPIIfeodMyt8RI+Gfyn584I3fLJyw78UKWTLdjz8a7lYGUubR6is0tA0++oapOFnMoH0&#10;WTxzmaQZyJTHKLWtcdY/fOvV2jPfeqH2d994fo+dp4Fjl1k9Oiivz8ZgYkz93Nr6s0gRm39xz98m&#10;l++HxtkQKpMyUUIDf3YBAABATrGGQK7zB8URJ9e++bra5+74Sv0zNTqVx+bGn/qFZTU8273tG7c3&#10;hp0obuirE5L9vIiGkBTyCN33v/x//lomT8b0CZIpVB/+JdPIjnOoWBHd8M7zpy4nO80of1I+ombT&#10;5melaKLUNProBTe08+5f/av4Wpz1RuxAZhuzy8zl7MrzUOpgzisac1gmDIZQeaRZZT1Dy8kFAAAA&#10;OcMaAq6DmceQ+E6jb9T4VE6bfjc8x7GB2IlCJyR1XsI5k4oyZEwK4fMPfv7pC77DKWn41+yghn8t&#10;l2q1elBlffqBI8mOM8qfZAopKbbyCWVnMLt+1dvc/xkm1lxP/NmLtTMnLtT++r/sqN3+M/e/Gl2j&#10;Qds0m5/yeuka6Qd2nW3TdfbiM68l7xmjVng+xvfh8AKl3fOynVmTevbFL2dSiveZ3Yf+1pDv8DyX&#10;3v2O99Ue2LK9Yb9ZpSYu0DDx+MVQULzPYJCpXdBun70cV7ydIC2jqOZ4eLsmW8gOr86D9j9xUlVc&#10;0bEHrZwAAAAwjoQhKK/sPZtsMIxSrYyHYQhDKK3Y9IkbxbGBl4oeyrM0JETMHz333LCGfy0Xu2Y3&#10;q6wv7zmT7DwjVDb905OL16fV/Ud0Ddj1OTm9mMz9ucgUCtohE7eXa9h2tbJSqVzUkJq8zrwZjIz4&#10;Xhvfg5sZ8p2YGqlnn0wO5cqLDRYZHfqf9Ou/sr6+frwPmTAhijerZsPb4vXDctpHvG627PE6H1t/&#10;R0M5Y2X3udzjSp07Rcg2O1Ypj8/FywuVcG3l5qUHAAAADBFrBLgktc9/50SysTAq9WIuxI02NYof&#10;vu97DY200JBr1rgbxBvD7NtRveXUm8owxCprOnWy3U4Mq27esHaquGzat5J6/+4tn6lvv9Xb6bxK&#10;nT7fKB5awtrlYuVbrbJqmBuzjaFxUJhdzK7P9f4yqPPbN86snp6cuXM6PdTzudtumNkkA8kv3hG2&#10;n43aX16nmo/vwbHxE/+/2XOz12dLJ8+deB+STJhbP/DJ+nMhzguYKmd4GZQyjLRu2G6zYw/rdrPP&#10;bo8rde7icscRQaENkjqeUStKLr3Vyg4AAADjhu8A13Ztm0s2Fkal0DiTmr3pbKa40ZZ6Uxgag80a&#10;d8N6Y6jG4V0b/2gghlC8ftiXyh7+lppttxPFhl2Q9lHkmdaUK8Sz2o4n19h1u0MFVWLQVAcaobJo&#10;5+zL7qK0Oq/pAFuatYoK0tCx6cVE8FlzSDMDbrFl2k5ZH66vvCaTTg0XCwovNJoZG70+W7o1TpqZ&#10;IM3KGY6tlXkSjJfY2Olln1KvhlC76Cyt+6s3/VruDKG9jx1XVe/o+gIAAICSYQ//VWoILJy5kmwo&#10;jFKh4daqUdhMcaMtbCO8rdNn37x355LlUg3jXhuIUrM3hnEy7NQ+2m1XalW+5bxh7UbZqCsl/E7l&#10;g+jkHOZFigbwrLMy5xprvLsIhmMHzic70QiVRYd3nXYXpdX5riIYbrthZqVpw7TyCy2dJVD5wWbs&#10;8yXXuu3KReBpKE3eXpQEpQyRoE6MiV6eLf14LkphO9lnVHj2t4o0TZWhl33Gny33uNoZcXlWeBli&#10;19iSCDwAAAAoMfbwX6tGwOmjF5ONhFEqNHiX07iKG21SM9OjXQOy1wZi3DBPbT9eN7uPdmWTmpVv&#10;uW9YO1Uceh9ruecwL5rbd9Y1io07rcy5xsq40q7fhcqVau07XzqU7EgjVAaFGQCtvi87x4lmBFRu&#10;MJlApnlvCgU1zFhm+3E5uo4fOJ+8T4xaO6KZHNsZPqn7ey/PlnafBXWyj2bPqfBskkJUblbh+ROX&#10;oZd9Sr0eVyh3EYdMH9lzJlxjLkcXAAAAjAn28J9WI0BjyFONhFGqX4ZQs4ah1G65XhuInbwxbLaP&#10;To6h2brLfcPaicJ6kobOxeWUsh2UTsqSFx16WhHz3UcijAorp5sFad/jx5MdaYSKrt0PzoVrsq+z&#10;IN3+tpm1t0/ev3V6MVIoNoc0m9n5cF2l7hOjVnwPjocypwyTlPHRy7Ol3WdBneyjE0OonfRcCWXo&#10;ZZ9Sr8fVy0uWUUtDjyP6NlMfAAAA5BxrZLsZxvI4rW4v4dedNAyldsv1q4G4HGOmk2Notm7coE51&#10;FqTUG9Z2it9Mx43e+P/NGvdFaCSrAyjsuthhZc49VtR1Kq8S7qY60wgVXUf/cTHhrbHJV/u+c1s0&#10;Y9kXP/Itt7M8DqMO6sYwkbLPj16eLe0+C+pkH+0MoW5fIvSyT2kYz/s8S5Hiwp5/03YcAAAAMA7Y&#10;g/8RNQD2P3Ey2UAYpYIhlGq4tVMnDUOp3XLDaCA220cnx9Bs3W46DPEb1nYK+0t9J8oplDWFYqNo&#10;ubmKhqloprE5K3PusaKuUFlV5iInl37wv+6uffA/3FbXX39mZ3I5NF564s9erF29UqmqfhvLnkK+&#10;G+aPnv3v2tkre88m7xGjVjf31GbPn16eLe0+C+pkH83MmeW+DOpln1Kvx9XLS6w86IWd9QjZ7XYc&#10;AAAAMA7Yg/+gGgDqTKYaCKNUaLhZMZs27pqpk4ah1G65XhuIozaE+v2msl2DN2sK/cdf/k8tl8+j&#10;rl6uuEaxsdLKnnvsGnbDPk8cupDsVBdBd/zmf3P1JEh/p5ZD46UomfQ21fVhYPvapX0+/50TyfvD&#10;qNWN6RCeD1nzI362pJ4R8eep/TTbbqxOnl/NzJn42d/Ni4Re9in1elxh/Wbl1rofes+tuX05Er0Q&#10;0ewKzDYGAABQdvTA18O/crWabByMWu0apa3UScNQardcM8MlVqttdNJ4b7aPTo6h2bqDelMZttuq&#10;wRybQkGtvoO86dzJ+mwry05gO0ysqCuqlapryWt67lTHelh684//RMP33kr3fGymvh6GEMpK0UFK&#10;mO6ZtHoxcGw/K7UzPRPzOLtY/EzoZAhuHE2UXT7cy6UPv/e2uinUbvZLKfWyRmX7xhefqi/TyfOr&#10;lTkTXmros8/d8ZWGz6RHv7zLmSvxzJ297rPX44o/0/bjssWzcuY5WjbMNmZMWVkBAACgzNgDf1JP&#10;fTUAUg2DPChutKpB2yraRcuGRm8nDUOp3XKDfmOoBntoJLYyhLp9ixs3bPvZ+Iy326pDEk9rLyn5&#10;dD8jlQYpRdqIaoGm37Wyulxgo5yC/qubvtvwnbdTbPpgCPVPMtr+7Vv/Xe2Gf7PGDb9LLVMEjSI6&#10;yHbncnKdOXYpeW8YtZZzXw/GSqvnS1Z63t218Y+cmZQyhJqtGz+nWj0Xg1qZM/GzMSjkv4v/F2+7&#10;133247ji7yilvD8LNcGIZ2A5uwAAACAn2APfNX5PHb6QbBjkRaFBK1375utqs599rOHz+I1mvw2h&#10;uHEXPtc6/XhjqHLHDcdUw7uXt7jLecPaTvHxSGrcfvPenfXP9RZ0/btuqX8eS43qB7Zsb9heHhWm&#10;3zUK0yC2sk74MP+RRQl1awgRITQYyQiKz6W+l9Ryedb2Pz1Yu3iuHh40lOggEYzVvOYPCs+D1P2+&#10;mVq91ND9XM+A+Dn07ne8z92nQ3RRs31p3fher+3f/sG7Gz5v9wxuZc5I2oaedTdNTtX3I2lmNZUz&#10;2xbo1z57PS4tkz2varuknsN504GnTrmLzq6FXVZuAAAAKDP2zN+gB39eG79BoXGlIrdSt28npXbL&#10;xZ/H6tcbQzU2pz/4++73bt7ESlq31Vvc5bxh7UStyhSkst36gU+6cyTDKT7+bvc3bEVTz89YeQtD&#10;6MyOKkooawjJmEgtlxKGUP9UBkPo+e+eCNfgUJPbqhOs/eY1fxBCg5aGSmrIpKcQefQAAABgmdjD&#10;fpOe+Hk3hIJC9ElsLsh4WO6bQqmT5bRMr28Ms5Ez2kaIrmmWByhI2+/lLW43b1i7UbPtygiKo4ak&#10;OH8ChtBgsCKPNEpo2IaQZiL7/K1fq/3Jb389+XmnCtuRHvncc8llwueaDS31eTP1q4zar7Yz88lv&#10;Jz+PtVxDKByj1Ow8DEOZ6KB1dgxDwfaV6/xBCA1LGjLpGdr1BwAAACPAHvbOEHpp9+lkowANR+0M&#10;ITRcRSHzQ8td0i+szC5KSPlXUp3tQWoYhpCMit9458baP/+hNzYsL12/6m1NjZdPf+S++nLXXnO9&#10;+5+Mj2wS7B97479o2PdHbr7D/S9eRuu0Mmb6WUYtq9/jbfyzN/xgbfr9f7BkfW07Xi4llSte50u/&#10;95DLN5Ra9meve8dIpv+PooOGOmTFdumGUJ8+ejF5X0BoXKSXhELPE395AAAAQBmxh/1WPfQVEZFq&#10;FKDhCEMoX9JwEd8YHupwlX5gxXaJ4jU7046/fCnZ4R6UBm0IaftZcySlj7/nriXrxtuf+LF/5ZaJ&#10;18lK+Y3+/c+/L/mZJLMnZZb0u4wyf+L1YmVNIa2TWi6WjiksL1Or1fal1PcwSCk66NL5q6rCYqjR&#10;CcFM5QUJGndFz0DyCAEAAJQZe9jP6KGPITRaYQjlS0U2hES4rjVbWqrTPShlDSEZI/EwpCBFpWTX&#10;7cQQUsRKvIzMDc2ilY3GkcmR3Ud2+/3Qe6duadiHNMwyKnIpHtqVHSqWUjzrWLy8yqPj0edSiDYa&#10;tiF06Hv14ZpD74jaPp/Tvvc+djx5X0BoXEQeIQAAgDHBGsDb9LQngeZohSGUL+15+FXXCrbr4+Di&#10;lVIsrOgTlUrlNR3D9x86mux4D0JZQ6iVZAzF67YzhOLhVJKGcsWfK9ol/vyXf+bmhs9TZosiarRd&#10;fd4sYiiYWsrhI1Mn/kyGTLyPQZXxrg1/7IwfRS1lh6Hps3gbUqc5hOJt3fyLv7nkc5W325xJvUh5&#10;r65eqbheqF17a6xcQ8X26fJvkT8IoVdq505e1uUwkmsRAAAAhoQ96LfrgY8hNFphCOVLRTeEhJV9&#10;Wseg4TcahpPqgPdb3RhCWcOnnSEUR97IyEglPY6HTOn3+LPs9vV51ijJGikyg2JDRPvM5hOKyzGM&#10;MmZNqdTQs04NoXiZ7LGOQqdedn6MrrutVqahYrtdrX0vnLmSvCcgNG46fuC8LgmxwV8mAAAAUDas&#10;4b1DT/t9jxMij1CQomqEXR/z/lIpJFZ+N4X2oe/NJzvg/VbWEJIpInMiJUWfxOu2M4RiI0VJneMh&#10;aEHabryN2JBpt31JQ6biZbTN7DLZfcRmyzDKmI1CioeABbUqY6xsQm2VXwbTKIyhf/hW3YSdsx8T&#10;Vp6hYvt0CaXnjywk7wkIjZuO7DmjS0LX5GZ/mQAAAEDZsAf9QT3wFRGRahAgNK4K+EulkFjxQ4Lp&#10;6jCmoc8aQjImUsul1M4MiT/rVLER0onZInMlXkYGTnaZVmZL/P9O1W0ZVaZ4mV4MIQ1Bi5eLpdxH&#10;w5phLDPN/EiiEWy/d2rnc/vOJu8HCI2bijzbJgAAAHQIhhBCaQX8pVJY7Bp3MwlqOE6qM95PDcoQ&#10;ym63Eyk6qdPtB/ViCA2rjP00hCSZQtlhcEEqXzaSaxA6vOu0u9asru6w/Y6EcJ0wwQJCi3r20WPh&#10;umSmMQAAgLJiD3qF52MIIZRRwF8qhcUOYWW4zjUsJ9Uh75cGZQhJ8fTozYZjxcoOe+rEbOk1QmgY&#10;ZdR68TK9GkKShq1pX6np8rv5DpcjRa5FTNo+R4LMKBWA4dMIvS5h18aCv0wAAACgbNiDngghhBIK&#10;+Eul0NhhbNCxKMH0d750KNkx74cGaQjF+W6ys3t1ok7Mll4NoWGUcTmGUDdRPqmZzFLJsful03MX&#10;VTXV6dxi+xoZtn833/3uB48m7wcIjaOUZN2zyl8qAAAAUCasEeySzio0ONUYQGgcpWmnRZnejNqx&#10;uAiIYwfOJzvm/dAgDaF4Bi8pTBffqToxW3o1hIZRxk4MIeX/iZfpthyaDj9ef1BJpl/Y6TwYXWe6&#10;4FbYvkaC7XtC5bi8UEneD9Dr+pt7/672xh/50ULPiPn3f3W49ktvf6er2x99/+8kl0GLUpJ1Ydfo&#10;2sWrBQAAAEqFPeSZdh6hjMow7XwWO5yJaqXqpk97/rsnkh30XpU1hDRrlQyLZoojV9qZIVkjRFEs&#10;0+//g4Zt/Mlvf93NkiXTJrt+J2aLyhQv060hNIwydmIIZY9DkUvhnIdtKmG0hrjd/Iu/2VC+L/3e&#10;Qw2zpS0n0qkTPfP116PwjCnb18iw63yNCnH66MXk/QC9rrs//nlXL6Z+bm3y8yIIQ6hzvbr/nLtA&#10;7RqZdhcLAAAAlAt7yD+ihz2GEEKvq4yGkLBDmtJxadaxpx84kuyo96KsIdROH7n5jvq6nZgh2ciV&#10;VsoaJZ1sP2ukdGsISYMuYyeGUHZq+liKHtIynX5Xqe33qif+7MV4VrFNtp+RYmVwQyrV+U3dD9Ci&#10;dswerE286ZraG37gDbW/uOdvl3wezKKUVl1zbe3WD3yy9s17dy5Zb9jCEOpcLz7zmi4NPQtHOqQT&#10;AAAABoQ95Gf0sFfofqoxgNA4SollfSN4ZLMeDQo7rE06toXTV/qeT0hDi7SLTtWtIaTt/8Y7NzYs&#10;10zZYVKdbL8fhtCgy9iJISQ1M6YUEaTPlReo2exiQWHZfksz3gm7vrbbfkaOlWNa5XllL1POt9Kf&#10;f+Ybrl6sfstP15786oEln7cyhIJkJv3h7VuXrDtMYQh1Ls2656/VGTtfAAAAUDaCIVSmqXaL8JZS&#10;DdL177qldsNPvr12+wfvTi7Tifq1HdQoRcz5RnAuOqz9Rsel4xtEPqG7NvyxMyk6UWym6Pf4s3gY&#10;U1Ya1qRl/u1b/50zaIIU/aLhWKl1O9m+hnPFy2hYVXYZJV2Ol2mWcHlQZVSZ4mVU5uwyQTKUlNco&#10;3nd8zmVeaUhbtowyk1T+eFv9UiZv0ISvkiPFyuFMUgyh5urERAnP3qxhpHW/eNfXXO4hfT7q/EMY&#10;Qp0LQwgAAKDk2HPeNYQVFpxqDBRRRXhLGRJzqizN3rZ2on5tBzVq/xMndVmU1hCyQ5vwHXLXQU91&#10;3BHqt/KUNyjGroXNKlCZXoz0WzvaDBeTmhlCQSHCSBqlEYMh1LnK/nIEAABg7LHnfOnejBbhLaUa&#10;16FB+uH33pZcphP1azuoUePwVtQOz+UTEuqopzrwCPVLecsbFKPrXIXCEGquYOa0em62M4SCqaRl&#10;MISKIQwhAACAkmMP+Y162I+DIRSUl7eUKL8alzB5O0RnCF86f7X25P2Hkx15hHrV9j89mLu8QTHB&#10;EDrw1Knk/QC1f652skwnhtB9n3qgdtPkVP0ZLd14/U21z93xleTyMnd+/2OfXbKOhof/+q+sT5YD&#10;Q6hz7X2snk9vl50vAAAAKBv2nHezqxw/cD7ZGCiiivKWEuVX4zSzih2jm2lwEEmmEZKUq8pfTwft&#10;Ry7yBsVYuVxOLWbbTCs2UFpNN9/Ny5jskO14H5KGpik3Xvhbyj6v42d5vE6IApauffN1SyKaMIQ6&#10;V1ln3AQAAACPPeTX6GF/5tilZGOgiBrmW8qwr1Zh9KnGdLsGqT7/xEfvqV33lrfW9683np++9QtL&#10;luukYZs6nvAGNZVgO96uGu76+0PvubWhof3ud7yv9sCW7UvWLYM0/bRvBG+0Yy01dpgr7Th36XjP&#10;2n1A0RypTj1Cy9HLe86oaulaUtjdpK92ucLKhiHUQp0+Z5o9e8PzLDw/UqbSB27+LfdZKkeRhnrr&#10;Myk2kvQsf/O//Nduoojssz7Or5ctc6fHgzCEAAAASo8951fqYX95oZJsDBRRw3xLGTc6myWpTi3T&#10;qkGaLYOMm9gYipdv17DV55qFLKybko6x1Xn42Po7GoygWKnGexl0+uhFXRZqBK+14yw9dqgyhRS9&#10;UTtx6AKmEOqLohnFFkxrfHXLHVa251TOZx89lrwfjLtkvISXKM2ec1J49rZSahhXeEa2ep4Ew6hV&#10;hFJWzdZp99xEr2vXNjf3gMPOFwAAAJQRawy7VvvuB48mGwRF0zDfUsYNy2YN1VQUUasGaZy8M47A&#10;0TqK0unGEArHI2Ub4ooaCuciG+EUb1fS+YjfwsbJubtpoBdFC2euuAawkbvhLYPCjnWV3Qtc6185&#10;xVIdfIQ61d5vH1NVcli9yrWxauVzZqiiIVL3g3FXJy8+pHaGULOJD9q9xJE6SWqdVau2AIZQ5wrY&#10;+QIAAIAyYo3hHXrYK3lgqjFQNLVrlEr9fEuZMnyCmjU8WzVIw/Y6MVpabSduxDdr9DZbJt5us/PR&#10;6riLrPBG1K6LBTu+scIOe7JSqbgESoe+x3T0aHna/eDrUQXGBl+9ckswQjGE0urWEIoNGD1L9CJD&#10;/5dSz6L4xYUiclMK+2/2nNULjve88wPJdTCEelPAzhcAAACUEWsMuxlWFN6fagwUTe0MoX6/pYzD&#10;6ZuZMllTpVWDNOxD6zSbWSWo1XY6NWxCYzzbiG/XYI7L2cxAK6I0bETYdTGWs6rYca+tVCpuzNzz&#10;3z2R7PAj1ExPP3CkVrlSzeX08s2wOk+EUAv1YghlP0s9L2JDqJ207fh5FkerNhOGUG8K2PkCAACA&#10;MmLP+Tv1sC/L1POpRqkagIN8S5kyVaRmDeRWDdL4M0mzpLSacrfZdpqVKauUcdRJg7mZ2VV0aepp&#10;YZ3EWTv+scSOfb07Cca+x48nO/4IZSUz6PLFq84Msjq01Ven3IMh1FqtXnrEamUIxdvIRr92+qzK&#10;KryUkDTJQXaChOU8f9FSBex8AQAAQBkJnb9Thy8kGwNFU6tGafis328pU9EycaMz+1a1XYNUn8f5&#10;jsK2s7OptNpOOJ52Q88whBp15PVZkTbb8Y8tdvwb3YkwFD2YMgAQCtIwsRAZZHVnxlejQmDldbOM&#10;yfxM3RPGXf0whOLPsy9Umv2/ndoZSc3K08nzDS3q+w8d1aWha3rOzhcAAACUEXvWT+qBf2H+crJB&#10;UDS1apQO4i2llGowp4aXBXXTIFVuhBt/6hfcslJc7k4MoXbHk2qMj7MhpFm2PLnPfTJodA7C8DES&#10;TaNmyiSQLkxkUCAYQkw7n1b8PGj1gqHVs1eKh57Fz5VOh6Rl1e6lR7NnIIZQ52LaeQAAgDHAnvUr&#10;9MCvXK0mGwRFU7tGacoAafX/TpXdb6vG6nIapGH7zaKQstvp9HhSjeZxNoTOnbysy0EN4NxOkz1M&#10;7DysNS3onDAlPcoqTC3vKUTOoCxWv2dV+P1PnEzeE1BnLxiyz8Ds5/FzJbtM2L6eJ6kh0o9+eZcb&#10;9v3pW79Q/1/qmShpP+vfdYv7LLWv5Tx/x1VRTr3n7HwBAABAWbGHvcuhUIaZxto1Svv9ljIoNki+&#10;/On/dz1iKLWt5TRIUwZMq+3E+RXamTrZZTopX6o8RZdmGJMx6llpxw+GnYtJu0e4nv/puYu173zp&#10;UNIcQOOll/3wSk9hI+qsbruJFQ49XY6JFQahVhGvQe2evVL8XIqfjYqyjSNhpZC7L/5f/DzSOuE5&#10;K6265tradW95a/3vsC6G0PKlqDlh18h2O18AAABQVkKD+KXdp5ONgiJp2G8pg+LtBnVShqwR86s3&#10;/VoyV9Dv3vIZt3ynQ7uy5dHsavE249lZltNgLqMhFDV+x3KGsVbYaVlt58UZx2ePXao9ef/hpEmA&#10;yi9FiR39x3OqCrpWFD22zleTQmLHsEXHgiHUXPHLg2YvTDoxhGLjJxs9q+eOhkjfNDnlPg+S0aOk&#10;0bOffaxh+bCOnsmhbNKN19/knt/BfFrO8w0tCkMIAABgTLDn/QY99OePLCQbBUXSsN9Sxgr7brdc&#10;swZp/H9JDeHsvuPytmvYpo4nK81iln3j20mDuYyGkPLkCHUQ7dghg52aCTs3u3SOFk5fqe2cfTlp&#10;GKDyStFhp152Iwh1ncybCj+00g5lk45HCeVT9wWEiTKuCkNC7Tof21k3AQAAxgJ73q/SQ//q5Uqy&#10;UVAkjeItZZC2G0LYWxklrRrX+kwzjMWh79qW9v3Alu1Llm3XSNcyigbKGkv6W5FOqXPUyXbLaAid&#10;OXZJl4EodMTDILFzs9I6By4Jr2aVYlr68ZGmlb947kqYSUzRYpO+WhQaO447dUwyhFP3BbSoTp6t&#10;qFxS1Jyw671QMwcCAADAMvANfGZaQWOp3Q8eVf6gkECI/EEtsPOzwu4XWxdPVc0NHyKvULn1T0+e&#10;8t+26xzusB8TvjoUHjsWFyE7tw9DqJXCC48yvQRArYUhBAAAMEaEDh5vSdE46sBTix1euw7IldAh&#10;dq7WVyqV13Tezp+6zBCyEkpGn2aXC9h3vtl//aXBjmmtjq0MQ6YHrVazZ6LyKQyjNu5cvFoAAACg&#10;tNgDf52e+ho2k2oYIFRmvbp/MUmuUcips0eFna9V1qFWxAhDyEqmzBCxOfsx5b/2UmHHtVrHuHDm&#10;SvLegF5XGCrcarYxVB6dOlw3gxlGDQAAUHbsgb9ST31Nu63pt1ONA4TKqgvzl1X9RSk7vYPEzpmG&#10;kLmZmgRDyIqvzBAx5YwqzRCxFHaMLlM2zz6EXlf0XCxFvjAAAABogzWK3QxC5BFC4yTlDxK+U7jC&#10;Xw7QJXbu1oUhZJqFbPeDc0mzAeVXO/7ypfosYp6xiJgLz75nHz2WvEcgNI7SRCMenosAAADjgDWK&#10;3Vt+kmuicVI0tS75g3rETmN9CJlQ/pkn/uzFpPmA8qPtf3qwduh7i9eBsO+wtEPEUtjxzuq4lUss&#10;dY9AaNz0/YfqL0oO+ssEAAAAyo49+6fUALi8UPzp5xHqVKePXlS1FyTO7BPWiZg2OYehcqXqhiDJ&#10;dEiZEWi0Usfv0vmr7gIQ9r3pxcBYzbRnx7xZx35kz5nkPQKhcdP+J07qktD94BF/mQAAAMA4YA9/&#10;vRlm2BgaC4W3oJ5S50kZNjqfdj9xkRdCM5ExjCw/0vCwzAxiO0xr/Nc3Vthxr9c5UBLd1H0CoXHT&#10;i8+40b/OIPaXCQAAAIwD9vB3b0rVUUg1EhAqk17afTo0enkLOiDs9E7Z+X3OnWhDSacZRjY6KVJL&#10;wyQ1K5y+D/tu5k0b/dc1lthpmNS5UBLd1H0CoXFTmHnT7g3T/jIBAACAccCe/24KXiUTZMYVVHad&#10;O1mfRWWDvwRgANj5XWG60zoXLmPx5YtXqzIlmI1suNr77WMu4XfAvo8Z+zH2kXF2DlQ/3XMvdZ9A&#10;aNwUhlLbPWKtv0wAAABgXLAGgJtxRR22VEMBoTJIMwr5Bi+ziw0JO88aRvaIO/GG8gsd3nWaiKEB&#10;ShFBz3/3RDZP0HOmsRwe1gw7H2649J6HX03eL1D+9Pd/dbj2S29/Z82+vtpH3/87yWVa6c8/8w23&#10;7g/94A/XHvvKnvr//+bev6u98Ud+tLb6LT9de/KrBxrWGRdF94tV7gIBAACA8cEaAHeqFaA3RKmG&#10;AkJl0Ct7z6qauygJX/VhSNhpn7p04fKjX7v7f6+9vO+kG74kY+jJ+w8nTQ3UvRR9JVM/YwTJ7Cca&#10;LoGdm206R4ee5kVIUTQoQyje7h/evrVhnXGQTFFh18S8rg0AAAAYM6wdMKHGQOVq1SXdTTUYECq6&#10;QkfZGr2ExI+A226YmZ6evL/2B7/29cXspR4ZdRhDy5eirWQEaVieP6Wq4zvsxzp/6iGBnaNpnauy&#10;588L0S92yG1NlLs//nm33Bt+4A21v7jnb5PLBIVlhxlVMyhDKP5sHKOEotx6s3YOAAAAYByxhoAb&#10;1qGZJlINBoSKLM2i5xu8c77KwxD51DtmVkxP3j8nQ+i2G2bW2Vexyr4L5bOpo+TT//CtV5OmB1qq&#10;Z76+GPX22tHz1VcP1mcI2m4/pvxphxbYeXKJpWUUp+4ZZVFsokz93NrkMlK8nNTKcOl0m/3WIA2h&#10;HbMHaxNvuqYjM6xsmj/iUr0JogkBAADGFTUE1BpQ0t1UgwGhIuv4gfOq3uowb/ZVHoZIiA4y7fL/&#10;cthXImNoq6neI7lysVJ7ec+Z2tMPHEkaIeMsTR1/6Hvz9UTR33/8xdrv/vxfhqirSX9aoUOs3s3r&#10;PJY9j1CI5kkZIUHBENFyUqtImXjZYQ6xGqQhJH3g5t9a9raLLCVX95A/CAAAYFyxhsCK0Cnb+9jx&#10;ZKMBoSJKwyA1HNJDp3nIZKOD/L8bsO9Fw1Y1K1l9unpx/tTl2j89eWqsh5QpN9C+x4/XTs8tzgIU&#10;sHM1d/TA/Be80aZzS93uEjuHszqXZc8jFIwQqZmBEy8jtTKPwrLDjqYZtCE0imFwo5bae/5+ctCO&#10;HQAAAMYZaxBsUcNA4cOphgNCRdSRPWdCg3ebr+owRJpFBzXDvqpJ+64UNeRmgQqcennBTaM+DlPX&#10;a6YwDZ/TMLoYOycLphlTPQ+Wnddt/vyS/6NL7JS6yNiy5xGKI3qaGSnBDFn7i+vaRv+ESJphGyeD&#10;NoRCvqVxGjYW5Q9isgUAAIBxx9oEmiKaKCFUGu3aNle7vFAPDyKCYsh0Eh3UCrsfrTe5KI6Ys8cu&#10;uenrdz8458yTlKlSNCknkIaDZSOBhJ0D5QaSebHSn5o6t//MzBpvCC3855+dmfD/hg6w87lK51dD&#10;ZlL3jzKplYkTGy2fvvUL9d9T+YE6MWXu+9QDtZsmp9wyQauuubb267+yvvbNe3cuWT7epkyoh+/7&#10;Xu3Gn/qF+rphP53sW8t84qP31BNpSzdef1PtgS3b2xpCsXE2LrONnbF7qYf8QQAAAECUECqXoref&#10;HUWnQH/pNjqoGfYVrrTvcKM3RpYgE0UzbclUSZktedTO2ZfdcDhFp0RDGuvYsWqmsDtNbfN66Pzq&#10;PNv53uT/BR1i5/mgznfZX4K0GuYVjJBglLQaOtUqikZmzPp33eLWbSatlzVbYqPnY+vvaDBzpGBM&#10;tTOEdByxkZTVDT/5dvezmSHUieFUJumFSXTvIX8QAAAAWCvIRwkxBT0quhajg+rJMpmCe8j0Gh3U&#10;Cvs+p+w+tdmbJkvQ8DIlpg4mkZIxp0yZYUjTwqsMz3/3hIsAUtmUODuLHcsukwx5zcK2JBKoFXZ+&#10;N+g863zrvPt/QwfYOXez3ck8Tt1HyqJ4+vmsIRPMomAAtTJ9WplFIQpJUjRQ/LmihsL+s4ZMbMRI&#10;2q8ilcJnIaqonWET9h+vL2nfsVHUzBCSwjaGOXvaqBTNvskLEwAAAHid0EB+df+5ZCMCoSKI6KDR&#10;0q/ooHbYV6yE+GtNW/Rduy+9CUpSLUNGRpESNcuoySpl6qSkWdCy6yrvj7Z97MD55NCvGCvrQZNy&#10;Ja23P3sa6hWbb7e/bWa9/zd0gJ17l0fo9NGLyftIWRSbKVmzI5ggwWRRpE2znEPNDJPYcGoWXdNs&#10;mawh1Gy4VitDqN3+43U7MYSGnR9pFIpm39xixwwAAACwiLUPJtVIIEoIFVVEB42WQUYHtcO+75Um&#10;RRBttJ+b7OcjppZG0SCxfcv42W7abH9qCNiUqe/DM25/2/2bdb5NGKBdYN+FhiO63Hllf96lpp+P&#10;jZLYiEkZP7FRlDVtUttOKWW4tDJ6YrVarpP9t8shJLWKgCqT9IwM081b/V9jxwwAAADwOtZA2KaG&#10;AlFCqIg68NSp0NClczwChhUd1C1WJZREWIaMprhXRJGMmljJIWgpbFkN8cquv9U+kgm11n4ONYm5&#10;Ekrb+V7QebfzTwL1LrDvyyUuH5dhY/FQsPC/rEmSMk+aLSt1GlnTzpRariHUyf4xhF5X9Ix8zo4X&#10;AAAAoBFrJxAlhAopvflcOHNF1VeN3WlfpWFIjDI6aNyxcz6r866f/l/QAd7Aq12Yv5y8p5RFOxJD&#10;wYJJkh0CFi8booGCWZLKr5OKKEoJQygf0sQhnjvteAEAAACWYo1kFyV06vCFZIMCoTzqyJ4zrpWr&#10;N5/2gwS7Qyav0UHjgCKD/LlnCvousfvFnO4bZZ9tLGuchL+zBkvWfGln2nRiyEh5N4Q6PY4iSy/5&#10;otnFuE8AAABAGmsorLJGsnuNpNkoUg0LhPIk39B1LV299fdVGYYE0UGjR0aczr9yCvl/QQfY/UI5&#10;nko/TDo2Rb71v+1yBktqNjEpjpZ5fOZZFzHUbtlWZouUMlz6YQh1sv9uDKF2kU5FVjThwiN2rAAA&#10;AADNsTaDkqC6ITgaipNqXCCUF4UweGvobvNVGIYI0UGjR7OM+e+AKei7wG4bq3XvUDL6Mj/r4qFg&#10;H1t/R9OcQFKcc2j6g7/v1mkWORPMFqmZqdNsJrB+GELx/lOzlOm4w9TzzY6303IUXRoaKew5yYyE&#10;AAAA0BprM2hKZw29cUNxUo0LhPKg/U+cVDVVI1euEGHwQ4booHyQ+R42+H9DB9i9wyUV170kdY8p&#10;i0IUTFCzaJjYPApqZpTEZor04ffe1mAcffGur9XNoKyp1A9DKP5MBtanb/1C/bP7PvVAfd9SM0Mo&#10;Pt5mU98XXc8+ekxVPDwnMYwBAACgPdZo0Kw8JJhGuZXe6F86f1XVVA1dEkmPAKKD8sP05MydfBfd&#10;o3uH7iFlz5sXhlcFtTJhYvOo2XCxIBkqIQqnma5983VLzJh+GEJSHIGUlcp+18Y/coZPJxFRrY6z&#10;yJrbdzY8J2fsvAAAAAB0hjUe3LS8GpKTamQgNEq9srfeyN1lP3jrOWSIDsoX8RT0t//MzBr/b2iD&#10;3TsmKpXKxbK//IiNk3bmRzwUS5E9KSMllkwbRQPd8JNvr68n6W9F7aSGm/XLEJIevu97tfXvuqVh&#10;3+9+x/tqD2zZXo8AamYIxTmTUuUsuvTiREMiPVN2rAAAAACdYY2HCetsuwQtB546lWxsIDQK7Xn4&#10;1TiRNJ3fEUB0UP6w72LGfyfk0+oCu4ds0b2k7Mml0VKVPaF0lEya+zQAAAB0jzUiXDi9huaQYBrl&#10;RaePXgyNXELgRwDRQfnEvgumoF8GditxyaUZIj1eCtFDZR0ulokO4j4NAAAAy0NvltSaOHGo3DkW&#10;UDEUvfGcsx90ekcA0UH5xb6T7fpumIK+O+x+sk33FaKExkdhaFxZh4sdenpeVZroIAAAAOgNa0+s&#10;tgaFGzqmBkaq4YHQMLTv8eP1oWIGbzxHANFB+Ubfib4bfUf6rvy/oQ12P5nUTYUoofFQnJuorLOL&#10;hanmDe7TAAAA0BvWoNigVoUay5rCNNX4QGiQyswqtsVXTRgyRAflH5lB+o7su2IK+i4gSmh8FJJs&#10;lzU6SHkf/bNyzldvAAAAgN6whsWMGhgLZ66QTwgNXRqy6Bu4O+xHLiIfrBwTpimvTbF0vZi2t5Fm&#10;8mtYz7TOpO2t9rvJDUQHFQNMu+Vh1xxRQqgUCtFB9oyZ9tUbAAAAoDesbbHCGhfPqZFBPiE0TEW5&#10;EPTLKl8lh4btd43tV0aNjJ5Z03aVZxjYvnaZHrFfZRYpUk9m0UgMMYyGYhBPQW/fGVNNd4Fday5K&#10;SLnKUvcihPKuODrIfjBsFAAAAPqHNS7IJ4SGKg1RjPIGDXwIjO1j0ur4tDqGpoOLu02jIWxnjl2q&#10;vbL37BI9/50THenInjNL1tUsalH+hyRWtnmTjCkZRQPv9BMdVCzse9qi78rEFPRdYNeSjF83O9Pu&#10;B4kSQsUT0UEAAAAwUKydQT4hNBRpaKKGKApr3A5kinnbdGwALYYiZTh38nJt/siCM2v09lXJrVPl&#10;HYR0jck40r4VmScDStdeCiu/DKI77ecaf3h9g+igYmHfV5iCvsYU9N1h14+GpZJLCBVOUTQt0UEA&#10;AAAwOKyxUc8nxFtUNCidOlzPG6Shin1p3Np2Vtn2mhpAivqR8aKG9Z6HX02WKw/SdSdzSp3WVDSR&#10;HduCSUPN7jT1lI+I6KBiYt/XI94UIgl7F9j14nIJib2PDc/8RagXKe/V5YX62wISygMAAMDgsMaG&#10;8gntUqtDEQskmUb9lowO4U2bngwNW3+FaYM3SBooigHUTrFBFKKqYnS9mjbar11HixAdVExk3vnv&#10;jSnou8SulS26bmS2pq43hPKm4wfOq8rqXr/dV2MAAACAwWHtDkVauBwrGk6TaqAgtBwpr46w+qUo&#10;l7W+ynWNbWLK1tdsXy7vldBwqzIYQO2kt8Uv7Jx3nQTlQ4mx86HoqPX+NLWE6KBiY9/bQWcKvW1m&#10;o/8XdIBdJnrpoWE3tRefeS15jSGUF2kYs/DPutzNUAkAAAAlRQ2PSqXymhoi6nimGioIdaOQA8HT&#10;tQFh6yjx+WZTQ0JoJWrWtsc1mk3RQxqCF+cfsnOkxNRbTU1zDhEdVGz4/paPXRfrdZ1cuVSpMg09&#10;yrOiRNKbffUFAAAAGA7qTJpcBIYiO1KNFYQ60f4nTtYqVyvOsbA61VVEgy2/1tQwHbyGTqlO0pl7&#10;XRpapogHJcqOsXOnPE0NeSeIDio+/jtkCvplYteFG2aqqMLU9YTQqPXS7tOqorqH6yUIQ0MBAABg&#10;+Kgz7lokhqIwUo0WhFpJyVuj6eU3+arVFlt2ndU/l89KaHiUotVIBtteGjKn2cuURymgToVp2n5d&#10;QXRJObDvjynol4ldBxoa7V54aLa/1HWE0Kiklx1R1CemPQAAAIwOazQrYa3r1CvSI9V4QSglGRMa&#10;lqH6Y/Woo+nlbVEliVZUi0NGkN6UkuB8eZKRGyejrlQqRx+5d9eZT/xfvkZ0UMH57RtnVntDSN/l&#10;Kv9v6BC7HDbpmtCwHO4vKE+KZuLE7AUAAIDRY+0S13DWGytMIdSJnn30WO3iuSvBDHrEV6UktogS&#10;vW401fMDKbpFQ6DoqPVHyjUUT2N/8cLlS/ZD13XXs5NBflB0kDeFmIK+S6zu677jzGfN4pe6bhAa&#10;tkK+PaubimDj/gwAAAD5wBonM2qkKFJIsxylGjIISRrWFUUGKVdH0/wH9pkigtysP0JGEMMTBycN&#10;jzlzTF7QIup0mDbbr+SoKCC3v21mrTeE5pmCvnus7q+pVCoXdS3INE1dMwgNS3qREg2xbsj9BgAA&#10;ADByfMfRwZS9KKXFBNKLDVqrL03NIPv/pH2+Q8sJRa9gNA5PMobmj9Rn7dd3JVOOIWQFZHry/l0y&#10;hZQbyv8LusDqvnJrORNbw1xT1wtCg5aiYcPwXquTHQ2xBgAAABg6ofEslLg21bBB4ykZOtFsYskG&#10;rX200j7bomWEcgQRETQ67Xv8eMNQMvtuZOKRj6ZAkCS8d6zeb1P91yx9DFNFo5BmvBNWFzWMkWg/&#10;AAAAyC/WWNngWi4G0/YiSRFjAWvQbvZVpQH7qGF4mPJ2aLr01PbQcKXE3VcvV9z3Yt+RQoeUX4hO&#10;SQHwU9DPyxTSEDL/b+gCq+syql0OM/IJoWErkzdota+WAAAAAPnFGi5rfePFDT3hrer4SpFiAasT&#10;S4at2L9X2/+3Ly6x+Bae6ePzJ011HN5SC/vOntN17r9GyDHTTEHfM1bXySeEhi7yBgEAAEBhUQPa&#10;5F5tKVEt0R7jJZmAUZi7zMEljVn7fz3vlCJQyD2Vfym/UDxVvX2HSii/0n+lkEP+88/OTHhDaGRT&#10;0FsdmTBNeSnCrC7VIdP2NprNrmdaZ9L2hhI1YWUgnxAamsgbBAAAAIXH2jFKDuxC7ZUPRjlJUg0f&#10;VC7prWbIPWPfv2aqaogksX9P2P/qSaOPHziPYVgwHdlzJp4tTnktJv3XCzlE0UHeFBroFPRWF9ZY&#10;XZBRI6Nn1lSP/hs0tq9dJuW5klmkocsyi/o6tNG27/IJ6f7GPQsNUqcOkzcIAAAASoA1ZBo6/+pI&#10;pho/qBxS8uhWRoH9PWX/d7mCZBIq4iS1HZR/KUpCQ/yEhtPY97rRf82QM267YWbKG0J9m4LevnYZ&#10;/tOmbSZn/Dfj0vmrLlJUQ0iz0j2gE+nZkV339NGLDYnPU1jZ5k0ypmQUTfniLwtbv55PSPtmODQa&#10;hFS3hdU18gYBAABAObCGTX14kBrSvF0tl9QxUqRPwL5vDfFoGEpkf6tD5lDnUHlpUttCxZG+dyXa&#10;DaS+d8gH0z1OQW/fa2wALWa6zSCDUHnj1KFVrp1hRoUqMlHGkfat4aq6x1SuhvQrjVj5ZRDdaT/X&#10;+MPrGFtvla3nTCEda6osCC1XSuIvrI4tia4FAAAAKDRq3JhcR4IhZOVRYohYQ6SI/Vtv1etDR9Rh&#10;S20HFVfq/DOELN9Mv21mo48Ses7/qyX2Hcr4aGoAKepHxotmQcpzTh29fFD9lHGZiiayY9M9S0PN&#10;7jR1FI1hy01WKhU3faKM8NR+EepWirCNIIk0AAAAlA9r5DCErERqN0TM/qfk4gwRGwPJFAgdboaQ&#10;5Q8/Bf2cjxJa5//dgH11K0wb7LuTQdJAUQygdooNojhBesCOXbmINtqvE/60JLFldG9zs2licqNe&#10;tf+Jk7XK1fqzdFlRfAAAAACFwRo89SFkCu1XlEmqkYTyqcQ05JptqiE3if1PnSqHhpIwRKz8Sgwd&#10;XFIvYHTc/rb7N/sooYYp6O07Um4vzfblDA6h4VZlMIDaSfclGduqtzKtY+x8KDpqvT9NS7DP1obp&#10;6JklES1Xex87Hk8vv8lXLwAAAIByo8a0ycVIqzE0t+8sSToLIOU4iKKCklPK2//q+YL0vaa2g8qr&#10;TOSYok0whXKAn4J+QabQ//jv33+XfTebTQ0JoZXjTSbQuN6LFT2kGZ7i/EN6Tpm2mpbkHLKPNaOZ&#10;Q/U+tU2Emkkvw6J7JdPLAwAAwHhhbSANIVMUgUNvaBU6nWo4odFKOZ/CrFLCvjd19Ff5r7JO/H2q&#10;Y5naFiq/9NY76ujssh8km84Bf/nJ7z61/2k3irOOhk5p+C5RfK9LQ8sU9RPf84TVZQ2NbTDB7W/l&#10;H3IvNnh+oU6lyLuL567UjXNfnQAAAADGD2sMKR+DGtoOvaWmc5IPqWOUmUlKvcklOUjsfyvss21a&#10;Rm/X6RghdXiUe0b463uJgQjDwc79OvsOZMw5ZL5rmJSMu9R3h16X6rHyBIW6LOxcHjRN268u+s1+&#10;1qMiMcJRO2UMc6IoAQAAAIQ1ijQVcBhG5t5aM4xsdFLHJs6rYd+Ncj8tabja/+oziV29XKGTieqS&#10;oRjNQqfhScxANkTsfCtJdN1s1/WsYZ/cV5cn3RPjZNR2bmWQK0JopaluCpFoGjXTYgLpxZxBVn8w&#10;gwAAAABirHGkYWQu0kTorSxvXIcrzQamZN8B+z40M1xySmb7v6andpEH+q5IEI6ykimkqD/hp+ue&#10;8tUHBoCdX0XrbTTV8wPp2tQQKIyg/ki5huJp7O1c60XGJvt52+J/mJIeLZXaMtFsYuQMAgAAAGiG&#10;NZaUdLr+ZjsYQ3RoBqcmnZwlSaMD9pnMINfp1Hplno0I9SZdt0rWK/y09Gt9NYI+YqdXEUH1JEEY&#10;6oNVwjxfMP2Vfupv1XmeWUhSZF4Es4kBAAAAdII1nNTBqb/pZshD/6XZcTJGkDqUGv7QNBGwfVY3&#10;g9QhUhRIatsIxQr5qDCF+oud0kk7n4rkc+h6Ztar4UnG0PyR+qz9uoeeMLnKzv0RZfLwbfSXLQAA&#10;AAB0irWjZAw1JEVVjiEa2suXIgcUQRCw8ztnqidKbYZ9rpxB7rtQZwdzDnWjuX1nVXXC8DFyCvWA&#10;nT9di1vcCTV0XyQiaHTSbIwZc92Fxel/TJQwftKz8cShxchIqwuKHlvvL10AAAAAWA7WrtJsOfU3&#10;4UpizGw5navZjDn2o+nQsBhbTvlJXAJpdXIw5NByFHWSFI3G7GPLwM5bw/AwRSFwPeZDimLVs0nY&#10;d+RyxmhWKWZfHB8pn14wB60KzJuIiAQAAADoF9bGmrIGljMmApr9RVFD5LJplDqJiho4d/L1N9fC&#10;zp+ifDoyggK2jmZFcYYS5xktV3pzHhJNW52SITnhqxi0wc7V6vjep+saQzx/UkRQMD5jZNwRVVlu&#10;6XkbzSSmXIhEQgIAAAAMAjW0rMG11eSmqw+os6lG2Tg3vPU2WklNNYV/wM6TwtZnTV2/rbR1ZrQN&#10;vflmNjHUq3RtRm/QZU42zVkFi9h52uxOmKHrUDOHpc4tyo+UXyieql6cP0US/jIqHiIm/DOTaeUB&#10;AAAAhoE1vtabZhebYovIDFEDTTNopRpwZZMiBfQGWrlEYuy8aJjdBtOyOt22npJMu/NJNALqlxS9&#10;FjrLVkcVfUbnKYGdlwl/DTs0TJbhYcWSolfDMDJhv1dJ/F0e6bkY3ctaztAJAAAAAAPEGmLqPG00&#10;1ZNQBxQ5pIa5kn+mGnVFkyJ1FCWgGW7izoaw4z9oUkRBTzladC61PYXAkwMD9VuKlAg5rayuzfpq&#10;Bx47LRoe63IFyehVxEnqPKL8S3U9O3RX5h5DyIotPYOjIWJqd6z2ly8AAAAAjBI1zGSK+EZaAzJQ&#10;ZKSoMVeUIVDKS6GhcIp6ihNDB+w4ZQIpTH3Kn4Ke0Hbchg1mL0KDkt6uK+mur2qbfPUbe3QuFk/J&#10;4ox+zFRVfMn8iachFxfPXinNS4pxkq7HkAtN2LNXM/4R5QgAAACQR6yhpsghDStTziElsm1Ab9/V&#10;uNMsXDKJ9CZ+lMMytH8NKVB5ZFxl81AIOw5NFa+cQIri6etbSduezpeLTFAZUmVEqF9SfY/oi6FZ&#10;VOz4NZ18PXE011/5pGHM2ahOGf2YfvmXTD1FGkdRQRoits5fvgAAAABQBKwBt8qkqZtlqNSnb86i&#10;vDl6O6/GujpmGjalzmusThOEqrGfXVfSdjV0QPvJ5v+JsXIqKfQ207T9OdCZS2wfrkOqMqWOBaF+&#10;S9eB8NfjWCaZtmNf44+fIWIll54bIbF6QJFymrY+tTwavfT8j1/O2LWqvIXMkggAAABQdKxRN2nS&#10;EKlN1shTFNF2U8PsZcPC9ivjR/vX8C8NG1lnv6/xRR04fp+uQ8obazRMyYAUVt+3+eo4Ntgxu3xd&#10;QrlmuPbKL0Wb6GVAFn3/DCPLj3QtatbOgF2rmk5+rCMZAQAAAMYGNfysAbjefsosUoSOzJpYTSOM&#10;Ymy5+cx6kmZXkgGjWcBkSI00MsKXwUF0Ahq21PG6vHA1DMWY9tWy9Njh1vMFze1jiNi4ScODQx4t&#10;q/f1xDTMKDd6aXhY9N0s2I87TeQKAgAAAIByYY3cVdVK9agavuQtQaOSjEhRqVQuWgdsaJFxo8KO&#10;UZGADpK3j6/i5OpWJ9x9WCjXkIaRMRvZcKU8T5nhYXp5w/AwAAAAACgf1tBdYQ3eHWr4kjcIjVpR&#10;PiElgC9lPiE7Ll1z23ScylWm/CSpc4HGR8orFGaQtLpxINyThYwhXRdEDA1WMmXjWTx1DzKt9Zct&#10;AAAAAED5sAbvZjV+yRuE8qIy5xOyw6rPJKaOvqJDUucAjZ9k+IRk096MuN1UN4YURSRjiPt0/6To&#10;K0VhJYwgTeDA8DAAAAAAKC/W4FVCbQd5g1BeFOcTMkozrbMdyyrraO7SQakD+uyjx5LHj8ZXMoVO&#10;H11MJVSpVF6zH8rtplx2zkQUiip7df85jKEepPMsIyie3dPOsRJGb/CXKwAAAABAubEGsHv7rM5F&#10;qtGM0Kj04jPqC7tOmhK3F/5NvR2DzCANg3NRIBoilDpuhBS1Ema28vm03LAl+7nG5IYaisrValXJ&#10;pxly2LkUkafnXcjZJOycyqQtjfEMAAAAANAWawBrdjP3hpTcFCiPiobPbPHVtpDYIdTNIA2H43pD&#10;nUjGhYhNIWH/mrS/6wnJhe7jWp6os6WS+aoZw+JE0cLOoaKumEIeAAAAAMYLawRPhFnFmN0I5VV6&#10;my/UIbYfk776Fgort3IGuWFiMoOYMQp1o7l9i0nW/fCxhmvA/pbRuNnkzMaAjA8NhxrnIWUyXfVs&#10;C/nIAnau5k1bTaWfxRAAAAAAIIkaxGocnzt5OdmYRigvClESVmd3+OpbGKzYmk3M5X5RtBORQWg5&#10;OnFocfiY1SUNn1zlq1cD9n/lGZoxzbuFPTJEZIyMQ92T2frCzvn6cLsYOy+zpvX+dAEAAAAAjCfW&#10;NnaJpJWYlBmOUN6ljmyU+LVQCV+tA/qICq0E0uQMQsuVjI6QaNrqlKKBJnwVW4J9JhNyvameaygg&#10;U1IGq3IOlSVSTZMhKIpKLzey2DnYYdpov670pwcAAAAAYLyxBrIbvqKOQaqBjVDepAgHYXVXERKF&#10;6NxZWV2OF00tT14X1Ktk4EQ5tXQPb3sd2DITMkRM9RnKYmSiaBr7Is0wqZcYygckg0wvNbLYsWqi&#10;hE2mZCQVAAAAAMDYos6BGs2KuCCXCSqSQi4Qq8NbfXXOLVZMdUiJwkN9laLlQmJkuw4UfdbV7Hu2&#10;vIaVKeeQm10yi64xzVoWTKJRGpnKf6QyKBeSIoBUNpmrWexYdpm22K/rTEQCAQAAAACksMayhhIo&#10;wsLlWUg1whHKq2SsaJpt1V8jtwmm7RpzpqvKynTgqN/S0EMNQRRW12Z9tesaW13Pg7UyU0wuarQZ&#10;MqFkyMgoevGZ15xRk1WqrCnte/z4knX1PNK2548sJId+xVhZD5qUFHq9/dl06BwAAAAAAERYA3pa&#10;DWoNO0g11BHKu6IE0zO+WucKK9qUK6DB7H1oUJI5euVSJZijm3z16wnbzkqTIohkaG6yn4+YWhpF&#10;g8T2LeNnu2mz/XmnSdcWw8AAAAAAALrFGtL16KADT51KdjIQyrs0jERYXV6wH7mKDlB5wjWmaIdU&#10;+RHqlxRZEzHlq+FAsO2v0j5Md1odV0SRjJpYySFoKWxZDfHKrq9ZL2VCrbWfuY3+AwAAAAAoJNbQ&#10;JjoIlUIaViKsTm/x1TsXqGOrcmloTarcCPVbMh79tVCYZOsAAAAAADBkrMOgqYqJDkKFl4bLCKvT&#10;uYkSsnK4JNJK1q4oplS5ERqEomTr23x1BAAAAAAAWMT6Cpp9heggVBrlKUrIilHPG6RhPKnyIjQo&#10;yYC8vLA4/7pdD9O+WgIAAAAAALjoIJcYVLPDpDoUCBVNeYkSsn2vqlaqLrEReYPQqBTyCVUqlYt2&#10;Tazx1RMAAAAAAMYZ6yO46CANZdm1bS7ZmUCoiApRQsadvroPFduvErW7ZLrkDUKjVpRPSMODyScE&#10;AAAAADDuhOigl3afTnYiECqqoighJdRd4av80LD9ajps8gah3Ih8QgAAAAAA4LB+waQ6B0QHobIq&#10;dICNDb7aDwXbn7u2BHmDUF4U5xMy1vnqCgAAAAAA40a1Wt2iXsHcPnKboHJKebGE1fXtvtoPBduf&#10;Gyr26v5zyXIhNCpF18RIIucAAAAAAGDEqCPgOwS1Zx89luw4IFR07X7waK1SD4iorfLVf6DYfjZo&#10;Z4q80/5T5UJolNKMkkIvBXy1BQAAAACAccE6AmvVITh3kqnmUbl16vAF1/k1NvnqPzBsHxNhVrFD&#10;T88ny4PQqBXya2nWMfsx6asvAAAAAACMA9VqdVYdApJJo7LrwFOnVNUVDfGcr/4Dw/axVfvCaEV5&#10;l4Yz+utih6++AAAAAABQdqwPsNI6AQsaSsPsR6jsUsJ0Dd/ynd81/jLoO7Z5l0ha15UiMFJlQSgv&#10;0nDGcF0YQ026DgAAAAAAI8I6xRvVA5g/spDsKCBUNkXREFv9ZdB3bNu7tA8SSaOiSMMa/XWhfHIr&#10;fVUGAAAAAICyYo1/NwPSCzvJcYLGQ/seX8yZYnVfPeC+z6xk23UmqyIuFJGUKgNCedSZY5dUdQdq&#10;lgIAAAAAQA6wdv9qNf6vXqbjisZLC2euqOqr47veXw59wTZZn7EPkxUVTRreWLlaDVPxkWAaAAAA&#10;AKCsWIN/k1r9xw+cT3YOECqrlEBdVKvVWX859AXb3rS2q6m8U/tFKO+KhlTO+GoNAAAAAABlwxr8&#10;29Xw18xLqY4BQmXVnodfDZ3eeX859Ixtrh4dxDWFiipNLiCsLi/YjwlfvQEAAAAAoCxYQ1+dVzX4&#10;3QwzqY4BQmXWpfNXVf1FX4bG2PVEdBAqhTTJgLA6vcVXbwAAAAAAKAvW1p9Sg5/OKxpXnTh0QZeA&#10;Or3T/rLoCdvOQW2P6KDh6c8/842anfraD/3gD9ce+8qe5DKoeymXkL82iBICAAAAACgb1sh3+YOY&#10;FhuNq6Jptrf5y2LZ2GbWaVsYrMMVhtDgRJQQAAAAAEBJsUY++YPQWKufeYRsG7u0rRefeS25ryLo&#10;4fu+V1v/rltqb/yRH3Umi/SGH3hD7d3veF/tc3d8JbnOqIUhNDgRJQQAAAAAUEKscU/+IIRM/cgj&#10;ZOu66KDLC5Xarm1zyf3kXTJWYiMoKxlDf3HP3ybXHaUwhAarECVk3GnnGQAAAAAAio417skfhJAp&#10;mmJ72XmEQnSQprJP7SPv2jF7sDbxpmucsXLtm6+rPbBle/2zR7+8q/aJj95T+59W/s9LDKE8mDF5&#10;M4TKZlBFUUKaPW+FHRsAAAAAABQZa9iTPwghk4ZMCuvwbveXR1fYqpNav8jRQXd//PPOxOg2CghD&#10;aKnKZghJZ45dUhUXG+zYAAAAAACgyKjzq9Y9+YPQuEtDJoVdExob03UEhK23RevP7Tub3H4RFAyh&#10;bk0MDKGlKqMhpLxYYrmmKQAAAAAA5Ahr2LvplcgfhNArbuikZ7W/RDrCllcuLg2lqT376LHktoug&#10;biOEwvLNtPotP1178qsH3LJ//1eHa7/09ne6/3/0/b+zZFtSOxNF29CwtTjH0Y3X3+SGtnViwNz3&#10;qQdqN01O1dcN66cSZcfl/cPbt7q/P/SeWxv2rSTb8bA6qZtzUjTpOVG5WlU1F6vseAAAAAAA4P/f&#10;3v2G2nHe+QHfF12qttDqRV8IDEEEw9obuivwssh50ahhCyLZbUQSWr0wQUlgV1sQcSgbEpImIiz1&#10;wiZVCSEypI1ooRH1G202ro3BWARTa70JkbGILSJkOTayZEvytWRJ15Z1z+nzmzvP2bmj5/y5fySd&#10;M+fzgS83vmdmzjlzZ5x5fn7+zKL0QL85nupv3lgqPvyLzFsaE+fuqm+TifR6vZ2x09VLsz0X19/+&#10;4O8GBY8oCo1bUez73/hx//d/5w9WFEm23nNv9bvIpz6+e7DtegtCMb/RAx/56OB92on3i5+lfZvv&#10;HYnvlrfPaX+m5j5/vvsrQyfabhfPVnNOZjFvv3a9ukGS/em7AQAAsyg1YrfHU/2sN2JFNiox3Ku2&#10;qpWU0r10OHaa1cmkm2n3cInJpQ9/5+nitjmT9M5Zb0HooT/5s+q1KMB8e9/3Br+PXj/NQtG4fds9&#10;n6KAk/eNnkD596Ui0r6Hvj7o3RP75aLPjj/cOdgvZ5JzMotpzLX1cvp+AADALEoP9Hvjwf7C6WvF&#10;B3+RecurP69GUEZj92B9m4yVNt+ctl+MoTQvPt6NoZfNYkdOFIaG9Ri63QWhZs+l0r7NYw/bt1QM&#10;yskFo2Zhp3nMYfuOmnOpqwWhmDA9Jk6v75Pt6TsCAACzJj3MPxIP9V3o1SCyETn5zGBp7WP1bTJW&#10;2rYqrMZws9IxZzVRECkVhmLIU3sOnNtdEBpVeMkZt++ouXtK+67m85YKRpOck1lNrEpZ3ycTF04B&#10;AIApkh7mj8RD/alnLxUf+kXmLY2Vxs7Vt8lYUTyKfV55fqF4zC6kPSyrPURqkuLHegpCuQfPaos6&#10;kbxvJM/j004ueq22IDSq91GXC0KNwml0qVv1inwAAMBdlh7mX46H+lleFUlkoxOTrNc217fKUGmb&#10;+2LD2CeG0pSO15U0CyTtAsisFITGJY6vIDRZFq98EJd+FIV2p+8JAADMivQcvyke5mPek9LDvsi8&#10;JiZZD6mhO3Z+lLTZ/th2XubhykWOSHMC5lkoCI3atxQFodGJocYh3SeH0/cEAABmRXqOr3o2XF+w&#10;wti4xDwq93/496rGXSQ3LCdpMMrs5eKry8tqT9LzIW1zNLaNlZdKx+pacpHjTvcQ2og5hFZbmFEQ&#10;Gp0TT7yZ75OF9D0BAIBZkZ7jd8XD/NuvXS8+7MtycqMuEo2+KAzlxp+CUDdz9sSVuDXC/rhXhkmv&#10;b0qN4cXYMOYeKh2ra8m9bdpFjnyflAojOc37pdRbp/n6sONHmj2Tco4dPjOY46i9by7aDNt3WDaq&#10;IDTqnMx63r92My7/sC19VwAAYBakB/g98RT/xkvvFh/0py35v/KXsvWee/v7Hvp6/6c/eL6471rT&#10;bBC2J9Ftvz7tBaH4rLs/8YVqAt0vf+6bxW1kOY2l5w+lv+1QaZMdsV1XetlFUWXLv7yn/8mPfbZa&#10;Xr5ZsHnqh8f7n//0vsE9177em0WX/Fpcc3/z/edWbNe8j7/4mS8N3qM9aXW7qNO816LA8u193xu8&#10;Fvvm9y7tG8mFrNi3tHR+/n7N405yf48qCE16TmY5jd50D6fvCQAAzIL0DF/NfdKFglBONMpW0wNg&#10;XHIDOY5dOu4kDcZpSbNxutq5VOYtqygIVfdQLMFdOs6spXm9j0osO9/et3kvNNO+1oZtF4n79xt7&#10;/7r6DKWiTvMaXu2+8d2aBadIXmGs+bvmfbzegtCk52SW07hXjqTvBgAAzIL0DF81ZmNi0NKD/rQl&#10;F4RKDcyY4yc3FEuNwbVmVGMvMkmD8U5kkrlKokGcP2v0zChtI8uJ+YDCuEZuer1z8wc98egv+g9/&#10;7j/fUiiJeyB6Dh3+ztPF/SJxP0QvtOY+pd5osV30xmkWd+LYjx04OihKDbuW4/M132M1+8b7Rm+i&#10;B7ftWLF/9DAsfbdJ7u9J/h0xyTmZ1ZhHCAAAZlB6gD8YD/LxX3hLD/rTlmEFoZzmHCMbVZzpUkFI&#10;Js+vf3YxN3KPpvNalF6eu/mDREoxjxAAAMyY1Jg9FE/wXSkI5d4BsY2CUHk7mSwTFoQ6NX+QyFoT&#10;QyZDul/MIwQAALMgPbwfiYf4aPyWHvKnLRtRECoNF3ngdx+8ZZLZcfMV5fmEJi0ITfq+zcSx28vd&#10;x9CW5qS34z5n81yt57PG+8a8MaVJu5vHjfMS/zxsOFB732lNYxjMmfT5i9LLnZo/SGStaQyxHFpA&#10;BQAApkg8vMdDfFcKQs0hY+0JoJtFi0j0+Bk1mWwcK15vF2PyJLT/7Wv/85bjloosq33fnChutSfA&#10;bSaveBYFozhes/jS/JzNyX8n+aztuVnaic8/6tz++e6vrPgszQzrZTWNmaQglO+fLs0fJLKWxJDJ&#10;+n6JIZSb6lsEAACYVunh/Vg8xJ985kLxIX/aMqwgFAWJr/3pXw0KEaXl4ZtLTreLElFUidci7WLH&#10;eoeMrfV9m/s1ewTFhLpRKGofb5IhY5N+1kgUkprnuLmsd/s9mseNxGfb99DXB/s3J/wu/W2mMS8+&#10;PmjgDp0oN16LbcwfJPJGNXSydl99iwAAANMqNWjPxNN79IYoPeBPW8YNj4q0CxmRcUWdSC6GtAsW&#10;6ykIrfV9837x+3ahKBLv+UcP/vGGFoSa71kqFo3apnncYd81/+1maY6jLH3uW6Rfb47Xbt5YKu4r&#10;Mm9ZOFvNrx521bcJAAAwrbpWEBq2lPq4oWaRYQWV9RSE1vq+aymerLcgNOl75gLWaucmyp9vVHFs&#10;2pKlz32LdO9sj9euXjKhtEjk3Ml3q/sl+Wp9mwAAANMqNWrPxdP7rBWE2sWImMA4fh8pFSSaQ6Hy&#10;3Drt5J4vG1kQWuv7loou47LegtCk71kqHE1SEBp3HqcxWfpet0j3zt547cLpa8V9ReYtsVplSPfG&#10;wfo2AQAAptWs9hAqFS3ya6WCQ7MwMy5x7NtREBqX5vvm/VYz385GFYTGvaeC0LJ07zwSr73+wuXi&#10;viLzlpiLLqR741h9mwAAANMqPbgfjwf4Xz31VvEBf9oyqiB0rLHkfLuoMWnvl1I2oiC02vddy356&#10;CG1sjh+pOs9Vqyal73WL9Psj8fqpZy8V9xeZtzRWGjtX3yYAAMC0Sg/unVp2vlSsGPX7SbKegtBa&#10;33ct+037HEKzVhAat+x8+v3L8fqsFFNF7kRikvXa5vpWAQAAplFq1D4ZT+5dKQjlokNs0yxMNH9f&#10;WrVrVNZTEFrr++bizrD94j1j3qTma3mfUQWXUZ+1+Z7jijrtbeatIJR+vSleW7rZK+4rMq+JSdZD&#10;um+217cLAAAwjdJD+6F4eH/l+YXiw/20ZVxBqFmYaG+Te7ZEQeK7X/nRiv0iT/3weFVk+fa+7634&#10;/XoKQpG1vG/zmLFf87UnHv1F/4GPfLR6rVkQKhVr4jh/8/3nBtuM+qzN1yKxYlvz/H3/Gz8eHL99&#10;bsedg8isFYRGzYeSfn1fvHZ9wQpj855Hv/VY/8FtOwb3TWTrPff29z309eK/o7qei69ej1sj7pvd&#10;ca8AAABTKheEYnWY0sP9tGVcQSgyrHfNscNnBoWUnLzSV/N37YLGegtC633f5jbNfOrju4cWZZpp&#10;nqu1fNZ27v3Q/bcMKetiQSh6zdUN26Ppe62Qfr0rXnv7tevFfWU+0lzdMK7r9j096t9TXc3ZE1fi&#10;1gj70zkAAACmVTy0x5P7b375TvHhftoySUGoWdRoTy4dhYth/0X/kx/7bP/wd55esX1kvQWhvM1q&#10;3zfvF43OZmEoCjKlnkZ5+92f+MJg2/jMX/7cN1e8Pslnjd5A7cZt/HP0VCqd90mOO2sFoZgsOgwp&#10;CO2J19546d3ivrOcfI+t5u+U91nLHF3N5Os3rrXmdTuNaRae270K8/mIrGaoaBfSWHr+UPr+AADA&#10;tErP7VVBqIsNW5H1ZFTDNv26s/dNs2fasOJeM81iYLsAu9o033vae9eMWpUvitJ5xcNJzmGXoiAE&#10;AAAzIj207+1qw1ZkPZmkIPT6C5eL+85ymgWeSYoyG9nzKwop+b1jDqvSNtOQcUWweS4InX7u7bg1&#10;4r45kr4/AAAwrdJzezX05cLpa8WHe5F5TQyjDKlhe6C+XQbS7w7Ga7My99Zqs5phY5MM4+xicg+h&#10;0jC5casEdjmj5t4CAACmSHpo3x4P77FUcOnhXmRe8+apq7lhu7e+XQbS72ZqMvbVZtJhY5PMHdXV&#10;NIs+ze/ePHfrHUI3i1EQAgCAGZGe2zfHw/uNxaXiw73IvOby+ffi1oiG7c76dhlIvzsSr0Xjt7Rv&#10;FzJqjpycccPFhk2kHivk/fQHz9+y/SQFptgmJj2//8O/t+KY7Ymdmyl9jgd+98Ghk7NPkuZnjV5C&#10;MTH8X3zhLwfHn7ceUzknnngz3zdn0nkAAACmWXpwPxcP8C/85HzxAV9kHrN45YOqYZtsqW+Vgej9&#10;EC90uSCUe8CMGjY2bLhYFEuaq92VEsdtD6caVxA61lhBsJTSqoL5eJF4z/bqeevp2dTsDZQT7zHt&#10;K6TdzigIAQDADMmN25PPXCg+4IvMW44fqWqk0ahdrG+TFdLvj3X9noniy6iJkUe9nnsXRaI3ULNY&#10;FL11chGlPf/OuIJQPm4UXZo9gp549BdVoahdvGpu3y5qRS+jeC2y1nl+8vvm49z7ofv7jx04est2&#10;ubi23mX5ZyEvPn4+3zsL6TsDAADTLD24VxPkxiS6pQd8kXnLr556Kzdqj9e3yQrp92fi9egNUdq/&#10;Kxk1bGxYD6JJ5h8ats2oglBzn1IBJ/b9owf/ePBZxg1ni+Tvt5a5fqKglD9PM6XvPE8FoUiWvjMA&#10;ADDNUuP24Xh4j0l0Sw/3IvOWxtLZh+vbZIV5KQg1J05uF2GGFVPyMLJxxY9SsWlUQWjS4+ZMsvrZ&#10;Wgs1zfMSPaDaQ9Pa52reVmLL0ncGAACmWWrc7oyH94Wzi8WHe5F5y9kTV6oGbbo3HqlvkxXS76sx&#10;ZV0vCDWHhTULP83fDysUjSt+lAo8owpCkx43J28fiXmDSsk9fFZTEJrknAwburaWnkizmCx9ZwAA&#10;YJql5/b74uE9JtEtPdyLzFsuvno9bomwp75NVpiXHkKRUuFmVM+aSYsfay0ITVpUaRaExiWKTJMW&#10;hPJ3Lw1FizmF2kWhUcWzriZL3xkAAJh2qYG7GA/wMZlu6QFfZJ5y9dKNqkGb7ovt9S2yQvr98Xg9&#10;5hoq7d+llObuGVWcya9NSw+hSbefNKXP3Uy7KPTv/s1/GLl91zJuQnYAAGDK5AZul5fRFpkk0aBd&#10;utmrGrXJ5voWWSHdL51fdj6nWaSJAtC4Hi/jCiY5pYLNqILQpMfNWe32kyYfd9Rk1c2iUE77+3Q1&#10;lp0HAIAZkx7eD8RD/BsvvVt8yBeZl0SRp27QFlcYC+m1J2ObeSmgNosrf/0X/33wv0uFluaEy8OK&#10;IGtZZax53FIhKvb9/Kf3DV4btyrZWtM87qjha81l7SPt5fe7GgUhAACYMen5fVc8xF956/3iQ77I&#10;vCSKoiGKpPXtcYv02qHY5pXnF4rH6FqaRZCcYcWeZlEn8sXPfGlFIaS5XHt7ONeoglDzteid8+19&#10;3xu8Fj1yHvjIR6vXmsWf3Asptv/uV340+H3OUz88XhWRmscal/b3i0LPT3/w/OD1+Cy7P/GFwevN&#10;xPd97MDRFcfrWk4+cyHfP8fSdwYAAKZden7fHA/xMVTGPEIyz4miaG1XfXvcIheEXv35fBSE2kWQ&#10;UcOlIscOnxkUaIbl3g/df0sPo1EFoUipMNVMuxdO6XPkFcaavxtW3BqW9vkoJc7Rvoe+Xn2eKDg1&#10;P/dq32+W0uhhdzR9VwAAYBakB3jzCMlc54WfnI+iaJ5AqDh/UEiv7Y8NfvPLd4rH6WKaQ7Ymmag5&#10;iibRG6hdfIl/jgJJaf9xBaG8TfTqaRZYorhU6gGUt3/0W4/1H9y2Y7B9ZOs99/Y/+bHP9g9/5+ni&#10;fpNk2HGjENTsNRRp9mLqckHo1LOX4tZQEAIAgFmSHuDNIyRzndPPvT1RYzZtUhWE3CsiKxO95kK6&#10;hw7VtwsAADDt0jO8eYRkrvPmqatxC4T99W1RlBq7e2MjBSGRlVEQAgCAGZSe4c0jJHOd6ws34hYI&#10;O+rboii9vic2unD6WvE4IvOaGEYZosdpfbsAAACzID3Em0dI5jIxf1DdkF1MPzbVt0RR2mZ7bHv1&#10;0o3isUTmNbmXXbpH9ta3CwAAMAviv+rGw7yhMDJviSXk64bs2Mlw02ZVb7obi0vFY4nMay6ffy9u&#10;jbiPdta3CwAAMAvSc/yOeJhfvPJB8WFfpKtpNGQfrm+HkdJ252L76FlUOp7IPCb+v6O2pb5VAACA&#10;WZEaumfiaf7kMxeKD/wiXcuLjy8PF6tN1JCNnkSxsftEZDkx91xI98ZifZsAAACzJD3MPxIP9SbM&#10;lXnJ2RNXckP2yfo2GCttezD2iUl0S8cUmbf86qm38n10vL5NAACAWZKe5++Lh/qYH8VqYzIPyauL&#10;pYbs7vo2GCtt+3DsE5Polo4pMm85/dzb+T46XN8mAADArEkP9MfiwT4e8EsP/iJdyUtPX8iN2JhV&#10;euTqYk1p+52x38LZxeJxReYtjZ52j9S3CQAAMGvSA/1ejV2ZhzSWyT5YX/4TSbtUPelMwC6ynIuv&#10;Xo9bIuypbxMAAGDWpAf6zamBvLh0s2cVJel0YmhkSNf79vryn1jcI7GvoZUib/SvXhoMvVz1vQQA&#10;AEyR9FB/JB7uTZorXc2pZy/lBuyZ+rJflbTf8dj/1z+7WDy+rMzf/5/X+v/6D/5tP526/p/++/9U&#10;3EZmM1EUjf+AUNu8fIcAAAAzKT3U74on+5hwt9QAEJn1vP3aYIjL/vqyX5Ver3cgdn7jpXeLx5eV&#10;URDqbqIoGqJIunx3AAAAMys9229KD/fn4iHf5NLStbz4+Pno0ZC7NGytL/tVSftVRdMrb71ffI95&#10;SBR5vvanf9W//8O/VxV6ch743Qf7h7/z9C3b3o2CULzv7k98of/7v/MH/S9/7pvFbWR9iaJoiCJp&#10;+vsCAACzLj3cV0trXz7/XrERIDKraUwmfaS+3Fct7b45jhFDZeZxHqHvf+PH/X/+z/7FikJQO/d9&#10;+F/1/9//Pl1tf7cKQn/7g78bfM7m55GNSxRFa7vSeQYAAGZderjf1FvqnY+n/Fieu9QQEJm11L2D&#10;4rIO2+rLfU1iiEwcZN7mEfrmf/yvg6LPvR+6v//dr/xo8FoUfh791mP9Bz7y0RXFn7tVEDp2+Mzg&#10;fb/4mS8Vt5G1JxYeaPS2M38QAAB0RQwBiKd8S9BLV7IRvYOyfH/M0zxCk/a4iQLQ5z+9764XhOT2&#10;JoYU1/fT0eqmAAAAuiE9529JD/rV8tp6CcmsJ4Z23VgcdA9aV++gkI4xd/MIPfQnf1YVdf7JP/6n&#10;/ad/dKK4TSkKQt1MLrAma5qcHQAAmGJ6CUlX8voLl6uW60b1ZkiHmqt5hJq9g3b84c7iNsPSLgjF&#10;P8eE1M15iD75sc/2HztwtLh/TgxHe3DbjsE+ka333Nv/1Md393/6g+dv2X6SQlRsE3MiNSfHjmN+&#10;e9/3ittHSp8jJtNuDp+bh8RKlLUd6RwAAABdkh709RKSmU+rd9CGTX6b7o25mUfof/zl3wyKH//l&#10;yweL2wxLszAThZ88x1A7v/2Pfrv/v/7q/xb3j9XCSvvkxL7tzzWuIBRzDA37LJF24at5vEi8Z6xg&#10;1txnXnpAxfxBof7/h03puwMAAF2TewnF8IBSw0Bk2tPoHXS8vqw3RL435mEeoTyZ9LCizaiUCin7&#10;Hvr6YA6i5qplpd5HeahaJHoDNecuit46ed/2ULZxBaF83Pg8zR5BTzz6i6pQ1P6uze3b5yC+Q7wW&#10;WW3BbBbzyvML+Z4yfxAAAHRVeubfFg/+MTTmV0+9VWwciExrlnsHLcUlHDZ0aex0vB1x0MUrHxTf&#10;u0tZ6/xBkWZhZlhBKRec2sdvDlUb1vtm2DajCkLNfUoFnNj3jx7848FnzdsP+/yRfI5WO6RuFnP5&#10;/Htx6UdB6OH0nQEAgK5KD/2H4uE/GgGlxoHItObcyXdzw3VDewdl6bhn4vgnn+n2kMqNKggNK+rk&#10;IWntgsuwQlE7+fM1Vz8b9b6THjcnbz9qdbX8HdZyjmYpLz6+PFystiV9ZwAAoKvioX9paemdePqP&#10;pYZLjQSRaUvMe7V0s1fNHdTr9bbXl/OGSsd9JI5/4fS14mfoSlZbQGlmkoLQsB44pUJPKaXPN+p9&#10;Jz1uTt4+EvMGlZJ7HHW9IHT2xJW45OOeejJ9XwAAoOvSw//D0QiI4TfzsKqSzH5iSfi64Xqwvow3&#10;XDr8ffEeXb8vcsFl1JCpYdmIgtC4YVhrLQhNOryrWRAalygydbkglFcXS/fV7vR9AQCAeZAaANWq&#10;SjEMp9RQEJmWNCa9PZd+3NZhLek9jsV7dbn33LB5eiZJl3oITbp9VxO97kK65uMGs7oYAADMi9QA&#10;yBNM9yxDL9Oa1jLze+rL97ZJjeO98UYLZxeLn6cLaRZXVjskaj0FoUmHqpUKNqPed9Lj5qx2+64m&#10;VpsM6Zq/bb3uAACAKRUNgWgQxHCcUoNB5G6n0Wg9Vl+2t1V6q83pvRZjJb4XfnK++Jm6kFwUicRQ&#10;q3E9dvJwrPUUhPJEzZPs295m1Ps2jztslbHPf3rf4LXme8zDsvLDklfsS9f7bZmTCwAAmGJ14zeG&#10;4VTDckqNBpG7lTykpbatvmxvu3RPHIk3/M0v3yl+rq6kOZfOvR+6v3/4O0+veP3Rbz3Wf+AjH61e&#10;34iCUHPfyBc/86UVhajvf+PHg0JNezjXqPdtvhbv+e193xu89sSjvxh8h2bxJ3/32P67X/nR4Pc5&#10;T/3weFVEah6rSzn17KXqpkrX+pl0HgAAgHmU2gR7omEQ/7W4yz0iZPZy9dJgwtsD9eV6R6S33BXv&#10;GxPulj5XV5J7zsRXHpVJh27lDCsIRY4dPjMo0AxLFKfaQ7nGvW+z108pn/r47hUFptLnyCuMNX83&#10;7DvOet5+7Xpc4mF/+p4AAMC8Sg3uaiLdLs+bIrOVN156t2qt1j3Y7uiEt/F+9ft2enLpnOhFs/sT&#10;X1hRUIlizic/9tlbeg2ttyAUiWNEb6B28SX+OXrklIavTfK+sU0UuJrfI4pLpR5AefvoBfXgth2D&#10;7SNb77m3+N27khcfP1/NHRfXd7I1fWcAAGBepUbBlt5S73y0Dl5/4XKxESFyp/Lrn12MSzHbUV+m&#10;d1Sv13s43vzy+feKn1FkVtOYl+tIfbkDAADzLLUPdkQjIf7L8clnrDomdyfRe6GxqthdG86S3ntT&#10;LpJahU+6krp3UFzW4Y7NywUAAEy51EDYH62E96/dNJ+Q3JXEineh1+sdrS/LuyZ9hgPxWQyllK5E&#10;7yAAAGCoaIhrBMvdSGveoC31JXnXxGdIn2UxPpNeQjLrOX7kXLP3nd5BAADASqmhEI3gakLdaKCX&#10;GhYiG51pmDeoJN0LeglJJxLzw4Uo+teXNwAAwEqpzVDNJxSioV5qXIhsVKZl3qCS9Hn0EpKZT6t3&#10;0K768gYAALhVajRU8wndWFzqn3jizWIjQ2S9iYbqNM0bVJJ7CcX8K6XvIDLtafQOOl5f1gAAAMOl&#10;xsOT0YgwybTcrsRQrLqheib9uOvzBpWkz7UtPmOszvSrp94qfg+Rac1y76CluISD3kEAAMB4qfGw&#10;Of6LcrQiri/cqBoWpQaHyFpy4fS1uLSiGLSQfkz1JLfpMx6Kz3r5/HvF7yIyrTl3cjBZu95BAADA&#10;5FI7IopC0XujagwrCslGpLGi2GLK9vpym1rpo25ZWlp6Jz7z6efeLn4nkWlLzHu1dLNXzR00C/cZ&#10;AAAwZVJbYmtqTFQrj1189Xqx4SEyaV79eXQIWpauq531ZTb10md9OD5zDL9RGJVZSGN+roP1ZQwA&#10;ALA6qU2xLfeQiCEIpcaHyLicevZSXELZnvrymhmpYV0NoXQPyLTnleeXC691MX8q5+cCAABmRPTm&#10;WFpaei8aGbFqTakRIjIsJ5/5h+EryVQtLz+p9LnzBNM9y9DLtGZ5IunBMvMzV3gFAACmUK/X2103&#10;Mvq/+eU7xcaISDtRDPrg/aU8l8lMD1+Jzx/fI4bjlL6ryN3Om6euxiUa99qx+rIFAABYv9TI2Fu1&#10;NpKYHLjUIBHJiWFijYltD9WX0cxKXyMmWq/m1IphOaXvLHK3Ej3XGqZ69T4AAGAGpYbGnjx8zETT&#10;MiytCaQ7M7Ft+jp74jvFBNMv/OR88buL3I1cvXQjLs243w7UlysAAMDGSg2OnSmL0fiwJL20k5eW&#10;r83knEGjpGv/WHyxhbOLxe8vcqeT77l0bUYPtk31pQoAALDxUqNjW2p8VN1A4r9M6y0hkQunr8Ul&#10;kXVyUtv0vbb0lnrn4wuaZF3udn79s4txKWY76ssUAADg9kmNj/t6vd6ZaIVcX7jRP/HEm8UGi3Q/&#10;0Uvs7deux6UQvRSi99iu+jLppPT9dsR3jTmSYuLs0jkRud158fHzzVXFOtcbDwAAmGKpEbKl1+sd&#10;j9bI+9duVhOblhou0t1E77BYeStEr7GU7fXl0Wnp6+6P7xzXvR5ycjfSuO+O1pclAADAnZPaI7H6&#10;0tFomESPCcvSz0+id0zuoZCugegtNlerG+Xr3nxCcqfTmjdoS31JAgAA3FmpQbIpNUwOVi2UJIYP&#10;6TXR7Zw9caX+a1eN0phoee4apfGd6wZ51UAvnSeRjY55gwAAgKmTGse7l5aW3olWyuKVDwwh62Ci&#10;0Bery2Xpb/5I/eefS+kUVPMJhWiol86ZyEbFvEEAAMDUSo2UrXWPEUPIOpbWELHoGaN3QpLOQzWf&#10;0I3FJZOry21LTN5u3iAAAGCqpfZKDCE7ULVcEkPIZj+tIWIxd455SxrSOXkyzo1JpuV2JeaqCula&#10;i/m63H8AAMD0So2WXXkIWTSUTz17qdjQkenNr556a9AroWaYSkE6LzG5erXi3vWFG1VvjtL5FFlL&#10;Lpy+FpdWFIMW0o+5mrwdAACYUanxMhhCFmL+mZgHo9TokelJFDTOnVxeySikv6EhYmOk8xNFoei9&#10;UV3nikKyEWmsKLaYsr2+3AAAAGZDasg8nBL/dTvmFqqGIGkwT2dOP/d2NR9Olv5uMfxvc/2nZIR0&#10;nqIAWq08dvHV68XzKzJpXv159a/MSrqudtaXGQAAwGxJbZpYpvvwcvNmeSUyw8imJzE8rLWC2LEU&#10;PRJWKZ26bXmoZPSyKp1rkXGJfzc27KkvLwAAgNmVGjc7er3ey8vtnOVJpw0ju3uJnloxLCVWhYu/&#10;R/rbLKTsrf9crEE6fzuXlpaq6trrL1wunneRYYkV/fL9mJi3CwAA6I7UyNmU8tXUcK6Wzvng/aVe&#10;FCWs0HRnE0NSYsLvLP09DqUfVjDaAOlc7l4+q/3+b375TvH8i7QTxaD492FcN+kaOlhfTgAAAN2S&#10;2jwxjKxasjvE/EJvnrqqx9BtTPQIil4rrXmCXk4xPGyDpXO6tz7FVS+s0t9DJCeGiTV66h2qLyMA&#10;AIDuSu2fGEbWLAz1ojB04ok3iw0nWX2i91UUJVqFoFgq3fwkt1Gc3zx8zETTMiytCaT1DAIAAOZL&#10;agttS42hI8vNomXRiFYYWnuit1UUgvIwlJDO8bH0Y1d92rnN0vnemVINj7QkvbQT92eDOYMAAID5&#10;lRpFsXx3zGczEJNPv/L8QrFBJbfm1z+7WBXTGpPTRiHoaPqxoz7N3EHpvEexs+oGcvXSDfNlSZUL&#10;p6/FJZHprQcAABBSAykKQwdz74pw88ZS1YiKyVdLDax5TiwdH0udNyeKDun8Ra+rbfVp5S5Jf4P7&#10;0t/iTPxNri/c0PNtjhO9xKLIHep/v+mxBwAA0JYaS1tSYlWywXL1YfHKB/2zJ67MdcM6eprEKlbR&#10;66QpnatzKY+k/3lffRqZAunvEROpx9xNVeHupacVNuctcc9eeev9uATiPl1IMaE7AADAOKkNFUNv&#10;otfQuapFVYsGVkzMOg9DcaJ3QQyfyz0MsnROFlMOpeysTxdTKP2pNqe/UQzfq4b0WZZ+fhI9G28s&#10;3swriUVvMT33AAAAVis1qHanHI7GVVMMx4lVymIZ565M4BtzAsVwsHZPoFAXF/akbK5PDVMu/a02&#10;pb/bwfj7hSjumVeo24nejFn628fE7lvqywEAAIC1SA2r6HGxty6M3CKKKLGSTxRVSg21aUwMJYoG&#10;ZKxKtbTcoWCFukH51ZSt9WlgBqW/4+6lpaV34m8aQyANIeteotAX93GW/uaP1H9+AAAANlJqc+2I&#10;RlddNLlFDC+LialzkSgmYy415O5EYln4+Ayvv3C56gEUny0mzm5L3+V4yoH0P3el6AnUIenvGZOn&#10;V9eqIWTdSmuIWAxztcofAADAnZAaYDE0Z2cUU1KqyXyHiR4aUZCJQlE0yqNQ006p0VdKNATb+8a8&#10;P3HshbOLxaFfTemznkmJuZJ2p380tKTj0t84rtMo+FUMIZv9tIaIRe9F9zEAAMDdkhplm1OiB9He&#10;9HN/+vlkyshC0e2U3jsKP0dTYkWwGAK2I8UwsDmV/va78hCyWIUs5sEqFRtkehM9DvMqYrX99Z8X&#10;AACAaZQabltToiATS9xHj6Io1DRTHIJWkraNIV7t/WMS4ShC7Uw/rS5EUbo2BkPIQsw/E0MLS8UH&#10;mZ7EBPYx7DNLf0NDxAAAAIDV6fV6D6csRHEhJhaPIUhdWTWvazn93Nv9G4v/MPdX+rvF8D9zfQEA&#10;AACr1+/3t/R6vcNVlSGJea4MI5uexPCw1gpix1K2138+AAAAgLXrL8979fJy2WF50mnDyO5eoqdW&#10;TBAfq8LF3yP9bRZS9tZ/LgAAAICN0e/3N6XE/FaLUYT44P2lXhQlrEZ2Z/PqzxeqCb+z9Pc4lH5Y&#10;QQwAAAC4faL40Ov1nqyqEUnML/Tmqat6DN3GRI+g11+43J4n6OUUw8MAAACAO6e/PIysWRjqRWHo&#10;xBNvFosasvpE76vohdUqBB1PP/bUfwYAAACAO6/f72/r9XpHqmpF7eKr1xWG1pHobRWFoBiWV5/S&#10;asLo9GNXfdoBAAAA7r5+v7+1tzyfzUBMPv3K8wvFoofcml//7GJVTMuTRYd0To+mHzvq0wwAAAAw&#10;ffrLhaGDKdXk0+HmjaX+hdPX+iefuVAshMxzYun4cyffXTFRdEjnL3pdbatPKwAAAMD06/f7W1Ji&#10;VbLBcvVh8coH/bMnrsz1kLKYG+g3v3ynf/XSjfqsLEvn6lzKI+l/3lefRgAAAIDZ1F+eZyh6DZ2r&#10;Kh+1K2+9Xy2jPg9L18dKYTF8LobRNaVzsphyKGVnfboAAAAAuqXX6+1OOVzXQwauL9yolq8/9eyl&#10;qnhSKqrMWmJOoBgO1u4JFNI5iLmB9qRsrk8NAAAAQLdFIaTX6+2tCyO3iCJKrLQVRZVSsWUa89LT&#10;F6rhcJfPvxcTQ9ff5B+k7xorhX01ZWt9GgAAAADmV7/f39Hr9R6piya3iOFlMTF1LhLFZMylosyd&#10;SCwLH5/h9RcuVz2A4rPFxNlt6bscTzmQ/ueuFD2BAAAAAIbp9/uber3eziimRFEliivDxCTVUZCJ&#10;QlFM1ByFmnZKRZ1SYhW09r4x708ce+HsYnHoV1P6rGdSYq6k3ekft9RfBwAAAIDV6vf7m1OiB9He&#10;9HN/+vlkyshC0e2U3jsKP0dTYkWwGAK2I8UwMAAAAIA7IQoxdUEmlriPHkVRqGmmOAStJG0bQ7za&#10;+x9ML0URamf6ua1+W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Abvqt3/r/&#10;hiGKRuAP2YIAAAAASUVORK5CYIJQSwMEFAAGAAgAAAAhABedaAbdAAAABgEAAA8AAABkcnMvZG93&#10;bnJldi54bWxMj09Lw0AQxe+C32EZwZvdbBtF0mxKKeqpCLaC9DbNTpPQ7G7IbpP02zue7Gn+vOG9&#10;3+SrybZioD403mlQswQEudKbxlUavvfvT68gQkRnsPWONFwpwKq4v8sxM350XzTsYiXYxIUMNdQx&#10;dpmUoazJYpj5jhxrJ99bjDz2lTQ9jmxuWzlPkhdpsXGcUGNHm5rK8+5iNXyMOK4X6m3Ynk+b62H/&#10;/PmzVaT148O0XoKINMX/Y/jDZ3QomOnoL84E0WrgRyJvubCYLuYpiCM3qVIgi1ze4he/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EHuho7uAgAAvgYAAA4AAAAA&#10;AAAAAAAAAAAAOgIAAGRycy9lMm9Eb2MueG1sUEsBAi0ACgAAAAAAAAAhABtYUR2a9gAAmvYAABQA&#10;AAAAAAAAAAAAAAAAVAUAAGRycy9tZWRpYS9pbWFnZTEucG5nUEsBAi0AFAAGAAgAAAAhABedaAbd&#10;AAAABgEAAA8AAAAAAAAAAAAAAAAAIPwAAGRycy9kb3ducmV2LnhtbFBLAQItABQABgAIAAAAIQCq&#10;Jg6+vAAAACEBAAAZAAAAAAAAAAAAAAAAACr9AABkcnMvX3JlbHMvZTJvRG9jLnhtbC5yZWxzUEsF&#10;BgAAAAAGAAYAfAEAAB3+AAAAAA==&#10;">
                <v:shape id="TextBox 8" o:spid="_x0000_s1029" type="#_x0000_t202" style="position:absolute;left:-919;top:30191;width:27457;height:325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BmIxQAAANoAAAAPAAAAZHJzL2Rvd25yZXYueG1sRI9PawIx&#10;FMTvBb9DeEJvNWspraxG0YLopdCu4p/bc/PcXdy8rEmq2356Uyh4HGbmN8xo0ppaXMj5yrKCfi8B&#10;QZxbXXGhYL2aPw1A+ICssbZMCn7Iw2TceRhhqu2Vv+iShUJECPsUFZQhNKmUPi/JoO/Zhjh6R+sM&#10;hihdIbXDa4SbWj4nyas0WHFcKLGh95LyU/ZtFHzy1GUL/HWzud0n5+1md/h4Wyr12G2nQxCB2nAP&#10;/7eXWsEL/F2JN0CObwAAAP//AwBQSwECLQAUAAYACAAAACEA2+H2y+4AAACFAQAAEwAAAAAAAAAA&#10;AAAAAAAAAAAAW0NvbnRlbnRfVHlwZXNdLnhtbFBLAQItABQABgAIAAAAIQBa9CxbvwAAABUBAAAL&#10;AAAAAAAAAAAAAAAAAB8BAABfcmVscy8ucmVsc1BLAQItABQABgAIAAAAIQAKGBmIxQAAANoAAAAP&#10;AAAAAAAAAAAAAAAAAAcCAABkcnMvZG93bnJldi54bWxQSwUGAAAAAAMAAwC3AAAA+QIAAAAA&#10;" filled="f" stroked="f">
                  <v:textbox style="mso-fit-shape-to-text:t">
                    <w:txbxContent>
                      <w:p w14:paraId="04C75B6E" w14:textId="4E851145" w:rsidR="006100CB" w:rsidRPr="006100CB" w:rsidRDefault="006100CB" w:rsidP="006100CB">
                        <w:pPr>
                          <w:jc w:val="center"/>
                          <w:rPr>
                            <w:rFonts w:ascii="Arial" w:hAnsi="Arial" w:cs="Arial"/>
                            <w:i/>
                            <w:iCs/>
                            <w:color w:val="000000" w:themeColor="text1"/>
                            <w:kern w:val="24"/>
                            <w:sz w:val="16"/>
                            <w:szCs w:val="16"/>
                          </w:rPr>
                        </w:pPr>
                        <w:r w:rsidRPr="006100CB">
                          <w:rPr>
                            <w:rFonts w:ascii="Arial" w:hAnsi="Arial" w:cs="Arial"/>
                            <w:i/>
                            <w:iCs/>
                            <w:color w:val="000000" w:themeColor="text1"/>
                            <w:kern w:val="24"/>
                            <w:sz w:val="16"/>
                            <w:szCs w:val="16"/>
                          </w:rPr>
                          <w:t xml:space="preserve">Adapted from </w:t>
                        </w:r>
                        <w:hyperlink r:id="rId42" w:history="1">
                          <w:r w:rsidRPr="006100CB">
                            <w:rPr>
                              <w:rStyle w:val="Hyperlink"/>
                              <w:rFonts w:ascii="Arial" w:eastAsiaTheme="majorEastAsia" w:hAnsi="Arial" w:cs="Arial"/>
                              <w:i/>
                              <w:iCs/>
                              <w:kern w:val="24"/>
                              <w:sz w:val="16"/>
                              <w:szCs w:val="16"/>
                            </w:rPr>
                            <w:t>Gold Standard PBL: Essential Project Design Elements</w:t>
                          </w:r>
                        </w:hyperlink>
                        <w:r w:rsidRPr="006100CB">
                          <w:rPr>
                            <w:rFonts w:ascii="Arial" w:hAnsi="Arial" w:cs="Arial"/>
                            <w:i/>
                            <w:iCs/>
                            <w:color w:val="000000" w:themeColor="text1"/>
                            <w:kern w:val="24"/>
                            <w:sz w:val="16"/>
                            <w:szCs w:val="16"/>
                          </w:rPr>
                          <w:t>, PBL Works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top:5495;width:25527;height:25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EsCwgAAANoAAAAPAAAAZHJzL2Rvd25yZXYueG1sRI9Ba8JA&#10;FITvBf/D8gRvdWOFUFJXESFS8GKtl94eu88kmH0bdtck+uvdQqHHYWa+YVab0baiJx8axwoW8wwE&#10;sXam4UrB+bt8fQcRIrLB1jEpuFOAzXryssLCuIG/qD/FSiQIhwIV1DF2hZRB12QxzF1HnLyL8xZj&#10;kr6SxuOQ4LaVb1mWS4sNp4UaO9rVpK+nm1UQ9ZL91ZT6cKx++jYvH/vz8FBqNh23HyAijfE//Nf+&#10;NApy+L2SboBcPwEAAP//AwBQSwECLQAUAAYACAAAACEA2+H2y+4AAACFAQAAEwAAAAAAAAAAAAAA&#10;AAAAAAAAW0NvbnRlbnRfVHlwZXNdLnhtbFBLAQItABQABgAIAAAAIQBa9CxbvwAAABUBAAALAAAA&#10;AAAAAAAAAAAAAB8BAABfcmVscy8ucmVsc1BLAQItABQABgAIAAAAIQATaEsCwgAAANoAAAAPAAAA&#10;AAAAAAAAAAAAAAcCAABkcnMvZG93bnJldi54bWxQSwUGAAAAAAMAAwC3AAAA9gIAAAAA&#10;">
                  <v:imagedata r:id="rId43" o:title="" croptop="3255f" cropbottom="3106f" cropleft="12368f" cropright="12958f"/>
                </v:shape>
                <w10:wrap type="square" anchorx="margin"/>
              </v:group>
            </w:pict>
          </mc:Fallback>
        </mc:AlternateContent>
      </w:r>
      <w:r w:rsidR="00C81DB5">
        <w:rPr>
          <w:rFonts w:ascii="Calibri" w:eastAsia="Calibri" w:hAnsi="Calibri" w:cs="Calibri"/>
          <w:b/>
          <w:color w:val="000000"/>
          <w:sz w:val="22"/>
          <w:szCs w:val="22"/>
        </w:rPr>
        <w:t xml:space="preserve">Incorporate </w:t>
      </w:r>
      <w:r w:rsidR="00C81DB5" w:rsidRPr="00281BFE">
        <w:rPr>
          <w:rFonts w:ascii="Calibri" w:eastAsia="Calibri" w:hAnsi="Calibri" w:cs="Calibri"/>
          <w:b/>
          <w:sz w:val="22"/>
          <w:szCs w:val="22"/>
        </w:rPr>
        <w:t>Project Based Learning</w:t>
      </w:r>
      <w:r w:rsidR="00DF3687">
        <w:rPr>
          <w:rFonts w:ascii="Calibri" w:eastAsia="Calibri" w:hAnsi="Calibri" w:cs="Calibri"/>
          <w:b/>
          <w:color w:val="000000"/>
          <w:sz w:val="22"/>
          <w:szCs w:val="22"/>
        </w:rPr>
        <w:t xml:space="preserve"> (PBL)</w:t>
      </w:r>
      <w:r w:rsidR="00C81DB5">
        <w:rPr>
          <w:rFonts w:ascii="Calibri" w:eastAsia="Calibri" w:hAnsi="Calibri" w:cs="Calibri"/>
          <w:b/>
          <w:color w:val="000000"/>
          <w:sz w:val="22"/>
          <w:szCs w:val="22"/>
        </w:rPr>
        <w:t xml:space="preserve">. </w:t>
      </w:r>
      <w:r w:rsidR="00DF3687">
        <w:rPr>
          <w:rFonts w:ascii="Calibri" w:eastAsia="Calibri" w:hAnsi="Calibri" w:cs="Calibri"/>
          <w:color w:val="000000"/>
          <w:sz w:val="22"/>
          <w:szCs w:val="22"/>
        </w:rPr>
        <w:t xml:space="preserve">PBL </w:t>
      </w:r>
      <w:r w:rsidR="007360E2">
        <w:rPr>
          <w:rFonts w:ascii="Calibri" w:eastAsia="Calibri" w:hAnsi="Calibri" w:cs="Calibri"/>
          <w:color w:val="000000"/>
          <w:sz w:val="22"/>
          <w:szCs w:val="22"/>
        </w:rPr>
        <w:t>is an engaging and effective way to meet the needs of newcomers who are learning both content and language</w:t>
      </w:r>
      <w:r w:rsidR="00DF3687">
        <w:rPr>
          <w:rFonts w:ascii="Calibri" w:eastAsia="Calibri" w:hAnsi="Calibri" w:cs="Calibri"/>
          <w:color w:val="000000"/>
          <w:sz w:val="22"/>
          <w:szCs w:val="22"/>
        </w:rPr>
        <w:t xml:space="preserve"> simultaneously</w:t>
      </w:r>
      <w:r w:rsidR="007360E2">
        <w:rPr>
          <w:rFonts w:ascii="Calibri" w:eastAsia="Calibri" w:hAnsi="Calibri" w:cs="Calibri"/>
          <w:color w:val="000000"/>
          <w:sz w:val="22"/>
          <w:szCs w:val="22"/>
        </w:rPr>
        <w:t xml:space="preserve">. PBL </w:t>
      </w:r>
      <w:r w:rsidR="00DF3687">
        <w:rPr>
          <w:rFonts w:ascii="Calibri" w:eastAsia="Calibri" w:hAnsi="Calibri" w:cs="Calibri"/>
          <w:color w:val="000000"/>
          <w:sz w:val="22"/>
          <w:szCs w:val="22"/>
        </w:rPr>
        <w:t>connects</w:t>
      </w:r>
      <w:r w:rsidR="007360E2">
        <w:rPr>
          <w:rFonts w:ascii="Calibri" w:eastAsia="Calibri" w:hAnsi="Calibri" w:cs="Calibri"/>
          <w:color w:val="000000"/>
          <w:sz w:val="22"/>
          <w:szCs w:val="22"/>
        </w:rPr>
        <w:t xml:space="preserve"> critical thinking, communication, collaboration, and creativity</w:t>
      </w:r>
      <w:r w:rsidR="00DF3687">
        <w:rPr>
          <w:rFonts w:ascii="Calibri" w:eastAsia="Calibri" w:hAnsi="Calibri" w:cs="Calibri"/>
          <w:color w:val="000000"/>
          <w:sz w:val="22"/>
          <w:szCs w:val="22"/>
        </w:rPr>
        <w:t xml:space="preserve"> to support student learning.</w:t>
      </w:r>
      <w:r w:rsidR="00DF3687">
        <w:rPr>
          <w:rStyle w:val="FootnoteReference"/>
          <w:rFonts w:ascii="Calibri" w:eastAsia="Calibri" w:hAnsi="Calibri" w:cs="Calibri"/>
          <w:color w:val="000000"/>
          <w:sz w:val="22"/>
          <w:szCs w:val="22"/>
        </w:rPr>
        <w:footnoteReference w:id="3"/>
      </w:r>
      <w:r w:rsidR="00DF3687">
        <w:rPr>
          <w:rFonts w:ascii="Calibri" w:eastAsia="Calibri" w:hAnsi="Calibri" w:cs="Calibri"/>
          <w:color w:val="000000"/>
          <w:sz w:val="22"/>
          <w:szCs w:val="22"/>
        </w:rPr>
        <w:t xml:space="preserve"> Moreover, </w:t>
      </w:r>
      <w:hyperlink r:id="rId44" w:history="1">
        <w:r w:rsidRPr="00B6532B">
          <w:rPr>
            <w:rStyle w:val="Hyperlink"/>
            <w:rFonts w:ascii="Calibri" w:eastAsia="Calibri" w:hAnsi="Calibri" w:cs="Calibri"/>
            <w:sz w:val="22"/>
            <w:szCs w:val="22"/>
          </w:rPr>
          <w:t xml:space="preserve">high-quality </w:t>
        </w:r>
        <w:r w:rsidR="007360E2" w:rsidRPr="00B6532B">
          <w:rPr>
            <w:rStyle w:val="Hyperlink"/>
            <w:rFonts w:ascii="Calibri" w:eastAsia="Calibri" w:hAnsi="Calibri" w:cs="Calibri"/>
            <w:sz w:val="22"/>
            <w:szCs w:val="22"/>
          </w:rPr>
          <w:t>PBL</w:t>
        </w:r>
      </w:hyperlink>
      <w:r w:rsidR="007360E2">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is </w:t>
      </w:r>
      <w:r w:rsidR="007360E2">
        <w:rPr>
          <w:rFonts w:ascii="Calibri" w:eastAsia="Calibri" w:hAnsi="Calibri" w:cs="Calibri"/>
          <w:color w:val="000000"/>
          <w:sz w:val="22"/>
          <w:szCs w:val="22"/>
        </w:rPr>
        <w:t>grounded in SEL competencies including problem solving, reflection, teamwork, evaluating, and showing leadership</w:t>
      </w:r>
      <w:r w:rsidR="00DF3687">
        <w:rPr>
          <w:rFonts w:ascii="Calibri" w:eastAsia="Calibri" w:hAnsi="Calibri" w:cs="Calibri"/>
          <w:color w:val="000000"/>
          <w:sz w:val="22"/>
          <w:szCs w:val="22"/>
        </w:rPr>
        <w:t>.</w:t>
      </w:r>
      <w:r w:rsidR="00DF3687">
        <w:rPr>
          <w:rStyle w:val="FootnoteReference"/>
          <w:rFonts w:ascii="Calibri" w:eastAsia="Calibri" w:hAnsi="Calibri" w:cs="Calibri"/>
          <w:color w:val="000000"/>
          <w:sz w:val="22"/>
          <w:szCs w:val="22"/>
        </w:rPr>
        <w:footnoteReference w:id="4"/>
      </w:r>
      <w:r w:rsidR="007360E2">
        <w:rPr>
          <w:rFonts w:ascii="Calibri" w:eastAsia="Calibri" w:hAnsi="Calibri" w:cs="Calibri"/>
          <w:color w:val="000000"/>
          <w:sz w:val="22"/>
          <w:szCs w:val="22"/>
        </w:rPr>
        <w:t xml:space="preserve"> </w:t>
      </w:r>
      <w:r w:rsidR="00DF3687">
        <w:rPr>
          <w:rFonts w:ascii="Calibri" w:eastAsia="Calibri" w:hAnsi="Calibri" w:cs="Calibri"/>
          <w:color w:val="000000"/>
          <w:sz w:val="22"/>
          <w:szCs w:val="22"/>
        </w:rPr>
        <w:t xml:space="preserve">It provides </w:t>
      </w:r>
      <w:r w:rsidR="007360E2">
        <w:rPr>
          <w:rFonts w:ascii="Calibri" w:eastAsia="Calibri" w:hAnsi="Calibri" w:cs="Calibri"/>
          <w:color w:val="000000"/>
          <w:sz w:val="22"/>
          <w:szCs w:val="22"/>
        </w:rPr>
        <w:t>newcomer</w:t>
      </w:r>
      <w:r w:rsidR="00DF3687">
        <w:rPr>
          <w:rFonts w:ascii="Calibri" w:eastAsia="Calibri" w:hAnsi="Calibri" w:cs="Calibri"/>
          <w:color w:val="000000"/>
          <w:sz w:val="22"/>
          <w:szCs w:val="22"/>
        </w:rPr>
        <w:t xml:space="preserve">s an opportunity to dive deeper into a topic or concept, and showcase understanding. Educators can think </w:t>
      </w:r>
      <w:r w:rsidR="007360E2">
        <w:rPr>
          <w:rFonts w:ascii="Calibri" w:eastAsia="Calibri" w:hAnsi="Calibri" w:cs="Calibri"/>
          <w:color w:val="000000"/>
          <w:sz w:val="22"/>
          <w:szCs w:val="22"/>
        </w:rPr>
        <w:t>critically about</w:t>
      </w:r>
      <w:r w:rsidR="00DF3687">
        <w:rPr>
          <w:rFonts w:ascii="Calibri" w:eastAsia="Calibri" w:hAnsi="Calibri" w:cs="Calibri"/>
          <w:color w:val="000000"/>
          <w:sz w:val="22"/>
          <w:szCs w:val="22"/>
        </w:rPr>
        <w:t xml:space="preserve"> projects through communication modes (reading, writing, speaking, listening, etc.)</w:t>
      </w:r>
      <w:r w:rsidR="00DF3687" w:rsidRPr="00DF3687">
        <w:rPr>
          <w:rStyle w:val="FootnoteReference"/>
          <w:rFonts w:ascii="Calibri" w:eastAsia="Calibri" w:hAnsi="Calibri" w:cs="Calibri"/>
          <w:i/>
          <w:color w:val="000000"/>
          <w:sz w:val="22"/>
          <w:szCs w:val="22"/>
        </w:rPr>
        <w:t xml:space="preserve"> </w:t>
      </w:r>
      <w:r w:rsidR="00DF3687" w:rsidRPr="00DF3687">
        <w:rPr>
          <w:rStyle w:val="FootnoteReference"/>
          <w:rFonts w:ascii="Calibri" w:eastAsia="Calibri" w:hAnsi="Calibri" w:cs="Calibri"/>
          <w:iCs/>
          <w:color w:val="000000"/>
          <w:sz w:val="22"/>
          <w:szCs w:val="22"/>
        </w:rPr>
        <w:footnoteReference w:id="5"/>
      </w:r>
      <w:r w:rsidR="00DF3687" w:rsidRPr="00DF3687">
        <w:rPr>
          <w:rFonts w:ascii="Calibri" w:eastAsia="Calibri" w:hAnsi="Calibri" w:cs="Calibri"/>
          <w:iCs/>
          <w:color w:val="000000"/>
          <w:sz w:val="22"/>
          <w:szCs w:val="22"/>
        </w:rPr>
        <w:t xml:space="preserve"> </w:t>
      </w:r>
      <w:r w:rsidR="00DF3687">
        <w:rPr>
          <w:rFonts w:ascii="Calibri" w:eastAsia="Calibri" w:hAnsi="Calibri" w:cs="Calibri"/>
          <w:color w:val="000000"/>
          <w:sz w:val="22"/>
          <w:szCs w:val="22"/>
        </w:rPr>
        <w:t xml:space="preserve"> to build language throughout the process by asking themselves: </w:t>
      </w:r>
      <w:r w:rsidR="007360E2">
        <w:rPr>
          <w:rFonts w:ascii="Calibri" w:eastAsia="Calibri" w:hAnsi="Calibri" w:cs="Calibri"/>
          <w:color w:val="000000"/>
          <w:sz w:val="22"/>
          <w:szCs w:val="22"/>
        </w:rPr>
        <w:t xml:space="preserve"> </w:t>
      </w:r>
      <w:r w:rsidR="007360E2">
        <w:rPr>
          <w:rFonts w:ascii="Calibri" w:eastAsia="Calibri" w:hAnsi="Calibri" w:cs="Calibri"/>
          <w:i/>
          <w:color w:val="000000"/>
          <w:sz w:val="22"/>
          <w:szCs w:val="22"/>
        </w:rPr>
        <w:t>What will newcomers read, write, speak</w:t>
      </w:r>
      <w:r w:rsidR="00DF3687">
        <w:rPr>
          <w:rFonts w:ascii="Calibri" w:eastAsia="Calibri" w:hAnsi="Calibri" w:cs="Calibri"/>
          <w:i/>
          <w:color w:val="000000"/>
          <w:sz w:val="22"/>
          <w:szCs w:val="22"/>
        </w:rPr>
        <w:t>,</w:t>
      </w:r>
      <w:r w:rsidR="007360E2">
        <w:rPr>
          <w:rFonts w:ascii="Calibri" w:eastAsia="Calibri" w:hAnsi="Calibri" w:cs="Calibri"/>
          <w:i/>
          <w:color w:val="000000"/>
          <w:sz w:val="22"/>
          <w:szCs w:val="22"/>
        </w:rPr>
        <w:t xml:space="preserve"> and listen </w:t>
      </w:r>
      <w:r w:rsidR="00DF3687">
        <w:rPr>
          <w:rFonts w:ascii="Calibri" w:eastAsia="Calibri" w:hAnsi="Calibri" w:cs="Calibri"/>
          <w:i/>
          <w:color w:val="000000"/>
          <w:sz w:val="22"/>
          <w:szCs w:val="22"/>
        </w:rPr>
        <w:t>to</w:t>
      </w:r>
      <w:r w:rsidR="007360E2">
        <w:rPr>
          <w:rFonts w:ascii="Calibri" w:eastAsia="Calibri" w:hAnsi="Calibri" w:cs="Calibri"/>
          <w:i/>
          <w:color w:val="000000"/>
          <w:sz w:val="22"/>
          <w:szCs w:val="22"/>
        </w:rPr>
        <w:t xml:space="preserve">? How will the project showcase </w:t>
      </w:r>
      <w:r w:rsidR="00DF3687">
        <w:rPr>
          <w:rFonts w:ascii="Calibri" w:eastAsia="Calibri" w:hAnsi="Calibri" w:cs="Calibri"/>
          <w:i/>
          <w:color w:val="000000"/>
          <w:sz w:val="22"/>
          <w:szCs w:val="22"/>
        </w:rPr>
        <w:t>knowledge and skills across communication modes?</w:t>
      </w:r>
      <w:r w:rsidR="007360E2">
        <w:rPr>
          <w:rFonts w:ascii="Calibri" w:eastAsia="Calibri" w:hAnsi="Calibri" w:cs="Calibri"/>
          <w:color w:val="000000"/>
          <w:sz w:val="22"/>
          <w:szCs w:val="22"/>
        </w:rPr>
        <w:t xml:space="preserve"> </w:t>
      </w:r>
    </w:p>
    <w:p w14:paraId="03D9166C" w14:textId="0253030B" w:rsidR="00B6532B" w:rsidRPr="00B6532B" w:rsidRDefault="00B6532B" w:rsidP="00204C4F">
      <w:pPr>
        <w:spacing w:line="259" w:lineRule="auto"/>
        <w:rPr>
          <w:rFonts w:ascii="Calibri" w:eastAsia="Calibri" w:hAnsi="Calibri" w:cs="Calibri"/>
          <w:b/>
          <w:bCs/>
          <w:sz w:val="10"/>
          <w:szCs w:val="10"/>
          <w:highlight w:val="white"/>
        </w:rPr>
      </w:pPr>
    </w:p>
    <w:p w14:paraId="02A027AF" w14:textId="19242C89" w:rsidR="00B6532B" w:rsidRPr="00B6532B" w:rsidRDefault="00204C4F" w:rsidP="00204C4F">
      <w:pPr>
        <w:numPr>
          <w:ilvl w:val="0"/>
          <w:numId w:val="18"/>
        </w:numPr>
        <w:pBdr>
          <w:top w:val="nil"/>
          <w:left w:val="nil"/>
          <w:bottom w:val="nil"/>
          <w:right w:val="nil"/>
          <w:between w:val="nil"/>
        </w:pBdr>
        <w:spacing w:line="259" w:lineRule="auto"/>
        <w:ind w:hanging="216"/>
        <w:contextualSpacing/>
        <w:rPr>
          <w:rFonts w:ascii="Calibri" w:eastAsia="Calibri" w:hAnsi="Calibri" w:cs="Calibri"/>
          <w:color w:val="000000"/>
          <w:sz w:val="22"/>
          <w:szCs w:val="22"/>
          <w:highlight w:val="white"/>
        </w:rPr>
      </w:pPr>
      <w:r w:rsidRPr="00FF0CE8">
        <w:rPr>
          <w:rFonts w:ascii="Calibri" w:eastAsia="Calibri" w:hAnsi="Calibri" w:cs="Calibri"/>
          <w:noProof/>
          <w:sz w:val="22"/>
          <w:szCs w:val="22"/>
        </w:rPr>
        <w:lastRenderedPageBreak/>
        <mc:AlternateContent>
          <mc:Choice Requires="wps">
            <w:drawing>
              <wp:anchor distT="45720" distB="45720" distL="114300" distR="114300" simplePos="0" relativeHeight="251671552" behindDoc="0" locked="0" layoutInCell="1" allowOverlap="1" wp14:anchorId="61F2E485" wp14:editId="5B7D0B66">
                <wp:simplePos x="0" y="0"/>
                <wp:positionH relativeFrom="margin">
                  <wp:align>right</wp:align>
                </wp:positionH>
                <wp:positionV relativeFrom="paragraph">
                  <wp:posOffset>83762</wp:posOffset>
                </wp:positionV>
                <wp:extent cx="2667635" cy="1271905"/>
                <wp:effectExtent l="0" t="0" r="18415" b="234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1271905"/>
                        </a:xfrm>
                        <a:prstGeom prst="rect">
                          <a:avLst/>
                        </a:prstGeom>
                        <a:solidFill>
                          <a:srgbClr val="E4D2F2">
                            <a:alpha val="89804"/>
                          </a:srgbClr>
                        </a:solidFill>
                        <a:ln w="9525">
                          <a:solidFill>
                            <a:srgbClr val="7030A0"/>
                          </a:solidFill>
                          <a:miter lim="800000"/>
                          <a:headEnd/>
                          <a:tailEnd/>
                        </a:ln>
                      </wps:spPr>
                      <wps:txbx>
                        <w:txbxContent>
                          <w:p w14:paraId="6F9A0A57" w14:textId="1541C5D6" w:rsidR="00E517AC" w:rsidRDefault="00E517AC" w:rsidP="00E517AC">
                            <w:pPr>
                              <w:jc w:val="center"/>
                              <w:rPr>
                                <w:rFonts w:ascii="Arial" w:hAnsi="Arial" w:cs="Arial"/>
                                <w:b/>
                                <w:bCs/>
                                <w:sz w:val="19"/>
                                <w:szCs w:val="19"/>
                              </w:rPr>
                            </w:pPr>
                            <w:r>
                              <w:rPr>
                                <w:rFonts w:ascii="Arial" w:hAnsi="Arial" w:cs="Arial"/>
                                <w:b/>
                                <w:bCs/>
                                <w:sz w:val="19"/>
                                <w:szCs w:val="19"/>
                              </w:rPr>
                              <w:t>Pillars of Equitable Grading for ELs</w:t>
                            </w:r>
                          </w:p>
                          <w:p w14:paraId="038B902A" w14:textId="77777777" w:rsidR="00E517AC" w:rsidRPr="00D353B7" w:rsidRDefault="00E517AC" w:rsidP="00E517AC">
                            <w:pPr>
                              <w:rPr>
                                <w:rFonts w:ascii="Arial" w:hAnsi="Arial" w:cs="Arial"/>
                                <w:b/>
                                <w:bCs/>
                                <w:sz w:val="6"/>
                                <w:szCs w:val="6"/>
                              </w:rPr>
                            </w:pPr>
                          </w:p>
                          <w:p w14:paraId="1C2645BF" w14:textId="6299DF02" w:rsidR="00E517AC" w:rsidRDefault="00E517AC" w:rsidP="00E517AC">
                            <w:pPr>
                              <w:pStyle w:val="ListParagraph"/>
                              <w:numPr>
                                <w:ilvl w:val="0"/>
                                <w:numId w:val="20"/>
                              </w:numPr>
                              <w:ind w:hanging="216"/>
                              <w:rPr>
                                <w:rFonts w:ascii="Arial" w:hAnsi="Arial" w:cs="Arial"/>
                                <w:sz w:val="18"/>
                                <w:szCs w:val="18"/>
                              </w:rPr>
                            </w:pPr>
                            <w:r>
                              <w:rPr>
                                <w:rFonts w:ascii="Arial" w:hAnsi="Arial" w:cs="Arial"/>
                                <w:sz w:val="18"/>
                                <w:szCs w:val="18"/>
                              </w:rPr>
                              <w:t>Define the standards (content and language)</w:t>
                            </w:r>
                          </w:p>
                          <w:p w14:paraId="440D3BB3" w14:textId="072CF6BB" w:rsidR="00E517AC" w:rsidRDefault="00E517AC" w:rsidP="00E517AC">
                            <w:pPr>
                              <w:pStyle w:val="ListParagraph"/>
                              <w:numPr>
                                <w:ilvl w:val="0"/>
                                <w:numId w:val="20"/>
                              </w:numPr>
                              <w:ind w:hanging="216"/>
                              <w:rPr>
                                <w:rFonts w:ascii="Arial" w:hAnsi="Arial" w:cs="Arial"/>
                                <w:sz w:val="18"/>
                                <w:szCs w:val="18"/>
                              </w:rPr>
                            </w:pPr>
                            <w:r>
                              <w:rPr>
                                <w:rFonts w:ascii="Arial" w:hAnsi="Arial" w:cs="Arial"/>
                                <w:sz w:val="18"/>
                                <w:szCs w:val="18"/>
                              </w:rPr>
                              <w:t xml:space="preserve">Incorporate scaffolding </w:t>
                            </w:r>
                            <w:r w:rsidR="00081B61">
                              <w:rPr>
                                <w:rFonts w:ascii="Arial" w:hAnsi="Arial" w:cs="Arial"/>
                                <w:sz w:val="18"/>
                                <w:szCs w:val="18"/>
                              </w:rPr>
                              <w:t xml:space="preserve">and supports for </w:t>
                            </w:r>
                            <w:r>
                              <w:rPr>
                                <w:rFonts w:ascii="Arial" w:hAnsi="Arial" w:cs="Arial"/>
                                <w:sz w:val="18"/>
                                <w:szCs w:val="18"/>
                              </w:rPr>
                              <w:t>English learners’ mastery of standards</w:t>
                            </w:r>
                          </w:p>
                          <w:p w14:paraId="75D190FD" w14:textId="1A3D097C" w:rsidR="00E517AC" w:rsidRDefault="00081B61" w:rsidP="00E517AC">
                            <w:pPr>
                              <w:pStyle w:val="ListParagraph"/>
                              <w:numPr>
                                <w:ilvl w:val="0"/>
                                <w:numId w:val="20"/>
                              </w:numPr>
                              <w:ind w:hanging="216"/>
                              <w:rPr>
                                <w:rFonts w:ascii="Arial" w:hAnsi="Arial" w:cs="Arial"/>
                                <w:sz w:val="18"/>
                                <w:szCs w:val="18"/>
                              </w:rPr>
                            </w:pPr>
                            <w:r>
                              <w:rPr>
                                <w:rFonts w:ascii="Arial" w:hAnsi="Arial" w:cs="Arial"/>
                                <w:sz w:val="18"/>
                                <w:szCs w:val="18"/>
                              </w:rPr>
                              <w:t>Assess English learners’ progress equitably</w:t>
                            </w:r>
                          </w:p>
                          <w:p w14:paraId="32A1AB1F" w14:textId="2688509C" w:rsidR="00081B61" w:rsidRPr="00E517AC" w:rsidRDefault="00081B61" w:rsidP="00E517AC">
                            <w:pPr>
                              <w:pStyle w:val="ListParagraph"/>
                              <w:numPr>
                                <w:ilvl w:val="0"/>
                                <w:numId w:val="20"/>
                              </w:numPr>
                              <w:ind w:hanging="216"/>
                              <w:rPr>
                                <w:rFonts w:ascii="Arial" w:hAnsi="Arial" w:cs="Arial"/>
                                <w:sz w:val="18"/>
                                <w:szCs w:val="18"/>
                              </w:rPr>
                            </w:pPr>
                            <w:r>
                              <w:rPr>
                                <w:rFonts w:ascii="Arial" w:hAnsi="Arial" w:cs="Arial"/>
                                <w:sz w:val="18"/>
                                <w:szCs w:val="18"/>
                              </w:rPr>
                              <w:t xml:space="preserve">Collaborate with other educators, English learners, and their families </w:t>
                            </w:r>
                          </w:p>
                          <w:p w14:paraId="034E637E" w14:textId="77777777" w:rsidR="00E517AC" w:rsidRPr="00D353B7" w:rsidRDefault="00E517AC" w:rsidP="00E517AC">
                            <w:pPr>
                              <w:rPr>
                                <w:rFonts w:ascii="Arial" w:hAnsi="Arial" w:cs="Arial"/>
                                <w:sz w:val="6"/>
                                <w:szCs w:val="6"/>
                              </w:rPr>
                            </w:pPr>
                          </w:p>
                          <w:p w14:paraId="714B879A" w14:textId="607FF446" w:rsidR="00E517AC" w:rsidRPr="001C035C" w:rsidRDefault="00E517AC" w:rsidP="00E517AC">
                            <w:pPr>
                              <w:jc w:val="center"/>
                              <w:rPr>
                                <w:rFonts w:ascii="Arial" w:hAnsi="Arial" w:cs="Arial"/>
                                <w:i/>
                                <w:iCs/>
                                <w:color w:val="2F5496" w:themeColor="accent1" w:themeShade="BF"/>
                                <w:sz w:val="16"/>
                                <w:szCs w:val="16"/>
                              </w:rPr>
                            </w:pPr>
                            <w:r w:rsidRPr="001C035C">
                              <w:rPr>
                                <w:rFonts w:ascii="Arial" w:hAnsi="Arial" w:cs="Arial"/>
                                <w:i/>
                                <w:iCs/>
                                <w:color w:val="2F5496" w:themeColor="accent1" w:themeShade="BF"/>
                                <w:sz w:val="16"/>
                                <w:szCs w:val="16"/>
                              </w:rPr>
                              <w:t xml:space="preserve">Adapted from </w:t>
                            </w:r>
                            <w:hyperlink r:id="rId45" w:history="1">
                              <w:proofErr w:type="spellStart"/>
                              <w:r w:rsidRPr="001C035C">
                                <w:rPr>
                                  <w:rStyle w:val="Hyperlink"/>
                                  <w:rFonts w:ascii="Arial" w:hAnsi="Arial" w:cs="Arial"/>
                                  <w:bCs/>
                                  <w:i/>
                                  <w:iCs/>
                                  <w:color w:val="2F5496" w:themeColor="accent1" w:themeShade="BF"/>
                                  <w:sz w:val="16"/>
                                  <w:szCs w:val="16"/>
                                </w:rPr>
                                <w:t>Staehr</w:t>
                              </w:r>
                              <w:proofErr w:type="spellEnd"/>
                              <w:r w:rsidRPr="001C035C">
                                <w:rPr>
                                  <w:rStyle w:val="Hyperlink"/>
                                  <w:rFonts w:ascii="Arial" w:hAnsi="Arial" w:cs="Arial"/>
                                  <w:bCs/>
                                  <w:i/>
                                  <w:iCs/>
                                  <w:color w:val="2F5496" w:themeColor="accent1" w:themeShade="BF"/>
                                  <w:sz w:val="16"/>
                                  <w:szCs w:val="16"/>
                                </w:rPr>
                                <w:t xml:space="preserve"> </w:t>
                              </w:r>
                              <w:proofErr w:type="spellStart"/>
                              <w:r w:rsidRPr="001C035C">
                                <w:rPr>
                                  <w:rStyle w:val="Hyperlink"/>
                                  <w:rFonts w:ascii="Arial" w:hAnsi="Arial" w:cs="Arial"/>
                                  <w:bCs/>
                                  <w:i/>
                                  <w:iCs/>
                                  <w:color w:val="2F5496" w:themeColor="accent1" w:themeShade="BF"/>
                                  <w:sz w:val="16"/>
                                  <w:szCs w:val="16"/>
                                </w:rPr>
                                <w:t>Fenner</w:t>
                              </w:r>
                              <w:proofErr w:type="spellEnd"/>
                              <w:r w:rsidRPr="001C035C">
                                <w:rPr>
                                  <w:rStyle w:val="Hyperlink"/>
                                  <w:rFonts w:ascii="Arial" w:hAnsi="Arial" w:cs="Arial"/>
                                  <w:bCs/>
                                  <w:i/>
                                  <w:iCs/>
                                  <w:color w:val="2F5496" w:themeColor="accent1" w:themeShade="BF"/>
                                  <w:sz w:val="16"/>
                                  <w:szCs w:val="16"/>
                                </w:rPr>
                                <w:t>, Kester, &amp; Snyder, 2019</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2E485" id="_x0000_s1031" type="#_x0000_t202" style="position:absolute;left:0;text-align:left;margin-left:158.85pt;margin-top:6.6pt;width:210.05pt;height:100.1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FYLwIAAEgEAAAOAAAAZHJzL2Uyb0RvYy54bWysVNtu2zAMfR+wfxD0vthx7kacIkuaYUB3&#10;Abp9gCLLsTBZ1CQldvb1peQ0TTfsZZgfBFIUD8lD0su7rlHkJKyToAs6HKSUCM2hlPpQ0O/fdu/m&#10;lDjPdMkUaFHQs3D0bvX2zbI1ucigBlUKSxBEu7w1Ba29N3mSOF6LhrkBGKHRWIFtmEfVHpLSshbR&#10;G5VkaTpNWrClscCFc3i77Y10FfGrSnD/paqc8EQVFHPz8bTx3IczWS1ZfrDM1JJf0mD/kEXDpMag&#10;V6gt84wcrfwDqpHcgoPKDzg0CVSV5CLWgNUM09+qeayZEbEWJMeZK03u/8Hyz6dH89US372HDhsY&#10;i3DmAfgPRzRsaqYPYm0ttLVgJQYeBsqS1rj84hqodrkLIPv2E5TYZHb0EIG6yjaBFayTIDo24Hwl&#10;XXSecLzMptPZdDShhKNtmM2Gi3QSY7D82d1Y5z8IaEgQCmqxqxGenR6cD+mw/PlJiOZAyXInlYqK&#10;Pew3ypITwwm4H2+zXdb7KlOz/na+mKfjS0jXP4+Yr3CUJm1BF5Ns0lP01xizdJSu42BhWq8gGulx&#10;1pVsCjpPw9dPXyD2XpdxEj2TqpfRWekL04Hcnmbf7Tsiy4KOgm8gfg/lGam30I82riIKNdhflLQ4&#10;1gV1P4/MCkrUR43tWwzH47AHURlPZhkq9tayv7UwzRGqoJ6SXtz4uDuBWA1rbHMlYwNeMrmkjOMa&#10;ObysVtiHWz2+evkBrJ4AAAD//wMAUEsDBBQABgAIAAAAIQB3XtYm3QAAAAcBAAAPAAAAZHJzL2Rv&#10;d25yZXYueG1sTI/BTsMwDIbvSLxDZCRuLG0HA0rTCaZNaBIcKDyA13htoXGqJtvK22NOcLT/X58/&#10;F8vJ9epIY+g8G0hnCSji2tuOGwMf75urO1AhIlvsPZOBbwqwLM/PCsytP/EbHavYKIFwyNFAG+OQ&#10;ax3qlhyGmR+IJdv70WGUcWy0HfEkcNfrLEkW2mHHcqHFgVYt1V/VwRl4/qyGivbrxebl6V5Yt3G1&#10;Xb8ac3kxPT6AijTFvzL86os6lOK08we2QfUG5JEo23kGStLrLElB7Qxk6fwGdFno//7lDwAAAP//&#10;AwBQSwECLQAUAAYACAAAACEAtoM4kv4AAADhAQAAEwAAAAAAAAAAAAAAAAAAAAAAW0NvbnRlbnRf&#10;VHlwZXNdLnhtbFBLAQItABQABgAIAAAAIQA4/SH/1gAAAJQBAAALAAAAAAAAAAAAAAAAAC8BAABf&#10;cmVscy8ucmVsc1BLAQItABQABgAIAAAAIQAtjIFYLwIAAEgEAAAOAAAAAAAAAAAAAAAAAC4CAABk&#10;cnMvZTJvRG9jLnhtbFBLAQItABQABgAIAAAAIQB3XtYm3QAAAAcBAAAPAAAAAAAAAAAAAAAAAIkE&#10;AABkcnMvZG93bnJldi54bWxQSwUGAAAAAAQABADzAAAAkwUAAAAA&#10;" fillcolor="#e4d2f2" strokecolor="#7030a0">
                <v:fill opacity="58853f"/>
                <v:textbox>
                  <w:txbxContent>
                    <w:p w14:paraId="6F9A0A57" w14:textId="1541C5D6" w:rsidR="00E517AC" w:rsidRDefault="00E517AC" w:rsidP="00E517AC">
                      <w:pPr>
                        <w:jc w:val="center"/>
                        <w:rPr>
                          <w:rFonts w:ascii="Arial" w:hAnsi="Arial" w:cs="Arial"/>
                          <w:b/>
                          <w:bCs/>
                          <w:sz w:val="19"/>
                          <w:szCs w:val="19"/>
                        </w:rPr>
                      </w:pPr>
                      <w:r>
                        <w:rPr>
                          <w:rFonts w:ascii="Arial" w:hAnsi="Arial" w:cs="Arial"/>
                          <w:b/>
                          <w:bCs/>
                          <w:sz w:val="19"/>
                          <w:szCs w:val="19"/>
                        </w:rPr>
                        <w:t>Pillars of Equitable Grading for ELs</w:t>
                      </w:r>
                    </w:p>
                    <w:p w14:paraId="038B902A" w14:textId="77777777" w:rsidR="00E517AC" w:rsidRPr="00D353B7" w:rsidRDefault="00E517AC" w:rsidP="00E517AC">
                      <w:pPr>
                        <w:rPr>
                          <w:rFonts w:ascii="Arial" w:hAnsi="Arial" w:cs="Arial"/>
                          <w:b/>
                          <w:bCs/>
                          <w:sz w:val="6"/>
                          <w:szCs w:val="6"/>
                        </w:rPr>
                      </w:pPr>
                    </w:p>
                    <w:p w14:paraId="1C2645BF" w14:textId="6299DF02" w:rsidR="00E517AC" w:rsidRDefault="00E517AC" w:rsidP="00E517AC">
                      <w:pPr>
                        <w:pStyle w:val="ListParagraph"/>
                        <w:numPr>
                          <w:ilvl w:val="0"/>
                          <w:numId w:val="20"/>
                        </w:numPr>
                        <w:ind w:hanging="216"/>
                        <w:rPr>
                          <w:rFonts w:ascii="Arial" w:hAnsi="Arial" w:cs="Arial"/>
                          <w:sz w:val="18"/>
                          <w:szCs w:val="18"/>
                        </w:rPr>
                      </w:pPr>
                      <w:r>
                        <w:rPr>
                          <w:rFonts w:ascii="Arial" w:hAnsi="Arial" w:cs="Arial"/>
                          <w:sz w:val="18"/>
                          <w:szCs w:val="18"/>
                        </w:rPr>
                        <w:t>Define the standards (content and language)</w:t>
                      </w:r>
                    </w:p>
                    <w:p w14:paraId="440D3BB3" w14:textId="072CF6BB" w:rsidR="00E517AC" w:rsidRDefault="00E517AC" w:rsidP="00E517AC">
                      <w:pPr>
                        <w:pStyle w:val="ListParagraph"/>
                        <w:numPr>
                          <w:ilvl w:val="0"/>
                          <w:numId w:val="20"/>
                        </w:numPr>
                        <w:ind w:hanging="216"/>
                        <w:rPr>
                          <w:rFonts w:ascii="Arial" w:hAnsi="Arial" w:cs="Arial"/>
                          <w:sz w:val="18"/>
                          <w:szCs w:val="18"/>
                        </w:rPr>
                      </w:pPr>
                      <w:r>
                        <w:rPr>
                          <w:rFonts w:ascii="Arial" w:hAnsi="Arial" w:cs="Arial"/>
                          <w:sz w:val="18"/>
                          <w:szCs w:val="18"/>
                        </w:rPr>
                        <w:t xml:space="preserve">Incorporate scaffolding </w:t>
                      </w:r>
                      <w:r w:rsidR="00081B61">
                        <w:rPr>
                          <w:rFonts w:ascii="Arial" w:hAnsi="Arial" w:cs="Arial"/>
                          <w:sz w:val="18"/>
                          <w:szCs w:val="18"/>
                        </w:rPr>
                        <w:t xml:space="preserve">and supports for </w:t>
                      </w:r>
                      <w:r>
                        <w:rPr>
                          <w:rFonts w:ascii="Arial" w:hAnsi="Arial" w:cs="Arial"/>
                          <w:sz w:val="18"/>
                          <w:szCs w:val="18"/>
                        </w:rPr>
                        <w:t>English learners’ mastery of standards</w:t>
                      </w:r>
                    </w:p>
                    <w:p w14:paraId="75D190FD" w14:textId="1A3D097C" w:rsidR="00E517AC" w:rsidRDefault="00081B61" w:rsidP="00E517AC">
                      <w:pPr>
                        <w:pStyle w:val="ListParagraph"/>
                        <w:numPr>
                          <w:ilvl w:val="0"/>
                          <w:numId w:val="20"/>
                        </w:numPr>
                        <w:ind w:hanging="216"/>
                        <w:rPr>
                          <w:rFonts w:ascii="Arial" w:hAnsi="Arial" w:cs="Arial"/>
                          <w:sz w:val="18"/>
                          <w:szCs w:val="18"/>
                        </w:rPr>
                      </w:pPr>
                      <w:r>
                        <w:rPr>
                          <w:rFonts w:ascii="Arial" w:hAnsi="Arial" w:cs="Arial"/>
                          <w:sz w:val="18"/>
                          <w:szCs w:val="18"/>
                        </w:rPr>
                        <w:t>Assess English learners’ progress equitably</w:t>
                      </w:r>
                    </w:p>
                    <w:p w14:paraId="32A1AB1F" w14:textId="2688509C" w:rsidR="00081B61" w:rsidRPr="00E517AC" w:rsidRDefault="00081B61" w:rsidP="00E517AC">
                      <w:pPr>
                        <w:pStyle w:val="ListParagraph"/>
                        <w:numPr>
                          <w:ilvl w:val="0"/>
                          <w:numId w:val="20"/>
                        </w:numPr>
                        <w:ind w:hanging="216"/>
                        <w:rPr>
                          <w:rFonts w:ascii="Arial" w:hAnsi="Arial" w:cs="Arial"/>
                          <w:sz w:val="18"/>
                          <w:szCs w:val="18"/>
                        </w:rPr>
                      </w:pPr>
                      <w:r>
                        <w:rPr>
                          <w:rFonts w:ascii="Arial" w:hAnsi="Arial" w:cs="Arial"/>
                          <w:sz w:val="18"/>
                          <w:szCs w:val="18"/>
                        </w:rPr>
                        <w:t xml:space="preserve">Collaborate with other educators, English learners, and their families </w:t>
                      </w:r>
                    </w:p>
                    <w:p w14:paraId="034E637E" w14:textId="77777777" w:rsidR="00E517AC" w:rsidRPr="00D353B7" w:rsidRDefault="00E517AC" w:rsidP="00E517AC">
                      <w:pPr>
                        <w:rPr>
                          <w:rFonts w:ascii="Arial" w:hAnsi="Arial" w:cs="Arial"/>
                          <w:sz w:val="6"/>
                          <w:szCs w:val="6"/>
                        </w:rPr>
                      </w:pPr>
                    </w:p>
                    <w:p w14:paraId="714B879A" w14:textId="607FF446" w:rsidR="00E517AC" w:rsidRPr="001C035C" w:rsidRDefault="00E517AC" w:rsidP="00E517AC">
                      <w:pPr>
                        <w:jc w:val="center"/>
                        <w:rPr>
                          <w:rFonts w:ascii="Arial" w:hAnsi="Arial" w:cs="Arial"/>
                          <w:i/>
                          <w:iCs/>
                          <w:color w:val="2F5496" w:themeColor="accent1" w:themeShade="BF"/>
                          <w:sz w:val="16"/>
                          <w:szCs w:val="16"/>
                        </w:rPr>
                      </w:pPr>
                      <w:r w:rsidRPr="001C035C">
                        <w:rPr>
                          <w:rFonts w:ascii="Arial" w:hAnsi="Arial" w:cs="Arial"/>
                          <w:i/>
                          <w:iCs/>
                          <w:color w:val="2F5496" w:themeColor="accent1" w:themeShade="BF"/>
                          <w:sz w:val="16"/>
                          <w:szCs w:val="16"/>
                        </w:rPr>
                        <w:t xml:space="preserve">Adapted from </w:t>
                      </w:r>
                      <w:hyperlink r:id="rId46" w:history="1">
                        <w:proofErr w:type="spellStart"/>
                        <w:r w:rsidRPr="001C035C">
                          <w:rPr>
                            <w:rStyle w:val="Hyperlink"/>
                            <w:rFonts w:ascii="Arial" w:hAnsi="Arial" w:cs="Arial"/>
                            <w:bCs/>
                            <w:i/>
                            <w:iCs/>
                            <w:color w:val="2F5496" w:themeColor="accent1" w:themeShade="BF"/>
                            <w:sz w:val="16"/>
                            <w:szCs w:val="16"/>
                          </w:rPr>
                          <w:t>Staehr</w:t>
                        </w:r>
                        <w:proofErr w:type="spellEnd"/>
                        <w:r w:rsidRPr="001C035C">
                          <w:rPr>
                            <w:rStyle w:val="Hyperlink"/>
                            <w:rFonts w:ascii="Arial" w:hAnsi="Arial" w:cs="Arial"/>
                            <w:bCs/>
                            <w:i/>
                            <w:iCs/>
                            <w:color w:val="2F5496" w:themeColor="accent1" w:themeShade="BF"/>
                            <w:sz w:val="16"/>
                            <w:szCs w:val="16"/>
                          </w:rPr>
                          <w:t xml:space="preserve"> </w:t>
                        </w:r>
                        <w:proofErr w:type="spellStart"/>
                        <w:r w:rsidRPr="001C035C">
                          <w:rPr>
                            <w:rStyle w:val="Hyperlink"/>
                            <w:rFonts w:ascii="Arial" w:hAnsi="Arial" w:cs="Arial"/>
                            <w:bCs/>
                            <w:i/>
                            <w:iCs/>
                            <w:color w:val="2F5496" w:themeColor="accent1" w:themeShade="BF"/>
                            <w:sz w:val="16"/>
                            <w:szCs w:val="16"/>
                          </w:rPr>
                          <w:t>Fenner</w:t>
                        </w:r>
                        <w:proofErr w:type="spellEnd"/>
                        <w:r w:rsidRPr="001C035C">
                          <w:rPr>
                            <w:rStyle w:val="Hyperlink"/>
                            <w:rFonts w:ascii="Arial" w:hAnsi="Arial" w:cs="Arial"/>
                            <w:bCs/>
                            <w:i/>
                            <w:iCs/>
                            <w:color w:val="2F5496" w:themeColor="accent1" w:themeShade="BF"/>
                            <w:sz w:val="16"/>
                            <w:szCs w:val="16"/>
                          </w:rPr>
                          <w:t>, Kester, &amp; Snyder, 2019</w:t>
                        </w:r>
                      </w:hyperlink>
                    </w:p>
                  </w:txbxContent>
                </v:textbox>
                <w10:wrap type="square" anchorx="margin"/>
              </v:shape>
            </w:pict>
          </mc:Fallback>
        </mc:AlternateContent>
      </w:r>
      <w:r w:rsidR="00B6532B" w:rsidRPr="00B6532B">
        <w:rPr>
          <w:rFonts w:ascii="Calibri" w:eastAsia="Calibri" w:hAnsi="Calibri" w:cs="Calibri"/>
          <w:b/>
          <w:bCs/>
          <w:sz w:val="22"/>
          <w:szCs w:val="22"/>
          <w:highlight w:val="white"/>
        </w:rPr>
        <w:t xml:space="preserve">Ensure </w:t>
      </w:r>
      <w:r w:rsidR="00B6532B">
        <w:rPr>
          <w:rFonts w:ascii="Calibri" w:eastAsia="Calibri" w:hAnsi="Calibri" w:cs="Calibri"/>
          <w:b/>
          <w:bCs/>
          <w:sz w:val="22"/>
          <w:szCs w:val="22"/>
          <w:highlight w:val="white"/>
        </w:rPr>
        <w:t>e</w:t>
      </w:r>
      <w:r w:rsidR="00B6532B" w:rsidRPr="00B6532B">
        <w:rPr>
          <w:rFonts w:ascii="Calibri" w:eastAsia="Calibri" w:hAnsi="Calibri" w:cs="Calibri"/>
          <w:b/>
          <w:bCs/>
          <w:sz w:val="22"/>
          <w:szCs w:val="22"/>
          <w:highlight w:val="white"/>
        </w:rPr>
        <w:t xml:space="preserve">quitable </w:t>
      </w:r>
      <w:r w:rsidR="00B6532B">
        <w:rPr>
          <w:rFonts w:ascii="Calibri" w:eastAsia="Calibri" w:hAnsi="Calibri" w:cs="Calibri"/>
          <w:b/>
          <w:bCs/>
          <w:sz w:val="22"/>
          <w:szCs w:val="22"/>
          <w:highlight w:val="white"/>
        </w:rPr>
        <w:t>g</w:t>
      </w:r>
      <w:r w:rsidR="00B6532B" w:rsidRPr="00B6532B">
        <w:rPr>
          <w:rFonts w:ascii="Calibri" w:eastAsia="Calibri" w:hAnsi="Calibri" w:cs="Calibri"/>
          <w:b/>
          <w:bCs/>
          <w:sz w:val="22"/>
          <w:szCs w:val="22"/>
          <w:highlight w:val="white"/>
        </w:rPr>
        <w:t>rading</w:t>
      </w:r>
      <w:r w:rsidR="00B6532B">
        <w:rPr>
          <w:rFonts w:ascii="Calibri" w:eastAsia="Calibri" w:hAnsi="Calibri" w:cs="Calibri"/>
          <w:sz w:val="22"/>
          <w:szCs w:val="22"/>
          <w:highlight w:val="white"/>
        </w:rPr>
        <w:t xml:space="preserve">. </w:t>
      </w:r>
      <w:r w:rsidR="00B6532B" w:rsidRPr="00B6532B">
        <w:rPr>
          <w:rFonts w:ascii="Calibri" w:eastAsia="Calibri" w:hAnsi="Calibri" w:cs="Calibri"/>
          <w:sz w:val="22"/>
          <w:szCs w:val="22"/>
          <w:highlight w:val="white"/>
        </w:rPr>
        <w:t>Examine grading polic</w:t>
      </w:r>
      <w:r w:rsidR="00B6532B">
        <w:rPr>
          <w:rFonts w:ascii="Calibri" w:eastAsia="Calibri" w:hAnsi="Calibri" w:cs="Calibri"/>
          <w:sz w:val="22"/>
          <w:szCs w:val="22"/>
          <w:highlight w:val="white"/>
        </w:rPr>
        <w:t>ies to ensure they are fair and connected to expectations for what newcomers can do across English language proficiency levels. Review</w:t>
      </w:r>
      <w:r w:rsidR="00B6532B" w:rsidRPr="00B6532B">
        <w:rPr>
          <w:rFonts w:ascii="Calibri" w:eastAsia="Calibri" w:hAnsi="Calibri" w:cs="Calibri"/>
          <w:sz w:val="22"/>
          <w:szCs w:val="22"/>
          <w:highlight w:val="white"/>
        </w:rPr>
        <w:t xml:space="preserve"> </w:t>
      </w:r>
      <w:r w:rsidR="00B6532B">
        <w:rPr>
          <w:rFonts w:ascii="Calibri" w:eastAsia="Calibri" w:hAnsi="Calibri" w:cs="Calibri"/>
          <w:sz w:val="22"/>
          <w:szCs w:val="22"/>
        </w:rPr>
        <w:t xml:space="preserve">grading policies using relevant criteria (such as </w:t>
      </w:r>
      <w:hyperlink r:id="rId47" w:history="1">
        <w:r w:rsidR="00B6532B" w:rsidRPr="00B6532B">
          <w:rPr>
            <w:rStyle w:val="Hyperlink"/>
            <w:rFonts w:ascii="Calibri" w:eastAsia="Calibri" w:hAnsi="Calibri" w:cs="Calibri"/>
            <w:sz w:val="22"/>
            <w:szCs w:val="22"/>
            <w:highlight w:val="white"/>
          </w:rPr>
          <w:t>the Five Pillars of Equitably Grading ELLs</w:t>
        </w:r>
      </w:hyperlink>
      <w:r w:rsidR="00B6532B">
        <w:rPr>
          <w:rFonts w:ascii="Calibri" w:eastAsia="Calibri" w:hAnsi="Calibri" w:cs="Calibri"/>
          <w:sz w:val="22"/>
          <w:szCs w:val="22"/>
          <w:highlight w:val="white"/>
        </w:rPr>
        <w:t>) as a collaborative team (</w:t>
      </w:r>
      <w:r w:rsidR="00B6532B" w:rsidRPr="00B6532B">
        <w:rPr>
          <w:rFonts w:ascii="Calibri" w:eastAsia="Calibri" w:hAnsi="Calibri" w:cs="Calibri"/>
          <w:sz w:val="22"/>
          <w:szCs w:val="22"/>
          <w:highlight w:val="white"/>
        </w:rPr>
        <w:t>administrators, teachers, family/caregivers, and students</w:t>
      </w:r>
      <w:r w:rsidR="00B6532B">
        <w:rPr>
          <w:rFonts w:ascii="Calibri" w:eastAsia="Calibri" w:hAnsi="Calibri" w:cs="Calibri"/>
          <w:sz w:val="22"/>
          <w:szCs w:val="22"/>
          <w:highlight w:val="white"/>
        </w:rPr>
        <w:t>)</w:t>
      </w:r>
      <w:r w:rsidR="00B6532B" w:rsidRPr="00B6532B">
        <w:rPr>
          <w:rFonts w:ascii="Calibri" w:eastAsia="Calibri" w:hAnsi="Calibri" w:cs="Calibri"/>
          <w:sz w:val="22"/>
          <w:szCs w:val="22"/>
          <w:highlight w:val="white"/>
        </w:rPr>
        <w:t xml:space="preserve">. </w:t>
      </w:r>
      <w:r w:rsidR="00B6532B">
        <w:rPr>
          <w:rFonts w:ascii="Calibri" w:eastAsia="Calibri" w:hAnsi="Calibri" w:cs="Calibri"/>
          <w:sz w:val="22"/>
          <w:szCs w:val="22"/>
          <w:highlight w:val="white"/>
        </w:rPr>
        <w:t>Rather than defaulting to regular grading policies or giving P</w:t>
      </w:r>
      <w:r w:rsidR="00B6532B" w:rsidRPr="00B6532B">
        <w:rPr>
          <w:rFonts w:ascii="Calibri" w:eastAsia="Calibri" w:hAnsi="Calibri" w:cs="Calibri"/>
          <w:sz w:val="22"/>
          <w:szCs w:val="22"/>
          <w:highlight w:val="white"/>
        </w:rPr>
        <w:t>ass/</w:t>
      </w:r>
      <w:r w:rsidR="00B6532B">
        <w:rPr>
          <w:rFonts w:ascii="Calibri" w:eastAsia="Calibri" w:hAnsi="Calibri" w:cs="Calibri"/>
          <w:sz w:val="22"/>
          <w:szCs w:val="22"/>
          <w:highlight w:val="white"/>
        </w:rPr>
        <w:t>F</w:t>
      </w:r>
      <w:r w:rsidR="00B6532B" w:rsidRPr="00B6532B">
        <w:rPr>
          <w:rFonts w:ascii="Calibri" w:eastAsia="Calibri" w:hAnsi="Calibri" w:cs="Calibri"/>
          <w:sz w:val="22"/>
          <w:szCs w:val="22"/>
          <w:highlight w:val="white"/>
        </w:rPr>
        <w:t>ail</w:t>
      </w:r>
      <w:r w:rsidR="00B6532B">
        <w:rPr>
          <w:rFonts w:ascii="Calibri" w:eastAsia="Calibri" w:hAnsi="Calibri" w:cs="Calibri"/>
          <w:sz w:val="22"/>
          <w:szCs w:val="22"/>
          <w:highlight w:val="white"/>
        </w:rPr>
        <w:t xml:space="preserve"> grades,</w:t>
      </w:r>
      <w:r w:rsidR="00B6532B" w:rsidRPr="00B6532B">
        <w:rPr>
          <w:rFonts w:ascii="Calibri" w:eastAsia="Calibri" w:hAnsi="Calibri" w:cs="Calibri"/>
          <w:sz w:val="22"/>
          <w:szCs w:val="22"/>
          <w:highlight w:val="white"/>
        </w:rPr>
        <w:t xml:space="preserve"> ensure that </w:t>
      </w:r>
      <w:r w:rsidR="00B6532B">
        <w:rPr>
          <w:rFonts w:ascii="Calibri" w:eastAsia="Calibri" w:hAnsi="Calibri" w:cs="Calibri"/>
          <w:sz w:val="22"/>
          <w:szCs w:val="22"/>
          <w:highlight w:val="white"/>
        </w:rPr>
        <w:t xml:space="preserve">newcomers have multiple ways to </w:t>
      </w:r>
      <w:hyperlink r:id="rId48" w:history="1">
        <w:r w:rsidR="00B6532B" w:rsidRPr="00B6532B">
          <w:rPr>
            <w:rStyle w:val="Hyperlink"/>
            <w:rFonts w:ascii="Calibri" w:eastAsia="Calibri" w:hAnsi="Calibri" w:cs="Calibri"/>
            <w:sz w:val="22"/>
            <w:szCs w:val="22"/>
            <w:highlight w:val="white"/>
          </w:rPr>
          <w:t>engage in</w:t>
        </w:r>
      </w:hyperlink>
      <w:r w:rsidR="00B6532B">
        <w:rPr>
          <w:rFonts w:ascii="Calibri" w:eastAsia="Calibri" w:hAnsi="Calibri" w:cs="Calibri"/>
          <w:sz w:val="22"/>
          <w:szCs w:val="22"/>
          <w:highlight w:val="white"/>
        </w:rPr>
        <w:t xml:space="preserve"> and </w:t>
      </w:r>
      <w:hyperlink r:id="rId49" w:history="1">
        <w:r w:rsidR="00B6532B" w:rsidRPr="002E5F17">
          <w:rPr>
            <w:rStyle w:val="Hyperlink"/>
            <w:rFonts w:ascii="Calibri" w:eastAsia="Calibri" w:hAnsi="Calibri" w:cs="Calibri"/>
            <w:sz w:val="22"/>
            <w:szCs w:val="22"/>
            <w:highlight w:val="white"/>
          </w:rPr>
          <w:t>demonstrate</w:t>
        </w:r>
      </w:hyperlink>
      <w:r w:rsidR="00B6532B">
        <w:rPr>
          <w:rFonts w:ascii="Calibri" w:eastAsia="Calibri" w:hAnsi="Calibri" w:cs="Calibri"/>
          <w:sz w:val="22"/>
          <w:szCs w:val="22"/>
          <w:highlight w:val="white"/>
        </w:rPr>
        <w:t xml:space="preserve"> learning, and that </w:t>
      </w:r>
      <w:r w:rsidR="00B6532B" w:rsidRPr="00B6532B">
        <w:rPr>
          <w:rFonts w:ascii="Calibri" w:eastAsia="Calibri" w:hAnsi="Calibri" w:cs="Calibri"/>
          <w:sz w:val="22"/>
          <w:szCs w:val="22"/>
          <w:highlight w:val="white"/>
        </w:rPr>
        <w:t>grade</w:t>
      </w:r>
      <w:r w:rsidR="00B6532B">
        <w:rPr>
          <w:rFonts w:ascii="Calibri" w:eastAsia="Calibri" w:hAnsi="Calibri" w:cs="Calibri"/>
          <w:sz w:val="22"/>
          <w:szCs w:val="22"/>
          <w:highlight w:val="white"/>
        </w:rPr>
        <w:t>s</w:t>
      </w:r>
      <w:r w:rsidR="00B6532B" w:rsidRPr="00B6532B">
        <w:rPr>
          <w:rFonts w:ascii="Calibri" w:eastAsia="Calibri" w:hAnsi="Calibri" w:cs="Calibri"/>
          <w:sz w:val="22"/>
          <w:szCs w:val="22"/>
          <w:highlight w:val="white"/>
        </w:rPr>
        <w:t xml:space="preserve"> reflect</w:t>
      </w:r>
      <w:r w:rsidR="00B6532B">
        <w:rPr>
          <w:rFonts w:ascii="Calibri" w:eastAsia="Calibri" w:hAnsi="Calibri" w:cs="Calibri"/>
          <w:sz w:val="22"/>
          <w:szCs w:val="22"/>
          <w:highlight w:val="white"/>
        </w:rPr>
        <w:t xml:space="preserve"> relevant</w:t>
      </w:r>
      <w:r w:rsidR="00B6532B" w:rsidRPr="00B6532B">
        <w:rPr>
          <w:rFonts w:ascii="Calibri" w:eastAsia="Calibri" w:hAnsi="Calibri" w:cs="Calibri"/>
          <w:sz w:val="22"/>
          <w:szCs w:val="22"/>
          <w:highlight w:val="white"/>
        </w:rPr>
        <w:t xml:space="preserve"> factors including </w:t>
      </w:r>
      <w:r w:rsidR="002E5F17">
        <w:rPr>
          <w:rFonts w:ascii="Calibri" w:eastAsia="Calibri" w:hAnsi="Calibri" w:cs="Calibri"/>
          <w:sz w:val="22"/>
          <w:szCs w:val="22"/>
          <w:highlight w:val="white"/>
        </w:rPr>
        <w:t>demonstrated learning, effort, motivation, engagement/</w:t>
      </w:r>
      <w:r w:rsidR="00B6532B" w:rsidRPr="00B6532B">
        <w:rPr>
          <w:rFonts w:ascii="Calibri" w:eastAsia="Calibri" w:hAnsi="Calibri" w:cs="Calibri"/>
          <w:sz w:val="22"/>
          <w:szCs w:val="22"/>
          <w:highlight w:val="white"/>
        </w:rPr>
        <w:t>participation, as well as  improvement over time</w:t>
      </w:r>
      <w:r w:rsidR="00E517AC">
        <w:rPr>
          <w:rFonts w:ascii="Calibri" w:eastAsia="Calibri" w:hAnsi="Calibri" w:cs="Calibri"/>
          <w:sz w:val="22"/>
          <w:szCs w:val="22"/>
          <w:highlight w:val="white"/>
        </w:rPr>
        <w:t>.</w:t>
      </w:r>
      <w:r w:rsidR="002E5F17">
        <w:rPr>
          <w:rStyle w:val="FootnoteReference"/>
          <w:rFonts w:ascii="Calibri" w:eastAsia="Calibri" w:hAnsi="Calibri" w:cs="Calibri"/>
          <w:sz w:val="22"/>
          <w:szCs w:val="22"/>
          <w:highlight w:val="white"/>
        </w:rPr>
        <w:footnoteReference w:id="6"/>
      </w:r>
    </w:p>
    <w:p w14:paraId="3925AB0E" w14:textId="264CBACC" w:rsidR="00E517AC" w:rsidRPr="00204C4F" w:rsidRDefault="00E517AC" w:rsidP="004256B1">
      <w:pPr>
        <w:pBdr>
          <w:top w:val="nil"/>
          <w:left w:val="nil"/>
          <w:bottom w:val="nil"/>
          <w:right w:val="nil"/>
          <w:between w:val="nil"/>
        </w:pBdr>
        <w:contextualSpacing/>
        <w:rPr>
          <w:rFonts w:ascii="Arial" w:hAnsi="Arial" w:cs="Arial"/>
          <w:color w:val="000000"/>
          <w:sz w:val="18"/>
          <w:szCs w:val="18"/>
          <w:highlight w:val="white"/>
        </w:rPr>
      </w:pPr>
    </w:p>
    <w:p w14:paraId="56B1FB6E" w14:textId="77777777" w:rsidR="00204C4F" w:rsidRPr="00516EB2" w:rsidRDefault="00204C4F" w:rsidP="00204C4F">
      <w:pPr>
        <w:spacing w:line="300" w:lineRule="auto"/>
        <w:ind w:right="-15"/>
        <w:rPr>
          <w:rFonts w:ascii="Georgia" w:eastAsia="Calibri" w:hAnsi="Georgia" w:cs="Calibri"/>
          <w:b/>
          <w:color w:val="7030A0"/>
          <w:highlight w:val="white"/>
        </w:rPr>
      </w:pPr>
      <w:r>
        <w:rPr>
          <w:rFonts w:ascii="Georgia" w:eastAsia="Calibri" w:hAnsi="Georgia" w:cs="Calibri"/>
          <w:b/>
          <w:color w:val="7030A0"/>
          <w:highlight w:val="white"/>
        </w:rPr>
        <w:t>Suggestions f</w:t>
      </w:r>
      <w:r w:rsidRPr="00516EB2">
        <w:rPr>
          <w:rFonts w:ascii="Georgia" w:eastAsia="Calibri" w:hAnsi="Georgia" w:cs="Calibri"/>
          <w:b/>
          <w:color w:val="7030A0"/>
          <w:highlight w:val="white"/>
        </w:rPr>
        <w:t>or Low, Middle and High-Incidence Districts</w:t>
      </w:r>
    </w:p>
    <w:p w14:paraId="762C6BAC" w14:textId="57006454" w:rsidR="007F3F7A" w:rsidRPr="007F3F7A" w:rsidRDefault="007F3F7A" w:rsidP="008E7831">
      <w:pPr>
        <w:spacing w:line="300" w:lineRule="auto"/>
        <w:ind w:right="-15"/>
        <w:rPr>
          <w:rFonts w:ascii="Calibri" w:eastAsia="Calibri" w:hAnsi="Calibri" w:cs="Calibri"/>
          <w:bCs/>
          <w:sz w:val="22"/>
          <w:szCs w:val="22"/>
          <w:highlight w:val="white"/>
        </w:rPr>
      </w:pPr>
      <w:bookmarkStart w:id="0" w:name="_Hlk83032638"/>
      <w:r>
        <w:rPr>
          <w:rFonts w:ascii="Calibri" w:eastAsia="Calibri" w:hAnsi="Calibri" w:cs="Calibri"/>
          <w:b/>
          <w:sz w:val="22"/>
          <w:szCs w:val="22"/>
          <w:highlight w:val="white"/>
        </w:rPr>
        <w:t xml:space="preserve">Educators across all districts can support newcomers by </w:t>
      </w:r>
      <w:r>
        <w:rPr>
          <w:rFonts w:ascii="Calibri" w:eastAsia="Calibri" w:hAnsi="Calibri" w:cs="Calibri"/>
          <w:bCs/>
          <w:sz w:val="22"/>
          <w:szCs w:val="22"/>
          <w:highlight w:val="white"/>
        </w:rPr>
        <w:t xml:space="preserve">building on what students can already do, especially drawing on their heritage language(s) to support learning through </w:t>
      </w:r>
      <w:proofErr w:type="spellStart"/>
      <w:r w:rsidRPr="00DC779E">
        <w:rPr>
          <w:rFonts w:ascii="Calibri" w:eastAsia="Calibri" w:hAnsi="Calibri" w:cs="Calibri"/>
          <w:bCs/>
          <w:sz w:val="22"/>
          <w:szCs w:val="22"/>
          <w:highlight w:val="white"/>
        </w:rPr>
        <w:t>translanguaging</w:t>
      </w:r>
      <w:proofErr w:type="spellEnd"/>
      <w:r>
        <w:rPr>
          <w:rFonts w:ascii="Calibri" w:eastAsia="Calibri" w:hAnsi="Calibri" w:cs="Calibri"/>
          <w:bCs/>
          <w:sz w:val="22"/>
          <w:szCs w:val="22"/>
          <w:highlight w:val="white"/>
        </w:rPr>
        <w:t xml:space="preserve"> and other strategies.</w:t>
      </w:r>
    </w:p>
    <w:p w14:paraId="717F7988" w14:textId="06D36092" w:rsidR="008E7831" w:rsidRDefault="008E7831" w:rsidP="008E7831">
      <w:pPr>
        <w:spacing w:line="300" w:lineRule="auto"/>
        <w:ind w:right="-15"/>
        <w:rPr>
          <w:rFonts w:ascii="Calibri" w:eastAsia="Calibri" w:hAnsi="Calibri" w:cs="Calibri"/>
          <w:b/>
          <w:sz w:val="22"/>
          <w:szCs w:val="22"/>
        </w:rPr>
      </w:pPr>
      <w:r w:rsidRPr="00516EB2">
        <w:rPr>
          <w:rFonts w:ascii="Calibri" w:eastAsia="Calibri" w:hAnsi="Calibri" w:cs="Calibri"/>
          <w:b/>
          <w:sz w:val="22"/>
          <w:szCs w:val="22"/>
          <w:highlight w:val="white"/>
        </w:rPr>
        <w:t xml:space="preserve">Educators serving </w:t>
      </w:r>
      <w:r>
        <w:rPr>
          <w:rFonts w:ascii="Calibri" w:eastAsia="Calibri" w:hAnsi="Calibri" w:cs="Calibri"/>
          <w:b/>
          <w:sz w:val="22"/>
          <w:szCs w:val="22"/>
          <w:highlight w:val="white"/>
        </w:rPr>
        <w:t xml:space="preserve">newcomers in </w:t>
      </w:r>
      <w:r w:rsidRPr="00516EB2">
        <w:rPr>
          <w:rFonts w:ascii="Calibri" w:eastAsia="Calibri" w:hAnsi="Calibri" w:cs="Calibri"/>
          <w:b/>
          <w:sz w:val="22"/>
          <w:szCs w:val="22"/>
          <w:highlight w:val="white"/>
        </w:rPr>
        <w:t>low and mid-</w:t>
      </w:r>
      <w:r>
        <w:rPr>
          <w:rFonts w:ascii="Calibri" w:eastAsia="Calibri" w:hAnsi="Calibri" w:cs="Calibri"/>
          <w:b/>
          <w:sz w:val="22"/>
          <w:szCs w:val="22"/>
          <w:highlight w:val="white"/>
        </w:rPr>
        <w:t>i</w:t>
      </w:r>
      <w:r w:rsidRPr="00516EB2">
        <w:rPr>
          <w:rFonts w:ascii="Calibri" w:eastAsia="Calibri" w:hAnsi="Calibri" w:cs="Calibri"/>
          <w:b/>
          <w:sz w:val="22"/>
          <w:szCs w:val="22"/>
          <w:highlight w:val="white"/>
        </w:rPr>
        <w:t>ncidence districts can</w:t>
      </w:r>
      <w:r>
        <w:rPr>
          <w:rFonts w:ascii="Calibri" w:eastAsia="Calibri" w:hAnsi="Calibri" w:cs="Calibri"/>
          <w:b/>
          <w:sz w:val="22"/>
          <w:szCs w:val="22"/>
        </w:rPr>
        <w:t>:</w:t>
      </w:r>
    </w:p>
    <w:p w14:paraId="688E01B4" w14:textId="37ED02D9" w:rsidR="008E7831" w:rsidRPr="008E7831" w:rsidRDefault="008E7831" w:rsidP="008E7831">
      <w:pPr>
        <w:pStyle w:val="ListParagraph"/>
        <w:numPr>
          <w:ilvl w:val="0"/>
          <w:numId w:val="27"/>
        </w:numPr>
        <w:spacing w:line="300" w:lineRule="auto"/>
        <w:ind w:right="-15"/>
        <w:rPr>
          <w:rFonts w:ascii="Calibri" w:eastAsia="Calibri" w:hAnsi="Calibri" w:cs="Calibri"/>
          <w:bCs/>
          <w:sz w:val="22"/>
          <w:szCs w:val="22"/>
          <w:highlight w:val="white"/>
        </w:rPr>
      </w:pPr>
      <w:r w:rsidRPr="008E7831">
        <w:rPr>
          <w:rFonts w:ascii="Calibri" w:eastAsia="Calibri" w:hAnsi="Calibri" w:cs="Calibri"/>
          <w:bCs/>
          <w:sz w:val="22"/>
          <w:szCs w:val="22"/>
          <w:highlight w:val="white"/>
        </w:rPr>
        <w:t xml:space="preserve">Provide </w:t>
      </w:r>
      <w:r>
        <w:rPr>
          <w:rFonts w:ascii="Calibri" w:eastAsia="Calibri" w:hAnsi="Calibri" w:cs="Calibri"/>
          <w:bCs/>
          <w:sz w:val="22"/>
          <w:szCs w:val="22"/>
          <w:highlight w:val="white"/>
        </w:rPr>
        <w:t xml:space="preserve">staff and educators professional learning focused on meeting the specialized needs of newcomers, including strategies for supporting students who recently arrived </w:t>
      </w:r>
      <w:r w:rsidR="007F3F7A">
        <w:rPr>
          <w:rFonts w:ascii="Calibri" w:eastAsia="Calibri" w:hAnsi="Calibri" w:cs="Calibri"/>
          <w:bCs/>
          <w:sz w:val="22"/>
          <w:szCs w:val="22"/>
          <w:highlight w:val="white"/>
        </w:rPr>
        <w:t>in</w:t>
      </w:r>
      <w:r>
        <w:rPr>
          <w:rFonts w:ascii="Calibri" w:eastAsia="Calibri" w:hAnsi="Calibri" w:cs="Calibri"/>
          <w:bCs/>
          <w:sz w:val="22"/>
          <w:szCs w:val="22"/>
          <w:highlight w:val="white"/>
        </w:rPr>
        <w:t xml:space="preserve"> the United States</w:t>
      </w:r>
      <w:r w:rsidR="007F3F7A">
        <w:rPr>
          <w:rFonts w:ascii="Calibri" w:eastAsia="Calibri" w:hAnsi="Calibri" w:cs="Calibri"/>
          <w:bCs/>
          <w:sz w:val="22"/>
          <w:szCs w:val="22"/>
          <w:highlight w:val="white"/>
        </w:rPr>
        <w:t>.</w:t>
      </w:r>
    </w:p>
    <w:p w14:paraId="2E8C14B8" w14:textId="2093DC48" w:rsidR="008E7831" w:rsidRPr="008E7831" w:rsidRDefault="008E7831" w:rsidP="008E7831">
      <w:pPr>
        <w:pStyle w:val="ListParagraph"/>
        <w:numPr>
          <w:ilvl w:val="0"/>
          <w:numId w:val="27"/>
        </w:numPr>
        <w:spacing w:line="300" w:lineRule="auto"/>
        <w:ind w:right="-15"/>
        <w:rPr>
          <w:rFonts w:ascii="Calibri" w:eastAsia="Calibri" w:hAnsi="Calibri" w:cs="Calibri"/>
          <w:bCs/>
          <w:sz w:val="22"/>
          <w:szCs w:val="22"/>
          <w:highlight w:val="white"/>
        </w:rPr>
      </w:pPr>
      <w:r w:rsidRPr="008E7831">
        <w:rPr>
          <w:rFonts w:ascii="Calibri" w:eastAsia="Calibri" w:hAnsi="Calibri" w:cs="Calibri"/>
          <w:bCs/>
          <w:sz w:val="22"/>
          <w:szCs w:val="22"/>
          <w:highlight w:val="white"/>
        </w:rPr>
        <w:t xml:space="preserve">Cluster newcomers </w:t>
      </w:r>
      <w:r>
        <w:rPr>
          <w:rFonts w:ascii="Calibri" w:eastAsia="Calibri" w:hAnsi="Calibri" w:cs="Calibri"/>
          <w:bCs/>
          <w:sz w:val="22"/>
          <w:szCs w:val="22"/>
          <w:highlight w:val="white"/>
        </w:rPr>
        <w:t>in</w:t>
      </w:r>
      <w:r w:rsidRPr="008E7831">
        <w:rPr>
          <w:rFonts w:ascii="Calibri" w:eastAsia="Calibri" w:hAnsi="Calibri" w:cs="Calibri"/>
          <w:bCs/>
          <w:sz w:val="22"/>
          <w:szCs w:val="22"/>
          <w:highlight w:val="white"/>
        </w:rPr>
        <w:t xml:space="preserve"> classrooms with educators </w:t>
      </w:r>
      <w:r>
        <w:rPr>
          <w:rFonts w:ascii="Calibri" w:eastAsia="Calibri" w:hAnsi="Calibri" w:cs="Calibri"/>
          <w:bCs/>
          <w:sz w:val="22"/>
          <w:szCs w:val="22"/>
          <w:highlight w:val="white"/>
        </w:rPr>
        <w:t>who have demonstrated success i</w:t>
      </w:r>
      <w:r w:rsidRPr="008E7831">
        <w:rPr>
          <w:rFonts w:ascii="Calibri" w:eastAsia="Calibri" w:hAnsi="Calibri" w:cs="Calibri"/>
          <w:bCs/>
          <w:sz w:val="22"/>
          <w:szCs w:val="22"/>
          <w:highlight w:val="white"/>
        </w:rPr>
        <w:t xml:space="preserve">n supporting English learners at early English language proficiency levels. </w:t>
      </w:r>
    </w:p>
    <w:p w14:paraId="426652DD" w14:textId="1509B323" w:rsidR="008E7831" w:rsidRPr="00F84E96" w:rsidRDefault="008E7831" w:rsidP="008E7831">
      <w:pPr>
        <w:spacing w:line="300" w:lineRule="auto"/>
        <w:ind w:right="-15"/>
        <w:rPr>
          <w:rFonts w:ascii="Calibri" w:eastAsia="Calibri" w:hAnsi="Calibri" w:cs="Calibri"/>
          <w:b/>
          <w:sz w:val="22"/>
          <w:szCs w:val="22"/>
          <w:highlight w:val="white"/>
        </w:rPr>
      </w:pPr>
      <w:r w:rsidRPr="00F84E96">
        <w:rPr>
          <w:rFonts w:ascii="Calibri" w:eastAsia="Calibri" w:hAnsi="Calibri" w:cs="Calibri"/>
          <w:b/>
          <w:sz w:val="22"/>
          <w:szCs w:val="22"/>
          <w:highlight w:val="white"/>
        </w:rPr>
        <w:t xml:space="preserve">Educators serving </w:t>
      </w:r>
      <w:r w:rsidR="007F3F7A">
        <w:rPr>
          <w:rFonts w:ascii="Calibri" w:eastAsia="Calibri" w:hAnsi="Calibri" w:cs="Calibri"/>
          <w:b/>
          <w:sz w:val="22"/>
          <w:szCs w:val="22"/>
          <w:highlight w:val="white"/>
        </w:rPr>
        <w:t xml:space="preserve">newcomers </w:t>
      </w:r>
      <w:r w:rsidRPr="00F84E96">
        <w:rPr>
          <w:rFonts w:ascii="Calibri" w:eastAsia="Calibri" w:hAnsi="Calibri" w:cs="Calibri"/>
          <w:b/>
          <w:sz w:val="22"/>
          <w:szCs w:val="22"/>
          <w:highlight w:val="white"/>
        </w:rPr>
        <w:t xml:space="preserve">in </w:t>
      </w:r>
      <w:r>
        <w:rPr>
          <w:rFonts w:ascii="Calibri" w:eastAsia="Calibri" w:hAnsi="Calibri" w:cs="Calibri"/>
          <w:b/>
          <w:sz w:val="22"/>
          <w:szCs w:val="22"/>
          <w:highlight w:val="white"/>
        </w:rPr>
        <w:t xml:space="preserve">high-incidence </w:t>
      </w:r>
      <w:r w:rsidRPr="00F84E96">
        <w:rPr>
          <w:rFonts w:ascii="Calibri" w:eastAsia="Calibri" w:hAnsi="Calibri" w:cs="Calibri"/>
          <w:b/>
          <w:sz w:val="22"/>
          <w:szCs w:val="22"/>
          <w:highlight w:val="white"/>
        </w:rPr>
        <w:t xml:space="preserve">districts can: </w:t>
      </w:r>
    </w:p>
    <w:p w14:paraId="26C5EAB3" w14:textId="42D3187B" w:rsidR="008E7831" w:rsidRDefault="007F3F7A" w:rsidP="00E40CFB">
      <w:pPr>
        <w:pStyle w:val="ListParagraph"/>
        <w:numPr>
          <w:ilvl w:val="0"/>
          <w:numId w:val="24"/>
        </w:numPr>
        <w:spacing w:line="259" w:lineRule="auto"/>
        <w:ind w:right="-14"/>
        <w:rPr>
          <w:rFonts w:asciiTheme="minorHAnsi" w:hAnsiTheme="minorHAnsi" w:cstheme="minorHAnsi"/>
          <w:color w:val="000000"/>
          <w:sz w:val="22"/>
          <w:szCs w:val="22"/>
          <w:shd w:val="clear" w:color="auto" w:fill="FFFFFF"/>
        </w:rPr>
      </w:pPr>
      <w:r w:rsidRPr="007F3F7A">
        <w:rPr>
          <w:rFonts w:asciiTheme="minorHAnsi" w:hAnsiTheme="minorHAnsi" w:cstheme="minorHAnsi"/>
          <w:color w:val="000000"/>
          <w:sz w:val="22"/>
          <w:szCs w:val="22"/>
          <w:shd w:val="clear" w:color="auto" w:fill="FFFFFF"/>
        </w:rPr>
        <w:t xml:space="preserve">Develop specialized courses and/or programs for newcomers </w:t>
      </w:r>
      <w:r>
        <w:rPr>
          <w:rFonts w:asciiTheme="minorHAnsi" w:hAnsiTheme="minorHAnsi" w:cstheme="minorHAnsi"/>
          <w:color w:val="000000"/>
          <w:sz w:val="22"/>
          <w:szCs w:val="22"/>
          <w:shd w:val="clear" w:color="auto" w:fill="FFFFFF"/>
        </w:rPr>
        <w:t>that incorporate literacy development alongside content area and ESL instruction.</w:t>
      </w:r>
    </w:p>
    <w:p w14:paraId="375EFC41" w14:textId="43F38FD1" w:rsidR="007F3F7A" w:rsidRPr="007F3F7A" w:rsidRDefault="007F3F7A" w:rsidP="00E40CFB">
      <w:pPr>
        <w:pStyle w:val="ListParagraph"/>
        <w:numPr>
          <w:ilvl w:val="0"/>
          <w:numId w:val="24"/>
        </w:numPr>
        <w:spacing w:line="259" w:lineRule="auto"/>
        <w:ind w:right="-14"/>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Cluster newcomers who speak similar heritage language(s) in similar classrooms to maximize opportunities for connecting to and drawing from students’ strengths and assets.</w:t>
      </w:r>
    </w:p>
    <w:bookmarkEnd w:id="0"/>
    <w:p w14:paraId="2868A6DB" w14:textId="77777777" w:rsidR="00204C4F" w:rsidRDefault="00204C4F">
      <w:pPr>
        <w:spacing w:line="300" w:lineRule="auto"/>
        <w:ind w:right="-15"/>
        <w:rPr>
          <w:rFonts w:ascii="Georgia" w:eastAsia="Georgia" w:hAnsi="Georgia" w:cs="Georgia"/>
          <w:b/>
          <w:color w:val="7030A0"/>
          <w:highlight w:val="white"/>
        </w:rPr>
      </w:pPr>
    </w:p>
    <w:p w14:paraId="0000000F" w14:textId="41C15101" w:rsidR="00FA0952" w:rsidRDefault="007360E2">
      <w:pPr>
        <w:spacing w:line="300" w:lineRule="auto"/>
        <w:ind w:right="-15"/>
        <w:rPr>
          <w:rFonts w:ascii="Georgia" w:eastAsia="Georgia" w:hAnsi="Georgia" w:cs="Georgia"/>
          <w:b/>
          <w:color w:val="7030A0"/>
          <w:highlight w:val="white"/>
        </w:rPr>
      </w:pPr>
      <w:r>
        <w:rPr>
          <w:rFonts w:ascii="Georgia" w:eastAsia="Georgia" w:hAnsi="Georgia" w:cs="Georgia"/>
          <w:b/>
          <w:color w:val="7030A0"/>
          <w:highlight w:val="white"/>
        </w:rPr>
        <w:t xml:space="preserve">Special Considerations: Promoting </w:t>
      </w:r>
      <w:r w:rsidR="00404EFB">
        <w:rPr>
          <w:rFonts w:ascii="Georgia" w:eastAsia="Georgia" w:hAnsi="Georgia" w:cs="Georgia"/>
          <w:b/>
          <w:color w:val="7030A0"/>
          <w:highlight w:val="white"/>
        </w:rPr>
        <w:t>Newcomers</w:t>
      </w:r>
      <w:r w:rsidR="00081B61">
        <w:rPr>
          <w:rFonts w:ascii="Georgia" w:eastAsia="Georgia" w:hAnsi="Georgia" w:cs="Georgia"/>
          <w:b/>
          <w:color w:val="7030A0"/>
          <w:highlight w:val="white"/>
        </w:rPr>
        <w:t>’</w:t>
      </w:r>
      <w:r w:rsidR="00404EFB">
        <w:rPr>
          <w:rFonts w:ascii="Georgia" w:eastAsia="Georgia" w:hAnsi="Georgia" w:cs="Georgia"/>
          <w:b/>
          <w:color w:val="7030A0"/>
          <w:highlight w:val="white"/>
        </w:rPr>
        <w:t xml:space="preserve"> </w:t>
      </w:r>
      <w:r>
        <w:rPr>
          <w:rFonts w:ascii="Georgia" w:eastAsia="Georgia" w:hAnsi="Georgia" w:cs="Georgia"/>
          <w:b/>
          <w:color w:val="7030A0"/>
          <w:highlight w:val="white"/>
        </w:rPr>
        <w:t xml:space="preserve">Social </w:t>
      </w:r>
      <w:r w:rsidR="00404EFB">
        <w:rPr>
          <w:rFonts w:ascii="Georgia" w:eastAsia="Georgia" w:hAnsi="Georgia" w:cs="Georgia"/>
          <w:b/>
          <w:color w:val="7030A0"/>
          <w:highlight w:val="white"/>
        </w:rPr>
        <w:t xml:space="preserve">and </w:t>
      </w:r>
      <w:r>
        <w:rPr>
          <w:rFonts w:ascii="Georgia" w:eastAsia="Georgia" w:hAnsi="Georgia" w:cs="Georgia"/>
          <w:b/>
          <w:color w:val="7030A0"/>
          <w:highlight w:val="white"/>
        </w:rPr>
        <w:t xml:space="preserve">Emotional Learning </w:t>
      </w:r>
    </w:p>
    <w:p w14:paraId="00000010" w14:textId="70BB75FA" w:rsidR="00FA0952" w:rsidRDefault="007360E2" w:rsidP="00204C4F">
      <w:pPr>
        <w:spacing w:line="276" w:lineRule="auto"/>
        <w:ind w:right="-14"/>
        <w:rPr>
          <w:rFonts w:ascii="Calibri" w:eastAsia="Calibri" w:hAnsi="Calibri" w:cs="Calibri"/>
          <w:sz w:val="22"/>
          <w:szCs w:val="22"/>
          <w:highlight w:val="white"/>
        </w:rPr>
      </w:pPr>
      <w:r>
        <w:rPr>
          <w:rFonts w:ascii="Calibri" w:eastAsia="Calibri" w:hAnsi="Calibri" w:cs="Calibri"/>
          <w:sz w:val="22"/>
          <w:szCs w:val="22"/>
          <w:highlight w:val="white"/>
        </w:rPr>
        <w:t xml:space="preserve">Creating a </w:t>
      </w:r>
      <w:hyperlink r:id="rId50">
        <w:r>
          <w:rPr>
            <w:rFonts w:ascii="Calibri" w:eastAsia="Calibri" w:hAnsi="Calibri" w:cs="Calibri"/>
            <w:color w:val="1155CC"/>
            <w:sz w:val="22"/>
            <w:szCs w:val="22"/>
            <w:highlight w:val="white"/>
            <w:u w:val="single"/>
          </w:rPr>
          <w:t>welcoming environment</w:t>
        </w:r>
      </w:hyperlink>
      <w:r>
        <w:rPr>
          <w:rFonts w:ascii="Calibri" w:eastAsia="Calibri" w:hAnsi="Calibri" w:cs="Calibri"/>
          <w:sz w:val="22"/>
          <w:szCs w:val="22"/>
          <w:highlight w:val="white"/>
        </w:rPr>
        <w:t xml:space="preserve"> </w:t>
      </w:r>
      <w:r w:rsidR="00081B61">
        <w:rPr>
          <w:rFonts w:ascii="Calibri" w:eastAsia="Calibri" w:hAnsi="Calibri" w:cs="Calibri"/>
          <w:sz w:val="22"/>
          <w:szCs w:val="22"/>
          <w:highlight w:val="white"/>
        </w:rPr>
        <w:t>is essential for newcomers across instructional</w:t>
      </w:r>
      <w:r>
        <w:rPr>
          <w:rFonts w:ascii="Calibri" w:eastAsia="Calibri" w:hAnsi="Calibri" w:cs="Calibri"/>
          <w:sz w:val="22"/>
          <w:szCs w:val="22"/>
          <w:highlight w:val="white"/>
        </w:rPr>
        <w:t xml:space="preserve"> </w:t>
      </w:r>
      <w:hyperlink r:id="rId51" w:history="1">
        <w:r w:rsidR="00AD1B56" w:rsidRPr="00AD1B56">
          <w:rPr>
            <w:rStyle w:val="Hyperlink"/>
            <w:rFonts w:ascii="Calibri" w:eastAsia="Calibri" w:hAnsi="Calibri" w:cs="Calibri"/>
            <w:sz w:val="22"/>
            <w:szCs w:val="22"/>
            <w:highlight w:val="white"/>
          </w:rPr>
          <w:t>setting</w:t>
        </w:r>
      </w:hyperlink>
      <w:r w:rsidR="00081B61">
        <w:rPr>
          <w:rStyle w:val="Hyperlink"/>
          <w:rFonts w:ascii="Calibri" w:eastAsia="Calibri" w:hAnsi="Calibri" w:cs="Calibri"/>
          <w:sz w:val="22"/>
          <w:szCs w:val="22"/>
          <w:highlight w:val="white"/>
        </w:rPr>
        <w:t>s</w:t>
      </w:r>
      <w:r>
        <w:rPr>
          <w:rFonts w:ascii="Calibri" w:eastAsia="Calibri" w:hAnsi="Calibri" w:cs="Calibri"/>
          <w:sz w:val="22"/>
          <w:szCs w:val="22"/>
          <w:highlight w:val="white"/>
        </w:rPr>
        <w:t xml:space="preserve">. Prioritizing SEL </w:t>
      </w:r>
      <w:r w:rsidR="00A95355">
        <w:rPr>
          <w:rFonts w:ascii="Calibri" w:eastAsia="Calibri" w:hAnsi="Calibri" w:cs="Calibri"/>
          <w:sz w:val="22"/>
          <w:szCs w:val="22"/>
          <w:highlight w:val="white"/>
        </w:rPr>
        <w:t xml:space="preserve">for newcomers and attending to their </w:t>
      </w:r>
      <w:r w:rsidR="00A95355" w:rsidRPr="00DC779E">
        <w:rPr>
          <w:rFonts w:ascii="Calibri" w:eastAsia="Calibri" w:hAnsi="Calibri" w:cs="Calibri"/>
          <w:sz w:val="22"/>
          <w:szCs w:val="22"/>
          <w:highlight w:val="white"/>
        </w:rPr>
        <w:t>social and emotional learning</w:t>
      </w:r>
      <w:r w:rsidR="00A95355">
        <w:rPr>
          <w:rFonts w:ascii="Calibri" w:eastAsia="Calibri" w:hAnsi="Calibri" w:cs="Calibri"/>
          <w:sz w:val="22"/>
          <w:szCs w:val="22"/>
          <w:highlight w:val="white"/>
        </w:rPr>
        <w:t xml:space="preserve"> is an </w:t>
      </w:r>
      <w:r>
        <w:rPr>
          <w:rFonts w:ascii="Calibri" w:eastAsia="Calibri" w:hAnsi="Calibri" w:cs="Calibri"/>
          <w:sz w:val="22"/>
          <w:szCs w:val="22"/>
          <w:highlight w:val="white"/>
        </w:rPr>
        <w:t>important way to foster a sense of belonging, boost achievement, increase attendance, and maximize student engagement</w:t>
      </w:r>
      <w:r w:rsidR="00081B61">
        <w:rPr>
          <w:rFonts w:ascii="Calibri" w:eastAsia="Calibri" w:hAnsi="Calibri" w:cs="Calibri"/>
          <w:sz w:val="22"/>
          <w:szCs w:val="22"/>
          <w:highlight w:val="white"/>
        </w:rPr>
        <w:t xml:space="preserve"> for learning. Educators can promote newcomers’ SEL by:</w:t>
      </w:r>
    </w:p>
    <w:p w14:paraId="2A5F86FB" w14:textId="77777777" w:rsidR="00081B61" w:rsidRPr="00081B61" w:rsidRDefault="00081B61" w:rsidP="00081B61">
      <w:pPr>
        <w:pStyle w:val="ListParagraph"/>
        <w:numPr>
          <w:ilvl w:val="0"/>
          <w:numId w:val="21"/>
        </w:numPr>
        <w:spacing w:line="300" w:lineRule="auto"/>
        <w:ind w:hanging="216"/>
        <w:rPr>
          <w:rFonts w:ascii="Calibri" w:eastAsia="Calibri" w:hAnsi="Calibri" w:cs="Calibri"/>
          <w:sz w:val="22"/>
          <w:szCs w:val="22"/>
          <w:highlight w:val="white"/>
        </w:rPr>
      </w:pPr>
      <w:r w:rsidRPr="008E7831">
        <w:rPr>
          <w:rFonts w:ascii="Calibri" w:eastAsia="Calibri" w:hAnsi="Calibri" w:cs="Calibri"/>
          <w:b/>
          <w:bCs/>
          <w:sz w:val="22"/>
          <w:szCs w:val="22"/>
          <w:highlight w:val="white"/>
        </w:rPr>
        <w:t>Creating a school culture where newcomers and their families are respected, valued, and part of the school.</w:t>
      </w:r>
      <w:r>
        <w:rPr>
          <w:rFonts w:ascii="Calibri" w:eastAsia="Calibri" w:hAnsi="Calibri" w:cs="Calibri"/>
          <w:sz w:val="22"/>
          <w:szCs w:val="22"/>
          <w:highlight w:val="white"/>
        </w:rPr>
        <w:t xml:space="preserve"> This is especially important for newcomers who may not have other experiences in a U.S. school system. The Massachusetts </w:t>
      </w:r>
      <w:hyperlink r:id="rId52" w:history="1">
        <w:r w:rsidRPr="00081B61">
          <w:rPr>
            <w:rStyle w:val="Hyperlink"/>
            <w:rFonts w:ascii="Calibri" w:eastAsia="Calibri" w:hAnsi="Calibri" w:cs="Calibri"/>
            <w:sz w:val="22"/>
            <w:szCs w:val="22"/>
            <w:highlight w:val="white"/>
          </w:rPr>
          <w:t xml:space="preserve">Blueprint for English Learner Success </w:t>
        </w:r>
        <w:r w:rsidRPr="00081B61">
          <w:rPr>
            <w:rStyle w:val="Hyperlink"/>
            <w:rFonts w:ascii="Calibri" w:eastAsia="Calibri" w:hAnsi="Calibri" w:cs="Calibri"/>
            <w:sz w:val="22"/>
            <w:szCs w:val="22"/>
          </w:rPr>
          <w:t>Pillar 1</w:t>
        </w:r>
      </w:hyperlink>
      <w:r>
        <w:rPr>
          <w:rFonts w:ascii="Calibri" w:eastAsia="Calibri" w:hAnsi="Calibri" w:cs="Calibri"/>
          <w:sz w:val="22"/>
          <w:szCs w:val="22"/>
        </w:rPr>
        <w:t xml:space="preserve"> Quick Reference Guides provide guidance for establishing effective school cultures for newcomers’ success.</w:t>
      </w:r>
    </w:p>
    <w:p w14:paraId="1797B1A8" w14:textId="44296024" w:rsidR="00F7727F" w:rsidRDefault="00081B61" w:rsidP="00F7727F">
      <w:pPr>
        <w:pStyle w:val="ListParagraph"/>
        <w:numPr>
          <w:ilvl w:val="0"/>
          <w:numId w:val="21"/>
        </w:numPr>
        <w:spacing w:line="300" w:lineRule="auto"/>
        <w:ind w:hanging="216"/>
        <w:rPr>
          <w:rFonts w:ascii="Calibri" w:eastAsia="Calibri" w:hAnsi="Calibri" w:cs="Calibri"/>
          <w:sz w:val="22"/>
          <w:szCs w:val="22"/>
          <w:highlight w:val="white"/>
        </w:rPr>
      </w:pPr>
      <w:r w:rsidRPr="008E7831">
        <w:rPr>
          <w:rFonts w:ascii="Calibri" w:eastAsia="Calibri" w:hAnsi="Calibri" w:cs="Calibri"/>
          <w:b/>
          <w:bCs/>
          <w:sz w:val="22"/>
          <w:szCs w:val="22"/>
        </w:rPr>
        <w:t>Implement</w:t>
      </w:r>
      <w:r w:rsidR="00F7727F" w:rsidRPr="008E7831">
        <w:rPr>
          <w:rFonts w:ascii="Calibri" w:eastAsia="Calibri" w:hAnsi="Calibri" w:cs="Calibri"/>
          <w:b/>
          <w:bCs/>
          <w:sz w:val="22"/>
          <w:szCs w:val="22"/>
        </w:rPr>
        <w:t>ing</w:t>
      </w:r>
      <w:r w:rsidRPr="008E7831">
        <w:rPr>
          <w:rFonts w:ascii="Calibri" w:eastAsia="Calibri" w:hAnsi="Calibri" w:cs="Calibri"/>
          <w:b/>
          <w:bCs/>
          <w:sz w:val="22"/>
          <w:szCs w:val="22"/>
        </w:rPr>
        <w:t xml:space="preserve"> </w:t>
      </w:r>
      <w:hyperlink r:id="rId53" w:history="1">
        <w:r w:rsidR="007360E2" w:rsidRPr="008E7831">
          <w:rPr>
            <w:rStyle w:val="Hyperlink"/>
            <w:rFonts w:ascii="Calibri" w:eastAsia="Calibri" w:hAnsi="Calibri" w:cs="Calibri"/>
            <w:b/>
            <w:bCs/>
            <w:sz w:val="22"/>
            <w:szCs w:val="22"/>
            <w:highlight w:val="white"/>
          </w:rPr>
          <w:t>Restorative Justice Circle</w:t>
        </w:r>
      </w:hyperlink>
      <w:r w:rsidR="007360E2" w:rsidRPr="008E7831">
        <w:rPr>
          <w:rFonts w:ascii="Calibri" w:eastAsia="Calibri" w:hAnsi="Calibri" w:cs="Calibri"/>
          <w:b/>
          <w:bCs/>
          <w:sz w:val="22"/>
          <w:szCs w:val="22"/>
          <w:highlight w:val="white"/>
        </w:rPr>
        <w:t xml:space="preserve"> </w:t>
      </w:r>
      <w:r w:rsidRPr="008E7831">
        <w:rPr>
          <w:rFonts w:ascii="Calibri" w:eastAsia="Calibri" w:hAnsi="Calibri" w:cs="Calibri"/>
          <w:b/>
          <w:bCs/>
          <w:sz w:val="22"/>
          <w:szCs w:val="22"/>
          <w:highlight w:val="white"/>
        </w:rPr>
        <w:t>p</w:t>
      </w:r>
      <w:r w:rsidR="007360E2" w:rsidRPr="008E7831">
        <w:rPr>
          <w:rFonts w:ascii="Calibri" w:eastAsia="Calibri" w:hAnsi="Calibri" w:cs="Calibri"/>
          <w:b/>
          <w:bCs/>
          <w:sz w:val="22"/>
          <w:szCs w:val="22"/>
          <w:highlight w:val="white"/>
        </w:rPr>
        <w:t>ractices</w:t>
      </w:r>
      <w:r w:rsidRPr="008E7831">
        <w:rPr>
          <w:rFonts w:ascii="Calibri" w:eastAsia="Calibri" w:hAnsi="Calibri" w:cs="Calibri"/>
          <w:b/>
          <w:bCs/>
          <w:sz w:val="22"/>
          <w:szCs w:val="22"/>
          <w:highlight w:val="white"/>
        </w:rPr>
        <w:t xml:space="preserve"> to build community and r</w:t>
      </w:r>
      <w:r w:rsidR="007360E2" w:rsidRPr="008E7831">
        <w:rPr>
          <w:rFonts w:ascii="Calibri" w:eastAsia="Calibri" w:hAnsi="Calibri" w:cs="Calibri"/>
          <w:b/>
          <w:bCs/>
          <w:sz w:val="22"/>
          <w:szCs w:val="22"/>
          <w:highlight w:val="white"/>
        </w:rPr>
        <w:t>estore relationships, empower victims, and promote accountability</w:t>
      </w:r>
      <w:r w:rsidRPr="008E7831">
        <w:rPr>
          <w:rFonts w:ascii="Calibri" w:eastAsia="Calibri" w:hAnsi="Calibri" w:cs="Calibri"/>
          <w:b/>
          <w:bCs/>
          <w:sz w:val="22"/>
          <w:szCs w:val="22"/>
          <w:highlight w:val="white"/>
        </w:rPr>
        <w:t xml:space="preserve"> as needed.</w:t>
      </w:r>
      <w:r w:rsidRPr="00F7727F">
        <w:rPr>
          <w:rFonts w:ascii="Calibri" w:eastAsia="Calibri" w:hAnsi="Calibri" w:cs="Calibri"/>
          <w:sz w:val="22"/>
          <w:szCs w:val="22"/>
          <w:highlight w:val="white"/>
        </w:rPr>
        <w:t xml:space="preserve"> They can benefit English learners by helping educators elevate student voice and address </w:t>
      </w:r>
      <w:r w:rsidRPr="00F7727F">
        <w:rPr>
          <w:rFonts w:ascii="Calibri" w:eastAsia="Calibri" w:hAnsi="Calibri" w:cs="Calibri"/>
          <w:sz w:val="22"/>
          <w:szCs w:val="22"/>
        </w:rPr>
        <w:t xml:space="preserve">underlying issues that newcomers can face, </w:t>
      </w:r>
      <w:hyperlink r:id="rId54" w:history="1">
        <w:r w:rsidRPr="00F7727F">
          <w:rPr>
            <w:rStyle w:val="Hyperlink"/>
            <w:rFonts w:ascii="Calibri" w:eastAsia="Calibri" w:hAnsi="Calibri" w:cs="Calibri"/>
            <w:sz w:val="22"/>
            <w:szCs w:val="22"/>
          </w:rPr>
          <w:t>especially at the high school level</w:t>
        </w:r>
      </w:hyperlink>
      <w:r w:rsidRPr="00F7727F">
        <w:rPr>
          <w:rFonts w:ascii="Calibri" w:eastAsia="Calibri" w:hAnsi="Calibri" w:cs="Calibri"/>
          <w:sz w:val="22"/>
          <w:szCs w:val="22"/>
        </w:rPr>
        <w:t xml:space="preserve">. </w:t>
      </w:r>
      <w:r w:rsidR="00F7727F" w:rsidRPr="00F7727F">
        <w:rPr>
          <w:rFonts w:ascii="Calibri" w:eastAsia="Calibri" w:hAnsi="Calibri" w:cs="Calibri"/>
          <w:sz w:val="22"/>
          <w:szCs w:val="22"/>
        </w:rPr>
        <w:t xml:space="preserve">Educators can </w:t>
      </w:r>
      <w:r w:rsidR="00F7727F">
        <w:rPr>
          <w:rFonts w:ascii="Calibri" w:eastAsia="Calibri" w:hAnsi="Calibri" w:cs="Calibri"/>
          <w:sz w:val="22"/>
          <w:szCs w:val="22"/>
        </w:rPr>
        <w:t>de</w:t>
      </w:r>
      <w:r w:rsidRPr="00F7727F">
        <w:rPr>
          <w:rFonts w:ascii="Calibri" w:eastAsia="Calibri" w:hAnsi="Calibri" w:cs="Calibri"/>
          <w:sz w:val="22"/>
          <w:szCs w:val="22"/>
          <w:highlight w:val="white"/>
        </w:rPr>
        <w:t xml:space="preserve">dicate time </w:t>
      </w:r>
      <w:r w:rsidR="007360E2" w:rsidRPr="00F7727F">
        <w:rPr>
          <w:rFonts w:ascii="Calibri" w:eastAsia="Calibri" w:hAnsi="Calibri" w:cs="Calibri"/>
          <w:sz w:val="22"/>
          <w:szCs w:val="22"/>
          <w:highlight w:val="white"/>
        </w:rPr>
        <w:t xml:space="preserve">during </w:t>
      </w:r>
      <w:r w:rsidR="00CB3098" w:rsidRPr="00F7727F">
        <w:rPr>
          <w:rFonts w:ascii="Calibri" w:eastAsia="Calibri" w:hAnsi="Calibri" w:cs="Calibri"/>
          <w:sz w:val="22"/>
          <w:szCs w:val="22"/>
          <w:highlight w:val="white"/>
        </w:rPr>
        <w:t>advisory, homeroom</w:t>
      </w:r>
      <w:r w:rsidRPr="00F7727F">
        <w:rPr>
          <w:rFonts w:ascii="Calibri" w:eastAsia="Calibri" w:hAnsi="Calibri" w:cs="Calibri"/>
          <w:sz w:val="22"/>
          <w:szCs w:val="22"/>
          <w:highlight w:val="white"/>
        </w:rPr>
        <w:t>, and/or other classroom</w:t>
      </w:r>
      <w:r w:rsidR="00415DE1">
        <w:rPr>
          <w:rFonts w:ascii="Calibri" w:eastAsia="Calibri" w:hAnsi="Calibri" w:cs="Calibri"/>
          <w:sz w:val="22"/>
          <w:szCs w:val="22"/>
          <w:highlight w:val="white"/>
        </w:rPr>
        <w:t>s</w:t>
      </w:r>
      <w:r w:rsidRPr="00F7727F">
        <w:rPr>
          <w:rFonts w:ascii="Calibri" w:eastAsia="Calibri" w:hAnsi="Calibri" w:cs="Calibri"/>
          <w:sz w:val="22"/>
          <w:szCs w:val="22"/>
          <w:highlight w:val="white"/>
        </w:rPr>
        <w:t xml:space="preserve"> </w:t>
      </w:r>
      <w:r w:rsidR="00F7727F">
        <w:rPr>
          <w:rFonts w:ascii="Calibri" w:eastAsia="Calibri" w:hAnsi="Calibri" w:cs="Calibri"/>
          <w:sz w:val="22"/>
          <w:szCs w:val="22"/>
          <w:highlight w:val="white"/>
        </w:rPr>
        <w:t>t</w:t>
      </w:r>
      <w:r w:rsidRPr="00F7727F">
        <w:rPr>
          <w:rFonts w:ascii="Calibri" w:eastAsia="Calibri" w:hAnsi="Calibri" w:cs="Calibri"/>
          <w:sz w:val="22"/>
          <w:szCs w:val="22"/>
          <w:highlight w:val="white"/>
        </w:rPr>
        <w:t xml:space="preserve">o </w:t>
      </w:r>
      <w:r w:rsidR="00F7727F">
        <w:rPr>
          <w:rFonts w:ascii="Calibri" w:eastAsia="Calibri" w:hAnsi="Calibri" w:cs="Calibri"/>
          <w:sz w:val="22"/>
          <w:szCs w:val="22"/>
          <w:highlight w:val="white"/>
        </w:rPr>
        <w:t xml:space="preserve">restorative justice circle dialogues. </w:t>
      </w:r>
      <w:r w:rsidR="00CB3098" w:rsidRPr="00F7727F">
        <w:rPr>
          <w:rFonts w:ascii="Calibri" w:eastAsia="Calibri" w:hAnsi="Calibri" w:cs="Calibri"/>
          <w:sz w:val="22"/>
          <w:szCs w:val="22"/>
          <w:highlight w:val="white"/>
        </w:rPr>
        <w:t xml:space="preserve">In low-incidence districts where newcomers are spread out </w:t>
      </w:r>
      <w:r w:rsidR="00F7727F">
        <w:rPr>
          <w:rFonts w:ascii="Calibri" w:eastAsia="Calibri" w:hAnsi="Calibri" w:cs="Calibri"/>
          <w:sz w:val="22"/>
          <w:szCs w:val="22"/>
          <w:highlight w:val="white"/>
        </w:rPr>
        <w:t>across</w:t>
      </w:r>
      <w:r w:rsidR="00CB3098" w:rsidRPr="00F7727F">
        <w:rPr>
          <w:rFonts w:ascii="Calibri" w:eastAsia="Calibri" w:hAnsi="Calibri" w:cs="Calibri"/>
          <w:sz w:val="22"/>
          <w:szCs w:val="22"/>
          <w:highlight w:val="white"/>
        </w:rPr>
        <w:t xml:space="preserve"> various classrooms or schools, consider holding these circle discussions </w:t>
      </w:r>
      <w:hyperlink r:id="rId55" w:history="1">
        <w:r w:rsidR="00CB3098" w:rsidRPr="00F7727F">
          <w:rPr>
            <w:rStyle w:val="Hyperlink"/>
            <w:rFonts w:ascii="Calibri" w:eastAsia="Calibri" w:hAnsi="Calibri" w:cs="Calibri"/>
            <w:sz w:val="22"/>
            <w:szCs w:val="22"/>
            <w:highlight w:val="white"/>
          </w:rPr>
          <w:t>virtually</w:t>
        </w:r>
      </w:hyperlink>
      <w:r w:rsidR="00CB3098" w:rsidRPr="00F7727F">
        <w:rPr>
          <w:rFonts w:ascii="Calibri" w:eastAsia="Calibri" w:hAnsi="Calibri" w:cs="Calibri"/>
          <w:sz w:val="22"/>
          <w:szCs w:val="22"/>
          <w:highlight w:val="white"/>
        </w:rPr>
        <w:t xml:space="preserve">. </w:t>
      </w:r>
    </w:p>
    <w:p w14:paraId="314360E5" w14:textId="77777777" w:rsidR="00F7727F" w:rsidRDefault="007360E2" w:rsidP="00F7727F">
      <w:pPr>
        <w:pStyle w:val="ListParagraph"/>
        <w:numPr>
          <w:ilvl w:val="0"/>
          <w:numId w:val="21"/>
        </w:numPr>
        <w:spacing w:line="300" w:lineRule="auto"/>
        <w:ind w:hanging="216"/>
        <w:rPr>
          <w:rFonts w:ascii="Calibri" w:eastAsia="Calibri" w:hAnsi="Calibri" w:cs="Calibri"/>
          <w:sz w:val="22"/>
          <w:szCs w:val="22"/>
          <w:highlight w:val="white"/>
        </w:rPr>
      </w:pPr>
      <w:r w:rsidRPr="008E7831">
        <w:rPr>
          <w:rFonts w:ascii="Calibri" w:eastAsia="Calibri" w:hAnsi="Calibri" w:cs="Calibri"/>
          <w:b/>
          <w:sz w:val="22"/>
          <w:szCs w:val="22"/>
          <w:highlight w:val="white"/>
        </w:rPr>
        <w:lastRenderedPageBreak/>
        <w:t>Celebrat</w:t>
      </w:r>
      <w:r w:rsidR="00F7727F" w:rsidRPr="008E7831">
        <w:rPr>
          <w:rFonts w:ascii="Calibri" w:eastAsia="Calibri" w:hAnsi="Calibri" w:cs="Calibri"/>
          <w:b/>
          <w:sz w:val="22"/>
          <w:szCs w:val="22"/>
          <w:highlight w:val="white"/>
        </w:rPr>
        <w:t>ing successes and fostering community connections.</w:t>
      </w:r>
      <w:r w:rsidR="00F7727F">
        <w:rPr>
          <w:rFonts w:ascii="Calibri" w:eastAsia="Calibri" w:hAnsi="Calibri" w:cs="Calibri"/>
          <w:bCs/>
          <w:sz w:val="22"/>
          <w:szCs w:val="22"/>
          <w:highlight w:val="white"/>
        </w:rPr>
        <w:t xml:space="preserve"> Educators can </w:t>
      </w:r>
      <w:r w:rsidRPr="00F7727F">
        <w:rPr>
          <w:rFonts w:ascii="Calibri" w:eastAsia="Calibri" w:hAnsi="Calibri" w:cs="Calibri"/>
          <w:sz w:val="22"/>
          <w:szCs w:val="22"/>
          <w:highlight w:val="white"/>
        </w:rPr>
        <w:t>showcas</w:t>
      </w:r>
      <w:r w:rsidR="00F7727F">
        <w:rPr>
          <w:rFonts w:ascii="Calibri" w:eastAsia="Calibri" w:hAnsi="Calibri" w:cs="Calibri"/>
          <w:sz w:val="22"/>
          <w:szCs w:val="22"/>
          <w:highlight w:val="white"/>
        </w:rPr>
        <w:t>e</w:t>
      </w:r>
      <w:r w:rsidRPr="00F7727F">
        <w:rPr>
          <w:rFonts w:ascii="Calibri" w:eastAsia="Calibri" w:hAnsi="Calibri" w:cs="Calibri"/>
          <w:sz w:val="22"/>
          <w:szCs w:val="22"/>
          <w:highlight w:val="white"/>
        </w:rPr>
        <w:t xml:space="preserve"> </w:t>
      </w:r>
      <w:r w:rsidR="00F7727F">
        <w:rPr>
          <w:rFonts w:ascii="Calibri" w:eastAsia="Calibri" w:hAnsi="Calibri" w:cs="Calibri"/>
          <w:sz w:val="22"/>
          <w:szCs w:val="22"/>
          <w:highlight w:val="white"/>
        </w:rPr>
        <w:t xml:space="preserve">newcomers’ achievements and work and </w:t>
      </w:r>
      <w:r w:rsidRPr="00F7727F">
        <w:rPr>
          <w:rFonts w:ascii="Calibri" w:eastAsia="Calibri" w:hAnsi="Calibri" w:cs="Calibri"/>
          <w:sz w:val="22"/>
          <w:szCs w:val="22"/>
          <w:highlight w:val="white"/>
        </w:rPr>
        <w:t>invit</w:t>
      </w:r>
      <w:r w:rsidR="00F7727F">
        <w:rPr>
          <w:rFonts w:ascii="Calibri" w:eastAsia="Calibri" w:hAnsi="Calibri" w:cs="Calibri"/>
          <w:sz w:val="22"/>
          <w:szCs w:val="22"/>
          <w:highlight w:val="white"/>
        </w:rPr>
        <w:t xml:space="preserve">e </w:t>
      </w:r>
      <w:r w:rsidRPr="00F7727F">
        <w:rPr>
          <w:rFonts w:ascii="Calibri" w:eastAsia="Calibri" w:hAnsi="Calibri" w:cs="Calibri"/>
          <w:sz w:val="22"/>
          <w:szCs w:val="22"/>
          <w:highlight w:val="white"/>
        </w:rPr>
        <w:t>students, their famil</w:t>
      </w:r>
      <w:r w:rsidR="00F7727F">
        <w:rPr>
          <w:rFonts w:ascii="Calibri" w:eastAsia="Calibri" w:hAnsi="Calibri" w:cs="Calibri"/>
          <w:sz w:val="22"/>
          <w:szCs w:val="22"/>
          <w:highlight w:val="white"/>
        </w:rPr>
        <w:t>ies</w:t>
      </w:r>
      <w:r w:rsidRPr="00F7727F">
        <w:rPr>
          <w:rFonts w:ascii="Calibri" w:eastAsia="Calibri" w:hAnsi="Calibri" w:cs="Calibri"/>
          <w:sz w:val="22"/>
          <w:szCs w:val="22"/>
          <w:highlight w:val="white"/>
        </w:rPr>
        <w:t>, and community members to</w:t>
      </w:r>
      <w:r w:rsidR="00F7727F">
        <w:rPr>
          <w:rFonts w:ascii="Calibri" w:eastAsia="Calibri" w:hAnsi="Calibri" w:cs="Calibri"/>
          <w:sz w:val="22"/>
          <w:szCs w:val="22"/>
          <w:highlight w:val="white"/>
        </w:rPr>
        <w:t xml:space="preserve"> school to celebrate them. </w:t>
      </w:r>
      <w:r w:rsidRPr="00F7727F">
        <w:rPr>
          <w:rFonts w:ascii="Calibri" w:eastAsia="Calibri" w:hAnsi="Calibri" w:cs="Calibri"/>
          <w:sz w:val="22"/>
          <w:szCs w:val="22"/>
          <w:highlight w:val="white"/>
        </w:rPr>
        <w:t>Displaying student work and encouraging student speakers empowers students</w:t>
      </w:r>
      <w:r w:rsidR="00F7727F">
        <w:rPr>
          <w:rFonts w:ascii="Calibri" w:eastAsia="Calibri" w:hAnsi="Calibri" w:cs="Calibri"/>
          <w:sz w:val="22"/>
          <w:szCs w:val="22"/>
          <w:highlight w:val="white"/>
        </w:rPr>
        <w:t xml:space="preserve"> and can help create opportunities for </w:t>
      </w:r>
      <w:r w:rsidRPr="00F7727F">
        <w:rPr>
          <w:rFonts w:ascii="Calibri" w:eastAsia="Calibri" w:hAnsi="Calibri" w:cs="Calibri"/>
          <w:sz w:val="22"/>
          <w:szCs w:val="22"/>
          <w:highlight w:val="white"/>
        </w:rPr>
        <w:t>positive dialogue between students, family members, and</w:t>
      </w:r>
      <w:r w:rsidR="00F7727F">
        <w:rPr>
          <w:rFonts w:ascii="Calibri" w:eastAsia="Calibri" w:hAnsi="Calibri" w:cs="Calibri"/>
          <w:sz w:val="22"/>
          <w:szCs w:val="22"/>
          <w:highlight w:val="white"/>
        </w:rPr>
        <w:t xml:space="preserve"> the</w:t>
      </w:r>
      <w:r w:rsidRPr="00F7727F">
        <w:rPr>
          <w:rFonts w:ascii="Calibri" w:eastAsia="Calibri" w:hAnsi="Calibri" w:cs="Calibri"/>
          <w:sz w:val="22"/>
          <w:szCs w:val="22"/>
          <w:highlight w:val="white"/>
        </w:rPr>
        <w:t xml:space="preserve"> community</w:t>
      </w:r>
      <w:r w:rsidR="00F7727F">
        <w:rPr>
          <w:rFonts w:ascii="Calibri" w:eastAsia="Calibri" w:hAnsi="Calibri" w:cs="Calibri"/>
          <w:sz w:val="22"/>
          <w:szCs w:val="22"/>
          <w:highlight w:val="white"/>
        </w:rPr>
        <w:t>. Additionally, c</w:t>
      </w:r>
      <w:r w:rsidRPr="00F7727F">
        <w:rPr>
          <w:rFonts w:ascii="Calibri" w:eastAsia="Calibri" w:hAnsi="Calibri" w:cs="Calibri"/>
          <w:sz w:val="22"/>
          <w:szCs w:val="22"/>
          <w:highlight w:val="white"/>
        </w:rPr>
        <w:t>ommunity members can share information and resources</w:t>
      </w:r>
      <w:r w:rsidR="00F7727F">
        <w:rPr>
          <w:rFonts w:ascii="Calibri" w:eastAsia="Calibri" w:hAnsi="Calibri" w:cs="Calibri"/>
          <w:sz w:val="22"/>
          <w:szCs w:val="22"/>
          <w:highlight w:val="white"/>
        </w:rPr>
        <w:t xml:space="preserve"> helpful to </w:t>
      </w:r>
      <w:r w:rsidRPr="00F7727F">
        <w:rPr>
          <w:rFonts w:ascii="Calibri" w:eastAsia="Calibri" w:hAnsi="Calibri" w:cs="Calibri"/>
          <w:sz w:val="22"/>
          <w:szCs w:val="22"/>
          <w:highlight w:val="white"/>
        </w:rPr>
        <w:t>newcomers and their familie</w:t>
      </w:r>
      <w:r w:rsidR="00F7727F">
        <w:rPr>
          <w:rFonts w:ascii="Calibri" w:eastAsia="Calibri" w:hAnsi="Calibri" w:cs="Calibri"/>
          <w:sz w:val="22"/>
          <w:szCs w:val="22"/>
          <w:highlight w:val="white"/>
        </w:rPr>
        <w:t>s, who may need orientation to available services as recent arrivals.</w:t>
      </w:r>
      <w:r w:rsidR="00F7727F">
        <w:rPr>
          <w:rStyle w:val="FootnoteReference"/>
          <w:rFonts w:ascii="Calibri" w:eastAsia="Calibri" w:hAnsi="Calibri" w:cs="Calibri"/>
          <w:sz w:val="22"/>
          <w:szCs w:val="22"/>
          <w:highlight w:val="white"/>
        </w:rPr>
        <w:footnoteReference w:id="7"/>
      </w:r>
      <w:r w:rsidRPr="00F7727F">
        <w:rPr>
          <w:rFonts w:ascii="Calibri" w:eastAsia="Calibri" w:hAnsi="Calibri" w:cs="Calibri"/>
          <w:sz w:val="22"/>
          <w:szCs w:val="22"/>
          <w:highlight w:val="white"/>
        </w:rPr>
        <w:t xml:space="preserve"> </w:t>
      </w:r>
    </w:p>
    <w:p w14:paraId="730B37AA" w14:textId="025A2D9B" w:rsidR="00BA316B" w:rsidRDefault="00BA316B" w:rsidP="00BA316B">
      <w:pPr>
        <w:pStyle w:val="ListParagraph"/>
        <w:numPr>
          <w:ilvl w:val="0"/>
          <w:numId w:val="21"/>
        </w:numPr>
        <w:spacing w:line="300" w:lineRule="auto"/>
        <w:ind w:hanging="216"/>
        <w:rPr>
          <w:rFonts w:ascii="Calibri" w:eastAsia="Calibri" w:hAnsi="Calibri" w:cs="Calibri"/>
          <w:sz w:val="22"/>
          <w:szCs w:val="22"/>
          <w:highlight w:val="white"/>
        </w:rPr>
      </w:pPr>
      <w:r w:rsidRPr="008E7831">
        <w:rPr>
          <w:rFonts w:ascii="Calibri" w:eastAsia="Calibri" w:hAnsi="Calibri" w:cs="Calibri"/>
          <w:b/>
          <w:bCs/>
          <w:sz w:val="22"/>
          <w:szCs w:val="22"/>
          <w:highlight w:val="white"/>
        </w:rPr>
        <w:t>Leveraging</w:t>
      </w:r>
      <w:r w:rsidR="00F7727F" w:rsidRPr="008E7831">
        <w:rPr>
          <w:rFonts w:ascii="Calibri" w:eastAsia="Calibri" w:hAnsi="Calibri" w:cs="Calibri"/>
          <w:b/>
          <w:bCs/>
          <w:sz w:val="22"/>
          <w:szCs w:val="22"/>
          <w:highlight w:val="white"/>
        </w:rPr>
        <w:t xml:space="preserve"> </w:t>
      </w:r>
      <w:hyperlink r:id="rId56" w:history="1">
        <w:r w:rsidR="00F7727F" w:rsidRPr="008E7831">
          <w:rPr>
            <w:rStyle w:val="Hyperlink"/>
            <w:rFonts w:ascii="Calibri" w:eastAsia="Calibri" w:hAnsi="Calibri" w:cs="Calibri"/>
            <w:b/>
            <w:bCs/>
            <w:sz w:val="22"/>
            <w:szCs w:val="22"/>
            <w:highlight w:val="white"/>
          </w:rPr>
          <w:t>ho</w:t>
        </w:r>
        <w:r w:rsidR="00CB3098" w:rsidRPr="008E7831">
          <w:rPr>
            <w:rStyle w:val="Hyperlink"/>
            <w:rFonts w:ascii="Calibri" w:eastAsia="Calibri" w:hAnsi="Calibri" w:cs="Calibri"/>
            <w:b/>
            <w:bCs/>
            <w:sz w:val="22"/>
            <w:szCs w:val="22"/>
            <w:highlight w:val="white"/>
          </w:rPr>
          <w:t xml:space="preserve">me </w:t>
        </w:r>
        <w:r w:rsidR="00F7727F" w:rsidRPr="008E7831">
          <w:rPr>
            <w:rStyle w:val="Hyperlink"/>
            <w:rFonts w:ascii="Calibri" w:eastAsia="Calibri" w:hAnsi="Calibri" w:cs="Calibri"/>
            <w:b/>
            <w:bCs/>
            <w:sz w:val="22"/>
            <w:szCs w:val="22"/>
            <w:highlight w:val="white"/>
          </w:rPr>
          <w:t>v</w:t>
        </w:r>
        <w:r w:rsidR="00CB3098" w:rsidRPr="008E7831">
          <w:rPr>
            <w:rStyle w:val="Hyperlink"/>
            <w:rFonts w:ascii="Calibri" w:eastAsia="Calibri" w:hAnsi="Calibri" w:cs="Calibri"/>
            <w:b/>
            <w:bCs/>
            <w:sz w:val="22"/>
            <w:szCs w:val="22"/>
            <w:highlight w:val="white"/>
          </w:rPr>
          <w:t>isits</w:t>
        </w:r>
      </w:hyperlink>
      <w:r w:rsidR="00F7727F" w:rsidRPr="008E7831">
        <w:rPr>
          <w:rFonts w:ascii="Calibri" w:eastAsia="Calibri" w:hAnsi="Calibri" w:cs="Calibri"/>
          <w:b/>
          <w:bCs/>
          <w:sz w:val="22"/>
          <w:szCs w:val="22"/>
          <w:highlight w:val="white"/>
        </w:rPr>
        <w:t xml:space="preserve"> to learn about newcomers and their families’ strengths, backgrounds, goals, and needs. </w:t>
      </w:r>
      <w:r w:rsidR="00CB3098" w:rsidRPr="00F7727F">
        <w:rPr>
          <w:rFonts w:ascii="Calibri" w:eastAsia="Calibri" w:hAnsi="Calibri" w:cs="Calibri"/>
          <w:sz w:val="22"/>
          <w:szCs w:val="22"/>
          <w:highlight w:val="white"/>
        </w:rPr>
        <w:t>Home visits demonstrate a commitment to fostering relationships between teachers and newcomer parents and guardians</w:t>
      </w:r>
      <w:r>
        <w:rPr>
          <w:rFonts w:ascii="Calibri" w:eastAsia="Calibri" w:hAnsi="Calibri" w:cs="Calibri"/>
          <w:sz w:val="22"/>
          <w:szCs w:val="22"/>
          <w:highlight w:val="white"/>
        </w:rPr>
        <w:t>. It allows families to get to know educators i</w:t>
      </w:r>
      <w:r w:rsidR="00CB3098" w:rsidRPr="00BA316B">
        <w:rPr>
          <w:rFonts w:ascii="Calibri" w:eastAsia="Calibri" w:hAnsi="Calibri" w:cs="Calibri"/>
          <w:sz w:val="22"/>
          <w:szCs w:val="22"/>
          <w:highlight w:val="white"/>
        </w:rPr>
        <w:t xml:space="preserve">n a space they feel comfortable in and can deepen their level of understanding, involvement, and trust </w:t>
      </w:r>
      <w:r>
        <w:rPr>
          <w:rFonts w:ascii="Calibri" w:eastAsia="Calibri" w:hAnsi="Calibri" w:cs="Calibri"/>
          <w:sz w:val="22"/>
          <w:szCs w:val="22"/>
          <w:highlight w:val="white"/>
        </w:rPr>
        <w:t xml:space="preserve">in </w:t>
      </w:r>
      <w:r w:rsidR="00CB3098" w:rsidRPr="00BA316B">
        <w:rPr>
          <w:rFonts w:ascii="Calibri" w:eastAsia="Calibri" w:hAnsi="Calibri" w:cs="Calibri"/>
          <w:sz w:val="22"/>
          <w:szCs w:val="22"/>
          <w:highlight w:val="white"/>
        </w:rPr>
        <w:t>school</w:t>
      </w:r>
      <w:r>
        <w:rPr>
          <w:rFonts w:ascii="Calibri" w:eastAsia="Calibri" w:hAnsi="Calibri" w:cs="Calibri"/>
          <w:sz w:val="22"/>
          <w:szCs w:val="22"/>
          <w:highlight w:val="white"/>
        </w:rPr>
        <w:t xml:space="preserve">s. Use </w:t>
      </w:r>
      <w:r w:rsidR="00CB3098" w:rsidRPr="00BA316B">
        <w:rPr>
          <w:rFonts w:ascii="Calibri" w:eastAsia="Calibri" w:hAnsi="Calibri" w:cs="Calibri"/>
          <w:sz w:val="22"/>
          <w:szCs w:val="22"/>
          <w:highlight w:val="white"/>
        </w:rPr>
        <w:t xml:space="preserve">Zoom, Google Meets, and WhatsApp to conduct </w:t>
      </w:r>
      <w:r>
        <w:rPr>
          <w:rFonts w:ascii="Calibri" w:eastAsia="Calibri" w:hAnsi="Calibri" w:cs="Calibri"/>
          <w:sz w:val="22"/>
          <w:szCs w:val="22"/>
          <w:highlight w:val="white"/>
        </w:rPr>
        <w:t xml:space="preserve">home </w:t>
      </w:r>
      <w:r w:rsidR="00CB3098" w:rsidRPr="00BA316B">
        <w:rPr>
          <w:rFonts w:ascii="Calibri" w:eastAsia="Calibri" w:hAnsi="Calibri" w:cs="Calibri"/>
          <w:sz w:val="22"/>
          <w:szCs w:val="22"/>
          <w:highlight w:val="white"/>
        </w:rPr>
        <w:t>visit</w:t>
      </w:r>
      <w:r w:rsidR="00415DE1">
        <w:rPr>
          <w:rFonts w:ascii="Calibri" w:eastAsia="Calibri" w:hAnsi="Calibri" w:cs="Calibri"/>
          <w:sz w:val="22"/>
          <w:szCs w:val="22"/>
          <w:highlight w:val="white"/>
        </w:rPr>
        <w:t>s</w:t>
      </w:r>
      <w:r w:rsidR="00CB3098" w:rsidRPr="00BA316B">
        <w:rPr>
          <w:rFonts w:ascii="Calibri" w:eastAsia="Calibri" w:hAnsi="Calibri" w:cs="Calibri"/>
          <w:sz w:val="22"/>
          <w:szCs w:val="22"/>
          <w:highlight w:val="white"/>
        </w:rPr>
        <w:t xml:space="preserve"> virtually</w:t>
      </w:r>
      <w:r>
        <w:rPr>
          <w:rFonts w:ascii="Calibri" w:eastAsia="Calibri" w:hAnsi="Calibri" w:cs="Calibri"/>
          <w:sz w:val="22"/>
          <w:szCs w:val="22"/>
          <w:highlight w:val="white"/>
        </w:rPr>
        <w:t xml:space="preserve"> when face-to-face options are not available.</w:t>
      </w:r>
    </w:p>
    <w:p w14:paraId="0000001A" w14:textId="4F2A1BEC" w:rsidR="00FA0952" w:rsidRPr="00A95355" w:rsidRDefault="00BA316B" w:rsidP="00826486">
      <w:pPr>
        <w:pStyle w:val="ListParagraph"/>
        <w:numPr>
          <w:ilvl w:val="0"/>
          <w:numId w:val="21"/>
        </w:numPr>
        <w:spacing w:line="300" w:lineRule="auto"/>
        <w:ind w:right="-15" w:hanging="216"/>
        <w:rPr>
          <w:rFonts w:ascii="Calibri" w:eastAsia="Calibri" w:hAnsi="Calibri" w:cs="Calibri"/>
          <w:sz w:val="22"/>
          <w:szCs w:val="22"/>
          <w:highlight w:val="white"/>
        </w:rPr>
      </w:pPr>
      <w:r w:rsidRPr="008E7831">
        <w:rPr>
          <w:rFonts w:ascii="Calibri" w:eastAsia="Calibri" w:hAnsi="Calibri" w:cs="Calibri"/>
          <w:b/>
          <w:bCs/>
          <w:sz w:val="22"/>
          <w:szCs w:val="22"/>
          <w:highlight w:val="white"/>
        </w:rPr>
        <w:t>Integrating content, language, and social and emotional learning.</w:t>
      </w:r>
      <w:r w:rsidRPr="00A95355">
        <w:rPr>
          <w:rFonts w:ascii="Calibri" w:eastAsia="Calibri" w:hAnsi="Calibri" w:cs="Calibri"/>
          <w:b/>
          <w:sz w:val="22"/>
          <w:szCs w:val="22"/>
          <w:highlight w:val="white"/>
        </w:rPr>
        <w:t xml:space="preserve"> </w:t>
      </w:r>
      <w:r w:rsidR="00A95355" w:rsidRPr="00A95355">
        <w:rPr>
          <w:rFonts w:ascii="Calibri" w:eastAsia="Calibri" w:hAnsi="Calibri" w:cs="Calibri"/>
          <w:sz w:val="22"/>
          <w:szCs w:val="22"/>
          <w:highlight w:val="white"/>
        </w:rPr>
        <w:t>Educators</w:t>
      </w:r>
      <w:r w:rsidRPr="00A95355">
        <w:rPr>
          <w:rFonts w:ascii="Calibri" w:eastAsia="Calibri" w:hAnsi="Calibri" w:cs="Calibri"/>
          <w:sz w:val="22"/>
          <w:szCs w:val="22"/>
          <w:highlight w:val="white"/>
        </w:rPr>
        <w:t xml:space="preserve"> can make connections between their unit and various social-emotional learning competencies by using the CASEL SEL </w:t>
      </w:r>
      <w:hyperlink r:id="rId57" w:history="1">
        <w:r w:rsidRPr="00A95355">
          <w:rPr>
            <w:rStyle w:val="Hyperlink"/>
            <w:rFonts w:ascii="Calibri" w:eastAsia="Calibri" w:hAnsi="Calibri" w:cs="Calibri"/>
            <w:sz w:val="22"/>
            <w:szCs w:val="22"/>
            <w:highlight w:val="white"/>
          </w:rPr>
          <w:t>Competency Wheel</w:t>
        </w:r>
      </w:hyperlink>
      <w:r w:rsidRPr="00A95355">
        <w:rPr>
          <w:rFonts w:ascii="Calibri" w:eastAsia="Calibri" w:hAnsi="Calibri" w:cs="Calibri"/>
          <w:sz w:val="22"/>
          <w:szCs w:val="22"/>
          <w:highlight w:val="white"/>
        </w:rPr>
        <w:t xml:space="preserve"> (</w:t>
      </w:r>
      <w:r w:rsidRPr="00A95355">
        <w:rPr>
          <w:rFonts w:ascii="Calibri" w:eastAsia="Calibri" w:hAnsi="Calibri" w:cs="Calibri"/>
          <w:sz w:val="22"/>
          <w:szCs w:val="22"/>
        </w:rPr>
        <w:t>see p. 2</w:t>
      </w:r>
      <w:r w:rsidR="00A95355" w:rsidRPr="00A95355">
        <w:rPr>
          <w:rFonts w:ascii="Calibri" w:eastAsia="Calibri" w:hAnsi="Calibri" w:cs="Calibri"/>
          <w:sz w:val="22"/>
          <w:szCs w:val="22"/>
        </w:rPr>
        <w:t xml:space="preserve">) during </w:t>
      </w:r>
      <w:r w:rsidRPr="00A95355">
        <w:rPr>
          <w:rFonts w:ascii="Calibri" w:eastAsia="Calibri" w:hAnsi="Calibri" w:cs="Calibri"/>
          <w:sz w:val="22"/>
          <w:szCs w:val="22"/>
          <w:highlight w:val="white"/>
        </w:rPr>
        <w:t xml:space="preserve">planning. </w:t>
      </w:r>
      <w:r w:rsidR="00A95355" w:rsidRPr="00A95355">
        <w:rPr>
          <w:rFonts w:ascii="Calibri" w:eastAsia="Calibri" w:hAnsi="Calibri" w:cs="Calibri"/>
          <w:sz w:val="22"/>
          <w:szCs w:val="22"/>
          <w:highlight w:val="white"/>
        </w:rPr>
        <w:t>They can select a SEL competency or a sub-competency as the focus for a lesson, group of lessons, or unit alongside other content and language goals or objectives. L</w:t>
      </w:r>
      <w:r w:rsidRPr="00A95355">
        <w:rPr>
          <w:rFonts w:ascii="Calibri" w:eastAsia="Calibri" w:hAnsi="Calibri" w:cs="Calibri"/>
          <w:sz w:val="22"/>
          <w:szCs w:val="22"/>
          <w:highlight w:val="white"/>
        </w:rPr>
        <w:t>inking SEL skills with target language and content</w:t>
      </w:r>
      <w:r w:rsidR="00A95355" w:rsidRPr="00A95355">
        <w:rPr>
          <w:rFonts w:ascii="Calibri" w:eastAsia="Calibri" w:hAnsi="Calibri" w:cs="Calibri"/>
          <w:sz w:val="22"/>
          <w:szCs w:val="22"/>
          <w:highlight w:val="white"/>
        </w:rPr>
        <w:t xml:space="preserve"> can support newcomers in engaging with lessons and units, maximizing their learning.</w:t>
      </w:r>
      <w:r w:rsidR="00A95355">
        <w:rPr>
          <w:rFonts w:ascii="Calibri" w:eastAsia="Calibri" w:hAnsi="Calibri" w:cs="Calibri"/>
          <w:sz w:val="22"/>
          <w:szCs w:val="22"/>
          <w:highlight w:val="white"/>
        </w:rPr>
        <w:t xml:space="preserve"> The English Learner Collaboration Tool can also be helpful to groups of educators working together to integrate instruction in these key areas to support the whole child.</w:t>
      </w:r>
    </w:p>
    <w:p w14:paraId="3FD2AA94" w14:textId="77777777" w:rsidR="00204C4F" w:rsidRDefault="00204C4F">
      <w:pPr>
        <w:ind w:right="-15"/>
        <w:rPr>
          <w:rFonts w:ascii="Georgia" w:eastAsia="Georgia" w:hAnsi="Georgia" w:cs="Georgia"/>
          <w:b/>
          <w:color w:val="7030A0"/>
          <w:highlight w:val="white"/>
        </w:rPr>
      </w:pPr>
    </w:p>
    <w:p w14:paraId="623FF644" w14:textId="77777777" w:rsidR="00FF1E5C" w:rsidRDefault="00FF1E5C" w:rsidP="00FF1E5C">
      <w:pPr>
        <w:spacing w:line="300" w:lineRule="auto"/>
        <w:ind w:right="-15"/>
        <w:rPr>
          <w:rFonts w:ascii="Georgia" w:eastAsia="Georgia" w:hAnsi="Georgia" w:cs="Georgia"/>
          <w:b/>
          <w:color w:val="7030A0"/>
          <w:highlight w:val="white"/>
        </w:rPr>
      </w:pPr>
      <w:r>
        <w:rPr>
          <w:rFonts w:ascii="Georgia" w:eastAsia="Georgia" w:hAnsi="Georgia" w:cs="Georgia"/>
          <w:b/>
          <w:color w:val="7030A0"/>
          <w:highlight w:val="white"/>
        </w:rPr>
        <w:t>Actions-at-a-Glance</w:t>
      </w:r>
    </w:p>
    <w:tbl>
      <w:tblPr>
        <w:tblStyle w:val="a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070"/>
      </w:tblGrid>
      <w:tr w:rsidR="00FA0952" w14:paraId="5052B1EE" w14:textId="77777777" w:rsidTr="0080266B">
        <w:tc>
          <w:tcPr>
            <w:tcW w:w="10070" w:type="dxa"/>
            <w:shd w:val="clear" w:color="auto" w:fill="DEEBF6"/>
          </w:tcPr>
          <w:p w14:paraId="00000025" w14:textId="75299E55" w:rsidR="00FA0952" w:rsidRDefault="00FD0388">
            <w:pPr>
              <w:ind w:right="-15"/>
              <w:jc w:val="center"/>
              <w:rPr>
                <w:rFonts w:ascii="Georgia" w:eastAsia="Georgia" w:hAnsi="Georgia" w:cs="Georgia"/>
                <w:b/>
                <w:color w:val="7030A0"/>
                <w:highlight w:val="white"/>
              </w:rPr>
            </w:pPr>
            <w:r w:rsidRPr="00DB131E">
              <w:rPr>
                <w:rFonts w:ascii="Georgia" w:hAnsi="Georgia"/>
                <w:b/>
                <w:bCs/>
                <w:shd w:val="clear" w:color="auto" w:fill="DEEAF6" w:themeFill="accent5" w:themeFillTint="33"/>
              </w:rPr>
              <w:t xml:space="preserve">Actions </w:t>
            </w:r>
            <w:r>
              <w:rPr>
                <w:rFonts w:ascii="Georgia" w:hAnsi="Georgia"/>
                <w:b/>
                <w:bCs/>
                <w:shd w:val="clear" w:color="auto" w:fill="DEEAF6" w:themeFill="accent5" w:themeFillTint="33"/>
              </w:rPr>
              <w:t>for Classroom Educators</w:t>
            </w:r>
          </w:p>
        </w:tc>
      </w:tr>
      <w:tr w:rsidR="00FA0952" w14:paraId="0F80E229" w14:textId="77777777" w:rsidTr="0080266B">
        <w:tc>
          <w:tcPr>
            <w:tcW w:w="10070" w:type="dxa"/>
          </w:tcPr>
          <w:p w14:paraId="00000026" w14:textId="0F5980D2" w:rsidR="00FA0952" w:rsidRPr="00CB3098" w:rsidRDefault="007360E2" w:rsidP="00A95355">
            <w:pPr>
              <w:numPr>
                <w:ilvl w:val="0"/>
                <w:numId w:val="22"/>
              </w:numPr>
              <w:ind w:left="216" w:right="-20" w:hanging="216"/>
              <w:rPr>
                <w:rFonts w:ascii="Calibri" w:eastAsia="Calibri" w:hAnsi="Calibri" w:cs="Calibri"/>
                <w:sz w:val="22"/>
                <w:szCs w:val="22"/>
                <w:highlight w:val="white"/>
              </w:rPr>
            </w:pPr>
            <w:r>
              <w:rPr>
                <w:rFonts w:ascii="Calibri" w:eastAsia="Calibri" w:hAnsi="Calibri" w:cs="Calibri"/>
                <w:sz w:val="22"/>
                <w:szCs w:val="22"/>
                <w:highlight w:val="white"/>
              </w:rPr>
              <w:t xml:space="preserve">Use </w:t>
            </w:r>
            <w:r>
              <w:rPr>
                <w:rFonts w:ascii="Calibri" w:eastAsia="Calibri" w:hAnsi="Calibri" w:cs="Calibri"/>
                <w:sz w:val="22"/>
                <w:szCs w:val="22"/>
              </w:rPr>
              <w:t xml:space="preserve">academic conversation scaffolds to promote </w:t>
            </w:r>
            <w:r w:rsidR="00A95355">
              <w:rPr>
                <w:rFonts w:ascii="Calibri" w:eastAsia="Calibri" w:hAnsi="Calibri" w:cs="Calibri"/>
                <w:sz w:val="22"/>
                <w:szCs w:val="22"/>
              </w:rPr>
              <w:t xml:space="preserve">high-quality </w:t>
            </w:r>
            <w:r>
              <w:rPr>
                <w:rFonts w:ascii="Calibri" w:eastAsia="Calibri" w:hAnsi="Calibri" w:cs="Calibri"/>
                <w:sz w:val="22"/>
                <w:szCs w:val="22"/>
              </w:rPr>
              <w:t xml:space="preserve">peer-to-peer </w:t>
            </w:r>
            <w:r w:rsidR="00A95355">
              <w:rPr>
                <w:rFonts w:ascii="Calibri" w:eastAsia="Calibri" w:hAnsi="Calibri" w:cs="Calibri"/>
                <w:sz w:val="22"/>
                <w:szCs w:val="22"/>
              </w:rPr>
              <w:t>interactions.</w:t>
            </w:r>
          </w:p>
          <w:p w14:paraId="20532862" w14:textId="03C7DFEF" w:rsidR="00CB3098" w:rsidRDefault="00A95355" w:rsidP="00A95355">
            <w:pPr>
              <w:numPr>
                <w:ilvl w:val="0"/>
                <w:numId w:val="22"/>
              </w:numPr>
              <w:ind w:left="216" w:right="-20" w:hanging="216"/>
              <w:rPr>
                <w:rFonts w:ascii="Calibri" w:eastAsia="Calibri" w:hAnsi="Calibri" w:cs="Calibri"/>
                <w:sz w:val="22"/>
                <w:szCs w:val="22"/>
                <w:highlight w:val="white"/>
              </w:rPr>
            </w:pPr>
            <w:r>
              <w:rPr>
                <w:rFonts w:ascii="Calibri" w:eastAsia="Calibri" w:hAnsi="Calibri" w:cs="Calibri"/>
                <w:sz w:val="22"/>
                <w:szCs w:val="22"/>
              </w:rPr>
              <w:t>Teach newcomers to use</w:t>
            </w:r>
            <w:r w:rsidR="00CB3098">
              <w:rPr>
                <w:rFonts w:ascii="Calibri" w:eastAsia="Calibri" w:hAnsi="Calibri" w:cs="Calibri"/>
                <w:sz w:val="22"/>
                <w:szCs w:val="22"/>
              </w:rPr>
              <w:t xml:space="preserve"> bilingual dictionaries </w:t>
            </w:r>
            <w:r>
              <w:rPr>
                <w:rFonts w:ascii="Calibri" w:eastAsia="Calibri" w:hAnsi="Calibri" w:cs="Calibri"/>
                <w:sz w:val="22"/>
                <w:szCs w:val="22"/>
              </w:rPr>
              <w:t xml:space="preserve">and other strategies to scaffold and support academic writing. </w:t>
            </w:r>
          </w:p>
          <w:p w14:paraId="00000028" w14:textId="32A61CDA" w:rsidR="00FA0952" w:rsidRDefault="007360E2" w:rsidP="00A95355">
            <w:pPr>
              <w:numPr>
                <w:ilvl w:val="0"/>
                <w:numId w:val="22"/>
              </w:numPr>
              <w:ind w:left="216" w:right="-15" w:hanging="216"/>
              <w:rPr>
                <w:rFonts w:ascii="Calibri" w:eastAsia="Calibri" w:hAnsi="Calibri" w:cs="Calibri"/>
                <w:sz w:val="22"/>
                <w:szCs w:val="22"/>
              </w:rPr>
            </w:pPr>
            <w:r>
              <w:rPr>
                <w:rFonts w:ascii="Calibri" w:eastAsia="Calibri" w:hAnsi="Calibri" w:cs="Calibri"/>
                <w:sz w:val="22"/>
                <w:szCs w:val="22"/>
              </w:rPr>
              <w:t xml:space="preserve">Design </w:t>
            </w:r>
            <w:r w:rsidRPr="00531C0F">
              <w:rPr>
                <w:rFonts w:ascii="Calibri" w:eastAsia="Calibri" w:hAnsi="Calibri" w:cs="Calibri"/>
                <w:sz w:val="22"/>
                <w:szCs w:val="22"/>
              </w:rPr>
              <w:t xml:space="preserve">PBL </w:t>
            </w:r>
            <w:r w:rsidR="00E01D42" w:rsidRPr="00531C0F">
              <w:rPr>
                <w:rFonts w:ascii="Calibri" w:eastAsia="Calibri" w:hAnsi="Calibri" w:cs="Calibri"/>
                <w:sz w:val="22"/>
                <w:szCs w:val="22"/>
              </w:rPr>
              <w:t>p</w:t>
            </w:r>
            <w:r w:rsidRPr="00531C0F">
              <w:rPr>
                <w:rFonts w:ascii="Calibri" w:eastAsia="Calibri" w:hAnsi="Calibri" w:cs="Calibri"/>
                <w:sz w:val="22"/>
                <w:szCs w:val="22"/>
              </w:rPr>
              <w:t xml:space="preserve">rojects </w:t>
            </w:r>
            <w:r w:rsidR="00E01D42" w:rsidRPr="00531C0F">
              <w:rPr>
                <w:rFonts w:ascii="Calibri" w:eastAsia="Calibri" w:hAnsi="Calibri" w:cs="Calibri"/>
                <w:sz w:val="22"/>
                <w:szCs w:val="22"/>
              </w:rPr>
              <w:t>with newcomers</w:t>
            </w:r>
            <w:r w:rsidR="00E01D42">
              <w:rPr>
                <w:rFonts w:ascii="Calibri" w:eastAsia="Calibri" w:hAnsi="Calibri" w:cs="Calibri"/>
                <w:sz w:val="22"/>
                <w:szCs w:val="22"/>
              </w:rPr>
              <w:t xml:space="preserve"> in mind, integrating </w:t>
            </w:r>
            <w:r>
              <w:rPr>
                <w:rFonts w:ascii="Calibri" w:eastAsia="Calibri" w:hAnsi="Calibri" w:cs="Calibri"/>
                <w:sz w:val="22"/>
                <w:szCs w:val="22"/>
              </w:rPr>
              <w:t>content, language, and social-emotional learning</w:t>
            </w:r>
            <w:r w:rsidR="00A95355">
              <w:rPr>
                <w:rFonts w:ascii="Calibri" w:eastAsia="Calibri" w:hAnsi="Calibri" w:cs="Calibri"/>
                <w:sz w:val="22"/>
                <w:szCs w:val="22"/>
              </w:rPr>
              <w:t>.</w:t>
            </w:r>
          </w:p>
          <w:p w14:paraId="6AC149B5" w14:textId="0393844E" w:rsidR="00E01D42" w:rsidRDefault="00E01D42" w:rsidP="000B6F61">
            <w:pPr>
              <w:numPr>
                <w:ilvl w:val="0"/>
                <w:numId w:val="22"/>
              </w:numPr>
              <w:ind w:left="216" w:right="-15" w:hanging="216"/>
              <w:rPr>
                <w:rFonts w:ascii="Calibri" w:eastAsia="Calibri" w:hAnsi="Calibri" w:cs="Calibri"/>
                <w:sz w:val="22"/>
                <w:szCs w:val="22"/>
                <w:highlight w:val="white"/>
              </w:rPr>
            </w:pPr>
            <w:r w:rsidRPr="00E01D42">
              <w:rPr>
                <w:rFonts w:ascii="Calibri" w:eastAsia="Calibri" w:hAnsi="Calibri" w:cs="Calibri"/>
                <w:sz w:val="22"/>
                <w:szCs w:val="22"/>
                <w:highlight w:val="white"/>
              </w:rPr>
              <w:t>Develop and implement standards-based high-quality instruction and curriculum</w:t>
            </w:r>
            <w:r>
              <w:rPr>
                <w:rFonts w:ascii="Calibri" w:eastAsia="Calibri" w:hAnsi="Calibri" w:cs="Calibri"/>
                <w:sz w:val="22"/>
                <w:szCs w:val="22"/>
                <w:highlight w:val="white"/>
              </w:rPr>
              <w:t xml:space="preserve"> drawing from current frameworks (</w:t>
            </w:r>
            <w:hyperlink r:id="rId58" w:history="1">
              <w:r>
                <w:rPr>
                  <w:rStyle w:val="Hyperlink"/>
                  <w:rFonts w:ascii="Calibri" w:eastAsia="Calibri" w:hAnsi="Calibri" w:cs="Calibri"/>
                  <w:sz w:val="22"/>
                  <w:szCs w:val="22"/>
                  <w:highlight w:val="white"/>
                </w:rPr>
                <w:t>content area</w:t>
              </w:r>
            </w:hyperlink>
            <w:r>
              <w:rPr>
                <w:rFonts w:ascii="Calibri" w:eastAsia="Calibri" w:hAnsi="Calibri" w:cs="Calibri"/>
                <w:sz w:val="22"/>
                <w:szCs w:val="22"/>
                <w:highlight w:val="white"/>
              </w:rPr>
              <w:t xml:space="preserve">, </w:t>
            </w:r>
            <w:r w:rsidRPr="00531C0F">
              <w:rPr>
                <w:rFonts w:ascii="Calibri" w:eastAsia="Calibri" w:hAnsi="Calibri" w:cs="Calibri"/>
                <w:sz w:val="22"/>
                <w:szCs w:val="22"/>
                <w:highlight w:val="white"/>
              </w:rPr>
              <w:t>language</w:t>
            </w:r>
            <w:r>
              <w:rPr>
                <w:rFonts w:ascii="Calibri" w:eastAsia="Calibri" w:hAnsi="Calibri" w:cs="Calibri"/>
                <w:sz w:val="22"/>
                <w:szCs w:val="22"/>
                <w:highlight w:val="white"/>
              </w:rPr>
              <w:t xml:space="preserve">, </w:t>
            </w:r>
            <w:hyperlink r:id="rId59" w:history="1">
              <w:r w:rsidRPr="00E01D42">
                <w:rPr>
                  <w:rStyle w:val="Hyperlink"/>
                  <w:rFonts w:ascii="Calibri" w:eastAsia="Calibri" w:hAnsi="Calibri" w:cs="Calibri"/>
                  <w:sz w:val="22"/>
                  <w:szCs w:val="22"/>
                  <w:highlight w:val="white"/>
                </w:rPr>
                <w:t>SEL</w:t>
              </w:r>
            </w:hyperlink>
            <w:r>
              <w:rPr>
                <w:rFonts w:ascii="Calibri" w:eastAsia="Calibri" w:hAnsi="Calibri" w:cs="Calibri"/>
                <w:sz w:val="22"/>
                <w:szCs w:val="22"/>
                <w:highlight w:val="white"/>
              </w:rPr>
              <w:t>) and related resources.</w:t>
            </w:r>
          </w:p>
          <w:p w14:paraId="0000002F" w14:textId="5EB06402" w:rsidR="00FA0952" w:rsidRDefault="007360E2" w:rsidP="00A95355">
            <w:pPr>
              <w:numPr>
                <w:ilvl w:val="0"/>
                <w:numId w:val="22"/>
              </w:numPr>
              <w:ind w:left="216" w:right="-15" w:hanging="216"/>
              <w:rPr>
                <w:rFonts w:ascii="Calibri" w:eastAsia="Calibri" w:hAnsi="Calibri" w:cs="Calibri"/>
                <w:sz w:val="22"/>
                <w:szCs w:val="22"/>
                <w:highlight w:val="white"/>
              </w:rPr>
            </w:pPr>
            <w:r>
              <w:rPr>
                <w:rFonts w:ascii="Calibri" w:eastAsia="Calibri" w:hAnsi="Calibri" w:cs="Calibri"/>
                <w:sz w:val="22"/>
                <w:szCs w:val="22"/>
                <w:highlight w:val="white"/>
              </w:rPr>
              <w:t>Continually reflect on the extent to which your learning environment, materials and methods</w:t>
            </w:r>
            <w:r w:rsidR="00E01D42">
              <w:rPr>
                <w:rFonts w:ascii="Calibri" w:eastAsia="Calibri" w:hAnsi="Calibri" w:cs="Calibri"/>
                <w:sz w:val="22"/>
                <w:szCs w:val="22"/>
                <w:highlight w:val="white"/>
              </w:rPr>
              <w:t xml:space="preserve"> leverage strengths and meet needs of newcomers.</w:t>
            </w:r>
            <w:r>
              <w:rPr>
                <w:rFonts w:ascii="Calibri" w:eastAsia="Calibri" w:hAnsi="Calibri" w:cs="Calibri"/>
                <w:sz w:val="22"/>
                <w:szCs w:val="22"/>
                <w:highlight w:val="white"/>
              </w:rPr>
              <w:t xml:space="preserve"> </w:t>
            </w:r>
          </w:p>
          <w:p w14:paraId="00000030" w14:textId="7AEA6FB6" w:rsidR="00E01D42" w:rsidRPr="00E01D42" w:rsidRDefault="007360E2" w:rsidP="00E01D42">
            <w:pPr>
              <w:numPr>
                <w:ilvl w:val="0"/>
                <w:numId w:val="22"/>
              </w:numPr>
              <w:ind w:left="216" w:right="-15" w:hanging="216"/>
              <w:rPr>
                <w:rFonts w:ascii="Calibri" w:eastAsia="Calibri" w:hAnsi="Calibri" w:cs="Calibri"/>
                <w:sz w:val="22"/>
                <w:szCs w:val="22"/>
                <w:highlight w:val="white"/>
              </w:rPr>
            </w:pPr>
            <w:r>
              <w:rPr>
                <w:rFonts w:ascii="Calibri" w:eastAsia="Calibri" w:hAnsi="Calibri" w:cs="Calibri"/>
                <w:sz w:val="22"/>
                <w:szCs w:val="22"/>
                <w:highlight w:val="white"/>
              </w:rPr>
              <w:t xml:space="preserve">Use the </w:t>
            </w:r>
            <w:r w:rsidR="00E01D42">
              <w:rPr>
                <w:rFonts w:ascii="Calibri" w:eastAsia="Calibri" w:hAnsi="Calibri" w:cs="Calibri"/>
                <w:sz w:val="22"/>
                <w:szCs w:val="22"/>
                <w:highlight w:val="white"/>
              </w:rPr>
              <w:t xml:space="preserve">Next Generation ESL approach and </w:t>
            </w:r>
            <w:r>
              <w:rPr>
                <w:rFonts w:ascii="Calibri" w:eastAsia="Calibri" w:hAnsi="Calibri" w:cs="Calibri"/>
                <w:sz w:val="22"/>
                <w:szCs w:val="22"/>
                <w:highlight w:val="white"/>
              </w:rPr>
              <w:t xml:space="preserve">Collaboration Tool to </w:t>
            </w:r>
            <w:r w:rsidR="00E01D42">
              <w:rPr>
                <w:rFonts w:ascii="Calibri" w:eastAsia="Calibri" w:hAnsi="Calibri" w:cs="Calibri"/>
                <w:sz w:val="22"/>
                <w:szCs w:val="22"/>
                <w:highlight w:val="white"/>
              </w:rPr>
              <w:t>develop language-driven curriculum units.</w:t>
            </w:r>
          </w:p>
        </w:tc>
      </w:tr>
    </w:tbl>
    <w:p w14:paraId="613B9800" w14:textId="2A09017A" w:rsidR="00FD0388" w:rsidRDefault="00FD0388">
      <w:pPr>
        <w:rPr>
          <w:rFonts w:ascii="Georgia" w:eastAsia="Georgia" w:hAnsi="Georgia" w:cs="Georgia"/>
          <w:b/>
          <w:color w:val="7030A0"/>
          <w:highlight w:val="white"/>
        </w:rPr>
      </w:pPr>
    </w:p>
    <w:tbl>
      <w:tblP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40"/>
      </w:tblGrid>
      <w:tr w:rsidR="00FD0388" w14:paraId="58BECAE8" w14:textId="77777777" w:rsidTr="002B16C3">
        <w:tc>
          <w:tcPr>
            <w:tcW w:w="10140" w:type="dxa"/>
            <w:shd w:val="clear" w:color="auto" w:fill="DEEBF6"/>
          </w:tcPr>
          <w:p w14:paraId="75BC6D6C" w14:textId="42C80B9C" w:rsidR="00FD0388" w:rsidRDefault="00FD0388" w:rsidP="00FD0388">
            <w:pPr>
              <w:spacing w:line="300" w:lineRule="auto"/>
              <w:ind w:right="-15"/>
              <w:jc w:val="center"/>
              <w:rPr>
                <w:rFonts w:ascii="Calibri" w:eastAsia="Calibri" w:hAnsi="Calibri" w:cs="Calibri"/>
                <w:b/>
                <w:color w:val="7030A0"/>
                <w:sz w:val="22"/>
                <w:szCs w:val="22"/>
              </w:rPr>
            </w:pPr>
            <w:r w:rsidRPr="00DB131E">
              <w:rPr>
                <w:rFonts w:ascii="Georgia" w:hAnsi="Georgia"/>
                <w:b/>
                <w:bCs/>
                <w:shd w:val="clear" w:color="auto" w:fill="DEEAF6" w:themeFill="accent5" w:themeFillTint="33"/>
              </w:rPr>
              <w:t xml:space="preserve">Actions </w:t>
            </w:r>
            <w:r>
              <w:rPr>
                <w:rFonts w:ascii="Georgia" w:hAnsi="Georgia"/>
                <w:b/>
                <w:bCs/>
                <w:shd w:val="clear" w:color="auto" w:fill="DEEAF6" w:themeFill="accent5" w:themeFillTint="33"/>
              </w:rPr>
              <w:t>for School and District Leaders</w:t>
            </w:r>
          </w:p>
        </w:tc>
      </w:tr>
      <w:tr w:rsidR="00FD0388" w14:paraId="08555C16" w14:textId="77777777" w:rsidTr="002B16C3">
        <w:tc>
          <w:tcPr>
            <w:tcW w:w="10140" w:type="dxa"/>
          </w:tcPr>
          <w:p w14:paraId="2DC76A7B" w14:textId="3185704F" w:rsidR="00FD0388" w:rsidRDefault="00E01D42" w:rsidP="00E01D42">
            <w:pPr>
              <w:numPr>
                <w:ilvl w:val="0"/>
                <w:numId w:val="23"/>
              </w:numPr>
              <w:ind w:left="216" w:right="-14" w:hanging="216"/>
              <w:rPr>
                <w:rFonts w:ascii="Calibri" w:eastAsia="Calibri" w:hAnsi="Calibri" w:cs="Calibri"/>
                <w:sz w:val="22"/>
                <w:szCs w:val="22"/>
                <w:highlight w:val="white"/>
              </w:rPr>
            </w:pPr>
            <w:r>
              <w:rPr>
                <w:rFonts w:ascii="Calibri" w:eastAsia="Calibri" w:hAnsi="Calibri" w:cs="Calibri"/>
                <w:sz w:val="22"/>
                <w:szCs w:val="22"/>
                <w:highlight w:val="white"/>
              </w:rPr>
              <w:t>S</w:t>
            </w:r>
            <w:r w:rsidR="00FD0388">
              <w:rPr>
                <w:rFonts w:ascii="Calibri" w:eastAsia="Calibri" w:hAnsi="Calibri" w:cs="Calibri"/>
                <w:sz w:val="22"/>
                <w:szCs w:val="22"/>
                <w:highlight w:val="white"/>
              </w:rPr>
              <w:t xml:space="preserve">howcase </w:t>
            </w:r>
            <w:r>
              <w:rPr>
                <w:rFonts w:ascii="Calibri" w:eastAsia="Calibri" w:hAnsi="Calibri" w:cs="Calibri"/>
                <w:sz w:val="22"/>
                <w:szCs w:val="22"/>
                <w:highlight w:val="white"/>
              </w:rPr>
              <w:t xml:space="preserve">newcomers’ </w:t>
            </w:r>
            <w:proofErr w:type="gramStart"/>
            <w:r>
              <w:rPr>
                <w:rFonts w:ascii="Calibri" w:eastAsia="Calibri" w:hAnsi="Calibri" w:cs="Calibri"/>
                <w:sz w:val="22"/>
                <w:szCs w:val="22"/>
                <w:highlight w:val="white"/>
              </w:rPr>
              <w:t>school</w:t>
            </w:r>
            <w:r w:rsidR="00FD0388">
              <w:rPr>
                <w:rFonts w:ascii="Calibri" w:eastAsia="Calibri" w:hAnsi="Calibri" w:cs="Calibri"/>
                <w:sz w:val="22"/>
                <w:szCs w:val="22"/>
                <w:highlight w:val="white"/>
              </w:rPr>
              <w:t xml:space="preserve"> work</w:t>
            </w:r>
            <w:proofErr w:type="gramEnd"/>
            <w:r w:rsidR="00FD0388">
              <w:rPr>
                <w:rFonts w:ascii="Calibri" w:eastAsia="Calibri" w:hAnsi="Calibri" w:cs="Calibri"/>
                <w:sz w:val="22"/>
                <w:szCs w:val="22"/>
                <w:highlight w:val="white"/>
              </w:rPr>
              <w:t xml:space="preserve"> and invite families and community members to participate and share resources</w:t>
            </w:r>
            <w:r>
              <w:rPr>
                <w:rFonts w:ascii="Calibri" w:eastAsia="Calibri" w:hAnsi="Calibri" w:cs="Calibri"/>
                <w:sz w:val="22"/>
                <w:szCs w:val="22"/>
                <w:highlight w:val="white"/>
              </w:rPr>
              <w:t>.</w:t>
            </w:r>
          </w:p>
          <w:p w14:paraId="564CCB45" w14:textId="440C433A" w:rsidR="00FD0388" w:rsidRDefault="00FD0388" w:rsidP="00E01D42">
            <w:pPr>
              <w:numPr>
                <w:ilvl w:val="0"/>
                <w:numId w:val="23"/>
              </w:numPr>
              <w:ind w:left="216" w:right="-14" w:hanging="216"/>
              <w:rPr>
                <w:rFonts w:ascii="Calibri" w:eastAsia="Calibri" w:hAnsi="Calibri" w:cs="Calibri"/>
                <w:sz w:val="22"/>
                <w:szCs w:val="22"/>
                <w:highlight w:val="white"/>
              </w:rPr>
            </w:pPr>
            <w:r>
              <w:rPr>
                <w:rFonts w:ascii="Calibri" w:eastAsia="Calibri" w:hAnsi="Calibri" w:cs="Calibri"/>
                <w:sz w:val="22"/>
                <w:szCs w:val="22"/>
                <w:highlight w:val="white"/>
              </w:rPr>
              <w:t>I</w:t>
            </w:r>
            <w:r w:rsidR="00E01D42">
              <w:rPr>
                <w:rFonts w:ascii="Calibri" w:eastAsia="Calibri" w:hAnsi="Calibri" w:cs="Calibri"/>
                <w:sz w:val="22"/>
                <w:szCs w:val="22"/>
                <w:highlight w:val="white"/>
              </w:rPr>
              <w:t xml:space="preserve">mplement a home visit program and other strategies to build partnerships with newcomers’ </w:t>
            </w:r>
            <w:r w:rsidR="00E01D42" w:rsidRPr="00531C0F">
              <w:rPr>
                <w:rFonts w:ascii="Calibri" w:eastAsia="Calibri" w:hAnsi="Calibri" w:cs="Calibri"/>
                <w:sz w:val="22"/>
                <w:szCs w:val="22"/>
                <w:highlight w:val="white"/>
              </w:rPr>
              <w:t>families</w:t>
            </w:r>
            <w:r w:rsidR="00E01D42">
              <w:rPr>
                <w:rFonts w:ascii="Calibri" w:eastAsia="Calibri" w:hAnsi="Calibri" w:cs="Calibri"/>
                <w:sz w:val="22"/>
                <w:szCs w:val="22"/>
                <w:highlight w:val="white"/>
              </w:rPr>
              <w:t xml:space="preserve">. </w:t>
            </w:r>
            <w:r>
              <w:rPr>
                <w:rFonts w:ascii="Calibri" w:eastAsia="Calibri" w:hAnsi="Calibri" w:cs="Calibri"/>
                <w:sz w:val="22"/>
                <w:szCs w:val="22"/>
                <w:highlight w:val="white"/>
              </w:rPr>
              <w:t xml:space="preserve"> </w:t>
            </w:r>
          </w:p>
          <w:p w14:paraId="62B12A88" w14:textId="77777777" w:rsidR="00E01D42" w:rsidRDefault="00FD0388" w:rsidP="00E01D42">
            <w:pPr>
              <w:numPr>
                <w:ilvl w:val="0"/>
                <w:numId w:val="23"/>
              </w:numPr>
              <w:ind w:left="216" w:right="-14" w:hanging="216"/>
              <w:rPr>
                <w:rFonts w:ascii="Calibri" w:eastAsia="Calibri" w:hAnsi="Calibri" w:cs="Calibri"/>
                <w:sz w:val="22"/>
                <w:szCs w:val="22"/>
                <w:highlight w:val="white"/>
              </w:rPr>
            </w:pPr>
            <w:r>
              <w:rPr>
                <w:rFonts w:ascii="Calibri" w:eastAsia="Calibri" w:hAnsi="Calibri" w:cs="Calibri"/>
                <w:sz w:val="22"/>
                <w:szCs w:val="22"/>
                <w:highlight w:val="white"/>
              </w:rPr>
              <w:t xml:space="preserve">Consider implementing Restorative Justice Circle practices </w:t>
            </w:r>
            <w:r w:rsidR="00E01D42">
              <w:rPr>
                <w:rFonts w:ascii="Calibri" w:eastAsia="Calibri" w:hAnsi="Calibri" w:cs="Calibri"/>
                <w:sz w:val="22"/>
                <w:szCs w:val="22"/>
                <w:highlight w:val="white"/>
              </w:rPr>
              <w:t xml:space="preserve">at the school level </w:t>
            </w:r>
            <w:r>
              <w:rPr>
                <w:rFonts w:ascii="Calibri" w:eastAsia="Calibri" w:hAnsi="Calibri" w:cs="Calibri"/>
                <w:sz w:val="22"/>
                <w:szCs w:val="22"/>
                <w:highlight w:val="white"/>
              </w:rPr>
              <w:t xml:space="preserve">to </w:t>
            </w:r>
            <w:r w:rsidR="00E01D42">
              <w:rPr>
                <w:rFonts w:ascii="Calibri" w:eastAsia="Calibri" w:hAnsi="Calibri" w:cs="Calibri"/>
                <w:sz w:val="22"/>
                <w:szCs w:val="22"/>
                <w:highlight w:val="white"/>
              </w:rPr>
              <w:t>develop supportive school cultures and amplify student voice in clas</w:t>
            </w:r>
            <w:r>
              <w:rPr>
                <w:rFonts w:ascii="Calibri" w:eastAsia="Calibri" w:hAnsi="Calibri" w:cs="Calibri"/>
                <w:sz w:val="22"/>
                <w:szCs w:val="22"/>
                <w:highlight w:val="white"/>
              </w:rPr>
              <w:t>sroom, school, and community discussions</w:t>
            </w:r>
            <w:r w:rsidR="00E01D42">
              <w:rPr>
                <w:rFonts w:ascii="Calibri" w:eastAsia="Calibri" w:hAnsi="Calibri" w:cs="Calibri"/>
                <w:sz w:val="22"/>
                <w:szCs w:val="22"/>
                <w:highlight w:val="white"/>
              </w:rPr>
              <w:t>.</w:t>
            </w:r>
          </w:p>
          <w:p w14:paraId="7C5282BA" w14:textId="77777777" w:rsidR="00412147" w:rsidRDefault="007F3F7A" w:rsidP="00412147">
            <w:pPr>
              <w:numPr>
                <w:ilvl w:val="0"/>
                <w:numId w:val="23"/>
              </w:numPr>
              <w:ind w:left="216" w:right="-14" w:hanging="216"/>
              <w:rPr>
                <w:rFonts w:ascii="Calibri" w:eastAsia="Calibri" w:hAnsi="Calibri" w:cs="Calibri"/>
                <w:sz w:val="22"/>
                <w:szCs w:val="22"/>
                <w:highlight w:val="white"/>
              </w:rPr>
            </w:pPr>
            <w:r>
              <w:rPr>
                <w:rFonts w:ascii="Calibri" w:eastAsia="Calibri" w:hAnsi="Calibri" w:cs="Calibri"/>
                <w:sz w:val="22"/>
                <w:szCs w:val="22"/>
                <w:highlight w:val="white"/>
              </w:rPr>
              <w:t>Develop newcomer programming</w:t>
            </w:r>
            <w:r w:rsidR="00412147">
              <w:rPr>
                <w:rFonts w:ascii="Calibri" w:eastAsia="Calibri" w:hAnsi="Calibri" w:cs="Calibri"/>
                <w:sz w:val="22"/>
                <w:szCs w:val="22"/>
                <w:highlight w:val="white"/>
              </w:rPr>
              <w:t xml:space="preserve"> in ways that do not interfere with core content area instruction (e.g., newcomer programs that include ESL as well as core content area instruction).</w:t>
            </w:r>
          </w:p>
          <w:p w14:paraId="567958ED" w14:textId="2157F0D6" w:rsidR="00412147" w:rsidRPr="00412147" w:rsidRDefault="00412147" w:rsidP="00412147">
            <w:pPr>
              <w:numPr>
                <w:ilvl w:val="0"/>
                <w:numId w:val="23"/>
              </w:numPr>
              <w:ind w:left="216" w:right="-14" w:hanging="216"/>
              <w:rPr>
                <w:rFonts w:ascii="Calibri" w:eastAsia="Calibri" w:hAnsi="Calibri" w:cs="Calibri"/>
                <w:sz w:val="22"/>
                <w:szCs w:val="22"/>
                <w:highlight w:val="white"/>
              </w:rPr>
            </w:pPr>
            <w:r>
              <w:rPr>
                <w:rFonts w:ascii="Calibri" w:eastAsia="Calibri" w:hAnsi="Calibri" w:cs="Calibri"/>
                <w:sz w:val="22"/>
                <w:szCs w:val="22"/>
                <w:highlight w:val="white"/>
              </w:rPr>
              <w:t>Provide professional learning focused on the specific needs of newcomers.</w:t>
            </w:r>
          </w:p>
        </w:tc>
      </w:tr>
    </w:tbl>
    <w:p w14:paraId="18F5D56A" w14:textId="7388A906" w:rsidR="00FD0388" w:rsidRDefault="00FD0388">
      <w:pPr>
        <w:rPr>
          <w:rFonts w:ascii="Georgia" w:eastAsia="Georgia" w:hAnsi="Georgia" w:cs="Georgia"/>
          <w:b/>
          <w:color w:val="7030A0"/>
          <w:highlight w:val="white"/>
        </w:rPr>
      </w:pPr>
    </w:p>
    <w:p w14:paraId="5CC93AE5" w14:textId="2EE55CCD" w:rsidR="00412147" w:rsidRDefault="00412147">
      <w:pPr>
        <w:rPr>
          <w:rFonts w:ascii="Georgia" w:eastAsia="Georgia" w:hAnsi="Georgia" w:cs="Georgia"/>
          <w:b/>
          <w:color w:val="7030A0"/>
          <w:highlight w:val="white"/>
        </w:rPr>
      </w:pPr>
    </w:p>
    <w:p w14:paraId="3025F6BF" w14:textId="77777777" w:rsidR="00412147" w:rsidRDefault="00412147">
      <w:pPr>
        <w:rPr>
          <w:rFonts w:ascii="Georgia" w:eastAsia="Georgia" w:hAnsi="Georgia" w:cs="Georgia"/>
          <w:b/>
          <w:color w:val="7030A0"/>
          <w:highlight w:val="white"/>
        </w:rPr>
      </w:pPr>
    </w:p>
    <w:p w14:paraId="00000032" w14:textId="77777777" w:rsidR="00FA0952" w:rsidRDefault="007360E2">
      <w:pPr>
        <w:rPr>
          <w:rFonts w:ascii="Georgia" w:eastAsia="Georgia" w:hAnsi="Georgia" w:cs="Georgia"/>
          <w:b/>
          <w:color w:val="7030A0"/>
          <w:sz w:val="36"/>
          <w:szCs w:val="36"/>
        </w:rPr>
      </w:pPr>
      <w:r>
        <w:rPr>
          <w:rFonts w:ascii="Georgia" w:eastAsia="Georgia" w:hAnsi="Georgia" w:cs="Georgia"/>
          <w:b/>
          <w:color w:val="7030A0"/>
          <w:sz w:val="36"/>
          <w:szCs w:val="36"/>
        </w:rPr>
        <w:lastRenderedPageBreak/>
        <w:t>Instructional Planning Resources</w:t>
      </w:r>
    </w:p>
    <w:p w14:paraId="00000033" w14:textId="77777777" w:rsidR="00FA0952" w:rsidRPr="00412147" w:rsidRDefault="00FA0952" w:rsidP="00412147">
      <w:pPr>
        <w:rPr>
          <w:rFonts w:ascii="Calibri" w:hAnsi="Calibri" w:cs="Calibri"/>
          <w:sz w:val="12"/>
          <w:szCs w:val="12"/>
        </w:rPr>
      </w:pPr>
    </w:p>
    <w:p w14:paraId="00000034" w14:textId="77777777" w:rsidR="00FA0952" w:rsidRDefault="007360E2">
      <w:pPr>
        <w:pStyle w:val="Heading2"/>
        <w:rPr>
          <w:rFonts w:ascii="Georgia" w:eastAsia="Georgia" w:hAnsi="Georgia" w:cs="Georgia"/>
          <w:b/>
          <w:color w:val="7030A0"/>
          <w:sz w:val="24"/>
          <w:szCs w:val="24"/>
          <w:u w:val="single"/>
        </w:rPr>
      </w:pPr>
      <w:r>
        <w:rPr>
          <w:rFonts w:ascii="Georgia" w:eastAsia="Georgia" w:hAnsi="Georgia" w:cs="Georgia"/>
          <w:b/>
          <w:color w:val="7030A0"/>
          <w:sz w:val="24"/>
          <w:szCs w:val="24"/>
          <w:u w:val="single"/>
        </w:rPr>
        <w:t xml:space="preserve">DESE Practical Tools and Resources </w:t>
      </w:r>
    </w:p>
    <w:p w14:paraId="00000037" w14:textId="69DF8A8A" w:rsidR="00FA0952" w:rsidRPr="00E01D42" w:rsidRDefault="003F521F" w:rsidP="00E01D42">
      <w:pPr>
        <w:shd w:val="clear" w:color="auto" w:fill="FFFFFF"/>
        <w:rPr>
          <w:rFonts w:ascii="Calibri" w:eastAsia="Calibri" w:hAnsi="Calibri" w:cs="Calibri"/>
          <w:b/>
          <w:sz w:val="22"/>
          <w:szCs w:val="22"/>
        </w:rPr>
      </w:pPr>
      <w:hyperlink r:id="rId60">
        <w:r w:rsidR="007360E2" w:rsidRPr="00E01D42">
          <w:rPr>
            <w:rFonts w:ascii="Calibri" w:eastAsia="Calibri" w:hAnsi="Calibri" w:cs="Calibri"/>
            <w:color w:val="0563C1"/>
            <w:sz w:val="22"/>
            <w:szCs w:val="22"/>
            <w:u w:val="single"/>
          </w:rPr>
          <w:t>ESL Model Curriculum Units</w:t>
        </w:r>
      </w:hyperlink>
      <w:r w:rsidR="00E01D42" w:rsidRPr="00E01D42">
        <w:rPr>
          <w:rFonts w:ascii="Calibri" w:eastAsia="Calibri" w:hAnsi="Calibri" w:cs="Calibri"/>
          <w:color w:val="0563C1"/>
          <w:sz w:val="22"/>
          <w:szCs w:val="22"/>
        </w:rPr>
        <w:t xml:space="preserve"> </w:t>
      </w:r>
      <w:r w:rsidR="00E01D42" w:rsidRPr="00E01D42">
        <w:rPr>
          <w:rFonts w:ascii="Calibri" w:eastAsia="Calibri" w:hAnsi="Calibri" w:cs="Calibri"/>
          <w:sz w:val="22"/>
          <w:szCs w:val="22"/>
        </w:rPr>
        <w:t xml:space="preserve">provide exemplars of </w:t>
      </w:r>
      <w:r w:rsidR="007360E2" w:rsidRPr="00E01D42">
        <w:rPr>
          <w:rFonts w:ascii="Calibri" w:eastAsia="Calibri" w:hAnsi="Calibri" w:cs="Calibri"/>
          <w:sz w:val="22"/>
          <w:szCs w:val="22"/>
        </w:rPr>
        <w:t>complete units of instruction. Units labeled Levels 1-2 are appropriate for Newcomers</w:t>
      </w:r>
      <w:r w:rsidR="007360E2">
        <w:rPr>
          <w:rFonts w:ascii="Calibri" w:eastAsia="Calibri" w:hAnsi="Calibri" w:cs="Calibri"/>
          <w:sz w:val="22"/>
          <w:szCs w:val="22"/>
        </w:rPr>
        <w:t xml:space="preserve"> and span a range of topics and grade levels including access to clean water, family stories, weathering and erosion, and emotions, among others. </w:t>
      </w:r>
    </w:p>
    <w:p w14:paraId="1A899BBA" w14:textId="3D28A0EB" w:rsidR="000235F0" w:rsidRPr="000235F0" w:rsidRDefault="000235F0" w:rsidP="000235F0">
      <w:pPr>
        <w:rPr>
          <w:rFonts w:asciiTheme="minorHAnsi" w:hAnsiTheme="minorHAnsi" w:cstheme="minorHAnsi"/>
          <w:sz w:val="22"/>
          <w:szCs w:val="22"/>
        </w:rPr>
      </w:pPr>
      <w:bookmarkStart w:id="1" w:name="_Hlk86350435"/>
      <w:r w:rsidRPr="000235F0">
        <w:rPr>
          <w:rFonts w:asciiTheme="minorHAnsi" w:hAnsiTheme="minorHAnsi" w:cstheme="minorHAnsi"/>
          <w:sz w:val="22"/>
          <w:szCs w:val="22"/>
        </w:rPr>
        <w:t xml:space="preserve">ESL Tools and Resources </w:t>
      </w:r>
      <w:r>
        <w:rPr>
          <w:rFonts w:asciiTheme="minorHAnsi" w:hAnsiTheme="minorHAnsi" w:cstheme="minorHAnsi"/>
          <w:sz w:val="22"/>
          <w:szCs w:val="22"/>
        </w:rPr>
        <w:t>provides guidance for designing e</w:t>
      </w:r>
      <w:r w:rsidRPr="000235F0">
        <w:rPr>
          <w:rFonts w:asciiTheme="minorHAnsi" w:hAnsiTheme="minorHAnsi" w:cstheme="minorHAnsi"/>
          <w:sz w:val="22"/>
          <w:szCs w:val="22"/>
        </w:rPr>
        <w:t>ffective ESL instruction</w:t>
      </w:r>
      <w:r>
        <w:rPr>
          <w:rFonts w:asciiTheme="minorHAnsi" w:hAnsiTheme="minorHAnsi" w:cstheme="minorHAnsi"/>
          <w:sz w:val="22"/>
          <w:szCs w:val="22"/>
        </w:rPr>
        <w:t>,</w:t>
      </w:r>
      <w:r w:rsidRPr="000235F0">
        <w:rPr>
          <w:rFonts w:asciiTheme="minorHAnsi" w:hAnsiTheme="minorHAnsi" w:cstheme="minorHAnsi"/>
          <w:sz w:val="22"/>
          <w:szCs w:val="22"/>
        </w:rPr>
        <w:t xml:space="preserve"> including the Unit and Lesson Planning Thinking Processes and Templates. </w:t>
      </w:r>
    </w:p>
    <w:bookmarkEnd w:id="1"/>
    <w:p w14:paraId="0000003D" w14:textId="05FF8E30" w:rsidR="00FA0952" w:rsidRDefault="000235F0" w:rsidP="000235F0">
      <w:pPr>
        <w:ind w:right="-15"/>
        <w:rPr>
          <w:rFonts w:ascii="Calibri" w:eastAsia="Calibri" w:hAnsi="Calibri" w:cs="Calibri"/>
          <w:sz w:val="22"/>
          <w:szCs w:val="22"/>
        </w:rPr>
      </w:pPr>
      <w:r>
        <w:rPr>
          <w:rFonts w:ascii="Calibri" w:eastAsia="Calibri" w:hAnsi="Calibri" w:cs="Calibri"/>
          <w:sz w:val="22"/>
          <w:szCs w:val="22"/>
        </w:rPr>
        <w:t xml:space="preserve">English Learner Collaboration Tool supports educators of English learners (ESL, bilingual, grade level/content area, special education) in developing </w:t>
      </w:r>
      <w:r w:rsidR="007360E2">
        <w:rPr>
          <w:rFonts w:ascii="Calibri" w:eastAsia="Calibri" w:hAnsi="Calibri" w:cs="Calibri"/>
          <w:sz w:val="22"/>
          <w:szCs w:val="22"/>
        </w:rPr>
        <w:t>language-driven curriculum</w:t>
      </w:r>
      <w:r>
        <w:rPr>
          <w:rFonts w:ascii="Calibri" w:eastAsia="Calibri" w:hAnsi="Calibri" w:cs="Calibri"/>
          <w:sz w:val="22"/>
          <w:szCs w:val="22"/>
        </w:rPr>
        <w:t xml:space="preserve"> </w:t>
      </w:r>
      <w:r w:rsidR="007360E2">
        <w:rPr>
          <w:rFonts w:ascii="Calibri" w:eastAsia="Calibri" w:hAnsi="Calibri" w:cs="Calibri"/>
          <w:sz w:val="22"/>
          <w:szCs w:val="22"/>
        </w:rPr>
        <w:t xml:space="preserve">aligned to state </w:t>
      </w:r>
      <w:r>
        <w:rPr>
          <w:rFonts w:ascii="Calibri" w:eastAsia="Calibri" w:hAnsi="Calibri" w:cs="Calibri"/>
          <w:sz w:val="22"/>
          <w:szCs w:val="22"/>
        </w:rPr>
        <w:t>content area and language standards.</w:t>
      </w:r>
      <w:r w:rsidR="007360E2">
        <w:rPr>
          <w:rFonts w:ascii="Calibri" w:eastAsia="Calibri" w:hAnsi="Calibri" w:cs="Calibri"/>
          <w:sz w:val="22"/>
          <w:szCs w:val="22"/>
        </w:rPr>
        <w:t xml:space="preserve"> </w:t>
      </w:r>
    </w:p>
    <w:p w14:paraId="6DC1FA2D" w14:textId="342D63D2" w:rsidR="00B2792F" w:rsidRPr="000235F0" w:rsidRDefault="003F521F" w:rsidP="000235F0">
      <w:pPr>
        <w:ind w:right="-15"/>
        <w:rPr>
          <w:rFonts w:ascii="Calibri" w:eastAsia="Calibri" w:hAnsi="Calibri" w:cs="Calibri"/>
          <w:sz w:val="22"/>
          <w:szCs w:val="22"/>
        </w:rPr>
      </w:pPr>
      <w:hyperlink r:id="rId61" w:history="1">
        <w:proofErr w:type="spellStart"/>
        <w:r w:rsidR="00E24AFB" w:rsidRPr="000235F0">
          <w:rPr>
            <w:rStyle w:val="Hyperlink"/>
            <w:rFonts w:ascii="Calibri" w:eastAsia="Calibri" w:hAnsi="Calibri" w:cs="Calibri"/>
            <w:sz w:val="22"/>
            <w:szCs w:val="22"/>
          </w:rPr>
          <w:t>Translanguaging</w:t>
        </w:r>
        <w:proofErr w:type="spellEnd"/>
        <w:r w:rsidR="00E24AFB" w:rsidRPr="000235F0">
          <w:rPr>
            <w:rStyle w:val="Hyperlink"/>
            <w:rFonts w:ascii="Calibri" w:eastAsia="Calibri" w:hAnsi="Calibri" w:cs="Calibri"/>
            <w:sz w:val="22"/>
            <w:szCs w:val="22"/>
          </w:rPr>
          <w:t xml:space="preserve"> in Curriculum and Instruction</w:t>
        </w:r>
      </w:hyperlink>
      <w:r w:rsidR="00E24AFB" w:rsidRPr="000235F0">
        <w:rPr>
          <w:rFonts w:ascii="Calibri" w:eastAsia="Calibri" w:hAnsi="Calibri" w:cs="Calibri"/>
          <w:sz w:val="22"/>
          <w:szCs w:val="22"/>
        </w:rPr>
        <w:t xml:space="preserve"> provides examples of </w:t>
      </w:r>
      <w:proofErr w:type="spellStart"/>
      <w:r w:rsidR="00E24AFB" w:rsidRPr="000235F0">
        <w:rPr>
          <w:rFonts w:ascii="Calibri" w:eastAsia="Calibri" w:hAnsi="Calibri" w:cs="Calibri"/>
          <w:sz w:val="22"/>
          <w:szCs w:val="22"/>
        </w:rPr>
        <w:t>translanguaging</w:t>
      </w:r>
      <w:proofErr w:type="spellEnd"/>
      <w:r w:rsidR="00E24AFB" w:rsidRPr="000235F0">
        <w:rPr>
          <w:rFonts w:ascii="Calibri" w:eastAsia="Calibri" w:hAnsi="Calibri" w:cs="Calibri"/>
          <w:sz w:val="22"/>
          <w:szCs w:val="22"/>
        </w:rPr>
        <w:t xml:space="preserve"> in action at the elementary, middle, and high school level</w:t>
      </w:r>
      <w:r w:rsidR="000235F0">
        <w:rPr>
          <w:rFonts w:ascii="Calibri" w:eastAsia="Calibri" w:hAnsi="Calibri" w:cs="Calibri"/>
          <w:sz w:val="22"/>
          <w:szCs w:val="22"/>
        </w:rPr>
        <w:t xml:space="preserve"> connected to content area standards and sample </w:t>
      </w:r>
      <w:r w:rsidR="00E24AFB" w:rsidRPr="000235F0">
        <w:rPr>
          <w:rFonts w:ascii="Calibri" w:eastAsia="Calibri" w:hAnsi="Calibri" w:cs="Calibri"/>
          <w:sz w:val="22"/>
          <w:szCs w:val="22"/>
        </w:rPr>
        <w:t>instructional units at various grade levels</w:t>
      </w:r>
      <w:r w:rsidR="000235F0">
        <w:rPr>
          <w:rFonts w:ascii="Calibri" w:eastAsia="Calibri" w:hAnsi="Calibri" w:cs="Calibri"/>
          <w:sz w:val="22"/>
          <w:szCs w:val="22"/>
        </w:rPr>
        <w:t xml:space="preserve"> that include </w:t>
      </w:r>
      <w:r w:rsidR="00E24AFB" w:rsidRPr="000235F0">
        <w:rPr>
          <w:rFonts w:ascii="Calibri" w:eastAsia="Calibri" w:hAnsi="Calibri" w:cs="Calibri"/>
          <w:sz w:val="22"/>
          <w:szCs w:val="22"/>
        </w:rPr>
        <w:t>performance task</w:t>
      </w:r>
      <w:r w:rsidR="000235F0">
        <w:rPr>
          <w:rFonts w:ascii="Calibri" w:eastAsia="Calibri" w:hAnsi="Calibri" w:cs="Calibri"/>
          <w:sz w:val="22"/>
          <w:szCs w:val="22"/>
        </w:rPr>
        <w:t xml:space="preserve">s which could </w:t>
      </w:r>
      <w:r w:rsidR="00E24AFB" w:rsidRPr="000235F0">
        <w:rPr>
          <w:rFonts w:ascii="Calibri" w:eastAsia="Calibri" w:hAnsi="Calibri" w:cs="Calibri"/>
          <w:sz w:val="22"/>
          <w:szCs w:val="22"/>
        </w:rPr>
        <w:t>be readily implemented</w:t>
      </w:r>
      <w:r w:rsidR="000235F0">
        <w:rPr>
          <w:rFonts w:ascii="Calibri" w:eastAsia="Calibri" w:hAnsi="Calibri" w:cs="Calibri"/>
          <w:sz w:val="22"/>
          <w:szCs w:val="22"/>
        </w:rPr>
        <w:t xml:space="preserve"> with English learners. </w:t>
      </w:r>
    </w:p>
    <w:p w14:paraId="0000003E" w14:textId="77777777" w:rsidR="00FA0952" w:rsidRPr="00412147" w:rsidRDefault="00FA0952">
      <w:pPr>
        <w:rPr>
          <w:rFonts w:ascii="Calibri" w:hAnsi="Calibri" w:cs="Calibri"/>
          <w:sz w:val="12"/>
          <w:szCs w:val="12"/>
        </w:rPr>
      </w:pPr>
    </w:p>
    <w:p w14:paraId="0000003F" w14:textId="77777777" w:rsidR="00FA0952" w:rsidRDefault="007360E2">
      <w:pPr>
        <w:rPr>
          <w:rFonts w:ascii="Calibri" w:eastAsia="Calibri" w:hAnsi="Calibri" w:cs="Calibri"/>
          <w:sz w:val="22"/>
          <w:szCs w:val="22"/>
        </w:rPr>
      </w:pPr>
      <w:r>
        <w:rPr>
          <w:rFonts w:ascii="Georgia" w:eastAsia="Georgia" w:hAnsi="Georgia" w:cs="Georgia"/>
          <w:b/>
          <w:color w:val="7030A0"/>
          <w:u w:val="single"/>
        </w:rPr>
        <w:t xml:space="preserve">DESE Guidance </w:t>
      </w:r>
    </w:p>
    <w:p w14:paraId="46EAA590" w14:textId="77777777" w:rsidR="00251445" w:rsidRPr="00251445" w:rsidRDefault="00251445" w:rsidP="00251445">
      <w:pPr>
        <w:rPr>
          <w:rFonts w:asciiTheme="minorHAnsi" w:hAnsiTheme="minorHAnsi" w:cstheme="minorHAnsi"/>
          <w:sz w:val="22"/>
          <w:szCs w:val="22"/>
        </w:rPr>
      </w:pPr>
      <w:bookmarkStart w:id="2" w:name="_Hlk86350840"/>
      <w:r w:rsidRPr="00251445">
        <w:rPr>
          <w:rFonts w:asciiTheme="minorHAnsi" w:hAnsiTheme="minorHAnsi" w:cstheme="minorHAnsi"/>
          <w:color w:val="333333"/>
          <w:sz w:val="22"/>
          <w:szCs w:val="22"/>
          <w:shd w:val="clear" w:color="auto" w:fill="FFFFFF"/>
        </w:rPr>
        <w:t>ESL Best Practices Quick Reference Guides provides guidance on a variety of key topics (formative assessment, racial equity and social justice, early literacy, etc.) as well as English learner student groups (students designated as long-term English learners, English learners with disabilities, etc.).</w:t>
      </w:r>
    </w:p>
    <w:bookmarkEnd w:id="2"/>
    <w:p w14:paraId="5AA2683E" w14:textId="77777777" w:rsidR="00251445" w:rsidRPr="000235F0" w:rsidRDefault="00251445" w:rsidP="00251445">
      <w:pPr>
        <w:ind w:right="-15"/>
        <w:rPr>
          <w:rFonts w:asciiTheme="minorHAnsi" w:eastAsia="Calibri" w:hAnsiTheme="minorHAnsi" w:cstheme="minorHAnsi"/>
          <w:b/>
          <w:bCs/>
          <w:sz w:val="20"/>
          <w:szCs w:val="20"/>
        </w:rPr>
      </w:pPr>
      <w:r w:rsidRPr="000235F0">
        <w:fldChar w:fldCharType="begin"/>
      </w:r>
      <w:r w:rsidRPr="000235F0">
        <w:instrText xml:space="preserve"> HYPERLINK "https://www.doe.mass.edu/ele/resources/id-assess-place-reclass.html" </w:instrText>
      </w:r>
      <w:r w:rsidRPr="000235F0">
        <w:fldChar w:fldCharType="separate"/>
      </w:r>
      <w:r w:rsidRPr="000235F0">
        <w:rPr>
          <w:rStyle w:val="Hyperlink"/>
          <w:rFonts w:asciiTheme="minorHAnsi" w:hAnsiTheme="minorHAnsi" w:cstheme="minorHAnsi"/>
          <w:sz w:val="22"/>
          <w:szCs w:val="22"/>
        </w:rPr>
        <w:t>Guidance on Placement, Progress Monitoring and Reclassification Procedures of English Learners</w:t>
      </w:r>
      <w:r w:rsidRPr="000235F0">
        <w:rPr>
          <w:rStyle w:val="Hyperlink"/>
          <w:rFonts w:asciiTheme="minorHAnsi" w:hAnsiTheme="minorHAnsi" w:cstheme="minorHAnsi"/>
          <w:sz w:val="22"/>
          <w:szCs w:val="22"/>
        </w:rPr>
        <w:fldChar w:fldCharType="end"/>
      </w:r>
      <w:r w:rsidRPr="000235F0">
        <w:rPr>
          <w:rFonts w:asciiTheme="minorHAnsi" w:hAnsiTheme="minorHAnsi" w:cstheme="minorHAnsi"/>
          <w:sz w:val="22"/>
          <w:szCs w:val="22"/>
        </w:rPr>
        <w:t xml:space="preserve"> outlines guidance for placing and monitoring English learners at various stages of English proficiency. </w:t>
      </w:r>
    </w:p>
    <w:p w14:paraId="4DD03C32" w14:textId="26F83EE2" w:rsidR="000235F0" w:rsidRDefault="003F521F" w:rsidP="000235F0">
      <w:pPr>
        <w:ind w:right="-15"/>
        <w:rPr>
          <w:rFonts w:ascii="Calibri" w:eastAsia="Calibri" w:hAnsi="Calibri" w:cs="Calibri"/>
          <w:bCs/>
          <w:sz w:val="22"/>
          <w:szCs w:val="22"/>
        </w:rPr>
      </w:pPr>
      <w:hyperlink r:id="rId62" w:history="1">
        <w:r w:rsidR="007360E2" w:rsidRPr="007E0FAA">
          <w:rPr>
            <w:rStyle w:val="Hyperlink"/>
            <w:rFonts w:ascii="Calibri" w:eastAsia="Calibri" w:hAnsi="Calibri" w:cs="Calibri"/>
            <w:bCs/>
            <w:sz w:val="22"/>
            <w:szCs w:val="22"/>
          </w:rPr>
          <w:t>M</w:t>
        </w:r>
        <w:r w:rsidR="004478A9" w:rsidRPr="007E0FAA">
          <w:rPr>
            <w:rStyle w:val="Hyperlink"/>
            <w:rFonts w:ascii="Calibri" w:eastAsia="Calibri" w:hAnsi="Calibri" w:cs="Calibri"/>
            <w:bCs/>
            <w:sz w:val="22"/>
            <w:szCs w:val="22"/>
          </w:rPr>
          <w:t>assachusetts Blueprint for English Learner Success</w:t>
        </w:r>
      </w:hyperlink>
      <w:r w:rsidR="000235F0" w:rsidRPr="000235F0">
        <w:rPr>
          <w:rFonts w:ascii="Calibri" w:eastAsia="Calibri" w:hAnsi="Calibri" w:cs="Calibri"/>
          <w:bCs/>
          <w:sz w:val="22"/>
          <w:szCs w:val="22"/>
        </w:rPr>
        <w:t xml:space="preserve"> unpacks the Massachusetts Vision for English Learner Education, outlining essential conditions and actions educators at the classroom, school, district, and state levels can take to support student success.</w:t>
      </w:r>
    </w:p>
    <w:p w14:paraId="64562C91" w14:textId="77777777" w:rsidR="00251445" w:rsidRPr="00251445" w:rsidRDefault="00251445" w:rsidP="00251445">
      <w:pPr>
        <w:rPr>
          <w:rFonts w:asciiTheme="minorHAnsi" w:hAnsiTheme="minorHAnsi" w:cstheme="minorHAnsi"/>
          <w:sz w:val="22"/>
          <w:szCs w:val="22"/>
        </w:rPr>
      </w:pPr>
      <w:r w:rsidRPr="00251445">
        <w:rPr>
          <w:rFonts w:asciiTheme="minorHAnsi" w:hAnsiTheme="minorHAnsi" w:cstheme="minorHAnsi"/>
          <w:sz w:val="22"/>
          <w:szCs w:val="22"/>
        </w:rPr>
        <w:t>Next Generation ESL Curriculum Resource Guide</w:t>
      </w:r>
      <w:r w:rsidRPr="00251445">
        <w:rPr>
          <w:rFonts w:asciiTheme="minorHAnsi" w:eastAsia="Calibri" w:hAnsiTheme="minorHAnsi" w:cstheme="minorHAnsi"/>
          <w:sz w:val="22"/>
          <w:szCs w:val="22"/>
        </w:rPr>
        <w:t xml:space="preserve"> </w:t>
      </w:r>
      <w:r w:rsidRPr="00251445">
        <w:rPr>
          <w:rFonts w:asciiTheme="minorHAnsi" w:hAnsiTheme="minorHAnsi" w:cstheme="minorHAnsi"/>
          <w:sz w:val="22"/>
          <w:szCs w:val="22"/>
        </w:rPr>
        <w:t xml:space="preserve">provides support for collaborative ESL curriculum development, including collaborative tools, processes, protocols, and resources used in the development of ESL MCUs. </w:t>
      </w:r>
    </w:p>
    <w:p w14:paraId="4AE23ED2" w14:textId="5359C34A" w:rsidR="00251445" w:rsidRPr="00251445" w:rsidRDefault="003F521F" w:rsidP="00251445">
      <w:pPr>
        <w:ind w:right="-15"/>
        <w:rPr>
          <w:rFonts w:ascii="Calibri" w:eastAsia="Calibri" w:hAnsi="Calibri" w:cs="Calibri"/>
          <w:bCs/>
          <w:sz w:val="22"/>
          <w:szCs w:val="22"/>
        </w:rPr>
      </w:pPr>
      <w:hyperlink r:id="rId63" w:anchor="topics" w:history="1">
        <w:r w:rsidR="000235F0" w:rsidRPr="000235F0">
          <w:rPr>
            <w:rStyle w:val="Hyperlink"/>
            <w:rFonts w:ascii="Calibri" w:eastAsia="Calibri" w:hAnsi="Calibri" w:cs="Calibri"/>
            <w:sz w:val="22"/>
            <w:szCs w:val="22"/>
          </w:rPr>
          <w:t>Social and Emotional Learning in Massachusetts</w:t>
        </w:r>
      </w:hyperlink>
      <w:r w:rsidR="000235F0" w:rsidRPr="000235F0">
        <w:rPr>
          <w:rFonts w:ascii="Calibri" w:eastAsia="Calibri" w:hAnsi="Calibri" w:cs="Calibri"/>
          <w:sz w:val="22"/>
          <w:szCs w:val="22"/>
        </w:rPr>
        <w:t xml:space="preserve"> provides guidance and resources for developing students SEL across classrooms and schools.</w:t>
      </w:r>
      <w:bookmarkStart w:id="3" w:name="_Hlk86356956"/>
    </w:p>
    <w:bookmarkEnd w:id="3"/>
    <w:p w14:paraId="677BB107" w14:textId="77777777" w:rsidR="00251445" w:rsidRPr="00412147" w:rsidRDefault="00251445">
      <w:pPr>
        <w:rPr>
          <w:rFonts w:ascii="Calibri" w:eastAsia="Georgia" w:hAnsi="Calibri" w:cs="Calibri"/>
          <w:b/>
          <w:color w:val="7030A0"/>
          <w:sz w:val="12"/>
          <w:szCs w:val="12"/>
          <w:u w:val="single"/>
        </w:rPr>
      </w:pPr>
    </w:p>
    <w:p w14:paraId="00000046" w14:textId="77777777" w:rsidR="00FA0952" w:rsidRDefault="007360E2">
      <w:pPr>
        <w:rPr>
          <w:rFonts w:ascii="Georgia" w:eastAsia="Georgia" w:hAnsi="Georgia" w:cs="Georgia"/>
          <w:b/>
          <w:color w:val="7030A0"/>
        </w:rPr>
      </w:pPr>
      <w:r>
        <w:rPr>
          <w:rFonts w:ascii="Georgia" w:eastAsia="Georgia" w:hAnsi="Georgia" w:cs="Georgia"/>
          <w:b/>
          <w:color w:val="7030A0"/>
          <w:u w:val="single"/>
        </w:rPr>
        <w:t>Federal Resources</w:t>
      </w:r>
      <w:r>
        <w:rPr>
          <w:rFonts w:ascii="Georgia" w:eastAsia="Georgia" w:hAnsi="Georgia" w:cs="Georgia"/>
          <w:b/>
          <w:color w:val="7030A0"/>
        </w:rPr>
        <w:t xml:space="preserve"> </w:t>
      </w:r>
    </w:p>
    <w:p w14:paraId="00000048" w14:textId="376F1E1F" w:rsidR="00FA0952" w:rsidRDefault="003F521F" w:rsidP="000235F0">
      <w:pPr>
        <w:rPr>
          <w:rFonts w:ascii="Calibri" w:eastAsia="Calibri" w:hAnsi="Calibri" w:cs="Calibri"/>
          <w:sz w:val="22"/>
          <w:szCs w:val="22"/>
        </w:rPr>
      </w:pPr>
      <w:hyperlink r:id="rId64">
        <w:r w:rsidR="007360E2" w:rsidRPr="000235F0">
          <w:rPr>
            <w:rFonts w:ascii="Calibri" w:eastAsia="Calibri" w:hAnsi="Calibri" w:cs="Calibri"/>
            <w:color w:val="1155CC"/>
            <w:sz w:val="22"/>
            <w:szCs w:val="22"/>
            <w:u w:val="single"/>
          </w:rPr>
          <w:t>Newcomer Toolkit</w:t>
        </w:r>
      </w:hyperlink>
      <w:r w:rsidR="000235F0" w:rsidRPr="000235F0">
        <w:rPr>
          <w:rFonts w:ascii="Calibri" w:eastAsia="Calibri" w:hAnsi="Calibri" w:cs="Calibri"/>
          <w:sz w:val="22"/>
          <w:szCs w:val="22"/>
        </w:rPr>
        <w:t xml:space="preserve"> provides a </w:t>
      </w:r>
      <w:r w:rsidR="007360E2" w:rsidRPr="000235F0">
        <w:rPr>
          <w:rFonts w:ascii="Calibri" w:eastAsia="Calibri" w:hAnsi="Calibri" w:cs="Calibri"/>
          <w:sz w:val="22"/>
          <w:szCs w:val="22"/>
        </w:rPr>
        <w:t>comp</w:t>
      </w:r>
      <w:r w:rsidR="007360E2">
        <w:rPr>
          <w:rFonts w:ascii="Calibri" w:eastAsia="Calibri" w:hAnsi="Calibri" w:cs="Calibri"/>
          <w:sz w:val="22"/>
          <w:szCs w:val="22"/>
        </w:rPr>
        <w:t xml:space="preserve">rehensive guide to </w:t>
      </w:r>
      <w:r w:rsidR="000235F0">
        <w:rPr>
          <w:rFonts w:ascii="Calibri" w:eastAsia="Calibri" w:hAnsi="Calibri" w:cs="Calibri"/>
          <w:sz w:val="22"/>
          <w:szCs w:val="22"/>
        </w:rPr>
        <w:t xml:space="preserve">challenges and barriers newcomers face, legal requirements of schools towards newcomers, as well as </w:t>
      </w:r>
      <w:r w:rsidR="007360E2">
        <w:rPr>
          <w:rFonts w:ascii="Calibri" w:eastAsia="Calibri" w:hAnsi="Calibri" w:cs="Calibri"/>
          <w:sz w:val="22"/>
          <w:szCs w:val="22"/>
        </w:rPr>
        <w:t xml:space="preserve">best practices and </w:t>
      </w:r>
      <w:r w:rsidR="000235F0">
        <w:rPr>
          <w:rFonts w:ascii="Calibri" w:eastAsia="Calibri" w:hAnsi="Calibri" w:cs="Calibri"/>
          <w:sz w:val="22"/>
          <w:szCs w:val="22"/>
        </w:rPr>
        <w:t>strategies for supporting newcomers’ success. Chapters provide tools and resources related to key areas for teaching newcomers such as</w:t>
      </w:r>
      <w:r w:rsidR="001B5E96">
        <w:rPr>
          <w:rFonts w:ascii="Calibri" w:eastAsia="Calibri" w:hAnsi="Calibri" w:cs="Calibri"/>
          <w:sz w:val="22"/>
          <w:szCs w:val="22"/>
        </w:rPr>
        <w:t xml:space="preserve"> welcoming newcomers (Chapter 2), instruction (Chapter 3), SEL (Chapter 4), and partnering with newcomers’ families (Chapter 5).</w:t>
      </w:r>
    </w:p>
    <w:p w14:paraId="3CE35A29" w14:textId="311D75A2" w:rsidR="001B5E96" w:rsidRDefault="003F521F" w:rsidP="000235F0">
      <w:pPr>
        <w:rPr>
          <w:rFonts w:ascii="Calibri" w:eastAsia="Calibri" w:hAnsi="Calibri" w:cs="Calibri"/>
          <w:color w:val="000000"/>
          <w:sz w:val="22"/>
          <w:szCs w:val="22"/>
          <w:highlight w:val="yellow"/>
          <w:u w:val="single"/>
        </w:rPr>
      </w:pPr>
      <w:hyperlink r:id="rId65" w:history="1">
        <w:r w:rsidR="001B5E96" w:rsidRPr="001B5E96">
          <w:rPr>
            <w:rStyle w:val="Hyperlink"/>
            <w:rFonts w:ascii="Calibri" w:eastAsia="Calibri" w:hAnsi="Calibri" w:cs="Calibri"/>
            <w:sz w:val="22"/>
            <w:szCs w:val="22"/>
          </w:rPr>
          <w:t>Featured Topics: Newcomers</w:t>
        </w:r>
      </w:hyperlink>
      <w:r w:rsidR="001B5E96">
        <w:rPr>
          <w:rFonts w:ascii="Calibri" w:eastAsia="Calibri" w:hAnsi="Calibri" w:cs="Calibri"/>
          <w:sz w:val="22"/>
          <w:szCs w:val="22"/>
        </w:rPr>
        <w:t xml:space="preserve"> provides p</w:t>
      </w:r>
      <w:r w:rsidR="001B5E96" w:rsidRPr="001B5E96">
        <w:rPr>
          <w:rFonts w:ascii="Calibri" w:eastAsia="Calibri" w:hAnsi="Calibri" w:cs="Calibri"/>
          <w:sz w:val="22"/>
          <w:szCs w:val="22"/>
        </w:rPr>
        <w:t>apers on dedicated programs</w:t>
      </w:r>
      <w:r w:rsidR="001B5E96">
        <w:rPr>
          <w:rFonts w:ascii="Calibri" w:eastAsia="Calibri" w:hAnsi="Calibri" w:cs="Calibri"/>
          <w:sz w:val="22"/>
          <w:szCs w:val="22"/>
        </w:rPr>
        <w:t xml:space="preserve">, </w:t>
      </w:r>
      <w:r w:rsidR="001B5E96" w:rsidRPr="001B5E96">
        <w:rPr>
          <w:rFonts w:ascii="Calibri" w:eastAsia="Calibri" w:hAnsi="Calibri" w:cs="Calibri"/>
          <w:sz w:val="22"/>
          <w:szCs w:val="22"/>
        </w:rPr>
        <w:t>academic supports</w:t>
      </w:r>
      <w:r w:rsidR="001B5E96">
        <w:rPr>
          <w:rFonts w:ascii="Calibri" w:eastAsia="Calibri" w:hAnsi="Calibri" w:cs="Calibri"/>
          <w:sz w:val="22"/>
          <w:szCs w:val="22"/>
        </w:rPr>
        <w:t xml:space="preserve">, </w:t>
      </w:r>
      <w:r w:rsidR="001B5E96" w:rsidRPr="001B5E96">
        <w:rPr>
          <w:rFonts w:ascii="Calibri" w:eastAsia="Calibri" w:hAnsi="Calibri" w:cs="Calibri"/>
          <w:sz w:val="22"/>
          <w:szCs w:val="22"/>
        </w:rPr>
        <w:t>and social and emotional supports for newcomers, as well as an annotated bibliography and list of government resources to help</w:t>
      </w:r>
      <w:r w:rsidR="001B5E96">
        <w:rPr>
          <w:rFonts w:ascii="Calibri" w:eastAsia="Calibri" w:hAnsi="Calibri" w:cs="Calibri"/>
          <w:sz w:val="22"/>
          <w:szCs w:val="22"/>
        </w:rPr>
        <w:t xml:space="preserve"> educators and other key stakeholders to </w:t>
      </w:r>
      <w:r w:rsidR="001B5E96" w:rsidRPr="001B5E96">
        <w:rPr>
          <w:rFonts w:ascii="Calibri" w:eastAsia="Calibri" w:hAnsi="Calibri" w:cs="Calibri"/>
          <w:sz w:val="22"/>
          <w:szCs w:val="22"/>
        </w:rPr>
        <w:t>understand and meet the needs of newcomers.</w:t>
      </w:r>
    </w:p>
    <w:p w14:paraId="00000049" w14:textId="77777777" w:rsidR="00FA0952" w:rsidRPr="00412147" w:rsidRDefault="00FA0952">
      <w:pPr>
        <w:rPr>
          <w:rFonts w:ascii="Calibri" w:eastAsia="Calibri" w:hAnsi="Calibri" w:cs="Calibri"/>
          <w:b/>
          <w:color w:val="000000"/>
          <w:sz w:val="12"/>
          <w:szCs w:val="12"/>
        </w:rPr>
      </w:pPr>
    </w:p>
    <w:p w14:paraId="0000004A" w14:textId="77777777" w:rsidR="00FA0952" w:rsidRDefault="007360E2">
      <w:pPr>
        <w:rPr>
          <w:rFonts w:ascii="Georgia" w:eastAsia="Georgia" w:hAnsi="Georgia" w:cs="Georgia"/>
          <w:b/>
          <w:color w:val="7030A0"/>
        </w:rPr>
      </w:pPr>
      <w:r>
        <w:rPr>
          <w:rFonts w:ascii="Georgia" w:eastAsia="Georgia" w:hAnsi="Georgia" w:cs="Georgia"/>
          <w:b/>
          <w:color w:val="7030A0"/>
          <w:u w:val="single"/>
        </w:rPr>
        <w:t>Other Featured Resources</w:t>
      </w:r>
      <w:r>
        <w:rPr>
          <w:rFonts w:ascii="Georgia" w:eastAsia="Georgia" w:hAnsi="Georgia" w:cs="Georgia"/>
          <w:b/>
          <w:color w:val="7030A0"/>
        </w:rPr>
        <w:t xml:space="preserve"> </w:t>
      </w:r>
    </w:p>
    <w:p w14:paraId="7B4D3BEC" w14:textId="77777777" w:rsidR="00AF09E2" w:rsidRPr="001B5E96" w:rsidRDefault="003F521F" w:rsidP="00AF09E2">
      <w:pPr>
        <w:rPr>
          <w:rFonts w:ascii="Calibri" w:eastAsia="Calibri" w:hAnsi="Calibri" w:cs="Calibri"/>
          <w:b/>
          <w:sz w:val="22"/>
          <w:szCs w:val="22"/>
        </w:rPr>
      </w:pPr>
      <w:hyperlink r:id="rId66">
        <w:r w:rsidR="00AF09E2" w:rsidRPr="00AF09E2">
          <w:rPr>
            <w:rFonts w:ascii="Calibri" w:eastAsia="Calibri" w:hAnsi="Calibri" w:cs="Calibri"/>
            <w:color w:val="1155CC"/>
            <w:sz w:val="22"/>
            <w:szCs w:val="22"/>
            <w:u w:val="single"/>
          </w:rPr>
          <w:t>Helping Newcomers Succeed in Secondary Schools and Beyond</w:t>
        </w:r>
        <w:r w:rsidR="00AF09E2" w:rsidRPr="00AF09E2">
          <w:rPr>
            <w:rFonts w:ascii="Calibri" w:eastAsia="Calibri" w:hAnsi="Calibri" w:cs="Calibri"/>
            <w:color w:val="1155CC"/>
            <w:sz w:val="22"/>
            <w:szCs w:val="22"/>
          </w:rPr>
          <w:t xml:space="preserve"> </w:t>
        </w:r>
      </w:hyperlink>
      <w:r w:rsidR="00AF09E2">
        <w:rPr>
          <w:rFonts w:ascii="Calibri" w:eastAsia="Calibri" w:hAnsi="Calibri" w:cs="Calibri"/>
          <w:sz w:val="22"/>
          <w:szCs w:val="22"/>
        </w:rPr>
        <w:t xml:space="preserve">provides case studies and recommendations for supporting newcomers at the high school level. </w:t>
      </w:r>
    </w:p>
    <w:p w14:paraId="0BC38001" w14:textId="77777777" w:rsidR="001B5E96" w:rsidRDefault="003F521F" w:rsidP="001B5E96">
      <w:pPr>
        <w:rPr>
          <w:rFonts w:ascii="Calibri" w:eastAsia="Calibri" w:hAnsi="Calibri" w:cs="Calibri"/>
          <w:b/>
          <w:sz w:val="22"/>
          <w:szCs w:val="22"/>
        </w:rPr>
      </w:pPr>
      <w:hyperlink r:id="rId67" w:history="1">
        <w:r w:rsidR="001B5E96" w:rsidRPr="001B5E96">
          <w:rPr>
            <w:rStyle w:val="Hyperlink"/>
            <w:rFonts w:ascii="Calibri" w:eastAsia="Calibri" w:hAnsi="Calibri" w:cs="Calibri"/>
            <w:bCs/>
            <w:sz w:val="22"/>
            <w:szCs w:val="22"/>
          </w:rPr>
          <w:t>Making Your First ELL Home Visit: A Guide for Classroom Teachers</w:t>
        </w:r>
      </w:hyperlink>
      <w:r w:rsidR="001B5E96">
        <w:rPr>
          <w:rFonts w:ascii="Calibri" w:eastAsia="Calibri" w:hAnsi="Calibri" w:cs="Calibri"/>
          <w:bCs/>
          <w:sz w:val="22"/>
          <w:szCs w:val="22"/>
        </w:rPr>
        <w:t xml:space="preserve"> provides a process and tips for educators as they start implementing home visits.</w:t>
      </w:r>
    </w:p>
    <w:p w14:paraId="26BCB73C" w14:textId="0440642E" w:rsidR="00736742" w:rsidRPr="00AF09E2" w:rsidRDefault="003F521F" w:rsidP="00AF09E2">
      <w:pPr>
        <w:rPr>
          <w:rFonts w:asciiTheme="minorHAnsi" w:eastAsia="Georgia" w:hAnsiTheme="minorHAnsi" w:cstheme="minorHAnsi"/>
          <w:b/>
          <w:sz w:val="22"/>
          <w:szCs w:val="22"/>
        </w:rPr>
      </w:pPr>
      <w:hyperlink r:id="rId68" w:history="1">
        <w:r w:rsidR="00736742" w:rsidRPr="00AF09E2">
          <w:rPr>
            <w:rStyle w:val="Hyperlink"/>
            <w:rFonts w:asciiTheme="minorHAnsi" w:eastAsia="Georgia" w:hAnsiTheme="minorHAnsi" w:cstheme="minorHAnsi"/>
            <w:sz w:val="22"/>
            <w:szCs w:val="22"/>
          </w:rPr>
          <w:t xml:space="preserve">WIDA Model </w:t>
        </w:r>
        <w:r w:rsidR="00AF09E2" w:rsidRPr="00AF09E2">
          <w:rPr>
            <w:rStyle w:val="Hyperlink"/>
            <w:rFonts w:asciiTheme="minorHAnsi" w:eastAsia="Georgia" w:hAnsiTheme="minorHAnsi" w:cstheme="minorHAnsi"/>
            <w:sz w:val="22"/>
            <w:szCs w:val="22"/>
          </w:rPr>
          <w:t>Assessment</w:t>
        </w:r>
      </w:hyperlink>
      <w:r w:rsidR="00736742" w:rsidRPr="00AF09E2">
        <w:rPr>
          <w:rFonts w:asciiTheme="minorHAnsi" w:eastAsia="Georgia" w:hAnsiTheme="minorHAnsi" w:cstheme="minorHAnsi"/>
          <w:sz w:val="22"/>
          <w:szCs w:val="22"/>
        </w:rPr>
        <w:t xml:space="preserve"> </w:t>
      </w:r>
      <w:r w:rsidR="00AF09E2" w:rsidRPr="00AF09E2">
        <w:rPr>
          <w:rFonts w:asciiTheme="minorHAnsi" w:eastAsia="Georgia" w:hAnsiTheme="minorHAnsi" w:cstheme="minorHAnsi"/>
          <w:sz w:val="22"/>
          <w:szCs w:val="22"/>
        </w:rPr>
        <w:t>p</w:t>
      </w:r>
      <w:r w:rsidR="00AF09E2">
        <w:rPr>
          <w:rFonts w:asciiTheme="minorHAnsi" w:eastAsia="Georgia" w:hAnsiTheme="minorHAnsi" w:cstheme="minorHAnsi"/>
          <w:bCs/>
          <w:sz w:val="22"/>
          <w:szCs w:val="22"/>
        </w:rPr>
        <w:t>r</w:t>
      </w:r>
      <w:r w:rsidR="00AF09E2" w:rsidRPr="00AF09E2">
        <w:rPr>
          <w:rFonts w:asciiTheme="minorHAnsi" w:eastAsia="Georgia" w:hAnsiTheme="minorHAnsi" w:cstheme="minorHAnsi"/>
          <w:bCs/>
          <w:sz w:val="22"/>
          <w:szCs w:val="22"/>
        </w:rPr>
        <w:t>ovides a suite of English language proficiency assessments for grades K-12 that educators can use to assess ne</w:t>
      </w:r>
      <w:r w:rsidR="00736742" w:rsidRPr="00AF09E2">
        <w:rPr>
          <w:rFonts w:asciiTheme="minorHAnsi" w:eastAsia="Georgia" w:hAnsiTheme="minorHAnsi" w:cstheme="minorHAnsi"/>
          <w:bCs/>
          <w:sz w:val="22"/>
          <w:szCs w:val="22"/>
        </w:rPr>
        <w:t xml:space="preserve">wcomers </w:t>
      </w:r>
      <w:r w:rsidR="00AF09E2" w:rsidRPr="00AF09E2">
        <w:rPr>
          <w:rFonts w:asciiTheme="minorHAnsi" w:eastAsia="Georgia" w:hAnsiTheme="minorHAnsi" w:cstheme="minorHAnsi"/>
          <w:bCs/>
          <w:sz w:val="22"/>
          <w:szCs w:val="22"/>
        </w:rPr>
        <w:t>on arrival and at key points throughout the school year, in between standardized assessments.</w:t>
      </w:r>
    </w:p>
    <w:p w14:paraId="00000050" w14:textId="39A753E0" w:rsidR="00FA0952" w:rsidRDefault="00FA0952" w:rsidP="00AF09E2">
      <w:pPr>
        <w:rPr>
          <w:rFonts w:ascii="Georgia" w:eastAsia="Georgia" w:hAnsi="Georgia" w:cs="Georgia"/>
          <w:b/>
          <w:color w:val="7030A0"/>
          <w:u w:val="single"/>
        </w:rPr>
      </w:pPr>
    </w:p>
    <w:p w14:paraId="00000061" w14:textId="3F37F63A" w:rsidR="00FA0952" w:rsidRDefault="003F521F">
      <w:pPr>
        <w:rPr>
          <w:sz w:val="22"/>
          <w:szCs w:val="22"/>
        </w:rPr>
      </w:pPr>
      <w:hyperlink r:id="rId69" w:history="1">
        <w:r w:rsidR="0060481A" w:rsidRPr="009F1A39">
          <w:rPr>
            <w:rStyle w:val="Hyperlink"/>
            <w:rFonts w:ascii="Georgia" w:hAnsi="Georgia" w:cstheme="minorHAnsi"/>
            <w:b/>
            <w:bCs/>
          </w:rPr>
          <w:t xml:space="preserve">For additional resources you may wish to consult, click here. </w:t>
        </w:r>
      </w:hyperlink>
      <w:r w:rsidR="0060481A" w:rsidRPr="00325902">
        <w:rPr>
          <w:rFonts w:ascii="Georgia" w:hAnsi="Georgia" w:cstheme="minorHAnsi"/>
          <w:b/>
          <w:bCs/>
          <w:color w:val="7030A0"/>
        </w:rPr>
        <w:t xml:space="preserve"> </w:t>
      </w:r>
    </w:p>
    <w:sectPr w:rsidR="00FA0952">
      <w:footerReference w:type="even" r:id="rId70"/>
      <w:footerReference w:type="default" r:id="rId71"/>
      <w:headerReference w:type="first" r:id="rId72"/>
      <w:footerReference w:type="first" r:id="rId73"/>
      <w:pgSz w:w="12240" w:h="15840"/>
      <w:pgMar w:top="758" w:right="1080" w:bottom="1080" w:left="1080" w:header="810" w:footer="32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52BAC" w14:textId="77777777" w:rsidR="00CB4E83" w:rsidRDefault="00CB4E83">
      <w:r>
        <w:separator/>
      </w:r>
    </w:p>
  </w:endnote>
  <w:endnote w:type="continuationSeparator" w:id="0">
    <w:p w14:paraId="066192B9" w14:textId="77777777" w:rsidR="00CB4E83" w:rsidRDefault="00CB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4" w14:textId="77777777" w:rsidR="00FA0952" w:rsidRDefault="007360E2">
    <w:pPr>
      <w:pBdr>
        <w:top w:val="nil"/>
        <w:left w:val="nil"/>
        <w:bottom w:val="nil"/>
        <w:right w:val="nil"/>
        <w:between w:val="nil"/>
      </w:pBdr>
      <w:tabs>
        <w:tab w:val="center" w:pos="4680"/>
        <w:tab w:val="right" w:pos="9360"/>
        <w:tab w:val="right" w:pos="10080"/>
      </w:tabs>
      <w:rPr>
        <w:color w:val="000000"/>
      </w:rPr>
    </w:pPr>
    <w:r>
      <w:rPr>
        <w:color w:val="000000"/>
      </w:rPr>
      <w:tab/>
      <w:t>June 2017</w:t>
    </w:r>
    <w:r>
      <w:rPr>
        <w:color w:val="000000"/>
      </w:rPr>
      <w:tab/>
      <w:t xml:space="preserve"> </w:t>
    </w:r>
    <w:r>
      <w:rPr>
        <w:color w:val="000000"/>
      </w:rPr>
      <w:fldChar w:fldCharType="begin"/>
    </w:r>
    <w:r>
      <w:rPr>
        <w:color w:val="000000"/>
      </w:rPr>
      <w:instrText>PAGE</w:instrText>
    </w:r>
    <w:r>
      <w:rPr>
        <w:color w:val="000000"/>
      </w:rPr>
      <w:fldChar w:fldCharType="end"/>
    </w:r>
  </w:p>
  <w:p w14:paraId="00000065" w14:textId="77777777" w:rsidR="00FA0952" w:rsidRDefault="00FA095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7" w14:textId="25DB0B65" w:rsidR="00FA0952" w:rsidRDefault="007360E2">
    <w:pPr>
      <w:pBdr>
        <w:top w:val="nil"/>
        <w:left w:val="nil"/>
        <w:bottom w:val="nil"/>
        <w:right w:val="nil"/>
        <w:between w:val="nil"/>
      </w:pBdr>
      <w:tabs>
        <w:tab w:val="center" w:pos="4680"/>
        <w:tab w:val="right" w:pos="9360"/>
        <w:tab w:val="right" w:pos="10080"/>
      </w:tabs>
      <w:jc w:val="center"/>
      <w:rPr>
        <w:color w:val="000000"/>
      </w:rPr>
    </w:pPr>
    <w:r>
      <w:rPr>
        <w:noProof/>
      </w:rPr>
      <w:drawing>
        <wp:anchor distT="0" distB="0" distL="114300" distR="114300" simplePos="0" relativeHeight="251659264" behindDoc="0" locked="0" layoutInCell="1" hidden="0" allowOverlap="1" wp14:anchorId="763C5F22" wp14:editId="4D190D7B">
          <wp:simplePos x="0" y="0"/>
          <wp:positionH relativeFrom="column">
            <wp:posOffset>3</wp:posOffset>
          </wp:positionH>
          <wp:positionV relativeFrom="paragraph">
            <wp:posOffset>-314214</wp:posOffset>
          </wp:positionV>
          <wp:extent cx="1133475" cy="545465"/>
          <wp:effectExtent l="0" t="0" r="0" b="0"/>
          <wp:wrapSquare wrapText="bothSides" distT="0" distB="0" distL="114300" distR="114300"/>
          <wp:docPr id="54"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4" name="image3.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133475" cy="54546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57E6E68" wp14:editId="552706C4">
          <wp:simplePos x="0" y="0"/>
          <wp:positionH relativeFrom="column">
            <wp:posOffset>5461635</wp:posOffset>
          </wp:positionH>
          <wp:positionV relativeFrom="paragraph">
            <wp:posOffset>-233678</wp:posOffset>
          </wp:positionV>
          <wp:extent cx="937895" cy="457200"/>
          <wp:effectExtent l="0" t="0" r="0" b="0"/>
          <wp:wrapSquare wrapText="bothSides" distT="0" distB="0" distL="114300" distR="114300"/>
          <wp:docPr id="58"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8" name="image4.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937895" cy="4572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6" w14:textId="3FF79A5A" w:rsidR="00FA0952" w:rsidRDefault="007360E2">
    <w:pPr>
      <w:pBdr>
        <w:top w:val="nil"/>
        <w:left w:val="nil"/>
        <w:bottom w:val="nil"/>
        <w:right w:val="nil"/>
        <w:between w:val="nil"/>
      </w:pBdr>
      <w:tabs>
        <w:tab w:val="center" w:pos="4680"/>
        <w:tab w:val="right" w:pos="9360"/>
        <w:tab w:val="left" w:pos="2259"/>
      </w:tabs>
      <w:jc w:val="center"/>
      <w:rPr>
        <w:color w:val="000000"/>
      </w:rPr>
    </w:pPr>
    <w:r>
      <w:rPr>
        <w:noProof/>
      </w:rPr>
      <w:drawing>
        <wp:anchor distT="0" distB="0" distL="114300" distR="114300" simplePos="0" relativeHeight="251661312" behindDoc="0" locked="0" layoutInCell="1" hidden="0" allowOverlap="1" wp14:anchorId="7BE72610" wp14:editId="65CFA16E">
          <wp:simplePos x="0" y="0"/>
          <wp:positionH relativeFrom="column">
            <wp:posOffset>1798</wp:posOffset>
          </wp:positionH>
          <wp:positionV relativeFrom="paragraph">
            <wp:posOffset>-255268</wp:posOffset>
          </wp:positionV>
          <wp:extent cx="1133475" cy="545465"/>
          <wp:effectExtent l="0" t="0" r="0" b="0"/>
          <wp:wrapSquare wrapText="bothSides" distT="0" distB="0" distL="114300" distR="114300"/>
          <wp:docPr id="57"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7" name="image3.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133475" cy="54546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010F7DE5" wp14:editId="6970E169">
          <wp:simplePos x="0" y="0"/>
          <wp:positionH relativeFrom="column">
            <wp:posOffset>5462905</wp:posOffset>
          </wp:positionH>
          <wp:positionV relativeFrom="paragraph">
            <wp:posOffset>-174579</wp:posOffset>
          </wp:positionV>
          <wp:extent cx="937895" cy="457200"/>
          <wp:effectExtent l="0" t="0" r="0" b="0"/>
          <wp:wrapSquare wrapText="bothSides" distT="0" distB="0" distL="114300" distR="114300"/>
          <wp:docPr id="53"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3" name="image4.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937895" cy="4572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3AC61" w14:textId="77777777" w:rsidR="00CB4E83" w:rsidRDefault="00CB4E83">
      <w:r>
        <w:separator/>
      </w:r>
    </w:p>
  </w:footnote>
  <w:footnote w:type="continuationSeparator" w:id="0">
    <w:p w14:paraId="3F2806BF" w14:textId="77777777" w:rsidR="00CB4E83" w:rsidRDefault="00CB4E83">
      <w:r>
        <w:continuationSeparator/>
      </w:r>
    </w:p>
  </w:footnote>
  <w:footnote w:id="1">
    <w:p w14:paraId="416EC28A" w14:textId="18CF2211" w:rsidR="0003030B" w:rsidRPr="00BF55CE" w:rsidRDefault="0003030B" w:rsidP="00BF55CE">
      <w:pPr>
        <w:pStyle w:val="FootnoteText"/>
        <w:ind w:left="0" w:right="0"/>
        <w:contextualSpacing/>
        <w:jc w:val="left"/>
        <w:rPr>
          <w:sz w:val="18"/>
          <w:szCs w:val="18"/>
        </w:rPr>
      </w:pPr>
      <w:r w:rsidRPr="00BF55CE">
        <w:rPr>
          <w:rStyle w:val="FootnoteReference"/>
          <w:sz w:val="18"/>
          <w:szCs w:val="18"/>
        </w:rPr>
        <w:footnoteRef/>
      </w:r>
      <w:r w:rsidRPr="00BF55CE">
        <w:rPr>
          <w:sz w:val="18"/>
          <w:szCs w:val="18"/>
        </w:rPr>
        <w:t xml:space="preserve"> Massachusetts Department of Elementary and Secondary Education. (2018). </w:t>
      </w:r>
      <w:hyperlink r:id="rId1" w:history="1">
        <w:r w:rsidRPr="00BF55CE">
          <w:rPr>
            <w:rStyle w:val="Hyperlink"/>
            <w:sz w:val="18"/>
            <w:szCs w:val="18"/>
          </w:rPr>
          <w:t>Culturally Responsive Social-Emotional Competency Development</w:t>
        </w:r>
      </w:hyperlink>
      <w:r w:rsidRPr="00BF55CE">
        <w:rPr>
          <w:sz w:val="18"/>
          <w:szCs w:val="18"/>
        </w:rPr>
        <w:t xml:space="preserve">; </w:t>
      </w:r>
      <w:proofErr w:type="spellStart"/>
      <w:r w:rsidR="00D353B7" w:rsidRPr="00BF55CE">
        <w:rPr>
          <w:sz w:val="18"/>
          <w:szCs w:val="18"/>
        </w:rPr>
        <w:t>Schlund</w:t>
      </w:r>
      <w:proofErr w:type="spellEnd"/>
      <w:r w:rsidR="00D353B7" w:rsidRPr="00BF55CE">
        <w:rPr>
          <w:sz w:val="18"/>
          <w:szCs w:val="18"/>
        </w:rPr>
        <w:t xml:space="preserve">, J., </w:t>
      </w:r>
      <w:proofErr w:type="spellStart"/>
      <w:r w:rsidR="00D353B7" w:rsidRPr="00BF55CE">
        <w:rPr>
          <w:sz w:val="18"/>
          <w:szCs w:val="18"/>
        </w:rPr>
        <w:t>Jagers</w:t>
      </w:r>
      <w:proofErr w:type="spellEnd"/>
      <w:r w:rsidR="00D353B7" w:rsidRPr="00BF55CE">
        <w:rPr>
          <w:sz w:val="18"/>
          <w:szCs w:val="18"/>
        </w:rPr>
        <w:t xml:space="preserve">, R., &amp; </w:t>
      </w:r>
      <w:proofErr w:type="spellStart"/>
      <w:r w:rsidR="00D353B7" w:rsidRPr="00BF55CE">
        <w:rPr>
          <w:sz w:val="18"/>
          <w:szCs w:val="18"/>
        </w:rPr>
        <w:t>Schlinger</w:t>
      </w:r>
      <w:proofErr w:type="spellEnd"/>
      <w:r w:rsidR="00D353B7" w:rsidRPr="00BF55CE">
        <w:rPr>
          <w:sz w:val="18"/>
          <w:szCs w:val="18"/>
        </w:rPr>
        <w:t>, M. (2020). Emerging Insights on Advancing Social and Emotional Learning (SEL) as a Lever for Equity and Excellence. Illinois: CASEL.</w:t>
      </w:r>
    </w:p>
  </w:footnote>
  <w:footnote w:id="2">
    <w:p w14:paraId="46D435D4" w14:textId="538AB3E2" w:rsidR="00BF55CE" w:rsidRDefault="00BF55CE" w:rsidP="006100CB">
      <w:pPr>
        <w:pStyle w:val="FootnoteText"/>
        <w:spacing w:line="240" w:lineRule="auto"/>
        <w:ind w:left="0" w:right="0"/>
        <w:contextualSpacing/>
        <w:jc w:val="left"/>
      </w:pPr>
      <w:r w:rsidRPr="00BF55CE">
        <w:rPr>
          <w:rStyle w:val="FootnoteReference"/>
          <w:sz w:val="18"/>
          <w:szCs w:val="18"/>
        </w:rPr>
        <w:footnoteRef/>
      </w:r>
      <w:r w:rsidRPr="00BF55CE">
        <w:rPr>
          <w:sz w:val="18"/>
          <w:szCs w:val="18"/>
        </w:rPr>
        <w:t xml:space="preserve"> Wright, W. E. (2015). Foundations for Teaching English Language Learners: Research, Theory, Policy, and Practice (2nd ed.). Pennsylvania: Caslon Publishing; Zwiers, J., &amp; Crawford, M. (2011). Academic conversations: Classroom talk that fosters critical thinking and coherent understandings. Maine: Stenhouse Publishers.</w:t>
      </w:r>
    </w:p>
  </w:footnote>
  <w:footnote w:id="3">
    <w:p w14:paraId="4532EA22" w14:textId="63A65195" w:rsidR="00DF3687" w:rsidRPr="00DF3687" w:rsidRDefault="00DF3687" w:rsidP="006100CB">
      <w:pPr>
        <w:pStyle w:val="FootnoteText"/>
        <w:spacing w:line="240" w:lineRule="auto"/>
        <w:ind w:left="0" w:right="0"/>
        <w:jc w:val="left"/>
        <w:rPr>
          <w:sz w:val="18"/>
          <w:szCs w:val="18"/>
        </w:rPr>
      </w:pPr>
      <w:r w:rsidRPr="00DF3687">
        <w:rPr>
          <w:rStyle w:val="FootnoteReference"/>
          <w:sz w:val="18"/>
          <w:szCs w:val="18"/>
        </w:rPr>
        <w:footnoteRef/>
      </w:r>
      <w:r w:rsidRPr="00DF3687">
        <w:rPr>
          <w:sz w:val="18"/>
          <w:szCs w:val="18"/>
        </w:rPr>
        <w:t xml:space="preserve"> Hansen, C. B. (2019). The heart and science of teaching: Transformative applications that integrate academic and social-emotional learning. New York: Teachers College Press.</w:t>
      </w:r>
    </w:p>
  </w:footnote>
  <w:footnote w:id="4">
    <w:p w14:paraId="3D6081FA" w14:textId="08C6EB84" w:rsidR="00DF3687" w:rsidRPr="00DF3687" w:rsidRDefault="00DF3687" w:rsidP="006100CB">
      <w:pPr>
        <w:pStyle w:val="FootnoteText"/>
        <w:spacing w:line="240" w:lineRule="auto"/>
        <w:ind w:left="0" w:right="0"/>
        <w:rPr>
          <w:sz w:val="18"/>
          <w:szCs w:val="18"/>
        </w:rPr>
      </w:pPr>
      <w:r w:rsidRPr="00DF3687">
        <w:rPr>
          <w:rStyle w:val="FootnoteReference"/>
          <w:sz w:val="18"/>
          <w:szCs w:val="18"/>
        </w:rPr>
        <w:footnoteRef/>
      </w:r>
      <w:r w:rsidRPr="00DF3687">
        <w:rPr>
          <w:sz w:val="18"/>
          <w:szCs w:val="18"/>
        </w:rPr>
        <w:t xml:space="preserve"> CASEL. (2020). </w:t>
      </w:r>
      <w:hyperlink r:id="rId2" w:history="1">
        <w:r w:rsidRPr="00DF3687">
          <w:rPr>
            <w:rStyle w:val="Hyperlink"/>
            <w:sz w:val="18"/>
            <w:szCs w:val="18"/>
          </w:rPr>
          <w:t>CASEL’s SEL Framework</w:t>
        </w:r>
      </w:hyperlink>
      <w:r w:rsidRPr="00DF3687">
        <w:rPr>
          <w:sz w:val="18"/>
          <w:szCs w:val="18"/>
        </w:rPr>
        <w:t>. Collaborative for Academic, Social, and Emotional Learning, p. 2.</w:t>
      </w:r>
    </w:p>
  </w:footnote>
  <w:footnote w:id="5">
    <w:p w14:paraId="67AE3D8C" w14:textId="60B89B0A" w:rsidR="00DF3687" w:rsidRDefault="00DF3687" w:rsidP="006100CB">
      <w:pPr>
        <w:pStyle w:val="FootnoteText"/>
        <w:spacing w:line="240" w:lineRule="auto"/>
        <w:ind w:left="0" w:right="0"/>
      </w:pPr>
      <w:r w:rsidRPr="00DF3687">
        <w:rPr>
          <w:rStyle w:val="FootnoteReference"/>
          <w:sz w:val="18"/>
          <w:szCs w:val="18"/>
        </w:rPr>
        <w:footnoteRef/>
      </w:r>
      <w:r w:rsidRPr="00DF3687">
        <w:rPr>
          <w:sz w:val="18"/>
          <w:szCs w:val="18"/>
        </w:rPr>
        <w:t xml:space="preserve"> WIDA. (2020).  </w:t>
      </w:r>
      <w:hyperlink r:id="rId3" w:history="1">
        <w:r w:rsidRPr="00DF3687">
          <w:rPr>
            <w:rStyle w:val="Hyperlink"/>
            <w:sz w:val="18"/>
            <w:szCs w:val="18"/>
          </w:rPr>
          <w:t>WIDA  English language  development  standards  framework,  2020 edition: Kindergarten–grade  12</w:t>
        </w:r>
      </w:hyperlink>
      <w:r w:rsidRPr="00DF3687">
        <w:rPr>
          <w:sz w:val="18"/>
          <w:szCs w:val="18"/>
        </w:rPr>
        <w:t>. Board of Regents of the University of Wisconsin System, p. 28-29.</w:t>
      </w:r>
    </w:p>
  </w:footnote>
  <w:footnote w:id="6">
    <w:p w14:paraId="05BED85C" w14:textId="42B76A8E" w:rsidR="002E5F17" w:rsidRPr="00F7727F" w:rsidRDefault="002E5F17" w:rsidP="00F7727F">
      <w:pPr>
        <w:pStyle w:val="FootnoteText"/>
        <w:spacing w:line="240" w:lineRule="auto"/>
        <w:ind w:left="0" w:right="0"/>
        <w:contextualSpacing/>
        <w:jc w:val="left"/>
        <w:rPr>
          <w:sz w:val="18"/>
          <w:szCs w:val="18"/>
        </w:rPr>
      </w:pPr>
      <w:r w:rsidRPr="00F7727F">
        <w:rPr>
          <w:rStyle w:val="FootnoteReference"/>
          <w:sz w:val="18"/>
          <w:szCs w:val="18"/>
        </w:rPr>
        <w:footnoteRef/>
      </w:r>
      <w:r w:rsidRPr="00F7727F">
        <w:rPr>
          <w:sz w:val="18"/>
          <w:szCs w:val="18"/>
        </w:rPr>
        <w:t xml:space="preserve"> Jung, L. &amp; </w:t>
      </w:r>
      <w:proofErr w:type="spellStart"/>
      <w:r w:rsidRPr="00F7727F">
        <w:rPr>
          <w:sz w:val="18"/>
          <w:szCs w:val="18"/>
        </w:rPr>
        <w:t>Guskey</w:t>
      </w:r>
      <w:proofErr w:type="spellEnd"/>
      <w:r w:rsidRPr="00F7727F">
        <w:rPr>
          <w:sz w:val="18"/>
          <w:szCs w:val="18"/>
        </w:rPr>
        <w:t xml:space="preserve">, T. (2010). </w:t>
      </w:r>
      <w:r w:rsidRPr="001A74EC">
        <w:rPr>
          <w:sz w:val="18"/>
          <w:szCs w:val="18"/>
        </w:rPr>
        <w:t>Grading Exceptional Learners</w:t>
      </w:r>
      <w:r w:rsidRPr="00F7727F">
        <w:rPr>
          <w:sz w:val="18"/>
          <w:szCs w:val="18"/>
        </w:rPr>
        <w:t>. Educational, School,  and Counseling Psychology Faculty Publications. 4.</w:t>
      </w:r>
    </w:p>
  </w:footnote>
  <w:footnote w:id="7">
    <w:p w14:paraId="1E493A66" w14:textId="1D45D16E" w:rsidR="00F7727F" w:rsidRDefault="00F7727F" w:rsidP="00F7727F">
      <w:pPr>
        <w:pStyle w:val="FootnoteText"/>
        <w:spacing w:line="240" w:lineRule="auto"/>
        <w:ind w:left="0" w:right="0"/>
        <w:contextualSpacing/>
        <w:jc w:val="left"/>
      </w:pPr>
      <w:r w:rsidRPr="00F7727F">
        <w:rPr>
          <w:rStyle w:val="FootnoteReference"/>
          <w:sz w:val="18"/>
          <w:szCs w:val="18"/>
        </w:rPr>
        <w:footnoteRef/>
      </w:r>
      <w:r w:rsidRPr="00F7727F">
        <w:rPr>
          <w:sz w:val="18"/>
          <w:szCs w:val="18"/>
        </w:rPr>
        <w:t xml:space="preserve"> Short, D. J., &amp; </w:t>
      </w:r>
      <w:proofErr w:type="spellStart"/>
      <w:r w:rsidRPr="00F7727F">
        <w:rPr>
          <w:sz w:val="18"/>
          <w:szCs w:val="18"/>
        </w:rPr>
        <w:t>Boyson</w:t>
      </w:r>
      <w:proofErr w:type="spellEnd"/>
      <w:r w:rsidRPr="00F7727F">
        <w:rPr>
          <w:sz w:val="18"/>
          <w:szCs w:val="18"/>
        </w:rPr>
        <w:t xml:space="preserve">, B. A. (2012).  </w:t>
      </w:r>
      <w:r w:rsidRPr="00531C0F">
        <w:rPr>
          <w:sz w:val="18"/>
          <w:szCs w:val="18"/>
        </w:rPr>
        <w:t>Helping  newcomer  students succeed in secondary schools and beyond</w:t>
      </w:r>
      <w:r w:rsidRPr="00F7727F">
        <w:rPr>
          <w:sz w:val="18"/>
          <w:szCs w:val="18"/>
        </w:rPr>
        <w:t>. Washington, DC: Center for Applied Linguistics. Chapter 4:Connections among newcomer Programs, Families,  and Community and Social Institutions, p. 51-60.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2" w14:textId="77116A93" w:rsidR="00FA0952" w:rsidRDefault="005540EE">
    <w:pPr>
      <w:pStyle w:val="Heading1"/>
      <w:rPr>
        <w:rFonts w:ascii="Georgia" w:eastAsia="Georgia" w:hAnsi="Georgia" w:cs="Georgia"/>
        <w:color w:val="7030A0"/>
      </w:rPr>
    </w:pPr>
    <w:r>
      <w:rPr>
        <w:noProof/>
      </w:rPr>
      <w:drawing>
        <wp:anchor distT="0" distB="0" distL="114300" distR="114300" simplePos="0" relativeHeight="251658240" behindDoc="0" locked="0" layoutInCell="1" hidden="0" allowOverlap="1" wp14:anchorId="4A52C98F" wp14:editId="553B7A4C">
          <wp:simplePos x="0" y="0"/>
          <wp:positionH relativeFrom="column">
            <wp:posOffset>-296545</wp:posOffset>
          </wp:positionH>
          <wp:positionV relativeFrom="paragraph">
            <wp:posOffset>-257175</wp:posOffset>
          </wp:positionV>
          <wp:extent cx="1125855" cy="545465"/>
          <wp:effectExtent l="0" t="0" r="0" b="0"/>
          <wp:wrapNone/>
          <wp:docPr id="5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5"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125855" cy="545465"/>
                  </a:xfrm>
                  <a:prstGeom prst="rect">
                    <a:avLst/>
                  </a:prstGeom>
                  <a:ln/>
                </pic:spPr>
              </pic:pic>
            </a:graphicData>
          </a:graphic>
        </wp:anchor>
      </w:drawing>
    </w:r>
    <w:r w:rsidR="007360E2">
      <w:rPr>
        <w:rFonts w:ascii="Georgia" w:eastAsia="Georgia" w:hAnsi="Georgia" w:cs="Georgia"/>
        <w:color w:val="7030A0"/>
      </w:rPr>
      <w:t xml:space="preserve">                 ESL Best Practices Quick Reference Guide</w:t>
    </w:r>
    <w:r w:rsidR="00E439DE">
      <w:rPr>
        <w:rFonts w:ascii="Georgia" w:eastAsia="Georgia" w:hAnsi="Georgia" w:cs="Georgia"/>
        <w:color w:val="7030A0"/>
      </w:rPr>
      <w:t>:</w:t>
    </w:r>
  </w:p>
  <w:p w14:paraId="00000063" w14:textId="77777777" w:rsidR="00FA0952" w:rsidRDefault="007360E2">
    <w:pPr>
      <w:pStyle w:val="Heading1"/>
      <w:rPr>
        <w:rFonts w:ascii="Georgia" w:eastAsia="Georgia" w:hAnsi="Georgia" w:cs="Georgia"/>
        <w:color w:val="7030A0"/>
      </w:rPr>
    </w:pPr>
    <w:r>
      <w:rPr>
        <w:rFonts w:ascii="Georgia" w:eastAsia="Georgia" w:hAnsi="Georgia" w:cs="Georgia"/>
        <w:color w:val="7030A0"/>
      </w:rPr>
      <w:t>Newcomers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39B"/>
    <w:multiLevelType w:val="hybridMultilevel"/>
    <w:tmpl w:val="245A1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134BC"/>
    <w:multiLevelType w:val="hybridMultilevel"/>
    <w:tmpl w:val="60E6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D379E"/>
    <w:multiLevelType w:val="hybridMultilevel"/>
    <w:tmpl w:val="BC40578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E2823A4"/>
    <w:multiLevelType w:val="multilevel"/>
    <w:tmpl w:val="08C26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8A5883"/>
    <w:multiLevelType w:val="multilevel"/>
    <w:tmpl w:val="B2F4C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9F6737"/>
    <w:multiLevelType w:val="hybridMultilevel"/>
    <w:tmpl w:val="B874E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C064C6"/>
    <w:multiLevelType w:val="multilevel"/>
    <w:tmpl w:val="B1E06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294AD5"/>
    <w:multiLevelType w:val="hybridMultilevel"/>
    <w:tmpl w:val="3586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14C01"/>
    <w:multiLevelType w:val="multilevel"/>
    <w:tmpl w:val="2C5C285C"/>
    <w:lvl w:ilvl="0">
      <w:start w:val="1"/>
      <w:numFmt w:val="bullet"/>
      <w:lvlText w:val=""/>
      <w:lvlJc w:val="left"/>
      <w:pPr>
        <w:ind w:left="216" w:hanging="360"/>
      </w:pPr>
      <w:rPr>
        <w:rFonts w:ascii="Symbol" w:hAnsi="Symbol" w:hint="default"/>
      </w:rPr>
    </w:lvl>
    <w:lvl w:ilvl="1">
      <w:start w:val="1"/>
      <w:numFmt w:val="bullet"/>
      <w:lvlText w:val="o"/>
      <w:lvlJc w:val="left"/>
      <w:pPr>
        <w:ind w:left="936" w:hanging="360"/>
      </w:pPr>
      <w:rPr>
        <w:rFonts w:ascii="Courier New" w:eastAsia="Courier New" w:hAnsi="Courier New" w:cs="Courier New"/>
      </w:rPr>
    </w:lvl>
    <w:lvl w:ilvl="2">
      <w:start w:val="1"/>
      <w:numFmt w:val="bullet"/>
      <w:lvlText w:val="▪"/>
      <w:lvlJc w:val="left"/>
      <w:pPr>
        <w:ind w:left="1656" w:hanging="360"/>
      </w:pPr>
      <w:rPr>
        <w:rFonts w:ascii="Noto Sans Symbols" w:eastAsia="Noto Sans Symbols" w:hAnsi="Noto Sans Symbols" w:cs="Noto Sans Symbols"/>
      </w:rPr>
    </w:lvl>
    <w:lvl w:ilvl="3">
      <w:start w:val="1"/>
      <w:numFmt w:val="bullet"/>
      <w:lvlText w:val="●"/>
      <w:lvlJc w:val="left"/>
      <w:pPr>
        <w:ind w:left="2376" w:hanging="360"/>
      </w:pPr>
      <w:rPr>
        <w:rFonts w:ascii="Noto Sans Symbols" w:eastAsia="Noto Sans Symbols" w:hAnsi="Noto Sans Symbols" w:cs="Noto Sans Symbols"/>
      </w:rPr>
    </w:lvl>
    <w:lvl w:ilvl="4">
      <w:start w:val="1"/>
      <w:numFmt w:val="bullet"/>
      <w:lvlText w:val="o"/>
      <w:lvlJc w:val="left"/>
      <w:pPr>
        <w:ind w:left="3096" w:hanging="360"/>
      </w:pPr>
      <w:rPr>
        <w:rFonts w:ascii="Courier New" w:eastAsia="Courier New" w:hAnsi="Courier New" w:cs="Courier New"/>
      </w:rPr>
    </w:lvl>
    <w:lvl w:ilvl="5">
      <w:start w:val="1"/>
      <w:numFmt w:val="bullet"/>
      <w:lvlText w:val="▪"/>
      <w:lvlJc w:val="left"/>
      <w:pPr>
        <w:ind w:left="3816" w:hanging="360"/>
      </w:pPr>
      <w:rPr>
        <w:rFonts w:ascii="Noto Sans Symbols" w:eastAsia="Noto Sans Symbols" w:hAnsi="Noto Sans Symbols" w:cs="Noto Sans Symbols"/>
      </w:rPr>
    </w:lvl>
    <w:lvl w:ilvl="6">
      <w:start w:val="1"/>
      <w:numFmt w:val="bullet"/>
      <w:lvlText w:val="●"/>
      <w:lvlJc w:val="left"/>
      <w:pPr>
        <w:ind w:left="4536" w:hanging="360"/>
      </w:pPr>
      <w:rPr>
        <w:rFonts w:ascii="Noto Sans Symbols" w:eastAsia="Noto Sans Symbols" w:hAnsi="Noto Sans Symbols" w:cs="Noto Sans Symbols"/>
      </w:rPr>
    </w:lvl>
    <w:lvl w:ilvl="7">
      <w:start w:val="1"/>
      <w:numFmt w:val="bullet"/>
      <w:lvlText w:val="o"/>
      <w:lvlJc w:val="left"/>
      <w:pPr>
        <w:ind w:left="5256" w:hanging="360"/>
      </w:pPr>
      <w:rPr>
        <w:rFonts w:ascii="Courier New" w:eastAsia="Courier New" w:hAnsi="Courier New" w:cs="Courier New"/>
      </w:rPr>
    </w:lvl>
    <w:lvl w:ilvl="8">
      <w:start w:val="1"/>
      <w:numFmt w:val="bullet"/>
      <w:lvlText w:val="▪"/>
      <w:lvlJc w:val="left"/>
      <w:pPr>
        <w:ind w:left="5976" w:hanging="360"/>
      </w:pPr>
      <w:rPr>
        <w:rFonts w:ascii="Noto Sans Symbols" w:eastAsia="Noto Sans Symbols" w:hAnsi="Noto Sans Symbols" w:cs="Noto Sans Symbols"/>
      </w:rPr>
    </w:lvl>
  </w:abstractNum>
  <w:abstractNum w:abstractNumId="9" w15:restartNumberingAfterBreak="0">
    <w:nsid w:val="403F6228"/>
    <w:multiLevelType w:val="hybridMultilevel"/>
    <w:tmpl w:val="D240862C"/>
    <w:lvl w:ilvl="0" w:tplc="04090001">
      <w:start w:val="1"/>
      <w:numFmt w:val="bullet"/>
      <w:lvlText w:val=""/>
      <w:lvlJc w:val="left"/>
      <w:pPr>
        <w:ind w:left="360" w:hanging="360"/>
      </w:pPr>
      <w:rPr>
        <w:rFonts w:ascii="Symbol" w:hAnsi="Symbol" w:hint="default"/>
        <w:b/>
        <w:bCs/>
        <w:i w:val="0"/>
        <w:iCs w:val="0"/>
        <w:color w:val="auto"/>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524AC8"/>
    <w:multiLevelType w:val="multilevel"/>
    <w:tmpl w:val="3412E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0F70C0A"/>
    <w:multiLevelType w:val="multilevel"/>
    <w:tmpl w:val="121404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1CB4C8E"/>
    <w:multiLevelType w:val="multilevel"/>
    <w:tmpl w:val="30EEA9FC"/>
    <w:lvl w:ilvl="0">
      <w:start w:val="1"/>
      <w:numFmt w:val="bullet"/>
      <w:lvlText w:val="●"/>
      <w:lvlJc w:val="left"/>
      <w:pPr>
        <w:ind w:left="768" w:hanging="360"/>
      </w:pPr>
      <w:rPr>
        <w:u w:val="none"/>
      </w:rPr>
    </w:lvl>
    <w:lvl w:ilvl="1">
      <w:start w:val="1"/>
      <w:numFmt w:val="bullet"/>
      <w:lvlText w:val="o"/>
      <w:lvlJc w:val="left"/>
      <w:pPr>
        <w:ind w:left="1488" w:hanging="360"/>
      </w:pPr>
      <w:rPr>
        <w:u w:val="none"/>
      </w:rPr>
    </w:lvl>
    <w:lvl w:ilvl="2">
      <w:start w:val="1"/>
      <w:numFmt w:val="bullet"/>
      <w:lvlText w:val="▪"/>
      <w:lvlJc w:val="left"/>
      <w:pPr>
        <w:ind w:left="2208" w:hanging="360"/>
      </w:pPr>
      <w:rPr>
        <w:u w:val="none"/>
      </w:rPr>
    </w:lvl>
    <w:lvl w:ilvl="3">
      <w:start w:val="1"/>
      <w:numFmt w:val="bullet"/>
      <w:lvlText w:val="●"/>
      <w:lvlJc w:val="left"/>
      <w:pPr>
        <w:ind w:left="2928" w:hanging="360"/>
      </w:pPr>
      <w:rPr>
        <w:u w:val="none"/>
      </w:rPr>
    </w:lvl>
    <w:lvl w:ilvl="4">
      <w:start w:val="1"/>
      <w:numFmt w:val="bullet"/>
      <w:lvlText w:val="o"/>
      <w:lvlJc w:val="left"/>
      <w:pPr>
        <w:ind w:left="3648" w:hanging="360"/>
      </w:pPr>
      <w:rPr>
        <w:u w:val="none"/>
      </w:rPr>
    </w:lvl>
    <w:lvl w:ilvl="5">
      <w:start w:val="1"/>
      <w:numFmt w:val="bullet"/>
      <w:lvlText w:val="▪"/>
      <w:lvlJc w:val="left"/>
      <w:pPr>
        <w:ind w:left="4368" w:hanging="360"/>
      </w:pPr>
      <w:rPr>
        <w:u w:val="none"/>
      </w:rPr>
    </w:lvl>
    <w:lvl w:ilvl="6">
      <w:start w:val="1"/>
      <w:numFmt w:val="bullet"/>
      <w:lvlText w:val="●"/>
      <w:lvlJc w:val="left"/>
      <w:pPr>
        <w:ind w:left="5088" w:hanging="360"/>
      </w:pPr>
      <w:rPr>
        <w:u w:val="none"/>
      </w:rPr>
    </w:lvl>
    <w:lvl w:ilvl="7">
      <w:start w:val="1"/>
      <w:numFmt w:val="bullet"/>
      <w:lvlText w:val="o"/>
      <w:lvlJc w:val="left"/>
      <w:pPr>
        <w:ind w:left="5808" w:hanging="360"/>
      </w:pPr>
      <w:rPr>
        <w:u w:val="none"/>
      </w:rPr>
    </w:lvl>
    <w:lvl w:ilvl="8">
      <w:start w:val="1"/>
      <w:numFmt w:val="bullet"/>
      <w:lvlText w:val="▪"/>
      <w:lvlJc w:val="left"/>
      <w:pPr>
        <w:ind w:left="6528" w:hanging="360"/>
      </w:pPr>
      <w:rPr>
        <w:u w:val="none"/>
      </w:rPr>
    </w:lvl>
  </w:abstractNum>
  <w:abstractNum w:abstractNumId="13" w15:restartNumberingAfterBreak="0">
    <w:nsid w:val="458244B1"/>
    <w:multiLevelType w:val="multilevel"/>
    <w:tmpl w:val="F1B41D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7E026B4"/>
    <w:multiLevelType w:val="multilevel"/>
    <w:tmpl w:val="00D44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9FD36DE"/>
    <w:multiLevelType w:val="multilevel"/>
    <w:tmpl w:val="4DBEF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832153"/>
    <w:multiLevelType w:val="multilevel"/>
    <w:tmpl w:val="2C5C285C"/>
    <w:lvl w:ilvl="0">
      <w:start w:val="1"/>
      <w:numFmt w:val="bullet"/>
      <w:lvlText w:val=""/>
      <w:lvlJc w:val="left"/>
      <w:pPr>
        <w:ind w:left="216" w:hanging="360"/>
      </w:pPr>
      <w:rPr>
        <w:rFonts w:ascii="Symbol" w:hAnsi="Symbol" w:hint="default"/>
      </w:rPr>
    </w:lvl>
    <w:lvl w:ilvl="1">
      <w:start w:val="1"/>
      <w:numFmt w:val="bullet"/>
      <w:lvlText w:val="o"/>
      <w:lvlJc w:val="left"/>
      <w:pPr>
        <w:ind w:left="936" w:hanging="360"/>
      </w:pPr>
      <w:rPr>
        <w:rFonts w:ascii="Courier New" w:eastAsia="Courier New" w:hAnsi="Courier New" w:cs="Courier New"/>
      </w:rPr>
    </w:lvl>
    <w:lvl w:ilvl="2">
      <w:start w:val="1"/>
      <w:numFmt w:val="bullet"/>
      <w:lvlText w:val="▪"/>
      <w:lvlJc w:val="left"/>
      <w:pPr>
        <w:ind w:left="1656" w:hanging="360"/>
      </w:pPr>
      <w:rPr>
        <w:rFonts w:ascii="Noto Sans Symbols" w:eastAsia="Noto Sans Symbols" w:hAnsi="Noto Sans Symbols" w:cs="Noto Sans Symbols"/>
      </w:rPr>
    </w:lvl>
    <w:lvl w:ilvl="3">
      <w:start w:val="1"/>
      <w:numFmt w:val="bullet"/>
      <w:lvlText w:val="●"/>
      <w:lvlJc w:val="left"/>
      <w:pPr>
        <w:ind w:left="2376" w:hanging="360"/>
      </w:pPr>
      <w:rPr>
        <w:rFonts w:ascii="Noto Sans Symbols" w:eastAsia="Noto Sans Symbols" w:hAnsi="Noto Sans Symbols" w:cs="Noto Sans Symbols"/>
      </w:rPr>
    </w:lvl>
    <w:lvl w:ilvl="4">
      <w:start w:val="1"/>
      <w:numFmt w:val="bullet"/>
      <w:lvlText w:val="o"/>
      <w:lvlJc w:val="left"/>
      <w:pPr>
        <w:ind w:left="3096" w:hanging="360"/>
      </w:pPr>
      <w:rPr>
        <w:rFonts w:ascii="Courier New" w:eastAsia="Courier New" w:hAnsi="Courier New" w:cs="Courier New"/>
      </w:rPr>
    </w:lvl>
    <w:lvl w:ilvl="5">
      <w:start w:val="1"/>
      <w:numFmt w:val="bullet"/>
      <w:lvlText w:val="▪"/>
      <w:lvlJc w:val="left"/>
      <w:pPr>
        <w:ind w:left="3816" w:hanging="360"/>
      </w:pPr>
      <w:rPr>
        <w:rFonts w:ascii="Noto Sans Symbols" w:eastAsia="Noto Sans Symbols" w:hAnsi="Noto Sans Symbols" w:cs="Noto Sans Symbols"/>
      </w:rPr>
    </w:lvl>
    <w:lvl w:ilvl="6">
      <w:start w:val="1"/>
      <w:numFmt w:val="bullet"/>
      <w:lvlText w:val="●"/>
      <w:lvlJc w:val="left"/>
      <w:pPr>
        <w:ind w:left="4536" w:hanging="360"/>
      </w:pPr>
      <w:rPr>
        <w:rFonts w:ascii="Noto Sans Symbols" w:eastAsia="Noto Sans Symbols" w:hAnsi="Noto Sans Symbols" w:cs="Noto Sans Symbols"/>
      </w:rPr>
    </w:lvl>
    <w:lvl w:ilvl="7">
      <w:start w:val="1"/>
      <w:numFmt w:val="bullet"/>
      <w:lvlText w:val="o"/>
      <w:lvlJc w:val="left"/>
      <w:pPr>
        <w:ind w:left="5256" w:hanging="360"/>
      </w:pPr>
      <w:rPr>
        <w:rFonts w:ascii="Courier New" w:eastAsia="Courier New" w:hAnsi="Courier New" w:cs="Courier New"/>
      </w:rPr>
    </w:lvl>
    <w:lvl w:ilvl="8">
      <w:start w:val="1"/>
      <w:numFmt w:val="bullet"/>
      <w:lvlText w:val="▪"/>
      <w:lvlJc w:val="left"/>
      <w:pPr>
        <w:ind w:left="5976" w:hanging="360"/>
      </w:pPr>
      <w:rPr>
        <w:rFonts w:ascii="Noto Sans Symbols" w:eastAsia="Noto Sans Symbols" w:hAnsi="Noto Sans Symbols" w:cs="Noto Sans Symbols"/>
      </w:rPr>
    </w:lvl>
  </w:abstractNum>
  <w:abstractNum w:abstractNumId="17" w15:restartNumberingAfterBreak="0">
    <w:nsid w:val="4F0257BA"/>
    <w:multiLevelType w:val="hybridMultilevel"/>
    <w:tmpl w:val="97204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E42AA1"/>
    <w:multiLevelType w:val="hybridMultilevel"/>
    <w:tmpl w:val="25767FA8"/>
    <w:lvl w:ilvl="0" w:tplc="E7F8D184">
      <w:start w:val="1"/>
      <w:numFmt w:val="bullet"/>
      <w:lvlText w:val=""/>
      <w:lvlJc w:val="left"/>
      <w:pPr>
        <w:tabs>
          <w:tab w:val="num" w:pos="360"/>
        </w:tabs>
        <w:ind w:left="360" w:hanging="360"/>
      </w:pPr>
      <w:rPr>
        <w:rFonts w:ascii="Wingdings" w:hAnsi="Wingdings" w:hint="default"/>
      </w:rPr>
    </w:lvl>
    <w:lvl w:ilvl="1" w:tplc="2A7C6546" w:tentative="1">
      <w:start w:val="1"/>
      <w:numFmt w:val="bullet"/>
      <w:lvlText w:val=""/>
      <w:lvlJc w:val="left"/>
      <w:pPr>
        <w:tabs>
          <w:tab w:val="num" w:pos="1080"/>
        </w:tabs>
        <w:ind w:left="1080" w:hanging="360"/>
      </w:pPr>
      <w:rPr>
        <w:rFonts w:ascii="Wingdings" w:hAnsi="Wingdings" w:hint="default"/>
      </w:rPr>
    </w:lvl>
    <w:lvl w:ilvl="2" w:tplc="9FF04A60" w:tentative="1">
      <w:start w:val="1"/>
      <w:numFmt w:val="bullet"/>
      <w:lvlText w:val=""/>
      <w:lvlJc w:val="left"/>
      <w:pPr>
        <w:tabs>
          <w:tab w:val="num" w:pos="1800"/>
        </w:tabs>
        <w:ind w:left="1800" w:hanging="360"/>
      </w:pPr>
      <w:rPr>
        <w:rFonts w:ascii="Wingdings" w:hAnsi="Wingdings" w:hint="default"/>
      </w:rPr>
    </w:lvl>
    <w:lvl w:ilvl="3" w:tplc="9732FABC" w:tentative="1">
      <w:start w:val="1"/>
      <w:numFmt w:val="bullet"/>
      <w:lvlText w:val=""/>
      <w:lvlJc w:val="left"/>
      <w:pPr>
        <w:tabs>
          <w:tab w:val="num" w:pos="2520"/>
        </w:tabs>
        <w:ind w:left="2520" w:hanging="360"/>
      </w:pPr>
      <w:rPr>
        <w:rFonts w:ascii="Wingdings" w:hAnsi="Wingdings" w:hint="default"/>
      </w:rPr>
    </w:lvl>
    <w:lvl w:ilvl="4" w:tplc="C62AC8E4" w:tentative="1">
      <w:start w:val="1"/>
      <w:numFmt w:val="bullet"/>
      <w:lvlText w:val=""/>
      <w:lvlJc w:val="left"/>
      <w:pPr>
        <w:tabs>
          <w:tab w:val="num" w:pos="3240"/>
        </w:tabs>
        <w:ind w:left="3240" w:hanging="360"/>
      </w:pPr>
      <w:rPr>
        <w:rFonts w:ascii="Wingdings" w:hAnsi="Wingdings" w:hint="default"/>
      </w:rPr>
    </w:lvl>
    <w:lvl w:ilvl="5" w:tplc="8D86CE7A" w:tentative="1">
      <w:start w:val="1"/>
      <w:numFmt w:val="bullet"/>
      <w:lvlText w:val=""/>
      <w:lvlJc w:val="left"/>
      <w:pPr>
        <w:tabs>
          <w:tab w:val="num" w:pos="3960"/>
        </w:tabs>
        <w:ind w:left="3960" w:hanging="360"/>
      </w:pPr>
      <w:rPr>
        <w:rFonts w:ascii="Wingdings" w:hAnsi="Wingdings" w:hint="default"/>
      </w:rPr>
    </w:lvl>
    <w:lvl w:ilvl="6" w:tplc="B1A0DF08" w:tentative="1">
      <w:start w:val="1"/>
      <w:numFmt w:val="bullet"/>
      <w:lvlText w:val=""/>
      <w:lvlJc w:val="left"/>
      <w:pPr>
        <w:tabs>
          <w:tab w:val="num" w:pos="4680"/>
        </w:tabs>
        <w:ind w:left="4680" w:hanging="360"/>
      </w:pPr>
      <w:rPr>
        <w:rFonts w:ascii="Wingdings" w:hAnsi="Wingdings" w:hint="default"/>
      </w:rPr>
    </w:lvl>
    <w:lvl w:ilvl="7" w:tplc="B2167CB8" w:tentative="1">
      <w:start w:val="1"/>
      <w:numFmt w:val="bullet"/>
      <w:lvlText w:val=""/>
      <w:lvlJc w:val="left"/>
      <w:pPr>
        <w:tabs>
          <w:tab w:val="num" w:pos="5400"/>
        </w:tabs>
        <w:ind w:left="5400" w:hanging="360"/>
      </w:pPr>
      <w:rPr>
        <w:rFonts w:ascii="Wingdings" w:hAnsi="Wingdings" w:hint="default"/>
      </w:rPr>
    </w:lvl>
    <w:lvl w:ilvl="8" w:tplc="215C529C"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533124D"/>
    <w:multiLevelType w:val="multilevel"/>
    <w:tmpl w:val="98C8C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B176B6"/>
    <w:multiLevelType w:val="multilevel"/>
    <w:tmpl w:val="0C48A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71862EB"/>
    <w:multiLevelType w:val="hybridMultilevel"/>
    <w:tmpl w:val="1B282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53A73"/>
    <w:multiLevelType w:val="multilevel"/>
    <w:tmpl w:val="2C5C285C"/>
    <w:lvl w:ilvl="0">
      <w:start w:val="1"/>
      <w:numFmt w:val="bullet"/>
      <w:lvlText w:val=""/>
      <w:lvlJc w:val="left"/>
      <w:pPr>
        <w:ind w:left="216" w:hanging="360"/>
      </w:pPr>
      <w:rPr>
        <w:rFonts w:ascii="Symbol" w:hAnsi="Symbol" w:hint="default"/>
      </w:rPr>
    </w:lvl>
    <w:lvl w:ilvl="1">
      <w:start w:val="1"/>
      <w:numFmt w:val="bullet"/>
      <w:lvlText w:val="o"/>
      <w:lvlJc w:val="left"/>
      <w:pPr>
        <w:ind w:left="936" w:hanging="360"/>
      </w:pPr>
      <w:rPr>
        <w:rFonts w:ascii="Courier New" w:eastAsia="Courier New" w:hAnsi="Courier New" w:cs="Courier New"/>
      </w:rPr>
    </w:lvl>
    <w:lvl w:ilvl="2">
      <w:start w:val="1"/>
      <w:numFmt w:val="bullet"/>
      <w:lvlText w:val="▪"/>
      <w:lvlJc w:val="left"/>
      <w:pPr>
        <w:ind w:left="1656" w:hanging="360"/>
      </w:pPr>
      <w:rPr>
        <w:rFonts w:ascii="Noto Sans Symbols" w:eastAsia="Noto Sans Symbols" w:hAnsi="Noto Sans Symbols" w:cs="Noto Sans Symbols"/>
      </w:rPr>
    </w:lvl>
    <w:lvl w:ilvl="3">
      <w:start w:val="1"/>
      <w:numFmt w:val="bullet"/>
      <w:lvlText w:val="●"/>
      <w:lvlJc w:val="left"/>
      <w:pPr>
        <w:ind w:left="2376" w:hanging="360"/>
      </w:pPr>
      <w:rPr>
        <w:rFonts w:ascii="Noto Sans Symbols" w:eastAsia="Noto Sans Symbols" w:hAnsi="Noto Sans Symbols" w:cs="Noto Sans Symbols"/>
      </w:rPr>
    </w:lvl>
    <w:lvl w:ilvl="4">
      <w:start w:val="1"/>
      <w:numFmt w:val="bullet"/>
      <w:lvlText w:val="o"/>
      <w:lvlJc w:val="left"/>
      <w:pPr>
        <w:ind w:left="3096" w:hanging="360"/>
      </w:pPr>
      <w:rPr>
        <w:rFonts w:ascii="Courier New" w:eastAsia="Courier New" w:hAnsi="Courier New" w:cs="Courier New"/>
      </w:rPr>
    </w:lvl>
    <w:lvl w:ilvl="5">
      <w:start w:val="1"/>
      <w:numFmt w:val="bullet"/>
      <w:lvlText w:val="▪"/>
      <w:lvlJc w:val="left"/>
      <w:pPr>
        <w:ind w:left="3816" w:hanging="360"/>
      </w:pPr>
      <w:rPr>
        <w:rFonts w:ascii="Noto Sans Symbols" w:eastAsia="Noto Sans Symbols" w:hAnsi="Noto Sans Symbols" w:cs="Noto Sans Symbols"/>
      </w:rPr>
    </w:lvl>
    <w:lvl w:ilvl="6">
      <w:start w:val="1"/>
      <w:numFmt w:val="bullet"/>
      <w:lvlText w:val="●"/>
      <w:lvlJc w:val="left"/>
      <w:pPr>
        <w:ind w:left="4536" w:hanging="360"/>
      </w:pPr>
      <w:rPr>
        <w:rFonts w:ascii="Noto Sans Symbols" w:eastAsia="Noto Sans Symbols" w:hAnsi="Noto Sans Symbols" w:cs="Noto Sans Symbols"/>
      </w:rPr>
    </w:lvl>
    <w:lvl w:ilvl="7">
      <w:start w:val="1"/>
      <w:numFmt w:val="bullet"/>
      <w:lvlText w:val="o"/>
      <w:lvlJc w:val="left"/>
      <w:pPr>
        <w:ind w:left="5256" w:hanging="360"/>
      </w:pPr>
      <w:rPr>
        <w:rFonts w:ascii="Courier New" w:eastAsia="Courier New" w:hAnsi="Courier New" w:cs="Courier New"/>
      </w:rPr>
    </w:lvl>
    <w:lvl w:ilvl="8">
      <w:start w:val="1"/>
      <w:numFmt w:val="bullet"/>
      <w:lvlText w:val="▪"/>
      <w:lvlJc w:val="left"/>
      <w:pPr>
        <w:ind w:left="5976" w:hanging="360"/>
      </w:pPr>
      <w:rPr>
        <w:rFonts w:ascii="Noto Sans Symbols" w:eastAsia="Noto Sans Symbols" w:hAnsi="Noto Sans Symbols" w:cs="Noto Sans Symbols"/>
      </w:rPr>
    </w:lvl>
  </w:abstractNum>
  <w:abstractNum w:abstractNumId="23" w15:restartNumberingAfterBreak="0">
    <w:nsid w:val="6DE423AF"/>
    <w:multiLevelType w:val="multilevel"/>
    <w:tmpl w:val="50E0F508"/>
    <w:lvl w:ilvl="0">
      <w:start w:val="1"/>
      <w:numFmt w:val="bullet"/>
      <w:pStyle w:val="LetterLis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35C7009"/>
    <w:multiLevelType w:val="multilevel"/>
    <w:tmpl w:val="CF3A60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AA14425"/>
    <w:multiLevelType w:val="multilevel"/>
    <w:tmpl w:val="28A49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C95241B"/>
    <w:multiLevelType w:val="multilevel"/>
    <w:tmpl w:val="AF2CC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3"/>
  </w:num>
  <w:num w:numId="3">
    <w:abstractNumId w:val="19"/>
  </w:num>
  <w:num w:numId="4">
    <w:abstractNumId w:val="24"/>
  </w:num>
  <w:num w:numId="5">
    <w:abstractNumId w:val="12"/>
  </w:num>
  <w:num w:numId="6">
    <w:abstractNumId w:val="15"/>
  </w:num>
  <w:num w:numId="7">
    <w:abstractNumId w:val="25"/>
  </w:num>
  <w:num w:numId="8">
    <w:abstractNumId w:val="14"/>
  </w:num>
  <w:num w:numId="9">
    <w:abstractNumId w:val="20"/>
  </w:num>
  <w:num w:numId="10">
    <w:abstractNumId w:val="3"/>
  </w:num>
  <w:num w:numId="11">
    <w:abstractNumId w:val="6"/>
  </w:num>
  <w:num w:numId="12">
    <w:abstractNumId w:val="26"/>
  </w:num>
  <w:num w:numId="13">
    <w:abstractNumId w:val="10"/>
  </w:num>
  <w:num w:numId="14">
    <w:abstractNumId w:val="21"/>
  </w:num>
  <w:num w:numId="15">
    <w:abstractNumId w:val="7"/>
  </w:num>
  <w:num w:numId="16">
    <w:abstractNumId w:val="5"/>
  </w:num>
  <w:num w:numId="17">
    <w:abstractNumId w:val="1"/>
  </w:num>
  <w:num w:numId="18">
    <w:abstractNumId w:val="22"/>
  </w:num>
  <w:num w:numId="19">
    <w:abstractNumId w:val="2"/>
  </w:num>
  <w:num w:numId="20">
    <w:abstractNumId w:val="8"/>
  </w:num>
  <w:num w:numId="21">
    <w:abstractNumId w:val="16"/>
  </w:num>
  <w:num w:numId="22">
    <w:abstractNumId w:val="11"/>
  </w:num>
  <w:num w:numId="23">
    <w:abstractNumId w:val="13"/>
  </w:num>
  <w:num w:numId="24">
    <w:abstractNumId w:val="9"/>
  </w:num>
  <w:num w:numId="25">
    <w:abstractNumId w:val="18"/>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52"/>
    <w:rsid w:val="0001210B"/>
    <w:rsid w:val="00021A07"/>
    <w:rsid w:val="000235F0"/>
    <w:rsid w:val="0003030B"/>
    <w:rsid w:val="00066F1A"/>
    <w:rsid w:val="00081B61"/>
    <w:rsid w:val="00084593"/>
    <w:rsid w:val="000C0258"/>
    <w:rsid w:val="000C4E2E"/>
    <w:rsid w:val="000C65DB"/>
    <w:rsid w:val="000E03E6"/>
    <w:rsid w:val="000E2844"/>
    <w:rsid w:val="001048AA"/>
    <w:rsid w:val="0010694F"/>
    <w:rsid w:val="00116444"/>
    <w:rsid w:val="001522F5"/>
    <w:rsid w:val="0016620D"/>
    <w:rsid w:val="001A74EC"/>
    <w:rsid w:val="001B5E96"/>
    <w:rsid w:val="001C035C"/>
    <w:rsid w:val="0020204C"/>
    <w:rsid w:val="00204C4F"/>
    <w:rsid w:val="002066DB"/>
    <w:rsid w:val="00212C3B"/>
    <w:rsid w:val="00224251"/>
    <w:rsid w:val="00251445"/>
    <w:rsid w:val="002618D5"/>
    <w:rsid w:val="00276B15"/>
    <w:rsid w:val="00281BFE"/>
    <w:rsid w:val="002C5C34"/>
    <w:rsid w:val="002C708F"/>
    <w:rsid w:val="002E5F17"/>
    <w:rsid w:val="003124FD"/>
    <w:rsid w:val="00312823"/>
    <w:rsid w:val="0034216E"/>
    <w:rsid w:val="00343D4D"/>
    <w:rsid w:val="00353227"/>
    <w:rsid w:val="00365FA5"/>
    <w:rsid w:val="00370D32"/>
    <w:rsid w:val="00371277"/>
    <w:rsid w:val="00374230"/>
    <w:rsid w:val="003903A1"/>
    <w:rsid w:val="003A2403"/>
    <w:rsid w:val="003B6A97"/>
    <w:rsid w:val="003D37E8"/>
    <w:rsid w:val="003E3AA3"/>
    <w:rsid w:val="003F521F"/>
    <w:rsid w:val="00404EFB"/>
    <w:rsid w:val="00412147"/>
    <w:rsid w:val="00415DE1"/>
    <w:rsid w:val="004256B1"/>
    <w:rsid w:val="0043012D"/>
    <w:rsid w:val="004478A9"/>
    <w:rsid w:val="00451818"/>
    <w:rsid w:val="00487377"/>
    <w:rsid w:val="004C1B91"/>
    <w:rsid w:val="00501172"/>
    <w:rsid w:val="00531C0F"/>
    <w:rsid w:val="00552A55"/>
    <w:rsid w:val="005540EE"/>
    <w:rsid w:val="005636EA"/>
    <w:rsid w:val="00574C48"/>
    <w:rsid w:val="00585946"/>
    <w:rsid w:val="005974A9"/>
    <w:rsid w:val="005A44C1"/>
    <w:rsid w:val="005C30BD"/>
    <w:rsid w:val="005E6511"/>
    <w:rsid w:val="005F70D2"/>
    <w:rsid w:val="0060328A"/>
    <w:rsid w:val="0060481A"/>
    <w:rsid w:val="006100CB"/>
    <w:rsid w:val="00627D33"/>
    <w:rsid w:val="006336A0"/>
    <w:rsid w:val="006728E5"/>
    <w:rsid w:val="00673BE3"/>
    <w:rsid w:val="00681B32"/>
    <w:rsid w:val="006C2728"/>
    <w:rsid w:val="007360E2"/>
    <w:rsid w:val="00736742"/>
    <w:rsid w:val="00764370"/>
    <w:rsid w:val="00780EF7"/>
    <w:rsid w:val="007A3E6E"/>
    <w:rsid w:val="007D4806"/>
    <w:rsid w:val="007E0FAA"/>
    <w:rsid w:val="007F3F7A"/>
    <w:rsid w:val="0080266B"/>
    <w:rsid w:val="00836406"/>
    <w:rsid w:val="00846ECA"/>
    <w:rsid w:val="00863D99"/>
    <w:rsid w:val="008A3402"/>
    <w:rsid w:val="008E3E24"/>
    <w:rsid w:val="008E50EE"/>
    <w:rsid w:val="008E7831"/>
    <w:rsid w:val="00936776"/>
    <w:rsid w:val="009645DF"/>
    <w:rsid w:val="00991AD0"/>
    <w:rsid w:val="009931E0"/>
    <w:rsid w:val="009A007B"/>
    <w:rsid w:val="009B0FA8"/>
    <w:rsid w:val="009C60CF"/>
    <w:rsid w:val="009F1A39"/>
    <w:rsid w:val="00A03B43"/>
    <w:rsid w:val="00A34003"/>
    <w:rsid w:val="00A457A4"/>
    <w:rsid w:val="00A47883"/>
    <w:rsid w:val="00A806FA"/>
    <w:rsid w:val="00A95355"/>
    <w:rsid w:val="00AD1B56"/>
    <w:rsid w:val="00AD60F3"/>
    <w:rsid w:val="00AF09E2"/>
    <w:rsid w:val="00B05C47"/>
    <w:rsid w:val="00B17940"/>
    <w:rsid w:val="00B2792F"/>
    <w:rsid w:val="00B36C05"/>
    <w:rsid w:val="00B4367D"/>
    <w:rsid w:val="00B628BA"/>
    <w:rsid w:val="00B6532B"/>
    <w:rsid w:val="00B9299A"/>
    <w:rsid w:val="00BA316B"/>
    <w:rsid w:val="00BA4BDD"/>
    <w:rsid w:val="00BA7397"/>
    <w:rsid w:val="00BC4D1A"/>
    <w:rsid w:val="00BD74AF"/>
    <w:rsid w:val="00BF55CE"/>
    <w:rsid w:val="00C81DB5"/>
    <w:rsid w:val="00C8511B"/>
    <w:rsid w:val="00CA488E"/>
    <w:rsid w:val="00CB3098"/>
    <w:rsid w:val="00CB30CE"/>
    <w:rsid w:val="00CB4E83"/>
    <w:rsid w:val="00D0115F"/>
    <w:rsid w:val="00D050B9"/>
    <w:rsid w:val="00D07A0D"/>
    <w:rsid w:val="00D20027"/>
    <w:rsid w:val="00D207E8"/>
    <w:rsid w:val="00D353B7"/>
    <w:rsid w:val="00D46392"/>
    <w:rsid w:val="00DA0B27"/>
    <w:rsid w:val="00DA166D"/>
    <w:rsid w:val="00DC779E"/>
    <w:rsid w:val="00DF3687"/>
    <w:rsid w:val="00E010BC"/>
    <w:rsid w:val="00E01D42"/>
    <w:rsid w:val="00E12ABE"/>
    <w:rsid w:val="00E21403"/>
    <w:rsid w:val="00E24AFB"/>
    <w:rsid w:val="00E439DE"/>
    <w:rsid w:val="00E517AC"/>
    <w:rsid w:val="00EA179C"/>
    <w:rsid w:val="00EA2ABE"/>
    <w:rsid w:val="00EA5455"/>
    <w:rsid w:val="00EC5DDB"/>
    <w:rsid w:val="00EE3611"/>
    <w:rsid w:val="00F73FC5"/>
    <w:rsid w:val="00F7727F"/>
    <w:rsid w:val="00F811E6"/>
    <w:rsid w:val="00F826D5"/>
    <w:rsid w:val="00F9166E"/>
    <w:rsid w:val="00FA0952"/>
    <w:rsid w:val="00FA724E"/>
    <w:rsid w:val="00FD0388"/>
    <w:rsid w:val="00FD35E2"/>
    <w:rsid w:val="00FD4EEF"/>
    <w:rsid w:val="00FF0CE8"/>
    <w:rsid w:val="00FF1E5C"/>
    <w:rsid w:val="55E568E4"/>
    <w:rsid w:val="612EDA21"/>
    <w:rsid w:val="76FBC0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524CC"/>
  <w15:docId w15:val="{ACA71BF3-CEE4-4E8F-AA8F-2D978FF2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CB6"/>
  </w:style>
  <w:style w:type="paragraph" w:styleId="Heading1">
    <w:name w:val="heading 1"/>
    <w:basedOn w:val="Normal"/>
    <w:next w:val="Normal"/>
    <w:link w:val="Heading1Char"/>
    <w:uiPriority w:val="9"/>
    <w:qFormat/>
    <w:rsid w:val="00654CB6"/>
    <w:pPr>
      <w:keepNext/>
      <w:keepLines/>
      <w:jc w:val="center"/>
      <w:outlineLvl w:val="0"/>
    </w:pPr>
    <w:rPr>
      <w:rFonts w:asciiTheme="majorHAnsi" w:eastAsiaTheme="majorEastAsia" w:hAnsiTheme="majorHAnsi" w:cstheme="majorBidi"/>
      <w:b/>
      <w:bCs/>
      <w:color w:val="39A448"/>
      <w:sz w:val="36"/>
      <w:szCs w:val="28"/>
    </w:rPr>
  </w:style>
  <w:style w:type="paragraph" w:styleId="Heading2">
    <w:name w:val="heading 2"/>
    <w:basedOn w:val="Normal"/>
    <w:next w:val="Normal"/>
    <w:link w:val="Heading2Char"/>
    <w:uiPriority w:val="9"/>
    <w:unhideWhenUsed/>
    <w:qFormat/>
    <w:rsid w:val="00654C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54CB6"/>
    <w:rPr>
      <w:rFonts w:asciiTheme="majorHAnsi" w:eastAsiaTheme="majorEastAsia" w:hAnsiTheme="majorHAnsi" w:cstheme="majorBidi"/>
      <w:b/>
      <w:bCs/>
      <w:color w:val="39A448"/>
      <w:sz w:val="36"/>
      <w:szCs w:val="28"/>
    </w:rPr>
  </w:style>
  <w:style w:type="character" w:customStyle="1" w:styleId="Heading2Char">
    <w:name w:val="Heading 2 Char"/>
    <w:basedOn w:val="DefaultParagraphFont"/>
    <w:link w:val="Heading2"/>
    <w:uiPriority w:val="9"/>
    <w:rsid w:val="00654CB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654CB6"/>
    <w:pPr>
      <w:ind w:left="720" w:hanging="288"/>
      <w:contextualSpacing/>
    </w:pPr>
  </w:style>
  <w:style w:type="character" w:customStyle="1" w:styleId="ListParagraphChar">
    <w:name w:val="List Paragraph Char"/>
    <w:basedOn w:val="DefaultParagraphFont"/>
    <w:link w:val="ListParagraph"/>
    <w:uiPriority w:val="34"/>
    <w:rsid w:val="00654CB6"/>
    <w:rPr>
      <w:rFonts w:ascii="Times New Roman" w:eastAsia="Times New Roman" w:hAnsi="Times New Roman" w:cs="Times New Roman"/>
    </w:rPr>
  </w:style>
  <w:style w:type="character" w:styleId="Hyperlink">
    <w:name w:val="Hyperlink"/>
    <w:basedOn w:val="DefaultParagraphFont"/>
    <w:unhideWhenUsed/>
    <w:rsid w:val="00654CB6"/>
    <w:rPr>
      <w:color w:val="0563C1" w:themeColor="hyperlink"/>
      <w:u w:val="single"/>
    </w:rPr>
  </w:style>
  <w:style w:type="paragraph" w:styleId="Footer">
    <w:name w:val="footer"/>
    <w:basedOn w:val="Normal"/>
    <w:link w:val="FooterChar"/>
    <w:uiPriority w:val="99"/>
    <w:unhideWhenUsed/>
    <w:rsid w:val="00654CB6"/>
    <w:pPr>
      <w:tabs>
        <w:tab w:val="center" w:pos="4680"/>
        <w:tab w:val="right" w:pos="9360"/>
      </w:tabs>
    </w:pPr>
  </w:style>
  <w:style w:type="character" w:customStyle="1" w:styleId="FooterChar">
    <w:name w:val="Footer Char"/>
    <w:basedOn w:val="DefaultParagraphFont"/>
    <w:link w:val="Footer"/>
    <w:uiPriority w:val="99"/>
    <w:rsid w:val="00654CB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54CB6"/>
    <w:rPr>
      <w:sz w:val="16"/>
      <w:szCs w:val="16"/>
    </w:rPr>
  </w:style>
  <w:style w:type="paragraph" w:styleId="CommentText">
    <w:name w:val="annotation text"/>
    <w:basedOn w:val="Normal"/>
    <w:link w:val="CommentTextChar"/>
    <w:uiPriority w:val="99"/>
    <w:unhideWhenUsed/>
    <w:rsid w:val="00654CB6"/>
    <w:rPr>
      <w:sz w:val="20"/>
      <w:szCs w:val="20"/>
    </w:rPr>
  </w:style>
  <w:style w:type="character" w:customStyle="1" w:styleId="CommentTextChar">
    <w:name w:val="Comment Text Char"/>
    <w:basedOn w:val="DefaultParagraphFont"/>
    <w:link w:val="CommentText"/>
    <w:uiPriority w:val="99"/>
    <w:rsid w:val="00654CB6"/>
    <w:rPr>
      <w:rFonts w:ascii="Times New Roman" w:eastAsia="Times New Roman" w:hAnsi="Times New Roman" w:cs="Times New Roman"/>
      <w:sz w:val="20"/>
      <w:szCs w:val="20"/>
    </w:rPr>
  </w:style>
  <w:style w:type="character" w:styleId="Strong">
    <w:name w:val="Strong"/>
    <w:basedOn w:val="DefaultParagraphFont"/>
    <w:uiPriority w:val="22"/>
    <w:qFormat/>
    <w:rsid w:val="00654CB6"/>
    <w:rPr>
      <w:b/>
      <w:bCs/>
    </w:rPr>
  </w:style>
  <w:style w:type="paragraph" w:styleId="BalloonText">
    <w:name w:val="Balloon Text"/>
    <w:basedOn w:val="Normal"/>
    <w:link w:val="BalloonTextChar"/>
    <w:uiPriority w:val="99"/>
    <w:semiHidden/>
    <w:unhideWhenUsed/>
    <w:rsid w:val="00654CB6"/>
    <w:rPr>
      <w:sz w:val="18"/>
      <w:szCs w:val="18"/>
    </w:rPr>
  </w:style>
  <w:style w:type="character" w:customStyle="1" w:styleId="BalloonTextChar">
    <w:name w:val="Balloon Text Char"/>
    <w:basedOn w:val="DefaultParagraphFont"/>
    <w:link w:val="BalloonText"/>
    <w:uiPriority w:val="99"/>
    <w:semiHidden/>
    <w:rsid w:val="00654CB6"/>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654CB6"/>
    <w:pPr>
      <w:tabs>
        <w:tab w:val="center" w:pos="4680"/>
        <w:tab w:val="right" w:pos="9360"/>
      </w:tabs>
    </w:pPr>
  </w:style>
  <w:style w:type="character" w:customStyle="1" w:styleId="HeaderChar">
    <w:name w:val="Header Char"/>
    <w:basedOn w:val="DefaultParagraphFont"/>
    <w:link w:val="Header"/>
    <w:uiPriority w:val="99"/>
    <w:rsid w:val="00654CB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E2F00"/>
    <w:rPr>
      <w:b/>
      <w:bCs/>
    </w:rPr>
  </w:style>
  <w:style w:type="character" w:customStyle="1" w:styleId="CommentSubjectChar">
    <w:name w:val="Comment Subject Char"/>
    <w:basedOn w:val="CommentTextChar"/>
    <w:link w:val="CommentSubject"/>
    <w:uiPriority w:val="99"/>
    <w:semiHidden/>
    <w:rsid w:val="000E2F00"/>
    <w:rPr>
      <w:rFonts w:ascii="Times New Roman" w:eastAsia="Times New Roman" w:hAnsi="Times New Roman" w:cs="Times New Roman"/>
      <w:b/>
      <w:bCs/>
      <w:sz w:val="20"/>
      <w:szCs w:val="20"/>
    </w:rPr>
  </w:style>
  <w:style w:type="paragraph" w:customStyle="1" w:styleId="LetterList">
    <w:name w:val="Letter List"/>
    <w:basedOn w:val="Heading1"/>
    <w:rsid w:val="000E2F00"/>
    <w:pPr>
      <w:keepNext w:val="0"/>
      <w:keepLines w:val="0"/>
      <w:numPr>
        <w:numId w:val="2"/>
      </w:numPr>
      <w:spacing w:before="240" w:line="280" w:lineRule="atLeast"/>
      <w:jc w:val="left"/>
    </w:pPr>
    <w:rPr>
      <w:rFonts w:ascii="Arial" w:eastAsia="Arial" w:hAnsi="Arial" w:cs="Arial"/>
      <w:b w:val="0"/>
      <w:bCs w:val="0"/>
      <w:color w:val="auto"/>
      <w:kern w:val="28"/>
      <w:sz w:val="22"/>
      <w:szCs w:val="22"/>
      <w:lang w:val="en-GB"/>
    </w:rPr>
  </w:style>
  <w:style w:type="table" w:styleId="TableGrid">
    <w:name w:val="Table Grid"/>
    <w:basedOn w:val="TableNormal"/>
    <w:uiPriority w:val="39"/>
    <w:rsid w:val="0012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FootnoteText">
    <w:name w:val="footnote text"/>
    <w:basedOn w:val="Normal"/>
    <w:link w:val="FootnoteTextChar"/>
    <w:uiPriority w:val="99"/>
    <w:unhideWhenUsed/>
    <w:rsid w:val="00EF192B"/>
    <w:pPr>
      <w:spacing w:line="276" w:lineRule="auto"/>
      <w:ind w:left="1138" w:right="1397"/>
      <w:jc w:val="both"/>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EF192B"/>
    <w:rPr>
      <w:rFonts w:asciiTheme="minorHAnsi" w:eastAsiaTheme="minorHAnsi" w:hAnsiTheme="minorHAnsi" w:cstheme="minorBidi"/>
      <w:sz w:val="20"/>
      <w:szCs w:val="20"/>
    </w:rPr>
  </w:style>
  <w:style w:type="character" w:styleId="FootnoteReference">
    <w:name w:val="footnote reference"/>
    <w:basedOn w:val="DefaultParagraphFont"/>
    <w:uiPriority w:val="99"/>
    <w:unhideWhenUsed/>
    <w:rsid w:val="00EF192B"/>
    <w:rPr>
      <w:vertAlign w:val="superscript"/>
    </w:rPr>
  </w:style>
  <w:style w:type="character" w:styleId="UnresolvedMention">
    <w:name w:val="Unresolved Mention"/>
    <w:basedOn w:val="DefaultParagraphFont"/>
    <w:uiPriority w:val="99"/>
    <w:semiHidden/>
    <w:unhideWhenUsed/>
    <w:rsid w:val="00087E75"/>
    <w:rPr>
      <w:color w:val="605E5C"/>
      <w:shd w:val="clear" w:color="auto" w:fill="E1DFDD"/>
    </w:rPr>
  </w:style>
  <w:style w:type="character" w:styleId="FollowedHyperlink">
    <w:name w:val="FollowedHyperlink"/>
    <w:basedOn w:val="DefaultParagraphFont"/>
    <w:uiPriority w:val="99"/>
    <w:semiHidden/>
    <w:unhideWhenUsed/>
    <w:rsid w:val="005C04D4"/>
    <w:rPr>
      <w:color w:val="954F72" w:themeColor="followedHyperlink"/>
      <w:u w:val="single"/>
    </w:r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CA48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5351">
      <w:bodyDiv w:val="1"/>
      <w:marLeft w:val="0"/>
      <w:marRight w:val="0"/>
      <w:marTop w:val="0"/>
      <w:marBottom w:val="0"/>
      <w:divBdr>
        <w:top w:val="none" w:sz="0" w:space="0" w:color="auto"/>
        <w:left w:val="none" w:sz="0" w:space="0" w:color="auto"/>
        <w:bottom w:val="none" w:sz="0" w:space="0" w:color="auto"/>
        <w:right w:val="none" w:sz="0" w:space="0" w:color="auto"/>
      </w:divBdr>
      <w:divsChild>
        <w:div w:id="784694501">
          <w:marLeft w:val="0"/>
          <w:marRight w:val="0"/>
          <w:marTop w:val="0"/>
          <w:marBottom w:val="0"/>
          <w:divBdr>
            <w:top w:val="none" w:sz="0" w:space="0" w:color="auto"/>
            <w:left w:val="none" w:sz="0" w:space="0" w:color="auto"/>
            <w:bottom w:val="none" w:sz="0" w:space="0" w:color="auto"/>
            <w:right w:val="none" w:sz="0" w:space="0" w:color="auto"/>
          </w:divBdr>
          <w:divsChild>
            <w:div w:id="784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47934">
      <w:bodyDiv w:val="1"/>
      <w:marLeft w:val="0"/>
      <w:marRight w:val="0"/>
      <w:marTop w:val="0"/>
      <w:marBottom w:val="0"/>
      <w:divBdr>
        <w:top w:val="none" w:sz="0" w:space="0" w:color="auto"/>
        <w:left w:val="none" w:sz="0" w:space="0" w:color="auto"/>
        <w:bottom w:val="none" w:sz="0" w:space="0" w:color="auto"/>
        <w:right w:val="none" w:sz="0" w:space="0" w:color="auto"/>
      </w:divBdr>
    </w:div>
    <w:div w:id="1376806154">
      <w:bodyDiv w:val="1"/>
      <w:marLeft w:val="0"/>
      <w:marRight w:val="0"/>
      <w:marTop w:val="0"/>
      <w:marBottom w:val="0"/>
      <w:divBdr>
        <w:top w:val="none" w:sz="0" w:space="0" w:color="auto"/>
        <w:left w:val="none" w:sz="0" w:space="0" w:color="auto"/>
        <w:bottom w:val="none" w:sz="0" w:space="0" w:color="auto"/>
        <w:right w:val="none" w:sz="0" w:space="0" w:color="auto"/>
      </w:divBdr>
    </w:div>
    <w:div w:id="1512144257">
      <w:bodyDiv w:val="1"/>
      <w:marLeft w:val="0"/>
      <w:marRight w:val="0"/>
      <w:marTop w:val="0"/>
      <w:marBottom w:val="0"/>
      <w:divBdr>
        <w:top w:val="none" w:sz="0" w:space="0" w:color="auto"/>
        <w:left w:val="none" w:sz="0" w:space="0" w:color="auto"/>
        <w:bottom w:val="none" w:sz="0" w:space="0" w:color="auto"/>
        <w:right w:val="none" w:sz="0" w:space="0" w:color="auto"/>
      </w:divBdr>
    </w:div>
    <w:div w:id="1573196648">
      <w:bodyDiv w:val="1"/>
      <w:marLeft w:val="0"/>
      <w:marRight w:val="0"/>
      <w:marTop w:val="0"/>
      <w:marBottom w:val="0"/>
      <w:divBdr>
        <w:top w:val="none" w:sz="0" w:space="0" w:color="auto"/>
        <w:left w:val="none" w:sz="0" w:space="0" w:color="auto"/>
        <w:bottom w:val="none" w:sz="0" w:space="0" w:color="auto"/>
        <w:right w:val="none" w:sz="0" w:space="0" w:color="auto"/>
      </w:divBdr>
    </w:div>
    <w:div w:id="1966809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chrome-extension://efaidnbmnnnibpcajpcglclefindmkaj/viewer.html?pdfurl=https%3A%2F%2Fwida.wisc.edu%2Fsites%2Fdefault%2Ffiles%2Fresource%2FWIDA-ELD-Standards-Framework-2020.pdf&amp;clen=7111111&amp;chunk=true" TargetMode="External"/><Relationship Id="rId21" Type="http://schemas.openxmlformats.org/officeDocument/2006/relationships/hyperlink" Target="https://www.ascd.org/el/articles/productive-struggle-is-a-learners-sweet-spot" TargetMode="External"/><Relationship Id="rId42" Type="http://schemas.openxmlformats.org/officeDocument/2006/relationships/hyperlink" Target="https://www.pblworks.org/what-is-pbl/gold-standard-project-design" TargetMode="External"/><Relationship Id="rId47" Type="http://schemas.openxmlformats.org/officeDocument/2006/relationships/hyperlink" Target="https://www.colorincolorado.org/blog/five-pillars-equitably-grading-ells" TargetMode="External"/><Relationship Id="rId63" Type="http://schemas.openxmlformats.org/officeDocument/2006/relationships/hyperlink" Target="https://www.doe.mass.edu/sfs/sel/?section=sel" TargetMode="External"/><Relationship Id="rId68" Type="http://schemas.openxmlformats.org/officeDocument/2006/relationships/hyperlink" Target="https://wida.wisc.edu/assess/model" TargetMode="External"/><Relationship Id="rId2" Type="http://schemas.openxmlformats.org/officeDocument/2006/relationships/customXml" Target="../customXml/item2.xml"/><Relationship Id="rId16" Type="http://schemas.openxmlformats.org/officeDocument/2006/relationships/hyperlink" Target="https://www.doe.mass.edu/ele/esl-toolkit/fundamentals/" TargetMode="External"/><Relationship Id="rId29" Type="http://schemas.openxmlformats.org/officeDocument/2006/relationships/hyperlink" Target="https://www.ascd.org/el/articles/productive-struggle-is-a-learners-sweet-spot" TargetMode="External"/><Relationship Id="rId11" Type="http://schemas.openxmlformats.org/officeDocument/2006/relationships/endnotes" Target="endnotes.xml"/><Relationship Id="rId24" Type="http://schemas.openxmlformats.org/officeDocument/2006/relationships/hyperlink" Target="https://www.doe.mass.edu/ele/esl-toolkit/fundamentals/" TargetMode="External"/><Relationship Id="rId32" Type="http://schemas.openxmlformats.org/officeDocument/2006/relationships/hyperlink" Target="https://www.doe.mass.edu/ele/blueprint/" TargetMode="External"/><Relationship Id="rId37" Type="http://schemas.openxmlformats.org/officeDocument/2006/relationships/hyperlink" Target="https://www.matsol.org/assets/documents/currents_v39n1_sping-summer%202016.pdf" TargetMode="External"/><Relationship Id="rId40" Type="http://schemas.openxmlformats.org/officeDocument/2006/relationships/hyperlink" Target="https://www.pblworks.org/what-is-pbl/gold-standard-project-design" TargetMode="External"/><Relationship Id="rId45" Type="http://schemas.openxmlformats.org/officeDocument/2006/relationships/hyperlink" Target="https://www.colorincolorado.org/blog/five-pillars-equitably-grading-ells" TargetMode="External"/><Relationship Id="rId53" Type="http://schemas.openxmlformats.org/officeDocument/2006/relationships/hyperlink" Target="https://www.suffolk.edu/cas/centers-institutes/center-for-restorative-justice/what-is-restorative-justice" TargetMode="External"/><Relationship Id="rId58" Type="http://schemas.openxmlformats.org/officeDocument/2006/relationships/hyperlink" Target="https://www.doe.mass.edu/frameworks/current.html" TargetMode="External"/><Relationship Id="rId66" Type="http://schemas.openxmlformats.org/officeDocument/2006/relationships/hyperlink" Target="https://www.rssed.org/uploaded/District/Federal_Programs/Download_Files/Helping_Newcomer_Students_-_Report.pdf"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cde.state.co.us/cde_english/translangpacket" TargetMode="External"/><Relationship Id="rId19" Type="http://schemas.openxmlformats.org/officeDocument/2006/relationships/hyperlink" Target="https://crtandthebrain.com/wp-content/uploads/READY-FOR-RIGOR_Final1.pdf" TargetMode="External"/><Relationship Id="rId14" Type="http://schemas.openxmlformats.org/officeDocument/2006/relationships/hyperlink" Target="https://oese.ed.gov/resources/supporting-special-populations/" TargetMode="External"/><Relationship Id="rId22" Type="http://schemas.openxmlformats.org/officeDocument/2006/relationships/hyperlink" Target="https://www.k12.wa.us/student-success/access-opportunity-education/migrant-and-bilingual-education/bilingual-education-program/funds-knowledge-toolkit" TargetMode="External"/><Relationship Id="rId27" Type="http://schemas.openxmlformats.org/officeDocument/2006/relationships/hyperlink" Target="https://crtandthebrain.com/wp-content/uploads/READY-FOR-RIGOR_Final1.pdf" TargetMode="External"/><Relationship Id="rId30" Type="http://schemas.openxmlformats.org/officeDocument/2006/relationships/hyperlink" Target="https://www.k12.wa.us/student-success/access-opportunity-education/migrant-and-bilingual-education/bilingual-education-program/funds-knowledge-toolkit" TargetMode="External"/><Relationship Id="rId35" Type="http://schemas.openxmlformats.org/officeDocument/2006/relationships/hyperlink" Target="https://www.doe.mass.edu/frameworks/current.html" TargetMode="External"/><Relationship Id="rId43" Type="http://schemas.openxmlformats.org/officeDocument/2006/relationships/image" Target="media/image2.png"/><Relationship Id="rId48" Type="http://schemas.openxmlformats.org/officeDocument/2006/relationships/hyperlink" Target="https://udlguidelines.cast.org/engagement" TargetMode="External"/><Relationship Id="rId56" Type="http://schemas.openxmlformats.org/officeDocument/2006/relationships/hyperlink" Target="https://www.colorincolorado.org/article/making-your-first-ell-home-visit-guide-classroom-teachers" TargetMode="External"/><Relationship Id="rId64" Type="http://schemas.openxmlformats.org/officeDocument/2006/relationships/hyperlink" Target="https://www2.ed.gov/about/offices/list/oela/newcomers-toolkit/chap4.pdf" TargetMode="External"/><Relationship Id="rId69" Type="http://schemas.openxmlformats.org/officeDocument/2006/relationships/hyperlink" Target="https://www.doe.mass.edu/ele/esl-toolkit/tools-resources/" TargetMode="External"/><Relationship Id="rId8" Type="http://schemas.openxmlformats.org/officeDocument/2006/relationships/settings" Target="settings.xml"/><Relationship Id="rId51" Type="http://schemas.openxmlformats.org/officeDocument/2006/relationships/hyperlink" Target="https://ncela.ed.gov/files/feature_topics/newcomers/ElevatingELs_ProgramsForNewcomerStudents.pdf"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2.ed.gov/about/offices/list/oela/newcomers-toolkit/ncomertoolkit.pdf" TargetMode="External"/><Relationship Id="rId17" Type="http://schemas.openxmlformats.org/officeDocument/2006/relationships/hyperlink" Target="https://www.doe.mass.edu/frameworks/current.html" TargetMode="External"/><Relationship Id="rId25" Type="http://schemas.openxmlformats.org/officeDocument/2006/relationships/hyperlink" Target="https://www.doe.mass.edu/frameworks/current.html" TargetMode="External"/><Relationship Id="rId33" Type="http://schemas.openxmlformats.org/officeDocument/2006/relationships/hyperlink" Target="https://www.doe.mass.edu/ele/blueprint/dashboard.html" TargetMode="External"/><Relationship Id="rId38" Type="http://schemas.openxmlformats.org/officeDocument/2006/relationships/hyperlink" Target="https://www.colorincolorado.org/article/learning-about-your-students-backgrounds" TargetMode="External"/><Relationship Id="rId46" Type="http://schemas.openxmlformats.org/officeDocument/2006/relationships/hyperlink" Target="https://www.colorincolorado.org/blog/five-pillars-equitably-grading-ells" TargetMode="External"/><Relationship Id="rId59" Type="http://schemas.openxmlformats.org/officeDocument/2006/relationships/hyperlink" Target="https://casel.org/casel-sel-framework-11-2020/" TargetMode="External"/><Relationship Id="rId67" Type="http://schemas.openxmlformats.org/officeDocument/2006/relationships/hyperlink" Target="https://www.colorincolorado.org/article/making-your-first-ell-home-visit-guide-classroom-teachers" TargetMode="External"/><Relationship Id="rId20" Type="http://schemas.openxmlformats.org/officeDocument/2006/relationships/hyperlink" Target="http://esolodyssey.learningwithlaurahj.org/2017/05/modifying-instruction-for-newcomer-ells_10.html" TargetMode="External"/><Relationship Id="rId41" Type="http://schemas.openxmlformats.org/officeDocument/2006/relationships/image" Target="media/image1.png"/><Relationship Id="rId54" Type="http://schemas.openxmlformats.org/officeDocument/2006/relationships/hyperlink" Target="https://www.frontlineeducation.com/blog/3-benefits-restorative-dialogue-ells/" TargetMode="External"/><Relationship Id="rId62" Type="http://schemas.openxmlformats.org/officeDocument/2006/relationships/hyperlink" Target="https://www.doe.mass.edu/ele/blueprint/default.html"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2.ed.gov/about/offices/list/oela/new-comer-toolkit/ncomertoolkit.pdf" TargetMode="External"/><Relationship Id="rId23" Type="http://schemas.openxmlformats.org/officeDocument/2006/relationships/hyperlink" Target="https://www2.ed.gov/about/offices/list/oela/newcomers-toolkit/chap5.pdf" TargetMode="External"/><Relationship Id="rId28" Type="http://schemas.openxmlformats.org/officeDocument/2006/relationships/hyperlink" Target="http://esolodyssey.learningwithlaurahj.org/2017/05/modifying-instruction-for-newcomer-ells_10.html" TargetMode="External"/><Relationship Id="rId36" Type="http://schemas.openxmlformats.org/officeDocument/2006/relationships/hyperlink" Target="https://www.matsol.org/assets/Currents/MATSOL%20Currents%20Spring-Summer%202020k.pdf" TargetMode="External"/><Relationship Id="rId49" Type="http://schemas.openxmlformats.org/officeDocument/2006/relationships/hyperlink" Target="https://udlguidelines.cast.org/action-expression" TargetMode="External"/><Relationship Id="rId57" Type="http://schemas.openxmlformats.org/officeDocument/2006/relationships/hyperlink" Target="https://casel.org/wp-content/uploads/2020/12/CASEL-SEL-Framework-11.2020.pdf" TargetMode="External"/><Relationship Id="rId10" Type="http://schemas.openxmlformats.org/officeDocument/2006/relationships/footnotes" Target="footnotes.xml"/><Relationship Id="rId31" Type="http://schemas.openxmlformats.org/officeDocument/2006/relationships/hyperlink" Target="https://www2.ed.gov/about/offices/list/oela/newcomers-toolkit/chap5.pdf" TargetMode="External"/><Relationship Id="rId44" Type="http://schemas.openxmlformats.org/officeDocument/2006/relationships/hyperlink" Target="https://hqpbl.org/wp-content/uploads/2018/03/FrameworkforHQPBL.pdf" TargetMode="External"/><Relationship Id="rId52" Type="http://schemas.openxmlformats.org/officeDocument/2006/relationships/hyperlink" Target="https://www.doe.mass.edu/ele/blueprint/dashboard.html" TargetMode="External"/><Relationship Id="rId60" Type="http://schemas.openxmlformats.org/officeDocument/2006/relationships/hyperlink" Target="https://www.doe.mass.edu/ele/instruction/mcu/" TargetMode="External"/><Relationship Id="rId65" Type="http://schemas.openxmlformats.org/officeDocument/2006/relationships/hyperlink" Target="https://ncela.ed.gov/newcomers" TargetMode="External"/><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2.ed.gov/about/offices/list/oela/newcomers-toolkit/ncomertoolkit.pdf" TargetMode="External"/><Relationship Id="rId18" Type="http://schemas.openxmlformats.org/officeDocument/2006/relationships/hyperlink" Target="chrome-extension://efaidnbmnnnibpcajpcglclefindmkaj/viewer.html?pdfurl=https%3A%2F%2Fwida.wisc.edu%2Fsites%2Fdefault%2Ffiles%2Fresource%2FWIDA-ELD-Standards-Framework-2020.pdf&amp;clen=7111111&amp;chunk=true" TargetMode="External"/><Relationship Id="rId39" Type="http://schemas.openxmlformats.org/officeDocument/2006/relationships/hyperlink" Target="https://www.colorincolorado.org/article/connect-students-background-knowledge-content-ell-classroom" TargetMode="External"/><Relationship Id="rId34" Type="http://schemas.openxmlformats.org/officeDocument/2006/relationships/hyperlink" Target="https://www.doe.mass.edu/ele/instruction/mcu/" TargetMode="External"/><Relationship Id="rId50" Type="http://schemas.openxmlformats.org/officeDocument/2006/relationships/hyperlink" Target="https://www.colorincolorado.org/article/how-create-welcoming-classroom-environment" TargetMode="External"/><Relationship Id="rId55" Type="http://schemas.openxmlformats.org/officeDocument/2006/relationships/hyperlink" Target="https://achieve.lausd.net/cms/lib/CA01000043/Centricity/Domain/651/Virtual%20Classroom%20CBC%20Lesson%20and%20Prompts%2005312020.pdf" TargetMode="External"/><Relationship Id="rId7" Type="http://schemas.openxmlformats.org/officeDocument/2006/relationships/styles" Target="styles.xml"/><Relationship Id="rId71"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ida.wisc.edu/teach/standards/eld" TargetMode="External"/><Relationship Id="rId2" Type="http://schemas.openxmlformats.org/officeDocument/2006/relationships/hyperlink" Target="https://casel.org/wp-content/uploads/2020/12/CASEL-SEL-Framework-11.2020.pdf" TargetMode="External"/><Relationship Id="rId1" Type="http://schemas.openxmlformats.org/officeDocument/2006/relationships/hyperlink" Target="https://www.doe.mass.edu/sfs/sel/sel-al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bKsuwaVmtT9pPssutKkQe1Gnblg==">AMUW2mUH2klrR95+aiwdCeVxGnJo6OarKdf563Phag9d4qc3jgPmKyo/8LvtO0iaHdNhTiS/MgG7Ay4r77IAysS9g4rFPi4e8doyvMgwfP4kEkLcvRf0k1A=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92451b51-2139-42b8-8b65-fabe2c9ce3de" xsi:nil="true"/>
    <lcf76f155ced4ddcb4097134ff3c332f xmlns="4c29e450-0b07-46d7-a26e-9748304c7bb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1" ma:contentTypeDescription="Create a new document." ma:contentTypeScope="" ma:versionID="6a400fc354237a2f829a8463e25a4627">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ebb6cd7bfd8de5fa5e51c157bd64b218"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84804f-be2e-42b5-9a28-85670eac2b45}"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FCF9A-2492-4705-AD8E-229D6714D6B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65BFC02-3531-4F69-93CD-40E1443991EF}">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92451b51-2139-42b8-8b65-fabe2c9ce3de"/>
    <ds:schemaRef ds:uri="4c29e450-0b07-46d7-a26e-9748304c7bb8"/>
    <ds:schemaRef ds:uri="http://purl.org/dc/dcmitype/"/>
  </ds:schemaRefs>
</ds:datastoreItem>
</file>

<file path=customXml/itemProps4.xml><?xml version="1.0" encoding="utf-8"?>
<ds:datastoreItem xmlns:ds="http://schemas.openxmlformats.org/officeDocument/2006/customXml" ds:itemID="{DC7B7D5E-99AA-4014-A4B1-AACBCF781005}">
  <ds:schemaRefs>
    <ds:schemaRef ds:uri="http://schemas.microsoft.com/sharepoint/v3/contenttype/forms"/>
  </ds:schemaRefs>
</ds:datastoreItem>
</file>

<file path=customXml/itemProps5.xml><?xml version="1.0" encoding="utf-8"?>
<ds:datastoreItem xmlns:ds="http://schemas.openxmlformats.org/officeDocument/2006/customXml" ds:itemID="{08714702-7A09-451E-AA2C-AEF21CB22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2767</Words>
  <Characters>15777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ESL Toolkit: QRG - Newcomers Best Practices</vt:lpstr>
    </vt:vector>
  </TitlesOfParts>
  <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ESL Toolkit: QRG - Newcomers Best Practices</dc:title>
  <dc:subject/>
  <dc:creator>DESE</dc:creator>
  <cp:keywords/>
  <cp:lastModifiedBy>Giovanni, Danielle (EOE)</cp:lastModifiedBy>
  <cp:revision>19</cp:revision>
  <dcterms:created xsi:type="dcterms:W3CDTF">2022-06-03T19:05:00Z</dcterms:created>
  <dcterms:modified xsi:type="dcterms:W3CDTF">2022-09-26T17:12:00Z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26 2022</vt:lpwstr>
  </property>
</Properties>
</file>